
<file path=[Content_Types].xml><?xml version="1.0" encoding="utf-8"?>
<Types xmlns="http://schemas.openxmlformats.org/package/2006/content-types">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E700D" w:rsidRDefault="00381F8F">
      <w:pPr>
        <w:rPr>
          <w:noProof/>
          <w:lang w:eastAsia="en-GB"/>
        </w:rPr>
      </w:pPr>
      <w:r>
        <w:rPr>
          <w:noProof/>
          <w:lang w:eastAsia="en-GB"/>
        </w:rPr>
        <w:drawing>
          <wp:inline distT="0" distB="0" distL="0" distR="0" wp14:anchorId="5DADB222" wp14:editId="6B9799DE">
            <wp:extent cx="5731510" cy="1005205"/>
            <wp:effectExtent l="0" t="0" r="2540" b="4445"/>
            <wp:docPr id="2" name="Picture 2" descr="images"/>
            <wp:cNvGraphicFramePr/>
            <a:graphic xmlns:a="http://schemas.openxmlformats.org/drawingml/2006/main">
              <a:graphicData uri="http://schemas.openxmlformats.org/drawingml/2006/picture">
                <pic:pic xmlns:pic="http://schemas.openxmlformats.org/drawingml/2006/picture">
                  <pic:nvPicPr>
                    <pic:cNvPr id="1" name="Picture 1" descr="image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005205"/>
                    </a:xfrm>
                    <a:prstGeom prst="rect">
                      <a:avLst/>
                    </a:prstGeom>
                    <a:noFill/>
                    <a:ln>
                      <a:noFill/>
                    </a:ln>
                  </pic:spPr>
                </pic:pic>
              </a:graphicData>
            </a:graphic>
          </wp:inline>
        </w:drawing>
      </w:r>
    </w:p>
    <w:p w:rsidR="00D36567" w:rsidRPr="002604F5" w:rsidRDefault="00D36567">
      <w:pPr>
        <w:rPr>
          <w:rFonts w:ascii="Arial" w:hAnsi="Arial" w:cs="Arial"/>
          <w:noProof/>
          <w:sz w:val="28"/>
          <w:szCs w:val="28"/>
          <w:lang w:eastAsia="en-GB"/>
        </w:rPr>
      </w:pPr>
    </w:p>
    <w:p w:rsidR="00381F8F" w:rsidRPr="002604F5" w:rsidRDefault="002604F5">
      <w:pPr>
        <w:rPr>
          <w:rFonts w:ascii="Arial" w:hAnsi="Arial" w:cs="Arial"/>
          <w:noProof/>
          <w:sz w:val="28"/>
          <w:szCs w:val="28"/>
          <w:lang w:eastAsia="en-GB"/>
        </w:rPr>
      </w:pPr>
      <w:r w:rsidRPr="002604F5">
        <w:rPr>
          <w:rFonts w:ascii="Arial" w:hAnsi="Arial" w:cs="Arial"/>
          <w:b/>
          <w:noProof/>
          <w:sz w:val="28"/>
          <w:szCs w:val="28"/>
          <w:lang w:eastAsia="en-GB"/>
        </w:rPr>
        <w:t>STUDENT NAME:</w:t>
      </w:r>
      <w:r w:rsidRPr="002604F5">
        <w:rPr>
          <w:rFonts w:ascii="Arial" w:hAnsi="Arial" w:cs="Arial"/>
          <w:noProof/>
          <w:sz w:val="28"/>
          <w:szCs w:val="28"/>
          <w:lang w:eastAsia="en-GB"/>
        </w:rPr>
        <w:t xml:space="preserve"> </w:t>
      </w:r>
      <w:r>
        <w:rPr>
          <w:rFonts w:ascii="Arial" w:hAnsi="Arial" w:cs="Arial"/>
          <w:noProof/>
          <w:sz w:val="28"/>
          <w:szCs w:val="28"/>
          <w:lang w:eastAsia="en-GB"/>
        </w:rPr>
        <w:t>-------</w:t>
      </w:r>
      <w:r w:rsidRPr="002604F5">
        <w:rPr>
          <w:rFonts w:ascii="Arial" w:hAnsi="Arial" w:cs="Arial"/>
          <w:noProof/>
          <w:sz w:val="28"/>
          <w:szCs w:val="28"/>
          <w:lang w:eastAsia="en-GB"/>
        </w:rPr>
        <w:t>-----------------------Solomon Kolapo ADEBAYO</w:t>
      </w:r>
    </w:p>
    <w:p w:rsidR="002604F5" w:rsidRPr="002604F5" w:rsidRDefault="002604F5">
      <w:pPr>
        <w:rPr>
          <w:rFonts w:ascii="Arial" w:hAnsi="Arial" w:cs="Arial"/>
          <w:noProof/>
          <w:sz w:val="28"/>
          <w:szCs w:val="28"/>
          <w:lang w:eastAsia="en-GB"/>
        </w:rPr>
      </w:pPr>
      <w:r w:rsidRPr="002604F5">
        <w:rPr>
          <w:rFonts w:ascii="Arial" w:hAnsi="Arial" w:cs="Arial"/>
          <w:b/>
          <w:noProof/>
          <w:sz w:val="28"/>
          <w:szCs w:val="28"/>
          <w:lang w:eastAsia="en-GB"/>
        </w:rPr>
        <w:t>STUDENT I.D. NO:</w:t>
      </w:r>
      <w:r w:rsidRPr="002604F5">
        <w:rPr>
          <w:rFonts w:ascii="Arial" w:hAnsi="Arial" w:cs="Arial"/>
          <w:noProof/>
          <w:sz w:val="28"/>
          <w:szCs w:val="28"/>
          <w:lang w:eastAsia="en-GB"/>
        </w:rPr>
        <w:t xml:space="preserve"> -------</w:t>
      </w:r>
      <w:r>
        <w:rPr>
          <w:rFonts w:ascii="Arial" w:hAnsi="Arial" w:cs="Arial"/>
          <w:noProof/>
          <w:sz w:val="28"/>
          <w:szCs w:val="28"/>
          <w:lang w:eastAsia="en-GB"/>
        </w:rPr>
        <w:t>--------</w:t>
      </w:r>
      <w:r w:rsidRPr="002604F5">
        <w:rPr>
          <w:rFonts w:ascii="Arial" w:hAnsi="Arial" w:cs="Arial"/>
          <w:noProof/>
          <w:sz w:val="28"/>
          <w:szCs w:val="28"/>
          <w:lang w:eastAsia="en-GB"/>
        </w:rPr>
        <w:t>-------------1605412</w:t>
      </w:r>
    </w:p>
    <w:p w:rsidR="002604F5" w:rsidRDefault="002604F5">
      <w:pPr>
        <w:rPr>
          <w:rFonts w:ascii="Arial" w:hAnsi="Arial" w:cs="Arial"/>
          <w:noProof/>
          <w:sz w:val="24"/>
          <w:szCs w:val="24"/>
          <w:lang w:eastAsia="en-GB"/>
        </w:rPr>
      </w:pPr>
      <w:r w:rsidRPr="002604F5">
        <w:rPr>
          <w:rFonts w:ascii="Arial" w:hAnsi="Arial" w:cs="Arial"/>
          <w:b/>
          <w:noProof/>
          <w:sz w:val="28"/>
          <w:szCs w:val="28"/>
          <w:lang w:eastAsia="en-GB"/>
        </w:rPr>
        <w:t>COURSE TITLE:</w:t>
      </w:r>
      <w:r>
        <w:rPr>
          <w:rFonts w:ascii="Arial" w:hAnsi="Arial" w:cs="Arial"/>
          <w:noProof/>
          <w:sz w:val="28"/>
          <w:szCs w:val="28"/>
          <w:lang w:eastAsia="en-GB"/>
        </w:rPr>
        <w:t xml:space="preserve"> --------------------</w:t>
      </w:r>
      <w:r w:rsidRPr="002604F5">
        <w:rPr>
          <w:rFonts w:ascii="Arial" w:hAnsi="Arial" w:cs="Arial"/>
          <w:noProof/>
          <w:sz w:val="28"/>
          <w:szCs w:val="28"/>
          <w:lang w:eastAsia="en-GB"/>
        </w:rPr>
        <w:t xml:space="preserve">----------- </w:t>
      </w:r>
      <w:r w:rsidRPr="002604F5">
        <w:rPr>
          <w:rFonts w:ascii="Arial" w:hAnsi="Arial" w:cs="Arial"/>
          <w:noProof/>
          <w:sz w:val="24"/>
          <w:szCs w:val="24"/>
          <w:lang w:eastAsia="en-GB"/>
        </w:rPr>
        <w:t xml:space="preserve">BA Leadership and Management </w:t>
      </w:r>
    </w:p>
    <w:p w:rsidR="002604F5" w:rsidRPr="002604F5" w:rsidRDefault="002604F5">
      <w:pPr>
        <w:rPr>
          <w:rFonts w:ascii="Arial" w:hAnsi="Arial" w:cs="Arial"/>
          <w:noProof/>
          <w:sz w:val="28"/>
          <w:szCs w:val="28"/>
          <w:lang w:eastAsia="en-GB"/>
        </w:rPr>
      </w:pPr>
      <w:r>
        <w:rPr>
          <w:rFonts w:ascii="Arial" w:hAnsi="Arial" w:cs="Arial"/>
          <w:noProof/>
          <w:sz w:val="24"/>
          <w:szCs w:val="24"/>
          <w:lang w:eastAsia="en-GB"/>
        </w:rPr>
        <w:t xml:space="preserve">                                                                             </w:t>
      </w:r>
      <w:r w:rsidRPr="002604F5">
        <w:rPr>
          <w:rFonts w:ascii="Arial" w:hAnsi="Arial" w:cs="Arial"/>
          <w:noProof/>
          <w:sz w:val="24"/>
          <w:szCs w:val="24"/>
          <w:lang w:eastAsia="en-GB"/>
        </w:rPr>
        <w:t>Skills for the Workplace</w:t>
      </w:r>
    </w:p>
    <w:p w:rsidR="002604F5" w:rsidRPr="002604F5" w:rsidRDefault="002604F5">
      <w:pPr>
        <w:rPr>
          <w:rFonts w:ascii="Arial" w:hAnsi="Arial" w:cs="Arial"/>
          <w:noProof/>
          <w:sz w:val="28"/>
          <w:szCs w:val="28"/>
          <w:lang w:eastAsia="en-GB"/>
        </w:rPr>
      </w:pPr>
      <w:r w:rsidRPr="002604F5">
        <w:rPr>
          <w:rFonts w:ascii="Arial" w:hAnsi="Arial" w:cs="Arial"/>
          <w:b/>
          <w:noProof/>
          <w:sz w:val="28"/>
          <w:szCs w:val="28"/>
          <w:lang w:eastAsia="en-GB"/>
        </w:rPr>
        <w:t>MODULE CODE:</w:t>
      </w:r>
      <w:r w:rsidRPr="002604F5">
        <w:rPr>
          <w:rFonts w:ascii="Arial" w:hAnsi="Arial" w:cs="Arial"/>
          <w:noProof/>
          <w:sz w:val="28"/>
          <w:szCs w:val="28"/>
          <w:lang w:eastAsia="en-GB"/>
        </w:rPr>
        <w:t xml:space="preserve"> -------</w:t>
      </w:r>
      <w:r>
        <w:rPr>
          <w:rFonts w:ascii="Arial" w:hAnsi="Arial" w:cs="Arial"/>
          <w:noProof/>
          <w:sz w:val="28"/>
          <w:szCs w:val="28"/>
          <w:lang w:eastAsia="en-GB"/>
        </w:rPr>
        <w:t>-----------------------</w:t>
      </w:r>
      <w:r w:rsidRPr="002604F5">
        <w:rPr>
          <w:rFonts w:ascii="Arial" w:hAnsi="Arial" w:cs="Arial"/>
          <w:noProof/>
          <w:sz w:val="28"/>
          <w:szCs w:val="28"/>
          <w:lang w:eastAsia="en-GB"/>
        </w:rPr>
        <w:t xml:space="preserve"> BMSK 6001</w:t>
      </w:r>
    </w:p>
    <w:p w:rsidR="002604F5" w:rsidRPr="002604F5" w:rsidRDefault="002604F5">
      <w:pPr>
        <w:rPr>
          <w:rFonts w:ascii="Arial" w:hAnsi="Arial" w:cs="Arial"/>
          <w:noProof/>
          <w:sz w:val="28"/>
          <w:szCs w:val="28"/>
          <w:lang w:eastAsia="en-GB"/>
        </w:rPr>
      </w:pPr>
      <w:r w:rsidRPr="002604F5">
        <w:rPr>
          <w:rFonts w:ascii="Arial" w:hAnsi="Arial" w:cs="Arial"/>
          <w:b/>
          <w:noProof/>
          <w:sz w:val="28"/>
          <w:szCs w:val="28"/>
          <w:lang w:eastAsia="en-GB"/>
        </w:rPr>
        <w:t>LECTURER’S NAME:</w:t>
      </w:r>
      <w:r w:rsidRPr="002604F5">
        <w:rPr>
          <w:rFonts w:ascii="Arial" w:hAnsi="Arial" w:cs="Arial"/>
          <w:noProof/>
          <w:sz w:val="28"/>
          <w:szCs w:val="28"/>
          <w:lang w:eastAsia="en-GB"/>
        </w:rPr>
        <w:t xml:space="preserve"> --</w:t>
      </w:r>
      <w:r>
        <w:rPr>
          <w:rFonts w:ascii="Arial" w:hAnsi="Arial" w:cs="Arial"/>
          <w:noProof/>
          <w:sz w:val="28"/>
          <w:szCs w:val="28"/>
          <w:lang w:eastAsia="en-GB"/>
        </w:rPr>
        <w:t>----------------------</w:t>
      </w:r>
      <w:r w:rsidRPr="002604F5">
        <w:rPr>
          <w:rFonts w:ascii="Arial" w:hAnsi="Arial" w:cs="Arial"/>
          <w:noProof/>
          <w:sz w:val="28"/>
          <w:szCs w:val="28"/>
          <w:lang w:eastAsia="en-GB"/>
        </w:rPr>
        <w:t xml:space="preserve"> Dr. </w:t>
      </w:r>
      <w:r w:rsidR="002636F1">
        <w:rPr>
          <w:rFonts w:ascii="Arial" w:hAnsi="Arial" w:cs="Arial"/>
          <w:noProof/>
          <w:sz w:val="28"/>
          <w:szCs w:val="28"/>
          <w:lang w:eastAsia="en-GB"/>
        </w:rPr>
        <w:t>Yajesh Kumar</w:t>
      </w:r>
    </w:p>
    <w:p w:rsidR="002604F5" w:rsidRPr="002604F5" w:rsidRDefault="002604F5">
      <w:pPr>
        <w:rPr>
          <w:rFonts w:ascii="Arial" w:hAnsi="Arial" w:cs="Arial"/>
          <w:noProof/>
          <w:sz w:val="28"/>
          <w:szCs w:val="28"/>
          <w:lang w:eastAsia="en-GB"/>
        </w:rPr>
      </w:pPr>
    </w:p>
    <w:p w:rsidR="002604F5" w:rsidRPr="002604F5" w:rsidRDefault="002604F5">
      <w:pPr>
        <w:rPr>
          <w:rFonts w:ascii="Arial" w:hAnsi="Arial" w:cs="Arial"/>
          <w:noProof/>
          <w:sz w:val="28"/>
          <w:szCs w:val="28"/>
          <w:lang w:eastAsia="en-GB"/>
        </w:rPr>
      </w:pPr>
    </w:p>
    <w:p w:rsidR="002604F5" w:rsidRPr="002604F5" w:rsidRDefault="002604F5">
      <w:pPr>
        <w:rPr>
          <w:rFonts w:ascii="Arial" w:hAnsi="Arial" w:cs="Arial"/>
          <w:noProof/>
          <w:sz w:val="28"/>
          <w:szCs w:val="28"/>
          <w:lang w:eastAsia="en-GB"/>
        </w:rPr>
      </w:pPr>
    </w:p>
    <w:p w:rsidR="002604F5" w:rsidRPr="002604F5" w:rsidRDefault="002604F5">
      <w:pPr>
        <w:rPr>
          <w:rFonts w:ascii="Arial" w:hAnsi="Arial" w:cs="Arial"/>
          <w:noProof/>
          <w:sz w:val="28"/>
          <w:szCs w:val="28"/>
          <w:lang w:eastAsia="en-GB"/>
        </w:rPr>
      </w:pPr>
    </w:p>
    <w:p w:rsidR="002604F5" w:rsidRPr="002604F5" w:rsidRDefault="002604F5">
      <w:pPr>
        <w:rPr>
          <w:rFonts w:ascii="Arial" w:hAnsi="Arial" w:cs="Arial"/>
          <w:noProof/>
          <w:sz w:val="28"/>
          <w:szCs w:val="28"/>
          <w:lang w:eastAsia="en-GB"/>
        </w:rPr>
      </w:pPr>
    </w:p>
    <w:p w:rsidR="002604F5" w:rsidRPr="002604F5" w:rsidRDefault="002604F5">
      <w:pPr>
        <w:rPr>
          <w:rFonts w:ascii="Arial" w:hAnsi="Arial" w:cs="Arial"/>
          <w:noProof/>
          <w:sz w:val="28"/>
          <w:szCs w:val="28"/>
          <w:lang w:eastAsia="en-GB"/>
        </w:rPr>
      </w:pPr>
    </w:p>
    <w:p w:rsidR="002604F5" w:rsidRPr="002604F5" w:rsidRDefault="002604F5">
      <w:pPr>
        <w:rPr>
          <w:rFonts w:ascii="Arial" w:hAnsi="Arial" w:cs="Arial"/>
          <w:noProof/>
          <w:sz w:val="28"/>
          <w:szCs w:val="28"/>
          <w:lang w:eastAsia="en-GB"/>
        </w:rPr>
      </w:pPr>
    </w:p>
    <w:p w:rsidR="002604F5" w:rsidRPr="002604F5" w:rsidRDefault="002604F5">
      <w:pPr>
        <w:rPr>
          <w:rFonts w:ascii="Arial" w:hAnsi="Arial" w:cs="Arial"/>
          <w:noProof/>
          <w:sz w:val="28"/>
          <w:szCs w:val="28"/>
          <w:lang w:eastAsia="en-GB"/>
        </w:rPr>
      </w:pPr>
    </w:p>
    <w:p w:rsidR="002604F5" w:rsidRPr="002604F5" w:rsidRDefault="002604F5">
      <w:pPr>
        <w:rPr>
          <w:rFonts w:ascii="Arial" w:hAnsi="Arial" w:cs="Arial"/>
          <w:noProof/>
          <w:sz w:val="28"/>
          <w:szCs w:val="28"/>
          <w:lang w:eastAsia="en-GB"/>
        </w:rPr>
      </w:pPr>
    </w:p>
    <w:p w:rsidR="002604F5" w:rsidRPr="002604F5" w:rsidRDefault="002604F5">
      <w:pPr>
        <w:rPr>
          <w:rFonts w:ascii="Arial" w:hAnsi="Arial" w:cs="Arial"/>
          <w:noProof/>
          <w:sz w:val="28"/>
          <w:szCs w:val="28"/>
          <w:lang w:eastAsia="en-GB"/>
        </w:rPr>
      </w:pPr>
    </w:p>
    <w:p w:rsidR="002604F5" w:rsidRPr="002604F5" w:rsidRDefault="002604F5">
      <w:pPr>
        <w:rPr>
          <w:rFonts w:ascii="Arial" w:hAnsi="Arial" w:cs="Arial"/>
          <w:noProof/>
          <w:sz w:val="28"/>
          <w:szCs w:val="28"/>
          <w:lang w:eastAsia="en-GB"/>
        </w:rPr>
      </w:pPr>
    </w:p>
    <w:p w:rsidR="002604F5" w:rsidRPr="002604F5" w:rsidRDefault="002604F5">
      <w:pPr>
        <w:rPr>
          <w:rFonts w:ascii="Arial" w:hAnsi="Arial" w:cs="Arial"/>
          <w:noProof/>
          <w:sz w:val="28"/>
          <w:szCs w:val="28"/>
          <w:lang w:eastAsia="en-GB"/>
        </w:rPr>
      </w:pPr>
    </w:p>
    <w:p w:rsidR="002604F5" w:rsidRPr="002604F5" w:rsidRDefault="002604F5">
      <w:pPr>
        <w:rPr>
          <w:rFonts w:ascii="Arial" w:hAnsi="Arial" w:cs="Arial"/>
          <w:noProof/>
          <w:sz w:val="28"/>
          <w:szCs w:val="28"/>
          <w:lang w:eastAsia="en-GB"/>
        </w:rPr>
      </w:pPr>
    </w:p>
    <w:p w:rsidR="002604F5" w:rsidRPr="003F6BA0" w:rsidRDefault="002604F5">
      <w:pPr>
        <w:rPr>
          <w:rFonts w:ascii="Arial" w:hAnsi="Arial" w:cs="Arial"/>
          <w:noProof/>
          <w:sz w:val="24"/>
          <w:szCs w:val="24"/>
          <w:lang w:eastAsia="en-GB"/>
        </w:rPr>
      </w:pPr>
    </w:p>
    <w:p w:rsidR="002604F5" w:rsidRPr="00DC0B8B" w:rsidRDefault="00DC0B8B">
      <w:pPr>
        <w:rPr>
          <w:rFonts w:ascii="Arial" w:hAnsi="Arial" w:cs="Arial"/>
          <w:b/>
          <w:noProof/>
          <w:sz w:val="24"/>
          <w:szCs w:val="24"/>
          <w:lang w:eastAsia="en-GB"/>
        </w:rPr>
      </w:pPr>
      <w:r w:rsidRPr="00DC0B8B">
        <w:rPr>
          <w:rFonts w:ascii="Arial" w:hAnsi="Arial" w:cs="Arial"/>
          <w:b/>
          <w:noProof/>
          <w:sz w:val="24"/>
          <w:szCs w:val="24"/>
          <w:lang w:eastAsia="en-GB"/>
        </w:rPr>
        <w:lastRenderedPageBreak/>
        <w:t>TABLE OF CONT</w:t>
      </w:r>
      <w:r>
        <w:rPr>
          <w:rFonts w:ascii="Arial" w:hAnsi="Arial" w:cs="Arial"/>
          <w:b/>
          <w:noProof/>
          <w:sz w:val="24"/>
          <w:szCs w:val="24"/>
          <w:lang w:eastAsia="en-GB"/>
        </w:rPr>
        <w:t xml:space="preserve">ENTS         </w:t>
      </w:r>
      <w:r w:rsidRPr="00DC0B8B">
        <w:rPr>
          <w:rFonts w:ascii="Arial" w:hAnsi="Arial" w:cs="Arial"/>
          <w:b/>
          <w:noProof/>
          <w:sz w:val="24"/>
          <w:szCs w:val="24"/>
          <w:lang w:eastAsia="en-GB"/>
        </w:rPr>
        <w:t xml:space="preserve">                                     </w:t>
      </w:r>
      <w:r>
        <w:rPr>
          <w:rFonts w:ascii="Arial" w:hAnsi="Arial" w:cs="Arial"/>
          <w:b/>
          <w:noProof/>
          <w:sz w:val="24"/>
          <w:szCs w:val="24"/>
          <w:lang w:eastAsia="en-GB"/>
        </w:rPr>
        <w:t xml:space="preserve">                    Page Numbers</w:t>
      </w:r>
    </w:p>
    <w:p w:rsidR="002604F5" w:rsidRPr="008D0DBA" w:rsidRDefault="008D0DBA">
      <w:pPr>
        <w:rPr>
          <w:rFonts w:ascii="Arial" w:hAnsi="Arial" w:cs="Arial"/>
          <w:b/>
          <w:noProof/>
          <w:sz w:val="24"/>
          <w:szCs w:val="24"/>
          <w:lang w:eastAsia="en-GB"/>
        </w:rPr>
      </w:pPr>
      <w:r w:rsidRPr="008D0DBA">
        <w:rPr>
          <w:rFonts w:ascii="Arial" w:hAnsi="Arial" w:cs="Arial"/>
          <w:b/>
          <w:noProof/>
          <w:sz w:val="24"/>
          <w:szCs w:val="24"/>
          <w:lang w:eastAsia="en-GB"/>
        </w:rPr>
        <w:t>Part 1</w:t>
      </w:r>
      <w:r w:rsidR="00F97F14">
        <w:rPr>
          <w:rFonts w:ascii="Arial" w:hAnsi="Arial" w:cs="Arial"/>
          <w:b/>
          <w:noProof/>
          <w:sz w:val="24"/>
          <w:szCs w:val="24"/>
          <w:lang w:eastAsia="en-GB"/>
        </w:rPr>
        <w:t xml:space="preserve"> </w:t>
      </w:r>
    </w:p>
    <w:p w:rsidR="002604F5" w:rsidRDefault="00F60EF3" w:rsidP="00F60EF3">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Executive Summary Reports --------------------------</w:t>
      </w:r>
      <w:r w:rsidR="00924181">
        <w:rPr>
          <w:rFonts w:ascii="Arial" w:hAnsi="Arial" w:cs="Arial"/>
          <w:noProof/>
          <w:sz w:val="24"/>
          <w:szCs w:val="24"/>
          <w:lang w:eastAsia="en-GB"/>
        </w:rPr>
        <w:t>-</w:t>
      </w:r>
      <w:r>
        <w:rPr>
          <w:rFonts w:ascii="Arial" w:hAnsi="Arial" w:cs="Arial"/>
          <w:noProof/>
          <w:sz w:val="24"/>
          <w:szCs w:val="24"/>
          <w:lang w:eastAsia="en-GB"/>
        </w:rPr>
        <w:t>-------------------- 3</w:t>
      </w:r>
    </w:p>
    <w:p w:rsidR="00F60EF3" w:rsidRDefault="00F60EF3" w:rsidP="00F60EF3">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Introduction -------------------------------------------------------------</w:t>
      </w:r>
      <w:r w:rsidR="00C24A88">
        <w:rPr>
          <w:rFonts w:ascii="Arial" w:hAnsi="Arial" w:cs="Arial"/>
          <w:noProof/>
          <w:sz w:val="24"/>
          <w:szCs w:val="24"/>
          <w:lang w:eastAsia="en-GB"/>
        </w:rPr>
        <w:t>-</w:t>
      </w:r>
      <w:r>
        <w:rPr>
          <w:rFonts w:ascii="Arial" w:hAnsi="Arial" w:cs="Arial"/>
          <w:noProof/>
          <w:sz w:val="24"/>
          <w:szCs w:val="24"/>
          <w:lang w:eastAsia="en-GB"/>
        </w:rPr>
        <w:t>------- 3</w:t>
      </w:r>
    </w:p>
    <w:p w:rsidR="00E17BA0" w:rsidRDefault="00E17BA0" w:rsidP="00E17BA0">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Leadership – Personal abilities -------------------------------------------- 4</w:t>
      </w:r>
    </w:p>
    <w:p w:rsidR="00E17BA0" w:rsidRPr="00E17BA0" w:rsidRDefault="00E17BA0" w:rsidP="00E17BA0">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Attributes of a leader --------------------------------------------------------- 5</w:t>
      </w:r>
    </w:p>
    <w:p w:rsidR="00C24A88" w:rsidRDefault="00C24A88" w:rsidP="00F60EF3">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Leadership Theories</w:t>
      </w:r>
      <w:r w:rsidR="00475249">
        <w:rPr>
          <w:rFonts w:ascii="Arial" w:hAnsi="Arial" w:cs="Arial"/>
          <w:noProof/>
          <w:sz w:val="24"/>
          <w:szCs w:val="24"/>
          <w:lang w:eastAsia="en-GB"/>
        </w:rPr>
        <w:t>, Styles and approaches ------------</w:t>
      </w:r>
      <w:r w:rsidR="00882652">
        <w:rPr>
          <w:rFonts w:ascii="Arial" w:hAnsi="Arial" w:cs="Arial"/>
          <w:noProof/>
          <w:sz w:val="24"/>
          <w:szCs w:val="24"/>
          <w:lang w:eastAsia="en-GB"/>
        </w:rPr>
        <w:t>------------- 6</w:t>
      </w:r>
    </w:p>
    <w:p w:rsidR="00F62C20" w:rsidRDefault="00F62C20" w:rsidP="00F60EF3">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Leadership at Formidable Security Management Ltd ----------------10</w:t>
      </w:r>
    </w:p>
    <w:p w:rsidR="00F60EF3" w:rsidRDefault="00F60EF3" w:rsidP="00F60EF3">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Formidable Security Decision making lev</w:t>
      </w:r>
      <w:r w:rsidR="00882652">
        <w:rPr>
          <w:rFonts w:ascii="Arial" w:hAnsi="Arial" w:cs="Arial"/>
          <w:noProof/>
          <w:sz w:val="24"/>
          <w:szCs w:val="24"/>
          <w:lang w:eastAsia="en-GB"/>
        </w:rPr>
        <w:t>els ------------------------- 12</w:t>
      </w:r>
    </w:p>
    <w:p w:rsidR="00F60EF3" w:rsidRDefault="00F60EF3" w:rsidP="00F60EF3">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Formidable Security Organisational</w:t>
      </w:r>
      <w:r w:rsidR="00882652">
        <w:rPr>
          <w:rFonts w:ascii="Arial" w:hAnsi="Arial" w:cs="Arial"/>
          <w:noProof/>
          <w:sz w:val="24"/>
          <w:szCs w:val="24"/>
          <w:lang w:eastAsia="en-GB"/>
        </w:rPr>
        <w:t xml:space="preserve"> Structures and Cultures -----13</w:t>
      </w:r>
    </w:p>
    <w:p w:rsidR="00F60EF3" w:rsidRDefault="00F60EF3" w:rsidP="00F60EF3">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Formidable Security Organisational H</w:t>
      </w:r>
      <w:r w:rsidR="00C24A88">
        <w:rPr>
          <w:rFonts w:ascii="Arial" w:hAnsi="Arial" w:cs="Arial"/>
          <w:noProof/>
          <w:sz w:val="24"/>
          <w:szCs w:val="24"/>
          <w:lang w:eastAsia="en-GB"/>
        </w:rPr>
        <w:t>ie</w:t>
      </w:r>
      <w:r w:rsidR="00882652">
        <w:rPr>
          <w:rFonts w:ascii="Arial" w:hAnsi="Arial" w:cs="Arial"/>
          <w:noProof/>
          <w:sz w:val="24"/>
          <w:szCs w:val="24"/>
          <w:lang w:eastAsia="en-GB"/>
        </w:rPr>
        <w:t>rarchical Structure --------14</w:t>
      </w:r>
    </w:p>
    <w:p w:rsidR="002604F5" w:rsidRPr="00F97F14" w:rsidRDefault="00F60EF3" w:rsidP="00F97F14">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Personal ability to fufill key responsibilies ---</w:t>
      </w:r>
      <w:r w:rsidR="00882652">
        <w:rPr>
          <w:rFonts w:ascii="Arial" w:hAnsi="Arial" w:cs="Arial"/>
          <w:noProof/>
          <w:sz w:val="24"/>
          <w:szCs w:val="24"/>
          <w:lang w:eastAsia="en-GB"/>
        </w:rPr>
        <w:t>---------------------------15</w:t>
      </w:r>
    </w:p>
    <w:p w:rsidR="002604F5" w:rsidRPr="008D0DBA" w:rsidRDefault="008D0DBA">
      <w:pPr>
        <w:rPr>
          <w:rFonts w:ascii="Arial" w:hAnsi="Arial" w:cs="Arial"/>
          <w:b/>
          <w:noProof/>
          <w:sz w:val="24"/>
          <w:szCs w:val="24"/>
          <w:lang w:eastAsia="en-GB"/>
        </w:rPr>
      </w:pPr>
      <w:r w:rsidRPr="008D0DBA">
        <w:rPr>
          <w:rFonts w:ascii="Arial" w:hAnsi="Arial" w:cs="Arial"/>
          <w:b/>
          <w:noProof/>
          <w:sz w:val="24"/>
          <w:szCs w:val="24"/>
          <w:lang w:eastAsia="en-GB"/>
        </w:rPr>
        <w:t>Part 2</w:t>
      </w:r>
    </w:p>
    <w:p w:rsidR="002604F5" w:rsidRPr="00F97F14" w:rsidRDefault="00F97F14" w:rsidP="00F97F14">
      <w:pPr>
        <w:pStyle w:val="ListParagraph"/>
        <w:numPr>
          <w:ilvl w:val="0"/>
          <w:numId w:val="5"/>
        </w:numPr>
        <w:rPr>
          <w:rFonts w:ascii="Arial" w:hAnsi="Arial" w:cs="Arial"/>
          <w:noProof/>
          <w:sz w:val="24"/>
          <w:szCs w:val="24"/>
          <w:lang w:eastAsia="en-GB"/>
        </w:rPr>
      </w:pPr>
      <w:r w:rsidRPr="00F97F14">
        <w:rPr>
          <w:rFonts w:ascii="Arial" w:hAnsi="Arial" w:cs="Arial"/>
          <w:noProof/>
          <w:sz w:val="24"/>
          <w:szCs w:val="24"/>
          <w:lang w:eastAsia="en-GB"/>
        </w:rPr>
        <w:t>Introduction ----------------------------------------</w:t>
      </w:r>
      <w:r w:rsidR="00882652">
        <w:rPr>
          <w:rFonts w:ascii="Arial" w:hAnsi="Arial" w:cs="Arial"/>
          <w:noProof/>
          <w:sz w:val="24"/>
          <w:szCs w:val="24"/>
          <w:lang w:eastAsia="en-GB"/>
        </w:rPr>
        <w:t>------------------------------16</w:t>
      </w:r>
    </w:p>
    <w:p w:rsidR="00F97F14" w:rsidRDefault="00F97F14" w:rsidP="00F97F14">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Whitbread Organisation ------------------------</w:t>
      </w:r>
      <w:r w:rsidR="00C24A88">
        <w:rPr>
          <w:rFonts w:ascii="Arial" w:hAnsi="Arial" w:cs="Arial"/>
          <w:noProof/>
          <w:sz w:val="24"/>
          <w:szCs w:val="24"/>
          <w:lang w:eastAsia="en-GB"/>
        </w:rPr>
        <w:t>------</w:t>
      </w:r>
      <w:r w:rsidR="00882652">
        <w:rPr>
          <w:rFonts w:ascii="Arial" w:hAnsi="Arial" w:cs="Arial"/>
          <w:noProof/>
          <w:sz w:val="24"/>
          <w:szCs w:val="24"/>
          <w:lang w:eastAsia="en-GB"/>
        </w:rPr>
        <w:t>-----------------------</w:t>
      </w:r>
      <w:r w:rsidR="00DA50D9">
        <w:rPr>
          <w:rFonts w:ascii="Arial" w:hAnsi="Arial" w:cs="Arial"/>
          <w:noProof/>
          <w:sz w:val="24"/>
          <w:szCs w:val="24"/>
          <w:lang w:eastAsia="en-GB"/>
        </w:rPr>
        <w:t>-</w:t>
      </w:r>
      <w:r w:rsidR="00882652">
        <w:rPr>
          <w:rFonts w:ascii="Arial" w:hAnsi="Arial" w:cs="Arial"/>
          <w:noProof/>
          <w:sz w:val="24"/>
          <w:szCs w:val="24"/>
          <w:lang w:eastAsia="en-GB"/>
        </w:rPr>
        <w:t>17</w:t>
      </w:r>
    </w:p>
    <w:p w:rsidR="00F97F14" w:rsidRDefault="00F97F14" w:rsidP="00F97F14">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Decision Making at Whitbread ------------------------</w:t>
      </w:r>
      <w:r w:rsidR="00882652">
        <w:rPr>
          <w:rFonts w:ascii="Arial" w:hAnsi="Arial" w:cs="Arial"/>
          <w:noProof/>
          <w:sz w:val="24"/>
          <w:szCs w:val="24"/>
          <w:lang w:eastAsia="en-GB"/>
        </w:rPr>
        <w:t>---------------------</w:t>
      </w:r>
      <w:r w:rsidR="00DA50D9">
        <w:rPr>
          <w:rFonts w:ascii="Arial" w:hAnsi="Arial" w:cs="Arial"/>
          <w:noProof/>
          <w:sz w:val="24"/>
          <w:szCs w:val="24"/>
          <w:lang w:eastAsia="en-GB"/>
        </w:rPr>
        <w:t>-</w:t>
      </w:r>
      <w:r w:rsidR="00882652">
        <w:rPr>
          <w:rFonts w:ascii="Arial" w:hAnsi="Arial" w:cs="Arial"/>
          <w:noProof/>
          <w:sz w:val="24"/>
          <w:szCs w:val="24"/>
          <w:lang w:eastAsia="en-GB"/>
        </w:rPr>
        <w:t>19</w:t>
      </w:r>
    </w:p>
    <w:p w:rsidR="00F97F14" w:rsidRDefault="00F97F14" w:rsidP="00F97F14">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Performance Measures -------------------------</w:t>
      </w:r>
      <w:r w:rsidR="00924181">
        <w:rPr>
          <w:rFonts w:ascii="Arial" w:hAnsi="Arial" w:cs="Arial"/>
          <w:noProof/>
          <w:sz w:val="24"/>
          <w:szCs w:val="24"/>
          <w:lang w:eastAsia="en-GB"/>
        </w:rPr>
        <w:t>-----------------------------</w:t>
      </w:r>
      <w:r w:rsidR="00DA50D9">
        <w:rPr>
          <w:rFonts w:ascii="Arial" w:hAnsi="Arial" w:cs="Arial"/>
          <w:noProof/>
          <w:sz w:val="24"/>
          <w:szCs w:val="24"/>
          <w:lang w:eastAsia="en-GB"/>
        </w:rPr>
        <w:t>-</w:t>
      </w:r>
      <w:r w:rsidR="00882652">
        <w:rPr>
          <w:rFonts w:ascii="Arial" w:hAnsi="Arial" w:cs="Arial"/>
          <w:noProof/>
          <w:sz w:val="24"/>
          <w:szCs w:val="24"/>
          <w:lang w:eastAsia="en-GB"/>
        </w:rPr>
        <w:t>20</w:t>
      </w:r>
    </w:p>
    <w:p w:rsidR="00F97F14" w:rsidRDefault="00F97F14" w:rsidP="00F97F14">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Similarities of Leadership Styles approach</w:t>
      </w:r>
      <w:r w:rsidR="00C24A88">
        <w:rPr>
          <w:rFonts w:ascii="Arial" w:hAnsi="Arial" w:cs="Arial"/>
          <w:noProof/>
          <w:sz w:val="24"/>
          <w:szCs w:val="24"/>
          <w:lang w:eastAsia="en-GB"/>
        </w:rPr>
        <w:t>es --------------------------</w:t>
      </w:r>
      <w:r w:rsidR="00DA50D9">
        <w:rPr>
          <w:rFonts w:ascii="Arial" w:hAnsi="Arial" w:cs="Arial"/>
          <w:noProof/>
          <w:sz w:val="24"/>
          <w:szCs w:val="24"/>
          <w:lang w:eastAsia="en-GB"/>
        </w:rPr>
        <w:t>-</w:t>
      </w:r>
      <w:r w:rsidR="00882652">
        <w:rPr>
          <w:rFonts w:ascii="Arial" w:hAnsi="Arial" w:cs="Arial"/>
          <w:noProof/>
          <w:sz w:val="24"/>
          <w:szCs w:val="24"/>
          <w:lang w:eastAsia="en-GB"/>
        </w:rPr>
        <w:t>21</w:t>
      </w:r>
    </w:p>
    <w:p w:rsidR="00F97F14" w:rsidRDefault="00F97F14" w:rsidP="00F97F14">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Di-similarities of Leadership Styles appro</w:t>
      </w:r>
      <w:r w:rsidR="00882652">
        <w:rPr>
          <w:rFonts w:ascii="Arial" w:hAnsi="Arial" w:cs="Arial"/>
          <w:noProof/>
          <w:sz w:val="24"/>
          <w:szCs w:val="24"/>
          <w:lang w:eastAsia="en-GB"/>
        </w:rPr>
        <w:t>aches -----------------------</w:t>
      </w:r>
      <w:r w:rsidR="00DA50D9">
        <w:rPr>
          <w:rFonts w:ascii="Arial" w:hAnsi="Arial" w:cs="Arial"/>
          <w:noProof/>
          <w:sz w:val="24"/>
          <w:szCs w:val="24"/>
          <w:lang w:eastAsia="en-GB"/>
        </w:rPr>
        <w:t>-</w:t>
      </w:r>
      <w:r w:rsidR="00882652">
        <w:rPr>
          <w:rFonts w:ascii="Arial" w:hAnsi="Arial" w:cs="Arial"/>
          <w:noProof/>
          <w:sz w:val="24"/>
          <w:szCs w:val="24"/>
          <w:lang w:eastAsia="en-GB"/>
        </w:rPr>
        <w:t>21</w:t>
      </w:r>
    </w:p>
    <w:p w:rsidR="00F97F14" w:rsidRDefault="00F97F14" w:rsidP="00F97F14">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Whitbread Hierarchical Structures -----------</w:t>
      </w:r>
      <w:r w:rsidR="00882652">
        <w:rPr>
          <w:rFonts w:ascii="Arial" w:hAnsi="Arial" w:cs="Arial"/>
          <w:noProof/>
          <w:sz w:val="24"/>
          <w:szCs w:val="24"/>
          <w:lang w:eastAsia="en-GB"/>
        </w:rPr>
        <w:t>-----------------------------</w:t>
      </w:r>
      <w:r w:rsidR="00DA50D9">
        <w:rPr>
          <w:rFonts w:ascii="Arial" w:hAnsi="Arial" w:cs="Arial"/>
          <w:noProof/>
          <w:sz w:val="24"/>
          <w:szCs w:val="24"/>
          <w:lang w:eastAsia="en-GB"/>
        </w:rPr>
        <w:t>-</w:t>
      </w:r>
      <w:r w:rsidR="00882652">
        <w:rPr>
          <w:rFonts w:ascii="Arial" w:hAnsi="Arial" w:cs="Arial"/>
          <w:noProof/>
          <w:sz w:val="24"/>
          <w:szCs w:val="24"/>
          <w:lang w:eastAsia="en-GB"/>
        </w:rPr>
        <w:t>22</w:t>
      </w:r>
    </w:p>
    <w:p w:rsidR="00F97F14" w:rsidRDefault="00F97F14" w:rsidP="00F97F14">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Conclusion -----------------------------------------</w:t>
      </w:r>
      <w:r w:rsidR="00882652">
        <w:rPr>
          <w:rFonts w:ascii="Arial" w:hAnsi="Arial" w:cs="Arial"/>
          <w:noProof/>
          <w:sz w:val="24"/>
          <w:szCs w:val="24"/>
          <w:lang w:eastAsia="en-GB"/>
        </w:rPr>
        <w:t>-----------------------------</w:t>
      </w:r>
      <w:r w:rsidR="00DA50D9">
        <w:rPr>
          <w:rFonts w:ascii="Arial" w:hAnsi="Arial" w:cs="Arial"/>
          <w:noProof/>
          <w:sz w:val="24"/>
          <w:szCs w:val="24"/>
          <w:lang w:eastAsia="en-GB"/>
        </w:rPr>
        <w:t>-</w:t>
      </w:r>
      <w:r w:rsidR="00882652">
        <w:rPr>
          <w:rFonts w:ascii="Arial" w:hAnsi="Arial" w:cs="Arial"/>
          <w:noProof/>
          <w:sz w:val="24"/>
          <w:szCs w:val="24"/>
          <w:lang w:eastAsia="en-GB"/>
        </w:rPr>
        <w:t>2</w:t>
      </w:r>
      <w:r w:rsidR="004261B5">
        <w:rPr>
          <w:rFonts w:ascii="Arial" w:hAnsi="Arial" w:cs="Arial"/>
          <w:noProof/>
          <w:sz w:val="24"/>
          <w:szCs w:val="24"/>
          <w:lang w:eastAsia="en-GB"/>
        </w:rPr>
        <w:t>2</w:t>
      </w:r>
    </w:p>
    <w:p w:rsidR="00281000" w:rsidRPr="00F97F14" w:rsidRDefault="00281000" w:rsidP="00F97F14">
      <w:pPr>
        <w:pStyle w:val="ListParagraph"/>
        <w:numPr>
          <w:ilvl w:val="0"/>
          <w:numId w:val="5"/>
        </w:numPr>
        <w:rPr>
          <w:rFonts w:ascii="Arial" w:hAnsi="Arial" w:cs="Arial"/>
          <w:noProof/>
          <w:sz w:val="24"/>
          <w:szCs w:val="24"/>
          <w:lang w:eastAsia="en-GB"/>
        </w:rPr>
      </w:pPr>
      <w:r>
        <w:rPr>
          <w:rFonts w:ascii="Arial" w:hAnsi="Arial" w:cs="Arial"/>
          <w:noProof/>
          <w:sz w:val="24"/>
          <w:szCs w:val="24"/>
          <w:lang w:eastAsia="en-GB"/>
        </w:rPr>
        <w:t>Conceptualising Leadership Trait Questionaire -----------------------</w:t>
      </w:r>
      <w:r w:rsidR="00DA50D9">
        <w:rPr>
          <w:rFonts w:ascii="Arial" w:hAnsi="Arial" w:cs="Arial"/>
          <w:noProof/>
          <w:sz w:val="24"/>
          <w:szCs w:val="24"/>
          <w:lang w:eastAsia="en-GB"/>
        </w:rPr>
        <w:t>-</w:t>
      </w:r>
      <w:r>
        <w:rPr>
          <w:rFonts w:ascii="Arial" w:hAnsi="Arial" w:cs="Arial"/>
          <w:noProof/>
          <w:sz w:val="24"/>
          <w:szCs w:val="24"/>
          <w:lang w:eastAsia="en-GB"/>
        </w:rPr>
        <w:t>23</w:t>
      </w:r>
    </w:p>
    <w:p w:rsidR="00F97F14" w:rsidRPr="003F6BA0" w:rsidRDefault="00F97F14">
      <w:pPr>
        <w:rPr>
          <w:rFonts w:ascii="Arial" w:hAnsi="Arial" w:cs="Arial"/>
          <w:noProof/>
          <w:sz w:val="24"/>
          <w:szCs w:val="24"/>
          <w:lang w:eastAsia="en-GB"/>
        </w:rPr>
      </w:pPr>
      <w:r>
        <w:rPr>
          <w:rFonts w:ascii="Arial" w:hAnsi="Arial" w:cs="Arial"/>
          <w:noProof/>
          <w:sz w:val="24"/>
          <w:szCs w:val="24"/>
          <w:lang w:eastAsia="en-GB"/>
        </w:rPr>
        <w:t xml:space="preserve">   </w:t>
      </w:r>
    </w:p>
    <w:p w:rsidR="002604F5" w:rsidRPr="003F6BA0" w:rsidRDefault="002604F5">
      <w:pPr>
        <w:rPr>
          <w:rFonts w:ascii="Arial" w:hAnsi="Arial" w:cs="Arial"/>
          <w:noProof/>
          <w:sz w:val="24"/>
          <w:szCs w:val="24"/>
          <w:lang w:eastAsia="en-GB"/>
        </w:rPr>
      </w:pPr>
    </w:p>
    <w:p w:rsidR="002604F5" w:rsidRPr="003F6BA0" w:rsidRDefault="002604F5">
      <w:pPr>
        <w:rPr>
          <w:rFonts w:ascii="Arial" w:hAnsi="Arial" w:cs="Arial"/>
          <w:noProof/>
          <w:sz w:val="24"/>
          <w:szCs w:val="24"/>
          <w:lang w:eastAsia="en-GB"/>
        </w:rPr>
      </w:pPr>
    </w:p>
    <w:p w:rsidR="002604F5" w:rsidRPr="003F6BA0" w:rsidRDefault="002604F5">
      <w:pPr>
        <w:rPr>
          <w:rFonts w:ascii="Arial" w:hAnsi="Arial" w:cs="Arial"/>
          <w:noProof/>
          <w:sz w:val="24"/>
          <w:szCs w:val="24"/>
          <w:lang w:eastAsia="en-GB"/>
        </w:rPr>
      </w:pPr>
    </w:p>
    <w:p w:rsidR="002604F5" w:rsidRPr="003F6BA0" w:rsidRDefault="002604F5">
      <w:pPr>
        <w:rPr>
          <w:rFonts w:ascii="Arial" w:hAnsi="Arial" w:cs="Arial"/>
          <w:noProof/>
          <w:sz w:val="24"/>
          <w:szCs w:val="24"/>
          <w:lang w:eastAsia="en-GB"/>
        </w:rPr>
      </w:pPr>
    </w:p>
    <w:p w:rsidR="002604F5" w:rsidRPr="003F6BA0" w:rsidRDefault="002604F5">
      <w:pPr>
        <w:rPr>
          <w:rFonts w:ascii="Arial" w:hAnsi="Arial" w:cs="Arial"/>
          <w:noProof/>
          <w:sz w:val="24"/>
          <w:szCs w:val="24"/>
          <w:lang w:eastAsia="en-GB"/>
        </w:rPr>
      </w:pPr>
    </w:p>
    <w:p w:rsidR="002604F5" w:rsidRPr="003F6BA0" w:rsidRDefault="002604F5">
      <w:pPr>
        <w:rPr>
          <w:rFonts w:ascii="Arial" w:hAnsi="Arial" w:cs="Arial"/>
          <w:noProof/>
          <w:sz w:val="24"/>
          <w:szCs w:val="24"/>
          <w:lang w:eastAsia="en-GB"/>
        </w:rPr>
      </w:pPr>
    </w:p>
    <w:p w:rsidR="002604F5" w:rsidRPr="003F6BA0" w:rsidRDefault="002604F5">
      <w:pPr>
        <w:rPr>
          <w:rFonts w:ascii="Arial" w:hAnsi="Arial" w:cs="Arial"/>
          <w:noProof/>
          <w:sz w:val="24"/>
          <w:szCs w:val="24"/>
          <w:lang w:eastAsia="en-GB"/>
        </w:rPr>
      </w:pPr>
    </w:p>
    <w:p w:rsidR="002604F5" w:rsidRPr="003F6BA0" w:rsidRDefault="002604F5">
      <w:pPr>
        <w:rPr>
          <w:rFonts w:ascii="Arial" w:hAnsi="Arial" w:cs="Arial"/>
          <w:noProof/>
          <w:sz w:val="24"/>
          <w:szCs w:val="24"/>
          <w:lang w:eastAsia="en-GB"/>
        </w:rPr>
      </w:pPr>
    </w:p>
    <w:p w:rsidR="002604F5" w:rsidRPr="003F6BA0" w:rsidRDefault="002604F5">
      <w:pPr>
        <w:rPr>
          <w:rFonts w:ascii="Arial" w:hAnsi="Arial" w:cs="Arial"/>
          <w:noProof/>
          <w:sz w:val="24"/>
          <w:szCs w:val="24"/>
          <w:lang w:eastAsia="en-GB"/>
        </w:rPr>
      </w:pPr>
    </w:p>
    <w:p w:rsidR="002604F5" w:rsidRPr="003F6BA0" w:rsidRDefault="002604F5">
      <w:pPr>
        <w:rPr>
          <w:rFonts w:ascii="Arial" w:hAnsi="Arial" w:cs="Arial"/>
          <w:noProof/>
          <w:sz w:val="24"/>
          <w:szCs w:val="24"/>
          <w:lang w:eastAsia="en-GB"/>
        </w:rPr>
      </w:pPr>
    </w:p>
    <w:p w:rsidR="002604F5" w:rsidRPr="003F6BA0" w:rsidRDefault="002604F5" w:rsidP="00BA1362">
      <w:pPr>
        <w:jc w:val="both"/>
        <w:rPr>
          <w:rFonts w:ascii="Arial" w:hAnsi="Arial" w:cs="Arial"/>
          <w:noProof/>
          <w:sz w:val="24"/>
          <w:szCs w:val="24"/>
          <w:lang w:eastAsia="en-GB"/>
        </w:rPr>
      </w:pPr>
    </w:p>
    <w:p w:rsidR="002E0451" w:rsidRPr="00210897" w:rsidRDefault="008A06E1" w:rsidP="00BA1362">
      <w:pPr>
        <w:jc w:val="both"/>
        <w:rPr>
          <w:rFonts w:ascii="Arial" w:hAnsi="Arial" w:cs="Arial"/>
          <w:b/>
          <w:noProof/>
          <w:sz w:val="24"/>
          <w:szCs w:val="24"/>
          <w:lang w:eastAsia="en-GB"/>
        </w:rPr>
      </w:pPr>
      <w:r>
        <w:rPr>
          <w:rFonts w:ascii="Arial" w:hAnsi="Arial" w:cs="Arial"/>
          <w:b/>
          <w:noProof/>
          <w:sz w:val="24"/>
          <w:szCs w:val="24"/>
          <w:lang w:eastAsia="en-GB"/>
        </w:rPr>
        <w:lastRenderedPageBreak/>
        <w:t xml:space="preserve">1 </w:t>
      </w:r>
      <w:r w:rsidR="00210897" w:rsidRPr="00210897">
        <w:rPr>
          <w:rFonts w:ascii="Arial" w:hAnsi="Arial" w:cs="Arial"/>
          <w:b/>
          <w:noProof/>
          <w:sz w:val="24"/>
          <w:szCs w:val="24"/>
          <w:lang w:eastAsia="en-GB"/>
        </w:rPr>
        <w:t xml:space="preserve">EXECUTIVE </w:t>
      </w:r>
      <w:r w:rsidR="00364087">
        <w:rPr>
          <w:rFonts w:ascii="Arial" w:hAnsi="Arial" w:cs="Arial"/>
          <w:b/>
          <w:noProof/>
          <w:sz w:val="24"/>
          <w:szCs w:val="24"/>
          <w:lang w:eastAsia="en-GB"/>
        </w:rPr>
        <w:t xml:space="preserve">SUMMARY </w:t>
      </w:r>
      <w:r w:rsidR="00210897" w:rsidRPr="00210897">
        <w:rPr>
          <w:rFonts w:ascii="Arial" w:hAnsi="Arial" w:cs="Arial"/>
          <w:b/>
          <w:noProof/>
          <w:sz w:val="24"/>
          <w:szCs w:val="24"/>
          <w:lang w:eastAsia="en-GB"/>
        </w:rPr>
        <w:t>REPORTS</w:t>
      </w:r>
    </w:p>
    <w:p w:rsidR="00210897" w:rsidRDefault="00E33E8B" w:rsidP="00BA1362">
      <w:pPr>
        <w:jc w:val="both"/>
        <w:rPr>
          <w:rFonts w:ascii="Arial" w:hAnsi="Arial" w:cs="Arial"/>
          <w:noProof/>
          <w:sz w:val="24"/>
          <w:szCs w:val="24"/>
          <w:lang w:eastAsia="en-GB"/>
        </w:rPr>
      </w:pPr>
      <w:r>
        <w:rPr>
          <w:rFonts w:ascii="Arial" w:hAnsi="Arial" w:cs="Arial"/>
          <w:noProof/>
          <w:sz w:val="24"/>
          <w:szCs w:val="24"/>
          <w:lang w:eastAsia="en-GB"/>
        </w:rPr>
        <w:t>This summary represents the finding on Emergent Leadership Skills for the security industry in the U</w:t>
      </w:r>
      <w:r w:rsidR="00414E7C">
        <w:rPr>
          <w:rFonts w:ascii="Arial" w:hAnsi="Arial" w:cs="Arial"/>
          <w:noProof/>
          <w:sz w:val="24"/>
          <w:szCs w:val="24"/>
          <w:lang w:eastAsia="en-GB"/>
        </w:rPr>
        <w:t xml:space="preserve">nited </w:t>
      </w:r>
      <w:r>
        <w:rPr>
          <w:rFonts w:ascii="Arial" w:hAnsi="Arial" w:cs="Arial"/>
          <w:noProof/>
          <w:sz w:val="24"/>
          <w:szCs w:val="24"/>
          <w:lang w:eastAsia="en-GB"/>
        </w:rPr>
        <w:t>K</w:t>
      </w:r>
      <w:r w:rsidR="00414E7C">
        <w:rPr>
          <w:rFonts w:ascii="Arial" w:hAnsi="Arial" w:cs="Arial"/>
          <w:noProof/>
          <w:sz w:val="24"/>
          <w:szCs w:val="24"/>
          <w:lang w:eastAsia="en-GB"/>
        </w:rPr>
        <w:t>ingdom (UK)</w:t>
      </w:r>
      <w:r>
        <w:rPr>
          <w:rFonts w:ascii="Arial" w:hAnsi="Arial" w:cs="Arial"/>
          <w:noProof/>
          <w:sz w:val="24"/>
          <w:szCs w:val="24"/>
          <w:lang w:eastAsia="en-GB"/>
        </w:rPr>
        <w:t xml:space="preserve"> in which my company – Formidable Security Management Ltd operates. </w:t>
      </w:r>
    </w:p>
    <w:p w:rsidR="00ED0275" w:rsidRDefault="00E33E8B" w:rsidP="00BA1362">
      <w:pPr>
        <w:jc w:val="both"/>
        <w:rPr>
          <w:rFonts w:ascii="Arial" w:hAnsi="Arial" w:cs="Arial"/>
          <w:noProof/>
          <w:sz w:val="24"/>
          <w:szCs w:val="24"/>
          <w:lang w:eastAsia="en-GB"/>
        </w:rPr>
      </w:pPr>
      <w:r>
        <w:rPr>
          <w:rFonts w:ascii="Arial" w:hAnsi="Arial" w:cs="Arial"/>
          <w:noProof/>
          <w:sz w:val="24"/>
          <w:szCs w:val="24"/>
          <w:lang w:eastAsia="en-GB"/>
        </w:rPr>
        <w:t>Security Industry in the UK is becoming much more complex because of the various security challenges since the historical terrorist</w:t>
      </w:r>
      <w:r w:rsidR="00BA1362">
        <w:rPr>
          <w:rFonts w:ascii="Arial" w:hAnsi="Arial" w:cs="Arial"/>
          <w:noProof/>
          <w:sz w:val="24"/>
          <w:szCs w:val="24"/>
          <w:lang w:eastAsia="en-GB"/>
        </w:rPr>
        <w:t>s</w:t>
      </w:r>
      <w:r>
        <w:rPr>
          <w:rFonts w:ascii="Arial" w:hAnsi="Arial" w:cs="Arial"/>
          <w:noProof/>
          <w:sz w:val="24"/>
          <w:szCs w:val="24"/>
          <w:lang w:eastAsia="en-GB"/>
        </w:rPr>
        <w:t xml:space="preserve"> attacks on America in 11 September 2001 and the attacks in 07 July 2005 in London. The recent been </w:t>
      </w:r>
      <w:r w:rsidR="00FF25F9">
        <w:rPr>
          <w:rFonts w:ascii="Arial" w:hAnsi="Arial" w:cs="Arial"/>
          <w:noProof/>
          <w:sz w:val="24"/>
          <w:szCs w:val="24"/>
          <w:lang w:eastAsia="en-GB"/>
        </w:rPr>
        <w:t xml:space="preserve">22 March 2017 attack at Westminster; </w:t>
      </w:r>
      <w:r w:rsidR="00002457">
        <w:rPr>
          <w:rFonts w:ascii="Arial" w:hAnsi="Arial" w:cs="Arial"/>
          <w:noProof/>
          <w:sz w:val="24"/>
          <w:szCs w:val="24"/>
          <w:lang w:eastAsia="en-GB"/>
        </w:rPr>
        <w:t xml:space="preserve">22 May 2017 attack on Manchester Arena; </w:t>
      </w:r>
      <w:r w:rsidR="00BF7315">
        <w:rPr>
          <w:rFonts w:ascii="Arial" w:hAnsi="Arial" w:cs="Arial"/>
          <w:noProof/>
          <w:sz w:val="24"/>
          <w:szCs w:val="24"/>
          <w:lang w:eastAsia="en-GB"/>
        </w:rPr>
        <w:t xml:space="preserve">the attack on London Bridge on 03 June 2017, </w:t>
      </w:r>
      <w:r w:rsidR="006C7AA2">
        <w:rPr>
          <w:rFonts w:ascii="Arial" w:hAnsi="Arial" w:cs="Arial"/>
          <w:noProof/>
          <w:sz w:val="24"/>
          <w:szCs w:val="24"/>
          <w:lang w:eastAsia="en-GB"/>
        </w:rPr>
        <w:t>19 June  2017 attack at Finsbury Park</w:t>
      </w:r>
      <w:r w:rsidR="000527DC">
        <w:rPr>
          <w:rFonts w:ascii="Arial" w:hAnsi="Arial" w:cs="Arial"/>
          <w:noProof/>
          <w:sz w:val="24"/>
          <w:szCs w:val="24"/>
          <w:lang w:eastAsia="en-GB"/>
        </w:rPr>
        <w:t>;</w:t>
      </w:r>
      <w:r w:rsidR="00732825">
        <w:rPr>
          <w:rFonts w:ascii="Arial" w:hAnsi="Arial" w:cs="Arial"/>
          <w:noProof/>
          <w:sz w:val="24"/>
          <w:szCs w:val="24"/>
          <w:lang w:eastAsia="en-GB"/>
        </w:rPr>
        <w:t>.</w:t>
      </w:r>
      <w:r w:rsidR="00ED0275">
        <w:rPr>
          <w:rFonts w:ascii="Arial" w:hAnsi="Arial" w:cs="Arial"/>
          <w:noProof/>
          <w:sz w:val="24"/>
          <w:szCs w:val="24"/>
          <w:lang w:eastAsia="en-GB"/>
        </w:rPr>
        <w:t xml:space="preserve"> </w:t>
      </w:r>
      <w:r w:rsidR="00BF7315">
        <w:rPr>
          <w:rFonts w:ascii="Arial" w:hAnsi="Arial" w:cs="Arial"/>
          <w:noProof/>
          <w:sz w:val="24"/>
          <w:szCs w:val="24"/>
          <w:lang w:eastAsia="en-GB"/>
        </w:rPr>
        <w:t>T</w:t>
      </w:r>
      <w:r w:rsidR="00ED0275">
        <w:rPr>
          <w:rFonts w:ascii="Arial" w:hAnsi="Arial" w:cs="Arial"/>
          <w:noProof/>
          <w:sz w:val="24"/>
          <w:szCs w:val="24"/>
          <w:lang w:eastAsia="en-GB"/>
        </w:rPr>
        <w:t>here have been series of other unimaginable levels of terrorists a</w:t>
      </w:r>
      <w:r w:rsidR="004740F5">
        <w:rPr>
          <w:rFonts w:ascii="Arial" w:hAnsi="Arial" w:cs="Arial"/>
          <w:noProof/>
          <w:sz w:val="24"/>
          <w:szCs w:val="24"/>
          <w:lang w:eastAsia="en-GB"/>
        </w:rPr>
        <w:t>ttacks on major European cities</w:t>
      </w:r>
      <w:r w:rsidR="00ED0275">
        <w:rPr>
          <w:rFonts w:ascii="Arial" w:hAnsi="Arial" w:cs="Arial"/>
          <w:noProof/>
          <w:sz w:val="24"/>
          <w:szCs w:val="24"/>
          <w:lang w:eastAsia="en-GB"/>
        </w:rPr>
        <w:t xml:space="preserve">. </w:t>
      </w:r>
      <w:r w:rsidR="004740F5">
        <w:rPr>
          <w:rFonts w:ascii="Arial" w:hAnsi="Arial" w:cs="Arial"/>
          <w:noProof/>
          <w:sz w:val="24"/>
          <w:szCs w:val="24"/>
          <w:lang w:eastAsia="en-GB"/>
        </w:rPr>
        <w:t>These include terrorists attacks on Paris 13 November 2015; attacks on Brussels on  22 March 2016. There are other attacks around the world on daily basis. In addition to this, there are local and natio</w:t>
      </w:r>
      <w:r w:rsidR="00414E7C">
        <w:rPr>
          <w:rFonts w:ascii="Arial" w:hAnsi="Arial" w:cs="Arial"/>
          <w:noProof/>
          <w:sz w:val="24"/>
          <w:szCs w:val="24"/>
          <w:lang w:eastAsia="en-GB"/>
        </w:rPr>
        <w:t xml:space="preserve">nal security challenges in London </w:t>
      </w:r>
      <w:r w:rsidR="004740F5">
        <w:rPr>
          <w:rFonts w:ascii="Arial" w:hAnsi="Arial" w:cs="Arial"/>
          <w:noProof/>
          <w:sz w:val="24"/>
          <w:szCs w:val="24"/>
          <w:lang w:eastAsia="en-GB"/>
        </w:rPr>
        <w:t>such as: Epidemic stabbing homicides, Kidnaping, Organised Crime, Drug Trafficking, Human trafficking, Money Landering, Armed robbery and other pettie crimes such as assaults, burglary, thefts, pickpocketing, mugging</w:t>
      </w:r>
      <w:r w:rsidR="00002457">
        <w:rPr>
          <w:rFonts w:ascii="Arial" w:hAnsi="Arial" w:cs="Arial"/>
          <w:noProof/>
          <w:sz w:val="24"/>
          <w:szCs w:val="24"/>
          <w:lang w:eastAsia="en-GB"/>
        </w:rPr>
        <w:t xml:space="preserve"> and ATM scams.</w:t>
      </w:r>
    </w:p>
    <w:p w:rsidR="00CB57F8" w:rsidRDefault="00004384" w:rsidP="00BA1362">
      <w:pPr>
        <w:jc w:val="both"/>
        <w:rPr>
          <w:rFonts w:ascii="Arial" w:hAnsi="Arial" w:cs="Arial"/>
          <w:noProof/>
          <w:sz w:val="24"/>
          <w:szCs w:val="24"/>
          <w:lang w:eastAsia="en-GB"/>
        </w:rPr>
      </w:pPr>
      <w:r>
        <w:rPr>
          <w:rFonts w:ascii="Arial" w:hAnsi="Arial" w:cs="Arial"/>
          <w:noProof/>
          <w:sz w:val="24"/>
          <w:szCs w:val="24"/>
          <w:lang w:eastAsia="en-GB"/>
        </w:rPr>
        <w:t xml:space="preserve">These security challenges provide good reasons for the British Government to enact Private Security Industry Act 2001 and introduced in 2003. This law requires anyone engaged in Private Security Provisions in the UK to apply for Security Industry Autority (SIA) licences and according to the law; subject to four (4) criteria: </w:t>
      </w:r>
      <w:r w:rsidR="00414E7C">
        <w:rPr>
          <w:rFonts w:ascii="Arial" w:hAnsi="Arial" w:cs="Arial"/>
          <w:noProof/>
          <w:sz w:val="24"/>
          <w:szCs w:val="24"/>
          <w:lang w:eastAsia="en-GB"/>
        </w:rPr>
        <w:t xml:space="preserve">passing </w:t>
      </w:r>
      <w:r>
        <w:rPr>
          <w:rFonts w:ascii="Arial" w:hAnsi="Arial" w:cs="Arial"/>
          <w:noProof/>
          <w:sz w:val="24"/>
          <w:szCs w:val="24"/>
          <w:lang w:eastAsia="en-GB"/>
        </w:rPr>
        <w:t xml:space="preserve">Identity </w:t>
      </w:r>
      <w:r w:rsidR="00565E31">
        <w:rPr>
          <w:rFonts w:ascii="Arial" w:hAnsi="Arial" w:cs="Arial"/>
          <w:noProof/>
          <w:sz w:val="24"/>
          <w:szCs w:val="24"/>
          <w:lang w:eastAsia="en-GB"/>
        </w:rPr>
        <w:t xml:space="preserve">checks; </w:t>
      </w:r>
      <w:r>
        <w:rPr>
          <w:rFonts w:ascii="Arial" w:hAnsi="Arial" w:cs="Arial"/>
          <w:noProof/>
          <w:sz w:val="24"/>
          <w:szCs w:val="24"/>
          <w:lang w:eastAsia="en-GB"/>
        </w:rPr>
        <w:t>Competency</w:t>
      </w:r>
      <w:r w:rsidR="00414E7C">
        <w:rPr>
          <w:rFonts w:ascii="Arial" w:hAnsi="Arial" w:cs="Arial"/>
          <w:noProof/>
          <w:sz w:val="24"/>
          <w:szCs w:val="24"/>
          <w:lang w:eastAsia="en-GB"/>
        </w:rPr>
        <w:t xml:space="preserve"> through </w:t>
      </w:r>
      <w:r w:rsidR="00565E31">
        <w:rPr>
          <w:rFonts w:ascii="Arial" w:hAnsi="Arial" w:cs="Arial"/>
          <w:noProof/>
          <w:sz w:val="24"/>
          <w:szCs w:val="24"/>
          <w:lang w:eastAsia="en-GB"/>
        </w:rPr>
        <w:t xml:space="preserve">successful completion of a standard and approved </w:t>
      </w:r>
      <w:r w:rsidR="00414E7C">
        <w:rPr>
          <w:rFonts w:ascii="Arial" w:hAnsi="Arial" w:cs="Arial"/>
          <w:noProof/>
          <w:sz w:val="24"/>
          <w:szCs w:val="24"/>
          <w:lang w:eastAsia="en-GB"/>
        </w:rPr>
        <w:t>training</w:t>
      </w:r>
      <w:r w:rsidR="00565E31">
        <w:rPr>
          <w:rFonts w:ascii="Arial" w:hAnsi="Arial" w:cs="Arial"/>
          <w:noProof/>
          <w:sz w:val="24"/>
          <w:szCs w:val="24"/>
          <w:lang w:eastAsia="en-GB"/>
        </w:rPr>
        <w:t xml:space="preserve"> programme</w:t>
      </w:r>
      <w:r w:rsidR="00414E7C">
        <w:rPr>
          <w:rFonts w:ascii="Arial" w:hAnsi="Arial" w:cs="Arial"/>
          <w:noProof/>
          <w:sz w:val="24"/>
          <w:szCs w:val="24"/>
          <w:lang w:eastAsia="en-GB"/>
        </w:rPr>
        <w:t>, assessments and examination; No Criminal conviction and A</w:t>
      </w:r>
      <w:r>
        <w:rPr>
          <w:rFonts w:ascii="Arial" w:hAnsi="Arial" w:cs="Arial"/>
          <w:noProof/>
          <w:sz w:val="24"/>
          <w:szCs w:val="24"/>
          <w:lang w:eastAsia="en-GB"/>
        </w:rPr>
        <w:t xml:space="preserve">dequate </w:t>
      </w:r>
      <w:r w:rsidR="00414E7C">
        <w:rPr>
          <w:rFonts w:ascii="Arial" w:hAnsi="Arial" w:cs="Arial"/>
          <w:noProof/>
          <w:sz w:val="24"/>
          <w:szCs w:val="24"/>
          <w:lang w:eastAsia="en-GB"/>
        </w:rPr>
        <w:t>and Successful Completion of SIA online a</w:t>
      </w:r>
      <w:r>
        <w:rPr>
          <w:rFonts w:ascii="Arial" w:hAnsi="Arial" w:cs="Arial"/>
          <w:noProof/>
          <w:sz w:val="24"/>
          <w:szCs w:val="24"/>
          <w:lang w:eastAsia="en-GB"/>
        </w:rPr>
        <w:t>pplication; payment and obtaining</w:t>
      </w:r>
      <w:r w:rsidR="00414E7C">
        <w:rPr>
          <w:rFonts w:ascii="Arial" w:hAnsi="Arial" w:cs="Arial"/>
          <w:noProof/>
          <w:sz w:val="24"/>
          <w:szCs w:val="24"/>
          <w:lang w:eastAsia="en-GB"/>
        </w:rPr>
        <w:t xml:space="preserve"> SIA</w:t>
      </w:r>
      <w:r w:rsidR="002B2C34">
        <w:rPr>
          <w:rFonts w:ascii="Arial" w:hAnsi="Arial" w:cs="Arial"/>
          <w:noProof/>
          <w:sz w:val="24"/>
          <w:szCs w:val="24"/>
          <w:lang w:eastAsia="en-GB"/>
        </w:rPr>
        <w:t xml:space="preserve"> badge. Licence holders are required to work hand in hand with the Police, </w:t>
      </w:r>
      <w:r w:rsidR="00FE57F6">
        <w:rPr>
          <w:rFonts w:ascii="Arial" w:hAnsi="Arial" w:cs="Arial"/>
          <w:noProof/>
          <w:sz w:val="24"/>
          <w:szCs w:val="24"/>
          <w:lang w:eastAsia="en-GB"/>
        </w:rPr>
        <w:t xml:space="preserve">with </w:t>
      </w:r>
      <w:r w:rsidR="002B2C34">
        <w:rPr>
          <w:rFonts w:ascii="Arial" w:hAnsi="Arial" w:cs="Arial"/>
          <w:noProof/>
          <w:sz w:val="24"/>
          <w:szCs w:val="24"/>
          <w:lang w:eastAsia="en-GB"/>
        </w:rPr>
        <w:t xml:space="preserve">other law enforment agents and </w:t>
      </w:r>
      <w:r w:rsidR="00FE57F6">
        <w:rPr>
          <w:rFonts w:ascii="Arial" w:hAnsi="Arial" w:cs="Arial"/>
          <w:noProof/>
          <w:sz w:val="24"/>
          <w:szCs w:val="24"/>
          <w:lang w:eastAsia="en-GB"/>
        </w:rPr>
        <w:t xml:space="preserve">with </w:t>
      </w:r>
      <w:r w:rsidR="002B2C34">
        <w:rPr>
          <w:rFonts w:ascii="Arial" w:hAnsi="Arial" w:cs="Arial"/>
          <w:noProof/>
          <w:sz w:val="24"/>
          <w:szCs w:val="24"/>
          <w:lang w:eastAsia="en-GB"/>
        </w:rPr>
        <w:t>security agents to fight crime in the UK.</w:t>
      </w:r>
    </w:p>
    <w:p w:rsidR="00C13226" w:rsidRPr="00C13226" w:rsidRDefault="00CB57F8" w:rsidP="00BA1362">
      <w:pPr>
        <w:jc w:val="both"/>
        <w:rPr>
          <w:rFonts w:ascii="Arial" w:hAnsi="Arial" w:cs="Arial"/>
          <w:noProof/>
          <w:sz w:val="24"/>
          <w:szCs w:val="24"/>
          <w:lang w:eastAsia="en-GB"/>
        </w:rPr>
      </w:pPr>
      <w:r>
        <w:rPr>
          <w:rFonts w:ascii="Arial" w:hAnsi="Arial" w:cs="Arial"/>
          <w:noProof/>
          <w:sz w:val="24"/>
          <w:szCs w:val="24"/>
          <w:lang w:eastAsia="en-GB"/>
        </w:rPr>
        <w:t>These new dimentional security challenges have provoked new approach to fighting crime in a broad and non-conventional way. And this in turn has lead to the Emergent Security Leadership Skills for the Security Industry in the UK.</w:t>
      </w:r>
    </w:p>
    <w:p w:rsidR="0094488B" w:rsidRPr="0094488B" w:rsidRDefault="008A06E1" w:rsidP="000F1790">
      <w:pPr>
        <w:jc w:val="both"/>
        <w:rPr>
          <w:rFonts w:ascii="Arial" w:hAnsi="Arial" w:cs="Arial"/>
          <w:b/>
          <w:noProof/>
          <w:sz w:val="24"/>
          <w:szCs w:val="24"/>
          <w:lang w:eastAsia="en-GB"/>
        </w:rPr>
      </w:pPr>
      <w:r>
        <w:rPr>
          <w:rFonts w:ascii="Arial" w:hAnsi="Arial" w:cs="Arial"/>
          <w:b/>
          <w:noProof/>
          <w:sz w:val="24"/>
          <w:szCs w:val="24"/>
          <w:lang w:eastAsia="en-GB"/>
        </w:rPr>
        <w:t xml:space="preserve">2. </w:t>
      </w:r>
      <w:r w:rsidR="00587A18" w:rsidRPr="00587A18">
        <w:rPr>
          <w:rFonts w:ascii="Arial" w:hAnsi="Arial" w:cs="Arial"/>
          <w:b/>
          <w:noProof/>
          <w:sz w:val="24"/>
          <w:szCs w:val="24"/>
          <w:lang w:eastAsia="en-GB"/>
        </w:rPr>
        <w:t>INTRODUCTION</w:t>
      </w:r>
    </w:p>
    <w:p w:rsidR="00EB7194" w:rsidRDefault="007D56A4" w:rsidP="000F1790">
      <w:pPr>
        <w:jc w:val="both"/>
        <w:rPr>
          <w:rFonts w:ascii="Arial" w:hAnsi="Arial" w:cs="Arial"/>
          <w:noProof/>
          <w:sz w:val="24"/>
          <w:szCs w:val="24"/>
          <w:lang w:eastAsia="en-GB"/>
        </w:rPr>
      </w:pPr>
      <w:r>
        <w:rPr>
          <w:rFonts w:ascii="Arial" w:hAnsi="Arial" w:cs="Arial"/>
          <w:noProof/>
          <w:sz w:val="24"/>
          <w:szCs w:val="24"/>
          <w:lang w:eastAsia="en-GB"/>
        </w:rPr>
        <w:t xml:space="preserve">This deliberation is about emergent leadership skills for my workplace named Formidable Security Management Ltd. It is </w:t>
      </w:r>
      <w:r w:rsidR="00C07A71">
        <w:rPr>
          <w:rFonts w:ascii="Arial" w:hAnsi="Arial" w:cs="Arial"/>
          <w:noProof/>
          <w:sz w:val="24"/>
          <w:szCs w:val="24"/>
          <w:lang w:eastAsia="en-GB"/>
        </w:rPr>
        <w:t>a formal incorporated company which</w:t>
      </w:r>
      <w:r>
        <w:rPr>
          <w:rFonts w:ascii="Arial" w:hAnsi="Arial" w:cs="Arial"/>
          <w:noProof/>
          <w:sz w:val="24"/>
          <w:szCs w:val="24"/>
          <w:lang w:eastAsia="en-GB"/>
        </w:rPr>
        <w:t xml:space="preserve"> </w:t>
      </w:r>
      <w:sdt>
        <w:sdtPr>
          <w:rPr>
            <w:rFonts w:ascii="Arial" w:hAnsi="Arial" w:cs="Arial"/>
            <w:noProof/>
            <w:sz w:val="24"/>
            <w:szCs w:val="24"/>
            <w:lang w:eastAsia="en-GB"/>
          </w:rPr>
          <w:id w:val="-277498247"/>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Mul791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(Mullins, 2010 P. 79)</w:t>
          </w:r>
          <w:r>
            <w:rPr>
              <w:rFonts w:ascii="Arial" w:hAnsi="Arial" w:cs="Arial"/>
              <w:noProof/>
              <w:sz w:val="24"/>
              <w:szCs w:val="24"/>
              <w:lang w:eastAsia="en-GB"/>
            </w:rPr>
            <w:fldChar w:fldCharType="end"/>
          </w:r>
        </w:sdtContent>
      </w:sdt>
      <w:r w:rsidR="00193E38">
        <w:rPr>
          <w:rFonts w:ascii="Arial" w:hAnsi="Arial" w:cs="Arial"/>
          <w:noProof/>
          <w:sz w:val="24"/>
          <w:szCs w:val="24"/>
          <w:lang w:eastAsia="en-GB"/>
        </w:rPr>
        <w:t xml:space="preserve"> </w:t>
      </w:r>
      <w:r w:rsidR="00581049" w:rsidRPr="00DA37F7">
        <w:rPr>
          <w:rFonts w:ascii="Arial" w:hAnsi="Arial" w:cs="Arial"/>
          <w:noProof/>
          <w:sz w:val="24"/>
          <w:szCs w:val="24"/>
          <w:lang w:eastAsia="en-GB"/>
        </w:rPr>
        <w:t xml:space="preserve">reported as </w:t>
      </w:r>
      <w:r w:rsidR="00193E38" w:rsidRPr="00DA37F7">
        <w:rPr>
          <w:rFonts w:ascii="Arial" w:hAnsi="Arial" w:cs="Arial"/>
          <w:noProof/>
          <w:sz w:val="24"/>
          <w:szCs w:val="24"/>
          <w:lang w:eastAsia="en-GB"/>
        </w:rPr>
        <w:t xml:space="preserve">an </w:t>
      </w:r>
      <w:r w:rsidR="00581049" w:rsidRPr="00DA37F7">
        <w:rPr>
          <w:rFonts w:ascii="Arial" w:hAnsi="Arial" w:cs="Arial"/>
          <w:noProof/>
          <w:sz w:val="24"/>
          <w:szCs w:val="24"/>
          <w:lang w:eastAsia="en-GB"/>
        </w:rPr>
        <w:t>organisation</w:t>
      </w:r>
      <w:r w:rsidR="00AA72C7" w:rsidRPr="00DA37F7">
        <w:rPr>
          <w:rFonts w:ascii="Arial" w:hAnsi="Arial" w:cs="Arial"/>
          <w:noProof/>
          <w:sz w:val="24"/>
          <w:szCs w:val="24"/>
          <w:lang w:eastAsia="en-GB"/>
        </w:rPr>
        <w:t xml:space="preserve"> with a democrati</w:t>
      </w:r>
      <w:r w:rsidR="000D07F3" w:rsidRPr="00DA37F7">
        <w:rPr>
          <w:rFonts w:ascii="Arial" w:hAnsi="Arial" w:cs="Arial"/>
          <w:noProof/>
          <w:sz w:val="24"/>
          <w:szCs w:val="24"/>
          <w:lang w:eastAsia="en-GB"/>
        </w:rPr>
        <w:t xml:space="preserve">c leadership style advocated by </w:t>
      </w:r>
      <w:sdt>
        <w:sdtPr>
          <w:rPr>
            <w:rFonts w:ascii="Arial" w:hAnsi="Arial" w:cs="Arial"/>
            <w:b/>
            <w:noProof/>
            <w:sz w:val="24"/>
            <w:szCs w:val="24"/>
            <w:lang w:eastAsia="en-GB"/>
          </w:rPr>
          <w:id w:val="-1012226387"/>
          <w:citation/>
        </w:sdtPr>
        <w:sdtEndPr/>
        <w:sdtContent>
          <w:r w:rsidR="000D07F3" w:rsidRPr="007712ED">
            <w:rPr>
              <w:rFonts w:ascii="Arial" w:hAnsi="Arial" w:cs="Arial"/>
              <w:b/>
              <w:noProof/>
              <w:sz w:val="24"/>
              <w:szCs w:val="24"/>
              <w:lang w:eastAsia="en-GB"/>
            </w:rPr>
            <w:fldChar w:fldCharType="begin"/>
          </w:r>
          <w:r w:rsidR="000D07F3" w:rsidRPr="007712ED">
            <w:rPr>
              <w:rFonts w:ascii="Arial" w:hAnsi="Arial" w:cs="Arial"/>
              <w:b/>
              <w:noProof/>
              <w:sz w:val="24"/>
              <w:szCs w:val="24"/>
              <w:lang w:eastAsia="en-GB"/>
            </w:rPr>
            <w:instrText xml:space="preserve"> CITATION Mul81 \l 2057 </w:instrText>
          </w:r>
          <w:r w:rsidR="000D07F3" w:rsidRPr="007712ED">
            <w:rPr>
              <w:rFonts w:ascii="Arial" w:hAnsi="Arial" w:cs="Arial"/>
              <w:b/>
              <w:noProof/>
              <w:sz w:val="24"/>
              <w:szCs w:val="24"/>
              <w:lang w:eastAsia="en-GB"/>
            </w:rPr>
            <w:fldChar w:fldCharType="separate"/>
          </w:r>
          <w:r w:rsidR="00F851D3" w:rsidRPr="00F851D3">
            <w:rPr>
              <w:rFonts w:ascii="Arial" w:hAnsi="Arial" w:cs="Arial"/>
              <w:noProof/>
              <w:sz w:val="24"/>
              <w:szCs w:val="24"/>
              <w:lang w:eastAsia="en-GB"/>
            </w:rPr>
            <w:t>(Mullins, 2010, P. 381)</w:t>
          </w:r>
          <w:r w:rsidR="000D07F3" w:rsidRPr="007712ED">
            <w:rPr>
              <w:rFonts w:ascii="Arial" w:hAnsi="Arial" w:cs="Arial"/>
              <w:b/>
              <w:noProof/>
              <w:sz w:val="24"/>
              <w:szCs w:val="24"/>
              <w:lang w:eastAsia="en-GB"/>
            </w:rPr>
            <w:fldChar w:fldCharType="end"/>
          </w:r>
        </w:sdtContent>
      </w:sdt>
      <w:r w:rsidR="000D07F3" w:rsidRPr="007712ED">
        <w:rPr>
          <w:rFonts w:ascii="Arial" w:hAnsi="Arial" w:cs="Arial"/>
          <w:b/>
          <w:noProof/>
          <w:sz w:val="24"/>
          <w:szCs w:val="24"/>
          <w:lang w:eastAsia="en-GB"/>
        </w:rPr>
        <w:t xml:space="preserve"> </w:t>
      </w:r>
      <w:r w:rsidR="000D07F3" w:rsidRPr="00DA37F7">
        <w:rPr>
          <w:rFonts w:ascii="Arial" w:hAnsi="Arial" w:cs="Arial"/>
          <w:noProof/>
          <w:sz w:val="24"/>
          <w:szCs w:val="24"/>
          <w:lang w:eastAsia="en-GB"/>
        </w:rPr>
        <w:t>as where the focus of power is more with the group as a whole and there is greater</w:t>
      </w:r>
      <w:r w:rsidR="000D07F3" w:rsidRPr="007712ED">
        <w:rPr>
          <w:rFonts w:ascii="Arial" w:hAnsi="Arial" w:cs="Arial"/>
          <w:b/>
          <w:noProof/>
          <w:sz w:val="24"/>
          <w:szCs w:val="24"/>
          <w:lang w:eastAsia="en-GB"/>
        </w:rPr>
        <w:t xml:space="preserve"> </w:t>
      </w:r>
      <w:r w:rsidR="000D07F3" w:rsidRPr="00DA37F7">
        <w:rPr>
          <w:rFonts w:ascii="Arial" w:hAnsi="Arial" w:cs="Arial"/>
          <w:noProof/>
          <w:sz w:val="24"/>
          <w:szCs w:val="24"/>
          <w:lang w:eastAsia="en-GB"/>
        </w:rPr>
        <w:t>interaction within the group</w:t>
      </w:r>
      <w:r w:rsidR="009D2479" w:rsidRPr="00DA37F7">
        <w:rPr>
          <w:rFonts w:ascii="Arial" w:hAnsi="Arial" w:cs="Arial"/>
          <w:noProof/>
          <w:sz w:val="24"/>
          <w:szCs w:val="24"/>
          <w:lang w:eastAsia="en-GB"/>
        </w:rPr>
        <w:t>. W</w:t>
      </w:r>
      <w:r w:rsidR="00581049" w:rsidRPr="00DA37F7">
        <w:rPr>
          <w:rFonts w:ascii="Arial" w:hAnsi="Arial" w:cs="Arial"/>
          <w:noProof/>
          <w:sz w:val="24"/>
          <w:szCs w:val="24"/>
          <w:lang w:eastAsia="en-GB"/>
        </w:rPr>
        <w:t>ith</w:t>
      </w:r>
      <w:r w:rsidR="006014E7" w:rsidRPr="00DA37F7">
        <w:rPr>
          <w:rFonts w:ascii="Arial" w:hAnsi="Arial" w:cs="Arial"/>
          <w:noProof/>
          <w:sz w:val="24"/>
          <w:szCs w:val="24"/>
          <w:lang w:eastAsia="en-GB"/>
        </w:rPr>
        <w:t xml:space="preserve"> a set of</w:t>
      </w:r>
      <w:r w:rsidR="006014E7" w:rsidRPr="007712ED">
        <w:rPr>
          <w:rFonts w:ascii="Arial" w:hAnsi="Arial" w:cs="Arial"/>
          <w:b/>
          <w:noProof/>
          <w:sz w:val="24"/>
          <w:szCs w:val="24"/>
          <w:lang w:eastAsia="en-GB"/>
        </w:rPr>
        <w:t xml:space="preserve"> </w:t>
      </w:r>
      <w:r w:rsidR="006014E7" w:rsidRPr="00DA37F7">
        <w:rPr>
          <w:rFonts w:ascii="Arial" w:hAnsi="Arial" w:cs="Arial"/>
          <w:noProof/>
          <w:sz w:val="24"/>
          <w:szCs w:val="24"/>
          <w:lang w:eastAsia="en-GB"/>
        </w:rPr>
        <w:t>formal</w:t>
      </w:r>
      <w:r w:rsidR="00581049" w:rsidRPr="00DA37F7">
        <w:rPr>
          <w:rFonts w:ascii="Arial" w:hAnsi="Arial" w:cs="Arial"/>
          <w:noProof/>
          <w:sz w:val="24"/>
          <w:szCs w:val="24"/>
          <w:lang w:eastAsia="en-GB"/>
        </w:rPr>
        <w:t xml:space="preserve"> </w:t>
      </w:r>
      <w:sdt>
        <w:sdtPr>
          <w:rPr>
            <w:rFonts w:ascii="Arial" w:hAnsi="Arial" w:cs="Arial"/>
            <w:b/>
            <w:noProof/>
            <w:sz w:val="24"/>
            <w:szCs w:val="24"/>
            <w:lang w:eastAsia="en-GB"/>
          </w:rPr>
          <w:id w:val="-1495950060"/>
          <w:citation/>
        </w:sdtPr>
        <w:sdtEndPr/>
        <w:sdtContent>
          <w:r w:rsidR="00581049" w:rsidRPr="007712ED">
            <w:rPr>
              <w:rFonts w:ascii="Arial" w:hAnsi="Arial" w:cs="Arial"/>
              <w:b/>
              <w:noProof/>
              <w:sz w:val="24"/>
              <w:szCs w:val="24"/>
              <w:lang w:eastAsia="en-GB"/>
            </w:rPr>
            <w:fldChar w:fldCharType="begin"/>
          </w:r>
          <w:r w:rsidR="00581049" w:rsidRPr="007712ED">
            <w:rPr>
              <w:rFonts w:ascii="Arial" w:hAnsi="Arial" w:cs="Arial"/>
              <w:b/>
              <w:noProof/>
              <w:sz w:val="24"/>
              <w:szCs w:val="24"/>
              <w:lang w:eastAsia="en-GB"/>
            </w:rPr>
            <w:instrText xml:space="preserve"> CITATION Mul11 \l 2057 </w:instrText>
          </w:r>
          <w:r w:rsidR="00581049" w:rsidRPr="007712ED">
            <w:rPr>
              <w:rFonts w:ascii="Arial" w:hAnsi="Arial" w:cs="Arial"/>
              <w:b/>
              <w:noProof/>
              <w:sz w:val="24"/>
              <w:szCs w:val="24"/>
              <w:lang w:eastAsia="en-GB"/>
            </w:rPr>
            <w:fldChar w:fldCharType="separate"/>
          </w:r>
          <w:r w:rsidR="00F851D3" w:rsidRPr="00F851D3">
            <w:rPr>
              <w:rFonts w:ascii="Arial" w:hAnsi="Arial" w:cs="Arial"/>
              <w:noProof/>
              <w:sz w:val="24"/>
              <w:szCs w:val="24"/>
              <w:lang w:eastAsia="en-GB"/>
            </w:rPr>
            <w:t>(Mullins, 2010 P. 311)</w:t>
          </w:r>
          <w:r w:rsidR="00581049" w:rsidRPr="007712ED">
            <w:rPr>
              <w:rFonts w:ascii="Arial" w:hAnsi="Arial" w:cs="Arial"/>
              <w:b/>
              <w:noProof/>
              <w:sz w:val="24"/>
              <w:szCs w:val="24"/>
              <w:lang w:eastAsia="en-GB"/>
            </w:rPr>
            <w:fldChar w:fldCharType="end"/>
          </w:r>
        </w:sdtContent>
      </w:sdt>
      <w:r w:rsidR="00581049" w:rsidRPr="007712ED">
        <w:rPr>
          <w:rFonts w:ascii="Arial" w:hAnsi="Arial" w:cs="Arial"/>
          <w:b/>
          <w:noProof/>
          <w:sz w:val="24"/>
          <w:szCs w:val="24"/>
          <w:lang w:eastAsia="en-GB"/>
        </w:rPr>
        <w:t xml:space="preserve"> </w:t>
      </w:r>
      <w:r w:rsidR="006014E7" w:rsidRPr="00DA37F7">
        <w:rPr>
          <w:rFonts w:ascii="Arial" w:hAnsi="Arial" w:cs="Arial"/>
          <w:noProof/>
          <w:sz w:val="24"/>
          <w:szCs w:val="24"/>
          <w:lang w:eastAsia="en-GB"/>
        </w:rPr>
        <w:t>workteam</w:t>
      </w:r>
      <w:r w:rsidR="009D2479" w:rsidRPr="00DA37F7">
        <w:rPr>
          <w:rFonts w:ascii="Arial" w:hAnsi="Arial" w:cs="Arial"/>
          <w:noProof/>
          <w:sz w:val="24"/>
          <w:szCs w:val="24"/>
          <w:lang w:eastAsia="en-GB"/>
        </w:rPr>
        <w:t>, there is division of</w:t>
      </w:r>
      <w:r w:rsidR="009D2479" w:rsidRPr="007712ED">
        <w:rPr>
          <w:rFonts w:ascii="Arial" w:hAnsi="Arial" w:cs="Arial"/>
          <w:b/>
          <w:noProof/>
          <w:sz w:val="24"/>
          <w:szCs w:val="24"/>
          <w:lang w:eastAsia="en-GB"/>
        </w:rPr>
        <w:t xml:space="preserve"> </w:t>
      </w:r>
      <w:r w:rsidR="009D2479" w:rsidRPr="00DA37F7">
        <w:rPr>
          <w:rFonts w:ascii="Arial" w:hAnsi="Arial" w:cs="Arial"/>
          <w:noProof/>
          <w:sz w:val="24"/>
          <w:szCs w:val="24"/>
          <w:lang w:eastAsia="en-GB"/>
        </w:rPr>
        <w:t>labour, all</w:t>
      </w:r>
      <w:r w:rsidR="00581049" w:rsidRPr="00DA37F7">
        <w:rPr>
          <w:rFonts w:ascii="Arial" w:hAnsi="Arial" w:cs="Arial"/>
          <w:noProof/>
          <w:sz w:val="24"/>
          <w:szCs w:val="24"/>
          <w:lang w:eastAsia="en-GB"/>
        </w:rPr>
        <w:t xml:space="preserve"> </w:t>
      </w:r>
      <w:r w:rsidR="006014E7" w:rsidRPr="00DA37F7">
        <w:rPr>
          <w:rFonts w:ascii="Arial" w:hAnsi="Arial" w:cs="Arial"/>
          <w:noProof/>
          <w:sz w:val="24"/>
          <w:szCs w:val="24"/>
          <w:lang w:eastAsia="en-GB"/>
        </w:rPr>
        <w:t>with</w:t>
      </w:r>
      <w:r w:rsidR="00581049" w:rsidRPr="007712ED">
        <w:rPr>
          <w:rFonts w:ascii="Arial" w:hAnsi="Arial" w:cs="Arial"/>
          <w:b/>
          <w:noProof/>
          <w:sz w:val="24"/>
          <w:szCs w:val="24"/>
          <w:lang w:eastAsia="en-GB"/>
        </w:rPr>
        <w:t xml:space="preserve"> </w:t>
      </w:r>
      <w:sdt>
        <w:sdtPr>
          <w:rPr>
            <w:rFonts w:ascii="Arial" w:hAnsi="Arial" w:cs="Arial"/>
            <w:b/>
            <w:noProof/>
            <w:sz w:val="24"/>
            <w:szCs w:val="24"/>
            <w:lang w:eastAsia="en-GB"/>
          </w:rPr>
          <w:id w:val="1567300143"/>
          <w:citation/>
        </w:sdtPr>
        <w:sdtEndPr/>
        <w:sdtContent>
          <w:r w:rsidR="00581049" w:rsidRPr="007712ED">
            <w:rPr>
              <w:rFonts w:ascii="Arial" w:hAnsi="Arial" w:cs="Arial"/>
              <w:b/>
              <w:noProof/>
              <w:sz w:val="24"/>
              <w:szCs w:val="24"/>
              <w:lang w:eastAsia="en-GB"/>
            </w:rPr>
            <w:fldChar w:fldCharType="begin"/>
          </w:r>
          <w:r w:rsidR="00581049" w:rsidRPr="007712ED">
            <w:rPr>
              <w:rFonts w:ascii="Arial" w:hAnsi="Arial" w:cs="Arial"/>
              <w:b/>
              <w:noProof/>
              <w:sz w:val="24"/>
              <w:szCs w:val="24"/>
              <w:lang w:eastAsia="en-GB"/>
            </w:rPr>
            <w:instrText xml:space="preserve"> CITATION Mul48 \l 2057 </w:instrText>
          </w:r>
          <w:r w:rsidR="00581049" w:rsidRPr="007712ED">
            <w:rPr>
              <w:rFonts w:ascii="Arial" w:hAnsi="Arial" w:cs="Arial"/>
              <w:b/>
              <w:noProof/>
              <w:sz w:val="24"/>
              <w:szCs w:val="24"/>
              <w:lang w:eastAsia="en-GB"/>
            </w:rPr>
            <w:fldChar w:fldCharType="separate"/>
          </w:r>
          <w:r w:rsidR="00F851D3" w:rsidRPr="00F851D3">
            <w:rPr>
              <w:rFonts w:ascii="Arial" w:hAnsi="Arial" w:cs="Arial"/>
              <w:noProof/>
              <w:sz w:val="24"/>
              <w:szCs w:val="24"/>
              <w:lang w:eastAsia="en-GB"/>
            </w:rPr>
            <w:t>(Mullins, 2010 P. 548)</w:t>
          </w:r>
          <w:r w:rsidR="00581049" w:rsidRPr="007712ED">
            <w:rPr>
              <w:rFonts w:ascii="Arial" w:hAnsi="Arial" w:cs="Arial"/>
              <w:b/>
              <w:noProof/>
              <w:sz w:val="24"/>
              <w:szCs w:val="24"/>
              <w:lang w:eastAsia="en-GB"/>
            </w:rPr>
            <w:fldChar w:fldCharType="end"/>
          </w:r>
        </w:sdtContent>
      </w:sdt>
      <w:r w:rsidR="00581049" w:rsidRPr="007712ED">
        <w:rPr>
          <w:rFonts w:ascii="Arial" w:hAnsi="Arial" w:cs="Arial"/>
          <w:b/>
          <w:noProof/>
          <w:sz w:val="24"/>
          <w:szCs w:val="24"/>
          <w:lang w:eastAsia="en-GB"/>
        </w:rPr>
        <w:t xml:space="preserve"> </w:t>
      </w:r>
      <w:r w:rsidR="006014E7" w:rsidRPr="00DA37F7">
        <w:rPr>
          <w:rFonts w:ascii="Arial" w:hAnsi="Arial" w:cs="Arial"/>
          <w:noProof/>
          <w:sz w:val="24"/>
          <w:szCs w:val="24"/>
          <w:lang w:eastAsia="en-GB"/>
        </w:rPr>
        <w:t xml:space="preserve">a </w:t>
      </w:r>
      <w:r w:rsidR="00654C63">
        <w:rPr>
          <w:rFonts w:ascii="Arial" w:hAnsi="Arial" w:cs="Arial"/>
          <w:noProof/>
          <w:sz w:val="24"/>
          <w:szCs w:val="24"/>
          <w:lang w:eastAsia="en-GB"/>
        </w:rPr>
        <w:t xml:space="preserve">set </w:t>
      </w:r>
      <w:r w:rsidR="00581049" w:rsidRPr="00DA37F7">
        <w:rPr>
          <w:rFonts w:ascii="Arial" w:hAnsi="Arial" w:cs="Arial"/>
          <w:noProof/>
          <w:sz w:val="24"/>
          <w:szCs w:val="24"/>
          <w:lang w:eastAsia="en-GB"/>
        </w:rPr>
        <w:t>formal goal</w:t>
      </w:r>
      <w:r w:rsidR="0091759C" w:rsidRPr="00DA37F7">
        <w:rPr>
          <w:rFonts w:ascii="Arial" w:hAnsi="Arial" w:cs="Arial"/>
          <w:noProof/>
          <w:sz w:val="24"/>
          <w:szCs w:val="24"/>
          <w:lang w:eastAsia="en-GB"/>
        </w:rPr>
        <w:t xml:space="preserve"> – security provisions for the protection of life and property against criminal attacks</w:t>
      </w:r>
      <w:r w:rsidR="00581049" w:rsidRPr="00DA37F7">
        <w:rPr>
          <w:rFonts w:ascii="Arial" w:hAnsi="Arial" w:cs="Arial"/>
          <w:noProof/>
          <w:sz w:val="24"/>
          <w:szCs w:val="24"/>
          <w:lang w:eastAsia="en-GB"/>
        </w:rPr>
        <w:t>.</w:t>
      </w:r>
      <w:r w:rsidR="00581049">
        <w:rPr>
          <w:rFonts w:ascii="Arial" w:hAnsi="Arial" w:cs="Arial"/>
          <w:noProof/>
          <w:sz w:val="24"/>
          <w:szCs w:val="24"/>
          <w:lang w:eastAsia="en-GB"/>
        </w:rPr>
        <w:t xml:space="preserve"> This company operates according to the British Security Industry Act (BSIA) 2001.</w:t>
      </w:r>
      <w:r w:rsidR="00544273">
        <w:rPr>
          <w:rFonts w:ascii="Arial" w:hAnsi="Arial" w:cs="Arial"/>
          <w:noProof/>
          <w:sz w:val="24"/>
          <w:szCs w:val="24"/>
          <w:lang w:eastAsia="en-GB"/>
        </w:rPr>
        <w:t xml:space="preserve"> </w:t>
      </w:r>
      <w:r w:rsidR="00C01F24">
        <w:rPr>
          <w:rFonts w:ascii="Arial" w:hAnsi="Arial" w:cs="Arial"/>
          <w:noProof/>
          <w:sz w:val="24"/>
          <w:szCs w:val="24"/>
          <w:lang w:eastAsia="en-GB"/>
        </w:rPr>
        <w:t>The work-team  has division of labour and is defined in the company’s hierarchical structure</w:t>
      </w:r>
      <w:r w:rsidR="00581049">
        <w:rPr>
          <w:rFonts w:ascii="Arial" w:hAnsi="Arial" w:cs="Arial"/>
          <w:noProof/>
          <w:sz w:val="24"/>
          <w:szCs w:val="24"/>
          <w:lang w:eastAsia="en-GB"/>
        </w:rPr>
        <w:t xml:space="preserve"> </w:t>
      </w:r>
      <w:r w:rsidR="00C01F24">
        <w:rPr>
          <w:rFonts w:ascii="Arial" w:hAnsi="Arial" w:cs="Arial"/>
          <w:noProof/>
          <w:sz w:val="24"/>
          <w:szCs w:val="24"/>
          <w:lang w:eastAsia="en-GB"/>
        </w:rPr>
        <w:t xml:space="preserve">shown in fig. 1. </w:t>
      </w:r>
      <w:r w:rsidR="00581049">
        <w:rPr>
          <w:rFonts w:ascii="Arial" w:hAnsi="Arial" w:cs="Arial"/>
          <w:noProof/>
          <w:sz w:val="24"/>
          <w:szCs w:val="24"/>
          <w:lang w:eastAsia="en-GB"/>
        </w:rPr>
        <w:t xml:space="preserve">The company </w:t>
      </w:r>
      <w:r w:rsidR="00581049">
        <w:rPr>
          <w:rFonts w:ascii="Arial" w:hAnsi="Arial" w:cs="Arial"/>
          <w:noProof/>
          <w:sz w:val="24"/>
          <w:szCs w:val="24"/>
          <w:lang w:eastAsia="en-GB"/>
        </w:rPr>
        <w:lastRenderedPageBreak/>
        <w:t xml:space="preserve">provides security services </w:t>
      </w:r>
      <w:r w:rsidR="00852505" w:rsidRPr="00852505">
        <w:rPr>
          <w:rFonts w:ascii="Arial" w:hAnsi="Arial" w:cs="Arial"/>
          <w:noProof/>
          <w:sz w:val="24"/>
          <w:szCs w:val="24"/>
          <w:lang w:eastAsia="en-GB"/>
        </w:rPr>
        <w:t>(Fig. 1</w:t>
      </w:r>
      <w:r w:rsidR="00581049" w:rsidRPr="00852505">
        <w:rPr>
          <w:rFonts w:ascii="Arial" w:hAnsi="Arial" w:cs="Arial"/>
          <w:noProof/>
          <w:sz w:val="24"/>
          <w:szCs w:val="24"/>
          <w:lang w:eastAsia="en-GB"/>
        </w:rPr>
        <w:t>)</w:t>
      </w:r>
      <w:r w:rsidR="00581049">
        <w:rPr>
          <w:rFonts w:ascii="Arial" w:hAnsi="Arial" w:cs="Arial"/>
          <w:noProof/>
          <w:sz w:val="24"/>
          <w:szCs w:val="24"/>
          <w:lang w:eastAsia="en-GB"/>
        </w:rPr>
        <w:t xml:space="preserve"> such as </w:t>
      </w:r>
      <w:r w:rsidR="00D81476">
        <w:rPr>
          <w:rFonts w:ascii="Arial" w:hAnsi="Arial" w:cs="Arial"/>
          <w:noProof/>
          <w:sz w:val="24"/>
          <w:szCs w:val="24"/>
          <w:lang w:eastAsia="en-GB"/>
        </w:rPr>
        <w:t>Security Officer – Door Supervisor, Guarding, Cash and Valuables In Transit (CVIT), Close Protection, Closed Circuit Television (CCTV)</w:t>
      </w:r>
      <w:r w:rsidR="005A0DCC">
        <w:rPr>
          <w:rFonts w:ascii="Arial" w:hAnsi="Arial" w:cs="Arial"/>
          <w:noProof/>
          <w:sz w:val="24"/>
          <w:szCs w:val="24"/>
          <w:lang w:eastAsia="en-GB"/>
        </w:rPr>
        <w:t xml:space="preserve"> </w:t>
      </w:r>
      <w:r w:rsidR="00D81476">
        <w:rPr>
          <w:rFonts w:ascii="Arial" w:hAnsi="Arial" w:cs="Arial"/>
          <w:noProof/>
          <w:sz w:val="24"/>
          <w:szCs w:val="24"/>
          <w:lang w:eastAsia="en-GB"/>
        </w:rPr>
        <w:t>/</w:t>
      </w:r>
      <w:r w:rsidR="005A0DCC">
        <w:rPr>
          <w:rFonts w:ascii="Arial" w:hAnsi="Arial" w:cs="Arial"/>
          <w:noProof/>
          <w:sz w:val="24"/>
          <w:szCs w:val="24"/>
          <w:lang w:eastAsia="en-GB"/>
        </w:rPr>
        <w:t xml:space="preserve"> (</w:t>
      </w:r>
      <w:r w:rsidR="00D81476">
        <w:rPr>
          <w:rFonts w:ascii="Arial" w:hAnsi="Arial" w:cs="Arial"/>
          <w:noProof/>
          <w:sz w:val="24"/>
          <w:szCs w:val="24"/>
          <w:lang w:eastAsia="en-GB"/>
        </w:rPr>
        <w:t>Public Space Surveillance (PSS), and Key Holding.</w:t>
      </w:r>
      <w:r w:rsidR="00C13226">
        <w:rPr>
          <w:rFonts w:ascii="Arial" w:hAnsi="Arial" w:cs="Arial"/>
          <w:noProof/>
          <w:sz w:val="24"/>
          <w:szCs w:val="24"/>
          <w:lang w:eastAsia="en-GB"/>
        </w:rPr>
        <w:t xml:space="preserve"> </w:t>
      </w:r>
      <w:r w:rsidR="00D81476">
        <w:rPr>
          <w:rFonts w:ascii="Arial" w:hAnsi="Arial" w:cs="Arial"/>
          <w:noProof/>
          <w:sz w:val="24"/>
          <w:szCs w:val="24"/>
          <w:lang w:eastAsia="en-GB"/>
        </w:rPr>
        <w:t>The foundation, culture and operations of this company has been based on proven management theories</w:t>
      </w:r>
      <w:r w:rsidR="00C13226">
        <w:rPr>
          <w:rFonts w:ascii="Arial" w:hAnsi="Arial" w:cs="Arial"/>
          <w:noProof/>
          <w:sz w:val="24"/>
          <w:szCs w:val="24"/>
          <w:lang w:eastAsia="en-GB"/>
        </w:rPr>
        <w:t>.</w:t>
      </w:r>
    </w:p>
    <w:p w:rsidR="00EB7194" w:rsidRPr="00EB7194" w:rsidRDefault="008A06E1" w:rsidP="000F1790">
      <w:pPr>
        <w:jc w:val="both"/>
        <w:rPr>
          <w:rFonts w:ascii="Arial" w:hAnsi="Arial" w:cs="Arial"/>
          <w:b/>
          <w:noProof/>
          <w:sz w:val="24"/>
          <w:szCs w:val="24"/>
          <w:lang w:eastAsia="en-GB"/>
        </w:rPr>
      </w:pPr>
      <w:r>
        <w:rPr>
          <w:rFonts w:ascii="Arial" w:hAnsi="Arial" w:cs="Arial"/>
          <w:b/>
          <w:noProof/>
          <w:sz w:val="24"/>
          <w:szCs w:val="24"/>
          <w:lang w:eastAsia="en-GB"/>
        </w:rPr>
        <w:t xml:space="preserve">3. </w:t>
      </w:r>
      <w:r w:rsidR="00924181">
        <w:rPr>
          <w:rFonts w:ascii="Arial" w:hAnsi="Arial" w:cs="Arial"/>
          <w:b/>
          <w:noProof/>
          <w:sz w:val="24"/>
          <w:szCs w:val="24"/>
          <w:lang w:eastAsia="en-GB"/>
        </w:rPr>
        <w:t>LEADERSHIP</w:t>
      </w:r>
      <w:r w:rsidR="0068453D">
        <w:rPr>
          <w:rFonts w:ascii="Arial" w:hAnsi="Arial" w:cs="Arial"/>
          <w:b/>
          <w:noProof/>
          <w:sz w:val="24"/>
          <w:szCs w:val="24"/>
          <w:lang w:eastAsia="en-GB"/>
        </w:rPr>
        <w:t xml:space="preserve"> - </w:t>
      </w:r>
      <w:r w:rsidR="00EB7194" w:rsidRPr="00EB7194">
        <w:rPr>
          <w:rFonts w:ascii="Arial" w:hAnsi="Arial" w:cs="Arial"/>
          <w:b/>
          <w:noProof/>
          <w:sz w:val="24"/>
          <w:szCs w:val="24"/>
          <w:lang w:eastAsia="en-GB"/>
        </w:rPr>
        <w:t>PERSONAL ABILITIES</w:t>
      </w:r>
    </w:p>
    <w:p w:rsidR="00831CC3" w:rsidRDefault="00065F9B" w:rsidP="000F1790">
      <w:pPr>
        <w:jc w:val="both"/>
        <w:rPr>
          <w:rFonts w:ascii="Arial" w:hAnsi="Arial" w:cs="Arial"/>
          <w:noProof/>
          <w:sz w:val="24"/>
          <w:szCs w:val="24"/>
          <w:lang w:eastAsia="en-GB"/>
        </w:rPr>
      </w:pPr>
      <w:r>
        <w:rPr>
          <w:rFonts w:ascii="Arial" w:hAnsi="Arial" w:cs="Arial"/>
          <w:noProof/>
          <w:sz w:val="24"/>
          <w:szCs w:val="24"/>
          <w:lang w:eastAsia="en-GB"/>
        </w:rPr>
        <w:t xml:space="preserve">The word ‘leader’, according to the business dictionary, </w:t>
      </w:r>
      <w:sdt>
        <w:sdtPr>
          <w:rPr>
            <w:rFonts w:ascii="Arial" w:hAnsi="Arial" w:cs="Arial"/>
            <w:noProof/>
            <w:sz w:val="24"/>
            <w:szCs w:val="24"/>
            <w:lang w:eastAsia="en-GB"/>
          </w:rPr>
          <w:id w:val="1029310560"/>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Inc19 \l 2057 </w:instrText>
          </w:r>
          <w:r>
            <w:rPr>
              <w:rFonts w:ascii="Arial" w:hAnsi="Arial" w:cs="Arial"/>
              <w:noProof/>
              <w:sz w:val="24"/>
              <w:szCs w:val="24"/>
              <w:lang w:eastAsia="en-GB"/>
            </w:rPr>
            <w:fldChar w:fldCharType="separate"/>
          </w:r>
          <w:r w:rsidRPr="00065F9B">
            <w:rPr>
              <w:rFonts w:ascii="Arial" w:hAnsi="Arial" w:cs="Arial"/>
              <w:noProof/>
              <w:sz w:val="24"/>
              <w:szCs w:val="24"/>
              <w:lang w:eastAsia="en-GB"/>
            </w:rPr>
            <w:t>(Inc, 2019)</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is “a person who leads or commands a group, organisation, or country”. Hence, it is a person who influences a group of people towards the achievement of a </w:t>
      </w:r>
      <w:r w:rsidR="00831CC3">
        <w:rPr>
          <w:rFonts w:ascii="Arial" w:hAnsi="Arial" w:cs="Arial"/>
          <w:noProof/>
          <w:sz w:val="24"/>
          <w:szCs w:val="24"/>
          <w:lang w:eastAsia="en-GB"/>
        </w:rPr>
        <w:t xml:space="preserve">set </w:t>
      </w:r>
      <w:r>
        <w:rPr>
          <w:rFonts w:ascii="Arial" w:hAnsi="Arial" w:cs="Arial"/>
          <w:noProof/>
          <w:sz w:val="24"/>
          <w:szCs w:val="24"/>
          <w:lang w:eastAsia="en-GB"/>
        </w:rPr>
        <w:t>goal. From this simple definition, one can derive the mnemonic of a leader as poss</w:t>
      </w:r>
      <w:r w:rsidR="00831CC3">
        <w:rPr>
          <w:rFonts w:ascii="Arial" w:hAnsi="Arial" w:cs="Arial"/>
          <w:noProof/>
          <w:sz w:val="24"/>
          <w:szCs w:val="24"/>
          <w:lang w:eastAsia="en-GB"/>
        </w:rPr>
        <w:t>ess</w:t>
      </w:r>
      <w:r>
        <w:rPr>
          <w:rFonts w:ascii="Arial" w:hAnsi="Arial" w:cs="Arial"/>
          <w:noProof/>
          <w:sz w:val="24"/>
          <w:szCs w:val="24"/>
          <w:lang w:eastAsia="en-GB"/>
        </w:rPr>
        <w:t>ing 3Ps</w:t>
      </w:r>
      <w:r w:rsidR="00831CC3" w:rsidRPr="00831CC3">
        <w:rPr>
          <w:rFonts w:ascii="Arial" w:hAnsi="Arial" w:cs="Arial"/>
          <w:noProof/>
          <w:sz w:val="24"/>
          <w:szCs w:val="24"/>
          <w:lang w:eastAsia="en-GB"/>
        </w:rPr>
        <w:t xml:space="preserve"> </w:t>
      </w:r>
      <w:r w:rsidR="00831CC3">
        <w:rPr>
          <w:rFonts w:ascii="Arial" w:hAnsi="Arial" w:cs="Arial"/>
          <w:noProof/>
          <w:sz w:val="24"/>
          <w:szCs w:val="24"/>
          <w:lang w:eastAsia="en-GB"/>
        </w:rPr>
        <w:t xml:space="preserve">fundamentals which includes: </w:t>
      </w:r>
      <w:r w:rsidR="00831CC3" w:rsidRPr="00085ACD">
        <w:rPr>
          <w:rFonts w:ascii="Arial" w:hAnsi="Arial" w:cs="Arial"/>
          <w:b/>
          <w:noProof/>
          <w:sz w:val="24"/>
          <w:szCs w:val="24"/>
          <w:lang w:eastAsia="en-GB"/>
        </w:rPr>
        <w:t>P</w:t>
      </w:r>
      <w:r w:rsidR="00831CC3">
        <w:rPr>
          <w:rFonts w:ascii="Arial" w:hAnsi="Arial" w:cs="Arial"/>
          <w:noProof/>
          <w:sz w:val="24"/>
          <w:szCs w:val="24"/>
          <w:lang w:eastAsia="en-GB"/>
        </w:rPr>
        <w:t xml:space="preserve">erson, </w:t>
      </w:r>
      <w:r w:rsidR="00831CC3" w:rsidRPr="00085ACD">
        <w:rPr>
          <w:rFonts w:ascii="Arial" w:hAnsi="Arial" w:cs="Arial"/>
          <w:b/>
          <w:noProof/>
          <w:sz w:val="24"/>
          <w:szCs w:val="24"/>
          <w:lang w:eastAsia="en-GB"/>
        </w:rPr>
        <w:t>P</w:t>
      </w:r>
      <w:r w:rsidR="00831CC3">
        <w:rPr>
          <w:rFonts w:ascii="Arial" w:hAnsi="Arial" w:cs="Arial"/>
          <w:noProof/>
          <w:sz w:val="24"/>
          <w:szCs w:val="24"/>
          <w:lang w:eastAsia="en-GB"/>
        </w:rPr>
        <w:t xml:space="preserve">eople and </w:t>
      </w:r>
      <w:r w:rsidR="00831CC3" w:rsidRPr="00085ACD">
        <w:rPr>
          <w:rFonts w:ascii="Arial" w:hAnsi="Arial" w:cs="Arial"/>
          <w:b/>
          <w:noProof/>
          <w:sz w:val="24"/>
          <w:szCs w:val="24"/>
          <w:lang w:eastAsia="en-GB"/>
        </w:rPr>
        <w:t>P</w:t>
      </w:r>
      <w:r w:rsidR="00831CC3">
        <w:rPr>
          <w:rFonts w:ascii="Arial" w:hAnsi="Arial" w:cs="Arial"/>
          <w:noProof/>
          <w:sz w:val="24"/>
          <w:szCs w:val="24"/>
          <w:lang w:eastAsia="en-GB"/>
        </w:rPr>
        <w:t>urpose</w:t>
      </w:r>
      <w:r>
        <w:rPr>
          <w:rFonts w:ascii="Arial" w:hAnsi="Arial" w:cs="Arial"/>
          <w:noProof/>
          <w:sz w:val="24"/>
          <w:szCs w:val="24"/>
          <w:lang w:eastAsia="en-GB"/>
        </w:rPr>
        <w:t xml:space="preserve">. </w:t>
      </w:r>
      <w:r w:rsidR="0061191C">
        <w:rPr>
          <w:rFonts w:ascii="Arial" w:hAnsi="Arial" w:cs="Arial"/>
          <w:noProof/>
          <w:sz w:val="24"/>
          <w:szCs w:val="24"/>
          <w:lang w:eastAsia="en-GB"/>
        </w:rPr>
        <w:t xml:space="preserve">A </w:t>
      </w:r>
      <w:r w:rsidR="0061191C" w:rsidRPr="0061191C">
        <w:rPr>
          <w:rFonts w:ascii="Arial" w:hAnsi="Arial" w:cs="Arial"/>
          <w:b/>
          <w:noProof/>
          <w:sz w:val="24"/>
          <w:szCs w:val="24"/>
          <w:lang w:eastAsia="en-GB"/>
        </w:rPr>
        <w:t>P</w:t>
      </w:r>
      <w:r w:rsidR="0061191C">
        <w:rPr>
          <w:rFonts w:ascii="Arial" w:hAnsi="Arial" w:cs="Arial"/>
          <w:noProof/>
          <w:sz w:val="24"/>
          <w:szCs w:val="24"/>
          <w:lang w:eastAsia="en-GB"/>
        </w:rPr>
        <w:t xml:space="preserve">erson is a leader not because he </w:t>
      </w:r>
      <w:r w:rsidR="00085ACD">
        <w:rPr>
          <w:rFonts w:ascii="Arial" w:hAnsi="Arial" w:cs="Arial"/>
          <w:noProof/>
          <w:sz w:val="24"/>
          <w:szCs w:val="24"/>
          <w:lang w:eastAsia="en-GB"/>
        </w:rPr>
        <w:t xml:space="preserve">or she is </w:t>
      </w:r>
      <w:r w:rsidR="0061191C">
        <w:rPr>
          <w:rFonts w:ascii="Arial" w:hAnsi="Arial" w:cs="Arial"/>
          <w:noProof/>
          <w:sz w:val="24"/>
          <w:szCs w:val="24"/>
          <w:lang w:eastAsia="en-GB"/>
        </w:rPr>
        <w:t>simply another human being, but because he or she possesses</w:t>
      </w:r>
      <w:r w:rsidR="00135810">
        <w:rPr>
          <w:rFonts w:ascii="Arial" w:hAnsi="Arial" w:cs="Arial"/>
          <w:noProof/>
          <w:sz w:val="24"/>
          <w:szCs w:val="24"/>
          <w:lang w:eastAsia="en-GB"/>
        </w:rPr>
        <w:t xml:space="preserve"> the basic but cruc</w:t>
      </w:r>
      <w:r w:rsidR="0061191C">
        <w:rPr>
          <w:rFonts w:ascii="Arial" w:hAnsi="Arial" w:cs="Arial"/>
          <w:noProof/>
          <w:sz w:val="24"/>
          <w:szCs w:val="24"/>
          <w:lang w:eastAsia="en-GB"/>
        </w:rPr>
        <w:t>ial</w:t>
      </w:r>
      <w:r w:rsidR="00085ACD">
        <w:rPr>
          <w:rFonts w:ascii="Arial" w:hAnsi="Arial" w:cs="Arial"/>
          <w:noProof/>
          <w:sz w:val="24"/>
          <w:szCs w:val="24"/>
          <w:lang w:eastAsia="en-GB"/>
        </w:rPr>
        <w:t xml:space="preserve"> attributes</w:t>
      </w:r>
      <w:r w:rsidR="0061191C">
        <w:rPr>
          <w:rFonts w:ascii="Arial" w:hAnsi="Arial" w:cs="Arial"/>
          <w:noProof/>
          <w:sz w:val="24"/>
          <w:szCs w:val="24"/>
          <w:lang w:eastAsia="en-GB"/>
        </w:rPr>
        <w:t xml:space="preserve"> to lead. He or she is one who goes first and leads by examples, so that others are motivated to follow him or her. Such person invariably</w:t>
      </w:r>
      <w:r w:rsidR="00085ACD">
        <w:rPr>
          <w:rFonts w:ascii="Arial" w:hAnsi="Arial" w:cs="Arial"/>
          <w:noProof/>
          <w:sz w:val="24"/>
          <w:szCs w:val="24"/>
          <w:lang w:eastAsia="en-GB"/>
        </w:rPr>
        <w:t>,</w:t>
      </w:r>
      <w:r w:rsidR="0061191C">
        <w:rPr>
          <w:rFonts w:ascii="Arial" w:hAnsi="Arial" w:cs="Arial"/>
          <w:noProof/>
          <w:sz w:val="24"/>
          <w:szCs w:val="24"/>
          <w:lang w:eastAsia="en-GB"/>
        </w:rPr>
        <w:t xml:space="preserve"> must have a dee</w:t>
      </w:r>
      <w:r w:rsidR="00135810">
        <w:rPr>
          <w:rFonts w:ascii="Arial" w:hAnsi="Arial" w:cs="Arial"/>
          <w:noProof/>
          <w:sz w:val="24"/>
          <w:szCs w:val="24"/>
          <w:lang w:eastAsia="en-GB"/>
        </w:rPr>
        <w:t>p</w:t>
      </w:r>
      <w:r w:rsidR="0061191C">
        <w:rPr>
          <w:rFonts w:ascii="Arial" w:hAnsi="Arial" w:cs="Arial"/>
          <w:noProof/>
          <w:sz w:val="24"/>
          <w:szCs w:val="24"/>
          <w:lang w:eastAsia="en-GB"/>
        </w:rPr>
        <w:t xml:space="preserve">-rooted believe and commitment to the </w:t>
      </w:r>
      <w:r w:rsidR="00085ACD">
        <w:rPr>
          <w:rFonts w:ascii="Arial" w:hAnsi="Arial" w:cs="Arial"/>
          <w:noProof/>
          <w:sz w:val="24"/>
          <w:szCs w:val="24"/>
          <w:lang w:eastAsia="en-GB"/>
        </w:rPr>
        <w:t xml:space="preserve">achieveable goal that he will </w:t>
      </w:r>
      <w:r w:rsidR="00135810">
        <w:rPr>
          <w:rFonts w:ascii="Arial" w:hAnsi="Arial" w:cs="Arial"/>
          <w:noProof/>
          <w:sz w:val="24"/>
          <w:szCs w:val="24"/>
          <w:lang w:eastAsia="en-GB"/>
        </w:rPr>
        <w:t xml:space="preserve">be determined to achieve, </w:t>
      </w:r>
      <w:r w:rsidR="00085ACD">
        <w:rPr>
          <w:rFonts w:ascii="Arial" w:hAnsi="Arial" w:cs="Arial"/>
          <w:noProof/>
          <w:sz w:val="24"/>
          <w:szCs w:val="24"/>
          <w:lang w:eastAsia="en-GB"/>
        </w:rPr>
        <w:t>even if no one fo</w:t>
      </w:r>
      <w:r w:rsidR="00EE717A">
        <w:rPr>
          <w:rFonts w:ascii="Arial" w:hAnsi="Arial" w:cs="Arial"/>
          <w:noProof/>
          <w:sz w:val="24"/>
          <w:szCs w:val="24"/>
          <w:lang w:eastAsia="en-GB"/>
        </w:rPr>
        <w:t xml:space="preserve">llows him. Purpose means vision, that is expectations which are defined in a role profile, and which specifies key result areas and the knowledge, skills and abilities </w:t>
      </w:r>
      <w:r w:rsidR="00085ACD">
        <w:rPr>
          <w:rFonts w:ascii="Arial" w:hAnsi="Arial" w:cs="Arial"/>
          <w:noProof/>
          <w:sz w:val="24"/>
          <w:szCs w:val="24"/>
          <w:lang w:eastAsia="en-GB"/>
        </w:rPr>
        <w:t>and as such a leader without a vision is like a blind person walking on a highway without a guard. A leader must be able to visualise his goal as an accomplished fact; a thing that can be achieved and already achieved.</w:t>
      </w:r>
      <w:r w:rsidR="00BA465B">
        <w:rPr>
          <w:rFonts w:ascii="Arial" w:hAnsi="Arial" w:cs="Arial"/>
          <w:noProof/>
          <w:sz w:val="24"/>
          <w:szCs w:val="24"/>
          <w:lang w:eastAsia="en-GB"/>
        </w:rPr>
        <w:t xml:space="preserve"> A leader must set and follow important management navigator of SM</w:t>
      </w:r>
      <w:r w:rsidR="00EE717A">
        <w:rPr>
          <w:rFonts w:ascii="Arial" w:hAnsi="Arial" w:cs="Arial"/>
          <w:noProof/>
          <w:sz w:val="24"/>
          <w:szCs w:val="24"/>
          <w:lang w:eastAsia="en-GB"/>
        </w:rPr>
        <w:t xml:space="preserve">ART objectives. SMART acronym according to </w:t>
      </w:r>
      <w:sdt>
        <w:sdtPr>
          <w:rPr>
            <w:rFonts w:ascii="Arial" w:hAnsi="Arial" w:cs="Arial"/>
            <w:noProof/>
            <w:sz w:val="24"/>
            <w:szCs w:val="24"/>
            <w:lang w:eastAsia="en-GB"/>
          </w:rPr>
          <w:id w:val="246079850"/>
          <w:citation/>
        </w:sdtPr>
        <w:sdtEndPr/>
        <w:sdtContent>
          <w:r w:rsidR="00EE717A">
            <w:rPr>
              <w:rFonts w:ascii="Arial" w:hAnsi="Arial" w:cs="Arial"/>
              <w:noProof/>
              <w:sz w:val="24"/>
              <w:szCs w:val="24"/>
              <w:lang w:eastAsia="en-GB"/>
            </w:rPr>
            <w:fldChar w:fldCharType="begin"/>
          </w:r>
          <w:r w:rsidR="00EE717A">
            <w:rPr>
              <w:rFonts w:ascii="Arial" w:hAnsi="Arial" w:cs="Arial"/>
              <w:noProof/>
              <w:sz w:val="24"/>
              <w:szCs w:val="24"/>
              <w:lang w:eastAsia="en-GB"/>
            </w:rPr>
            <w:instrText xml:space="preserve"> CITATION Arm34 \l 2057 </w:instrText>
          </w:r>
          <w:r w:rsidR="00EE717A">
            <w:rPr>
              <w:rFonts w:ascii="Arial" w:hAnsi="Arial" w:cs="Arial"/>
              <w:noProof/>
              <w:sz w:val="24"/>
              <w:szCs w:val="24"/>
              <w:lang w:eastAsia="en-GB"/>
            </w:rPr>
            <w:fldChar w:fldCharType="separate"/>
          </w:r>
          <w:r w:rsidR="00EE717A" w:rsidRPr="00EE717A">
            <w:rPr>
              <w:rFonts w:ascii="Arial" w:hAnsi="Arial" w:cs="Arial"/>
              <w:noProof/>
              <w:sz w:val="24"/>
              <w:szCs w:val="24"/>
              <w:lang w:eastAsia="en-GB"/>
            </w:rPr>
            <w:t>(Armstrong, 2012 P. 334)</w:t>
          </w:r>
          <w:r w:rsidR="00EE717A">
            <w:rPr>
              <w:rFonts w:ascii="Arial" w:hAnsi="Arial" w:cs="Arial"/>
              <w:noProof/>
              <w:sz w:val="24"/>
              <w:szCs w:val="24"/>
              <w:lang w:eastAsia="en-GB"/>
            </w:rPr>
            <w:fldChar w:fldCharType="end"/>
          </w:r>
        </w:sdtContent>
      </w:sdt>
      <w:r w:rsidR="00EE717A">
        <w:rPr>
          <w:rFonts w:ascii="Arial" w:hAnsi="Arial" w:cs="Arial"/>
          <w:noProof/>
          <w:sz w:val="24"/>
          <w:szCs w:val="24"/>
          <w:lang w:eastAsia="en-GB"/>
        </w:rPr>
        <w:t xml:space="preserve"> implies setting </w:t>
      </w:r>
      <w:r w:rsidR="00EE717A" w:rsidRPr="007770D9">
        <w:rPr>
          <w:rFonts w:ascii="Arial" w:hAnsi="Arial" w:cs="Arial"/>
          <w:b/>
          <w:noProof/>
          <w:sz w:val="24"/>
          <w:szCs w:val="24"/>
          <w:lang w:eastAsia="en-GB"/>
        </w:rPr>
        <w:t>S</w:t>
      </w:r>
      <w:r w:rsidR="00EE717A">
        <w:rPr>
          <w:rFonts w:ascii="Arial" w:hAnsi="Arial" w:cs="Arial"/>
          <w:noProof/>
          <w:sz w:val="24"/>
          <w:szCs w:val="24"/>
          <w:lang w:eastAsia="en-GB"/>
        </w:rPr>
        <w:t>pecific goal</w:t>
      </w:r>
      <w:r w:rsidR="00135810">
        <w:rPr>
          <w:rFonts w:ascii="Arial" w:hAnsi="Arial" w:cs="Arial"/>
          <w:noProof/>
          <w:sz w:val="24"/>
          <w:szCs w:val="24"/>
          <w:lang w:eastAsia="en-GB"/>
        </w:rPr>
        <w:t>;</w:t>
      </w:r>
      <w:r w:rsidR="00EE717A">
        <w:rPr>
          <w:rFonts w:ascii="Arial" w:hAnsi="Arial" w:cs="Arial"/>
          <w:noProof/>
          <w:sz w:val="24"/>
          <w:szCs w:val="24"/>
          <w:lang w:eastAsia="en-GB"/>
        </w:rPr>
        <w:t xml:space="preserve"> that is straight forward; clear and unambiquous, </w:t>
      </w:r>
      <w:r w:rsidR="00EE717A" w:rsidRPr="007770D9">
        <w:rPr>
          <w:rFonts w:ascii="Arial" w:hAnsi="Arial" w:cs="Arial"/>
          <w:b/>
          <w:noProof/>
          <w:sz w:val="24"/>
          <w:szCs w:val="24"/>
          <w:lang w:eastAsia="en-GB"/>
        </w:rPr>
        <w:t>M</w:t>
      </w:r>
      <w:r w:rsidR="00EE717A">
        <w:rPr>
          <w:rFonts w:ascii="Arial" w:hAnsi="Arial" w:cs="Arial"/>
          <w:noProof/>
          <w:sz w:val="24"/>
          <w:szCs w:val="24"/>
          <w:lang w:eastAsia="en-GB"/>
        </w:rPr>
        <w:t xml:space="preserve">easurable in terms of quality; time and money, </w:t>
      </w:r>
      <w:r w:rsidR="00EE717A" w:rsidRPr="007770D9">
        <w:rPr>
          <w:rFonts w:ascii="Arial" w:hAnsi="Arial" w:cs="Arial"/>
          <w:b/>
          <w:noProof/>
          <w:sz w:val="24"/>
          <w:szCs w:val="24"/>
          <w:lang w:eastAsia="en-GB"/>
        </w:rPr>
        <w:t>A</w:t>
      </w:r>
      <w:r w:rsidR="00EE717A">
        <w:rPr>
          <w:rFonts w:ascii="Arial" w:hAnsi="Arial" w:cs="Arial"/>
          <w:noProof/>
          <w:sz w:val="24"/>
          <w:szCs w:val="24"/>
          <w:lang w:eastAsia="en-GB"/>
        </w:rPr>
        <w:t>chievable</w:t>
      </w:r>
      <w:r w:rsidR="00135810">
        <w:rPr>
          <w:rFonts w:ascii="Arial" w:hAnsi="Arial" w:cs="Arial"/>
          <w:noProof/>
          <w:sz w:val="24"/>
          <w:szCs w:val="24"/>
          <w:lang w:eastAsia="en-GB"/>
        </w:rPr>
        <w:t>;</w:t>
      </w:r>
      <w:r w:rsidR="00EE717A">
        <w:rPr>
          <w:rFonts w:ascii="Arial" w:hAnsi="Arial" w:cs="Arial"/>
          <w:noProof/>
          <w:sz w:val="24"/>
          <w:szCs w:val="24"/>
          <w:lang w:eastAsia="en-GB"/>
        </w:rPr>
        <w:t xml:space="preserve"> that is within reach of a competent person, </w:t>
      </w:r>
      <w:r w:rsidR="00EE717A" w:rsidRPr="007770D9">
        <w:rPr>
          <w:rFonts w:ascii="Arial" w:hAnsi="Arial" w:cs="Arial"/>
          <w:b/>
          <w:noProof/>
          <w:sz w:val="24"/>
          <w:szCs w:val="24"/>
          <w:lang w:eastAsia="en-GB"/>
        </w:rPr>
        <w:t>R</w:t>
      </w:r>
      <w:r w:rsidR="00EE717A">
        <w:rPr>
          <w:rFonts w:ascii="Arial" w:hAnsi="Arial" w:cs="Arial"/>
          <w:noProof/>
          <w:sz w:val="24"/>
          <w:szCs w:val="24"/>
          <w:lang w:eastAsia="en-GB"/>
        </w:rPr>
        <w:t>elevant</w:t>
      </w:r>
      <w:r w:rsidR="00135810">
        <w:rPr>
          <w:rFonts w:ascii="Arial" w:hAnsi="Arial" w:cs="Arial"/>
          <w:noProof/>
          <w:sz w:val="24"/>
          <w:szCs w:val="24"/>
          <w:lang w:eastAsia="en-GB"/>
        </w:rPr>
        <w:t>;</w:t>
      </w:r>
      <w:r w:rsidR="00EE717A">
        <w:rPr>
          <w:rFonts w:ascii="Arial" w:hAnsi="Arial" w:cs="Arial"/>
          <w:noProof/>
          <w:sz w:val="24"/>
          <w:szCs w:val="24"/>
          <w:lang w:eastAsia="en-GB"/>
        </w:rPr>
        <w:t xml:space="preserve"> in terms of the objectives of the company and </w:t>
      </w:r>
      <w:r w:rsidR="00EE717A" w:rsidRPr="007770D9">
        <w:rPr>
          <w:rFonts w:ascii="Arial" w:hAnsi="Arial" w:cs="Arial"/>
          <w:b/>
          <w:noProof/>
          <w:sz w:val="24"/>
          <w:szCs w:val="24"/>
          <w:lang w:eastAsia="en-GB"/>
        </w:rPr>
        <w:t>T</w:t>
      </w:r>
      <w:r w:rsidR="00EE717A">
        <w:rPr>
          <w:rFonts w:ascii="Arial" w:hAnsi="Arial" w:cs="Arial"/>
          <w:noProof/>
          <w:sz w:val="24"/>
          <w:szCs w:val="24"/>
          <w:lang w:eastAsia="en-GB"/>
        </w:rPr>
        <w:t>ime framed</w:t>
      </w:r>
      <w:r w:rsidR="00135810">
        <w:rPr>
          <w:rFonts w:ascii="Arial" w:hAnsi="Arial" w:cs="Arial"/>
          <w:noProof/>
          <w:sz w:val="24"/>
          <w:szCs w:val="24"/>
          <w:lang w:eastAsia="en-GB"/>
        </w:rPr>
        <w:t>;</w:t>
      </w:r>
      <w:r w:rsidR="00EE717A">
        <w:rPr>
          <w:rFonts w:ascii="Arial" w:hAnsi="Arial" w:cs="Arial"/>
          <w:noProof/>
          <w:sz w:val="24"/>
          <w:szCs w:val="24"/>
          <w:lang w:eastAsia="en-GB"/>
        </w:rPr>
        <w:t xml:space="preserve"> that falls at an agreed time</w:t>
      </w:r>
      <w:r w:rsidR="00BA465B">
        <w:rPr>
          <w:rFonts w:ascii="Arial" w:hAnsi="Arial" w:cs="Arial"/>
          <w:noProof/>
          <w:sz w:val="24"/>
          <w:szCs w:val="24"/>
          <w:lang w:eastAsia="en-GB"/>
        </w:rPr>
        <w:t>. People is the next requirement that will help and work with a leader to make his dream come through. A leader will h</w:t>
      </w:r>
      <w:r w:rsidR="00EE717A">
        <w:rPr>
          <w:rFonts w:ascii="Arial" w:hAnsi="Arial" w:cs="Arial"/>
          <w:noProof/>
          <w:sz w:val="24"/>
          <w:szCs w:val="24"/>
          <w:lang w:eastAsia="en-GB"/>
        </w:rPr>
        <w:t>ave to recruit people who share</w:t>
      </w:r>
      <w:r w:rsidR="009E6589" w:rsidRPr="009E6589">
        <w:rPr>
          <w:rFonts w:ascii="Arial" w:hAnsi="Arial" w:cs="Arial"/>
          <w:noProof/>
          <w:sz w:val="24"/>
          <w:szCs w:val="24"/>
          <w:lang w:eastAsia="en-GB"/>
        </w:rPr>
        <w:t xml:space="preserve"> </w:t>
      </w:r>
      <w:r w:rsidR="009E6589">
        <w:rPr>
          <w:rFonts w:ascii="Arial" w:hAnsi="Arial" w:cs="Arial"/>
          <w:noProof/>
          <w:sz w:val="24"/>
          <w:szCs w:val="24"/>
          <w:lang w:eastAsia="en-GB"/>
        </w:rPr>
        <w:t>his</w:t>
      </w:r>
      <w:r w:rsidR="00BA465B" w:rsidRPr="00BA465B">
        <w:rPr>
          <w:rFonts w:ascii="Arial" w:hAnsi="Arial" w:cs="Arial"/>
          <w:noProof/>
          <w:sz w:val="24"/>
          <w:szCs w:val="24"/>
          <w:lang w:eastAsia="en-GB"/>
        </w:rPr>
        <w:t xml:space="preserve"> </w:t>
      </w:r>
      <w:r w:rsidR="00BA465B">
        <w:rPr>
          <w:rFonts w:ascii="Arial" w:hAnsi="Arial" w:cs="Arial"/>
          <w:noProof/>
          <w:sz w:val="24"/>
          <w:szCs w:val="24"/>
          <w:lang w:eastAsia="en-GB"/>
        </w:rPr>
        <w:t>vision</w:t>
      </w:r>
      <w:r w:rsidR="00BA465B" w:rsidRPr="00BA465B">
        <w:rPr>
          <w:rFonts w:ascii="Arial" w:hAnsi="Arial" w:cs="Arial"/>
          <w:noProof/>
          <w:sz w:val="24"/>
          <w:szCs w:val="24"/>
          <w:lang w:eastAsia="en-GB"/>
        </w:rPr>
        <w:t xml:space="preserve"> </w:t>
      </w:r>
      <w:r w:rsidR="009E6589">
        <w:rPr>
          <w:rFonts w:ascii="Arial" w:hAnsi="Arial" w:cs="Arial"/>
          <w:noProof/>
          <w:sz w:val="24"/>
          <w:szCs w:val="24"/>
          <w:lang w:eastAsia="en-GB"/>
        </w:rPr>
        <w:t xml:space="preserve">with </w:t>
      </w:r>
      <w:r w:rsidR="00BA465B">
        <w:rPr>
          <w:rFonts w:ascii="Arial" w:hAnsi="Arial" w:cs="Arial"/>
          <w:noProof/>
          <w:sz w:val="24"/>
          <w:szCs w:val="24"/>
          <w:lang w:eastAsia="en-GB"/>
        </w:rPr>
        <w:t xml:space="preserve">him, </w:t>
      </w:r>
      <w:r w:rsidR="00EE717A">
        <w:rPr>
          <w:rFonts w:ascii="Arial" w:hAnsi="Arial" w:cs="Arial"/>
          <w:noProof/>
          <w:sz w:val="24"/>
          <w:szCs w:val="24"/>
          <w:lang w:eastAsia="en-GB"/>
        </w:rPr>
        <w:t xml:space="preserve">either </w:t>
      </w:r>
      <w:r w:rsidR="00BA465B">
        <w:rPr>
          <w:rFonts w:ascii="Arial" w:hAnsi="Arial" w:cs="Arial"/>
          <w:noProof/>
          <w:sz w:val="24"/>
          <w:szCs w:val="24"/>
          <w:lang w:eastAsia="en-GB"/>
        </w:rPr>
        <w:t xml:space="preserve">directly or indirectly and </w:t>
      </w:r>
      <w:r w:rsidR="009E6589">
        <w:rPr>
          <w:rFonts w:ascii="Arial" w:hAnsi="Arial" w:cs="Arial"/>
          <w:noProof/>
          <w:sz w:val="24"/>
          <w:szCs w:val="24"/>
          <w:lang w:eastAsia="en-GB"/>
        </w:rPr>
        <w:t>then communicate those vision to his followers in such a way that would make them fully commited.</w:t>
      </w:r>
    </w:p>
    <w:p w:rsidR="00401F8C" w:rsidRPr="00980CBE" w:rsidRDefault="006C2BD3" w:rsidP="000F1790">
      <w:pPr>
        <w:jc w:val="both"/>
        <w:rPr>
          <w:rFonts w:ascii="Arial" w:hAnsi="Arial" w:cs="Arial"/>
          <w:noProof/>
          <w:sz w:val="24"/>
          <w:szCs w:val="24"/>
          <w:lang w:eastAsia="en-GB"/>
        </w:rPr>
      </w:pPr>
      <w:r>
        <w:rPr>
          <w:rFonts w:ascii="Arial" w:hAnsi="Arial" w:cs="Arial"/>
          <w:noProof/>
          <w:sz w:val="24"/>
          <w:szCs w:val="24"/>
          <w:lang w:eastAsia="en-GB"/>
        </w:rPr>
        <w:t>Leadership</w:t>
      </w:r>
      <w:r w:rsidR="001A68C2">
        <w:rPr>
          <w:rFonts w:ascii="Arial" w:hAnsi="Arial" w:cs="Arial"/>
          <w:noProof/>
          <w:sz w:val="24"/>
          <w:szCs w:val="24"/>
          <w:lang w:eastAsia="en-GB"/>
        </w:rPr>
        <w:t xml:space="preserve"> </w:t>
      </w:r>
      <w:r w:rsidR="000A0483">
        <w:rPr>
          <w:rFonts w:ascii="Arial" w:hAnsi="Arial" w:cs="Arial"/>
          <w:noProof/>
          <w:sz w:val="24"/>
          <w:szCs w:val="24"/>
          <w:lang w:eastAsia="en-GB"/>
        </w:rPr>
        <w:t xml:space="preserve">comes from </w:t>
      </w:r>
      <w:r w:rsidR="003E5227">
        <w:rPr>
          <w:rFonts w:ascii="Arial" w:hAnsi="Arial" w:cs="Arial"/>
          <w:noProof/>
          <w:sz w:val="24"/>
          <w:szCs w:val="24"/>
          <w:lang w:eastAsia="en-GB"/>
        </w:rPr>
        <w:t xml:space="preserve">a </w:t>
      </w:r>
      <w:r w:rsidR="000A0483">
        <w:rPr>
          <w:rFonts w:ascii="Arial" w:hAnsi="Arial" w:cs="Arial"/>
          <w:noProof/>
          <w:sz w:val="24"/>
          <w:szCs w:val="24"/>
          <w:lang w:eastAsia="en-GB"/>
        </w:rPr>
        <w:t xml:space="preserve">leader. From the explanation of a leader; leadership therefore </w:t>
      </w:r>
      <w:r w:rsidR="003E5227">
        <w:rPr>
          <w:rFonts w:ascii="Arial" w:hAnsi="Arial" w:cs="Arial"/>
          <w:noProof/>
          <w:sz w:val="24"/>
          <w:szCs w:val="24"/>
          <w:lang w:eastAsia="en-GB"/>
        </w:rPr>
        <w:t xml:space="preserve">is </w:t>
      </w:r>
      <w:r w:rsidR="000A0483">
        <w:rPr>
          <w:rFonts w:ascii="Arial" w:hAnsi="Arial" w:cs="Arial"/>
          <w:noProof/>
          <w:sz w:val="24"/>
          <w:szCs w:val="24"/>
          <w:lang w:eastAsia="en-GB"/>
        </w:rPr>
        <w:t>a research area</w:t>
      </w:r>
      <w:r w:rsidR="003E5227">
        <w:rPr>
          <w:rFonts w:ascii="Arial" w:hAnsi="Arial" w:cs="Arial"/>
          <w:noProof/>
          <w:sz w:val="24"/>
          <w:szCs w:val="24"/>
          <w:lang w:eastAsia="en-GB"/>
        </w:rPr>
        <w:t>;</w:t>
      </w:r>
      <w:r w:rsidR="000A0483">
        <w:rPr>
          <w:rFonts w:ascii="Arial" w:hAnsi="Arial" w:cs="Arial"/>
          <w:noProof/>
          <w:sz w:val="24"/>
          <w:szCs w:val="24"/>
          <w:lang w:eastAsia="en-GB"/>
        </w:rPr>
        <w:t xml:space="preserve"> focused on a goal and a practical skill encompassing the ability of an individual or organisation to lead o</w:t>
      </w:r>
      <w:r w:rsidR="0034625B">
        <w:rPr>
          <w:rFonts w:ascii="Arial" w:hAnsi="Arial" w:cs="Arial"/>
          <w:noProof/>
          <w:sz w:val="24"/>
          <w:szCs w:val="24"/>
          <w:lang w:eastAsia="en-GB"/>
        </w:rPr>
        <w:t>r guide other individuals, team</w:t>
      </w:r>
      <w:r w:rsidR="000A0483">
        <w:rPr>
          <w:rFonts w:ascii="Arial" w:hAnsi="Arial" w:cs="Arial"/>
          <w:noProof/>
          <w:sz w:val="24"/>
          <w:szCs w:val="24"/>
          <w:lang w:eastAsia="en-GB"/>
        </w:rPr>
        <w:t xml:space="preserve">, </w:t>
      </w:r>
      <w:r w:rsidR="003E5227">
        <w:rPr>
          <w:rFonts w:ascii="Arial" w:hAnsi="Arial" w:cs="Arial"/>
          <w:noProof/>
          <w:sz w:val="24"/>
          <w:szCs w:val="24"/>
          <w:lang w:eastAsia="en-GB"/>
        </w:rPr>
        <w:t xml:space="preserve">workforce </w:t>
      </w:r>
      <w:r w:rsidR="000A0483">
        <w:rPr>
          <w:rFonts w:ascii="Arial" w:hAnsi="Arial" w:cs="Arial"/>
          <w:noProof/>
          <w:sz w:val="24"/>
          <w:szCs w:val="24"/>
          <w:lang w:eastAsia="en-GB"/>
        </w:rPr>
        <w:t>or entire company.</w:t>
      </w:r>
      <w:r>
        <w:rPr>
          <w:rFonts w:ascii="Arial" w:hAnsi="Arial" w:cs="Arial"/>
          <w:noProof/>
          <w:sz w:val="24"/>
          <w:szCs w:val="24"/>
          <w:lang w:eastAsia="en-GB"/>
        </w:rPr>
        <w:t xml:space="preserve"> Mullins in </w:t>
      </w:r>
      <w:sdt>
        <w:sdtPr>
          <w:rPr>
            <w:rFonts w:ascii="Arial" w:hAnsi="Arial" w:cs="Arial"/>
            <w:noProof/>
            <w:sz w:val="24"/>
            <w:szCs w:val="24"/>
            <w:lang w:eastAsia="en-GB"/>
          </w:rPr>
          <w:id w:val="-793451853"/>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Mul262 \l 2057 </w:instrText>
          </w:r>
          <w:r>
            <w:rPr>
              <w:rFonts w:ascii="Arial" w:hAnsi="Arial" w:cs="Arial"/>
              <w:noProof/>
              <w:sz w:val="24"/>
              <w:szCs w:val="24"/>
              <w:lang w:eastAsia="en-GB"/>
            </w:rPr>
            <w:fldChar w:fldCharType="separate"/>
          </w:r>
          <w:r w:rsidRPr="006C2BD3">
            <w:rPr>
              <w:rFonts w:ascii="Arial" w:hAnsi="Arial" w:cs="Arial"/>
              <w:noProof/>
              <w:sz w:val="24"/>
              <w:szCs w:val="24"/>
              <w:lang w:eastAsia="en-GB"/>
            </w:rPr>
            <w:t>(Mullins, 2010, P. 826)</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gave his own definition as </w:t>
      </w:r>
      <w:r w:rsidR="00A450BE">
        <w:rPr>
          <w:rFonts w:ascii="Arial" w:hAnsi="Arial" w:cs="Arial"/>
          <w:noProof/>
          <w:sz w:val="24"/>
          <w:szCs w:val="24"/>
          <w:lang w:eastAsia="en-GB"/>
        </w:rPr>
        <w:t>a relationship t</w:t>
      </w:r>
      <w:r w:rsidR="00B2418D">
        <w:rPr>
          <w:rFonts w:ascii="Arial" w:hAnsi="Arial" w:cs="Arial"/>
          <w:noProof/>
          <w:sz w:val="24"/>
          <w:szCs w:val="24"/>
          <w:lang w:eastAsia="en-GB"/>
        </w:rPr>
        <w:t xml:space="preserve">hrough which one person </w:t>
      </w:r>
      <w:r w:rsidR="00FD2742">
        <w:rPr>
          <w:rFonts w:ascii="Arial" w:hAnsi="Arial" w:cs="Arial"/>
          <w:noProof/>
          <w:sz w:val="24"/>
          <w:szCs w:val="24"/>
          <w:lang w:eastAsia="en-GB"/>
        </w:rPr>
        <w:t xml:space="preserve">inluences the behaviour, </w:t>
      </w:r>
      <w:r w:rsidR="00B2418D">
        <w:rPr>
          <w:rFonts w:ascii="Arial" w:hAnsi="Arial" w:cs="Arial"/>
          <w:noProof/>
          <w:sz w:val="24"/>
          <w:szCs w:val="24"/>
          <w:lang w:eastAsia="en-GB"/>
        </w:rPr>
        <w:t>and or actions</w:t>
      </w:r>
      <w:r w:rsidR="00FD2742">
        <w:rPr>
          <w:rFonts w:ascii="Arial" w:hAnsi="Arial" w:cs="Arial"/>
          <w:noProof/>
          <w:sz w:val="24"/>
          <w:szCs w:val="24"/>
          <w:lang w:eastAsia="en-GB"/>
        </w:rPr>
        <w:t xml:space="preserve"> </w:t>
      </w:r>
      <w:r w:rsidR="00B2418D">
        <w:rPr>
          <w:rFonts w:ascii="Arial" w:hAnsi="Arial" w:cs="Arial"/>
          <w:noProof/>
          <w:sz w:val="24"/>
          <w:szCs w:val="24"/>
          <w:lang w:eastAsia="en-GB"/>
        </w:rPr>
        <w:t>of other people</w:t>
      </w:r>
      <w:r w:rsidR="00FD2742">
        <w:rPr>
          <w:rFonts w:ascii="Arial" w:hAnsi="Arial" w:cs="Arial"/>
          <w:noProof/>
          <w:sz w:val="24"/>
          <w:szCs w:val="24"/>
          <w:lang w:eastAsia="en-GB"/>
        </w:rPr>
        <w:t xml:space="preserve">. </w:t>
      </w:r>
      <w:r w:rsidR="009C59DC">
        <w:rPr>
          <w:rFonts w:ascii="Arial" w:hAnsi="Arial" w:cs="Arial"/>
          <w:noProof/>
          <w:sz w:val="24"/>
          <w:szCs w:val="24"/>
          <w:lang w:eastAsia="en-GB"/>
        </w:rPr>
        <w:t>The whole ideal behind leadership theories is managing people (human resources), other resources, operations and organisation to achieve and maximise the efficiency and effectiveness of a set task.</w:t>
      </w:r>
      <w:r w:rsidR="009A31CE">
        <w:rPr>
          <w:rFonts w:ascii="Arial" w:hAnsi="Arial" w:cs="Arial"/>
          <w:noProof/>
          <w:sz w:val="24"/>
          <w:szCs w:val="24"/>
          <w:lang w:eastAsia="en-GB"/>
        </w:rPr>
        <w:t xml:space="preserve"> It is t</w:t>
      </w:r>
      <w:r w:rsidR="00A72DFB">
        <w:rPr>
          <w:rFonts w:ascii="Arial" w:hAnsi="Arial" w:cs="Arial"/>
          <w:noProof/>
          <w:sz w:val="24"/>
          <w:szCs w:val="24"/>
          <w:lang w:eastAsia="en-GB"/>
        </w:rPr>
        <w:t>he optimism about the benefits of the natural sciences and sought to bring similar benefits to management science.</w:t>
      </w:r>
      <w:r w:rsidR="009A31CE">
        <w:rPr>
          <w:rFonts w:ascii="Arial" w:hAnsi="Arial" w:cs="Arial"/>
          <w:noProof/>
          <w:sz w:val="24"/>
          <w:szCs w:val="24"/>
          <w:lang w:eastAsia="en-GB"/>
        </w:rPr>
        <w:t xml:space="preserve"> The founding fathers of these management sciences are: Fayol </w:t>
      </w:r>
      <w:r w:rsidR="00766401">
        <w:rPr>
          <w:rFonts w:ascii="Arial" w:hAnsi="Arial" w:cs="Arial"/>
          <w:noProof/>
          <w:sz w:val="24"/>
          <w:szCs w:val="24"/>
          <w:lang w:eastAsia="en-GB"/>
        </w:rPr>
        <w:t xml:space="preserve">as </w:t>
      </w:r>
      <w:r w:rsidR="009A31CE">
        <w:rPr>
          <w:rFonts w:ascii="Arial" w:hAnsi="Arial" w:cs="Arial"/>
          <w:noProof/>
          <w:sz w:val="24"/>
          <w:szCs w:val="24"/>
          <w:lang w:eastAsia="en-GB"/>
        </w:rPr>
        <w:t xml:space="preserve">in </w:t>
      </w:r>
      <w:sdt>
        <w:sdtPr>
          <w:rPr>
            <w:rFonts w:ascii="Arial" w:hAnsi="Arial" w:cs="Arial"/>
            <w:noProof/>
            <w:sz w:val="24"/>
            <w:szCs w:val="24"/>
            <w:lang w:eastAsia="en-GB"/>
          </w:rPr>
          <w:id w:val="-592547218"/>
          <w:citation/>
        </w:sdtPr>
        <w:sdtEndPr/>
        <w:sdtContent>
          <w:r w:rsidR="009A31CE">
            <w:rPr>
              <w:rFonts w:ascii="Arial" w:hAnsi="Arial" w:cs="Arial"/>
              <w:noProof/>
              <w:sz w:val="24"/>
              <w:szCs w:val="24"/>
              <w:lang w:eastAsia="en-GB"/>
            </w:rPr>
            <w:fldChar w:fldCharType="begin"/>
          </w:r>
          <w:r w:rsidR="009A31CE">
            <w:rPr>
              <w:rFonts w:ascii="Arial" w:hAnsi="Arial" w:cs="Arial"/>
              <w:noProof/>
              <w:sz w:val="24"/>
              <w:szCs w:val="24"/>
              <w:lang w:eastAsia="en-GB"/>
            </w:rPr>
            <w:instrText xml:space="preserve"> CITATION Fay162 \l 2057 </w:instrText>
          </w:r>
          <w:r w:rsidR="009A31CE">
            <w:rPr>
              <w:rFonts w:ascii="Arial" w:hAnsi="Arial" w:cs="Arial"/>
              <w:noProof/>
              <w:sz w:val="24"/>
              <w:szCs w:val="24"/>
              <w:lang w:eastAsia="en-GB"/>
            </w:rPr>
            <w:fldChar w:fldCharType="separate"/>
          </w:r>
          <w:r w:rsidR="009A31CE" w:rsidRPr="009A31CE">
            <w:rPr>
              <w:rFonts w:ascii="Arial" w:hAnsi="Arial" w:cs="Arial"/>
              <w:noProof/>
              <w:sz w:val="24"/>
              <w:szCs w:val="24"/>
              <w:lang w:eastAsia="en-GB"/>
            </w:rPr>
            <w:t>(Fayol, 1916)</w:t>
          </w:r>
          <w:r w:rsidR="009A31CE">
            <w:rPr>
              <w:rFonts w:ascii="Arial" w:hAnsi="Arial" w:cs="Arial"/>
              <w:noProof/>
              <w:sz w:val="24"/>
              <w:szCs w:val="24"/>
              <w:lang w:eastAsia="en-GB"/>
            </w:rPr>
            <w:fldChar w:fldCharType="end"/>
          </w:r>
        </w:sdtContent>
      </w:sdt>
      <w:r w:rsidR="009A31CE">
        <w:rPr>
          <w:rFonts w:ascii="Arial" w:hAnsi="Arial" w:cs="Arial"/>
          <w:noProof/>
          <w:sz w:val="24"/>
          <w:szCs w:val="24"/>
          <w:lang w:eastAsia="en-GB"/>
        </w:rPr>
        <w:t>,</w:t>
      </w:r>
      <w:r w:rsidR="00766401">
        <w:rPr>
          <w:rFonts w:ascii="Arial" w:hAnsi="Arial" w:cs="Arial"/>
          <w:noProof/>
          <w:sz w:val="24"/>
          <w:szCs w:val="24"/>
          <w:lang w:eastAsia="en-GB"/>
        </w:rPr>
        <w:t xml:space="preserve"> Tayloras in</w:t>
      </w:r>
      <w:r w:rsidR="009A31CE">
        <w:rPr>
          <w:rFonts w:ascii="Arial" w:hAnsi="Arial" w:cs="Arial"/>
          <w:noProof/>
          <w:sz w:val="24"/>
          <w:szCs w:val="24"/>
          <w:lang w:eastAsia="en-GB"/>
        </w:rPr>
        <w:t xml:space="preserve"> </w:t>
      </w:r>
      <w:sdt>
        <w:sdtPr>
          <w:rPr>
            <w:rFonts w:ascii="Arial" w:hAnsi="Arial" w:cs="Arial"/>
            <w:noProof/>
            <w:sz w:val="24"/>
            <w:szCs w:val="24"/>
            <w:lang w:eastAsia="en-GB"/>
          </w:rPr>
          <w:id w:val="1863864972"/>
          <w:citation/>
        </w:sdtPr>
        <w:sdtEndPr/>
        <w:sdtContent>
          <w:r w:rsidR="009A31CE">
            <w:rPr>
              <w:rFonts w:ascii="Arial" w:hAnsi="Arial" w:cs="Arial"/>
              <w:noProof/>
              <w:sz w:val="24"/>
              <w:szCs w:val="24"/>
              <w:lang w:eastAsia="en-GB"/>
            </w:rPr>
            <w:fldChar w:fldCharType="begin"/>
          </w:r>
          <w:r w:rsidR="009A31CE">
            <w:rPr>
              <w:rFonts w:ascii="Arial" w:hAnsi="Arial" w:cs="Arial"/>
              <w:noProof/>
              <w:sz w:val="24"/>
              <w:szCs w:val="24"/>
              <w:lang w:eastAsia="en-GB"/>
            </w:rPr>
            <w:instrText xml:space="preserve"> CITATION Tay112 \l 2057 </w:instrText>
          </w:r>
          <w:r w:rsidR="009A31CE">
            <w:rPr>
              <w:rFonts w:ascii="Arial" w:hAnsi="Arial" w:cs="Arial"/>
              <w:noProof/>
              <w:sz w:val="24"/>
              <w:szCs w:val="24"/>
              <w:lang w:eastAsia="en-GB"/>
            </w:rPr>
            <w:fldChar w:fldCharType="separate"/>
          </w:r>
          <w:r w:rsidR="009A31CE" w:rsidRPr="009A31CE">
            <w:rPr>
              <w:rFonts w:ascii="Arial" w:hAnsi="Arial" w:cs="Arial"/>
              <w:noProof/>
              <w:sz w:val="24"/>
              <w:szCs w:val="24"/>
              <w:lang w:eastAsia="en-GB"/>
            </w:rPr>
            <w:t>(Taylor, 1911)</w:t>
          </w:r>
          <w:r w:rsidR="009A31CE">
            <w:rPr>
              <w:rFonts w:ascii="Arial" w:hAnsi="Arial" w:cs="Arial"/>
              <w:noProof/>
              <w:sz w:val="24"/>
              <w:szCs w:val="24"/>
              <w:lang w:eastAsia="en-GB"/>
            </w:rPr>
            <w:fldChar w:fldCharType="end"/>
          </w:r>
        </w:sdtContent>
      </w:sdt>
      <w:r w:rsidR="009A31CE">
        <w:rPr>
          <w:rFonts w:ascii="Arial" w:hAnsi="Arial" w:cs="Arial"/>
          <w:noProof/>
          <w:sz w:val="24"/>
          <w:szCs w:val="24"/>
          <w:lang w:eastAsia="en-GB"/>
        </w:rPr>
        <w:t xml:space="preserve">, </w:t>
      </w:r>
      <w:sdt>
        <w:sdtPr>
          <w:rPr>
            <w:rFonts w:ascii="Arial" w:hAnsi="Arial" w:cs="Arial"/>
            <w:noProof/>
            <w:sz w:val="24"/>
            <w:szCs w:val="24"/>
            <w:lang w:eastAsia="en-GB"/>
          </w:rPr>
          <w:id w:val="-2098088259"/>
          <w:citation/>
        </w:sdtPr>
        <w:sdtEndPr/>
        <w:sdtContent>
          <w:r w:rsidR="009A31CE">
            <w:rPr>
              <w:rFonts w:ascii="Arial" w:hAnsi="Arial" w:cs="Arial"/>
              <w:noProof/>
              <w:sz w:val="24"/>
              <w:szCs w:val="24"/>
              <w:lang w:eastAsia="en-GB"/>
            </w:rPr>
            <w:fldChar w:fldCharType="begin"/>
          </w:r>
          <w:r w:rsidR="009A31CE">
            <w:rPr>
              <w:rFonts w:ascii="Arial" w:hAnsi="Arial" w:cs="Arial"/>
              <w:noProof/>
              <w:sz w:val="24"/>
              <w:szCs w:val="24"/>
              <w:lang w:eastAsia="en-GB"/>
            </w:rPr>
            <w:instrText xml:space="preserve"> CITATION Woo58 \l 2057 </w:instrText>
          </w:r>
          <w:r w:rsidR="009A31CE">
            <w:rPr>
              <w:rFonts w:ascii="Arial" w:hAnsi="Arial" w:cs="Arial"/>
              <w:noProof/>
              <w:sz w:val="24"/>
              <w:szCs w:val="24"/>
              <w:lang w:eastAsia="en-GB"/>
            </w:rPr>
            <w:fldChar w:fldCharType="separate"/>
          </w:r>
          <w:r w:rsidR="009A31CE" w:rsidRPr="009A31CE">
            <w:rPr>
              <w:rFonts w:ascii="Arial" w:hAnsi="Arial" w:cs="Arial"/>
              <w:noProof/>
              <w:sz w:val="24"/>
              <w:szCs w:val="24"/>
              <w:lang w:eastAsia="en-GB"/>
            </w:rPr>
            <w:t>(Woodward, 1958)</w:t>
          </w:r>
          <w:r w:rsidR="009A31CE">
            <w:rPr>
              <w:rFonts w:ascii="Arial" w:hAnsi="Arial" w:cs="Arial"/>
              <w:noProof/>
              <w:sz w:val="24"/>
              <w:szCs w:val="24"/>
              <w:lang w:eastAsia="en-GB"/>
            </w:rPr>
            <w:fldChar w:fldCharType="end"/>
          </w:r>
        </w:sdtContent>
      </w:sdt>
      <w:r w:rsidR="00FB4104">
        <w:rPr>
          <w:rFonts w:ascii="Arial" w:hAnsi="Arial" w:cs="Arial"/>
          <w:noProof/>
          <w:sz w:val="24"/>
          <w:szCs w:val="24"/>
          <w:lang w:eastAsia="en-GB"/>
        </w:rPr>
        <w:t xml:space="preserve">, Mayo </w:t>
      </w:r>
      <w:r w:rsidR="00766401">
        <w:rPr>
          <w:rFonts w:ascii="Arial" w:hAnsi="Arial" w:cs="Arial"/>
          <w:noProof/>
          <w:sz w:val="24"/>
          <w:szCs w:val="24"/>
          <w:lang w:eastAsia="en-GB"/>
        </w:rPr>
        <w:t xml:space="preserve">as </w:t>
      </w:r>
      <w:r w:rsidR="00FB4104">
        <w:rPr>
          <w:rFonts w:ascii="Arial" w:hAnsi="Arial" w:cs="Arial"/>
          <w:noProof/>
          <w:sz w:val="24"/>
          <w:szCs w:val="24"/>
          <w:lang w:eastAsia="en-GB"/>
        </w:rPr>
        <w:t xml:space="preserve">in </w:t>
      </w:r>
      <w:sdt>
        <w:sdtPr>
          <w:rPr>
            <w:rFonts w:ascii="Arial" w:hAnsi="Arial" w:cs="Arial"/>
            <w:noProof/>
            <w:sz w:val="24"/>
            <w:szCs w:val="24"/>
            <w:lang w:eastAsia="en-GB"/>
          </w:rPr>
          <w:id w:val="293803263"/>
          <w:citation/>
        </w:sdtPr>
        <w:sdtEndPr/>
        <w:sdtContent>
          <w:r w:rsidR="00766401">
            <w:rPr>
              <w:rFonts w:ascii="Arial" w:hAnsi="Arial" w:cs="Arial"/>
              <w:noProof/>
              <w:sz w:val="24"/>
              <w:szCs w:val="24"/>
              <w:lang w:eastAsia="en-GB"/>
            </w:rPr>
            <w:fldChar w:fldCharType="begin"/>
          </w:r>
          <w:r w:rsidR="00766401">
            <w:rPr>
              <w:rFonts w:ascii="Arial" w:hAnsi="Arial" w:cs="Arial"/>
              <w:noProof/>
              <w:sz w:val="24"/>
              <w:szCs w:val="24"/>
              <w:lang w:eastAsia="en-GB"/>
            </w:rPr>
            <w:instrText xml:space="preserve"> CITATION May49 \l 2057 </w:instrText>
          </w:r>
          <w:r w:rsidR="00766401">
            <w:rPr>
              <w:rFonts w:ascii="Arial" w:hAnsi="Arial" w:cs="Arial"/>
              <w:noProof/>
              <w:sz w:val="24"/>
              <w:szCs w:val="24"/>
              <w:lang w:eastAsia="en-GB"/>
            </w:rPr>
            <w:fldChar w:fldCharType="separate"/>
          </w:r>
          <w:r w:rsidR="00766401" w:rsidRPr="00766401">
            <w:rPr>
              <w:rFonts w:ascii="Arial" w:hAnsi="Arial" w:cs="Arial"/>
              <w:noProof/>
              <w:sz w:val="24"/>
              <w:szCs w:val="24"/>
              <w:lang w:eastAsia="en-GB"/>
            </w:rPr>
            <w:t>(Mayo, 1949)</w:t>
          </w:r>
          <w:r w:rsidR="00766401">
            <w:rPr>
              <w:rFonts w:ascii="Arial" w:hAnsi="Arial" w:cs="Arial"/>
              <w:noProof/>
              <w:sz w:val="24"/>
              <w:szCs w:val="24"/>
              <w:lang w:eastAsia="en-GB"/>
            </w:rPr>
            <w:fldChar w:fldCharType="end"/>
          </w:r>
        </w:sdtContent>
      </w:sdt>
      <w:r w:rsidR="00766401">
        <w:rPr>
          <w:rFonts w:ascii="Arial" w:hAnsi="Arial" w:cs="Arial"/>
          <w:noProof/>
          <w:sz w:val="24"/>
          <w:szCs w:val="24"/>
          <w:lang w:eastAsia="en-GB"/>
        </w:rPr>
        <w:t xml:space="preserve"> </w:t>
      </w:r>
      <w:r w:rsidR="00FB4104">
        <w:rPr>
          <w:rFonts w:ascii="Arial" w:hAnsi="Arial" w:cs="Arial"/>
          <w:noProof/>
          <w:sz w:val="24"/>
          <w:szCs w:val="24"/>
          <w:lang w:eastAsia="en-GB"/>
        </w:rPr>
        <w:t xml:space="preserve">and </w:t>
      </w:r>
      <w:r w:rsidR="00766401">
        <w:rPr>
          <w:rFonts w:ascii="Arial" w:hAnsi="Arial" w:cs="Arial"/>
          <w:noProof/>
          <w:sz w:val="24"/>
          <w:szCs w:val="24"/>
          <w:lang w:eastAsia="en-GB"/>
        </w:rPr>
        <w:t xml:space="preserve">Hersberg as in </w:t>
      </w:r>
      <w:sdt>
        <w:sdtPr>
          <w:rPr>
            <w:rFonts w:ascii="Arial" w:hAnsi="Arial" w:cs="Arial"/>
            <w:noProof/>
            <w:sz w:val="24"/>
            <w:szCs w:val="24"/>
            <w:lang w:eastAsia="en-GB"/>
          </w:rPr>
          <w:id w:val="-1738006131"/>
          <w:citation/>
        </w:sdtPr>
        <w:sdtEndPr/>
        <w:sdtContent>
          <w:r w:rsidR="00766401">
            <w:rPr>
              <w:rFonts w:ascii="Arial" w:hAnsi="Arial" w:cs="Arial"/>
              <w:noProof/>
              <w:sz w:val="24"/>
              <w:szCs w:val="24"/>
              <w:lang w:eastAsia="en-GB"/>
            </w:rPr>
            <w:fldChar w:fldCharType="begin"/>
          </w:r>
          <w:r w:rsidR="00766401">
            <w:rPr>
              <w:rFonts w:ascii="Arial" w:hAnsi="Arial" w:cs="Arial"/>
              <w:noProof/>
              <w:sz w:val="24"/>
              <w:szCs w:val="24"/>
              <w:lang w:eastAsia="en-GB"/>
            </w:rPr>
            <w:instrText xml:space="preserve"> CITATION Her74 \l 2057 </w:instrText>
          </w:r>
          <w:r w:rsidR="00766401">
            <w:rPr>
              <w:rFonts w:ascii="Arial" w:hAnsi="Arial" w:cs="Arial"/>
              <w:noProof/>
              <w:sz w:val="24"/>
              <w:szCs w:val="24"/>
              <w:lang w:eastAsia="en-GB"/>
            </w:rPr>
            <w:fldChar w:fldCharType="separate"/>
          </w:r>
          <w:r w:rsidR="00766401" w:rsidRPr="00766401">
            <w:rPr>
              <w:rFonts w:ascii="Arial" w:hAnsi="Arial" w:cs="Arial"/>
              <w:noProof/>
              <w:sz w:val="24"/>
              <w:szCs w:val="24"/>
              <w:lang w:eastAsia="en-GB"/>
            </w:rPr>
            <w:t>(Herzberg, 1974)</w:t>
          </w:r>
          <w:r w:rsidR="00766401">
            <w:rPr>
              <w:rFonts w:ascii="Arial" w:hAnsi="Arial" w:cs="Arial"/>
              <w:noProof/>
              <w:sz w:val="24"/>
              <w:szCs w:val="24"/>
              <w:lang w:eastAsia="en-GB"/>
            </w:rPr>
            <w:fldChar w:fldCharType="end"/>
          </w:r>
        </w:sdtContent>
      </w:sdt>
      <w:r w:rsidR="00766401">
        <w:rPr>
          <w:rFonts w:ascii="Arial" w:hAnsi="Arial" w:cs="Arial"/>
          <w:noProof/>
          <w:sz w:val="24"/>
          <w:szCs w:val="24"/>
          <w:lang w:eastAsia="en-GB"/>
        </w:rPr>
        <w:t>, to mention but few.</w:t>
      </w:r>
    </w:p>
    <w:p w:rsidR="00995B7B" w:rsidRPr="00EF6003" w:rsidRDefault="008A06E1" w:rsidP="000F1790">
      <w:pPr>
        <w:jc w:val="both"/>
        <w:rPr>
          <w:rFonts w:ascii="Arial" w:hAnsi="Arial" w:cs="Arial"/>
          <w:b/>
          <w:noProof/>
          <w:sz w:val="24"/>
          <w:szCs w:val="24"/>
          <w:lang w:eastAsia="en-GB"/>
        </w:rPr>
      </w:pPr>
      <w:r>
        <w:rPr>
          <w:rFonts w:ascii="Arial" w:hAnsi="Arial" w:cs="Arial"/>
          <w:b/>
          <w:noProof/>
          <w:sz w:val="24"/>
          <w:szCs w:val="24"/>
          <w:lang w:eastAsia="en-GB"/>
        </w:rPr>
        <w:lastRenderedPageBreak/>
        <w:t xml:space="preserve">4. </w:t>
      </w:r>
      <w:r w:rsidR="00995B7B" w:rsidRPr="00EF6003">
        <w:rPr>
          <w:rFonts w:ascii="Arial" w:hAnsi="Arial" w:cs="Arial"/>
          <w:b/>
          <w:noProof/>
          <w:sz w:val="24"/>
          <w:szCs w:val="24"/>
          <w:lang w:eastAsia="en-GB"/>
        </w:rPr>
        <w:t>ATTRIBUTES OF A LEADER</w:t>
      </w:r>
    </w:p>
    <w:p w:rsidR="00995B7B" w:rsidRDefault="00995B7B" w:rsidP="000F1790">
      <w:pPr>
        <w:jc w:val="both"/>
        <w:rPr>
          <w:rFonts w:ascii="Arial" w:hAnsi="Arial" w:cs="Arial"/>
          <w:noProof/>
          <w:sz w:val="24"/>
          <w:szCs w:val="24"/>
          <w:lang w:eastAsia="en-GB"/>
        </w:rPr>
      </w:pPr>
      <w:r>
        <w:rPr>
          <w:rFonts w:ascii="Arial" w:hAnsi="Arial" w:cs="Arial"/>
          <w:noProof/>
          <w:sz w:val="24"/>
          <w:szCs w:val="24"/>
          <w:lang w:eastAsia="en-GB"/>
        </w:rPr>
        <w:t xml:space="preserve">It is not just enough to define or describe a leader without examining the attributes of a leader. </w:t>
      </w:r>
      <w:r w:rsidR="005F393C">
        <w:rPr>
          <w:rFonts w:ascii="Arial" w:hAnsi="Arial" w:cs="Arial"/>
          <w:noProof/>
          <w:sz w:val="24"/>
          <w:szCs w:val="24"/>
          <w:lang w:eastAsia="en-GB"/>
        </w:rPr>
        <w:t xml:space="preserve">This attributes are by no means limited or exhausive but according to </w:t>
      </w:r>
      <w:sdt>
        <w:sdtPr>
          <w:rPr>
            <w:rFonts w:ascii="Arial" w:hAnsi="Arial" w:cs="Arial"/>
            <w:noProof/>
            <w:sz w:val="24"/>
            <w:szCs w:val="24"/>
            <w:lang w:eastAsia="en-GB"/>
          </w:rPr>
          <w:id w:val="-1052614896"/>
          <w:citation/>
        </w:sdtPr>
        <w:sdtEndPr/>
        <w:sdtContent>
          <w:r w:rsidR="000D537E">
            <w:rPr>
              <w:rFonts w:ascii="Arial" w:hAnsi="Arial" w:cs="Arial"/>
              <w:noProof/>
              <w:sz w:val="24"/>
              <w:szCs w:val="24"/>
              <w:lang w:eastAsia="en-GB"/>
            </w:rPr>
            <w:fldChar w:fldCharType="begin"/>
          </w:r>
          <w:r w:rsidR="000D537E">
            <w:rPr>
              <w:rFonts w:ascii="Arial" w:hAnsi="Arial" w:cs="Arial"/>
              <w:noProof/>
              <w:sz w:val="24"/>
              <w:szCs w:val="24"/>
              <w:lang w:eastAsia="en-GB"/>
            </w:rPr>
            <w:instrText xml:space="preserve"> CITATION Gam19 \l 2057 </w:instrText>
          </w:r>
          <w:r w:rsidR="000D537E">
            <w:rPr>
              <w:rFonts w:ascii="Arial" w:hAnsi="Arial" w:cs="Arial"/>
              <w:noProof/>
              <w:sz w:val="24"/>
              <w:szCs w:val="24"/>
              <w:lang w:eastAsia="en-GB"/>
            </w:rPr>
            <w:fldChar w:fldCharType="separate"/>
          </w:r>
          <w:r w:rsidR="000D537E" w:rsidRPr="000D537E">
            <w:rPr>
              <w:rFonts w:ascii="Arial" w:hAnsi="Arial" w:cs="Arial"/>
              <w:noProof/>
              <w:sz w:val="24"/>
              <w:szCs w:val="24"/>
              <w:lang w:eastAsia="en-GB"/>
            </w:rPr>
            <w:t>(GameLearn, 2019)</w:t>
          </w:r>
          <w:r w:rsidR="000D537E">
            <w:rPr>
              <w:rFonts w:ascii="Arial" w:hAnsi="Arial" w:cs="Arial"/>
              <w:noProof/>
              <w:sz w:val="24"/>
              <w:szCs w:val="24"/>
              <w:lang w:eastAsia="en-GB"/>
            </w:rPr>
            <w:fldChar w:fldCharType="end"/>
          </w:r>
        </w:sdtContent>
      </w:sdt>
      <w:r w:rsidR="005F393C">
        <w:rPr>
          <w:rFonts w:ascii="Arial" w:hAnsi="Arial" w:cs="Arial"/>
          <w:noProof/>
          <w:sz w:val="24"/>
          <w:szCs w:val="24"/>
          <w:lang w:eastAsia="en-GB"/>
        </w:rPr>
        <w:t xml:space="preserve">, a leader must possess: </w:t>
      </w:r>
      <w:r w:rsidR="005F393C" w:rsidRPr="00F412B9">
        <w:rPr>
          <w:rFonts w:ascii="Arial" w:hAnsi="Arial" w:cs="Arial"/>
          <w:b/>
          <w:noProof/>
          <w:sz w:val="24"/>
          <w:szCs w:val="24"/>
          <w:lang w:eastAsia="en-GB"/>
        </w:rPr>
        <w:t>Vision</w:t>
      </w:r>
      <w:r w:rsidR="000D537E">
        <w:rPr>
          <w:rFonts w:ascii="Arial" w:hAnsi="Arial" w:cs="Arial"/>
          <w:noProof/>
          <w:sz w:val="24"/>
          <w:szCs w:val="24"/>
          <w:lang w:eastAsia="en-GB"/>
        </w:rPr>
        <w:t xml:space="preserve">; which involves having a vivid mental ability to see the outcome of a goal and inspire others to share and pursue </w:t>
      </w:r>
      <w:r w:rsidR="00751B04">
        <w:rPr>
          <w:rFonts w:ascii="Arial" w:hAnsi="Arial" w:cs="Arial"/>
          <w:noProof/>
          <w:sz w:val="24"/>
          <w:szCs w:val="24"/>
          <w:lang w:eastAsia="en-GB"/>
        </w:rPr>
        <w:t>that common goal.</w:t>
      </w:r>
      <w:r w:rsidR="005F393C">
        <w:rPr>
          <w:rFonts w:ascii="Arial" w:hAnsi="Arial" w:cs="Arial"/>
          <w:noProof/>
          <w:sz w:val="24"/>
          <w:szCs w:val="24"/>
          <w:lang w:eastAsia="en-GB"/>
        </w:rPr>
        <w:t xml:space="preserve"> </w:t>
      </w:r>
      <w:r w:rsidR="005F393C" w:rsidRPr="00F412B9">
        <w:rPr>
          <w:rFonts w:ascii="Arial" w:hAnsi="Arial" w:cs="Arial"/>
          <w:b/>
          <w:noProof/>
          <w:sz w:val="24"/>
          <w:szCs w:val="24"/>
          <w:lang w:eastAsia="en-GB"/>
        </w:rPr>
        <w:t>Team</w:t>
      </w:r>
      <w:r w:rsidR="005F393C">
        <w:rPr>
          <w:rFonts w:ascii="Arial" w:hAnsi="Arial" w:cs="Arial"/>
          <w:noProof/>
          <w:sz w:val="24"/>
          <w:szCs w:val="24"/>
          <w:lang w:eastAsia="en-GB"/>
        </w:rPr>
        <w:t xml:space="preserve"> </w:t>
      </w:r>
      <w:r w:rsidR="005F393C" w:rsidRPr="00F412B9">
        <w:rPr>
          <w:rFonts w:ascii="Arial" w:hAnsi="Arial" w:cs="Arial"/>
          <w:b/>
          <w:noProof/>
          <w:sz w:val="24"/>
          <w:szCs w:val="24"/>
          <w:lang w:eastAsia="en-GB"/>
        </w:rPr>
        <w:t>building</w:t>
      </w:r>
      <w:r w:rsidR="00751B04">
        <w:rPr>
          <w:rFonts w:ascii="Arial" w:hAnsi="Arial" w:cs="Arial"/>
          <w:noProof/>
          <w:sz w:val="24"/>
          <w:szCs w:val="24"/>
          <w:lang w:eastAsia="en-GB"/>
        </w:rPr>
        <w:t xml:space="preserve">; </w:t>
      </w:r>
      <w:r w:rsidR="00426573">
        <w:rPr>
          <w:rFonts w:ascii="Arial" w:hAnsi="Arial" w:cs="Arial"/>
          <w:noProof/>
          <w:sz w:val="24"/>
          <w:szCs w:val="24"/>
          <w:lang w:eastAsia="en-GB"/>
        </w:rPr>
        <w:t xml:space="preserve">according to </w:t>
      </w:r>
      <w:sdt>
        <w:sdtPr>
          <w:rPr>
            <w:rFonts w:ascii="Arial" w:hAnsi="Arial" w:cs="Arial"/>
            <w:noProof/>
            <w:sz w:val="24"/>
            <w:szCs w:val="24"/>
            <w:lang w:eastAsia="en-GB"/>
          </w:rPr>
          <w:id w:val="1950816635"/>
          <w:citation/>
        </w:sdtPr>
        <w:sdtEndPr/>
        <w:sdtContent>
          <w:r w:rsidR="00426573">
            <w:rPr>
              <w:rFonts w:ascii="Arial" w:hAnsi="Arial" w:cs="Arial"/>
              <w:noProof/>
              <w:sz w:val="24"/>
              <w:szCs w:val="24"/>
              <w:lang w:eastAsia="en-GB"/>
            </w:rPr>
            <w:fldChar w:fldCharType="begin"/>
          </w:r>
          <w:r w:rsidR="00426573">
            <w:rPr>
              <w:rFonts w:ascii="Arial" w:hAnsi="Arial" w:cs="Arial"/>
              <w:noProof/>
              <w:sz w:val="24"/>
              <w:szCs w:val="24"/>
              <w:lang w:eastAsia="en-GB"/>
            </w:rPr>
            <w:instrText xml:space="preserve"> CITATION Bel93 \l 2057 </w:instrText>
          </w:r>
          <w:r w:rsidR="00426573">
            <w:rPr>
              <w:rFonts w:ascii="Arial" w:hAnsi="Arial" w:cs="Arial"/>
              <w:noProof/>
              <w:sz w:val="24"/>
              <w:szCs w:val="24"/>
              <w:lang w:eastAsia="en-GB"/>
            </w:rPr>
            <w:fldChar w:fldCharType="separate"/>
          </w:r>
          <w:r w:rsidR="00426573" w:rsidRPr="00426573">
            <w:rPr>
              <w:rFonts w:ascii="Arial" w:hAnsi="Arial" w:cs="Arial"/>
              <w:noProof/>
              <w:sz w:val="24"/>
              <w:szCs w:val="24"/>
              <w:lang w:eastAsia="en-GB"/>
            </w:rPr>
            <w:t>(Belbin, 1993)</w:t>
          </w:r>
          <w:r w:rsidR="00426573">
            <w:rPr>
              <w:rFonts w:ascii="Arial" w:hAnsi="Arial" w:cs="Arial"/>
              <w:noProof/>
              <w:sz w:val="24"/>
              <w:szCs w:val="24"/>
              <w:lang w:eastAsia="en-GB"/>
            </w:rPr>
            <w:fldChar w:fldCharType="end"/>
          </w:r>
        </w:sdtContent>
      </w:sdt>
      <w:r w:rsidR="00426573">
        <w:rPr>
          <w:rFonts w:ascii="Arial" w:hAnsi="Arial" w:cs="Arial"/>
          <w:noProof/>
          <w:sz w:val="24"/>
          <w:szCs w:val="24"/>
          <w:lang w:eastAsia="en-GB"/>
        </w:rPr>
        <w:t xml:space="preserve"> </w:t>
      </w:r>
      <w:r w:rsidR="00B07408">
        <w:rPr>
          <w:rFonts w:ascii="Arial" w:hAnsi="Arial" w:cs="Arial"/>
          <w:noProof/>
          <w:sz w:val="24"/>
          <w:szCs w:val="24"/>
          <w:lang w:eastAsia="en-GB"/>
        </w:rPr>
        <w:t xml:space="preserve">and </w:t>
      </w:r>
      <w:sdt>
        <w:sdtPr>
          <w:rPr>
            <w:rFonts w:ascii="Arial" w:hAnsi="Arial" w:cs="Arial"/>
            <w:noProof/>
            <w:sz w:val="24"/>
            <w:szCs w:val="24"/>
            <w:lang w:eastAsia="en-GB"/>
          </w:rPr>
          <w:id w:val="738143041"/>
          <w:citation/>
        </w:sdtPr>
        <w:sdtEndPr/>
        <w:sdtContent>
          <w:r w:rsidR="00B07408">
            <w:rPr>
              <w:rFonts w:ascii="Arial" w:hAnsi="Arial" w:cs="Arial"/>
              <w:noProof/>
              <w:sz w:val="24"/>
              <w:szCs w:val="24"/>
              <w:lang w:eastAsia="en-GB"/>
            </w:rPr>
            <w:fldChar w:fldCharType="begin"/>
          </w:r>
          <w:r w:rsidR="00B07408">
            <w:rPr>
              <w:rFonts w:ascii="Arial" w:hAnsi="Arial" w:cs="Arial"/>
              <w:noProof/>
              <w:sz w:val="24"/>
              <w:szCs w:val="24"/>
              <w:lang w:eastAsia="en-GB"/>
            </w:rPr>
            <w:instrText xml:space="preserve"> CITATION Gam19 \l 2057 </w:instrText>
          </w:r>
          <w:r w:rsidR="00B07408">
            <w:rPr>
              <w:rFonts w:ascii="Arial" w:hAnsi="Arial" w:cs="Arial"/>
              <w:noProof/>
              <w:sz w:val="24"/>
              <w:szCs w:val="24"/>
              <w:lang w:eastAsia="en-GB"/>
            </w:rPr>
            <w:fldChar w:fldCharType="separate"/>
          </w:r>
          <w:r w:rsidR="00B07408" w:rsidRPr="00B07408">
            <w:rPr>
              <w:rFonts w:ascii="Arial" w:hAnsi="Arial" w:cs="Arial"/>
              <w:noProof/>
              <w:sz w:val="24"/>
              <w:szCs w:val="24"/>
              <w:lang w:eastAsia="en-GB"/>
            </w:rPr>
            <w:t>(GameLearn, 2019)</w:t>
          </w:r>
          <w:r w:rsidR="00B07408">
            <w:rPr>
              <w:rFonts w:ascii="Arial" w:hAnsi="Arial" w:cs="Arial"/>
              <w:noProof/>
              <w:sz w:val="24"/>
              <w:szCs w:val="24"/>
              <w:lang w:eastAsia="en-GB"/>
            </w:rPr>
            <w:fldChar w:fldCharType="end"/>
          </w:r>
        </w:sdtContent>
      </w:sdt>
      <w:r w:rsidR="00B07408">
        <w:rPr>
          <w:rFonts w:ascii="Arial" w:hAnsi="Arial" w:cs="Arial"/>
          <w:noProof/>
          <w:sz w:val="24"/>
          <w:szCs w:val="24"/>
          <w:lang w:eastAsia="en-GB"/>
        </w:rPr>
        <w:t xml:space="preserve"> </w:t>
      </w:r>
      <w:r w:rsidR="00751B04">
        <w:rPr>
          <w:rFonts w:ascii="Arial" w:hAnsi="Arial" w:cs="Arial"/>
          <w:noProof/>
          <w:sz w:val="24"/>
          <w:szCs w:val="24"/>
          <w:lang w:eastAsia="en-GB"/>
        </w:rPr>
        <w:t>means</w:t>
      </w:r>
      <w:r w:rsidR="00B07408">
        <w:rPr>
          <w:rFonts w:ascii="Arial" w:hAnsi="Arial" w:cs="Arial"/>
          <w:noProof/>
          <w:sz w:val="24"/>
          <w:szCs w:val="24"/>
          <w:lang w:eastAsia="en-GB"/>
        </w:rPr>
        <w:t xml:space="preserve"> working in a team to reach a common goal, maintaining positive attitude and the trust in their workmates for continuous cohesiveness</w:t>
      </w:r>
      <w:r w:rsidR="00751B04">
        <w:rPr>
          <w:rFonts w:ascii="Arial" w:hAnsi="Arial" w:cs="Arial"/>
          <w:noProof/>
          <w:sz w:val="24"/>
          <w:szCs w:val="24"/>
          <w:lang w:eastAsia="en-GB"/>
        </w:rPr>
        <w:t xml:space="preserve"> </w:t>
      </w:r>
      <w:r w:rsidR="00B07408">
        <w:rPr>
          <w:rFonts w:ascii="Arial" w:hAnsi="Arial" w:cs="Arial"/>
          <w:noProof/>
          <w:sz w:val="24"/>
          <w:szCs w:val="24"/>
          <w:lang w:eastAsia="en-GB"/>
        </w:rPr>
        <w:t xml:space="preserve">. </w:t>
      </w:r>
      <w:r w:rsidR="00B07408" w:rsidRPr="00F412B9">
        <w:rPr>
          <w:rFonts w:ascii="Arial" w:hAnsi="Arial" w:cs="Arial"/>
          <w:b/>
          <w:noProof/>
          <w:sz w:val="24"/>
          <w:szCs w:val="24"/>
          <w:lang w:eastAsia="en-GB"/>
        </w:rPr>
        <w:t>Managing</w:t>
      </w:r>
      <w:r w:rsidR="00B07408">
        <w:rPr>
          <w:rFonts w:ascii="Arial" w:hAnsi="Arial" w:cs="Arial"/>
          <w:noProof/>
          <w:sz w:val="24"/>
          <w:szCs w:val="24"/>
          <w:lang w:eastAsia="en-GB"/>
        </w:rPr>
        <w:t>;</w:t>
      </w:r>
      <w:r w:rsidR="00C94C3C">
        <w:rPr>
          <w:rFonts w:ascii="Arial" w:hAnsi="Arial" w:cs="Arial"/>
          <w:noProof/>
          <w:sz w:val="24"/>
          <w:szCs w:val="24"/>
          <w:lang w:eastAsia="en-GB"/>
        </w:rPr>
        <w:t xml:space="preserve"> means a leader being at the forefront to lead and guide his team throughout the whole process unitil the set goal is achieved. He must know when to step back delegate and make his team take the initiative so as to groom and develop the team individually and professionally and must</w:t>
      </w:r>
      <w:r w:rsidR="00B07408">
        <w:rPr>
          <w:rFonts w:ascii="Arial" w:hAnsi="Arial" w:cs="Arial"/>
          <w:noProof/>
          <w:sz w:val="24"/>
          <w:szCs w:val="24"/>
          <w:lang w:eastAsia="en-GB"/>
        </w:rPr>
        <w:t xml:space="preserve"> </w:t>
      </w:r>
      <w:r w:rsidR="00C94C3C">
        <w:rPr>
          <w:rFonts w:ascii="Arial" w:hAnsi="Arial" w:cs="Arial"/>
          <w:noProof/>
          <w:sz w:val="24"/>
          <w:szCs w:val="24"/>
          <w:lang w:eastAsia="en-GB"/>
        </w:rPr>
        <w:t>possess</w:t>
      </w:r>
      <w:r w:rsidR="00B07408">
        <w:rPr>
          <w:rFonts w:ascii="Arial" w:hAnsi="Arial" w:cs="Arial"/>
          <w:noProof/>
          <w:sz w:val="24"/>
          <w:szCs w:val="24"/>
          <w:lang w:eastAsia="en-GB"/>
        </w:rPr>
        <w:t xml:space="preserve"> People Management skill</w:t>
      </w:r>
      <w:r w:rsidR="004D5963">
        <w:rPr>
          <w:rFonts w:ascii="Arial" w:hAnsi="Arial" w:cs="Arial"/>
          <w:noProof/>
          <w:sz w:val="24"/>
          <w:szCs w:val="24"/>
          <w:lang w:eastAsia="en-GB"/>
        </w:rPr>
        <w:t>.</w:t>
      </w:r>
      <w:r w:rsidR="00B07408">
        <w:rPr>
          <w:rFonts w:ascii="Arial" w:hAnsi="Arial" w:cs="Arial"/>
          <w:noProof/>
          <w:sz w:val="24"/>
          <w:szCs w:val="24"/>
          <w:lang w:eastAsia="en-GB"/>
        </w:rPr>
        <w:t xml:space="preserve"> </w:t>
      </w:r>
      <w:r w:rsidR="005F393C">
        <w:rPr>
          <w:rFonts w:ascii="Arial" w:hAnsi="Arial" w:cs="Arial"/>
          <w:noProof/>
          <w:sz w:val="24"/>
          <w:szCs w:val="24"/>
          <w:lang w:eastAsia="en-GB"/>
        </w:rPr>
        <w:t xml:space="preserve"> </w:t>
      </w:r>
      <w:r w:rsidR="005F393C" w:rsidRPr="00C94C3C">
        <w:rPr>
          <w:rFonts w:ascii="Arial" w:hAnsi="Arial" w:cs="Arial"/>
          <w:b/>
          <w:noProof/>
          <w:sz w:val="24"/>
          <w:szCs w:val="24"/>
          <w:lang w:eastAsia="en-GB"/>
        </w:rPr>
        <w:t>Serving</w:t>
      </w:r>
      <w:r w:rsidR="00C94C3C" w:rsidRPr="00C94C3C">
        <w:rPr>
          <w:rFonts w:ascii="Arial" w:hAnsi="Arial" w:cs="Arial"/>
          <w:b/>
          <w:noProof/>
          <w:sz w:val="24"/>
          <w:szCs w:val="24"/>
          <w:lang w:eastAsia="en-GB"/>
        </w:rPr>
        <w:t>,</w:t>
      </w:r>
      <w:r w:rsidR="00C94C3C">
        <w:rPr>
          <w:rFonts w:ascii="Arial" w:hAnsi="Arial" w:cs="Arial"/>
          <w:noProof/>
          <w:sz w:val="24"/>
          <w:szCs w:val="24"/>
          <w:lang w:eastAsia="en-GB"/>
        </w:rPr>
        <w:t xml:space="preserve"> </w:t>
      </w:r>
      <w:r w:rsidR="004D5963">
        <w:rPr>
          <w:rFonts w:ascii="Arial" w:hAnsi="Arial" w:cs="Arial"/>
          <w:noProof/>
          <w:sz w:val="24"/>
          <w:szCs w:val="24"/>
          <w:lang w:eastAsia="en-GB"/>
        </w:rPr>
        <w:t xml:space="preserve">a leader should always be at the service of his team and not the other way round as a god. He must make his team members have and feel his support. He must ensure the provision of tools for his team to effectively carry out the tasks assigned to them. </w:t>
      </w:r>
      <w:r w:rsidR="005F393C" w:rsidRPr="00C94C3C">
        <w:rPr>
          <w:rFonts w:ascii="Arial" w:hAnsi="Arial" w:cs="Arial"/>
          <w:b/>
          <w:noProof/>
          <w:sz w:val="24"/>
          <w:szCs w:val="24"/>
          <w:lang w:eastAsia="en-GB"/>
        </w:rPr>
        <w:t>Motivation</w:t>
      </w:r>
      <w:r w:rsidR="004D5963">
        <w:rPr>
          <w:rFonts w:ascii="Arial" w:hAnsi="Arial" w:cs="Arial"/>
          <w:b/>
          <w:noProof/>
          <w:sz w:val="24"/>
          <w:szCs w:val="24"/>
          <w:lang w:eastAsia="en-GB"/>
        </w:rPr>
        <w:t>;</w:t>
      </w:r>
      <w:r w:rsidR="004D5963">
        <w:rPr>
          <w:rFonts w:ascii="Arial" w:hAnsi="Arial" w:cs="Arial"/>
          <w:noProof/>
          <w:sz w:val="24"/>
          <w:szCs w:val="24"/>
          <w:lang w:eastAsia="en-GB"/>
        </w:rPr>
        <w:t xml:space="preserve"> </w:t>
      </w:r>
      <w:r w:rsidR="000901FA">
        <w:rPr>
          <w:rFonts w:ascii="Arial" w:hAnsi="Arial" w:cs="Arial"/>
          <w:noProof/>
          <w:sz w:val="24"/>
          <w:szCs w:val="24"/>
          <w:lang w:eastAsia="en-GB"/>
        </w:rPr>
        <w:t>motivation by a</w:t>
      </w:r>
      <w:r w:rsidR="004D5963">
        <w:rPr>
          <w:rFonts w:ascii="Arial" w:hAnsi="Arial" w:cs="Arial"/>
          <w:noProof/>
          <w:sz w:val="24"/>
          <w:szCs w:val="24"/>
          <w:lang w:eastAsia="en-GB"/>
        </w:rPr>
        <w:t xml:space="preserve"> </w:t>
      </w:r>
      <w:r w:rsidR="00AF1EC3">
        <w:rPr>
          <w:rFonts w:ascii="Arial" w:hAnsi="Arial" w:cs="Arial"/>
          <w:noProof/>
          <w:sz w:val="24"/>
          <w:szCs w:val="24"/>
          <w:lang w:eastAsia="en-GB"/>
        </w:rPr>
        <w:t xml:space="preserve">good </w:t>
      </w:r>
      <w:r w:rsidR="004D5963">
        <w:rPr>
          <w:rFonts w:ascii="Arial" w:hAnsi="Arial" w:cs="Arial"/>
          <w:noProof/>
          <w:sz w:val="24"/>
          <w:szCs w:val="24"/>
          <w:lang w:eastAsia="en-GB"/>
        </w:rPr>
        <w:t xml:space="preserve">leader according to </w:t>
      </w:r>
      <w:sdt>
        <w:sdtPr>
          <w:rPr>
            <w:rFonts w:ascii="Arial" w:hAnsi="Arial" w:cs="Arial"/>
            <w:noProof/>
            <w:sz w:val="24"/>
            <w:szCs w:val="24"/>
            <w:lang w:eastAsia="en-GB"/>
          </w:rPr>
          <w:id w:val="1869288"/>
          <w:citation/>
        </w:sdtPr>
        <w:sdtEndPr/>
        <w:sdtContent>
          <w:r w:rsidR="000901FA">
            <w:rPr>
              <w:rFonts w:ascii="Arial" w:hAnsi="Arial" w:cs="Arial"/>
              <w:noProof/>
              <w:sz w:val="24"/>
              <w:szCs w:val="24"/>
              <w:lang w:eastAsia="en-GB"/>
            </w:rPr>
            <w:fldChar w:fldCharType="begin"/>
          </w:r>
          <w:r w:rsidR="000901FA">
            <w:rPr>
              <w:rFonts w:ascii="Arial" w:hAnsi="Arial" w:cs="Arial"/>
              <w:noProof/>
              <w:sz w:val="24"/>
              <w:szCs w:val="24"/>
              <w:lang w:eastAsia="en-GB"/>
            </w:rPr>
            <w:instrText xml:space="preserve"> CITATION Kre99 \l 2057 </w:instrText>
          </w:r>
          <w:r w:rsidR="000901FA">
            <w:rPr>
              <w:rFonts w:ascii="Arial" w:hAnsi="Arial" w:cs="Arial"/>
              <w:noProof/>
              <w:sz w:val="24"/>
              <w:szCs w:val="24"/>
              <w:lang w:eastAsia="en-GB"/>
            </w:rPr>
            <w:fldChar w:fldCharType="separate"/>
          </w:r>
          <w:r w:rsidR="000901FA" w:rsidRPr="000901FA">
            <w:rPr>
              <w:rFonts w:ascii="Arial" w:hAnsi="Arial" w:cs="Arial"/>
              <w:noProof/>
              <w:sz w:val="24"/>
              <w:szCs w:val="24"/>
              <w:lang w:eastAsia="en-GB"/>
            </w:rPr>
            <w:t>(Kretiner, 1999)</w:t>
          </w:r>
          <w:r w:rsidR="000901FA">
            <w:rPr>
              <w:rFonts w:ascii="Arial" w:hAnsi="Arial" w:cs="Arial"/>
              <w:noProof/>
              <w:sz w:val="24"/>
              <w:szCs w:val="24"/>
              <w:lang w:eastAsia="en-GB"/>
            </w:rPr>
            <w:fldChar w:fldCharType="end"/>
          </w:r>
        </w:sdtContent>
      </w:sdt>
      <w:r w:rsidR="000901FA">
        <w:rPr>
          <w:rFonts w:ascii="Arial" w:hAnsi="Arial" w:cs="Arial"/>
          <w:noProof/>
          <w:sz w:val="24"/>
          <w:szCs w:val="24"/>
          <w:lang w:eastAsia="en-GB"/>
        </w:rPr>
        <w:t xml:space="preserve"> is a combination of level of skill</w:t>
      </w:r>
      <w:r w:rsidR="00AF1EC3">
        <w:rPr>
          <w:rFonts w:ascii="Arial" w:hAnsi="Arial" w:cs="Arial"/>
          <w:noProof/>
          <w:sz w:val="24"/>
          <w:szCs w:val="24"/>
          <w:lang w:eastAsia="en-GB"/>
        </w:rPr>
        <w:t>s</w:t>
      </w:r>
      <w:r w:rsidR="000901FA">
        <w:rPr>
          <w:rFonts w:ascii="Arial" w:hAnsi="Arial" w:cs="Arial"/>
          <w:noProof/>
          <w:sz w:val="24"/>
          <w:szCs w:val="24"/>
          <w:lang w:eastAsia="en-GB"/>
        </w:rPr>
        <w:t xml:space="preserve"> combined with competency on how to complete the task, feelings and emotions, and facilitating and inhibiting conditions not under the individual’s team member’s control.</w:t>
      </w:r>
      <w:r w:rsidR="005E3100">
        <w:rPr>
          <w:rFonts w:ascii="Arial" w:hAnsi="Arial" w:cs="Arial"/>
          <w:noProof/>
          <w:sz w:val="24"/>
          <w:szCs w:val="24"/>
          <w:lang w:eastAsia="en-GB"/>
        </w:rPr>
        <w:t xml:space="preserve"> Also borrowing the ideas from the Human Relations School </w:t>
      </w:r>
      <w:r w:rsidR="00AF1EC3">
        <w:rPr>
          <w:rFonts w:ascii="Arial" w:hAnsi="Arial" w:cs="Arial"/>
          <w:noProof/>
          <w:sz w:val="24"/>
          <w:szCs w:val="24"/>
          <w:lang w:eastAsia="en-GB"/>
        </w:rPr>
        <w:t xml:space="preserve">research </w:t>
      </w:r>
      <w:r w:rsidR="005E3100">
        <w:rPr>
          <w:rFonts w:ascii="Arial" w:hAnsi="Arial" w:cs="Arial"/>
          <w:noProof/>
          <w:sz w:val="24"/>
          <w:szCs w:val="24"/>
          <w:lang w:eastAsia="en-GB"/>
        </w:rPr>
        <w:t xml:space="preserve">conducted at Hawthorne Plan of General Electric </w:t>
      </w:r>
      <w:sdt>
        <w:sdtPr>
          <w:rPr>
            <w:rFonts w:ascii="Arial" w:hAnsi="Arial" w:cs="Arial"/>
            <w:noProof/>
            <w:sz w:val="24"/>
            <w:szCs w:val="24"/>
            <w:lang w:eastAsia="en-GB"/>
          </w:rPr>
          <w:id w:val="1269588153"/>
          <w:citation/>
        </w:sdtPr>
        <w:sdtEndPr/>
        <w:sdtContent>
          <w:r w:rsidR="005E3100">
            <w:rPr>
              <w:rFonts w:ascii="Arial" w:hAnsi="Arial" w:cs="Arial"/>
              <w:noProof/>
              <w:sz w:val="24"/>
              <w:szCs w:val="24"/>
              <w:lang w:eastAsia="en-GB"/>
            </w:rPr>
            <w:fldChar w:fldCharType="begin"/>
          </w:r>
          <w:r w:rsidR="005E3100">
            <w:rPr>
              <w:rFonts w:ascii="Arial" w:hAnsi="Arial" w:cs="Arial"/>
              <w:noProof/>
              <w:sz w:val="24"/>
              <w:szCs w:val="24"/>
              <w:lang w:eastAsia="en-GB"/>
            </w:rPr>
            <w:instrText xml:space="preserve"> CITATION May49 \l 2057 </w:instrText>
          </w:r>
          <w:r w:rsidR="005E3100">
            <w:rPr>
              <w:rFonts w:ascii="Arial" w:hAnsi="Arial" w:cs="Arial"/>
              <w:noProof/>
              <w:sz w:val="24"/>
              <w:szCs w:val="24"/>
              <w:lang w:eastAsia="en-GB"/>
            </w:rPr>
            <w:fldChar w:fldCharType="separate"/>
          </w:r>
          <w:r w:rsidR="005E3100" w:rsidRPr="005E3100">
            <w:rPr>
              <w:rFonts w:ascii="Arial" w:hAnsi="Arial" w:cs="Arial"/>
              <w:noProof/>
              <w:sz w:val="24"/>
              <w:szCs w:val="24"/>
              <w:lang w:eastAsia="en-GB"/>
            </w:rPr>
            <w:t>(Mayo, 1949)</w:t>
          </w:r>
          <w:r w:rsidR="005E3100">
            <w:rPr>
              <w:rFonts w:ascii="Arial" w:hAnsi="Arial" w:cs="Arial"/>
              <w:noProof/>
              <w:sz w:val="24"/>
              <w:szCs w:val="24"/>
              <w:lang w:eastAsia="en-GB"/>
            </w:rPr>
            <w:fldChar w:fldCharType="end"/>
          </w:r>
        </w:sdtContent>
      </w:sdt>
      <w:r w:rsidR="00506476">
        <w:rPr>
          <w:rFonts w:ascii="Arial" w:hAnsi="Arial" w:cs="Arial"/>
          <w:noProof/>
          <w:sz w:val="24"/>
          <w:szCs w:val="24"/>
          <w:lang w:eastAsia="en-GB"/>
        </w:rPr>
        <w:t xml:space="preserve"> advocated for intangible rewards, like esteem or group acceptance. </w:t>
      </w:r>
      <w:r w:rsidR="00D403AC">
        <w:rPr>
          <w:rFonts w:ascii="Arial" w:hAnsi="Arial" w:cs="Arial"/>
          <w:noProof/>
          <w:sz w:val="24"/>
          <w:szCs w:val="24"/>
          <w:lang w:eastAsia="en-GB"/>
        </w:rPr>
        <w:t xml:space="preserve">The content Theories by </w:t>
      </w:r>
      <w:r w:rsidR="00506476">
        <w:rPr>
          <w:rFonts w:ascii="Arial" w:hAnsi="Arial" w:cs="Arial"/>
          <w:noProof/>
          <w:sz w:val="24"/>
          <w:szCs w:val="24"/>
          <w:lang w:eastAsia="en-GB"/>
        </w:rPr>
        <w:t xml:space="preserve">Maslow in </w:t>
      </w:r>
      <w:sdt>
        <w:sdtPr>
          <w:rPr>
            <w:rFonts w:ascii="Arial" w:hAnsi="Arial" w:cs="Arial"/>
            <w:noProof/>
            <w:sz w:val="24"/>
            <w:szCs w:val="24"/>
            <w:lang w:eastAsia="en-GB"/>
          </w:rPr>
          <w:id w:val="352768071"/>
          <w:citation/>
        </w:sdtPr>
        <w:sdtEndPr/>
        <w:sdtContent>
          <w:r w:rsidR="00E95C52">
            <w:rPr>
              <w:rFonts w:ascii="Arial" w:hAnsi="Arial" w:cs="Arial"/>
              <w:noProof/>
              <w:sz w:val="24"/>
              <w:szCs w:val="24"/>
              <w:lang w:eastAsia="en-GB"/>
            </w:rPr>
            <w:fldChar w:fldCharType="begin"/>
          </w:r>
          <w:r w:rsidR="00E95C52">
            <w:rPr>
              <w:rFonts w:ascii="Arial" w:hAnsi="Arial" w:cs="Arial"/>
              <w:noProof/>
              <w:sz w:val="24"/>
              <w:szCs w:val="24"/>
              <w:lang w:eastAsia="en-GB"/>
            </w:rPr>
            <w:instrText xml:space="preserve"> CITATION Mas873 \l 2057 </w:instrText>
          </w:r>
          <w:r w:rsidR="00E95C52">
            <w:rPr>
              <w:rFonts w:ascii="Arial" w:hAnsi="Arial" w:cs="Arial"/>
              <w:noProof/>
              <w:sz w:val="24"/>
              <w:szCs w:val="24"/>
              <w:lang w:eastAsia="en-GB"/>
            </w:rPr>
            <w:fldChar w:fldCharType="separate"/>
          </w:r>
          <w:r w:rsidR="00E95C52" w:rsidRPr="00E95C52">
            <w:rPr>
              <w:rFonts w:ascii="Arial" w:hAnsi="Arial" w:cs="Arial"/>
              <w:noProof/>
              <w:sz w:val="24"/>
              <w:szCs w:val="24"/>
              <w:lang w:eastAsia="en-GB"/>
            </w:rPr>
            <w:t>(Maslow, 1987)</w:t>
          </w:r>
          <w:r w:rsidR="00E95C52">
            <w:rPr>
              <w:rFonts w:ascii="Arial" w:hAnsi="Arial" w:cs="Arial"/>
              <w:noProof/>
              <w:sz w:val="24"/>
              <w:szCs w:val="24"/>
              <w:lang w:eastAsia="en-GB"/>
            </w:rPr>
            <w:fldChar w:fldCharType="end"/>
          </w:r>
        </w:sdtContent>
      </w:sdt>
      <w:r w:rsidR="00E95C52">
        <w:rPr>
          <w:rFonts w:ascii="Arial" w:hAnsi="Arial" w:cs="Arial"/>
          <w:noProof/>
          <w:sz w:val="24"/>
          <w:szCs w:val="24"/>
          <w:lang w:eastAsia="en-GB"/>
        </w:rPr>
        <w:t xml:space="preserve"> advocates </w:t>
      </w:r>
      <w:r w:rsidR="00AF1EC3">
        <w:rPr>
          <w:rFonts w:ascii="Arial" w:hAnsi="Arial" w:cs="Arial"/>
          <w:noProof/>
          <w:sz w:val="24"/>
          <w:szCs w:val="24"/>
          <w:lang w:eastAsia="en-GB"/>
        </w:rPr>
        <w:t xml:space="preserve">meeting </w:t>
      </w:r>
      <w:r w:rsidR="00E95C52">
        <w:rPr>
          <w:rFonts w:ascii="Arial" w:hAnsi="Arial" w:cs="Arial"/>
          <w:noProof/>
          <w:sz w:val="24"/>
          <w:szCs w:val="24"/>
          <w:lang w:eastAsia="en-GB"/>
        </w:rPr>
        <w:t xml:space="preserve">hierarchical </w:t>
      </w:r>
      <w:r w:rsidR="00AF1EC3">
        <w:rPr>
          <w:rFonts w:ascii="Arial" w:hAnsi="Arial" w:cs="Arial"/>
          <w:noProof/>
          <w:sz w:val="24"/>
          <w:szCs w:val="24"/>
          <w:lang w:eastAsia="en-GB"/>
        </w:rPr>
        <w:t xml:space="preserve">of human </w:t>
      </w:r>
      <w:r w:rsidR="00E95C52">
        <w:rPr>
          <w:rFonts w:ascii="Arial" w:hAnsi="Arial" w:cs="Arial"/>
          <w:noProof/>
          <w:sz w:val="24"/>
          <w:szCs w:val="24"/>
          <w:lang w:eastAsia="en-GB"/>
        </w:rPr>
        <w:t>needs</w:t>
      </w:r>
      <w:r w:rsidR="00AF1EC3">
        <w:rPr>
          <w:rFonts w:ascii="Arial" w:hAnsi="Arial" w:cs="Arial"/>
          <w:noProof/>
          <w:sz w:val="24"/>
          <w:szCs w:val="24"/>
          <w:lang w:eastAsia="en-GB"/>
        </w:rPr>
        <w:t xml:space="preserve"> at workplaces</w:t>
      </w:r>
      <w:r w:rsidR="00D403AC">
        <w:rPr>
          <w:rFonts w:ascii="Arial" w:hAnsi="Arial" w:cs="Arial"/>
          <w:noProof/>
          <w:sz w:val="24"/>
          <w:szCs w:val="24"/>
          <w:lang w:eastAsia="en-GB"/>
        </w:rPr>
        <w:t xml:space="preserve"> which includes:</w:t>
      </w:r>
      <w:r w:rsidR="00366341">
        <w:rPr>
          <w:rFonts w:ascii="Arial" w:hAnsi="Arial" w:cs="Arial"/>
          <w:noProof/>
          <w:sz w:val="24"/>
          <w:szCs w:val="24"/>
          <w:lang w:eastAsia="en-GB"/>
        </w:rPr>
        <w:t xml:space="preserve"> Physiological needs</w:t>
      </w:r>
      <w:r w:rsidR="003F3C05">
        <w:rPr>
          <w:rFonts w:ascii="Arial" w:hAnsi="Arial" w:cs="Arial"/>
          <w:noProof/>
          <w:sz w:val="24"/>
          <w:szCs w:val="24"/>
          <w:lang w:eastAsia="en-GB"/>
        </w:rPr>
        <w:t>; that is human’s body’s automatic efforts to retain normal functioning such as satisfaction for oxygen, sleep and conducive temperature, thirsts and hunger</w:t>
      </w:r>
      <w:r w:rsidR="00AB2AC1">
        <w:rPr>
          <w:rFonts w:ascii="Arial" w:hAnsi="Arial" w:cs="Arial"/>
          <w:noProof/>
          <w:sz w:val="24"/>
          <w:szCs w:val="24"/>
          <w:lang w:eastAsia="en-GB"/>
        </w:rPr>
        <w:t>.</w:t>
      </w:r>
      <w:r w:rsidR="00366341">
        <w:rPr>
          <w:rFonts w:ascii="Arial" w:hAnsi="Arial" w:cs="Arial"/>
          <w:noProof/>
          <w:sz w:val="24"/>
          <w:szCs w:val="24"/>
          <w:lang w:eastAsia="en-GB"/>
        </w:rPr>
        <w:t xml:space="preserve"> Safety needs</w:t>
      </w:r>
      <w:r w:rsidR="00AB2AC1">
        <w:rPr>
          <w:rFonts w:ascii="Arial" w:hAnsi="Arial" w:cs="Arial"/>
          <w:noProof/>
          <w:sz w:val="24"/>
          <w:szCs w:val="24"/>
          <w:lang w:eastAsia="en-GB"/>
        </w:rPr>
        <w:t xml:space="preserve"> involving freedom fr</w:t>
      </w:r>
      <w:r w:rsidR="00CA40C4">
        <w:rPr>
          <w:rFonts w:ascii="Arial" w:hAnsi="Arial" w:cs="Arial"/>
          <w:noProof/>
          <w:sz w:val="24"/>
          <w:szCs w:val="24"/>
          <w:lang w:eastAsia="en-GB"/>
        </w:rPr>
        <w:t>o</w:t>
      </w:r>
      <w:r w:rsidR="00AB2AC1">
        <w:rPr>
          <w:rFonts w:ascii="Arial" w:hAnsi="Arial" w:cs="Arial"/>
          <w:noProof/>
          <w:sz w:val="24"/>
          <w:szCs w:val="24"/>
          <w:lang w:eastAsia="en-GB"/>
        </w:rPr>
        <w:t>m pains or threats of physical attack, protection from hunger or deprivation.</w:t>
      </w:r>
      <w:r w:rsidR="00366341">
        <w:rPr>
          <w:rFonts w:ascii="Arial" w:hAnsi="Arial" w:cs="Arial"/>
          <w:noProof/>
          <w:sz w:val="24"/>
          <w:szCs w:val="24"/>
          <w:lang w:eastAsia="en-GB"/>
        </w:rPr>
        <w:t xml:space="preserve"> Love needs</w:t>
      </w:r>
      <w:r w:rsidR="00AB2AC1">
        <w:rPr>
          <w:rFonts w:ascii="Arial" w:hAnsi="Arial" w:cs="Arial"/>
          <w:noProof/>
          <w:sz w:val="24"/>
          <w:szCs w:val="24"/>
          <w:lang w:eastAsia="en-GB"/>
        </w:rPr>
        <w:t xml:space="preserve"> is sometimes referred to as soc</w:t>
      </w:r>
      <w:r w:rsidR="00CA40C4">
        <w:rPr>
          <w:rFonts w:ascii="Arial" w:hAnsi="Arial" w:cs="Arial"/>
          <w:noProof/>
          <w:sz w:val="24"/>
          <w:szCs w:val="24"/>
          <w:lang w:eastAsia="en-GB"/>
        </w:rPr>
        <w:t>ia</w:t>
      </w:r>
      <w:r w:rsidR="00AB2AC1">
        <w:rPr>
          <w:rFonts w:ascii="Arial" w:hAnsi="Arial" w:cs="Arial"/>
          <w:noProof/>
          <w:sz w:val="24"/>
          <w:szCs w:val="24"/>
          <w:lang w:eastAsia="en-GB"/>
        </w:rPr>
        <w:t>l needs and involves affection, sense of belonging</w:t>
      </w:r>
      <w:r w:rsidR="00366341">
        <w:rPr>
          <w:rFonts w:ascii="Arial" w:hAnsi="Arial" w:cs="Arial"/>
          <w:noProof/>
          <w:sz w:val="24"/>
          <w:szCs w:val="24"/>
          <w:lang w:eastAsia="en-GB"/>
        </w:rPr>
        <w:t>,</w:t>
      </w:r>
      <w:r w:rsidR="00AB2AC1">
        <w:rPr>
          <w:rFonts w:ascii="Arial" w:hAnsi="Arial" w:cs="Arial"/>
          <w:noProof/>
          <w:sz w:val="24"/>
          <w:szCs w:val="24"/>
          <w:lang w:eastAsia="en-GB"/>
        </w:rPr>
        <w:t xml:space="preserve"> friendship and social activities.</w:t>
      </w:r>
      <w:r w:rsidR="00366341">
        <w:rPr>
          <w:rFonts w:ascii="Arial" w:hAnsi="Arial" w:cs="Arial"/>
          <w:noProof/>
          <w:sz w:val="24"/>
          <w:szCs w:val="24"/>
          <w:lang w:eastAsia="en-GB"/>
        </w:rPr>
        <w:t xml:space="preserve"> Esteem needs</w:t>
      </w:r>
      <w:r w:rsidR="00AB2AC1">
        <w:rPr>
          <w:rFonts w:ascii="Arial" w:hAnsi="Arial" w:cs="Arial"/>
          <w:noProof/>
          <w:sz w:val="24"/>
          <w:szCs w:val="24"/>
          <w:lang w:eastAsia="en-GB"/>
        </w:rPr>
        <w:t>; this can be referred</w:t>
      </w:r>
      <w:r w:rsidR="00CA40C4">
        <w:rPr>
          <w:rFonts w:ascii="Arial" w:hAnsi="Arial" w:cs="Arial"/>
          <w:noProof/>
          <w:sz w:val="24"/>
          <w:szCs w:val="24"/>
          <w:lang w:eastAsia="en-GB"/>
        </w:rPr>
        <w:t xml:space="preserve"> to as ego and self-respect which</w:t>
      </w:r>
      <w:r w:rsidR="00AB2AC1">
        <w:rPr>
          <w:rFonts w:ascii="Arial" w:hAnsi="Arial" w:cs="Arial"/>
          <w:noProof/>
          <w:sz w:val="24"/>
          <w:szCs w:val="24"/>
          <w:lang w:eastAsia="en-GB"/>
        </w:rPr>
        <w:t xml:space="preserve"> involves the desire for confidence, strenght, freedom and independence, sometimes referred to as status, reputation or prestige</w:t>
      </w:r>
      <w:r w:rsidR="00366341">
        <w:rPr>
          <w:rFonts w:ascii="Arial" w:hAnsi="Arial" w:cs="Arial"/>
          <w:noProof/>
          <w:sz w:val="24"/>
          <w:szCs w:val="24"/>
          <w:lang w:eastAsia="en-GB"/>
        </w:rPr>
        <w:t xml:space="preserve"> and Self-actualisation needs</w:t>
      </w:r>
      <w:r w:rsidR="00BC699C">
        <w:rPr>
          <w:rFonts w:ascii="Arial" w:hAnsi="Arial" w:cs="Arial"/>
          <w:noProof/>
          <w:sz w:val="24"/>
          <w:szCs w:val="24"/>
          <w:lang w:eastAsia="en-GB"/>
        </w:rPr>
        <w:t>; involves development and realisation of one’s own maximum goal</w:t>
      </w:r>
      <w:r w:rsidR="00E95C52">
        <w:rPr>
          <w:rFonts w:ascii="Arial" w:hAnsi="Arial" w:cs="Arial"/>
          <w:noProof/>
          <w:sz w:val="24"/>
          <w:szCs w:val="24"/>
          <w:lang w:eastAsia="en-GB"/>
        </w:rPr>
        <w:t xml:space="preserve">. And Herzberg in </w:t>
      </w:r>
      <w:sdt>
        <w:sdtPr>
          <w:rPr>
            <w:rFonts w:ascii="Arial" w:hAnsi="Arial" w:cs="Arial"/>
            <w:noProof/>
            <w:sz w:val="24"/>
            <w:szCs w:val="24"/>
            <w:lang w:eastAsia="en-GB"/>
          </w:rPr>
          <w:id w:val="717400394"/>
          <w:citation/>
        </w:sdtPr>
        <w:sdtEndPr/>
        <w:sdtContent>
          <w:r w:rsidR="00E95C52">
            <w:rPr>
              <w:rFonts w:ascii="Arial" w:hAnsi="Arial" w:cs="Arial"/>
              <w:noProof/>
              <w:sz w:val="24"/>
              <w:szCs w:val="24"/>
              <w:lang w:eastAsia="en-GB"/>
            </w:rPr>
            <w:fldChar w:fldCharType="begin"/>
          </w:r>
          <w:r w:rsidR="00E95C52">
            <w:rPr>
              <w:rFonts w:ascii="Arial" w:hAnsi="Arial" w:cs="Arial"/>
              <w:noProof/>
              <w:sz w:val="24"/>
              <w:szCs w:val="24"/>
              <w:lang w:eastAsia="en-GB"/>
            </w:rPr>
            <w:instrText xml:space="preserve"> CITATION Her74 \l 2057 </w:instrText>
          </w:r>
          <w:r w:rsidR="00E95C52">
            <w:rPr>
              <w:rFonts w:ascii="Arial" w:hAnsi="Arial" w:cs="Arial"/>
              <w:noProof/>
              <w:sz w:val="24"/>
              <w:szCs w:val="24"/>
              <w:lang w:eastAsia="en-GB"/>
            </w:rPr>
            <w:fldChar w:fldCharType="separate"/>
          </w:r>
          <w:r w:rsidR="00E95C52" w:rsidRPr="00E95C52">
            <w:rPr>
              <w:rFonts w:ascii="Arial" w:hAnsi="Arial" w:cs="Arial"/>
              <w:noProof/>
              <w:sz w:val="24"/>
              <w:szCs w:val="24"/>
              <w:lang w:eastAsia="en-GB"/>
            </w:rPr>
            <w:t>(Herzberg, 1974)</w:t>
          </w:r>
          <w:r w:rsidR="00E95C52">
            <w:rPr>
              <w:rFonts w:ascii="Arial" w:hAnsi="Arial" w:cs="Arial"/>
              <w:noProof/>
              <w:sz w:val="24"/>
              <w:szCs w:val="24"/>
              <w:lang w:eastAsia="en-GB"/>
            </w:rPr>
            <w:fldChar w:fldCharType="end"/>
          </w:r>
        </w:sdtContent>
      </w:sdt>
      <w:r w:rsidR="00E95C52">
        <w:rPr>
          <w:rFonts w:ascii="Arial" w:hAnsi="Arial" w:cs="Arial"/>
          <w:noProof/>
          <w:sz w:val="24"/>
          <w:szCs w:val="24"/>
          <w:lang w:eastAsia="en-GB"/>
        </w:rPr>
        <w:t xml:space="preserve"> reported </w:t>
      </w:r>
      <w:r w:rsidR="00D403AC">
        <w:rPr>
          <w:rFonts w:ascii="Arial" w:hAnsi="Arial" w:cs="Arial"/>
          <w:noProof/>
          <w:sz w:val="24"/>
          <w:szCs w:val="24"/>
          <w:lang w:eastAsia="en-GB"/>
        </w:rPr>
        <w:t xml:space="preserve">Process Theories of </w:t>
      </w:r>
      <w:r w:rsidR="002E132F">
        <w:rPr>
          <w:rFonts w:ascii="Arial" w:hAnsi="Arial" w:cs="Arial"/>
          <w:noProof/>
          <w:sz w:val="24"/>
          <w:szCs w:val="24"/>
          <w:lang w:eastAsia="en-GB"/>
        </w:rPr>
        <w:t>Highiene factors which includes: company’</w:t>
      </w:r>
      <w:r w:rsidR="00AF1EC3">
        <w:rPr>
          <w:rFonts w:ascii="Arial" w:hAnsi="Arial" w:cs="Arial"/>
          <w:noProof/>
          <w:sz w:val="24"/>
          <w:szCs w:val="24"/>
          <w:lang w:eastAsia="en-GB"/>
        </w:rPr>
        <w:t>s pol</w:t>
      </w:r>
      <w:r w:rsidR="002E132F">
        <w:rPr>
          <w:rFonts w:ascii="Arial" w:hAnsi="Arial" w:cs="Arial"/>
          <w:noProof/>
          <w:sz w:val="24"/>
          <w:szCs w:val="24"/>
          <w:lang w:eastAsia="en-GB"/>
        </w:rPr>
        <w:t>icy and administartion, Physical Environment, Supervision, job security, Pay; benefits and conditions of service. And Motivator factors which includes: work itself, recognition, achievement, personal growth, responsibility and advancement.</w:t>
      </w:r>
      <w:r w:rsidR="005F393C">
        <w:rPr>
          <w:rFonts w:ascii="Arial" w:hAnsi="Arial" w:cs="Arial"/>
          <w:noProof/>
          <w:sz w:val="24"/>
          <w:szCs w:val="24"/>
          <w:lang w:eastAsia="en-GB"/>
        </w:rPr>
        <w:t xml:space="preserve"> </w:t>
      </w:r>
      <w:r w:rsidR="003B2D4A" w:rsidRPr="00F412B9">
        <w:rPr>
          <w:rFonts w:ascii="Arial" w:hAnsi="Arial" w:cs="Arial"/>
          <w:b/>
          <w:noProof/>
          <w:sz w:val="24"/>
          <w:szCs w:val="24"/>
          <w:lang w:eastAsia="en-GB"/>
        </w:rPr>
        <w:t>Taking risks</w:t>
      </w:r>
      <w:r w:rsidR="000901FA">
        <w:rPr>
          <w:rFonts w:ascii="Arial" w:hAnsi="Arial" w:cs="Arial"/>
          <w:b/>
          <w:noProof/>
          <w:sz w:val="24"/>
          <w:szCs w:val="24"/>
          <w:lang w:eastAsia="en-GB"/>
        </w:rPr>
        <w:t>;</w:t>
      </w:r>
      <w:r w:rsidR="000901FA">
        <w:rPr>
          <w:rFonts w:ascii="Arial" w:hAnsi="Arial" w:cs="Arial"/>
          <w:noProof/>
          <w:sz w:val="24"/>
          <w:szCs w:val="24"/>
          <w:lang w:eastAsia="en-GB"/>
        </w:rPr>
        <w:t xml:space="preserve"> a leader must </w:t>
      </w:r>
      <w:r w:rsidR="004E4497">
        <w:rPr>
          <w:rFonts w:ascii="Arial" w:hAnsi="Arial" w:cs="Arial"/>
          <w:noProof/>
          <w:sz w:val="24"/>
          <w:szCs w:val="24"/>
          <w:lang w:eastAsia="en-GB"/>
        </w:rPr>
        <w:t xml:space="preserve">know how to get ahead of their time. They must look for opportunities where others cannot. He must </w:t>
      </w:r>
      <w:r w:rsidR="000901FA">
        <w:rPr>
          <w:rFonts w:ascii="Arial" w:hAnsi="Arial" w:cs="Arial"/>
          <w:noProof/>
          <w:sz w:val="24"/>
          <w:szCs w:val="24"/>
          <w:lang w:eastAsia="en-GB"/>
        </w:rPr>
        <w:t>be confident enough to</w:t>
      </w:r>
      <w:r w:rsidR="004E4497">
        <w:rPr>
          <w:rFonts w:ascii="Arial" w:hAnsi="Arial" w:cs="Arial"/>
          <w:noProof/>
          <w:sz w:val="24"/>
          <w:szCs w:val="24"/>
          <w:lang w:eastAsia="en-GB"/>
        </w:rPr>
        <w:t xml:space="preserve"> make decision</w:t>
      </w:r>
      <w:r w:rsidR="000901FA">
        <w:rPr>
          <w:rFonts w:ascii="Arial" w:hAnsi="Arial" w:cs="Arial"/>
          <w:noProof/>
          <w:sz w:val="24"/>
          <w:szCs w:val="24"/>
          <w:lang w:eastAsia="en-GB"/>
        </w:rPr>
        <w:t xml:space="preserve"> </w:t>
      </w:r>
      <w:r w:rsidR="004E4497">
        <w:rPr>
          <w:rFonts w:ascii="Arial" w:hAnsi="Arial" w:cs="Arial"/>
          <w:noProof/>
          <w:sz w:val="24"/>
          <w:szCs w:val="24"/>
          <w:lang w:eastAsia="en-GB"/>
        </w:rPr>
        <w:t xml:space="preserve">and if he makes mistakes, </w:t>
      </w:r>
      <w:r w:rsidR="00CA40C4">
        <w:rPr>
          <w:rFonts w:ascii="Arial" w:hAnsi="Arial" w:cs="Arial"/>
          <w:noProof/>
          <w:sz w:val="24"/>
          <w:szCs w:val="24"/>
          <w:lang w:eastAsia="en-GB"/>
        </w:rPr>
        <w:t xml:space="preserve">he </w:t>
      </w:r>
      <w:r w:rsidR="004E4497">
        <w:rPr>
          <w:rFonts w:ascii="Arial" w:hAnsi="Arial" w:cs="Arial"/>
          <w:noProof/>
          <w:sz w:val="24"/>
          <w:szCs w:val="24"/>
          <w:lang w:eastAsia="en-GB"/>
        </w:rPr>
        <w:t>must equally have courage to rectify, assume guilt and must not emback on blame game on his team</w:t>
      </w:r>
      <w:r w:rsidR="00893410">
        <w:rPr>
          <w:rFonts w:ascii="Arial" w:hAnsi="Arial" w:cs="Arial"/>
          <w:noProof/>
          <w:sz w:val="24"/>
          <w:szCs w:val="24"/>
          <w:lang w:eastAsia="en-GB"/>
        </w:rPr>
        <w:t>s</w:t>
      </w:r>
      <w:r w:rsidR="004E4497">
        <w:rPr>
          <w:rFonts w:ascii="Arial" w:hAnsi="Arial" w:cs="Arial"/>
          <w:noProof/>
          <w:sz w:val="24"/>
          <w:szCs w:val="24"/>
          <w:lang w:eastAsia="en-GB"/>
        </w:rPr>
        <w:t>. He must know how to unit</w:t>
      </w:r>
      <w:r w:rsidR="00893410">
        <w:rPr>
          <w:rFonts w:ascii="Arial" w:hAnsi="Arial" w:cs="Arial"/>
          <w:noProof/>
          <w:sz w:val="24"/>
          <w:szCs w:val="24"/>
          <w:lang w:eastAsia="en-GB"/>
        </w:rPr>
        <w:t>e</w:t>
      </w:r>
      <w:r w:rsidR="004E4497">
        <w:rPr>
          <w:rFonts w:ascii="Arial" w:hAnsi="Arial" w:cs="Arial"/>
          <w:noProof/>
          <w:sz w:val="24"/>
          <w:szCs w:val="24"/>
          <w:lang w:eastAsia="en-GB"/>
        </w:rPr>
        <w:t xml:space="preserve"> team members with ent</w:t>
      </w:r>
      <w:r w:rsidR="00CA40C4">
        <w:rPr>
          <w:rFonts w:ascii="Arial" w:hAnsi="Arial" w:cs="Arial"/>
          <w:noProof/>
          <w:sz w:val="24"/>
          <w:szCs w:val="24"/>
          <w:lang w:eastAsia="en-GB"/>
        </w:rPr>
        <w:t>h</w:t>
      </w:r>
      <w:r w:rsidR="004E4497">
        <w:rPr>
          <w:rFonts w:ascii="Arial" w:hAnsi="Arial" w:cs="Arial"/>
          <w:noProof/>
          <w:sz w:val="24"/>
          <w:szCs w:val="24"/>
          <w:lang w:eastAsia="en-GB"/>
        </w:rPr>
        <w:t xml:space="preserve">usiasm to encourage all team members focus </w:t>
      </w:r>
      <w:r w:rsidR="00E56D90">
        <w:rPr>
          <w:rFonts w:ascii="Arial" w:hAnsi="Arial" w:cs="Arial"/>
          <w:noProof/>
          <w:sz w:val="24"/>
          <w:szCs w:val="24"/>
          <w:lang w:eastAsia="en-GB"/>
        </w:rPr>
        <w:t xml:space="preserve">their attentions </w:t>
      </w:r>
      <w:r w:rsidR="004E4497">
        <w:rPr>
          <w:rFonts w:ascii="Arial" w:hAnsi="Arial" w:cs="Arial"/>
          <w:noProof/>
          <w:sz w:val="24"/>
          <w:szCs w:val="24"/>
          <w:lang w:eastAsia="en-GB"/>
        </w:rPr>
        <w:t xml:space="preserve">towards their goal. </w:t>
      </w:r>
      <w:r w:rsidR="005F393C" w:rsidRPr="00C94C3C">
        <w:rPr>
          <w:rFonts w:ascii="Arial" w:hAnsi="Arial" w:cs="Arial"/>
          <w:b/>
          <w:noProof/>
          <w:sz w:val="24"/>
          <w:szCs w:val="24"/>
          <w:lang w:eastAsia="en-GB"/>
        </w:rPr>
        <w:t>Creativity</w:t>
      </w:r>
      <w:r w:rsidR="004E4497">
        <w:rPr>
          <w:rFonts w:ascii="Arial" w:hAnsi="Arial" w:cs="Arial"/>
          <w:b/>
          <w:noProof/>
          <w:sz w:val="24"/>
          <w:szCs w:val="24"/>
          <w:lang w:eastAsia="en-GB"/>
        </w:rPr>
        <w:t>;</w:t>
      </w:r>
      <w:r w:rsidR="00F22427">
        <w:rPr>
          <w:rFonts w:ascii="Arial" w:hAnsi="Arial" w:cs="Arial"/>
          <w:noProof/>
          <w:sz w:val="24"/>
          <w:szCs w:val="24"/>
          <w:lang w:eastAsia="en-GB"/>
        </w:rPr>
        <w:t xml:space="preserve"> </w:t>
      </w:r>
      <w:r w:rsidR="00724BC1">
        <w:rPr>
          <w:rFonts w:ascii="Arial" w:hAnsi="Arial" w:cs="Arial"/>
          <w:noProof/>
          <w:sz w:val="24"/>
          <w:szCs w:val="24"/>
          <w:lang w:eastAsia="en-GB"/>
        </w:rPr>
        <w:t xml:space="preserve">according to </w:t>
      </w:r>
      <w:sdt>
        <w:sdtPr>
          <w:rPr>
            <w:rFonts w:ascii="Arial" w:hAnsi="Arial" w:cs="Arial"/>
            <w:noProof/>
            <w:sz w:val="24"/>
            <w:szCs w:val="24"/>
            <w:lang w:eastAsia="en-GB"/>
          </w:rPr>
          <w:id w:val="1563671476"/>
          <w:citation/>
        </w:sdtPr>
        <w:sdtEndPr/>
        <w:sdtContent>
          <w:r w:rsidR="00F22427">
            <w:rPr>
              <w:rFonts w:ascii="Arial" w:hAnsi="Arial" w:cs="Arial"/>
              <w:noProof/>
              <w:sz w:val="24"/>
              <w:szCs w:val="24"/>
              <w:lang w:eastAsia="en-GB"/>
            </w:rPr>
            <w:fldChar w:fldCharType="begin"/>
          </w:r>
          <w:r w:rsidR="00F22427">
            <w:rPr>
              <w:rFonts w:ascii="Arial" w:hAnsi="Arial" w:cs="Arial"/>
              <w:noProof/>
              <w:sz w:val="24"/>
              <w:szCs w:val="24"/>
              <w:lang w:eastAsia="en-GB"/>
            </w:rPr>
            <w:instrText xml:space="preserve"> CITATION Gam19 \l 2057 </w:instrText>
          </w:r>
          <w:r w:rsidR="00F22427">
            <w:rPr>
              <w:rFonts w:ascii="Arial" w:hAnsi="Arial" w:cs="Arial"/>
              <w:noProof/>
              <w:sz w:val="24"/>
              <w:szCs w:val="24"/>
              <w:lang w:eastAsia="en-GB"/>
            </w:rPr>
            <w:fldChar w:fldCharType="separate"/>
          </w:r>
          <w:r w:rsidR="00F22427" w:rsidRPr="00F22427">
            <w:rPr>
              <w:rFonts w:ascii="Arial" w:hAnsi="Arial" w:cs="Arial"/>
              <w:noProof/>
              <w:sz w:val="24"/>
              <w:szCs w:val="24"/>
              <w:lang w:eastAsia="en-GB"/>
            </w:rPr>
            <w:t>(GameLearn, 2019)</w:t>
          </w:r>
          <w:r w:rsidR="00F22427">
            <w:rPr>
              <w:rFonts w:ascii="Arial" w:hAnsi="Arial" w:cs="Arial"/>
              <w:noProof/>
              <w:sz w:val="24"/>
              <w:szCs w:val="24"/>
              <w:lang w:eastAsia="en-GB"/>
            </w:rPr>
            <w:fldChar w:fldCharType="end"/>
          </w:r>
        </w:sdtContent>
      </w:sdt>
      <w:r w:rsidR="005F393C">
        <w:rPr>
          <w:rFonts w:ascii="Arial" w:hAnsi="Arial" w:cs="Arial"/>
          <w:noProof/>
          <w:sz w:val="24"/>
          <w:szCs w:val="24"/>
          <w:lang w:eastAsia="en-GB"/>
        </w:rPr>
        <w:t>,</w:t>
      </w:r>
      <w:r w:rsidR="00F22427">
        <w:rPr>
          <w:rFonts w:ascii="Arial" w:hAnsi="Arial" w:cs="Arial"/>
          <w:noProof/>
          <w:sz w:val="24"/>
          <w:szCs w:val="24"/>
          <w:lang w:eastAsia="en-GB"/>
        </w:rPr>
        <w:t xml:space="preserve"> a good leader, must be able to create an environment that will encourage all the team members to develop their skills and </w:t>
      </w:r>
      <w:r w:rsidR="00F22427">
        <w:rPr>
          <w:rFonts w:ascii="Arial" w:hAnsi="Arial" w:cs="Arial"/>
          <w:noProof/>
          <w:sz w:val="24"/>
          <w:szCs w:val="24"/>
          <w:lang w:eastAsia="en-GB"/>
        </w:rPr>
        <w:lastRenderedPageBreak/>
        <w:t xml:space="preserve">imagination so that they can make meaningful contribution to the goal activities and </w:t>
      </w:r>
      <w:r w:rsidR="008A5E76">
        <w:rPr>
          <w:rFonts w:ascii="Arial" w:hAnsi="Arial" w:cs="Arial"/>
          <w:noProof/>
          <w:sz w:val="24"/>
          <w:szCs w:val="24"/>
          <w:lang w:eastAsia="en-GB"/>
        </w:rPr>
        <w:t xml:space="preserve">attain </w:t>
      </w:r>
      <w:r w:rsidR="00F22427">
        <w:rPr>
          <w:rFonts w:ascii="Arial" w:hAnsi="Arial" w:cs="Arial"/>
          <w:noProof/>
          <w:sz w:val="24"/>
          <w:szCs w:val="24"/>
          <w:lang w:eastAsia="en-GB"/>
        </w:rPr>
        <w:t>vision of the</w:t>
      </w:r>
      <w:r w:rsidR="00543646">
        <w:rPr>
          <w:rFonts w:ascii="Arial" w:hAnsi="Arial" w:cs="Arial"/>
          <w:noProof/>
          <w:sz w:val="24"/>
          <w:szCs w:val="24"/>
          <w:lang w:eastAsia="en-GB"/>
        </w:rPr>
        <w:t>ir</w:t>
      </w:r>
      <w:r w:rsidR="00F22427">
        <w:rPr>
          <w:rFonts w:ascii="Arial" w:hAnsi="Arial" w:cs="Arial"/>
          <w:noProof/>
          <w:sz w:val="24"/>
          <w:szCs w:val="24"/>
          <w:lang w:eastAsia="en-GB"/>
        </w:rPr>
        <w:t xml:space="preserve"> organisation.  </w:t>
      </w:r>
      <w:r w:rsidR="005F393C">
        <w:rPr>
          <w:rFonts w:ascii="Arial" w:hAnsi="Arial" w:cs="Arial"/>
          <w:noProof/>
          <w:sz w:val="24"/>
          <w:szCs w:val="24"/>
          <w:lang w:eastAsia="en-GB"/>
        </w:rPr>
        <w:t xml:space="preserve"> </w:t>
      </w:r>
      <w:r w:rsidR="005F393C" w:rsidRPr="00C94C3C">
        <w:rPr>
          <w:rFonts w:ascii="Arial" w:hAnsi="Arial" w:cs="Arial"/>
          <w:b/>
          <w:noProof/>
          <w:sz w:val="24"/>
          <w:szCs w:val="24"/>
          <w:lang w:eastAsia="en-GB"/>
        </w:rPr>
        <w:t>Empathy</w:t>
      </w:r>
      <w:r w:rsidR="005F393C">
        <w:rPr>
          <w:rFonts w:ascii="Arial" w:hAnsi="Arial" w:cs="Arial"/>
          <w:noProof/>
          <w:sz w:val="24"/>
          <w:szCs w:val="24"/>
          <w:lang w:eastAsia="en-GB"/>
        </w:rPr>
        <w:t>,</w:t>
      </w:r>
      <w:r w:rsidR="00E6461F">
        <w:rPr>
          <w:rFonts w:ascii="Arial" w:hAnsi="Arial" w:cs="Arial"/>
          <w:noProof/>
          <w:sz w:val="24"/>
          <w:szCs w:val="24"/>
          <w:lang w:eastAsia="en-GB"/>
        </w:rPr>
        <w:t xml:space="preserve"> according to </w:t>
      </w:r>
      <w:sdt>
        <w:sdtPr>
          <w:rPr>
            <w:rFonts w:ascii="Arial" w:hAnsi="Arial" w:cs="Arial"/>
            <w:noProof/>
            <w:sz w:val="24"/>
            <w:szCs w:val="24"/>
            <w:lang w:eastAsia="en-GB"/>
          </w:rPr>
          <w:id w:val="-1978607782"/>
          <w:citation/>
        </w:sdtPr>
        <w:sdtEndPr/>
        <w:sdtContent>
          <w:r w:rsidR="00E6461F">
            <w:rPr>
              <w:rFonts w:ascii="Arial" w:hAnsi="Arial" w:cs="Arial"/>
              <w:noProof/>
              <w:sz w:val="24"/>
              <w:szCs w:val="24"/>
              <w:lang w:eastAsia="en-GB"/>
            </w:rPr>
            <w:fldChar w:fldCharType="begin"/>
          </w:r>
          <w:r w:rsidR="00E6461F">
            <w:rPr>
              <w:rFonts w:ascii="Arial" w:hAnsi="Arial" w:cs="Arial"/>
              <w:noProof/>
              <w:sz w:val="24"/>
              <w:szCs w:val="24"/>
              <w:lang w:eastAsia="en-GB"/>
            </w:rPr>
            <w:instrText xml:space="preserve"> CITATION Wal21 \l 2057 </w:instrText>
          </w:r>
          <w:r w:rsidR="00E6461F">
            <w:rPr>
              <w:rFonts w:ascii="Arial" w:hAnsi="Arial" w:cs="Arial"/>
              <w:noProof/>
              <w:sz w:val="24"/>
              <w:szCs w:val="24"/>
              <w:lang w:eastAsia="en-GB"/>
            </w:rPr>
            <w:fldChar w:fldCharType="separate"/>
          </w:r>
          <w:r w:rsidR="00E6461F" w:rsidRPr="00E6461F">
            <w:rPr>
              <w:rFonts w:ascii="Arial" w:hAnsi="Arial" w:cs="Arial"/>
              <w:noProof/>
              <w:sz w:val="24"/>
              <w:szCs w:val="24"/>
              <w:lang w:eastAsia="en-GB"/>
            </w:rPr>
            <w:t>(Walker, 2017, P. 121)</w:t>
          </w:r>
          <w:r w:rsidR="00E6461F">
            <w:rPr>
              <w:rFonts w:ascii="Arial" w:hAnsi="Arial" w:cs="Arial"/>
              <w:noProof/>
              <w:sz w:val="24"/>
              <w:szCs w:val="24"/>
              <w:lang w:eastAsia="en-GB"/>
            </w:rPr>
            <w:fldChar w:fldCharType="end"/>
          </w:r>
        </w:sdtContent>
      </w:sdt>
      <w:r w:rsidR="00E6461F">
        <w:rPr>
          <w:rFonts w:ascii="Arial" w:hAnsi="Arial" w:cs="Arial"/>
          <w:noProof/>
          <w:sz w:val="24"/>
          <w:szCs w:val="24"/>
          <w:lang w:eastAsia="en-GB"/>
        </w:rPr>
        <w:t xml:space="preserve"> </w:t>
      </w:r>
      <w:r w:rsidR="00340B95">
        <w:rPr>
          <w:rFonts w:ascii="Arial" w:hAnsi="Arial" w:cs="Arial"/>
          <w:noProof/>
          <w:sz w:val="24"/>
          <w:szCs w:val="24"/>
          <w:lang w:eastAsia="en-GB"/>
        </w:rPr>
        <w:t xml:space="preserve">emparthy </w:t>
      </w:r>
      <w:r w:rsidR="00E6461F">
        <w:rPr>
          <w:rFonts w:ascii="Arial" w:hAnsi="Arial" w:cs="Arial"/>
          <w:noProof/>
          <w:sz w:val="24"/>
          <w:szCs w:val="24"/>
          <w:lang w:eastAsia="en-GB"/>
        </w:rPr>
        <w:t xml:space="preserve">is being able to recognise, understand, and share the situation, feelings or emotives of another. Hence, a leader must be able to put himself in the shoes of his followers when making policies and considering actions and ommissions. </w:t>
      </w:r>
      <w:r w:rsidR="003B2D4A" w:rsidRPr="00C94C3C">
        <w:rPr>
          <w:rFonts w:ascii="Arial" w:hAnsi="Arial" w:cs="Arial"/>
          <w:b/>
          <w:noProof/>
          <w:sz w:val="24"/>
          <w:szCs w:val="24"/>
          <w:lang w:eastAsia="en-GB"/>
        </w:rPr>
        <w:t>Thoroughness</w:t>
      </w:r>
      <w:r w:rsidR="00F26E7A">
        <w:rPr>
          <w:rFonts w:ascii="Arial" w:hAnsi="Arial" w:cs="Arial"/>
          <w:b/>
          <w:noProof/>
          <w:sz w:val="24"/>
          <w:szCs w:val="24"/>
          <w:lang w:eastAsia="en-GB"/>
        </w:rPr>
        <w:t>;</w:t>
      </w:r>
      <w:r w:rsidR="00F26E7A">
        <w:rPr>
          <w:rFonts w:ascii="Arial" w:hAnsi="Arial" w:cs="Arial"/>
          <w:noProof/>
          <w:sz w:val="24"/>
          <w:szCs w:val="24"/>
          <w:lang w:eastAsia="en-GB"/>
        </w:rPr>
        <w:t xml:space="preserve"> a good leader aspires and sets standard for his followers because he wants them to reach the maximum goal and as such seeks to bring the best out of his teams. To achieve this, he must listen, in order to know the needs of his followers and then make necessary provision for resources, at the right time for the followers to do their job properly</w:t>
      </w:r>
      <w:r w:rsidR="003B2D4A">
        <w:rPr>
          <w:rFonts w:ascii="Arial" w:hAnsi="Arial" w:cs="Arial"/>
          <w:noProof/>
          <w:sz w:val="24"/>
          <w:szCs w:val="24"/>
          <w:lang w:eastAsia="en-GB"/>
        </w:rPr>
        <w:t xml:space="preserve"> and </w:t>
      </w:r>
      <w:r w:rsidR="003B2D4A" w:rsidRPr="00C94C3C">
        <w:rPr>
          <w:rFonts w:ascii="Arial" w:hAnsi="Arial" w:cs="Arial"/>
          <w:b/>
          <w:noProof/>
          <w:sz w:val="24"/>
          <w:szCs w:val="24"/>
          <w:lang w:eastAsia="en-GB"/>
        </w:rPr>
        <w:t>Improving</w:t>
      </w:r>
      <w:r w:rsidR="001E475C">
        <w:rPr>
          <w:rFonts w:ascii="Arial" w:hAnsi="Arial" w:cs="Arial"/>
          <w:noProof/>
          <w:sz w:val="24"/>
          <w:szCs w:val="24"/>
          <w:lang w:eastAsia="en-GB"/>
        </w:rPr>
        <w:t xml:space="preserve">, </w:t>
      </w:r>
      <w:r w:rsidR="004E4497">
        <w:rPr>
          <w:rFonts w:ascii="Arial" w:hAnsi="Arial" w:cs="Arial"/>
          <w:noProof/>
          <w:sz w:val="24"/>
          <w:szCs w:val="24"/>
          <w:lang w:eastAsia="en-GB"/>
        </w:rPr>
        <w:t>a good leader always seeks constan</w:t>
      </w:r>
      <w:r w:rsidR="001E475C">
        <w:rPr>
          <w:rFonts w:ascii="Arial" w:hAnsi="Arial" w:cs="Arial"/>
          <w:noProof/>
          <w:sz w:val="24"/>
          <w:szCs w:val="24"/>
          <w:lang w:eastAsia="en-GB"/>
        </w:rPr>
        <w:t>t and regular improvement on his</w:t>
      </w:r>
      <w:r w:rsidR="004E4497">
        <w:rPr>
          <w:rFonts w:ascii="Arial" w:hAnsi="Arial" w:cs="Arial"/>
          <w:noProof/>
          <w:sz w:val="24"/>
          <w:szCs w:val="24"/>
          <w:lang w:eastAsia="en-GB"/>
        </w:rPr>
        <w:t xml:space="preserve"> team’s performance. He should have the ability to transform </w:t>
      </w:r>
      <w:r w:rsidR="001E475C">
        <w:rPr>
          <w:rFonts w:ascii="Arial" w:hAnsi="Arial" w:cs="Arial"/>
          <w:noProof/>
          <w:sz w:val="24"/>
          <w:szCs w:val="24"/>
          <w:lang w:eastAsia="en-GB"/>
        </w:rPr>
        <w:t>his team members into stars</w:t>
      </w:r>
      <w:r w:rsidR="003B2D4A">
        <w:rPr>
          <w:rFonts w:ascii="Arial" w:hAnsi="Arial" w:cs="Arial"/>
          <w:noProof/>
          <w:sz w:val="24"/>
          <w:szCs w:val="24"/>
          <w:lang w:eastAsia="en-GB"/>
        </w:rPr>
        <w:t>.</w:t>
      </w:r>
    </w:p>
    <w:p w:rsidR="00995B7B" w:rsidRPr="005E3100" w:rsidRDefault="008A06E1" w:rsidP="000F1790">
      <w:pPr>
        <w:jc w:val="both"/>
        <w:rPr>
          <w:rFonts w:ascii="Arial" w:hAnsi="Arial" w:cs="Arial"/>
          <w:b/>
          <w:noProof/>
          <w:sz w:val="24"/>
          <w:szCs w:val="24"/>
          <w:lang w:eastAsia="en-GB"/>
        </w:rPr>
      </w:pPr>
      <w:r>
        <w:rPr>
          <w:rFonts w:ascii="Arial" w:hAnsi="Arial" w:cs="Arial"/>
          <w:b/>
          <w:noProof/>
          <w:sz w:val="24"/>
          <w:szCs w:val="24"/>
          <w:lang w:eastAsia="en-GB"/>
        </w:rPr>
        <w:t xml:space="preserve">5. </w:t>
      </w:r>
      <w:r w:rsidR="005E3100" w:rsidRPr="005E3100">
        <w:rPr>
          <w:rFonts w:ascii="Arial" w:hAnsi="Arial" w:cs="Arial"/>
          <w:b/>
          <w:noProof/>
          <w:sz w:val="24"/>
          <w:szCs w:val="24"/>
          <w:lang w:eastAsia="en-GB"/>
        </w:rPr>
        <w:t xml:space="preserve">LEADERSHIP </w:t>
      </w:r>
      <w:r w:rsidR="0074064D">
        <w:rPr>
          <w:rFonts w:ascii="Arial" w:hAnsi="Arial" w:cs="Arial"/>
          <w:b/>
          <w:noProof/>
          <w:sz w:val="24"/>
          <w:szCs w:val="24"/>
          <w:lang w:eastAsia="en-GB"/>
        </w:rPr>
        <w:t xml:space="preserve">THEORIES, </w:t>
      </w:r>
      <w:r w:rsidR="005E3100" w:rsidRPr="005E3100">
        <w:rPr>
          <w:rFonts w:ascii="Arial" w:hAnsi="Arial" w:cs="Arial"/>
          <w:b/>
          <w:noProof/>
          <w:sz w:val="24"/>
          <w:szCs w:val="24"/>
          <w:lang w:eastAsia="en-GB"/>
        </w:rPr>
        <w:t>STYLES</w:t>
      </w:r>
      <w:r w:rsidR="0074064D">
        <w:rPr>
          <w:rFonts w:ascii="Arial" w:hAnsi="Arial" w:cs="Arial"/>
          <w:b/>
          <w:noProof/>
          <w:sz w:val="24"/>
          <w:szCs w:val="24"/>
          <w:lang w:eastAsia="en-GB"/>
        </w:rPr>
        <w:t xml:space="preserve"> AND APPROACHES</w:t>
      </w:r>
    </w:p>
    <w:p w:rsidR="00155B7E" w:rsidRDefault="00C148B2" w:rsidP="000F1790">
      <w:pPr>
        <w:jc w:val="both"/>
        <w:rPr>
          <w:rFonts w:ascii="Arial" w:hAnsi="Arial" w:cs="Arial"/>
          <w:noProof/>
          <w:sz w:val="24"/>
          <w:szCs w:val="24"/>
          <w:lang w:eastAsia="en-GB"/>
        </w:rPr>
      </w:pPr>
      <w:r>
        <w:rPr>
          <w:rFonts w:ascii="Arial" w:hAnsi="Arial" w:cs="Arial"/>
          <w:noProof/>
          <w:sz w:val="24"/>
          <w:szCs w:val="24"/>
          <w:lang w:eastAsia="en-GB"/>
        </w:rPr>
        <w:t>Many</w:t>
      </w:r>
      <w:r w:rsidR="00FD2742">
        <w:rPr>
          <w:rFonts w:ascii="Arial" w:hAnsi="Arial" w:cs="Arial"/>
          <w:noProof/>
          <w:sz w:val="24"/>
          <w:szCs w:val="24"/>
          <w:lang w:eastAsia="en-GB"/>
        </w:rPr>
        <w:t xml:space="preserve"> management researchers</w:t>
      </w:r>
      <w:r>
        <w:rPr>
          <w:rFonts w:ascii="Arial" w:hAnsi="Arial" w:cs="Arial"/>
          <w:noProof/>
          <w:sz w:val="24"/>
          <w:szCs w:val="24"/>
          <w:lang w:eastAsia="en-GB"/>
        </w:rPr>
        <w:t>,</w:t>
      </w:r>
      <w:r w:rsidR="00FD2742">
        <w:rPr>
          <w:rFonts w:ascii="Arial" w:hAnsi="Arial" w:cs="Arial"/>
          <w:noProof/>
          <w:sz w:val="24"/>
          <w:szCs w:val="24"/>
          <w:lang w:eastAsia="en-GB"/>
        </w:rPr>
        <w:t xml:space="preserve"> </w:t>
      </w:r>
      <w:r>
        <w:rPr>
          <w:rFonts w:ascii="Arial" w:hAnsi="Arial" w:cs="Arial"/>
          <w:noProof/>
          <w:sz w:val="24"/>
          <w:szCs w:val="24"/>
          <w:lang w:eastAsia="en-GB"/>
        </w:rPr>
        <w:t xml:space="preserve">theorists </w:t>
      </w:r>
      <w:r w:rsidR="00FD2742">
        <w:rPr>
          <w:rFonts w:ascii="Arial" w:hAnsi="Arial" w:cs="Arial"/>
          <w:noProof/>
          <w:sz w:val="24"/>
          <w:szCs w:val="24"/>
          <w:lang w:eastAsia="en-GB"/>
        </w:rPr>
        <w:t xml:space="preserve">and </w:t>
      </w:r>
      <w:r>
        <w:rPr>
          <w:rFonts w:ascii="Arial" w:hAnsi="Arial" w:cs="Arial"/>
          <w:noProof/>
          <w:sz w:val="24"/>
          <w:szCs w:val="24"/>
          <w:lang w:eastAsia="en-GB"/>
        </w:rPr>
        <w:t xml:space="preserve">writters </w:t>
      </w:r>
      <w:r w:rsidR="00FD2742">
        <w:rPr>
          <w:rFonts w:ascii="Arial" w:hAnsi="Arial" w:cs="Arial"/>
          <w:noProof/>
          <w:sz w:val="24"/>
          <w:szCs w:val="24"/>
          <w:lang w:eastAsia="en-GB"/>
        </w:rPr>
        <w:t xml:space="preserve">have published reports on leadership </w:t>
      </w:r>
      <w:r w:rsidR="001D6F6A">
        <w:rPr>
          <w:rFonts w:ascii="Arial" w:hAnsi="Arial" w:cs="Arial"/>
          <w:noProof/>
          <w:sz w:val="24"/>
          <w:szCs w:val="24"/>
          <w:lang w:eastAsia="en-GB"/>
        </w:rPr>
        <w:t xml:space="preserve">theories. </w:t>
      </w:r>
      <w:r w:rsidR="000C1B02">
        <w:rPr>
          <w:rFonts w:ascii="Arial" w:hAnsi="Arial" w:cs="Arial"/>
          <w:noProof/>
          <w:sz w:val="24"/>
          <w:szCs w:val="24"/>
          <w:lang w:eastAsia="en-GB"/>
        </w:rPr>
        <w:t xml:space="preserve">Leadersip style </w:t>
      </w:r>
      <w:r w:rsidR="001D6F6A">
        <w:rPr>
          <w:rFonts w:ascii="Arial" w:hAnsi="Arial" w:cs="Arial"/>
          <w:noProof/>
          <w:sz w:val="24"/>
          <w:szCs w:val="24"/>
          <w:lang w:eastAsia="en-GB"/>
        </w:rPr>
        <w:t>is being able to understand situations</w:t>
      </w:r>
      <w:r w:rsidR="000C1B02">
        <w:rPr>
          <w:rFonts w:ascii="Arial" w:hAnsi="Arial" w:cs="Arial"/>
          <w:noProof/>
          <w:sz w:val="24"/>
          <w:szCs w:val="24"/>
          <w:lang w:eastAsia="en-GB"/>
        </w:rPr>
        <w:t xml:space="preserve"> in an organisation</w:t>
      </w:r>
      <w:r w:rsidR="001D6F6A">
        <w:rPr>
          <w:rFonts w:ascii="Arial" w:hAnsi="Arial" w:cs="Arial"/>
          <w:noProof/>
          <w:sz w:val="24"/>
          <w:szCs w:val="24"/>
          <w:lang w:eastAsia="en-GB"/>
        </w:rPr>
        <w:t>, develop</w:t>
      </w:r>
      <w:r w:rsidR="000C1B02">
        <w:rPr>
          <w:rFonts w:ascii="Arial" w:hAnsi="Arial" w:cs="Arial"/>
          <w:noProof/>
          <w:sz w:val="24"/>
          <w:szCs w:val="24"/>
          <w:lang w:eastAsia="en-GB"/>
        </w:rPr>
        <w:t>ing</w:t>
      </w:r>
      <w:r w:rsidR="001D6F6A">
        <w:rPr>
          <w:rFonts w:ascii="Arial" w:hAnsi="Arial" w:cs="Arial"/>
          <w:noProof/>
          <w:sz w:val="24"/>
          <w:szCs w:val="24"/>
          <w:lang w:eastAsia="en-GB"/>
        </w:rPr>
        <w:t xml:space="preserve"> </w:t>
      </w:r>
      <w:r w:rsidR="00FD2742">
        <w:rPr>
          <w:rFonts w:ascii="Arial" w:hAnsi="Arial" w:cs="Arial"/>
          <w:noProof/>
          <w:sz w:val="24"/>
          <w:szCs w:val="24"/>
          <w:lang w:eastAsia="en-GB"/>
        </w:rPr>
        <w:t>styles</w:t>
      </w:r>
      <w:r w:rsidR="001D6F6A">
        <w:rPr>
          <w:rFonts w:ascii="Arial" w:hAnsi="Arial" w:cs="Arial"/>
          <w:noProof/>
          <w:sz w:val="24"/>
          <w:szCs w:val="24"/>
          <w:lang w:eastAsia="en-GB"/>
        </w:rPr>
        <w:t xml:space="preserve"> to manage those situations and improve the effectiveness and the efficiency by influencing the actions,</w:t>
      </w:r>
      <w:r w:rsidR="00BC359A">
        <w:rPr>
          <w:rFonts w:ascii="Arial" w:hAnsi="Arial" w:cs="Arial"/>
          <w:noProof/>
          <w:sz w:val="24"/>
          <w:szCs w:val="24"/>
          <w:lang w:eastAsia="en-GB"/>
        </w:rPr>
        <w:t xml:space="preserve"> ommissions,</w:t>
      </w:r>
      <w:r w:rsidR="001D6F6A">
        <w:rPr>
          <w:rFonts w:ascii="Arial" w:hAnsi="Arial" w:cs="Arial"/>
          <w:noProof/>
          <w:sz w:val="24"/>
          <w:szCs w:val="24"/>
          <w:lang w:eastAsia="en-GB"/>
        </w:rPr>
        <w:t xml:space="preserve"> beliefs and feelings of others and stakeholders in </w:t>
      </w:r>
      <w:r w:rsidR="000C1B02">
        <w:rPr>
          <w:rFonts w:ascii="Arial" w:hAnsi="Arial" w:cs="Arial"/>
          <w:noProof/>
          <w:sz w:val="24"/>
          <w:szCs w:val="24"/>
          <w:lang w:eastAsia="en-GB"/>
        </w:rPr>
        <w:t xml:space="preserve">that organisation including </w:t>
      </w:r>
      <w:r w:rsidR="001D6F6A">
        <w:rPr>
          <w:rFonts w:ascii="Arial" w:hAnsi="Arial" w:cs="Arial"/>
          <w:noProof/>
          <w:sz w:val="24"/>
          <w:szCs w:val="24"/>
          <w:lang w:eastAsia="en-GB"/>
        </w:rPr>
        <w:t>the environment and the community</w:t>
      </w:r>
      <w:r w:rsidR="00856713">
        <w:rPr>
          <w:rFonts w:ascii="Arial" w:hAnsi="Arial" w:cs="Arial"/>
          <w:noProof/>
          <w:sz w:val="24"/>
          <w:szCs w:val="24"/>
          <w:lang w:eastAsia="en-GB"/>
        </w:rPr>
        <w:t xml:space="preserve"> in which the organisation operates</w:t>
      </w:r>
      <w:r w:rsidR="001D6F6A">
        <w:rPr>
          <w:rFonts w:ascii="Arial" w:hAnsi="Arial" w:cs="Arial"/>
          <w:noProof/>
          <w:sz w:val="24"/>
          <w:szCs w:val="24"/>
          <w:lang w:eastAsia="en-GB"/>
        </w:rPr>
        <w:t>.</w:t>
      </w:r>
      <w:r w:rsidR="00876ACD">
        <w:rPr>
          <w:rFonts w:ascii="Arial" w:hAnsi="Arial" w:cs="Arial"/>
          <w:noProof/>
          <w:sz w:val="24"/>
          <w:szCs w:val="24"/>
          <w:lang w:eastAsia="en-GB"/>
        </w:rPr>
        <w:t xml:space="preserve"> </w:t>
      </w:r>
      <w:r w:rsidR="00B50D43">
        <w:rPr>
          <w:rFonts w:ascii="Arial" w:hAnsi="Arial" w:cs="Arial"/>
          <w:noProof/>
          <w:sz w:val="24"/>
          <w:szCs w:val="24"/>
          <w:lang w:eastAsia="en-GB"/>
        </w:rPr>
        <w:t>Leadership theories e</w:t>
      </w:r>
      <w:r w:rsidR="00BC359A">
        <w:rPr>
          <w:rFonts w:ascii="Arial" w:hAnsi="Arial" w:cs="Arial"/>
          <w:noProof/>
          <w:sz w:val="24"/>
          <w:szCs w:val="24"/>
          <w:lang w:eastAsia="en-GB"/>
        </w:rPr>
        <w:t>vo</w:t>
      </w:r>
      <w:r w:rsidR="00B50D43">
        <w:rPr>
          <w:rFonts w:ascii="Arial" w:hAnsi="Arial" w:cs="Arial"/>
          <w:noProof/>
          <w:sz w:val="24"/>
          <w:szCs w:val="24"/>
          <w:lang w:eastAsia="en-GB"/>
        </w:rPr>
        <w:t>l</w:t>
      </w:r>
      <w:r w:rsidR="00BC359A">
        <w:rPr>
          <w:rFonts w:ascii="Arial" w:hAnsi="Arial" w:cs="Arial"/>
          <w:noProof/>
          <w:sz w:val="24"/>
          <w:szCs w:val="24"/>
          <w:lang w:eastAsia="en-GB"/>
        </w:rPr>
        <w:t xml:space="preserve">ve with a deep undersatnding of expectations </w:t>
      </w:r>
      <w:r w:rsidR="009D28D7">
        <w:rPr>
          <w:rFonts w:ascii="Arial" w:hAnsi="Arial" w:cs="Arial"/>
          <w:noProof/>
          <w:sz w:val="24"/>
          <w:szCs w:val="24"/>
          <w:lang w:eastAsia="en-GB"/>
        </w:rPr>
        <w:t>and needs of the workforce team. This reports seek to evaluate how the e</w:t>
      </w:r>
      <w:r w:rsidR="00BC359A">
        <w:rPr>
          <w:rFonts w:ascii="Arial" w:hAnsi="Arial" w:cs="Arial"/>
          <w:noProof/>
          <w:sz w:val="24"/>
          <w:szCs w:val="24"/>
          <w:lang w:eastAsia="en-GB"/>
        </w:rPr>
        <w:t xml:space="preserve">ffectiveness of different leadership styles in different situations and considerations for the impact of different leadership styles on followers and in return how the attitudes, behaviours and competence of followers impact the leaders. </w:t>
      </w:r>
      <w:r w:rsidR="00876ACD">
        <w:rPr>
          <w:rFonts w:ascii="Arial" w:hAnsi="Arial" w:cs="Arial"/>
          <w:noProof/>
          <w:sz w:val="24"/>
          <w:szCs w:val="24"/>
          <w:lang w:eastAsia="en-GB"/>
        </w:rPr>
        <w:t xml:space="preserve">These </w:t>
      </w:r>
      <w:r w:rsidR="000C1B02">
        <w:rPr>
          <w:rFonts w:ascii="Arial" w:hAnsi="Arial" w:cs="Arial"/>
          <w:noProof/>
          <w:sz w:val="24"/>
          <w:szCs w:val="24"/>
          <w:lang w:eastAsia="en-GB"/>
        </w:rPr>
        <w:t xml:space="preserve">leadership styles can be itemised to </w:t>
      </w:r>
      <w:r w:rsidR="00876ACD">
        <w:rPr>
          <w:rFonts w:ascii="Arial" w:hAnsi="Arial" w:cs="Arial"/>
          <w:noProof/>
          <w:sz w:val="24"/>
          <w:szCs w:val="24"/>
          <w:lang w:eastAsia="en-GB"/>
        </w:rPr>
        <w:t>include:</w:t>
      </w:r>
    </w:p>
    <w:p w:rsidR="00B432A4" w:rsidRDefault="008A06E1" w:rsidP="001A68C2">
      <w:pPr>
        <w:jc w:val="both"/>
        <w:rPr>
          <w:rFonts w:ascii="Arial" w:hAnsi="Arial" w:cs="Arial"/>
          <w:noProof/>
          <w:sz w:val="24"/>
          <w:szCs w:val="24"/>
          <w:lang w:eastAsia="en-GB"/>
        </w:rPr>
      </w:pPr>
      <w:r w:rsidRPr="00352AEE">
        <w:rPr>
          <w:rFonts w:ascii="Arial" w:hAnsi="Arial" w:cs="Arial"/>
          <w:b/>
          <w:noProof/>
          <w:sz w:val="24"/>
          <w:szCs w:val="24"/>
          <w:lang w:eastAsia="en-GB"/>
        </w:rPr>
        <w:t xml:space="preserve">5.1 </w:t>
      </w:r>
      <w:r w:rsidR="00C52076" w:rsidRPr="00352AEE">
        <w:rPr>
          <w:rFonts w:ascii="Arial" w:hAnsi="Arial" w:cs="Arial"/>
          <w:b/>
          <w:noProof/>
          <w:sz w:val="24"/>
          <w:szCs w:val="24"/>
          <w:lang w:eastAsia="en-GB"/>
        </w:rPr>
        <w:t>THE SITUATIONAL LEADERSHIP STYLES:</w:t>
      </w:r>
      <w:r w:rsidR="00C52076">
        <w:rPr>
          <w:rFonts w:ascii="Arial" w:hAnsi="Arial" w:cs="Arial"/>
          <w:noProof/>
          <w:sz w:val="24"/>
          <w:szCs w:val="24"/>
          <w:lang w:eastAsia="en-GB"/>
        </w:rPr>
        <w:t xml:space="preserve"> </w:t>
      </w:r>
      <w:r>
        <w:rPr>
          <w:rFonts w:ascii="Arial" w:hAnsi="Arial" w:cs="Arial"/>
          <w:noProof/>
          <w:sz w:val="24"/>
          <w:szCs w:val="24"/>
          <w:lang w:eastAsia="en-GB"/>
        </w:rPr>
        <w:t xml:space="preserve">Mullins in </w:t>
      </w:r>
      <w:sdt>
        <w:sdtPr>
          <w:rPr>
            <w:rFonts w:ascii="Arial" w:hAnsi="Arial" w:cs="Arial"/>
            <w:noProof/>
            <w:sz w:val="24"/>
            <w:szCs w:val="24"/>
            <w:lang w:eastAsia="en-GB"/>
          </w:rPr>
          <w:id w:val="812907430"/>
          <w:citation/>
        </w:sdtPr>
        <w:sdtEndPr/>
        <w:sdtContent>
          <w:r w:rsidR="00352AEE">
            <w:rPr>
              <w:rFonts w:ascii="Arial" w:hAnsi="Arial" w:cs="Arial"/>
              <w:noProof/>
              <w:sz w:val="24"/>
              <w:szCs w:val="24"/>
              <w:lang w:eastAsia="en-GB"/>
            </w:rPr>
            <w:fldChar w:fldCharType="begin"/>
          </w:r>
          <w:r w:rsidR="00352AEE">
            <w:rPr>
              <w:rFonts w:ascii="Arial" w:hAnsi="Arial" w:cs="Arial"/>
              <w:noProof/>
              <w:sz w:val="24"/>
              <w:szCs w:val="24"/>
              <w:lang w:eastAsia="en-GB"/>
            </w:rPr>
            <w:instrText xml:space="preserve"> CITATION Mul32 \l 2057 </w:instrText>
          </w:r>
          <w:r w:rsidR="00352AEE">
            <w:rPr>
              <w:rFonts w:ascii="Arial" w:hAnsi="Arial" w:cs="Arial"/>
              <w:noProof/>
              <w:sz w:val="24"/>
              <w:szCs w:val="24"/>
              <w:lang w:eastAsia="en-GB"/>
            </w:rPr>
            <w:fldChar w:fldCharType="separate"/>
          </w:r>
          <w:r w:rsidR="00352AEE" w:rsidRPr="00352AEE">
            <w:rPr>
              <w:rFonts w:ascii="Arial" w:hAnsi="Arial" w:cs="Arial"/>
              <w:noProof/>
              <w:sz w:val="24"/>
              <w:szCs w:val="24"/>
              <w:lang w:eastAsia="en-GB"/>
            </w:rPr>
            <w:t>(Mullins, 2010, P. 832 )</w:t>
          </w:r>
          <w:r w:rsidR="00352AEE">
            <w:rPr>
              <w:rFonts w:ascii="Arial" w:hAnsi="Arial" w:cs="Arial"/>
              <w:noProof/>
              <w:sz w:val="24"/>
              <w:szCs w:val="24"/>
              <w:lang w:eastAsia="en-GB"/>
            </w:rPr>
            <w:fldChar w:fldCharType="end"/>
          </w:r>
        </w:sdtContent>
      </w:sdt>
      <w:r w:rsidR="00352AEE">
        <w:rPr>
          <w:rFonts w:ascii="Arial" w:hAnsi="Arial" w:cs="Arial"/>
          <w:noProof/>
          <w:sz w:val="24"/>
          <w:szCs w:val="24"/>
          <w:lang w:eastAsia="en-GB"/>
        </w:rPr>
        <w:t xml:space="preserve">, </w:t>
      </w:r>
      <w:r w:rsidR="008C5974">
        <w:rPr>
          <w:rFonts w:ascii="Arial" w:hAnsi="Arial" w:cs="Arial"/>
          <w:noProof/>
          <w:sz w:val="24"/>
          <w:szCs w:val="24"/>
          <w:lang w:eastAsia="en-GB"/>
        </w:rPr>
        <w:t xml:space="preserve"> </w:t>
      </w:r>
      <w:r w:rsidR="00A7244B">
        <w:rPr>
          <w:rFonts w:ascii="Arial" w:hAnsi="Arial" w:cs="Arial"/>
          <w:noProof/>
          <w:sz w:val="24"/>
          <w:szCs w:val="24"/>
          <w:lang w:eastAsia="en-GB"/>
        </w:rPr>
        <w:t>advocates a situational leader a</w:t>
      </w:r>
      <w:r w:rsidR="008C5974">
        <w:rPr>
          <w:rFonts w:ascii="Arial" w:hAnsi="Arial" w:cs="Arial"/>
          <w:noProof/>
          <w:sz w:val="24"/>
          <w:szCs w:val="24"/>
          <w:lang w:eastAsia="en-GB"/>
        </w:rPr>
        <w:t>s where the person who is best suited to lead in a particular situation takes on the role of a leader. The importance of a situational leader is the focus and the person who is seen as the most suitable leader</w:t>
      </w:r>
      <w:r w:rsidR="00A7244B">
        <w:rPr>
          <w:rFonts w:ascii="Arial" w:hAnsi="Arial" w:cs="Arial"/>
          <w:noProof/>
          <w:sz w:val="24"/>
          <w:szCs w:val="24"/>
          <w:lang w:eastAsia="en-GB"/>
        </w:rPr>
        <w:t xml:space="preserve"> is appointed to lead</w:t>
      </w:r>
      <w:r w:rsidR="008C5974">
        <w:rPr>
          <w:rFonts w:ascii="Arial" w:hAnsi="Arial" w:cs="Arial"/>
          <w:noProof/>
          <w:sz w:val="24"/>
          <w:szCs w:val="24"/>
          <w:lang w:eastAsia="en-GB"/>
        </w:rPr>
        <w:t xml:space="preserve"> th</w:t>
      </w:r>
      <w:r w:rsidR="00A7244B">
        <w:rPr>
          <w:rFonts w:ascii="Arial" w:hAnsi="Arial" w:cs="Arial"/>
          <w:noProof/>
          <w:sz w:val="24"/>
          <w:szCs w:val="24"/>
          <w:lang w:eastAsia="en-GB"/>
        </w:rPr>
        <w:t>e team</w:t>
      </w:r>
      <w:r w:rsidR="008C5974">
        <w:rPr>
          <w:rFonts w:ascii="Arial" w:hAnsi="Arial" w:cs="Arial"/>
          <w:noProof/>
          <w:sz w:val="24"/>
          <w:szCs w:val="24"/>
          <w:lang w:eastAsia="en-GB"/>
        </w:rPr>
        <w:t>.</w:t>
      </w:r>
      <w:r w:rsidR="003E3670">
        <w:rPr>
          <w:rFonts w:ascii="Arial" w:hAnsi="Arial" w:cs="Arial"/>
          <w:noProof/>
          <w:sz w:val="24"/>
          <w:szCs w:val="24"/>
          <w:lang w:eastAsia="en-GB"/>
        </w:rPr>
        <w:t xml:space="preserve"> It is a good thing and may meet the time scale and urgency of the situation.</w:t>
      </w:r>
      <w:r w:rsidR="0006225C">
        <w:rPr>
          <w:rFonts w:ascii="Arial" w:hAnsi="Arial" w:cs="Arial"/>
          <w:noProof/>
          <w:sz w:val="24"/>
          <w:szCs w:val="24"/>
          <w:lang w:eastAsia="en-GB"/>
        </w:rPr>
        <w:t xml:space="preserve"> </w:t>
      </w:r>
      <w:r w:rsidR="003E3670">
        <w:rPr>
          <w:rFonts w:ascii="Arial" w:hAnsi="Arial" w:cs="Arial"/>
          <w:noProof/>
          <w:sz w:val="24"/>
          <w:szCs w:val="24"/>
          <w:lang w:eastAsia="en-GB"/>
        </w:rPr>
        <w:t xml:space="preserve">The problem with such leadership approach </w:t>
      </w:r>
      <w:r w:rsidR="009D28D7">
        <w:rPr>
          <w:rFonts w:ascii="Arial" w:hAnsi="Arial" w:cs="Arial"/>
          <w:noProof/>
          <w:sz w:val="24"/>
          <w:szCs w:val="24"/>
          <w:lang w:eastAsia="en-GB"/>
        </w:rPr>
        <w:t>is that some people may appear</w:t>
      </w:r>
      <w:r w:rsidR="003E3670">
        <w:rPr>
          <w:rFonts w:ascii="Arial" w:hAnsi="Arial" w:cs="Arial"/>
          <w:noProof/>
          <w:sz w:val="24"/>
          <w:szCs w:val="24"/>
          <w:lang w:eastAsia="en-GB"/>
        </w:rPr>
        <w:t xml:space="preserve"> to have got skills and knowledge to be the most suitable person, but may not practically emerge as an effective and efficient leader.</w:t>
      </w:r>
    </w:p>
    <w:p w:rsidR="00155B7E" w:rsidRDefault="0006225C" w:rsidP="001A68C2">
      <w:pPr>
        <w:jc w:val="both"/>
        <w:rPr>
          <w:rFonts w:ascii="Arial" w:hAnsi="Arial" w:cs="Arial"/>
          <w:noProof/>
          <w:sz w:val="24"/>
          <w:szCs w:val="24"/>
          <w:lang w:eastAsia="en-GB"/>
        </w:rPr>
      </w:pPr>
      <w:r w:rsidRPr="000F2F76">
        <w:rPr>
          <w:rFonts w:ascii="Arial" w:hAnsi="Arial" w:cs="Arial"/>
          <w:b/>
          <w:noProof/>
          <w:sz w:val="24"/>
          <w:szCs w:val="24"/>
          <w:lang w:eastAsia="en-GB"/>
        </w:rPr>
        <w:t xml:space="preserve">5.2 </w:t>
      </w:r>
      <w:r w:rsidR="001A68C2" w:rsidRPr="000F2F76">
        <w:rPr>
          <w:rFonts w:ascii="Arial" w:hAnsi="Arial" w:cs="Arial"/>
          <w:b/>
          <w:noProof/>
          <w:sz w:val="24"/>
          <w:szCs w:val="24"/>
          <w:lang w:eastAsia="en-GB"/>
        </w:rPr>
        <w:t>LAI</w:t>
      </w:r>
      <w:r w:rsidR="006F6557" w:rsidRPr="000F2F76">
        <w:rPr>
          <w:rFonts w:ascii="Arial" w:hAnsi="Arial" w:cs="Arial"/>
          <w:b/>
          <w:noProof/>
          <w:sz w:val="24"/>
          <w:szCs w:val="24"/>
          <w:lang w:eastAsia="en-GB"/>
        </w:rPr>
        <w:t>SSEZ-FAIRE STYLE OF LEADEARSHIP:</w:t>
      </w:r>
      <w:r w:rsidR="006F6557">
        <w:rPr>
          <w:rFonts w:ascii="Arial" w:hAnsi="Arial" w:cs="Arial"/>
          <w:noProof/>
          <w:sz w:val="24"/>
          <w:szCs w:val="24"/>
          <w:lang w:eastAsia="en-GB"/>
        </w:rPr>
        <w:t xml:space="preserve"> </w:t>
      </w:r>
      <w:r w:rsidR="000D468F">
        <w:rPr>
          <w:rFonts w:ascii="Arial" w:hAnsi="Arial" w:cs="Arial"/>
          <w:noProof/>
          <w:sz w:val="24"/>
          <w:szCs w:val="24"/>
          <w:lang w:eastAsia="en-GB"/>
        </w:rPr>
        <w:t xml:space="preserve">This is where the manager </w:t>
      </w:r>
      <w:r w:rsidR="00472812">
        <w:rPr>
          <w:rFonts w:ascii="Arial" w:hAnsi="Arial" w:cs="Arial"/>
          <w:noProof/>
          <w:sz w:val="24"/>
          <w:szCs w:val="24"/>
          <w:lang w:eastAsia="en-GB"/>
        </w:rPr>
        <w:t>intentionally and deliberately makes a decision to pass the focus of power to his subordinates, allowing them the freedom to perform actions. The manager conducts observations that the assigned tasks to his subordinates are going well and need not intervene</w:t>
      </w:r>
      <w:r w:rsidR="006F5D3A">
        <w:rPr>
          <w:rFonts w:ascii="Arial" w:hAnsi="Arial" w:cs="Arial"/>
          <w:noProof/>
          <w:sz w:val="24"/>
          <w:szCs w:val="24"/>
          <w:lang w:eastAsia="en-GB"/>
        </w:rPr>
        <w:t xml:space="preserve"> and will only get involved when situation arise</w:t>
      </w:r>
      <w:r w:rsidR="00472812">
        <w:rPr>
          <w:rFonts w:ascii="Arial" w:hAnsi="Arial" w:cs="Arial"/>
          <w:noProof/>
          <w:sz w:val="24"/>
          <w:szCs w:val="24"/>
          <w:lang w:eastAsia="en-GB"/>
        </w:rPr>
        <w:t>.</w:t>
      </w:r>
      <w:r w:rsidR="000F2F76">
        <w:rPr>
          <w:rFonts w:ascii="Arial" w:hAnsi="Arial" w:cs="Arial"/>
          <w:noProof/>
          <w:sz w:val="24"/>
          <w:szCs w:val="24"/>
          <w:lang w:eastAsia="en-GB"/>
        </w:rPr>
        <w:t xml:space="preserve"> Such leadership approach may create motivation by </w:t>
      </w:r>
      <w:r w:rsidR="006F5D3A">
        <w:rPr>
          <w:rFonts w:ascii="Arial" w:hAnsi="Arial" w:cs="Arial"/>
          <w:noProof/>
          <w:sz w:val="24"/>
          <w:szCs w:val="24"/>
          <w:lang w:eastAsia="en-GB"/>
        </w:rPr>
        <w:t xml:space="preserve">allowing </w:t>
      </w:r>
      <w:r w:rsidR="000F2F76">
        <w:rPr>
          <w:rFonts w:ascii="Arial" w:hAnsi="Arial" w:cs="Arial"/>
          <w:noProof/>
          <w:sz w:val="24"/>
          <w:szCs w:val="24"/>
          <w:lang w:eastAsia="en-GB"/>
        </w:rPr>
        <w:t xml:space="preserve">participation and </w:t>
      </w:r>
      <w:r w:rsidR="006F5D3A">
        <w:rPr>
          <w:rFonts w:ascii="Arial" w:hAnsi="Arial" w:cs="Arial"/>
          <w:noProof/>
          <w:sz w:val="24"/>
          <w:szCs w:val="24"/>
          <w:lang w:eastAsia="en-GB"/>
        </w:rPr>
        <w:t xml:space="preserve">creating </w:t>
      </w:r>
      <w:r w:rsidR="000F2F76">
        <w:rPr>
          <w:rFonts w:ascii="Arial" w:hAnsi="Arial" w:cs="Arial"/>
          <w:noProof/>
          <w:sz w:val="24"/>
          <w:szCs w:val="24"/>
          <w:lang w:eastAsia="en-GB"/>
        </w:rPr>
        <w:t xml:space="preserve">opportunities for the team members. However, </w:t>
      </w:r>
      <w:r w:rsidR="006F5D3A">
        <w:rPr>
          <w:rFonts w:ascii="Arial" w:hAnsi="Arial" w:cs="Arial"/>
          <w:noProof/>
          <w:sz w:val="24"/>
          <w:szCs w:val="24"/>
          <w:lang w:eastAsia="en-GB"/>
        </w:rPr>
        <w:t xml:space="preserve">for </w:t>
      </w:r>
      <w:r w:rsidR="000F2F76">
        <w:rPr>
          <w:rFonts w:ascii="Arial" w:hAnsi="Arial" w:cs="Arial"/>
          <w:noProof/>
          <w:sz w:val="24"/>
          <w:szCs w:val="24"/>
          <w:lang w:eastAsia="en-GB"/>
        </w:rPr>
        <w:t>such practice to work well, there must be some trusts and confidence between the leader and his subordinates.</w:t>
      </w:r>
    </w:p>
    <w:p w:rsidR="005E3100" w:rsidRDefault="003C25AC" w:rsidP="001A68C2">
      <w:pPr>
        <w:jc w:val="both"/>
        <w:rPr>
          <w:rFonts w:ascii="Arial" w:hAnsi="Arial" w:cs="Arial"/>
          <w:noProof/>
          <w:sz w:val="24"/>
          <w:szCs w:val="24"/>
          <w:lang w:eastAsia="en-GB"/>
        </w:rPr>
      </w:pPr>
      <w:r w:rsidRPr="003C25AC">
        <w:rPr>
          <w:rFonts w:ascii="Arial" w:hAnsi="Arial" w:cs="Arial"/>
          <w:b/>
          <w:noProof/>
          <w:sz w:val="24"/>
          <w:szCs w:val="24"/>
          <w:lang w:eastAsia="en-GB"/>
        </w:rPr>
        <w:lastRenderedPageBreak/>
        <w:t xml:space="preserve">5.3 </w:t>
      </w:r>
      <w:r w:rsidR="00454670" w:rsidRPr="003C25AC">
        <w:rPr>
          <w:rFonts w:ascii="Arial" w:hAnsi="Arial" w:cs="Arial"/>
          <w:b/>
          <w:noProof/>
          <w:sz w:val="24"/>
          <w:szCs w:val="24"/>
          <w:lang w:eastAsia="en-GB"/>
        </w:rPr>
        <w:t>T</w:t>
      </w:r>
      <w:r w:rsidR="00170E04">
        <w:rPr>
          <w:rFonts w:ascii="Arial" w:hAnsi="Arial" w:cs="Arial"/>
          <w:b/>
          <w:noProof/>
          <w:sz w:val="24"/>
          <w:szCs w:val="24"/>
          <w:lang w:eastAsia="en-GB"/>
        </w:rPr>
        <w:t>R</w:t>
      </w:r>
      <w:r w:rsidRPr="003C25AC">
        <w:rPr>
          <w:rFonts w:ascii="Arial" w:hAnsi="Arial" w:cs="Arial"/>
          <w:b/>
          <w:noProof/>
          <w:sz w:val="24"/>
          <w:szCs w:val="24"/>
          <w:lang w:eastAsia="en-GB"/>
        </w:rPr>
        <w:t>ANSFORMATIONAL LEADERSHIP STYLES</w:t>
      </w:r>
      <w:r>
        <w:rPr>
          <w:rFonts w:ascii="Arial" w:hAnsi="Arial" w:cs="Arial"/>
          <w:noProof/>
          <w:sz w:val="24"/>
          <w:szCs w:val="24"/>
          <w:lang w:eastAsia="en-GB"/>
        </w:rPr>
        <w:t xml:space="preserve">: </w:t>
      </w:r>
      <w:r w:rsidR="00134A24">
        <w:rPr>
          <w:rFonts w:ascii="Arial" w:hAnsi="Arial" w:cs="Arial"/>
          <w:noProof/>
          <w:sz w:val="24"/>
          <w:szCs w:val="24"/>
          <w:lang w:eastAsia="en-GB"/>
        </w:rPr>
        <w:t>This approach creates a vision for transforming the  performance of the organisation and appeals to the higher ideals and the values of the organisation’s workfor</w:t>
      </w:r>
      <w:r w:rsidR="005D30EE">
        <w:rPr>
          <w:rFonts w:ascii="Arial" w:hAnsi="Arial" w:cs="Arial"/>
          <w:noProof/>
          <w:sz w:val="24"/>
          <w:szCs w:val="24"/>
          <w:lang w:eastAsia="en-GB"/>
        </w:rPr>
        <w:t>ce to make it happen. People</w:t>
      </w:r>
      <w:r w:rsidR="00134A24">
        <w:rPr>
          <w:rFonts w:ascii="Arial" w:hAnsi="Arial" w:cs="Arial"/>
          <w:noProof/>
          <w:sz w:val="24"/>
          <w:szCs w:val="24"/>
          <w:lang w:eastAsia="en-GB"/>
        </w:rPr>
        <w:t xml:space="preserve"> are encouraged and are motivated to give more effort than what transactional leaderdership alone can achieve. Therefore, this leadership in question</w:t>
      </w:r>
      <w:r w:rsidR="005D30EE">
        <w:rPr>
          <w:rFonts w:ascii="Arial" w:hAnsi="Arial" w:cs="Arial"/>
          <w:noProof/>
          <w:sz w:val="24"/>
          <w:szCs w:val="24"/>
          <w:lang w:eastAsia="en-GB"/>
        </w:rPr>
        <w:t>,</w:t>
      </w:r>
      <w:r w:rsidR="00134A24">
        <w:rPr>
          <w:rFonts w:ascii="Arial" w:hAnsi="Arial" w:cs="Arial"/>
          <w:noProof/>
          <w:sz w:val="24"/>
          <w:szCs w:val="24"/>
          <w:lang w:eastAsia="en-GB"/>
        </w:rPr>
        <w:t xml:space="preserve"> can be regarded as an extention of transactional leadership. This approach can be highly inv</w:t>
      </w:r>
      <w:r w:rsidR="005D30EE">
        <w:rPr>
          <w:rFonts w:ascii="Arial" w:hAnsi="Arial" w:cs="Arial"/>
          <w:noProof/>
          <w:sz w:val="24"/>
          <w:szCs w:val="24"/>
          <w:lang w:eastAsia="en-GB"/>
        </w:rPr>
        <w:t>a</w:t>
      </w:r>
      <w:r w:rsidR="00134A24">
        <w:rPr>
          <w:rFonts w:ascii="Arial" w:hAnsi="Arial" w:cs="Arial"/>
          <w:noProof/>
          <w:sz w:val="24"/>
          <w:szCs w:val="24"/>
          <w:lang w:eastAsia="en-GB"/>
        </w:rPr>
        <w:t>luable where the organisation is going through restructuring, economic or financial turbulences. There is danger that once the company had left the worst behinde, there are tendency for the management to continue manipulating the workforce like machines</w:t>
      </w:r>
      <w:r w:rsidR="00B46506">
        <w:rPr>
          <w:rFonts w:ascii="Arial" w:hAnsi="Arial" w:cs="Arial"/>
          <w:noProof/>
          <w:sz w:val="24"/>
          <w:szCs w:val="24"/>
          <w:lang w:eastAsia="en-GB"/>
        </w:rPr>
        <w:t>.</w:t>
      </w:r>
      <w:r w:rsidR="001E1400">
        <w:rPr>
          <w:rFonts w:ascii="Arial" w:hAnsi="Arial" w:cs="Arial"/>
          <w:noProof/>
          <w:sz w:val="24"/>
          <w:szCs w:val="24"/>
          <w:lang w:eastAsia="en-GB"/>
        </w:rPr>
        <w:t xml:space="preserve"> This approach according to Bass in </w:t>
      </w:r>
      <w:sdt>
        <w:sdtPr>
          <w:rPr>
            <w:rFonts w:ascii="Arial" w:hAnsi="Arial" w:cs="Arial"/>
            <w:noProof/>
            <w:sz w:val="24"/>
            <w:szCs w:val="24"/>
            <w:lang w:eastAsia="en-GB"/>
          </w:rPr>
          <w:id w:val="-2000183216"/>
          <w:citation/>
        </w:sdtPr>
        <w:sdtEndPr/>
        <w:sdtContent>
          <w:r w:rsidR="001E1400">
            <w:rPr>
              <w:rFonts w:ascii="Arial" w:hAnsi="Arial" w:cs="Arial"/>
              <w:noProof/>
              <w:sz w:val="24"/>
              <w:szCs w:val="24"/>
              <w:lang w:eastAsia="en-GB"/>
            </w:rPr>
            <w:fldChar w:fldCharType="begin"/>
          </w:r>
          <w:r w:rsidR="001E1400">
            <w:rPr>
              <w:rFonts w:ascii="Arial" w:hAnsi="Arial" w:cs="Arial"/>
              <w:noProof/>
              <w:sz w:val="24"/>
              <w:szCs w:val="24"/>
              <w:lang w:eastAsia="en-GB"/>
            </w:rPr>
            <w:instrText xml:space="preserve"> CITATION Bas85 \l 2057 </w:instrText>
          </w:r>
          <w:r w:rsidR="001E1400">
            <w:rPr>
              <w:rFonts w:ascii="Arial" w:hAnsi="Arial" w:cs="Arial"/>
              <w:noProof/>
              <w:sz w:val="24"/>
              <w:szCs w:val="24"/>
              <w:lang w:eastAsia="en-GB"/>
            </w:rPr>
            <w:fldChar w:fldCharType="separate"/>
          </w:r>
          <w:r w:rsidR="001E1400" w:rsidRPr="001E1400">
            <w:rPr>
              <w:rFonts w:ascii="Arial" w:hAnsi="Arial" w:cs="Arial"/>
              <w:noProof/>
              <w:sz w:val="24"/>
              <w:szCs w:val="24"/>
              <w:lang w:eastAsia="en-GB"/>
            </w:rPr>
            <w:t>(Bass, 1985)</w:t>
          </w:r>
          <w:r w:rsidR="001E1400">
            <w:rPr>
              <w:rFonts w:ascii="Arial" w:hAnsi="Arial" w:cs="Arial"/>
              <w:noProof/>
              <w:sz w:val="24"/>
              <w:szCs w:val="24"/>
              <w:lang w:eastAsia="en-GB"/>
            </w:rPr>
            <w:fldChar w:fldCharType="end"/>
          </w:r>
        </w:sdtContent>
      </w:sdt>
      <w:r w:rsidR="001E1400">
        <w:rPr>
          <w:rFonts w:ascii="Arial" w:hAnsi="Arial" w:cs="Arial"/>
          <w:noProof/>
          <w:sz w:val="24"/>
          <w:szCs w:val="24"/>
          <w:lang w:eastAsia="en-GB"/>
        </w:rPr>
        <w:t xml:space="preserve"> and </w:t>
      </w:r>
      <w:sdt>
        <w:sdtPr>
          <w:rPr>
            <w:rFonts w:ascii="Arial" w:hAnsi="Arial" w:cs="Arial"/>
            <w:noProof/>
            <w:sz w:val="24"/>
            <w:szCs w:val="24"/>
            <w:lang w:eastAsia="en-GB"/>
          </w:rPr>
          <w:id w:val="-118531553"/>
          <w:citation/>
        </w:sdtPr>
        <w:sdtEndPr/>
        <w:sdtContent>
          <w:r w:rsidR="001E1400">
            <w:rPr>
              <w:rFonts w:ascii="Arial" w:hAnsi="Arial" w:cs="Arial"/>
              <w:noProof/>
              <w:sz w:val="24"/>
              <w:szCs w:val="24"/>
              <w:lang w:eastAsia="en-GB"/>
            </w:rPr>
            <w:fldChar w:fldCharType="begin"/>
          </w:r>
          <w:r w:rsidR="001E1400">
            <w:rPr>
              <w:rFonts w:ascii="Arial" w:hAnsi="Arial" w:cs="Arial"/>
              <w:noProof/>
              <w:sz w:val="24"/>
              <w:szCs w:val="24"/>
              <w:lang w:eastAsia="en-GB"/>
            </w:rPr>
            <w:instrText xml:space="preserve"> CITATION Bas941 \l 2057 </w:instrText>
          </w:r>
          <w:r w:rsidR="001E1400">
            <w:rPr>
              <w:rFonts w:ascii="Arial" w:hAnsi="Arial" w:cs="Arial"/>
              <w:noProof/>
              <w:sz w:val="24"/>
              <w:szCs w:val="24"/>
              <w:lang w:eastAsia="en-GB"/>
            </w:rPr>
            <w:fldChar w:fldCharType="separate"/>
          </w:r>
          <w:r w:rsidR="001E1400" w:rsidRPr="001E1400">
            <w:rPr>
              <w:rFonts w:ascii="Arial" w:hAnsi="Arial" w:cs="Arial"/>
              <w:noProof/>
              <w:sz w:val="24"/>
              <w:szCs w:val="24"/>
              <w:lang w:eastAsia="en-GB"/>
            </w:rPr>
            <w:t>(Bass, 1994)</w:t>
          </w:r>
          <w:r w:rsidR="001E1400">
            <w:rPr>
              <w:rFonts w:ascii="Arial" w:hAnsi="Arial" w:cs="Arial"/>
              <w:noProof/>
              <w:sz w:val="24"/>
              <w:szCs w:val="24"/>
              <w:lang w:eastAsia="en-GB"/>
            </w:rPr>
            <w:fldChar w:fldCharType="end"/>
          </w:r>
        </w:sdtContent>
      </w:sdt>
      <w:r w:rsidR="001E1400">
        <w:rPr>
          <w:rFonts w:ascii="Arial" w:hAnsi="Arial" w:cs="Arial"/>
          <w:noProof/>
          <w:sz w:val="24"/>
          <w:szCs w:val="24"/>
          <w:lang w:eastAsia="en-GB"/>
        </w:rPr>
        <w:t xml:space="preserve"> has four (4) basic components, namely: </w:t>
      </w:r>
      <w:r w:rsidR="001E1400" w:rsidRPr="00A111FA">
        <w:rPr>
          <w:rFonts w:ascii="Arial" w:hAnsi="Arial" w:cs="Arial"/>
          <w:b/>
          <w:noProof/>
          <w:sz w:val="24"/>
          <w:szCs w:val="24"/>
          <w:lang w:eastAsia="en-GB"/>
        </w:rPr>
        <w:t>Individualised considerations</w:t>
      </w:r>
      <w:r w:rsidR="001E1400">
        <w:rPr>
          <w:rFonts w:ascii="Arial" w:hAnsi="Arial" w:cs="Arial"/>
          <w:noProof/>
          <w:sz w:val="24"/>
          <w:szCs w:val="24"/>
          <w:lang w:eastAsia="en-GB"/>
        </w:rPr>
        <w:t>; that is</w:t>
      </w:r>
      <w:r w:rsidR="00A111FA">
        <w:rPr>
          <w:rFonts w:ascii="Arial" w:hAnsi="Arial" w:cs="Arial"/>
          <w:noProof/>
          <w:sz w:val="24"/>
          <w:szCs w:val="24"/>
          <w:lang w:eastAsia="en-GB"/>
        </w:rPr>
        <w:t>,</w:t>
      </w:r>
      <w:r w:rsidR="001E1400">
        <w:rPr>
          <w:rFonts w:ascii="Arial" w:hAnsi="Arial" w:cs="Arial"/>
          <w:noProof/>
          <w:sz w:val="24"/>
          <w:szCs w:val="24"/>
          <w:lang w:eastAsia="en-GB"/>
        </w:rPr>
        <w:t xml:space="preserve"> </w:t>
      </w:r>
      <w:r w:rsidR="003F29F6">
        <w:rPr>
          <w:rFonts w:ascii="Arial" w:hAnsi="Arial" w:cs="Arial"/>
          <w:noProof/>
          <w:sz w:val="24"/>
          <w:szCs w:val="24"/>
          <w:lang w:eastAsia="en-GB"/>
        </w:rPr>
        <w:t xml:space="preserve">a </w:t>
      </w:r>
      <w:r w:rsidR="001E1400">
        <w:rPr>
          <w:rFonts w:ascii="Arial" w:hAnsi="Arial" w:cs="Arial"/>
          <w:noProof/>
          <w:sz w:val="24"/>
          <w:szCs w:val="24"/>
          <w:lang w:eastAsia="en-GB"/>
        </w:rPr>
        <w:t xml:space="preserve">leader who </w:t>
      </w:r>
      <w:r w:rsidR="00A111FA">
        <w:rPr>
          <w:rFonts w:ascii="Arial" w:hAnsi="Arial" w:cs="Arial"/>
          <w:noProof/>
          <w:sz w:val="24"/>
          <w:szCs w:val="24"/>
          <w:lang w:eastAsia="en-GB"/>
        </w:rPr>
        <w:t xml:space="preserve">listens and gives special attention to the growth and developmental needs of the followers. </w:t>
      </w:r>
      <w:r w:rsidR="00A111FA" w:rsidRPr="00A111FA">
        <w:rPr>
          <w:rFonts w:ascii="Arial" w:hAnsi="Arial" w:cs="Arial"/>
          <w:b/>
          <w:noProof/>
          <w:sz w:val="24"/>
          <w:szCs w:val="24"/>
          <w:lang w:eastAsia="en-GB"/>
        </w:rPr>
        <w:t>Inspirational motivation</w:t>
      </w:r>
      <w:r w:rsidR="00A111FA">
        <w:rPr>
          <w:rFonts w:ascii="Arial" w:hAnsi="Arial" w:cs="Arial"/>
          <w:noProof/>
          <w:sz w:val="24"/>
          <w:szCs w:val="24"/>
          <w:lang w:eastAsia="en-GB"/>
        </w:rPr>
        <w:t>; this approach involves the behaviour of the leader which provides meaning and challe</w:t>
      </w:r>
      <w:r w:rsidR="003F29F6">
        <w:rPr>
          <w:rFonts w:ascii="Arial" w:hAnsi="Arial" w:cs="Arial"/>
          <w:noProof/>
          <w:sz w:val="24"/>
          <w:szCs w:val="24"/>
          <w:lang w:eastAsia="en-GB"/>
        </w:rPr>
        <w:t>n</w:t>
      </w:r>
      <w:r w:rsidR="00A111FA">
        <w:rPr>
          <w:rFonts w:ascii="Arial" w:hAnsi="Arial" w:cs="Arial"/>
          <w:noProof/>
          <w:sz w:val="24"/>
          <w:szCs w:val="24"/>
          <w:lang w:eastAsia="en-GB"/>
        </w:rPr>
        <w:t>ge to the work of the followers.</w:t>
      </w:r>
      <w:r w:rsidR="00B750E8">
        <w:rPr>
          <w:rFonts w:ascii="Arial" w:hAnsi="Arial" w:cs="Arial"/>
          <w:noProof/>
          <w:sz w:val="24"/>
          <w:szCs w:val="24"/>
          <w:lang w:eastAsia="en-GB"/>
        </w:rPr>
        <w:t xml:space="preserve"> </w:t>
      </w:r>
      <w:r w:rsidR="00B750E8" w:rsidRPr="00B750E8">
        <w:rPr>
          <w:rFonts w:ascii="Arial" w:hAnsi="Arial" w:cs="Arial"/>
          <w:b/>
          <w:noProof/>
          <w:sz w:val="24"/>
          <w:szCs w:val="24"/>
          <w:lang w:eastAsia="en-GB"/>
        </w:rPr>
        <w:t>Idealised influence</w:t>
      </w:r>
      <w:r w:rsidR="00B750E8">
        <w:rPr>
          <w:rFonts w:ascii="Arial" w:hAnsi="Arial" w:cs="Arial"/>
          <w:noProof/>
          <w:sz w:val="24"/>
          <w:szCs w:val="24"/>
          <w:lang w:eastAsia="en-GB"/>
        </w:rPr>
        <w:t>; this is the influence of the leader, and the respect and admiration of the followers.</w:t>
      </w:r>
      <w:r w:rsidR="00D820E3">
        <w:rPr>
          <w:rFonts w:ascii="Arial" w:hAnsi="Arial" w:cs="Arial"/>
          <w:noProof/>
          <w:sz w:val="24"/>
          <w:szCs w:val="24"/>
          <w:lang w:eastAsia="en-GB"/>
        </w:rPr>
        <w:t xml:space="preserve"> And</w:t>
      </w:r>
      <w:r w:rsidR="00B750E8">
        <w:rPr>
          <w:rFonts w:ascii="Arial" w:hAnsi="Arial" w:cs="Arial"/>
          <w:noProof/>
          <w:sz w:val="24"/>
          <w:szCs w:val="24"/>
          <w:lang w:eastAsia="en-GB"/>
        </w:rPr>
        <w:t xml:space="preserve"> </w:t>
      </w:r>
      <w:r w:rsidR="00D820E3" w:rsidRPr="003F29F6">
        <w:rPr>
          <w:rFonts w:ascii="Arial" w:hAnsi="Arial" w:cs="Arial"/>
          <w:b/>
          <w:noProof/>
          <w:sz w:val="24"/>
          <w:szCs w:val="24"/>
          <w:lang w:eastAsia="en-GB"/>
        </w:rPr>
        <w:t>Intellectual stimulation</w:t>
      </w:r>
      <w:r w:rsidR="00D820E3">
        <w:rPr>
          <w:rFonts w:ascii="Arial" w:hAnsi="Arial" w:cs="Arial"/>
          <w:noProof/>
          <w:sz w:val="24"/>
          <w:szCs w:val="24"/>
          <w:lang w:eastAsia="en-GB"/>
        </w:rPr>
        <w:t>; such a leadership approach solicits new and fresh approaches for the performance of work and</w:t>
      </w:r>
      <w:r w:rsidR="005D30EE">
        <w:rPr>
          <w:rFonts w:ascii="Arial" w:hAnsi="Arial" w:cs="Arial"/>
          <w:noProof/>
          <w:sz w:val="24"/>
          <w:szCs w:val="24"/>
          <w:lang w:eastAsia="en-GB"/>
        </w:rPr>
        <w:t xml:space="preserve"> a</w:t>
      </w:r>
      <w:r w:rsidR="00D820E3">
        <w:rPr>
          <w:rFonts w:ascii="Arial" w:hAnsi="Arial" w:cs="Arial"/>
          <w:noProof/>
          <w:sz w:val="24"/>
          <w:szCs w:val="24"/>
          <w:lang w:eastAsia="en-GB"/>
        </w:rPr>
        <w:t xml:space="preserve"> creative problem solutions from his followers.</w:t>
      </w:r>
      <w:r w:rsidR="00C55F7C">
        <w:rPr>
          <w:rFonts w:ascii="Arial" w:hAnsi="Arial" w:cs="Arial"/>
          <w:noProof/>
          <w:sz w:val="24"/>
          <w:szCs w:val="24"/>
          <w:lang w:eastAsia="en-GB"/>
        </w:rPr>
        <w:t xml:space="preserve"> Participative leader involves subordinates in making work-related decisions. Transformational provides followers with a vision that instills commitment and is charactised by charima, individualised consideration and intellectual stimulation, and a charismatic leader’s traits include strong conviction in own’s believes, confidence in own abilities, self-confidence and holds high expectation. He formulates vision with careful assessments for the need for change. He then gets the subordinates to carry out the mission by setting an example of self-sacrifice and expertise that inspires confidence and trust.</w:t>
      </w:r>
    </w:p>
    <w:p w:rsidR="001500DA" w:rsidRDefault="001E1400" w:rsidP="001A68C2">
      <w:pPr>
        <w:jc w:val="both"/>
        <w:rPr>
          <w:rFonts w:ascii="Arial" w:hAnsi="Arial" w:cs="Arial"/>
          <w:noProof/>
          <w:sz w:val="24"/>
          <w:szCs w:val="24"/>
          <w:lang w:eastAsia="en-GB"/>
        </w:rPr>
      </w:pPr>
      <w:r w:rsidRPr="001E1400">
        <w:rPr>
          <w:rFonts w:ascii="Arial" w:hAnsi="Arial" w:cs="Arial"/>
          <w:b/>
          <w:noProof/>
          <w:sz w:val="24"/>
          <w:szCs w:val="24"/>
          <w:lang w:eastAsia="en-GB"/>
        </w:rPr>
        <w:t>5.4 S</w:t>
      </w:r>
      <w:r w:rsidR="00D6203D">
        <w:rPr>
          <w:rFonts w:ascii="Arial" w:hAnsi="Arial" w:cs="Arial"/>
          <w:b/>
          <w:noProof/>
          <w:sz w:val="24"/>
          <w:szCs w:val="24"/>
          <w:lang w:eastAsia="en-GB"/>
        </w:rPr>
        <w:t>I</w:t>
      </w:r>
      <w:r w:rsidRPr="001E1400">
        <w:rPr>
          <w:rFonts w:ascii="Arial" w:hAnsi="Arial" w:cs="Arial"/>
          <w:b/>
          <w:noProof/>
          <w:sz w:val="24"/>
          <w:szCs w:val="24"/>
          <w:lang w:eastAsia="en-GB"/>
        </w:rPr>
        <w:t>TUATIONAL APPROACH TO LEADERSHIP:</w:t>
      </w:r>
      <w:r>
        <w:rPr>
          <w:rFonts w:ascii="Arial" w:hAnsi="Arial" w:cs="Arial"/>
          <w:noProof/>
          <w:sz w:val="24"/>
          <w:szCs w:val="24"/>
          <w:lang w:eastAsia="en-GB"/>
        </w:rPr>
        <w:t xml:space="preserve"> This approach focuses on the situation that a leader faces.</w:t>
      </w:r>
      <w:r w:rsidR="00170E28">
        <w:rPr>
          <w:rFonts w:ascii="Arial" w:hAnsi="Arial" w:cs="Arial"/>
          <w:noProof/>
          <w:sz w:val="24"/>
          <w:szCs w:val="24"/>
          <w:lang w:eastAsia="en-GB"/>
        </w:rPr>
        <w:t xml:space="preserve"> Such situation determines the leadership style that will be most </w:t>
      </w:r>
      <w:r w:rsidR="003229B1">
        <w:rPr>
          <w:rFonts w:ascii="Arial" w:hAnsi="Arial" w:cs="Arial"/>
          <w:noProof/>
          <w:sz w:val="24"/>
          <w:szCs w:val="24"/>
          <w:lang w:eastAsia="en-GB"/>
        </w:rPr>
        <w:t xml:space="preserve">useful and </w:t>
      </w:r>
      <w:r w:rsidR="00170E28">
        <w:rPr>
          <w:rFonts w:ascii="Arial" w:hAnsi="Arial" w:cs="Arial"/>
          <w:noProof/>
          <w:sz w:val="24"/>
          <w:szCs w:val="24"/>
          <w:lang w:eastAsia="en-GB"/>
        </w:rPr>
        <w:t>effective.</w:t>
      </w:r>
    </w:p>
    <w:p w:rsidR="00454670" w:rsidRDefault="008C3CB7" w:rsidP="001A68C2">
      <w:pPr>
        <w:jc w:val="both"/>
        <w:rPr>
          <w:rFonts w:ascii="Arial" w:hAnsi="Arial" w:cs="Arial"/>
          <w:noProof/>
          <w:sz w:val="24"/>
          <w:szCs w:val="24"/>
          <w:lang w:eastAsia="en-GB"/>
        </w:rPr>
      </w:pPr>
      <w:r w:rsidRPr="008C3CB7">
        <w:rPr>
          <w:rFonts w:ascii="Arial" w:hAnsi="Arial" w:cs="Arial"/>
          <w:b/>
          <w:noProof/>
          <w:sz w:val="24"/>
          <w:szCs w:val="24"/>
          <w:lang w:eastAsia="en-GB"/>
        </w:rPr>
        <w:t>5.5 INSPIRATIONAL LEADERS</w:t>
      </w:r>
      <w:r>
        <w:rPr>
          <w:rFonts w:ascii="Arial" w:hAnsi="Arial" w:cs="Arial"/>
          <w:noProof/>
          <w:sz w:val="24"/>
          <w:szCs w:val="24"/>
          <w:lang w:eastAsia="en-GB"/>
        </w:rPr>
        <w:t xml:space="preserve">: </w:t>
      </w:r>
      <w:r w:rsidR="00621099">
        <w:rPr>
          <w:rFonts w:ascii="Arial" w:hAnsi="Arial" w:cs="Arial"/>
          <w:noProof/>
          <w:sz w:val="24"/>
          <w:szCs w:val="24"/>
          <w:lang w:eastAsia="en-GB"/>
        </w:rPr>
        <w:t>This is a leadership approach associated with the concept of creating a vision with which the followers can identify, and getting allong with others and inspiring through personal qualities and influence</w:t>
      </w:r>
      <w:r w:rsidR="00322EE6">
        <w:rPr>
          <w:rFonts w:ascii="Arial" w:hAnsi="Arial" w:cs="Arial"/>
          <w:noProof/>
          <w:sz w:val="24"/>
          <w:szCs w:val="24"/>
          <w:lang w:eastAsia="en-GB"/>
        </w:rPr>
        <w:t>s</w:t>
      </w:r>
      <w:r w:rsidR="00621099">
        <w:rPr>
          <w:rFonts w:ascii="Arial" w:hAnsi="Arial" w:cs="Arial"/>
          <w:noProof/>
          <w:sz w:val="24"/>
          <w:szCs w:val="24"/>
          <w:lang w:eastAsia="en-GB"/>
        </w:rPr>
        <w:t xml:space="preserve">. </w:t>
      </w:r>
    </w:p>
    <w:p w:rsidR="00454670" w:rsidRDefault="00244A50" w:rsidP="001A68C2">
      <w:pPr>
        <w:jc w:val="both"/>
        <w:rPr>
          <w:rFonts w:ascii="Arial" w:hAnsi="Arial" w:cs="Arial"/>
          <w:noProof/>
          <w:sz w:val="24"/>
          <w:szCs w:val="24"/>
          <w:lang w:eastAsia="en-GB"/>
        </w:rPr>
      </w:pPr>
      <w:r>
        <w:rPr>
          <w:rFonts w:ascii="Arial" w:hAnsi="Arial" w:cs="Arial"/>
          <w:b/>
          <w:noProof/>
          <w:sz w:val="24"/>
          <w:szCs w:val="24"/>
          <w:lang w:eastAsia="en-GB"/>
        </w:rPr>
        <w:t xml:space="preserve">5.6 </w:t>
      </w:r>
      <w:r w:rsidR="002E0A76" w:rsidRPr="00E21836">
        <w:rPr>
          <w:rFonts w:ascii="Arial" w:hAnsi="Arial" w:cs="Arial"/>
          <w:b/>
          <w:noProof/>
          <w:sz w:val="24"/>
          <w:szCs w:val="24"/>
          <w:lang w:eastAsia="en-GB"/>
        </w:rPr>
        <w:t>EMERGENT LEADERS</w:t>
      </w:r>
      <w:r w:rsidR="002E0A76">
        <w:rPr>
          <w:rFonts w:ascii="Arial" w:hAnsi="Arial" w:cs="Arial"/>
          <w:noProof/>
          <w:sz w:val="24"/>
          <w:szCs w:val="24"/>
          <w:lang w:eastAsia="en-GB"/>
        </w:rPr>
        <w:t xml:space="preserve">: </w:t>
      </w:r>
      <w:r w:rsidR="00DA0F86">
        <w:rPr>
          <w:rFonts w:ascii="Arial" w:hAnsi="Arial" w:cs="Arial"/>
          <w:noProof/>
          <w:sz w:val="24"/>
          <w:szCs w:val="24"/>
          <w:lang w:eastAsia="en-GB"/>
        </w:rPr>
        <w:t xml:space="preserve">When a team member voluntarily takes on a tasks, helping others complete their tasks better and encouraging cohesiveness amount team members, such </w:t>
      </w:r>
      <w:r w:rsidR="00D93D07">
        <w:rPr>
          <w:rFonts w:ascii="Arial" w:hAnsi="Arial" w:cs="Arial"/>
          <w:noProof/>
          <w:sz w:val="24"/>
          <w:szCs w:val="24"/>
          <w:lang w:eastAsia="en-GB"/>
        </w:rPr>
        <w:t xml:space="preserve">a </w:t>
      </w:r>
      <w:r w:rsidR="00DA0F86">
        <w:rPr>
          <w:rFonts w:ascii="Arial" w:hAnsi="Arial" w:cs="Arial"/>
          <w:noProof/>
          <w:sz w:val="24"/>
          <w:szCs w:val="24"/>
          <w:lang w:eastAsia="en-GB"/>
        </w:rPr>
        <w:t xml:space="preserve">person is an emergent leader. Such a </w:t>
      </w:r>
      <w:r w:rsidR="00AD5169">
        <w:rPr>
          <w:rFonts w:ascii="Arial" w:hAnsi="Arial" w:cs="Arial"/>
          <w:noProof/>
          <w:sz w:val="24"/>
          <w:szCs w:val="24"/>
          <w:lang w:eastAsia="en-GB"/>
        </w:rPr>
        <w:t xml:space="preserve">leader </w:t>
      </w:r>
      <w:r w:rsidR="00DA0F86">
        <w:rPr>
          <w:rFonts w:ascii="Arial" w:hAnsi="Arial" w:cs="Arial"/>
          <w:noProof/>
          <w:sz w:val="24"/>
          <w:szCs w:val="24"/>
          <w:lang w:eastAsia="en-GB"/>
        </w:rPr>
        <w:t xml:space="preserve">demonstrates the characteristics of an emergent leader </w:t>
      </w:r>
      <w:r w:rsidR="00D93D07">
        <w:rPr>
          <w:rFonts w:ascii="Arial" w:hAnsi="Arial" w:cs="Arial"/>
          <w:noProof/>
          <w:sz w:val="24"/>
          <w:szCs w:val="24"/>
          <w:lang w:eastAsia="en-GB"/>
        </w:rPr>
        <w:t xml:space="preserve">and </w:t>
      </w:r>
      <w:r w:rsidR="00DA0F86">
        <w:rPr>
          <w:rFonts w:ascii="Arial" w:hAnsi="Arial" w:cs="Arial"/>
          <w:noProof/>
          <w:sz w:val="24"/>
          <w:szCs w:val="24"/>
          <w:lang w:eastAsia="en-GB"/>
        </w:rPr>
        <w:t xml:space="preserve">lays a path of becoming a leader </w:t>
      </w:r>
      <w:r w:rsidR="00D93D07">
        <w:rPr>
          <w:rFonts w:ascii="Arial" w:hAnsi="Arial" w:cs="Arial"/>
          <w:noProof/>
          <w:sz w:val="24"/>
          <w:szCs w:val="24"/>
          <w:lang w:eastAsia="en-GB"/>
        </w:rPr>
        <w:t xml:space="preserve">even </w:t>
      </w:r>
      <w:r w:rsidR="00DA0F86">
        <w:rPr>
          <w:rFonts w:ascii="Arial" w:hAnsi="Arial" w:cs="Arial"/>
          <w:noProof/>
          <w:sz w:val="24"/>
          <w:szCs w:val="24"/>
          <w:lang w:eastAsia="en-GB"/>
        </w:rPr>
        <w:t>befo</w:t>
      </w:r>
      <w:r w:rsidR="00AD5169">
        <w:rPr>
          <w:rFonts w:ascii="Arial" w:hAnsi="Arial" w:cs="Arial"/>
          <w:noProof/>
          <w:sz w:val="24"/>
          <w:szCs w:val="24"/>
          <w:lang w:eastAsia="en-GB"/>
        </w:rPr>
        <w:t xml:space="preserve">re been formally appointed. </w:t>
      </w:r>
      <w:r w:rsidR="000A3C1D">
        <w:rPr>
          <w:rFonts w:ascii="Arial" w:hAnsi="Arial" w:cs="Arial"/>
          <w:noProof/>
          <w:sz w:val="24"/>
          <w:szCs w:val="24"/>
          <w:lang w:eastAsia="en-GB"/>
        </w:rPr>
        <w:t xml:space="preserve">An Emerging leaders may be regarded as one that just springs up from a group or from a team without been elected or appointed by the rest of the group. Such leader has the base of his or her power from his or her followers instead of from his or her higher superiors. He or she is repected because of those special attributes including personal skills, vision, empathy, confidence, inclusiveness, goal setter, charismatic,, positive outlook, welcoming, inspirational, </w:t>
      </w:r>
      <w:r w:rsidR="000A3C1D">
        <w:rPr>
          <w:rFonts w:ascii="Arial" w:hAnsi="Arial" w:cs="Arial"/>
          <w:noProof/>
          <w:sz w:val="24"/>
          <w:szCs w:val="24"/>
          <w:lang w:eastAsia="en-GB"/>
        </w:rPr>
        <w:lastRenderedPageBreak/>
        <w:t xml:space="preserve">problem solver, dependable, reliable, emotionally inetelligent to mention but few. </w:t>
      </w:r>
      <w:r w:rsidR="00AD5169">
        <w:rPr>
          <w:rFonts w:ascii="Arial" w:hAnsi="Arial" w:cs="Arial"/>
          <w:noProof/>
          <w:sz w:val="24"/>
          <w:szCs w:val="24"/>
          <w:lang w:eastAsia="en-GB"/>
        </w:rPr>
        <w:t>The</w:t>
      </w:r>
      <w:r w:rsidR="00DA0F86">
        <w:rPr>
          <w:rFonts w:ascii="Arial" w:hAnsi="Arial" w:cs="Arial"/>
          <w:noProof/>
          <w:sz w:val="24"/>
          <w:szCs w:val="24"/>
          <w:lang w:eastAsia="en-GB"/>
        </w:rPr>
        <w:t xml:space="preserve"> approach provides the advantage of a track record for grooming such person into a fully veted leader.</w:t>
      </w:r>
    </w:p>
    <w:p w:rsidR="00DA0F86" w:rsidRDefault="00DA0F86" w:rsidP="001A68C2">
      <w:pPr>
        <w:jc w:val="both"/>
        <w:rPr>
          <w:rFonts w:ascii="Arial" w:hAnsi="Arial" w:cs="Arial"/>
          <w:noProof/>
          <w:sz w:val="24"/>
          <w:szCs w:val="24"/>
          <w:lang w:eastAsia="en-GB"/>
        </w:rPr>
      </w:pPr>
      <w:r w:rsidRPr="00E95085">
        <w:rPr>
          <w:rFonts w:ascii="Arial" w:hAnsi="Arial" w:cs="Arial"/>
          <w:b/>
          <w:noProof/>
          <w:sz w:val="24"/>
          <w:szCs w:val="24"/>
          <w:lang w:eastAsia="en-GB"/>
        </w:rPr>
        <w:t>5.7 ASSIGNED LEADER</w:t>
      </w:r>
      <w:r w:rsidR="00E95085" w:rsidRPr="00E95085">
        <w:rPr>
          <w:rFonts w:ascii="Arial" w:hAnsi="Arial" w:cs="Arial"/>
          <w:b/>
          <w:noProof/>
          <w:sz w:val="24"/>
          <w:szCs w:val="24"/>
          <w:lang w:eastAsia="en-GB"/>
        </w:rPr>
        <w:t>S:</w:t>
      </w:r>
      <w:r w:rsidR="00E95085">
        <w:rPr>
          <w:rFonts w:ascii="Arial" w:hAnsi="Arial" w:cs="Arial"/>
          <w:noProof/>
          <w:sz w:val="24"/>
          <w:szCs w:val="24"/>
          <w:lang w:eastAsia="en-GB"/>
        </w:rPr>
        <w:t xml:space="preserve"> Such leaders derive their authority from their positions in the organisation’s hierarchy</w:t>
      </w:r>
      <w:r w:rsidR="00D93D07">
        <w:rPr>
          <w:rFonts w:ascii="Arial" w:hAnsi="Arial" w:cs="Arial"/>
          <w:noProof/>
          <w:sz w:val="24"/>
          <w:szCs w:val="24"/>
          <w:lang w:eastAsia="en-GB"/>
        </w:rPr>
        <w:t xml:space="preserve"> – Figure 2</w:t>
      </w:r>
      <w:r w:rsidR="00E95085">
        <w:rPr>
          <w:rFonts w:ascii="Arial" w:hAnsi="Arial" w:cs="Arial"/>
          <w:noProof/>
          <w:sz w:val="24"/>
          <w:szCs w:val="24"/>
          <w:lang w:eastAsia="en-GB"/>
        </w:rPr>
        <w:t>. This leader must demonstrate skills such as problem-solving, wisdom, and the ability to empathise and motivate fellow employe</w:t>
      </w:r>
      <w:r w:rsidR="00D93D07">
        <w:rPr>
          <w:rFonts w:ascii="Arial" w:hAnsi="Arial" w:cs="Arial"/>
          <w:noProof/>
          <w:sz w:val="24"/>
          <w:szCs w:val="24"/>
          <w:lang w:eastAsia="en-GB"/>
        </w:rPr>
        <w:t xml:space="preserve">es in order to continue getting </w:t>
      </w:r>
      <w:r w:rsidR="00E95085">
        <w:rPr>
          <w:rFonts w:ascii="Arial" w:hAnsi="Arial" w:cs="Arial"/>
          <w:noProof/>
          <w:sz w:val="24"/>
          <w:szCs w:val="24"/>
          <w:lang w:eastAsia="en-GB"/>
        </w:rPr>
        <w:t>the support from his fellow employees and justify his assigned tasks.</w:t>
      </w:r>
      <w:r w:rsidR="003D1FD2">
        <w:rPr>
          <w:rFonts w:ascii="Arial" w:hAnsi="Arial" w:cs="Arial"/>
          <w:noProof/>
          <w:sz w:val="24"/>
          <w:szCs w:val="24"/>
          <w:lang w:eastAsia="en-GB"/>
        </w:rPr>
        <w:t xml:space="preserve"> Assigned leader is also known as Positional Leader.</w:t>
      </w:r>
    </w:p>
    <w:p w:rsidR="00C62861" w:rsidRDefault="0042588F" w:rsidP="001A68C2">
      <w:pPr>
        <w:jc w:val="both"/>
        <w:rPr>
          <w:rFonts w:ascii="Arial" w:hAnsi="Arial" w:cs="Arial"/>
          <w:noProof/>
          <w:sz w:val="24"/>
          <w:szCs w:val="24"/>
          <w:lang w:eastAsia="en-GB"/>
        </w:rPr>
      </w:pPr>
      <w:r w:rsidRPr="0042588F">
        <w:rPr>
          <w:rFonts w:ascii="Arial" w:hAnsi="Arial" w:cs="Arial"/>
          <w:b/>
          <w:noProof/>
          <w:sz w:val="24"/>
          <w:szCs w:val="24"/>
          <w:lang w:eastAsia="en-GB"/>
        </w:rPr>
        <w:t>5.8</w:t>
      </w:r>
      <w:r w:rsidR="00E95085" w:rsidRPr="0042588F">
        <w:rPr>
          <w:rFonts w:ascii="Arial" w:hAnsi="Arial" w:cs="Arial"/>
          <w:b/>
          <w:noProof/>
          <w:sz w:val="24"/>
          <w:szCs w:val="24"/>
          <w:lang w:eastAsia="en-GB"/>
        </w:rPr>
        <w:t xml:space="preserve"> </w:t>
      </w:r>
      <w:r w:rsidRPr="0042588F">
        <w:rPr>
          <w:rFonts w:ascii="Arial" w:hAnsi="Arial" w:cs="Arial"/>
          <w:b/>
          <w:noProof/>
          <w:sz w:val="24"/>
          <w:szCs w:val="24"/>
          <w:lang w:eastAsia="en-GB"/>
        </w:rPr>
        <w:t>INTELLECTUAL LEADERSHIP STY</w:t>
      </w:r>
      <w:r w:rsidR="00D93D07">
        <w:rPr>
          <w:rFonts w:ascii="Arial" w:hAnsi="Arial" w:cs="Arial"/>
          <w:b/>
          <w:noProof/>
          <w:sz w:val="24"/>
          <w:szCs w:val="24"/>
          <w:lang w:eastAsia="en-GB"/>
        </w:rPr>
        <w:t>LE</w:t>
      </w:r>
      <w:r w:rsidRPr="0042588F">
        <w:rPr>
          <w:rFonts w:ascii="Arial" w:hAnsi="Arial" w:cs="Arial"/>
          <w:b/>
          <w:noProof/>
          <w:sz w:val="24"/>
          <w:szCs w:val="24"/>
          <w:lang w:eastAsia="en-GB"/>
        </w:rPr>
        <w:t>S</w:t>
      </w:r>
      <w:r>
        <w:rPr>
          <w:rFonts w:ascii="Arial" w:hAnsi="Arial" w:cs="Arial"/>
          <w:noProof/>
          <w:sz w:val="24"/>
          <w:szCs w:val="24"/>
          <w:lang w:eastAsia="en-GB"/>
        </w:rPr>
        <w:t xml:space="preserve">: </w:t>
      </w:r>
      <w:r w:rsidR="00C07927">
        <w:rPr>
          <w:rFonts w:ascii="Arial" w:hAnsi="Arial" w:cs="Arial"/>
          <w:noProof/>
          <w:sz w:val="24"/>
          <w:szCs w:val="24"/>
          <w:lang w:eastAsia="en-GB"/>
        </w:rPr>
        <w:t xml:space="preserve">According to </w:t>
      </w:r>
      <w:sdt>
        <w:sdtPr>
          <w:rPr>
            <w:rFonts w:ascii="Arial" w:hAnsi="Arial" w:cs="Arial"/>
            <w:noProof/>
            <w:sz w:val="24"/>
            <w:szCs w:val="24"/>
            <w:lang w:eastAsia="en-GB"/>
          </w:rPr>
          <w:id w:val="2136606335"/>
          <w:citation/>
        </w:sdtPr>
        <w:sdtEndPr/>
        <w:sdtContent>
          <w:r w:rsidR="00FB6A43">
            <w:rPr>
              <w:rFonts w:ascii="Arial" w:hAnsi="Arial" w:cs="Arial"/>
              <w:noProof/>
              <w:sz w:val="24"/>
              <w:szCs w:val="24"/>
              <w:lang w:eastAsia="en-GB"/>
            </w:rPr>
            <w:fldChar w:fldCharType="begin"/>
          </w:r>
          <w:r w:rsidR="00FB6A43">
            <w:rPr>
              <w:rFonts w:ascii="Arial" w:hAnsi="Arial" w:cs="Arial"/>
              <w:noProof/>
              <w:sz w:val="24"/>
              <w:szCs w:val="24"/>
              <w:lang w:eastAsia="en-GB"/>
            </w:rPr>
            <w:instrText xml:space="preserve"> CITATION Bur78 \l 2057 </w:instrText>
          </w:r>
          <w:r w:rsidR="00FB6A43">
            <w:rPr>
              <w:rFonts w:ascii="Arial" w:hAnsi="Arial" w:cs="Arial"/>
              <w:noProof/>
              <w:sz w:val="24"/>
              <w:szCs w:val="24"/>
              <w:lang w:eastAsia="en-GB"/>
            </w:rPr>
            <w:fldChar w:fldCharType="separate"/>
          </w:r>
          <w:r w:rsidR="00FB6A43" w:rsidRPr="00FB6A43">
            <w:rPr>
              <w:rFonts w:ascii="Arial" w:hAnsi="Arial" w:cs="Arial"/>
              <w:noProof/>
              <w:sz w:val="24"/>
              <w:szCs w:val="24"/>
              <w:lang w:eastAsia="en-GB"/>
            </w:rPr>
            <w:t>(Burns, 1978)</w:t>
          </w:r>
          <w:r w:rsidR="00FB6A43">
            <w:rPr>
              <w:rFonts w:ascii="Arial" w:hAnsi="Arial" w:cs="Arial"/>
              <w:noProof/>
              <w:sz w:val="24"/>
              <w:szCs w:val="24"/>
              <w:lang w:eastAsia="en-GB"/>
            </w:rPr>
            <w:fldChar w:fldCharType="end"/>
          </w:r>
        </w:sdtContent>
      </w:sdt>
      <w:r w:rsidR="00B702E1">
        <w:rPr>
          <w:rFonts w:ascii="Arial" w:hAnsi="Arial" w:cs="Arial"/>
          <w:noProof/>
          <w:sz w:val="24"/>
          <w:szCs w:val="24"/>
          <w:lang w:eastAsia="en-GB"/>
        </w:rPr>
        <w:t xml:space="preserve">, </w:t>
      </w:r>
      <w:r w:rsidR="00D93D07">
        <w:rPr>
          <w:rFonts w:ascii="Arial" w:hAnsi="Arial" w:cs="Arial"/>
          <w:noProof/>
          <w:sz w:val="24"/>
          <w:szCs w:val="24"/>
          <w:lang w:eastAsia="en-GB"/>
        </w:rPr>
        <w:t xml:space="preserve">this </w:t>
      </w:r>
      <w:r w:rsidR="00B702E1">
        <w:rPr>
          <w:rFonts w:ascii="Arial" w:hAnsi="Arial" w:cs="Arial"/>
          <w:noProof/>
          <w:sz w:val="24"/>
          <w:szCs w:val="24"/>
          <w:lang w:eastAsia="en-GB"/>
        </w:rPr>
        <w:t xml:space="preserve">is a leader that attempts to transform society (organisation) by creating a clear vision of the future. This is done by showing the followers how ideals and values can change social environment, and create a better future for everyone. Such leader helps followers to understand they are an important part of the society (organisation), and they should not be satisfied with the status quo. Intellectual </w:t>
      </w:r>
      <w:r w:rsidR="00B728C8">
        <w:rPr>
          <w:rFonts w:ascii="Arial" w:hAnsi="Arial" w:cs="Arial"/>
          <w:noProof/>
          <w:sz w:val="24"/>
          <w:szCs w:val="24"/>
          <w:lang w:eastAsia="en-GB"/>
        </w:rPr>
        <w:t xml:space="preserve">leader builds high performance networks, and not just teams. He actively engages and seeks to build careers of the people around them, and not </w:t>
      </w:r>
      <w:r w:rsidR="00C62861">
        <w:rPr>
          <w:rFonts w:ascii="Arial" w:hAnsi="Arial" w:cs="Arial"/>
          <w:noProof/>
          <w:sz w:val="24"/>
          <w:szCs w:val="24"/>
          <w:lang w:eastAsia="en-GB"/>
        </w:rPr>
        <w:t>just for the people within his</w:t>
      </w:r>
      <w:r w:rsidR="00B728C8">
        <w:rPr>
          <w:rFonts w:ascii="Arial" w:hAnsi="Arial" w:cs="Arial"/>
          <w:noProof/>
          <w:sz w:val="24"/>
          <w:szCs w:val="24"/>
          <w:lang w:eastAsia="en-GB"/>
        </w:rPr>
        <w:t xml:space="preserve"> teams.</w:t>
      </w:r>
      <w:r w:rsidR="00C62861">
        <w:rPr>
          <w:rFonts w:ascii="Arial" w:hAnsi="Arial" w:cs="Arial"/>
          <w:noProof/>
          <w:sz w:val="24"/>
          <w:szCs w:val="24"/>
          <w:lang w:eastAsia="en-GB"/>
        </w:rPr>
        <w:t xml:space="preserve"> He promotes openness of discourse. He thrives on good ideals, regardless of where it comes from. He is often a risk-taker. He would challenge status-quo to help create new breakthrough to break away from the old thinking that plagues some organisations</w:t>
      </w:r>
      <w:r w:rsidR="00D93D07">
        <w:rPr>
          <w:rFonts w:ascii="Arial" w:hAnsi="Arial" w:cs="Arial"/>
          <w:noProof/>
          <w:sz w:val="24"/>
          <w:szCs w:val="24"/>
          <w:lang w:eastAsia="en-GB"/>
        </w:rPr>
        <w:t xml:space="preserve"> or countries</w:t>
      </w:r>
      <w:r w:rsidR="00C62861">
        <w:rPr>
          <w:rFonts w:ascii="Arial" w:hAnsi="Arial" w:cs="Arial"/>
          <w:noProof/>
          <w:sz w:val="24"/>
          <w:szCs w:val="24"/>
          <w:lang w:eastAsia="en-GB"/>
        </w:rPr>
        <w:t>.</w:t>
      </w:r>
    </w:p>
    <w:p w:rsidR="00454670" w:rsidRDefault="00C62861" w:rsidP="001A68C2">
      <w:pPr>
        <w:jc w:val="both"/>
        <w:rPr>
          <w:rFonts w:ascii="Arial" w:hAnsi="Arial" w:cs="Arial"/>
          <w:noProof/>
          <w:sz w:val="24"/>
          <w:szCs w:val="24"/>
          <w:lang w:eastAsia="en-GB"/>
        </w:rPr>
      </w:pPr>
      <w:r w:rsidRPr="00C62861">
        <w:rPr>
          <w:rFonts w:ascii="Arial" w:hAnsi="Arial" w:cs="Arial"/>
          <w:b/>
          <w:noProof/>
          <w:sz w:val="24"/>
          <w:szCs w:val="24"/>
          <w:lang w:eastAsia="en-GB"/>
        </w:rPr>
        <w:t xml:space="preserve">5.9 </w:t>
      </w:r>
      <w:r w:rsidR="00B432A4" w:rsidRPr="00C62861">
        <w:rPr>
          <w:rFonts w:ascii="Arial" w:hAnsi="Arial" w:cs="Arial"/>
          <w:b/>
          <w:noProof/>
          <w:sz w:val="24"/>
          <w:szCs w:val="24"/>
          <w:lang w:eastAsia="en-GB"/>
        </w:rPr>
        <w:t>E</w:t>
      </w:r>
      <w:r w:rsidRPr="00C62861">
        <w:rPr>
          <w:rFonts w:ascii="Arial" w:hAnsi="Arial" w:cs="Arial"/>
          <w:b/>
          <w:noProof/>
          <w:sz w:val="24"/>
          <w:szCs w:val="24"/>
          <w:lang w:eastAsia="en-GB"/>
        </w:rPr>
        <w:t>THICAL LEADERSHIP STYLES:</w:t>
      </w:r>
      <w:r>
        <w:rPr>
          <w:rFonts w:ascii="Arial" w:hAnsi="Arial" w:cs="Arial"/>
          <w:noProof/>
          <w:sz w:val="24"/>
          <w:szCs w:val="24"/>
          <w:lang w:eastAsia="en-GB"/>
        </w:rPr>
        <w:t xml:space="preserve"> This type of leadership, </w:t>
      </w:r>
      <w:r w:rsidR="004831E8">
        <w:rPr>
          <w:rFonts w:ascii="Arial" w:hAnsi="Arial" w:cs="Arial"/>
          <w:noProof/>
          <w:sz w:val="24"/>
          <w:szCs w:val="24"/>
          <w:lang w:eastAsia="en-GB"/>
        </w:rPr>
        <w:t xml:space="preserve">is what the writer </w:t>
      </w:r>
      <w:sdt>
        <w:sdtPr>
          <w:rPr>
            <w:rFonts w:ascii="Arial" w:hAnsi="Arial" w:cs="Arial"/>
            <w:noProof/>
            <w:sz w:val="24"/>
            <w:szCs w:val="24"/>
            <w:lang w:eastAsia="en-GB"/>
          </w:rPr>
          <w:id w:val="-1960411390"/>
          <w:citation/>
        </w:sdtPr>
        <w:sdtEndPr/>
        <w:sdtContent>
          <w:r w:rsidR="004831E8">
            <w:rPr>
              <w:rFonts w:ascii="Arial" w:hAnsi="Arial" w:cs="Arial"/>
              <w:noProof/>
              <w:sz w:val="24"/>
              <w:szCs w:val="24"/>
              <w:lang w:eastAsia="en-GB"/>
            </w:rPr>
            <w:fldChar w:fldCharType="begin"/>
          </w:r>
          <w:r w:rsidR="004831E8">
            <w:rPr>
              <w:rFonts w:ascii="Arial" w:hAnsi="Arial" w:cs="Arial"/>
              <w:noProof/>
              <w:sz w:val="24"/>
              <w:szCs w:val="24"/>
              <w:lang w:eastAsia="en-GB"/>
            </w:rPr>
            <w:instrText xml:space="preserve"> CITATION Mul251 \l 2057 </w:instrText>
          </w:r>
          <w:r w:rsidR="004831E8">
            <w:rPr>
              <w:rFonts w:ascii="Arial" w:hAnsi="Arial" w:cs="Arial"/>
              <w:noProof/>
              <w:sz w:val="24"/>
              <w:szCs w:val="24"/>
              <w:lang w:eastAsia="en-GB"/>
            </w:rPr>
            <w:fldChar w:fldCharType="separate"/>
          </w:r>
          <w:r w:rsidR="004831E8" w:rsidRPr="004831E8">
            <w:rPr>
              <w:rFonts w:ascii="Arial" w:hAnsi="Arial" w:cs="Arial"/>
              <w:noProof/>
              <w:sz w:val="24"/>
              <w:szCs w:val="24"/>
              <w:lang w:eastAsia="en-GB"/>
            </w:rPr>
            <w:t>(Mullins, 2010, P. 717 and 825)</w:t>
          </w:r>
          <w:r w:rsidR="004831E8">
            <w:rPr>
              <w:rFonts w:ascii="Arial" w:hAnsi="Arial" w:cs="Arial"/>
              <w:noProof/>
              <w:sz w:val="24"/>
              <w:szCs w:val="24"/>
              <w:lang w:eastAsia="en-GB"/>
            </w:rPr>
            <w:fldChar w:fldCharType="end"/>
          </w:r>
        </w:sdtContent>
      </w:sdt>
      <w:r w:rsidR="00DA2A8F">
        <w:rPr>
          <w:rFonts w:ascii="Arial" w:hAnsi="Arial" w:cs="Arial"/>
          <w:noProof/>
          <w:sz w:val="24"/>
          <w:szCs w:val="24"/>
          <w:lang w:eastAsia="en-GB"/>
        </w:rPr>
        <w:t xml:space="preserve"> reported</w:t>
      </w:r>
      <w:r w:rsidR="004831E8">
        <w:rPr>
          <w:rFonts w:ascii="Arial" w:hAnsi="Arial" w:cs="Arial"/>
          <w:noProof/>
          <w:sz w:val="24"/>
          <w:szCs w:val="24"/>
          <w:lang w:eastAsia="en-GB"/>
        </w:rPr>
        <w:t xml:space="preserve"> as the practice and activities that are considered to be importantly right and wrong, together with the rules that govern those activities and the values to which those activities relates. It varies considerably ranging from global warming to animal welfares, and from developed nations to underdeveloped nations</w:t>
      </w:r>
      <w:r w:rsidR="00515400">
        <w:rPr>
          <w:rFonts w:ascii="Arial" w:hAnsi="Arial" w:cs="Arial"/>
          <w:noProof/>
          <w:sz w:val="24"/>
          <w:szCs w:val="24"/>
          <w:lang w:eastAsia="en-GB"/>
        </w:rPr>
        <w:t xml:space="preserve"> and proportional representation in a society and globally</w:t>
      </w:r>
      <w:r w:rsidR="004831E8">
        <w:rPr>
          <w:rFonts w:ascii="Arial" w:hAnsi="Arial" w:cs="Arial"/>
          <w:noProof/>
          <w:sz w:val="24"/>
          <w:szCs w:val="24"/>
          <w:lang w:eastAsia="en-GB"/>
        </w:rPr>
        <w:t xml:space="preserve">. </w:t>
      </w:r>
    </w:p>
    <w:p w:rsidR="001500DA" w:rsidRDefault="000566D3" w:rsidP="001A68C2">
      <w:pPr>
        <w:jc w:val="both"/>
        <w:rPr>
          <w:rFonts w:ascii="Arial" w:hAnsi="Arial" w:cs="Arial"/>
          <w:noProof/>
          <w:sz w:val="24"/>
          <w:szCs w:val="24"/>
          <w:lang w:eastAsia="en-GB"/>
        </w:rPr>
      </w:pPr>
      <w:r>
        <w:rPr>
          <w:rFonts w:ascii="Arial" w:hAnsi="Arial" w:cs="Arial"/>
          <w:b/>
          <w:noProof/>
          <w:sz w:val="24"/>
          <w:szCs w:val="24"/>
          <w:lang w:eastAsia="en-GB"/>
        </w:rPr>
        <w:t xml:space="preserve">5.10 </w:t>
      </w:r>
      <w:r w:rsidR="001500DA" w:rsidRPr="00A5637A">
        <w:rPr>
          <w:rFonts w:ascii="Arial" w:hAnsi="Arial" w:cs="Arial"/>
          <w:b/>
          <w:noProof/>
          <w:sz w:val="24"/>
          <w:szCs w:val="24"/>
          <w:lang w:eastAsia="en-GB"/>
        </w:rPr>
        <w:t>TRANSACTIONAL STYLES OF LEADERSHIP:</w:t>
      </w:r>
      <w:r w:rsidR="001500DA">
        <w:rPr>
          <w:rFonts w:ascii="Arial" w:hAnsi="Arial" w:cs="Arial"/>
          <w:noProof/>
          <w:sz w:val="24"/>
          <w:szCs w:val="24"/>
          <w:lang w:eastAsia="en-GB"/>
        </w:rPr>
        <w:t xml:space="preserve">  </w:t>
      </w:r>
      <w:r w:rsidR="00A5637A">
        <w:rPr>
          <w:rFonts w:ascii="Arial" w:hAnsi="Arial" w:cs="Arial"/>
          <w:noProof/>
          <w:sz w:val="24"/>
          <w:szCs w:val="24"/>
          <w:lang w:eastAsia="en-GB"/>
        </w:rPr>
        <w:t xml:space="preserve">This approach </w:t>
      </w:r>
      <w:r w:rsidR="00236AEE">
        <w:rPr>
          <w:rFonts w:ascii="Arial" w:hAnsi="Arial" w:cs="Arial"/>
          <w:noProof/>
          <w:sz w:val="24"/>
          <w:szCs w:val="24"/>
          <w:lang w:eastAsia="en-GB"/>
        </w:rPr>
        <w:t>often appeals to the self-interest of followers to achieve organisational goals and is based on the leader’s position of authority in the organisational structure</w:t>
      </w:r>
      <w:r w:rsidR="00C94B6E">
        <w:rPr>
          <w:rFonts w:ascii="Arial" w:hAnsi="Arial" w:cs="Arial"/>
          <w:noProof/>
          <w:sz w:val="24"/>
          <w:szCs w:val="24"/>
          <w:lang w:eastAsia="en-GB"/>
        </w:rPr>
        <w:t xml:space="preserve"> in Figure 2</w:t>
      </w:r>
      <w:r w:rsidR="00236AEE">
        <w:rPr>
          <w:rFonts w:ascii="Arial" w:hAnsi="Arial" w:cs="Arial"/>
          <w:noProof/>
          <w:sz w:val="24"/>
          <w:szCs w:val="24"/>
          <w:lang w:eastAsia="en-GB"/>
        </w:rPr>
        <w:t>.</w:t>
      </w:r>
    </w:p>
    <w:p w:rsidR="002B7464" w:rsidRDefault="003D1FD2" w:rsidP="001A68C2">
      <w:pPr>
        <w:jc w:val="both"/>
        <w:rPr>
          <w:rFonts w:ascii="Arial" w:hAnsi="Arial" w:cs="Arial"/>
          <w:noProof/>
          <w:sz w:val="24"/>
          <w:szCs w:val="24"/>
          <w:lang w:eastAsia="en-GB"/>
        </w:rPr>
      </w:pPr>
      <w:r w:rsidRPr="002B7464">
        <w:rPr>
          <w:rFonts w:ascii="Arial" w:hAnsi="Arial" w:cs="Arial"/>
          <w:b/>
          <w:noProof/>
          <w:sz w:val="24"/>
          <w:szCs w:val="24"/>
          <w:lang w:eastAsia="en-GB"/>
        </w:rPr>
        <w:t>5.11 PATH-GOAL THEORY LEADERSHIP STYLES</w:t>
      </w:r>
      <w:r>
        <w:rPr>
          <w:rFonts w:ascii="Arial" w:hAnsi="Arial" w:cs="Arial"/>
          <w:noProof/>
          <w:sz w:val="24"/>
          <w:szCs w:val="24"/>
          <w:lang w:eastAsia="en-GB"/>
        </w:rPr>
        <w:t xml:space="preserve">: </w:t>
      </w:r>
      <w:r w:rsidR="00427756">
        <w:rPr>
          <w:rFonts w:ascii="Arial" w:hAnsi="Arial" w:cs="Arial"/>
          <w:noProof/>
          <w:sz w:val="24"/>
          <w:szCs w:val="24"/>
          <w:lang w:eastAsia="en-GB"/>
        </w:rPr>
        <w:t>This is a model</w:t>
      </w:r>
      <w:r w:rsidR="00FE33B3">
        <w:rPr>
          <w:rFonts w:ascii="Arial" w:hAnsi="Arial" w:cs="Arial"/>
          <w:noProof/>
          <w:sz w:val="24"/>
          <w:szCs w:val="24"/>
          <w:lang w:eastAsia="en-GB"/>
        </w:rPr>
        <w:t xml:space="preserve">, which </w:t>
      </w:r>
      <w:r w:rsidR="00427756">
        <w:rPr>
          <w:rFonts w:ascii="Arial" w:hAnsi="Arial" w:cs="Arial"/>
          <w:noProof/>
          <w:sz w:val="24"/>
          <w:szCs w:val="24"/>
          <w:lang w:eastAsia="en-GB"/>
        </w:rPr>
        <w:t xml:space="preserve"> according to the researchers </w:t>
      </w:r>
      <w:sdt>
        <w:sdtPr>
          <w:rPr>
            <w:rFonts w:ascii="Arial" w:hAnsi="Arial" w:cs="Arial"/>
            <w:noProof/>
            <w:sz w:val="24"/>
            <w:szCs w:val="24"/>
            <w:lang w:eastAsia="en-GB"/>
          </w:rPr>
          <w:id w:val="1586098825"/>
          <w:citation/>
        </w:sdtPr>
        <w:sdtEndPr/>
        <w:sdtContent>
          <w:r w:rsidR="00427756">
            <w:rPr>
              <w:rFonts w:ascii="Arial" w:hAnsi="Arial" w:cs="Arial"/>
              <w:noProof/>
              <w:sz w:val="24"/>
              <w:szCs w:val="24"/>
              <w:lang w:eastAsia="en-GB"/>
            </w:rPr>
            <w:fldChar w:fldCharType="begin"/>
          </w:r>
          <w:r w:rsidR="00427756">
            <w:rPr>
              <w:rFonts w:ascii="Arial" w:hAnsi="Arial" w:cs="Arial"/>
              <w:noProof/>
              <w:sz w:val="24"/>
              <w:szCs w:val="24"/>
              <w:lang w:eastAsia="en-GB"/>
            </w:rPr>
            <w:instrText xml:space="preserve"> CITATION Hou71 \l 2057 </w:instrText>
          </w:r>
          <w:r w:rsidR="00427756">
            <w:rPr>
              <w:rFonts w:ascii="Arial" w:hAnsi="Arial" w:cs="Arial"/>
              <w:noProof/>
              <w:sz w:val="24"/>
              <w:szCs w:val="24"/>
              <w:lang w:eastAsia="en-GB"/>
            </w:rPr>
            <w:fldChar w:fldCharType="separate"/>
          </w:r>
          <w:r w:rsidR="00427756" w:rsidRPr="00427756">
            <w:rPr>
              <w:rFonts w:ascii="Arial" w:hAnsi="Arial" w:cs="Arial"/>
              <w:noProof/>
              <w:sz w:val="24"/>
              <w:szCs w:val="24"/>
              <w:lang w:eastAsia="en-GB"/>
            </w:rPr>
            <w:t>(House, 1971)</w:t>
          </w:r>
          <w:r w:rsidR="00427756">
            <w:rPr>
              <w:rFonts w:ascii="Arial" w:hAnsi="Arial" w:cs="Arial"/>
              <w:noProof/>
              <w:sz w:val="24"/>
              <w:szCs w:val="24"/>
              <w:lang w:eastAsia="en-GB"/>
            </w:rPr>
            <w:fldChar w:fldCharType="end"/>
          </w:r>
        </w:sdtContent>
      </w:sdt>
      <w:r w:rsidR="00427756">
        <w:rPr>
          <w:rFonts w:ascii="Arial" w:hAnsi="Arial" w:cs="Arial"/>
          <w:noProof/>
          <w:sz w:val="24"/>
          <w:szCs w:val="24"/>
          <w:lang w:eastAsia="en-GB"/>
        </w:rPr>
        <w:t xml:space="preserve"> </w:t>
      </w:r>
      <w:r w:rsidR="00FE33B3">
        <w:rPr>
          <w:rFonts w:ascii="Arial" w:hAnsi="Arial" w:cs="Arial"/>
          <w:noProof/>
          <w:sz w:val="24"/>
          <w:szCs w:val="24"/>
          <w:lang w:eastAsia="en-GB"/>
        </w:rPr>
        <w:t xml:space="preserve">is </w:t>
      </w:r>
      <w:r w:rsidR="00427756">
        <w:rPr>
          <w:rFonts w:ascii="Arial" w:hAnsi="Arial" w:cs="Arial"/>
          <w:noProof/>
          <w:sz w:val="24"/>
          <w:szCs w:val="24"/>
          <w:lang w:eastAsia="en-GB"/>
        </w:rPr>
        <w:t>based on specifying a leader’s style or behaviour that best fits the workforce and the work environment in order to achieve a goal.</w:t>
      </w:r>
      <w:r w:rsidR="00FE33B3">
        <w:rPr>
          <w:rFonts w:ascii="Arial" w:hAnsi="Arial" w:cs="Arial"/>
          <w:noProof/>
          <w:sz w:val="24"/>
          <w:szCs w:val="24"/>
          <w:lang w:eastAsia="en-GB"/>
        </w:rPr>
        <w:t xml:space="preserve"> The goal is to increase his employee’s motivation, empowerment, and satisfaction so that they become productive members of the organisation. Vroom in </w:t>
      </w:r>
      <w:sdt>
        <w:sdtPr>
          <w:rPr>
            <w:rFonts w:ascii="Arial" w:hAnsi="Arial" w:cs="Arial"/>
            <w:noProof/>
            <w:sz w:val="24"/>
            <w:szCs w:val="24"/>
            <w:lang w:eastAsia="en-GB"/>
          </w:rPr>
          <w:id w:val="-1185205263"/>
          <w:citation/>
        </w:sdtPr>
        <w:sdtEndPr/>
        <w:sdtContent>
          <w:r w:rsidR="00FE33B3">
            <w:rPr>
              <w:rFonts w:ascii="Arial" w:hAnsi="Arial" w:cs="Arial"/>
              <w:noProof/>
              <w:sz w:val="24"/>
              <w:szCs w:val="24"/>
              <w:lang w:eastAsia="en-GB"/>
            </w:rPr>
            <w:fldChar w:fldCharType="begin"/>
          </w:r>
          <w:r w:rsidR="00FE33B3">
            <w:rPr>
              <w:rFonts w:ascii="Arial" w:hAnsi="Arial" w:cs="Arial"/>
              <w:noProof/>
              <w:sz w:val="24"/>
              <w:szCs w:val="24"/>
              <w:lang w:eastAsia="en-GB"/>
            </w:rPr>
            <w:instrText xml:space="preserve"> CITATION Vro74 \l 2057 </w:instrText>
          </w:r>
          <w:r w:rsidR="00FE33B3">
            <w:rPr>
              <w:rFonts w:ascii="Arial" w:hAnsi="Arial" w:cs="Arial"/>
              <w:noProof/>
              <w:sz w:val="24"/>
              <w:szCs w:val="24"/>
              <w:lang w:eastAsia="en-GB"/>
            </w:rPr>
            <w:fldChar w:fldCharType="separate"/>
          </w:r>
          <w:r w:rsidR="00FE33B3" w:rsidRPr="00FE33B3">
            <w:rPr>
              <w:rFonts w:ascii="Arial" w:hAnsi="Arial" w:cs="Arial"/>
              <w:noProof/>
              <w:sz w:val="24"/>
              <w:szCs w:val="24"/>
              <w:lang w:eastAsia="en-GB"/>
            </w:rPr>
            <w:t>(Vroom, 1974)</w:t>
          </w:r>
          <w:r w:rsidR="00FE33B3">
            <w:rPr>
              <w:rFonts w:ascii="Arial" w:hAnsi="Arial" w:cs="Arial"/>
              <w:noProof/>
              <w:sz w:val="24"/>
              <w:szCs w:val="24"/>
              <w:lang w:eastAsia="en-GB"/>
            </w:rPr>
            <w:fldChar w:fldCharType="end"/>
          </w:r>
        </w:sdtContent>
      </w:sdt>
      <w:r w:rsidR="00C94B6E">
        <w:rPr>
          <w:rFonts w:ascii="Arial" w:hAnsi="Arial" w:cs="Arial"/>
          <w:noProof/>
          <w:sz w:val="24"/>
          <w:szCs w:val="24"/>
          <w:lang w:eastAsia="en-GB"/>
        </w:rPr>
        <w:t xml:space="preserve"> weigh</w:t>
      </w:r>
      <w:r w:rsidR="00FE33B3">
        <w:rPr>
          <w:rFonts w:ascii="Arial" w:hAnsi="Arial" w:cs="Arial"/>
          <w:noProof/>
          <w:sz w:val="24"/>
          <w:szCs w:val="24"/>
          <w:lang w:eastAsia="en-GB"/>
        </w:rPr>
        <w:t xml:space="preserve">s in with his </w:t>
      </w:r>
      <w:r w:rsidR="00C94B6E">
        <w:rPr>
          <w:rFonts w:ascii="Arial" w:hAnsi="Arial" w:cs="Arial"/>
          <w:noProof/>
          <w:sz w:val="24"/>
          <w:szCs w:val="24"/>
          <w:lang w:eastAsia="en-GB"/>
        </w:rPr>
        <w:t xml:space="preserve">own </w:t>
      </w:r>
      <w:r w:rsidR="00FE33B3">
        <w:rPr>
          <w:rFonts w:ascii="Arial" w:hAnsi="Arial" w:cs="Arial"/>
          <w:noProof/>
          <w:sz w:val="24"/>
          <w:szCs w:val="24"/>
          <w:lang w:eastAsia="en-GB"/>
        </w:rPr>
        <w:t>report which states</w:t>
      </w:r>
      <w:r w:rsidR="00C94B6E">
        <w:rPr>
          <w:rFonts w:ascii="Arial" w:hAnsi="Arial" w:cs="Arial"/>
          <w:noProof/>
          <w:sz w:val="24"/>
          <w:szCs w:val="24"/>
          <w:lang w:eastAsia="en-GB"/>
        </w:rPr>
        <w:t>;</w:t>
      </w:r>
      <w:r w:rsidR="00FE33B3">
        <w:rPr>
          <w:rFonts w:ascii="Arial" w:hAnsi="Arial" w:cs="Arial"/>
          <w:noProof/>
          <w:sz w:val="24"/>
          <w:szCs w:val="24"/>
          <w:lang w:eastAsia="en-GB"/>
        </w:rPr>
        <w:t xml:space="preserve"> an individual will act in a certain way based</w:t>
      </w:r>
      <w:r w:rsidR="00C94B6E">
        <w:rPr>
          <w:rFonts w:ascii="Arial" w:hAnsi="Arial" w:cs="Arial"/>
          <w:noProof/>
          <w:sz w:val="24"/>
          <w:szCs w:val="24"/>
          <w:lang w:eastAsia="en-GB"/>
        </w:rPr>
        <w:t xml:space="preserve"> </w:t>
      </w:r>
      <w:r w:rsidR="00FE33B3">
        <w:rPr>
          <w:rFonts w:ascii="Arial" w:hAnsi="Arial" w:cs="Arial"/>
          <w:noProof/>
          <w:sz w:val="24"/>
          <w:szCs w:val="24"/>
          <w:lang w:eastAsia="en-GB"/>
        </w:rPr>
        <w:t>on the expectation that the act will be followed by a given outcome and on the attractiveness of that outcome to the individuals. North</w:t>
      </w:r>
      <w:r w:rsidR="003B36AA">
        <w:rPr>
          <w:rFonts w:ascii="Arial" w:hAnsi="Arial" w:cs="Arial"/>
          <w:noProof/>
          <w:sz w:val="24"/>
          <w:szCs w:val="24"/>
          <w:lang w:eastAsia="en-GB"/>
        </w:rPr>
        <w:t xml:space="preserve">house in </w:t>
      </w:r>
      <w:sdt>
        <w:sdtPr>
          <w:rPr>
            <w:rFonts w:ascii="Arial" w:hAnsi="Arial" w:cs="Arial"/>
            <w:noProof/>
            <w:sz w:val="24"/>
            <w:szCs w:val="24"/>
            <w:lang w:eastAsia="en-GB"/>
          </w:rPr>
          <w:id w:val="-425721311"/>
          <w:citation/>
        </w:sdtPr>
        <w:sdtEndPr/>
        <w:sdtContent>
          <w:r w:rsidR="00480FBD">
            <w:rPr>
              <w:rFonts w:ascii="Arial" w:hAnsi="Arial" w:cs="Arial"/>
              <w:noProof/>
              <w:sz w:val="24"/>
              <w:szCs w:val="24"/>
              <w:lang w:eastAsia="en-GB"/>
            </w:rPr>
            <w:fldChar w:fldCharType="begin"/>
          </w:r>
          <w:r w:rsidR="00480FBD">
            <w:rPr>
              <w:rFonts w:ascii="Arial" w:hAnsi="Arial" w:cs="Arial"/>
              <w:noProof/>
              <w:sz w:val="24"/>
              <w:szCs w:val="24"/>
              <w:lang w:eastAsia="en-GB"/>
            </w:rPr>
            <w:instrText xml:space="preserve"> CITATION Nor13 \l 2057 </w:instrText>
          </w:r>
          <w:r w:rsidR="00480FBD">
            <w:rPr>
              <w:rFonts w:ascii="Arial" w:hAnsi="Arial" w:cs="Arial"/>
              <w:noProof/>
              <w:sz w:val="24"/>
              <w:szCs w:val="24"/>
              <w:lang w:eastAsia="en-GB"/>
            </w:rPr>
            <w:fldChar w:fldCharType="separate"/>
          </w:r>
          <w:r w:rsidR="00480FBD" w:rsidRPr="00480FBD">
            <w:rPr>
              <w:rFonts w:ascii="Arial" w:hAnsi="Arial" w:cs="Arial"/>
              <w:noProof/>
              <w:sz w:val="24"/>
              <w:szCs w:val="24"/>
              <w:lang w:eastAsia="en-GB"/>
            </w:rPr>
            <w:t>(Northhouse, 2013)</w:t>
          </w:r>
          <w:r w:rsidR="00480FBD">
            <w:rPr>
              <w:rFonts w:ascii="Arial" w:hAnsi="Arial" w:cs="Arial"/>
              <w:noProof/>
              <w:sz w:val="24"/>
              <w:szCs w:val="24"/>
              <w:lang w:eastAsia="en-GB"/>
            </w:rPr>
            <w:fldChar w:fldCharType="end"/>
          </w:r>
        </w:sdtContent>
      </w:sdt>
      <w:r w:rsidR="00480FBD">
        <w:rPr>
          <w:rFonts w:ascii="Arial" w:hAnsi="Arial" w:cs="Arial"/>
          <w:noProof/>
          <w:sz w:val="24"/>
          <w:szCs w:val="24"/>
          <w:lang w:eastAsia="en-GB"/>
        </w:rPr>
        <w:t xml:space="preserve"> reports that it is a process in which leaders select specific behaviour that are best suited to the team’s neads in an organisation and the working environment so that they may best guide the employees through what is </w:t>
      </w:r>
      <w:r w:rsidR="00480FBD">
        <w:rPr>
          <w:rFonts w:ascii="Arial" w:hAnsi="Arial" w:cs="Arial"/>
          <w:noProof/>
          <w:sz w:val="24"/>
          <w:szCs w:val="24"/>
          <w:lang w:eastAsia="en-GB"/>
        </w:rPr>
        <w:lastRenderedPageBreak/>
        <w:t xml:space="preserve">regarded as their </w:t>
      </w:r>
      <w:r w:rsidR="00480FBD" w:rsidRPr="00480FBD">
        <w:rPr>
          <w:rFonts w:ascii="Arial" w:hAnsi="Arial" w:cs="Arial"/>
          <w:b/>
          <w:noProof/>
          <w:sz w:val="24"/>
          <w:szCs w:val="24"/>
          <w:lang w:eastAsia="en-GB"/>
        </w:rPr>
        <w:t>path</w:t>
      </w:r>
      <w:r w:rsidR="00480FBD">
        <w:rPr>
          <w:rFonts w:ascii="Arial" w:hAnsi="Arial" w:cs="Arial"/>
          <w:noProof/>
          <w:sz w:val="24"/>
          <w:szCs w:val="24"/>
          <w:lang w:eastAsia="en-GB"/>
        </w:rPr>
        <w:t xml:space="preserve"> in the attainment of their daily work activities refers to as </w:t>
      </w:r>
      <w:r w:rsidR="00480FBD" w:rsidRPr="00480FBD">
        <w:rPr>
          <w:rFonts w:ascii="Arial" w:hAnsi="Arial" w:cs="Arial"/>
          <w:b/>
          <w:noProof/>
          <w:sz w:val="24"/>
          <w:szCs w:val="24"/>
          <w:lang w:eastAsia="en-GB"/>
        </w:rPr>
        <w:t>goals</w:t>
      </w:r>
      <w:r w:rsidR="00480FBD">
        <w:rPr>
          <w:rFonts w:ascii="Arial" w:hAnsi="Arial" w:cs="Arial"/>
          <w:noProof/>
          <w:sz w:val="24"/>
          <w:szCs w:val="24"/>
          <w:lang w:eastAsia="en-GB"/>
        </w:rPr>
        <w:t xml:space="preserve">. </w:t>
      </w:r>
    </w:p>
    <w:p w:rsidR="002B7464" w:rsidRDefault="007C7637" w:rsidP="001A68C2">
      <w:pPr>
        <w:jc w:val="both"/>
        <w:rPr>
          <w:rFonts w:ascii="Arial" w:hAnsi="Arial" w:cs="Arial"/>
          <w:noProof/>
          <w:sz w:val="24"/>
          <w:szCs w:val="24"/>
          <w:lang w:eastAsia="en-GB"/>
        </w:rPr>
      </w:pPr>
      <w:r>
        <w:rPr>
          <w:rFonts w:ascii="Arial" w:hAnsi="Arial" w:cs="Arial"/>
          <w:b/>
          <w:noProof/>
          <w:sz w:val="24"/>
          <w:szCs w:val="24"/>
          <w:lang w:eastAsia="en-GB"/>
        </w:rPr>
        <w:t xml:space="preserve">5.12 </w:t>
      </w:r>
      <w:r w:rsidR="002B7464" w:rsidRPr="002B7464">
        <w:rPr>
          <w:rFonts w:ascii="Arial" w:hAnsi="Arial" w:cs="Arial"/>
          <w:b/>
          <w:noProof/>
          <w:sz w:val="24"/>
          <w:szCs w:val="24"/>
          <w:lang w:eastAsia="en-GB"/>
        </w:rPr>
        <w:t>PARTICIPATIVE LEADERSHIP STYLES:</w:t>
      </w:r>
      <w:r w:rsidR="00144A0E">
        <w:rPr>
          <w:rFonts w:ascii="Arial" w:hAnsi="Arial" w:cs="Arial"/>
          <w:noProof/>
          <w:sz w:val="24"/>
          <w:szCs w:val="24"/>
          <w:lang w:eastAsia="en-GB"/>
        </w:rPr>
        <w:t xml:space="preserve"> This is a style that invites input from employees on all or most organisation decisions. The workforce is </w:t>
      </w:r>
      <w:r w:rsidR="00C2477B">
        <w:rPr>
          <w:rFonts w:ascii="Arial" w:hAnsi="Arial" w:cs="Arial"/>
          <w:noProof/>
          <w:sz w:val="24"/>
          <w:szCs w:val="24"/>
          <w:lang w:eastAsia="en-GB"/>
        </w:rPr>
        <w:t xml:space="preserve">issued with  </w:t>
      </w:r>
      <w:r w:rsidR="00144A0E">
        <w:rPr>
          <w:rFonts w:ascii="Arial" w:hAnsi="Arial" w:cs="Arial"/>
          <w:noProof/>
          <w:sz w:val="24"/>
          <w:szCs w:val="24"/>
          <w:lang w:eastAsia="en-GB"/>
        </w:rPr>
        <w:t>information about the company issues, and then invites votes. A majority vote determines the course of action the company takes. This system encourages inputs from subordinates, although the final decision-making power is with the leader. The leader has the duty to explain the decisions to his subordinates and resolve any objections as a group. This approach may seems to improve employee’s moral by allowing them to participate in the decision making process. It can</w:t>
      </w:r>
      <w:r w:rsidR="00C2477B">
        <w:rPr>
          <w:rFonts w:ascii="Arial" w:hAnsi="Arial" w:cs="Arial"/>
          <w:noProof/>
          <w:sz w:val="24"/>
          <w:szCs w:val="24"/>
          <w:lang w:eastAsia="en-GB"/>
        </w:rPr>
        <w:t xml:space="preserve"> </w:t>
      </w:r>
      <w:r w:rsidR="00144A0E">
        <w:rPr>
          <w:rFonts w:ascii="Arial" w:hAnsi="Arial" w:cs="Arial"/>
          <w:noProof/>
          <w:sz w:val="24"/>
          <w:szCs w:val="24"/>
          <w:lang w:eastAsia="en-GB"/>
        </w:rPr>
        <w:t xml:space="preserve">encourage creative solutions. It may increase employee retention. Although, consultation may </w:t>
      </w:r>
      <w:r w:rsidR="00326C18">
        <w:rPr>
          <w:rFonts w:ascii="Arial" w:hAnsi="Arial" w:cs="Arial"/>
          <w:noProof/>
          <w:sz w:val="24"/>
          <w:szCs w:val="24"/>
          <w:lang w:eastAsia="en-GB"/>
        </w:rPr>
        <w:t>take longer time and may slow than decision making process.</w:t>
      </w:r>
    </w:p>
    <w:p w:rsidR="002B7464" w:rsidRDefault="007C7637" w:rsidP="001A68C2">
      <w:pPr>
        <w:jc w:val="both"/>
        <w:rPr>
          <w:rFonts w:ascii="Arial" w:hAnsi="Arial" w:cs="Arial"/>
          <w:noProof/>
          <w:sz w:val="24"/>
          <w:szCs w:val="24"/>
          <w:lang w:eastAsia="en-GB"/>
        </w:rPr>
      </w:pPr>
      <w:r>
        <w:rPr>
          <w:rFonts w:ascii="Arial" w:hAnsi="Arial" w:cs="Arial"/>
          <w:b/>
          <w:noProof/>
          <w:sz w:val="24"/>
          <w:szCs w:val="24"/>
          <w:lang w:eastAsia="en-GB"/>
        </w:rPr>
        <w:t xml:space="preserve">5.13 </w:t>
      </w:r>
      <w:r w:rsidR="002B7464" w:rsidRPr="002B7464">
        <w:rPr>
          <w:rFonts w:ascii="Arial" w:hAnsi="Arial" w:cs="Arial"/>
          <w:b/>
          <w:noProof/>
          <w:sz w:val="24"/>
          <w:szCs w:val="24"/>
          <w:lang w:eastAsia="en-GB"/>
        </w:rPr>
        <w:t>DISTRIBUTED LEADERSHIP STYLES</w:t>
      </w:r>
      <w:r w:rsidR="00FF1897">
        <w:rPr>
          <w:rFonts w:ascii="Arial" w:hAnsi="Arial" w:cs="Arial"/>
          <w:noProof/>
          <w:sz w:val="24"/>
          <w:szCs w:val="24"/>
          <w:lang w:eastAsia="en-GB"/>
        </w:rPr>
        <w:t>: This is leadership model in which small teams or in</w:t>
      </w:r>
      <w:r w:rsidR="00A87A9D">
        <w:rPr>
          <w:rFonts w:ascii="Arial" w:hAnsi="Arial" w:cs="Arial"/>
          <w:noProof/>
          <w:sz w:val="24"/>
          <w:szCs w:val="24"/>
          <w:lang w:eastAsia="en-GB"/>
        </w:rPr>
        <w:t>dividuals are allowed to decide</w:t>
      </w:r>
      <w:r w:rsidR="00FF1897">
        <w:rPr>
          <w:rFonts w:ascii="Arial" w:hAnsi="Arial" w:cs="Arial"/>
          <w:noProof/>
          <w:sz w:val="24"/>
          <w:szCs w:val="24"/>
          <w:lang w:eastAsia="en-GB"/>
        </w:rPr>
        <w:t xml:space="preserve"> how they want to accomplish their objectives, as opposed to simply carrying out the commands of a single superior. Proper communication channel and adequate feedback is essential for such model approach to work.</w:t>
      </w:r>
      <w:r w:rsidR="00C726DB">
        <w:rPr>
          <w:rFonts w:ascii="Arial" w:hAnsi="Arial" w:cs="Arial"/>
          <w:noProof/>
          <w:sz w:val="24"/>
          <w:szCs w:val="24"/>
          <w:lang w:eastAsia="en-GB"/>
        </w:rPr>
        <w:t xml:space="preserve"> It helps to spread the decision-making ability throughout a team. It encourages collaboration and initiative. It allows those closest to the action to make the de</w:t>
      </w:r>
      <w:r w:rsidR="00370E2B">
        <w:rPr>
          <w:rFonts w:ascii="Arial" w:hAnsi="Arial" w:cs="Arial"/>
          <w:noProof/>
          <w:sz w:val="24"/>
          <w:szCs w:val="24"/>
          <w:lang w:eastAsia="en-GB"/>
        </w:rPr>
        <w:t>cisions that will most affect achieving their goals.</w:t>
      </w:r>
      <w:r w:rsidR="00A87A9D">
        <w:rPr>
          <w:rFonts w:ascii="Arial" w:hAnsi="Arial" w:cs="Arial"/>
          <w:noProof/>
          <w:sz w:val="24"/>
          <w:szCs w:val="24"/>
          <w:lang w:eastAsia="en-GB"/>
        </w:rPr>
        <w:t xml:space="preserve"> Although trust and adequate skills by the participants are necessary to make the model effective.</w:t>
      </w:r>
    </w:p>
    <w:p w:rsidR="002B7464" w:rsidRPr="00370E2B" w:rsidRDefault="007C7637" w:rsidP="001A68C2">
      <w:pPr>
        <w:jc w:val="both"/>
        <w:rPr>
          <w:rFonts w:ascii="Arial" w:hAnsi="Arial" w:cs="Arial"/>
          <w:noProof/>
          <w:sz w:val="24"/>
          <w:szCs w:val="24"/>
          <w:lang w:eastAsia="en-GB"/>
        </w:rPr>
      </w:pPr>
      <w:r>
        <w:rPr>
          <w:rFonts w:ascii="Arial" w:hAnsi="Arial" w:cs="Arial"/>
          <w:b/>
          <w:noProof/>
          <w:sz w:val="24"/>
          <w:szCs w:val="24"/>
          <w:lang w:eastAsia="en-GB"/>
        </w:rPr>
        <w:t xml:space="preserve">5.14 </w:t>
      </w:r>
      <w:r w:rsidR="002B7464" w:rsidRPr="002B7464">
        <w:rPr>
          <w:rFonts w:ascii="Arial" w:hAnsi="Arial" w:cs="Arial"/>
          <w:b/>
          <w:noProof/>
          <w:sz w:val="24"/>
          <w:szCs w:val="24"/>
          <w:lang w:eastAsia="en-GB"/>
        </w:rPr>
        <w:t>CHARISMATIC LEADERSHIP STYLES:</w:t>
      </w:r>
      <w:r w:rsidR="00370E2B">
        <w:rPr>
          <w:rFonts w:ascii="Arial" w:hAnsi="Arial" w:cs="Arial"/>
          <w:noProof/>
          <w:sz w:val="24"/>
          <w:szCs w:val="24"/>
          <w:lang w:eastAsia="en-GB"/>
        </w:rPr>
        <w:t xml:space="preserve"> This is a model of encouraging particular behaviours in others by way of good communication, persuation and force of personality. </w:t>
      </w:r>
      <w:r w:rsidR="00832ECF">
        <w:rPr>
          <w:rFonts w:ascii="Arial" w:hAnsi="Arial" w:cs="Arial"/>
          <w:noProof/>
          <w:sz w:val="24"/>
          <w:szCs w:val="24"/>
          <w:lang w:eastAsia="en-GB"/>
        </w:rPr>
        <w:t>Such leader motivates his followers to get things done or improve the way certain things are done.</w:t>
      </w:r>
    </w:p>
    <w:p w:rsidR="00B24F36" w:rsidRDefault="007C7637" w:rsidP="001A68C2">
      <w:pPr>
        <w:jc w:val="both"/>
        <w:rPr>
          <w:rFonts w:ascii="Arial" w:hAnsi="Arial" w:cs="Arial"/>
          <w:noProof/>
          <w:sz w:val="24"/>
          <w:szCs w:val="24"/>
          <w:lang w:eastAsia="en-GB"/>
        </w:rPr>
      </w:pPr>
      <w:r>
        <w:rPr>
          <w:rFonts w:ascii="Arial" w:hAnsi="Arial" w:cs="Arial"/>
          <w:b/>
          <w:noProof/>
          <w:sz w:val="24"/>
          <w:szCs w:val="24"/>
          <w:lang w:eastAsia="en-GB"/>
        </w:rPr>
        <w:t xml:space="preserve">5.15 </w:t>
      </w:r>
      <w:r w:rsidR="00170E28" w:rsidRPr="00170E28">
        <w:rPr>
          <w:rFonts w:ascii="Arial" w:hAnsi="Arial" w:cs="Arial"/>
          <w:b/>
          <w:noProof/>
          <w:sz w:val="24"/>
          <w:szCs w:val="24"/>
          <w:lang w:eastAsia="en-GB"/>
        </w:rPr>
        <w:t xml:space="preserve">CONTINGENCY </w:t>
      </w:r>
      <w:r w:rsidR="00E21F11">
        <w:rPr>
          <w:rFonts w:ascii="Arial" w:hAnsi="Arial" w:cs="Arial"/>
          <w:b/>
          <w:noProof/>
          <w:sz w:val="24"/>
          <w:szCs w:val="24"/>
          <w:lang w:eastAsia="en-GB"/>
        </w:rPr>
        <w:t xml:space="preserve">MANAGEMENT </w:t>
      </w:r>
      <w:r w:rsidR="00170E28" w:rsidRPr="00170E28">
        <w:rPr>
          <w:rFonts w:ascii="Arial" w:hAnsi="Arial" w:cs="Arial"/>
          <w:b/>
          <w:noProof/>
          <w:sz w:val="24"/>
          <w:szCs w:val="24"/>
          <w:lang w:eastAsia="en-GB"/>
        </w:rPr>
        <w:t>LEADERSHIP APPROACH</w:t>
      </w:r>
      <w:r w:rsidR="00FB4104">
        <w:rPr>
          <w:rFonts w:ascii="Arial" w:hAnsi="Arial" w:cs="Arial"/>
          <w:noProof/>
          <w:sz w:val="24"/>
          <w:szCs w:val="24"/>
          <w:lang w:eastAsia="en-GB"/>
        </w:rPr>
        <w:t>:</w:t>
      </w:r>
      <w:r w:rsidR="00170E28">
        <w:rPr>
          <w:rFonts w:ascii="Arial" w:hAnsi="Arial" w:cs="Arial"/>
          <w:noProof/>
          <w:sz w:val="24"/>
          <w:szCs w:val="24"/>
          <w:lang w:eastAsia="en-GB"/>
        </w:rPr>
        <w:t xml:space="preserve"> </w:t>
      </w:r>
      <w:r w:rsidR="00FB4104">
        <w:rPr>
          <w:rFonts w:ascii="Arial" w:hAnsi="Arial" w:cs="Arial"/>
          <w:noProof/>
          <w:sz w:val="24"/>
          <w:szCs w:val="24"/>
          <w:lang w:eastAsia="en-GB"/>
        </w:rPr>
        <w:t xml:space="preserve">Woodward in </w:t>
      </w:r>
      <w:sdt>
        <w:sdtPr>
          <w:rPr>
            <w:rFonts w:ascii="Arial" w:hAnsi="Arial" w:cs="Arial"/>
            <w:noProof/>
            <w:sz w:val="24"/>
            <w:szCs w:val="24"/>
            <w:lang w:eastAsia="en-GB"/>
          </w:rPr>
          <w:id w:val="884369570"/>
          <w:citation/>
        </w:sdtPr>
        <w:sdtEndPr/>
        <w:sdtContent>
          <w:r w:rsidR="00FB4104">
            <w:rPr>
              <w:rFonts w:ascii="Arial" w:hAnsi="Arial" w:cs="Arial"/>
              <w:noProof/>
              <w:sz w:val="24"/>
              <w:szCs w:val="24"/>
              <w:lang w:eastAsia="en-GB"/>
            </w:rPr>
            <w:fldChar w:fldCharType="begin"/>
          </w:r>
          <w:r w:rsidR="00FB4104">
            <w:rPr>
              <w:rFonts w:ascii="Arial" w:hAnsi="Arial" w:cs="Arial"/>
              <w:noProof/>
              <w:sz w:val="24"/>
              <w:szCs w:val="24"/>
              <w:lang w:eastAsia="en-GB"/>
            </w:rPr>
            <w:instrText xml:space="preserve"> CITATION Woo58 \l 2057 </w:instrText>
          </w:r>
          <w:r w:rsidR="00FB4104">
            <w:rPr>
              <w:rFonts w:ascii="Arial" w:hAnsi="Arial" w:cs="Arial"/>
              <w:noProof/>
              <w:sz w:val="24"/>
              <w:szCs w:val="24"/>
              <w:lang w:eastAsia="en-GB"/>
            </w:rPr>
            <w:fldChar w:fldCharType="separate"/>
          </w:r>
          <w:r w:rsidR="00FB4104" w:rsidRPr="00FB4104">
            <w:rPr>
              <w:rFonts w:ascii="Arial" w:hAnsi="Arial" w:cs="Arial"/>
              <w:noProof/>
              <w:sz w:val="24"/>
              <w:szCs w:val="24"/>
              <w:lang w:eastAsia="en-GB"/>
            </w:rPr>
            <w:t>(Woodward, 1958)</w:t>
          </w:r>
          <w:r w:rsidR="00FB4104">
            <w:rPr>
              <w:rFonts w:ascii="Arial" w:hAnsi="Arial" w:cs="Arial"/>
              <w:noProof/>
              <w:sz w:val="24"/>
              <w:szCs w:val="24"/>
              <w:lang w:eastAsia="en-GB"/>
            </w:rPr>
            <w:fldChar w:fldCharType="end"/>
          </w:r>
        </w:sdtContent>
      </w:sdt>
      <w:r w:rsidR="00FB4104">
        <w:rPr>
          <w:rFonts w:ascii="Arial" w:hAnsi="Arial" w:cs="Arial"/>
          <w:noProof/>
          <w:sz w:val="24"/>
          <w:szCs w:val="24"/>
          <w:lang w:eastAsia="en-GB"/>
        </w:rPr>
        <w:t xml:space="preserve"> is one of the known founding fathers of c</w:t>
      </w:r>
      <w:r w:rsidR="008C370F">
        <w:rPr>
          <w:rFonts w:ascii="Arial" w:hAnsi="Arial" w:cs="Arial"/>
          <w:noProof/>
          <w:sz w:val="24"/>
          <w:szCs w:val="24"/>
          <w:lang w:eastAsia="en-GB"/>
        </w:rPr>
        <w:t>ontingency management. The advoc</w:t>
      </w:r>
      <w:r w:rsidR="00FB4104">
        <w:rPr>
          <w:rFonts w:ascii="Arial" w:hAnsi="Arial" w:cs="Arial"/>
          <w:noProof/>
          <w:sz w:val="24"/>
          <w:szCs w:val="24"/>
          <w:lang w:eastAsia="en-GB"/>
        </w:rPr>
        <w:t xml:space="preserve">ate was that different organisational structures suited different types of production. Therefore the development of multi-faceted nature of </w:t>
      </w:r>
      <w:r w:rsidR="00E21F11">
        <w:rPr>
          <w:rFonts w:ascii="Arial" w:hAnsi="Arial" w:cs="Arial"/>
          <w:noProof/>
          <w:sz w:val="24"/>
          <w:szCs w:val="24"/>
          <w:lang w:eastAsia="en-GB"/>
        </w:rPr>
        <w:t xml:space="preserve">people and situations, meant that multi-faceted responses were needed. </w:t>
      </w:r>
      <w:r w:rsidR="00170E28">
        <w:rPr>
          <w:rFonts w:ascii="Arial" w:hAnsi="Arial" w:cs="Arial"/>
          <w:noProof/>
          <w:sz w:val="24"/>
          <w:szCs w:val="24"/>
          <w:lang w:eastAsia="en-GB"/>
        </w:rPr>
        <w:t xml:space="preserve">This approach is sometimes referred to as situational approach. </w:t>
      </w:r>
      <w:r w:rsidR="00DA567C">
        <w:rPr>
          <w:rFonts w:ascii="Arial" w:hAnsi="Arial" w:cs="Arial"/>
          <w:noProof/>
          <w:sz w:val="24"/>
          <w:szCs w:val="24"/>
          <w:lang w:eastAsia="en-GB"/>
        </w:rPr>
        <w:t>Such approach is based on the behaviour or reaction of the leader towards an unknown or unforeseen situation or future events.</w:t>
      </w:r>
    </w:p>
    <w:p w:rsidR="00155B7E" w:rsidRDefault="007C7637" w:rsidP="000F1790">
      <w:pPr>
        <w:jc w:val="both"/>
        <w:rPr>
          <w:rFonts w:ascii="Arial" w:hAnsi="Arial" w:cs="Arial"/>
          <w:noProof/>
          <w:sz w:val="24"/>
          <w:szCs w:val="24"/>
          <w:lang w:eastAsia="en-GB"/>
        </w:rPr>
      </w:pPr>
      <w:r>
        <w:rPr>
          <w:rFonts w:ascii="Arial" w:hAnsi="Arial" w:cs="Arial"/>
          <w:b/>
          <w:noProof/>
          <w:sz w:val="24"/>
          <w:szCs w:val="24"/>
          <w:lang w:eastAsia="en-GB"/>
        </w:rPr>
        <w:t xml:space="preserve">5.16 </w:t>
      </w:r>
      <w:r w:rsidR="002B7464" w:rsidRPr="002B7464">
        <w:rPr>
          <w:rFonts w:ascii="Arial" w:hAnsi="Arial" w:cs="Arial"/>
          <w:b/>
          <w:noProof/>
          <w:sz w:val="24"/>
          <w:szCs w:val="24"/>
          <w:lang w:eastAsia="en-GB"/>
        </w:rPr>
        <w:t>INCREAMENTAL CHANGE LEADER</w:t>
      </w:r>
      <w:r w:rsidR="00DA2A8F">
        <w:rPr>
          <w:rFonts w:ascii="Arial" w:hAnsi="Arial" w:cs="Arial"/>
          <w:noProof/>
          <w:sz w:val="24"/>
          <w:szCs w:val="24"/>
          <w:lang w:eastAsia="en-GB"/>
        </w:rPr>
        <w:t xml:space="preserve">: This is a style with </w:t>
      </w:r>
      <w:r w:rsidR="00FC41ED">
        <w:rPr>
          <w:rFonts w:ascii="Arial" w:hAnsi="Arial" w:cs="Arial"/>
          <w:noProof/>
          <w:sz w:val="24"/>
          <w:szCs w:val="24"/>
          <w:lang w:eastAsia="en-GB"/>
        </w:rPr>
        <w:t>the process that sets out to adjusts, modifies or designed to refines the status quo via relatively simple and minor changes. It is spicifally designed to make minor corrective measures in the big scheme of things to the pre-existing systems, products, services, hierarchies, processes and models.</w:t>
      </w:r>
    </w:p>
    <w:p w:rsidR="00FC41ED" w:rsidRDefault="00FC41ED" w:rsidP="000F1790">
      <w:pPr>
        <w:jc w:val="both"/>
        <w:rPr>
          <w:rFonts w:ascii="Arial" w:hAnsi="Arial" w:cs="Arial"/>
          <w:noProof/>
          <w:sz w:val="24"/>
          <w:szCs w:val="24"/>
          <w:lang w:eastAsia="en-GB"/>
        </w:rPr>
      </w:pPr>
      <w:r w:rsidRPr="00FC41ED">
        <w:rPr>
          <w:rFonts w:ascii="Arial" w:hAnsi="Arial" w:cs="Arial"/>
          <w:b/>
          <w:noProof/>
          <w:sz w:val="24"/>
          <w:szCs w:val="24"/>
          <w:lang w:eastAsia="en-GB"/>
        </w:rPr>
        <w:t>5.17 RADICAL CHANGE LEADERSHIP STYLES:</w:t>
      </w:r>
      <w:r>
        <w:rPr>
          <w:rFonts w:ascii="Arial" w:hAnsi="Arial" w:cs="Arial"/>
          <w:noProof/>
          <w:sz w:val="24"/>
          <w:szCs w:val="24"/>
          <w:lang w:eastAsia="en-GB"/>
        </w:rPr>
        <w:t xml:space="preserve"> This is a model </w:t>
      </w:r>
      <w:r w:rsidR="00543709">
        <w:rPr>
          <w:rFonts w:ascii="Arial" w:hAnsi="Arial" w:cs="Arial"/>
          <w:noProof/>
          <w:sz w:val="24"/>
          <w:szCs w:val="24"/>
          <w:lang w:eastAsia="en-GB"/>
        </w:rPr>
        <w:t xml:space="preserve">of leadership </w:t>
      </w:r>
      <w:r>
        <w:rPr>
          <w:rFonts w:ascii="Arial" w:hAnsi="Arial" w:cs="Arial"/>
          <w:noProof/>
          <w:sz w:val="24"/>
          <w:szCs w:val="24"/>
          <w:lang w:eastAsia="en-GB"/>
        </w:rPr>
        <w:t>that emback</w:t>
      </w:r>
      <w:r w:rsidR="00543709">
        <w:rPr>
          <w:rFonts w:ascii="Arial" w:hAnsi="Arial" w:cs="Arial"/>
          <w:noProof/>
          <w:sz w:val="24"/>
          <w:szCs w:val="24"/>
          <w:lang w:eastAsia="en-GB"/>
        </w:rPr>
        <w:t>s</w:t>
      </w:r>
      <w:r>
        <w:rPr>
          <w:rFonts w:ascii="Arial" w:hAnsi="Arial" w:cs="Arial"/>
          <w:noProof/>
          <w:sz w:val="24"/>
          <w:szCs w:val="24"/>
          <w:lang w:eastAsia="en-GB"/>
        </w:rPr>
        <w:t xml:space="preserve"> on</w:t>
      </w:r>
      <w:r w:rsidR="00543709">
        <w:rPr>
          <w:rFonts w:ascii="Arial" w:hAnsi="Arial" w:cs="Arial"/>
          <w:noProof/>
          <w:sz w:val="24"/>
          <w:szCs w:val="24"/>
          <w:lang w:eastAsia="en-GB"/>
        </w:rPr>
        <w:t xml:space="preserve"> a significant shift behind the fundamentals of an organisation’s processes, products, practices, norms and hierarchies. Such change will occur </w:t>
      </w:r>
      <w:r w:rsidR="00543709">
        <w:rPr>
          <w:rFonts w:ascii="Arial" w:hAnsi="Arial" w:cs="Arial"/>
          <w:noProof/>
          <w:sz w:val="24"/>
          <w:szCs w:val="24"/>
          <w:lang w:eastAsia="en-GB"/>
        </w:rPr>
        <w:lastRenderedPageBreak/>
        <w:t>mostly when there is move towards a completely re-organisation of the organisational settings to make way for new practices, new services, new products, or the change in economy</w:t>
      </w:r>
      <w:r w:rsidR="00746DAC">
        <w:rPr>
          <w:rFonts w:ascii="Arial" w:hAnsi="Arial" w:cs="Arial"/>
          <w:noProof/>
          <w:sz w:val="24"/>
          <w:szCs w:val="24"/>
          <w:lang w:eastAsia="en-GB"/>
        </w:rPr>
        <w:t>, changes in the laws,</w:t>
      </w:r>
      <w:r w:rsidR="00543709">
        <w:rPr>
          <w:rFonts w:ascii="Arial" w:hAnsi="Arial" w:cs="Arial"/>
          <w:noProof/>
          <w:sz w:val="24"/>
          <w:szCs w:val="24"/>
          <w:lang w:eastAsia="en-GB"/>
        </w:rPr>
        <w:t xml:space="preserve"> or</w:t>
      </w:r>
      <w:r w:rsidR="00746DAC">
        <w:rPr>
          <w:rFonts w:ascii="Arial" w:hAnsi="Arial" w:cs="Arial"/>
          <w:noProof/>
          <w:sz w:val="24"/>
          <w:szCs w:val="24"/>
          <w:lang w:eastAsia="en-GB"/>
        </w:rPr>
        <w:t xml:space="preserve"> a change in</w:t>
      </w:r>
      <w:r w:rsidR="00543709">
        <w:rPr>
          <w:rFonts w:ascii="Arial" w:hAnsi="Arial" w:cs="Arial"/>
          <w:noProof/>
          <w:sz w:val="24"/>
          <w:szCs w:val="24"/>
          <w:lang w:eastAsia="en-GB"/>
        </w:rPr>
        <w:t xml:space="preserve"> </w:t>
      </w:r>
      <w:r w:rsidR="00746DAC">
        <w:rPr>
          <w:rFonts w:ascii="Arial" w:hAnsi="Arial" w:cs="Arial"/>
          <w:noProof/>
          <w:sz w:val="24"/>
          <w:szCs w:val="24"/>
          <w:lang w:eastAsia="en-GB"/>
        </w:rPr>
        <w:t xml:space="preserve">the </w:t>
      </w:r>
      <w:r w:rsidR="00543709">
        <w:rPr>
          <w:rFonts w:ascii="Arial" w:hAnsi="Arial" w:cs="Arial"/>
          <w:noProof/>
          <w:sz w:val="24"/>
          <w:szCs w:val="24"/>
          <w:lang w:eastAsia="en-GB"/>
        </w:rPr>
        <w:t>government policy demands for it; such as Brexit.</w:t>
      </w:r>
    </w:p>
    <w:p w:rsidR="009C59DC" w:rsidRDefault="002D6C48" w:rsidP="000F1790">
      <w:pPr>
        <w:jc w:val="both"/>
        <w:rPr>
          <w:rFonts w:ascii="Arial" w:hAnsi="Arial" w:cs="Arial"/>
          <w:noProof/>
          <w:sz w:val="24"/>
          <w:szCs w:val="24"/>
          <w:lang w:eastAsia="en-GB"/>
        </w:rPr>
      </w:pPr>
      <w:r>
        <w:rPr>
          <w:rFonts w:ascii="Arial" w:hAnsi="Arial" w:cs="Arial"/>
          <w:b/>
          <w:noProof/>
          <w:sz w:val="24"/>
          <w:szCs w:val="24"/>
          <w:lang w:eastAsia="en-GB"/>
        </w:rPr>
        <w:t xml:space="preserve">5.18 LEADERSHIP </w:t>
      </w:r>
      <w:r w:rsidR="009C59DC" w:rsidRPr="002A6A7A">
        <w:rPr>
          <w:rFonts w:ascii="Arial" w:hAnsi="Arial" w:cs="Arial"/>
          <w:b/>
          <w:noProof/>
          <w:sz w:val="24"/>
          <w:szCs w:val="24"/>
          <w:lang w:eastAsia="en-GB"/>
        </w:rPr>
        <w:t>THEORY OF NEEDS:</w:t>
      </w:r>
      <w:r w:rsidR="009C59DC">
        <w:rPr>
          <w:rFonts w:ascii="Arial" w:hAnsi="Arial" w:cs="Arial"/>
          <w:noProof/>
          <w:sz w:val="24"/>
          <w:szCs w:val="24"/>
          <w:lang w:eastAsia="en-GB"/>
        </w:rPr>
        <w:t xml:space="preserve"> Maslow in </w:t>
      </w:r>
      <w:sdt>
        <w:sdtPr>
          <w:rPr>
            <w:rFonts w:ascii="Arial" w:hAnsi="Arial" w:cs="Arial"/>
            <w:noProof/>
            <w:sz w:val="24"/>
            <w:szCs w:val="24"/>
            <w:lang w:eastAsia="en-GB"/>
          </w:rPr>
          <w:id w:val="295564691"/>
          <w:citation/>
        </w:sdtPr>
        <w:sdtEndPr/>
        <w:sdtContent>
          <w:r w:rsidR="002A6A7A">
            <w:rPr>
              <w:rFonts w:ascii="Arial" w:hAnsi="Arial" w:cs="Arial"/>
              <w:noProof/>
              <w:sz w:val="24"/>
              <w:szCs w:val="24"/>
              <w:lang w:eastAsia="en-GB"/>
            </w:rPr>
            <w:fldChar w:fldCharType="begin"/>
          </w:r>
          <w:r w:rsidR="002A6A7A">
            <w:rPr>
              <w:rFonts w:ascii="Arial" w:hAnsi="Arial" w:cs="Arial"/>
              <w:noProof/>
              <w:sz w:val="24"/>
              <w:szCs w:val="24"/>
              <w:lang w:eastAsia="en-GB"/>
            </w:rPr>
            <w:instrText xml:space="preserve"> CITATION Mas874 \l 2057 </w:instrText>
          </w:r>
          <w:r w:rsidR="002A6A7A">
            <w:rPr>
              <w:rFonts w:ascii="Arial" w:hAnsi="Arial" w:cs="Arial"/>
              <w:noProof/>
              <w:sz w:val="24"/>
              <w:szCs w:val="24"/>
              <w:lang w:eastAsia="en-GB"/>
            </w:rPr>
            <w:fldChar w:fldCharType="separate"/>
          </w:r>
          <w:r w:rsidR="002A6A7A" w:rsidRPr="002A6A7A">
            <w:rPr>
              <w:rFonts w:ascii="Arial" w:hAnsi="Arial" w:cs="Arial"/>
              <w:noProof/>
              <w:sz w:val="24"/>
              <w:szCs w:val="24"/>
              <w:lang w:eastAsia="en-GB"/>
            </w:rPr>
            <w:t>(Maslow, 1987)</w:t>
          </w:r>
          <w:r w:rsidR="002A6A7A">
            <w:rPr>
              <w:rFonts w:ascii="Arial" w:hAnsi="Arial" w:cs="Arial"/>
              <w:noProof/>
              <w:sz w:val="24"/>
              <w:szCs w:val="24"/>
              <w:lang w:eastAsia="en-GB"/>
            </w:rPr>
            <w:fldChar w:fldCharType="end"/>
          </w:r>
        </w:sdtContent>
      </w:sdt>
      <w:r w:rsidR="002A6A7A">
        <w:rPr>
          <w:rFonts w:ascii="Arial" w:hAnsi="Arial" w:cs="Arial"/>
          <w:noProof/>
          <w:sz w:val="24"/>
          <w:szCs w:val="24"/>
          <w:lang w:eastAsia="en-GB"/>
        </w:rPr>
        <w:t xml:space="preserve"> researched and reported Human Hierarchical Theory of Needs. </w:t>
      </w:r>
      <w:r w:rsidR="00906563">
        <w:rPr>
          <w:rFonts w:ascii="Arial" w:hAnsi="Arial" w:cs="Arial"/>
          <w:noProof/>
          <w:sz w:val="24"/>
          <w:szCs w:val="24"/>
          <w:lang w:eastAsia="en-GB"/>
        </w:rPr>
        <w:t>He explained a thinning out of needs as people progress up the hierarchy</w:t>
      </w:r>
      <w:r w:rsidR="00452B16">
        <w:rPr>
          <w:rFonts w:ascii="Arial" w:hAnsi="Arial" w:cs="Arial"/>
          <w:noProof/>
          <w:sz w:val="24"/>
          <w:szCs w:val="24"/>
          <w:lang w:eastAsia="en-GB"/>
        </w:rPr>
        <w:t xml:space="preserve">. These needs </w:t>
      </w:r>
      <w:r w:rsidR="009D5D8C">
        <w:rPr>
          <w:rFonts w:ascii="Arial" w:hAnsi="Arial" w:cs="Arial"/>
          <w:noProof/>
          <w:sz w:val="24"/>
          <w:szCs w:val="24"/>
          <w:lang w:eastAsia="en-GB"/>
        </w:rPr>
        <w:t xml:space="preserve">as reported by Malsow in </w:t>
      </w:r>
      <w:sdt>
        <w:sdtPr>
          <w:rPr>
            <w:rFonts w:ascii="Arial" w:hAnsi="Arial" w:cs="Arial"/>
            <w:noProof/>
            <w:sz w:val="24"/>
            <w:szCs w:val="24"/>
            <w:lang w:eastAsia="en-GB"/>
          </w:rPr>
          <w:id w:val="-1240401892"/>
          <w:citation/>
        </w:sdtPr>
        <w:sdtEndPr/>
        <w:sdtContent>
          <w:r w:rsidR="00EA0354">
            <w:rPr>
              <w:rFonts w:ascii="Arial" w:hAnsi="Arial" w:cs="Arial"/>
              <w:noProof/>
              <w:sz w:val="24"/>
              <w:szCs w:val="24"/>
              <w:lang w:eastAsia="en-GB"/>
            </w:rPr>
            <w:fldChar w:fldCharType="begin"/>
          </w:r>
          <w:r w:rsidR="00EA0354">
            <w:rPr>
              <w:rFonts w:ascii="Arial" w:hAnsi="Arial" w:cs="Arial"/>
              <w:noProof/>
              <w:sz w:val="24"/>
              <w:szCs w:val="24"/>
              <w:lang w:eastAsia="en-GB"/>
            </w:rPr>
            <w:instrText xml:space="preserve"> CITATION Mas96 \l 2057 </w:instrText>
          </w:r>
          <w:r w:rsidR="00EA0354">
            <w:rPr>
              <w:rFonts w:ascii="Arial" w:hAnsi="Arial" w:cs="Arial"/>
              <w:noProof/>
              <w:sz w:val="24"/>
              <w:szCs w:val="24"/>
              <w:lang w:eastAsia="en-GB"/>
            </w:rPr>
            <w:fldChar w:fldCharType="separate"/>
          </w:r>
          <w:r w:rsidR="00EA0354" w:rsidRPr="00EA0354">
            <w:rPr>
              <w:rFonts w:ascii="Arial" w:hAnsi="Arial" w:cs="Arial"/>
              <w:noProof/>
              <w:sz w:val="24"/>
              <w:szCs w:val="24"/>
              <w:lang w:eastAsia="en-GB"/>
            </w:rPr>
            <w:t>(Maslow, July 1943, P. 370 - 396)</w:t>
          </w:r>
          <w:r w:rsidR="00EA0354">
            <w:rPr>
              <w:rFonts w:ascii="Arial" w:hAnsi="Arial" w:cs="Arial"/>
              <w:noProof/>
              <w:sz w:val="24"/>
              <w:szCs w:val="24"/>
              <w:lang w:eastAsia="en-GB"/>
            </w:rPr>
            <w:fldChar w:fldCharType="end"/>
          </w:r>
        </w:sdtContent>
      </w:sdt>
      <w:r w:rsidR="00EA0354">
        <w:rPr>
          <w:rFonts w:ascii="Arial" w:hAnsi="Arial" w:cs="Arial"/>
          <w:noProof/>
          <w:sz w:val="24"/>
          <w:szCs w:val="24"/>
          <w:lang w:eastAsia="en-GB"/>
        </w:rPr>
        <w:t xml:space="preserve">, and </w:t>
      </w:r>
      <w:sdt>
        <w:sdtPr>
          <w:rPr>
            <w:rFonts w:ascii="Arial" w:hAnsi="Arial" w:cs="Arial"/>
            <w:noProof/>
            <w:sz w:val="24"/>
            <w:szCs w:val="24"/>
            <w:lang w:eastAsia="en-GB"/>
          </w:rPr>
          <w:id w:val="2084026561"/>
          <w:citation/>
        </w:sdtPr>
        <w:sdtEndPr/>
        <w:sdtContent>
          <w:r w:rsidR="00EA0354">
            <w:rPr>
              <w:rFonts w:ascii="Arial" w:hAnsi="Arial" w:cs="Arial"/>
              <w:noProof/>
              <w:sz w:val="24"/>
              <w:szCs w:val="24"/>
              <w:lang w:eastAsia="en-GB"/>
            </w:rPr>
            <w:fldChar w:fldCharType="begin"/>
          </w:r>
          <w:r w:rsidR="00EA0354">
            <w:rPr>
              <w:rFonts w:ascii="Arial" w:hAnsi="Arial" w:cs="Arial"/>
              <w:noProof/>
              <w:sz w:val="24"/>
              <w:szCs w:val="24"/>
              <w:lang w:eastAsia="en-GB"/>
            </w:rPr>
            <w:instrText xml:space="preserve"> CITATION Mas875 \l 2057 </w:instrText>
          </w:r>
          <w:r w:rsidR="00EA0354">
            <w:rPr>
              <w:rFonts w:ascii="Arial" w:hAnsi="Arial" w:cs="Arial"/>
              <w:noProof/>
              <w:sz w:val="24"/>
              <w:szCs w:val="24"/>
              <w:lang w:eastAsia="en-GB"/>
            </w:rPr>
            <w:fldChar w:fldCharType="separate"/>
          </w:r>
          <w:r w:rsidR="00EA0354" w:rsidRPr="00EA0354">
            <w:rPr>
              <w:rFonts w:ascii="Arial" w:hAnsi="Arial" w:cs="Arial"/>
              <w:noProof/>
              <w:sz w:val="24"/>
              <w:szCs w:val="24"/>
              <w:lang w:eastAsia="en-GB"/>
            </w:rPr>
            <w:t>(Maslow, 1987)</w:t>
          </w:r>
          <w:r w:rsidR="00EA0354">
            <w:rPr>
              <w:rFonts w:ascii="Arial" w:hAnsi="Arial" w:cs="Arial"/>
              <w:noProof/>
              <w:sz w:val="24"/>
              <w:szCs w:val="24"/>
              <w:lang w:eastAsia="en-GB"/>
            </w:rPr>
            <w:fldChar w:fldCharType="end"/>
          </w:r>
        </w:sdtContent>
      </w:sdt>
      <w:r w:rsidR="00EA0354">
        <w:rPr>
          <w:rFonts w:ascii="Arial" w:hAnsi="Arial" w:cs="Arial"/>
          <w:noProof/>
          <w:sz w:val="24"/>
          <w:szCs w:val="24"/>
          <w:lang w:eastAsia="en-GB"/>
        </w:rPr>
        <w:t xml:space="preserve"> </w:t>
      </w:r>
      <w:r w:rsidR="00452B16">
        <w:rPr>
          <w:rFonts w:ascii="Arial" w:hAnsi="Arial" w:cs="Arial"/>
          <w:noProof/>
          <w:sz w:val="24"/>
          <w:szCs w:val="24"/>
          <w:lang w:eastAsia="en-GB"/>
        </w:rPr>
        <w:t xml:space="preserve">are: Psychological Needs; </w:t>
      </w:r>
      <w:r w:rsidR="00916AA6">
        <w:rPr>
          <w:rFonts w:ascii="Arial" w:hAnsi="Arial" w:cs="Arial"/>
          <w:noProof/>
          <w:sz w:val="24"/>
          <w:szCs w:val="24"/>
          <w:lang w:eastAsia="en-GB"/>
        </w:rPr>
        <w:t xml:space="preserve">that is </w:t>
      </w:r>
      <w:r w:rsidR="00595C71">
        <w:rPr>
          <w:rFonts w:ascii="Arial" w:hAnsi="Arial" w:cs="Arial"/>
          <w:noProof/>
          <w:sz w:val="24"/>
          <w:szCs w:val="24"/>
          <w:lang w:eastAsia="en-GB"/>
        </w:rPr>
        <w:t>human body’s automatic efforts to retain normal functionings such as satisfaction of hunger and thirst; the need for oxygen and normal temperature, sleep, pleasures, activity and marenal behaviours.</w:t>
      </w:r>
      <w:r w:rsidR="00916AA6">
        <w:rPr>
          <w:rFonts w:ascii="Arial" w:hAnsi="Arial" w:cs="Arial"/>
          <w:noProof/>
          <w:sz w:val="24"/>
          <w:szCs w:val="24"/>
          <w:lang w:eastAsia="en-GB"/>
        </w:rPr>
        <w:t xml:space="preserve"> </w:t>
      </w:r>
      <w:r w:rsidR="00452B16">
        <w:rPr>
          <w:rFonts w:ascii="Arial" w:hAnsi="Arial" w:cs="Arial"/>
          <w:noProof/>
          <w:sz w:val="24"/>
          <w:szCs w:val="24"/>
          <w:lang w:eastAsia="en-GB"/>
        </w:rPr>
        <w:t>Safety Needs</w:t>
      </w:r>
      <w:r w:rsidR="00595C71">
        <w:rPr>
          <w:rFonts w:ascii="Arial" w:hAnsi="Arial" w:cs="Arial"/>
          <w:noProof/>
          <w:sz w:val="24"/>
          <w:szCs w:val="24"/>
          <w:lang w:eastAsia="en-GB"/>
        </w:rPr>
        <w:t>; that is freedom from pain or threats</w:t>
      </w:r>
      <w:r w:rsidR="00DC23E3">
        <w:rPr>
          <w:rFonts w:ascii="Arial" w:hAnsi="Arial" w:cs="Arial"/>
          <w:noProof/>
          <w:sz w:val="24"/>
          <w:szCs w:val="24"/>
          <w:lang w:eastAsia="en-GB"/>
        </w:rPr>
        <w:t>.</w:t>
      </w:r>
      <w:r w:rsidR="00452B16">
        <w:rPr>
          <w:rFonts w:ascii="Arial" w:hAnsi="Arial" w:cs="Arial"/>
          <w:noProof/>
          <w:sz w:val="24"/>
          <w:szCs w:val="24"/>
          <w:lang w:eastAsia="en-GB"/>
        </w:rPr>
        <w:t xml:space="preserve"> Need for love</w:t>
      </w:r>
      <w:r w:rsidR="00595C71">
        <w:rPr>
          <w:rFonts w:ascii="Arial" w:hAnsi="Arial" w:cs="Arial"/>
          <w:noProof/>
          <w:sz w:val="24"/>
          <w:szCs w:val="24"/>
          <w:lang w:eastAsia="en-GB"/>
        </w:rPr>
        <w:t>;</w:t>
      </w:r>
      <w:r w:rsidR="00452B16">
        <w:rPr>
          <w:rFonts w:ascii="Arial" w:hAnsi="Arial" w:cs="Arial"/>
          <w:noProof/>
          <w:sz w:val="24"/>
          <w:szCs w:val="24"/>
          <w:lang w:eastAsia="en-GB"/>
        </w:rPr>
        <w:t xml:space="preserve"> that is</w:t>
      </w:r>
      <w:r w:rsidR="00595C71">
        <w:rPr>
          <w:rFonts w:ascii="Arial" w:hAnsi="Arial" w:cs="Arial"/>
          <w:noProof/>
          <w:sz w:val="24"/>
          <w:szCs w:val="24"/>
          <w:lang w:eastAsia="en-GB"/>
        </w:rPr>
        <w:t xml:space="preserve"> giving and receiving love in the form of friendship,</w:t>
      </w:r>
      <w:r w:rsidR="00452B16">
        <w:rPr>
          <w:rFonts w:ascii="Arial" w:hAnsi="Arial" w:cs="Arial"/>
          <w:noProof/>
          <w:sz w:val="24"/>
          <w:szCs w:val="24"/>
          <w:lang w:eastAsia="en-GB"/>
        </w:rPr>
        <w:t xml:space="preserve"> companionship</w:t>
      </w:r>
      <w:r w:rsidR="00595C71">
        <w:rPr>
          <w:rFonts w:ascii="Arial" w:hAnsi="Arial" w:cs="Arial"/>
          <w:noProof/>
          <w:sz w:val="24"/>
          <w:szCs w:val="24"/>
          <w:lang w:eastAsia="en-GB"/>
        </w:rPr>
        <w:t>, affection or sense of belonging</w:t>
      </w:r>
      <w:r w:rsidR="00DC23E3">
        <w:rPr>
          <w:rFonts w:ascii="Arial" w:hAnsi="Arial" w:cs="Arial"/>
          <w:noProof/>
          <w:sz w:val="24"/>
          <w:szCs w:val="24"/>
          <w:lang w:eastAsia="en-GB"/>
        </w:rPr>
        <w:t>. Esteem Need, that is self respect and esteem of others</w:t>
      </w:r>
      <w:r w:rsidR="00452B16">
        <w:rPr>
          <w:rFonts w:ascii="Arial" w:hAnsi="Arial" w:cs="Arial"/>
          <w:noProof/>
          <w:sz w:val="24"/>
          <w:szCs w:val="24"/>
          <w:lang w:eastAsia="en-GB"/>
        </w:rPr>
        <w:t xml:space="preserve"> and Self-actualisation Needs</w:t>
      </w:r>
      <w:r w:rsidR="00DC23E3">
        <w:rPr>
          <w:rFonts w:ascii="Arial" w:hAnsi="Arial" w:cs="Arial"/>
          <w:noProof/>
          <w:sz w:val="24"/>
          <w:szCs w:val="24"/>
          <w:lang w:eastAsia="en-GB"/>
        </w:rPr>
        <w:t xml:space="preserve"> involving realising one’s own full potential</w:t>
      </w:r>
      <w:r w:rsidR="00452B16">
        <w:rPr>
          <w:rFonts w:ascii="Arial" w:hAnsi="Arial" w:cs="Arial"/>
          <w:noProof/>
          <w:sz w:val="24"/>
          <w:szCs w:val="24"/>
          <w:lang w:eastAsia="en-GB"/>
        </w:rPr>
        <w:t xml:space="preserve">. He concluded that once a lower need satifies, it no longer acts as a strong motivator. And that the needs of the next higher level in the hierarchy demand satisfication and become the motivating influence. </w:t>
      </w:r>
      <w:r w:rsidR="009A43F1">
        <w:rPr>
          <w:rFonts w:ascii="Arial" w:hAnsi="Arial" w:cs="Arial"/>
          <w:noProof/>
          <w:sz w:val="24"/>
          <w:szCs w:val="24"/>
          <w:lang w:eastAsia="en-GB"/>
        </w:rPr>
        <w:t>Another management researcher</w:t>
      </w:r>
      <w:r w:rsidR="009C32FA">
        <w:rPr>
          <w:rFonts w:ascii="Arial" w:hAnsi="Arial" w:cs="Arial"/>
          <w:noProof/>
          <w:sz w:val="24"/>
          <w:szCs w:val="24"/>
          <w:lang w:eastAsia="en-GB"/>
        </w:rPr>
        <w:t xml:space="preserve"> Grayson as in</w:t>
      </w:r>
      <w:r w:rsidR="00452B16">
        <w:rPr>
          <w:rFonts w:ascii="Arial" w:hAnsi="Arial" w:cs="Arial"/>
          <w:noProof/>
          <w:sz w:val="24"/>
          <w:szCs w:val="24"/>
          <w:lang w:eastAsia="en-GB"/>
        </w:rPr>
        <w:t xml:space="preserve"> </w:t>
      </w:r>
      <w:sdt>
        <w:sdtPr>
          <w:rPr>
            <w:rFonts w:ascii="Arial" w:hAnsi="Arial" w:cs="Arial"/>
            <w:noProof/>
            <w:sz w:val="24"/>
            <w:szCs w:val="24"/>
            <w:lang w:eastAsia="en-GB"/>
          </w:rPr>
          <w:id w:val="1626730357"/>
          <w:citation/>
        </w:sdtPr>
        <w:sdtEndPr/>
        <w:sdtContent>
          <w:r w:rsidR="009A43F1">
            <w:rPr>
              <w:rFonts w:ascii="Arial" w:hAnsi="Arial" w:cs="Arial"/>
              <w:noProof/>
              <w:sz w:val="24"/>
              <w:szCs w:val="24"/>
              <w:lang w:eastAsia="en-GB"/>
            </w:rPr>
            <w:fldChar w:fldCharType="begin"/>
          </w:r>
          <w:r w:rsidR="009A43F1">
            <w:rPr>
              <w:rFonts w:ascii="Arial" w:hAnsi="Arial" w:cs="Arial"/>
              <w:noProof/>
              <w:sz w:val="24"/>
              <w:szCs w:val="24"/>
              <w:lang w:eastAsia="en-GB"/>
            </w:rPr>
            <w:instrText xml:space="preserve"> CITATION Gra76 \l 2057 </w:instrText>
          </w:r>
          <w:r w:rsidR="009A43F1">
            <w:rPr>
              <w:rFonts w:ascii="Arial" w:hAnsi="Arial" w:cs="Arial"/>
              <w:noProof/>
              <w:sz w:val="24"/>
              <w:szCs w:val="24"/>
              <w:lang w:eastAsia="en-GB"/>
            </w:rPr>
            <w:fldChar w:fldCharType="separate"/>
          </w:r>
          <w:r w:rsidR="009A43F1" w:rsidRPr="009A43F1">
            <w:rPr>
              <w:rFonts w:ascii="Arial" w:hAnsi="Arial" w:cs="Arial"/>
              <w:noProof/>
              <w:sz w:val="24"/>
              <w:szCs w:val="24"/>
              <w:lang w:eastAsia="en-GB"/>
            </w:rPr>
            <w:t>(Grayson, 2001, P. 76)</w:t>
          </w:r>
          <w:r w:rsidR="009A43F1">
            <w:rPr>
              <w:rFonts w:ascii="Arial" w:hAnsi="Arial" w:cs="Arial"/>
              <w:noProof/>
              <w:sz w:val="24"/>
              <w:szCs w:val="24"/>
              <w:lang w:eastAsia="en-GB"/>
            </w:rPr>
            <w:fldChar w:fldCharType="end"/>
          </w:r>
        </w:sdtContent>
      </w:sdt>
      <w:r w:rsidR="009A43F1">
        <w:rPr>
          <w:rFonts w:ascii="Arial" w:hAnsi="Arial" w:cs="Arial"/>
          <w:noProof/>
          <w:sz w:val="24"/>
          <w:szCs w:val="24"/>
          <w:lang w:eastAsia="en-GB"/>
        </w:rPr>
        <w:t xml:space="preserve">, </w:t>
      </w:r>
      <w:r w:rsidR="009C32FA">
        <w:rPr>
          <w:rFonts w:ascii="Arial" w:hAnsi="Arial" w:cs="Arial"/>
          <w:noProof/>
          <w:sz w:val="24"/>
          <w:szCs w:val="24"/>
          <w:lang w:eastAsia="en-GB"/>
        </w:rPr>
        <w:t xml:space="preserve">advocated </w:t>
      </w:r>
      <w:r w:rsidR="009A43F1">
        <w:rPr>
          <w:rFonts w:ascii="Arial" w:hAnsi="Arial" w:cs="Arial"/>
          <w:noProof/>
          <w:sz w:val="24"/>
          <w:szCs w:val="24"/>
          <w:lang w:eastAsia="en-GB"/>
        </w:rPr>
        <w:t xml:space="preserve">in </w:t>
      </w:r>
      <w:r w:rsidR="009C32FA">
        <w:rPr>
          <w:rFonts w:ascii="Arial" w:hAnsi="Arial" w:cs="Arial"/>
          <w:noProof/>
          <w:sz w:val="24"/>
          <w:szCs w:val="24"/>
          <w:lang w:eastAsia="en-GB"/>
        </w:rPr>
        <w:t>“</w:t>
      </w:r>
      <w:r w:rsidR="009A43F1">
        <w:rPr>
          <w:rFonts w:ascii="Arial" w:hAnsi="Arial" w:cs="Arial"/>
          <w:noProof/>
          <w:sz w:val="24"/>
          <w:szCs w:val="24"/>
          <w:lang w:eastAsia="en-GB"/>
        </w:rPr>
        <w:t>broader intrinsic</w:t>
      </w:r>
      <w:r w:rsidR="009C32FA">
        <w:rPr>
          <w:rFonts w:ascii="Arial" w:hAnsi="Arial" w:cs="Arial"/>
          <w:noProof/>
          <w:sz w:val="24"/>
          <w:szCs w:val="24"/>
          <w:lang w:eastAsia="en-GB"/>
        </w:rPr>
        <w:t>”</w:t>
      </w:r>
      <w:r w:rsidR="009A43F1">
        <w:rPr>
          <w:rFonts w:ascii="Arial" w:hAnsi="Arial" w:cs="Arial"/>
          <w:noProof/>
          <w:sz w:val="24"/>
          <w:szCs w:val="24"/>
          <w:lang w:eastAsia="en-GB"/>
        </w:rPr>
        <w:t xml:space="preserve"> that </w:t>
      </w:r>
      <w:r w:rsidR="00A57A3F">
        <w:rPr>
          <w:rFonts w:ascii="Arial" w:hAnsi="Arial" w:cs="Arial"/>
          <w:noProof/>
          <w:sz w:val="24"/>
          <w:szCs w:val="24"/>
          <w:lang w:eastAsia="en-GB"/>
        </w:rPr>
        <w:t>many people are increasingly motivated by broader concerns such as their work or life balance, opportunities for flexible working, career advancement and personal development and growth and a feeling of identification with the values of the organisation.</w:t>
      </w:r>
    </w:p>
    <w:p w:rsidR="00B475BD" w:rsidRDefault="009C59DC" w:rsidP="000F1790">
      <w:pPr>
        <w:jc w:val="both"/>
        <w:rPr>
          <w:rFonts w:ascii="Arial" w:hAnsi="Arial" w:cs="Arial"/>
          <w:noProof/>
          <w:sz w:val="24"/>
          <w:szCs w:val="24"/>
          <w:lang w:eastAsia="en-GB"/>
        </w:rPr>
      </w:pPr>
      <w:r w:rsidRPr="00452B16">
        <w:rPr>
          <w:rFonts w:ascii="Arial" w:hAnsi="Arial" w:cs="Arial"/>
          <w:b/>
          <w:noProof/>
          <w:sz w:val="24"/>
          <w:szCs w:val="24"/>
          <w:lang w:eastAsia="en-GB"/>
        </w:rPr>
        <w:t xml:space="preserve">5.19 </w:t>
      </w:r>
      <w:r w:rsidR="00906563" w:rsidRPr="00452B16">
        <w:rPr>
          <w:rFonts w:ascii="Arial" w:hAnsi="Arial" w:cs="Arial"/>
          <w:b/>
          <w:noProof/>
          <w:sz w:val="24"/>
          <w:szCs w:val="24"/>
          <w:lang w:eastAsia="en-GB"/>
        </w:rPr>
        <w:t>S</w:t>
      </w:r>
      <w:r w:rsidR="00892403">
        <w:rPr>
          <w:rFonts w:ascii="Arial" w:hAnsi="Arial" w:cs="Arial"/>
          <w:b/>
          <w:noProof/>
          <w:sz w:val="24"/>
          <w:szCs w:val="24"/>
          <w:lang w:eastAsia="en-GB"/>
        </w:rPr>
        <w:t>C</w:t>
      </w:r>
      <w:r w:rsidR="00906563" w:rsidRPr="00452B16">
        <w:rPr>
          <w:rFonts w:ascii="Arial" w:hAnsi="Arial" w:cs="Arial"/>
          <w:b/>
          <w:noProof/>
          <w:sz w:val="24"/>
          <w:szCs w:val="24"/>
          <w:lang w:eastAsia="en-GB"/>
        </w:rPr>
        <w:t>IENTIFIC MANAGEMENT LEADERSHIP STYLES</w:t>
      </w:r>
      <w:r w:rsidR="00452B16" w:rsidRPr="00452B16">
        <w:rPr>
          <w:rFonts w:ascii="Arial" w:hAnsi="Arial" w:cs="Arial"/>
          <w:b/>
          <w:noProof/>
          <w:sz w:val="24"/>
          <w:szCs w:val="24"/>
          <w:lang w:eastAsia="en-GB"/>
        </w:rPr>
        <w:t>:</w:t>
      </w:r>
      <w:r w:rsidR="00452B16">
        <w:rPr>
          <w:rFonts w:ascii="Arial" w:hAnsi="Arial" w:cs="Arial"/>
          <w:noProof/>
          <w:sz w:val="24"/>
          <w:szCs w:val="24"/>
          <w:lang w:eastAsia="en-GB"/>
        </w:rPr>
        <w:t xml:space="preserve"> Taylor as in </w:t>
      </w:r>
      <w:sdt>
        <w:sdtPr>
          <w:rPr>
            <w:rFonts w:ascii="Arial" w:hAnsi="Arial" w:cs="Arial"/>
            <w:noProof/>
            <w:sz w:val="24"/>
            <w:szCs w:val="24"/>
            <w:lang w:eastAsia="en-GB"/>
          </w:rPr>
          <w:id w:val="683320598"/>
          <w:citation/>
        </w:sdtPr>
        <w:sdtEndPr/>
        <w:sdtContent>
          <w:r w:rsidR="00452B16">
            <w:rPr>
              <w:rFonts w:ascii="Arial" w:hAnsi="Arial" w:cs="Arial"/>
              <w:noProof/>
              <w:sz w:val="24"/>
              <w:szCs w:val="24"/>
              <w:lang w:eastAsia="en-GB"/>
            </w:rPr>
            <w:fldChar w:fldCharType="begin"/>
          </w:r>
          <w:r w:rsidR="00452B16">
            <w:rPr>
              <w:rFonts w:ascii="Arial" w:hAnsi="Arial" w:cs="Arial"/>
              <w:noProof/>
              <w:sz w:val="24"/>
              <w:szCs w:val="24"/>
              <w:lang w:eastAsia="en-GB"/>
            </w:rPr>
            <w:instrText xml:space="preserve"> CITATION Tay113 \l 2057 </w:instrText>
          </w:r>
          <w:r w:rsidR="00452B16">
            <w:rPr>
              <w:rFonts w:ascii="Arial" w:hAnsi="Arial" w:cs="Arial"/>
              <w:noProof/>
              <w:sz w:val="24"/>
              <w:szCs w:val="24"/>
              <w:lang w:eastAsia="en-GB"/>
            </w:rPr>
            <w:fldChar w:fldCharType="separate"/>
          </w:r>
          <w:r w:rsidR="00452B16" w:rsidRPr="00452B16">
            <w:rPr>
              <w:rFonts w:ascii="Arial" w:hAnsi="Arial" w:cs="Arial"/>
              <w:noProof/>
              <w:sz w:val="24"/>
              <w:szCs w:val="24"/>
              <w:lang w:eastAsia="en-GB"/>
            </w:rPr>
            <w:t>(Taylor, 1911)</w:t>
          </w:r>
          <w:r w:rsidR="00452B16">
            <w:rPr>
              <w:rFonts w:ascii="Arial" w:hAnsi="Arial" w:cs="Arial"/>
              <w:noProof/>
              <w:sz w:val="24"/>
              <w:szCs w:val="24"/>
              <w:lang w:eastAsia="en-GB"/>
            </w:rPr>
            <w:fldChar w:fldCharType="end"/>
          </w:r>
        </w:sdtContent>
      </w:sdt>
      <w:r w:rsidR="008B606C">
        <w:rPr>
          <w:rFonts w:ascii="Arial" w:hAnsi="Arial" w:cs="Arial"/>
          <w:noProof/>
          <w:sz w:val="24"/>
          <w:szCs w:val="24"/>
          <w:lang w:eastAsia="en-GB"/>
        </w:rPr>
        <w:t xml:space="preserve"> and Fayol in </w:t>
      </w:r>
      <w:sdt>
        <w:sdtPr>
          <w:rPr>
            <w:rFonts w:ascii="Arial" w:hAnsi="Arial" w:cs="Arial"/>
            <w:noProof/>
            <w:sz w:val="24"/>
            <w:szCs w:val="24"/>
            <w:lang w:eastAsia="en-GB"/>
          </w:rPr>
          <w:id w:val="-959416777"/>
          <w:citation/>
        </w:sdtPr>
        <w:sdtEndPr/>
        <w:sdtContent>
          <w:r w:rsidR="008B606C">
            <w:rPr>
              <w:rFonts w:ascii="Arial" w:hAnsi="Arial" w:cs="Arial"/>
              <w:noProof/>
              <w:sz w:val="24"/>
              <w:szCs w:val="24"/>
              <w:lang w:eastAsia="en-GB"/>
            </w:rPr>
            <w:fldChar w:fldCharType="begin"/>
          </w:r>
          <w:r w:rsidR="008B606C">
            <w:rPr>
              <w:rFonts w:ascii="Arial" w:hAnsi="Arial" w:cs="Arial"/>
              <w:noProof/>
              <w:sz w:val="24"/>
              <w:szCs w:val="24"/>
              <w:lang w:eastAsia="en-GB"/>
            </w:rPr>
            <w:instrText xml:space="preserve"> CITATION Fay162 \l 2057 </w:instrText>
          </w:r>
          <w:r w:rsidR="008B606C">
            <w:rPr>
              <w:rFonts w:ascii="Arial" w:hAnsi="Arial" w:cs="Arial"/>
              <w:noProof/>
              <w:sz w:val="24"/>
              <w:szCs w:val="24"/>
              <w:lang w:eastAsia="en-GB"/>
            </w:rPr>
            <w:fldChar w:fldCharType="separate"/>
          </w:r>
          <w:r w:rsidR="008B606C" w:rsidRPr="008B606C">
            <w:rPr>
              <w:rFonts w:ascii="Arial" w:hAnsi="Arial" w:cs="Arial"/>
              <w:noProof/>
              <w:sz w:val="24"/>
              <w:szCs w:val="24"/>
              <w:lang w:eastAsia="en-GB"/>
            </w:rPr>
            <w:t>(Fayol, 1916)</w:t>
          </w:r>
          <w:r w:rsidR="008B606C">
            <w:rPr>
              <w:rFonts w:ascii="Arial" w:hAnsi="Arial" w:cs="Arial"/>
              <w:noProof/>
              <w:sz w:val="24"/>
              <w:szCs w:val="24"/>
              <w:lang w:eastAsia="en-GB"/>
            </w:rPr>
            <w:fldChar w:fldCharType="end"/>
          </w:r>
        </w:sdtContent>
      </w:sdt>
      <w:r w:rsidR="002C3A8D">
        <w:rPr>
          <w:rFonts w:ascii="Arial" w:hAnsi="Arial" w:cs="Arial"/>
          <w:noProof/>
          <w:sz w:val="24"/>
          <w:szCs w:val="24"/>
          <w:lang w:eastAsia="en-GB"/>
        </w:rPr>
        <w:t xml:space="preserve"> are some of the prominent</w:t>
      </w:r>
      <w:r w:rsidR="009F3C77">
        <w:rPr>
          <w:rFonts w:ascii="Arial" w:hAnsi="Arial" w:cs="Arial"/>
          <w:noProof/>
          <w:sz w:val="24"/>
          <w:szCs w:val="24"/>
          <w:lang w:eastAsia="en-GB"/>
        </w:rPr>
        <w:t xml:space="preserve"> advocates of scientific managent theorists</w:t>
      </w:r>
      <w:r w:rsidR="008B606C">
        <w:rPr>
          <w:rFonts w:ascii="Arial" w:hAnsi="Arial" w:cs="Arial"/>
          <w:noProof/>
          <w:sz w:val="24"/>
          <w:szCs w:val="24"/>
          <w:lang w:eastAsia="en-GB"/>
        </w:rPr>
        <w:t>. Fayol believed that management is a science and can be taught following six basic business activities, namely: Technical, Commercial, Financial, Security, Accounting and Managerial. He divided managerial activities into five: Planning, Organising, Commanding, Coordinating and Controlling.</w:t>
      </w:r>
    </w:p>
    <w:p w:rsidR="00DC23E3" w:rsidRDefault="00B475BD" w:rsidP="000F1790">
      <w:pPr>
        <w:jc w:val="both"/>
        <w:rPr>
          <w:rFonts w:ascii="Arial" w:hAnsi="Arial" w:cs="Arial"/>
          <w:noProof/>
          <w:sz w:val="24"/>
          <w:szCs w:val="24"/>
          <w:lang w:eastAsia="en-GB"/>
        </w:rPr>
      </w:pPr>
      <w:r w:rsidRPr="008C2822">
        <w:rPr>
          <w:rFonts w:ascii="Arial" w:hAnsi="Arial" w:cs="Arial"/>
          <w:b/>
          <w:noProof/>
          <w:sz w:val="24"/>
          <w:szCs w:val="24"/>
          <w:lang w:eastAsia="en-GB"/>
        </w:rPr>
        <w:t>5.20 LEADERSHIP OF KNOWING THE BUSINESS YOU ARE IN:</w:t>
      </w:r>
      <w:r>
        <w:rPr>
          <w:rFonts w:ascii="Arial" w:hAnsi="Arial" w:cs="Arial"/>
          <w:noProof/>
          <w:sz w:val="24"/>
          <w:szCs w:val="24"/>
          <w:lang w:eastAsia="en-GB"/>
        </w:rPr>
        <w:t xml:space="preserve"> </w:t>
      </w:r>
      <w:r w:rsidR="008C2822">
        <w:rPr>
          <w:rFonts w:ascii="Arial" w:hAnsi="Arial" w:cs="Arial"/>
          <w:noProof/>
          <w:sz w:val="24"/>
          <w:szCs w:val="24"/>
          <w:lang w:eastAsia="en-GB"/>
        </w:rPr>
        <w:t xml:space="preserve">Drucker in </w:t>
      </w:r>
      <w:sdt>
        <w:sdtPr>
          <w:rPr>
            <w:rFonts w:ascii="Arial" w:hAnsi="Arial" w:cs="Arial"/>
            <w:noProof/>
            <w:sz w:val="24"/>
            <w:szCs w:val="24"/>
            <w:lang w:eastAsia="en-GB"/>
          </w:rPr>
          <w:id w:val="938257651"/>
          <w:citation/>
        </w:sdtPr>
        <w:sdtEndPr/>
        <w:sdtContent>
          <w:r w:rsidR="008C2822">
            <w:rPr>
              <w:rFonts w:ascii="Arial" w:hAnsi="Arial" w:cs="Arial"/>
              <w:noProof/>
              <w:sz w:val="24"/>
              <w:szCs w:val="24"/>
              <w:lang w:eastAsia="en-GB"/>
            </w:rPr>
            <w:fldChar w:fldCharType="begin"/>
          </w:r>
          <w:r w:rsidR="008C2822">
            <w:rPr>
              <w:rFonts w:ascii="Arial" w:hAnsi="Arial" w:cs="Arial"/>
              <w:noProof/>
              <w:sz w:val="24"/>
              <w:szCs w:val="24"/>
              <w:lang w:eastAsia="en-GB"/>
            </w:rPr>
            <w:instrText xml:space="preserve"> CITATION Dru893 \l 2057 </w:instrText>
          </w:r>
          <w:r w:rsidR="008C2822">
            <w:rPr>
              <w:rFonts w:ascii="Arial" w:hAnsi="Arial" w:cs="Arial"/>
              <w:noProof/>
              <w:sz w:val="24"/>
              <w:szCs w:val="24"/>
              <w:lang w:eastAsia="en-GB"/>
            </w:rPr>
            <w:fldChar w:fldCharType="separate"/>
          </w:r>
          <w:r w:rsidR="008C2822" w:rsidRPr="008C2822">
            <w:rPr>
              <w:rFonts w:ascii="Arial" w:hAnsi="Arial" w:cs="Arial"/>
              <w:noProof/>
              <w:sz w:val="24"/>
              <w:szCs w:val="24"/>
              <w:lang w:eastAsia="en-GB"/>
            </w:rPr>
            <w:t>(Drucker, 1989)</w:t>
          </w:r>
          <w:r w:rsidR="008C2822">
            <w:rPr>
              <w:rFonts w:ascii="Arial" w:hAnsi="Arial" w:cs="Arial"/>
              <w:noProof/>
              <w:sz w:val="24"/>
              <w:szCs w:val="24"/>
              <w:lang w:eastAsia="en-GB"/>
            </w:rPr>
            <w:fldChar w:fldCharType="end"/>
          </w:r>
        </w:sdtContent>
      </w:sdt>
      <w:r w:rsidR="008C2822">
        <w:rPr>
          <w:rFonts w:ascii="Arial" w:hAnsi="Arial" w:cs="Arial"/>
          <w:noProof/>
          <w:sz w:val="24"/>
          <w:szCs w:val="24"/>
          <w:lang w:eastAsia="en-GB"/>
        </w:rPr>
        <w:t xml:space="preserve"> advocated that a leader must know the business his organisation is in: Service (Timing) , Quality and Price. Once a leader establishes these, then he needs to creat a management to match. Drucker identified: Unique Products, Mass Production and Process Production.</w:t>
      </w:r>
      <w:r w:rsidR="00FF45E3">
        <w:rPr>
          <w:rFonts w:ascii="Arial" w:hAnsi="Arial" w:cs="Arial"/>
          <w:noProof/>
          <w:sz w:val="24"/>
          <w:szCs w:val="24"/>
          <w:lang w:eastAsia="en-GB"/>
        </w:rPr>
        <w:t xml:space="preserve"> He then argued for minimum hierarchy and decentalisation wherever possible to ensure quick and timely dissemination of </w:t>
      </w:r>
      <w:r w:rsidR="00012AB7">
        <w:rPr>
          <w:rFonts w:ascii="Arial" w:hAnsi="Arial" w:cs="Arial"/>
          <w:noProof/>
          <w:sz w:val="24"/>
          <w:szCs w:val="24"/>
          <w:lang w:eastAsia="en-GB"/>
        </w:rPr>
        <w:t xml:space="preserve">autority, </w:t>
      </w:r>
      <w:r w:rsidR="00FF45E3">
        <w:rPr>
          <w:rFonts w:ascii="Arial" w:hAnsi="Arial" w:cs="Arial"/>
          <w:noProof/>
          <w:sz w:val="24"/>
          <w:szCs w:val="24"/>
          <w:lang w:eastAsia="en-GB"/>
        </w:rPr>
        <w:t>information and shorter processes.</w:t>
      </w:r>
    </w:p>
    <w:p w:rsidR="00155B7E" w:rsidRPr="00023524" w:rsidRDefault="00572F25" w:rsidP="000F1790">
      <w:pPr>
        <w:jc w:val="both"/>
        <w:rPr>
          <w:rFonts w:ascii="Arial" w:hAnsi="Arial" w:cs="Arial"/>
          <w:b/>
          <w:noProof/>
          <w:sz w:val="24"/>
          <w:szCs w:val="24"/>
          <w:lang w:eastAsia="en-GB"/>
        </w:rPr>
      </w:pPr>
      <w:r w:rsidRPr="00350683">
        <w:rPr>
          <w:rFonts w:ascii="Arial" w:hAnsi="Arial" w:cs="Arial"/>
          <w:b/>
          <w:noProof/>
          <w:sz w:val="28"/>
          <w:szCs w:val="28"/>
          <w:lang w:eastAsia="en-GB"/>
        </w:rPr>
        <w:t>6.</w:t>
      </w:r>
      <w:r>
        <w:rPr>
          <w:rFonts w:ascii="Arial" w:hAnsi="Arial" w:cs="Arial"/>
          <w:b/>
          <w:noProof/>
          <w:sz w:val="24"/>
          <w:szCs w:val="24"/>
          <w:lang w:eastAsia="en-GB"/>
        </w:rPr>
        <w:t xml:space="preserve"> </w:t>
      </w:r>
      <w:r w:rsidR="002B7464">
        <w:rPr>
          <w:rFonts w:ascii="Arial" w:hAnsi="Arial" w:cs="Arial"/>
          <w:b/>
          <w:noProof/>
          <w:sz w:val="24"/>
          <w:szCs w:val="24"/>
          <w:lang w:eastAsia="en-GB"/>
        </w:rPr>
        <w:t>LEADERSHIP AT FORMIDABLE SECURITY MANAGEMENT (UK) LTD.</w:t>
      </w:r>
    </w:p>
    <w:p w:rsidR="000F1790" w:rsidRDefault="000F1790" w:rsidP="000F1790">
      <w:pPr>
        <w:jc w:val="both"/>
        <w:rPr>
          <w:rFonts w:ascii="Arial" w:hAnsi="Arial" w:cs="Arial"/>
          <w:noProof/>
          <w:sz w:val="24"/>
          <w:szCs w:val="24"/>
          <w:lang w:eastAsia="en-GB"/>
        </w:rPr>
      </w:pPr>
      <w:r>
        <w:rPr>
          <w:rFonts w:ascii="Arial" w:hAnsi="Arial" w:cs="Arial"/>
          <w:noProof/>
          <w:sz w:val="24"/>
          <w:szCs w:val="24"/>
          <w:lang w:eastAsia="en-GB"/>
        </w:rPr>
        <w:t>At Form</w:t>
      </w:r>
      <w:r w:rsidR="000314D4">
        <w:rPr>
          <w:rFonts w:ascii="Arial" w:hAnsi="Arial" w:cs="Arial"/>
          <w:noProof/>
          <w:sz w:val="24"/>
          <w:szCs w:val="24"/>
          <w:lang w:eastAsia="en-GB"/>
        </w:rPr>
        <w:t>idable Security Management</w:t>
      </w:r>
      <w:r w:rsidR="00852505">
        <w:rPr>
          <w:rFonts w:ascii="Arial" w:hAnsi="Arial" w:cs="Arial"/>
          <w:noProof/>
          <w:sz w:val="24"/>
          <w:szCs w:val="24"/>
          <w:lang w:eastAsia="en-GB"/>
        </w:rPr>
        <w:t xml:space="preserve"> company</w:t>
      </w:r>
      <w:r w:rsidR="00CD5AA6">
        <w:rPr>
          <w:rFonts w:ascii="Arial" w:hAnsi="Arial" w:cs="Arial"/>
          <w:noProof/>
          <w:sz w:val="24"/>
          <w:szCs w:val="24"/>
          <w:lang w:eastAsia="en-GB"/>
        </w:rPr>
        <w:t xml:space="preserve"> with </w:t>
      </w:r>
      <w:r w:rsidR="001A040D">
        <w:rPr>
          <w:rFonts w:ascii="Arial" w:hAnsi="Arial" w:cs="Arial"/>
          <w:noProof/>
          <w:sz w:val="24"/>
          <w:szCs w:val="24"/>
          <w:lang w:eastAsia="en-GB"/>
        </w:rPr>
        <w:t xml:space="preserve">modes of </w:t>
      </w:r>
      <w:r w:rsidR="00CD5AA6" w:rsidRPr="00E07BF6">
        <w:rPr>
          <w:rFonts w:ascii="Arial" w:hAnsi="Arial" w:cs="Arial"/>
          <w:noProof/>
          <w:sz w:val="24"/>
          <w:szCs w:val="24"/>
          <w:lang w:eastAsia="en-GB"/>
        </w:rPr>
        <w:t>transformational</w:t>
      </w:r>
      <w:r w:rsidR="001A040D">
        <w:rPr>
          <w:rFonts w:ascii="Arial" w:hAnsi="Arial" w:cs="Arial"/>
          <w:noProof/>
          <w:sz w:val="24"/>
          <w:szCs w:val="24"/>
          <w:lang w:eastAsia="en-GB"/>
        </w:rPr>
        <w:t>, Contingency and Charismatic</w:t>
      </w:r>
      <w:r w:rsidR="00CD5AA6" w:rsidRPr="00E07BF6">
        <w:rPr>
          <w:rFonts w:ascii="Arial" w:hAnsi="Arial" w:cs="Arial"/>
          <w:noProof/>
          <w:sz w:val="24"/>
          <w:szCs w:val="24"/>
          <w:lang w:eastAsia="en-GB"/>
        </w:rPr>
        <w:t xml:space="preserve"> leadership style</w:t>
      </w:r>
      <w:r w:rsidR="00AA72C7" w:rsidRPr="00E07BF6">
        <w:rPr>
          <w:rFonts w:ascii="Arial" w:hAnsi="Arial" w:cs="Arial"/>
          <w:noProof/>
          <w:sz w:val="24"/>
          <w:szCs w:val="24"/>
          <w:lang w:eastAsia="en-GB"/>
        </w:rPr>
        <w:t xml:space="preserve"> </w:t>
      </w:r>
      <w:r w:rsidR="00AA72C7">
        <w:rPr>
          <w:rFonts w:ascii="Arial" w:hAnsi="Arial" w:cs="Arial"/>
          <w:noProof/>
          <w:sz w:val="24"/>
          <w:szCs w:val="24"/>
          <w:lang w:eastAsia="en-GB"/>
        </w:rPr>
        <w:t>embraced by</w:t>
      </w:r>
      <w:r w:rsidR="00536BB4">
        <w:rPr>
          <w:rFonts w:ascii="Arial" w:hAnsi="Arial" w:cs="Arial"/>
          <w:noProof/>
          <w:sz w:val="24"/>
          <w:szCs w:val="24"/>
          <w:lang w:eastAsia="en-GB"/>
        </w:rPr>
        <w:t xml:space="preserve"> the writer</w:t>
      </w:r>
      <w:r w:rsidR="00E07BF6">
        <w:rPr>
          <w:rFonts w:ascii="Arial" w:hAnsi="Arial" w:cs="Arial"/>
          <w:noProof/>
          <w:sz w:val="24"/>
          <w:szCs w:val="24"/>
          <w:lang w:eastAsia="en-GB"/>
        </w:rPr>
        <w:t xml:space="preserve"> </w:t>
      </w:r>
      <w:sdt>
        <w:sdtPr>
          <w:rPr>
            <w:rFonts w:ascii="Arial" w:hAnsi="Arial" w:cs="Arial"/>
            <w:noProof/>
            <w:sz w:val="24"/>
            <w:szCs w:val="24"/>
            <w:lang w:eastAsia="en-GB"/>
          </w:rPr>
          <w:id w:val="1770430422"/>
          <w:citation/>
        </w:sdtPr>
        <w:sdtEndPr/>
        <w:sdtContent>
          <w:r w:rsidR="00E07BF6">
            <w:rPr>
              <w:rFonts w:ascii="Arial" w:hAnsi="Arial" w:cs="Arial"/>
              <w:noProof/>
              <w:sz w:val="24"/>
              <w:szCs w:val="24"/>
              <w:lang w:eastAsia="en-GB"/>
            </w:rPr>
            <w:fldChar w:fldCharType="begin"/>
          </w:r>
          <w:r w:rsidR="00E07BF6">
            <w:rPr>
              <w:rFonts w:ascii="Arial" w:hAnsi="Arial" w:cs="Arial"/>
              <w:noProof/>
              <w:sz w:val="24"/>
              <w:szCs w:val="24"/>
              <w:lang w:eastAsia="en-GB"/>
            </w:rPr>
            <w:instrText xml:space="preserve"> CITATION Bas11 \l 2057 </w:instrText>
          </w:r>
          <w:r w:rsidR="00E07BF6">
            <w:rPr>
              <w:rFonts w:ascii="Arial" w:hAnsi="Arial" w:cs="Arial"/>
              <w:noProof/>
              <w:sz w:val="24"/>
              <w:szCs w:val="24"/>
              <w:lang w:eastAsia="en-GB"/>
            </w:rPr>
            <w:fldChar w:fldCharType="separate"/>
          </w:r>
          <w:r w:rsidR="00E07BF6" w:rsidRPr="00E07BF6">
            <w:rPr>
              <w:rFonts w:ascii="Arial" w:hAnsi="Arial" w:cs="Arial"/>
              <w:noProof/>
              <w:sz w:val="24"/>
              <w:szCs w:val="24"/>
              <w:lang w:eastAsia="en-GB"/>
            </w:rPr>
            <w:t>(Bass, 1990, P. 11)</w:t>
          </w:r>
          <w:r w:rsidR="00E07BF6">
            <w:rPr>
              <w:rFonts w:ascii="Arial" w:hAnsi="Arial" w:cs="Arial"/>
              <w:noProof/>
              <w:sz w:val="24"/>
              <w:szCs w:val="24"/>
              <w:lang w:eastAsia="en-GB"/>
            </w:rPr>
            <w:fldChar w:fldCharType="end"/>
          </w:r>
        </w:sdtContent>
      </w:sdt>
      <w:r w:rsidR="00E07BF6">
        <w:rPr>
          <w:rFonts w:ascii="Arial" w:hAnsi="Arial" w:cs="Arial"/>
          <w:noProof/>
          <w:sz w:val="24"/>
          <w:szCs w:val="24"/>
          <w:lang w:eastAsia="en-GB"/>
        </w:rPr>
        <w:t xml:space="preserve"> established four components of transformational leader as: inspirational motivation, idealised influence, individualised considerations and intellectual </w:t>
      </w:r>
      <w:r w:rsidR="00E07BF6">
        <w:rPr>
          <w:rFonts w:ascii="Arial" w:hAnsi="Arial" w:cs="Arial"/>
          <w:noProof/>
          <w:sz w:val="24"/>
          <w:szCs w:val="24"/>
          <w:lang w:eastAsia="en-GB"/>
        </w:rPr>
        <w:lastRenderedPageBreak/>
        <w:t>stimulation. A</w:t>
      </w:r>
      <w:r w:rsidR="000314D4">
        <w:rPr>
          <w:rFonts w:ascii="Arial" w:hAnsi="Arial" w:cs="Arial"/>
          <w:noProof/>
          <w:sz w:val="24"/>
          <w:szCs w:val="24"/>
          <w:lang w:eastAsia="en-GB"/>
        </w:rPr>
        <w:t>s</w:t>
      </w:r>
      <w:r>
        <w:rPr>
          <w:rFonts w:ascii="Arial" w:hAnsi="Arial" w:cs="Arial"/>
          <w:noProof/>
          <w:sz w:val="24"/>
          <w:szCs w:val="24"/>
          <w:lang w:eastAsia="en-GB"/>
        </w:rPr>
        <w:t xml:space="preserve"> a trained, qualified and licensed training manager; the  practical aspect of which </w:t>
      </w:r>
      <w:sdt>
        <w:sdtPr>
          <w:rPr>
            <w:rFonts w:ascii="Arial" w:hAnsi="Arial" w:cs="Arial"/>
            <w:noProof/>
            <w:sz w:val="24"/>
            <w:szCs w:val="24"/>
            <w:lang w:eastAsia="en-GB"/>
          </w:rPr>
          <w:id w:val="1391228587"/>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Lan13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(Landsberg, 2015 P. 11-13)</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advocates as coaching</w:t>
      </w:r>
      <w:r w:rsidR="00AA72C7">
        <w:rPr>
          <w:rFonts w:ascii="Arial" w:hAnsi="Arial" w:cs="Arial"/>
          <w:noProof/>
          <w:sz w:val="24"/>
          <w:szCs w:val="24"/>
          <w:lang w:eastAsia="en-GB"/>
        </w:rPr>
        <w:t>,</w:t>
      </w:r>
      <w:r w:rsidR="00852505">
        <w:rPr>
          <w:rFonts w:ascii="Arial" w:hAnsi="Arial" w:cs="Arial"/>
          <w:noProof/>
          <w:sz w:val="24"/>
          <w:szCs w:val="24"/>
          <w:lang w:eastAsia="en-GB"/>
        </w:rPr>
        <w:t xml:space="preserve"> that is </w:t>
      </w:r>
      <w:r w:rsidR="00CC7F7B">
        <w:rPr>
          <w:rFonts w:ascii="Arial" w:hAnsi="Arial" w:cs="Arial"/>
          <w:noProof/>
          <w:sz w:val="24"/>
          <w:szCs w:val="24"/>
          <w:lang w:eastAsia="en-GB"/>
        </w:rPr>
        <w:t>personal; ususally one-on-one approach to helping people develop their skills and knowledge and improve their performance</w:t>
      </w:r>
      <w:r w:rsidR="00653CED">
        <w:rPr>
          <w:rFonts w:ascii="Arial" w:hAnsi="Arial" w:cs="Arial"/>
          <w:noProof/>
          <w:sz w:val="24"/>
          <w:szCs w:val="24"/>
          <w:lang w:eastAsia="en-GB"/>
        </w:rPr>
        <w:t>s as security officers</w:t>
      </w:r>
      <w:r>
        <w:rPr>
          <w:rFonts w:ascii="Arial" w:hAnsi="Arial" w:cs="Arial"/>
          <w:noProof/>
          <w:sz w:val="24"/>
          <w:szCs w:val="24"/>
          <w:lang w:eastAsia="en-GB"/>
        </w:rPr>
        <w:t>.</w:t>
      </w:r>
      <w:r w:rsidR="00DF597B">
        <w:rPr>
          <w:rFonts w:ascii="Arial" w:hAnsi="Arial" w:cs="Arial"/>
          <w:noProof/>
          <w:sz w:val="24"/>
          <w:szCs w:val="24"/>
          <w:lang w:eastAsia="en-GB"/>
        </w:rPr>
        <w:t xml:space="preserve"> My invovement in teaching manag</w:t>
      </w:r>
      <w:r w:rsidR="005141AB">
        <w:rPr>
          <w:rFonts w:ascii="Arial" w:hAnsi="Arial" w:cs="Arial"/>
          <w:noProof/>
          <w:sz w:val="24"/>
          <w:szCs w:val="24"/>
          <w:lang w:eastAsia="en-GB"/>
        </w:rPr>
        <w:t xml:space="preserve">ement knowledge makes me what </w:t>
      </w:r>
      <w:sdt>
        <w:sdtPr>
          <w:rPr>
            <w:rFonts w:ascii="Arial" w:hAnsi="Arial" w:cs="Arial"/>
            <w:noProof/>
            <w:sz w:val="24"/>
            <w:szCs w:val="24"/>
            <w:lang w:eastAsia="en-GB"/>
          </w:rPr>
          <w:id w:val="1140007353"/>
          <w:citation/>
        </w:sdtPr>
        <w:sdtEndPr/>
        <w:sdtContent>
          <w:r w:rsidR="005141AB">
            <w:rPr>
              <w:rFonts w:ascii="Arial" w:hAnsi="Arial" w:cs="Arial"/>
              <w:noProof/>
              <w:sz w:val="24"/>
              <w:szCs w:val="24"/>
              <w:lang w:eastAsia="en-GB"/>
            </w:rPr>
            <w:fldChar w:fldCharType="begin"/>
          </w:r>
          <w:r w:rsidR="005141AB">
            <w:rPr>
              <w:rFonts w:ascii="Arial" w:hAnsi="Arial" w:cs="Arial"/>
              <w:noProof/>
              <w:sz w:val="24"/>
              <w:szCs w:val="24"/>
              <w:lang w:eastAsia="en-GB"/>
            </w:rPr>
            <w:instrText xml:space="preserve"> CITATION Fay16 \l 2057 </w:instrText>
          </w:r>
          <w:r w:rsidR="005141AB">
            <w:rPr>
              <w:rFonts w:ascii="Arial" w:hAnsi="Arial" w:cs="Arial"/>
              <w:noProof/>
              <w:sz w:val="24"/>
              <w:szCs w:val="24"/>
              <w:lang w:eastAsia="en-GB"/>
            </w:rPr>
            <w:fldChar w:fldCharType="separate"/>
          </w:r>
          <w:r w:rsidR="005141AB" w:rsidRPr="005141AB">
            <w:rPr>
              <w:rFonts w:ascii="Arial" w:hAnsi="Arial" w:cs="Arial"/>
              <w:noProof/>
              <w:sz w:val="24"/>
              <w:szCs w:val="24"/>
              <w:lang w:eastAsia="en-GB"/>
            </w:rPr>
            <w:t>(Fayol, 1916)</w:t>
          </w:r>
          <w:r w:rsidR="005141AB">
            <w:rPr>
              <w:rFonts w:ascii="Arial" w:hAnsi="Arial" w:cs="Arial"/>
              <w:noProof/>
              <w:sz w:val="24"/>
              <w:szCs w:val="24"/>
              <w:lang w:eastAsia="en-GB"/>
            </w:rPr>
            <w:fldChar w:fldCharType="end"/>
          </w:r>
        </w:sdtContent>
      </w:sdt>
      <w:r w:rsidR="005141AB">
        <w:rPr>
          <w:rFonts w:ascii="Arial" w:hAnsi="Arial" w:cs="Arial"/>
          <w:noProof/>
          <w:sz w:val="24"/>
          <w:szCs w:val="24"/>
          <w:lang w:eastAsia="en-GB"/>
        </w:rPr>
        <w:t xml:space="preserve"> regards management as a science because he claimed it could be taught. </w:t>
      </w:r>
      <w:r>
        <w:rPr>
          <w:rFonts w:ascii="Arial" w:hAnsi="Arial" w:cs="Arial"/>
          <w:noProof/>
          <w:sz w:val="24"/>
          <w:szCs w:val="24"/>
          <w:lang w:eastAsia="en-GB"/>
        </w:rPr>
        <w:t xml:space="preserve"> I am also a</w:t>
      </w:r>
      <w:r w:rsidR="00421FB0">
        <w:rPr>
          <w:rFonts w:ascii="Arial" w:hAnsi="Arial" w:cs="Arial"/>
          <w:noProof/>
          <w:sz w:val="24"/>
          <w:szCs w:val="24"/>
          <w:lang w:eastAsia="en-GB"/>
        </w:rPr>
        <w:t>n informal</w:t>
      </w:r>
      <w:r>
        <w:rPr>
          <w:rFonts w:ascii="Arial" w:hAnsi="Arial" w:cs="Arial"/>
          <w:noProof/>
          <w:sz w:val="24"/>
          <w:szCs w:val="24"/>
          <w:lang w:eastAsia="en-GB"/>
        </w:rPr>
        <w:t xml:space="preserve"> mentoring manager which </w:t>
      </w:r>
      <w:sdt>
        <w:sdtPr>
          <w:rPr>
            <w:rFonts w:ascii="Arial" w:hAnsi="Arial" w:cs="Arial"/>
            <w:noProof/>
            <w:sz w:val="24"/>
            <w:szCs w:val="24"/>
            <w:lang w:eastAsia="en-GB"/>
          </w:rPr>
          <w:id w:val="2137900775"/>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Kay21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(Kay, Fith Edition 2012 P. 20-21)</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reported as relationship between two parties, who are not connected within a line-management structure, in which one party as the mentor guides the other party as the mentee through a period of change and tow</w:t>
      </w:r>
      <w:r w:rsidR="000314D4">
        <w:rPr>
          <w:rFonts w:ascii="Arial" w:hAnsi="Arial" w:cs="Arial"/>
          <w:noProof/>
          <w:sz w:val="24"/>
          <w:szCs w:val="24"/>
          <w:lang w:eastAsia="en-GB"/>
        </w:rPr>
        <w:t>ards an agreed objective. A</w:t>
      </w:r>
      <w:r>
        <w:rPr>
          <w:rFonts w:ascii="Arial" w:hAnsi="Arial" w:cs="Arial"/>
          <w:noProof/>
          <w:sz w:val="24"/>
          <w:szCs w:val="24"/>
          <w:lang w:eastAsia="en-GB"/>
        </w:rPr>
        <w:t xml:space="preserve">lso </w:t>
      </w:r>
      <w:r w:rsidR="000314D4">
        <w:rPr>
          <w:rFonts w:ascii="Arial" w:hAnsi="Arial" w:cs="Arial"/>
          <w:noProof/>
          <w:sz w:val="24"/>
          <w:szCs w:val="24"/>
          <w:lang w:eastAsia="en-GB"/>
        </w:rPr>
        <w:t xml:space="preserve">as a </w:t>
      </w:r>
      <w:r>
        <w:rPr>
          <w:rFonts w:ascii="Arial" w:hAnsi="Arial" w:cs="Arial"/>
          <w:noProof/>
          <w:sz w:val="24"/>
          <w:szCs w:val="24"/>
          <w:lang w:eastAsia="en-GB"/>
        </w:rPr>
        <w:t xml:space="preserve">Health and Safety Executive Manager </w:t>
      </w:r>
      <w:r w:rsidR="006B18CD">
        <w:rPr>
          <w:rFonts w:ascii="Arial" w:hAnsi="Arial" w:cs="Arial"/>
          <w:noProof/>
          <w:sz w:val="24"/>
          <w:szCs w:val="24"/>
          <w:lang w:eastAsia="en-GB"/>
        </w:rPr>
        <w:t xml:space="preserve">for the company </w:t>
      </w:r>
      <w:r>
        <w:rPr>
          <w:rFonts w:ascii="Arial" w:hAnsi="Arial" w:cs="Arial"/>
          <w:noProof/>
          <w:sz w:val="24"/>
          <w:szCs w:val="24"/>
          <w:lang w:eastAsia="en-GB"/>
        </w:rPr>
        <w:t xml:space="preserve">as descibed by </w:t>
      </w:r>
      <w:sdt>
        <w:sdtPr>
          <w:rPr>
            <w:rFonts w:ascii="Arial" w:hAnsi="Arial" w:cs="Arial"/>
            <w:noProof/>
            <w:sz w:val="24"/>
            <w:szCs w:val="24"/>
            <w:lang w:eastAsia="en-GB"/>
          </w:rPr>
          <w:id w:val="-1908141197"/>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Dys20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(Dyson, 7th Edition 2014 P. 20)</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as well as Risk Assessment Manager </w:t>
      </w:r>
      <w:sdt>
        <w:sdtPr>
          <w:rPr>
            <w:rFonts w:ascii="Arial" w:hAnsi="Arial" w:cs="Arial"/>
            <w:noProof/>
            <w:sz w:val="24"/>
            <w:szCs w:val="24"/>
            <w:lang w:eastAsia="en-GB"/>
          </w:rPr>
          <w:id w:val="1219786440"/>
          <w:citation/>
        </w:sdtPr>
        <w:sdtEndPr/>
        <w:sdtContent>
          <w:r>
            <w:rPr>
              <w:rFonts w:ascii="Arial" w:hAnsi="Arial" w:cs="Arial"/>
              <w:noProof/>
              <w:sz w:val="24"/>
              <w:szCs w:val="24"/>
              <w:lang w:eastAsia="en-GB"/>
            </w:rPr>
            <w:fldChar w:fldCharType="begin"/>
          </w:r>
          <w:r>
            <w:rPr>
              <w:rFonts w:ascii="Arial" w:hAnsi="Arial" w:cs="Arial"/>
              <w:b/>
              <w:noProof/>
              <w:sz w:val="24"/>
              <w:szCs w:val="24"/>
              <w:lang w:eastAsia="en-GB"/>
            </w:rPr>
            <w:instrText xml:space="preserve"> CITATION Dys20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(Dyson, 7th Edition 2014 P. 20)</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I joined this company back in 2010 as an ordinary security officer. My job specification </w:t>
      </w:r>
      <w:sdt>
        <w:sdtPr>
          <w:rPr>
            <w:rFonts w:ascii="Arial" w:hAnsi="Arial" w:cs="Arial"/>
            <w:noProof/>
            <w:sz w:val="24"/>
            <w:szCs w:val="24"/>
            <w:lang w:eastAsia="en-GB"/>
          </w:rPr>
          <w:id w:val="-692841452"/>
          <w:citation/>
        </w:sdtPr>
        <w:sdtEndPr/>
        <w:sdtContent>
          <w:r>
            <w:rPr>
              <w:rFonts w:ascii="Arial" w:hAnsi="Arial" w:cs="Arial"/>
              <w:noProof/>
              <w:sz w:val="24"/>
              <w:szCs w:val="24"/>
              <w:lang w:eastAsia="en-GB"/>
            </w:rPr>
            <w:fldChar w:fldCharType="begin"/>
          </w:r>
          <w:r>
            <w:rPr>
              <w:rFonts w:ascii="Arial" w:hAnsi="Arial" w:cs="Arial"/>
              <w:b/>
              <w:noProof/>
              <w:sz w:val="24"/>
              <w:szCs w:val="24"/>
              <w:lang w:eastAsia="en-GB"/>
            </w:rPr>
            <w:instrText xml:space="preserve"> CITATION Mul89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(Mullins, Ninth Edition 2010 P. 288 - 289)</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and </w:t>
      </w:r>
      <w:sdt>
        <w:sdtPr>
          <w:rPr>
            <w:rFonts w:ascii="Arial" w:hAnsi="Arial" w:cs="Arial"/>
            <w:noProof/>
            <w:sz w:val="24"/>
            <w:szCs w:val="24"/>
            <w:lang w:eastAsia="en-GB"/>
          </w:rPr>
          <w:id w:val="-260832402"/>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Hac80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(Hackman, 1980)</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according to the company’s statement policy was in line w</w:t>
      </w:r>
      <w:r w:rsidR="000314D4">
        <w:rPr>
          <w:rFonts w:ascii="Arial" w:hAnsi="Arial" w:cs="Arial"/>
          <w:noProof/>
          <w:sz w:val="24"/>
          <w:szCs w:val="24"/>
          <w:lang w:eastAsia="en-GB"/>
        </w:rPr>
        <w:t xml:space="preserve">ith the company’s </w:t>
      </w:r>
      <w:r w:rsidR="00C775CE">
        <w:rPr>
          <w:rFonts w:ascii="Arial" w:hAnsi="Arial" w:cs="Arial"/>
          <w:noProof/>
          <w:sz w:val="24"/>
          <w:szCs w:val="24"/>
          <w:lang w:eastAsia="en-GB"/>
        </w:rPr>
        <w:t xml:space="preserve">flat </w:t>
      </w:r>
      <w:r w:rsidR="000314D4">
        <w:rPr>
          <w:rFonts w:ascii="Arial" w:hAnsi="Arial" w:cs="Arial"/>
          <w:noProof/>
          <w:sz w:val="24"/>
          <w:szCs w:val="24"/>
          <w:lang w:eastAsia="en-GB"/>
        </w:rPr>
        <w:t>organisational</w:t>
      </w:r>
      <w:r>
        <w:rPr>
          <w:rFonts w:ascii="Arial" w:hAnsi="Arial" w:cs="Arial"/>
          <w:noProof/>
          <w:sz w:val="24"/>
          <w:szCs w:val="24"/>
          <w:lang w:eastAsia="en-GB"/>
        </w:rPr>
        <w:t xml:space="preserve"> charts – </w:t>
      </w:r>
      <w:r w:rsidR="00C775CE">
        <w:rPr>
          <w:rFonts w:ascii="Arial" w:hAnsi="Arial" w:cs="Arial"/>
          <w:b/>
          <w:noProof/>
          <w:sz w:val="24"/>
          <w:szCs w:val="24"/>
          <w:lang w:eastAsia="en-GB"/>
        </w:rPr>
        <w:t>FIG. 1</w:t>
      </w:r>
      <w:r>
        <w:rPr>
          <w:rFonts w:ascii="Arial" w:hAnsi="Arial" w:cs="Arial"/>
          <w:noProof/>
          <w:sz w:val="24"/>
          <w:szCs w:val="24"/>
          <w:lang w:eastAsia="en-GB"/>
        </w:rPr>
        <w:t xml:space="preserve">. According to </w:t>
      </w:r>
      <w:sdt>
        <w:sdtPr>
          <w:rPr>
            <w:rFonts w:ascii="Arial" w:hAnsi="Arial" w:cs="Arial"/>
            <w:noProof/>
            <w:sz w:val="24"/>
            <w:szCs w:val="24"/>
            <w:lang w:eastAsia="en-GB"/>
          </w:rPr>
          <w:id w:val="721796143"/>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Arm48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(Armstrong, 9th Edition 2014 P.248)</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such charts has its use in planning and reviewing organisation and thus indicates how work is allocated and how </w:t>
      </w:r>
      <w:r w:rsidR="003D52E6">
        <w:rPr>
          <w:rFonts w:ascii="Arial" w:hAnsi="Arial" w:cs="Arial"/>
          <w:noProof/>
          <w:sz w:val="24"/>
          <w:szCs w:val="24"/>
          <w:lang w:eastAsia="en-GB"/>
        </w:rPr>
        <w:t xml:space="preserve">fronline </w:t>
      </w:r>
      <w:r>
        <w:rPr>
          <w:rFonts w:ascii="Arial" w:hAnsi="Arial" w:cs="Arial"/>
          <w:noProof/>
          <w:sz w:val="24"/>
          <w:szCs w:val="24"/>
          <w:lang w:eastAsia="en-GB"/>
        </w:rPr>
        <w:t>workforce</w:t>
      </w:r>
      <w:r w:rsidR="003D52E6">
        <w:rPr>
          <w:rFonts w:ascii="Arial" w:hAnsi="Arial" w:cs="Arial"/>
          <w:noProof/>
          <w:sz w:val="24"/>
          <w:szCs w:val="24"/>
          <w:lang w:eastAsia="en-GB"/>
        </w:rPr>
        <w:t xml:space="preserve"> and administrative office</w:t>
      </w:r>
      <w:r w:rsidR="00B46B43">
        <w:rPr>
          <w:rFonts w:ascii="Arial" w:hAnsi="Arial" w:cs="Arial"/>
          <w:noProof/>
          <w:sz w:val="24"/>
          <w:szCs w:val="24"/>
          <w:lang w:eastAsia="en-GB"/>
        </w:rPr>
        <w:t>;</w:t>
      </w:r>
      <w:r>
        <w:rPr>
          <w:rFonts w:ascii="Arial" w:hAnsi="Arial" w:cs="Arial"/>
          <w:noProof/>
          <w:sz w:val="24"/>
          <w:szCs w:val="24"/>
          <w:lang w:eastAsia="en-GB"/>
        </w:rPr>
        <w:t xml:space="preserve"> work collectively towards organisation’s goal as advocated by </w:t>
      </w:r>
      <w:sdt>
        <w:sdtPr>
          <w:rPr>
            <w:rFonts w:ascii="Arial" w:hAnsi="Arial" w:cs="Arial"/>
            <w:noProof/>
            <w:sz w:val="24"/>
            <w:szCs w:val="24"/>
            <w:lang w:eastAsia="en-GB"/>
          </w:rPr>
          <w:id w:val="-1375530623"/>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Mul105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(Mullins, Ninth Edition 2010)</w:t>
          </w:r>
          <w:r>
            <w:rPr>
              <w:rFonts w:ascii="Arial" w:hAnsi="Arial" w:cs="Arial"/>
              <w:noProof/>
              <w:sz w:val="24"/>
              <w:szCs w:val="24"/>
              <w:lang w:eastAsia="en-GB"/>
            </w:rPr>
            <w:fldChar w:fldCharType="end"/>
          </w:r>
        </w:sdtContent>
      </w:sdt>
      <w:r w:rsidR="00B46B43">
        <w:rPr>
          <w:rFonts w:ascii="Arial" w:hAnsi="Arial" w:cs="Arial"/>
          <w:noProof/>
          <w:sz w:val="24"/>
          <w:szCs w:val="24"/>
          <w:lang w:eastAsia="en-GB"/>
        </w:rPr>
        <w:t>.M</w:t>
      </w:r>
      <w:r>
        <w:rPr>
          <w:rFonts w:ascii="Arial" w:hAnsi="Arial" w:cs="Arial"/>
          <w:noProof/>
          <w:sz w:val="24"/>
          <w:szCs w:val="24"/>
          <w:lang w:eastAsia="en-GB"/>
        </w:rPr>
        <w:t xml:space="preserve">y job specification as a security operative is in line with </w:t>
      </w:r>
      <w:sdt>
        <w:sdtPr>
          <w:rPr>
            <w:rFonts w:ascii="Arial" w:hAnsi="Arial" w:cs="Arial"/>
            <w:noProof/>
            <w:sz w:val="24"/>
            <w:szCs w:val="24"/>
            <w:lang w:eastAsia="en-GB"/>
          </w:rPr>
          <w:id w:val="-2062853267"/>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Web19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(Inc., 2019)</w:t>
          </w:r>
          <w:r>
            <w:rPr>
              <w:rFonts w:ascii="Arial" w:hAnsi="Arial" w:cs="Arial"/>
              <w:noProof/>
              <w:sz w:val="24"/>
              <w:szCs w:val="24"/>
              <w:lang w:eastAsia="en-GB"/>
            </w:rPr>
            <w:fldChar w:fldCharType="end"/>
          </w:r>
        </w:sdtContent>
      </w:sdt>
      <w:r w:rsidR="00B46B43">
        <w:rPr>
          <w:rFonts w:ascii="Arial" w:hAnsi="Arial" w:cs="Arial"/>
          <w:noProof/>
          <w:sz w:val="24"/>
          <w:szCs w:val="24"/>
          <w:lang w:eastAsia="en-GB"/>
        </w:rPr>
        <w:t xml:space="preserve"> </w:t>
      </w:r>
      <w:r>
        <w:rPr>
          <w:rFonts w:ascii="Arial" w:hAnsi="Arial" w:cs="Arial"/>
          <w:noProof/>
          <w:sz w:val="24"/>
          <w:szCs w:val="24"/>
          <w:lang w:eastAsia="en-GB"/>
        </w:rPr>
        <w:t xml:space="preserve">describes the minimum qualifications required of me as skills and abilities, and educational qualifications needed for me to effectively perform front-line security role in my company. Such job specification leads to my security job describtions  otherwise refers to by </w:t>
      </w:r>
      <w:sdt>
        <w:sdtPr>
          <w:rPr>
            <w:rFonts w:ascii="Arial" w:hAnsi="Arial" w:cs="Arial"/>
            <w:noProof/>
            <w:sz w:val="24"/>
            <w:szCs w:val="24"/>
            <w:lang w:eastAsia="en-GB"/>
          </w:rPr>
          <w:id w:val="324483837"/>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Arm121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(Armstrong, 12th Edition 2012)</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as “role profiles or role definition”; that is a concise written statement, explaining about what are the major requirements of a particular security job including: Job tittle, competencies, duties, tasks and responsibilities involved and reporting relationships. As indicated in </w:t>
      </w:r>
      <w:r w:rsidR="005E27EA" w:rsidRPr="005E27EA">
        <w:rPr>
          <w:rFonts w:ascii="Arial" w:hAnsi="Arial" w:cs="Arial"/>
          <w:noProof/>
          <w:sz w:val="24"/>
          <w:szCs w:val="24"/>
          <w:lang w:eastAsia="en-GB"/>
        </w:rPr>
        <w:t>FIG. 1</w:t>
      </w:r>
      <w:r>
        <w:rPr>
          <w:rFonts w:ascii="Arial" w:hAnsi="Arial" w:cs="Arial"/>
          <w:noProof/>
          <w:sz w:val="24"/>
          <w:szCs w:val="24"/>
          <w:lang w:eastAsia="en-GB"/>
        </w:rPr>
        <w:t xml:space="preserve">. After many years working as a front-line security operative and my performance practice </w:t>
      </w:r>
      <w:sdt>
        <w:sdtPr>
          <w:rPr>
            <w:rFonts w:ascii="Arial" w:hAnsi="Arial" w:cs="Arial"/>
            <w:noProof/>
            <w:sz w:val="24"/>
            <w:szCs w:val="24"/>
            <w:lang w:eastAsia="en-GB"/>
          </w:rPr>
          <w:id w:val="1055512132"/>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Arm72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(Armstrong, 2012 P. 672)</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and performance review </w:t>
      </w:r>
      <w:sdt>
        <w:sdtPr>
          <w:rPr>
            <w:rFonts w:ascii="Arial" w:hAnsi="Arial" w:cs="Arial"/>
            <w:noProof/>
            <w:sz w:val="24"/>
            <w:szCs w:val="24"/>
            <w:lang w:eastAsia="en-GB"/>
          </w:rPr>
          <w:id w:val="1229269033"/>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Arm122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(Armstrong, 2012 )</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I was sent for further training and became a trainer and a coach </w:t>
      </w:r>
      <w:sdt>
        <w:sdtPr>
          <w:rPr>
            <w:rFonts w:ascii="Arial" w:hAnsi="Arial" w:cs="Arial"/>
            <w:noProof/>
            <w:sz w:val="24"/>
            <w:szCs w:val="24"/>
            <w:lang w:eastAsia="en-GB"/>
          </w:rPr>
          <w:id w:val="-1652441661"/>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Gar09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(Garvey, et al., 2009)</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and a mentor which </w:t>
      </w:r>
      <w:sdt>
        <w:sdtPr>
          <w:rPr>
            <w:rFonts w:ascii="Arial" w:hAnsi="Arial" w:cs="Arial"/>
            <w:noProof/>
            <w:sz w:val="24"/>
            <w:szCs w:val="24"/>
            <w:lang w:eastAsia="en-GB"/>
          </w:rPr>
          <w:id w:val="752546137"/>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Gar091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(Garvey &amp; Stokes, 2009)</w:t>
          </w:r>
          <w:r>
            <w:rPr>
              <w:rFonts w:ascii="Arial" w:hAnsi="Arial" w:cs="Arial"/>
              <w:noProof/>
              <w:sz w:val="24"/>
              <w:szCs w:val="24"/>
              <w:lang w:eastAsia="en-GB"/>
            </w:rPr>
            <w:fldChar w:fldCharType="end"/>
          </w:r>
        </w:sdtContent>
      </w:sdt>
      <w:r w:rsidR="001A040D">
        <w:rPr>
          <w:rFonts w:ascii="Arial" w:hAnsi="Arial" w:cs="Arial"/>
          <w:noProof/>
          <w:sz w:val="24"/>
          <w:szCs w:val="24"/>
          <w:lang w:eastAsia="en-GB"/>
        </w:rPr>
        <w:t xml:space="preserve"> report</w:t>
      </w:r>
      <w:r>
        <w:rPr>
          <w:rFonts w:ascii="Arial" w:hAnsi="Arial" w:cs="Arial"/>
          <w:noProof/>
          <w:sz w:val="24"/>
          <w:szCs w:val="24"/>
          <w:lang w:eastAsia="en-GB"/>
        </w:rPr>
        <w:t>ed as activity associated with dialogue, questioning, and developing self-knowledge. I was additionally sent for Health and safety Executive and Risk Assessment training and was made the Health and safety Executive and Risk Assessment manager.</w:t>
      </w:r>
    </w:p>
    <w:p w:rsidR="000F1790" w:rsidRPr="003F6BA0" w:rsidRDefault="00270937" w:rsidP="000F1790">
      <w:pPr>
        <w:jc w:val="both"/>
        <w:rPr>
          <w:rFonts w:ascii="Arial" w:hAnsi="Arial" w:cs="Arial"/>
          <w:noProof/>
          <w:sz w:val="24"/>
          <w:szCs w:val="24"/>
          <w:lang w:eastAsia="en-GB"/>
        </w:rPr>
      </w:pPr>
      <w:r>
        <w:rPr>
          <w:rFonts w:ascii="Arial" w:hAnsi="Arial" w:cs="Arial"/>
          <w:noProof/>
          <w:sz w:val="24"/>
          <w:szCs w:val="24"/>
          <w:lang w:eastAsia="en-GB"/>
        </w:rPr>
        <w:t>The promotion process for employees often go</w:t>
      </w:r>
      <w:r w:rsidR="000F1790">
        <w:rPr>
          <w:rFonts w:ascii="Arial" w:hAnsi="Arial" w:cs="Arial"/>
          <w:noProof/>
          <w:sz w:val="24"/>
          <w:szCs w:val="24"/>
          <w:lang w:eastAsia="en-GB"/>
        </w:rPr>
        <w:t xml:space="preserve"> through the </w:t>
      </w:r>
      <w:r w:rsidR="0021695C">
        <w:rPr>
          <w:rFonts w:ascii="Arial" w:hAnsi="Arial" w:cs="Arial"/>
          <w:noProof/>
          <w:sz w:val="24"/>
          <w:szCs w:val="24"/>
          <w:lang w:eastAsia="en-GB"/>
        </w:rPr>
        <w:t xml:space="preserve">comination of </w:t>
      </w:r>
      <w:r w:rsidR="000F1790">
        <w:rPr>
          <w:rFonts w:ascii="Arial" w:hAnsi="Arial" w:cs="Arial"/>
          <w:noProof/>
          <w:sz w:val="24"/>
          <w:szCs w:val="24"/>
          <w:lang w:eastAsia="en-GB"/>
        </w:rPr>
        <w:t>paths of Formidable Security</w:t>
      </w:r>
      <w:r w:rsidR="00871FD1">
        <w:rPr>
          <w:rFonts w:ascii="Arial" w:hAnsi="Arial" w:cs="Arial"/>
          <w:noProof/>
          <w:sz w:val="24"/>
          <w:szCs w:val="24"/>
          <w:lang w:eastAsia="en-GB"/>
        </w:rPr>
        <w:t xml:space="preserve"> Charismatic</w:t>
      </w:r>
      <w:r w:rsidR="0021695C">
        <w:rPr>
          <w:rFonts w:ascii="Arial" w:hAnsi="Arial" w:cs="Arial"/>
          <w:noProof/>
          <w:sz w:val="24"/>
          <w:szCs w:val="24"/>
          <w:lang w:eastAsia="en-GB"/>
        </w:rPr>
        <w:t>, Path-Goal Theory Management</w:t>
      </w:r>
      <w:r w:rsidR="00871FD1">
        <w:rPr>
          <w:rFonts w:ascii="Arial" w:hAnsi="Arial" w:cs="Arial"/>
          <w:noProof/>
          <w:sz w:val="24"/>
          <w:szCs w:val="24"/>
          <w:lang w:eastAsia="en-GB"/>
        </w:rPr>
        <w:t>,</w:t>
      </w:r>
      <w:r w:rsidR="000F1790">
        <w:rPr>
          <w:rFonts w:ascii="Arial" w:hAnsi="Arial" w:cs="Arial"/>
          <w:noProof/>
          <w:sz w:val="24"/>
          <w:szCs w:val="24"/>
          <w:lang w:eastAsia="en-GB"/>
        </w:rPr>
        <w:t xml:space="preserve"> </w:t>
      </w:r>
      <w:r w:rsidR="00871FD1">
        <w:rPr>
          <w:rFonts w:ascii="Arial" w:hAnsi="Arial" w:cs="Arial"/>
          <w:noProof/>
          <w:sz w:val="24"/>
          <w:szCs w:val="24"/>
          <w:lang w:eastAsia="en-GB"/>
        </w:rPr>
        <w:t>Democratic and I</w:t>
      </w:r>
      <w:r w:rsidR="00880571">
        <w:rPr>
          <w:rFonts w:ascii="Arial" w:hAnsi="Arial" w:cs="Arial"/>
          <w:noProof/>
          <w:sz w:val="24"/>
          <w:szCs w:val="24"/>
          <w:lang w:eastAsia="en-GB"/>
        </w:rPr>
        <w:t xml:space="preserve">nclusive leadership style </w:t>
      </w:r>
      <w:r w:rsidR="00891A22">
        <w:rPr>
          <w:rFonts w:ascii="Arial" w:hAnsi="Arial" w:cs="Arial"/>
          <w:noProof/>
          <w:sz w:val="24"/>
          <w:szCs w:val="24"/>
          <w:lang w:eastAsia="en-GB"/>
        </w:rPr>
        <w:t>researched by</w:t>
      </w:r>
      <w:r w:rsidR="00A724D4">
        <w:rPr>
          <w:rFonts w:ascii="Arial" w:hAnsi="Arial" w:cs="Arial"/>
          <w:noProof/>
          <w:sz w:val="24"/>
          <w:szCs w:val="24"/>
          <w:lang w:eastAsia="en-GB"/>
        </w:rPr>
        <w:t xml:space="preserve"> </w:t>
      </w:r>
      <w:sdt>
        <w:sdtPr>
          <w:rPr>
            <w:rFonts w:ascii="Arial" w:hAnsi="Arial" w:cs="Arial"/>
            <w:noProof/>
            <w:sz w:val="24"/>
            <w:szCs w:val="24"/>
            <w:lang w:eastAsia="en-GB"/>
          </w:rPr>
          <w:id w:val="1984510332"/>
          <w:citation/>
        </w:sdtPr>
        <w:sdtEndPr/>
        <w:sdtContent>
          <w:r w:rsidR="008E073F">
            <w:rPr>
              <w:rFonts w:ascii="Arial" w:hAnsi="Arial" w:cs="Arial"/>
              <w:noProof/>
              <w:sz w:val="24"/>
              <w:szCs w:val="24"/>
              <w:lang w:eastAsia="en-GB"/>
            </w:rPr>
            <w:fldChar w:fldCharType="begin"/>
          </w:r>
          <w:r w:rsidR="008E073F">
            <w:rPr>
              <w:rFonts w:ascii="Arial" w:hAnsi="Arial" w:cs="Arial"/>
              <w:noProof/>
              <w:sz w:val="24"/>
              <w:szCs w:val="24"/>
              <w:lang w:eastAsia="en-GB"/>
            </w:rPr>
            <w:instrText xml:space="preserve"> CITATION Gol00 \l 2057 </w:instrText>
          </w:r>
          <w:r w:rsidR="008E073F">
            <w:rPr>
              <w:rFonts w:ascii="Arial" w:hAnsi="Arial" w:cs="Arial"/>
              <w:noProof/>
              <w:sz w:val="24"/>
              <w:szCs w:val="24"/>
              <w:lang w:eastAsia="en-GB"/>
            </w:rPr>
            <w:fldChar w:fldCharType="separate"/>
          </w:r>
          <w:r w:rsidR="008E073F" w:rsidRPr="008E073F">
            <w:rPr>
              <w:rFonts w:ascii="Arial" w:hAnsi="Arial" w:cs="Arial"/>
              <w:noProof/>
              <w:sz w:val="24"/>
              <w:szCs w:val="24"/>
              <w:lang w:eastAsia="en-GB"/>
            </w:rPr>
            <w:t>(Goleman, March-April 2000)</w:t>
          </w:r>
          <w:r w:rsidR="008E073F">
            <w:rPr>
              <w:rFonts w:ascii="Arial" w:hAnsi="Arial" w:cs="Arial"/>
              <w:noProof/>
              <w:sz w:val="24"/>
              <w:szCs w:val="24"/>
              <w:lang w:eastAsia="en-GB"/>
            </w:rPr>
            <w:fldChar w:fldCharType="end"/>
          </w:r>
        </w:sdtContent>
      </w:sdt>
      <w:r w:rsidR="00484098">
        <w:rPr>
          <w:rFonts w:ascii="Arial" w:hAnsi="Arial" w:cs="Arial"/>
          <w:noProof/>
          <w:sz w:val="24"/>
          <w:szCs w:val="24"/>
          <w:lang w:eastAsia="en-GB"/>
        </w:rPr>
        <w:t xml:space="preserve"> </w:t>
      </w:r>
      <w:r w:rsidR="00461B99">
        <w:rPr>
          <w:rFonts w:ascii="Arial" w:hAnsi="Arial" w:cs="Arial"/>
          <w:noProof/>
          <w:sz w:val="24"/>
          <w:szCs w:val="24"/>
          <w:lang w:eastAsia="en-GB"/>
        </w:rPr>
        <w:t xml:space="preserve">advocates </w:t>
      </w:r>
      <w:r w:rsidR="000F1790">
        <w:rPr>
          <w:rFonts w:ascii="Arial" w:hAnsi="Arial" w:cs="Arial"/>
          <w:noProof/>
          <w:sz w:val="24"/>
          <w:szCs w:val="24"/>
          <w:lang w:eastAsia="en-GB"/>
        </w:rPr>
        <w:t xml:space="preserve">basic mnemonic for development, assessments and feedback in the performance management process. This process involves expectations which are specified in a role profile, which in turn specifies key performance indicator (KPI) reported by </w:t>
      </w:r>
      <w:sdt>
        <w:sdtPr>
          <w:rPr>
            <w:rFonts w:ascii="Arial" w:hAnsi="Arial" w:cs="Arial"/>
            <w:noProof/>
            <w:sz w:val="24"/>
            <w:szCs w:val="24"/>
            <w:lang w:eastAsia="en-GB"/>
          </w:rPr>
          <w:id w:val="-927648289"/>
          <w:citation/>
        </w:sdtPr>
        <w:sdtEndPr/>
        <w:sdtContent>
          <w:r w:rsidR="000F1790">
            <w:rPr>
              <w:rFonts w:ascii="Arial" w:hAnsi="Arial" w:cs="Arial"/>
              <w:noProof/>
              <w:sz w:val="24"/>
              <w:szCs w:val="24"/>
              <w:lang w:eastAsia="en-GB"/>
            </w:rPr>
            <w:fldChar w:fldCharType="begin"/>
          </w:r>
          <w:r w:rsidR="000F1790">
            <w:rPr>
              <w:rFonts w:ascii="Arial" w:hAnsi="Arial" w:cs="Arial"/>
              <w:noProof/>
              <w:sz w:val="24"/>
              <w:szCs w:val="24"/>
              <w:lang w:eastAsia="en-GB"/>
            </w:rPr>
            <w:instrText xml:space="preserve"> CITATION Arm123 \l 2057 </w:instrText>
          </w:r>
          <w:r w:rsidR="000F1790">
            <w:rPr>
              <w:rFonts w:ascii="Arial" w:hAnsi="Arial" w:cs="Arial"/>
              <w:noProof/>
              <w:sz w:val="24"/>
              <w:szCs w:val="24"/>
              <w:lang w:eastAsia="en-GB"/>
            </w:rPr>
            <w:fldChar w:fldCharType="separate"/>
          </w:r>
          <w:r w:rsidR="00F851D3" w:rsidRPr="00F851D3">
            <w:rPr>
              <w:rFonts w:ascii="Arial" w:hAnsi="Arial" w:cs="Arial"/>
              <w:noProof/>
              <w:sz w:val="24"/>
              <w:szCs w:val="24"/>
              <w:lang w:eastAsia="en-GB"/>
            </w:rPr>
            <w:t>(Armstrong, 12th Edition 2012)</w:t>
          </w:r>
          <w:r w:rsidR="000F1790">
            <w:rPr>
              <w:rFonts w:ascii="Arial" w:hAnsi="Arial" w:cs="Arial"/>
              <w:noProof/>
              <w:sz w:val="24"/>
              <w:szCs w:val="24"/>
              <w:lang w:eastAsia="en-GB"/>
            </w:rPr>
            <w:fldChar w:fldCharType="end"/>
          </w:r>
        </w:sdtContent>
      </w:sdt>
      <w:r w:rsidR="000F1790">
        <w:rPr>
          <w:rFonts w:ascii="Arial" w:hAnsi="Arial" w:cs="Arial"/>
          <w:noProof/>
          <w:sz w:val="24"/>
          <w:szCs w:val="24"/>
          <w:lang w:eastAsia="en-GB"/>
        </w:rPr>
        <w:t xml:space="preserve"> and the knowledge, skills and abilities </w:t>
      </w:r>
      <w:r w:rsidR="00891A22">
        <w:rPr>
          <w:rFonts w:ascii="Arial" w:hAnsi="Arial" w:cs="Arial"/>
          <w:noProof/>
          <w:sz w:val="24"/>
          <w:szCs w:val="24"/>
          <w:lang w:eastAsia="en-GB"/>
        </w:rPr>
        <w:t>of</w:t>
      </w:r>
      <w:r w:rsidR="00876530">
        <w:rPr>
          <w:rFonts w:ascii="Arial" w:hAnsi="Arial" w:cs="Arial"/>
          <w:noProof/>
          <w:sz w:val="24"/>
          <w:szCs w:val="24"/>
          <w:lang w:eastAsia="en-GB"/>
        </w:rPr>
        <w:t xml:space="preserve"> leadership style enunciated by </w:t>
      </w:r>
      <w:sdt>
        <w:sdtPr>
          <w:rPr>
            <w:rFonts w:ascii="Arial" w:hAnsi="Arial" w:cs="Arial"/>
            <w:noProof/>
            <w:sz w:val="24"/>
            <w:szCs w:val="24"/>
            <w:lang w:eastAsia="en-GB"/>
          </w:rPr>
          <w:id w:val="-560321113"/>
          <w:citation/>
        </w:sdtPr>
        <w:sdtEndPr/>
        <w:sdtContent>
          <w:r w:rsidR="00876530">
            <w:rPr>
              <w:rFonts w:ascii="Arial" w:hAnsi="Arial" w:cs="Arial"/>
              <w:noProof/>
              <w:sz w:val="24"/>
              <w:szCs w:val="24"/>
              <w:lang w:eastAsia="en-GB"/>
            </w:rPr>
            <w:fldChar w:fldCharType="begin"/>
          </w:r>
          <w:r w:rsidR="00876530">
            <w:rPr>
              <w:rFonts w:ascii="Arial" w:hAnsi="Arial" w:cs="Arial"/>
              <w:noProof/>
              <w:sz w:val="24"/>
              <w:szCs w:val="24"/>
              <w:lang w:eastAsia="en-GB"/>
            </w:rPr>
            <w:instrText xml:space="preserve"> CITATION Sca99 \l 2057 </w:instrText>
          </w:r>
          <w:r w:rsidR="00876530">
            <w:rPr>
              <w:rFonts w:ascii="Arial" w:hAnsi="Arial" w:cs="Arial"/>
              <w:noProof/>
              <w:sz w:val="24"/>
              <w:szCs w:val="24"/>
              <w:lang w:eastAsia="en-GB"/>
            </w:rPr>
            <w:fldChar w:fldCharType="separate"/>
          </w:r>
          <w:r w:rsidR="00876530" w:rsidRPr="00876530">
            <w:rPr>
              <w:rFonts w:ascii="Arial" w:hAnsi="Arial" w:cs="Arial"/>
              <w:noProof/>
              <w:sz w:val="24"/>
              <w:szCs w:val="24"/>
              <w:lang w:eastAsia="en-GB"/>
            </w:rPr>
            <w:t>(Scarborough, 1999)</w:t>
          </w:r>
          <w:r w:rsidR="00876530">
            <w:rPr>
              <w:rFonts w:ascii="Arial" w:hAnsi="Arial" w:cs="Arial"/>
              <w:noProof/>
              <w:sz w:val="24"/>
              <w:szCs w:val="24"/>
              <w:lang w:eastAsia="en-GB"/>
            </w:rPr>
            <w:fldChar w:fldCharType="end"/>
          </w:r>
        </w:sdtContent>
      </w:sdt>
      <w:r w:rsidR="00891A22" w:rsidRPr="00891A22">
        <w:rPr>
          <w:rFonts w:ascii="Arial" w:hAnsi="Arial" w:cs="Arial"/>
          <w:b/>
          <w:noProof/>
          <w:sz w:val="24"/>
          <w:szCs w:val="24"/>
          <w:lang w:eastAsia="en-GB"/>
        </w:rPr>
        <w:t xml:space="preserve"> </w:t>
      </w:r>
      <w:r w:rsidR="000F1790">
        <w:rPr>
          <w:rFonts w:ascii="Arial" w:hAnsi="Arial" w:cs="Arial"/>
          <w:noProof/>
          <w:sz w:val="24"/>
          <w:szCs w:val="24"/>
          <w:lang w:eastAsia="en-GB"/>
        </w:rPr>
        <w:t xml:space="preserve">required and sets out what has to be achieved in the form of standard objectives using acronym </w:t>
      </w:r>
      <w:r w:rsidR="000F1790" w:rsidRPr="00EB7194">
        <w:rPr>
          <w:rFonts w:ascii="Arial" w:hAnsi="Arial" w:cs="Arial"/>
          <w:b/>
          <w:noProof/>
          <w:sz w:val="24"/>
          <w:szCs w:val="24"/>
          <w:lang w:eastAsia="en-GB"/>
        </w:rPr>
        <w:t xml:space="preserve">SMART </w:t>
      </w:r>
      <w:r w:rsidR="000F1790">
        <w:rPr>
          <w:rFonts w:ascii="Arial" w:hAnsi="Arial" w:cs="Arial"/>
          <w:noProof/>
          <w:sz w:val="24"/>
          <w:szCs w:val="24"/>
          <w:lang w:eastAsia="en-GB"/>
        </w:rPr>
        <w:t xml:space="preserve">as a management tool that can be planned to include modes of assessment of past </w:t>
      </w:r>
      <w:r w:rsidR="000F1790">
        <w:rPr>
          <w:rFonts w:ascii="Arial" w:hAnsi="Arial" w:cs="Arial"/>
          <w:noProof/>
          <w:sz w:val="24"/>
          <w:szCs w:val="24"/>
          <w:lang w:eastAsia="en-GB"/>
        </w:rPr>
        <w:lastRenderedPageBreak/>
        <w:t xml:space="preserve">performance to </w:t>
      </w:r>
      <w:r w:rsidR="002A47E0">
        <w:rPr>
          <w:rFonts w:ascii="Arial" w:hAnsi="Arial" w:cs="Arial"/>
          <w:noProof/>
          <w:sz w:val="24"/>
          <w:szCs w:val="24"/>
          <w:lang w:eastAsia="en-GB"/>
        </w:rPr>
        <w:t xml:space="preserve">the </w:t>
      </w:r>
      <w:r w:rsidR="000F1790">
        <w:rPr>
          <w:rFonts w:ascii="Arial" w:hAnsi="Arial" w:cs="Arial"/>
          <w:noProof/>
          <w:sz w:val="24"/>
          <w:szCs w:val="24"/>
          <w:lang w:eastAsia="en-GB"/>
        </w:rPr>
        <w:t>analysis of the future requirements</w:t>
      </w:r>
      <w:r w:rsidR="005754D8">
        <w:rPr>
          <w:rFonts w:ascii="Arial" w:hAnsi="Arial" w:cs="Arial"/>
          <w:noProof/>
          <w:sz w:val="24"/>
          <w:szCs w:val="24"/>
          <w:lang w:eastAsia="en-GB"/>
        </w:rPr>
        <w:t xml:space="preserve"> requiring an emergent </w:t>
      </w:r>
      <w:r w:rsidR="00497029">
        <w:rPr>
          <w:rFonts w:ascii="Arial" w:hAnsi="Arial" w:cs="Arial"/>
          <w:noProof/>
          <w:sz w:val="24"/>
          <w:szCs w:val="24"/>
          <w:lang w:eastAsia="en-GB"/>
        </w:rPr>
        <w:t>multi-</w:t>
      </w:r>
      <w:r w:rsidR="005754D8">
        <w:rPr>
          <w:rFonts w:ascii="Arial" w:hAnsi="Arial" w:cs="Arial"/>
          <w:noProof/>
          <w:sz w:val="24"/>
          <w:szCs w:val="24"/>
          <w:lang w:eastAsia="en-GB"/>
        </w:rPr>
        <w:t>leader</w:t>
      </w:r>
      <w:r w:rsidR="00497029">
        <w:rPr>
          <w:rFonts w:ascii="Arial" w:hAnsi="Arial" w:cs="Arial"/>
          <w:noProof/>
          <w:sz w:val="24"/>
          <w:szCs w:val="24"/>
          <w:lang w:eastAsia="en-GB"/>
        </w:rPr>
        <w:t>ship skills</w:t>
      </w:r>
      <w:r w:rsidR="000F1790">
        <w:rPr>
          <w:rFonts w:ascii="Arial" w:hAnsi="Arial" w:cs="Arial"/>
          <w:noProof/>
          <w:sz w:val="24"/>
          <w:szCs w:val="24"/>
          <w:lang w:eastAsia="en-GB"/>
        </w:rPr>
        <w:t xml:space="preserve">. This is normally </w:t>
      </w:r>
      <w:r w:rsidR="00F1074F">
        <w:rPr>
          <w:rFonts w:ascii="Arial" w:hAnsi="Arial" w:cs="Arial"/>
          <w:noProof/>
          <w:sz w:val="24"/>
          <w:szCs w:val="24"/>
          <w:lang w:eastAsia="en-GB"/>
        </w:rPr>
        <w:t>a performance agreement</w:t>
      </w:r>
      <w:r w:rsidR="000F1790">
        <w:rPr>
          <w:rFonts w:ascii="Arial" w:hAnsi="Arial" w:cs="Arial"/>
          <w:noProof/>
          <w:sz w:val="24"/>
          <w:szCs w:val="24"/>
          <w:lang w:eastAsia="en-GB"/>
        </w:rPr>
        <w:t xml:space="preserve"> emerging from analysis of role requirements and performance review. </w:t>
      </w:r>
    </w:p>
    <w:p w:rsidR="00C74719" w:rsidRPr="00C55F7C" w:rsidRDefault="000F1790" w:rsidP="00BA1362">
      <w:pPr>
        <w:jc w:val="both"/>
        <w:rPr>
          <w:rFonts w:ascii="Arial" w:hAnsi="Arial" w:cs="Arial"/>
          <w:noProof/>
          <w:sz w:val="24"/>
          <w:szCs w:val="24"/>
          <w:lang w:eastAsia="en-GB"/>
        </w:rPr>
      </w:pPr>
      <w:r>
        <w:rPr>
          <w:rFonts w:ascii="Arial" w:hAnsi="Arial" w:cs="Arial"/>
          <w:noProof/>
          <w:sz w:val="24"/>
          <w:szCs w:val="24"/>
          <w:lang w:eastAsia="en-GB"/>
        </w:rPr>
        <w:t xml:space="preserve">The above identified </w:t>
      </w:r>
      <w:r w:rsidR="00270937">
        <w:rPr>
          <w:rFonts w:ascii="Arial" w:hAnsi="Arial" w:cs="Arial"/>
          <w:noProof/>
          <w:sz w:val="24"/>
          <w:szCs w:val="24"/>
          <w:lang w:eastAsia="en-GB"/>
        </w:rPr>
        <w:t>tool is often used in conjunction with</w:t>
      </w:r>
      <w:r>
        <w:rPr>
          <w:rFonts w:ascii="Arial" w:hAnsi="Arial" w:cs="Arial"/>
          <w:noProof/>
          <w:sz w:val="24"/>
          <w:szCs w:val="24"/>
          <w:lang w:eastAsia="en-GB"/>
        </w:rPr>
        <w:t xml:space="preserve"> other effective </w:t>
      </w:r>
      <w:r w:rsidR="00270937">
        <w:rPr>
          <w:rFonts w:ascii="Arial" w:hAnsi="Arial" w:cs="Arial"/>
          <w:noProof/>
          <w:sz w:val="24"/>
          <w:szCs w:val="24"/>
          <w:lang w:eastAsia="en-GB"/>
        </w:rPr>
        <w:t xml:space="preserve">micro management </w:t>
      </w:r>
      <w:r>
        <w:rPr>
          <w:rFonts w:ascii="Arial" w:hAnsi="Arial" w:cs="Arial"/>
          <w:noProof/>
          <w:sz w:val="24"/>
          <w:szCs w:val="24"/>
          <w:lang w:eastAsia="en-GB"/>
        </w:rPr>
        <w:t>tools</w:t>
      </w:r>
      <w:r w:rsidR="00270937">
        <w:rPr>
          <w:rFonts w:ascii="Arial" w:hAnsi="Arial" w:cs="Arial"/>
          <w:noProof/>
          <w:sz w:val="24"/>
          <w:szCs w:val="24"/>
          <w:lang w:eastAsia="en-GB"/>
        </w:rPr>
        <w:t xml:space="preserve"> reported by</w:t>
      </w:r>
      <w:r>
        <w:rPr>
          <w:rFonts w:ascii="Arial" w:hAnsi="Arial" w:cs="Arial"/>
          <w:noProof/>
          <w:sz w:val="24"/>
          <w:szCs w:val="24"/>
          <w:lang w:eastAsia="en-GB"/>
        </w:rPr>
        <w:t xml:space="preserve"> </w:t>
      </w:r>
      <w:sdt>
        <w:sdtPr>
          <w:rPr>
            <w:rFonts w:ascii="Arial" w:hAnsi="Arial" w:cs="Arial"/>
            <w:noProof/>
            <w:sz w:val="24"/>
            <w:szCs w:val="24"/>
            <w:lang w:eastAsia="en-GB"/>
          </w:rPr>
          <w:id w:val="-1328275899"/>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Pat03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(Patagiotou, 2003)</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and that famously reported by </w:t>
      </w:r>
      <w:sdt>
        <w:sdtPr>
          <w:rPr>
            <w:rFonts w:ascii="Arial" w:hAnsi="Arial" w:cs="Arial"/>
            <w:noProof/>
            <w:sz w:val="24"/>
            <w:szCs w:val="24"/>
            <w:lang w:eastAsia="en-GB"/>
          </w:rPr>
          <w:id w:val="-2104568303"/>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Abd11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(Abdi, 2011)</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SWOT analysis reported by </w:t>
      </w:r>
      <w:sdt>
        <w:sdtPr>
          <w:rPr>
            <w:rFonts w:ascii="Arial" w:hAnsi="Arial" w:cs="Arial"/>
            <w:noProof/>
            <w:sz w:val="24"/>
            <w:szCs w:val="24"/>
            <w:lang w:eastAsia="en-GB"/>
          </w:rPr>
          <w:id w:val="565153601"/>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Fro03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(Frost, 2003)</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provides the study of Strengths, Weaknesses, Opportunities and Threats facing an organisation that may provide a basis for decision-making</w:t>
      </w:r>
      <w:r w:rsidR="00270937">
        <w:rPr>
          <w:rFonts w:ascii="Arial" w:hAnsi="Arial" w:cs="Arial"/>
          <w:noProof/>
          <w:sz w:val="24"/>
          <w:szCs w:val="24"/>
          <w:lang w:eastAsia="en-GB"/>
        </w:rPr>
        <w:t xml:space="preserve"> </w:t>
      </w:r>
      <w:r>
        <w:rPr>
          <w:rFonts w:ascii="Arial" w:hAnsi="Arial" w:cs="Arial"/>
          <w:noProof/>
          <w:sz w:val="24"/>
          <w:szCs w:val="24"/>
          <w:lang w:eastAsia="en-GB"/>
        </w:rPr>
        <w:t xml:space="preserve">and problem solving </w:t>
      </w:r>
      <w:sdt>
        <w:sdtPr>
          <w:rPr>
            <w:rFonts w:ascii="Arial" w:hAnsi="Arial" w:cs="Arial"/>
            <w:noProof/>
            <w:sz w:val="24"/>
            <w:szCs w:val="24"/>
            <w:lang w:eastAsia="en-GB"/>
          </w:rPr>
          <w:id w:val="-508831956"/>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Ada06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(Adam &amp; Brezillon, 2006)</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in a climate </w:t>
      </w:r>
      <w:r w:rsidR="00851029">
        <w:rPr>
          <w:rFonts w:ascii="Arial" w:hAnsi="Arial" w:cs="Arial"/>
          <w:noProof/>
          <w:sz w:val="24"/>
          <w:szCs w:val="24"/>
          <w:lang w:eastAsia="en-GB"/>
        </w:rPr>
        <w:t xml:space="preserve">of uncertainty regarding UK, </w:t>
      </w:r>
      <w:r>
        <w:rPr>
          <w:rFonts w:ascii="Arial" w:hAnsi="Arial" w:cs="Arial"/>
          <w:noProof/>
          <w:sz w:val="24"/>
          <w:szCs w:val="24"/>
          <w:lang w:eastAsia="en-GB"/>
        </w:rPr>
        <w:t>EU</w:t>
      </w:r>
      <w:r w:rsidR="00851029">
        <w:rPr>
          <w:rFonts w:ascii="Arial" w:hAnsi="Arial" w:cs="Arial"/>
          <w:noProof/>
          <w:sz w:val="24"/>
          <w:szCs w:val="24"/>
          <w:lang w:eastAsia="en-GB"/>
        </w:rPr>
        <w:t xml:space="preserve"> and Brexit</w:t>
      </w:r>
      <w:r>
        <w:rPr>
          <w:rFonts w:ascii="Arial" w:hAnsi="Arial" w:cs="Arial"/>
          <w:noProof/>
          <w:sz w:val="24"/>
          <w:szCs w:val="24"/>
          <w:lang w:eastAsia="en-GB"/>
        </w:rPr>
        <w:t>.</w:t>
      </w:r>
    </w:p>
    <w:p w:rsidR="00D0605E" w:rsidRPr="00D0605E" w:rsidRDefault="00DB204C" w:rsidP="00BA1362">
      <w:pPr>
        <w:jc w:val="both"/>
        <w:rPr>
          <w:rFonts w:ascii="Arial" w:hAnsi="Arial" w:cs="Arial"/>
          <w:b/>
          <w:noProof/>
          <w:sz w:val="18"/>
          <w:szCs w:val="18"/>
          <w:lang w:eastAsia="en-GB"/>
        </w:rPr>
      </w:pPr>
      <w:r w:rsidRPr="00D0605E">
        <w:rPr>
          <w:rFonts w:ascii="Arial" w:hAnsi="Arial" w:cs="Arial"/>
          <w:b/>
          <w:noProof/>
          <w:sz w:val="16"/>
          <w:szCs w:val="16"/>
          <w:lang w:eastAsia="en-GB"/>
        </w:rPr>
        <w:t>FORMIDABLE SECURITY DECISION</w:t>
      </w:r>
      <w:r w:rsidRPr="00DB204C">
        <w:rPr>
          <w:rFonts w:ascii="Arial" w:hAnsi="Arial" w:cs="Arial"/>
          <w:b/>
          <w:noProof/>
          <w:sz w:val="18"/>
          <w:szCs w:val="18"/>
          <w:lang w:eastAsia="en-GB"/>
        </w:rPr>
        <w:t xml:space="preserve"> </w:t>
      </w:r>
      <w:r w:rsidRPr="00D0605E">
        <w:rPr>
          <w:rFonts w:ascii="Arial" w:hAnsi="Arial" w:cs="Arial"/>
          <w:b/>
          <w:noProof/>
          <w:sz w:val="16"/>
          <w:szCs w:val="16"/>
          <w:lang w:eastAsia="en-GB"/>
        </w:rPr>
        <w:t>MAKING CHARACTERISTICS AND MANAGEMENT LEVELS</w:t>
      </w:r>
      <w:r w:rsidR="00BB5268">
        <w:rPr>
          <w:rFonts w:ascii="Arial" w:hAnsi="Arial" w:cs="Arial"/>
          <w:noProof/>
          <w:sz w:val="24"/>
          <w:szCs w:val="24"/>
          <w:lang w:eastAsia="en-GB"/>
        </w:rPr>
        <mc:AlternateContent>
          <mc:Choice Requires="wps">
            <w:drawing>
              <wp:anchor distT="0" distB="0" distL="114300" distR="114300" simplePos="0" relativeHeight="251685888" behindDoc="0" locked="0" layoutInCell="1" allowOverlap="1" wp14:anchorId="44EEB40E" wp14:editId="147E5F05">
                <wp:simplePos x="0" y="0"/>
                <wp:positionH relativeFrom="column">
                  <wp:posOffset>1347216</wp:posOffset>
                </wp:positionH>
                <wp:positionV relativeFrom="paragraph">
                  <wp:posOffset>304292</wp:posOffset>
                </wp:positionV>
                <wp:extent cx="1974850" cy="2231136"/>
                <wp:effectExtent l="0" t="0" r="25400" b="17145"/>
                <wp:wrapNone/>
                <wp:docPr id="1" name="Isosceles Triangle 1"/>
                <wp:cNvGraphicFramePr/>
                <a:graphic xmlns:a="http://schemas.openxmlformats.org/drawingml/2006/main">
                  <a:graphicData uri="http://schemas.microsoft.com/office/word/2010/wordprocessingShape">
                    <wps:wsp>
                      <wps:cNvSpPr/>
                      <wps:spPr>
                        <a:xfrm>
                          <a:off x="0" y="0"/>
                          <a:ext cx="1974850" cy="2231136"/>
                        </a:xfrm>
                        <a:prstGeom prst="triangle">
                          <a:avLst>
                            <a:gd name="adj" fmla="val 50309"/>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8783E" w:rsidRPr="00BB5268" w:rsidRDefault="0098783E" w:rsidP="00BB5268">
                            <w:pPr>
                              <w:rPr>
                                <w:b/>
                                <w:color w:val="FFFFFF" w:themeColor="background1"/>
                                <w:sz w:val="28"/>
                                <w:szCs w:val="28"/>
                              </w:rPr>
                            </w:pPr>
                            <w:r w:rsidRPr="00BB5268">
                              <w:rPr>
                                <w:b/>
                                <w:color w:val="FFFFFF" w:themeColor="background1"/>
                                <w:sz w:val="28"/>
                                <w:szCs w:val="28"/>
                              </w:rPr>
                              <w:t>Strategic</w:t>
                            </w:r>
                          </w:p>
                          <w:p w:rsidR="0098783E" w:rsidRPr="00BB5268" w:rsidRDefault="0098783E" w:rsidP="00BB5268">
                            <w:pPr>
                              <w:pBdr>
                                <w:top w:val="single" w:sz="6" w:space="1" w:color="auto"/>
                                <w:bottom w:val="single" w:sz="6" w:space="1" w:color="auto"/>
                              </w:pBdr>
                              <w:rPr>
                                <w:b/>
                                <w:color w:val="FFFFFF" w:themeColor="background1"/>
                                <w:sz w:val="28"/>
                                <w:szCs w:val="28"/>
                              </w:rPr>
                            </w:pPr>
                            <w:r w:rsidRPr="00BB5268">
                              <w:rPr>
                                <w:b/>
                                <w:color w:val="FFFFFF" w:themeColor="background1"/>
                                <w:sz w:val="28"/>
                                <w:szCs w:val="28"/>
                              </w:rPr>
                              <w:t>Tactical</w:t>
                            </w:r>
                          </w:p>
                          <w:p w:rsidR="0098783E" w:rsidRPr="00BB5268" w:rsidRDefault="0098783E" w:rsidP="00BB5268">
                            <w:pPr>
                              <w:rPr>
                                <w:b/>
                                <w:color w:val="FFFFFF" w:themeColor="background1"/>
                                <w:sz w:val="28"/>
                                <w:szCs w:val="28"/>
                              </w:rPr>
                            </w:pPr>
                            <w:r w:rsidRPr="00BB5268">
                              <w:rPr>
                                <w:b/>
                                <w:color w:val="FFFFFF" w:themeColor="background1"/>
                                <w:sz w:val="28"/>
                                <w:szCs w:val="28"/>
                              </w:rPr>
                              <w:t>Operational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left:0;text-align:left;margin-left:106.1pt;margin-top:23.95pt;width:155.5pt;height:175.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" adj="10867" fillcolor="#4f81bd [3204]" strokecolor="#243f60 [1604]" strokeweight="2pt">
                <v:textbox>
                  <w:txbxContent>
                    <w:p w:rsidR="0098783E" w:rsidRPr="00BB5268" w:rsidRDefault="0098783E" w:rsidP="00BB5268">
                      <w:pPr>
                        <w:rPr>
                          <w:b/>
                          <w:color w:val="FFFFFF" w:themeColor="background1"/>
                          <w:sz w:val="28"/>
                          <w:szCs w:val="28"/>
                        </w:rPr>
                      </w:pPr>
                      <w:r w:rsidRPr="00BB5268">
                        <w:rPr>
                          <w:b/>
                          <w:color w:val="FFFFFF" w:themeColor="background1"/>
                          <w:sz w:val="28"/>
                          <w:szCs w:val="28"/>
                        </w:rPr>
                        <w:t>Strategic</w:t>
                      </w:r>
                    </w:p>
                    <w:p w:rsidR="0098783E" w:rsidRPr="00BB5268" w:rsidRDefault="0098783E" w:rsidP="00BB5268">
                      <w:pPr>
                        <w:pBdr>
                          <w:top w:val="single" w:sz="6" w:space="1" w:color="auto"/>
                          <w:bottom w:val="single" w:sz="6" w:space="1" w:color="auto"/>
                        </w:pBdr>
                        <w:rPr>
                          <w:b/>
                          <w:color w:val="FFFFFF" w:themeColor="background1"/>
                          <w:sz w:val="28"/>
                          <w:szCs w:val="28"/>
                        </w:rPr>
                      </w:pPr>
                      <w:r w:rsidRPr="00BB5268">
                        <w:rPr>
                          <w:b/>
                          <w:color w:val="FFFFFF" w:themeColor="background1"/>
                          <w:sz w:val="28"/>
                          <w:szCs w:val="28"/>
                        </w:rPr>
                        <w:t>Tactical</w:t>
                      </w:r>
                    </w:p>
                    <w:p w:rsidR="0098783E" w:rsidRPr="00BB5268" w:rsidRDefault="0098783E" w:rsidP="00BB5268">
                      <w:pPr>
                        <w:rPr>
                          <w:b/>
                          <w:color w:val="FFFFFF" w:themeColor="background1"/>
                          <w:sz w:val="28"/>
                          <w:szCs w:val="28"/>
                        </w:rPr>
                      </w:pPr>
                      <w:r w:rsidRPr="00BB5268">
                        <w:rPr>
                          <w:b/>
                          <w:color w:val="FFFFFF" w:themeColor="background1"/>
                          <w:sz w:val="28"/>
                          <w:szCs w:val="28"/>
                        </w:rPr>
                        <w:t>Operational</w:t>
                      </w:r>
                    </w:p>
                  </w:txbxContent>
                </v:textbox>
              </v:shape>
            </w:pict>
          </mc:Fallback>
        </mc:AlternateContent>
      </w:r>
      <w:r w:rsidR="00D0605E">
        <w:rPr>
          <w:rFonts w:ascii="Arial" w:hAnsi="Arial" w:cs="Arial"/>
          <w:b/>
          <w:noProof/>
          <w:sz w:val="18"/>
          <w:szCs w:val="18"/>
          <w:lang w:eastAsia="en-GB"/>
        </w:rPr>
        <w:t xml:space="preserve"> </w:t>
      </w:r>
      <w:r w:rsidR="00D0605E" w:rsidRPr="00D0605E">
        <w:rPr>
          <w:rFonts w:ascii="Arial" w:hAnsi="Arial" w:cs="Arial"/>
          <w:b/>
          <w:noProof/>
          <w:sz w:val="16"/>
          <w:szCs w:val="16"/>
          <w:lang w:eastAsia="en-GB"/>
        </w:rPr>
        <w:t>OF DECISION</w:t>
      </w:r>
    </w:p>
    <w:p w:rsidR="00DB204C" w:rsidRDefault="00D0605E" w:rsidP="00BA1362">
      <w:pPr>
        <w:jc w:val="both"/>
        <w:rPr>
          <w:rFonts w:ascii="Arial" w:hAnsi="Arial" w:cs="Arial"/>
          <w:noProof/>
          <w:sz w:val="24"/>
          <w:szCs w:val="24"/>
          <w:lang w:eastAsia="en-GB"/>
        </w:rPr>
      </w:pPr>
      <w:r>
        <w:rPr>
          <w:rFonts w:ascii="Arial" w:hAnsi="Arial" w:cs="Arial"/>
          <w:noProof/>
          <w:sz w:val="24"/>
          <w:szCs w:val="24"/>
          <w:lang w:eastAsia="en-GB"/>
        </w:rPr>
        <w:t xml:space="preserve"> </w:t>
      </w:r>
    </w:p>
    <w:p w:rsidR="00DB204C" w:rsidRDefault="00DB204C" w:rsidP="00BA1362">
      <w:pPr>
        <w:jc w:val="both"/>
        <w:rPr>
          <w:rFonts w:ascii="Arial" w:hAnsi="Arial" w:cs="Arial"/>
          <w:noProof/>
          <w:sz w:val="24"/>
          <w:szCs w:val="24"/>
          <w:lang w:eastAsia="en-GB"/>
        </w:rPr>
      </w:pPr>
    </w:p>
    <w:p w:rsidR="00BB5268" w:rsidRDefault="00BB5268" w:rsidP="00BA1362">
      <w:pPr>
        <w:jc w:val="both"/>
        <w:rPr>
          <w:rFonts w:ascii="Arial" w:hAnsi="Arial" w:cs="Arial"/>
          <w:noProof/>
          <w:sz w:val="24"/>
          <w:szCs w:val="24"/>
          <w:lang w:eastAsia="en-GB"/>
        </w:rPr>
      </w:pPr>
    </w:p>
    <w:p w:rsidR="00BB5268" w:rsidRDefault="00D0605E" w:rsidP="00BA1362">
      <w:pPr>
        <w:jc w:val="both"/>
        <w:rPr>
          <w:rFonts w:ascii="Arial" w:hAnsi="Arial" w:cs="Arial"/>
          <w:noProof/>
          <w:sz w:val="24"/>
          <w:szCs w:val="24"/>
          <w:lang w:eastAsia="en-GB"/>
        </w:rPr>
      </w:pPr>
      <w:r>
        <w:rPr>
          <w:rFonts w:ascii="Arial" w:hAnsi="Arial" w:cs="Arial"/>
          <w:noProof/>
          <w:sz w:val="24"/>
          <w:szCs w:val="24"/>
          <w:lang w:eastAsia="en-GB"/>
        </w:rPr>
        <w:t xml:space="preserve">                                                         </w:t>
      </w:r>
    </w:p>
    <w:p w:rsidR="00BB5268" w:rsidRDefault="00D0605E" w:rsidP="00BA1362">
      <w:pPr>
        <w:jc w:val="both"/>
        <w:rPr>
          <w:rFonts w:ascii="Arial" w:hAnsi="Arial" w:cs="Arial"/>
          <w:noProof/>
          <w:sz w:val="24"/>
          <w:szCs w:val="24"/>
          <w:lang w:eastAsia="en-GB"/>
        </w:rPr>
      </w:pPr>
      <w:r w:rsidRPr="00B55B61">
        <w:rPr>
          <w:rFonts w:ascii="Arial" w:hAnsi="Arial" w:cs="Arial"/>
          <w:b/>
          <w:noProof/>
          <w:sz w:val="24"/>
          <w:szCs w:val="24"/>
          <w:lang w:eastAsia="en-GB"/>
        </w:rPr>
        <w:t>Competitor analysis</w:t>
      </w:r>
      <w:r w:rsidRPr="00D0605E">
        <w:rPr>
          <w:rFonts w:ascii="Arial" w:hAnsi="Arial" w:cs="Arial"/>
          <w:noProof/>
          <w:sz w:val="24"/>
          <w:szCs w:val="24"/>
          <w:lang w:eastAsia="en-GB"/>
        </w:rPr>
        <w:sym w:font="Wingdings" w:char="F0E8"/>
      </w:r>
      <w:r>
        <w:rPr>
          <w:rFonts w:ascii="Arial" w:hAnsi="Arial" w:cs="Arial"/>
          <w:noProof/>
          <w:sz w:val="24"/>
          <w:szCs w:val="24"/>
          <w:lang w:eastAsia="en-GB"/>
        </w:rPr>
        <w:t xml:space="preserve">     </w:t>
      </w:r>
      <w:r w:rsidR="00F11D14">
        <w:rPr>
          <w:rFonts w:ascii="Arial" w:hAnsi="Arial" w:cs="Arial"/>
          <w:noProof/>
          <w:sz w:val="24"/>
          <w:szCs w:val="24"/>
          <w:lang w:eastAsia="en-GB"/>
        </w:rPr>
        <w:t xml:space="preserve">                            (</w:t>
      </w:r>
      <w:r w:rsidRPr="00F11D14">
        <w:rPr>
          <w:rFonts w:ascii="Arial" w:hAnsi="Arial" w:cs="Arial"/>
          <w:noProof/>
          <w:sz w:val="20"/>
          <w:szCs w:val="20"/>
          <w:lang w:eastAsia="en-GB"/>
        </w:rPr>
        <w:t>Decision support</w:t>
      </w:r>
      <w:r w:rsidR="00F11D14" w:rsidRPr="00F11D14">
        <w:rPr>
          <w:rFonts w:ascii="Arial" w:hAnsi="Arial" w:cs="Arial"/>
          <w:noProof/>
          <w:sz w:val="20"/>
          <w:szCs w:val="20"/>
          <w:lang w:eastAsia="en-GB"/>
        </w:rPr>
        <w:t>, long term, unstruct</w:t>
      </w:r>
      <w:r w:rsidR="00371E7B">
        <w:rPr>
          <w:rFonts w:ascii="Arial" w:hAnsi="Arial" w:cs="Arial"/>
          <w:noProof/>
          <w:sz w:val="20"/>
          <w:szCs w:val="20"/>
          <w:lang w:eastAsia="en-GB"/>
        </w:rPr>
        <w:t>u</w:t>
      </w:r>
      <w:r w:rsidR="00F11D14" w:rsidRPr="00F11D14">
        <w:rPr>
          <w:rFonts w:ascii="Arial" w:hAnsi="Arial" w:cs="Arial"/>
          <w:noProof/>
          <w:sz w:val="20"/>
          <w:szCs w:val="20"/>
          <w:lang w:eastAsia="en-GB"/>
        </w:rPr>
        <w:t>red</w:t>
      </w:r>
      <w:r w:rsidR="00F11D14">
        <w:rPr>
          <w:rFonts w:ascii="Arial" w:hAnsi="Arial" w:cs="Arial"/>
          <w:noProof/>
          <w:sz w:val="20"/>
          <w:szCs w:val="20"/>
          <w:lang w:eastAsia="en-GB"/>
        </w:rPr>
        <w:t>)</w:t>
      </w:r>
    </w:p>
    <w:p w:rsidR="00BB5268" w:rsidRPr="00B55B61" w:rsidRDefault="00D0605E" w:rsidP="00BA1362">
      <w:pPr>
        <w:jc w:val="both"/>
        <w:rPr>
          <w:rFonts w:ascii="Arial" w:hAnsi="Arial" w:cs="Arial"/>
          <w:b/>
          <w:noProof/>
          <w:sz w:val="24"/>
          <w:szCs w:val="24"/>
          <w:lang w:eastAsia="en-GB"/>
        </w:rPr>
      </w:pPr>
      <w:r w:rsidRPr="00B55B61">
        <w:rPr>
          <w:rFonts w:ascii="Arial" w:hAnsi="Arial" w:cs="Arial"/>
          <w:b/>
          <w:noProof/>
          <w:sz w:val="24"/>
          <w:szCs w:val="24"/>
          <w:lang w:eastAsia="en-GB"/>
        </w:rPr>
        <w:t xml:space="preserve">Cashflow forcast </w:t>
      </w:r>
      <w:r w:rsidRPr="00B55B61">
        <w:rPr>
          <w:rFonts w:ascii="Arial" w:hAnsi="Arial" w:cs="Arial"/>
          <w:b/>
          <w:noProof/>
          <w:sz w:val="24"/>
          <w:szCs w:val="24"/>
          <w:lang w:eastAsia="en-GB"/>
        </w:rPr>
        <w:sym w:font="Wingdings" w:char="F0E0"/>
      </w:r>
      <w:r w:rsidRPr="00B55B61">
        <w:rPr>
          <w:rFonts w:ascii="Arial" w:hAnsi="Arial" w:cs="Arial"/>
          <w:b/>
          <w:noProof/>
          <w:sz w:val="24"/>
          <w:szCs w:val="24"/>
          <w:lang w:eastAsia="en-GB"/>
        </w:rPr>
        <w:t xml:space="preserve">  </w:t>
      </w:r>
      <w:r w:rsidR="00F11D14">
        <w:rPr>
          <w:rFonts w:ascii="Arial" w:hAnsi="Arial" w:cs="Arial"/>
          <w:b/>
          <w:noProof/>
          <w:sz w:val="24"/>
          <w:szCs w:val="24"/>
          <w:lang w:eastAsia="en-GB"/>
        </w:rPr>
        <w:t xml:space="preserve">                                       </w:t>
      </w:r>
      <w:r w:rsidR="00F11D14" w:rsidRPr="00F11D14">
        <w:rPr>
          <w:rFonts w:ascii="Arial" w:hAnsi="Arial" w:cs="Arial"/>
          <w:noProof/>
          <w:sz w:val="20"/>
          <w:szCs w:val="20"/>
          <w:lang w:eastAsia="en-GB"/>
        </w:rPr>
        <w:t>(</w:t>
      </w:r>
      <w:r w:rsidR="0094488B">
        <w:rPr>
          <w:rFonts w:ascii="Arial" w:hAnsi="Arial" w:cs="Arial"/>
          <w:noProof/>
          <w:sz w:val="20"/>
          <w:szCs w:val="20"/>
          <w:lang w:eastAsia="en-GB"/>
        </w:rPr>
        <w:t xml:space="preserve">Intermediate, </w:t>
      </w:r>
      <w:r w:rsidR="00F11D14" w:rsidRPr="00F11D14">
        <w:rPr>
          <w:rFonts w:ascii="Arial" w:hAnsi="Arial" w:cs="Arial"/>
          <w:noProof/>
          <w:sz w:val="20"/>
          <w:szCs w:val="20"/>
          <w:lang w:eastAsia="en-GB"/>
        </w:rPr>
        <w:t>Medium term</w:t>
      </w:r>
      <w:r w:rsidR="005A3B9E">
        <w:rPr>
          <w:rFonts w:ascii="Arial" w:hAnsi="Arial" w:cs="Arial"/>
          <w:noProof/>
          <w:sz w:val="20"/>
          <w:szCs w:val="20"/>
          <w:lang w:eastAsia="en-GB"/>
        </w:rPr>
        <w:t>, semi structured</w:t>
      </w:r>
      <w:r w:rsidR="00F11D14" w:rsidRPr="00F11D14">
        <w:rPr>
          <w:rFonts w:ascii="Arial" w:hAnsi="Arial" w:cs="Arial"/>
          <w:noProof/>
          <w:sz w:val="24"/>
          <w:szCs w:val="24"/>
          <w:lang w:eastAsia="en-GB"/>
        </w:rPr>
        <w:t>)</w:t>
      </w:r>
      <w:r w:rsidRPr="00B55B61">
        <w:rPr>
          <w:rFonts w:ascii="Arial" w:hAnsi="Arial" w:cs="Arial"/>
          <w:b/>
          <w:noProof/>
          <w:sz w:val="24"/>
          <w:szCs w:val="24"/>
          <w:lang w:eastAsia="en-GB"/>
        </w:rPr>
        <w:t xml:space="preserve">                         </w:t>
      </w:r>
    </w:p>
    <w:p w:rsidR="00B8656E" w:rsidRDefault="00D0605E" w:rsidP="00BA1362">
      <w:pPr>
        <w:jc w:val="both"/>
        <w:rPr>
          <w:rFonts w:ascii="Arial" w:hAnsi="Arial" w:cs="Arial"/>
          <w:noProof/>
          <w:sz w:val="24"/>
          <w:szCs w:val="24"/>
          <w:lang w:eastAsia="en-GB"/>
        </w:rPr>
      </w:pPr>
      <w:r w:rsidRPr="00B55B61">
        <w:rPr>
          <w:rFonts w:ascii="Arial" w:hAnsi="Arial" w:cs="Arial"/>
          <w:b/>
          <w:noProof/>
          <w:sz w:val="24"/>
          <w:szCs w:val="24"/>
          <w:lang w:eastAsia="en-GB"/>
        </w:rPr>
        <w:t>Services/Sales</w:t>
      </w:r>
      <w:r>
        <w:rPr>
          <w:rFonts w:ascii="Arial" w:hAnsi="Arial" w:cs="Arial"/>
          <w:noProof/>
          <w:sz w:val="24"/>
          <w:szCs w:val="24"/>
          <w:lang w:eastAsia="en-GB"/>
        </w:rPr>
        <w:t xml:space="preserve"> </w:t>
      </w:r>
      <w:r w:rsidRPr="00D0605E">
        <w:rPr>
          <w:rFonts w:ascii="Arial" w:hAnsi="Arial" w:cs="Arial"/>
          <w:noProof/>
          <w:sz w:val="24"/>
          <w:szCs w:val="24"/>
          <w:lang w:eastAsia="en-GB"/>
        </w:rPr>
        <w:sym w:font="Wingdings" w:char="F0E8"/>
      </w:r>
      <w:r w:rsidR="00F11D14">
        <w:rPr>
          <w:rFonts w:ascii="Arial" w:hAnsi="Arial" w:cs="Arial"/>
          <w:noProof/>
          <w:sz w:val="24"/>
          <w:szCs w:val="24"/>
          <w:lang w:eastAsia="en-GB"/>
        </w:rPr>
        <w:t xml:space="preserve">                                                </w:t>
      </w:r>
      <w:r w:rsidR="00F11D14" w:rsidRPr="00F11D14">
        <w:rPr>
          <w:rFonts w:ascii="Arial" w:hAnsi="Arial" w:cs="Arial"/>
          <w:noProof/>
          <w:sz w:val="20"/>
          <w:szCs w:val="20"/>
          <w:lang w:eastAsia="en-GB"/>
        </w:rPr>
        <w:t>(Short term, structured and fre</w:t>
      </w:r>
      <w:r w:rsidR="00F11D14">
        <w:rPr>
          <w:rFonts w:ascii="Arial" w:hAnsi="Arial" w:cs="Arial"/>
          <w:noProof/>
          <w:sz w:val="24"/>
          <w:szCs w:val="24"/>
          <w:lang w:eastAsia="en-GB"/>
        </w:rPr>
        <w:t>quent)</w:t>
      </w:r>
      <w:r>
        <w:rPr>
          <w:rFonts w:ascii="Arial" w:hAnsi="Arial" w:cs="Arial"/>
          <w:noProof/>
          <w:sz w:val="24"/>
          <w:szCs w:val="24"/>
          <w:lang w:eastAsia="en-GB"/>
        </w:rPr>
        <w:t xml:space="preserve">                                             </w:t>
      </w:r>
    </w:p>
    <w:p w:rsidR="00C74719" w:rsidRPr="00C74719" w:rsidRDefault="00C74719" w:rsidP="00BA1362">
      <w:pPr>
        <w:jc w:val="both"/>
        <w:rPr>
          <w:rFonts w:ascii="Arial" w:hAnsi="Arial" w:cs="Arial"/>
          <w:noProof/>
          <w:sz w:val="20"/>
          <w:szCs w:val="20"/>
          <w:lang w:eastAsia="en-GB"/>
        </w:rPr>
      </w:pPr>
    </w:p>
    <w:p w:rsidR="00BB5268" w:rsidRDefault="00BB5268" w:rsidP="00BA1362">
      <w:pPr>
        <w:jc w:val="both"/>
        <w:rPr>
          <w:rFonts w:ascii="Arial" w:hAnsi="Arial" w:cs="Arial"/>
          <w:noProof/>
          <w:sz w:val="24"/>
          <w:szCs w:val="24"/>
          <w:lang w:eastAsia="en-GB"/>
        </w:rPr>
      </w:pPr>
      <w:r w:rsidRPr="00073E72">
        <w:rPr>
          <w:rFonts w:ascii="Arial" w:hAnsi="Arial" w:cs="Arial"/>
          <w:b/>
          <w:noProof/>
          <w:sz w:val="24"/>
          <w:szCs w:val="24"/>
          <w:u w:val="single"/>
          <w:lang w:eastAsia="en-GB"/>
        </w:rPr>
        <w:t>FIG. 1</w:t>
      </w:r>
      <w:r>
        <w:rPr>
          <w:rFonts w:ascii="Arial" w:hAnsi="Arial" w:cs="Arial"/>
          <w:noProof/>
          <w:sz w:val="24"/>
          <w:szCs w:val="24"/>
          <w:lang w:eastAsia="en-GB"/>
        </w:rPr>
        <w:t xml:space="preserve"> </w:t>
      </w:r>
      <w:r w:rsidR="009C4392">
        <w:rPr>
          <w:rFonts w:ascii="Arial" w:hAnsi="Arial" w:cs="Arial"/>
          <w:noProof/>
          <w:sz w:val="24"/>
          <w:szCs w:val="24"/>
          <w:lang w:eastAsia="en-GB"/>
        </w:rPr>
        <w:t>(</w:t>
      </w:r>
      <w:r>
        <w:rPr>
          <w:rFonts w:ascii="Arial" w:hAnsi="Arial" w:cs="Arial"/>
          <w:noProof/>
          <w:sz w:val="24"/>
          <w:szCs w:val="24"/>
          <w:lang w:eastAsia="en-GB"/>
        </w:rPr>
        <w:t xml:space="preserve">Sourced from Formidable Security Services </w:t>
      </w:r>
      <w:r w:rsidR="00833F8D">
        <w:rPr>
          <w:rFonts w:ascii="Arial" w:hAnsi="Arial" w:cs="Arial"/>
          <w:noProof/>
          <w:sz w:val="24"/>
          <w:szCs w:val="24"/>
          <w:lang w:eastAsia="en-GB"/>
        </w:rPr>
        <w:t xml:space="preserve">Ltd </w:t>
      </w:r>
      <w:r>
        <w:rPr>
          <w:rFonts w:ascii="Arial" w:hAnsi="Arial" w:cs="Arial"/>
          <w:noProof/>
          <w:sz w:val="24"/>
          <w:szCs w:val="24"/>
          <w:lang w:eastAsia="en-GB"/>
        </w:rPr>
        <w:t>Administration Office</w:t>
      </w:r>
      <w:r w:rsidR="009C4392">
        <w:rPr>
          <w:rFonts w:ascii="Arial" w:hAnsi="Arial" w:cs="Arial"/>
          <w:noProof/>
          <w:sz w:val="24"/>
          <w:szCs w:val="24"/>
          <w:lang w:eastAsia="en-GB"/>
        </w:rPr>
        <w:t>)</w:t>
      </w:r>
    </w:p>
    <w:p w:rsidR="007D56A4" w:rsidRDefault="00EB7194" w:rsidP="00BA1362">
      <w:pPr>
        <w:jc w:val="both"/>
        <w:rPr>
          <w:rFonts w:ascii="Arial" w:hAnsi="Arial" w:cs="Arial"/>
          <w:noProof/>
          <w:sz w:val="24"/>
          <w:szCs w:val="24"/>
          <w:lang w:eastAsia="en-GB"/>
        </w:rPr>
      </w:pPr>
      <w:r>
        <w:rPr>
          <w:rFonts w:ascii="Arial" w:hAnsi="Arial" w:cs="Arial"/>
          <w:noProof/>
          <w:sz w:val="24"/>
          <w:szCs w:val="24"/>
          <w:lang w:eastAsia="en-GB"/>
        </w:rPr>
        <w:t>The frighten</w:t>
      </w:r>
      <w:r w:rsidR="000F1790">
        <w:rPr>
          <w:rFonts w:ascii="Arial" w:hAnsi="Arial" w:cs="Arial"/>
          <w:noProof/>
          <w:sz w:val="24"/>
          <w:szCs w:val="24"/>
          <w:lang w:eastAsia="en-GB"/>
        </w:rPr>
        <w:t xml:space="preserve">ing challenges of uncertainties expected from the outcome deliberations of Brexit </w:t>
      </w:r>
      <w:r w:rsidR="005E670F">
        <w:rPr>
          <w:rFonts w:ascii="Arial" w:hAnsi="Arial" w:cs="Arial"/>
          <w:noProof/>
          <w:sz w:val="24"/>
          <w:szCs w:val="24"/>
          <w:lang w:eastAsia="en-GB"/>
        </w:rPr>
        <w:t xml:space="preserve">calls for </w:t>
      </w:r>
      <w:r w:rsidR="00BC4DA8">
        <w:rPr>
          <w:rFonts w:ascii="Arial" w:hAnsi="Arial" w:cs="Arial"/>
          <w:noProof/>
          <w:sz w:val="24"/>
          <w:szCs w:val="24"/>
          <w:lang w:eastAsia="en-GB"/>
        </w:rPr>
        <w:t xml:space="preserve">combinations of Charismatic, Contingency, Distributed, </w:t>
      </w:r>
      <w:r w:rsidR="005E670F" w:rsidRPr="00B239FC">
        <w:rPr>
          <w:rFonts w:ascii="Arial" w:hAnsi="Arial" w:cs="Arial"/>
          <w:noProof/>
          <w:sz w:val="24"/>
          <w:szCs w:val="24"/>
          <w:lang w:eastAsia="en-GB"/>
        </w:rPr>
        <w:t xml:space="preserve">transformational </w:t>
      </w:r>
      <w:r w:rsidR="00BC4DA8">
        <w:rPr>
          <w:rFonts w:ascii="Arial" w:hAnsi="Arial" w:cs="Arial"/>
          <w:noProof/>
          <w:sz w:val="24"/>
          <w:szCs w:val="24"/>
          <w:lang w:eastAsia="en-GB"/>
        </w:rPr>
        <w:t xml:space="preserve">and Ethical </w:t>
      </w:r>
      <w:r w:rsidR="005E670F" w:rsidRPr="00B239FC">
        <w:rPr>
          <w:rFonts w:ascii="Arial" w:hAnsi="Arial" w:cs="Arial"/>
          <w:noProof/>
          <w:sz w:val="24"/>
          <w:szCs w:val="24"/>
          <w:lang w:eastAsia="en-GB"/>
        </w:rPr>
        <w:t>leadership approach</w:t>
      </w:r>
      <w:r w:rsidR="005E670F">
        <w:rPr>
          <w:rFonts w:ascii="Arial" w:hAnsi="Arial" w:cs="Arial"/>
          <w:noProof/>
          <w:sz w:val="24"/>
          <w:szCs w:val="24"/>
          <w:lang w:eastAsia="en-GB"/>
        </w:rPr>
        <w:t xml:space="preserve"> initiated by </w:t>
      </w:r>
      <w:sdt>
        <w:sdtPr>
          <w:rPr>
            <w:rFonts w:ascii="Arial" w:hAnsi="Arial" w:cs="Arial"/>
            <w:noProof/>
            <w:sz w:val="24"/>
            <w:szCs w:val="24"/>
            <w:lang w:eastAsia="en-GB"/>
          </w:rPr>
          <w:id w:val="1826544689"/>
          <w:citation/>
        </w:sdtPr>
        <w:sdtEndPr/>
        <w:sdtContent>
          <w:r w:rsidR="00B239FC">
            <w:rPr>
              <w:rFonts w:ascii="Arial" w:hAnsi="Arial" w:cs="Arial"/>
              <w:noProof/>
              <w:sz w:val="24"/>
              <w:szCs w:val="24"/>
              <w:lang w:eastAsia="en-GB"/>
            </w:rPr>
            <w:fldChar w:fldCharType="begin"/>
          </w:r>
          <w:r w:rsidR="00B239FC">
            <w:rPr>
              <w:rFonts w:ascii="Arial" w:hAnsi="Arial" w:cs="Arial"/>
              <w:noProof/>
              <w:sz w:val="24"/>
              <w:szCs w:val="24"/>
              <w:lang w:eastAsia="en-GB"/>
            </w:rPr>
            <w:instrText xml:space="preserve"> CITATION Bas11 \l 2057 </w:instrText>
          </w:r>
          <w:r w:rsidR="00B239FC">
            <w:rPr>
              <w:rFonts w:ascii="Arial" w:hAnsi="Arial" w:cs="Arial"/>
              <w:noProof/>
              <w:sz w:val="24"/>
              <w:szCs w:val="24"/>
              <w:lang w:eastAsia="en-GB"/>
            </w:rPr>
            <w:fldChar w:fldCharType="separate"/>
          </w:r>
          <w:r w:rsidR="00B239FC" w:rsidRPr="00B239FC">
            <w:rPr>
              <w:rFonts w:ascii="Arial" w:hAnsi="Arial" w:cs="Arial"/>
              <w:noProof/>
              <w:sz w:val="24"/>
              <w:szCs w:val="24"/>
              <w:lang w:eastAsia="en-GB"/>
            </w:rPr>
            <w:t>(Bass, 1990, P. 11)</w:t>
          </w:r>
          <w:r w:rsidR="00B239FC">
            <w:rPr>
              <w:rFonts w:ascii="Arial" w:hAnsi="Arial" w:cs="Arial"/>
              <w:noProof/>
              <w:sz w:val="24"/>
              <w:szCs w:val="24"/>
              <w:lang w:eastAsia="en-GB"/>
            </w:rPr>
            <w:fldChar w:fldCharType="end"/>
          </w:r>
        </w:sdtContent>
      </w:sdt>
      <w:r w:rsidR="00B239FC">
        <w:rPr>
          <w:rFonts w:ascii="Arial" w:hAnsi="Arial" w:cs="Arial"/>
          <w:noProof/>
          <w:sz w:val="24"/>
          <w:szCs w:val="24"/>
          <w:lang w:eastAsia="en-GB"/>
        </w:rPr>
        <w:t xml:space="preserve"> </w:t>
      </w:r>
      <w:r w:rsidR="005E670F" w:rsidRPr="00B239FC">
        <w:rPr>
          <w:rFonts w:ascii="Arial" w:hAnsi="Arial" w:cs="Arial"/>
          <w:noProof/>
          <w:sz w:val="24"/>
          <w:szCs w:val="24"/>
          <w:lang w:eastAsia="en-GB"/>
        </w:rPr>
        <w:t xml:space="preserve">and which </w:t>
      </w:r>
      <w:r w:rsidR="000F1790">
        <w:rPr>
          <w:rFonts w:ascii="Arial" w:hAnsi="Arial" w:cs="Arial"/>
          <w:noProof/>
          <w:sz w:val="24"/>
          <w:szCs w:val="24"/>
          <w:lang w:eastAsia="en-GB"/>
        </w:rPr>
        <w:t xml:space="preserve">means there is a serious need to conduct research into the use of macro decision making management tool; PESTEL reported by </w:t>
      </w:r>
      <w:sdt>
        <w:sdtPr>
          <w:rPr>
            <w:rFonts w:ascii="Arial" w:hAnsi="Arial" w:cs="Arial"/>
            <w:noProof/>
            <w:sz w:val="24"/>
            <w:szCs w:val="24"/>
            <w:lang w:eastAsia="en-GB"/>
          </w:rPr>
          <w:id w:val="2113312592"/>
          <w:citation/>
        </w:sdtPr>
        <w:sdtEndPr/>
        <w:sdtContent>
          <w:r w:rsidR="000F1790">
            <w:rPr>
              <w:rFonts w:ascii="Arial" w:hAnsi="Arial" w:cs="Arial"/>
              <w:noProof/>
              <w:sz w:val="24"/>
              <w:szCs w:val="24"/>
              <w:lang w:eastAsia="en-GB"/>
            </w:rPr>
            <w:fldChar w:fldCharType="begin"/>
          </w:r>
          <w:r w:rsidR="000F1790">
            <w:rPr>
              <w:rFonts w:ascii="Arial" w:hAnsi="Arial" w:cs="Arial"/>
              <w:noProof/>
              <w:sz w:val="24"/>
              <w:szCs w:val="24"/>
              <w:lang w:eastAsia="en-GB"/>
            </w:rPr>
            <w:instrText xml:space="preserve"> CITATION Arm43 \l 2057 </w:instrText>
          </w:r>
          <w:r w:rsidR="000F1790">
            <w:rPr>
              <w:rFonts w:ascii="Arial" w:hAnsi="Arial" w:cs="Arial"/>
              <w:noProof/>
              <w:sz w:val="24"/>
              <w:szCs w:val="24"/>
              <w:lang w:eastAsia="en-GB"/>
            </w:rPr>
            <w:fldChar w:fldCharType="separate"/>
          </w:r>
          <w:r w:rsidR="00F851D3" w:rsidRPr="00F851D3">
            <w:rPr>
              <w:rFonts w:ascii="Arial" w:hAnsi="Arial" w:cs="Arial"/>
              <w:noProof/>
              <w:sz w:val="24"/>
              <w:szCs w:val="24"/>
              <w:lang w:eastAsia="en-GB"/>
            </w:rPr>
            <w:t>(Armstrong, 2012 P. 161, 213 and 643)</w:t>
          </w:r>
          <w:r w:rsidR="000F1790">
            <w:rPr>
              <w:rFonts w:ascii="Arial" w:hAnsi="Arial" w:cs="Arial"/>
              <w:noProof/>
              <w:sz w:val="24"/>
              <w:szCs w:val="24"/>
              <w:lang w:eastAsia="en-GB"/>
            </w:rPr>
            <w:fldChar w:fldCharType="end"/>
          </w:r>
        </w:sdtContent>
      </w:sdt>
      <w:r w:rsidR="000F1790">
        <w:rPr>
          <w:rFonts w:ascii="Arial" w:hAnsi="Arial" w:cs="Arial"/>
          <w:noProof/>
          <w:sz w:val="24"/>
          <w:szCs w:val="24"/>
          <w:lang w:eastAsia="en-GB"/>
        </w:rPr>
        <w:t xml:space="preserve"> in order to shed more lights on the possible challenges to the security industry operations within the UK, EU and globally after Brexit. PESTEL was advocated by </w:t>
      </w:r>
      <w:sdt>
        <w:sdtPr>
          <w:rPr>
            <w:rFonts w:ascii="Arial" w:hAnsi="Arial" w:cs="Arial"/>
            <w:noProof/>
            <w:sz w:val="24"/>
            <w:szCs w:val="24"/>
            <w:lang w:eastAsia="en-GB"/>
          </w:rPr>
          <w:id w:val="-1432358497"/>
          <w:citation/>
        </w:sdtPr>
        <w:sdtEndPr/>
        <w:sdtContent>
          <w:r w:rsidR="000F1790">
            <w:rPr>
              <w:rFonts w:ascii="Arial" w:hAnsi="Arial" w:cs="Arial"/>
              <w:noProof/>
              <w:sz w:val="24"/>
              <w:szCs w:val="24"/>
              <w:lang w:eastAsia="en-GB"/>
            </w:rPr>
            <w:fldChar w:fldCharType="begin"/>
          </w:r>
          <w:r w:rsidR="000F1790">
            <w:rPr>
              <w:rFonts w:ascii="Arial" w:hAnsi="Arial" w:cs="Arial"/>
              <w:noProof/>
              <w:sz w:val="24"/>
              <w:szCs w:val="24"/>
              <w:lang w:eastAsia="en-GB"/>
            </w:rPr>
            <w:instrText xml:space="preserve"> CITATION Lyn84 \l 2057 </w:instrText>
          </w:r>
          <w:r w:rsidR="000F1790">
            <w:rPr>
              <w:rFonts w:ascii="Arial" w:hAnsi="Arial" w:cs="Arial"/>
              <w:noProof/>
              <w:sz w:val="24"/>
              <w:szCs w:val="24"/>
              <w:lang w:eastAsia="en-GB"/>
            </w:rPr>
            <w:fldChar w:fldCharType="separate"/>
          </w:r>
          <w:r w:rsidR="00F851D3" w:rsidRPr="00F851D3">
            <w:rPr>
              <w:rFonts w:ascii="Arial" w:hAnsi="Arial" w:cs="Arial"/>
              <w:noProof/>
              <w:sz w:val="24"/>
              <w:szCs w:val="24"/>
              <w:lang w:eastAsia="en-GB"/>
            </w:rPr>
            <w:t>(Lynch, Fourth Edition 2006 P. 84)</w:t>
          </w:r>
          <w:r w:rsidR="000F1790">
            <w:rPr>
              <w:rFonts w:ascii="Arial" w:hAnsi="Arial" w:cs="Arial"/>
              <w:noProof/>
              <w:sz w:val="24"/>
              <w:szCs w:val="24"/>
              <w:lang w:eastAsia="en-GB"/>
            </w:rPr>
            <w:fldChar w:fldCharType="end"/>
          </w:r>
        </w:sdtContent>
      </w:sdt>
      <w:r w:rsidR="000F1790">
        <w:rPr>
          <w:rFonts w:ascii="Arial" w:hAnsi="Arial" w:cs="Arial"/>
          <w:noProof/>
          <w:sz w:val="24"/>
          <w:szCs w:val="24"/>
          <w:lang w:eastAsia="en-GB"/>
        </w:rPr>
        <w:t xml:space="preserve"> as the effective technique for analysing the macro environment that determine the organisational performance and effectiveness and will be dependent upon the </w:t>
      </w:r>
      <w:r w:rsidR="000F1790" w:rsidRPr="00B239FC">
        <w:rPr>
          <w:rFonts w:ascii="Arial" w:hAnsi="Arial" w:cs="Arial"/>
          <w:noProof/>
          <w:sz w:val="24"/>
          <w:szCs w:val="24"/>
          <w:lang w:eastAsia="en-GB"/>
        </w:rPr>
        <w:t xml:space="preserve">successful </w:t>
      </w:r>
      <w:r w:rsidR="003E2121">
        <w:rPr>
          <w:rFonts w:ascii="Arial" w:hAnsi="Arial" w:cs="Arial"/>
          <w:noProof/>
          <w:sz w:val="24"/>
          <w:szCs w:val="24"/>
          <w:lang w:eastAsia="en-GB"/>
        </w:rPr>
        <w:t>transformationa</w:t>
      </w:r>
      <w:r w:rsidR="00B8656E" w:rsidRPr="00B239FC">
        <w:rPr>
          <w:rFonts w:ascii="Arial" w:hAnsi="Arial" w:cs="Arial"/>
          <w:noProof/>
          <w:sz w:val="24"/>
          <w:szCs w:val="24"/>
          <w:lang w:eastAsia="en-GB"/>
        </w:rPr>
        <w:t>l leadership</w:t>
      </w:r>
      <w:r w:rsidR="000F1790" w:rsidRPr="00B239FC">
        <w:rPr>
          <w:rFonts w:ascii="Arial" w:hAnsi="Arial" w:cs="Arial"/>
          <w:noProof/>
          <w:sz w:val="24"/>
          <w:szCs w:val="24"/>
          <w:lang w:eastAsia="en-GB"/>
        </w:rPr>
        <w:t xml:space="preserve"> </w:t>
      </w:r>
      <w:r w:rsidR="00B8656E" w:rsidRPr="00B239FC">
        <w:rPr>
          <w:rFonts w:ascii="Arial" w:hAnsi="Arial" w:cs="Arial"/>
          <w:noProof/>
          <w:sz w:val="24"/>
          <w:szCs w:val="24"/>
          <w:lang w:eastAsia="en-GB"/>
        </w:rPr>
        <w:t>style approach</w:t>
      </w:r>
      <w:r w:rsidR="00B239FC" w:rsidRPr="00B239FC">
        <w:rPr>
          <w:rFonts w:ascii="Arial" w:hAnsi="Arial" w:cs="Arial"/>
          <w:noProof/>
          <w:sz w:val="24"/>
          <w:szCs w:val="24"/>
          <w:lang w:eastAsia="en-GB"/>
        </w:rPr>
        <w:t xml:space="preserve"> reported b</w:t>
      </w:r>
      <w:r w:rsidR="00B239FC">
        <w:rPr>
          <w:rFonts w:ascii="Arial" w:hAnsi="Arial" w:cs="Arial"/>
          <w:noProof/>
          <w:sz w:val="24"/>
          <w:szCs w:val="24"/>
          <w:lang w:eastAsia="en-GB"/>
        </w:rPr>
        <w:t xml:space="preserve">y </w:t>
      </w:r>
      <w:sdt>
        <w:sdtPr>
          <w:rPr>
            <w:rFonts w:ascii="Arial" w:hAnsi="Arial" w:cs="Arial"/>
            <w:noProof/>
            <w:sz w:val="24"/>
            <w:szCs w:val="24"/>
            <w:lang w:eastAsia="en-GB"/>
          </w:rPr>
          <w:id w:val="1972633789"/>
          <w:citation/>
        </w:sdtPr>
        <w:sdtEndPr/>
        <w:sdtContent>
          <w:r w:rsidR="00B239FC">
            <w:rPr>
              <w:rFonts w:ascii="Arial" w:hAnsi="Arial" w:cs="Arial"/>
              <w:noProof/>
              <w:sz w:val="24"/>
              <w:szCs w:val="24"/>
              <w:lang w:eastAsia="en-GB"/>
            </w:rPr>
            <w:fldChar w:fldCharType="begin"/>
          </w:r>
          <w:r w:rsidR="00B239FC">
            <w:rPr>
              <w:rFonts w:ascii="Arial" w:hAnsi="Arial" w:cs="Arial"/>
              <w:noProof/>
              <w:sz w:val="24"/>
              <w:szCs w:val="24"/>
              <w:lang w:eastAsia="en-GB"/>
            </w:rPr>
            <w:instrText xml:space="preserve"> CITATION Bas11 \l 2057 </w:instrText>
          </w:r>
          <w:r w:rsidR="00B239FC">
            <w:rPr>
              <w:rFonts w:ascii="Arial" w:hAnsi="Arial" w:cs="Arial"/>
              <w:noProof/>
              <w:sz w:val="24"/>
              <w:szCs w:val="24"/>
              <w:lang w:eastAsia="en-GB"/>
            </w:rPr>
            <w:fldChar w:fldCharType="separate"/>
          </w:r>
          <w:r w:rsidR="00B239FC" w:rsidRPr="00B239FC">
            <w:rPr>
              <w:rFonts w:ascii="Arial" w:hAnsi="Arial" w:cs="Arial"/>
              <w:noProof/>
              <w:sz w:val="24"/>
              <w:szCs w:val="24"/>
              <w:lang w:eastAsia="en-GB"/>
            </w:rPr>
            <w:t>(Bass, 1990, P. 11)</w:t>
          </w:r>
          <w:r w:rsidR="00B239FC">
            <w:rPr>
              <w:rFonts w:ascii="Arial" w:hAnsi="Arial" w:cs="Arial"/>
              <w:noProof/>
              <w:sz w:val="24"/>
              <w:szCs w:val="24"/>
              <w:lang w:eastAsia="en-GB"/>
            </w:rPr>
            <w:fldChar w:fldCharType="end"/>
          </w:r>
        </w:sdtContent>
      </w:sdt>
      <w:r w:rsidR="00B239FC">
        <w:rPr>
          <w:rFonts w:ascii="Arial" w:hAnsi="Arial" w:cs="Arial"/>
          <w:b/>
          <w:noProof/>
          <w:sz w:val="24"/>
          <w:szCs w:val="24"/>
          <w:lang w:eastAsia="en-GB"/>
        </w:rPr>
        <w:t xml:space="preserve"> </w:t>
      </w:r>
      <w:r w:rsidR="000F1790">
        <w:rPr>
          <w:rFonts w:ascii="Arial" w:hAnsi="Arial" w:cs="Arial"/>
          <w:noProof/>
          <w:sz w:val="24"/>
          <w:szCs w:val="24"/>
          <w:lang w:eastAsia="en-GB"/>
        </w:rPr>
        <w:t>of the opportunities, challe</w:t>
      </w:r>
      <w:r w:rsidR="00C144AC">
        <w:rPr>
          <w:rFonts w:ascii="Arial" w:hAnsi="Arial" w:cs="Arial"/>
          <w:noProof/>
          <w:sz w:val="24"/>
          <w:szCs w:val="24"/>
          <w:lang w:eastAsia="en-GB"/>
        </w:rPr>
        <w:t>n</w:t>
      </w:r>
      <w:r w:rsidR="000F1790">
        <w:rPr>
          <w:rFonts w:ascii="Arial" w:hAnsi="Arial" w:cs="Arial"/>
          <w:noProof/>
          <w:sz w:val="24"/>
          <w:szCs w:val="24"/>
          <w:lang w:eastAsia="en-GB"/>
        </w:rPr>
        <w:t>ges and risks brought about by changes in the external environment. This analysis can be utilised by my company as a forecast of future activity flow levels from the business plan which</w:t>
      </w:r>
      <w:r w:rsidR="00BC36AF">
        <w:rPr>
          <w:rFonts w:ascii="Arial" w:hAnsi="Arial" w:cs="Arial"/>
          <w:noProof/>
          <w:sz w:val="24"/>
          <w:szCs w:val="24"/>
          <w:lang w:eastAsia="en-GB"/>
        </w:rPr>
        <w:t xml:space="preserve"> may</w:t>
      </w:r>
      <w:r w:rsidR="00C144AC">
        <w:rPr>
          <w:rFonts w:ascii="Arial" w:hAnsi="Arial" w:cs="Arial"/>
          <w:noProof/>
          <w:sz w:val="24"/>
          <w:szCs w:val="24"/>
          <w:lang w:eastAsia="en-GB"/>
        </w:rPr>
        <w:t xml:space="preserve"> have a knock on effects on</w:t>
      </w:r>
      <w:r w:rsidR="003E2121">
        <w:rPr>
          <w:rFonts w:ascii="Arial" w:hAnsi="Arial" w:cs="Arial"/>
          <w:noProof/>
          <w:sz w:val="24"/>
          <w:szCs w:val="24"/>
          <w:lang w:eastAsia="en-GB"/>
        </w:rPr>
        <w:t xml:space="preserve"> the</w:t>
      </w:r>
      <w:r w:rsidR="000F1790">
        <w:rPr>
          <w:rFonts w:ascii="Arial" w:hAnsi="Arial" w:cs="Arial"/>
          <w:noProof/>
          <w:sz w:val="24"/>
          <w:szCs w:val="24"/>
          <w:lang w:eastAsia="en-GB"/>
        </w:rPr>
        <w:t xml:space="preserve"> company</w:t>
      </w:r>
      <w:r w:rsidR="003E2121">
        <w:rPr>
          <w:rFonts w:ascii="Arial" w:hAnsi="Arial" w:cs="Arial"/>
          <w:noProof/>
          <w:sz w:val="24"/>
          <w:szCs w:val="24"/>
          <w:lang w:eastAsia="en-GB"/>
        </w:rPr>
        <w:t>’s</w:t>
      </w:r>
      <w:r w:rsidR="000F1790">
        <w:rPr>
          <w:rFonts w:ascii="Arial" w:hAnsi="Arial" w:cs="Arial"/>
          <w:noProof/>
          <w:sz w:val="24"/>
          <w:szCs w:val="24"/>
          <w:lang w:eastAsia="en-GB"/>
        </w:rPr>
        <w:t xml:space="preserve"> security </w:t>
      </w:r>
      <w:r w:rsidR="003E2121">
        <w:rPr>
          <w:rFonts w:ascii="Arial" w:hAnsi="Arial" w:cs="Arial"/>
          <w:noProof/>
          <w:sz w:val="24"/>
          <w:szCs w:val="24"/>
          <w:lang w:eastAsia="en-GB"/>
        </w:rPr>
        <w:t xml:space="preserve">business </w:t>
      </w:r>
      <w:r w:rsidR="000F1790">
        <w:rPr>
          <w:rFonts w:ascii="Arial" w:hAnsi="Arial" w:cs="Arial"/>
          <w:noProof/>
          <w:sz w:val="24"/>
          <w:szCs w:val="24"/>
          <w:lang w:eastAsia="en-GB"/>
        </w:rPr>
        <w:t xml:space="preserve">operations. Starting with </w:t>
      </w:r>
      <w:r w:rsidR="000F1790" w:rsidRPr="00A46717">
        <w:rPr>
          <w:rFonts w:ascii="Arial" w:hAnsi="Arial" w:cs="Arial"/>
          <w:b/>
          <w:noProof/>
          <w:sz w:val="24"/>
          <w:szCs w:val="24"/>
          <w:lang w:eastAsia="en-GB"/>
        </w:rPr>
        <w:t>P</w:t>
      </w:r>
      <w:r w:rsidR="000F1790">
        <w:rPr>
          <w:rFonts w:ascii="Arial" w:hAnsi="Arial" w:cs="Arial"/>
          <w:noProof/>
          <w:sz w:val="24"/>
          <w:szCs w:val="24"/>
          <w:lang w:eastAsia="en-GB"/>
        </w:rPr>
        <w:t xml:space="preserve">olitical future involving political party in power’s legislation, policies, taxation, employment and </w:t>
      </w:r>
      <w:r w:rsidR="0090780F">
        <w:rPr>
          <w:rFonts w:ascii="Arial" w:hAnsi="Arial" w:cs="Arial"/>
          <w:noProof/>
          <w:sz w:val="24"/>
          <w:szCs w:val="24"/>
          <w:lang w:eastAsia="en-GB"/>
        </w:rPr>
        <w:t>procedures at Local; National; Europan and G</w:t>
      </w:r>
      <w:r w:rsidR="000F1790">
        <w:rPr>
          <w:rFonts w:ascii="Arial" w:hAnsi="Arial" w:cs="Arial"/>
          <w:noProof/>
          <w:sz w:val="24"/>
          <w:szCs w:val="24"/>
          <w:lang w:eastAsia="en-GB"/>
        </w:rPr>
        <w:t xml:space="preserve">lobal trading partners. </w:t>
      </w:r>
      <w:r w:rsidR="000F1790" w:rsidRPr="003B5DEA">
        <w:rPr>
          <w:rFonts w:ascii="Arial" w:hAnsi="Arial" w:cs="Arial"/>
          <w:b/>
          <w:noProof/>
          <w:sz w:val="24"/>
          <w:szCs w:val="24"/>
          <w:lang w:eastAsia="en-GB"/>
        </w:rPr>
        <w:t>E</w:t>
      </w:r>
      <w:r w:rsidR="000F1790">
        <w:rPr>
          <w:rFonts w:ascii="Arial" w:hAnsi="Arial" w:cs="Arial"/>
          <w:noProof/>
          <w:sz w:val="24"/>
          <w:szCs w:val="24"/>
          <w:lang w:eastAsia="en-GB"/>
        </w:rPr>
        <w:t xml:space="preserve">conomic future of the country including levels of inflation, total Gross Domestic Product (GDP) and GDP per head of the population, interest </w:t>
      </w:r>
      <w:r w:rsidR="000F1790">
        <w:rPr>
          <w:rFonts w:ascii="Arial" w:hAnsi="Arial" w:cs="Arial"/>
          <w:noProof/>
          <w:sz w:val="24"/>
          <w:szCs w:val="24"/>
          <w:lang w:eastAsia="en-GB"/>
        </w:rPr>
        <w:lastRenderedPageBreak/>
        <w:t xml:space="preserve">rates and consumers’ disposable income and expenditure. </w:t>
      </w:r>
      <w:r w:rsidR="000F1790" w:rsidRPr="00FB38D0">
        <w:rPr>
          <w:rFonts w:ascii="Arial" w:hAnsi="Arial" w:cs="Arial"/>
          <w:b/>
          <w:noProof/>
          <w:sz w:val="24"/>
          <w:szCs w:val="24"/>
          <w:lang w:eastAsia="en-GB"/>
        </w:rPr>
        <w:t>S</w:t>
      </w:r>
      <w:r w:rsidR="000F1790">
        <w:rPr>
          <w:rFonts w:ascii="Arial" w:hAnsi="Arial" w:cs="Arial"/>
          <w:noProof/>
          <w:sz w:val="24"/>
          <w:szCs w:val="24"/>
          <w:lang w:eastAsia="en-GB"/>
        </w:rPr>
        <w:t xml:space="preserve">ocial and cultural future influenced by demographic change like Brexit; changes in lifestyle; shifts in values and culture; education and health. </w:t>
      </w:r>
      <w:r w:rsidR="000F1790" w:rsidRPr="00FB38D0">
        <w:rPr>
          <w:rFonts w:ascii="Arial" w:hAnsi="Arial" w:cs="Arial"/>
          <w:b/>
          <w:noProof/>
          <w:sz w:val="24"/>
          <w:szCs w:val="24"/>
          <w:lang w:eastAsia="en-GB"/>
        </w:rPr>
        <w:t>T</w:t>
      </w:r>
      <w:r w:rsidR="000F1790">
        <w:rPr>
          <w:rFonts w:ascii="Arial" w:hAnsi="Arial" w:cs="Arial"/>
          <w:noProof/>
          <w:sz w:val="24"/>
          <w:szCs w:val="24"/>
          <w:lang w:eastAsia="en-GB"/>
        </w:rPr>
        <w:t xml:space="preserve">echnological future as a result of new patents and products; influence of government and EU on policies regarding </w:t>
      </w:r>
      <w:r w:rsidR="003E2121">
        <w:rPr>
          <w:rFonts w:ascii="Arial" w:hAnsi="Arial" w:cs="Arial"/>
          <w:noProof/>
          <w:sz w:val="24"/>
          <w:szCs w:val="24"/>
          <w:lang w:eastAsia="en-GB"/>
        </w:rPr>
        <w:t xml:space="preserve">the </w:t>
      </w:r>
      <w:r w:rsidR="000F1790">
        <w:rPr>
          <w:rFonts w:ascii="Arial" w:hAnsi="Arial" w:cs="Arial"/>
          <w:noProof/>
          <w:sz w:val="24"/>
          <w:szCs w:val="24"/>
          <w:lang w:eastAsia="en-GB"/>
        </w:rPr>
        <w:t xml:space="preserve">amount organisation can spend on research and development and </w:t>
      </w:r>
      <w:r w:rsidR="003E2121">
        <w:rPr>
          <w:rFonts w:ascii="Arial" w:hAnsi="Arial" w:cs="Arial"/>
          <w:noProof/>
          <w:sz w:val="24"/>
          <w:szCs w:val="24"/>
          <w:lang w:eastAsia="en-GB"/>
        </w:rPr>
        <w:t>n</w:t>
      </w:r>
      <w:r w:rsidR="000F1790">
        <w:rPr>
          <w:rFonts w:ascii="Arial" w:hAnsi="Arial" w:cs="Arial"/>
          <w:noProof/>
          <w:sz w:val="24"/>
          <w:szCs w:val="24"/>
          <w:lang w:eastAsia="en-GB"/>
        </w:rPr>
        <w:t xml:space="preserve">ew research initiatives. </w:t>
      </w:r>
      <w:r w:rsidR="000F1790" w:rsidRPr="0040515C">
        <w:rPr>
          <w:rFonts w:ascii="Arial" w:hAnsi="Arial" w:cs="Arial"/>
          <w:b/>
          <w:noProof/>
          <w:sz w:val="24"/>
          <w:szCs w:val="24"/>
          <w:lang w:eastAsia="en-GB"/>
        </w:rPr>
        <w:t>E</w:t>
      </w:r>
      <w:r w:rsidR="000F1790">
        <w:rPr>
          <w:rFonts w:ascii="Arial" w:hAnsi="Arial" w:cs="Arial"/>
          <w:noProof/>
          <w:sz w:val="24"/>
          <w:szCs w:val="24"/>
          <w:lang w:eastAsia="en-GB"/>
        </w:rPr>
        <w:t xml:space="preserve">nvironmental future brought about by level and type </w:t>
      </w:r>
      <w:r w:rsidR="001A4D34">
        <w:rPr>
          <w:rFonts w:ascii="Arial" w:hAnsi="Arial" w:cs="Arial"/>
          <w:noProof/>
          <w:sz w:val="24"/>
          <w:szCs w:val="24"/>
          <w:lang w:eastAsia="en-GB"/>
        </w:rPr>
        <w:t>of energy consumed either renew</w:t>
      </w:r>
      <w:r w:rsidR="000F1790">
        <w:rPr>
          <w:rFonts w:ascii="Arial" w:hAnsi="Arial" w:cs="Arial"/>
          <w:noProof/>
          <w:sz w:val="24"/>
          <w:szCs w:val="24"/>
          <w:lang w:eastAsia="en-GB"/>
        </w:rPr>
        <w:t xml:space="preserve">able or otherwise; wastes, rubbish and its recycling or disposal and green issues that affect the environment, and </w:t>
      </w:r>
      <w:r w:rsidR="000F1790" w:rsidRPr="00DD3EA9">
        <w:rPr>
          <w:rFonts w:ascii="Arial" w:hAnsi="Arial" w:cs="Arial"/>
          <w:b/>
          <w:noProof/>
          <w:sz w:val="24"/>
          <w:szCs w:val="24"/>
          <w:lang w:eastAsia="en-GB"/>
        </w:rPr>
        <w:t>L</w:t>
      </w:r>
      <w:r w:rsidR="000F1790">
        <w:rPr>
          <w:rFonts w:ascii="Arial" w:hAnsi="Arial" w:cs="Arial"/>
          <w:noProof/>
          <w:sz w:val="24"/>
          <w:szCs w:val="24"/>
          <w:lang w:eastAsia="en-GB"/>
        </w:rPr>
        <w:t>egal future that are caused by employment and safety laws; product safety laws and competition law and government policy.</w:t>
      </w:r>
    </w:p>
    <w:p w:rsidR="00A63DC5" w:rsidRDefault="00A63DC5" w:rsidP="00BA1362">
      <w:pPr>
        <w:jc w:val="both"/>
        <w:rPr>
          <w:rFonts w:ascii="Arial" w:hAnsi="Arial" w:cs="Arial"/>
          <w:noProof/>
          <w:sz w:val="24"/>
          <w:szCs w:val="24"/>
          <w:lang w:eastAsia="en-GB"/>
        </w:rPr>
      </w:pPr>
      <w:r>
        <w:rPr>
          <w:rFonts w:ascii="Arial" w:hAnsi="Arial" w:cs="Arial"/>
          <w:noProof/>
          <w:sz w:val="24"/>
          <w:szCs w:val="24"/>
          <w:lang w:eastAsia="en-GB"/>
        </w:rPr>
        <w:t>Formida</w:t>
      </w:r>
      <w:r w:rsidR="003E2121">
        <w:rPr>
          <w:rFonts w:ascii="Arial" w:hAnsi="Arial" w:cs="Arial"/>
          <w:noProof/>
          <w:sz w:val="24"/>
          <w:szCs w:val="24"/>
          <w:lang w:eastAsia="en-GB"/>
        </w:rPr>
        <w:t xml:space="preserve">ble Security recycles any </w:t>
      </w:r>
      <w:r>
        <w:rPr>
          <w:rFonts w:ascii="Arial" w:hAnsi="Arial" w:cs="Arial"/>
          <w:noProof/>
          <w:sz w:val="24"/>
          <w:szCs w:val="24"/>
          <w:lang w:eastAsia="en-GB"/>
        </w:rPr>
        <w:t xml:space="preserve">papers, cardboards and plastics generated through company’s business activities. This </w:t>
      </w:r>
      <w:r w:rsidR="003E2121">
        <w:rPr>
          <w:rFonts w:ascii="Arial" w:hAnsi="Arial" w:cs="Arial"/>
          <w:noProof/>
          <w:sz w:val="24"/>
          <w:szCs w:val="24"/>
          <w:lang w:eastAsia="en-GB"/>
        </w:rPr>
        <w:t xml:space="preserve">Contingency and Ethical </w:t>
      </w:r>
      <w:r>
        <w:rPr>
          <w:rFonts w:ascii="Arial" w:hAnsi="Arial" w:cs="Arial"/>
          <w:noProof/>
          <w:sz w:val="24"/>
          <w:szCs w:val="24"/>
          <w:lang w:eastAsia="en-GB"/>
        </w:rPr>
        <w:t xml:space="preserve">Management Leadership Style can be linked with </w:t>
      </w:r>
      <w:sdt>
        <w:sdtPr>
          <w:rPr>
            <w:rFonts w:ascii="Arial" w:hAnsi="Arial" w:cs="Arial"/>
            <w:noProof/>
            <w:sz w:val="24"/>
            <w:szCs w:val="24"/>
            <w:lang w:eastAsia="en-GB"/>
          </w:rPr>
          <w:id w:val="2000462137"/>
          <w:citation/>
        </w:sdtPr>
        <w:sdtEndPr/>
        <w:sdtContent>
          <w:r w:rsidRPr="001D7FF1">
            <w:rPr>
              <w:rFonts w:ascii="Arial" w:hAnsi="Arial" w:cs="Arial"/>
              <w:noProof/>
              <w:sz w:val="24"/>
              <w:szCs w:val="24"/>
              <w:lang w:eastAsia="en-GB"/>
            </w:rPr>
            <w:fldChar w:fldCharType="begin"/>
          </w:r>
          <w:r w:rsidRPr="001D7FF1">
            <w:rPr>
              <w:rFonts w:ascii="Arial" w:hAnsi="Arial" w:cs="Arial"/>
              <w:noProof/>
              <w:sz w:val="24"/>
              <w:szCs w:val="24"/>
              <w:lang w:eastAsia="en-GB"/>
            </w:rPr>
            <w:instrText xml:space="preserve"> CITATION Sta13 \l 2057 </w:instrText>
          </w:r>
          <w:r w:rsidRPr="001D7FF1">
            <w:rPr>
              <w:rFonts w:ascii="Arial" w:hAnsi="Arial" w:cs="Arial"/>
              <w:noProof/>
              <w:sz w:val="24"/>
              <w:szCs w:val="24"/>
              <w:lang w:eastAsia="en-GB"/>
            </w:rPr>
            <w:fldChar w:fldCharType="separate"/>
          </w:r>
          <w:r w:rsidRPr="001D7FF1">
            <w:rPr>
              <w:rFonts w:ascii="Arial" w:hAnsi="Arial" w:cs="Arial"/>
              <w:noProof/>
              <w:sz w:val="24"/>
              <w:szCs w:val="24"/>
              <w:lang w:eastAsia="en-GB"/>
            </w:rPr>
            <w:t>(Starik, March 2013)</w:t>
          </w:r>
          <w:r w:rsidRPr="001D7FF1">
            <w:rPr>
              <w:rFonts w:ascii="Arial" w:hAnsi="Arial" w:cs="Arial"/>
              <w:noProof/>
              <w:sz w:val="24"/>
              <w:szCs w:val="24"/>
              <w:lang w:eastAsia="en-GB"/>
            </w:rPr>
            <w:fldChar w:fldCharType="end"/>
          </w:r>
        </w:sdtContent>
      </w:sdt>
      <w:r w:rsidRPr="001D7FF1">
        <w:rPr>
          <w:rFonts w:ascii="Arial" w:hAnsi="Arial" w:cs="Arial"/>
          <w:noProof/>
          <w:sz w:val="24"/>
          <w:szCs w:val="24"/>
          <w:lang w:eastAsia="en-GB"/>
        </w:rPr>
        <w:t xml:space="preserve"> the advocates of ‘Concenptual Leadership Approaches Style’</w:t>
      </w:r>
      <w:r>
        <w:rPr>
          <w:rFonts w:ascii="Arial" w:hAnsi="Arial" w:cs="Arial"/>
          <w:noProof/>
          <w:sz w:val="24"/>
          <w:szCs w:val="24"/>
          <w:lang w:eastAsia="en-GB"/>
        </w:rPr>
        <w:t xml:space="preserve"> to theories of sustainability management.</w:t>
      </w:r>
    </w:p>
    <w:p w:rsidR="00A63DC5" w:rsidRDefault="00A63DC5" w:rsidP="00BA1362">
      <w:pPr>
        <w:jc w:val="both"/>
        <w:rPr>
          <w:rFonts w:ascii="Arial" w:hAnsi="Arial" w:cs="Arial"/>
          <w:noProof/>
          <w:sz w:val="24"/>
          <w:szCs w:val="24"/>
          <w:lang w:eastAsia="en-GB"/>
        </w:rPr>
      </w:pPr>
      <w:r>
        <w:rPr>
          <w:rFonts w:ascii="Arial" w:hAnsi="Arial" w:cs="Arial"/>
          <w:noProof/>
          <w:sz w:val="24"/>
          <w:szCs w:val="24"/>
          <w:lang w:eastAsia="en-GB"/>
        </w:rPr>
        <w:t>Addionally, other company’s Concenptual Leader</w:t>
      </w:r>
      <w:r w:rsidR="003E2121">
        <w:rPr>
          <w:rFonts w:ascii="Arial" w:hAnsi="Arial" w:cs="Arial"/>
          <w:noProof/>
          <w:sz w:val="24"/>
          <w:szCs w:val="24"/>
          <w:lang w:eastAsia="en-GB"/>
        </w:rPr>
        <w:t>ship Style are: instructions to</w:t>
      </w:r>
      <w:r>
        <w:rPr>
          <w:rFonts w:ascii="Arial" w:hAnsi="Arial" w:cs="Arial"/>
          <w:noProof/>
          <w:sz w:val="24"/>
          <w:szCs w:val="24"/>
          <w:lang w:eastAsia="en-GB"/>
        </w:rPr>
        <w:t xml:space="preserve"> all drivers</w:t>
      </w:r>
      <w:r w:rsidR="00BC0966">
        <w:rPr>
          <w:rFonts w:ascii="Arial" w:hAnsi="Arial" w:cs="Arial"/>
          <w:noProof/>
          <w:sz w:val="24"/>
          <w:szCs w:val="24"/>
          <w:lang w:eastAsia="en-GB"/>
        </w:rPr>
        <w:t>;</w:t>
      </w:r>
      <w:r>
        <w:rPr>
          <w:rFonts w:ascii="Arial" w:hAnsi="Arial" w:cs="Arial"/>
          <w:noProof/>
          <w:sz w:val="24"/>
          <w:szCs w:val="24"/>
          <w:lang w:eastAsia="en-GB"/>
        </w:rPr>
        <w:t xml:space="preserve"> driving company’s vehicles to switch off their vehicle engines if stationary for more than three minutes, to avoid reving vehicle engines unnecessarily, and to drive on gear four when on a level plain roads, switch off all redundant lights in the offices, </w:t>
      </w:r>
      <w:r w:rsidR="00126015">
        <w:rPr>
          <w:rFonts w:ascii="Arial" w:hAnsi="Arial" w:cs="Arial"/>
          <w:noProof/>
          <w:sz w:val="24"/>
          <w:szCs w:val="24"/>
          <w:lang w:eastAsia="en-GB"/>
        </w:rPr>
        <w:t xml:space="preserve">and </w:t>
      </w:r>
      <w:r>
        <w:rPr>
          <w:rFonts w:ascii="Arial" w:hAnsi="Arial" w:cs="Arial"/>
          <w:noProof/>
          <w:sz w:val="24"/>
          <w:szCs w:val="24"/>
          <w:lang w:eastAsia="en-GB"/>
        </w:rPr>
        <w:t>keep water usages to a minimal.</w:t>
      </w:r>
    </w:p>
    <w:p w:rsidR="007D56A4" w:rsidRPr="007A2BB1" w:rsidRDefault="00572F25" w:rsidP="00BA1362">
      <w:pPr>
        <w:jc w:val="both"/>
        <w:rPr>
          <w:rFonts w:ascii="Arial" w:hAnsi="Arial" w:cs="Arial"/>
          <w:b/>
          <w:noProof/>
          <w:lang w:eastAsia="en-GB"/>
        </w:rPr>
      </w:pPr>
      <w:r w:rsidRPr="007A2BB1">
        <w:rPr>
          <w:rFonts w:ascii="Arial" w:hAnsi="Arial" w:cs="Arial"/>
          <w:b/>
          <w:noProof/>
          <w:lang w:eastAsia="en-GB"/>
        </w:rPr>
        <w:t xml:space="preserve">6.2 </w:t>
      </w:r>
      <w:r w:rsidR="00C13226" w:rsidRPr="007A2BB1">
        <w:rPr>
          <w:rFonts w:ascii="Arial" w:hAnsi="Arial" w:cs="Arial"/>
          <w:b/>
          <w:noProof/>
          <w:lang w:eastAsia="en-GB"/>
        </w:rPr>
        <w:t xml:space="preserve">FORMIDABLE </w:t>
      </w:r>
      <w:r w:rsidR="00834238" w:rsidRPr="007A2BB1">
        <w:rPr>
          <w:rFonts w:ascii="Arial" w:hAnsi="Arial" w:cs="Arial"/>
          <w:b/>
          <w:noProof/>
          <w:lang w:eastAsia="en-GB"/>
        </w:rPr>
        <w:t xml:space="preserve">SECURITY </w:t>
      </w:r>
      <w:r w:rsidR="00C13226" w:rsidRPr="007A2BB1">
        <w:rPr>
          <w:rFonts w:ascii="Arial" w:hAnsi="Arial" w:cs="Arial"/>
          <w:b/>
          <w:noProof/>
          <w:lang w:eastAsia="en-GB"/>
        </w:rPr>
        <w:t>ORGANISATIONAL STRUCTURES</w:t>
      </w:r>
      <w:r w:rsidR="00241909" w:rsidRPr="007A2BB1">
        <w:rPr>
          <w:rFonts w:ascii="Arial" w:hAnsi="Arial" w:cs="Arial"/>
          <w:b/>
          <w:noProof/>
          <w:lang w:eastAsia="en-GB"/>
        </w:rPr>
        <w:t xml:space="preserve"> AND CULTURE</w:t>
      </w:r>
    </w:p>
    <w:p w:rsidR="00905EC2" w:rsidRDefault="00C13226" w:rsidP="00BA1362">
      <w:pPr>
        <w:jc w:val="both"/>
        <w:rPr>
          <w:rFonts w:ascii="Arial" w:hAnsi="Arial" w:cs="Arial"/>
          <w:noProof/>
          <w:sz w:val="24"/>
          <w:szCs w:val="24"/>
          <w:lang w:eastAsia="en-GB"/>
        </w:rPr>
      </w:pPr>
      <w:r>
        <w:rPr>
          <w:rFonts w:ascii="Arial" w:hAnsi="Arial" w:cs="Arial"/>
          <w:noProof/>
          <w:sz w:val="24"/>
          <w:szCs w:val="24"/>
          <w:lang w:eastAsia="en-GB"/>
        </w:rPr>
        <w:t xml:space="preserve">The company’s </w:t>
      </w:r>
      <w:r w:rsidR="009E5B20">
        <w:rPr>
          <w:rFonts w:ascii="Arial" w:hAnsi="Arial" w:cs="Arial"/>
          <w:noProof/>
          <w:sz w:val="24"/>
          <w:szCs w:val="24"/>
          <w:lang w:eastAsia="en-GB"/>
        </w:rPr>
        <w:t>D</w:t>
      </w:r>
      <w:r w:rsidR="003A2230">
        <w:rPr>
          <w:rFonts w:ascii="Arial" w:hAnsi="Arial" w:cs="Arial"/>
          <w:noProof/>
          <w:sz w:val="24"/>
          <w:szCs w:val="24"/>
          <w:lang w:eastAsia="en-GB"/>
        </w:rPr>
        <w:t>emoc</w:t>
      </w:r>
      <w:r w:rsidR="009E5B20">
        <w:rPr>
          <w:rFonts w:ascii="Arial" w:hAnsi="Arial" w:cs="Arial"/>
          <w:noProof/>
          <w:sz w:val="24"/>
          <w:szCs w:val="24"/>
          <w:lang w:eastAsia="en-GB"/>
        </w:rPr>
        <w:t>r</w:t>
      </w:r>
      <w:r w:rsidR="003A2230">
        <w:rPr>
          <w:rFonts w:ascii="Arial" w:hAnsi="Arial" w:cs="Arial"/>
          <w:noProof/>
          <w:sz w:val="24"/>
          <w:szCs w:val="24"/>
          <w:lang w:eastAsia="en-GB"/>
        </w:rPr>
        <w:t xml:space="preserve">atic </w:t>
      </w:r>
      <w:r w:rsidR="009E5B20">
        <w:rPr>
          <w:rFonts w:ascii="Arial" w:hAnsi="Arial" w:cs="Arial"/>
          <w:noProof/>
          <w:sz w:val="24"/>
          <w:szCs w:val="24"/>
          <w:lang w:eastAsia="en-GB"/>
        </w:rPr>
        <w:t>Leadership R</w:t>
      </w:r>
      <w:r>
        <w:rPr>
          <w:rFonts w:ascii="Arial" w:hAnsi="Arial" w:cs="Arial"/>
          <w:noProof/>
          <w:sz w:val="24"/>
          <w:szCs w:val="24"/>
          <w:lang w:eastAsia="en-GB"/>
        </w:rPr>
        <w:t>ole</w:t>
      </w:r>
      <w:r w:rsidR="000314D4">
        <w:rPr>
          <w:rFonts w:ascii="Arial" w:hAnsi="Arial" w:cs="Arial"/>
          <w:noProof/>
          <w:sz w:val="24"/>
          <w:szCs w:val="24"/>
          <w:lang w:eastAsia="en-GB"/>
        </w:rPr>
        <w:t>s are</w:t>
      </w:r>
      <w:r>
        <w:rPr>
          <w:rFonts w:ascii="Arial" w:hAnsi="Arial" w:cs="Arial"/>
          <w:noProof/>
          <w:sz w:val="24"/>
          <w:szCs w:val="24"/>
          <w:lang w:eastAsia="en-GB"/>
        </w:rPr>
        <w:t xml:space="preserve"> derived from the organisational </w:t>
      </w:r>
      <w:r w:rsidR="000314D4">
        <w:rPr>
          <w:rFonts w:ascii="Arial" w:hAnsi="Arial" w:cs="Arial"/>
          <w:noProof/>
          <w:sz w:val="24"/>
          <w:szCs w:val="24"/>
          <w:lang w:eastAsia="en-GB"/>
        </w:rPr>
        <w:t xml:space="preserve">relatively </w:t>
      </w:r>
      <w:r>
        <w:rPr>
          <w:rFonts w:ascii="Arial" w:hAnsi="Arial" w:cs="Arial"/>
          <w:noProof/>
          <w:sz w:val="24"/>
          <w:szCs w:val="24"/>
          <w:lang w:eastAsia="en-GB"/>
        </w:rPr>
        <w:t xml:space="preserve">flat structure </w:t>
      </w:r>
      <w:sdt>
        <w:sdtPr>
          <w:rPr>
            <w:rFonts w:ascii="Arial" w:hAnsi="Arial" w:cs="Arial"/>
            <w:noProof/>
            <w:sz w:val="24"/>
            <w:szCs w:val="24"/>
            <w:lang w:eastAsia="en-GB"/>
          </w:rPr>
          <w:id w:val="530224775"/>
          <w:citation/>
        </w:sdtPr>
        <w:sdtEndPr/>
        <w:sdtContent>
          <w:r w:rsidR="00905EC2">
            <w:rPr>
              <w:rFonts w:ascii="Arial" w:hAnsi="Arial" w:cs="Arial"/>
              <w:noProof/>
              <w:sz w:val="24"/>
              <w:szCs w:val="24"/>
              <w:lang w:eastAsia="en-GB"/>
            </w:rPr>
            <w:fldChar w:fldCharType="begin"/>
          </w:r>
          <w:r w:rsidR="00905EC2">
            <w:rPr>
              <w:rFonts w:ascii="Arial" w:hAnsi="Arial" w:cs="Arial"/>
              <w:noProof/>
              <w:sz w:val="24"/>
              <w:szCs w:val="24"/>
              <w:lang w:eastAsia="en-GB"/>
            </w:rPr>
            <w:instrText xml:space="preserve"> CITATION CAP18 \l 2057 </w:instrText>
          </w:r>
          <w:r w:rsidR="00905EC2">
            <w:rPr>
              <w:rFonts w:ascii="Arial" w:hAnsi="Arial" w:cs="Arial"/>
              <w:noProof/>
              <w:sz w:val="24"/>
              <w:szCs w:val="24"/>
              <w:lang w:eastAsia="en-GB"/>
            </w:rPr>
            <w:fldChar w:fldCharType="separate"/>
          </w:r>
          <w:r w:rsidR="00F851D3" w:rsidRPr="00F851D3">
            <w:rPr>
              <w:rFonts w:ascii="Arial" w:hAnsi="Arial" w:cs="Arial"/>
              <w:noProof/>
              <w:sz w:val="24"/>
              <w:szCs w:val="24"/>
              <w:lang w:eastAsia="en-GB"/>
            </w:rPr>
            <w:t>(CAPCO, 2018)</w:t>
          </w:r>
          <w:r w:rsidR="00905EC2">
            <w:rPr>
              <w:rFonts w:ascii="Arial" w:hAnsi="Arial" w:cs="Arial"/>
              <w:noProof/>
              <w:sz w:val="24"/>
              <w:szCs w:val="24"/>
              <w:lang w:eastAsia="en-GB"/>
            </w:rPr>
            <w:fldChar w:fldCharType="end"/>
          </w:r>
        </w:sdtContent>
      </w:sdt>
      <w:r w:rsidR="00905EC2">
        <w:rPr>
          <w:rFonts w:ascii="Arial" w:hAnsi="Arial" w:cs="Arial"/>
          <w:noProof/>
          <w:sz w:val="24"/>
          <w:szCs w:val="24"/>
          <w:lang w:eastAsia="en-GB"/>
        </w:rPr>
        <w:t xml:space="preserve"> </w:t>
      </w:r>
      <w:r w:rsidR="00BE3835">
        <w:rPr>
          <w:rFonts w:ascii="Arial" w:hAnsi="Arial" w:cs="Arial"/>
          <w:noProof/>
          <w:sz w:val="24"/>
          <w:szCs w:val="24"/>
          <w:lang w:eastAsia="en-GB"/>
        </w:rPr>
        <w:t>(</w:t>
      </w:r>
      <w:r w:rsidR="00BE3835" w:rsidRPr="00BE3835">
        <w:rPr>
          <w:rFonts w:ascii="Arial" w:hAnsi="Arial" w:cs="Arial"/>
          <w:noProof/>
          <w:sz w:val="24"/>
          <w:szCs w:val="24"/>
          <w:lang w:eastAsia="en-GB"/>
        </w:rPr>
        <w:t xml:space="preserve">Fig. </w:t>
      </w:r>
      <w:r w:rsidR="00BA348D">
        <w:rPr>
          <w:rFonts w:ascii="Arial" w:hAnsi="Arial" w:cs="Arial"/>
          <w:noProof/>
          <w:sz w:val="24"/>
          <w:szCs w:val="24"/>
          <w:lang w:eastAsia="en-GB"/>
        </w:rPr>
        <w:t>2</w:t>
      </w:r>
      <w:r w:rsidRPr="00BE3835">
        <w:rPr>
          <w:rFonts w:ascii="Arial" w:hAnsi="Arial" w:cs="Arial"/>
          <w:noProof/>
          <w:sz w:val="24"/>
          <w:szCs w:val="24"/>
          <w:lang w:eastAsia="en-GB"/>
        </w:rPr>
        <w:t>).</w:t>
      </w:r>
      <w:r>
        <w:rPr>
          <w:rFonts w:ascii="Arial" w:hAnsi="Arial" w:cs="Arial"/>
          <w:noProof/>
          <w:sz w:val="24"/>
          <w:szCs w:val="24"/>
          <w:lang w:eastAsia="en-GB"/>
        </w:rPr>
        <w:t xml:space="preserve"> This has enabled the company</w:t>
      </w:r>
      <w:r w:rsidR="00905EC2">
        <w:rPr>
          <w:rFonts w:ascii="Arial" w:hAnsi="Arial" w:cs="Arial"/>
          <w:noProof/>
          <w:sz w:val="24"/>
          <w:szCs w:val="24"/>
          <w:lang w:eastAsia="en-GB"/>
        </w:rPr>
        <w:t>’s security management to operate with fewer</w:t>
      </w:r>
      <w:r w:rsidR="00E4755F">
        <w:rPr>
          <w:rFonts w:ascii="Arial" w:hAnsi="Arial" w:cs="Arial"/>
          <w:noProof/>
          <w:sz w:val="24"/>
          <w:szCs w:val="24"/>
          <w:lang w:eastAsia="en-GB"/>
        </w:rPr>
        <w:t xml:space="preserve"> layers of management hierarchy which allows the chain of command and dissemination of information from top to </w:t>
      </w:r>
      <w:r w:rsidR="00E838A7">
        <w:rPr>
          <w:rFonts w:ascii="Arial" w:hAnsi="Arial" w:cs="Arial"/>
          <w:noProof/>
          <w:sz w:val="24"/>
          <w:szCs w:val="24"/>
          <w:lang w:eastAsia="en-GB"/>
        </w:rPr>
        <w:t xml:space="preserve">the </w:t>
      </w:r>
      <w:r w:rsidR="00E4755F">
        <w:rPr>
          <w:rFonts w:ascii="Arial" w:hAnsi="Arial" w:cs="Arial"/>
          <w:noProof/>
          <w:sz w:val="24"/>
          <w:szCs w:val="24"/>
          <w:lang w:eastAsia="en-GB"/>
        </w:rPr>
        <w:t>bottom to be short</w:t>
      </w:r>
      <w:r w:rsidR="00E838A7">
        <w:rPr>
          <w:rFonts w:ascii="Arial" w:hAnsi="Arial" w:cs="Arial"/>
          <w:noProof/>
          <w:sz w:val="24"/>
          <w:szCs w:val="24"/>
          <w:lang w:eastAsia="en-GB"/>
        </w:rPr>
        <w:t xml:space="preserve">, hence retaining clear, effective </w:t>
      </w:r>
      <w:r w:rsidR="000567E3">
        <w:rPr>
          <w:rFonts w:ascii="Arial" w:hAnsi="Arial" w:cs="Arial"/>
          <w:noProof/>
          <w:sz w:val="24"/>
          <w:szCs w:val="24"/>
          <w:lang w:eastAsia="en-GB"/>
        </w:rPr>
        <w:t>and within short period of time</w:t>
      </w:r>
      <w:r w:rsidR="00186CC0">
        <w:rPr>
          <w:rFonts w:ascii="Arial" w:hAnsi="Arial" w:cs="Arial"/>
          <w:noProof/>
          <w:sz w:val="24"/>
          <w:szCs w:val="24"/>
          <w:lang w:eastAsia="en-GB"/>
        </w:rPr>
        <w:t xml:space="preserve"> couching security measures and processes</w:t>
      </w:r>
      <w:r w:rsidR="00E4755F">
        <w:rPr>
          <w:rFonts w:ascii="Arial" w:hAnsi="Arial" w:cs="Arial"/>
          <w:noProof/>
          <w:sz w:val="24"/>
          <w:szCs w:val="24"/>
          <w:lang w:eastAsia="en-GB"/>
        </w:rPr>
        <w:t xml:space="preserve">. </w:t>
      </w:r>
      <w:r w:rsidR="000314D4">
        <w:rPr>
          <w:rFonts w:ascii="Arial" w:hAnsi="Arial" w:cs="Arial"/>
          <w:noProof/>
          <w:sz w:val="24"/>
          <w:szCs w:val="24"/>
          <w:lang w:eastAsia="en-GB"/>
        </w:rPr>
        <w:t>This role in an organisational context is viewed as a guide for influencing the workforce to accomplish the company’s specified goals and collaboratively work to deliver its vision.</w:t>
      </w:r>
      <w:r w:rsidR="006B4691">
        <w:rPr>
          <w:rFonts w:ascii="Arial" w:hAnsi="Arial" w:cs="Arial"/>
          <w:noProof/>
          <w:sz w:val="24"/>
          <w:szCs w:val="24"/>
          <w:lang w:eastAsia="en-GB"/>
        </w:rPr>
        <w:t xml:space="preserve"> Positive motivation is the key role of a leader</w:t>
      </w:r>
      <w:r w:rsidR="00F75A5F">
        <w:rPr>
          <w:rFonts w:ascii="Arial" w:hAnsi="Arial" w:cs="Arial"/>
          <w:noProof/>
          <w:sz w:val="24"/>
          <w:szCs w:val="24"/>
          <w:lang w:eastAsia="en-GB"/>
        </w:rPr>
        <w:t xml:space="preserve"> here</w:t>
      </w:r>
      <w:r w:rsidR="006B4691">
        <w:rPr>
          <w:rFonts w:ascii="Arial" w:hAnsi="Arial" w:cs="Arial"/>
          <w:noProof/>
          <w:sz w:val="24"/>
          <w:szCs w:val="24"/>
          <w:lang w:eastAsia="en-GB"/>
        </w:rPr>
        <w:t>.</w:t>
      </w:r>
    </w:p>
    <w:p w:rsidR="009746A6" w:rsidRDefault="001448B0" w:rsidP="00BA1362">
      <w:pPr>
        <w:jc w:val="both"/>
        <w:rPr>
          <w:rFonts w:ascii="Arial" w:hAnsi="Arial" w:cs="Arial"/>
          <w:noProof/>
          <w:sz w:val="24"/>
          <w:szCs w:val="24"/>
          <w:lang w:eastAsia="en-GB"/>
        </w:rPr>
      </w:pPr>
      <w:r>
        <w:rPr>
          <w:rFonts w:ascii="Arial" w:hAnsi="Arial" w:cs="Arial"/>
          <w:noProof/>
          <w:sz w:val="24"/>
          <w:szCs w:val="24"/>
          <w:lang w:eastAsia="en-GB"/>
        </w:rPr>
        <w:t xml:space="preserve">As a security company, </w:t>
      </w:r>
      <w:r w:rsidR="00B11786">
        <w:rPr>
          <w:rFonts w:ascii="Arial" w:hAnsi="Arial" w:cs="Arial"/>
          <w:noProof/>
          <w:sz w:val="24"/>
          <w:szCs w:val="24"/>
          <w:lang w:eastAsia="en-GB"/>
        </w:rPr>
        <w:t xml:space="preserve">it focuses on Functional and Group approach with </w:t>
      </w:r>
      <w:r w:rsidR="00186CC0">
        <w:rPr>
          <w:rFonts w:ascii="Arial" w:hAnsi="Arial" w:cs="Arial"/>
          <w:noProof/>
          <w:sz w:val="24"/>
          <w:szCs w:val="24"/>
          <w:lang w:eastAsia="en-GB"/>
        </w:rPr>
        <w:t xml:space="preserve">Charismatic, Distributed and </w:t>
      </w:r>
      <w:r w:rsidR="00B11786">
        <w:rPr>
          <w:rFonts w:ascii="Arial" w:hAnsi="Arial" w:cs="Arial"/>
          <w:noProof/>
          <w:sz w:val="24"/>
          <w:szCs w:val="24"/>
          <w:lang w:eastAsia="en-GB"/>
        </w:rPr>
        <w:t xml:space="preserve">Transitional Leadership geared towards the function of the leaders, responsibilities and accountabilities. The often and unexpected security challenges call for situational approach and contingency leadersship management model in the company as reported by </w:t>
      </w:r>
      <w:sdt>
        <w:sdtPr>
          <w:rPr>
            <w:rFonts w:ascii="Arial" w:hAnsi="Arial" w:cs="Arial"/>
            <w:noProof/>
            <w:sz w:val="24"/>
            <w:szCs w:val="24"/>
            <w:lang w:eastAsia="en-GB"/>
          </w:rPr>
          <w:id w:val="989825417"/>
          <w:citation/>
        </w:sdtPr>
        <w:sdtEndPr/>
        <w:sdtContent>
          <w:r w:rsidR="009746A6">
            <w:rPr>
              <w:rFonts w:ascii="Arial" w:hAnsi="Arial" w:cs="Arial"/>
              <w:noProof/>
              <w:sz w:val="24"/>
              <w:szCs w:val="24"/>
              <w:lang w:eastAsia="en-GB"/>
            </w:rPr>
            <w:fldChar w:fldCharType="begin"/>
          </w:r>
          <w:r w:rsidR="009746A6">
            <w:rPr>
              <w:rFonts w:ascii="Arial" w:hAnsi="Arial" w:cs="Arial"/>
              <w:noProof/>
              <w:sz w:val="24"/>
              <w:szCs w:val="24"/>
              <w:lang w:eastAsia="en-GB"/>
            </w:rPr>
            <w:instrText xml:space="preserve"> CITATION Bur33 \l 2057 </w:instrText>
          </w:r>
          <w:r w:rsidR="009746A6">
            <w:rPr>
              <w:rFonts w:ascii="Arial" w:hAnsi="Arial" w:cs="Arial"/>
              <w:noProof/>
              <w:sz w:val="24"/>
              <w:szCs w:val="24"/>
              <w:lang w:eastAsia="en-GB"/>
            </w:rPr>
            <w:fldChar w:fldCharType="separate"/>
          </w:r>
          <w:r w:rsidR="00F851D3" w:rsidRPr="00F851D3">
            <w:rPr>
              <w:rFonts w:ascii="Arial" w:hAnsi="Arial" w:cs="Arial"/>
              <w:noProof/>
              <w:sz w:val="24"/>
              <w:szCs w:val="24"/>
              <w:lang w:eastAsia="en-GB"/>
            </w:rPr>
            <w:t>(Burns, 1998 P. 133)</w:t>
          </w:r>
          <w:r w:rsidR="009746A6">
            <w:rPr>
              <w:rFonts w:ascii="Arial" w:hAnsi="Arial" w:cs="Arial"/>
              <w:noProof/>
              <w:sz w:val="24"/>
              <w:szCs w:val="24"/>
              <w:lang w:eastAsia="en-GB"/>
            </w:rPr>
            <w:fldChar w:fldCharType="end"/>
          </w:r>
        </w:sdtContent>
      </w:sdt>
      <w:r w:rsidR="009746A6">
        <w:rPr>
          <w:rFonts w:ascii="Arial" w:hAnsi="Arial" w:cs="Arial"/>
          <w:noProof/>
          <w:sz w:val="24"/>
          <w:szCs w:val="24"/>
          <w:lang w:eastAsia="en-GB"/>
        </w:rPr>
        <w:t xml:space="preserve">. </w:t>
      </w:r>
    </w:p>
    <w:p w:rsidR="00960CB4" w:rsidRDefault="009746A6" w:rsidP="00BA1362">
      <w:pPr>
        <w:jc w:val="both"/>
        <w:rPr>
          <w:rFonts w:ascii="Arial" w:hAnsi="Arial" w:cs="Arial"/>
          <w:noProof/>
          <w:sz w:val="24"/>
          <w:szCs w:val="24"/>
          <w:lang w:eastAsia="en-GB"/>
        </w:rPr>
      </w:pPr>
      <w:r>
        <w:rPr>
          <w:rFonts w:ascii="Arial" w:hAnsi="Arial" w:cs="Arial"/>
          <w:noProof/>
          <w:sz w:val="24"/>
          <w:szCs w:val="24"/>
          <w:lang w:eastAsia="en-GB"/>
        </w:rPr>
        <w:t xml:space="preserve">Inspirational and Charismatic Leadership also exist as reported by </w:t>
      </w:r>
      <w:sdt>
        <w:sdtPr>
          <w:rPr>
            <w:rFonts w:ascii="Arial" w:hAnsi="Arial" w:cs="Arial"/>
            <w:noProof/>
            <w:sz w:val="24"/>
            <w:szCs w:val="24"/>
            <w:lang w:eastAsia="en-GB"/>
          </w:rPr>
          <w:id w:val="1376350759"/>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Kre08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(Kinicki, 2008)</w:t>
          </w:r>
          <w:r>
            <w:rPr>
              <w:rFonts w:ascii="Arial" w:hAnsi="Arial" w:cs="Arial"/>
              <w:noProof/>
              <w:sz w:val="24"/>
              <w:szCs w:val="24"/>
              <w:lang w:eastAsia="en-GB"/>
            </w:rPr>
            <w:fldChar w:fldCharType="end"/>
          </w:r>
        </w:sdtContent>
      </w:sdt>
      <w:r w:rsidR="00960CB4">
        <w:rPr>
          <w:rFonts w:ascii="Arial" w:hAnsi="Arial" w:cs="Arial"/>
          <w:noProof/>
          <w:sz w:val="24"/>
          <w:szCs w:val="24"/>
          <w:lang w:eastAsia="en-GB"/>
        </w:rPr>
        <w:t xml:space="preserve"> with Self-needs and self-interest in the vision as a way of ga</w:t>
      </w:r>
      <w:r w:rsidR="009B3881">
        <w:rPr>
          <w:rFonts w:ascii="Arial" w:hAnsi="Arial" w:cs="Arial"/>
          <w:noProof/>
          <w:sz w:val="24"/>
          <w:szCs w:val="24"/>
          <w:lang w:eastAsia="en-GB"/>
        </w:rPr>
        <w:t>lvanising the</w:t>
      </w:r>
      <w:r w:rsidR="00960CB4">
        <w:rPr>
          <w:rFonts w:ascii="Arial" w:hAnsi="Arial" w:cs="Arial"/>
          <w:noProof/>
          <w:sz w:val="24"/>
          <w:szCs w:val="24"/>
          <w:lang w:eastAsia="en-GB"/>
        </w:rPr>
        <w:t xml:space="preserve"> company’s performances across departments and in some cases setting a vision which changes values and beli</w:t>
      </w:r>
      <w:r w:rsidR="009B3881">
        <w:rPr>
          <w:rFonts w:ascii="Arial" w:hAnsi="Arial" w:cs="Arial"/>
          <w:noProof/>
          <w:sz w:val="24"/>
          <w:szCs w:val="24"/>
          <w:lang w:eastAsia="en-GB"/>
        </w:rPr>
        <w:t>efs in the individuals values of</w:t>
      </w:r>
      <w:r w:rsidR="00960CB4">
        <w:rPr>
          <w:rFonts w:ascii="Arial" w:hAnsi="Arial" w:cs="Arial"/>
          <w:noProof/>
          <w:sz w:val="24"/>
          <w:szCs w:val="24"/>
          <w:lang w:eastAsia="en-GB"/>
        </w:rPr>
        <w:t xml:space="preserve"> the individuals workforce.</w:t>
      </w:r>
    </w:p>
    <w:p w:rsidR="001448B0" w:rsidRDefault="007374AD" w:rsidP="00BA1362">
      <w:pPr>
        <w:jc w:val="both"/>
        <w:rPr>
          <w:rFonts w:ascii="Arial" w:hAnsi="Arial" w:cs="Arial"/>
          <w:noProof/>
          <w:sz w:val="24"/>
          <w:szCs w:val="24"/>
          <w:lang w:eastAsia="en-GB"/>
        </w:rPr>
      </w:pPr>
      <w:r>
        <w:rPr>
          <w:rFonts w:ascii="Arial" w:hAnsi="Arial" w:cs="Arial"/>
          <w:noProof/>
          <w:sz w:val="24"/>
          <w:szCs w:val="24"/>
          <w:lang w:eastAsia="en-GB"/>
        </w:rPr>
        <w:lastRenderedPageBreak/>
        <w:t xml:space="preserve">In his conclusion, </w:t>
      </w:r>
      <w:sdt>
        <w:sdtPr>
          <w:rPr>
            <w:rFonts w:ascii="Arial" w:hAnsi="Arial" w:cs="Arial"/>
            <w:noProof/>
            <w:sz w:val="24"/>
            <w:szCs w:val="24"/>
            <w:lang w:eastAsia="en-GB"/>
          </w:rPr>
          <w:id w:val="-704248579"/>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Min61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(Mintzberg, Fuly - August 1975 P. 49 - 61)</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advocates that in reality, managers have three main areas of work: Informational</w:t>
      </w:r>
      <w:r w:rsidR="00A63037">
        <w:rPr>
          <w:rFonts w:ascii="Arial" w:hAnsi="Arial" w:cs="Arial"/>
          <w:noProof/>
          <w:sz w:val="24"/>
          <w:szCs w:val="24"/>
          <w:lang w:eastAsia="en-GB"/>
        </w:rPr>
        <w:t>;</w:t>
      </w:r>
      <w:r>
        <w:rPr>
          <w:rFonts w:ascii="Arial" w:hAnsi="Arial" w:cs="Arial"/>
          <w:noProof/>
          <w:sz w:val="24"/>
          <w:szCs w:val="24"/>
          <w:lang w:eastAsia="en-GB"/>
        </w:rPr>
        <w:t xml:space="preserve"> through</w:t>
      </w:r>
      <w:r w:rsidR="005D7D31">
        <w:rPr>
          <w:rFonts w:ascii="Arial" w:hAnsi="Arial" w:cs="Arial"/>
          <w:noProof/>
          <w:sz w:val="24"/>
          <w:szCs w:val="24"/>
          <w:lang w:eastAsia="en-GB"/>
        </w:rPr>
        <w:t xml:space="preserve"> efficient and effective communication including monitor, disseminator and spokesperson, Interpersonal and Decisional involving head, leader and liason</w:t>
      </w:r>
      <w:r w:rsidR="00B11786">
        <w:rPr>
          <w:rFonts w:ascii="Arial" w:hAnsi="Arial" w:cs="Arial"/>
          <w:noProof/>
          <w:sz w:val="24"/>
          <w:szCs w:val="24"/>
          <w:lang w:eastAsia="en-GB"/>
        </w:rPr>
        <w:t xml:space="preserve"> </w:t>
      </w:r>
      <w:r w:rsidR="005D7D31">
        <w:rPr>
          <w:rFonts w:ascii="Arial" w:hAnsi="Arial" w:cs="Arial"/>
          <w:noProof/>
          <w:sz w:val="24"/>
          <w:szCs w:val="24"/>
          <w:lang w:eastAsia="en-GB"/>
        </w:rPr>
        <w:t>roles and Decisional which includes</w:t>
      </w:r>
      <w:r w:rsidR="00AD1767">
        <w:rPr>
          <w:rFonts w:ascii="Arial" w:hAnsi="Arial" w:cs="Arial"/>
          <w:noProof/>
          <w:sz w:val="24"/>
          <w:szCs w:val="24"/>
          <w:lang w:eastAsia="en-GB"/>
        </w:rPr>
        <w:t>:</w:t>
      </w:r>
      <w:r w:rsidR="005D7D31">
        <w:rPr>
          <w:rFonts w:ascii="Arial" w:hAnsi="Arial" w:cs="Arial"/>
          <w:noProof/>
          <w:sz w:val="24"/>
          <w:szCs w:val="24"/>
          <w:lang w:eastAsia="en-GB"/>
        </w:rPr>
        <w:t xml:space="preserve"> Entrepreneur, Problem Solver, Research Allocator and </w:t>
      </w:r>
      <w:r w:rsidR="009C2A55">
        <w:rPr>
          <w:rFonts w:ascii="Arial" w:hAnsi="Arial" w:cs="Arial"/>
          <w:noProof/>
          <w:sz w:val="24"/>
          <w:szCs w:val="24"/>
          <w:lang w:eastAsia="en-GB"/>
        </w:rPr>
        <w:t xml:space="preserve">effective and efficient </w:t>
      </w:r>
      <w:r w:rsidR="005D7D31">
        <w:rPr>
          <w:rFonts w:ascii="Arial" w:hAnsi="Arial" w:cs="Arial"/>
          <w:noProof/>
          <w:sz w:val="24"/>
          <w:szCs w:val="24"/>
          <w:lang w:eastAsia="en-GB"/>
        </w:rPr>
        <w:t>Negotiator.</w:t>
      </w:r>
    </w:p>
    <w:p w:rsidR="00936CBA" w:rsidRDefault="005D7D31" w:rsidP="00BA1362">
      <w:pPr>
        <w:jc w:val="both"/>
        <w:rPr>
          <w:rFonts w:ascii="Arial" w:hAnsi="Arial" w:cs="Arial"/>
          <w:noProof/>
          <w:sz w:val="24"/>
          <w:szCs w:val="24"/>
          <w:lang w:eastAsia="en-GB"/>
        </w:rPr>
      </w:pPr>
      <w:r>
        <w:rPr>
          <w:rFonts w:ascii="Arial" w:hAnsi="Arial" w:cs="Arial"/>
          <w:noProof/>
          <w:sz w:val="24"/>
          <w:szCs w:val="24"/>
          <w:lang w:eastAsia="en-GB"/>
        </w:rPr>
        <w:t xml:space="preserve">Researcher; </w:t>
      </w:r>
      <w:sdt>
        <w:sdtPr>
          <w:rPr>
            <w:rFonts w:ascii="Arial" w:hAnsi="Arial" w:cs="Arial"/>
            <w:noProof/>
            <w:sz w:val="24"/>
            <w:szCs w:val="24"/>
            <w:lang w:eastAsia="en-GB"/>
          </w:rPr>
          <w:id w:val="817315308"/>
          <w:citation/>
        </w:sdtPr>
        <w:sdtEndPr/>
        <w:sdtContent>
          <w:r w:rsidR="0013303C">
            <w:rPr>
              <w:rFonts w:ascii="Arial" w:hAnsi="Arial" w:cs="Arial"/>
              <w:noProof/>
              <w:sz w:val="24"/>
              <w:szCs w:val="24"/>
              <w:lang w:eastAsia="en-GB"/>
            </w:rPr>
            <w:fldChar w:fldCharType="begin"/>
          </w:r>
          <w:r w:rsidR="0013303C">
            <w:rPr>
              <w:rFonts w:ascii="Arial" w:hAnsi="Arial" w:cs="Arial"/>
              <w:noProof/>
              <w:sz w:val="24"/>
              <w:szCs w:val="24"/>
              <w:lang w:eastAsia="en-GB"/>
            </w:rPr>
            <w:instrText xml:space="preserve"> CITATION Wooff \l 2057 </w:instrText>
          </w:r>
          <w:r w:rsidR="0013303C">
            <w:rPr>
              <w:rFonts w:ascii="Arial" w:hAnsi="Arial" w:cs="Arial"/>
              <w:noProof/>
              <w:sz w:val="24"/>
              <w:szCs w:val="24"/>
              <w:lang w:eastAsia="en-GB"/>
            </w:rPr>
            <w:fldChar w:fldCharType="separate"/>
          </w:r>
          <w:r w:rsidR="00F851D3" w:rsidRPr="00F851D3">
            <w:rPr>
              <w:rFonts w:ascii="Arial" w:hAnsi="Arial" w:cs="Arial"/>
              <w:noProof/>
              <w:sz w:val="24"/>
              <w:szCs w:val="24"/>
              <w:lang w:eastAsia="en-GB"/>
            </w:rPr>
            <w:t>(Woodward, Number 3, 1958 P. 37 ff)</w:t>
          </w:r>
          <w:r w:rsidR="0013303C">
            <w:rPr>
              <w:rFonts w:ascii="Arial" w:hAnsi="Arial" w:cs="Arial"/>
              <w:noProof/>
              <w:sz w:val="24"/>
              <w:szCs w:val="24"/>
              <w:lang w:eastAsia="en-GB"/>
            </w:rPr>
            <w:fldChar w:fldCharType="end"/>
          </w:r>
        </w:sdtContent>
      </w:sdt>
      <w:r w:rsidR="0013303C">
        <w:rPr>
          <w:rFonts w:ascii="Arial" w:hAnsi="Arial" w:cs="Arial"/>
          <w:noProof/>
          <w:sz w:val="24"/>
          <w:szCs w:val="24"/>
          <w:lang w:eastAsia="en-GB"/>
        </w:rPr>
        <w:t xml:space="preserve"> suggested a most amicable form of “Contingency</w:t>
      </w:r>
      <w:r w:rsidR="00186CC0">
        <w:rPr>
          <w:rFonts w:ascii="Arial" w:hAnsi="Arial" w:cs="Arial"/>
          <w:noProof/>
          <w:sz w:val="24"/>
          <w:szCs w:val="24"/>
          <w:lang w:eastAsia="en-GB"/>
        </w:rPr>
        <w:t xml:space="preserve"> and Charismatic Leadership</w:t>
      </w:r>
      <w:r w:rsidR="0013303C">
        <w:rPr>
          <w:rFonts w:ascii="Arial" w:hAnsi="Arial" w:cs="Arial"/>
          <w:noProof/>
          <w:sz w:val="24"/>
          <w:szCs w:val="24"/>
          <w:lang w:eastAsia="en-GB"/>
        </w:rPr>
        <w:t xml:space="preserve"> Management”, essentially that which encompassed multi-faceted nature of people and situation. Hence, he concluded that company should concentra</w:t>
      </w:r>
      <w:r w:rsidR="001242D0">
        <w:rPr>
          <w:rFonts w:ascii="Arial" w:hAnsi="Arial" w:cs="Arial"/>
          <w:noProof/>
          <w:sz w:val="24"/>
          <w:szCs w:val="24"/>
          <w:lang w:eastAsia="en-GB"/>
        </w:rPr>
        <w:t>te on developing managers who a</w:t>
      </w:r>
      <w:r w:rsidR="0013303C">
        <w:rPr>
          <w:rFonts w:ascii="Arial" w:hAnsi="Arial" w:cs="Arial"/>
          <w:noProof/>
          <w:sz w:val="24"/>
          <w:szCs w:val="24"/>
          <w:lang w:eastAsia="en-GB"/>
        </w:rPr>
        <w:t xml:space="preserve">re flexible enough </w:t>
      </w:r>
      <w:r w:rsidR="001242D0">
        <w:rPr>
          <w:rFonts w:ascii="Arial" w:hAnsi="Arial" w:cs="Arial"/>
          <w:noProof/>
          <w:sz w:val="24"/>
          <w:szCs w:val="24"/>
          <w:lang w:eastAsia="en-GB"/>
        </w:rPr>
        <w:t>and are wi</w:t>
      </w:r>
      <w:r w:rsidR="00A906BB">
        <w:rPr>
          <w:rFonts w:ascii="Arial" w:hAnsi="Arial" w:cs="Arial"/>
          <w:noProof/>
          <w:sz w:val="24"/>
          <w:szCs w:val="24"/>
          <w:lang w:eastAsia="en-GB"/>
        </w:rPr>
        <w:t>lling to adapt and to effective</w:t>
      </w:r>
      <w:r w:rsidR="001242D0">
        <w:rPr>
          <w:rFonts w:ascii="Arial" w:hAnsi="Arial" w:cs="Arial"/>
          <w:noProof/>
          <w:sz w:val="24"/>
          <w:szCs w:val="24"/>
          <w:lang w:eastAsia="en-GB"/>
        </w:rPr>
        <w:t>ly and efficiently deal with</w:t>
      </w:r>
      <w:r w:rsidR="0013303C">
        <w:rPr>
          <w:rFonts w:ascii="Arial" w:hAnsi="Arial" w:cs="Arial"/>
          <w:noProof/>
          <w:sz w:val="24"/>
          <w:szCs w:val="24"/>
          <w:lang w:eastAsia="en-GB"/>
        </w:rPr>
        <w:t xml:space="preserve"> any </w:t>
      </w:r>
      <w:r w:rsidR="001242D0">
        <w:rPr>
          <w:rFonts w:ascii="Arial" w:hAnsi="Arial" w:cs="Arial"/>
          <w:noProof/>
          <w:sz w:val="24"/>
          <w:szCs w:val="24"/>
          <w:lang w:eastAsia="en-GB"/>
        </w:rPr>
        <w:t xml:space="preserve">challenges or </w:t>
      </w:r>
      <w:r w:rsidR="0013303C">
        <w:rPr>
          <w:rFonts w:ascii="Arial" w:hAnsi="Arial" w:cs="Arial"/>
          <w:noProof/>
          <w:sz w:val="24"/>
          <w:szCs w:val="24"/>
          <w:lang w:eastAsia="en-GB"/>
        </w:rPr>
        <w:t>situation</w:t>
      </w:r>
      <w:r w:rsidR="001242D0">
        <w:rPr>
          <w:rFonts w:ascii="Arial" w:hAnsi="Arial" w:cs="Arial"/>
          <w:noProof/>
          <w:sz w:val="24"/>
          <w:szCs w:val="24"/>
          <w:lang w:eastAsia="en-GB"/>
        </w:rPr>
        <w:t>s thrown at them by their assigned leadership tasks</w:t>
      </w:r>
      <w:r w:rsidR="0013303C">
        <w:rPr>
          <w:rFonts w:ascii="Arial" w:hAnsi="Arial" w:cs="Arial"/>
          <w:noProof/>
          <w:sz w:val="24"/>
          <w:szCs w:val="24"/>
          <w:lang w:eastAsia="en-GB"/>
        </w:rPr>
        <w:t>.</w:t>
      </w:r>
    </w:p>
    <w:p w:rsidR="00905EC2" w:rsidRPr="00936CBA" w:rsidRDefault="000B2C9D"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388DD131" wp14:editId="339F1C51">
                <wp:simplePos x="0" y="0"/>
                <wp:positionH relativeFrom="column">
                  <wp:posOffset>1993393</wp:posOffset>
                </wp:positionH>
                <wp:positionV relativeFrom="paragraph">
                  <wp:posOffset>314071</wp:posOffset>
                </wp:positionV>
                <wp:extent cx="1584960" cy="274320"/>
                <wp:effectExtent l="0" t="0" r="15240" b="11430"/>
                <wp:wrapNone/>
                <wp:docPr id="5" name="Rectangle 5"/>
                <wp:cNvGraphicFramePr/>
                <a:graphic xmlns:a="http://schemas.openxmlformats.org/drawingml/2006/main">
                  <a:graphicData uri="http://schemas.microsoft.com/office/word/2010/wordprocessingShape">
                    <wps:wsp>
                      <wps:cNvSpPr/>
                      <wps:spPr>
                        <a:xfrm>
                          <a:off x="0" y="0"/>
                          <a:ext cx="1584960" cy="274320"/>
                        </a:xfrm>
                        <a:prstGeom prst="rect">
                          <a:avLst/>
                        </a:prstGeom>
                      </wps:spPr>
                      <wps:style>
                        <a:lnRef idx="2">
                          <a:schemeClr val="dk1"/>
                        </a:lnRef>
                        <a:fillRef idx="1">
                          <a:schemeClr val="lt1"/>
                        </a:fillRef>
                        <a:effectRef idx="0">
                          <a:schemeClr val="dk1"/>
                        </a:effectRef>
                        <a:fontRef idx="minor">
                          <a:schemeClr val="dk1"/>
                        </a:fontRef>
                      </wps:style>
                      <wps:txbx>
                        <w:txbxContent>
                          <w:p w:rsidR="0098783E" w:rsidRDefault="0098783E" w:rsidP="000B2C9D">
                            <w:pPr>
                              <w:jc w:val="center"/>
                            </w:pPr>
                            <w:r>
                              <w:t>Managing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o:spid="_x0000_s1027" style="position:absolute;left:0;text-align:left;margin-left:156.95pt;margin-top:24.75pt;width:124.8pt;height:21.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" fillcolor="white [3201]" strokecolor="black [3200]" strokeweight="2pt">
                <v:textbox>
                  <w:txbxContent>
                    <w:p w:rsidR="0098783E" w:rsidRDefault="0098783E" w:rsidP="000B2C9D">
                      <w:pPr>
                        <w:jc w:val="center"/>
                      </w:pPr>
                      <w:r>
                        <w:t>Managing Director</w:t>
                      </w:r>
                    </w:p>
                  </w:txbxContent>
                </v:textbox>
              </v:rect>
            </w:pict>
          </mc:Fallback>
        </mc:AlternateContent>
      </w:r>
      <w:r w:rsidR="00905EC2">
        <w:rPr>
          <w:rFonts w:ascii="Arial" w:hAnsi="Arial" w:cs="Arial"/>
          <w:noProof/>
          <w:sz w:val="24"/>
          <w:szCs w:val="24"/>
          <w:lang w:eastAsia="en-GB"/>
        </w:rPr>
        <w:t xml:space="preserve">  </w:t>
      </w:r>
      <w:r w:rsidR="00905EC2" w:rsidRPr="00905EC2">
        <w:rPr>
          <w:rFonts w:ascii="Arial" w:hAnsi="Arial" w:cs="Arial"/>
          <w:b/>
          <w:noProof/>
          <w:sz w:val="24"/>
          <w:szCs w:val="24"/>
          <w:lang w:eastAsia="en-GB"/>
        </w:rPr>
        <w:t>FORMIDABLE HIERARCHICAL ORGANISATIONAL STRUCTURE</w:t>
      </w:r>
    </w:p>
    <w:p w:rsidR="00DC5F39" w:rsidRDefault="000B2C9D" w:rsidP="00BA1362">
      <w:pPr>
        <w:jc w:val="both"/>
        <w:rPr>
          <w:rFonts w:ascii="Arial" w:hAnsi="Arial" w:cs="Arial"/>
          <w:noProof/>
          <w:sz w:val="24"/>
          <w:szCs w:val="24"/>
          <w:lang w:eastAsia="en-GB"/>
        </w:rPr>
      </w:pPr>
      <w:r>
        <w:rPr>
          <w:rFonts w:ascii="Arial" w:hAnsi="Arial" w:cs="Arial"/>
          <w:noProof/>
          <w:sz w:val="24"/>
          <w:szCs w:val="24"/>
          <w:lang w:eastAsia="en-GB"/>
        </w:rPr>
        <w:t xml:space="preserve">                                         </w:t>
      </w:r>
    </w:p>
    <w:p w:rsidR="00905EC2" w:rsidRDefault="000B2C9D"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151DBB70" wp14:editId="30AC7534">
                <wp:simplePos x="0" y="0"/>
                <wp:positionH relativeFrom="column">
                  <wp:posOffset>621792</wp:posOffset>
                </wp:positionH>
                <wp:positionV relativeFrom="paragraph">
                  <wp:posOffset>41021</wp:posOffset>
                </wp:positionV>
                <wp:extent cx="4273296" cy="262128"/>
                <wp:effectExtent l="0" t="0" r="13335" b="24130"/>
                <wp:wrapNone/>
                <wp:docPr id="7" name="Flowchart: Process 7"/>
                <wp:cNvGraphicFramePr/>
                <a:graphic xmlns:a="http://schemas.openxmlformats.org/drawingml/2006/main">
                  <a:graphicData uri="http://schemas.microsoft.com/office/word/2010/wordprocessingShape">
                    <wps:wsp>
                      <wps:cNvSpPr/>
                      <wps:spPr>
                        <a:xfrm>
                          <a:off x="0" y="0"/>
                          <a:ext cx="4273296" cy="262128"/>
                        </a:xfrm>
                        <a:prstGeom prst="flowChartProcess">
                          <a:avLst/>
                        </a:prstGeom>
                      </wps:spPr>
                      <wps:style>
                        <a:lnRef idx="2">
                          <a:schemeClr val="dk1"/>
                        </a:lnRef>
                        <a:fillRef idx="1">
                          <a:schemeClr val="lt1"/>
                        </a:fillRef>
                        <a:effectRef idx="0">
                          <a:schemeClr val="dk1"/>
                        </a:effectRef>
                        <a:fontRef idx="minor">
                          <a:schemeClr val="dk1"/>
                        </a:fontRef>
                      </wps:style>
                      <wps:txbx>
                        <w:txbxContent>
                          <w:p w:rsidR="0098783E" w:rsidRPr="00C23857" w:rsidRDefault="0098783E" w:rsidP="000B2C9D">
                            <w:pPr>
                              <w:jc w:val="center"/>
                              <w:rPr>
                                <w:b/>
                              </w:rPr>
                            </w:pPr>
                            <w:r>
                              <w:rPr>
                                <w:b/>
                              </w:rPr>
                              <w:t>Operations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09" coordsize="21600,21600" o:spt="109" path="m,l,21600r21600,l21600,xe">
                <v:stroke joinstyle="miter"/>
                <v:path gradientshapeok="t" o:connecttype="rect"/>
              </v:shapetype>
              <v:shape id="Flowchart: Process 7" o:spid="_x0000_s1028" type="#_x0000_t109" style="position:absolute;left:0;text-align:left;margin-left:48.95pt;margin-top:3.25pt;width:336.5pt;height:20.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" fillcolor="white [3201]" strokecolor="black [3200]" strokeweight="2pt">
                <v:textbox>
                  <w:txbxContent>
                    <w:p w:rsidR="0098783E" w:rsidRPr="00C23857" w:rsidRDefault="0098783E" w:rsidP="000B2C9D">
                      <w:pPr>
                        <w:jc w:val="center"/>
                        <w:rPr>
                          <w:b/>
                        </w:rPr>
                      </w:pPr>
                      <w:r>
                        <w:rPr>
                          <w:b/>
                        </w:rPr>
                        <w:t>Operations Director</w:t>
                      </w:r>
                    </w:p>
                  </w:txbxContent>
                </v:textbox>
              </v:shape>
            </w:pict>
          </mc:Fallback>
        </mc:AlternateContent>
      </w:r>
    </w:p>
    <w:p w:rsidR="00905EC2" w:rsidRDefault="00DD0453"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74624" behindDoc="0" locked="0" layoutInCell="1" allowOverlap="1" wp14:anchorId="53E3A164" wp14:editId="5EB354E4">
                <wp:simplePos x="0" y="0"/>
                <wp:positionH relativeFrom="column">
                  <wp:posOffset>4529328</wp:posOffset>
                </wp:positionH>
                <wp:positionV relativeFrom="paragraph">
                  <wp:posOffset>90678</wp:posOffset>
                </wp:positionV>
                <wp:extent cx="1228725" cy="664210"/>
                <wp:effectExtent l="0" t="0" r="28575" b="21590"/>
                <wp:wrapNone/>
                <wp:docPr id="15" name="Flowchart: Process 15"/>
                <wp:cNvGraphicFramePr/>
                <a:graphic xmlns:a="http://schemas.openxmlformats.org/drawingml/2006/main">
                  <a:graphicData uri="http://schemas.microsoft.com/office/word/2010/wordprocessingShape">
                    <wps:wsp>
                      <wps:cNvSpPr/>
                      <wps:spPr>
                        <a:xfrm>
                          <a:off x="0" y="0"/>
                          <a:ext cx="1228725" cy="664210"/>
                        </a:xfrm>
                        <a:prstGeom prst="flowChartProcess">
                          <a:avLst/>
                        </a:prstGeom>
                        <a:solidFill>
                          <a:sysClr val="window" lastClr="FFFFFF"/>
                        </a:solidFill>
                        <a:ln w="25400" cap="flat" cmpd="sng" algn="ctr">
                          <a:solidFill>
                            <a:sysClr val="windowText" lastClr="000000"/>
                          </a:solidFill>
                          <a:prstDash val="solid"/>
                        </a:ln>
                        <a:effectLst/>
                      </wps:spPr>
                      <wps:txbx>
                        <w:txbxContent>
                          <w:p w:rsidR="0098783E" w:rsidRPr="0045724D" w:rsidRDefault="0098783E" w:rsidP="0045724D">
                            <w:pPr>
                              <w:jc w:val="center"/>
                              <w:rPr>
                                <w:b/>
                              </w:rPr>
                            </w:pPr>
                            <w:r w:rsidRPr="0045724D">
                              <w:rPr>
                                <w:b/>
                              </w:rPr>
                              <w:t>Accounts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15" o:spid="_x0000_s1029" type="#_x0000_t109" style="position:absolute;left:0;text-align:left;margin-left:356.65pt;margin-top:7.15pt;width:96.75pt;height:52.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" fillcolor="window" strokecolor="windowText" strokeweight="2pt">
                <v:textbox>
                  <w:txbxContent>
                    <w:p w:rsidR="0098783E" w:rsidRPr="0045724D" w:rsidRDefault="0098783E" w:rsidP="0045724D">
                      <w:pPr>
                        <w:jc w:val="center"/>
                        <w:rPr>
                          <w:b/>
                        </w:rPr>
                      </w:pPr>
                      <w:r w:rsidRPr="0045724D">
                        <w:rPr>
                          <w:b/>
                        </w:rPr>
                        <w:t>Accounts Manager</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5408" behindDoc="0" locked="0" layoutInCell="1" allowOverlap="1" wp14:anchorId="7EB647B8" wp14:editId="31EA6AEF">
                <wp:simplePos x="0" y="0"/>
                <wp:positionH relativeFrom="column">
                  <wp:posOffset>3017520</wp:posOffset>
                </wp:positionH>
                <wp:positionV relativeFrom="paragraph">
                  <wp:posOffset>90679</wp:posOffset>
                </wp:positionV>
                <wp:extent cx="1407160" cy="664210"/>
                <wp:effectExtent l="0" t="0" r="21590" b="21590"/>
                <wp:wrapNone/>
                <wp:docPr id="10" name="Flowchart: Process 10"/>
                <wp:cNvGraphicFramePr/>
                <a:graphic xmlns:a="http://schemas.openxmlformats.org/drawingml/2006/main">
                  <a:graphicData uri="http://schemas.microsoft.com/office/word/2010/wordprocessingShape">
                    <wps:wsp>
                      <wps:cNvSpPr/>
                      <wps:spPr>
                        <a:xfrm>
                          <a:off x="0" y="0"/>
                          <a:ext cx="1407160" cy="664210"/>
                        </a:xfrm>
                        <a:prstGeom prst="flowChartProcess">
                          <a:avLst/>
                        </a:prstGeom>
                        <a:ln/>
                      </wps:spPr>
                      <wps:style>
                        <a:lnRef idx="2">
                          <a:schemeClr val="dk1"/>
                        </a:lnRef>
                        <a:fillRef idx="1">
                          <a:schemeClr val="lt1"/>
                        </a:fillRef>
                        <a:effectRef idx="0">
                          <a:schemeClr val="dk1"/>
                        </a:effectRef>
                        <a:fontRef idx="minor">
                          <a:schemeClr val="dk1"/>
                        </a:fontRef>
                      </wps:style>
                      <wps:txbx>
                        <w:txbxContent>
                          <w:p w:rsidR="0098783E" w:rsidRPr="00C23857" w:rsidRDefault="0098783E" w:rsidP="00C23857">
                            <w:pPr>
                              <w:jc w:val="center"/>
                              <w:rPr>
                                <w:b/>
                              </w:rPr>
                            </w:pPr>
                            <w:r w:rsidRPr="00C23857">
                              <w:rPr>
                                <w:b/>
                              </w:rPr>
                              <w:t>Customers Support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10" o:spid="_x0000_s1030" type="#_x0000_t109" style="position:absolute;left:0;text-align:left;margin-left:237.6pt;margin-top:7.15pt;width:110.8pt;height:52.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" fillcolor="white [3201]" strokecolor="black [3200]" strokeweight="2pt">
                <v:textbox>
                  <w:txbxContent>
                    <w:p w:rsidR="0098783E" w:rsidRPr="00C23857" w:rsidRDefault="0098783E" w:rsidP="00C23857">
                      <w:pPr>
                        <w:jc w:val="center"/>
                        <w:rPr>
                          <w:b/>
                        </w:rPr>
                      </w:pPr>
                      <w:r w:rsidRPr="00C23857">
                        <w:rPr>
                          <w:b/>
                        </w:rPr>
                        <w:t>Customers Support Manager</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3360" behindDoc="0" locked="0" layoutInCell="1" allowOverlap="1" wp14:anchorId="09152DDE" wp14:editId="0C8D455D">
                <wp:simplePos x="0" y="0"/>
                <wp:positionH relativeFrom="column">
                  <wp:posOffset>1487424</wp:posOffset>
                </wp:positionH>
                <wp:positionV relativeFrom="paragraph">
                  <wp:posOffset>90679</wp:posOffset>
                </wp:positionV>
                <wp:extent cx="1432560" cy="664210"/>
                <wp:effectExtent l="0" t="0" r="15240" b="21590"/>
                <wp:wrapNone/>
                <wp:docPr id="9" name="Flowchart: Process 9"/>
                <wp:cNvGraphicFramePr/>
                <a:graphic xmlns:a="http://schemas.openxmlformats.org/drawingml/2006/main">
                  <a:graphicData uri="http://schemas.microsoft.com/office/word/2010/wordprocessingShape">
                    <wps:wsp>
                      <wps:cNvSpPr/>
                      <wps:spPr>
                        <a:xfrm>
                          <a:off x="0" y="0"/>
                          <a:ext cx="1432560" cy="664210"/>
                        </a:xfrm>
                        <a:prstGeom prst="flowChartProcess">
                          <a:avLst/>
                        </a:prstGeom>
                        <a:ln/>
                      </wps:spPr>
                      <wps:style>
                        <a:lnRef idx="2">
                          <a:schemeClr val="dk1"/>
                        </a:lnRef>
                        <a:fillRef idx="1">
                          <a:schemeClr val="lt1"/>
                        </a:fillRef>
                        <a:effectRef idx="0">
                          <a:schemeClr val="dk1"/>
                        </a:effectRef>
                        <a:fontRef idx="minor">
                          <a:schemeClr val="dk1"/>
                        </a:fontRef>
                      </wps:style>
                      <wps:txbx>
                        <w:txbxContent>
                          <w:p w:rsidR="0098783E" w:rsidRPr="00C23857" w:rsidRDefault="0098783E" w:rsidP="00C23857">
                            <w:pPr>
                              <w:jc w:val="center"/>
                              <w:rPr>
                                <w:b/>
                              </w:rPr>
                            </w:pPr>
                            <w:r w:rsidRPr="00C23857">
                              <w:rPr>
                                <w:b/>
                              </w:rPr>
                              <w:t>Trainer, Coach and Mentor</w:t>
                            </w:r>
                            <w:r>
                              <w:rPr>
                                <w:b/>
                              </w:rPr>
                              <w:t xml:space="preserv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9" o:spid="_x0000_s1031" type="#_x0000_t109" style="position:absolute;left:0;text-align:left;margin-left:117.1pt;margin-top:7.15pt;width:112.8pt;height:52.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" fillcolor="white [3201]" strokecolor="black [3200]" strokeweight="2pt">
                <v:textbox>
                  <w:txbxContent>
                    <w:p w:rsidR="0098783E" w:rsidRPr="00C23857" w:rsidRDefault="0098783E" w:rsidP="00C23857">
                      <w:pPr>
                        <w:jc w:val="center"/>
                        <w:rPr>
                          <w:b/>
                        </w:rPr>
                      </w:pPr>
                      <w:r w:rsidRPr="00C23857">
                        <w:rPr>
                          <w:b/>
                        </w:rPr>
                        <w:t>Trainer, Coach and Mentor</w:t>
                      </w:r>
                      <w:r>
                        <w:rPr>
                          <w:b/>
                        </w:rPr>
                        <w:t xml:space="preserve"> Manager</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22AABE9A" wp14:editId="0B5EEE2B">
                <wp:simplePos x="0" y="0"/>
                <wp:positionH relativeFrom="column">
                  <wp:posOffset>30480</wp:posOffset>
                </wp:positionH>
                <wp:positionV relativeFrom="paragraph">
                  <wp:posOffset>90679</wp:posOffset>
                </wp:positionV>
                <wp:extent cx="1353185" cy="664464"/>
                <wp:effectExtent l="0" t="0" r="18415" b="21590"/>
                <wp:wrapNone/>
                <wp:docPr id="8" name="Flowchart: Process 8"/>
                <wp:cNvGraphicFramePr/>
                <a:graphic xmlns:a="http://schemas.openxmlformats.org/drawingml/2006/main">
                  <a:graphicData uri="http://schemas.microsoft.com/office/word/2010/wordprocessingShape">
                    <wps:wsp>
                      <wps:cNvSpPr/>
                      <wps:spPr>
                        <a:xfrm>
                          <a:off x="0" y="0"/>
                          <a:ext cx="1353185" cy="664464"/>
                        </a:xfrm>
                        <a:prstGeom prst="flowChartProcess">
                          <a:avLst/>
                        </a:prstGeom>
                      </wps:spPr>
                      <wps:style>
                        <a:lnRef idx="2">
                          <a:schemeClr val="dk1"/>
                        </a:lnRef>
                        <a:fillRef idx="1">
                          <a:schemeClr val="lt1"/>
                        </a:fillRef>
                        <a:effectRef idx="0">
                          <a:schemeClr val="dk1"/>
                        </a:effectRef>
                        <a:fontRef idx="minor">
                          <a:schemeClr val="dk1"/>
                        </a:fontRef>
                      </wps:style>
                      <wps:txbx>
                        <w:txbxContent>
                          <w:p w:rsidR="0098783E" w:rsidRPr="00C23857" w:rsidRDefault="0098783E" w:rsidP="00C23857">
                            <w:pPr>
                              <w:jc w:val="center"/>
                              <w:rPr>
                                <w:b/>
                              </w:rPr>
                            </w:pPr>
                            <w:r w:rsidRPr="00C23857">
                              <w:rPr>
                                <w:b/>
                              </w:rPr>
                              <w:t>Risk Assessment, Health and Safety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8" o:spid="_x0000_s1032" type="#_x0000_t109" style="position:absolute;left:0;text-align:left;margin-left:2.4pt;margin-top:7.15pt;width:106.55pt;height:5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" fillcolor="white [3201]" strokecolor="black [3200]" strokeweight="2pt">
                <v:textbox>
                  <w:txbxContent>
                    <w:p w:rsidR="0098783E" w:rsidRPr="00C23857" w:rsidRDefault="0098783E" w:rsidP="00C23857">
                      <w:pPr>
                        <w:jc w:val="center"/>
                        <w:rPr>
                          <w:b/>
                        </w:rPr>
                      </w:pPr>
                      <w:r w:rsidRPr="00C23857">
                        <w:rPr>
                          <w:b/>
                        </w:rPr>
                        <w:t>Risk Assessment, Health and Safety Manager</w:t>
                      </w:r>
                    </w:p>
                  </w:txbxContent>
                </v:textbox>
              </v:shape>
            </w:pict>
          </mc:Fallback>
        </mc:AlternateContent>
      </w:r>
    </w:p>
    <w:p w:rsidR="00905EC2" w:rsidRDefault="00905EC2" w:rsidP="00BA1362">
      <w:pPr>
        <w:jc w:val="both"/>
        <w:rPr>
          <w:rFonts w:ascii="Arial" w:hAnsi="Arial" w:cs="Arial"/>
          <w:noProof/>
          <w:sz w:val="24"/>
          <w:szCs w:val="24"/>
          <w:lang w:eastAsia="en-GB"/>
        </w:rPr>
      </w:pPr>
    </w:p>
    <w:p w:rsidR="00905EC2" w:rsidRDefault="00D17EE8"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84864" behindDoc="0" locked="0" layoutInCell="1" allowOverlap="1" wp14:anchorId="3C5BA1EB" wp14:editId="225F9A93">
                <wp:simplePos x="0" y="0"/>
                <wp:positionH relativeFrom="column">
                  <wp:posOffset>30480</wp:posOffset>
                </wp:positionH>
                <wp:positionV relativeFrom="paragraph">
                  <wp:posOffset>183261</wp:posOffset>
                </wp:positionV>
                <wp:extent cx="5729605" cy="353568"/>
                <wp:effectExtent l="0" t="0" r="23495" b="27940"/>
                <wp:wrapNone/>
                <wp:docPr id="20" name="Flowchart: Process 20"/>
                <wp:cNvGraphicFramePr/>
                <a:graphic xmlns:a="http://schemas.openxmlformats.org/drawingml/2006/main">
                  <a:graphicData uri="http://schemas.microsoft.com/office/word/2010/wordprocessingShape">
                    <wps:wsp>
                      <wps:cNvSpPr/>
                      <wps:spPr>
                        <a:xfrm>
                          <a:off x="0" y="0"/>
                          <a:ext cx="5729605" cy="353568"/>
                        </a:xfrm>
                        <a:prstGeom prst="flowChartProcess">
                          <a:avLst/>
                        </a:prstGeom>
                        <a:solidFill>
                          <a:sysClr val="window" lastClr="FFFFFF"/>
                        </a:solidFill>
                        <a:ln w="25400" cap="flat" cmpd="sng" algn="ctr">
                          <a:solidFill>
                            <a:sysClr val="windowText" lastClr="000000"/>
                          </a:solidFill>
                          <a:prstDash val="solid"/>
                        </a:ln>
                        <a:effectLst/>
                      </wps:spPr>
                      <wps:txbx>
                        <w:txbxContent>
                          <w:p w:rsidR="0098783E" w:rsidRPr="00EA0BCC" w:rsidRDefault="0098783E" w:rsidP="00EA0BCC">
                            <w:pPr>
                              <w:jc w:val="center"/>
                              <w:rPr>
                                <w:b/>
                              </w:rPr>
                            </w:pPr>
                            <w:r w:rsidRPr="00EA0BCC">
                              <w:rPr>
                                <w:b/>
                              </w:rPr>
                              <w:t xml:space="preserve">Administration Office </w:t>
                            </w:r>
                            <w:r>
                              <w:rPr>
                                <w:b/>
                                <w:sz w:val="32"/>
                                <w:szCs w:val="32"/>
                              </w:rPr>
                              <w:t>AND</w:t>
                            </w:r>
                            <w:r w:rsidRPr="00EA0BCC">
                              <w:rPr>
                                <w:b/>
                              </w:rPr>
                              <w:t xml:space="preserve"> Operations Control 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20" o:spid="_x0000_s1033" type="#_x0000_t109" style="position:absolute;left:0;text-align:left;margin-left:2.4pt;margin-top:14.45pt;width:451.15pt;height:27.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" fillcolor="window" strokecolor="windowText" strokeweight="2pt">
                <v:textbox>
                  <w:txbxContent>
                    <w:p w:rsidR="0098783E" w:rsidRPr="00EA0BCC" w:rsidRDefault="0098783E" w:rsidP="00EA0BCC">
                      <w:pPr>
                        <w:jc w:val="center"/>
                        <w:rPr>
                          <w:b/>
                        </w:rPr>
                      </w:pPr>
                      <w:r w:rsidRPr="00EA0BCC">
                        <w:rPr>
                          <w:b/>
                        </w:rPr>
                        <w:t xml:space="preserve">Administration Office </w:t>
                      </w:r>
                      <w:r>
                        <w:rPr>
                          <w:b/>
                          <w:sz w:val="32"/>
                          <w:szCs w:val="32"/>
                        </w:rPr>
                        <w:t>AND</w:t>
                      </w:r>
                      <w:r w:rsidRPr="00EA0BCC">
                        <w:rPr>
                          <w:b/>
                        </w:rPr>
                        <w:t xml:space="preserve"> Operations Control Room</w:t>
                      </w:r>
                    </w:p>
                  </w:txbxContent>
                </v:textbox>
              </v:shape>
            </w:pict>
          </mc:Fallback>
        </mc:AlternateContent>
      </w:r>
    </w:p>
    <w:p w:rsidR="000B2C9D" w:rsidRDefault="00DD0453"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80768" behindDoc="0" locked="0" layoutInCell="1" allowOverlap="1" wp14:anchorId="0E321C31" wp14:editId="33704151">
                <wp:simplePos x="0" y="0"/>
                <wp:positionH relativeFrom="column">
                  <wp:posOffset>3767328</wp:posOffset>
                </wp:positionH>
                <wp:positionV relativeFrom="paragraph">
                  <wp:posOffset>281686</wp:posOffset>
                </wp:positionV>
                <wp:extent cx="2028825" cy="286385"/>
                <wp:effectExtent l="0" t="0" r="28575" b="18415"/>
                <wp:wrapNone/>
                <wp:docPr id="18" name="Flowchart: Process 18"/>
                <wp:cNvGraphicFramePr/>
                <a:graphic xmlns:a="http://schemas.openxmlformats.org/drawingml/2006/main">
                  <a:graphicData uri="http://schemas.microsoft.com/office/word/2010/wordprocessingShape">
                    <wps:wsp>
                      <wps:cNvSpPr/>
                      <wps:spPr>
                        <a:xfrm>
                          <a:off x="0" y="0"/>
                          <a:ext cx="2028825" cy="286385"/>
                        </a:xfrm>
                        <a:prstGeom prst="flowChartProcess">
                          <a:avLst/>
                        </a:prstGeom>
                        <a:solidFill>
                          <a:sysClr val="window" lastClr="FFFFFF"/>
                        </a:solidFill>
                        <a:ln w="25400" cap="flat" cmpd="sng" algn="ctr">
                          <a:solidFill>
                            <a:sysClr val="windowText" lastClr="000000"/>
                          </a:solidFill>
                          <a:prstDash val="solid"/>
                        </a:ln>
                        <a:effectLst/>
                      </wps:spPr>
                      <wps:txbx>
                        <w:txbxContent>
                          <w:p w:rsidR="0098783E" w:rsidRPr="00C23857" w:rsidRDefault="0098783E" w:rsidP="00C23857">
                            <w:pPr>
                              <w:jc w:val="center"/>
                              <w:rPr>
                                <w:b/>
                              </w:rPr>
                            </w:pPr>
                            <w:r w:rsidRPr="00C23857">
                              <w:rPr>
                                <w:b/>
                              </w:rPr>
                              <w:t>Supervisor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18" o:spid="_x0000_s1034" type="#_x0000_t109" style="position:absolute;left:0;text-align:left;margin-left:296.65pt;margin-top:22.2pt;width:159.75pt;height:22.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" fillcolor="window" strokecolor="windowText" strokeweight="2pt">
                <v:textbox>
                  <w:txbxContent>
                    <w:p w:rsidR="0098783E" w:rsidRPr="00C23857" w:rsidRDefault="0098783E" w:rsidP="00C23857">
                      <w:pPr>
                        <w:jc w:val="center"/>
                        <w:rPr>
                          <w:b/>
                        </w:rPr>
                      </w:pPr>
                      <w:r w:rsidRPr="00C23857">
                        <w:rPr>
                          <w:b/>
                        </w:rPr>
                        <w:t>Supervisor 3</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4F117303" wp14:editId="6B760CE2">
                <wp:simplePos x="0" y="0"/>
                <wp:positionH relativeFrom="column">
                  <wp:posOffset>1993392</wp:posOffset>
                </wp:positionH>
                <wp:positionV relativeFrom="paragraph">
                  <wp:posOffset>281686</wp:posOffset>
                </wp:positionV>
                <wp:extent cx="1676400" cy="286385"/>
                <wp:effectExtent l="0" t="0" r="19050" b="18415"/>
                <wp:wrapNone/>
                <wp:docPr id="17" name="Flowchart: Process 17"/>
                <wp:cNvGraphicFramePr/>
                <a:graphic xmlns:a="http://schemas.openxmlformats.org/drawingml/2006/main">
                  <a:graphicData uri="http://schemas.microsoft.com/office/word/2010/wordprocessingShape">
                    <wps:wsp>
                      <wps:cNvSpPr/>
                      <wps:spPr>
                        <a:xfrm>
                          <a:off x="0" y="0"/>
                          <a:ext cx="1676400" cy="286385"/>
                        </a:xfrm>
                        <a:prstGeom prst="flowChartProcess">
                          <a:avLst/>
                        </a:prstGeom>
                        <a:solidFill>
                          <a:sysClr val="window" lastClr="FFFFFF"/>
                        </a:solidFill>
                        <a:ln w="25400" cap="flat" cmpd="sng" algn="ctr">
                          <a:solidFill>
                            <a:sysClr val="windowText" lastClr="000000"/>
                          </a:solidFill>
                          <a:prstDash val="solid"/>
                        </a:ln>
                        <a:effectLst/>
                      </wps:spPr>
                      <wps:txbx>
                        <w:txbxContent>
                          <w:p w:rsidR="0098783E" w:rsidRPr="00C23857" w:rsidRDefault="0098783E" w:rsidP="00C23857">
                            <w:pPr>
                              <w:jc w:val="center"/>
                              <w:rPr>
                                <w:b/>
                              </w:rPr>
                            </w:pPr>
                            <w:r w:rsidRPr="00C23857">
                              <w:rPr>
                                <w:b/>
                              </w:rPr>
                              <w:t>Supervisor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17" o:spid="_x0000_s1035" type="#_x0000_t109" style="position:absolute;left:0;text-align:left;margin-left:156.95pt;margin-top:22.2pt;width:132pt;height:22.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" fillcolor="window" strokecolor="windowText" strokeweight="2pt">
                <v:textbox>
                  <w:txbxContent>
                    <w:p w:rsidR="0098783E" w:rsidRPr="00C23857" w:rsidRDefault="0098783E" w:rsidP="00C23857">
                      <w:pPr>
                        <w:jc w:val="center"/>
                        <w:rPr>
                          <w:b/>
                        </w:rPr>
                      </w:pPr>
                      <w:r w:rsidRPr="00C23857">
                        <w:rPr>
                          <w:b/>
                        </w:rPr>
                        <w:t>Supervisor 2</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14:anchorId="2AD92F4B" wp14:editId="68F80704">
                <wp:simplePos x="0" y="0"/>
                <wp:positionH relativeFrom="column">
                  <wp:posOffset>30480</wp:posOffset>
                </wp:positionH>
                <wp:positionV relativeFrom="paragraph">
                  <wp:posOffset>281686</wp:posOffset>
                </wp:positionV>
                <wp:extent cx="1846580" cy="286512"/>
                <wp:effectExtent l="0" t="0" r="20320" b="18415"/>
                <wp:wrapNone/>
                <wp:docPr id="16" name="Flowchart: Process 16"/>
                <wp:cNvGraphicFramePr/>
                <a:graphic xmlns:a="http://schemas.openxmlformats.org/drawingml/2006/main">
                  <a:graphicData uri="http://schemas.microsoft.com/office/word/2010/wordprocessingShape">
                    <wps:wsp>
                      <wps:cNvSpPr/>
                      <wps:spPr>
                        <a:xfrm>
                          <a:off x="0" y="0"/>
                          <a:ext cx="1846580" cy="286512"/>
                        </a:xfrm>
                        <a:prstGeom prst="flowChartProcess">
                          <a:avLst/>
                        </a:prstGeom>
                        <a:solidFill>
                          <a:sysClr val="window" lastClr="FFFFFF"/>
                        </a:solidFill>
                        <a:ln w="25400" cap="flat" cmpd="sng" algn="ctr">
                          <a:solidFill>
                            <a:sysClr val="windowText" lastClr="000000"/>
                          </a:solidFill>
                          <a:prstDash val="solid"/>
                        </a:ln>
                        <a:effectLst/>
                      </wps:spPr>
                      <wps:txbx>
                        <w:txbxContent>
                          <w:p w:rsidR="0098783E" w:rsidRPr="00C23857" w:rsidRDefault="0098783E" w:rsidP="00C23857">
                            <w:pPr>
                              <w:jc w:val="center"/>
                              <w:rPr>
                                <w:b/>
                              </w:rPr>
                            </w:pPr>
                            <w:r w:rsidRPr="00C23857">
                              <w:rPr>
                                <w:b/>
                              </w:rPr>
                              <w:t>Supervisor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16" o:spid="_x0000_s1036" type="#_x0000_t109" style="position:absolute;left:0;text-align:left;margin-left:2.4pt;margin-top:22.2pt;width:145.4pt;height:22.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" fillcolor="window" strokecolor="windowText" strokeweight="2pt">
                <v:textbox>
                  <w:txbxContent>
                    <w:p w:rsidR="0098783E" w:rsidRPr="00C23857" w:rsidRDefault="0098783E" w:rsidP="00C23857">
                      <w:pPr>
                        <w:jc w:val="center"/>
                        <w:rPr>
                          <w:b/>
                        </w:rPr>
                      </w:pPr>
                      <w:r w:rsidRPr="00C23857">
                        <w:rPr>
                          <w:b/>
                        </w:rPr>
                        <w:t>Supervisor 1</w:t>
                      </w:r>
                    </w:p>
                  </w:txbxContent>
                </v:textbox>
              </v:shape>
            </w:pict>
          </mc:Fallback>
        </mc:AlternateContent>
      </w:r>
    </w:p>
    <w:p w:rsidR="000B2C9D" w:rsidRDefault="00936CBA"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25F4BEE9" wp14:editId="394CC0AB">
                <wp:simplePos x="0" y="0"/>
                <wp:positionH relativeFrom="column">
                  <wp:posOffset>30480</wp:posOffset>
                </wp:positionH>
                <wp:positionV relativeFrom="paragraph">
                  <wp:posOffset>305180</wp:posOffset>
                </wp:positionV>
                <wp:extent cx="998855" cy="926465"/>
                <wp:effectExtent l="0" t="0" r="10795" b="26035"/>
                <wp:wrapNone/>
                <wp:docPr id="11" name="Flowchart: Process 11"/>
                <wp:cNvGraphicFramePr/>
                <a:graphic xmlns:a="http://schemas.openxmlformats.org/drawingml/2006/main">
                  <a:graphicData uri="http://schemas.microsoft.com/office/word/2010/wordprocessingShape">
                    <wps:wsp>
                      <wps:cNvSpPr/>
                      <wps:spPr>
                        <a:xfrm>
                          <a:off x="0" y="0"/>
                          <a:ext cx="998855" cy="926465"/>
                        </a:xfrm>
                        <a:prstGeom prst="flowChartProcess">
                          <a:avLst/>
                        </a:prstGeom>
                      </wps:spPr>
                      <wps:style>
                        <a:lnRef idx="2">
                          <a:schemeClr val="dk1"/>
                        </a:lnRef>
                        <a:fillRef idx="1">
                          <a:schemeClr val="lt1"/>
                        </a:fillRef>
                        <a:effectRef idx="0">
                          <a:schemeClr val="dk1"/>
                        </a:effectRef>
                        <a:fontRef idx="minor">
                          <a:schemeClr val="dk1"/>
                        </a:fontRef>
                      </wps:style>
                      <wps:txbx>
                        <w:txbxContent>
                          <w:p w:rsidR="0098783E" w:rsidRPr="0045724D" w:rsidRDefault="0098783E" w:rsidP="0045724D">
                            <w:pPr>
                              <w:jc w:val="center"/>
                              <w:rPr>
                                <w:b/>
                              </w:rPr>
                            </w:pPr>
                            <w:r w:rsidRPr="0045724D">
                              <w:rPr>
                                <w:b/>
                              </w:rPr>
                              <w:t>Door Supervisor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11" o:spid="_x0000_s1037" type="#_x0000_t109" style="position:absolute;left:0;text-align:left;margin-left:2.4pt;margin-top:24.05pt;width:78.65pt;height:72.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" fillcolor="white [3201]" strokecolor="black [3200]" strokeweight="2pt">
                <v:textbox>
                  <w:txbxContent>
                    <w:p w:rsidR="0098783E" w:rsidRPr="0045724D" w:rsidRDefault="0098783E" w:rsidP="0045724D">
                      <w:pPr>
                        <w:jc w:val="center"/>
                        <w:rPr>
                          <w:b/>
                        </w:rPr>
                      </w:pPr>
                      <w:r w:rsidRPr="0045724D">
                        <w:rPr>
                          <w:b/>
                        </w:rPr>
                        <w:t>Door Supervisor Operatives (Officers)</w:t>
                      </w:r>
                    </w:p>
                  </w:txbxContent>
                </v:textbox>
              </v:shape>
            </w:pict>
          </mc:Fallback>
        </mc:AlternateContent>
      </w:r>
      <w:r>
        <w:rPr>
          <w:rFonts w:ascii="Arial" w:hAnsi="Arial" w:cs="Arial"/>
          <w:noProof/>
          <w:sz w:val="24"/>
          <w:szCs w:val="24"/>
          <w:lang w:eastAsia="en-GB"/>
        </w:rPr>
        <mc:AlternateContent>
          <mc:Choice Requires="wps">
            <w:drawing>
              <wp:anchor distT="0" distB="0" distL="114300" distR="114300" simplePos="0" relativeHeight="251668480" behindDoc="0" locked="0" layoutInCell="1" allowOverlap="1" wp14:anchorId="6A973556" wp14:editId="45E60FB0">
                <wp:simplePos x="0" y="0"/>
                <wp:positionH relativeFrom="column">
                  <wp:posOffset>1225296</wp:posOffset>
                </wp:positionH>
                <wp:positionV relativeFrom="paragraph">
                  <wp:posOffset>305180</wp:posOffset>
                </wp:positionV>
                <wp:extent cx="962660" cy="926465"/>
                <wp:effectExtent l="0" t="0" r="27940" b="26035"/>
                <wp:wrapNone/>
                <wp:docPr id="12" name="Flowchart: Process 12"/>
                <wp:cNvGraphicFramePr/>
                <a:graphic xmlns:a="http://schemas.openxmlformats.org/drawingml/2006/main">
                  <a:graphicData uri="http://schemas.microsoft.com/office/word/2010/wordprocessingShape">
                    <wps:wsp>
                      <wps:cNvSpPr/>
                      <wps:spPr>
                        <a:xfrm>
                          <a:off x="0" y="0"/>
                          <a:ext cx="962660" cy="926465"/>
                        </a:xfrm>
                        <a:prstGeom prst="flowChartProcess">
                          <a:avLst/>
                        </a:prstGeom>
                        <a:solidFill>
                          <a:sysClr val="window" lastClr="FFFFFF"/>
                        </a:solidFill>
                        <a:ln w="25400" cap="flat" cmpd="sng" algn="ctr">
                          <a:solidFill>
                            <a:sysClr val="windowText" lastClr="000000"/>
                          </a:solidFill>
                          <a:prstDash val="solid"/>
                        </a:ln>
                        <a:effectLst/>
                      </wps:spPr>
                      <wps:txbx>
                        <w:txbxContent>
                          <w:p w:rsidR="0098783E" w:rsidRPr="0045724D" w:rsidRDefault="0098783E" w:rsidP="0045724D">
                            <w:pPr>
                              <w:jc w:val="center"/>
                              <w:rPr>
                                <w:b/>
                              </w:rPr>
                            </w:pPr>
                            <w:r w:rsidRPr="00DD0453">
                              <w:rPr>
                                <w:b/>
                                <w:sz w:val="18"/>
                                <w:szCs w:val="18"/>
                              </w:rPr>
                              <w:t xml:space="preserve">Cash and Valuables </w:t>
                            </w:r>
                            <w:proofErr w:type="gramStart"/>
                            <w:r w:rsidRPr="00DD0453">
                              <w:rPr>
                                <w:b/>
                                <w:sz w:val="18"/>
                                <w:szCs w:val="18"/>
                              </w:rPr>
                              <w:t>In</w:t>
                            </w:r>
                            <w:proofErr w:type="gramEnd"/>
                            <w:r w:rsidRPr="00DD0453">
                              <w:rPr>
                                <w:b/>
                                <w:sz w:val="18"/>
                                <w:szCs w:val="18"/>
                              </w:rPr>
                              <w:t xml:space="preserve"> Transit (CVIT)</w:t>
                            </w:r>
                            <w:r w:rsidRPr="00F97F14">
                              <w:rPr>
                                <w:b/>
                                <w:sz w:val="18"/>
                                <w:szCs w:val="18"/>
                              </w:rPr>
                              <w:t xml:space="preserve"> Operatives</w:t>
                            </w:r>
                            <w:r w:rsidRPr="0045724D">
                              <w:rPr>
                                <w:b/>
                              </w:rPr>
                              <w:t xml:space="preserve">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12" o:spid="_x0000_s1038" type="#_x0000_t109" style="position:absolute;left:0;text-align:left;margin-left:96.5pt;margin-top:24.05pt;width:75.8pt;height:72.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" fillcolor="window" strokecolor="windowText" strokeweight="2pt">
                <v:textbox>
                  <w:txbxContent>
                    <w:p w:rsidR="0098783E" w:rsidRPr="0045724D" w:rsidRDefault="0098783E" w:rsidP="0045724D">
                      <w:pPr>
                        <w:jc w:val="center"/>
                        <w:rPr>
                          <w:b/>
                        </w:rPr>
                      </w:pPr>
                      <w:r w:rsidRPr="00DD0453">
                        <w:rPr>
                          <w:b/>
                          <w:sz w:val="18"/>
                          <w:szCs w:val="18"/>
                        </w:rPr>
                        <w:t xml:space="preserve">Cash and Valuables </w:t>
                      </w:r>
                      <w:proofErr w:type="gramStart"/>
                      <w:r w:rsidRPr="00DD0453">
                        <w:rPr>
                          <w:b/>
                          <w:sz w:val="18"/>
                          <w:szCs w:val="18"/>
                        </w:rPr>
                        <w:t>In</w:t>
                      </w:r>
                      <w:proofErr w:type="gramEnd"/>
                      <w:r w:rsidRPr="00DD0453">
                        <w:rPr>
                          <w:b/>
                          <w:sz w:val="18"/>
                          <w:szCs w:val="18"/>
                        </w:rPr>
                        <w:t xml:space="preserve"> Transit (CVIT)</w:t>
                      </w:r>
                      <w:r w:rsidRPr="00F97F14">
                        <w:rPr>
                          <w:b/>
                          <w:sz w:val="18"/>
                          <w:szCs w:val="18"/>
                        </w:rPr>
                        <w:t xml:space="preserve"> Operatives</w:t>
                      </w:r>
                      <w:r w:rsidRPr="0045724D">
                        <w:rPr>
                          <w:b/>
                        </w:rPr>
                        <w:t xml:space="preserve"> (Officers)</w:t>
                      </w:r>
                    </w:p>
                  </w:txbxContent>
                </v:textbox>
              </v:shape>
            </w:pict>
          </mc:Fallback>
        </mc:AlternateContent>
      </w:r>
      <w:r w:rsidR="00DD0453">
        <w:rPr>
          <w:rFonts w:ascii="Arial" w:hAnsi="Arial" w:cs="Arial"/>
          <w:noProof/>
          <w:sz w:val="24"/>
          <w:szCs w:val="24"/>
          <w:lang w:eastAsia="en-GB"/>
        </w:rPr>
        <mc:AlternateContent>
          <mc:Choice Requires="wps">
            <w:drawing>
              <wp:anchor distT="0" distB="0" distL="114300" distR="114300" simplePos="0" relativeHeight="251682816" behindDoc="0" locked="0" layoutInCell="1" allowOverlap="1" wp14:anchorId="3ABF68CB" wp14:editId="5C24014C">
                <wp:simplePos x="0" y="0"/>
                <wp:positionH relativeFrom="column">
                  <wp:posOffset>4736592</wp:posOffset>
                </wp:positionH>
                <wp:positionV relativeFrom="paragraph">
                  <wp:posOffset>306324</wp:posOffset>
                </wp:positionV>
                <wp:extent cx="1059815" cy="926465"/>
                <wp:effectExtent l="0" t="0" r="26035" b="26035"/>
                <wp:wrapNone/>
                <wp:docPr id="19" name="Flowchart: Process 19"/>
                <wp:cNvGraphicFramePr/>
                <a:graphic xmlns:a="http://schemas.openxmlformats.org/drawingml/2006/main">
                  <a:graphicData uri="http://schemas.microsoft.com/office/word/2010/wordprocessingShape">
                    <wps:wsp>
                      <wps:cNvSpPr/>
                      <wps:spPr>
                        <a:xfrm>
                          <a:off x="0" y="0"/>
                          <a:ext cx="1059815" cy="926465"/>
                        </a:xfrm>
                        <a:prstGeom prst="flowChartProcess">
                          <a:avLst/>
                        </a:prstGeom>
                        <a:solidFill>
                          <a:sysClr val="window" lastClr="FFFFFF"/>
                        </a:solidFill>
                        <a:ln w="25400" cap="flat" cmpd="sng" algn="ctr">
                          <a:solidFill>
                            <a:sysClr val="windowText" lastClr="000000"/>
                          </a:solidFill>
                          <a:prstDash val="solid"/>
                        </a:ln>
                        <a:effectLst/>
                      </wps:spPr>
                      <wps:txbx>
                        <w:txbxContent>
                          <w:p w:rsidR="0098783E" w:rsidRPr="001F314D" w:rsidRDefault="0098783E" w:rsidP="001F314D">
                            <w:pPr>
                              <w:jc w:val="center"/>
                              <w:rPr>
                                <w:b/>
                              </w:rPr>
                            </w:pPr>
                            <w:r w:rsidRPr="001F314D">
                              <w:rPr>
                                <w:b/>
                              </w:rPr>
                              <w:t>Close Protection Operatives</w:t>
                            </w:r>
                            <w:r>
                              <w:rPr>
                                <w:b/>
                              </w:rPr>
                              <w:t xml:space="preserve">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19" o:spid="_x0000_s1039" type="#_x0000_t109" style="position:absolute;left:0;text-align:left;margin-left:372.95pt;margin-top:24.1pt;width:83.45pt;height:72.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" fillcolor="window" strokecolor="windowText" strokeweight="2pt">
                <v:textbox>
                  <w:txbxContent>
                    <w:p w:rsidR="0098783E" w:rsidRPr="001F314D" w:rsidRDefault="0098783E" w:rsidP="001F314D">
                      <w:pPr>
                        <w:jc w:val="center"/>
                        <w:rPr>
                          <w:b/>
                        </w:rPr>
                      </w:pPr>
                      <w:r w:rsidRPr="001F314D">
                        <w:rPr>
                          <w:b/>
                        </w:rPr>
                        <w:t>Close Protection Operatives</w:t>
                      </w:r>
                      <w:r>
                        <w:rPr>
                          <w:b/>
                        </w:rPr>
                        <w:t xml:space="preserve"> (Officers)</w:t>
                      </w:r>
                    </w:p>
                  </w:txbxContent>
                </v:textbox>
              </v:shape>
            </w:pict>
          </mc:Fallback>
        </mc:AlternateContent>
      </w:r>
      <w:r w:rsidR="00DD0453">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14:anchorId="6C529A5F" wp14:editId="37F91F94">
                <wp:simplePos x="0" y="0"/>
                <wp:positionH relativeFrom="column">
                  <wp:posOffset>3517392</wp:posOffset>
                </wp:positionH>
                <wp:positionV relativeFrom="paragraph">
                  <wp:posOffset>306324</wp:posOffset>
                </wp:positionV>
                <wp:extent cx="1090930" cy="926465"/>
                <wp:effectExtent l="0" t="0" r="13970" b="26035"/>
                <wp:wrapNone/>
                <wp:docPr id="14" name="Flowchart: Process 14"/>
                <wp:cNvGraphicFramePr/>
                <a:graphic xmlns:a="http://schemas.openxmlformats.org/drawingml/2006/main">
                  <a:graphicData uri="http://schemas.microsoft.com/office/word/2010/wordprocessingShape">
                    <wps:wsp>
                      <wps:cNvSpPr/>
                      <wps:spPr>
                        <a:xfrm>
                          <a:off x="0" y="0"/>
                          <a:ext cx="1090930" cy="926465"/>
                        </a:xfrm>
                        <a:prstGeom prst="flowChartProcess">
                          <a:avLst/>
                        </a:prstGeom>
                        <a:solidFill>
                          <a:sysClr val="window" lastClr="FFFFFF"/>
                        </a:solidFill>
                        <a:ln w="25400" cap="flat" cmpd="sng" algn="ctr">
                          <a:solidFill>
                            <a:sysClr val="windowText" lastClr="000000"/>
                          </a:solidFill>
                          <a:prstDash val="solid"/>
                        </a:ln>
                        <a:effectLst/>
                      </wps:spPr>
                      <wps:txbx>
                        <w:txbxContent>
                          <w:p w:rsidR="0098783E" w:rsidRPr="001F314D" w:rsidRDefault="0098783E" w:rsidP="0045724D">
                            <w:pPr>
                              <w:jc w:val="center"/>
                              <w:rPr>
                                <w:b/>
                              </w:rPr>
                            </w:pPr>
                            <w:r w:rsidRPr="001F314D">
                              <w:rPr>
                                <w:b/>
                              </w:rPr>
                              <w:t>CCTV / PSS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14" o:spid="_x0000_s1040" type="#_x0000_t109" style="position:absolute;left:0;text-align:left;margin-left:276.95pt;margin-top:24.1pt;width:85.9pt;height:72.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" fillcolor="window" strokecolor="windowText" strokeweight="2pt">
                <v:textbox>
                  <w:txbxContent>
                    <w:p w:rsidR="0098783E" w:rsidRPr="001F314D" w:rsidRDefault="0098783E" w:rsidP="0045724D">
                      <w:pPr>
                        <w:jc w:val="center"/>
                        <w:rPr>
                          <w:b/>
                        </w:rPr>
                      </w:pPr>
                      <w:r w:rsidRPr="001F314D">
                        <w:rPr>
                          <w:b/>
                        </w:rPr>
                        <w:t>CCTV / PSS Operatives (Officers)</w:t>
                      </w:r>
                    </w:p>
                  </w:txbxContent>
                </v:textbox>
              </v:shape>
            </w:pict>
          </mc:Fallback>
        </mc:AlternateContent>
      </w:r>
      <w:r w:rsidR="00DD0453">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6B3D4E59" wp14:editId="29F3A784">
                <wp:simplePos x="0" y="0"/>
                <wp:positionH relativeFrom="column">
                  <wp:posOffset>2383536</wp:posOffset>
                </wp:positionH>
                <wp:positionV relativeFrom="paragraph">
                  <wp:posOffset>306324</wp:posOffset>
                </wp:positionV>
                <wp:extent cx="992505" cy="926465"/>
                <wp:effectExtent l="0" t="0" r="17145" b="26035"/>
                <wp:wrapNone/>
                <wp:docPr id="13" name="Flowchart: Process 13"/>
                <wp:cNvGraphicFramePr/>
                <a:graphic xmlns:a="http://schemas.openxmlformats.org/drawingml/2006/main">
                  <a:graphicData uri="http://schemas.microsoft.com/office/word/2010/wordprocessingShape">
                    <wps:wsp>
                      <wps:cNvSpPr/>
                      <wps:spPr>
                        <a:xfrm>
                          <a:off x="0" y="0"/>
                          <a:ext cx="992505" cy="926465"/>
                        </a:xfrm>
                        <a:prstGeom prst="flowChartProcess">
                          <a:avLst/>
                        </a:prstGeom>
                        <a:solidFill>
                          <a:sysClr val="window" lastClr="FFFFFF"/>
                        </a:solidFill>
                        <a:ln w="25400" cap="flat" cmpd="sng" algn="ctr">
                          <a:solidFill>
                            <a:sysClr val="windowText" lastClr="000000"/>
                          </a:solidFill>
                          <a:prstDash val="solid"/>
                        </a:ln>
                        <a:effectLst/>
                      </wps:spPr>
                      <wps:txbx>
                        <w:txbxContent>
                          <w:p w:rsidR="0098783E" w:rsidRPr="0045724D" w:rsidRDefault="0098783E" w:rsidP="0045724D">
                            <w:pPr>
                              <w:jc w:val="center"/>
                              <w:rPr>
                                <w:b/>
                              </w:rPr>
                            </w:pPr>
                            <w:r w:rsidRPr="0045724D">
                              <w:rPr>
                                <w:b/>
                              </w:rPr>
                              <w:t>Guarding and Keyholding Operatives (Officers</w:t>
                            </w:r>
                            <w:r>
                              <w:rPr>
                                <w: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Process 13" o:spid="_x0000_s1041" type="#_x0000_t109" style="position:absolute;left:0;text-align:left;margin-left:187.7pt;margin-top:24.1pt;width:78.15pt;height:72.9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" fillcolor="window" strokecolor="windowText" strokeweight="2pt">
                <v:textbox>
                  <w:txbxContent>
                    <w:p w:rsidR="0098783E" w:rsidRPr="0045724D" w:rsidRDefault="0098783E" w:rsidP="0045724D">
                      <w:pPr>
                        <w:jc w:val="center"/>
                        <w:rPr>
                          <w:b/>
                        </w:rPr>
                      </w:pPr>
                      <w:r w:rsidRPr="0045724D">
                        <w:rPr>
                          <w:b/>
                        </w:rPr>
                        <w:t>Guarding and Keyholding Operatives (Officers</w:t>
                      </w:r>
                      <w:r>
                        <w:rPr>
                          <w:b/>
                        </w:rPr>
                        <w:t>)</w:t>
                      </w:r>
                    </w:p>
                  </w:txbxContent>
                </v:textbox>
              </v:shape>
            </w:pict>
          </mc:Fallback>
        </mc:AlternateContent>
      </w:r>
    </w:p>
    <w:p w:rsidR="00BA5639" w:rsidRDefault="00BA5639" w:rsidP="00BA1362">
      <w:pPr>
        <w:jc w:val="both"/>
        <w:rPr>
          <w:rFonts w:ascii="Arial" w:hAnsi="Arial" w:cs="Arial"/>
          <w:b/>
          <w:noProof/>
          <w:sz w:val="24"/>
          <w:szCs w:val="24"/>
          <w:lang w:eastAsia="en-GB"/>
        </w:rPr>
      </w:pPr>
    </w:p>
    <w:p w:rsidR="005376FB" w:rsidRDefault="005376FB" w:rsidP="00BA1362">
      <w:pPr>
        <w:jc w:val="both"/>
        <w:rPr>
          <w:rFonts w:ascii="Arial" w:hAnsi="Arial" w:cs="Arial"/>
          <w:b/>
          <w:noProof/>
          <w:sz w:val="24"/>
          <w:szCs w:val="24"/>
          <w:lang w:eastAsia="en-GB"/>
        </w:rPr>
      </w:pPr>
    </w:p>
    <w:p w:rsidR="005376FB" w:rsidRDefault="005376FB" w:rsidP="00BA1362">
      <w:pPr>
        <w:jc w:val="both"/>
        <w:rPr>
          <w:rFonts w:ascii="Arial" w:hAnsi="Arial" w:cs="Arial"/>
          <w:b/>
          <w:noProof/>
          <w:sz w:val="24"/>
          <w:szCs w:val="24"/>
          <w:lang w:eastAsia="en-GB"/>
        </w:rPr>
      </w:pPr>
    </w:p>
    <w:p w:rsidR="00905EC2" w:rsidRPr="000B2C9D" w:rsidRDefault="00905EC2" w:rsidP="00BA1362">
      <w:pPr>
        <w:jc w:val="both"/>
        <w:rPr>
          <w:rFonts w:ascii="Arial" w:hAnsi="Arial" w:cs="Arial"/>
          <w:b/>
          <w:noProof/>
          <w:sz w:val="24"/>
          <w:szCs w:val="24"/>
          <w:lang w:eastAsia="en-GB"/>
        </w:rPr>
      </w:pPr>
      <w:r w:rsidRPr="00073E72">
        <w:rPr>
          <w:rFonts w:ascii="Arial" w:hAnsi="Arial" w:cs="Arial"/>
          <w:b/>
          <w:noProof/>
          <w:sz w:val="24"/>
          <w:szCs w:val="24"/>
          <w:u w:val="single"/>
          <w:lang w:eastAsia="en-GB"/>
        </w:rPr>
        <w:t xml:space="preserve">FIG. </w:t>
      </w:r>
      <w:r w:rsidR="002D28B5" w:rsidRPr="00073E72">
        <w:rPr>
          <w:rFonts w:ascii="Arial" w:hAnsi="Arial" w:cs="Arial"/>
          <w:b/>
          <w:noProof/>
          <w:sz w:val="24"/>
          <w:szCs w:val="24"/>
          <w:u w:val="single"/>
          <w:lang w:eastAsia="en-GB"/>
        </w:rPr>
        <w:t>2</w:t>
      </w:r>
      <w:r w:rsidR="00BF4B85">
        <w:rPr>
          <w:rFonts w:ascii="Arial" w:hAnsi="Arial" w:cs="Arial"/>
          <w:b/>
          <w:noProof/>
          <w:sz w:val="24"/>
          <w:szCs w:val="24"/>
          <w:lang w:eastAsia="en-GB"/>
        </w:rPr>
        <w:t xml:space="preserve"> (</w:t>
      </w:r>
      <w:r w:rsidR="00BF4B85" w:rsidRPr="00BF4B85">
        <w:rPr>
          <w:rFonts w:ascii="Arial" w:hAnsi="Arial" w:cs="Arial"/>
          <w:noProof/>
          <w:sz w:val="24"/>
          <w:szCs w:val="24"/>
          <w:lang w:eastAsia="en-GB"/>
        </w:rPr>
        <w:t xml:space="preserve">Sourced from </w:t>
      </w:r>
      <w:r w:rsidR="0091759C">
        <w:rPr>
          <w:rFonts w:ascii="Arial" w:hAnsi="Arial" w:cs="Arial"/>
          <w:noProof/>
          <w:sz w:val="24"/>
          <w:szCs w:val="24"/>
          <w:lang w:eastAsia="en-GB"/>
        </w:rPr>
        <w:t xml:space="preserve">Formidable Security </w:t>
      </w:r>
      <w:r w:rsidR="005E6569">
        <w:rPr>
          <w:rFonts w:ascii="Arial" w:hAnsi="Arial" w:cs="Arial"/>
          <w:noProof/>
          <w:sz w:val="24"/>
          <w:szCs w:val="24"/>
          <w:lang w:eastAsia="en-GB"/>
        </w:rPr>
        <w:t xml:space="preserve">Management Ltd. </w:t>
      </w:r>
      <w:r w:rsidR="0091759C">
        <w:rPr>
          <w:rFonts w:ascii="Arial" w:hAnsi="Arial" w:cs="Arial"/>
          <w:noProof/>
          <w:sz w:val="24"/>
          <w:szCs w:val="24"/>
          <w:lang w:eastAsia="en-GB"/>
        </w:rPr>
        <w:t>Admin</w:t>
      </w:r>
      <w:r w:rsidR="005E6569">
        <w:rPr>
          <w:rFonts w:ascii="Arial" w:hAnsi="Arial" w:cs="Arial"/>
          <w:noProof/>
          <w:sz w:val="24"/>
          <w:szCs w:val="24"/>
          <w:lang w:eastAsia="en-GB"/>
        </w:rPr>
        <w:t>istration</w:t>
      </w:r>
      <w:r w:rsidR="0091759C">
        <w:rPr>
          <w:rFonts w:ascii="Arial" w:hAnsi="Arial" w:cs="Arial"/>
          <w:noProof/>
          <w:sz w:val="24"/>
          <w:szCs w:val="24"/>
          <w:lang w:eastAsia="en-GB"/>
        </w:rPr>
        <w:t xml:space="preserve"> O</w:t>
      </w:r>
      <w:r w:rsidR="00BF4B85" w:rsidRPr="00BF4B85">
        <w:rPr>
          <w:rFonts w:ascii="Arial" w:hAnsi="Arial" w:cs="Arial"/>
          <w:noProof/>
          <w:sz w:val="24"/>
          <w:szCs w:val="24"/>
          <w:lang w:eastAsia="en-GB"/>
        </w:rPr>
        <w:t>ffice</w:t>
      </w:r>
      <w:r w:rsidR="00BF4B85">
        <w:rPr>
          <w:rFonts w:ascii="Arial" w:hAnsi="Arial" w:cs="Arial"/>
          <w:noProof/>
          <w:sz w:val="24"/>
          <w:szCs w:val="24"/>
          <w:lang w:eastAsia="en-GB"/>
        </w:rPr>
        <w:t>)</w:t>
      </w:r>
    </w:p>
    <w:p w:rsidR="00E87CDE" w:rsidRDefault="00E87CDE" w:rsidP="00BA1362">
      <w:pPr>
        <w:jc w:val="both"/>
        <w:rPr>
          <w:rFonts w:ascii="Arial" w:hAnsi="Arial" w:cs="Arial"/>
          <w:noProof/>
          <w:sz w:val="24"/>
          <w:szCs w:val="24"/>
          <w:lang w:eastAsia="en-GB"/>
        </w:rPr>
      </w:pPr>
      <w:r>
        <w:rPr>
          <w:rFonts w:ascii="Arial" w:hAnsi="Arial" w:cs="Arial"/>
          <w:noProof/>
          <w:sz w:val="24"/>
          <w:szCs w:val="24"/>
          <w:lang w:eastAsia="en-GB"/>
        </w:rPr>
        <w:t xml:space="preserve">To make multi-faceted nature of people and situation – Contingency </w:t>
      </w:r>
      <w:r w:rsidR="00BC6113">
        <w:rPr>
          <w:rFonts w:ascii="Arial" w:hAnsi="Arial" w:cs="Arial"/>
          <w:noProof/>
          <w:sz w:val="24"/>
          <w:szCs w:val="24"/>
          <w:lang w:eastAsia="en-GB"/>
        </w:rPr>
        <w:t xml:space="preserve">Leadership and Charismatic Leadership </w:t>
      </w:r>
      <w:r>
        <w:rPr>
          <w:rFonts w:ascii="Arial" w:hAnsi="Arial" w:cs="Arial"/>
          <w:noProof/>
          <w:sz w:val="24"/>
          <w:szCs w:val="24"/>
          <w:lang w:eastAsia="en-GB"/>
        </w:rPr>
        <w:t>Management</w:t>
      </w:r>
      <w:r w:rsidR="00BC6113">
        <w:rPr>
          <w:rFonts w:ascii="Arial" w:hAnsi="Arial" w:cs="Arial"/>
          <w:noProof/>
          <w:sz w:val="24"/>
          <w:szCs w:val="24"/>
          <w:lang w:eastAsia="en-GB"/>
        </w:rPr>
        <w:t xml:space="preserve"> Styles,</w:t>
      </w:r>
      <w:r>
        <w:rPr>
          <w:rFonts w:ascii="Arial" w:hAnsi="Arial" w:cs="Arial"/>
          <w:noProof/>
          <w:sz w:val="24"/>
          <w:szCs w:val="24"/>
          <w:lang w:eastAsia="en-GB"/>
        </w:rPr>
        <w:t xml:space="preserve"> reports was advocated by </w:t>
      </w:r>
      <w:sdt>
        <w:sdtPr>
          <w:rPr>
            <w:rFonts w:ascii="Arial" w:hAnsi="Arial" w:cs="Arial"/>
            <w:noProof/>
            <w:sz w:val="24"/>
            <w:szCs w:val="24"/>
            <w:lang w:eastAsia="en-GB"/>
          </w:rPr>
          <w:id w:val="-1607422780"/>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Dru891 \l 2057 </w:instrText>
          </w:r>
          <w:r>
            <w:rPr>
              <w:rFonts w:ascii="Arial" w:hAnsi="Arial" w:cs="Arial"/>
              <w:noProof/>
              <w:sz w:val="24"/>
              <w:szCs w:val="24"/>
              <w:lang w:eastAsia="en-GB"/>
            </w:rPr>
            <w:fldChar w:fldCharType="separate"/>
          </w:r>
          <w:r w:rsidRPr="00F851D3">
            <w:rPr>
              <w:rFonts w:ascii="Arial" w:hAnsi="Arial" w:cs="Arial"/>
              <w:noProof/>
              <w:sz w:val="24"/>
              <w:szCs w:val="24"/>
              <w:lang w:eastAsia="en-GB"/>
            </w:rPr>
            <w:t>(Drucker, 1989 )</w:t>
          </w:r>
          <w:r>
            <w:rPr>
              <w:rFonts w:ascii="Arial" w:hAnsi="Arial" w:cs="Arial"/>
              <w:noProof/>
              <w:sz w:val="24"/>
              <w:szCs w:val="24"/>
              <w:lang w:eastAsia="en-GB"/>
            </w:rPr>
            <w:fldChar w:fldCharType="end"/>
          </w:r>
        </w:sdtContent>
      </w:sdt>
      <w:r w:rsidR="00BC6113">
        <w:rPr>
          <w:rFonts w:ascii="Arial" w:hAnsi="Arial" w:cs="Arial"/>
          <w:noProof/>
          <w:sz w:val="24"/>
          <w:szCs w:val="24"/>
          <w:lang w:eastAsia="en-GB"/>
        </w:rPr>
        <w:t xml:space="preserve"> and adduced </w:t>
      </w:r>
      <w:r>
        <w:rPr>
          <w:rFonts w:ascii="Arial" w:hAnsi="Arial" w:cs="Arial"/>
          <w:noProof/>
          <w:sz w:val="24"/>
          <w:szCs w:val="24"/>
          <w:lang w:eastAsia="en-GB"/>
        </w:rPr>
        <w:t>Quality</w:t>
      </w:r>
      <w:r w:rsidR="00BC6113">
        <w:rPr>
          <w:rFonts w:ascii="Arial" w:hAnsi="Arial" w:cs="Arial"/>
          <w:noProof/>
          <w:sz w:val="24"/>
          <w:szCs w:val="24"/>
          <w:lang w:eastAsia="en-GB"/>
        </w:rPr>
        <w:t xml:space="preserve"> Service</w:t>
      </w:r>
      <w:r>
        <w:rPr>
          <w:rFonts w:ascii="Arial" w:hAnsi="Arial" w:cs="Arial"/>
          <w:noProof/>
          <w:sz w:val="24"/>
          <w:szCs w:val="24"/>
          <w:lang w:eastAsia="en-GB"/>
        </w:rPr>
        <w:t xml:space="preserve"> and Price as to Unique Product Production, Mass Production and Process Production. He advocated for </w:t>
      </w:r>
      <w:r w:rsidR="00A222F2">
        <w:rPr>
          <w:rFonts w:ascii="Arial" w:hAnsi="Arial" w:cs="Arial"/>
          <w:noProof/>
          <w:sz w:val="24"/>
          <w:szCs w:val="24"/>
          <w:lang w:eastAsia="en-GB"/>
        </w:rPr>
        <w:t xml:space="preserve">a </w:t>
      </w:r>
      <w:r>
        <w:rPr>
          <w:rFonts w:ascii="Arial" w:hAnsi="Arial" w:cs="Arial"/>
          <w:noProof/>
          <w:sz w:val="24"/>
          <w:szCs w:val="24"/>
          <w:lang w:eastAsia="en-GB"/>
        </w:rPr>
        <w:t xml:space="preserve">“Minimum of Hierarchy”, decentralisation wherever possible but highlights the importance of Managerial Activities involving setting attainable objectives probably using micro management analysis such as </w:t>
      </w:r>
      <w:sdt>
        <w:sdtPr>
          <w:rPr>
            <w:rFonts w:ascii="Arial" w:hAnsi="Arial" w:cs="Arial"/>
            <w:noProof/>
            <w:sz w:val="24"/>
            <w:szCs w:val="24"/>
            <w:lang w:eastAsia="en-GB"/>
          </w:rPr>
          <w:id w:val="-549450556"/>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Mul14 \l 2057 </w:instrText>
          </w:r>
          <w:r>
            <w:rPr>
              <w:rFonts w:ascii="Arial" w:hAnsi="Arial" w:cs="Arial"/>
              <w:noProof/>
              <w:sz w:val="24"/>
              <w:szCs w:val="24"/>
              <w:lang w:eastAsia="en-GB"/>
            </w:rPr>
            <w:fldChar w:fldCharType="separate"/>
          </w:r>
          <w:r w:rsidRPr="00F851D3">
            <w:rPr>
              <w:rFonts w:ascii="Arial" w:hAnsi="Arial" w:cs="Arial"/>
              <w:noProof/>
              <w:sz w:val="24"/>
              <w:szCs w:val="24"/>
              <w:lang w:eastAsia="en-GB"/>
            </w:rPr>
            <w:t>(Mullins, 2010 P. 513 - 514)</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with </w:t>
      </w:r>
      <w:r w:rsidRPr="00E10E9A">
        <w:rPr>
          <w:rFonts w:ascii="Arial" w:hAnsi="Arial" w:cs="Arial"/>
          <w:b/>
          <w:noProof/>
          <w:sz w:val="24"/>
          <w:szCs w:val="24"/>
          <w:lang w:eastAsia="en-GB"/>
        </w:rPr>
        <w:t>SMART</w:t>
      </w:r>
      <w:r w:rsidR="00A222F2">
        <w:rPr>
          <w:rFonts w:ascii="Arial" w:hAnsi="Arial" w:cs="Arial"/>
          <w:noProof/>
          <w:sz w:val="24"/>
          <w:szCs w:val="24"/>
          <w:lang w:eastAsia="en-GB"/>
        </w:rPr>
        <w:t xml:space="preserve"> objectives </w:t>
      </w:r>
      <w:r>
        <w:rPr>
          <w:rFonts w:ascii="Arial" w:hAnsi="Arial" w:cs="Arial"/>
          <w:noProof/>
          <w:sz w:val="24"/>
          <w:szCs w:val="24"/>
          <w:lang w:eastAsia="en-GB"/>
        </w:rPr>
        <w:t xml:space="preserve">such as </w:t>
      </w:r>
      <w:sdt>
        <w:sdtPr>
          <w:rPr>
            <w:rFonts w:ascii="Arial" w:hAnsi="Arial" w:cs="Arial"/>
            <w:noProof/>
            <w:sz w:val="24"/>
            <w:szCs w:val="24"/>
            <w:lang w:eastAsia="en-GB"/>
          </w:rPr>
          <w:id w:val="-633875946"/>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Mul46 \l 2057 </w:instrText>
          </w:r>
          <w:r>
            <w:rPr>
              <w:rFonts w:ascii="Arial" w:hAnsi="Arial" w:cs="Arial"/>
              <w:noProof/>
              <w:sz w:val="24"/>
              <w:szCs w:val="24"/>
              <w:lang w:eastAsia="en-GB"/>
            </w:rPr>
            <w:fldChar w:fldCharType="separate"/>
          </w:r>
          <w:r w:rsidRPr="00F851D3">
            <w:rPr>
              <w:rFonts w:ascii="Arial" w:hAnsi="Arial" w:cs="Arial"/>
              <w:noProof/>
              <w:sz w:val="24"/>
              <w:szCs w:val="24"/>
              <w:lang w:eastAsia="en-GB"/>
            </w:rPr>
            <w:t>(Mullins, 2010 p. 545 - 546)</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with </w:t>
      </w:r>
      <w:r w:rsidRPr="00BC6113">
        <w:rPr>
          <w:rFonts w:ascii="Arial" w:hAnsi="Arial" w:cs="Arial"/>
          <w:b/>
          <w:noProof/>
          <w:sz w:val="24"/>
          <w:szCs w:val="24"/>
          <w:lang w:eastAsia="en-GB"/>
        </w:rPr>
        <w:t>SWOT</w:t>
      </w:r>
      <w:r>
        <w:rPr>
          <w:rFonts w:ascii="Arial" w:hAnsi="Arial" w:cs="Arial"/>
          <w:noProof/>
          <w:sz w:val="24"/>
          <w:szCs w:val="24"/>
          <w:lang w:eastAsia="en-GB"/>
        </w:rPr>
        <w:t xml:space="preserve"> analysis and macro management approach such as </w:t>
      </w:r>
      <w:sdt>
        <w:sdtPr>
          <w:rPr>
            <w:rFonts w:ascii="Arial" w:hAnsi="Arial" w:cs="Arial"/>
            <w:noProof/>
            <w:sz w:val="24"/>
            <w:szCs w:val="24"/>
            <w:lang w:eastAsia="en-GB"/>
          </w:rPr>
          <w:id w:val="1227415586"/>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CITATION Mul106 \l 2057 </w:instrText>
          </w:r>
          <w:r>
            <w:rPr>
              <w:rFonts w:ascii="Arial" w:hAnsi="Arial" w:cs="Arial"/>
              <w:noProof/>
              <w:sz w:val="24"/>
              <w:szCs w:val="24"/>
              <w:lang w:eastAsia="en-GB"/>
            </w:rPr>
            <w:fldChar w:fldCharType="separate"/>
          </w:r>
          <w:r w:rsidRPr="00F851D3">
            <w:rPr>
              <w:rFonts w:ascii="Arial" w:hAnsi="Arial" w:cs="Arial"/>
              <w:noProof/>
              <w:sz w:val="24"/>
              <w:szCs w:val="24"/>
              <w:lang w:eastAsia="en-GB"/>
            </w:rPr>
            <w:t>(Mullins, 2010 P. 90 - 91)</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with </w:t>
      </w:r>
      <w:r w:rsidRPr="00E10E9A">
        <w:rPr>
          <w:rFonts w:ascii="Arial" w:hAnsi="Arial" w:cs="Arial"/>
          <w:b/>
          <w:noProof/>
          <w:sz w:val="24"/>
          <w:szCs w:val="24"/>
          <w:lang w:eastAsia="en-GB"/>
        </w:rPr>
        <w:t>PESTLE</w:t>
      </w:r>
      <w:r>
        <w:rPr>
          <w:rFonts w:ascii="Arial" w:hAnsi="Arial" w:cs="Arial"/>
          <w:noProof/>
          <w:sz w:val="24"/>
          <w:szCs w:val="24"/>
          <w:lang w:eastAsia="en-GB"/>
        </w:rPr>
        <w:t>.</w:t>
      </w:r>
    </w:p>
    <w:p w:rsidR="00BE16A8" w:rsidRPr="00572F25" w:rsidRDefault="00EF18EF" w:rsidP="00BA1362">
      <w:pPr>
        <w:jc w:val="both"/>
        <w:rPr>
          <w:rFonts w:ascii="Arial" w:hAnsi="Arial" w:cs="Arial"/>
          <w:noProof/>
          <w:sz w:val="24"/>
          <w:szCs w:val="24"/>
          <w:lang w:eastAsia="en-GB"/>
        </w:rPr>
      </w:pPr>
      <w:r>
        <w:rPr>
          <w:rFonts w:ascii="Arial" w:hAnsi="Arial" w:cs="Arial"/>
          <w:noProof/>
          <w:sz w:val="24"/>
          <w:szCs w:val="24"/>
          <w:lang w:eastAsia="en-GB"/>
        </w:rPr>
        <w:lastRenderedPageBreak/>
        <w:t xml:space="preserve">This short </w:t>
      </w:r>
      <w:r w:rsidR="00681775">
        <w:rPr>
          <w:rFonts w:ascii="Arial" w:hAnsi="Arial" w:cs="Arial"/>
          <w:noProof/>
          <w:sz w:val="24"/>
          <w:szCs w:val="24"/>
          <w:lang w:eastAsia="en-GB"/>
        </w:rPr>
        <w:t xml:space="preserve">and flat </w:t>
      </w:r>
      <w:r>
        <w:rPr>
          <w:rFonts w:ascii="Arial" w:hAnsi="Arial" w:cs="Arial"/>
          <w:noProof/>
          <w:sz w:val="24"/>
          <w:szCs w:val="24"/>
          <w:lang w:eastAsia="en-GB"/>
        </w:rPr>
        <w:t>structure</w:t>
      </w:r>
      <w:r w:rsidR="000567E3">
        <w:rPr>
          <w:rFonts w:ascii="Arial" w:hAnsi="Arial" w:cs="Arial"/>
          <w:noProof/>
          <w:sz w:val="24"/>
          <w:szCs w:val="24"/>
          <w:lang w:eastAsia="en-GB"/>
        </w:rPr>
        <w:t xml:space="preserve"> allows the workforce to be highly motivated and has empowered workforce with </w:t>
      </w:r>
      <w:r w:rsidR="001151AE">
        <w:rPr>
          <w:rFonts w:ascii="Arial" w:hAnsi="Arial" w:cs="Arial"/>
          <w:noProof/>
          <w:sz w:val="24"/>
          <w:szCs w:val="24"/>
          <w:lang w:eastAsia="en-GB"/>
        </w:rPr>
        <w:t>everyone having access to advice</w:t>
      </w:r>
      <w:r w:rsidR="00640E37">
        <w:rPr>
          <w:rFonts w:ascii="Arial" w:hAnsi="Arial" w:cs="Arial"/>
          <w:noProof/>
          <w:sz w:val="24"/>
          <w:szCs w:val="24"/>
          <w:lang w:eastAsia="en-GB"/>
        </w:rPr>
        <w:t xml:space="preserve"> </w:t>
      </w:r>
      <w:r w:rsidR="008B6950">
        <w:rPr>
          <w:rFonts w:ascii="Arial" w:hAnsi="Arial" w:cs="Arial"/>
          <w:noProof/>
          <w:sz w:val="24"/>
          <w:szCs w:val="24"/>
          <w:lang w:eastAsia="en-GB"/>
        </w:rPr>
        <w:t xml:space="preserve">and coaching </w:t>
      </w:r>
      <w:r w:rsidR="00640E37">
        <w:rPr>
          <w:rFonts w:ascii="Arial" w:hAnsi="Arial" w:cs="Arial"/>
          <w:noProof/>
          <w:sz w:val="24"/>
          <w:szCs w:val="24"/>
          <w:lang w:eastAsia="en-GB"/>
        </w:rPr>
        <w:t>through the company’s internal social network “WeTalk”</w:t>
      </w:r>
      <w:r w:rsidR="000E1BEC">
        <w:rPr>
          <w:rFonts w:ascii="Arial" w:hAnsi="Arial" w:cs="Arial"/>
          <w:noProof/>
          <w:sz w:val="24"/>
          <w:szCs w:val="24"/>
          <w:lang w:eastAsia="en-GB"/>
        </w:rPr>
        <w:t>.</w:t>
      </w:r>
      <w:r w:rsidR="00640E37">
        <w:rPr>
          <w:rFonts w:ascii="Arial" w:hAnsi="Arial" w:cs="Arial"/>
          <w:noProof/>
          <w:sz w:val="24"/>
          <w:szCs w:val="24"/>
          <w:lang w:eastAsia="en-GB"/>
        </w:rPr>
        <w:t xml:space="preserve"> </w:t>
      </w:r>
      <w:r w:rsidR="008B6950">
        <w:rPr>
          <w:rFonts w:ascii="Arial" w:hAnsi="Arial" w:cs="Arial"/>
          <w:noProof/>
          <w:sz w:val="24"/>
          <w:szCs w:val="24"/>
          <w:lang w:eastAsia="en-GB"/>
        </w:rPr>
        <w:t>With this internal social network, all staffs</w:t>
      </w:r>
      <w:r w:rsidR="00BB0D13">
        <w:rPr>
          <w:rFonts w:ascii="Arial" w:hAnsi="Arial" w:cs="Arial"/>
          <w:noProof/>
          <w:sz w:val="24"/>
          <w:szCs w:val="24"/>
          <w:lang w:eastAsia="en-GB"/>
        </w:rPr>
        <w:t>, especially fronline security officers deployed remotely at various sites and locations</w:t>
      </w:r>
      <w:r w:rsidR="008B6950">
        <w:rPr>
          <w:rFonts w:ascii="Arial" w:hAnsi="Arial" w:cs="Arial"/>
          <w:noProof/>
          <w:sz w:val="24"/>
          <w:szCs w:val="24"/>
          <w:lang w:eastAsia="en-GB"/>
        </w:rPr>
        <w:t xml:space="preserve"> have open access to senior management for advice and sharing of important security operations. </w:t>
      </w:r>
      <w:r w:rsidR="00640E37">
        <w:rPr>
          <w:rFonts w:ascii="Arial" w:hAnsi="Arial" w:cs="Arial"/>
          <w:noProof/>
          <w:sz w:val="24"/>
          <w:szCs w:val="24"/>
          <w:lang w:eastAsia="en-GB"/>
        </w:rPr>
        <w:t>We also have</w:t>
      </w:r>
      <w:r w:rsidR="00BE16A8">
        <w:rPr>
          <w:rFonts w:ascii="Arial" w:hAnsi="Arial" w:cs="Arial"/>
          <w:noProof/>
          <w:sz w:val="24"/>
          <w:szCs w:val="24"/>
          <w:lang w:eastAsia="en-GB"/>
        </w:rPr>
        <w:t xml:space="preserve"> external social media</w:t>
      </w:r>
      <w:r w:rsidR="00BB0D13">
        <w:rPr>
          <w:rFonts w:ascii="Arial" w:hAnsi="Arial" w:cs="Arial"/>
          <w:noProof/>
          <w:sz w:val="24"/>
          <w:szCs w:val="24"/>
          <w:lang w:eastAsia="en-GB"/>
        </w:rPr>
        <w:t xml:space="preserve"> such as</w:t>
      </w:r>
      <w:r w:rsidR="0001387F">
        <w:rPr>
          <w:rFonts w:ascii="Arial" w:hAnsi="Arial" w:cs="Arial"/>
          <w:noProof/>
          <w:sz w:val="24"/>
          <w:szCs w:val="24"/>
          <w:lang w:eastAsia="en-GB"/>
        </w:rPr>
        <w:t>: WhatsApp and FaceBook</w:t>
      </w:r>
      <w:r w:rsidR="008B6950">
        <w:rPr>
          <w:rFonts w:ascii="Arial" w:hAnsi="Arial" w:cs="Arial"/>
          <w:noProof/>
          <w:sz w:val="24"/>
          <w:szCs w:val="24"/>
          <w:lang w:eastAsia="en-GB"/>
        </w:rPr>
        <w:t xml:space="preserve"> that connect staff to the outside world</w:t>
      </w:r>
      <w:r w:rsidR="0001387F">
        <w:rPr>
          <w:rFonts w:ascii="Arial" w:hAnsi="Arial" w:cs="Arial"/>
          <w:noProof/>
          <w:sz w:val="24"/>
          <w:szCs w:val="24"/>
          <w:lang w:eastAsia="en-GB"/>
        </w:rPr>
        <w:t>.</w:t>
      </w:r>
      <w:r w:rsidR="00A058AD">
        <w:rPr>
          <w:rFonts w:ascii="Arial" w:hAnsi="Arial" w:cs="Arial"/>
          <w:noProof/>
          <w:sz w:val="24"/>
          <w:szCs w:val="24"/>
          <w:lang w:eastAsia="en-GB"/>
        </w:rPr>
        <w:t xml:space="preserve"> </w:t>
      </w:r>
      <w:r w:rsidR="00BE16A8">
        <w:rPr>
          <w:rFonts w:ascii="Arial" w:hAnsi="Arial" w:cs="Arial"/>
          <w:noProof/>
          <w:sz w:val="24"/>
          <w:szCs w:val="24"/>
          <w:lang w:eastAsia="en-GB"/>
        </w:rPr>
        <w:t>For personal security regim, security officers have been coached to avoid or minimise disclosure of personal information on public social media.</w:t>
      </w:r>
    </w:p>
    <w:p w:rsidR="00F31F1D" w:rsidRPr="00F31F1D" w:rsidRDefault="008B4EF4" w:rsidP="00BA1362">
      <w:pPr>
        <w:jc w:val="both"/>
        <w:rPr>
          <w:rFonts w:ascii="Arial" w:hAnsi="Arial" w:cs="Arial"/>
          <w:b/>
          <w:noProof/>
          <w:sz w:val="24"/>
          <w:szCs w:val="24"/>
          <w:lang w:eastAsia="en-GB"/>
        </w:rPr>
      </w:pPr>
      <w:r>
        <w:rPr>
          <w:rFonts w:ascii="Arial" w:hAnsi="Arial" w:cs="Arial"/>
          <w:b/>
          <w:noProof/>
          <w:sz w:val="24"/>
          <w:szCs w:val="24"/>
          <w:lang w:eastAsia="en-GB"/>
        </w:rPr>
        <w:t>PEROSNAL ABILITY TO FULFIL</w:t>
      </w:r>
      <w:r w:rsidR="00F31F1D" w:rsidRPr="00F31F1D">
        <w:rPr>
          <w:rFonts w:ascii="Arial" w:hAnsi="Arial" w:cs="Arial"/>
          <w:b/>
          <w:noProof/>
          <w:sz w:val="24"/>
          <w:szCs w:val="24"/>
          <w:lang w:eastAsia="en-GB"/>
        </w:rPr>
        <w:t xml:space="preserve"> KEY RESPONSIBILITIES</w:t>
      </w:r>
    </w:p>
    <w:p w:rsidR="00474372" w:rsidRDefault="0001387F" w:rsidP="00BA1362">
      <w:pPr>
        <w:jc w:val="both"/>
        <w:rPr>
          <w:rFonts w:ascii="Arial" w:hAnsi="Arial" w:cs="Arial"/>
          <w:noProof/>
          <w:sz w:val="24"/>
          <w:szCs w:val="24"/>
          <w:lang w:eastAsia="en-GB"/>
        </w:rPr>
      </w:pPr>
      <w:r>
        <w:rPr>
          <w:rFonts w:ascii="Arial" w:hAnsi="Arial" w:cs="Arial"/>
          <w:noProof/>
          <w:sz w:val="24"/>
          <w:szCs w:val="24"/>
          <w:lang w:eastAsia="en-GB"/>
        </w:rPr>
        <w:t xml:space="preserve">Formidable security organisational structure </w:t>
      </w:r>
      <w:r w:rsidR="00BD5CB1">
        <w:rPr>
          <w:rFonts w:ascii="Arial" w:hAnsi="Arial" w:cs="Arial"/>
          <w:noProof/>
          <w:sz w:val="24"/>
          <w:szCs w:val="24"/>
          <w:lang w:eastAsia="en-GB"/>
        </w:rPr>
        <w:t xml:space="preserve">(Figure 2) </w:t>
      </w:r>
      <w:r>
        <w:rPr>
          <w:rFonts w:ascii="Arial" w:hAnsi="Arial" w:cs="Arial"/>
          <w:noProof/>
          <w:sz w:val="24"/>
          <w:szCs w:val="24"/>
          <w:lang w:eastAsia="en-GB"/>
        </w:rPr>
        <w:t>avoided the critisms levelled against Taylor</w:t>
      </w:r>
      <w:r w:rsidR="007735E7">
        <w:rPr>
          <w:rFonts w:ascii="Arial" w:hAnsi="Arial" w:cs="Arial"/>
          <w:noProof/>
          <w:sz w:val="24"/>
          <w:szCs w:val="24"/>
          <w:lang w:eastAsia="en-GB"/>
        </w:rPr>
        <w:t xml:space="preserve"> in</w:t>
      </w:r>
      <w:r>
        <w:rPr>
          <w:rFonts w:ascii="Arial" w:hAnsi="Arial" w:cs="Arial"/>
          <w:noProof/>
          <w:sz w:val="24"/>
          <w:szCs w:val="24"/>
          <w:lang w:eastAsia="en-GB"/>
        </w:rPr>
        <w:t xml:space="preserve"> </w:t>
      </w:r>
      <w:sdt>
        <w:sdtPr>
          <w:rPr>
            <w:rFonts w:ascii="Arial" w:hAnsi="Arial" w:cs="Arial"/>
            <w:noProof/>
            <w:sz w:val="24"/>
            <w:szCs w:val="24"/>
            <w:lang w:eastAsia="en-GB"/>
          </w:rPr>
          <w:id w:val="-1102634778"/>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Arm22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(Armstrong, 2012 P. 122)</w:t>
          </w:r>
          <w:r>
            <w:rPr>
              <w:rFonts w:ascii="Arial" w:hAnsi="Arial" w:cs="Arial"/>
              <w:noProof/>
              <w:sz w:val="24"/>
              <w:szCs w:val="24"/>
              <w:lang w:eastAsia="en-GB"/>
            </w:rPr>
            <w:fldChar w:fldCharType="end"/>
          </w:r>
        </w:sdtContent>
      </w:sdt>
      <w:r w:rsidR="007735E7">
        <w:rPr>
          <w:rFonts w:ascii="Arial" w:hAnsi="Arial" w:cs="Arial"/>
          <w:noProof/>
          <w:sz w:val="24"/>
          <w:szCs w:val="24"/>
          <w:lang w:eastAsia="en-GB"/>
        </w:rPr>
        <w:t>,</w:t>
      </w:r>
      <w:r>
        <w:rPr>
          <w:rFonts w:ascii="Arial" w:hAnsi="Arial" w:cs="Arial"/>
          <w:noProof/>
          <w:sz w:val="24"/>
          <w:szCs w:val="24"/>
          <w:lang w:eastAsia="en-GB"/>
        </w:rPr>
        <w:t xml:space="preserve"> “Time and Motion” of the Classical School reports as been mechanistic.</w:t>
      </w:r>
      <w:r w:rsidR="00F31F1D">
        <w:rPr>
          <w:rFonts w:ascii="Arial" w:hAnsi="Arial" w:cs="Arial"/>
          <w:noProof/>
          <w:sz w:val="24"/>
          <w:szCs w:val="24"/>
          <w:lang w:eastAsia="en-GB"/>
        </w:rPr>
        <w:t xml:space="preserve"> Instead, its structure is based on “meaningfulness of work” advocated by Hackman and Oldham in </w:t>
      </w:r>
      <w:sdt>
        <w:sdtPr>
          <w:rPr>
            <w:rFonts w:ascii="Arial" w:hAnsi="Arial" w:cs="Arial"/>
            <w:noProof/>
            <w:sz w:val="24"/>
            <w:szCs w:val="24"/>
            <w:lang w:eastAsia="en-GB"/>
          </w:rPr>
          <w:id w:val="-1293752649"/>
          <w:citation/>
        </w:sdtPr>
        <w:sdtEndPr/>
        <w:sdtContent>
          <w:r w:rsidR="00F31F1D">
            <w:rPr>
              <w:rFonts w:ascii="Arial" w:hAnsi="Arial" w:cs="Arial"/>
              <w:noProof/>
              <w:sz w:val="24"/>
              <w:szCs w:val="24"/>
              <w:lang w:eastAsia="en-GB"/>
            </w:rPr>
            <w:fldChar w:fldCharType="begin"/>
          </w:r>
          <w:r w:rsidR="00F31F1D">
            <w:rPr>
              <w:rFonts w:ascii="Arial" w:hAnsi="Arial" w:cs="Arial"/>
              <w:noProof/>
              <w:sz w:val="24"/>
              <w:szCs w:val="24"/>
              <w:lang w:eastAsia="en-GB"/>
            </w:rPr>
            <w:instrText xml:space="preserve"> CITATION Nel06 \l 2057 </w:instrText>
          </w:r>
          <w:r w:rsidR="00F31F1D">
            <w:rPr>
              <w:rFonts w:ascii="Arial" w:hAnsi="Arial" w:cs="Arial"/>
              <w:noProof/>
              <w:sz w:val="24"/>
              <w:szCs w:val="24"/>
              <w:lang w:eastAsia="en-GB"/>
            </w:rPr>
            <w:fldChar w:fldCharType="separate"/>
          </w:r>
          <w:r w:rsidR="00F851D3" w:rsidRPr="00F851D3">
            <w:rPr>
              <w:rFonts w:ascii="Arial" w:hAnsi="Arial" w:cs="Arial"/>
              <w:noProof/>
              <w:sz w:val="24"/>
              <w:szCs w:val="24"/>
              <w:lang w:eastAsia="en-GB"/>
            </w:rPr>
            <w:t>(Nelson, 2006)</w:t>
          </w:r>
          <w:r w:rsidR="00F31F1D">
            <w:rPr>
              <w:rFonts w:ascii="Arial" w:hAnsi="Arial" w:cs="Arial"/>
              <w:noProof/>
              <w:sz w:val="24"/>
              <w:szCs w:val="24"/>
              <w:lang w:eastAsia="en-GB"/>
            </w:rPr>
            <w:fldChar w:fldCharType="end"/>
          </w:r>
        </w:sdtContent>
      </w:sdt>
      <w:r w:rsidR="008E7B88">
        <w:rPr>
          <w:rFonts w:ascii="Arial" w:hAnsi="Arial" w:cs="Arial"/>
          <w:noProof/>
          <w:sz w:val="24"/>
          <w:szCs w:val="24"/>
          <w:lang w:eastAsia="en-GB"/>
        </w:rPr>
        <w:t>. They reported</w:t>
      </w:r>
      <w:r w:rsidR="00F31F1D">
        <w:rPr>
          <w:rFonts w:ascii="Arial" w:hAnsi="Arial" w:cs="Arial"/>
          <w:noProof/>
          <w:sz w:val="24"/>
          <w:szCs w:val="24"/>
          <w:lang w:eastAsia="en-GB"/>
        </w:rPr>
        <w:t xml:space="preserve"> “The job characstics model”, that </w:t>
      </w:r>
      <w:r w:rsidR="008E7B88">
        <w:rPr>
          <w:rFonts w:ascii="Arial" w:hAnsi="Arial" w:cs="Arial"/>
          <w:noProof/>
          <w:sz w:val="24"/>
          <w:szCs w:val="24"/>
          <w:lang w:eastAsia="en-GB"/>
        </w:rPr>
        <w:t xml:space="preserve">the </w:t>
      </w:r>
      <w:r w:rsidR="00F31F1D">
        <w:rPr>
          <w:rFonts w:ascii="Arial" w:hAnsi="Arial" w:cs="Arial"/>
          <w:noProof/>
          <w:sz w:val="24"/>
          <w:szCs w:val="24"/>
          <w:lang w:eastAsia="en-GB"/>
        </w:rPr>
        <w:t>enrichment of tasks, through redesigning the framework of jobs following</w:t>
      </w:r>
      <w:r w:rsidR="00A058AD">
        <w:rPr>
          <w:rFonts w:ascii="Arial" w:hAnsi="Arial" w:cs="Arial"/>
          <w:noProof/>
          <w:sz w:val="24"/>
          <w:szCs w:val="24"/>
          <w:lang w:eastAsia="en-GB"/>
        </w:rPr>
        <w:t xml:space="preserve"> </w:t>
      </w:r>
      <w:r w:rsidR="009C7AB3">
        <w:rPr>
          <w:rFonts w:ascii="Arial" w:hAnsi="Arial" w:cs="Arial"/>
          <w:noProof/>
          <w:sz w:val="24"/>
          <w:szCs w:val="24"/>
          <w:lang w:eastAsia="en-GB"/>
        </w:rPr>
        <w:t xml:space="preserve">five crucial job dimensions of: task identity; skills variety; autonomy; task significance and feedback will meet satisfactory Hygiene factors of work and will ensure what Maslow in </w:t>
      </w:r>
      <w:sdt>
        <w:sdtPr>
          <w:rPr>
            <w:rFonts w:ascii="Arial" w:hAnsi="Arial" w:cs="Arial"/>
            <w:noProof/>
            <w:sz w:val="24"/>
            <w:szCs w:val="24"/>
            <w:lang w:eastAsia="en-GB"/>
          </w:rPr>
          <w:id w:val="244779847"/>
          <w:citation/>
        </w:sdtPr>
        <w:sdtEndPr/>
        <w:sdtContent>
          <w:r w:rsidR="009C7AB3">
            <w:rPr>
              <w:rFonts w:ascii="Arial" w:hAnsi="Arial" w:cs="Arial"/>
              <w:noProof/>
              <w:sz w:val="24"/>
              <w:szCs w:val="24"/>
              <w:lang w:eastAsia="en-GB"/>
            </w:rPr>
            <w:fldChar w:fldCharType="begin"/>
          </w:r>
          <w:r w:rsidR="009C7AB3">
            <w:rPr>
              <w:rFonts w:ascii="Arial" w:hAnsi="Arial" w:cs="Arial"/>
              <w:noProof/>
              <w:sz w:val="24"/>
              <w:szCs w:val="24"/>
              <w:lang w:eastAsia="en-GB"/>
            </w:rPr>
            <w:instrText xml:space="preserve"> CITATION Nel71 \l 2057 </w:instrText>
          </w:r>
          <w:r w:rsidR="009C7AB3">
            <w:rPr>
              <w:rFonts w:ascii="Arial" w:hAnsi="Arial" w:cs="Arial"/>
              <w:noProof/>
              <w:sz w:val="24"/>
              <w:szCs w:val="24"/>
              <w:lang w:eastAsia="en-GB"/>
            </w:rPr>
            <w:fldChar w:fldCharType="separate"/>
          </w:r>
          <w:r w:rsidR="00F851D3" w:rsidRPr="00F851D3">
            <w:rPr>
              <w:rFonts w:ascii="Arial" w:hAnsi="Arial" w:cs="Arial"/>
              <w:noProof/>
              <w:sz w:val="24"/>
              <w:szCs w:val="24"/>
              <w:lang w:eastAsia="en-GB"/>
            </w:rPr>
            <w:t>(Nel, 2014 P. 271)</w:t>
          </w:r>
          <w:r w:rsidR="009C7AB3">
            <w:rPr>
              <w:rFonts w:ascii="Arial" w:hAnsi="Arial" w:cs="Arial"/>
              <w:noProof/>
              <w:sz w:val="24"/>
              <w:szCs w:val="24"/>
              <w:lang w:eastAsia="en-GB"/>
            </w:rPr>
            <w:fldChar w:fldCharType="end"/>
          </w:r>
        </w:sdtContent>
      </w:sdt>
      <w:r w:rsidR="00474372">
        <w:rPr>
          <w:rFonts w:ascii="Arial" w:hAnsi="Arial" w:cs="Arial"/>
          <w:noProof/>
          <w:sz w:val="24"/>
          <w:szCs w:val="24"/>
          <w:lang w:eastAsia="en-GB"/>
        </w:rPr>
        <w:t xml:space="preserve"> “Motivation of Hierarchical Needs by keeping the structure flat.</w:t>
      </w:r>
    </w:p>
    <w:p w:rsidR="00474372" w:rsidRDefault="00474372" w:rsidP="00BA1362">
      <w:pPr>
        <w:jc w:val="both"/>
        <w:rPr>
          <w:rFonts w:ascii="Arial" w:hAnsi="Arial" w:cs="Arial"/>
          <w:noProof/>
          <w:sz w:val="24"/>
          <w:szCs w:val="24"/>
          <w:lang w:eastAsia="en-GB"/>
        </w:rPr>
      </w:pPr>
      <w:r>
        <w:rPr>
          <w:rFonts w:ascii="Arial" w:hAnsi="Arial" w:cs="Arial"/>
          <w:noProof/>
          <w:sz w:val="24"/>
          <w:szCs w:val="24"/>
          <w:lang w:eastAsia="en-GB"/>
        </w:rPr>
        <w:t xml:space="preserve">Fast changing security challenges in the UK calls for Formidable Security Management to operate the Systems School’s reports of </w:t>
      </w:r>
      <w:sdt>
        <w:sdtPr>
          <w:rPr>
            <w:rFonts w:ascii="Arial" w:hAnsi="Arial" w:cs="Arial"/>
            <w:noProof/>
            <w:sz w:val="24"/>
            <w:szCs w:val="24"/>
            <w:lang w:eastAsia="en-GB"/>
          </w:rPr>
          <w:id w:val="1303664671"/>
          <w:citation/>
        </w:sdtPr>
        <w:sdtEndPr/>
        <w:sdtContent>
          <w:r w:rsidR="008D7644">
            <w:rPr>
              <w:rFonts w:ascii="Arial" w:hAnsi="Arial" w:cs="Arial"/>
              <w:noProof/>
              <w:sz w:val="24"/>
              <w:szCs w:val="24"/>
              <w:lang w:eastAsia="en-GB"/>
            </w:rPr>
            <w:fldChar w:fldCharType="begin"/>
          </w:r>
          <w:r w:rsidR="008D7644">
            <w:rPr>
              <w:rFonts w:ascii="Arial" w:hAnsi="Arial" w:cs="Arial"/>
              <w:noProof/>
              <w:sz w:val="24"/>
              <w:szCs w:val="24"/>
              <w:lang w:eastAsia="en-GB"/>
            </w:rPr>
            <w:instrText xml:space="preserve"> CITATION Mil67 \l 2057 </w:instrText>
          </w:r>
          <w:r w:rsidR="008D7644">
            <w:rPr>
              <w:rFonts w:ascii="Arial" w:hAnsi="Arial" w:cs="Arial"/>
              <w:noProof/>
              <w:sz w:val="24"/>
              <w:szCs w:val="24"/>
              <w:lang w:eastAsia="en-GB"/>
            </w:rPr>
            <w:fldChar w:fldCharType="separate"/>
          </w:r>
          <w:r w:rsidR="00F851D3" w:rsidRPr="00F851D3">
            <w:rPr>
              <w:rFonts w:ascii="Arial" w:hAnsi="Arial" w:cs="Arial"/>
              <w:noProof/>
              <w:sz w:val="24"/>
              <w:szCs w:val="24"/>
              <w:lang w:eastAsia="en-GB"/>
            </w:rPr>
            <w:t>(Miller, 1967)</w:t>
          </w:r>
          <w:r w:rsidR="008D7644">
            <w:rPr>
              <w:rFonts w:ascii="Arial" w:hAnsi="Arial" w:cs="Arial"/>
              <w:noProof/>
              <w:sz w:val="24"/>
              <w:szCs w:val="24"/>
              <w:lang w:eastAsia="en-GB"/>
            </w:rPr>
            <w:fldChar w:fldCharType="end"/>
          </w:r>
        </w:sdtContent>
      </w:sdt>
      <w:r w:rsidR="008D7644">
        <w:rPr>
          <w:rFonts w:ascii="Arial" w:hAnsi="Arial" w:cs="Arial"/>
          <w:noProof/>
          <w:sz w:val="24"/>
          <w:szCs w:val="24"/>
          <w:lang w:eastAsia="en-GB"/>
        </w:rPr>
        <w:t xml:space="preserve"> which concluded that organisations should be treated as </w:t>
      </w:r>
      <w:r w:rsidR="00BE16A8">
        <w:rPr>
          <w:rFonts w:ascii="Arial" w:hAnsi="Arial" w:cs="Arial"/>
          <w:noProof/>
          <w:sz w:val="24"/>
          <w:szCs w:val="24"/>
          <w:lang w:eastAsia="en-GB"/>
        </w:rPr>
        <w:t xml:space="preserve">an </w:t>
      </w:r>
      <w:r w:rsidR="00DC09D1">
        <w:rPr>
          <w:rFonts w:ascii="Arial" w:hAnsi="Arial" w:cs="Arial"/>
          <w:noProof/>
          <w:sz w:val="24"/>
          <w:szCs w:val="24"/>
          <w:lang w:eastAsia="en-GB"/>
        </w:rPr>
        <w:t>open system which is</w:t>
      </w:r>
      <w:r w:rsidR="008D7644">
        <w:rPr>
          <w:rFonts w:ascii="Arial" w:hAnsi="Arial" w:cs="Arial"/>
          <w:noProof/>
          <w:sz w:val="24"/>
          <w:szCs w:val="24"/>
          <w:lang w:eastAsia="en-GB"/>
        </w:rPr>
        <w:t xml:space="preserve"> continually dependent upon and influnced by their environments</w:t>
      </w:r>
      <w:r w:rsidR="00823E72">
        <w:rPr>
          <w:rFonts w:ascii="Arial" w:hAnsi="Arial" w:cs="Arial"/>
          <w:noProof/>
          <w:sz w:val="24"/>
          <w:szCs w:val="24"/>
          <w:lang w:eastAsia="en-GB"/>
        </w:rPr>
        <w:t xml:space="preserve"> with </w:t>
      </w:r>
      <w:r w:rsidR="00823E72" w:rsidRPr="00823E72">
        <w:rPr>
          <w:rFonts w:ascii="Arial" w:hAnsi="Arial" w:cs="Arial"/>
          <w:b/>
          <w:noProof/>
          <w:sz w:val="24"/>
          <w:szCs w:val="24"/>
          <w:lang w:eastAsia="en-GB"/>
        </w:rPr>
        <w:t>PESTEL</w:t>
      </w:r>
      <w:r w:rsidR="00823E72">
        <w:rPr>
          <w:rFonts w:ascii="Arial" w:hAnsi="Arial" w:cs="Arial"/>
          <w:noProof/>
          <w:sz w:val="24"/>
          <w:szCs w:val="24"/>
          <w:lang w:eastAsia="en-GB"/>
        </w:rPr>
        <w:t xml:space="preserve"> in mind</w:t>
      </w:r>
      <w:r w:rsidR="008D7644">
        <w:rPr>
          <w:rFonts w:ascii="Arial" w:hAnsi="Arial" w:cs="Arial"/>
          <w:noProof/>
          <w:sz w:val="24"/>
          <w:szCs w:val="24"/>
          <w:lang w:eastAsia="en-GB"/>
        </w:rPr>
        <w:t>.</w:t>
      </w:r>
    </w:p>
    <w:p w:rsidR="008D7644" w:rsidRDefault="008D7644" w:rsidP="00BA1362">
      <w:pPr>
        <w:jc w:val="both"/>
        <w:rPr>
          <w:rFonts w:ascii="Arial" w:hAnsi="Arial" w:cs="Arial"/>
          <w:noProof/>
          <w:sz w:val="24"/>
          <w:szCs w:val="24"/>
          <w:lang w:eastAsia="en-GB"/>
        </w:rPr>
      </w:pPr>
      <w:r>
        <w:rPr>
          <w:rFonts w:ascii="Arial" w:hAnsi="Arial" w:cs="Arial"/>
          <w:noProof/>
          <w:sz w:val="24"/>
          <w:szCs w:val="24"/>
          <w:lang w:eastAsia="en-GB"/>
        </w:rPr>
        <w:t xml:space="preserve">The horizontal structure aspects of the company </w:t>
      </w:r>
      <w:r w:rsidR="00681775" w:rsidRPr="00681775">
        <w:rPr>
          <w:rFonts w:ascii="Arial" w:hAnsi="Arial" w:cs="Arial"/>
          <w:noProof/>
          <w:sz w:val="24"/>
          <w:szCs w:val="24"/>
          <w:lang w:eastAsia="en-GB"/>
        </w:rPr>
        <w:t>Fig. 2</w:t>
      </w:r>
      <w:r>
        <w:rPr>
          <w:rFonts w:ascii="Arial" w:hAnsi="Arial" w:cs="Arial"/>
          <w:noProof/>
          <w:sz w:val="24"/>
          <w:szCs w:val="24"/>
          <w:lang w:eastAsia="en-GB"/>
        </w:rPr>
        <w:t>, allows and guides security operatives tasks to be moved from one department to another</w:t>
      </w:r>
      <w:r w:rsidR="007A036D">
        <w:rPr>
          <w:rFonts w:ascii="Arial" w:hAnsi="Arial" w:cs="Arial"/>
          <w:noProof/>
          <w:sz w:val="24"/>
          <w:szCs w:val="24"/>
          <w:lang w:eastAsia="en-GB"/>
        </w:rPr>
        <w:t>. This management approach</w:t>
      </w:r>
      <w:r w:rsidR="0078082B">
        <w:rPr>
          <w:rFonts w:ascii="Arial" w:hAnsi="Arial" w:cs="Arial"/>
          <w:noProof/>
          <w:sz w:val="24"/>
          <w:szCs w:val="24"/>
          <w:lang w:eastAsia="en-GB"/>
        </w:rPr>
        <w:t xml:space="preserve"> by Formidable Security Services Management is based on the Post Bureaucratic School research reports that concludes that rather than seeing organisation as a hierarchy of static roles that is too rigid for a modern, complex and fast moving society compounded by access to series of social and influential media with security challe</w:t>
      </w:r>
      <w:r w:rsidR="00823E72">
        <w:rPr>
          <w:rFonts w:ascii="Arial" w:hAnsi="Arial" w:cs="Arial"/>
          <w:noProof/>
          <w:sz w:val="24"/>
          <w:szCs w:val="24"/>
          <w:lang w:eastAsia="en-GB"/>
        </w:rPr>
        <w:t>n</w:t>
      </w:r>
      <w:r w:rsidR="0078082B">
        <w:rPr>
          <w:rFonts w:ascii="Arial" w:hAnsi="Arial" w:cs="Arial"/>
          <w:noProof/>
          <w:sz w:val="24"/>
          <w:szCs w:val="24"/>
          <w:lang w:eastAsia="en-GB"/>
        </w:rPr>
        <w:t>ges should think of portfolios of dynamic processes which overlay and often dominate the long vertical, aut</w:t>
      </w:r>
      <w:r w:rsidR="00823E72">
        <w:rPr>
          <w:rFonts w:ascii="Arial" w:hAnsi="Arial" w:cs="Arial"/>
          <w:noProof/>
          <w:sz w:val="24"/>
          <w:szCs w:val="24"/>
          <w:lang w:eastAsia="en-GB"/>
        </w:rPr>
        <w:t>h</w:t>
      </w:r>
      <w:r w:rsidR="0078082B">
        <w:rPr>
          <w:rFonts w:ascii="Arial" w:hAnsi="Arial" w:cs="Arial"/>
          <w:noProof/>
          <w:sz w:val="24"/>
          <w:szCs w:val="24"/>
          <w:lang w:eastAsia="en-GB"/>
        </w:rPr>
        <w:t>ority-based processes of the hierarchical structure and concentrate on horizontal operations, collaborations and networking across department rather than on the old conventional vertical tasks within functional department.</w:t>
      </w:r>
    </w:p>
    <w:p w:rsidR="000567E3" w:rsidRDefault="00E6102F" w:rsidP="00BA1362">
      <w:pPr>
        <w:jc w:val="both"/>
        <w:rPr>
          <w:rFonts w:ascii="Arial" w:hAnsi="Arial" w:cs="Arial"/>
          <w:noProof/>
          <w:sz w:val="24"/>
          <w:szCs w:val="24"/>
          <w:lang w:eastAsia="en-GB"/>
        </w:rPr>
      </w:pPr>
      <w:r>
        <w:rPr>
          <w:rFonts w:ascii="Arial" w:hAnsi="Arial" w:cs="Arial"/>
          <w:noProof/>
          <w:sz w:val="24"/>
          <w:szCs w:val="24"/>
          <w:lang w:eastAsia="en-GB"/>
        </w:rPr>
        <w:t xml:space="preserve">The inclusiveness management </w:t>
      </w:r>
      <w:r w:rsidR="00681775">
        <w:rPr>
          <w:rFonts w:ascii="Arial" w:hAnsi="Arial" w:cs="Arial"/>
          <w:noProof/>
          <w:sz w:val="24"/>
          <w:szCs w:val="24"/>
          <w:lang w:eastAsia="en-GB"/>
        </w:rPr>
        <w:t xml:space="preserve">style </w:t>
      </w:r>
      <w:r>
        <w:rPr>
          <w:rFonts w:ascii="Arial" w:hAnsi="Arial" w:cs="Arial"/>
          <w:noProof/>
          <w:sz w:val="24"/>
          <w:szCs w:val="24"/>
          <w:lang w:eastAsia="en-GB"/>
        </w:rPr>
        <w:t xml:space="preserve">approach policy of every single members of workforce in Formidable Security Ltd, through creation of  </w:t>
      </w:r>
      <w:r w:rsidR="005532EC">
        <w:rPr>
          <w:rFonts w:ascii="Arial" w:hAnsi="Arial" w:cs="Arial"/>
          <w:noProof/>
          <w:sz w:val="24"/>
          <w:szCs w:val="24"/>
          <w:lang w:eastAsia="en-GB"/>
        </w:rPr>
        <w:t xml:space="preserve">internal social network “WeTalk”, takes the form of the “Behavioural Science School” </w:t>
      </w:r>
      <w:sdt>
        <w:sdtPr>
          <w:rPr>
            <w:rFonts w:ascii="Arial" w:hAnsi="Arial" w:cs="Arial"/>
            <w:noProof/>
            <w:sz w:val="24"/>
            <w:szCs w:val="24"/>
            <w:lang w:eastAsia="en-GB"/>
          </w:rPr>
          <w:id w:val="-196006217"/>
          <w:citation/>
        </w:sdtPr>
        <w:sdtEndPr/>
        <w:sdtContent>
          <w:r w:rsidR="005532EC">
            <w:rPr>
              <w:rFonts w:ascii="Arial" w:hAnsi="Arial" w:cs="Arial"/>
              <w:noProof/>
              <w:sz w:val="24"/>
              <w:szCs w:val="24"/>
              <w:lang w:eastAsia="en-GB"/>
            </w:rPr>
            <w:fldChar w:fldCharType="begin"/>
          </w:r>
          <w:r w:rsidR="005532EC">
            <w:rPr>
              <w:rFonts w:ascii="Arial" w:hAnsi="Arial" w:cs="Arial"/>
              <w:noProof/>
              <w:sz w:val="24"/>
              <w:szCs w:val="24"/>
              <w:lang w:eastAsia="en-GB"/>
            </w:rPr>
            <w:instrText xml:space="preserve"> CITATION McG60 \l 2057 </w:instrText>
          </w:r>
          <w:r w:rsidR="005532EC">
            <w:rPr>
              <w:rFonts w:ascii="Arial" w:hAnsi="Arial" w:cs="Arial"/>
              <w:noProof/>
              <w:sz w:val="24"/>
              <w:szCs w:val="24"/>
              <w:lang w:eastAsia="en-GB"/>
            </w:rPr>
            <w:fldChar w:fldCharType="separate"/>
          </w:r>
          <w:r w:rsidR="00F851D3" w:rsidRPr="00F851D3">
            <w:rPr>
              <w:rFonts w:ascii="Arial" w:hAnsi="Arial" w:cs="Arial"/>
              <w:noProof/>
              <w:sz w:val="24"/>
              <w:szCs w:val="24"/>
              <w:lang w:eastAsia="en-GB"/>
            </w:rPr>
            <w:t>(McGregor, 1960)</w:t>
          </w:r>
          <w:r w:rsidR="005532EC">
            <w:rPr>
              <w:rFonts w:ascii="Arial" w:hAnsi="Arial" w:cs="Arial"/>
              <w:noProof/>
              <w:sz w:val="24"/>
              <w:szCs w:val="24"/>
              <w:lang w:eastAsia="en-GB"/>
            </w:rPr>
            <w:fldChar w:fldCharType="end"/>
          </w:r>
        </w:sdtContent>
      </w:sdt>
      <w:r w:rsidR="005532EC">
        <w:rPr>
          <w:rFonts w:ascii="Arial" w:hAnsi="Arial" w:cs="Arial"/>
          <w:noProof/>
          <w:sz w:val="24"/>
          <w:szCs w:val="24"/>
          <w:lang w:eastAsia="en-GB"/>
        </w:rPr>
        <w:t xml:space="preserve"> advocated for humanistic point of view concerned with what people can contribute </w:t>
      </w:r>
      <w:r w:rsidR="005532EC">
        <w:rPr>
          <w:rFonts w:ascii="Arial" w:hAnsi="Arial" w:cs="Arial"/>
          <w:noProof/>
          <w:sz w:val="24"/>
          <w:szCs w:val="24"/>
          <w:lang w:eastAsia="en-GB"/>
        </w:rPr>
        <w:lastRenderedPageBreak/>
        <w:t>and how they can best be motivated</w:t>
      </w:r>
      <w:r w:rsidR="0035687E">
        <w:rPr>
          <w:rFonts w:ascii="Arial" w:hAnsi="Arial" w:cs="Arial"/>
          <w:noProof/>
          <w:sz w:val="24"/>
          <w:szCs w:val="24"/>
          <w:lang w:eastAsia="en-GB"/>
        </w:rPr>
        <w:t xml:space="preserve"> taking onboard </w:t>
      </w:r>
      <w:r w:rsidR="003D1244">
        <w:rPr>
          <w:rFonts w:ascii="Arial" w:hAnsi="Arial" w:cs="Arial"/>
          <w:noProof/>
          <w:sz w:val="24"/>
          <w:szCs w:val="24"/>
          <w:lang w:eastAsia="en-GB"/>
        </w:rPr>
        <w:t xml:space="preserve">Maslow in </w:t>
      </w:r>
      <w:sdt>
        <w:sdtPr>
          <w:rPr>
            <w:rFonts w:ascii="Arial" w:hAnsi="Arial" w:cs="Arial"/>
            <w:noProof/>
            <w:sz w:val="24"/>
            <w:szCs w:val="24"/>
            <w:lang w:eastAsia="en-GB"/>
          </w:rPr>
          <w:id w:val="325485903"/>
          <w:citation/>
        </w:sdtPr>
        <w:sdtEndPr/>
        <w:sdtContent>
          <w:r w:rsidR="0035687E">
            <w:rPr>
              <w:rFonts w:ascii="Arial" w:hAnsi="Arial" w:cs="Arial"/>
              <w:noProof/>
              <w:sz w:val="24"/>
              <w:szCs w:val="24"/>
              <w:lang w:eastAsia="en-GB"/>
            </w:rPr>
            <w:fldChar w:fldCharType="begin"/>
          </w:r>
          <w:r w:rsidR="0035687E">
            <w:rPr>
              <w:rFonts w:ascii="Arial" w:hAnsi="Arial" w:cs="Arial"/>
              <w:noProof/>
              <w:sz w:val="24"/>
              <w:szCs w:val="24"/>
              <w:lang w:eastAsia="en-GB"/>
            </w:rPr>
            <w:instrText xml:space="preserve"> CITATION Mas87 \l 2057 </w:instrText>
          </w:r>
          <w:r w:rsidR="0035687E">
            <w:rPr>
              <w:rFonts w:ascii="Arial" w:hAnsi="Arial" w:cs="Arial"/>
              <w:noProof/>
              <w:sz w:val="24"/>
              <w:szCs w:val="24"/>
              <w:lang w:eastAsia="en-GB"/>
            </w:rPr>
            <w:fldChar w:fldCharType="separate"/>
          </w:r>
          <w:r w:rsidR="00F851D3" w:rsidRPr="00F851D3">
            <w:rPr>
              <w:rFonts w:ascii="Arial" w:hAnsi="Arial" w:cs="Arial"/>
              <w:noProof/>
              <w:sz w:val="24"/>
              <w:szCs w:val="24"/>
              <w:lang w:eastAsia="en-GB"/>
            </w:rPr>
            <w:t>(Maslow, 1987)</w:t>
          </w:r>
          <w:r w:rsidR="0035687E">
            <w:rPr>
              <w:rFonts w:ascii="Arial" w:hAnsi="Arial" w:cs="Arial"/>
              <w:noProof/>
              <w:sz w:val="24"/>
              <w:szCs w:val="24"/>
              <w:lang w:eastAsia="en-GB"/>
            </w:rPr>
            <w:fldChar w:fldCharType="end"/>
          </w:r>
        </w:sdtContent>
      </w:sdt>
      <w:r w:rsidR="0035687E">
        <w:rPr>
          <w:rFonts w:ascii="Arial" w:hAnsi="Arial" w:cs="Arial"/>
          <w:noProof/>
          <w:sz w:val="24"/>
          <w:szCs w:val="24"/>
          <w:lang w:eastAsia="en-GB"/>
        </w:rPr>
        <w:t xml:space="preserve"> Motivation and Personality reports.</w:t>
      </w:r>
    </w:p>
    <w:p w:rsidR="0035687E" w:rsidRDefault="0035687E" w:rsidP="00BA1362">
      <w:pPr>
        <w:jc w:val="both"/>
        <w:rPr>
          <w:rFonts w:ascii="Arial" w:hAnsi="Arial" w:cs="Arial"/>
          <w:noProof/>
          <w:sz w:val="24"/>
          <w:szCs w:val="24"/>
          <w:lang w:eastAsia="en-GB"/>
        </w:rPr>
      </w:pPr>
      <w:r>
        <w:rPr>
          <w:rFonts w:ascii="Arial" w:hAnsi="Arial" w:cs="Arial"/>
          <w:noProof/>
          <w:sz w:val="24"/>
          <w:szCs w:val="24"/>
          <w:lang w:eastAsia="en-GB"/>
        </w:rPr>
        <w:t>Formidable Security Management also operationalises</w:t>
      </w:r>
      <w:r w:rsidR="00E369AF">
        <w:rPr>
          <w:rFonts w:ascii="Arial" w:hAnsi="Arial" w:cs="Arial"/>
          <w:noProof/>
          <w:sz w:val="24"/>
          <w:szCs w:val="24"/>
          <w:lang w:eastAsia="en-GB"/>
        </w:rPr>
        <w:t xml:space="preserve"> Contingency and </w:t>
      </w:r>
      <w:r>
        <w:rPr>
          <w:rFonts w:ascii="Arial" w:hAnsi="Arial" w:cs="Arial"/>
          <w:noProof/>
          <w:sz w:val="24"/>
          <w:szCs w:val="24"/>
          <w:lang w:eastAsia="en-GB"/>
        </w:rPr>
        <w:t xml:space="preserve"> Transformational Leadership Management Skills by changing from the normal processing of conventional and predictable criminal activity to modern day, incessant, sporadic and frightening crime waves.</w:t>
      </w:r>
    </w:p>
    <w:p w:rsidR="002F26E5" w:rsidRPr="00BA5639" w:rsidRDefault="009052CE" w:rsidP="00BA1362">
      <w:pPr>
        <w:jc w:val="both"/>
        <w:rPr>
          <w:rFonts w:ascii="Arial" w:hAnsi="Arial" w:cs="Arial"/>
          <w:noProof/>
          <w:sz w:val="24"/>
          <w:szCs w:val="24"/>
          <w:lang w:eastAsia="en-GB"/>
        </w:rPr>
      </w:pPr>
      <w:r>
        <w:rPr>
          <w:rFonts w:ascii="Arial" w:hAnsi="Arial" w:cs="Arial"/>
          <w:noProof/>
          <w:sz w:val="24"/>
          <w:szCs w:val="24"/>
          <w:lang w:eastAsia="en-GB"/>
        </w:rPr>
        <w:t xml:space="preserve">A combined leadership skills was advocated by </w:t>
      </w:r>
      <w:sdt>
        <w:sdtPr>
          <w:rPr>
            <w:rFonts w:ascii="Arial" w:hAnsi="Arial" w:cs="Arial"/>
            <w:noProof/>
            <w:sz w:val="24"/>
            <w:szCs w:val="24"/>
            <w:lang w:eastAsia="en-GB"/>
          </w:rPr>
          <w:id w:val="1771973266"/>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Dru89 \l 2057 </w:instrText>
          </w:r>
          <w:r>
            <w:rPr>
              <w:rFonts w:ascii="Arial" w:hAnsi="Arial" w:cs="Arial"/>
              <w:noProof/>
              <w:sz w:val="24"/>
              <w:szCs w:val="24"/>
              <w:lang w:eastAsia="en-GB"/>
            </w:rPr>
            <w:fldChar w:fldCharType="separate"/>
          </w:r>
          <w:r w:rsidR="00F851D3" w:rsidRPr="00F851D3">
            <w:rPr>
              <w:rFonts w:ascii="Arial" w:hAnsi="Arial" w:cs="Arial"/>
              <w:noProof/>
              <w:sz w:val="24"/>
              <w:szCs w:val="24"/>
              <w:lang w:eastAsia="en-GB"/>
            </w:rPr>
            <w:t>(Drucker, 1989)</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as the sk</w:t>
      </w:r>
      <w:r w:rsidR="00240169">
        <w:rPr>
          <w:rFonts w:ascii="Arial" w:hAnsi="Arial" w:cs="Arial"/>
          <w:noProof/>
          <w:sz w:val="24"/>
          <w:szCs w:val="24"/>
          <w:lang w:eastAsia="en-GB"/>
        </w:rPr>
        <w:t>ills that will elevate a leader</w:t>
      </w:r>
      <w:r>
        <w:rPr>
          <w:rFonts w:ascii="Arial" w:hAnsi="Arial" w:cs="Arial"/>
          <w:noProof/>
          <w:sz w:val="24"/>
          <w:szCs w:val="24"/>
          <w:lang w:eastAsia="en-GB"/>
        </w:rPr>
        <w:t xml:space="preserve"> to know the overall activities of the business he or she is in</w:t>
      </w:r>
      <w:r w:rsidR="000B689C">
        <w:rPr>
          <w:rFonts w:ascii="Arial" w:hAnsi="Arial" w:cs="Arial"/>
          <w:noProof/>
          <w:sz w:val="24"/>
          <w:szCs w:val="24"/>
          <w:lang w:eastAsia="en-GB"/>
        </w:rPr>
        <w:t>volved in</w:t>
      </w:r>
      <w:r>
        <w:rPr>
          <w:rFonts w:ascii="Arial" w:hAnsi="Arial" w:cs="Arial"/>
          <w:noProof/>
          <w:sz w:val="24"/>
          <w:szCs w:val="24"/>
          <w:lang w:eastAsia="en-GB"/>
        </w:rPr>
        <w:t xml:space="preserve"> – “Service, Quality</w:t>
      </w:r>
      <w:r w:rsidR="0033159D">
        <w:rPr>
          <w:rFonts w:ascii="Arial" w:hAnsi="Arial" w:cs="Arial"/>
          <w:noProof/>
          <w:sz w:val="24"/>
          <w:szCs w:val="24"/>
          <w:lang w:eastAsia="en-GB"/>
        </w:rPr>
        <w:t>,</w:t>
      </w:r>
      <w:r>
        <w:rPr>
          <w:rFonts w:ascii="Arial" w:hAnsi="Arial" w:cs="Arial"/>
          <w:noProof/>
          <w:sz w:val="24"/>
          <w:szCs w:val="24"/>
          <w:lang w:eastAsia="en-GB"/>
        </w:rPr>
        <w:t xml:space="preserve"> </w:t>
      </w:r>
      <w:r w:rsidR="0033159D">
        <w:rPr>
          <w:rFonts w:ascii="Arial" w:hAnsi="Arial" w:cs="Arial"/>
          <w:noProof/>
          <w:sz w:val="24"/>
          <w:szCs w:val="24"/>
          <w:lang w:eastAsia="en-GB"/>
        </w:rPr>
        <w:t xml:space="preserve">and </w:t>
      </w:r>
      <w:r>
        <w:rPr>
          <w:rFonts w:ascii="Arial" w:hAnsi="Arial" w:cs="Arial"/>
          <w:noProof/>
          <w:sz w:val="24"/>
          <w:szCs w:val="24"/>
          <w:lang w:eastAsia="en-GB"/>
        </w:rPr>
        <w:t>or Price?”. From here, a manager will follow the types of production each of which requires type of organisation as to: “Unique Production”, “Mass Production”, or “Process Production</w:t>
      </w:r>
      <w:r w:rsidR="00BC67F2">
        <w:rPr>
          <w:rFonts w:ascii="Arial" w:hAnsi="Arial" w:cs="Arial"/>
          <w:noProof/>
          <w:sz w:val="24"/>
          <w:szCs w:val="24"/>
          <w:lang w:eastAsia="en-GB"/>
        </w:rPr>
        <w:t xml:space="preserve"> / Services</w:t>
      </w:r>
      <w:r>
        <w:rPr>
          <w:rFonts w:ascii="Arial" w:hAnsi="Arial" w:cs="Arial"/>
          <w:noProof/>
          <w:sz w:val="24"/>
          <w:szCs w:val="24"/>
          <w:lang w:eastAsia="en-GB"/>
        </w:rPr>
        <w:t>”.</w:t>
      </w:r>
    </w:p>
    <w:p w:rsidR="00490CC2" w:rsidRPr="00F71B72" w:rsidRDefault="00F71B72" w:rsidP="00BA1362">
      <w:pPr>
        <w:jc w:val="both"/>
        <w:rPr>
          <w:rFonts w:ascii="Arial" w:hAnsi="Arial" w:cs="Arial"/>
          <w:b/>
          <w:noProof/>
          <w:sz w:val="24"/>
          <w:szCs w:val="24"/>
          <w:lang w:eastAsia="en-GB"/>
        </w:rPr>
      </w:pPr>
      <w:r w:rsidRPr="00F71B72">
        <w:rPr>
          <w:rFonts w:ascii="Arial" w:hAnsi="Arial" w:cs="Arial"/>
          <w:b/>
          <w:noProof/>
          <w:sz w:val="24"/>
          <w:szCs w:val="24"/>
          <w:lang w:eastAsia="en-GB"/>
        </w:rPr>
        <w:t>PART 2</w:t>
      </w:r>
    </w:p>
    <w:p w:rsidR="00490CC2" w:rsidRPr="00AF477F" w:rsidRDefault="00490CC2" w:rsidP="00BA1362">
      <w:pPr>
        <w:jc w:val="both"/>
        <w:rPr>
          <w:rFonts w:ascii="Arial" w:hAnsi="Arial" w:cs="Arial"/>
          <w:b/>
          <w:noProof/>
          <w:sz w:val="28"/>
          <w:szCs w:val="28"/>
          <w:lang w:eastAsia="en-GB"/>
        </w:rPr>
      </w:pPr>
      <w:r w:rsidRPr="00AF477F">
        <w:rPr>
          <w:rFonts w:ascii="Arial" w:hAnsi="Arial" w:cs="Arial"/>
          <w:b/>
          <w:noProof/>
          <w:sz w:val="28"/>
          <w:szCs w:val="28"/>
          <w:lang w:eastAsia="en-GB"/>
        </w:rPr>
        <w:t>WHITBREAD</w:t>
      </w:r>
      <w:r w:rsidR="004225A4" w:rsidRPr="00AF477F">
        <w:rPr>
          <w:rFonts w:ascii="Arial" w:hAnsi="Arial" w:cs="Arial"/>
          <w:b/>
          <w:noProof/>
          <w:sz w:val="28"/>
          <w:szCs w:val="28"/>
          <w:lang w:eastAsia="en-GB"/>
        </w:rPr>
        <w:t xml:space="preserve"> PLC.</w:t>
      </w:r>
    </w:p>
    <w:p w:rsidR="00490CC2" w:rsidRDefault="00F71B72" w:rsidP="00BA1362">
      <w:pPr>
        <w:jc w:val="both"/>
        <w:rPr>
          <w:rFonts w:ascii="Arial" w:hAnsi="Arial" w:cs="Arial"/>
          <w:b/>
          <w:noProof/>
          <w:sz w:val="24"/>
          <w:szCs w:val="24"/>
          <w:lang w:eastAsia="en-GB"/>
        </w:rPr>
      </w:pPr>
      <w:r>
        <w:rPr>
          <w:rFonts w:ascii="Arial" w:hAnsi="Arial" w:cs="Arial"/>
          <w:b/>
          <w:noProof/>
          <w:sz w:val="24"/>
          <w:szCs w:val="24"/>
          <w:lang w:eastAsia="en-GB"/>
        </w:rPr>
        <w:t xml:space="preserve">2.1 </w:t>
      </w:r>
      <w:r w:rsidR="00CF43FA">
        <w:rPr>
          <w:rFonts w:ascii="Arial" w:hAnsi="Arial" w:cs="Arial"/>
          <w:b/>
          <w:noProof/>
          <w:sz w:val="24"/>
          <w:szCs w:val="24"/>
          <w:lang w:eastAsia="en-GB"/>
        </w:rPr>
        <w:t>INTRODUCTION</w:t>
      </w:r>
    </w:p>
    <w:p w:rsidR="00DC23E3" w:rsidRDefault="00F67FA8" w:rsidP="00BA1362">
      <w:pPr>
        <w:jc w:val="both"/>
        <w:rPr>
          <w:rFonts w:ascii="Arial" w:hAnsi="Arial" w:cs="Arial"/>
          <w:noProof/>
          <w:sz w:val="24"/>
          <w:szCs w:val="24"/>
          <w:lang w:eastAsia="en-GB"/>
        </w:rPr>
      </w:pPr>
      <w:r>
        <w:rPr>
          <w:rFonts w:ascii="Arial" w:hAnsi="Arial" w:cs="Arial"/>
          <w:noProof/>
          <w:sz w:val="24"/>
          <w:szCs w:val="24"/>
          <w:lang w:eastAsia="en-GB"/>
        </w:rPr>
        <w:t xml:space="preserve">Every seconds of </w:t>
      </w:r>
      <w:r w:rsidR="009D4110">
        <w:rPr>
          <w:rFonts w:ascii="Arial" w:hAnsi="Arial" w:cs="Arial"/>
          <w:noProof/>
          <w:sz w:val="24"/>
          <w:szCs w:val="24"/>
          <w:lang w:eastAsia="en-GB"/>
        </w:rPr>
        <w:t xml:space="preserve">a </w:t>
      </w:r>
      <w:r>
        <w:rPr>
          <w:rFonts w:ascii="Arial" w:hAnsi="Arial" w:cs="Arial"/>
          <w:noProof/>
          <w:sz w:val="24"/>
          <w:szCs w:val="24"/>
          <w:lang w:eastAsia="en-GB"/>
        </w:rPr>
        <w:t>human life requires management</w:t>
      </w:r>
      <w:r w:rsidR="009D4110">
        <w:rPr>
          <w:rFonts w:ascii="Arial" w:hAnsi="Arial" w:cs="Arial"/>
          <w:noProof/>
          <w:sz w:val="24"/>
          <w:szCs w:val="24"/>
          <w:lang w:eastAsia="en-GB"/>
        </w:rPr>
        <w:t xml:space="preserve"> for the effective achievement of his or her goal</w:t>
      </w:r>
      <w:r w:rsidR="001046B7">
        <w:rPr>
          <w:rFonts w:ascii="Arial" w:hAnsi="Arial" w:cs="Arial"/>
          <w:noProof/>
          <w:sz w:val="24"/>
          <w:szCs w:val="24"/>
          <w:lang w:eastAsia="en-GB"/>
        </w:rPr>
        <w:t xml:space="preserve"> as reported by</w:t>
      </w:r>
      <w:sdt>
        <w:sdtPr>
          <w:rPr>
            <w:rFonts w:ascii="Arial" w:hAnsi="Arial" w:cs="Arial"/>
            <w:noProof/>
            <w:sz w:val="24"/>
            <w:szCs w:val="24"/>
            <w:lang w:eastAsia="en-GB"/>
          </w:rPr>
          <w:id w:val="355462959"/>
          <w:citation/>
        </w:sdtPr>
        <w:sdtEndPr/>
        <w:sdtContent>
          <w:r w:rsidR="00F22B34">
            <w:rPr>
              <w:rFonts w:ascii="Arial" w:hAnsi="Arial" w:cs="Arial"/>
              <w:noProof/>
              <w:sz w:val="24"/>
              <w:szCs w:val="24"/>
              <w:lang w:eastAsia="en-GB"/>
            </w:rPr>
            <w:fldChar w:fldCharType="begin"/>
          </w:r>
          <w:r w:rsidR="00F22B34">
            <w:rPr>
              <w:rFonts w:ascii="Arial" w:hAnsi="Arial" w:cs="Arial"/>
              <w:noProof/>
              <w:sz w:val="24"/>
              <w:szCs w:val="24"/>
              <w:lang w:eastAsia="en-GB"/>
            </w:rPr>
            <w:instrText xml:space="preserve"> CITATION Mas872 \l 2057 </w:instrText>
          </w:r>
          <w:r w:rsidR="00F22B34">
            <w:rPr>
              <w:rFonts w:ascii="Arial" w:hAnsi="Arial" w:cs="Arial"/>
              <w:noProof/>
              <w:sz w:val="24"/>
              <w:szCs w:val="24"/>
              <w:lang w:eastAsia="en-GB"/>
            </w:rPr>
            <w:fldChar w:fldCharType="separate"/>
          </w:r>
          <w:r w:rsidR="00F22B34">
            <w:rPr>
              <w:rFonts w:ascii="Arial" w:hAnsi="Arial" w:cs="Arial"/>
              <w:noProof/>
              <w:sz w:val="24"/>
              <w:szCs w:val="24"/>
              <w:lang w:eastAsia="en-GB"/>
            </w:rPr>
            <w:t xml:space="preserve"> </w:t>
          </w:r>
          <w:r w:rsidR="00F22B34" w:rsidRPr="00F22B34">
            <w:rPr>
              <w:rFonts w:ascii="Arial" w:hAnsi="Arial" w:cs="Arial"/>
              <w:noProof/>
              <w:sz w:val="24"/>
              <w:szCs w:val="24"/>
              <w:lang w:eastAsia="en-GB"/>
            </w:rPr>
            <w:t>(Maslow, 1987)</w:t>
          </w:r>
          <w:r w:rsidR="00F22B34">
            <w:rPr>
              <w:rFonts w:ascii="Arial" w:hAnsi="Arial" w:cs="Arial"/>
              <w:noProof/>
              <w:sz w:val="24"/>
              <w:szCs w:val="24"/>
              <w:lang w:eastAsia="en-GB"/>
            </w:rPr>
            <w:fldChar w:fldCharType="end"/>
          </w:r>
        </w:sdtContent>
      </w:sdt>
      <w:r w:rsidR="00F22B34">
        <w:rPr>
          <w:rFonts w:ascii="Arial" w:hAnsi="Arial" w:cs="Arial"/>
          <w:noProof/>
          <w:sz w:val="24"/>
          <w:szCs w:val="24"/>
          <w:lang w:eastAsia="en-GB"/>
        </w:rPr>
        <w:t xml:space="preserve"> hierarchical of needs model</w:t>
      </w:r>
      <w:r>
        <w:rPr>
          <w:rFonts w:ascii="Arial" w:hAnsi="Arial" w:cs="Arial"/>
          <w:noProof/>
          <w:sz w:val="24"/>
          <w:szCs w:val="24"/>
          <w:lang w:eastAsia="en-GB"/>
        </w:rPr>
        <w:t xml:space="preserve">. The transformation of this statement in the context of an organisation calls for a much more complex types of management. The word </w:t>
      </w:r>
      <w:r w:rsidRPr="009D4110">
        <w:rPr>
          <w:rFonts w:ascii="Arial" w:hAnsi="Arial" w:cs="Arial"/>
          <w:b/>
          <w:noProof/>
          <w:sz w:val="24"/>
          <w:szCs w:val="24"/>
          <w:lang w:eastAsia="en-GB"/>
        </w:rPr>
        <w:t>‘management’</w:t>
      </w:r>
      <w:r>
        <w:rPr>
          <w:rFonts w:ascii="Arial" w:hAnsi="Arial" w:cs="Arial"/>
          <w:noProof/>
          <w:sz w:val="24"/>
          <w:szCs w:val="24"/>
          <w:lang w:eastAsia="en-GB"/>
        </w:rPr>
        <w:t xml:space="preserve"> is a terminology, that if broken down could be </w:t>
      </w:r>
      <w:r w:rsidR="009D4110">
        <w:rPr>
          <w:rFonts w:ascii="Arial" w:hAnsi="Arial" w:cs="Arial"/>
          <w:noProof/>
          <w:sz w:val="24"/>
          <w:szCs w:val="24"/>
          <w:lang w:eastAsia="en-GB"/>
        </w:rPr>
        <w:t xml:space="preserve">termed to be </w:t>
      </w:r>
      <w:r>
        <w:rPr>
          <w:rFonts w:ascii="Arial" w:hAnsi="Arial" w:cs="Arial"/>
          <w:noProof/>
          <w:sz w:val="24"/>
          <w:szCs w:val="24"/>
          <w:lang w:eastAsia="en-GB"/>
        </w:rPr>
        <w:t xml:space="preserve">– </w:t>
      </w:r>
      <w:r w:rsidRPr="00F67FA8">
        <w:rPr>
          <w:rFonts w:ascii="Arial" w:hAnsi="Arial" w:cs="Arial"/>
          <w:b/>
          <w:noProof/>
          <w:sz w:val="24"/>
          <w:szCs w:val="24"/>
          <w:lang w:eastAsia="en-GB"/>
        </w:rPr>
        <w:t>M</w:t>
      </w:r>
      <w:r>
        <w:rPr>
          <w:rFonts w:ascii="Arial" w:hAnsi="Arial" w:cs="Arial"/>
          <w:noProof/>
          <w:sz w:val="24"/>
          <w:szCs w:val="24"/>
          <w:lang w:eastAsia="en-GB"/>
        </w:rPr>
        <w:t>anage-</w:t>
      </w:r>
      <w:r w:rsidRPr="00F67FA8">
        <w:rPr>
          <w:rFonts w:ascii="Arial" w:hAnsi="Arial" w:cs="Arial"/>
          <w:b/>
          <w:noProof/>
          <w:sz w:val="24"/>
          <w:szCs w:val="24"/>
          <w:lang w:eastAsia="en-GB"/>
        </w:rPr>
        <w:t>M</w:t>
      </w:r>
      <w:r>
        <w:rPr>
          <w:rFonts w:ascii="Arial" w:hAnsi="Arial" w:cs="Arial"/>
          <w:noProof/>
          <w:sz w:val="24"/>
          <w:szCs w:val="24"/>
          <w:lang w:eastAsia="en-GB"/>
        </w:rPr>
        <w:t>en-</w:t>
      </w:r>
      <w:r w:rsidRPr="00F67FA8">
        <w:rPr>
          <w:rFonts w:ascii="Arial" w:hAnsi="Arial" w:cs="Arial"/>
          <w:b/>
          <w:noProof/>
          <w:sz w:val="24"/>
          <w:szCs w:val="24"/>
          <w:lang w:eastAsia="en-GB"/>
        </w:rPr>
        <w:t>T</w:t>
      </w:r>
      <w:r>
        <w:rPr>
          <w:rFonts w:ascii="Arial" w:hAnsi="Arial" w:cs="Arial"/>
          <w:noProof/>
          <w:sz w:val="24"/>
          <w:szCs w:val="24"/>
          <w:lang w:eastAsia="en-GB"/>
        </w:rPr>
        <w:t xml:space="preserve">actfully. </w:t>
      </w:r>
      <w:r w:rsidR="009D4110">
        <w:rPr>
          <w:rFonts w:ascii="Arial" w:hAnsi="Arial" w:cs="Arial"/>
          <w:noProof/>
          <w:sz w:val="24"/>
          <w:szCs w:val="24"/>
          <w:lang w:eastAsia="en-GB"/>
        </w:rPr>
        <w:t>And the reason being that Whitbread is a multi-national company with a lot of men and women employed working in teams towards a specific goal of max</w:t>
      </w:r>
      <w:r w:rsidR="00F22B34">
        <w:rPr>
          <w:rFonts w:ascii="Arial" w:hAnsi="Arial" w:cs="Arial"/>
          <w:noProof/>
          <w:sz w:val="24"/>
          <w:szCs w:val="24"/>
          <w:lang w:eastAsia="en-GB"/>
        </w:rPr>
        <w:t>imising returns for</w:t>
      </w:r>
      <w:r w:rsidR="009D4110">
        <w:rPr>
          <w:rFonts w:ascii="Arial" w:hAnsi="Arial" w:cs="Arial"/>
          <w:noProof/>
          <w:sz w:val="24"/>
          <w:szCs w:val="24"/>
          <w:lang w:eastAsia="en-GB"/>
        </w:rPr>
        <w:t xml:space="preserve"> the shareholders</w:t>
      </w:r>
      <w:r w:rsidR="005B2D48">
        <w:rPr>
          <w:rFonts w:ascii="Arial" w:hAnsi="Arial" w:cs="Arial"/>
          <w:noProof/>
          <w:sz w:val="24"/>
          <w:szCs w:val="24"/>
          <w:lang w:eastAsia="en-GB"/>
        </w:rPr>
        <w:t>’ investment return (</w:t>
      </w:r>
      <w:r w:rsidR="005B2D48" w:rsidRPr="00B14FA0">
        <w:rPr>
          <w:rFonts w:ascii="Arial" w:hAnsi="Arial" w:cs="Arial"/>
          <w:b/>
          <w:noProof/>
          <w:sz w:val="24"/>
          <w:szCs w:val="24"/>
          <w:lang w:eastAsia="en-GB"/>
        </w:rPr>
        <w:t>ROI</w:t>
      </w:r>
      <w:r w:rsidR="005B2D48">
        <w:rPr>
          <w:rFonts w:ascii="Arial" w:hAnsi="Arial" w:cs="Arial"/>
          <w:noProof/>
          <w:sz w:val="24"/>
          <w:szCs w:val="24"/>
          <w:lang w:eastAsia="en-GB"/>
        </w:rPr>
        <w:t>)</w:t>
      </w:r>
      <w:r w:rsidR="009D4110">
        <w:rPr>
          <w:rFonts w:ascii="Arial" w:hAnsi="Arial" w:cs="Arial"/>
          <w:noProof/>
          <w:sz w:val="24"/>
          <w:szCs w:val="24"/>
          <w:lang w:eastAsia="en-GB"/>
        </w:rPr>
        <w:t>.</w:t>
      </w:r>
      <w:r w:rsidR="00832089">
        <w:rPr>
          <w:rFonts w:ascii="Arial" w:hAnsi="Arial" w:cs="Arial"/>
          <w:noProof/>
          <w:sz w:val="24"/>
          <w:szCs w:val="24"/>
          <w:lang w:eastAsia="en-GB"/>
        </w:rPr>
        <w:t xml:space="preserve"> Every key tasks stages of Whitbread’s business operations requires leadership management styles. And this is why, there is a need for carefull evaluation of every aspects of its business operations reports</w:t>
      </w:r>
      <w:r w:rsidR="00B14FA0">
        <w:rPr>
          <w:rFonts w:ascii="Arial" w:hAnsi="Arial" w:cs="Arial"/>
          <w:noProof/>
          <w:sz w:val="24"/>
          <w:szCs w:val="24"/>
          <w:lang w:eastAsia="en-GB"/>
        </w:rPr>
        <w:t xml:space="preserve"> 2017/2018</w:t>
      </w:r>
      <w:r w:rsidR="00832089">
        <w:rPr>
          <w:rFonts w:ascii="Arial" w:hAnsi="Arial" w:cs="Arial"/>
          <w:noProof/>
          <w:sz w:val="24"/>
          <w:szCs w:val="24"/>
          <w:lang w:eastAsia="en-GB"/>
        </w:rPr>
        <w:t xml:space="preserve">. </w:t>
      </w:r>
      <w:r w:rsidR="009D4110">
        <w:rPr>
          <w:rFonts w:ascii="Arial" w:hAnsi="Arial" w:cs="Arial"/>
          <w:noProof/>
          <w:sz w:val="24"/>
          <w:szCs w:val="24"/>
          <w:lang w:eastAsia="en-GB"/>
        </w:rPr>
        <w:t xml:space="preserve"> </w:t>
      </w:r>
      <w:r w:rsidR="00985E11">
        <w:rPr>
          <w:rFonts w:ascii="Arial" w:hAnsi="Arial" w:cs="Arial"/>
          <w:noProof/>
          <w:sz w:val="24"/>
          <w:szCs w:val="24"/>
          <w:lang w:eastAsia="en-GB"/>
        </w:rPr>
        <w:t xml:space="preserve">This organisation is a formal </w:t>
      </w:r>
      <w:r w:rsidR="004225A4">
        <w:rPr>
          <w:rFonts w:ascii="Arial" w:hAnsi="Arial" w:cs="Arial"/>
          <w:noProof/>
          <w:sz w:val="24"/>
          <w:szCs w:val="24"/>
          <w:lang w:eastAsia="en-GB"/>
        </w:rPr>
        <w:t>Public Liability C</w:t>
      </w:r>
      <w:r w:rsidR="00985E11">
        <w:rPr>
          <w:rFonts w:ascii="Arial" w:hAnsi="Arial" w:cs="Arial"/>
          <w:noProof/>
          <w:sz w:val="24"/>
          <w:szCs w:val="24"/>
          <w:lang w:eastAsia="en-GB"/>
        </w:rPr>
        <w:t>ompany</w:t>
      </w:r>
      <w:r w:rsidR="004225A4">
        <w:rPr>
          <w:rFonts w:ascii="Arial" w:hAnsi="Arial" w:cs="Arial"/>
          <w:noProof/>
          <w:sz w:val="24"/>
          <w:szCs w:val="24"/>
          <w:lang w:eastAsia="en-GB"/>
        </w:rPr>
        <w:t xml:space="preserve"> (</w:t>
      </w:r>
      <w:r w:rsidR="004225A4" w:rsidRPr="00876C3D">
        <w:rPr>
          <w:rFonts w:ascii="Arial" w:hAnsi="Arial" w:cs="Arial"/>
          <w:b/>
          <w:noProof/>
          <w:sz w:val="24"/>
          <w:szCs w:val="24"/>
          <w:lang w:eastAsia="en-GB"/>
        </w:rPr>
        <w:t>PLC.</w:t>
      </w:r>
      <w:r w:rsidR="004225A4">
        <w:rPr>
          <w:rFonts w:ascii="Arial" w:hAnsi="Arial" w:cs="Arial"/>
          <w:noProof/>
          <w:sz w:val="24"/>
          <w:szCs w:val="24"/>
          <w:lang w:eastAsia="en-GB"/>
        </w:rPr>
        <w:t>)</w:t>
      </w:r>
      <w:r w:rsidR="00121B42">
        <w:rPr>
          <w:rFonts w:ascii="Arial" w:hAnsi="Arial" w:cs="Arial"/>
          <w:noProof/>
          <w:sz w:val="24"/>
          <w:szCs w:val="24"/>
          <w:lang w:eastAsia="en-GB"/>
        </w:rPr>
        <w:t xml:space="preserve"> </w:t>
      </w:r>
      <w:sdt>
        <w:sdtPr>
          <w:rPr>
            <w:rFonts w:ascii="Arial" w:hAnsi="Arial" w:cs="Arial"/>
            <w:noProof/>
            <w:sz w:val="24"/>
            <w:szCs w:val="24"/>
            <w:lang w:eastAsia="en-GB"/>
          </w:rPr>
          <w:id w:val="-900211944"/>
          <w:citation/>
        </w:sdtPr>
        <w:sdtEndPr/>
        <w:sdtContent>
          <w:r w:rsidR="00121B42">
            <w:rPr>
              <w:rFonts w:ascii="Arial" w:hAnsi="Arial" w:cs="Arial"/>
              <w:noProof/>
              <w:sz w:val="24"/>
              <w:szCs w:val="24"/>
              <w:lang w:eastAsia="en-GB"/>
            </w:rPr>
            <w:fldChar w:fldCharType="begin"/>
          </w:r>
          <w:r w:rsidR="00121B42">
            <w:rPr>
              <w:rFonts w:ascii="Arial" w:hAnsi="Arial" w:cs="Arial"/>
              <w:noProof/>
              <w:sz w:val="24"/>
              <w:szCs w:val="24"/>
              <w:lang w:eastAsia="en-GB"/>
            </w:rPr>
            <w:instrText xml:space="preserve"> CITATION Sch15 \l 2057 </w:instrText>
          </w:r>
          <w:r w:rsidR="00121B42">
            <w:rPr>
              <w:rFonts w:ascii="Arial" w:hAnsi="Arial" w:cs="Arial"/>
              <w:noProof/>
              <w:sz w:val="24"/>
              <w:szCs w:val="24"/>
              <w:lang w:eastAsia="en-GB"/>
            </w:rPr>
            <w:fldChar w:fldCharType="separate"/>
          </w:r>
          <w:r w:rsidR="00F851D3" w:rsidRPr="00F851D3">
            <w:rPr>
              <w:rFonts w:ascii="Arial" w:hAnsi="Arial" w:cs="Arial"/>
              <w:noProof/>
              <w:sz w:val="24"/>
              <w:szCs w:val="24"/>
              <w:lang w:eastAsia="en-GB"/>
            </w:rPr>
            <w:t>(Schein, 1988, P. 15)</w:t>
          </w:r>
          <w:r w:rsidR="00121B42">
            <w:rPr>
              <w:rFonts w:ascii="Arial" w:hAnsi="Arial" w:cs="Arial"/>
              <w:noProof/>
              <w:sz w:val="24"/>
              <w:szCs w:val="24"/>
              <w:lang w:eastAsia="en-GB"/>
            </w:rPr>
            <w:fldChar w:fldCharType="end"/>
          </w:r>
        </w:sdtContent>
      </w:sdt>
      <w:r w:rsidR="0022011D">
        <w:rPr>
          <w:rFonts w:ascii="Arial" w:hAnsi="Arial" w:cs="Arial"/>
          <w:noProof/>
          <w:sz w:val="24"/>
          <w:szCs w:val="24"/>
          <w:lang w:eastAsia="en-GB"/>
        </w:rPr>
        <w:t>,</w:t>
      </w:r>
      <w:r w:rsidR="00985E11">
        <w:rPr>
          <w:rFonts w:ascii="Arial" w:hAnsi="Arial" w:cs="Arial"/>
          <w:noProof/>
          <w:sz w:val="24"/>
          <w:szCs w:val="24"/>
          <w:lang w:eastAsia="en-GB"/>
        </w:rPr>
        <w:t xml:space="preserve"> that is </w:t>
      </w:r>
      <w:r w:rsidR="0022011D">
        <w:rPr>
          <w:rFonts w:ascii="Arial" w:hAnsi="Arial" w:cs="Arial"/>
          <w:noProof/>
          <w:sz w:val="24"/>
          <w:szCs w:val="24"/>
          <w:lang w:eastAsia="en-GB"/>
        </w:rPr>
        <w:t xml:space="preserve">formed with a planned co-ordination of </w:t>
      </w:r>
      <w:r w:rsidR="0073095D">
        <w:rPr>
          <w:rFonts w:ascii="Arial" w:hAnsi="Arial" w:cs="Arial"/>
          <w:noProof/>
          <w:sz w:val="24"/>
          <w:szCs w:val="24"/>
          <w:lang w:eastAsia="en-GB"/>
        </w:rPr>
        <w:t>human workforce to run</w:t>
      </w:r>
      <w:r w:rsidR="0022011D">
        <w:rPr>
          <w:rFonts w:ascii="Arial" w:hAnsi="Arial" w:cs="Arial"/>
          <w:noProof/>
          <w:sz w:val="24"/>
          <w:szCs w:val="24"/>
          <w:lang w:eastAsia="en-GB"/>
        </w:rPr>
        <w:t xml:space="preserve"> hospitality business through division of labour and function with a</w:t>
      </w:r>
      <w:r w:rsidR="00E369AF">
        <w:rPr>
          <w:rFonts w:ascii="Arial" w:hAnsi="Arial" w:cs="Arial"/>
          <w:noProof/>
          <w:sz w:val="24"/>
          <w:szCs w:val="24"/>
          <w:lang w:eastAsia="en-GB"/>
        </w:rPr>
        <w:t xml:space="preserve"> Charismatic, Democratic and P</w:t>
      </w:r>
      <w:r w:rsidR="0022011D">
        <w:rPr>
          <w:rFonts w:ascii="Arial" w:hAnsi="Arial" w:cs="Arial"/>
          <w:noProof/>
          <w:sz w:val="24"/>
          <w:szCs w:val="24"/>
          <w:lang w:eastAsia="en-GB"/>
        </w:rPr>
        <w:t>arti</w:t>
      </w:r>
      <w:r w:rsidR="004225A4">
        <w:rPr>
          <w:rFonts w:ascii="Arial" w:hAnsi="Arial" w:cs="Arial"/>
          <w:noProof/>
          <w:sz w:val="24"/>
          <w:szCs w:val="24"/>
          <w:lang w:eastAsia="en-GB"/>
        </w:rPr>
        <w:t>ci</w:t>
      </w:r>
      <w:r w:rsidR="0022011D">
        <w:rPr>
          <w:rFonts w:ascii="Arial" w:hAnsi="Arial" w:cs="Arial"/>
          <w:noProof/>
          <w:sz w:val="24"/>
          <w:szCs w:val="24"/>
          <w:lang w:eastAsia="en-GB"/>
        </w:rPr>
        <w:t xml:space="preserve">pative leadership management style </w:t>
      </w:r>
      <w:r w:rsidR="00082873">
        <w:rPr>
          <w:rFonts w:ascii="Arial" w:hAnsi="Arial" w:cs="Arial"/>
          <w:noProof/>
          <w:sz w:val="24"/>
          <w:szCs w:val="24"/>
          <w:lang w:eastAsia="en-GB"/>
        </w:rPr>
        <w:t>repor</w:t>
      </w:r>
      <w:r w:rsidR="00EC3A90">
        <w:rPr>
          <w:rFonts w:ascii="Arial" w:hAnsi="Arial" w:cs="Arial"/>
          <w:noProof/>
          <w:sz w:val="24"/>
          <w:szCs w:val="24"/>
          <w:lang w:eastAsia="en-GB"/>
        </w:rPr>
        <w:t xml:space="preserve">ted by </w:t>
      </w:r>
      <w:sdt>
        <w:sdtPr>
          <w:rPr>
            <w:rFonts w:ascii="Arial" w:hAnsi="Arial" w:cs="Arial"/>
            <w:noProof/>
            <w:sz w:val="24"/>
            <w:szCs w:val="24"/>
            <w:lang w:eastAsia="en-GB"/>
          </w:rPr>
          <w:id w:val="-875229155"/>
          <w:citation/>
        </w:sdtPr>
        <w:sdtEndPr/>
        <w:sdtContent>
          <w:r w:rsidR="00082873">
            <w:rPr>
              <w:rFonts w:ascii="Arial" w:hAnsi="Arial" w:cs="Arial"/>
              <w:noProof/>
              <w:sz w:val="24"/>
              <w:szCs w:val="24"/>
              <w:lang w:eastAsia="en-GB"/>
            </w:rPr>
            <w:fldChar w:fldCharType="begin"/>
          </w:r>
          <w:r w:rsidR="00082873">
            <w:rPr>
              <w:rFonts w:ascii="Arial" w:hAnsi="Arial" w:cs="Arial"/>
              <w:noProof/>
              <w:sz w:val="24"/>
              <w:szCs w:val="24"/>
              <w:lang w:eastAsia="en-GB"/>
            </w:rPr>
            <w:instrText xml:space="preserve"> CITATION Mul88 \l 2057 </w:instrText>
          </w:r>
          <w:r w:rsidR="00082873">
            <w:rPr>
              <w:rFonts w:ascii="Arial" w:hAnsi="Arial" w:cs="Arial"/>
              <w:noProof/>
              <w:sz w:val="24"/>
              <w:szCs w:val="24"/>
              <w:lang w:eastAsia="en-GB"/>
            </w:rPr>
            <w:fldChar w:fldCharType="separate"/>
          </w:r>
          <w:r w:rsidR="00082873" w:rsidRPr="00082873">
            <w:rPr>
              <w:rFonts w:ascii="Arial" w:hAnsi="Arial" w:cs="Arial"/>
              <w:noProof/>
              <w:sz w:val="24"/>
              <w:szCs w:val="24"/>
              <w:lang w:eastAsia="en-GB"/>
            </w:rPr>
            <w:t>(Mullins, 2010, P. 388)</w:t>
          </w:r>
          <w:r w:rsidR="00082873">
            <w:rPr>
              <w:rFonts w:ascii="Arial" w:hAnsi="Arial" w:cs="Arial"/>
              <w:noProof/>
              <w:sz w:val="24"/>
              <w:szCs w:val="24"/>
              <w:lang w:eastAsia="en-GB"/>
            </w:rPr>
            <w:fldChar w:fldCharType="end"/>
          </w:r>
        </w:sdtContent>
      </w:sdt>
      <w:r w:rsidR="0022011D">
        <w:rPr>
          <w:rFonts w:ascii="Arial" w:hAnsi="Arial" w:cs="Arial"/>
          <w:noProof/>
          <w:sz w:val="24"/>
          <w:szCs w:val="24"/>
          <w:lang w:eastAsia="en-GB"/>
        </w:rPr>
        <w:t>.</w:t>
      </w:r>
      <w:r w:rsidR="00586E6D">
        <w:rPr>
          <w:rFonts w:ascii="Arial" w:hAnsi="Arial" w:cs="Arial"/>
          <w:noProof/>
          <w:sz w:val="24"/>
          <w:szCs w:val="24"/>
          <w:lang w:eastAsia="en-GB"/>
        </w:rPr>
        <w:t xml:space="preserve"> Their misson statement ,“Our vision”, is, “……. to bring customers brands they love……”.</w:t>
      </w:r>
      <w:r w:rsidR="0022011D">
        <w:rPr>
          <w:rFonts w:ascii="Arial" w:hAnsi="Arial" w:cs="Arial"/>
          <w:noProof/>
          <w:sz w:val="24"/>
          <w:szCs w:val="24"/>
          <w:lang w:eastAsia="en-GB"/>
        </w:rPr>
        <w:t xml:space="preserve"> It has intermediate organisational hierarchical structure </w:t>
      </w:r>
      <w:r w:rsidR="0097560A">
        <w:rPr>
          <w:rFonts w:ascii="Arial" w:hAnsi="Arial" w:cs="Arial"/>
          <w:noProof/>
          <w:sz w:val="24"/>
          <w:szCs w:val="24"/>
          <w:lang w:eastAsia="en-GB"/>
        </w:rPr>
        <w:t xml:space="preserve">reported by </w:t>
      </w:r>
      <w:sdt>
        <w:sdtPr>
          <w:rPr>
            <w:rFonts w:ascii="Arial" w:hAnsi="Arial" w:cs="Arial"/>
            <w:noProof/>
            <w:sz w:val="24"/>
            <w:szCs w:val="24"/>
            <w:lang w:eastAsia="en-GB"/>
          </w:rPr>
          <w:id w:val="-1438593590"/>
          <w:citation/>
        </w:sdtPr>
        <w:sdtEndPr/>
        <w:sdtContent>
          <w:r w:rsidR="00082873">
            <w:rPr>
              <w:rFonts w:ascii="Arial" w:hAnsi="Arial" w:cs="Arial"/>
              <w:noProof/>
              <w:sz w:val="24"/>
              <w:szCs w:val="24"/>
              <w:lang w:eastAsia="en-GB"/>
            </w:rPr>
            <w:fldChar w:fldCharType="begin"/>
          </w:r>
          <w:r w:rsidR="00082873">
            <w:rPr>
              <w:rFonts w:ascii="Arial" w:hAnsi="Arial" w:cs="Arial"/>
              <w:noProof/>
              <w:sz w:val="24"/>
              <w:szCs w:val="24"/>
              <w:lang w:eastAsia="en-GB"/>
            </w:rPr>
            <w:instrText xml:space="preserve"> CITATION Mul51 \l 2057 </w:instrText>
          </w:r>
          <w:r w:rsidR="00082873">
            <w:rPr>
              <w:rFonts w:ascii="Arial" w:hAnsi="Arial" w:cs="Arial"/>
              <w:noProof/>
              <w:sz w:val="24"/>
              <w:szCs w:val="24"/>
              <w:lang w:eastAsia="en-GB"/>
            </w:rPr>
            <w:fldChar w:fldCharType="separate"/>
          </w:r>
          <w:r w:rsidR="00082873" w:rsidRPr="00082873">
            <w:rPr>
              <w:rFonts w:ascii="Arial" w:hAnsi="Arial" w:cs="Arial"/>
              <w:noProof/>
              <w:sz w:val="24"/>
              <w:szCs w:val="24"/>
              <w:lang w:eastAsia="en-GB"/>
            </w:rPr>
            <w:t>(Mullins, 2010, P. 551)</w:t>
          </w:r>
          <w:r w:rsidR="00082873">
            <w:rPr>
              <w:rFonts w:ascii="Arial" w:hAnsi="Arial" w:cs="Arial"/>
              <w:noProof/>
              <w:sz w:val="24"/>
              <w:szCs w:val="24"/>
              <w:lang w:eastAsia="en-GB"/>
            </w:rPr>
            <w:fldChar w:fldCharType="end"/>
          </w:r>
        </w:sdtContent>
      </w:sdt>
      <w:r w:rsidR="00BF140B">
        <w:rPr>
          <w:rFonts w:ascii="Arial" w:hAnsi="Arial" w:cs="Arial"/>
          <w:noProof/>
          <w:sz w:val="24"/>
          <w:szCs w:val="24"/>
          <w:lang w:eastAsia="en-GB"/>
        </w:rPr>
        <w:t xml:space="preserve"> with Laissez-fair (genuine) style of </w:t>
      </w:r>
      <w:r w:rsidR="0097560A">
        <w:rPr>
          <w:rFonts w:ascii="Arial" w:hAnsi="Arial" w:cs="Arial"/>
          <w:noProof/>
          <w:sz w:val="24"/>
          <w:szCs w:val="24"/>
          <w:lang w:eastAsia="en-GB"/>
        </w:rPr>
        <w:t xml:space="preserve">departmental </w:t>
      </w:r>
      <w:r w:rsidR="00BF140B">
        <w:rPr>
          <w:rFonts w:ascii="Arial" w:hAnsi="Arial" w:cs="Arial"/>
          <w:noProof/>
          <w:sz w:val="24"/>
          <w:szCs w:val="24"/>
          <w:lang w:eastAsia="en-GB"/>
        </w:rPr>
        <w:t>leadership</w:t>
      </w:r>
      <w:r w:rsidR="00A155BA">
        <w:rPr>
          <w:rFonts w:ascii="Arial" w:hAnsi="Arial" w:cs="Arial"/>
          <w:noProof/>
          <w:sz w:val="24"/>
          <w:szCs w:val="24"/>
          <w:lang w:eastAsia="en-GB"/>
        </w:rPr>
        <w:t xml:space="preserve"> in which Whitbread is seg</w:t>
      </w:r>
      <w:r w:rsidR="00082873">
        <w:rPr>
          <w:rFonts w:ascii="Arial" w:hAnsi="Arial" w:cs="Arial"/>
          <w:noProof/>
          <w:sz w:val="24"/>
          <w:szCs w:val="24"/>
          <w:lang w:eastAsia="en-GB"/>
        </w:rPr>
        <w:t>mented into departments such as in figure 5</w:t>
      </w:r>
      <w:r w:rsidR="0083150A">
        <w:rPr>
          <w:rFonts w:ascii="Arial" w:hAnsi="Arial" w:cs="Arial"/>
          <w:noProof/>
          <w:sz w:val="24"/>
          <w:szCs w:val="24"/>
          <w:lang w:eastAsia="en-GB"/>
        </w:rPr>
        <w:t>.</w:t>
      </w:r>
      <w:r w:rsidR="0022011D">
        <w:rPr>
          <w:rFonts w:ascii="Arial" w:hAnsi="Arial" w:cs="Arial"/>
          <w:noProof/>
          <w:sz w:val="24"/>
          <w:szCs w:val="24"/>
          <w:lang w:eastAsia="en-GB"/>
        </w:rPr>
        <w:t xml:space="preserve"> </w:t>
      </w:r>
      <w:r w:rsidR="0083150A">
        <w:rPr>
          <w:rFonts w:ascii="Arial" w:hAnsi="Arial" w:cs="Arial"/>
          <w:noProof/>
          <w:sz w:val="24"/>
          <w:szCs w:val="24"/>
          <w:lang w:eastAsia="en-GB"/>
        </w:rPr>
        <w:t>Each department has its</w:t>
      </w:r>
      <w:r w:rsidR="00A155BA">
        <w:rPr>
          <w:rFonts w:ascii="Arial" w:hAnsi="Arial" w:cs="Arial"/>
          <w:noProof/>
          <w:sz w:val="24"/>
          <w:szCs w:val="24"/>
          <w:lang w:eastAsia="en-GB"/>
        </w:rPr>
        <w:t xml:space="preserve"> own autonomous operations but with a rigid sense of working with other department in the organisation </w:t>
      </w:r>
      <w:r w:rsidR="00FD093D">
        <w:rPr>
          <w:rFonts w:ascii="Arial" w:hAnsi="Arial" w:cs="Arial"/>
          <w:noProof/>
          <w:sz w:val="24"/>
          <w:szCs w:val="24"/>
          <w:lang w:eastAsia="en-GB"/>
        </w:rPr>
        <w:t xml:space="preserve">with a common goal of </w:t>
      </w:r>
      <w:r w:rsidR="00D078CD">
        <w:rPr>
          <w:rFonts w:ascii="Arial" w:hAnsi="Arial" w:cs="Arial"/>
          <w:noProof/>
          <w:sz w:val="24"/>
          <w:szCs w:val="24"/>
          <w:lang w:eastAsia="en-GB"/>
        </w:rPr>
        <w:t xml:space="preserve">running hospitality business and </w:t>
      </w:r>
      <w:r w:rsidR="00FD093D">
        <w:rPr>
          <w:rFonts w:ascii="Arial" w:hAnsi="Arial" w:cs="Arial"/>
          <w:noProof/>
          <w:sz w:val="24"/>
          <w:szCs w:val="24"/>
          <w:lang w:eastAsia="en-GB"/>
        </w:rPr>
        <w:t>maximising returns on investment (</w:t>
      </w:r>
      <w:r w:rsidR="00FD093D" w:rsidRPr="004164CC">
        <w:rPr>
          <w:rFonts w:ascii="Arial" w:hAnsi="Arial" w:cs="Arial"/>
          <w:b/>
          <w:noProof/>
          <w:sz w:val="24"/>
          <w:szCs w:val="24"/>
          <w:lang w:eastAsia="en-GB"/>
        </w:rPr>
        <w:t>ROI</w:t>
      </w:r>
      <w:r w:rsidR="00FD093D">
        <w:rPr>
          <w:rFonts w:ascii="Arial" w:hAnsi="Arial" w:cs="Arial"/>
          <w:noProof/>
          <w:sz w:val="24"/>
          <w:szCs w:val="24"/>
          <w:lang w:eastAsia="en-GB"/>
        </w:rPr>
        <w:t>) for all stakeholders</w:t>
      </w:r>
      <w:r w:rsidR="00F42548">
        <w:rPr>
          <w:rFonts w:ascii="Arial" w:hAnsi="Arial" w:cs="Arial"/>
          <w:noProof/>
          <w:sz w:val="24"/>
          <w:szCs w:val="24"/>
          <w:lang w:eastAsia="en-GB"/>
        </w:rPr>
        <w:t>; especially the shareholders</w:t>
      </w:r>
      <w:r w:rsidR="00D124FF">
        <w:rPr>
          <w:rFonts w:ascii="Arial" w:hAnsi="Arial" w:cs="Arial"/>
          <w:noProof/>
          <w:sz w:val="24"/>
          <w:szCs w:val="24"/>
          <w:lang w:eastAsia="en-GB"/>
        </w:rPr>
        <w:t xml:space="preserve"> of the company</w:t>
      </w:r>
      <w:r w:rsidR="00FD093D">
        <w:rPr>
          <w:rFonts w:ascii="Arial" w:hAnsi="Arial" w:cs="Arial"/>
          <w:noProof/>
          <w:sz w:val="24"/>
          <w:szCs w:val="24"/>
          <w:lang w:eastAsia="en-GB"/>
        </w:rPr>
        <w:t xml:space="preserve">. </w:t>
      </w:r>
    </w:p>
    <w:p w:rsidR="00746E34" w:rsidRDefault="00746E34" w:rsidP="00BA1362">
      <w:pPr>
        <w:jc w:val="both"/>
        <w:rPr>
          <w:rFonts w:ascii="Arial" w:hAnsi="Arial" w:cs="Arial"/>
          <w:noProof/>
          <w:sz w:val="24"/>
          <w:szCs w:val="24"/>
          <w:lang w:eastAsia="en-GB"/>
        </w:rPr>
      </w:pPr>
    </w:p>
    <w:p w:rsidR="00746E34" w:rsidRDefault="00746E34" w:rsidP="00BA1362">
      <w:pPr>
        <w:jc w:val="both"/>
        <w:rPr>
          <w:rFonts w:ascii="Arial" w:hAnsi="Arial" w:cs="Arial"/>
          <w:noProof/>
          <w:sz w:val="24"/>
          <w:szCs w:val="24"/>
          <w:lang w:eastAsia="en-GB"/>
        </w:rPr>
      </w:pPr>
    </w:p>
    <w:p w:rsidR="00F71B72" w:rsidRPr="002508A9" w:rsidRDefault="002508A9" w:rsidP="00BA1362">
      <w:pPr>
        <w:jc w:val="both"/>
        <w:rPr>
          <w:rFonts w:ascii="Arial" w:hAnsi="Arial" w:cs="Arial"/>
          <w:b/>
          <w:noProof/>
          <w:sz w:val="24"/>
          <w:szCs w:val="24"/>
          <w:lang w:eastAsia="en-GB"/>
        </w:rPr>
      </w:pPr>
      <w:r>
        <w:rPr>
          <w:rFonts w:ascii="Arial" w:hAnsi="Arial" w:cs="Arial"/>
          <w:b/>
          <w:noProof/>
          <w:sz w:val="24"/>
          <w:szCs w:val="24"/>
          <w:lang w:eastAsia="en-GB"/>
        </w:rPr>
        <w:lastRenderedPageBreak/>
        <w:t>2.2</w:t>
      </w:r>
      <w:r w:rsidR="00F71B72" w:rsidRPr="002508A9">
        <w:rPr>
          <w:rFonts w:ascii="Arial" w:hAnsi="Arial" w:cs="Arial"/>
          <w:b/>
          <w:noProof/>
          <w:sz w:val="24"/>
          <w:szCs w:val="24"/>
          <w:lang w:eastAsia="en-GB"/>
        </w:rPr>
        <w:t xml:space="preserve"> WHITBREAD ORGANISATION</w:t>
      </w:r>
    </w:p>
    <w:p w:rsidR="00BA7E2E" w:rsidRPr="00CF43FA" w:rsidRDefault="00BA7E2E" w:rsidP="00BA1362">
      <w:pPr>
        <w:jc w:val="both"/>
        <w:rPr>
          <w:rFonts w:ascii="Arial" w:hAnsi="Arial" w:cs="Arial"/>
          <w:noProof/>
          <w:sz w:val="24"/>
          <w:szCs w:val="24"/>
          <w:lang w:eastAsia="en-GB"/>
        </w:rPr>
      </w:pPr>
      <w:r>
        <w:rPr>
          <w:rFonts w:ascii="Arial" w:hAnsi="Arial" w:cs="Arial"/>
          <w:noProof/>
          <w:sz w:val="24"/>
          <w:szCs w:val="24"/>
          <w:lang w:eastAsia="en-GB"/>
        </w:rPr>
        <w:t>The organisation is consists of</w:t>
      </w:r>
      <w:r w:rsidR="00344404">
        <w:rPr>
          <w:rFonts w:ascii="Arial" w:hAnsi="Arial" w:cs="Arial"/>
          <w:noProof/>
          <w:sz w:val="24"/>
          <w:szCs w:val="24"/>
          <w:lang w:eastAsia="en-GB"/>
        </w:rPr>
        <w:t xml:space="preserve">, ‘Force for Good’ </w:t>
      </w:r>
      <w:r>
        <w:rPr>
          <w:rFonts w:ascii="Arial" w:hAnsi="Arial" w:cs="Arial"/>
          <w:noProof/>
          <w:sz w:val="24"/>
          <w:szCs w:val="24"/>
          <w:lang w:eastAsia="en-GB"/>
        </w:rPr>
        <w:t>(Figure 5)</w:t>
      </w:r>
      <w:r w:rsidR="00F04956">
        <w:rPr>
          <w:rFonts w:ascii="Arial" w:hAnsi="Arial" w:cs="Arial"/>
          <w:noProof/>
          <w:sz w:val="24"/>
          <w:szCs w:val="24"/>
          <w:lang w:eastAsia="en-GB"/>
        </w:rPr>
        <w:t xml:space="preserve"> which follows the Sociology and Organisation theory argued for by</w:t>
      </w:r>
      <w:r w:rsidR="00EE23BF">
        <w:rPr>
          <w:rFonts w:ascii="Arial" w:hAnsi="Arial" w:cs="Arial"/>
          <w:noProof/>
          <w:sz w:val="24"/>
          <w:szCs w:val="24"/>
          <w:lang w:eastAsia="en-GB"/>
        </w:rPr>
        <w:t xml:space="preserve"> many researchers including</w:t>
      </w:r>
      <w:r w:rsidR="00F04956">
        <w:rPr>
          <w:rFonts w:ascii="Arial" w:hAnsi="Arial" w:cs="Arial"/>
          <w:noProof/>
          <w:sz w:val="24"/>
          <w:szCs w:val="24"/>
          <w:lang w:eastAsia="en-GB"/>
        </w:rPr>
        <w:t xml:space="preserve"> </w:t>
      </w:r>
      <w:sdt>
        <w:sdtPr>
          <w:rPr>
            <w:rFonts w:ascii="Arial" w:hAnsi="Arial" w:cs="Arial"/>
            <w:noProof/>
            <w:sz w:val="24"/>
            <w:szCs w:val="24"/>
            <w:lang w:eastAsia="en-GB"/>
          </w:rPr>
          <w:id w:val="1470011606"/>
          <w:citation/>
        </w:sdtPr>
        <w:sdtEndPr/>
        <w:sdtContent>
          <w:r w:rsidR="00F04956">
            <w:rPr>
              <w:rFonts w:ascii="Arial" w:hAnsi="Arial" w:cs="Arial"/>
              <w:noProof/>
              <w:sz w:val="24"/>
              <w:szCs w:val="24"/>
              <w:lang w:eastAsia="en-GB"/>
            </w:rPr>
            <w:fldChar w:fldCharType="begin"/>
          </w:r>
          <w:r w:rsidR="00F04956">
            <w:rPr>
              <w:rFonts w:ascii="Arial" w:hAnsi="Arial" w:cs="Arial"/>
              <w:noProof/>
              <w:sz w:val="24"/>
              <w:szCs w:val="24"/>
              <w:lang w:eastAsia="en-GB"/>
            </w:rPr>
            <w:instrText xml:space="preserve"> CITATION Spe98 \l 2057 </w:instrText>
          </w:r>
          <w:r w:rsidR="00F04956">
            <w:rPr>
              <w:rFonts w:ascii="Arial" w:hAnsi="Arial" w:cs="Arial"/>
              <w:noProof/>
              <w:sz w:val="24"/>
              <w:szCs w:val="24"/>
              <w:lang w:eastAsia="en-GB"/>
            </w:rPr>
            <w:fldChar w:fldCharType="separate"/>
          </w:r>
          <w:r w:rsidR="00F04956" w:rsidRPr="00F04956">
            <w:rPr>
              <w:rFonts w:ascii="Arial" w:hAnsi="Arial" w:cs="Arial"/>
              <w:noProof/>
              <w:sz w:val="24"/>
              <w:szCs w:val="24"/>
              <w:lang w:eastAsia="en-GB"/>
            </w:rPr>
            <w:t>(Spender, 1998)</w:t>
          </w:r>
          <w:r w:rsidR="00F04956">
            <w:rPr>
              <w:rFonts w:ascii="Arial" w:hAnsi="Arial" w:cs="Arial"/>
              <w:noProof/>
              <w:sz w:val="24"/>
              <w:szCs w:val="24"/>
              <w:lang w:eastAsia="en-GB"/>
            </w:rPr>
            <w:fldChar w:fldCharType="end"/>
          </w:r>
        </w:sdtContent>
      </w:sdt>
      <w:r w:rsidR="00F04956">
        <w:rPr>
          <w:rFonts w:ascii="Arial" w:hAnsi="Arial" w:cs="Arial"/>
          <w:noProof/>
          <w:sz w:val="24"/>
          <w:szCs w:val="24"/>
          <w:lang w:eastAsia="en-GB"/>
        </w:rPr>
        <w:t xml:space="preserve"> an organisation </w:t>
      </w:r>
      <w:r w:rsidR="00EE23BF">
        <w:rPr>
          <w:rFonts w:ascii="Arial" w:hAnsi="Arial" w:cs="Arial"/>
          <w:noProof/>
          <w:sz w:val="24"/>
          <w:szCs w:val="24"/>
          <w:lang w:eastAsia="en-GB"/>
        </w:rPr>
        <w:t xml:space="preserve">is </w:t>
      </w:r>
      <w:r w:rsidR="00F04956">
        <w:rPr>
          <w:rFonts w:ascii="Arial" w:hAnsi="Arial" w:cs="Arial"/>
          <w:noProof/>
          <w:sz w:val="24"/>
          <w:szCs w:val="24"/>
          <w:lang w:eastAsia="en-GB"/>
        </w:rPr>
        <w:t>constructed by men using idea</w:t>
      </w:r>
      <w:r w:rsidR="00171E3D">
        <w:rPr>
          <w:rFonts w:ascii="Arial" w:hAnsi="Arial" w:cs="Arial"/>
          <w:noProof/>
          <w:sz w:val="24"/>
          <w:szCs w:val="24"/>
          <w:lang w:eastAsia="en-GB"/>
        </w:rPr>
        <w:t>l</w:t>
      </w:r>
      <w:r w:rsidR="00F04956">
        <w:rPr>
          <w:rFonts w:ascii="Arial" w:hAnsi="Arial" w:cs="Arial"/>
          <w:noProof/>
          <w:sz w:val="24"/>
          <w:szCs w:val="24"/>
          <w:lang w:eastAsia="en-GB"/>
        </w:rPr>
        <w:t>s like hiera</w:t>
      </w:r>
      <w:r w:rsidR="00EE23BF">
        <w:rPr>
          <w:rFonts w:ascii="Arial" w:hAnsi="Arial" w:cs="Arial"/>
          <w:noProof/>
          <w:sz w:val="24"/>
          <w:szCs w:val="24"/>
          <w:lang w:eastAsia="en-GB"/>
        </w:rPr>
        <w:t>r</w:t>
      </w:r>
      <w:r w:rsidR="00F04956">
        <w:rPr>
          <w:rFonts w:ascii="Arial" w:hAnsi="Arial" w:cs="Arial"/>
          <w:noProof/>
          <w:sz w:val="24"/>
          <w:szCs w:val="24"/>
          <w:lang w:eastAsia="en-GB"/>
        </w:rPr>
        <w:t>chy, division of labour and impersonal relationships such as</w:t>
      </w:r>
      <w:r>
        <w:rPr>
          <w:rFonts w:ascii="Arial" w:hAnsi="Arial" w:cs="Arial"/>
          <w:noProof/>
          <w:sz w:val="24"/>
          <w:szCs w:val="24"/>
          <w:lang w:eastAsia="en-GB"/>
        </w:rPr>
        <w:t xml:space="preserve">: </w:t>
      </w:r>
      <w:r w:rsidR="00344404">
        <w:rPr>
          <w:rFonts w:ascii="Arial" w:hAnsi="Arial" w:cs="Arial"/>
          <w:noProof/>
          <w:sz w:val="24"/>
          <w:szCs w:val="24"/>
          <w:lang w:eastAsia="en-GB"/>
        </w:rPr>
        <w:t>Chairman (Page 04 annual reports 2017/2018), Chief Executive, (Page 06),</w:t>
      </w:r>
      <w:r w:rsidR="00344404" w:rsidRPr="00344404">
        <w:rPr>
          <w:rFonts w:ascii="Arial" w:hAnsi="Arial" w:cs="Arial"/>
          <w:noProof/>
          <w:sz w:val="24"/>
          <w:szCs w:val="24"/>
          <w:lang w:eastAsia="en-GB"/>
        </w:rPr>
        <w:t xml:space="preserve"> </w:t>
      </w:r>
      <w:r w:rsidR="00344404">
        <w:rPr>
          <w:rFonts w:ascii="Arial" w:hAnsi="Arial" w:cs="Arial"/>
          <w:noProof/>
          <w:sz w:val="24"/>
          <w:szCs w:val="24"/>
          <w:lang w:eastAsia="en-GB"/>
        </w:rPr>
        <w:t>Group HR Director (page 12), General Councel Director (Page 14) ,</w:t>
      </w:r>
      <w:r>
        <w:rPr>
          <w:rFonts w:ascii="Arial" w:hAnsi="Arial" w:cs="Arial"/>
          <w:noProof/>
          <w:sz w:val="24"/>
          <w:szCs w:val="24"/>
          <w:lang w:eastAsia="en-GB"/>
        </w:rPr>
        <w:t xml:space="preserve">Managing Director, Principal Risk Management, Group Finance Director, Group Operations and Transformational </w:t>
      </w:r>
      <w:r w:rsidR="00EE23BF">
        <w:rPr>
          <w:rFonts w:ascii="Arial" w:hAnsi="Arial" w:cs="Arial"/>
          <w:noProof/>
          <w:sz w:val="24"/>
          <w:szCs w:val="24"/>
          <w:lang w:eastAsia="en-GB"/>
        </w:rPr>
        <w:t xml:space="preserve">Director, </w:t>
      </w:r>
      <w:r w:rsidR="00561E9E">
        <w:rPr>
          <w:rFonts w:ascii="Arial" w:hAnsi="Arial" w:cs="Arial"/>
          <w:noProof/>
          <w:sz w:val="24"/>
          <w:szCs w:val="24"/>
          <w:lang w:eastAsia="en-GB"/>
        </w:rPr>
        <w:t xml:space="preserve">Group Managing Director, </w:t>
      </w:r>
      <w:r w:rsidR="001F17D1">
        <w:rPr>
          <w:rFonts w:ascii="Arial" w:hAnsi="Arial" w:cs="Arial"/>
          <w:noProof/>
          <w:sz w:val="24"/>
          <w:szCs w:val="24"/>
          <w:lang w:eastAsia="en-GB"/>
        </w:rPr>
        <w:t>Managing Director</w:t>
      </w:r>
      <w:r w:rsidR="00023142">
        <w:rPr>
          <w:rFonts w:ascii="Arial" w:hAnsi="Arial" w:cs="Arial"/>
          <w:noProof/>
          <w:sz w:val="24"/>
          <w:szCs w:val="24"/>
          <w:lang w:eastAsia="en-GB"/>
        </w:rPr>
        <w:t xml:space="preserve"> and encompassing </w:t>
      </w:r>
      <w:r w:rsidR="005E31C9">
        <w:rPr>
          <w:rFonts w:ascii="Arial" w:hAnsi="Arial" w:cs="Arial"/>
          <w:noProof/>
          <w:sz w:val="24"/>
          <w:szCs w:val="24"/>
          <w:lang w:eastAsia="en-GB"/>
        </w:rPr>
        <w:t>de</w:t>
      </w:r>
      <w:r w:rsidR="00561E9E">
        <w:rPr>
          <w:rFonts w:ascii="Arial" w:hAnsi="Arial" w:cs="Arial"/>
          <w:noProof/>
          <w:sz w:val="24"/>
          <w:szCs w:val="24"/>
          <w:lang w:eastAsia="en-GB"/>
        </w:rPr>
        <w:t>mo</w:t>
      </w:r>
      <w:r w:rsidR="005E31C9">
        <w:rPr>
          <w:rFonts w:ascii="Arial" w:hAnsi="Arial" w:cs="Arial"/>
          <w:noProof/>
          <w:sz w:val="24"/>
          <w:szCs w:val="24"/>
          <w:lang w:eastAsia="en-GB"/>
        </w:rPr>
        <w:t>cratic management</w:t>
      </w:r>
      <w:r w:rsidR="0052753A">
        <w:rPr>
          <w:rFonts w:ascii="Arial" w:hAnsi="Arial" w:cs="Arial"/>
          <w:noProof/>
          <w:sz w:val="24"/>
          <w:szCs w:val="24"/>
          <w:lang w:eastAsia="en-GB"/>
        </w:rPr>
        <w:t>, Inclusiveness and</w:t>
      </w:r>
      <w:r w:rsidR="005E31C9">
        <w:rPr>
          <w:rFonts w:ascii="Arial" w:hAnsi="Arial" w:cs="Arial"/>
          <w:noProof/>
          <w:sz w:val="24"/>
          <w:szCs w:val="24"/>
          <w:lang w:eastAsia="en-GB"/>
        </w:rPr>
        <w:t xml:space="preserve"> </w:t>
      </w:r>
      <w:r w:rsidR="0052753A">
        <w:rPr>
          <w:rFonts w:ascii="Arial" w:hAnsi="Arial" w:cs="Arial"/>
          <w:noProof/>
          <w:sz w:val="24"/>
          <w:szCs w:val="24"/>
          <w:lang w:eastAsia="en-GB"/>
        </w:rPr>
        <w:t xml:space="preserve">transformational leadership </w:t>
      </w:r>
      <w:r w:rsidR="005E31C9">
        <w:rPr>
          <w:rFonts w:ascii="Arial" w:hAnsi="Arial" w:cs="Arial"/>
          <w:noProof/>
          <w:sz w:val="24"/>
          <w:szCs w:val="24"/>
          <w:lang w:eastAsia="en-GB"/>
        </w:rPr>
        <w:t>styles advocated by</w:t>
      </w:r>
      <w:r w:rsidR="0052753A">
        <w:rPr>
          <w:rFonts w:ascii="Arial" w:hAnsi="Arial" w:cs="Arial"/>
          <w:noProof/>
          <w:sz w:val="24"/>
          <w:szCs w:val="24"/>
          <w:lang w:eastAsia="en-GB"/>
        </w:rPr>
        <w:t xml:space="preserve"> </w:t>
      </w:r>
      <w:sdt>
        <w:sdtPr>
          <w:rPr>
            <w:rFonts w:ascii="Arial" w:hAnsi="Arial" w:cs="Arial"/>
            <w:noProof/>
            <w:sz w:val="24"/>
            <w:szCs w:val="24"/>
            <w:lang w:eastAsia="en-GB"/>
          </w:rPr>
          <w:id w:val="-1143275804"/>
          <w:citation/>
        </w:sdtPr>
        <w:sdtEndPr/>
        <w:sdtContent>
          <w:r w:rsidR="0052753A">
            <w:rPr>
              <w:rFonts w:ascii="Arial" w:hAnsi="Arial" w:cs="Arial"/>
              <w:noProof/>
              <w:sz w:val="24"/>
              <w:szCs w:val="24"/>
              <w:lang w:eastAsia="en-GB"/>
            </w:rPr>
            <w:fldChar w:fldCharType="begin"/>
          </w:r>
          <w:r w:rsidR="0052753A">
            <w:rPr>
              <w:rFonts w:ascii="Arial" w:hAnsi="Arial" w:cs="Arial"/>
              <w:noProof/>
              <w:sz w:val="24"/>
              <w:szCs w:val="24"/>
              <w:lang w:eastAsia="en-GB"/>
            </w:rPr>
            <w:instrText xml:space="preserve"> CITATION Bas94 \l 2057 </w:instrText>
          </w:r>
          <w:r w:rsidR="0052753A">
            <w:rPr>
              <w:rFonts w:ascii="Arial" w:hAnsi="Arial" w:cs="Arial"/>
              <w:noProof/>
              <w:sz w:val="24"/>
              <w:szCs w:val="24"/>
              <w:lang w:eastAsia="en-GB"/>
            </w:rPr>
            <w:fldChar w:fldCharType="separate"/>
          </w:r>
          <w:r w:rsidR="0052753A" w:rsidRPr="0052753A">
            <w:rPr>
              <w:rFonts w:ascii="Arial" w:hAnsi="Arial" w:cs="Arial"/>
              <w:noProof/>
              <w:sz w:val="24"/>
              <w:szCs w:val="24"/>
              <w:lang w:eastAsia="en-GB"/>
            </w:rPr>
            <w:t>(Bass, 1994)</w:t>
          </w:r>
          <w:r w:rsidR="0052753A">
            <w:rPr>
              <w:rFonts w:ascii="Arial" w:hAnsi="Arial" w:cs="Arial"/>
              <w:noProof/>
              <w:sz w:val="24"/>
              <w:szCs w:val="24"/>
              <w:lang w:eastAsia="en-GB"/>
            </w:rPr>
            <w:fldChar w:fldCharType="end"/>
          </w:r>
        </w:sdtContent>
      </w:sdt>
      <w:r w:rsidR="005E31C9">
        <w:rPr>
          <w:rFonts w:ascii="Arial" w:hAnsi="Arial" w:cs="Arial"/>
          <w:noProof/>
          <w:sz w:val="24"/>
          <w:szCs w:val="24"/>
          <w:lang w:eastAsia="en-GB"/>
        </w:rPr>
        <w:t xml:space="preserve"> through</w:t>
      </w:r>
      <w:r w:rsidR="00023142">
        <w:rPr>
          <w:rFonts w:ascii="Arial" w:hAnsi="Arial" w:cs="Arial"/>
          <w:noProof/>
          <w:sz w:val="24"/>
          <w:szCs w:val="24"/>
          <w:lang w:eastAsia="en-GB"/>
        </w:rPr>
        <w:t xml:space="preserve"> </w:t>
      </w:r>
      <w:r w:rsidR="00522B43">
        <w:rPr>
          <w:rFonts w:ascii="Arial" w:hAnsi="Arial" w:cs="Arial"/>
          <w:noProof/>
          <w:sz w:val="24"/>
          <w:szCs w:val="24"/>
          <w:lang w:eastAsia="en-GB"/>
        </w:rPr>
        <w:t xml:space="preserve">‘Force for Good’ by including </w:t>
      </w:r>
      <w:r w:rsidR="00023142">
        <w:rPr>
          <w:rFonts w:ascii="Arial" w:hAnsi="Arial" w:cs="Arial"/>
          <w:noProof/>
          <w:sz w:val="24"/>
          <w:szCs w:val="24"/>
          <w:lang w:eastAsia="en-GB"/>
        </w:rPr>
        <w:t xml:space="preserve">Teams and communities; Customer wellbeing; </w:t>
      </w:r>
      <w:r w:rsidR="00EA38E0">
        <w:rPr>
          <w:rFonts w:ascii="Arial" w:hAnsi="Arial" w:cs="Arial"/>
          <w:noProof/>
          <w:sz w:val="24"/>
          <w:szCs w:val="24"/>
          <w:lang w:eastAsia="en-GB"/>
        </w:rPr>
        <w:t>Environment (Page 16) and inclusiness recognising the ‘Winning Teams</w:t>
      </w:r>
      <w:r w:rsidR="00451D97">
        <w:rPr>
          <w:rFonts w:ascii="Arial" w:hAnsi="Arial" w:cs="Arial"/>
          <w:noProof/>
          <w:sz w:val="24"/>
          <w:szCs w:val="24"/>
          <w:lang w:eastAsia="en-GB"/>
        </w:rPr>
        <w:t xml:space="preserve"> – Page 20</w:t>
      </w:r>
      <w:r w:rsidR="00EA38E0">
        <w:rPr>
          <w:rFonts w:ascii="Arial" w:hAnsi="Arial" w:cs="Arial"/>
          <w:noProof/>
          <w:sz w:val="24"/>
          <w:szCs w:val="24"/>
          <w:lang w:eastAsia="en-GB"/>
        </w:rPr>
        <w:t>’ in their mana</w:t>
      </w:r>
      <w:r w:rsidR="0052753A">
        <w:rPr>
          <w:rFonts w:ascii="Arial" w:hAnsi="Arial" w:cs="Arial"/>
          <w:noProof/>
          <w:sz w:val="24"/>
          <w:szCs w:val="24"/>
          <w:lang w:eastAsia="en-GB"/>
        </w:rPr>
        <w:t>gement hierarchy.</w:t>
      </w:r>
    </w:p>
    <w:p w:rsidR="00914270" w:rsidRDefault="004225A4" w:rsidP="00914270">
      <w:pPr>
        <w:jc w:val="both"/>
        <w:rPr>
          <w:rFonts w:ascii="Arial" w:hAnsi="Arial" w:cs="Arial"/>
          <w:noProof/>
          <w:sz w:val="24"/>
          <w:szCs w:val="24"/>
          <w:lang w:eastAsia="en-GB"/>
        </w:rPr>
      </w:pPr>
      <w:r>
        <w:rPr>
          <w:rFonts w:ascii="Arial" w:hAnsi="Arial" w:cs="Arial"/>
          <w:noProof/>
          <w:sz w:val="24"/>
          <w:szCs w:val="24"/>
          <w:lang w:eastAsia="en-GB"/>
        </w:rPr>
        <w:t xml:space="preserve">Although not </w:t>
      </w:r>
      <w:r w:rsidR="00914270">
        <w:rPr>
          <w:rFonts w:ascii="Arial" w:hAnsi="Arial" w:cs="Arial"/>
          <w:noProof/>
          <w:sz w:val="24"/>
          <w:szCs w:val="24"/>
          <w:lang w:eastAsia="en-GB"/>
        </w:rPr>
        <w:t xml:space="preserve">diagramatically </w:t>
      </w:r>
      <w:r>
        <w:rPr>
          <w:rFonts w:ascii="Arial" w:hAnsi="Arial" w:cs="Arial"/>
          <w:noProof/>
          <w:sz w:val="24"/>
          <w:szCs w:val="24"/>
          <w:lang w:eastAsia="en-GB"/>
        </w:rPr>
        <w:t xml:space="preserve">given in their annual reports and accounts of 2017/2018, but sourced from their narrative reports </w:t>
      </w:r>
      <w:r w:rsidR="00914270">
        <w:rPr>
          <w:rFonts w:ascii="Arial" w:hAnsi="Arial" w:cs="Arial"/>
          <w:noProof/>
          <w:sz w:val="24"/>
          <w:szCs w:val="24"/>
          <w:lang w:eastAsia="en-GB"/>
        </w:rPr>
        <w:t xml:space="preserve">of </w:t>
      </w:r>
      <w:r>
        <w:rPr>
          <w:rFonts w:ascii="Arial" w:hAnsi="Arial" w:cs="Arial"/>
          <w:noProof/>
          <w:sz w:val="24"/>
          <w:szCs w:val="24"/>
          <w:lang w:eastAsia="en-GB"/>
        </w:rPr>
        <w:t>2017/2018. Their organisatio</w:t>
      </w:r>
      <w:r w:rsidR="000819A5">
        <w:rPr>
          <w:rFonts w:ascii="Arial" w:hAnsi="Arial" w:cs="Arial"/>
          <w:noProof/>
          <w:sz w:val="24"/>
          <w:szCs w:val="24"/>
          <w:lang w:eastAsia="en-GB"/>
        </w:rPr>
        <w:t xml:space="preserve">nal hierarchical </w:t>
      </w:r>
      <w:r>
        <w:rPr>
          <w:rFonts w:ascii="Arial" w:hAnsi="Arial" w:cs="Arial"/>
          <w:noProof/>
          <w:sz w:val="24"/>
          <w:szCs w:val="24"/>
          <w:lang w:eastAsia="en-GB"/>
        </w:rPr>
        <w:t xml:space="preserve">structure can be </w:t>
      </w:r>
      <w:r w:rsidR="00DB006E">
        <w:rPr>
          <w:rFonts w:ascii="Arial" w:hAnsi="Arial" w:cs="Arial"/>
          <w:noProof/>
          <w:sz w:val="24"/>
          <w:szCs w:val="24"/>
          <w:lang w:eastAsia="en-GB"/>
        </w:rPr>
        <w:t xml:space="preserve">presented as in </w:t>
      </w:r>
      <w:r w:rsidR="00DB006E" w:rsidRPr="00BD1200">
        <w:rPr>
          <w:rFonts w:ascii="Arial" w:hAnsi="Arial" w:cs="Arial"/>
          <w:b/>
          <w:noProof/>
          <w:sz w:val="24"/>
          <w:szCs w:val="24"/>
          <w:lang w:eastAsia="en-GB"/>
        </w:rPr>
        <w:t>Figure</w:t>
      </w:r>
      <w:r w:rsidR="00B43C3C">
        <w:rPr>
          <w:rFonts w:ascii="Arial" w:hAnsi="Arial" w:cs="Arial"/>
          <w:b/>
          <w:noProof/>
          <w:sz w:val="24"/>
          <w:szCs w:val="24"/>
          <w:lang w:eastAsia="en-GB"/>
        </w:rPr>
        <w:t xml:space="preserve"> 5</w:t>
      </w:r>
      <w:r w:rsidR="00914270" w:rsidRPr="00BD1200">
        <w:rPr>
          <w:rFonts w:ascii="Arial" w:hAnsi="Arial" w:cs="Arial"/>
          <w:b/>
          <w:noProof/>
          <w:sz w:val="24"/>
          <w:szCs w:val="24"/>
          <w:lang w:eastAsia="en-GB"/>
        </w:rPr>
        <w:t>.</w:t>
      </w:r>
      <w:r w:rsidR="00BD1200">
        <w:rPr>
          <w:rFonts w:ascii="Arial" w:hAnsi="Arial" w:cs="Arial"/>
          <w:noProof/>
          <w:sz w:val="24"/>
          <w:szCs w:val="24"/>
          <w:lang w:eastAsia="en-GB"/>
        </w:rPr>
        <w:t xml:space="preserve"> </w:t>
      </w:r>
      <w:r w:rsidR="00914270">
        <w:rPr>
          <w:rFonts w:ascii="Arial" w:hAnsi="Arial" w:cs="Arial"/>
          <w:noProof/>
          <w:sz w:val="24"/>
          <w:szCs w:val="24"/>
          <w:lang w:eastAsia="en-GB"/>
        </w:rPr>
        <w:t xml:space="preserve">Its hospitality business operations (pages 04 - 08 annual reports 2017/2018) is notably </w:t>
      </w:r>
      <w:r w:rsidR="00D145C2">
        <w:rPr>
          <w:rFonts w:ascii="Arial" w:hAnsi="Arial" w:cs="Arial"/>
          <w:noProof/>
          <w:sz w:val="24"/>
          <w:szCs w:val="24"/>
          <w:lang w:eastAsia="en-GB"/>
        </w:rPr>
        <w:t xml:space="preserve">in </w:t>
      </w:r>
      <w:r w:rsidR="00914270">
        <w:rPr>
          <w:rFonts w:ascii="Arial" w:hAnsi="Arial" w:cs="Arial"/>
          <w:noProof/>
          <w:sz w:val="24"/>
          <w:szCs w:val="24"/>
          <w:lang w:eastAsia="en-GB"/>
        </w:rPr>
        <w:t>both setting up branches and buy-outs at Local and National within the United Kingdom (UK), and International - China and Germany and are in the areas of providing ‘brands’ such as Premier Inn including: Premier Inn Hub, Brewers Fayre, Bar+Block Steakhouse, Beafeater an</w:t>
      </w:r>
      <w:r w:rsidR="006A3558">
        <w:rPr>
          <w:rFonts w:ascii="Arial" w:hAnsi="Arial" w:cs="Arial"/>
          <w:noProof/>
          <w:sz w:val="24"/>
          <w:szCs w:val="24"/>
          <w:lang w:eastAsia="en-GB"/>
        </w:rPr>
        <w:t>d Table table. Other areas of o</w:t>
      </w:r>
      <w:r w:rsidR="00914270">
        <w:rPr>
          <w:rFonts w:ascii="Arial" w:hAnsi="Arial" w:cs="Arial"/>
          <w:noProof/>
          <w:sz w:val="24"/>
          <w:szCs w:val="24"/>
          <w:lang w:eastAsia="en-GB"/>
        </w:rPr>
        <w:t>p</w:t>
      </w:r>
      <w:r w:rsidR="00227DE7">
        <w:rPr>
          <w:rFonts w:ascii="Arial" w:hAnsi="Arial" w:cs="Arial"/>
          <w:noProof/>
          <w:sz w:val="24"/>
          <w:szCs w:val="24"/>
          <w:lang w:eastAsia="en-GB"/>
        </w:rPr>
        <w:t>e</w:t>
      </w:r>
      <w:r w:rsidR="00914270">
        <w:rPr>
          <w:rFonts w:ascii="Arial" w:hAnsi="Arial" w:cs="Arial"/>
          <w:noProof/>
          <w:sz w:val="24"/>
          <w:szCs w:val="24"/>
          <w:lang w:eastAsia="en-GB"/>
        </w:rPr>
        <w:t>ration</w:t>
      </w:r>
      <w:r w:rsidR="006A3558">
        <w:rPr>
          <w:rFonts w:ascii="Arial" w:hAnsi="Arial" w:cs="Arial"/>
          <w:noProof/>
          <w:sz w:val="24"/>
          <w:szCs w:val="24"/>
          <w:lang w:eastAsia="en-GB"/>
        </w:rPr>
        <w:t>s</w:t>
      </w:r>
      <w:r w:rsidR="00914270">
        <w:rPr>
          <w:rFonts w:ascii="Arial" w:hAnsi="Arial" w:cs="Arial"/>
          <w:noProof/>
          <w:sz w:val="24"/>
          <w:szCs w:val="24"/>
          <w:lang w:eastAsia="en-GB"/>
        </w:rPr>
        <w:t xml:space="preserve"> is Costa including Costa Coffee and Costa Express.</w:t>
      </w:r>
    </w:p>
    <w:p w:rsidR="00052F12" w:rsidRDefault="00052F12" w:rsidP="00914270">
      <w:pPr>
        <w:jc w:val="both"/>
        <w:rPr>
          <w:rFonts w:ascii="Arial" w:hAnsi="Arial" w:cs="Arial"/>
          <w:noProof/>
          <w:sz w:val="24"/>
          <w:szCs w:val="24"/>
          <w:lang w:eastAsia="en-GB"/>
        </w:rPr>
      </w:pPr>
      <w:r>
        <w:rPr>
          <w:rFonts w:ascii="Arial" w:hAnsi="Arial" w:cs="Arial"/>
          <w:noProof/>
          <w:sz w:val="24"/>
          <w:szCs w:val="24"/>
          <w:lang w:eastAsia="en-GB"/>
        </w:rPr>
        <w:t xml:space="preserve">The policy of Whitbread regarding motivating and encouraging employees to </w:t>
      </w:r>
      <w:r w:rsidR="00FC5EC6">
        <w:rPr>
          <w:rFonts w:ascii="Arial" w:hAnsi="Arial" w:cs="Arial"/>
          <w:noProof/>
          <w:sz w:val="24"/>
          <w:szCs w:val="24"/>
          <w:lang w:eastAsia="en-GB"/>
        </w:rPr>
        <w:t xml:space="preserve">stay long and work for the company  </w:t>
      </w:r>
      <w:r>
        <w:rPr>
          <w:rFonts w:ascii="Arial" w:hAnsi="Arial" w:cs="Arial"/>
          <w:noProof/>
          <w:sz w:val="24"/>
          <w:szCs w:val="24"/>
          <w:lang w:eastAsia="en-GB"/>
        </w:rPr>
        <w:t>‘Ret</w:t>
      </w:r>
      <w:r w:rsidR="00FC5EC6">
        <w:rPr>
          <w:rFonts w:ascii="Arial" w:hAnsi="Arial" w:cs="Arial"/>
          <w:noProof/>
          <w:sz w:val="24"/>
          <w:szCs w:val="24"/>
          <w:lang w:eastAsia="en-GB"/>
        </w:rPr>
        <w:t>aining our</w:t>
      </w:r>
      <w:r w:rsidR="005203F4">
        <w:rPr>
          <w:rFonts w:ascii="Arial" w:hAnsi="Arial" w:cs="Arial"/>
          <w:noProof/>
          <w:sz w:val="24"/>
          <w:szCs w:val="24"/>
          <w:lang w:eastAsia="en-GB"/>
        </w:rPr>
        <w:t xml:space="preserve"> Winning Teams – Page 21’, ‘Deve</w:t>
      </w:r>
      <w:r w:rsidR="00FC5EC6">
        <w:rPr>
          <w:rFonts w:ascii="Arial" w:hAnsi="Arial" w:cs="Arial"/>
          <w:noProof/>
          <w:sz w:val="24"/>
          <w:szCs w:val="24"/>
          <w:lang w:eastAsia="en-GB"/>
        </w:rPr>
        <w:t>loping our Winning Teams – Page 21’, Rewarding and recognising our Winning Teams – Page 22’, borrows the ideas of Maslow. A (Theory of Needs Leadership  Manage</w:t>
      </w:r>
      <w:r w:rsidR="005203F4">
        <w:rPr>
          <w:rFonts w:ascii="Arial" w:hAnsi="Arial" w:cs="Arial"/>
          <w:noProof/>
          <w:sz w:val="24"/>
          <w:szCs w:val="24"/>
          <w:lang w:eastAsia="en-GB"/>
        </w:rPr>
        <w:t>ment</w:t>
      </w:r>
      <w:r w:rsidR="00CE5F1E">
        <w:rPr>
          <w:rFonts w:ascii="Arial" w:hAnsi="Arial" w:cs="Arial"/>
          <w:noProof/>
          <w:sz w:val="24"/>
          <w:szCs w:val="24"/>
          <w:lang w:eastAsia="en-GB"/>
        </w:rPr>
        <w:t xml:space="preserve">) and </w:t>
      </w:r>
      <w:sdt>
        <w:sdtPr>
          <w:rPr>
            <w:rFonts w:ascii="Arial" w:hAnsi="Arial" w:cs="Arial"/>
            <w:noProof/>
            <w:sz w:val="24"/>
            <w:szCs w:val="24"/>
            <w:lang w:eastAsia="en-GB"/>
          </w:rPr>
          <w:id w:val="856540195"/>
          <w:citation/>
        </w:sdtPr>
        <w:sdtEndPr/>
        <w:sdtContent>
          <w:r w:rsidR="00CE5F1E">
            <w:rPr>
              <w:rFonts w:ascii="Arial" w:hAnsi="Arial" w:cs="Arial"/>
              <w:noProof/>
              <w:sz w:val="24"/>
              <w:szCs w:val="24"/>
              <w:lang w:eastAsia="en-GB"/>
            </w:rPr>
            <w:fldChar w:fldCharType="begin"/>
          </w:r>
          <w:r w:rsidR="00CE5F1E">
            <w:rPr>
              <w:rFonts w:ascii="Arial" w:hAnsi="Arial" w:cs="Arial"/>
              <w:noProof/>
              <w:sz w:val="24"/>
              <w:szCs w:val="24"/>
              <w:lang w:eastAsia="en-GB"/>
            </w:rPr>
            <w:instrText xml:space="preserve"> CITATION Bur99 \l 2057 </w:instrText>
          </w:r>
          <w:r w:rsidR="00CE5F1E">
            <w:rPr>
              <w:rFonts w:ascii="Arial" w:hAnsi="Arial" w:cs="Arial"/>
              <w:noProof/>
              <w:sz w:val="24"/>
              <w:szCs w:val="24"/>
              <w:lang w:eastAsia="en-GB"/>
            </w:rPr>
            <w:fldChar w:fldCharType="separate"/>
          </w:r>
          <w:r w:rsidR="00CE5F1E" w:rsidRPr="00CE5F1E">
            <w:rPr>
              <w:rFonts w:ascii="Arial" w:hAnsi="Arial" w:cs="Arial"/>
              <w:noProof/>
              <w:sz w:val="24"/>
              <w:szCs w:val="24"/>
              <w:lang w:eastAsia="en-GB"/>
            </w:rPr>
            <w:t>(Burgoyne, 1999)</w:t>
          </w:r>
          <w:r w:rsidR="00CE5F1E">
            <w:rPr>
              <w:rFonts w:ascii="Arial" w:hAnsi="Arial" w:cs="Arial"/>
              <w:noProof/>
              <w:sz w:val="24"/>
              <w:szCs w:val="24"/>
              <w:lang w:eastAsia="en-GB"/>
            </w:rPr>
            <w:fldChar w:fldCharType="end"/>
          </w:r>
        </w:sdtContent>
      </w:sdt>
      <w:r w:rsidR="00FC5EC6">
        <w:rPr>
          <w:rFonts w:ascii="Arial" w:hAnsi="Arial" w:cs="Arial"/>
          <w:noProof/>
          <w:sz w:val="24"/>
          <w:szCs w:val="24"/>
          <w:lang w:eastAsia="en-GB"/>
        </w:rPr>
        <w:t xml:space="preserve"> Style. </w:t>
      </w:r>
      <w:r w:rsidR="00AA1B37">
        <w:rPr>
          <w:rFonts w:ascii="Arial" w:hAnsi="Arial" w:cs="Arial"/>
          <w:noProof/>
          <w:sz w:val="24"/>
          <w:szCs w:val="24"/>
          <w:lang w:eastAsia="en-GB"/>
        </w:rPr>
        <w:t xml:space="preserve">Human Development Leadership Management Style – Education and Training (Derwen College and Premier Inn and WISE – Page 23), takes after </w:t>
      </w:r>
      <w:sdt>
        <w:sdtPr>
          <w:rPr>
            <w:rFonts w:ascii="Arial" w:hAnsi="Arial" w:cs="Arial"/>
            <w:noProof/>
            <w:sz w:val="24"/>
            <w:szCs w:val="24"/>
            <w:lang w:eastAsia="en-GB"/>
          </w:rPr>
          <w:id w:val="-1137647940"/>
          <w:citation/>
        </w:sdtPr>
        <w:sdtEndPr/>
        <w:sdtContent>
          <w:r w:rsidR="00D676BA">
            <w:rPr>
              <w:rFonts w:ascii="Arial" w:hAnsi="Arial" w:cs="Arial"/>
              <w:noProof/>
              <w:sz w:val="24"/>
              <w:szCs w:val="24"/>
              <w:lang w:eastAsia="en-GB"/>
            </w:rPr>
            <w:fldChar w:fldCharType="begin"/>
          </w:r>
          <w:r w:rsidR="00D676BA">
            <w:rPr>
              <w:rFonts w:ascii="Arial" w:hAnsi="Arial" w:cs="Arial"/>
              <w:noProof/>
              <w:sz w:val="24"/>
              <w:szCs w:val="24"/>
              <w:lang w:eastAsia="en-GB"/>
            </w:rPr>
            <w:instrText xml:space="preserve"> CITATION Bur99 \l 2057 </w:instrText>
          </w:r>
          <w:r w:rsidR="00D676BA">
            <w:rPr>
              <w:rFonts w:ascii="Arial" w:hAnsi="Arial" w:cs="Arial"/>
              <w:noProof/>
              <w:sz w:val="24"/>
              <w:szCs w:val="24"/>
              <w:lang w:eastAsia="en-GB"/>
            </w:rPr>
            <w:fldChar w:fldCharType="separate"/>
          </w:r>
          <w:r w:rsidR="00D676BA" w:rsidRPr="00D676BA">
            <w:rPr>
              <w:rFonts w:ascii="Arial" w:hAnsi="Arial" w:cs="Arial"/>
              <w:noProof/>
              <w:sz w:val="24"/>
              <w:szCs w:val="24"/>
              <w:lang w:eastAsia="en-GB"/>
            </w:rPr>
            <w:t>(Burgoyne, 1999)</w:t>
          </w:r>
          <w:r w:rsidR="00D676BA">
            <w:rPr>
              <w:rFonts w:ascii="Arial" w:hAnsi="Arial" w:cs="Arial"/>
              <w:noProof/>
              <w:sz w:val="24"/>
              <w:szCs w:val="24"/>
              <w:lang w:eastAsia="en-GB"/>
            </w:rPr>
            <w:fldChar w:fldCharType="end"/>
          </w:r>
        </w:sdtContent>
      </w:sdt>
      <w:r w:rsidR="00B30165">
        <w:rPr>
          <w:rFonts w:ascii="Arial" w:hAnsi="Arial" w:cs="Arial"/>
          <w:noProof/>
          <w:sz w:val="24"/>
          <w:szCs w:val="24"/>
          <w:lang w:eastAsia="en-GB"/>
        </w:rPr>
        <w:t>.</w:t>
      </w:r>
      <w:r w:rsidR="00EE0D47">
        <w:rPr>
          <w:rFonts w:ascii="Arial" w:hAnsi="Arial" w:cs="Arial"/>
          <w:noProof/>
          <w:sz w:val="24"/>
          <w:szCs w:val="24"/>
          <w:lang w:eastAsia="en-GB"/>
        </w:rPr>
        <w:t xml:space="preserve"> </w:t>
      </w:r>
      <w:r w:rsidR="00CA15A3">
        <w:rPr>
          <w:rFonts w:ascii="Arial" w:hAnsi="Arial" w:cs="Arial"/>
          <w:noProof/>
          <w:sz w:val="24"/>
          <w:szCs w:val="24"/>
          <w:lang w:eastAsia="en-GB"/>
        </w:rPr>
        <w:t xml:space="preserve">The policy of developing staffs through the policy of </w:t>
      </w:r>
      <w:r w:rsidR="00EE0D47">
        <w:rPr>
          <w:rFonts w:ascii="Arial" w:hAnsi="Arial" w:cs="Arial"/>
          <w:noProof/>
          <w:sz w:val="24"/>
          <w:szCs w:val="24"/>
          <w:lang w:eastAsia="en-GB"/>
        </w:rPr>
        <w:t>Apprenticeship</w:t>
      </w:r>
      <w:r w:rsidR="00CA15A3">
        <w:rPr>
          <w:rFonts w:ascii="Arial" w:hAnsi="Arial" w:cs="Arial"/>
          <w:noProof/>
          <w:sz w:val="24"/>
          <w:szCs w:val="24"/>
          <w:lang w:eastAsia="en-GB"/>
        </w:rPr>
        <w:t xml:space="preserve"> (Page 24)</w:t>
      </w:r>
      <w:r w:rsidR="00EE0D47">
        <w:rPr>
          <w:rFonts w:ascii="Arial" w:hAnsi="Arial" w:cs="Arial"/>
          <w:noProof/>
          <w:sz w:val="24"/>
          <w:szCs w:val="24"/>
          <w:lang w:eastAsia="en-GB"/>
        </w:rPr>
        <w:t xml:space="preserve"> </w:t>
      </w:r>
      <w:sdt>
        <w:sdtPr>
          <w:rPr>
            <w:rFonts w:ascii="Arial" w:hAnsi="Arial" w:cs="Arial"/>
            <w:noProof/>
            <w:sz w:val="24"/>
            <w:szCs w:val="24"/>
            <w:lang w:eastAsia="en-GB"/>
          </w:rPr>
          <w:id w:val="-174645480"/>
          <w:citation/>
        </w:sdtPr>
        <w:sdtEndPr/>
        <w:sdtContent>
          <w:r w:rsidR="00D676BA">
            <w:rPr>
              <w:rFonts w:ascii="Arial" w:hAnsi="Arial" w:cs="Arial"/>
              <w:noProof/>
              <w:sz w:val="24"/>
              <w:szCs w:val="24"/>
              <w:lang w:eastAsia="en-GB"/>
            </w:rPr>
            <w:fldChar w:fldCharType="begin"/>
          </w:r>
          <w:r w:rsidR="00D676BA">
            <w:rPr>
              <w:rFonts w:ascii="Arial" w:hAnsi="Arial" w:cs="Arial"/>
              <w:b/>
              <w:noProof/>
              <w:sz w:val="24"/>
              <w:szCs w:val="24"/>
              <w:lang w:eastAsia="en-GB"/>
            </w:rPr>
            <w:instrText xml:space="preserve"> CITATION Bur99 \l 2057 </w:instrText>
          </w:r>
          <w:r w:rsidR="00D676BA">
            <w:rPr>
              <w:rFonts w:ascii="Arial" w:hAnsi="Arial" w:cs="Arial"/>
              <w:noProof/>
              <w:sz w:val="24"/>
              <w:szCs w:val="24"/>
              <w:lang w:eastAsia="en-GB"/>
            </w:rPr>
            <w:fldChar w:fldCharType="separate"/>
          </w:r>
          <w:r w:rsidR="00D676BA" w:rsidRPr="00D676BA">
            <w:rPr>
              <w:rFonts w:ascii="Arial" w:hAnsi="Arial" w:cs="Arial"/>
              <w:noProof/>
              <w:sz w:val="24"/>
              <w:szCs w:val="24"/>
              <w:lang w:eastAsia="en-GB"/>
            </w:rPr>
            <w:t>(Burgoyne, 1999)</w:t>
          </w:r>
          <w:r w:rsidR="00D676BA">
            <w:rPr>
              <w:rFonts w:ascii="Arial" w:hAnsi="Arial" w:cs="Arial"/>
              <w:noProof/>
              <w:sz w:val="24"/>
              <w:szCs w:val="24"/>
              <w:lang w:eastAsia="en-GB"/>
            </w:rPr>
            <w:fldChar w:fldCharType="end"/>
          </w:r>
        </w:sdtContent>
      </w:sdt>
      <w:r w:rsidR="00050FF6">
        <w:rPr>
          <w:rFonts w:ascii="Arial" w:hAnsi="Arial" w:cs="Arial"/>
          <w:noProof/>
          <w:sz w:val="24"/>
          <w:szCs w:val="24"/>
          <w:lang w:eastAsia="en-GB"/>
        </w:rPr>
        <w:t>. This organisation’s policy of “Working Hard to delight and innovate – Page 26</w:t>
      </w:r>
      <w:r w:rsidR="00C27D49">
        <w:rPr>
          <w:rFonts w:ascii="Arial" w:hAnsi="Arial" w:cs="Arial"/>
          <w:noProof/>
          <w:sz w:val="24"/>
          <w:szCs w:val="24"/>
          <w:lang w:eastAsia="en-GB"/>
        </w:rPr>
        <w:t xml:space="preserve"> and Costa innovates with new store designs – Page 27</w:t>
      </w:r>
      <w:r w:rsidR="00050FF6">
        <w:rPr>
          <w:rFonts w:ascii="Arial" w:hAnsi="Arial" w:cs="Arial"/>
          <w:noProof/>
          <w:sz w:val="24"/>
          <w:szCs w:val="24"/>
          <w:lang w:eastAsia="en-GB"/>
        </w:rPr>
        <w:t>”, tak</w:t>
      </w:r>
      <w:r w:rsidR="00C27D49">
        <w:rPr>
          <w:rFonts w:ascii="Arial" w:hAnsi="Arial" w:cs="Arial"/>
          <w:noProof/>
          <w:sz w:val="24"/>
          <w:szCs w:val="24"/>
          <w:lang w:eastAsia="en-GB"/>
        </w:rPr>
        <w:t>es the form of</w:t>
      </w:r>
      <w:r w:rsidR="00050FF6">
        <w:rPr>
          <w:rFonts w:ascii="Arial" w:hAnsi="Arial" w:cs="Arial"/>
          <w:noProof/>
          <w:sz w:val="24"/>
          <w:szCs w:val="24"/>
          <w:lang w:eastAsia="en-GB"/>
        </w:rPr>
        <w:t xml:space="preserve"> a </w:t>
      </w:r>
      <w:r w:rsidR="006C23A2">
        <w:rPr>
          <w:rFonts w:ascii="Arial" w:hAnsi="Arial" w:cs="Arial"/>
          <w:noProof/>
          <w:sz w:val="24"/>
          <w:szCs w:val="24"/>
          <w:lang w:eastAsia="en-GB"/>
        </w:rPr>
        <w:t xml:space="preserve">Charismatic, Contingency, Distributed and </w:t>
      </w:r>
      <w:r w:rsidR="00050FF6">
        <w:rPr>
          <w:rFonts w:ascii="Arial" w:hAnsi="Arial" w:cs="Arial"/>
          <w:noProof/>
          <w:sz w:val="24"/>
          <w:szCs w:val="24"/>
          <w:lang w:eastAsia="en-GB"/>
        </w:rPr>
        <w:t>T</w:t>
      </w:r>
      <w:r w:rsidR="00C27D49">
        <w:rPr>
          <w:rFonts w:ascii="Arial" w:hAnsi="Arial" w:cs="Arial"/>
          <w:noProof/>
          <w:sz w:val="24"/>
          <w:szCs w:val="24"/>
          <w:lang w:eastAsia="en-GB"/>
        </w:rPr>
        <w:t>ransf</w:t>
      </w:r>
      <w:r w:rsidR="00143F2D">
        <w:rPr>
          <w:rFonts w:ascii="Arial" w:hAnsi="Arial" w:cs="Arial"/>
          <w:noProof/>
          <w:sz w:val="24"/>
          <w:szCs w:val="24"/>
          <w:lang w:eastAsia="en-GB"/>
        </w:rPr>
        <w:t>ormational M</w:t>
      </w:r>
      <w:r w:rsidR="00050FF6">
        <w:rPr>
          <w:rFonts w:ascii="Arial" w:hAnsi="Arial" w:cs="Arial"/>
          <w:noProof/>
          <w:sz w:val="24"/>
          <w:szCs w:val="24"/>
          <w:lang w:eastAsia="en-GB"/>
        </w:rPr>
        <w:t xml:space="preserve">anagement </w:t>
      </w:r>
      <w:r w:rsidR="00143F2D">
        <w:rPr>
          <w:rFonts w:ascii="Arial" w:hAnsi="Arial" w:cs="Arial"/>
          <w:noProof/>
          <w:sz w:val="24"/>
          <w:szCs w:val="24"/>
          <w:lang w:eastAsia="en-GB"/>
        </w:rPr>
        <w:t xml:space="preserve">Styles </w:t>
      </w:r>
      <w:r w:rsidR="00050FF6">
        <w:rPr>
          <w:rFonts w:ascii="Arial" w:hAnsi="Arial" w:cs="Arial"/>
          <w:noProof/>
          <w:sz w:val="24"/>
          <w:szCs w:val="24"/>
          <w:lang w:eastAsia="en-GB"/>
        </w:rPr>
        <w:t xml:space="preserve">Policy reported by </w:t>
      </w:r>
      <w:sdt>
        <w:sdtPr>
          <w:rPr>
            <w:rFonts w:ascii="Arial" w:hAnsi="Arial" w:cs="Arial"/>
            <w:noProof/>
            <w:sz w:val="24"/>
            <w:szCs w:val="24"/>
            <w:lang w:eastAsia="en-GB"/>
          </w:rPr>
          <w:id w:val="-1600320287"/>
          <w:citation/>
        </w:sdtPr>
        <w:sdtEndPr/>
        <w:sdtContent>
          <w:r w:rsidR="00D676BA">
            <w:rPr>
              <w:rFonts w:ascii="Arial" w:hAnsi="Arial" w:cs="Arial"/>
              <w:noProof/>
              <w:sz w:val="24"/>
              <w:szCs w:val="24"/>
              <w:lang w:eastAsia="en-GB"/>
            </w:rPr>
            <w:fldChar w:fldCharType="begin"/>
          </w:r>
          <w:r w:rsidR="00D676BA">
            <w:rPr>
              <w:rFonts w:ascii="Arial" w:hAnsi="Arial" w:cs="Arial"/>
              <w:noProof/>
              <w:sz w:val="24"/>
              <w:szCs w:val="24"/>
              <w:lang w:eastAsia="en-GB"/>
            </w:rPr>
            <w:instrText xml:space="preserve"> CITATION Bas94 \l 2057 </w:instrText>
          </w:r>
          <w:r w:rsidR="00D676BA">
            <w:rPr>
              <w:rFonts w:ascii="Arial" w:hAnsi="Arial" w:cs="Arial"/>
              <w:noProof/>
              <w:sz w:val="24"/>
              <w:szCs w:val="24"/>
              <w:lang w:eastAsia="en-GB"/>
            </w:rPr>
            <w:fldChar w:fldCharType="separate"/>
          </w:r>
          <w:r w:rsidR="00D676BA" w:rsidRPr="00D676BA">
            <w:rPr>
              <w:rFonts w:ascii="Arial" w:hAnsi="Arial" w:cs="Arial"/>
              <w:noProof/>
              <w:sz w:val="24"/>
              <w:szCs w:val="24"/>
              <w:lang w:eastAsia="en-GB"/>
            </w:rPr>
            <w:t>(Bass, 1994)</w:t>
          </w:r>
          <w:r w:rsidR="00D676BA">
            <w:rPr>
              <w:rFonts w:ascii="Arial" w:hAnsi="Arial" w:cs="Arial"/>
              <w:noProof/>
              <w:sz w:val="24"/>
              <w:szCs w:val="24"/>
              <w:lang w:eastAsia="en-GB"/>
            </w:rPr>
            <w:fldChar w:fldCharType="end"/>
          </w:r>
        </w:sdtContent>
      </w:sdt>
      <w:r w:rsidR="0057712A">
        <w:rPr>
          <w:rFonts w:ascii="Arial" w:hAnsi="Arial" w:cs="Arial"/>
          <w:noProof/>
          <w:sz w:val="24"/>
          <w:szCs w:val="24"/>
          <w:lang w:eastAsia="en-GB"/>
        </w:rPr>
        <w:t xml:space="preserve">. The “Customers’ Heartbeat – Page 28” </w:t>
      </w:r>
      <w:r w:rsidR="00D676BA">
        <w:rPr>
          <w:rFonts w:ascii="Arial" w:hAnsi="Arial" w:cs="Arial"/>
          <w:noProof/>
          <w:sz w:val="24"/>
          <w:szCs w:val="24"/>
          <w:lang w:eastAsia="en-GB"/>
        </w:rPr>
        <w:t xml:space="preserve">follows the Transactional </w:t>
      </w:r>
      <w:r w:rsidR="0057712A">
        <w:rPr>
          <w:rFonts w:ascii="Arial" w:hAnsi="Arial" w:cs="Arial"/>
          <w:noProof/>
          <w:sz w:val="24"/>
          <w:szCs w:val="24"/>
          <w:lang w:eastAsia="en-GB"/>
        </w:rPr>
        <w:t xml:space="preserve">Leadership </w:t>
      </w:r>
      <w:r w:rsidR="00D676BA">
        <w:rPr>
          <w:rFonts w:ascii="Arial" w:hAnsi="Arial" w:cs="Arial"/>
          <w:noProof/>
          <w:sz w:val="24"/>
          <w:szCs w:val="24"/>
          <w:lang w:eastAsia="en-GB"/>
        </w:rPr>
        <w:t xml:space="preserve">Style </w:t>
      </w:r>
      <w:r w:rsidR="0057712A">
        <w:rPr>
          <w:rFonts w:ascii="Arial" w:hAnsi="Arial" w:cs="Arial"/>
          <w:noProof/>
          <w:sz w:val="24"/>
          <w:szCs w:val="24"/>
          <w:lang w:eastAsia="en-GB"/>
        </w:rPr>
        <w:t>app</w:t>
      </w:r>
      <w:r w:rsidR="00D676BA">
        <w:rPr>
          <w:rFonts w:ascii="Arial" w:hAnsi="Arial" w:cs="Arial"/>
          <w:noProof/>
          <w:sz w:val="24"/>
          <w:szCs w:val="24"/>
          <w:lang w:eastAsia="en-GB"/>
        </w:rPr>
        <w:t xml:space="preserve">roach that advocates price, quality and service by </w:t>
      </w:r>
      <w:sdt>
        <w:sdtPr>
          <w:rPr>
            <w:rFonts w:ascii="Arial" w:hAnsi="Arial" w:cs="Arial"/>
            <w:noProof/>
            <w:sz w:val="24"/>
            <w:szCs w:val="24"/>
            <w:lang w:eastAsia="en-GB"/>
          </w:rPr>
          <w:id w:val="-153147189"/>
          <w:citation/>
        </w:sdtPr>
        <w:sdtEndPr/>
        <w:sdtContent>
          <w:r w:rsidR="00D676BA">
            <w:rPr>
              <w:rFonts w:ascii="Arial" w:hAnsi="Arial" w:cs="Arial"/>
              <w:noProof/>
              <w:sz w:val="24"/>
              <w:szCs w:val="24"/>
              <w:lang w:eastAsia="en-GB"/>
            </w:rPr>
            <w:fldChar w:fldCharType="begin"/>
          </w:r>
          <w:r w:rsidR="00D676BA">
            <w:rPr>
              <w:rFonts w:ascii="Arial" w:hAnsi="Arial" w:cs="Arial"/>
              <w:noProof/>
              <w:sz w:val="24"/>
              <w:szCs w:val="24"/>
              <w:lang w:eastAsia="en-GB"/>
            </w:rPr>
            <w:instrText xml:space="preserve"> CITATION Dru892 \l 2057 </w:instrText>
          </w:r>
          <w:r w:rsidR="00D676BA">
            <w:rPr>
              <w:rFonts w:ascii="Arial" w:hAnsi="Arial" w:cs="Arial"/>
              <w:noProof/>
              <w:sz w:val="24"/>
              <w:szCs w:val="24"/>
              <w:lang w:eastAsia="en-GB"/>
            </w:rPr>
            <w:fldChar w:fldCharType="separate"/>
          </w:r>
          <w:r w:rsidR="00D676BA" w:rsidRPr="00D676BA">
            <w:rPr>
              <w:rFonts w:ascii="Arial" w:hAnsi="Arial" w:cs="Arial"/>
              <w:noProof/>
              <w:sz w:val="24"/>
              <w:szCs w:val="24"/>
              <w:lang w:eastAsia="en-GB"/>
            </w:rPr>
            <w:t>(Drucker, 1989)</w:t>
          </w:r>
          <w:r w:rsidR="00D676BA">
            <w:rPr>
              <w:rFonts w:ascii="Arial" w:hAnsi="Arial" w:cs="Arial"/>
              <w:noProof/>
              <w:sz w:val="24"/>
              <w:szCs w:val="24"/>
              <w:lang w:eastAsia="en-GB"/>
            </w:rPr>
            <w:fldChar w:fldCharType="end"/>
          </w:r>
        </w:sdtContent>
      </w:sdt>
      <w:r w:rsidR="00B37C99">
        <w:rPr>
          <w:rFonts w:ascii="Arial" w:hAnsi="Arial" w:cs="Arial"/>
          <w:noProof/>
          <w:sz w:val="24"/>
          <w:szCs w:val="24"/>
          <w:lang w:eastAsia="en-GB"/>
        </w:rPr>
        <w:t>.</w:t>
      </w:r>
    </w:p>
    <w:p w:rsidR="00DF3D38" w:rsidRDefault="00B37C99" w:rsidP="00914270">
      <w:pPr>
        <w:jc w:val="both"/>
        <w:rPr>
          <w:rFonts w:ascii="Arial" w:hAnsi="Arial" w:cs="Arial"/>
          <w:noProof/>
          <w:sz w:val="24"/>
          <w:szCs w:val="24"/>
          <w:lang w:eastAsia="en-GB"/>
        </w:rPr>
      </w:pPr>
      <w:r>
        <w:rPr>
          <w:rFonts w:ascii="Arial" w:hAnsi="Arial" w:cs="Arial"/>
          <w:noProof/>
          <w:sz w:val="24"/>
          <w:szCs w:val="24"/>
          <w:lang w:eastAsia="en-GB"/>
        </w:rPr>
        <w:t xml:space="preserve">Customers’ satisfaction </w:t>
      </w:r>
      <w:r w:rsidR="009D7C83">
        <w:rPr>
          <w:rFonts w:ascii="Arial" w:hAnsi="Arial" w:cs="Arial"/>
          <w:noProof/>
          <w:sz w:val="24"/>
          <w:szCs w:val="24"/>
          <w:lang w:eastAsia="en-GB"/>
        </w:rPr>
        <w:t xml:space="preserve">known as Transactional </w:t>
      </w:r>
      <w:r>
        <w:rPr>
          <w:rFonts w:ascii="Arial" w:hAnsi="Arial" w:cs="Arial"/>
          <w:noProof/>
          <w:sz w:val="24"/>
          <w:szCs w:val="24"/>
          <w:lang w:eastAsia="en-GB"/>
        </w:rPr>
        <w:t xml:space="preserve">Leadership </w:t>
      </w:r>
      <w:r w:rsidR="000C541F">
        <w:rPr>
          <w:rFonts w:ascii="Arial" w:hAnsi="Arial" w:cs="Arial"/>
          <w:noProof/>
          <w:sz w:val="24"/>
          <w:szCs w:val="24"/>
          <w:lang w:eastAsia="en-GB"/>
        </w:rPr>
        <w:t xml:space="preserve">Management </w:t>
      </w:r>
      <w:r>
        <w:rPr>
          <w:rFonts w:ascii="Arial" w:hAnsi="Arial" w:cs="Arial"/>
          <w:noProof/>
          <w:sz w:val="24"/>
          <w:szCs w:val="24"/>
          <w:lang w:eastAsia="en-GB"/>
        </w:rPr>
        <w:t>Style approach policy</w:t>
      </w:r>
      <w:r w:rsidR="000C541F">
        <w:rPr>
          <w:rFonts w:ascii="Arial" w:hAnsi="Arial" w:cs="Arial"/>
          <w:noProof/>
          <w:sz w:val="24"/>
          <w:szCs w:val="24"/>
          <w:lang w:eastAsia="en-GB"/>
        </w:rPr>
        <w:t xml:space="preserve"> “Customer Heartbeat – Our Approach, Page 28”,</w:t>
      </w:r>
      <w:r>
        <w:rPr>
          <w:rFonts w:ascii="Arial" w:hAnsi="Arial" w:cs="Arial"/>
          <w:noProof/>
          <w:sz w:val="24"/>
          <w:szCs w:val="24"/>
          <w:lang w:eastAsia="en-GB"/>
        </w:rPr>
        <w:t xml:space="preserve"> follows what </w:t>
      </w:r>
      <w:sdt>
        <w:sdtPr>
          <w:rPr>
            <w:rFonts w:ascii="Arial" w:hAnsi="Arial" w:cs="Arial"/>
            <w:noProof/>
            <w:sz w:val="24"/>
            <w:szCs w:val="24"/>
            <w:lang w:eastAsia="en-GB"/>
          </w:rPr>
          <w:id w:val="-2042882390"/>
          <w:citation/>
        </w:sdtPr>
        <w:sdtEndPr/>
        <w:sdtContent>
          <w:r w:rsidR="009D7C83">
            <w:rPr>
              <w:rFonts w:ascii="Arial" w:hAnsi="Arial" w:cs="Arial"/>
              <w:noProof/>
              <w:sz w:val="24"/>
              <w:szCs w:val="24"/>
              <w:lang w:eastAsia="en-GB"/>
            </w:rPr>
            <w:fldChar w:fldCharType="begin"/>
          </w:r>
          <w:r w:rsidR="009D7C83">
            <w:rPr>
              <w:rFonts w:ascii="Arial" w:hAnsi="Arial" w:cs="Arial"/>
              <w:b/>
              <w:noProof/>
              <w:sz w:val="24"/>
              <w:szCs w:val="24"/>
              <w:lang w:eastAsia="en-GB"/>
            </w:rPr>
            <w:instrText xml:space="preserve"> CITATION Dru891 \l 2057 </w:instrText>
          </w:r>
          <w:r w:rsidR="009D7C83">
            <w:rPr>
              <w:rFonts w:ascii="Arial" w:hAnsi="Arial" w:cs="Arial"/>
              <w:noProof/>
              <w:sz w:val="24"/>
              <w:szCs w:val="24"/>
              <w:lang w:eastAsia="en-GB"/>
            </w:rPr>
            <w:fldChar w:fldCharType="separate"/>
          </w:r>
          <w:r w:rsidR="009D7C83" w:rsidRPr="009D7C83">
            <w:rPr>
              <w:rFonts w:ascii="Arial" w:hAnsi="Arial" w:cs="Arial"/>
              <w:noProof/>
              <w:sz w:val="24"/>
              <w:szCs w:val="24"/>
              <w:lang w:eastAsia="en-GB"/>
            </w:rPr>
            <w:t>(Drucker, 1989 )</w:t>
          </w:r>
          <w:r w:rsidR="009D7C83">
            <w:rPr>
              <w:rFonts w:ascii="Arial" w:hAnsi="Arial" w:cs="Arial"/>
              <w:noProof/>
              <w:sz w:val="24"/>
              <w:szCs w:val="24"/>
              <w:lang w:eastAsia="en-GB"/>
            </w:rPr>
            <w:fldChar w:fldCharType="end"/>
          </w:r>
        </w:sdtContent>
      </w:sdt>
      <w:r w:rsidR="009D7C83">
        <w:rPr>
          <w:rFonts w:ascii="Arial" w:hAnsi="Arial" w:cs="Arial"/>
          <w:noProof/>
          <w:sz w:val="24"/>
          <w:szCs w:val="24"/>
          <w:lang w:eastAsia="en-GB"/>
        </w:rPr>
        <w:t xml:space="preserve"> regards as, “knowing the business you are in”</w:t>
      </w:r>
      <w:r w:rsidR="008B2910">
        <w:rPr>
          <w:rFonts w:ascii="Arial" w:hAnsi="Arial" w:cs="Arial"/>
          <w:noProof/>
          <w:sz w:val="24"/>
          <w:szCs w:val="24"/>
          <w:lang w:eastAsia="en-GB"/>
        </w:rPr>
        <w:t xml:space="preserve"> regarding quality, delivery time and price</w:t>
      </w:r>
      <w:r>
        <w:rPr>
          <w:rFonts w:ascii="Arial" w:hAnsi="Arial" w:cs="Arial"/>
          <w:noProof/>
          <w:sz w:val="24"/>
          <w:szCs w:val="24"/>
          <w:lang w:eastAsia="en-GB"/>
        </w:rPr>
        <w:t xml:space="preserve">. </w:t>
      </w:r>
    </w:p>
    <w:p w:rsidR="00B37C99" w:rsidRPr="00CF70C6" w:rsidRDefault="00DF3D38" w:rsidP="00914270">
      <w:pPr>
        <w:jc w:val="both"/>
        <w:rPr>
          <w:rFonts w:ascii="Arial" w:hAnsi="Arial" w:cs="Arial"/>
          <w:noProof/>
          <w:sz w:val="24"/>
          <w:szCs w:val="24"/>
          <w:lang w:eastAsia="en-GB"/>
        </w:rPr>
      </w:pPr>
      <w:r>
        <w:rPr>
          <w:rFonts w:ascii="Arial" w:hAnsi="Arial" w:cs="Arial"/>
          <w:noProof/>
          <w:sz w:val="24"/>
          <w:szCs w:val="24"/>
          <w:lang w:eastAsia="en-GB"/>
        </w:rPr>
        <w:lastRenderedPageBreak/>
        <w:t>Innovation in the organisation through,</w:t>
      </w:r>
      <w:r w:rsidR="00060910">
        <w:rPr>
          <w:rFonts w:ascii="Arial" w:hAnsi="Arial" w:cs="Arial"/>
          <w:noProof/>
          <w:sz w:val="24"/>
          <w:szCs w:val="24"/>
          <w:lang w:eastAsia="en-GB"/>
        </w:rPr>
        <w:t xml:space="preserve"> </w:t>
      </w:r>
      <w:r>
        <w:rPr>
          <w:rFonts w:ascii="Arial" w:hAnsi="Arial" w:cs="Arial"/>
          <w:noProof/>
          <w:sz w:val="24"/>
          <w:szCs w:val="24"/>
          <w:lang w:eastAsia="en-GB"/>
        </w:rPr>
        <w:t>“</w:t>
      </w:r>
      <w:r w:rsidR="00060910">
        <w:rPr>
          <w:rFonts w:ascii="Arial" w:hAnsi="Arial" w:cs="Arial"/>
          <w:noProof/>
          <w:sz w:val="24"/>
          <w:szCs w:val="24"/>
          <w:lang w:eastAsia="en-GB"/>
        </w:rPr>
        <w:t>Customer Heartbeat – Innovation at Costa</w:t>
      </w:r>
      <w:r>
        <w:rPr>
          <w:rFonts w:ascii="Arial" w:hAnsi="Arial" w:cs="Arial"/>
          <w:noProof/>
          <w:sz w:val="24"/>
          <w:szCs w:val="24"/>
          <w:lang w:eastAsia="en-GB"/>
        </w:rPr>
        <w:t xml:space="preserve">”, which involves provision of various choices of products to customers. For example, Page 30, ‘----- Costa introduced a coconut-based milk alternative across itsstores nationwide.’ This </w:t>
      </w:r>
      <w:r w:rsidR="00E515E7">
        <w:rPr>
          <w:rFonts w:ascii="Arial" w:hAnsi="Arial" w:cs="Arial"/>
          <w:noProof/>
          <w:sz w:val="24"/>
          <w:szCs w:val="24"/>
          <w:lang w:eastAsia="en-GB"/>
        </w:rPr>
        <w:t xml:space="preserve">Contingency and </w:t>
      </w:r>
      <w:r w:rsidR="00E72990">
        <w:rPr>
          <w:rFonts w:ascii="Arial" w:hAnsi="Arial" w:cs="Arial"/>
          <w:noProof/>
          <w:sz w:val="24"/>
          <w:szCs w:val="24"/>
          <w:lang w:eastAsia="en-GB"/>
        </w:rPr>
        <w:t>Transformational</w:t>
      </w:r>
      <w:r w:rsidR="00CF70C6">
        <w:rPr>
          <w:rFonts w:ascii="Arial" w:hAnsi="Arial" w:cs="Arial"/>
          <w:noProof/>
          <w:sz w:val="24"/>
          <w:szCs w:val="24"/>
          <w:lang w:eastAsia="en-GB"/>
        </w:rPr>
        <w:t xml:space="preserve"> </w:t>
      </w:r>
      <w:r w:rsidR="004E6963">
        <w:rPr>
          <w:rFonts w:ascii="Arial" w:hAnsi="Arial" w:cs="Arial"/>
          <w:noProof/>
          <w:sz w:val="24"/>
          <w:szCs w:val="24"/>
          <w:lang w:eastAsia="en-GB"/>
        </w:rPr>
        <w:t xml:space="preserve">with Ethical </w:t>
      </w:r>
      <w:r>
        <w:rPr>
          <w:rFonts w:ascii="Arial" w:hAnsi="Arial" w:cs="Arial"/>
          <w:noProof/>
          <w:sz w:val="24"/>
          <w:szCs w:val="24"/>
          <w:lang w:eastAsia="en-GB"/>
        </w:rPr>
        <w:t>Leadership approach</w:t>
      </w:r>
      <w:r w:rsidR="004E6963">
        <w:rPr>
          <w:rFonts w:ascii="Arial" w:hAnsi="Arial" w:cs="Arial"/>
          <w:noProof/>
          <w:sz w:val="24"/>
          <w:szCs w:val="24"/>
          <w:lang w:eastAsia="en-GB"/>
        </w:rPr>
        <w:t xml:space="preserve"> </w:t>
      </w:r>
      <w:r>
        <w:rPr>
          <w:rFonts w:ascii="Arial" w:hAnsi="Arial" w:cs="Arial"/>
          <w:noProof/>
          <w:sz w:val="24"/>
          <w:szCs w:val="24"/>
          <w:lang w:eastAsia="en-GB"/>
        </w:rPr>
        <w:t xml:space="preserve"> could be referred to as </w:t>
      </w:r>
      <w:r w:rsidRPr="00CF70C6">
        <w:rPr>
          <w:rFonts w:ascii="Arial" w:hAnsi="Arial" w:cs="Arial"/>
          <w:noProof/>
          <w:sz w:val="24"/>
          <w:szCs w:val="24"/>
          <w:lang w:eastAsia="en-GB"/>
        </w:rPr>
        <w:t xml:space="preserve"> innovative style advocated by </w:t>
      </w:r>
      <w:r w:rsidR="00CF70C6" w:rsidRPr="00CF70C6">
        <w:rPr>
          <w:rFonts w:ascii="Arial" w:hAnsi="Arial" w:cs="Arial"/>
          <w:noProof/>
          <w:sz w:val="24"/>
          <w:szCs w:val="24"/>
          <w:lang w:eastAsia="en-GB"/>
        </w:rPr>
        <w:t>the theorists</w:t>
      </w:r>
      <w:r w:rsidR="00E72990">
        <w:rPr>
          <w:rFonts w:ascii="Arial" w:hAnsi="Arial" w:cs="Arial"/>
          <w:noProof/>
          <w:sz w:val="24"/>
          <w:szCs w:val="24"/>
          <w:lang w:eastAsia="en-GB"/>
        </w:rPr>
        <w:t xml:space="preserve"> </w:t>
      </w:r>
      <w:sdt>
        <w:sdtPr>
          <w:rPr>
            <w:rFonts w:ascii="Arial" w:hAnsi="Arial" w:cs="Arial"/>
            <w:noProof/>
            <w:sz w:val="24"/>
            <w:szCs w:val="24"/>
            <w:lang w:eastAsia="en-GB"/>
          </w:rPr>
          <w:id w:val="1111933269"/>
          <w:citation/>
        </w:sdtPr>
        <w:sdtEndPr/>
        <w:sdtContent>
          <w:r w:rsidR="00E72990">
            <w:rPr>
              <w:rFonts w:ascii="Arial" w:hAnsi="Arial" w:cs="Arial"/>
              <w:noProof/>
              <w:sz w:val="24"/>
              <w:szCs w:val="24"/>
              <w:lang w:eastAsia="en-GB"/>
            </w:rPr>
            <w:fldChar w:fldCharType="begin"/>
          </w:r>
          <w:r w:rsidR="00E72990">
            <w:rPr>
              <w:rFonts w:ascii="Arial" w:hAnsi="Arial" w:cs="Arial"/>
              <w:noProof/>
              <w:sz w:val="24"/>
              <w:szCs w:val="24"/>
              <w:lang w:eastAsia="en-GB"/>
            </w:rPr>
            <w:instrText xml:space="preserve"> CITATION Tan80 \l 2057 </w:instrText>
          </w:r>
          <w:r w:rsidR="00E72990">
            <w:rPr>
              <w:rFonts w:ascii="Arial" w:hAnsi="Arial" w:cs="Arial"/>
              <w:noProof/>
              <w:sz w:val="24"/>
              <w:szCs w:val="24"/>
              <w:lang w:eastAsia="en-GB"/>
            </w:rPr>
            <w:fldChar w:fldCharType="separate"/>
          </w:r>
          <w:r w:rsidR="00E72990" w:rsidRPr="00E72990">
            <w:rPr>
              <w:rFonts w:ascii="Arial" w:hAnsi="Arial" w:cs="Arial"/>
              <w:noProof/>
              <w:sz w:val="24"/>
              <w:szCs w:val="24"/>
              <w:lang w:eastAsia="en-GB"/>
            </w:rPr>
            <w:t>(Tannenbaum. R. and Schmidt, May - June 1973, P. 162 - 175 and 178 - 180)</w:t>
          </w:r>
          <w:r w:rsidR="00E72990">
            <w:rPr>
              <w:rFonts w:ascii="Arial" w:hAnsi="Arial" w:cs="Arial"/>
              <w:noProof/>
              <w:sz w:val="24"/>
              <w:szCs w:val="24"/>
              <w:lang w:eastAsia="en-GB"/>
            </w:rPr>
            <w:fldChar w:fldCharType="end"/>
          </w:r>
        </w:sdtContent>
      </w:sdt>
      <w:r w:rsidR="00CF70C6">
        <w:rPr>
          <w:rFonts w:ascii="Arial" w:hAnsi="Arial" w:cs="Arial"/>
          <w:noProof/>
          <w:sz w:val="24"/>
          <w:szCs w:val="24"/>
          <w:lang w:eastAsia="en-GB"/>
        </w:rPr>
        <w:t xml:space="preserve"> </w:t>
      </w:r>
      <w:r w:rsidR="004E6963">
        <w:rPr>
          <w:rFonts w:ascii="Arial" w:hAnsi="Arial" w:cs="Arial"/>
          <w:noProof/>
          <w:sz w:val="24"/>
          <w:szCs w:val="24"/>
          <w:lang w:eastAsia="en-GB"/>
        </w:rPr>
        <w:t>involving attention to Products, Price, Place and Promotion</w:t>
      </w:r>
      <w:r w:rsidRPr="00CF70C6">
        <w:rPr>
          <w:rFonts w:ascii="Arial" w:hAnsi="Arial" w:cs="Arial"/>
          <w:noProof/>
          <w:sz w:val="24"/>
          <w:szCs w:val="24"/>
          <w:lang w:eastAsia="en-GB"/>
        </w:rPr>
        <w:t>.</w:t>
      </w:r>
    </w:p>
    <w:p w:rsidR="00DF3D38" w:rsidRPr="00EA6C68" w:rsidRDefault="00CA3F89" w:rsidP="00914270">
      <w:pPr>
        <w:jc w:val="both"/>
        <w:rPr>
          <w:rFonts w:ascii="Arial" w:hAnsi="Arial" w:cs="Arial"/>
          <w:noProof/>
          <w:sz w:val="24"/>
          <w:szCs w:val="24"/>
          <w:lang w:eastAsia="en-GB"/>
        </w:rPr>
      </w:pPr>
      <w:r w:rsidRPr="00EA6C68">
        <w:rPr>
          <w:rFonts w:ascii="Arial" w:hAnsi="Arial" w:cs="Arial"/>
          <w:noProof/>
          <w:sz w:val="24"/>
          <w:szCs w:val="24"/>
          <w:lang w:eastAsia="en-GB"/>
        </w:rPr>
        <w:t>Yes! “Delivering quality” approach is a</w:t>
      </w:r>
      <w:r w:rsidR="00B16CA7" w:rsidRPr="00EA6C68">
        <w:rPr>
          <w:rFonts w:ascii="Arial" w:hAnsi="Arial" w:cs="Arial"/>
          <w:noProof/>
          <w:sz w:val="24"/>
          <w:szCs w:val="24"/>
          <w:lang w:eastAsia="en-GB"/>
        </w:rPr>
        <w:t>nother</w:t>
      </w:r>
      <w:r w:rsidRPr="00EA6C68">
        <w:rPr>
          <w:rFonts w:ascii="Arial" w:hAnsi="Arial" w:cs="Arial"/>
          <w:noProof/>
          <w:sz w:val="24"/>
          <w:szCs w:val="24"/>
          <w:lang w:eastAsia="en-GB"/>
        </w:rPr>
        <w:t xml:space="preserve"> </w:t>
      </w:r>
      <w:r w:rsidR="00EA6C68" w:rsidRPr="00EA6C68">
        <w:rPr>
          <w:rFonts w:ascii="Arial" w:hAnsi="Arial" w:cs="Arial"/>
          <w:noProof/>
          <w:sz w:val="24"/>
          <w:szCs w:val="24"/>
          <w:lang w:eastAsia="en-GB"/>
        </w:rPr>
        <w:t xml:space="preserve">Transformational </w:t>
      </w:r>
      <w:r w:rsidR="004E6963">
        <w:rPr>
          <w:rFonts w:ascii="Arial" w:hAnsi="Arial" w:cs="Arial"/>
          <w:noProof/>
          <w:sz w:val="24"/>
          <w:szCs w:val="24"/>
          <w:lang w:eastAsia="en-GB"/>
        </w:rPr>
        <w:t xml:space="preserve">with Distributed </w:t>
      </w:r>
      <w:r w:rsidR="00EA6C68" w:rsidRPr="00EA6C68">
        <w:rPr>
          <w:rFonts w:ascii="Arial" w:hAnsi="Arial" w:cs="Arial"/>
          <w:noProof/>
          <w:sz w:val="24"/>
          <w:szCs w:val="24"/>
          <w:lang w:eastAsia="en-GB"/>
        </w:rPr>
        <w:t>l</w:t>
      </w:r>
      <w:r w:rsidRPr="00EA6C68">
        <w:rPr>
          <w:rFonts w:ascii="Arial" w:hAnsi="Arial" w:cs="Arial"/>
          <w:noProof/>
          <w:sz w:val="24"/>
          <w:szCs w:val="24"/>
          <w:lang w:eastAsia="en-GB"/>
        </w:rPr>
        <w:t xml:space="preserve">eadership approach </w:t>
      </w:r>
      <w:r w:rsidR="00B16CA7" w:rsidRPr="00EA6C68">
        <w:rPr>
          <w:rFonts w:ascii="Arial" w:hAnsi="Arial" w:cs="Arial"/>
          <w:noProof/>
          <w:sz w:val="24"/>
          <w:szCs w:val="24"/>
          <w:lang w:eastAsia="en-GB"/>
        </w:rPr>
        <w:t>utilised by Whitbread a</w:t>
      </w:r>
      <w:r w:rsidR="00EA6C68" w:rsidRPr="00EA6C68">
        <w:rPr>
          <w:rFonts w:ascii="Arial" w:hAnsi="Arial" w:cs="Arial"/>
          <w:noProof/>
          <w:sz w:val="24"/>
          <w:szCs w:val="24"/>
          <w:lang w:eastAsia="en-GB"/>
        </w:rPr>
        <w:t xml:space="preserve">nd was discussed by </w:t>
      </w:r>
      <w:sdt>
        <w:sdtPr>
          <w:rPr>
            <w:rFonts w:ascii="Arial" w:hAnsi="Arial" w:cs="Arial"/>
            <w:noProof/>
            <w:sz w:val="24"/>
            <w:szCs w:val="24"/>
            <w:lang w:eastAsia="en-GB"/>
          </w:rPr>
          <w:id w:val="2058428876"/>
          <w:citation/>
        </w:sdtPr>
        <w:sdtEndPr/>
        <w:sdtContent>
          <w:r w:rsidR="00EA6C68">
            <w:rPr>
              <w:rFonts w:ascii="Arial" w:hAnsi="Arial" w:cs="Arial"/>
              <w:noProof/>
              <w:sz w:val="24"/>
              <w:szCs w:val="24"/>
              <w:lang w:eastAsia="en-GB"/>
            </w:rPr>
            <w:fldChar w:fldCharType="begin"/>
          </w:r>
          <w:r w:rsidR="00EA6C68">
            <w:rPr>
              <w:rFonts w:ascii="Arial" w:hAnsi="Arial" w:cs="Arial"/>
              <w:noProof/>
              <w:sz w:val="24"/>
              <w:szCs w:val="24"/>
              <w:lang w:eastAsia="en-GB"/>
            </w:rPr>
            <w:instrText xml:space="preserve"> CITATION Tan80 \l 2057 </w:instrText>
          </w:r>
          <w:r w:rsidR="00EA6C68">
            <w:rPr>
              <w:rFonts w:ascii="Arial" w:hAnsi="Arial" w:cs="Arial"/>
              <w:noProof/>
              <w:sz w:val="24"/>
              <w:szCs w:val="24"/>
              <w:lang w:eastAsia="en-GB"/>
            </w:rPr>
            <w:fldChar w:fldCharType="separate"/>
          </w:r>
          <w:r w:rsidR="00EA6C68" w:rsidRPr="00EA6C68">
            <w:rPr>
              <w:rFonts w:ascii="Arial" w:hAnsi="Arial" w:cs="Arial"/>
              <w:noProof/>
              <w:sz w:val="24"/>
              <w:szCs w:val="24"/>
              <w:lang w:eastAsia="en-GB"/>
            </w:rPr>
            <w:t>(Tannenbaum. R. and Schmidt, May - June 1973, P. 162 - 175 and 178 - 180)</w:t>
          </w:r>
          <w:r w:rsidR="00EA6C68">
            <w:rPr>
              <w:rFonts w:ascii="Arial" w:hAnsi="Arial" w:cs="Arial"/>
              <w:noProof/>
              <w:sz w:val="24"/>
              <w:szCs w:val="24"/>
              <w:lang w:eastAsia="en-GB"/>
            </w:rPr>
            <w:fldChar w:fldCharType="end"/>
          </w:r>
        </w:sdtContent>
      </w:sdt>
      <w:r w:rsidRPr="00EA6C68">
        <w:rPr>
          <w:rFonts w:ascii="Arial" w:hAnsi="Arial" w:cs="Arial"/>
          <w:noProof/>
          <w:sz w:val="24"/>
          <w:szCs w:val="24"/>
          <w:lang w:eastAsia="en-GB"/>
        </w:rPr>
        <w:t xml:space="preserve">.     </w:t>
      </w:r>
    </w:p>
    <w:p w:rsidR="00CA3F89" w:rsidRDefault="00B16CA7" w:rsidP="00914270">
      <w:pPr>
        <w:jc w:val="both"/>
        <w:rPr>
          <w:rFonts w:ascii="Arial" w:hAnsi="Arial" w:cs="Arial"/>
          <w:noProof/>
          <w:sz w:val="24"/>
          <w:szCs w:val="24"/>
          <w:lang w:eastAsia="en-GB"/>
        </w:rPr>
      </w:pPr>
      <w:r>
        <w:rPr>
          <w:rFonts w:ascii="Arial" w:hAnsi="Arial" w:cs="Arial"/>
          <w:noProof/>
          <w:sz w:val="24"/>
          <w:szCs w:val="24"/>
          <w:lang w:eastAsia="en-GB"/>
        </w:rPr>
        <w:t>“We Recycle any paper cup: Small, Large, Costa or Other – Page 33</w:t>
      </w:r>
      <w:r w:rsidR="00C019EC">
        <w:rPr>
          <w:rFonts w:ascii="Arial" w:hAnsi="Arial" w:cs="Arial"/>
          <w:noProof/>
          <w:sz w:val="24"/>
          <w:szCs w:val="24"/>
          <w:lang w:eastAsia="en-GB"/>
        </w:rPr>
        <w:t xml:space="preserve"> </w:t>
      </w:r>
      <w:r w:rsidR="00FA3B68">
        <w:rPr>
          <w:rFonts w:ascii="Arial" w:hAnsi="Arial" w:cs="Arial"/>
          <w:noProof/>
          <w:sz w:val="24"/>
          <w:szCs w:val="24"/>
          <w:lang w:eastAsia="en-GB"/>
        </w:rPr>
        <w:t xml:space="preserve">of </w:t>
      </w:r>
      <w:r w:rsidR="00C019EC">
        <w:rPr>
          <w:rFonts w:ascii="Arial" w:hAnsi="Arial" w:cs="Arial"/>
          <w:noProof/>
          <w:sz w:val="24"/>
          <w:szCs w:val="24"/>
          <w:lang w:eastAsia="en-GB"/>
        </w:rPr>
        <w:t>2017/2018 annual reports</w:t>
      </w:r>
      <w:r>
        <w:rPr>
          <w:rFonts w:ascii="Arial" w:hAnsi="Arial" w:cs="Arial"/>
          <w:noProof/>
          <w:sz w:val="24"/>
          <w:szCs w:val="24"/>
          <w:lang w:eastAsia="en-GB"/>
        </w:rPr>
        <w:t>”</w:t>
      </w:r>
      <w:r w:rsidR="00C019EC">
        <w:rPr>
          <w:rFonts w:ascii="Arial" w:hAnsi="Arial" w:cs="Arial"/>
          <w:noProof/>
          <w:sz w:val="24"/>
          <w:szCs w:val="24"/>
          <w:lang w:eastAsia="en-GB"/>
        </w:rPr>
        <w:t>.</w:t>
      </w:r>
      <w:r>
        <w:rPr>
          <w:rFonts w:ascii="Arial" w:hAnsi="Arial" w:cs="Arial"/>
          <w:noProof/>
          <w:sz w:val="24"/>
          <w:szCs w:val="24"/>
          <w:lang w:eastAsia="en-GB"/>
        </w:rPr>
        <w:t xml:space="preserve"> This </w:t>
      </w:r>
      <w:r w:rsidR="004E6963">
        <w:rPr>
          <w:rFonts w:ascii="Arial" w:hAnsi="Arial" w:cs="Arial"/>
          <w:noProof/>
          <w:sz w:val="24"/>
          <w:szCs w:val="24"/>
          <w:lang w:eastAsia="en-GB"/>
        </w:rPr>
        <w:t xml:space="preserve">Ethical </w:t>
      </w:r>
      <w:r>
        <w:rPr>
          <w:rFonts w:ascii="Arial" w:hAnsi="Arial" w:cs="Arial"/>
          <w:noProof/>
          <w:sz w:val="24"/>
          <w:szCs w:val="24"/>
          <w:lang w:eastAsia="en-GB"/>
        </w:rPr>
        <w:t xml:space="preserve">Management Leadership trait can be linked with </w:t>
      </w:r>
      <w:sdt>
        <w:sdtPr>
          <w:rPr>
            <w:rFonts w:ascii="Arial" w:hAnsi="Arial" w:cs="Arial"/>
            <w:noProof/>
            <w:sz w:val="24"/>
            <w:szCs w:val="24"/>
            <w:lang w:eastAsia="en-GB"/>
          </w:rPr>
          <w:id w:val="815995873"/>
          <w:citation/>
        </w:sdtPr>
        <w:sdtEndPr/>
        <w:sdtContent>
          <w:r w:rsidR="00311724" w:rsidRPr="00833BEB">
            <w:rPr>
              <w:rFonts w:ascii="Arial" w:hAnsi="Arial" w:cs="Arial"/>
              <w:noProof/>
              <w:sz w:val="24"/>
              <w:szCs w:val="24"/>
              <w:lang w:eastAsia="en-GB"/>
            </w:rPr>
            <w:fldChar w:fldCharType="begin"/>
          </w:r>
          <w:r w:rsidR="00311724" w:rsidRPr="00833BEB">
            <w:rPr>
              <w:rFonts w:ascii="Arial" w:hAnsi="Arial" w:cs="Arial"/>
              <w:noProof/>
              <w:sz w:val="24"/>
              <w:szCs w:val="24"/>
              <w:lang w:eastAsia="en-GB"/>
            </w:rPr>
            <w:instrText xml:space="preserve"> CITATION Sta13 \l 2057 </w:instrText>
          </w:r>
          <w:r w:rsidR="00311724" w:rsidRPr="00833BEB">
            <w:rPr>
              <w:rFonts w:ascii="Arial" w:hAnsi="Arial" w:cs="Arial"/>
              <w:noProof/>
              <w:sz w:val="24"/>
              <w:szCs w:val="24"/>
              <w:lang w:eastAsia="en-GB"/>
            </w:rPr>
            <w:fldChar w:fldCharType="separate"/>
          </w:r>
          <w:r w:rsidR="00311724" w:rsidRPr="00833BEB">
            <w:rPr>
              <w:rFonts w:ascii="Arial" w:hAnsi="Arial" w:cs="Arial"/>
              <w:noProof/>
              <w:sz w:val="24"/>
              <w:szCs w:val="24"/>
              <w:lang w:eastAsia="en-GB"/>
            </w:rPr>
            <w:t>(Starik, March 2013)</w:t>
          </w:r>
          <w:r w:rsidR="00311724" w:rsidRPr="00833BEB">
            <w:rPr>
              <w:rFonts w:ascii="Arial" w:hAnsi="Arial" w:cs="Arial"/>
              <w:noProof/>
              <w:sz w:val="24"/>
              <w:szCs w:val="24"/>
              <w:lang w:eastAsia="en-GB"/>
            </w:rPr>
            <w:fldChar w:fldCharType="end"/>
          </w:r>
        </w:sdtContent>
      </w:sdt>
      <w:r w:rsidR="00311724" w:rsidRPr="00833BEB">
        <w:rPr>
          <w:rFonts w:ascii="Arial" w:hAnsi="Arial" w:cs="Arial"/>
          <w:noProof/>
          <w:sz w:val="24"/>
          <w:szCs w:val="24"/>
          <w:lang w:eastAsia="en-GB"/>
        </w:rPr>
        <w:t xml:space="preserve"> the </w:t>
      </w:r>
      <w:r w:rsidRPr="00833BEB">
        <w:rPr>
          <w:rFonts w:ascii="Arial" w:hAnsi="Arial" w:cs="Arial"/>
          <w:noProof/>
          <w:sz w:val="24"/>
          <w:szCs w:val="24"/>
          <w:lang w:eastAsia="en-GB"/>
        </w:rPr>
        <w:t>advocates of ‘</w:t>
      </w:r>
      <w:r w:rsidR="000B0D2B" w:rsidRPr="00833BEB">
        <w:rPr>
          <w:rFonts w:ascii="Arial" w:hAnsi="Arial" w:cs="Arial"/>
          <w:noProof/>
          <w:sz w:val="24"/>
          <w:szCs w:val="24"/>
          <w:lang w:eastAsia="en-GB"/>
        </w:rPr>
        <w:t>Concenptual</w:t>
      </w:r>
      <w:r w:rsidRPr="00833BEB">
        <w:rPr>
          <w:rFonts w:ascii="Arial" w:hAnsi="Arial" w:cs="Arial"/>
          <w:noProof/>
          <w:sz w:val="24"/>
          <w:szCs w:val="24"/>
          <w:lang w:eastAsia="en-GB"/>
        </w:rPr>
        <w:t xml:space="preserve"> </w:t>
      </w:r>
      <w:r w:rsidR="00F90ADE" w:rsidRPr="00833BEB">
        <w:rPr>
          <w:rFonts w:ascii="Arial" w:hAnsi="Arial" w:cs="Arial"/>
          <w:noProof/>
          <w:sz w:val="24"/>
          <w:szCs w:val="24"/>
          <w:lang w:eastAsia="en-GB"/>
        </w:rPr>
        <w:t xml:space="preserve">Leadership </w:t>
      </w:r>
      <w:r w:rsidRPr="00833BEB">
        <w:rPr>
          <w:rFonts w:ascii="Arial" w:hAnsi="Arial" w:cs="Arial"/>
          <w:noProof/>
          <w:sz w:val="24"/>
          <w:szCs w:val="24"/>
          <w:lang w:eastAsia="en-GB"/>
        </w:rPr>
        <w:t>A</w:t>
      </w:r>
      <w:r w:rsidR="000B0D2B" w:rsidRPr="00833BEB">
        <w:rPr>
          <w:rFonts w:ascii="Arial" w:hAnsi="Arial" w:cs="Arial"/>
          <w:noProof/>
          <w:sz w:val="24"/>
          <w:szCs w:val="24"/>
          <w:lang w:eastAsia="en-GB"/>
        </w:rPr>
        <w:t>pproaches</w:t>
      </w:r>
      <w:r w:rsidR="00F90ADE" w:rsidRPr="00833BEB">
        <w:rPr>
          <w:rFonts w:ascii="Arial" w:hAnsi="Arial" w:cs="Arial"/>
          <w:noProof/>
          <w:sz w:val="24"/>
          <w:szCs w:val="24"/>
          <w:lang w:eastAsia="en-GB"/>
        </w:rPr>
        <w:t xml:space="preserve"> Style</w:t>
      </w:r>
      <w:r w:rsidRPr="00833BEB">
        <w:rPr>
          <w:rFonts w:ascii="Arial" w:hAnsi="Arial" w:cs="Arial"/>
          <w:noProof/>
          <w:sz w:val="24"/>
          <w:szCs w:val="24"/>
          <w:lang w:eastAsia="en-GB"/>
        </w:rPr>
        <w:t>’</w:t>
      </w:r>
      <w:r w:rsidR="000B0D2B">
        <w:rPr>
          <w:rFonts w:ascii="Arial" w:hAnsi="Arial" w:cs="Arial"/>
          <w:noProof/>
          <w:sz w:val="24"/>
          <w:szCs w:val="24"/>
          <w:lang w:eastAsia="en-GB"/>
        </w:rPr>
        <w:t xml:space="preserve"> </w:t>
      </w:r>
      <w:r>
        <w:rPr>
          <w:rFonts w:ascii="Arial" w:hAnsi="Arial" w:cs="Arial"/>
          <w:noProof/>
          <w:sz w:val="24"/>
          <w:szCs w:val="24"/>
          <w:lang w:eastAsia="en-GB"/>
        </w:rPr>
        <w:t xml:space="preserve">to theories of sustainability management for application to management researches, education, and practice. </w:t>
      </w:r>
      <w:r w:rsidR="00900392">
        <w:rPr>
          <w:rFonts w:ascii="Arial" w:hAnsi="Arial" w:cs="Arial"/>
          <w:noProof/>
          <w:sz w:val="24"/>
          <w:szCs w:val="24"/>
          <w:lang w:eastAsia="en-GB"/>
        </w:rPr>
        <w:t>This reports presents a dialogue among stakeholders in organisations</w:t>
      </w:r>
      <w:r w:rsidR="00B4747E">
        <w:rPr>
          <w:rFonts w:ascii="Arial" w:hAnsi="Arial" w:cs="Arial"/>
          <w:noProof/>
          <w:sz w:val="24"/>
          <w:szCs w:val="24"/>
          <w:lang w:eastAsia="en-GB"/>
        </w:rPr>
        <w:t xml:space="preserve"> to </w:t>
      </w:r>
      <w:r w:rsidR="000F13C2">
        <w:rPr>
          <w:rFonts w:ascii="Arial" w:hAnsi="Arial" w:cs="Arial"/>
          <w:noProof/>
          <w:sz w:val="24"/>
          <w:szCs w:val="24"/>
          <w:lang w:eastAsia="en-GB"/>
        </w:rPr>
        <w:t xml:space="preserve">a </w:t>
      </w:r>
      <w:r w:rsidR="00B4747E">
        <w:rPr>
          <w:rFonts w:ascii="Arial" w:hAnsi="Arial" w:cs="Arial"/>
          <w:noProof/>
          <w:sz w:val="24"/>
          <w:szCs w:val="24"/>
          <w:lang w:eastAsia="en-GB"/>
        </w:rPr>
        <w:t>better descriptions, development, and application of related theories of sustainability management as significantly, effectively, and urgently as possible in their organisation.</w:t>
      </w:r>
    </w:p>
    <w:p w:rsidR="00C019EC" w:rsidRDefault="00C019EC" w:rsidP="00914270">
      <w:pPr>
        <w:jc w:val="both"/>
        <w:rPr>
          <w:rFonts w:ascii="Arial" w:hAnsi="Arial" w:cs="Arial"/>
          <w:noProof/>
          <w:sz w:val="24"/>
          <w:szCs w:val="24"/>
          <w:lang w:eastAsia="en-GB"/>
        </w:rPr>
      </w:pPr>
      <w:r>
        <w:rPr>
          <w:rFonts w:ascii="Arial" w:hAnsi="Arial" w:cs="Arial"/>
          <w:noProof/>
          <w:sz w:val="24"/>
          <w:szCs w:val="24"/>
          <w:lang w:eastAsia="en-GB"/>
        </w:rPr>
        <w:t>Still on operationalising the</w:t>
      </w:r>
      <w:r w:rsidR="00794832">
        <w:rPr>
          <w:rFonts w:ascii="Arial" w:hAnsi="Arial" w:cs="Arial"/>
          <w:noProof/>
          <w:sz w:val="24"/>
          <w:szCs w:val="24"/>
          <w:lang w:eastAsia="en-GB"/>
        </w:rPr>
        <w:t xml:space="preserve"> Ethical</w:t>
      </w:r>
      <w:r>
        <w:rPr>
          <w:rFonts w:ascii="Arial" w:hAnsi="Arial" w:cs="Arial"/>
          <w:noProof/>
          <w:sz w:val="24"/>
          <w:szCs w:val="24"/>
          <w:lang w:eastAsia="en-GB"/>
        </w:rPr>
        <w:t xml:space="preserve"> leadership theories of </w:t>
      </w:r>
      <w:r w:rsidR="00CD4323">
        <w:rPr>
          <w:rFonts w:ascii="Arial" w:hAnsi="Arial" w:cs="Arial"/>
          <w:noProof/>
          <w:sz w:val="24"/>
          <w:szCs w:val="24"/>
          <w:lang w:eastAsia="en-GB"/>
        </w:rPr>
        <w:t>sustainability –</w:t>
      </w:r>
      <w:r w:rsidR="00B118F1">
        <w:rPr>
          <w:rFonts w:ascii="Arial" w:hAnsi="Arial" w:cs="Arial"/>
          <w:noProof/>
          <w:sz w:val="24"/>
          <w:szCs w:val="24"/>
          <w:lang w:eastAsia="en-GB"/>
        </w:rPr>
        <w:t xml:space="preserve"> “We Recycle any paper cup: Small, Large, Costa or Other – Page 33” </w:t>
      </w:r>
      <w:r w:rsidR="00CD4323">
        <w:rPr>
          <w:rFonts w:ascii="Arial" w:hAnsi="Arial" w:cs="Arial"/>
          <w:noProof/>
          <w:sz w:val="24"/>
          <w:szCs w:val="24"/>
          <w:lang w:eastAsia="en-GB"/>
        </w:rPr>
        <w:t>is what the writer</w:t>
      </w:r>
      <w:r w:rsidR="005361EC" w:rsidRPr="00CF77C2">
        <w:rPr>
          <w:rFonts w:ascii="Arial" w:hAnsi="Arial" w:cs="Arial"/>
          <w:b/>
          <w:noProof/>
          <w:sz w:val="24"/>
          <w:szCs w:val="24"/>
          <w:lang w:eastAsia="en-GB"/>
        </w:rPr>
        <w:t>,</w:t>
      </w:r>
      <w:r w:rsidR="00B118F1" w:rsidRPr="00DC0AB1">
        <w:rPr>
          <w:rFonts w:ascii="Arial" w:hAnsi="Arial" w:cs="Arial"/>
          <w:noProof/>
          <w:sz w:val="24"/>
          <w:szCs w:val="24"/>
          <w:lang w:eastAsia="en-GB"/>
        </w:rPr>
        <w:t xml:space="preserve"> </w:t>
      </w:r>
      <w:sdt>
        <w:sdtPr>
          <w:rPr>
            <w:rFonts w:ascii="Arial" w:hAnsi="Arial" w:cs="Arial"/>
            <w:noProof/>
            <w:sz w:val="24"/>
            <w:szCs w:val="24"/>
            <w:lang w:eastAsia="en-GB"/>
          </w:rPr>
          <w:id w:val="-1363052339"/>
          <w:citation/>
        </w:sdtPr>
        <w:sdtEndPr/>
        <w:sdtContent>
          <w:r w:rsidR="00AA4EEF" w:rsidRPr="00DC0AB1">
            <w:rPr>
              <w:rFonts w:ascii="Arial" w:hAnsi="Arial" w:cs="Arial"/>
              <w:noProof/>
              <w:sz w:val="24"/>
              <w:szCs w:val="24"/>
              <w:lang w:eastAsia="en-GB"/>
            </w:rPr>
            <w:fldChar w:fldCharType="begin"/>
          </w:r>
          <w:r w:rsidR="00AA4EEF" w:rsidRPr="00DC0AB1">
            <w:rPr>
              <w:rFonts w:ascii="Arial" w:hAnsi="Arial" w:cs="Arial"/>
              <w:noProof/>
              <w:sz w:val="24"/>
              <w:szCs w:val="24"/>
              <w:lang w:eastAsia="en-GB"/>
            </w:rPr>
            <w:instrText xml:space="preserve"> CITATION Ful19 \l 2057 </w:instrText>
          </w:r>
          <w:r w:rsidR="00AA4EEF" w:rsidRPr="00DC0AB1">
            <w:rPr>
              <w:rFonts w:ascii="Arial" w:hAnsi="Arial" w:cs="Arial"/>
              <w:noProof/>
              <w:sz w:val="24"/>
              <w:szCs w:val="24"/>
              <w:lang w:eastAsia="en-GB"/>
            </w:rPr>
            <w:fldChar w:fldCharType="separate"/>
          </w:r>
          <w:r w:rsidR="00AA4EEF" w:rsidRPr="00DC0AB1">
            <w:rPr>
              <w:rFonts w:ascii="Arial" w:hAnsi="Arial" w:cs="Arial"/>
              <w:noProof/>
              <w:sz w:val="24"/>
              <w:szCs w:val="24"/>
              <w:lang w:eastAsia="en-GB"/>
            </w:rPr>
            <w:t>(Fulgencio, 19 July 2019)</w:t>
          </w:r>
          <w:r w:rsidR="00AA4EEF" w:rsidRPr="00DC0AB1">
            <w:rPr>
              <w:rFonts w:ascii="Arial" w:hAnsi="Arial" w:cs="Arial"/>
              <w:noProof/>
              <w:sz w:val="24"/>
              <w:szCs w:val="24"/>
              <w:lang w:eastAsia="en-GB"/>
            </w:rPr>
            <w:fldChar w:fldCharType="end"/>
          </w:r>
        </w:sdtContent>
      </w:sdt>
      <w:r w:rsidR="005361EC" w:rsidRPr="00DC0AB1">
        <w:rPr>
          <w:rFonts w:ascii="Arial" w:hAnsi="Arial" w:cs="Arial"/>
          <w:noProof/>
          <w:sz w:val="24"/>
          <w:szCs w:val="24"/>
          <w:lang w:eastAsia="en-GB"/>
        </w:rPr>
        <w:t xml:space="preserve"> advocated for</w:t>
      </w:r>
      <w:r w:rsidR="00B118F1" w:rsidRPr="00DC0AB1">
        <w:rPr>
          <w:rFonts w:ascii="Arial" w:hAnsi="Arial" w:cs="Arial"/>
          <w:noProof/>
          <w:sz w:val="24"/>
          <w:szCs w:val="24"/>
          <w:lang w:eastAsia="en-GB"/>
        </w:rPr>
        <w:t>. This writer,</w:t>
      </w:r>
      <w:r w:rsidR="00AA4EEF" w:rsidRPr="00DC0AB1">
        <w:rPr>
          <w:rFonts w:ascii="Arial" w:hAnsi="Arial" w:cs="Arial"/>
          <w:noProof/>
          <w:sz w:val="24"/>
          <w:szCs w:val="24"/>
          <w:lang w:eastAsia="en-GB"/>
        </w:rPr>
        <w:t xml:space="preserve"> highlights transcrips, theories, principles and concepts on environmental management and conservation </w:t>
      </w:r>
      <w:r w:rsidR="00B118F1" w:rsidRPr="00DC0AB1">
        <w:rPr>
          <w:rFonts w:ascii="Arial" w:hAnsi="Arial" w:cs="Arial"/>
          <w:noProof/>
          <w:sz w:val="24"/>
          <w:szCs w:val="24"/>
          <w:lang w:eastAsia="en-GB"/>
        </w:rPr>
        <w:t xml:space="preserve">– “Principle </w:t>
      </w:r>
      <w:r w:rsidR="00CA4641" w:rsidRPr="00DC0AB1">
        <w:rPr>
          <w:rFonts w:ascii="Arial" w:hAnsi="Arial" w:cs="Arial"/>
          <w:noProof/>
          <w:sz w:val="24"/>
          <w:szCs w:val="24"/>
          <w:lang w:eastAsia="en-GB"/>
        </w:rPr>
        <w:t>2</w:t>
      </w:r>
      <w:r w:rsidR="00B118F1" w:rsidRPr="00DC0AB1">
        <w:rPr>
          <w:rFonts w:ascii="Arial" w:hAnsi="Arial" w:cs="Arial"/>
          <w:noProof/>
          <w:sz w:val="24"/>
          <w:szCs w:val="24"/>
          <w:lang w:eastAsia="en-GB"/>
        </w:rPr>
        <w:t>: The Poluters Pay</w:t>
      </w:r>
      <w:r w:rsidR="00CA4641" w:rsidRPr="00DC0AB1">
        <w:rPr>
          <w:rFonts w:ascii="Arial" w:hAnsi="Arial" w:cs="Arial"/>
          <w:noProof/>
          <w:sz w:val="24"/>
          <w:szCs w:val="24"/>
          <w:lang w:eastAsia="en-GB"/>
        </w:rPr>
        <w:t>”</w:t>
      </w:r>
      <w:r w:rsidR="00B118F1" w:rsidRPr="00DC0AB1">
        <w:rPr>
          <w:rFonts w:ascii="Arial" w:hAnsi="Arial" w:cs="Arial"/>
          <w:noProof/>
          <w:sz w:val="24"/>
          <w:szCs w:val="24"/>
          <w:lang w:eastAsia="en-GB"/>
        </w:rPr>
        <w:t xml:space="preserve">. Reference is made to environmental law whereby </w:t>
      </w:r>
      <w:r w:rsidR="00B118F1">
        <w:rPr>
          <w:rFonts w:ascii="Arial" w:hAnsi="Arial" w:cs="Arial"/>
          <w:noProof/>
          <w:sz w:val="24"/>
          <w:szCs w:val="24"/>
          <w:lang w:eastAsia="en-GB"/>
        </w:rPr>
        <w:t>polluter</w:t>
      </w:r>
      <w:r w:rsidR="000F13C2">
        <w:rPr>
          <w:rFonts w:ascii="Arial" w:hAnsi="Arial" w:cs="Arial"/>
          <w:noProof/>
          <w:sz w:val="24"/>
          <w:szCs w:val="24"/>
          <w:lang w:eastAsia="en-GB"/>
        </w:rPr>
        <w:t>s pay</w:t>
      </w:r>
      <w:r w:rsidR="00B118F1">
        <w:rPr>
          <w:rFonts w:ascii="Arial" w:hAnsi="Arial" w:cs="Arial"/>
          <w:noProof/>
          <w:sz w:val="24"/>
          <w:szCs w:val="24"/>
          <w:lang w:eastAsia="en-GB"/>
        </w:rPr>
        <w:t xml:space="preserve"> principle is enacted to make the party responsible for producing pollution responsible for paying for the damage done to the natural environment.</w:t>
      </w:r>
    </w:p>
    <w:p w:rsidR="00C019EC" w:rsidRDefault="00C019EC" w:rsidP="00914270">
      <w:pPr>
        <w:jc w:val="both"/>
        <w:rPr>
          <w:rFonts w:ascii="Arial" w:hAnsi="Arial" w:cs="Arial"/>
          <w:noProof/>
          <w:sz w:val="24"/>
          <w:szCs w:val="24"/>
          <w:lang w:eastAsia="en-GB"/>
        </w:rPr>
      </w:pPr>
      <w:r>
        <w:rPr>
          <w:rFonts w:ascii="Arial" w:hAnsi="Arial" w:cs="Arial"/>
          <w:noProof/>
          <w:sz w:val="24"/>
          <w:szCs w:val="24"/>
          <w:lang w:eastAsia="en-GB"/>
        </w:rPr>
        <w:t>A</w:t>
      </w:r>
      <w:r w:rsidR="00794832">
        <w:rPr>
          <w:rFonts w:ascii="Arial" w:hAnsi="Arial" w:cs="Arial"/>
          <w:noProof/>
          <w:sz w:val="24"/>
          <w:szCs w:val="24"/>
          <w:lang w:eastAsia="en-GB"/>
        </w:rPr>
        <w:t xml:space="preserve">nother operations of Democratic, Distributed and </w:t>
      </w:r>
      <w:r w:rsidR="005F387C">
        <w:rPr>
          <w:rFonts w:ascii="Arial" w:hAnsi="Arial" w:cs="Arial"/>
          <w:noProof/>
          <w:sz w:val="24"/>
          <w:szCs w:val="24"/>
          <w:lang w:eastAsia="en-GB"/>
        </w:rPr>
        <w:t>Participative</w:t>
      </w:r>
      <w:r>
        <w:rPr>
          <w:rFonts w:ascii="Arial" w:hAnsi="Arial" w:cs="Arial"/>
          <w:noProof/>
          <w:sz w:val="24"/>
          <w:szCs w:val="24"/>
          <w:lang w:eastAsia="en-GB"/>
        </w:rPr>
        <w:t xml:space="preserve"> </w:t>
      </w:r>
      <w:r w:rsidR="005F387C">
        <w:rPr>
          <w:rFonts w:ascii="Arial" w:hAnsi="Arial" w:cs="Arial"/>
          <w:noProof/>
          <w:sz w:val="24"/>
          <w:szCs w:val="24"/>
          <w:lang w:eastAsia="en-GB"/>
        </w:rPr>
        <w:t xml:space="preserve">Leadership </w:t>
      </w:r>
      <w:r>
        <w:rPr>
          <w:rFonts w:ascii="Arial" w:hAnsi="Arial" w:cs="Arial"/>
          <w:noProof/>
          <w:sz w:val="24"/>
          <w:szCs w:val="24"/>
          <w:lang w:eastAsia="en-GB"/>
        </w:rPr>
        <w:t xml:space="preserve">style at Whitbread is </w:t>
      </w:r>
      <w:r w:rsidRPr="00C019EC">
        <w:rPr>
          <w:rFonts w:ascii="Arial" w:hAnsi="Arial" w:cs="Arial"/>
          <w:noProof/>
          <w:sz w:val="24"/>
          <w:szCs w:val="24"/>
          <w:lang w:eastAsia="en-GB"/>
        </w:rPr>
        <w:t>“Sourcing with Integrity</w:t>
      </w:r>
      <w:r w:rsidR="00F27709">
        <w:rPr>
          <w:rFonts w:ascii="Arial" w:hAnsi="Arial" w:cs="Arial"/>
          <w:noProof/>
          <w:sz w:val="24"/>
          <w:szCs w:val="24"/>
          <w:lang w:eastAsia="en-GB"/>
        </w:rPr>
        <w:t>, ‘MSC Fish’</w:t>
      </w:r>
      <w:r w:rsidRPr="00C019EC">
        <w:rPr>
          <w:rFonts w:ascii="Arial" w:hAnsi="Arial" w:cs="Arial"/>
          <w:noProof/>
          <w:sz w:val="24"/>
          <w:szCs w:val="24"/>
          <w:lang w:eastAsia="en-GB"/>
        </w:rPr>
        <w:t xml:space="preserve"> – Page 33”</w:t>
      </w:r>
      <w:r w:rsidR="00E51B1E">
        <w:rPr>
          <w:rFonts w:ascii="Arial" w:hAnsi="Arial" w:cs="Arial"/>
          <w:noProof/>
          <w:sz w:val="24"/>
          <w:szCs w:val="24"/>
          <w:lang w:eastAsia="en-GB"/>
        </w:rPr>
        <w:t xml:space="preserve"> was reported by </w:t>
      </w:r>
      <w:sdt>
        <w:sdtPr>
          <w:rPr>
            <w:rFonts w:ascii="Arial" w:hAnsi="Arial" w:cs="Arial"/>
            <w:noProof/>
            <w:sz w:val="24"/>
            <w:szCs w:val="24"/>
            <w:lang w:eastAsia="en-GB"/>
          </w:rPr>
          <w:id w:val="437563877"/>
          <w:citation/>
        </w:sdtPr>
        <w:sdtEndPr/>
        <w:sdtContent>
          <w:r w:rsidR="00E51B1E">
            <w:rPr>
              <w:rFonts w:ascii="Arial" w:hAnsi="Arial" w:cs="Arial"/>
              <w:noProof/>
              <w:sz w:val="24"/>
              <w:szCs w:val="24"/>
              <w:lang w:eastAsia="en-GB"/>
            </w:rPr>
            <w:fldChar w:fldCharType="begin"/>
          </w:r>
          <w:r w:rsidR="00E51B1E">
            <w:rPr>
              <w:rFonts w:ascii="Arial" w:hAnsi="Arial" w:cs="Arial"/>
              <w:noProof/>
              <w:sz w:val="24"/>
              <w:szCs w:val="24"/>
              <w:lang w:eastAsia="en-GB"/>
            </w:rPr>
            <w:instrText xml:space="preserve"> CITATION Gas14 \l 2057 </w:instrText>
          </w:r>
          <w:r w:rsidR="00E51B1E">
            <w:rPr>
              <w:rFonts w:ascii="Arial" w:hAnsi="Arial" w:cs="Arial"/>
              <w:noProof/>
              <w:sz w:val="24"/>
              <w:szCs w:val="24"/>
              <w:lang w:eastAsia="en-GB"/>
            </w:rPr>
            <w:fldChar w:fldCharType="separate"/>
          </w:r>
          <w:r w:rsidR="00E51B1E" w:rsidRPr="00E51B1E">
            <w:rPr>
              <w:rFonts w:ascii="Arial" w:hAnsi="Arial" w:cs="Arial"/>
              <w:noProof/>
              <w:sz w:val="24"/>
              <w:szCs w:val="24"/>
              <w:lang w:eastAsia="en-GB"/>
            </w:rPr>
            <w:t>(Gasuda, 2014)</w:t>
          </w:r>
          <w:r w:rsidR="00E51B1E">
            <w:rPr>
              <w:rFonts w:ascii="Arial" w:hAnsi="Arial" w:cs="Arial"/>
              <w:noProof/>
              <w:sz w:val="24"/>
              <w:szCs w:val="24"/>
              <w:lang w:eastAsia="en-GB"/>
            </w:rPr>
            <w:fldChar w:fldCharType="end"/>
          </w:r>
        </w:sdtContent>
      </w:sdt>
      <w:r w:rsidRPr="00C019EC">
        <w:rPr>
          <w:rFonts w:ascii="Arial" w:hAnsi="Arial" w:cs="Arial"/>
          <w:noProof/>
          <w:sz w:val="24"/>
          <w:szCs w:val="24"/>
          <w:lang w:eastAsia="en-GB"/>
        </w:rPr>
        <w:t>.</w:t>
      </w:r>
      <w:r>
        <w:rPr>
          <w:rFonts w:ascii="Arial" w:hAnsi="Arial" w:cs="Arial"/>
          <w:noProof/>
          <w:sz w:val="24"/>
          <w:szCs w:val="24"/>
          <w:lang w:eastAsia="en-GB"/>
        </w:rPr>
        <w:t xml:space="preserve"> The organisation involves </w:t>
      </w:r>
      <w:r w:rsidR="00CD4323">
        <w:rPr>
          <w:rFonts w:ascii="Arial" w:hAnsi="Arial" w:cs="Arial"/>
          <w:noProof/>
          <w:sz w:val="24"/>
          <w:szCs w:val="24"/>
          <w:lang w:eastAsia="en-GB"/>
        </w:rPr>
        <w:t>suppliers in sourcing their products responsibly and ethically by measuring, monitoring and remediating their suppliers’ performance against the standards set out in their responsible sourcing policy.</w:t>
      </w:r>
      <w:r w:rsidR="00D12C7A">
        <w:rPr>
          <w:rFonts w:ascii="Arial" w:hAnsi="Arial" w:cs="Arial"/>
          <w:noProof/>
          <w:sz w:val="24"/>
          <w:szCs w:val="24"/>
          <w:lang w:eastAsia="en-GB"/>
        </w:rPr>
        <w:t xml:space="preserve"> This follows Corporate Social Responsibilities (CSR) involving Profit, People and Planet.</w:t>
      </w:r>
    </w:p>
    <w:p w:rsidR="00C531CA" w:rsidRDefault="00502F19" w:rsidP="00914270">
      <w:pPr>
        <w:jc w:val="both"/>
        <w:rPr>
          <w:rFonts w:ascii="Arial" w:hAnsi="Arial" w:cs="Arial"/>
          <w:noProof/>
          <w:sz w:val="24"/>
          <w:szCs w:val="24"/>
          <w:lang w:eastAsia="en-GB"/>
        </w:rPr>
      </w:pPr>
      <w:r w:rsidRPr="000959C0">
        <w:rPr>
          <w:rFonts w:ascii="Arial" w:hAnsi="Arial" w:cs="Arial"/>
          <w:noProof/>
          <w:sz w:val="24"/>
          <w:szCs w:val="24"/>
          <w:lang w:eastAsia="en-GB"/>
        </w:rPr>
        <w:t>“</w:t>
      </w:r>
      <w:r w:rsidR="00C531CA" w:rsidRPr="000959C0">
        <w:rPr>
          <w:rFonts w:ascii="Arial" w:hAnsi="Arial" w:cs="Arial"/>
          <w:noProof/>
          <w:sz w:val="24"/>
          <w:szCs w:val="24"/>
          <w:lang w:eastAsia="en-GB"/>
        </w:rPr>
        <w:t xml:space="preserve">Expanding our reach in Germany </w:t>
      </w:r>
      <w:r w:rsidRPr="000959C0">
        <w:rPr>
          <w:rFonts w:ascii="Arial" w:hAnsi="Arial" w:cs="Arial"/>
          <w:noProof/>
          <w:sz w:val="24"/>
          <w:szCs w:val="24"/>
          <w:lang w:eastAsia="en-GB"/>
        </w:rPr>
        <w:t>– Page 35</w:t>
      </w:r>
      <w:r w:rsidR="006F0ED8">
        <w:rPr>
          <w:rFonts w:ascii="Arial" w:hAnsi="Arial" w:cs="Arial"/>
          <w:noProof/>
          <w:sz w:val="24"/>
          <w:szCs w:val="24"/>
          <w:lang w:eastAsia="en-GB"/>
        </w:rPr>
        <w:t>,</w:t>
      </w:r>
      <w:r w:rsidRPr="000959C0">
        <w:rPr>
          <w:rFonts w:ascii="Arial" w:hAnsi="Arial" w:cs="Arial"/>
          <w:noProof/>
          <w:sz w:val="24"/>
          <w:szCs w:val="24"/>
          <w:lang w:eastAsia="en-GB"/>
        </w:rPr>
        <w:t xml:space="preserve"> </w:t>
      </w:r>
      <w:r w:rsidR="00C531CA" w:rsidRPr="000959C0">
        <w:rPr>
          <w:rFonts w:ascii="Arial" w:hAnsi="Arial" w:cs="Arial"/>
          <w:noProof/>
          <w:sz w:val="24"/>
          <w:szCs w:val="24"/>
          <w:lang w:eastAsia="en-GB"/>
        </w:rPr>
        <w:t>through profitable growth</w:t>
      </w:r>
      <w:r w:rsidR="00B70B34" w:rsidRPr="000959C0">
        <w:rPr>
          <w:rFonts w:ascii="Arial" w:hAnsi="Arial" w:cs="Arial"/>
          <w:noProof/>
          <w:sz w:val="24"/>
          <w:szCs w:val="24"/>
          <w:lang w:eastAsia="en-GB"/>
        </w:rPr>
        <w:t xml:space="preserve"> and innovate in core UK businesses</w:t>
      </w:r>
      <w:r w:rsidRPr="000959C0">
        <w:rPr>
          <w:rFonts w:ascii="Arial" w:hAnsi="Arial" w:cs="Arial"/>
          <w:noProof/>
          <w:sz w:val="24"/>
          <w:szCs w:val="24"/>
          <w:lang w:eastAsia="en-GB"/>
        </w:rPr>
        <w:t xml:space="preserve"> – Page 37</w:t>
      </w:r>
      <w:r w:rsidR="00C531CA" w:rsidRPr="000959C0">
        <w:rPr>
          <w:rFonts w:ascii="Arial" w:hAnsi="Arial" w:cs="Arial"/>
          <w:noProof/>
          <w:sz w:val="24"/>
          <w:szCs w:val="24"/>
          <w:lang w:eastAsia="en-GB"/>
        </w:rPr>
        <w:t xml:space="preserve"> is another good example</w:t>
      </w:r>
      <w:r w:rsidR="000959C0">
        <w:rPr>
          <w:rFonts w:ascii="Arial" w:hAnsi="Arial" w:cs="Arial"/>
          <w:noProof/>
          <w:sz w:val="24"/>
          <w:szCs w:val="24"/>
          <w:lang w:eastAsia="en-GB"/>
        </w:rPr>
        <w:t xml:space="preserve"> of Transformational Marketing Mix (MM) Leadership approach with attention to Products/Services/Solutions, Price involving competitors analysis, Place/Location and Promotion </w:t>
      </w:r>
      <w:r w:rsidR="00C531CA" w:rsidRPr="000959C0">
        <w:rPr>
          <w:rFonts w:ascii="Arial" w:hAnsi="Arial" w:cs="Arial"/>
          <w:noProof/>
          <w:sz w:val="24"/>
          <w:szCs w:val="24"/>
          <w:lang w:eastAsia="en-GB"/>
        </w:rPr>
        <w:t>. This theory is identified wi</w:t>
      </w:r>
      <w:r w:rsidR="006D26F8" w:rsidRPr="000959C0">
        <w:rPr>
          <w:rFonts w:ascii="Arial" w:hAnsi="Arial" w:cs="Arial"/>
          <w:noProof/>
          <w:sz w:val="24"/>
          <w:szCs w:val="24"/>
          <w:lang w:eastAsia="en-GB"/>
        </w:rPr>
        <w:t xml:space="preserve">th </w:t>
      </w:r>
      <w:sdt>
        <w:sdtPr>
          <w:rPr>
            <w:rFonts w:ascii="Arial" w:hAnsi="Arial" w:cs="Arial"/>
            <w:noProof/>
            <w:sz w:val="24"/>
            <w:szCs w:val="24"/>
            <w:lang w:eastAsia="en-GB"/>
          </w:rPr>
          <w:id w:val="52973001"/>
          <w:citation/>
        </w:sdtPr>
        <w:sdtEndPr/>
        <w:sdtContent>
          <w:r w:rsidR="006D26F8" w:rsidRPr="000959C0">
            <w:rPr>
              <w:rFonts w:ascii="Arial" w:hAnsi="Arial" w:cs="Arial"/>
              <w:noProof/>
              <w:sz w:val="24"/>
              <w:szCs w:val="24"/>
              <w:lang w:eastAsia="en-GB"/>
            </w:rPr>
            <w:fldChar w:fldCharType="begin"/>
          </w:r>
          <w:r w:rsidR="006D26F8" w:rsidRPr="000959C0">
            <w:rPr>
              <w:rFonts w:ascii="Arial" w:hAnsi="Arial" w:cs="Arial"/>
              <w:noProof/>
              <w:sz w:val="24"/>
              <w:szCs w:val="24"/>
              <w:lang w:eastAsia="en-GB"/>
            </w:rPr>
            <w:instrText xml:space="preserve"> CITATION Tan80 \l 2057 </w:instrText>
          </w:r>
          <w:r w:rsidR="006D26F8" w:rsidRPr="000959C0">
            <w:rPr>
              <w:rFonts w:ascii="Arial" w:hAnsi="Arial" w:cs="Arial"/>
              <w:noProof/>
              <w:sz w:val="24"/>
              <w:szCs w:val="24"/>
              <w:lang w:eastAsia="en-GB"/>
            </w:rPr>
            <w:fldChar w:fldCharType="separate"/>
          </w:r>
          <w:r w:rsidR="006D26F8" w:rsidRPr="000959C0">
            <w:rPr>
              <w:rFonts w:ascii="Arial" w:hAnsi="Arial" w:cs="Arial"/>
              <w:noProof/>
              <w:sz w:val="24"/>
              <w:szCs w:val="24"/>
              <w:lang w:eastAsia="en-GB"/>
            </w:rPr>
            <w:t>(Tannenbaum. R. and Schmidt, May - June 1973, P. 162 - 175 and 178 - 180)</w:t>
          </w:r>
          <w:r w:rsidR="006D26F8" w:rsidRPr="000959C0">
            <w:rPr>
              <w:rFonts w:ascii="Arial" w:hAnsi="Arial" w:cs="Arial"/>
              <w:noProof/>
              <w:sz w:val="24"/>
              <w:szCs w:val="24"/>
              <w:lang w:eastAsia="en-GB"/>
            </w:rPr>
            <w:fldChar w:fldCharType="end"/>
          </w:r>
        </w:sdtContent>
      </w:sdt>
      <w:r w:rsidR="00DC0AB1">
        <w:rPr>
          <w:rFonts w:ascii="Arial" w:hAnsi="Arial" w:cs="Arial"/>
          <w:noProof/>
          <w:sz w:val="24"/>
          <w:szCs w:val="24"/>
          <w:lang w:eastAsia="en-GB"/>
        </w:rPr>
        <w:t xml:space="preserve"> who advocates for vision, </w:t>
      </w:r>
      <w:r w:rsidR="00A16E36">
        <w:rPr>
          <w:rFonts w:ascii="Arial" w:hAnsi="Arial" w:cs="Arial"/>
          <w:noProof/>
          <w:sz w:val="24"/>
          <w:szCs w:val="24"/>
          <w:lang w:eastAsia="en-GB"/>
        </w:rPr>
        <w:t xml:space="preserve">transforming the performance of the organisation and appeals to the higher ideals and the values of the organisation’s people to make it happen. In this context, people are motivated by </w:t>
      </w:r>
      <w:r w:rsidR="00A16E36">
        <w:rPr>
          <w:rFonts w:ascii="Arial" w:hAnsi="Arial" w:cs="Arial"/>
          <w:noProof/>
          <w:sz w:val="24"/>
          <w:szCs w:val="24"/>
          <w:lang w:eastAsia="en-GB"/>
        </w:rPr>
        <w:lastRenderedPageBreak/>
        <w:t>more than just their own self-interest, and they are motivated to give more effort than transactional leadership alone can achieve</w:t>
      </w:r>
    </w:p>
    <w:p w:rsidR="00F12D6B" w:rsidRDefault="00F12D6B" w:rsidP="00914270">
      <w:pPr>
        <w:jc w:val="both"/>
        <w:rPr>
          <w:rFonts w:ascii="Arial" w:hAnsi="Arial" w:cs="Arial"/>
          <w:noProof/>
          <w:sz w:val="24"/>
          <w:szCs w:val="24"/>
          <w:lang w:eastAsia="en-GB"/>
        </w:rPr>
      </w:pPr>
      <w:r>
        <w:rPr>
          <w:rFonts w:ascii="Arial" w:hAnsi="Arial" w:cs="Arial"/>
          <w:noProof/>
          <w:sz w:val="24"/>
          <w:szCs w:val="24"/>
          <w:lang w:eastAsia="en-GB"/>
        </w:rPr>
        <w:t>“Capacity Building to support long term growth”, through facilitating superior attraction and retention of talented people</w:t>
      </w:r>
      <w:r w:rsidR="005641C7">
        <w:rPr>
          <w:rFonts w:ascii="Arial" w:hAnsi="Arial" w:cs="Arial"/>
          <w:noProof/>
          <w:sz w:val="24"/>
          <w:szCs w:val="24"/>
          <w:lang w:eastAsia="en-GB"/>
        </w:rPr>
        <w:t>, everyday efficiency, improving technology capacities, property expertise</w:t>
      </w:r>
      <w:r>
        <w:rPr>
          <w:rFonts w:ascii="Arial" w:hAnsi="Arial" w:cs="Arial"/>
          <w:noProof/>
          <w:sz w:val="24"/>
          <w:szCs w:val="24"/>
          <w:lang w:eastAsia="en-GB"/>
        </w:rPr>
        <w:t xml:space="preserve"> </w:t>
      </w:r>
      <w:r w:rsidR="00485C83">
        <w:rPr>
          <w:rFonts w:ascii="Arial" w:hAnsi="Arial" w:cs="Arial"/>
          <w:noProof/>
          <w:sz w:val="24"/>
          <w:szCs w:val="24"/>
          <w:lang w:eastAsia="en-GB"/>
        </w:rPr>
        <w:t xml:space="preserve">Page 40, </w:t>
      </w:r>
      <w:r w:rsidR="005641C7">
        <w:rPr>
          <w:rFonts w:ascii="Arial" w:hAnsi="Arial" w:cs="Arial"/>
          <w:noProof/>
          <w:sz w:val="24"/>
          <w:szCs w:val="24"/>
          <w:lang w:eastAsia="en-GB"/>
        </w:rPr>
        <w:t>are all</w:t>
      </w:r>
      <w:r w:rsidR="00FC3182">
        <w:rPr>
          <w:rFonts w:ascii="Arial" w:hAnsi="Arial" w:cs="Arial"/>
          <w:noProof/>
          <w:sz w:val="24"/>
          <w:szCs w:val="24"/>
          <w:lang w:eastAsia="en-GB"/>
        </w:rPr>
        <w:t xml:space="preserve"> Fayol</w:t>
      </w:r>
      <w:r>
        <w:rPr>
          <w:rFonts w:ascii="Arial" w:hAnsi="Arial" w:cs="Arial"/>
          <w:noProof/>
          <w:sz w:val="24"/>
          <w:szCs w:val="24"/>
          <w:lang w:eastAsia="en-GB"/>
        </w:rPr>
        <w:t>’s</w:t>
      </w:r>
      <w:r w:rsidR="006F0ED8">
        <w:rPr>
          <w:rFonts w:ascii="Arial" w:hAnsi="Arial" w:cs="Arial"/>
          <w:noProof/>
          <w:sz w:val="24"/>
          <w:szCs w:val="24"/>
          <w:lang w:eastAsia="en-GB"/>
        </w:rPr>
        <w:t xml:space="preserve"> as in</w:t>
      </w:r>
      <w:r>
        <w:rPr>
          <w:rFonts w:ascii="Arial" w:hAnsi="Arial" w:cs="Arial"/>
          <w:noProof/>
          <w:sz w:val="24"/>
          <w:szCs w:val="24"/>
          <w:lang w:eastAsia="en-GB"/>
        </w:rPr>
        <w:t xml:space="preserve"> </w:t>
      </w:r>
      <w:sdt>
        <w:sdtPr>
          <w:rPr>
            <w:rFonts w:ascii="Arial" w:hAnsi="Arial" w:cs="Arial"/>
            <w:noProof/>
            <w:sz w:val="24"/>
            <w:szCs w:val="24"/>
            <w:lang w:eastAsia="en-GB"/>
          </w:rPr>
          <w:id w:val="2096358514"/>
          <w:citation/>
        </w:sdtPr>
        <w:sdtEndPr/>
        <w:sdtContent>
          <w:r w:rsidR="00FC3182">
            <w:rPr>
              <w:rFonts w:ascii="Arial" w:hAnsi="Arial" w:cs="Arial"/>
              <w:noProof/>
              <w:sz w:val="24"/>
              <w:szCs w:val="24"/>
              <w:lang w:eastAsia="en-GB"/>
            </w:rPr>
            <w:fldChar w:fldCharType="begin"/>
          </w:r>
          <w:r w:rsidR="00FC3182">
            <w:rPr>
              <w:rFonts w:ascii="Arial" w:hAnsi="Arial" w:cs="Arial"/>
              <w:noProof/>
              <w:sz w:val="24"/>
              <w:szCs w:val="24"/>
              <w:lang w:eastAsia="en-GB"/>
            </w:rPr>
            <w:instrText xml:space="preserve"> CITATION Fay161 \l 2057 </w:instrText>
          </w:r>
          <w:r w:rsidR="00FC3182">
            <w:rPr>
              <w:rFonts w:ascii="Arial" w:hAnsi="Arial" w:cs="Arial"/>
              <w:noProof/>
              <w:sz w:val="24"/>
              <w:szCs w:val="24"/>
              <w:lang w:eastAsia="en-GB"/>
            </w:rPr>
            <w:fldChar w:fldCharType="separate"/>
          </w:r>
          <w:r w:rsidR="00FC3182" w:rsidRPr="00FC3182">
            <w:rPr>
              <w:rFonts w:ascii="Arial" w:hAnsi="Arial" w:cs="Arial"/>
              <w:noProof/>
              <w:sz w:val="24"/>
              <w:szCs w:val="24"/>
              <w:lang w:eastAsia="en-GB"/>
            </w:rPr>
            <w:t>(Fayol, 1916)</w:t>
          </w:r>
          <w:r w:rsidR="00FC3182">
            <w:rPr>
              <w:rFonts w:ascii="Arial" w:hAnsi="Arial" w:cs="Arial"/>
              <w:noProof/>
              <w:sz w:val="24"/>
              <w:szCs w:val="24"/>
              <w:lang w:eastAsia="en-GB"/>
            </w:rPr>
            <w:fldChar w:fldCharType="end"/>
          </w:r>
        </w:sdtContent>
      </w:sdt>
      <w:r w:rsidR="00FC3182">
        <w:rPr>
          <w:rFonts w:ascii="Arial" w:hAnsi="Arial" w:cs="Arial"/>
          <w:noProof/>
          <w:sz w:val="24"/>
          <w:szCs w:val="24"/>
          <w:lang w:eastAsia="en-GB"/>
        </w:rPr>
        <w:t xml:space="preserve"> </w:t>
      </w:r>
      <w:r>
        <w:rPr>
          <w:rFonts w:ascii="Arial" w:hAnsi="Arial" w:cs="Arial"/>
          <w:noProof/>
          <w:sz w:val="24"/>
          <w:szCs w:val="24"/>
          <w:lang w:eastAsia="en-GB"/>
        </w:rPr>
        <w:t xml:space="preserve">ideal of Management Leadership Style </w:t>
      </w:r>
      <w:r w:rsidR="00DC0AB1">
        <w:rPr>
          <w:rFonts w:ascii="Arial" w:hAnsi="Arial" w:cs="Arial"/>
          <w:noProof/>
          <w:sz w:val="24"/>
          <w:szCs w:val="24"/>
          <w:lang w:eastAsia="en-GB"/>
        </w:rPr>
        <w:t>of his social scien</w:t>
      </w:r>
      <w:r w:rsidR="00FC3182">
        <w:rPr>
          <w:rFonts w:ascii="Arial" w:hAnsi="Arial" w:cs="Arial"/>
          <w:noProof/>
          <w:sz w:val="24"/>
          <w:szCs w:val="24"/>
          <w:lang w:eastAsia="en-GB"/>
        </w:rPr>
        <w:t xml:space="preserve">ce research that concluded that management can be taught and according to </w:t>
      </w:r>
      <w:sdt>
        <w:sdtPr>
          <w:rPr>
            <w:rFonts w:ascii="Arial" w:hAnsi="Arial" w:cs="Arial"/>
            <w:noProof/>
            <w:sz w:val="24"/>
            <w:szCs w:val="24"/>
            <w:lang w:eastAsia="en-GB"/>
          </w:rPr>
          <w:id w:val="998545750"/>
          <w:citation/>
        </w:sdtPr>
        <w:sdtEndPr/>
        <w:sdtContent>
          <w:r w:rsidR="00FC3182">
            <w:rPr>
              <w:rFonts w:ascii="Arial" w:hAnsi="Arial" w:cs="Arial"/>
              <w:noProof/>
              <w:sz w:val="24"/>
              <w:szCs w:val="24"/>
              <w:lang w:eastAsia="en-GB"/>
            </w:rPr>
            <w:fldChar w:fldCharType="begin"/>
          </w:r>
          <w:r w:rsidR="00FC3182">
            <w:rPr>
              <w:rFonts w:ascii="Arial" w:hAnsi="Arial" w:cs="Arial"/>
              <w:noProof/>
              <w:sz w:val="24"/>
              <w:szCs w:val="24"/>
              <w:lang w:eastAsia="en-GB"/>
            </w:rPr>
            <w:instrText xml:space="preserve"> CITATION Tay111 \l 2057 </w:instrText>
          </w:r>
          <w:r w:rsidR="00FC3182">
            <w:rPr>
              <w:rFonts w:ascii="Arial" w:hAnsi="Arial" w:cs="Arial"/>
              <w:noProof/>
              <w:sz w:val="24"/>
              <w:szCs w:val="24"/>
              <w:lang w:eastAsia="en-GB"/>
            </w:rPr>
            <w:fldChar w:fldCharType="separate"/>
          </w:r>
          <w:r w:rsidR="00FC3182" w:rsidRPr="00FC3182">
            <w:rPr>
              <w:rFonts w:ascii="Arial" w:hAnsi="Arial" w:cs="Arial"/>
              <w:noProof/>
              <w:sz w:val="24"/>
              <w:szCs w:val="24"/>
              <w:lang w:eastAsia="en-GB"/>
            </w:rPr>
            <w:t>(Taylor, 1911)</w:t>
          </w:r>
          <w:r w:rsidR="00FC3182">
            <w:rPr>
              <w:rFonts w:ascii="Arial" w:hAnsi="Arial" w:cs="Arial"/>
              <w:noProof/>
              <w:sz w:val="24"/>
              <w:szCs w:val="24"/>
              <w:lang w:eastAsia="en-GB"/>
            </w:rPr>
            <w:fldChar w:fldCharType="end"/>
          </w:r>
        </w:sdtContent>
      </w:sdt>
      <w:r w:rsidR="00FC3182">
        <w:rPr>
          <w:rFonts w:ascii="Arial" w:hAnsi="Arial" w:cs="Arial"/>
          <w:noProof/>
          <w:sz w:val="24"/>
          <w:szCs w:val="24"/>
          <w:lang w:eastAsia="en-GB"/>
        </w:rPr>
        <w:t xml:space="preserve"> reported training and development in the organisation as capacity building for the future.</w:t>
      </w:r>
    </w:p>
    <w:p w:rsidR="00BB2C2C" w:rsidRDefault="00BB2C2C" w:rsidP="00914270">
      <w:pPr>
        <w:jc w:val="both"/>
        <w:rPr>
          <w:rFonts w:ascii="Arial" w:hAnsi="Arial" w:cs="Arial"/>
          <w:noProof/>
          <w:sz w:val="24"/>
          <w:szCs w:val="24"/>
          <w:lang w:eastAsia="en-GB"/>
        </w:rPr>
      </w:pPr>
      <w:r>
        <w:rPr>
          <w:rFonts w:ascii="Arial" w:hAnsi="Arial" w:cs="Arial"/>
          <w:noProof/>
          <w:sz w:val="24"/>
          <w:szCs w:val="24"/>
          <w:lang w:eastAsia="en-GB"/>
        </w:rPr>
        <w:t>“Und</w:t>
      </w:r>
      <w:r w:rsidR="00A90BAF">
        <w:rPr>
          <w:rFonts w:ascii="Arial" w:hAnsi="Arial" w:cs="Arial"/>
          <w:noProof/>
          <w:sz w:val="24"/>
          <w:szCs w:val="24"/>
          <w:lang w:eastAsia="en-GB"/>
        </w:rPr>
        <w:t xml:space="preserve">erstanding and responding to </w:t>
      </w:r>
      <w:r>
        <w:rPr>
          <w:rFonts w:ascii="Arial" w:hAnsi="Arial" w:cs="Arial"/>
          <w:noProof/>
          <w:sz w:val="24"/>
          <w:szCs w:val="24"/>
          <w:lang w:eastAsia="en-GB"/>
        </w:rPr>
        <w:t>risks</w:t>
      </w:r>
      <w:r w:rsidR="0049749A">
        <w:rPr>
          <w:rFonts w:ascii="Arial" w:hAnsi="Arial" w:cs="Arial"/>
          <w:noProof/>
          <w:sz w:val="24"/>
          <w:szCs w:val="24"/>
          <w:lang w:eastAsia="en-GB"/>
        </w:rPr>
        <w:t xml:space="preserve"> – Page 52 - 55</w:t>
      </w:r>
      <w:r>
        <w:rPr>
          <w:rFonts w:ascii="Arial" w:hAnsi="Arial" w:cs="Arial"/>
          <w:noProof/>
          <w:sz w:val="24"/>
          <w:szCs w:val="24"/>
          <w:lang w:eastAsia="en-GB"/>
        </w:rPr>
        <w:t>”,</w:t>
      </w:r>
      <w:r w:rsidR="0049749A">
        <w:rPr>
          <w:rFonts w:ascii="Arial" w:hAnsi="Arial" w:cs="Arial"/>
          <w:noProof/>
          <w:sz w:val="24"/>
          <w:szCs w:val="24"/>
          <w:lang w:eastAsia="en-GB"/>
        </w:rPr>
        <w:t xml:space="preserve"> including: Risk Management involving “Principal Risks” which identifies; Cyber and Data Security, Change,</w:t>
      </w:r>
      <w:r>
        <w:rPr>
          <w:rFonts w:ascii="Arial" w:hAnsi="Arial" w:cs="Arial"/>
          <w:noProof/>
          <w:sz w:val="24"/>
          <w:szCs w:val="24"/>
          <w:lang w:eastAsia="en-GB"/>
        </w:rPr>
        <w:t xml:space="preserve"> </w:t>
      </w:r>
      <w:r w:rsidR="0049749A">
        <w:rPr>
          <w:rFonts w:ascii="Arial" w:hAnsi="Arial" w:cs="Arial"/>
          <w:noProof/>
          <w:sz w:val="24"/>
          <w:szCs w:val="24"/>
          <w:lang w:eastAsia="en-GB"/>
        </w:rPr>
        <w:t>Innovation and Brand Strength, Economic climate, Retent</w:t>
      </w:r>
      <w:r w:rsidR="0060437C">
        <w:rPr>
          <w:rFonts w:ascii="Arial" w:hAnsi="Arial" w:cs="Arial"/>
          <w:noProof/>
          <w:sz w:val="24"/>
          <w:szCs w:val="24"/>
          <w:lang w:eastAsia="en-GB"/>
        </w:rPr>
        <w:t>ion and wage inflation, Saboteur</w:t>
      </w:r>
      <w:r w:rsidR="0049749A">
        <w:rPr>
          <w:rFonts w:ascii="Arial" w:hAnsi="Arial" w:cs="Arial"/>
          <w:noProof/>
          <w:sz w:val="24"/>
          <w:szCs w:val="24"/>
          <w:lang w:eastAsia="en-GB"/>
        </w:rPr>
        <w:t>s</w:t>
      </w:r>
      <w:r w:rsidR="0060437C">
        <w:rPr>
          <w:rFonts w:ascii="Arial" w:hAnsi="Arial" w:cs="Arial"/>
          <w:noProof/>
          <w:sz w:val="24"/>
          <w:szCs w:val="24"/>
          <w:lang w:eastAsia="en-GB"/>
        </w:rPr>
        <w:t xml:space="preserve"> </w:t>
      </w:r>
      <w:r w:rsidR="0049749A">
        <w:rPr>
          <w:rFonts w:ascii="Arial" w:hAnsi="Arial" w:cs="Arial"/>
          <w:noProof/>
          <w:sz w:val="24"/>
          <w:szCs w:val="24"/>
          <w:lang w:eastAsia="en-GB"/>
        </w:rPr>
        <w:t xml:space="preserve">(involving pandemic and terrorism), Food safety and Hygiene, Health and Safety, and Third party arrangements </w:t>
      </w:r>
      <w:r>
        <w:rPr>
          <w:rFonts w:ascii="Arial" w:hAnsi="Arial" w:cs="Arial"/>
          <w:noProof/>
          <w:sz w:val="24"/>
          <w:szCs w:val="24"/>
          <w:lang w:eastAsia="en-GB"/>
        </w:rPr>
        <w:t xml:space="preserve">is what </w:t>
      </w:r>
      <w:sdt>
        <w:sdtPr>
          <w:rPr>
            <w:rFonts w:ascii="Arial" w:hAnsi="Arial" w:cs="Arial"/>
            <w:noProof/>
            <w:sz w:val="24"/>
            <w:szCs w:val="24"/>
            <w:lang w:eastAsia="en-GB"/>
          </w:rPr>
          <w:id w:val="-214196553"/>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Tan80 \l 2057 </w:instrText>
          </w:r>
          <w:r>
            <w:rPr>
              <w:rFonts w:ascii="Arial" w:hAnsi="Arial" w:cs="Arial"/>
              <w:noProof/>
              <w:sz w:val="24"/>
              <w:szCs w:val="24"/>
              <w:lang w:eastAsia="en-GB"/>
            </w:rPr>
            <w:fldChar w:fldCharType="separate"/>
          </w:r>
          <w:r w:rsidRPr="00BB2C2C">
            <w:rPr>
              <w:rFonts w:ascii="Arial" w:hAnsi="Arial" w:cs="Arial"/>
              <w:noProof/>
              <w:sz w:val="24"/>
              <w:szCs w:val="24"/>
              <w:lang w:eastAsia="en-GB"/>
            </w:rPr>
            <w:t>(Tannenbaum. R. and Schmidt, May - June 1973, P. 162 - 175 and 178 - 180)</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reported </w:t>
      </w:r>
      <w:r w:rsidR="00D02B62">
        <w:rPr>
          <w:rFonts w:ascii="Arial" w:hAnsi="Arial" w:cs="Arial"/>
          <w:noProof/>
          <w:sz w:val="24"/>
          <w:szCs w:val="24"/>
          <w:lang w:eastAsia="en-GB"/>
        </w:rPr>
        <w:t xml:space="preserve">in </w:t>
      </w:r>
      <w:sdt>
        <w:sdtPr>
          <w:rPr>
            <w:rFonts w:ascii="Arial" w:hAnsi="Arial" w:cs="Arial"/>
            <w:noProof/>
            <w:sz w:val="24"/>
            <w:szCs w:val="24"/>
            <w:lang w:eastAsia="en-GB"/>
          </w:rPr>
          <w:id w:val="165518972"/>
          <w:citation/>
        </w:sdtPr>
        <w:sdtEndPr/>
        <w:sdtContent>
          <w:r w:rsidR="00D02B62">
            <w:rPr>
              <w:rFonts w:ascii="Arial" w:hAnsi="Arial" w:cs="Arial"/>
              <w:noProof/>
              <w:sz w:val="24"/>
              <w:szCs w:val="24"/>
              <w:lang w:eastAsia="en-GB"/>
            </w:rPr>
            <w:fldChar w:fldCharType="begin"/>
          </w:r>
          <w:r w:rsidR="00D02B62">
            <w:rPr>
              <w:rFonts w:ascii="Arial" w:hAnsi="Arial" w:cs="Arial"/>
              <w:noProof/>
              <w:sz w:val="24"/>
              <w:szCs w:val="24"/>
              <w:lang w:eastAsia="en-GB"/>
            </w:rPr>
            <w:instrText xml:space="preserve"> CITATION Mul109 \l 2057 </w:instrText>
          </w:r>
          <w:r w:rsidR="00D02B62">
            <w:rPr>
              <w:rFonts w:ascii="Arial" w:hAnsi="Arial" w:cs="Arial"/>
              <w:noProof/>
              <w:sz w:val="24"/>
              <w:szCs w:val="24"/>
              <w:lang w:eastAsia="en-GB"/>
            </w:rPr>
            <w:fldChar w:fldCharType="separate"/>
          </w:r>
          <w:r w:rsidR="00D02B62" w:rsidRPr="00D02B62">
            <w:rPr>
              <w:rFonts w:ascii="Arial" w:hAnsi="Arial" w:cs="Arial"/>
              <w:noProof/>
              <w:sz w:val="24"/>
              <w:szCs w:val="24"/>
              <w:lang w:eastAsia="en-GB"/>
            </w:rPr>
            <w:t>(Mullings, 2010)</w:t>
          </w:r>
          <w:r w:rsidR="00D02B62">
            <w:rPr>
              <w:rFonts w:ascii="Arial" w:hAnsi="Arial" w:cs="Arial"/>
              <w:noProof/>
              <w:sz w:val="24"/>
              <w:szCs w:val="24"/>
              <w:lang w:eastAsia="en-GB"/>
            </w:rPr>
            <w:fldChar w:fldCharType="end"/>
          </w:r>
        </w:sdtContent>
      </w:sdt>
      <w:r w:rsidR="00D02B62">
        <w:rPr>
          <w:rFonts w:ascii="Arial" w:hAnsi="Arial" w:cs="Arial"/>
          <w:noProof/>
          <w:sz w:val="24"/>
          <w:szCs w:val="24"/>
          <w:lang w:eastAsia="en-GB"/>
        </w:rPr>
        <w:t xml:space="preserve"> </w:t>
      </w:r>
      <w:r>
        <w:rPr>
          <w:rFonts w:ascii="Arial" w:hAnsi="Arial" w:cs="Arial"/>
          <w:noProof/>
          <w:sz w:val="24"/>
          <w:szCs w:val="24"/>
          <w:lang w:eastAsia="en-GB"/>
        </w:rPr>
        <w:t xml:space="preserve">as “Continuum of Leadership Behaviour” which </w:t>
      </w:r>
      <w:r w:rsidR="0049749A">
        <w:rPr>
          <w:rFonts w:ascii="Arial" w:hAnsi="Arial" w:cs="Arial"/>
          <w:noProof/>
          <w:sz w:val="24"/>
          <w:szCs w:val="24"/>
          <w:lang w:eastAsia="en-GB"/>
        </w:rPr>
        <w:t xml:space="preserve">relates to </w:t>
      </w:r>
      <w:r w:rsidR="00D02B62">
        <w:rPr>
          <w:rFonts w:ascii="Arial" w:hAnsi="Arial" w:cs="Arial"/>
          <w:noProof/>
          <w:sz w:val="24"/>
          <w:szCs w:val="24"/>
          <w:lang w:eastAsia="en-GB"/>
        </w:rPr>
        <w:t xml:space="preserve">the degree </w:t>
      </w:r>
      <w:r w:rsidR="0049749A">
        <w:rPr>
          <w:rFonts w:ascii="Arial" w:hAnsi="Arial" w:cs="Arial"/>
          <w:noProof/>
          <w:sz w:val="24"/>
          <w:szCs w:val="24"/>
          <w:lang w:eastAsia="en-GB"/>
        </w:rPr>
        <w:t>of authority used by the manager and to the area of freedom</w:t>
      </w:r>
      <w:r w:rsidR="00D02B62">
        <w:rPr>
          <w:rFonts w:ascii="Arial" w:hAnsi="Arial" w:cs="Arial"/>
          <w:noProof/>
          <w:sz w:val="24"/>
          <w:szCs w:val="24"/>
          <w:lang w:eastAsia="en-GB"/>
        </w:rPr>
        <w:t xml:space="preserve"> available to non-managers in arriving at decisions. The foundation </w:t>
      </w:r>
      <w:r w:rsidR="00CB6E09">
        <w:rPr>
          <w:rFonts w:ascii="Arial" w:hAnsi="Arial" w:cs="Arial"/>
          <w:noProof/>
          <w:sz w:val="24"/>
          <w:szCs w:val="24"/>
          <w:lang w:eastAsia="en-GB"/>
        </w:rPr>
        <w:t xml:space="preserve">of this reports was traced to </w:t>
      </w:r>
      <w:sdt>
        <w:sdtPr>
          <w:rPr>
            <w:rFonts w:ascii="Arial" w:hAnsi="Arial" w:cs="Arial"/>
            <w:noProof/>
            <w:sz w:val="24"/>
            <w:szCs w:val="24"/>
            <w:lang w:eastAsia="en-GB"/>
          </w:rPr>
          <w:id w:val="1348597330"/>
          <w:citation/>
        </w:sdtPr>
        <w:sdtEndPr/>
        <w:sdtContent>
          <w:r w:rsidR="00CB6E09">
            <w:rPr>
              <w:rFonts w:ascii="Arial" w:hAnsi="Arial" w:cs="Arial"/>
              <w:noProof/>
              <w:sz w:val="24"/>
              <w:szCs w:val="24"/>
              <w:lang w:eastAsia="en-GB"/>
            </w:rPr>
            <w:fldChar w:fldCharType="begin"/>
          </w:r>
          <w:r w:rsidR="00CB6E09">
            <w:rPr>
              <w:rFonts w:ascii="Arial" w:hAnsi="Arial" w:cs="Arial"/>
              <w:noProof/>
              <w:sz w:val="24"/>
              <w:szCs w:val="24"/>
              <w:lang w:eastAsia="en-GB"/>
            </w:rPr>
            <w:instrText xml:space="preserve"> CITATION McG87 \l 2057 </w:instrText>
          </w:r>
          <w:r w:rsidR="00CB6E09">
            <w:rPr>
              <w:rFonts w:ascii="Arial" w:hAnsi="Arial" w:cs="Arial"/>
              <w:noProof/>
              <w:sz w:val="24"/>
              <w:szCs w:val="24"/>
              <w:lang w:eastAsia="en-GB"/>
            </w:rPr>
            <w:fldChar w:fldCharType="separate"/>
          </w:r>
          <w:r w:rsidR="00CB6E09" w:rsidRPr="00CB6E09">
            <w:rPr>
              <w:rFonts w:ascii="Arial" w:hAnsi="Arial" w:cs="Arial"/>
              <w:noProof/>
              <w:sz w:val="24"/>
              <w:szCs w:val="24"/>
              <w:lang w:eastAsia="en-GB"/>
            </w:rPr>
            <w:t>(McGregor, 1987)</w:t>
          </w:r>
          <w:r w:rsidR="00CB6E09">
            <w:rPr>
              <w:rFonts w:ascii="Arial" w:hAnsi="Arial" w:cs="Arial"/>
              <w:noProof/>
              <w:sz w:val="24"/>
              <w:szCs w:val="24"/>
              <w:lang w:eastAsia="en-GB"/>
            </w:rPr>
            <w:fldChar w:fldCharType="end"/>
          </w:r>
        </w:sdtContent>
      </w:sdt>
      <w:r w:rsidR="0060437C">
        <w:rPr>
          <w:rFonts w:ascii="Arial" w:hAnsi="Arial" w:cs="Arial"/>
          <w:noProof/>
          <w:sz w:val="24"/>
          <w:szCs w:val="24"/>
          <w:lang w:eastAsia="en-GB"/>
        </w:rPr>
        <w:t xml:space="preserve">  suppo</w:t>
      </w:r>
      <w:r w:rsidR="00CB6E09">
        <w:rPr>
          <w:rFonts w:ascii="Arial" w:hAnsi="Arial" w:cs="Arial"/>
          <w:noProof/>
          <w:sz w:val="24"/>
          <w:szCs w:val="24"/>
          <w:lang w:eastAsia="en-GB"/>
        </w:rPr>
        <w:t>sition of Theory X and Theory Y – Boss-centred leadership towards Theory X and subordinate-centred leadership is towards Theory Y, leading to four main styles of: Tells; Sells; Consults and Joins leadership in one</w:t>
      </w:r>
      <w:r w:rsidR="00942D2B">
        <w:rPr>
          <w:rFonts w:ascii="Arial" w:hAnsi="Arial" w:cs="Arial"/>
          <w:noProof/>
          <w:sz w:val="24"/>
          <w:szCs w:val="24"/>
          <w:lang w:eastAsia="en-GB"/>
        </w:rPr>
        <w:t xml:space="preserve"> with the Extended of Marketing Mix</w:t>
      </w:r>
      <w:r w:rsidR="0060437C">
        <w:rPr>
          <w:rFonts w:ascii="Arial" w:hAnsi="Arial" w:cs="Arial"/>
          <w:noProof/>
          <w:sz w:val="24"/>
          <w:szCs w:val="24"/>
          <w:lang w:eastAsia="en-GB"/>
        </w:rPr>
        <w:t>,</w:t>
      </w:r>
      <w:r w:rsidR="00942D2B">
        <w:rPr>
          <w:rFonts w:ascii="Arial" w:hAnsi="Arial" w:cs="Arial"/>
          <w:noProof/>
          <w:sz w:val="24"/>
          <w:szCs w:val="24"/>
          <w:lang w:eastAsia="en-GB"/>
        </w:rPr>
        <w:t xml:space="preserve"> involving Product/Services/Solutions, Price, Place/Location, Promotion, People, Process, and Physical Evidence</w:t>
      </w:r>
      <w:r w:rsidR="00CB6E09">
        <w:rPr>
          <w:rFonts w:ascii="Arial" w:hAnsi="Arial" w:cs="Arial"/>
          <w:noProof/>
          <w:sz w:val="24"/>
          <w:szCs w:val="24"/>
          <w:lang w:eastAsia="en-GB"/>
        </w:rPr>
        <w:t xml:space="preserve">. </w:t>
      </w:r>
    </w:p>
    <w:p w:rsidR="00DC2C3C" w:rsidRPr="005A056D" w:rsidRDefault="00DA3796" w:rsidP="00914270">
      <w:pPr>
        <w:jc w:val="both"/>
        <w:rPr>
          <w:rFonts w:ascii="Arial" w:hAnsi="Arial" w:cs="Arial"/>
          <w:b/>
          <w:noProof/>
          <w:sz w:val="24"/>
          <w:szCs w:val="24"/>
          <w:lang w:eastAsia="en-GB"/>
        </w:rPr>
      </w:pPr>
      <w:r>
        <w:rPr>
          <w:rFonts w:ascii="Arial" w:hAnsi="Arial" w:cs="Arial"/>
          <w:noProof/>
          <w:sz w:val="24"/>
          <w:szCs w:val="24"/>
          <w:lang w:eastAsia="en-GB"/>
        </w:rPr>
        <w:t xml:space="preserve">                      </w:t>
      </w:r>
      <w:r w:rsidRPr="005A056D">
        <w:rPr>
          <w:rFonts w:ascii="Arial" w:hAnsi="Arial" w:cs="Arial"/>
          <w:b/>
          <w:noProof/>
          <w:sz w:val="24"/>
          <w:szCs w:val="24"/>
          <w:lang w:eastAsia="en-GB"/>
        </w:rPr>
        <w:t>DECISION MAKING AT WHITBREAD</w:t>
      </w:r>
    </w:p>
    <w:p w:rsidR="00DA3796" w:rsidRDefault="00FA5593" w:rsidP="00914270">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720704" behindDoc="0" locked="0" layoutInCell="1" allowOverlap="1" wp14:anchorId="7AFE5045" wp14:editId="095A6014">
                <wp:simplePos x="0" y="0"/>
                <wp:positionH relativeFrom="column">
                  <wp:posOffset>871728</wp:posOffset>
                </wp:positionH>
                <wp:positionV relativeFrom="paragraph">
                  <wp:posOffset>6605</wp:posOffset>
                </wp:positionV>
                <wp:extent cx="2553970" cy="2749296"/>
                <wp:effectExtent l="0" t="0" r="17780" b="13335"/>
                <wp:wrapNone/>
                <wp:docPr id="28" name="Isosceles Triangle 28"/>
                <wp:cNvGraphicFramePr/>
                <a:graphic xmlns:a="http://schemas.openxmlformats.org/drawingml/2006/main">
                  <a:graphicData uri="http://schemas.microsoft.com/office/word/2010/wordprocessingShape">
                    <wps:wsp>
                      <wps:cNvSpPr/>
                      <wps:spPr>
                        <a:xfrm>
                          <a:off x="0" y="0"/>
                          <a:ext cx="2553970" cy="2749296"/>
                        </a:xfrm>
                        <a:prstGeom prst="triangle">
                          <a:avLst>
                            <a:gd name="adj" fmla="val 50955"/>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8783E" w:rsidRDefault="0098783E" w:rsidP="002144AF">
                            <w:pPr>
                              <w:rPr>
                                <w:color w:val="FFFFFF" w:themeColor="background1"/>
                              </w:rPr>
                            </w:pPr>
                            <w:r w:rsidRPr="002144AF">
                              <w:rPr>
                                <w:color w:val="FFFFFF" w:themeColor="background1"/>
                              </w:rPr>
                              <w:t xml:space="preserve">Strategic </w:t>
                            </w:r>
                            <w:r w:rsidRPr="00D62C82">
                              <w:rPr>
                                <w:color w:val="FFFFFF" w:themeColor="background1"/>
                              </w:rPr>
                              <w:t>_______________</w:t>
                            </w:r>
                            <w:r w:rsidRPr="002144AF">
                              <w:rPr>
                                <w:color w:val="FFFFFF" w:themeColor="background1"/>
                                <w:sz w:val="24"/>
                                <w:szCs w:val="24"/>
                              </w:rPr>
                              <w:t>Tactical</w:t>
                            </w:r>
                          </w:p>
                          <w:p w:rsidR="0098783E" w:rsidRPr="00D62C82" w:rsidRDefault="0098783E" w:rsidP="002144AF">
                            <w:pPr>
                              <w:rPr>
                                <w:color w:val="FFFFFF" w:themeColor="background1"/>
                              </w:rPr>
                            </w:pPr>
                            <w:r>
                              <w:rPr>
                                <w:color w:val="FFFFFF" w:themeColor="background1"/>
                              </w:rPr>
                              <w:t>_______________</w:t>
                            </w:r>
                          </w:p>
                          <w:p w:rsidR="0098783E" w:rsidRPr="00D62C82" w:rsidRDefault="0098783E" w:rsidP="00D62C82">
                            <w:pPr>
                              <w:rPr>
                                <w:color w:val="FFFFFF" w:themeColor="background1"/>
                              </w:rPr>
                            </w:pPr>
                            <w:r w:rsidRPr="00D62C82">
                              <w:rPr>
                                <w:color w:val="FFFFFF" w:themeColor="background1"/>
                              </w:rPr>
                              <w:t>Operat</w:t>
                            </w:r>
                            <w:r>
                              <w:rPr>
                                <w:color w:val="FFFFFF" w:themeColor="background1"/>
                              </w:rPr>
                              <w:t>ional</w:t>
                            </w:r>
                          </w:p>
                          <w:p w:rsidR="0098783E" w:rsidRDefault="0098783E" w:rsidP="00D62C82">
                            <w:pPr>
                              <w:rPr>
                                <w:color w:val="FFFFFF" w:themeColor="background1"/>
                              </w:rPr>
                            </w:pPr>
                            <w:r w:rsidRPr="00D62C82">
                              <w:rPr>
                                <w:color w:val="FFFFFF" w:themeColor="background1"/>
                              </w:rPr>
                              <w:t>_______________</w:t>
                            </w:r>
                          </w:p>
                          <w:p w:rsidR="0098783E" w:rsidRPr="00D62C82" w:rsidRDefault="0098783E" w:rsidP="00D62C82">
                            <w:pPr>
                              <w:rPr>
                                <w:color w:val="FFFFFF" w:themeColor="background1"/>
                              </w:rPr>
                            </w:pPr>
                            <w:r w:rsidRPr="00D62C82">
                              <w:rPr>
                                <w:color w:val="FFFFFF" w:themeColor="background1"/>
                              </w:rPr>
                              <w:t>__</w:t>
                            </w:r>
                          </w:p>
                          <w:p w:rsidR="0098783E" w:rsidRPr="00D62C82" w:rsidRDefault="0098783E" w:rsidP="00D62C82">
                            <w:pPr>
                              <w:rPr>
                                <w:color w:val="FFFFFF" w:themeColor="background1"/>
                              </w:rPr>
                            </w:pPr>
                            <w:r w:rsidRPr="00D62C82">
                              <w:rPr>
                                <w:color w:val="FFFFFF" w:themeColor="background1"/>
                              </w:rPr>
                              <w:t>_______</w:t>
                            </w:r>
                          </w:p>
                          <w:p w:rsidR="0098783E" w:rsidRPr="00D62C82" w:rsidRDefault="0098783E" w:rsidP="00D62C82">
                            <w:pPr>
                              <w:rPr>
                                <w:color w:val="FFFFFF" w:themeColor="background1"/>
                              </w:rPr>
                            </w:pPr>
                            <w:r w:rsidRPr="00D62C82">
                              <w:rPr>
                                <w:color w:val="FFFFFF" w:themeColor="background1"/>
                              </w:rPr>
                              <w:t>Decision Making</w:t>
                            </w:r>
                          </w:p>
                          <w:p w:rsidR="0098783E" w:rsidRPr="00D62C82" w:rsidRDefault="0098783E" w:rsidP="00D62C82">
                            <w:pPr>
                              <w:jc w:val="center"/>
                              <w:rPr>
                                <w:color w:val="FFFFFF" w:themeColor="background1"/>
                              </w:rPr>
                            </w:pPr>
                            <w:r w:rsidRPr="00D62C82">
                              <w:rPr>
                                <w:color w:val="FFFFFF" w:themeColor="background1"/>
                              </w:rPr>
                              <w:t>___________</w:t>
                            </w:r>
                          </w:p>
                          <w:p w:rsidR="0098783E" w:rsidRPr="00D62C82" w:rsidRDefault="0098783E" w:rsidP="00D62C82">
                            <w:pPr>
                              <w:jc w:val="cente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Isosceles Triangle 28" o:spid="_x0000_s1042" type="#_x0000_t5" style="position:absolute;left:0;text-align:left;margin-left:68.65pt;margin-top:.5pt;width:201.1pt;height:216.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" adj="11006" fillcolor="#4f81bd [3204]" strokecolor="#243f60 [1604]" strokeweight="2pt">
                <v:textbox>
                  <w:txbxContent>
                    <w:p w:rsidR="0098783E" w:rsidRDefault="0098783E" w:rsidP="002144AF">
                      <w:pPr>
                        <w:rPr>
                          <w:color w:val="FFFFFF" w:themeColor="background1"/>
                        </w:rPr>
                      </w:pPr>
                      <w:r w:rsidRPr="002144AF">
                        <w:rPr>
                          <w:color w:val="FFFFFF" w:themeColor="background1"/>
                        </w:rPr>
                        <w:t xml:space="preserve">Strategic </w:t>
                      </w:r>
                      <w:r w:rsidRPr="00D62C82">
                        <w:rPr>
                          <w:color w:val="FFFFFF" w:themeColor="background1"/>
                        </w:rPr>
                        <w:t>_______________</w:t>
                      </w:r>
                      <w:r w:rsidRPr="002144AF">
                        <w:rPr>
                          <w:color w:val="FFFFFF" w:themeColor="background1"/>
                          <w:sz w:val="24"/>
                          <w:szCs w:val="24"/>
                        </w:rPr>
                        <w:t>Tactical</w:t>
                      </w:r>
                    </w:p>
                    <w:p w:rsidR="0098783E" w:rsidRPr="00D62C82" w:rsidRDefault="0098783E" w:rsidP="002144AF">
                      <w:pPr>
                        <w:rPr>
                          <w:color w:val="FFFFFF" w:themeColor="background1"/>
                        </w:rPr>
                      </w:pPr>
                      <w:r>
                        <w:rPr>
                          <w:color w:val="FFFFFF" w:themeColor="background1"/>
                        </w:rPr>
                        <w:t>_______________</w:t>
                      </w:r>
                    </w:p>
                    <w:p w:rsidR="0098783E" w:rsidRPr="00D62C82" w:rsidRDefault="0098783E" w:rsidP="00D62C82">
                      <w:pPr>
                        <w:rPr>
                          <w:color w:val="FFFFFF" w:themeColor="background1"/>
                        </w:rPr>
                      </w:pPr>
                      <w:r w:rsidRPr="00D62C82">
                        <w:rPr>
                          <w:color w:val="FFFFFF" w:themeColor="background1"/>
                        </w:rPr>
                        <w:t>Operat</w:t>
                      </w:r>
                      <w:r>
                        <w:rPr>
                          <w:color w:val="FFFFFF" w:themeColor="background1"/>
                        </w:rPr>
                        <w:t>ional</w:t>
                      </w:r>
                    </w:p>
                    <w:p w:rsidR="0098783E" w:rsidRDefault="0098783E" w:rsidP="00D62C82">
                      <w:pPr>
                        <w:rPr>
                          <w:color w:val="FFFFFF" w:themeColor="background1"/>
                        </w:rPr>
                      </w:pPr>
                      <w:r w:rsidRPr="00D62C82">
                        <w:rPr>
                          <w:color w:val="FFFFFF" w:themeColor="background1"/>
                        </w:rPr>
                        <w:t>_______________</w:t>
                      </w:r>
                    </w:p>
                    <w:p w:rsidR="0098783E" w:rsidRPr="00D62C82" w:rsidRDefault="0098783E" w:rsidP="00D62C82">
                      <w:pPr>
                        <w:rPr>
                          <w:color w:val="FFFFFF" w:themeColor="background1"/>
                        </w:rPr>
                      </w:pPr>
                      <w:r w:rsidRPr="00D62C82">
                        <w:rPr>
                          <w:color w:val="FFFFFF" w:themeColor="background1"/>
                        </w:rPr>
                        <w:t>__</w:t>
                      </w:r>
                    </w:p>
                    <w:p w:rsidR="0098783E" w:rsidRPr="00D62C82" w:rsidRDefault="0098783E" w:rsidP="00D62C82">
                      <w:pPr>
                        <w:rPr>
                          <w:color w:val="FFFFFF" w:themeColor="background1"/>
                        </w:rPr>
                      </w:pPr>
                      <w:r w:rsidRPr="00D62C82">
                        <w:rPr>
                          <w:color w:val="FFFFFF" w:themeColor="background1"/>
                        </w:rPr>
                        <w:t>_______</w:t>
                      </w:r>
                    </w:p>
                    <w:p w:rsidR="0098783E" w:rsidRPr="00D62C82" w:rsidRDefault="0098783E" w:rsidP="00D62C82">
                      <w:pPr>
                        <w:rPr>
                          <w:color w:val="FFFFFF" w:themeColor="background1"/>
                        </w:rPr>
                      </w:pPr>
                      <w:r w:rsidRPr="00D62C82">
                        <w:rPr>
                          <w:color w:val="FFFFFF" w:themeColor="background1"/>
                        </w:rPr>
                        <w:t>Decision Making</w:t>
                      </w:r>
                    </w:p>
                    <w:p w:rsidR="0098783E" w:rsidRPr="00D62C82" w:rsidRDefault="0098783E" w:rsidP="00D62C82">
                      <w:pPr>
                        <w:jc w:val="center"/>
                        <w:rPr>
                          <w:color w:val="FFFFFF" w:themeColor="background1"/>
                        </w:rPr>
                      </w:pPr>
                      <w:r w:rsidRPr="00D62C82">
                        <w:rPr>
                          <w:color w:val="FFFFFF" w:themeColor="background1"/>
                        </w:rPr>
                        <w:t>___________</w:t>
                      </w:r>
                    </w:p>
                    <w:p w:rsidR="0098783E" w:rsidRPr="00D62C82" w:rsidRDefault="0098783E" w:rsidP="00D62C82">
                      <w:pPr>
                        <w:jc w:val="center"/>
                        <w:rPr>
                          <w:color w:val="FFFFFF" w:themeColor="background1"/>
                        </w:rPr>
                      </w:pPr>
                    </w:p>
                  </w:txbxContent>
                </v:textbox>
              </v:shape>
            </w:pict>
          </mc:Fallback>
        </mc:AlternateContent>
      </w:r>
    </w:p>
    <w:p w:rsidR="00DA3796" w:rsidRDefault="00DA3796" w:rsidP="00914270">
      <w:pPr>
        <w:jc w:val="both"/>
        <w:rPr>
          <w:rFonts w:ascii="Arial" w:hAnsi="Arial" w:cs="Arial"/>
          <w:noProof/>
          <w:sz w:val="24"/>
          <w:szCs w:val="24"/>
          <w:lang w:eastAsia="en-GB"/>
        </w:rPr>
      </w:pPr>
    </w:p>
    <w:p w:rsidR="002144AF" w:rsidRDefault="002144AF" w:rsidP="00914270">
      <w:pPr>
        <w:jc w:val="both"/>
        <w:rPr>
          <w:rFonts w:ascii="Arial" w:hAnsi="Arial" w:cs="Arial"/>
          <w:noProof/>
          <w:sz w:val="24"/>
          <w:szCs w:val="24"/>
          <w:lang w:eastAsia="en-GB"/>
        </w:rPr>
      </w:pPr>
    </w:p>
    <w:p w:rsidR="00DA3796" w:rsidRPr="002144AF" w:rsidRDefault="00D62C82" w:rsidP="00914270">
      <w:pPr>
        <w:jc w:val="both"/>
        <w:rPr>
          <w:rFonts w:ascii="Arial" w:hAnsi="Arial" w:cs="Arial"/>
          <w:noProof/>
          <w:sz w:val="20"/>
          <w:szCs w:val="20"/>
          <w:lang w:eastAsia="en-GB"/>
        </w:rPr>
      </w:pPr>
      <w:r>
        <w:rPr>
          <w:rFonts w:ascii="Arial" w:hAnsi="Arial" w:cs="Arial"/>
          <w:noProof/>
          <w:sz w:val="24"/>
          <w:szCs w:val="24"/>
          <w:lang w:eastAsia="en-GB"/>
        </w:rPr>
        <w:t xml:space="preserve">                                                                   </w:t>
      </w:r>
      <w:r w:rsidRPr="00EC7295">
        <w:rPr>
          <w:rFonts w:ascii="Arial" w:hAnsi="Arial" w:cs="Arial"/>
          <w:b/>
          <w:noProof/>
          <w:sz w:val="20"/>
          <w:szCs w:val="20"/>
          <w:lang w:eastAsia="en-GB"/>
        </w:rPr>
        <w:sym w:font="Wingdings" w:char="F0E0"/>
      </w:r>
      <w:r w:rsidR="00EC7295">
        <w:rPr>
          <w:rFonts w:ascii="Arial" w:hAnsi="Arial" w:cs="Arial"/>
          <w:noProof/>
          <w:sz w:val="20"/>
          <w:szCs w:val="20"/>
          <w:lang w:eastAsia="en-GB"/>
        </w:rPr>
        <w:t xml:space="preserve"> </w:t>
      </w:r>
      <w:r w:rsidRPr="002144AF">
        <w:rPr>
          <w:rFonts w:ascii="Arial" w:hAnsi="Arial" w:cs="Arial"/>
          <w:noProof/>
          <w:sz w:val="20"/>
          <w:szCs w:val="20"/>
          <w:lang w:eastAsia="en-GB"/>
        </w:rPr>
        <w:t>Strategic Decision Making (CEO) -</w:t>
      </w:r>
    </w:p>
    <w:p w:rsidR="002144AF" w:rsidRPr="002144AF" w:rsidRDefault="00D62C82" w:rsidP="00914270">
      <w:pPr>
        <w:jc w:val="both"/>
        <w:rPr>
          <w:rFonts w:ascii="Arial" w:hAnsi="Arial" w:cs="Arial"/>
          <w:noProof/>
          <w:sz w:val="20"/>
          <w:szCs w:val="20"/>
          <w:lang w:eastAsia="en-GB"/>
        </w:rPr>
      </w:pPr>
      <w:r w:rsidRPr="002144AF">
        <w:rPr>
          <w:rFonts w:ascii="Arial" w:hAnsi="Arial" w:cs="Arial"/>
          <w:noProof/>
          <w:sz w:val="20"/>
          <w:szCs w:val="20"/>
          <w:lang w:eastAsia="en-GB"/>
        </w:rPr>
        <w:t xml:space="preserve">                                 </w:t>
      </w:r>
      <w:r w:rsidR="002144AF">
        <w:rPr>
          <w:rFonts w:ascii="Arial" w:hAnsi="Arial" w:cs="Arial"/>
          <w:noProof/>
          <w:sz w:val="20"/>
          <w:szCs w:val="20"/>
          <w:lang w:eastAsia="en-GB"/>
        </w:rPr>
        <w:t xml:space="preserve">           </w:t>
      </w:r>
      <w:r w:rsidRPr="002144AF">
        <w:rPr>
          <w:rFonts w:ascii="Arial" w:hAnsi="Arial" w:cs="Arial"/>
          <w:noProof/>
          <w:sz w:val="20"/>
          <w:szCs w:val="20"/>
          <w:lang w:eastAsia="en-GB"/>
        </w:rPr>
        <w:t xml:space="preserve">                                      (Unstured in nature)</w:t>
      </w:r>
    </w:p>
    <w:p w:rsidR="00EC7295" w:rsidRDefault="00EC7295" w:rsidP="00914270">
      <w:pPr>
        <w:jc w:val="both"/>
        <w:rPr>
          <w:rFonts w:ascii="Arial" w:hAnsi="Arial" w:cs="Arial"/>
          <w:noProof/>
          <w:sz w:val="24"/>
          <w:szCs w:val="24"/>
          <w:lang w:eastAsia="en-GB"/>
        </w:rPr>
      </w:pPr>
    </w:p>
    <w:p w:rsidR="00D62C82" w:rsidRDefault="002144AF" w:rsidP="00914270">
      <w:pPr>
        <w:jc w:val="both"/>
        <w:rPr>
          <w:rFonts w:ascii="Arial" w:hAnsi="Arial" w:cs="Arial"/>
          <w:noProof/>
          <w:lang w:eastAsia="en-GB"/>
        </w:rPr>
      </w:pPr>
      <w:r>
        <w:rPr>
          <w:rFonts w:ascii="Arial" w:hAnsi="Arial" w:cs="Arial"/>
          <w:noProof/>
          <w:sz w:val="24"/>
          <w:szCs w:val="24"/>
          <w:lang w:eastAsia="en-GB"/>
        </w:rPr>
        <w:t xml:space="preserve">                                                                           </w:t>
      </w:r>
      <w:r w:rsidR="00D62C82" w:rsidRPr="00EC7295">
        <w:rPr>
          <w:rFonts w:ascii="Arial" w:hAnsi="Arial" w:cs="Arial"/>
          <w:b/>
          <w:noProof/>
          <w:sz w:val="24"/>
          <w:szCs w:val="24"/>
          <w:lang w:eastAsia="en-GB"/>
        </w:rPr>
        <w:sym w:font="Wingdings" w:char="F0E0"/>
      </w:r>
      <w:r w:rsidR="00D62C82" w:rsidRPr="00D62C82">
        <w:rPr>
          <w:rFonts w:ascii="Arial" w:hAnsi="Arial" w:cs="Arial"/>
          <w:noProof/>
          <w:sz w:val="18"/>
          <w:szCs w:val="18"/>
          <w:lang w:eastAsia="en-GB"/>
        </w:rPr>
        <w:t xml:space="preserve"> </w:t>
      </w:r>
      <w:r w:rsidR="00D62C82" w:rsidRPr="002144AF">
        <w:rPr>
          <w:rFonts w:ascii="Arial" w:hAnsi="Arial" w:cs="Arial"/>
          <w:noProof/>
          <w:sz w:val="20"/>
          <w:szCs w:val="20"/>
          <w:lang w:eastAsia="en-GB"/>
        </w:rPr>
        <w:t>Tactical Decision Making (Managers)</w:t>
      </w:r>
      <w:r w:rsidR="00D62C82">
        <w:rPr>
          <w:rFonts w:ascii="Arial" w:hAnsi="Arial" w:cs="Arial"/>
          <w:noProof/>
          <w:lang w:eastAsia="en-GB"/>
        </w:rPr>
        <w:t xml:space="preserve"> -</w:t>
      </w:r>
    </w:p>
    <w:p w:rsidR="002144AF" w:rsidRPr="002144AF" w:rsidRDefault="00D62C82" w:rsidP="00914270">
      <w:pPr>
        <w:jc w:val="both"/>
        <w:rPr>
          <w:rFonts w:ascii="Arial" w:hAnsi="Arial" w:cs="Arial"/>
          <w:noProof/>
          <w:sz w:val="20"/>
          <w:szCs w:val="20"/>
          <w:lang w:eastAsia="en-GB"/>
        </w:rPr>
      </w:pPr>
      <w:r>
        <w:rPr>
          <w:rFonts w:ascii="Arial" w:hAnsi="Arial" w:cs="Arial"/>
          <w:noProof/>
          <w:lang w:eastAsia="en-GB"/>
        </w:rPr>
        <w:t xml:space="preserve">                                                                                     </w:t>
      </w:r>
      <w:r w:rsidR="002144AF">
        <w:rPr>
          <w:rFonts w:ascii="Arial" w:hAnsi="Arial" w:cs="Arial"/>
          <w:noProof/>
          <w:sz w:val="20"/>
          <w:szCs w:val="20"/>
          <w:lang w:eastAsia="en-GB"/>
        </w:rPr>
        <w:t>Semi-structure</w:t>
      </w:r>
    </w:p>
    <w:p w:rsidR="00D62C82" w:rsidRPr="00572F25" w:rsidRDefault="002144AF" w:rsidP="00914270">
      <w:pPr>
        <w:jc w:val="both"/>
        <w:rPr>
          <w:rFonts w:ascii="Arial" w:hAnsi="Arial" w:cs="Arial"/>
          <w:noProof/>
          <w:lang w:eastAsia="en-GB"/>
        </w:rPr>
      </w:pPr>
      <w:r>
        <w:rPr>
          <w:noProof/>
          <w:lang w:eastAsia="en-GB"/>
        </w:rPr>
        <w:t xml:space="preserve">                                                                                                              </w:t>
      </w:r>
      <w:r w:rsidRPr="00EC7295">
        <w:rPr>
          <w:b/>
          <w:noProof/>
          <w:lang w:eastAsia="en-GB"/>
        </w:rPr>
        <w:sym w:font="Wingdings" w:char="F0E0"/>
      </w:r>
      <w:r>
        <w:rPr>
          <w:noProof/>
          <w:lang w:eastAsia="en-GB"/>
        </w:rPr>
        <w:t xml:space="preserve"> Operational (Frontline) Structured</w:t>
      </w:r>
    </w:p>
    <w:p w:rsidR="005A056D" w:rsidRDefault="00FA5593" w:rsidP="00914270">
      <w:pPr>
        <w:jc w:val="both"/>
        <w:rPr>
          <w:rFonts w:ascii="Arial" w:hAnsi="Arial" w:cs="Arial"/>
          <w:noProof/>
          <w:sz w:val="24"/>
          <w:szCs w:val="24"/>
          <w:lang w:eastAsia="en-GB"/>
        </w:rPr>
      </w:pPr>
      <w:r>
        <w:rPr>
          <w:rFonts w:ascii="Arial" w:hAnsi="Arial" w:cs="Arial"/>
          <w:b/>
          <w:noProof/>
          <w:sz w:val="24"/>
          <w:szCs w:val="24"/>
          <w:lang w:eastAsia="en-GB"/>
        </w:rPr>
        <w:t xml:space="preserve">FIGURE 6: </w:t>
      </w:r>
      <w:r w:rsidRPr="00FA5593">
        <w:rPr>
          <w:rFonts w:ascii="Arial" w:hAnsi="Arial" w:cs="Arial"/>
          <w:noProof/>
          <w:sz w:val="24"/>
          <w:szCs w:val="24"/>
          <w:lang w:eastAsia="en-GB"/>
        </w:rPr>
        <w:t>(Sourced from Whitbread narative reports 2017/2018)</w:t>
      </w:r>
    </w:p>
    <w:p w:rsidR="00C55F7C" w:rsidRDefault="00572F25" w:rsidP="00BA1362">
      <w:pPr>
        <w:jc w:val="both"/>
        <w:rPr>
          <w:rFonts w:ascii="Arial" w:hAnsi="Arial" w:cs="Arial"/>
          <w:b/>
          <w:noProof/>
          <w:sz w:val="24"/>
          <w:szCs w:val="24"/>
          <w:lang w:eastAsia="en-GB"/>
        </w:rPr>
      </w:pPr>
      <w:r>
        <w:rPr>
          <w:rFonts w:ascii="Arial" w:hAnsi="Arial" w:cs="Arial"/>
          <w:noProof/>
          <w:sz w:val="24"/>
          <w:szCs w:val="24"/>
          <w:lang w:eastAsia="en-GB"/>
        </w:rPr>
        <w:t xml:space="preserve">Whitbread Corporate Governance with Charismatic Leadership Styles (Page 56), ensures the organisation’s culture and values </w:t>
      </w:r>
      <w:r w:rsidR="00CE5CEE">
        <w:rPr>
          <w:rFonts w:ascii="Arial" w:hAnsi="Arial" w:cs="Arial"/>
          <w:noProof/>
          <w:sz w:val="24"/>
          <w:szCs w:val="24"/>
          <w:lang w:eastAsia="en-GB"/>
        </w:rPr>
        <w:t xml:space="preserve">and </w:t>
      </w:r>
      <w:r>
        <w:rPr>
          <w:rFonts w:ascii="Arial" w:hAnsi="Arial" w:cs="Arial"/>
          <w:noProof/>
          <w:sz w:val="24"/>
          <w:szCs w:val="24"/>
          <w:lang w:eastAsia="en-GB"/>
        </w:rPr>
        <w:t xml:space="preserve">are set from the top using </w:t>
      </w:r>
      <w:r>
        <w:rPr>
          <w:rFonts w:ascii="Arial" w:hAnsi="Arial" w:cs="Arial"/>
          <w:noProof/>
          <w:sz w:val="24"/>
          <w:szCs w:val="24"/>
          <w:lang w:eastAsia="en-GB"/>
        </w:rPr>
        <w:lastRenderedPageBreak/>
        <w:t xml:space="preserve">Strategic Decision Suport (figure 6) Leadership Styles reported by </w:t>
      </w:r>
      <w:sdt>
        <w:sdtPr>
          <w:rPr>
            <w:rFonts w:ascii="Arial" w:hAnsi="Arial" w:cs="Arial"/>
            <w:noProof/>
            <w:sz w:val="24"/>
            <w:szCs w:val="24"/>
            <w:lang w:eastAsia="en-GB"/>
          </w:rPr>
          <w:id w:val="-616066469"/>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Fay161 \l 2057 </w:instrText>
          </w:r>
          <w:r>
            <w:rPr>
              <w:rFonts w:ascii="Arial" w:hAnsi="Arial" w:cs="Arial"/>
              <w:noProof/>
              <w:sz w:val="24"/>
              <w:szCs w:val="24"/>
              <w:lang w:eastAsia="en-GB"/>
            </w:rPr>
            <w:fldChar w:fldCharType="separate"/>
          </w:r>
          <w:r w:rsidRPr="00D54093">
            <w:rPr>
              <w:rFonts w:ascii="Arial" w:hAnsi="Arial" w:cs="Arial"/>
              <w:noProof/>
              <w:sz w:val="24"/>
              <w:szCs w:val="24"/>
              <w:lang w:eastAsia="en-GB"/>
            </w:rPr>
            <w:t>(Fayol, 1916)</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as having managerial division of activities into: Planning, Organising, Commanding, Coordinating and Controlling is another area of Boss-centred Charimatic leadership towards McGregor’s Theory X and subordinate-centred leadership is towards Theory Y, leading to modes of Charismatic and Inclusiveness Leadership Styles involving four main styles of: Tells; Sells; Consults and Joins leadership in one with Corporate Social Responsibility (CSR) of Profit, People and Planet</w:t>
      </w:r>
    </w:p>
    <w:p w:rsidR="0008692E" w:rsidRPr="00CB23C5" w:rsidRDefault="002508A9" w:rsidP="00BA1362">
      <w:pPr>
        <w:jc w:val="both"/>
        <w:rPr>
          <w:rFonts w:ascii="Arial" w:hAnsi="Arial" w:cs="Arial"/>
          <w:b/>
          <w:noProof/>
          <w:sz w:val="24"/>
          <w:szCs w:val="24"/>
          <w:lang w:eastAsia="en-GB"/>
        </w:rPr>
      </w:pPr>
      <w:r>
        <w:rPr>
          <w:rFonts w:ascii="Arial" w:hAnsi="Arial" w:cs="Arial"/>
          <w:b/>
          <w:noProof/>
          <w:sz w:val="24"/>
          <w:szCs w:val="24"/>
          <w:lang w:eastAsia="en-GB"/>
        </w:rPr>
        <w:t xml:space="preserve">2.3 </w:t>
      </w:r>
      <w:r w:rsidR="0008692E" w:rsidRPr="00CB23C5">
        <w:rPr>
          <w:rFonts w:ascii="Arial" w:hAnsi="Arial" w:cs="Arial"/>
          <w:b/>
          <w:noProof/>
          <w:sz w:val="24"/>
          <w:szCs w:val="24"/>
          <w:lang w:eastAsia="en-GB"/>
        </w:rPr>
        <w:t>PERFORMANCE MEASURES</w:t>
      </w:r>
    </w:p>
    <w:p w:rsidR="00EC11FF" w:rsidRDefault="0008692E" w:rsidP="00BA1362">
      <w:pPr>
        <w:jc w:val="both"/>
        <w:rPr>
          <w:rFonts w:ascii="Arial" w:hAnsi="Arial" w:cs="Arial"/>
          <w:noProof/>
          <w:sz w:val="24"/>
          <w:szCs w:val="24"/>
          <w:lang w:eastAsia="en-GB"/>
        </w:rPr>
      </w:pPr>
      <w:r>
        <w:rPr>
          <w:rFonts w:ascii="Arial" w:hAnsi="Arial" w:cs="Arial"/>
          <w:noProof/>
          <w:sz w:val="24"/>
          <w:szCs w:val="24"/>
          <w:lang w:eastAsia="en-GB"/>
        </w:rPr>
        <w:t>Whitbread</w:t>
      </w:r>
      <w:r w:rsidR="00BE5D87">
        <w:rPr>
          <w:rFonts w:ascii="Arial" w:hAnsi="Arial" w:cs="Arial"/>
          <w:noProof/>
          <w:sz w:val="24"/>
          <w:szCs w:val="24"/>
          <w:lang w:eastAsia="en-GB"/>
        </w:rPr>
        <w:t>,</w:t>
      </w:r>
      <w:r>
        <w:rPr>
          <w:rFonts w:ascii="Arial" w:hAnsi="Arial" w:cs="Arial"/>
          <w:noProof/>
          <w:sz w:val="24"/>
          <w:szCs w:val="24"/>
          <w:lang w:eastAsia="en-GB"/>
        </w:rPr>
        <w:t xml:space="preserve"> </w:t>
      </w:r>
      <w:r w:rsidR="00BE5D87">
        <w:rPr>
          <w:rFonts w:ascii="Arial" w:hAnsi="Arial" w:cs="Arial"/>
          <w:noProof/>
          <w:sz w:val="24"/>
          <w:szCs w:val="24"/>
          <w:lang w:eastAsia="en-GB"/>
        </w:rPr>
        <w:t xml:space="preserve">unintentionally use </w:t>
      </w:r>
      <w:r w:rsidR="001934BE">
        <w:rPr>
          <w:rFonts w:ascii="Arial" w:hAnsi="Arial" w:cs="Arial"/>
          <w:noProof/>
          <w:sz w:val="24"/>
          <w:szCs w:val="24"/>
          <w:lang w:eastAsia="en-GB"/>
        </w:rPr>
        <w:t xml:space="preserve">Situational and </w:t>
      </w:r>
      <w:r w:rsidR="00D026E4" w:rsidRPr="000D7825">
        <w:rPr>
          <w:rFonts w:ascii="Arial" w:hAnsi="Arial" w:cs="Arial"/>
          <w:noProof/>
          <w:sz w:val="24"/>
          <w:szCs w:val="24"/>
          <w:lang w:eastAsia="en-GB"/>
        </w:rPr>
        <w:t>autocratic financial</w:t>
      </w:r>
      <w:r w:rsidR="00BE5D87" w:rsidRPr="000D7825">
        <w:rPr>
          <w:rFonts w:ascii="Arial" w:hAnsi="Arial" w:cs="Arial"/>
          <w:noProof/>
          <w:sz w:val="24"/>
          <w:szCs w:val="24"/>
          <w:lang w:eastAsia="en-GB"/>
        </w:rPr>
        <w:t xml:space="preserve"> management</w:t>
      </w:r>
      <w:r w:rsidR="00BE5D87">
        <w:rPr>
          <w:rFonts w:ascii="Arial" w:hAnsi="Arial" w:cs="Arial"/>
          <w:noProof/>
          <w:sz w:val="24"/>
          <w:szCs w:val="24"/>
          <w:lang w:eastAsia="en-GB"/>
        </w:rPr>
        <w:t xml:space="preserve"> leardership styles to measure their annual financial </w:t>
      </w:r>
      <w:r w:rsidR="0036311A">
        <w:rPr>
          <w:rFonts w:ascii="Arial" w:hAnsi="Arial" w:cs="Arial"/>
          <w:noProof/>
          <w:sz w:val="24"/>
          <w:szCs w:val="24"/>
          <w:lang w:eastAsia="en-GB"/>
        </w:rPr>
        <w:t xml:space="preserve">accounts </w:t>
      </w:r>
      <w:r w:rsidR="00D026E4">
        <w:rPr>
          <w:rFonts w:ascii="Arial" w:hAnsi="Arial" w:cs="Arial"/>
          <w:noProof/>
          <w:sz w:val="24"/>
          <w:szCs w:val="24"/>
          <w:lang w:eastAsia="en-GB"/>
        </w:rPr>
        <w:t>reports</w:t>
      </w:r>
      <w:r w:rsidR="001934BE">
        <w:rPr>
          <w:rFonts w:ascii="Arial" w:hAnsi="Arial" w:cs="Arial"/>
          <w:noProof/>
          <w:sz w:val="24"/>
          <w:szCs w:val="24"/>
          <w:lang w:eastAsia="en-GB"/>
        </w:rPr>
        <w:t xml:space="preserve"> </w:t>
      </w:r>
      <w:r w:rsidR="006D26F8">
        <w:rPr>
          <w:rFonts w:ascii="Arial" w:hAnsi="Arial" w:cs="Arial"/>
          <w:noProof/>
          <w:sz w:val="24"/>
          <w:szCs w:val="24"/>
          <w:lang w:eastAsia="en-GB"/>
        </w:rPr>
        <w:t>which encompassed four key</w:t>
      </w:r>
      <w:r w:rsidR="00D9176B">
        <w:rPr>
          <w:rFonts w:ascii="Arial" w:hAnsi="Arial" w:cs="Arial"/>
          <w:noProof/>
          <w:sz w:val="24"/>
          <w:szCs w:val="24"/>
          <w:lang w:eastAsia="en-GB"/>
        </w:rPr>
        <w:t xml:space="preserve"> </w:t>
      </w:r>
      <w:r w:rsidR="006D26F8">
        <w:rPr>
          <w:rFonts w:ascii="Arial" w:hAnsi="Arial" w:cs="Arial"/>
          <w:noProof/>
          <w:sz w:val="24"/>
          <w:szCs w:val="24"/>
          <w:lang w:eastAsia="en-GB"/>
        </w:rPr>
        <w:t>Leadersh</w:t>
      </w:r>
      <w:r w:rsidR="00CD14A3">
        <w:rPr>
          <w:rFonts w:ascii="Arial" w:hAnsi="Arial" w:cs="Arial"/>
          <w:noProof/>
          <w:sz w:val="24"/>
          <w:szCs w:val="24"/>
          <w:lang w:eastAsia="en-GB"/>
        </w:rPr>
        <w:t>i</w:t>
      </w:r>
      <w:r w:rsidR="006D26F8">
        <w:rPr>
          <w:rFonts w:ascii="Arial" w:hAnsi="Arial" w:cs="Arial"/>
          <w:noProof/>
          <w:sz w:val="24"/>
          <w:szCs w:val="24"/>
          <w:lang w:eastAsia="en-GB"/>
        </w:rPr>
        <w:t xml:space="preserve">p Styles for different situations. </w:t>
      </w:r>
      <w:r w:rsidR="00C4742B">
        <w:rPr>
          <w:rFonts w:ascii="Arial" w:hAnsi="Arial" w:cs="Arial"/>
          <w:noProof/>
          <w:sz w:val="24"/>
          <w:szCs w:val="24"/>
          <w:lang w:eastAsia="en-GB"/>
        </w:rPr>
        <w:t xml:space="preserve">Path-Goal Leadership Theory reported by </w:t>
      </w:r>
      <w:sdt>
        <w:sdtPr>
          <w:rPr>
            <w:rFonts w:ascii="Arial" w:hAnsi="Arial" w:cs="Arial"/>
            <w:noProof/>
            <w:sz w:val="24"/>
            <w:szCs w:val="24"/>
            <w:lang w:eastAsia="en-GB"/>
          </w:rPr>
          <w:id w:val="2096902314"/>
          <w:citation/>
        </w:sdtPr>
        <w:sdtEndPr/>
        <w:sdtContent>
          <w:r w:rsidR="006A4178">
            <w:rPr>
              <w:rFonts w:ascii="Arial" w:hAnsi="Arial" w:cs="Arial"/>
              <w:noProof/>
              <w:sz w:val="24"/>
              <w:szCs w:val="24"/>
              <w:lang w:eastAsia="en-GB"/>
            </w:rPr>
            <w:fldChar w:fldCharType="begin"/>
          </w:r>
          <w:r w:rsidR="006A4178">
            <w:rPr>
              <w:rFonts w:ascii="Arial" w:hAnsi="Arial" w:cs="Arial"/>
              <w:noProof/>
              <w:sz w:val="24"/>
              <w:szCs w:val="24"/>
              <w:lang w:eastAsia="en-GB"/>
            </w:rPr>
            <w:instrText xml:space="preserve"> CITATION Rid03 \l 2057 </w:instrText>
          </w:r>
          <w:r w:rsidR="006A4178">
            <w:rPr>
              <w:rFonts w:ascii="Arial" w:hAnsi="Arial" w:cs="Arial"/>
              <w:noProof/>
              <w:sz w:val="24"/>
              <w:szCs w:val="24"/>
              <w:lang w:eastAsia="en-GB"/>
            </w:rPr>
            <w:fldChar w:fldCharType="separate"/>
          </w:r>
          <w:r w:rsidR="006A4178" w:rsidRPr="006A4178">
            <w:rPr>
              <w:rFonts w:ascii="Arial" w:hAnsi="Arial" w:cs="Arial"/>
              <w:noProof/>
              <w:sz w:val="24"/>
              <w:szCs w:val="24"/>
              <w:lang w:eastAsia="en-GB"/>
            </w:rPr>
            <w:t>(Ridley, 2003)</w:t>
          </w:r>
          <w:r w:rsidR="006A4178">
            <w:rPr>
              <w:rFonts w:ascii="Arial" w:hAnsi="Arial" w:cs="Arial"/>
              <w:noProof/>
              <w:sz w:val="24"/>
              <w:szCs w:val="24"/>
              <w:lang w:eastAsia="en-GB"/>
            </w:rPr>
            <w:fldChar w:fldCharType="end"/>
          </w:r>
        </w:sdtContent>
      </w:sdt>
      <w:r w:rsidR="00BE5D87" w:rsidRPr="006D26F8">
        <w:rPr>
          <w:rFonts w:ascii="Arial" w:hAnsi="Arial" w:cs="Arial"/>
          <w:noProof/>
          <w:sz w:val="24"/>
          <w:szCs w:val="24"/>
          <w:lang w:eastAsia="en-GB"/>
        </w:rPr>
        <w:t xml:space="preserve"> </w:t>
      </w:r>
      <w:r w:rsidR="00BE5D87">
        <w:rPr>
          <w:rFonts w:ascii="Arial" w:hAnsi="Arial" w:cs="Arial"/>
          <w:noProof/>
          <w:sz w:val="24"/>
          <w:szCs w:val="24"/>
          <w:lang w:eastAsia="en-GB"/>
        </w:rPr>
        <w:t>due to statutory requirements of the</w:t>
      </w:r>
      <w:r w:rsidR="004D0C91">
        <w:rPr>
          <w:rFonts w:ascii="Arial" w:hAnsi="Arial" w:cs="Arial"/>
          <w:noProof/>
          <w:sz w:val="24"/>
          <w:szCs w:val="24"/>
          <w:lang w:eastAsia="en-GB"/>
        </w:rPr>
        <w:t>ir</w:t>
      </w:r>
      <w:r w:rsidR="005C42F1">
        <w:rPr>
          <w:rFonts w:ascii="Arial" w:hAnsi="Arial" w:cs="Arial"/>
          <w:noProof/>
          <w:sz w:val="24"/>
          <w:szCs w:val="24"/>
          <w:lang w:eastAsia="en-GB"/>
        </w:rPr>
        <w:t xml:space="preserve"> Plc status</w:t>
      </w:r>
      <w:r w:rsidR="00BE5D87">
        <w:rPr>
          <w:rFonts w:ascii="Arial" w:hAnsi="Arial" w:cs="Arial"/>
          <w:noProof/>
          <w:sz w:val="24"/>
          <w:szCs w:val="24"/>
          <w:lang w:eastAsia="en-GB"/>
        </w:rPr>
        <w:t xml:space="preserve"> and because of </w:t>
      </w:r>
      <w:r w:rsidR="00D026E4">
        <w:rPr>
          <w:rFonts w:ascii="Arial" w:hAnsi="Arial" w:cs="Arial"/>
          <w:noProof/>
          <w:sz w:val="24"/>
          <w:szCs w:val="24"/>
          <w:lang w:eastAsia="en-GB"/>
        </w:rPr>
        <w:t xml:space="preserve">professional </w:t>
      </w:r>
      <w:r w:rsidR="0036311A">
        <w:rPr>
          <w:rFonts w:ascii="Arial" w:hAnsi="Arial" w:cs="Arial"/>
          <w:noProof/>
          <w:sz w:val="24"/>
          <w:szCs w:val="24"/>
          <w:lang w:eastAsia="en-GB"/>
        </w:rPr>
        <w:t xml:space="preserve">annual </w:t>
      </w:r>
      <w:r w:rsidR="00D026E4">
        <w:rPr>
          <w:rFonts w:ascii="Arial" w:hAnsi="Arial" w:cs="Arial"/>
          <w:noProof/>
          <w:sz w:val="24"/>
          <w:szCs w:val="24"/>
          <w:lang w:eastAsia="en-GB"/>
        </w:rPr>
        <w:t>financial accounts reports</w:t>
      </w:r>
      <w:r w:rsidR="004D0C91">
        <w:rPr>
          <w:rFonts w:ascii="Arial" w:hAnsi="Arial" w:cs="Arial"/>
          <w:noProof/>
          <w:sz w:val="24"/>
          <w:szCs w:val="24"/>
          <w:lang w:eastAsia="en-GB"/>
        </w:rPr>
        <w:t>. Without going into statistical break down, this can be represent</w:t>
      </w:r>
      <w:r w:rsidR="0036311A">
        <w:rPr>
          <w:rFonts w:ascii="Arial" w:hAnsi="Arial" w:cs="Arial"/>
          <w:noProof/>
          <w:sz w:val="24"/>
          <w:szCs w:val="24"/>
          <w:lang w:eastAsia="en-GB"/>
        </w:rPr>
        <w:t>ed structurally in figures 3 and 4.</w:t>
      </w:r>
      <w:r w:rsidR="004D0C91">
        <w:rPr>
          <w:rFonts w:ascii="Arial" w:hAnsi="Arial" w:cs="Arial"/>
          <w:noProof/>
          <w:sz w:val="24"/>
          <w:szCs w:val="24"/>
          <w:lang w:eastAsia="en-GB"/>
        </w:rPr>
        <w:t xml:space="preserve">  </w:t>
      </w:r>
      <w:r w:rsidR="00BE5D87">
        <w:rPr>
          <w:rFonts w:ascii="Arial" w:hAnsi="Arial" w:cs="Arial"/>
          <w:noProof/>
          <w:sz w:val="24"/>
          <w:szCs w:val="24"/>
          <w:lang w:eastAsia="en-GB"/>
        </w:rPr>
        <w:t xml:space="preserve"> </w:t>
      </w:r>
    </w:p>
    <w:p w:rsidR="00EC11FF" w:rsidRPr="003D624C" w:rsidRDefault="003D624C" w:rsidP="00BA1362">
      <w:pPr>
        <w:jc w:val="both"/>
        <w:rPr>
          <w:rFonts w:ascii="Arial" w:hAnsi="Arial" w:cs="Arial"/>
          <w:b/>
          <w:noProof/>
          <w:sz w:val="24"/>
          <w:szCs w:val="24"/>
          <w:lang w:eastAsia="en-GB"/>
        </w:rPr>
      </w:pPr>
      <w:r w:rsidRPr="003D624C">
        <w:rPr>
          <w:rFonts w:ascii="Arial" w:hAnsi="Arial" w:cs="Arial"/>
          <w:b/>
          <w:noProof/>
          <w:sz w:val="24"/>
          <w:szCs w:val="24"/>
          <w:lang w:eastAsia="en-GB"/>
        </w:rPr>
        <w:t>WHITBREAD STATUTORY MEASURES USING TOTAL REVENUE BEFORE TAX</w:t>
      </w:r>
    </w:p>
    <w:p w:rsidR="00320192" w:rsidRPr="002508A9" w:rsidRDefault="00320192" w:rsidP="002508A9">
      <w:pPr>
        <w:pStyle w:val="ListParagraph"/>
        <w:numPr>
          <w:ilvl w:val="2"/>
          <w:numId w:val="3"/>
        </w:numPr>
        <w:jc w:val="both"/>
        <w:rPr>
          <w:rFonts w:ascii="Arial" w:hAnsi="Arial" w:cs="Arial"/>
          <w:b/>
          <w:noProof/>
          <w:sz w:val="24"/>
          <w:szCs w:val="24"/>
          <w:lang w:eastAsia="en-GB"/>
        </w:rPr>
      </w:pPr>
      <w:r w:rsidRPr="002508A9">
        <w:rPr>
          <w:rFonts w:ascii="Arial" w:hAnsi="Arial" w:cs="Arial"/>
          <w:b/>
          <w:noProof/>
          <w:sz w:val="24"/>
          <w:szCs w:val="24"/>
          <w:lang w:eastAsia="en-GB"/>
        </w:rPr>
        <w:t>Total Revenue before Tax (Less/Minus) – Total Costs before Tax = Gross Profit</w:t>
      </w:r>
      <w:r w:rsidR="00EF7FD9" w:rsidRPr="002508A9">
        <w:rPr>
          <w:rFonts w:ascii="Arial" w:hAnsi="Arial" w:cs="Arial"/>
          <w:b/>
          <w:noProof/>
          <w:sz w:val="24"/>
          <w:szCs w:val="24"/>
          <w:lang w:eastAsia="en-GB"/>
        </w:rPr>
        <w:t>.</w:t>
      </w:r>
    </w:p>
    <w:p w:rsidR="00EC11FF" w:rsidRDefault="003D624C" w:rsidP="00BA1362">
      <w:pPr>
        <w:jc w:val="both"/>
        <w:rPr>
          <w:rFonts w:ascii="Arial" w:hAnsi="Arial" w:cs="Arial"/>
          <w:noProof/>
          <w:sz w:val="24"/>
          <w:szCs w:val="24"/>
          <w:lang w:eastAsia="en-GB"/>
        </w:rPr>
      </w:pPr>
      <w:r>
        <w:rPr>
          <w:rFonts w:ascii="Arial" w:hAnsi="Arial" w:cs="Arial"/>
          <w:noProof/>
          <w:sz w:val="24"/>
          <w:szCs w:val="24"/>
          <w:lang w:eastAsia="en-GB"/>
        </w:rPr>
        <w:t>Total Revenue before Tax ------ £xxxxxxxx</w:t>
      </w:r>
    </w:p>
    <w:p w:rsidR="003D624C" w:rsidRDefault="003D624C" w:rsidP="00BA1362">
      <w:pPr>
        <w:jc w:val="both"/>
        <w:rPr>
          <w:rFonts w:ascii="Arial" w:hAnsi="Arial" w:cs="Arial"/>
          <w:noProof/>
          <w:sz w:val="24"/>
          <w:szCs w:val="24"/>
          <w:lang w:eastAsia="en-GB"/>
        </w:rPr>
      </w:pPr>
      <w:r>
        <w:rPr>
          <w:rFonts w:ascii="Arial" w:hAnsi="Arial" w:cs="Arial"/>
          <w:noProof/>
          <w:sz w:val="24"/>
          <w:szCs w:val="24"/>
          <w:lang w:eastAsia="en-GB"/>
        </w:rPr>
        <w:t>Total Revenue Before Profit --- £xxxxxxxx</w:t>
      </w:r>
    </w:p>
    <w:p w:rsidR="003D624C" w:rsidRDefault="003D624C" w:rsidP="00BA1362">
      <w:pPr>
        <w:jc w:val="both"/>
        <w:rPr>
          <w:rFonts w:ascii="Arial" w:hAnsi="Arial" w:cs="Arial"/>
          <w:noProof/>
          <w:sz w:val="24"/>
          <w:szCs w:val="24"/>
          <w:lang w:eastAsia="en-GB"/>
        </w:rPr>
      </w:pPr>
      <w:r>
        <w:rPr>
          <w:rFonts w:ascii="Arial" w:hAnsi="Arial" w:cs="Arial"/>
          <w:noProof/>
          <w:sz w:val="24"/>
          <w:szCs w:val="24"/>
          <w:lang w:eastAsia="en-GB"/>
        </w:rPr>
        <w:t>AND this is EQUAL to:</w:t>
      </w:r>
    </w:p>
    <w:p w:rsidR="003D624C" w:rsidRDefault="003D624C" w:rsidP="00BA1362">
      <w:pPr>
        <w:jc w:val="both"/>
        <w:rPr>
          <w:rFonts w:ascii="Arial" w:hAnsi="Arial" w:cs="Arial"/>
          <w:noProof/>
          <w:sz w:val="24"/>
          <w:szCs w:val="24"/>
          <w:lang w:eastAsia="en-GB"/>
        </w:rPr>
      </w:pPr>
      <w:r>
        <w:rPr>
          <w:rFonts w:ascii="Arial" w:hAnsi="Arial" w:cs="Arial"/>
          <w:noProof/>
          <w:sz w:val="24"/>
          <w:szCs w:val="24"/>
          <w:lang w:eastAsia="en-GB"/>
        </w:rPr>
        <w:t>Total Revenue ------------------------------------------------------------ £xxxxxxxxxx</w:t>
      </w:r>
    </w:p>
    <w:p w:rsidR="003D624C" w:rsidRDefault="003D624C" w:rsidP="00BA1362">
      <w:pPr>
        <w:jc w:val="both"/>
        <w:rPr>
          <w:rFonts w:ascii="Arial" w:hAnsi="Arial" w:cs="Arial"/>
          <w:noProof/>
          <w:sz w:val="24"/>
          <w:szCs w:val="24"/>
          <w:lang w:eastAsia="en-GB"/>
        </w:rPr>
      </w:pPr>
      <w:r>
        <w:rPr>
          <w:rFonts w:ascii="Arial" w:hAnsi="Arial" w:cs="Arial"/>
          <w:noProof/>
          <w:sz w:val="24"/>
          <w:szCs w:val="24"/>
          <w:lang w:eastAsia="en-GB"/>
        </w:rPr>
        <w:t>Less Costs ----------------------------------------------------------------  £xxxxxxxxxx</w:t>
      </w:r>
    </w:p>
    <w:p w:rsidR="00E00ABB" w:rsidRDefault="00E00ABB" w:rsidP="00BA1362">
      <w:pPr>
        <w:jc w:val="both"/>
        <w:rPr>
          <w:rFonts w:ascii="Arial" w:hAnsi="Arial" w:cs="Arial"/>
          <w:noProof/>
          <w:sz w:val="24"/>
          <w:szCs w:val="24"/>
          <w:lang w:eastAsia="en-GB"/>
        </w:rPr>
      </w:pPr>
      <w:r>
        <w:rPr>
          <w:rFonts w:ascii="Arial" w:hAnsi="Arial" w:cs="Arial"/>
          <w:noProof/>
          <w:sz w:val="24"/>
          <w:szCs w:val="24"/>
          <w:lang w:eastAsia="en-GB"/>
        </w:rPr>
        <w:t xml:space="preserve">                                                                                            ______________</w:t>
      </w:r>
    </w:p>
    <w:p w:rsidR="00E00ABB" w:rsidRDefault="00E00ABB" w:rsidP="00BA1362">
      <w:pPr>
        <w:jc w:val="both"/>
        <w:rPr>
          <w:rFonts w:ascii="Arial" w:hAnsi="Arial" w:cs="Arial"/>
          <w:noProof/>
          <w:sz w:val="24"/>
          <w:szCs w:val="24"/>
          <w:lang w:eastAsia="en-GB"/>
        </w:rPr>
      </w:pPr>
      <w:r>
        <w:rPr>
          <w:rFonts w:ascii="Arial" w:hAnsi="Arial" w:cs="Arial"/>
          <w:noProof/>
          <w:sz w:val="24"/>
          <w:szCs w:val="24"/>
          <w:lang w:eastAsia="en-GB"/>
        </w:rPr>
        <w:t>Gross Profit before Tax ----------------------------------------------    £xxxxxxxxxxx</w:t>
      </w:r>
    </w:p>
    <w:p w:rsidR="00E00ABB" w:rsidRDefault="00E00ABB" w:rsidP="00BA1362">
      <w:pPr>
        <w:jc w:val="both"/>
        <w:rPr>
          <w:rFonts w:ascii="Arial" w:hAnsi="Arial" w:cs="Arial"/>
          <w:noProof/>
          <w:sz w:val="24"/>
          <w:szCs w:val="24"/>
          <w:lang w:eastAsia="en-GB"/>
        </w:rPr>
      </w:pPr>
      <w:r>
        <w:rPr>
          <w:rFonts w:ascii="Arial" w:hAnsi="Arial" w:cs="Arial"/>
          <w:noProof/>
          <w:sz w:val="24"/>
          <w:szCs w:val="24"/>
          <w:lang w:eastAsia="en-GB"/>
        </w:rPr>
        <w:t>Less Expenses ---------------------------------------------------------   £xxxxxxxxxxx</w:t>
      </w:r>
    </w:p>
    <w:p w:rsidR="00E00ABB" w:rsidRDefault="00E00ABB" w:rsidP="00BA1362">
      <w:pPr>
        <w:jc w:val="both"/>
        <w:rPr>
          <w:rFonts w:ascii="Arial" w:hAnsi="Arial" w:cs="Arial"/>
          <w:noProof/>
          <w:sz w:val="24"/>
          <w:szCs w:val="24"/>
          <w:lang w:eastAsia="en-GB"/>
        </w:rPr>
      </w:pPr>
      <w:r>
        <w:rPr>
          <w:rFonts w:ascii="Arial" w:hAnsi="Arial" w:cs="Arial"/>
          <w:noProof/>
          <w:sz w:val="24"/>
          <w:szCs w:val="24"/>
          <w:lang w:eastAsia="en-GB"/>
        </w:rPr>
        <w:t xml:space="preserve">                                                                                           ________________</w:t>
      </w:r>
    </w:p>
    <w:p w:rsidR="00EC11FF" w:rsidRDefault="00320192" w:rsidP="00BA1362">
      <w:pPr>
        <w:jc w:val="both"/>
        <w:rPr>
          <w:rFonts w:ascii="Arial" w:hAnsi="Arial" w:cs="Arial"/>
          <w:noProof/>
          <w:sz w:val="24"/>
          <w:szCs w:val="24"/>
          <w:lang w:eastAsia="en-GB"/>
        </w:rPr>
      </w:pPr>
      <w:r>
        <w:rPr>
          <w:rFonts w:ascii="Arial" w:hAnsi="Arial" w:cs="Arial"/>
          <w:noProof/>
          <w:sz w:val="24"/>
          <w:szCs w:val="24"/>
          <w:lang w:eastAsia="en-GB"/>
        </w:rPr>
        <w:t>Total Profit before Tax ------------------------------------------------   £xxxxxxxxxxx</w:t>
      </w:r>
    </w:p>
    <w:p w:rsidR="00320192" w:rsidRPr="00320192" w:rsidRDefault="00320192" w:rsidP="00BA1362">
      <w:pPr>
        <w:jc w:val="both"/>
        <w:rPr>
          <w:rFonts w:ascii="Arial" w:hAnsi="Arial" w:cs="Arial"/>
          <w:noProof/>
          <w:sz w:val="24"/>
          <w:szCs w:val="24"/>
          <w:u w:val="double"/>
          <w:lang w:eastAsia="en-GB"/>
        </w:rPr>
      </w:pPr>
      <w:r>
        <w:rPr>
          <w:rFonts w:ascii="Arial" w:hAnsi="Arial" w:cs="Arial"/>
          <w:noProof/>
          <w:sz w:val="24"/>
          <w:szCs w:val="24"/>
          <w:lang w:eastAsia="en-GB"/>
        </w:rPr>
        <w:t xml:space="preserve">                                                                                          </w:t>
      </w:r>
      <w:r w:rsidRPr="00320192">
        <w:rPr>
          <w:rFonts w:ascii="Arial" w:hAnsi="Arial" w:cs="Arial"/>
          <w:noProof/>
          <w:sz w:val="24"/>
          <w:szCs w:val="24"/>
          <w:u w:val="double"/>
          <w:lang w:eastAsia="en-GB"/>
        </w:rPr>
        <w:t>__________________</w:t>
      </w:r>
    </w:p>
    <w:p w:rsidR="003C3C60" w:rsidRPr="00073E72" w:rsidRDefault="00BA7E2E" w:rsidP="007D49FC">
      <w:pPr>
        <w:jc w:val="both"/>
        <w:rPr>
          <w:rFonts w:ascii="Arial" w:hAnsi="Arial" w:cs="Arial"/>
          <w:b/>
          <w:noProof/>
          <w:sz w:val="24"/>
          <w:szCs w:val="24"/>
          <w:u w:val="single"/>
          <w:lang w:eastAsia="en-GB"/>
        </w:rPr>
      </w:pPr>
      <w:r w:rsidRPr="00073E72">
        <w:rPr>
          <w:rFonts w:ascii="Arial" w:hAnsi="Arial" w:cs="Arial"/>
          <w:b/>
          <w:noProof/>
          <w:sz w:val="24"/>
          <w:szCs w:val="24"/>
          <w:u w:val="single"/>
          <w:lang w:eastAsia="en-GB"/>
        </w:rPr>
        <w:t>Figure</w:t>
      </w:r>
      <w:r w:rsidR="0036311A" w:rsidRPr="00073E72">
        <w:rPr>
          <w:rFonts w:ascii="Arial" w:hAnsi="Arial" w:cs="Arial"/>
          <w:b/>
          <w:noProof/>
          <w:sz w:val="24"/>
          <w:szCs w:val="24"/>
          <w:u w:val="single"/>
          <w:lang w:eastAsia="en-GB"/>
        </w:rPr>
        <w:t xml:space="preserve"> 3.</w:t>
      </w:r>
    </w:p>
    <w:p w:rsidR="00572F25" w:rsidRDefault="00572F25" w:rsidP="00572F25">
      <w:pPr>
        <w:pStyle w:val="ListParagraph"/>
        <w:jc w:val="both"/>
        <w:rPr>
          <w:rFonts w:ascii="Arial" w:hAnsi="Arial" w:cs="Arial"/>
          <w:b/>
          <w:noProof/>
          <w:sz w:val="24"/>
          <w:szCs w:val="24"/>
          <w:lang w:eastAsia="en-GB"/>
        </w:rPr>
      </w:pPr>
    </w:p>
    <w:p w:rsidR="00DC23E3" w:rsidRDefault="00DC23E3" w:rsidP="00572F25">
      <w:pPr>
        <w:pStyle w:val="ListParagraph"/>
        <w:jc w:val="both"/>
        <w:rPr>
          <w:rFonts w:ascii="Arial" w:hAnsi="Arial" w:cs="Arial"/>
          <w:b/>
          <w:noProof/>
          <w:sz w:val="24"/>
          <w:szCs w:val="24"/>
          <w:lang w:eastAsia="en-GB"/>
        </w:rPr>
      </w:pPr>
    </w:p>
    <w:p w:rsidR="00DC23E3" w:rsidRDefault="00DC23E3" w:rsidP="00572F25">
      <w:pPr>
        <w:pStyle w:val="ListParagraph"/>
        <w:jc w:val="both"/>
        <w:rPr>
          <w:rFonts w:ascii="Arial" w:hAnsi="Arial" w:cs="Arial"/>
          <w:b/>
          <w:noProof/>
          <w:sz w:val="24"/>
          <w:szCs w:val="24"/>
          <w:lang w:eastAsia="en-GB"/>
        </w:rPr>
      </w:pPr>
    </w:p>
    <w:p w:rsidR="007D49FC" w:rsidRPr="002508A9" w:rsidRDefault="007D49FC" w:rsidP="002508A9">
      <w:pPr>
        <w:pStyle w:val="ListParagraph"/>
        <w:numPr>
          <w:ilvl w:val="2"/>
          <w:numId w:val="3"/>
        </w:numPr>
        <w:jc w:val="both"/>
        <w:rPr>
          <w:rFonts w:ascii="Arial" w:hAnsi="Arial" w:cs="Arial"/>
          <w:b/>
          <w:noProof/>
          <w:sz w:val="24"/>
          <w:szCs w:val="24"/>
          <w:lang w:eastAsia="en-GB"/>
        </w:rPr>
      </w:pPr>
      <w:r w:rsidRPr="002508A9">
        <w:rPr>
          <w:rFonts w:ascii="Arial" w:hAnsi="Arial" w:cs="Arial"/>
          <w:b/>
          <w:noProof/>
          <w:sz w:val="24"/>
          <w:szCs w:val="24"/>
          <w:lang w:eastAsia="en-GB"/>
        </w:rPr>
        <w:lastRenderedPageBreak/>
        <w:t>WHITBREAD ALTERNATIVE PERFORMANCE MEASURES</w:t>
      </w:r>
      <w:r w:rsidR="00540C8A" w:rsidRPr="002508A9">
        <w:rPr>
          <w:rFonts w:ascii="Arial" w:hAnsi="Arial" w:cs="Arial"/>
          <w:b/>
          <w:noProof/>
          <w:sz w:val="24"/>
          <w:szCs w:val="24"/>
          <w:lang w:eastAsia="en-GB"/>
        </w:rPr>
        <w:t xml:space="preserve"> (APM)</w:t>
      </w:r>
    </w:p>
    <w:p w:rsidR="00EC11FF" w:rsidRDefault="00E045DC" w:rsidP="00BA1362">
      <w:pPr>
        <w:jc w:val="both"/>
        <w:rPr>
          <w:rFonts w:ascii="Arial" w:hAnsi="Arial" w:cs="Arial"/>
          <w:noProof/>
          <w:sz w:val="24"/>
          <w:szCs w:val="24"/>
          <w:lang w:eastAsia="en-GB"/>
        </w:rPr>
      </w:pPr>
      <w:r>
        <w:rPr>
          <w:rFonts w:ascii="Arial" w:hAnsi="Arial" w:cs="Arial"/>
          <w:noProof/>
          <w:sz w:val="24"/>
          <w:szCs w:val="24"/>
          <w:lang w:eastAsia="en-GB"/>
        </w:rPr>
        <w:t>Sales --------------------------------------------------------------------   £xxxxxxx</w:t>
      </w:r>
    </w:p>
    <w:p w:rsidR="00E045DC" w:rsidRDefault="00E045DC" w:rsidP="00BA1362">
      <w:pPr>
        <w:jc w:val="both"/>
        <w:rPr>
          <w:rFonts w:ascii="Arial" w:hAnsi="Arial" w:cs="Arial"/>
          <w:noProof/>
          <w:sz w:val="24"/>
          <w:szCs w:val="24"/>
          <w:lang w:eastAsia="en-GB"/>
        </w:rPr>
      </w:pPr>
      <w:r>
        <w:rPr>
          <w:rFonts w:ascii="Arial" w:hAnsi="Arial" w:cs="Arial"/>
          <w:noProof/>
          <w:sz w:val="24"/>
          <w:szCs w:val="24"/>
          <w:lang w:eastAsia="en-GB"/>
        </w:rPr>
        <w:t>Profit before Tax -----------------------------------------------------   £xxxxxxx</w:t>
      </w:r>
    </w:p>
    <w:p w:rsidR="00E045DC" w:rsidRDefault="00E045DC" w:rsidP="00BA1362">
      <w:pPr>
        <w:jc w:val="both"/>
        <w:rPr>
          <w:rFonts w:ascii="Arial" w:hAnsi="Arial" w:cs="Arial"/>
          <w:noProof/>
          <w:sz w:val="24"/>
          <w:szCs w:val="24"/>
          <w:lang w:eastAsia="en-GB"/>
        </w:rPr>
      </w:pPr>
      <w:r>
        <w:rPr>
          <w:rFonts w:ascii="Arial" w:hAnsi="Arial" w:cs="Arial"/>
          <w:noProof/>
          <w:sz w:val="24"/>
          <w:szCs w:val="24"/>
          <w:lang w:eastAsia="en-GB"/>
        </w:rPr>
        <w:t xml:space="preserve">Return on Capital ----------------------------------------------------  </w:t>
      </w:r>
      <w:r w:rsidR="00202BBC">
        <w:rPr>
          <w:rFonts w:ascii="Arial" w:hAnsi="Arial" w:cs="Arial"/>
          <w:noProof/>
          <w:sz w:val="24"/>
          <w:szCs w:val="24"/>
          <w:lang w:eastAsia="en-GB"/>
        </w:rPr>
        <w:t xml:space="preserve"> </w:t>
      </w:r>
      <w:r>
        <w:rPr>
          <w:rFonts w:ascii="Arial" w:hAnsi="Arial" w:cs="Arial"/>
          <w:noProof/>
          <w:sz w:val="24"/>
          <w:szCs w:val="24"/>
          <w:lang w:eastAsia="en-GB"/>
        </w:rPr>
        <w:t>£xxxxxxx</w:t>
      </w:r>
    </w:p>
    <w:p w:rsidR="0036311A" w:rsidRPr="00004F60" w:rsidRDefault="00BA7E2E" w:rsidP="00BA1362">
      <w:pPr>
        <w:jc w:val="both"/>
        <w:rPr>
          <w:rFonts w:ascii="Arial" w:hAnsi="Arial" w:cs="Arial"/>
          <w:b/>
          <w:noProof/>
          <w:sz w:val="24"/>
          <w:szCs w:val="24"/>
          <w:u w:val="single"/>
          <w:lang w:eastAsia="en-GB"/>
        </w:rPr>
      </w:pPr>
      <w:r w:rsidRPr="00073E72">
        <w:rPr>
          <w:rFonts w:ascii="Arial" w:hAnsi="Arial" w:cs="Arial"/>
          <w:b/>
          <w:noProof/>
          <w:sz w:val="24"/>
          <w:szCs w:val="24"/>
          <w:u w:val="single"/>
          <w:lang w:eastAsia="en-GB"/>
        </w:rPr>
        <w:t>Figure</w:t>
      </w:r>
      <w:r w:rsidR="0036311A" w:rsidRPr="00073E72">
        <w:rPr>
          <w:rFonts w:ascii="Arial" w:hAnsi="Arial" w:cs="Arial"/>
          <w:b/>
          <w:noProof/>
          <w:sz w:val="24"/>
          <w:szCs w:val="24"/>
          <w:u w:val="single"/>
          <w:lang w:eastAsia="en-GB"/>
        </w:rPr>
        <w:t xml:space="preserve"> 4.</w:t>
      </w:r>
    </w:p>
    <w:p w:rsidR="00540C8A" w:rsidRDefault="00E045DC" w:rsidP="00BA1362">
      <w:pPr>
        <w:jc w:val="both"/>
        <w:rPr>
          <w:rFonts w:ascii="Arial" w:hAnsi="Arial" w:cs="Arial"/>
          <w:noProof/>
          <w:sz w:val="24"/>
          <w:szCs w:val="24"/>
          <w:lang w:eastAsia="en-GB"/>
        </w:rPr>
      </w:pPr>
      <w:r>
        <w:rPr>
          <w:rFonts w:ascii="Arial" w:hAnsi="Arial" w:cs="Arial"/>
          <w:noProof/>
          <w:sz w:val="24"/>
          <w:szCs w:val="24"/>
          <w:lang w:eastAsia="en-GB"/>
        </w:rPr>
        <w:t xml:space="preserve">These calculations involved use of: Score Cards: </w:t>
      </w:r>
      <w:r w:rsidR="00C531CA">
        <w:rPr>
          <w:rFonts w:ascii="Arial" w:hAnsi="Arial" w:cs="Arial"/>
          <w:noProof/>
          <w:sz w:val="24"/>
          <w:szCs w:val="24"/>
          <w:lang w:eastAsia="en-GB"/>
        </w:rPr>
        <w:t>Such as Team, Profitable Growth, and Customers.</w:t>
      </w:r>
    </w:p>
    <w:p w:rsidR="00004F60" w:rsidRPr="00D81C4F" w:rsidRDefault="00004F60" w:rsidP="00D81C4F">
      <w:pPr>
        <w:pStyle w:val="ListParagraph"/>
        <w:numPr>
          <w:ilvl w:val="1"/>
          <w:numId w:val="3"/>
        </w:numPr>
        <w:jc w:val="both"/>
        <w:rPr>
          <w:rFonts w:ascii="Arial" w:hAnsi="Arial" w:cs="Arial"/>
          <w:b/>
          <w:noProof/>
          <w:sz w:val="24"/>
          <w:szCs w:val="24"/>
          <w:lang w:eastAsia="en-GB"/>
        </w:rPr>
      </w:pPr>
      <w:r w:rsidRPr="002508A9">
        <w:rPr>
          <w:rFonts w:ascii="Arial" w:hAnsi="Arial" w:cs="Arial"/>
          <w:b/>
          <w:noProof/>
          <w:sz w:val="24"/>
          <w:szCs w:val="24"/>
          <w:lang w:eastAsia="en-GB"/>
        </w:rPr>
        <w:t xml:space="preserve">SIMILARITIES OF THE LEADERSHIP STYLES </w:t>
      </w:r>
      <w:r w:rsidR="00D81C4F">
        <w:rPr>
          <w:rFonts w:ascii="Arial" w:hAnsi="Arial" w:cs="Arial"/>
          <w:b/>
          <w:noProof/>
          <w:sz w:val="24"/>
          <w:szCs w:val="24"/>
          <w:lang w:eastAsia="en-GB"/>
        </w:rPr>
        <w:t>APPROACHES</w:t>
      </w:r>
    </w:p>
    <w:p w:rsidR="00E30BED" w:rsidRDefault="00E30BED" w:rsidP="00BA1362">
      <w:pPr>
        <w:jc w:val="both"/>
        <w:rPr>
          <w:rFonts w:ascii="Arial" w:hAnsi="Arial" w:cs="Arial"/>
          <w:noProof/>
          <w:sz w:val="24"/>
          <w:szCs w:val="24"/>
          <w:lang w:eastAsia="en-GB"/>
        </w:rPr>
      </w:pPr>
      <w:r>
        <w:rPr>
          <w:rFonts w:ascii="Arial" w:hAnsi="Arial" w:cs="Arial"/>
          <w:noProof/>
          <w:sz w:val="24"/>
          <w:szCs w:val="24"/>
          <w:lang w:eastAsia="en-GB"/>
        </w:rPr>
        <w:t xml:space="preserve">Both </w:t>
      </w:r>
      <w:r w:rsidR="00343412">
        <w:rPr>
          <w:rFonts w:ascii="Arial" w:hAnsi="Arial" w:cs="Arial"/>
          <w:noProof/>
          <w:sz w:val="24"/>
          <w:szCs w:val="24"/>
          <w:lang w:eastAsia="en-GB"/>
        </w:rPr>
        <w:t>companie</w:t>
      </w:r>
      <w:r w:rsidR="005F639D">
        <w:rPr>
          <w:rFonts w:ascii="Arial" w:hAnsi="Arial" w:cs="Arial"/>
          <w:noProof/>
          <w:sz w:val="24"/>
          <w:szCs w:val="24"/>
          <w:lang w:eastAsia="en-GB"/>
        </w:rPr>
        <w:t xml:space="preserve">s </w:t>
      </w:r>
      <w:r w:rsidR="00343412">
        <w:rPr>
          <w:rFonts w:ascii="Arial" w:hAnsi="Arial" w:cs="Arial"/>
          <w:noProof/>
          <w:sz w:val="24"/>
          <w:szCs w:val="24"/>
          <w:lang w:eastAsia="en-GB"/>
        </w:rPr>
        <w:t>practice</w:t>
      </w:r>
      <w:r>
        <w:rPr>
          <w:rFonts w:ascii="Arial" w:hAnsi="Arial" w:cs="Arial"/>
          <w:noProof/>
          <w:sz w:val="24"/>
          <w:szCs w:val="24"/>
          <w:lang w:eastAsia="en-GB"/>
        </w:rPr>
        <w:t xml:space="preserve"> Corporate Governance</w:t>
      </w:r>
      <w:r w:rsidR="005F639D">
        <w:rPr>
          <w:rFonts w:ascii="Arial" w:hAnsi="Arial" w:cs="Arial"/>
          <w:noProof/>
          <w:sz w:val="24"/>
          <w:szCs w:val="24"/>
          <w:lang w:eastAsia="en-GB"/>
        </w:rPr>
        <w:t xml:space="preserve">, Charismatic and Contingency </w:t>
      </w:r>
      <w:r>
        <w:rPr>
          <w:rFonts w:ascii="Arial" w:hAnsi="Arial" w:cs="Arial"/>
          <w:noProof/>
          <w:sz w:val="24"/>
          <w:szCs w:val="24"/>
          <w:lang w:eastAsia="en-GB"/>
        </w:rPr>
        <w:t xml:space="preserve"> Leadership Styles</w:t>
      </w:r>
      <w:r w:rsidR="00843D2D">
        <w:rPr>
          <w:rFonts w:ascii="Arial" w:hAnsi="Arial" w:cs="Arial"/>
          <w:noProof/>
          <w:sz w:val="24"/>
          <w:szCs w:val="24"/>
          <w:lang w:eastAsia="en-GB"/>
        </w:rPr>
        <w:t xml:space="preserve">, ensuring the organisation’s culture and values are set from the top using Strategic Decision Suport </w:t>
      </w:r>
      <w:r w:rsidR="005F639D">
        <w:rPr>
          <w:rFonts w:ascii="Arial" w:hAnsi="Arial" w:cs="Arial"/>
          <w:noProof/>
          <w:sz w:val="24"/>
          <w:szCs w:val="24"/>
          <w:lang w:eastAsia="en-GB"/>
        </w:rPr>
        <w:t xml:space="preserve">(Figures 1 &amp; 6) </w:t>
      </w:r>
      <w:r w:rsidR="00843D2D">
        <w:rPr>
          <w:rFonts w:ascii="Arial" w:hAnsi="Arial" w:cs="Arial"/>
          <w:noProof/>
          <w:sz w:val="24"/>
          <w:szCs w:val="24"/>
          <w:lang w:eastAsia="en-GB"/>
        </w:rPr>
        <w:t xml:space="preserve">Leadership Styles reported by </w:t>
      </w:r>
      <w:sdt>
        <w:sdtPr>
          <w:rPr>
            <w:rFonts w:ascii="Arial" w:hAnsi="Arial" w:cs="Arial"/>
            <w:noProof/>
            <w:sz w:val="24"/>
            <w:szCs w:val="24"/>
            <w:lang w:eastAsia="en-GB"/>
          </w:rPr>
          <w:id w:val="-1500190950"/>
          <w:citation/>
        </w:sdtPr>
        <w:sdtEndPr/>
        <w:sdtContent>
          <w:r w:rsidR="00843D2D">
            <w:rPr>
              <w:rFonts w:ascii="Arial" w:hAnsi="Arial" w:cs="Arial"/>
              <w:noProof/>
              <w:sz w:val="24"/>
              <w:szCs w:val="24"/>
              <w:lang w:eastAsia="en-GB"/>
            </w:rPr>
            <w:fldChar w:fldCharType="begin"/>
          </w:r>
          <w:r w:rsidR="00843D2D">
            <w:rPr>
              <w:rFonts w:ascii="Arial" w:hAnsi="Arial" w:cs="Arial"/>
              <w:noProof/>
              <w:sz w:val="24"/>
              <w:szCs w:val="24"/>
              <w:lang w:eastAsia="en-GB"/>
            </w:rPr>
            <w:instrText xml:space="preserve"> CITATION Fay161 \l 2057 </w:instrText>
          </w:r>
          <w:r w:rsidR="00843D2D">
            <w:rPr>
              <w:rFonts w:ascii="Arial" w:hAnsi="Arial" w:cs="Arial"/>
              <w:noProof/>
              <w:sz w:val="24"/>
              <w:szCs w:val="24"/>
              <w:lang w:eastAsia="en-GB"/>
            </w:rPr>
            <w:fldChar w:fldCharType="separate"/>
          </w:r>
          <w:r w:rsidR="00843D2D" w:rsidRPr="00D54093">
            <w:rPr>
              <w:rFonts w:ascii="Arial" w:hAnsi="Arial" w:cs="Arial"/>
              <w:noProof/>
              <w:sz w:val="24"/>
              <w:szCs w:val="24"/>
              <w:lang w:eastAsia="en-GB"/>
            </w:rPr>
            <w:t>(Fayol, 1916)</w:t>
          </w:r>
          <w:r w:rsidR="00843D2D">
            <w:rPr>
              <w:rFonts w:ascii="Arial" w:hAnsi="Arial" w:cs="Arial"/>
              <w:noProof/>
              <w:sz w:val="24"/>
              <w:szCs w:val="24"/>
              <w:lang w:eastAsia="en-GB"/>
            </w:rPr>
            <w:fldChar w:fldCharType="end"/>
          </w:r>
        </w:sdtContent>
      </w:sdt>
      <w:r w:rsidR="00843D2D">
        <w:rPr>
          <w:rFonts w:ascii="Arial" w:hAnsi="Arial" w:cs="Arial"/>
          <w:noProof/>
          <w:sz w:val="24"/>
          <w:szCs w:val="24"/>
          <w:lang w:eastAsia="en-GB"/>
        </w:rPr>
        <w:t xml:space="preserve"> as having managerial division of activities into: Planning, Organising, Commanding, Coordinating and Controlling</w:t>
      </w:r>
      <w:r w:rsidR="00DC2C3C">
        <w:rPr>
          <w:rFonts w:ascii="Arial" w:hAnsi="Arial" w:cs="Arial"/>
          <w:noProof/>
          <w:sz w:val="24"/>
          <w:szCs w:val="24"/>
          <w:lang w:eastAsia="en-GB"/>
        </w:rPr>
        <w:t>.</w:t>
      </w:r>
    </w:p>
    <w:p w:rsidR="00004F60" w:rsidRDefault="00343412" w:rsidP="00BA1362">
      <w:pPr>
        <w:jc w:val="both"/>
        <w:rPr>
          <w:rFonts w:ascii="Arial" w:hAnsi="Arial" w:cs="Arial"/>
          <w:noProof/>
          <w:sz w:val="24"/>
          <w:szCs w:val="24"/>
          <w:lang w:eastAsia="en-GB"/>
        </w:rPr>
      </w:pPr>
      <w:r>
        <w:rPr>
          <w:rFonts w:ascii="Arial" w:hAnsi="Arial" w:cs="Arial"/>
          <w:noProof/>
          <w:sz w:val="24"/>
          <w:szCs w:val="24"/>
          <w:lang w:eastAsia="en-GB"/>
        </w:rPr>
        <w:t>Both organisations practice</w:t>
      </w:r>
      <w:r w:rsidR="008E38B7">
        <w:rPr>
          <w:rFonts w:ascii="Arial" w:hAnsi="Arial" w:cs="Arial"/>
          <w:noProof/>
          <w:sz w:val="24"/>
          <w:szCs w:val="24"/>
          <w:lang w:eastAsia="en-GB"/>
        </w:rPr>
        <w:t xml:space="preserve"> Concenptual </w:t>
      </w:r>
      <w:r w:rsidR="00AE6100">
        <w:rPr>
          <w:rFonts w:ascii="Arial" w:hAnsi="Arial" w:cs="Arial"/>
          <w:noProof/>
          <w:sz w:val="24"/>
          <w:szCs w:val="24"/>
          <w:lang w:eastAsia="en-GB"/>
        </w:rPr>
        <w:t xml:space="preserve">and Ethical </w:t>
      </w:r>
      <w:r w:rsidR="008E38B7">
        <w:rPr>
          <w:rFonts w:ascii="Arial" w:hAnsi="Arial" w:cs="Arial"/>
          <w:noProof/>
          <w:sz w:val="24"/>
          <w:szCs w:val="24"/>
          <w:lang w:eastAsia="en-GB"/>
        </w:rPr>
        <w:t xml:space="preserve">Leadership Style in managing the environmental sustainability. Whitbread, “We Recycle any paper cup: Small, Large, Costa or Other – Page 33 2017/2018 annual reports”. </w:t>
      </w:r>
      <w:r w:rsidR="00E371A4">
        <w:rPr>
          <w:rFonts w:ascii="Arial" w:hAnsi="Arial" w:cs="Arial"/>
          <w:noProof/>
          <w:sz w:val="24"/>
          <w:szCs w:val="24"/>
          <w:lang w:eastAsia="en-GB"/>
        </w:rPr>
        <w:t>This Management Leadership Style</w:t>
      </w:r>
      <w:r w:rsidR="008E38B7">
        <w:rPr>
          <w:rFonts w:ascii="Arial" w:hAnsi="Arial" w:cs="Arial"/>
          <w:noProof/>
          <w:sz w:val="24"/>
          <w:szCs w:val="24"/>
          <w:lang w:eastAsia="en-GB"/>
        </w:rPr>
        <w:t xml:space="preserve"> can be linked with </w:t>
      </w:r>
      <w:sdt>
        <w:sdtPr>
          <w:rPr>
            <w:rFonts w:ascii="Arial" w:hAnsi="Arial" w:cs="Arial"/>
            <w:b/>
            <w:noProof/>
            <w:sz w:val="24"/>
            <w:szCs w:val="24"/>
            <w:lang w:eastAsia="en-GB"/>
          </w:rPr>
          <w:id w:val="-607575928"/>
          <w:citation/>
        </w:sdtPr>
        <w:sdtEndPr/>
        <w:sdtContent>
          <w:r w:rsidR="008E38B7" w:rsidRPr="00CF77C2">
            <w:rPr>
              <w:rFonts w:ascii="Arial" w:hAnsi="Arial" w:cs="Arial"/>
              <w:b/>
              <w:noProof/>
              <w:sz w:val="24"/>
              <w:szCs w:val="24"/>
              <w:lang w:eastAsia="en-GB"/>
            </w:rPr>
            <w:fldChar w:fldCharType="begin"/>
          </w:r>
          <w:r w:rsidR="008E38B7" w:rsidRPr="00CF77C2">
            <w:rPr>
              <w:rFonts w:ascii="Arial" w:hAnsi="Arial" w:cs="Arial"/>
              <w:b/>
              <w:noProof/>
              <w:sz w:val="24"/>
              <w:szCs w:val="24"/>
              <w:lang w:eastAsia="en-GB"/>
            </w:rPr>
            <w:instrText xml:space="preserve"> CITATION Sta13 \l 2057 </w:instrText>
          </w:r>
          <w:r w:rsidR="008E38B7" w:rsidRPr="00CF77C2">
            <w:rPr>
              <w:rFonts w:ascii="Arial" w:hAnsi="Arial" w:cs="Arial"/>
              <w:b/>
              <w:noProof/>
              <w:sz w:val="24"/>
              <w:szCs w:val="24"/>
              <w:lang w:eastAsia="en-GB"/>
            </w:rPr>
            <w:fldChar w:fldCharType="separate"/>
          </w:r>
          <w:r w:rsidR="008E38B7" w:rsidRPr="00CF77C2">
            <w:rPr>
              <w:rFonts w:ascii="Arial" w:hAnsi="Arial" w:cs="Arial"/>
              <w:b/>
              <w:noProof/>
              <w:sz w:val="24"/>
              <w:szCs w:val="24"/>
              <w:lang w:eastAsia="en-GB"/>
            </w:rPr>
            <w:t>(Starik, March 2013)</w:t>
          </w:r>
          <w:r w:rsidR="008E38B7" w:rsidRPr="00CF77C2">
            <w:rPr>
              <w:rFonts w:ascii="Arial" w:hAnsi="Arial" w:cs="Arial"/>
              <w:b/>
              <w:noProof/>
              <w:sz w:val="24"/>
              <w:szCs w:val="24"/>
              <w:lang w:eastAsia="en-GB"/>
            </w:rPr>
            <w:fldChar w:fldCharType="end"/>
          </w:r>
        </w:sdtContent>
      </w:sdt>
      <w:r w:rsidR="008E38B7" w:rsidRPr="00CF77C2">
        <w:rPr>
          <w:rFonts w:ascii="Arial" w:hAnsi="Arial" w:cs="Arial"/>
          <w:b/>
          <w:noProof/>
          <w:sz w:val="24"/>
          <w:szCs w:val="24"/>
          <w:lang w:eastAsia="en-GB"/>
        </w:rPr>
        <w:t xml:space="preserve"> </w:t>
      </w:r>
      <w:r w:rsidR="008E38B7" w:rsidRPr="00B325F1">
        <w:rPr>
          <w:rFonts w:ascii="Arial" w:hAnsi="Arial" w:cs="Arial"/>
          <w:noProof/>
          <w:sz w:val="24"/>
          <w:szCs w:val="24"/>
          <w:lang w:eastAsia="en-GB"/>
        </w:rPr>
        <w:t>the advocates of ‘Concenptual Leadership Approaches Style’</w:t>
      </w:r>
      <w:r w:rsidR="008E38B7">
        <w:rPr>
          <w:rFonts w:ascii="Arial" w:hAnsi="Arial" w:cs="Arial"/>
          <w:noProof/>
          <w:sz w:val="24"/>
          <w:szCs w:val="24"/>
          <w:lang w:eastAsia="en-GB"/>
        </w:rPr>
        <w:t xml:space="preserve"> to theories of sustainability management. </w:t>
      </w:r>
      <w:r w:rsidR="00A402C0">
        <w:rPr>
          <w:rFonts w:ascii="Arial" w:hAnsi="Arial" w:cs="Arial"/>
          <w:noProof/>
          <w:sz w:val="24"/>
          <w:szCs w:val="24"/>
          <w:lang w:eastAsia="en-GB"/>
        </w:rPr>
        <w:t>Formidable Security practices their own Concenptual Leadership Style involving recyclin</w:t>
      </w:r>
      <w:r w:rsidR="00B11783">
        <w:rPr>
          <w:rFonts w:ascii="Arial" w:hAnsi="Arial" w:cs="Arial"/>
          <w:noProof/>
          <w:sz w:val="24"/>
          <w:szCs w:val="24"/>
          <w:lang w:eastAsia="en-GB"/>
        </w:rPr>
        <w:t>g waste papers, plastics, turning off redundant tap water, lights and vehicle engines</w:t>
      </w:r>
      <w:r w:rsidR="00A402C0">
        <w:rPr>
          <w:rFonts w:ascii="Arial" w:hAnsi="Arial" w:cs="Arial"/>
          <w:noProof/>
          <w:sz w:val="24"/>
          <w:szCs w:val="24"/>
          <w:lang w:eastAsia="en-GB"/>
        </w:rPr>
        <w:t>.</w:t>
      </w:r>
    </w:p>
    <w:p w:rsidR="00833BEB" w:rsidRPr="00833BEB" w:rsidRDefault="00833BEB" w:rsidP="00BA1362">
      <w:pPr>
        <w:jc w:val="both"/>
        <w:rPr>
          <w:rFonts w:ascii="Arial" w:hAnsi="Arial" w:cs="Arial"/>
          <w:noProof/>
          <w:sz w:val="24"/>
          <w:szCs w:val="24"/>
          <w:lang w:eastAsia="en-GB"/>
        </w:rPr>
      </w:pPr>
      <w:r w:rsidRPr="00833BEB">
        <w:rPr>
          <w:rFonts w:ascii="Arial" w:hAnsi="Arial" w:cs="Arial"/>
          <w:noProof/>
          <w:sz w:val="24"/>
          <w:szCs w:val="24"/>
          <w:lang w:eastAsia="en-GB"/>
        </w:rPr>
        <w:t xml:space="preserve">Both </w:t>
      </w:r>
      <w:r w:rsidR="00A95480">
        <w:rPr>
          <w:rFonts w:ascii="Arial" w:hAnsi="Arial" w:cs="Arial"/>
          <w:noProof/>
          <w:sz w:val="24"/>
          <w:szCs w:val="24"/>
          <w:lang w:eastAsia="en-GB"/>
        </w:rPr>
        <w:t xml:space="preserve">organisations </w:t>
      </w:r>
      <w:r w:rsidR="00343412">
        <w:rPr>
          <w:rFonts w:ascii="Arial" w:hAnsi="Arial" w:cs="Arial"/>
          <w:noProof/>
          <w:sz w:val="24"/>
          <w:szCs w:val="24"/>
          <w:lang w:eastAsia="en-GB"/>
        </w:rPr>
        <w:t>practice</w:t>
      </w:r>
      <w:r w:rsidRPr="00833BEB">
        <w:rPr>
          <w:rFonts w:ascii="Arial" w:hAnsi="Arial" w:cs="Arial"/>
          <w:noProof/>
          <w:sz w:val="24"/>
          <w:szCs w:val="24"/>
          <w:lang w:eastAsia="en-GB"/>
        </w:rPr>
        <w:t xml:space="preserve"> what </w:t>
      </w:r>
      <w:sdt>
        <w:sdtPr>
          <w:rPr>
            <w:rFonts w:ascii="Arial" w:hAnsi="Arial" w:cs="Arial"/>
            <w:noProof/>
            <w:sz w:val="24"/>
            <w:szCs w:val="24"/>
            <w:lang w:eastAsia="en-GB"/>
          </w:rPr>
          <w:id w:val="-2063556053"/>
          <w:citation/>
        </w:sdtPr>
        <w:sdtEndPr/>
        <w:sdtContent>
          <w:r w:rsidRPr="00833BEB">
            <w:rPr>
              <w:rFonts w:ascii="Arial" w:hAnsi="Arial" w:cs="Arial"/>
              <w:noProof/>
              <w:sz w:val="24"/>
              <w:szCs w:val="24"/>
              <w:lang w:eastAsia="en-GB"/>
            </w:rPr>
            <w:fldChar w:fldCharType="begin"/>
          </w:r>
          <w:r w:rsidRPr="00833BEB">
            <w:rPr>
              <w:rFonts w:ascii="Arial" w:hAnsi="Arial" w:cs="Arial"/>
              <w:noProof/>
              <w:sz w:val="24"/>
              <w:szCs w:val="24"/>
              <w:lang w:eastAsia="en-GB"/>
            </w:rPr>
            <w:instrText xml:space="preserve"> CITATION Ful19 \l 2057 </w:instrText>
          </w:r>
          <w:r w:rsidRPr="00833BEB">
            <w:rPr>
              <w:rFonts w:ascii="Arial" w:hAnsi="Arial" w:cs="Arial"/>
              <w:noProof/>
              <w:sz w:val="24"/>
              <w:szCs w:val="24"/>
              <w:lang w:eastAsia="en-GB"/>
            </w:rPr>
            <w:fldChar w:fldCharType="separate"/>
          </w:r>
          <w:r w:rsidRPr="00833BEB">
            <w:rPr>
              <w:rFonts w:ascii="Arial" w:hAnsi="Arial" w:cs="Arial"/>
              <w:noProof/>
              <w:sz w:val="24"/>
              <w:szCs w:val="24"/>
              <w:lang w:eastAsia="en-GB"/>
            </w:rPr>
            <w:t>(Fulgencio, 19 July 2019)</w:t>
          </w:r>
          <w:r w:rsidRPr="00833BEB">
            <w:rPr>
              <w:rFonts w:ascii="Arial" w:hAnsi="Arial" w:cs="Arial"/>
              <w:noProof/>
              <w:sz w:val="24"/>
              <w:szCs w:val="24"/>
              <w:lang w:eastAsia="en-GB"/>
            </w:rPr>
            <w:fldChar w:fldCharType="end"/>
          </w:r>
        </w:sdtContent>
      </w:sdt>
      <w:r w:rsidRPr="00833BEB">
        <w:rPr>
          <w:rFonts w:ascii="Arial" w:hAnsi="Arial" w:cs="Arial"/>
          <w:noProof/>
          <w:sz w:val="24"/>
          <w:szCs w:val="24"/>
          <w:lang w:eastAsia="en-GB"/>
        </w:rPr>
        <w:t xml:space="preserve"> advocated as</w:t>
      </w:r>
      <w:r w:rsidR="00A95480">
        <w:rPr>
          <w:rFonts w:ascii="Arial" w:hAnsi="Arial" w:cs="Arial"/>
          <w:noProof/>
          <w:sz w:val="24"/>
          <w:szCs w:val="24"/>
          <w:lang w:eastAsia="en-GB"/>
        </w:rPr>
        <w:t xml:space="preserve"> Ethical </w:t>
      </w:r>
      <w:r w:rsidRPr="00833BEB">
        <w:rPr>
          <w:rFonts w:ascii="Arial" w:hAnsi="Arial" w:cs="Arial"/>
          <w:noProof/>
          <w:sz w:val="24"/>
          <w:szCs w:val="24"/>
          <w:lang w:eastAsia="en-GB"/>
        </w:rPr>
        <w:t xml:space="preserve"> transcrips, theories, principles and concepts on environmental management and conservation – “Principle 2: The Poluters Pay”. Reference is made to environmental law whereby</w:t>
      </w:r>
      <w:r w:rsidR="000A3C1D">
        <w:rPr>
          <w:rFonts w:ascii="Arial" w:hAnsi="Arial" w:cs="Arial"/>
          <w:noProof/>
          <w:sz w:val="24"/>
          <w:szCs w:val="24"/>
          <w:lang w:eastAsia="en-GB"/>
        </w:rPr>
        <w:t xml:space="preserve"> poluters pay for cleaning their polutions in the environment.</w:t>
      </w:r>
    </w:p>
    <w:p w:rsidR="00004F60" w:rsidRDefault="00DC0AB1" w:rsidP="00BA1362">
      <w:pPr>
        <w:jc w:val="both"/>
        <w:rPr>
          <w:rFonts w:ascii="Arial" w:hAnsi="Arial" w:cs="Arial"/>
          <w:noProof/>
          <w:sz w:val="24"/>
          <w:szCs w:val="24"/>
          <w:lang w:eastAsia="en-GB"/>
        </w:rPr>
      </w:pPr>
      <w:r>
        <w:rPr>
          <w:rFonts w:ascii="Arial" w:hAnsi="Arial" w:cs="Arial"/>
          <w:noProof/>
          <w:sz w:val="24"/>
          <w:szCs w:val="24"/>
          <w:lang w:eastAsia="en-GB"/>
        </w:rPr>
        <w:t xml:space="preserve">Both </w:t>
      </w:r>
      <w:r w:rsidR="00343412">
        <w:rPr>
          <w:rFonts w:ascii="Arial" w:hAnsi="Arial" w:cs="Arial"/>
          <w:noProof/>
          <w:sz w:val="24"/>
          <w:szCs w:val="24"/>
          <w:lang w:eastAsia="en-GB"/>
        </w:rPr>
        <w:t>companies practice</w:t>
      </w:r>
      <w:r>
        <w:rPr>
          <w:rFonts w:ascii="Arial" w:hAnsi="Arial" w:cs="Arial"/>
          <w:noProof/>
          <w:sz w:val="24"/>
          <w:szCs w:val="24"/>
          <w:lang w:eastAsia="en-GB"/>
        </w:rPr>
        <w:t xml:space="preserve">, “The Quality Cycle </w:t>
      </w:r>
      <w:r w:rsidR="00A95480">
        <w:rPr>
          <w:rFonts w:ascii="Arial" w:hAnsi="Arial" w:cs="Arial"/>
          <w:noProof/>
          <w:sz w:val="24"/>
          <w:szCs w:val="24"/>
          <w:lang w:eastAsia="en-GB"/>
        </w:rPr>
        <w:t xml:space="preserve">and Distributed </w:t>
      </w:r>
      <w:r>
        <w:rPr>
          <w:rFonts w:ascii="Arial" w:hAnsi="Arial" w:cs="Arial"/>
          <w:noProof/>
          <w:sz w:val="24"/>
          <w:szCs w:val="24"/>
          <w:lang w:eastAsia="en-GB"/>
        </w:rPr>
        <w:t xml:space="preserve">Leadership Style”, advocated by </w:t>
      </w:r>
      <w:sdt>
        <w:sdtPr>
          <w:rPr>
            <w:rFonts w:ascii="Arial" w:hAnsi="Arial" w:cs="Arial"/>
            <w:noProof/>
            <w:sz w:val="24"/>
            <w:szCs w:val="24"/>
            <w:lang w:eastAsia="en-GB"/>
          </w:rPr>
          <w:id w:val="-1903513849"/>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Dru892 \l 2057 </w:instrText>
          </w:r>
          <w:r>
            <w:rPr>
              <w:rFonts w:ascii="Arial" w:hAnsi="Arial" w:cs="Arial"/>
              <w:noProof/>
              <w:sz w:val="24"/>
              <w:szCs w:val="24"/>
              <w:lang w:eastAsia="en-GB"/>
            </w:rPr>
            <w:fldChar w:fldCharType="separate"/>
          </w:r>
          <w:r w:rsidRPr="00DC0AB1">
            <w:rPr>
              <w:rFonts w:ascii="Arial" w:hAnsi="Arial" w:cs="Arial"/>
              <w:noProof/>
              <w:sz w:val="24"/>
              <w:szCs w:val="24"/>
              <w:lang w:eastAsia="en-GB"/>
            </w:rPr>
            <w:t>(Drucker, 1989)</w:t>
          </w:r>
          <w:r>
            <w:rPr>
              <w:rFonts w:ascii="Arial" w:hAnsi="Arial" w:cs="Arial"/>
              <w:noProof/>
              <w:sz w:val="24"/>
              <w:szCs w:val="24"/>
              <w:lang w:eastAsia="en-GB"/>
            </w:rPr>
            <w:fldChar w:fldCharType="end"/>
          </w:r>
        </w:sdtContent>
      </w:sdt>
      <w:r>
        <w:rPr>
          <w:rFonts w:ascii="Arial" w:hAnsi="Arial" w:cs="Arial"/>
          <w:noProof/>
          <w:sz w:val="24"/>
          <w:szCs w:val="24"/>
          <w:lang w:eastAsia="en-GB"/>
        </w:rPr>
        <w:t xml:space="preserve"> kn</w:t>
      </w:r>
      <w:r w:rsidR="00AA7050">
        <w:rPr>
          <w:rFonts w:ascii="Arial" w:hAnsi="Arial" w:cs="Arial"/>
          <w:noProof/>
          <w:sz w:val="24"/>
          <w:szCs w:val="24"/>
          <w:lang w:eastAsia="en-GB"/>
        </w:rPr>
        <w:t>own in Japan as ‘Deming Cycle’ highlighting improvements in quality.</w:t>
      </w:r>
    </w:p>
    <w:p w:rsidR="00AA7050" w:rsidRPr="00AA7050" w:rsidRDefault="00AA7050" w:rsidP="00AA7050">
      <w:pPr>
        <w:pStyle w:val="ListParagraph"/>
        <w:numPr>
          <w:ilvl w:val="1"/>
          <w:numId w:val="3"/>
        </w:numPr>
        <w:jc w:val="both"/>
        <w:rPr>
          <w:rFonts w:ascii="Arial" w:hAnsi="Arial" w:cs="Arial"/>
          <w:b/>
          <w:noProof/>
          <w:sz w:val="24"/>
          <w:szCs w:val="24"/>
          <w:lang w:eastAsia="en-GB"/>
        </w:rPr>
      </w:pPr>
      <w:r w:rsidRPr="002508A9">
        <w:rPr>
          <w:rFonts w:ascii="Arial" w:hAnsi="Arial" w:cs="Arial"/>
          <w:b/>
          <w:noProof/>
          <w:sz w:val="24"/>
          <w:szCs w:val="24"/>
          <w:lang w:eastAsia="en-GB"/>
        </w:rPr>
        <w:t xml:space="preserve">DISIMILARITIES OF THE LEADERSHIP STYLES </w:t>
      </w:r>
      <w:r>
        <w:rPr>
          <w:rFonts w:ascii="Arial" w:hAnsi="Arial" w:cs="Arial"/>
          <w:b/>
          <w:noProof/>
          <w:sz w:val="24"/>
          <w:szCs w:val="24"/>
          <w:lang w:eastAsia="en-GB"/>
        </w:rPr>
        <w:t>APPROACHES</w:t>
      </w:r>
    </w:p>
    <w:p w:rsidR="00004F60" w:rsidRDefault="00F84D1C" w:rsidP="00BA1362">
      <w:pPr>
        <w:jc w:val="both"/>
        <w:rPr>
          <w:rFonts w:ascii="Arial" w:hAnsi="Arial" w:cs="Arial"/>
          <w:noProof/>
          <w:sz w:val="24"/>
          <w:szCs w:val="24"/>
          <w:lang w:eastAsia="en-GB"/>
        </w:rPr>
      </w:pPr>
      <w:r>
        <w:rPr>
          <w:rFonts w:ascii="Arial" w:hAnsi="Arial" w:cs="Arial"/>
          <w:noProof/>
          <w:sz w:val="24"/>
          <w:szCs w:val="24"/>
          <w:lang w:eastAsia="en-GB"/>
        </w:rPr>
        <w:t>There are minimum of hierarchy, decentralisation and decisions in Formidable Security</w:t>
      </w:r>
      <w:r w:rsidR="00A57D7C">
        <w:rPr>
          <w:rFonts w:ascii="Arial" w:hAnsi="Arial" w:cs="Arial"/>
          <w:noProof/>
          <w:sz w:val="24"/>
          <w:szCs w:val="24"/>
          <w:lang w:eastAsia="en-GB"/>
        </w:rPr>
        <w:t xml:space="preserve"> (figure </w:t>
      </w:r>
      <w:r w:rsidR="00D0451A">
        <w:rPr>
          <w:rFonts w:ascii="Arial" w:hAnsi="Arial" w:cs="Arial"/>
          <w:noProof/>
          <w:sz w:val="24"/>
          <w:szCs w:val="24"/>
          <w:lang w:eastAsia="en-GB"/>
        </w:rPr>
        <w:t>2)</w:t>
      </w:r>
      <w:r>
        <w:rPr>
          <w:rFonts w:ascii="Arial" w:hAnsi="Arial" w:cs="Arial"/>
          <w:noProof/>
          <w:sz w:val="24"/>
          <w:szCs w:val="24"/>
          <w:lang w:eastAsia="en-GB"/>
        </w:rPr>
        <w:t xml:space="preserve"> as reported by </w:t>
      </w:r>
      <w:sdt>
        <w:sdtPr>
          <w:rPr>
            <w:rFonts w:ascii="Arial" w:hAnsi="Arial" w:cs="Arial"/>
            <w:noProof/>
            <w:sz w:val="24"/>
            <w:szCs w:val="24"/>
            <w:lang w:eastAsia="en-GB"/>
          </w:rPr>
          <w:id w:val="-251749539"/>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Dru891 \l 2057 </w:instrText>
          </w:r>
          <w:r>
            <w:rPr>
              <w:rFonts w:ascii="Arial" w:hAnsi="Arial" w:cs="Arial"/>
              <w:noProof/>
              <w:sz w:val="24"/>
              <w:szCs w:val="24"/>
              <w:lang w:eastAsia="en-GB"/>
            </w:rPr>
            <w:fldChar w:fldCharType="separate"/>
          </w:r>
          <w:r w:rsidRPr="00F84D1C">
            <w:rPr>
              <w:rFonts w:ascii="Arial" w:hAnsi="Arial" w:cs="Arial"/>
              <w:noProof/>
              <w:sz w:val="24"/>
              <w:szCs w:val="24"/>
              <w:lang w:eastAsia="en-GB"/>
            </w:rPr>
            <w:t>(Drucker, 1989 )</w:t>
          </w:r>
          <w:r>
            <w:rPr>
              <w:rFonts w:ascii="Arial" w:hAnsi="Arial" w:cs="Arial"/>
              <w:noProof/>
              <w:sz w:val="24"/>
              <w:szCs w:val="24"/>
              <w:lang w:eastAsia="en-GB"/>
            </w:rPr>
            <w:fldChar w:fldCharType="end"/>
          </w:r>
        </w:sdtContent>
      </w:sdt>
      <w:r>
        <w:rPr>
          <w:rFonts w:ascii="Arial" w:hAnsi="Arial" w:cs="Arial"/>
          <w:noProof/>
          <w:sz w:val="24"/>
          <w:szCs w:val="24"/>
          <w:lang w:eastAsia="en-GB"/>
        </w:rPr>
        <w:t>. This is difficult and not the case with Whitbread</w:t>
      </w:r>
      <w:r w:rsidR="00D0451A">
        <w:rPr>
          <w:rFonts w:ascii="Arial" w:hAnsi="Arial" w:cs="Arial"/>
          <w:noProof/>
          <w:sz w:val="24"/>
          <w:szCs w:val="24"/>
          <w:lang w:eastAsia="en-GB"/>
        </w:rPr>
        <w:t xml:space="preserve"> (figure 5)</w:t>
      </w:r>
      <w:r>
        <w:rPr>
          <w:rFonts w:ascii="Arial" w:hAnsi="Arial" w:cs="Arial"/>
          <w:noProof/>
          <w:sz w:val="24"/>
          <w:szCs w:val="24"/>
          <w:lang w:eastAsia="en-GB"/>
        </w:rPr>
        <w:t xml:space="preserve">; probably because of their widely </w:t>
      </w:r>
      <w:r w:rsidR="00230CE9">
        <w:rPr>
          <w:rFonts w:ascii="Arial" w:hAnsi="Arial" w:cs="Arial"/>
          <w:noProof/>
          <w:sz w:val="24"/>
          <w:szCs w:val="24"/>
          <w:lang w:eastAsia="en-GB"/>
        </w:rPr>
        <w:t xml:space="preserve">diversified business operations both in the UK and across the world with considerations to the impact of macro-management technique – PESTEL, for analysing the general external environment of an organisation in terms of the organisation’s business operations </w:t>
      </w:r>
      <w:r w:rsidR="00230CE9">
        <w:rPr>
          <w:rFonts w:ascii="Arial" w:hAnsi="Arial" w:cs="Arial"/>
          <w:noProof/>
          <w:sz w:val="24"/>
          <w:szCs w:val="24"/>
          <w:lang w:eastAsia="en-GB"/>
        </w:rPr>
        <w:lastRenderedPageBreak/>
        <w:t>involving: Political, Economic, Social-cultural, Technological, Environmental and Legal aspects.</w:t>
      </w:r>
    </w:p>
    <w:p w:rsidR="000A3C1D" w:rsidRPr="00BA5639" w:rsidRDefault="004545C6" w:rsidP="00BA1362">
      <w:pPr>
        <w:jc w:val="both"/>
        <w:rPr>
          <w:rFonts w:ascii="Arial" w:hAnsi="Arial" w:cs="Arial"/>
          <w:noProof/>
          <w:sz w:val="24"/>
          <w:szCs w:val="24"/>
          <w:lang w:eastAsia="en-GB"/>
        </w:rPr>
      </w:pPr>
      <w:r>
        <w:rPr>
          <w:rFonts w:ascii="Arial" w:hAnsi="Arial" w:cs="Arial"/>
          <w:noProof/>
          <w:sz w:val="24"/>
          <w:szCs w:val="24"/>
          <w:lang w:eastAsia="en-GB"/>
        </w:rPr>
        <w:t xml:space="preserve">Formidable Security do not need </w:t>
      </w:r>
      <w:r w:rsidR="00CD14A3">
        <w:rPr>
          <w:rFonts w:ascii="Arial" w:hAnsi="Arial" w:cs="Arial"/>
          <w:noProof/>
          <w:sz w:val="24"/>
          <w:szCs w:val="24"/>
          <w:lang w:eastAsia="en-GB"/>
        </w:rPr>
        <w:t xml:space="preserve">Situational and </w:t>
      </w:r>
      <w:r w:rsidR="00CD14A3" w:rsidRPr="000D7825">
        <w:rPr>
          <w:rFonts w:ascii="Arial" w:hAnsi="Arial" w:cs="Arial"/>
          <w:noProof/>
          <w:sz w:val="24"/>
          <w:szCs w:val="24"/>
          <w:lang w:eastAsia="en-GB"/>
        </w:rPr>
        <w:t>autocratic financial management</w:t>
      </w:r>
      <w:r w:rsidR="00CD14A3">
        <w:rPr>
          <w:rFonts w:ascii="Arial" w:hAnsi="Arial" w:cs="Arial"/>
          <w:noProof/>
          <w:sz w:val="24"/>
          <w:szCs w:val="24"/>
          <w:lang w:eastAsia="en-GB"/>
        </w:rPr>
        <w:t xml:space="preserve"> leardership styles to measure their annual financial accounts reports.</w:t>
      </w:r>
    </w:p>
    <w:p w:rsidR="009A6341" w:rsidRPr="00EE6236" w:rsidRDefault="00B62B24" w:rsidP="00BA1362">
      <w:pPr>
        <w:jc w:val="both"/>
        <w:rPr>
          <w:rFonts w:ascii="Arial" w:hAnsi="Arial" w:cs="Arial"/>
          <w:b/>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86912" behindDoc="0" locked="0" layoutInCell="1" allowOverlap="1" wp14:anchorId="2B7EE22F" wp14:editId="3DB7E178">
                <wp:simplePos x="0" y="0"/>
                <wp:positionH relativeFrom="column">
                  <wp:posOffset>2023872</wp:posOffset>
                </wp:positionH>
                <wp:positionV relativeFrom="paragraph">
                  <wp:posOffset>270129</wp:posOffset>
                </wp:positionV>
                <wp:extent cx="2017268" cy="286512"/>
                <wp:effectExtent l="0" t="0" r="21590" b="18415"/>
                <wp:wrapNone/>
                <wp:docPr id="3" name="Rectangle 3"/>
                <wp:cNvGraphicFramePr/>
                <a:graphic xmlns:a="http://schemas.openxmlformats.org/drawingml/2006/main">
                  <a:graphicData uri="http://schemas.microsoft.com/office/word/2010/wordprocessingShape">
                    <wps:wsp>
                      <wps:cNvSpPr/>
                      <wps:spPr>
                        <a:xfrm>
                          <a:off x="0" y="0"/>
                          <a:ext cx="2017268" cy="286512"/>
                        </a:xfrm>
                        <a:prstGeom prst="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rsidR="0098783E" w:rsidRDefault="0098783E" w:rsidP="00B62B24">
                            <w:pPr>
                              <w:jc w:val="center"/>
                            </w:pPr>
                            <w:r>
                              <w:t>Chairman – P. 04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43" style="position:absolute;left:0;text-align:left;margin-left:159.35pt;margin-top:21.25pt;width:158.85pt;height:22.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" fillcolor="#c0504d [3205]" strokecolor="#622423 [1605]" strokeweight="2pt">
                <v:textbox>
                  <w:txbxContent>
                    <w:p w:rsidR="0098783E" w:rsidRDefault="0098783E" w:rsidP="00B62B24">
                      <w:pPr>
                        <w:jc w:val="center"/>
                      </w:pPr>
                      <w:r>
                        <w:t>Chairman – P. 04</w:t>
                      </w:r>
                    </w:p>
                  </w:txbxContent>
                </v:textbox>
              </v:rect>
            </w:pict>
          </mc:Fallback>
        </mc:AlternateContent>
      </w:r>
      <w:r w:rsidR="002508A9">
        <w:rPr>
          <w:rFonts w:ascii="Arial" w:hAnsi="Arial" w:cs="Arial"/>
          <w:b/>
          <w:noProof/>
          <w:sz w:val="24"/>
          <w:szCs w:val="24"/>
          <w:lang w:eastAsia="en-GB"/>
        </w:rPr>
        <w:t>2</w:t>
      </w:r>
      <w:r w:rsidR="00B673D6">
        <w:rPr>
          <w:rFonts w:ascii="Arial" w:hAnsi="Arial" w:cs="Arial"/>
          <w:b/>
          <w:noProof/>
          <w:sz w:val="24"/>
          <w:szCs w:val="24"/>
          <w:lang w:eastAsia="en-GB"/>
        </w:rPr>
        <w:t>.6</w:t>
      </w:r>
      <w:r w:rsidR="002508A9">
        <w:rPr>
          <w:rFonts w:ascii="Arial" w:hAnsi="Arial" w:cs="Arial"/>
          <w:b/>
          <w:noProof/>
          <w:sz w:val="24"/>
          <w:szCs w:val="24"/>
          <w:lang w:eastAsia="en-GB"/>
        </w:rPr>
        <w:t xml:space="preserve"> </w:t>
      </w:r>
      <w:r w:rsidR="00B7231D" w:rsidRPr="00EE6236">
        <w:rPr>
          <w:rFonts w:ascii="Arial" w:hAnsi="Arial" w:cs="Arial"/>
          <w:b/>
          <w:noProof/>
          <w:sz w:val="24"/>
          <w:szCs w:val="24"/>
          <w:lang w:eastAsia="en-GB"/>
        </w:rPr>
        <w:t xml:space="preserve">WHITBREAD </w:t>
      </w:r>
      <w:r>
        <w:rPr>
          <w:rFonts w:ascii="Arial" w:hAnsi="Arial" w:cs="Arial"/>
          <w:b/>
          <w:noProof/>
          <w:sz w:val="24"/>
          <w:szCs w:val="24"/>
          <w:lang w:eastAsia="en-GB"/>
        </w:rPr>
        <w:t xml:space="preserve">DRAFTED </w:t>
      </w:r>
      <w:r w:rsidR="00B7231D" w:rsidRPr="00EE6236">
        <w:rPr>
          <w:rFonts w:ascii="Arial" w:hAnsi="Arial" w:cs="Arial"/>
          <w:b/>
          <w:noProof/>
          <w:sz w:val="24"/>
          <w:szCs w:val="24"/>
          <w:lang w:eastAsia="en-GB"/>
        </w:rPr>
        <w:t>HIERARCHICAL ORGANISATIONAL STRUCTURE</w:t>
      </w:r>
    </w:p>
    <w:p w:rsidR="00EE6236" w:rsidRPr="00CF43FA" w:rsidRDefault="00EE6236" w:rsidP="00BA1362">
      <w:pPr>
        <w:jc w:val="both"/>
        <w:rPr>
          <w:rFonts w:ascii="Arial" w:hAnsi="Arial" w:cs="Arial"/>
          <w:noProof/>
          <w:sz w:val="24"/>
          <w:szCs w:val="24"/>
          <w:lang w:eastAsia="en-GB"/>
        </w:rPr>
      </w:pPr>
    </w:p>
    <w:p w:rsidR="009A6341" w:rsidRDefault="00B62B24"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91008" behindDoc="0" locked="0" layoutInCell="1" allowOverlap="1" wp14:anchorId="6C655086" wp14:editId="05CF1EE4">
                <wp:simplePos x="0" y="0"/>
                <wp:positionH relativeFrom="column">
                  <wp:posOffset>1731264</wp:posOffset>
                </wp:positionH>
                <wp:positionV relativeFrom="paragraph">
                  <wp:posOffset>33528</wp:posOffset>
                </wp:positionV>
                <wp:extent cx="2596896" cy="286512"/>
                <wp:effectExtent l="0" t="0" r="13335" b="18415"/>
                <wp:wrapNone/>
                <wp:docPr id="6" name="Rectangle 6"/>
                <wp:cNvGraphicFramePr/>
                <a:graphic xmlns:a="http://schemas.openxmlformats.org/drawingml/2006/main">
                  <a:graphicData uri="http://schemas.microsoft.com/office/word/2010/wordprocessingShape">
                    <wps:wsp>
                      <wps:cNvSpPr/>
                      <wps:spPr>
                        <a:xfrm>
                          <a:off x="0" y="0"/>
                          <a:ext cx="2596896" cy="286512"/>
                        </a:xfrm>
                        <a:prstGeom prst="rect">
                          <a:avLst/>
                        </a:prstGeom>
                        <a:solidFill>
                          <a:srgbClr val="C0504D"/>
                        </a:solidFill>
                        <a:ln w="25400" cap="flat" cmpd="sng" algn="ctr">
                          <a:solidFill>
                            <a:srgbClr val="C0504D">
                              <a:shade val="50000"/>
                            </a:srgbClr>
                          </a:solidFill>
                          <a:prstDash val="solid"/>
                        </a:ln>
                        <a:effectLst/>
                      </wps:spPr>
                      <wps:txbx>
                        <w:txbxContent>
                          <w:p w:rsidR="0098783E" w:rsidRDefault="0098783E" w:rsidP="00B62B24">
                            <w:pPr>
                              <w:jc w:val="center"/>
                            </w:pPr>
                            <w:r>
                              <w:t>Chief Executive – P. 06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44" style="position:absolute;left:0;text-align:left;margin-left:136.3pt;margin-top:2.65pt;width:204.5pt;height:22.5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" fillcolor="#c0504d" strokecolor="#8c3836" strokeweight="2pt">
                <v:textbox>
                  <w:txbxContent>
                    <w:p w:rsidR="0098783E" w:rsidRDefault="0098783E" w:rsidP="00B62B24">
                      <w:pPr>
                        <w:jc w:val="center"/>
                      </w:pPr>
                      <w:r>
                        <w:t>Chief Executive – P. 06</w:t>
                      </w:r>
                    </w:p>
                  </w:txbxContent>
                </v:textbox>
              </v:rect>
            </w:pict>
          </mc:Fallback>
        </mc:AlternateContent>
      </w:r>
    </w:p>
    <w:p w:rsidR="00914270" w:rsidRDefault="004D292F"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88960" behindDoc="0" locked="0" layoutInCell="1" allowOverlap="1" wp14:anchorId="51473675" wp14:editId="3401140D">
                <wp:simplePos x="0" y="0"/>
                <wp:positionH relativeFrom="column">
                  <wp:posOffset>1414272</wp:posOffset>
                </wp:positionH>
                <wp:positionV relativeFrom="paragraph">
                  <wp:posOffset>131318</wp:posOffset>
                </wp:positionV>
                <wp:extent cx="3218180" cy="371602"/>
                <wp:effectExtent l="0" t="0" r="20320" b="28575"/>
                <wp:wrapNone/>
                <wp:docPr id="4" name="Rectangle 4"/>
                <wp:cNvGraphicFramePr/>
                <a:graphic xmlns:a="http://schemas.openxmlformats.org/drawingml/2006/main">
                  <a:graphicData uri="http://schemas.microsoft.com/office/word/2010/wordprocessingShape">
                    <wps:wsp>
                      <wps:cNvSpPr/>
                      <wps:spPr>
                        <a:xfrm>
                          <a:off x="0" y="0"/>
                          <a:ext cx="3218180" cy="371602"/>
                        </a:xfrm>
                        <a:prstGeom prst="rect">
                          <a:avLst/>
                        </a:prstGeom>
                        <a:solidFill>
                          <a:srgbClr val="C0504D"/>
                        </a:solidFill>
                        <a:ln w="25400" cap="flat" cmpd="sng" algn="ctr">
                          <a:solidFill>
                            <a:srgbClr val="C0504D">
                              <a:shade val="50000"/>
                            </a:srgbClr>
                          </a:solidFill>
                          <a:prstDash val="solid"/>
                        </a:ln>
                        <a:effectLst/>
                      </wps:spPr>
                      <wps:txbx>
                        <w:txbxContent>
                          <w:p w:rsidR="0098783E" w:rsidRDefault="0098783E" w:rsidP="005847B7">
                            <w:pPr>
                              <w:jc w:val="center"/>
                            </w:pPr>
                            <w:r>
                              <w:t>Board of Directors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45" style="position:absolute;left:0;text-align:left;margin-left:111.35pt;margin-top:10.35pt;width:253.4pt;height:29.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" fillcolor="#c0504d" strokecolor="#8c3836" strokeweight="2pt">
                <v:textbox>
                  <w:txbxContent>
                    <w:p w:rsidR="0098783E" w:rsidRDefault="0098783E" w:rsidP="005847B7">
                      <w:pPr>
                        <w:jc w:val="center"/>
                      </w:pPr>
                      <w:r>
                        <w:t>Board of Directors</w:t>
                      </w:r>
                    </w:p>
                  </w:txbxContent>
                </v:textbox>
              </v:rect>
            </w:pict>
          </mc:Fallback>
        </mc:AlternateContent>
      </w:r>
    </w:p>
    <w:p w:rsidR="00914270" w:rsidRDefault="008E3C2C"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703296" behindDoc="0" locked="0" layoutInCell="1" allowOverlap="1" wp14:anchorId="4FCB8600" wp14:editId="4DE08870">
                <wp:simplePos x="0" y="0"/>
                <wp:positionH relativeFrom="column">
                  <wp:posOffset>1115060</wp:posOffset>
                </wp:positionH>
                <wp:positionV relativeFrom="paragraph">
                  <wp:posOffset>320675</wp:posOffset>
                </wp:positionV>
                <wp:extent cx="3797300" cy="322580"/>
                <wp:effectExtent l="0" t="0" r="12700" b="20320"/>
                <wp:wrapNone/>
                <wp:docPr id="26" name="Rectangle 26"/>
                <wp:cNvGraphicFramePr/>
                <a:graphic xmlns:a="http://schemas.openxmlformats.org/drawingml/2006/main">
                  <a:graphicData uri="http://schemas.microsoft.com/office/word/2010/wordprocessingShape">
                    <wps:wsp>
                      <wps:cNvSpPr/>
                      <wps:spPr>
                        <a:xfrm>
                          <a:off x="0" y="0"/>
                          <a:ext cx="3797300" cy="322580"/>
                        </a:xfrm>
                        <a:prstGeom prst="rect">
                          <a:avLst/>
                        </a:prstGeom>
                        <a:solidFill>
                          <a:srgbClr val="C0504D"/>
                        </a:solidFill>
                        <a:ln w="25400" cap="flat" cmpd="sng" algn="ctr">
                          <a:solidFill>
                            <a:srgbClr val="C0504D">
                              <a:shade val="50000"/>
                            </a:srgbClr>
                          </a:solidFill>
                          <a:prstDash val="solid"/>
                        </a:ln>
                        <a:effectLst/>
                      </wps:spPr>
                      <wps:txbx>
                        <w:txbxContent>
                          <w:p w:rsidR="0098783E" w:rsidRPr="005847B7" w:rsidRDefault="0098783E" w:rsidP="005847B7">
                            <w:pPr>
                              <w:jc w:val="center"/>
                              <w:rPr>
                                <w:u w:val="double"/>
                              </w:rPr>
                            </w:pPr>
                            <w:r>
                              <w:t xml:space="preserve">Executive Committees &amp; Non-Executive </w:t>
                            </w:r>
                            <w:r w:rsidRPr="005847B7">
                              <w:t>Directors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6" o:spid="_x0000_s1046" style="position:absolute;left:0;text-align:left;margin-left:87.8pt;margin-top:25.25pt;width:299pt;height:25.4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" fillcolor="#c0504d" strokecolor="#8c3836" strokeweight="2pt">
                <v:textbox>
                  <w:txbxContent>
                    <w:p w:rsidR="0098783E" w:rsidRPr="005847B7" w:rsidRDefault="0098783E" w:rsidP="005847B7">
                      <w:pPr>
                        <w:jc w:val="center"/>
                        <w:rPr>
                          <w:u w:val="double"/>
                        </w:rPr>
                      </w:pPr>
                      <w:r>
                        <w:t xml:space="preserve">Executive Committees &amp; Non-Executive </w:t>
                      </w:r>
                      <w:r w:rsidRPr="005847B7">
                        <w:t>Directors</w:t>
                      </w:r>
                    </w:p>
                  </w:txbxContent>
                </v:textbox>
              </v:rect>
            </w:pict>
          </mc:Fallback>
        </mc:AlternateContent>
      </w:r>
    </w:p>
    <w:p w:rsidR="00CE2852" w:rsidRDefault="00CE2852" w:rsidP="00BA1362">
      <w:pPr>
        <w:jc w:val="both"/>
        <w:rPr>
          <w:rFonts w:ascii="Arial" w:hAnsi="Arial" w:cs="Arial"/>
          <w:noProof/>
          <w:sz w:val="24"/>
          <w:szCs w:val="24"/>
          <w:lang w:eastAsia="en-GB"/>
        </w:rPr>
      </w:pPr>
    </w:p>
    <w:p w:rsidR="00CE2852" w:rsidRDefault="004D292F"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99200" behindDoc="0" locked="0" layoutInCell="1" allowOverlap="1" wp14:anchorId="359DDB88" wp14:editId="03FBC9E0">
                <wp:simplePos x="0" y="0"/>
                <wp:positionH relativeFrom="column">
                  <wp:posOffset>231648</wp:posOffset>
                </wp:positionH>
                <wp:positionV relativeFrom="paragraph">
                  <wp:posOffset>145542</wp:posOffset>
                </wp:positionV>
                <wp:extent cx="5711825" cy="262128"/>
                <wp:effectExtent l="0" t="0" r="22225" b="24130"/>
                <wp:wrapNone/>
                <wp:docPr id="24" name="Rectangle 24"/>
                <wp:cNvGraphicFramePr/>
                <a:graphic xmlns:a="http://schemas.openxmlformats.org/drawingml/2006/main">
                  <a:graphicData uri="http://schemas.microsoft.com/office/word/2010/wordprocessingShape">
                    <wps:wsp>
                      <wps:cNvSpPr/>
                      <wps:spPr>
                        <a:xfrm>
                          <a:off x="0" y="0"/>
                          <a:ext cx="5711825" cy="262128"/>
                        </a:xfrm>
                        <a:prstGeom prst="rect">
                          <a:avLst/>
                        </a:prstGeom>
                        <a:solidFill>
                          <a:srgbClr val="C0504D"/>
                        </a:solidFill>
                        <a:ln w="25400" cap="flat" cmpd="sng" algn="ctr">
                          <a:solidFill>
                            <a:srgbClr val="C0504D">
                              <a:shade val="50000"/>
                            </a:srgbClr>
                          </a:solidFill>
                          <a:prstDash val="solid"/>
                        </a:ln>
                        <a:effectLst/>
                      </wps:spPr>
                      <wps:txbx>
                        <w:txbxContent>
                          <w:p w:rsidR="0098783E" w:rsidRDefault="0098783E" w:rsidP="005847B7">
                            <w:pPr>
                              <w:jc w:val="center"/>
                            </w:pPr>
                            <w:r>
                              <w:t>Corporate Governance (Power, Politics and Conflicts)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4" o:spid="_x0000_s1047" style="position:absolute;left:0;text-align:left;margin-left:18.25pt;margin-top:11.45pt;width:449.75pt;height:20.6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" fillcolor="#c0504d" strokecolor="#8c3836" strokeweight="2pt">
                <v:textbox>
                  <w:txbxContent>
                    <w:p w:rsidR="0098783E" w:rsidRDefault="0098783E" w:rsidP="005847B7">
                      <w:pPr>
                        <w:jc w:val="center"/>
                      </w:pPr>
                      <w:r>
                        <w:t>Corporate Governance (Power, Politics and Conflicts)</w:t>
                      </w:r>
                    </w:p>
                  </w:txbxContent>
                </v:textbox>
              </v:rect>
            </w:pict>
          </mc:Fallback>
        </mc:AlternateContent>
      </w:r>
    </w:p>
    <w:p w:rsidR="00914270" w:rsidRDefault="00707D00"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713536" behindDoc="0" locked="0" layoutInCell="1" allowOverlap="1" wp14:anchorId="1411243D" wp14:editId="70A7F586">
                <wp:simplePos x="0" y="0"/>
                <wp:positionH relativeFrom="column">
                  <wp:posOffset>5382260</wp:posOffset>
                </wp:positionH>
                <wp:positionV relativeFrom="paragraph">
                  <wp:posOffset>176530</wp:posOffset>
                </wp:positionV>
                <wp:extent cx="791845" cy="1426210"/>
                <wp:effectExtent l="0" t="0" r="27305" b="21590"/>
                <wp:wrapNone/>
                <wp:docPr id="31" name="Rectangle 31"/>
                <wp:cNvGraphicFramePr/>
                <a:graphic xmlns:a="http://schemas.openxmlformats.org/drawingml/2006/main">
                  <a:graphicData uri="http://schemas.microsoft.com/office/word/2010/wordprocessingShape">
                    <wps:wsp>
                      <wps:cNvSpPr/>
                      <wps:spPr>
                        <a:xfrm>
                          <a:off x="0" y="0"/>
                          <a:ext cx="791845" cy="1426210"/>
                        </a:xfrm>
                        <a:prstGeom prst="rect">
                          <a:avLst/>
                        </a:prstGeom>
                        <a:solidFill>
                          <a:srgbClr val="C0504D"/>
                        </a:solidFill>
                        <a:ln w="25400" cap="flat" cmpd="sng" algn="ctr">
                          <a:solidFill>
                            <a:srgbClr val="C0504D">
                              <a:shade val="50000"/>
                            </a:srgbClr>
                          </a:solidFill>
                          <a:prstDash val="solid"/>
                        </a:ln>
                        <a:effectLst/>
                      </wps:spPr>
                      <wps:txbx>
                        <w:txbxContent>
                          <w:p w:rsidR="0098783E" w:rsidRDefault="0098783E" w:rsidP="00F96B44">
                            <w:pPr>
                              <w:jc w:val="center"/>
                            </w:pPr>
                            <w:r>
                              <w:t xml:space="preserve">General </w:t>
                            </w:r>
                            <w:proofErr w:type="spellStart"/>
                            <w:r>
                              <w:t>Councel</w:t>
                            </w:r>
                            <w:proofErr w:type="spellEnd"/>
                          </w:p>
                          <w:p w:rsidR="0098783E" w:rsidRDefault="0098783E" w:rsidP="00F96B44">
                            <w:pPr>
                              <w:jc w:val="center"/>
                            </w:pPr>
                            <w:r>
                              <w:t>P14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1" o:spid="_x0000_s1048" style="position:absolute;left:0;text-align:left;margin-left:423.8pt;margin-top:13.9pt;width:62.35pt;height:112.3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" fillcolor="#c0504d" strokecolor="#8c3836" strokeweight="2pt">
                <v:textbox>
                  <w:txbxContent>
                    <w:p w:rsidR="0098783E" w:rsidRDefault="0098783E" w:rsidP="00F96B44">
                      <w:pPr>
                        <w:jc w:val="center"/>
                      </w:pPr>
                      <w:r>
                        <w:t xml:space="preserve">General </w:t>
                      </w:r>
                      <w:proofErr w:type="spellStart"/>
                      <w:r>
                        <w:t>Councel</w:t>
                      </w:r>
                      <w:proofErr w:type="spellEnd"/>
                    </w:p>
                    <w:p w:rsidR="0098783E" w:rsidRDefault="0098783E" w:rsidP="00F96B44">
                      <w:pPr>
                        <w:jc w:val="center"/>
                      </w:pPr>
                      <w:r>
                        <w:t>P14</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711488" behindDoc="0" locked="0" layoutInCell="1" allowOverlap="1" wp14:anchorId="3759B8B9" wp14:editId="081073AB">
                <wp:simplePos x="0" y="0"/>
                <wp:positionH relativeFrom="column">
                  <wp:posOffset>3846195</wp:posOffset>
                </wp:positionH>
                <wp:positionV relativeFrom="paragraph">
                  <wp:posOffset>176530</wp:posOffset>
                </wp:positionV>
                <wp:extent cx="688340" cy="1456690"/>
                <wp:effectExtent l="0" t="0" r="16510" b="10160"/>
                <wp:wrapNone/>
                <wp:docPr id="30" name="Rectangle 30"/>
                <wp:cNvGraphicFramePr/>
                <a:graphic xmlns:a="http://schemas.openxmlformats.org/drawingml/2006/main">
                  <a:graphicData uri="http://schemas.microsoft.com/office/word/2010/wordprocessingShape">
                    <wps:wsp>
                      <wps:cNvSpPr/>
                      <wps:spPr>
                        <a:xfrm>
                          <a:off x="0" y="0"/>
                          <a:ext cx="688340" cy="1456690"/>
                        </a:xfrm>
                        <a:prstGeom prst="rect">
                          <a:avLst/>
                        </a:prstGeom>
                        <a:solidFill>
                          <a:srgbClr val="C0504D"/>
                        </a:solidFill>
                        <a:ln w="25400" cap="flat" cmpd="sng" algn="ctr">
                          <a:solidFill>
                            <a:srgbClr val="C0504D">
                              <a:shade val="50000"/>
                            </a:srgbClr>
                          </a:solidFill>
                          <a:prstDash val="solid"/>
                        </a:ln>
                        <a:effectLst/>
                      </wps:spPr>
                      <wps:txbx>
                        <w:txbxContent>
                          <w:p w:rsidR="0098783E" w:rsidRDefault="0098783E" w:rsidP="00F96B44">
                            <w:pPr>
                              <w:jc w:val="center"/>
                            </w:pPr>
                            <w:proofErr w:type="spellStart"/>
                            <w:r>
                              <w:t>Managi</w:t>
                            </w:r>
                            <w:proofErr w:type="spellEnd"/>
                            <w:r>
                              <w:t xml:space="preserve">-ng </w:t>
                            </w:r>
                            <w:proofErr w:type="spellStart"/>
                            <w:r>
                              <w:t>Directo</w:t>
                            </w:r>
                            <w:proofErr w:type="spellEnd"/>
                            <w:r>
                              <w:t>-r Costa Coffee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0" o:spid="_x0000_s1049" style="position:absolute;left:0;text-align:left;margin-left:302.85pt;margin-top:13.9pt;width:54.2pt;height:114.7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" fillcolor="#c0504d" strokecolor="#8c3836" strokeweight="2pt">
                <v:textbox>
                  <w:txbxContent>
                    <w:p w:rsidR="0098783E" w:rsidRDefault="0098783E" w:rsidP="00F96B44">
                      <w:pPr>
                        <w:jc w:val="center"/>
                      </w:pPr>
                      <w:proofErr w:type="spellStart"/>
                      <w:r>
                        <w:t>Managi</w:t>
                      </w:r>
                      <w:proofErr w:type="spellEnd"/>
                      <w:r>
                        <w:t xml:space="preserve">-ng </w:t>
                      </w:r>
                      <w:proofErr w:type="spellStart"/>
                      <w:r>
                        <w:t>Directo</w:t>
                      </w:r>
                      <w:proofErr w:type="spellEnd"/>
                      <w:r>
                        <w:t>-r Costa Coffee</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709440" behindDoc="0" locked="0" layoutInCell="1" allowOverlap="1" wp14:anchorId="7A320E28" wp14:editId="6D5606B8">
                <wp:simplePos x="0" y="0"/>
                <wp:positionH relativeFrom="column">
                  <wp:posOffset>3090545</wp:posOffset>
                </wp:positionH>
                <wp:positionV relativeFrom="paragraph">
                  <wp:posOffset>176911</wp:posOffset>
                </wp:positionV>
                <wp:extent cx="718947" cy="1456690"/>
                <wp:effectExtent l="0" t="0" r="24130" b="10160"/>
                <wp:wrapNone/>
                <wp:docPr id="29" name="Rectangle 29"/>
                <wp:cNvGraphicFramePr/>
                <a:graphic xmlns:a="http://schemas.openxmlformats.org/drawingml/2006/main">
                  <a:graphicData uri="http://schemas.microsoft.com/office/word/2010/wordprocessingShape">
                    <wps:wsp>
                      <wps:cNvSpPr/>
                      <wps:spPr>
                        <a:xfrm>
                          <a:off x="0" y="0"/>
                          <a:ext cx="718947" cy="1456690"/>
                        </a:xfrm>
                        <a:prstGeom prst="rect">
                          <a:avLst/>
                        </a:prstGeom>
                        <a:solidFill>
                          <a:srgbClr val="C0504D"/>
                        </a:solidFill>
                        <a:ln w="25400" cap="flat" cmpd="sng" algn="ctr">
                          <a:solidFill>
                            <a:srgbClr val="C0504D">
                              <a:shade val="50000"/>
                            </a:srgbClr>
                          </a:solidFill>
                          <a:prstDash val="solid"/>
                        </a:ln>
                        <a:effectLst/>
                      </wps:spPr>
                      <wps:txbx>
                        <w:txbxContent>
                          <w:p w:rsidR="0098783E" w:rsidRDefault="0098783E" w:rsidP="00AB2ACC">
                            <w:pPr>
                              <w:jc w:val="center"/>
                            </w:pPr>
                            <w:proofErr w:type="spellStart"/>
                            <w:proofErr w:type="gramStart"/>
                            <w:r>
                              <w:t>Managi</w:t>
                            </w:r>
                            <w:proofErr w:type="spellEnd"/>
                            <w:r>
                              <w:t>-ng Director Premier Inn and Restaurants UK s P.</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9" o:spid="_x0000_s1050" style="position:absolute;left:0;text-align:left;margin-left:243.35pt;margin-top:13.95pt;width:56.6pt;height:114.7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" fillcolor="#c0504d" strokecolor="#8c3836" strokeweight="2pt">
                <v:textbox>
                  <w:txbxContent>
                    <w:p w:rsidR="0098783E" w:rsidRDefault="0098783E" w:rsidP="00AB2ACC">
                      <w:pPr>
                        <w:jc w:val="center"/>
                      </w:pPr>
                      <w:proofErr w:type="spellStart"/>
                      <w:proofErr w:type="gramStart"/>
                      <w:r>
                        <w:t>Managi</w:t>
                      </w:r>
                      <w:proofErr w:type="spellEnd"/>
                      <w:r>
                        <w:t>-ng Director Premier Inn and Restaurants UK s P.</w:t>
                      </w:r>
                      <w:proofErr w:type="gramEnd"/>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719680" behindDoc="0" locked="0" layoutInCell="1" allowOverlap="1" wp14:anchorId="184CBA28" wp14:editId="528E4701">
                <wp:simplePos x="0" y="0"/>
                <wp:positionH relativeFrom="column">
                  <wp:posOffset>2267585</wp:posOffset>
                </wp:positionH>
                <wp:positionV relativeFrom="paragraph">
                  <wp:posOffset>176530</wp:posOffset>
                </wp:positionV>
                <wp:extent cx="767715" cy="1456690"/>
                <wp:effectExtent l="0" t="0" r="13335" b="10160"/>
                <wp:wrapNone/>
                <wp:docPr id="34" name="Rectangle 34"/>
                <wp:cNvGraphicFramePr/>
                <a:graphic xmlns:a="http://schemas.openxmlformats.org/drawingml/2006/main">
                  <a:graphicData uri="http://schemas.microsoft.com/office/word/2010/wordprocessingShape">
                    <wps:wsp>
                      <wps:cNvSpPr/>
                      <wps:spPr>
                        <a:xfrm>
                          <a:off x="0" y="0"/>
                          <a:ext cx="767715" cy="1456690"/>
                        </a:xfrm>
                        <a:prstGeom prst="rect">
                          <a:avLst/>
                        </a:prstGeom>
                        <a:solidFill>
                          <a:srgbClr val="C0504D"/>
                        </a:solidFill>
                        <a:ln w="25400" cap="flat" cmpd="sng" algn="ctr">
                          <a:solidFill>
                            <a:srgbClr val="C0504D">
                              <a:shade val="50000"/>
                            </a:srgbClr>
                          </a:solidFill>
                          <a:prstDash val="solid"/>
                        </a:ln>
                        <a:effectLst/>
                      </wps:spPr>
                      <wps:txbx>
                        <w:txbxContent>
                          <w:p w:rsidR="0098783E" w:rsidRDefault="0098783E" w:rsidP="00AB2ACC">
                            <w:pPr>
                              <w:jc w:val="center"/>
                            </w:pPr>
                            <w:r>
                              <w:t xml:space="preserve">Group Operations and </w:t>
                            </w:r>
                            <w:proofErr w:type="spellStart"/>
                            <w:r>
                              <w:t>Tranform-ation</w:t>
                            </w:r>
                            <w:proofErr w:type="spellEnd"/>
                            <w:r>
                              <w:t xml:space="preserve"> Director P.20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4" o:spid="_x0000_s1051" style="position:absolute;left:0;text-align:left;margin-left:178.55pt;margin-top:13.9pt;width:60.45pt;height:114.7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" fillcolor="#c0504d" strokecolor="#8c3836" strokeweight="2pt">
                <v:textbox>
                  <w:txbxContent>
                    <w:p w:rsidR="0098783E" w:rsidRDefault="0098783E" w:rsidP="00AB2ACC">
                      <w:pPr>
                        <w:jc w:val="center"/>
                      </w:pPr>
                      <w:r>
                        <w:t xml:space="preserve">Group Operations and </w:t>
                      </w:r>
                      <w:proofErr w:type="spellStart"/>
                      <w:r>
                        <w:t>Tranform-ation</w:t>
                      </w:r>
                      <w:proofErr w:type="spellEnd"/>
                      <w:r>
                        <w:t xml:space="preserve"> Director P.20</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705344" behindDoc="0" locked="0" layoutInCell="1" allowOverlap="1" wp14:anchorId="3746CD3A" wp14:editId="323BF812">
                <wp:simplePos x="0" y="0"/>
                <wp:positionH relativeFrom="column">
                  <wp:posOffset>0</wp:posOffset>
                </wp:positionH>
                <wp:positionV relativeFrom="paragraph">
                  <wp:posOffset>176530</wp:posOffset>
                </wp:positionV>
                <wp:extent cx="718820" cy="1456690"/>
                <wp:effectExtent l="0" t="0" r="24130" b="10160"/>
                <wp:wrapNone/>
                <wp:docPr id="27" name="Rectangle 27"/>
                <wp:cNvGraphicFramePr/>
                <a:graphic xmlns:a="http://schemas.openxmlformats.org/drawingml/2006/main">
                  <a:graphicData uri="http://schemas.microsoft.com/office/word/2010/wordprocessingShape">
                    <wps:wsp>
                      <wps:cNvSpPr/>
                      <wps:spPr>
                        <a:xfrm>
                          <a:off x="0" y="0"/>
                          <a:ext cx="718820" cy="1456690"/>
                        </a:xfrm>
                        <a:prstGeom prst="rect">
                          <a:avLst/>
                        </a:prstGeom>
                        <a:solidFill>
                          <a:srgbClr val="C0504D"/>
                        </a:solidFill>
                        <a:ln w="25400" cap="flat" cmpd="sng" algn="ctr">
                          <a:solidFill>
                            <a:srgbClr val="C0504D">
                              <a:shade val="50000"/>
                            </a:srgbClr>
                          </a:solidFill>
                          <a:prstDash val="solid"/>
                        </a:ln>
                        <a:effectLst/>
                      </wps:spPr>
                      <wps:txbx>
                        <w:txbxContent>
                          <w:p w:rsidR="0098783E" w:rsidRPr="00AB2ACC" w:rsidRDefault="0098783E" w:rsidP="00AB2ACC">
                            <w:pPr>
                              <w:jc w:val="center"/>
                              <w:rPr>
                                <w:sz w:val="18"/>
                                <w:szCs w:val="18"/>
                              </w:rPr>
                            </w:pPr>
                            <w:proofErr w:type="gramStart"/>
                            <w:r w:rsidRPr="00AB2ACC">
                              <w:rPr>
                                <w:sz w:val="18"/>
                                <w:szCs w:val="18"/>
                              </w:rPr>
                              <w:t>Managing</w:t>
                            </w:r>
                            <w:r>
                              <w:rPr>
                                <w:sz w:val="18"/>
                                <w:szCs w:val="18"/>
                              </w:rPr>
                              <w:t xml:space="preserve"> Director – Property and Premier Inn </w:t>
                            </w:r>
                            <w:proofErr w:type="spellStart"/>
                            <w:r>
                              <w:rPr>
                                <w:sz w:val="18"/>
                                <w:szCs w:val="18"/>
                              </w:rPr>
                              <w:t>Internatio-nal</w:t>
                            </w:r>
                            <w:proofErr w:type="spellEnd"/>
                            <w:r>
                              <w:rPr>
                                <w:sz w:val="18"/>
                                <w:szCs w:val="18"/>
                              </w:rPr>
                              <w:t xml:space="preserve"> P.</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7" o:spid="_x0000_s1052" style="position:absolute;left:0;text-align:left;margin-left:0;margin-top:13.9pt;width:56.6pt;height:114.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" fillcolor="#c0504d" strokecolor="#8c3836" strokeweight="2pt">
                <v:textbox>
                  <w:txbxContent>
                    <w:p w:rsidR="0098783E" w:rsidRPr="00AB2ACC" w:rsidRDefault="0098783E" w:rsidP="00AB2ACC">
                      <w:pPr>
                        <w:jc w:val="center"/>
                        <w:rPr>
                          <w:sz w:val="18"/>
                          <w:szCs w:val="18"/>
                        </w:rPr>
                      </w:pPr>
                      <w:proofErr w:type="gramStart"/>
                      <w:r w:rsidRPr="00AB2ACC">
                        <w:rPr>
                          <w:sz w:val="18"/>
                          <w:szCs w:val="18"/>
                        </w:rPr>
                        <w:t>Managing</w:t>
                      </w:r>
                      <w:r>
                        <w:rPr>
                          <w:sz w:val="18"/>
                          <w:szCs w:val="18"/>
                        </w:rPr>
                        <w:t xml:space="preserve"> Director – Property and Premier Inn </w:t>
                      </w:r>
                      <w:proofErr w:type="spellStart"/>
                      <w:r>
                        <w:rPr>
                          <w:sz w:val="18"/>
                          <w:szCs w:val="18"/>
                        </w:rPr>
                        <w:t>Internatio-nal</w:t>
                      </w:r>
                      <w:proofErr w:type="spellEnd"/>
                      <w:r>
                        <w:rPr>
                          <w:sz w:val="18"/>
                          <w:szCs w:val="18"/>
                        </w:rPr>
                        <w:t xml:space="preserve"> P.</w:t>
                      </w:r>
                      <w:proofErr w:type="gramEnd"/>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717632" behindDoc="0" locked="0" layoutInCell="1" allowOverlap="1" wp14:anchorId="41A8A7C0" wp14:editId="7E384916">
                <wp:simplePos x="0" y="0"/>
                <wp:positionH relativeFrom="column">
                  <wp:posOffset>1529715</wp:posOffset>
                </wp:positionH>
                <wp:positionV relativeFrom="paragraph">
                  <wp:posOffset>176530</wp:posOffset>
                </wp:positionV>
                <wp:extent cx="701040" cy="1456690"/>
                <wp:effectExtent l="0" t="0" r="22860" b="10160"/>
                <wp:wrapNone/>
                <wp:docPr id="33" name="Rectangle 33"/>
                <wp:cNvGraphicFramePr/>
                <a:graphic xmlns:a="http://schemas.openxmlformats.org/drawingml/2006/main">
                  <a:graphicData uri="http://schemas.microsoft.com/office/word/2010/wordprocessingShape">
                    <wps:wsp>
                      <wps:cNvSpPr/>
                      <wps:spPr>
                        <a:xfrm>
                          <a:off x="0" y="0"/>
                          <a:ext cx="701040" cy="1456690"/>
                        </a:xfrm>
                        <a:prstGeom prst="rect">
                          <a:avLst/>
                        </a:prstGeom>
                        <a:solidFill>
                          <a:srgbClr val="C0504D"/>
                        </a:solidFill>
                        <a:ln w="25400" cap="flat" cmpd="sng" algn="ctr">
                          <a:solidFill>
                            <a:srgbClr val="C0504D">
                              <a:shade val="50000"/>
                            </a:srgbClr>
                          </a:solidFill>
                          <a:prstDash val="solid"/>
                        </a:ln>
                        <a:effectLst/>
                      </wps:spPr>
                      <wps:txbx>
                        <w:txbxContent>
                          <w:p w:rsidR="0098783E" w:rsidRDefault="0098783E" w:rsidP="00AB2ACC">
                            <w:pPr>
                              <w:jc w:val="center"/>
                            </w:pPr>
                            <w:r>
                              <w:t>Group Finance Director P.44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3" o:spid="_x0000_s1053" style="position:absolute;left:0;text-align:left;margin-left:120.45pt;margin-top:13.9pt;width:55.2pt;height:114.7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" fillcolor="#c0504d" strokecolor="#8c3836" strokeweight="2pt">
                <v:textbox>
                  <w:txbxContent>
                    <w:p w:rsidR="0098783E" w:rsidRDefault="0098783E" w:rsidP="00AB2ACC">
                      <w:pPr>
                        <w:jc w:val="center"/>
                      </w:pPr>
                      <w:r>
                        <w:t>Group Finance Director P.44</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701248" behindDoc="0" locked="0" layoutInCell="1" allowOverlap="1" wp14:anchorId="5058D71D" wp14:editId="7B4152C4">
                <wp:simplePos x="0" y="0"/>
                <wp:positionH relativeFrom="column">
                  <wp:posOffset>755650</wp:posOffset>
                </wp:positionH>
                <wp:positionV relativeFrom="paragraph">
                  <wp:posOffset>176530</wp:posOffset>
                </wp:positionV>
                <wp:extent cx="731520" cy="1456690"/>
                <wp:effectExtent l="0" t="0" r="11430" b="10160"/>
                <wp:wrapNone/>
                <wp:docPr id="25" name="Rectangle 25"/>
                <wp:cNvGraphicFramePr/>
                <a:graphic xmlns:a="http://schemas.openxmlformats.org/drawingml/2006/main">
                  <a:graphicData uri="http://schemas.microsoft.com/office/word/2010/wordprocessingShape">
                    <wps:wsp>
                      <wps:cNvSpPr/>
                      <wps:spPr>
                        <a:xfrm>
                          <a:off x="0" y="0"/>
                          <a:ext cx="731520" cy="1456690"/>
                        </a:xfrm>
                        <a:prstGeom prst="rect">
                          <a:avLst/>
                        </a:prstGeom>
                        <a:solidFill>
                          <a:srgbClr val="C0504D"/>
                        </a:solidFill>
                        <a:ln w="25400" cap="flat" cmpd="sng" algn="ctr">
                          <a:solidFill>
                            <a:srgbClr val="C0504D">
                              <a:shade val="50000"/>
                            </a:srgbClr>
                          </a:solidFill>
                          <a:prstDash val="solid"/>
                        </a:ln>
                        <a:effectLst/>
                      </wps:spPr>
                      <wps:txbx>
                        <w:txbxContent>
                          <w:p w:rsidR="0098783E" w:rsidRDefault="0098783E" w:rsidP="00AB2ACC">
                            <w:pPr>
                              <w:jc w:val="center"/>
                            </w:pPr>
                            <w:r>
                              <w:t>Principal Risk Management Team P. 52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5" o:spid="_x0000_s1054" style="position:absolute;left:0;text-align:left;margin-left:59.5pt;margin-top:13.9pt;width:57.6pt;height:114.7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" fillcolor="#c0504d" strokecolor="#8c3836" strokeweight="2pt">
                <v:textbox>
                  <w:txbxContent>
                    <w:p w:rsidR="0098783E" w:rsidRDefault="0098783E" w:rsidP="00AB2ACC">
                      <w:pPr>
                        <w:jc w:val="center"/>
                      </w:pPr>
                      <w:r>
                        <w:t>Principal Risk Management Team P. 52</w:t>
                      </w:r>
                    </w:p>
                  </w:txbxContent>
                </v:textbox>
              </v:rect>
            </w:pict>
          </mc:Fallback>
        </mc:AlternateContent>
      </w:r>
      <w:r w:rsidR="00F96B44">
        <w:rPr>
          <w:rFonts w:ascii="Arial" w:hAnsi="Arial" w:cs="Arial"/>
          <w:noProof/>
          <w:sz w:val="24"/>
          <w:szCs w:val="24"/>
          <w:lang w:eastAsia="en-GB"/>
        </w:rPr>
        <mc:AlternateContent>
          <mc:Choice Requires="wps">
            <w:drawing>
              <wp:anchor distT="0" distB="0" distL="114300" distR="114300" simplePos="0" relativeHeight="251695104" behindDoc="0" locked="0" layoutInCell="1" allowOverlap="1" wp14:anchorId="13CF7E26" wp14:editId="1A2732ED">
                <wp:simplePos x="0" y="0"/>
                <wp:positionH relativeFrom="column">
                  <wp:posOffset>4565904</wp:posOffset>
                </wp:positionH>
                <wp:positionV relativeFrom="paragraph">
                  <wp:posOffset>176911</wp:posOffset>
                </wp:positionV>
                <wp:extent cx="762000" cy="1456690"/>
                <wp:effectExtent l="0" t="0" r="19050" b="10160"/>
                <wp:wrapNone/>
                <wp:docPr id="22" name="Rectangle 22"/>
                <wp:cNvGraphicFramePr/>
                <a:graphic xmlns:a="http://schemas.openxmlformats.org/drawingml/2006/main">
                  <a:graphicData uri="http://schemas.microsoft.com/office/word/2010/wordprocessingShape">
                    <wps:wsp>
                      <wps:cNvSpPr/>
                      <wps:spPr>
                        <a:xfrm>
                          <a:off x="0" y="0"/>
                          <a:ext cx="762000" cy="1456690"/>
                        </a:xfrm>
                        <a:prstGeom prst="rect">
                          <a:avLst/>
                        </a:prstGeom>
                        <a:solidFill>
                          <a:srgbClr val="C0504D"/>
                        </a:solidFill>
                        <a:ln w="25400" cap="flat" cmpd="sng" algn="ctr">
                          <a:solidFill>
                            <a:srgbClr val="C0504D">
                              <a:shade val="50000"/>
                            </a:srgbClr>
                          </a:solidFill>
                          <a:prstDash val="solid"/>
                        </a:ln>
                        <a:effectLst/>
                      </wps:spPr>
                      <wps:txbx>
                        <w:txbxContent>
                          <w:p w:rsidR="0098783E" w:rsidRDefault="0098783E" w:rsidP="00F96B44">
                            <w:pPr>
                              <w:jc w:val="center"/>
                            </w:pPr>
                            <w:r>
                              <w:t>Group HR Director</w:t>
                            </w:r>
                          </w:p>
                          <w:p w:rsidR="0098783E" w:rsidRDefault="0098783E" w:rsidP="00F96B44">
                            <w:pPr>
                              <w:jc w:val="center"/>
                            </w:pPr>
                            <w:r>
                              <w:t>P. 12 - 14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2" o:spid="_x0000_s1055" style="position:absolute;left:0;text-align:left;margin-left:359.5pt;margin-top:13.95pt;width:60pt;height:114.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" fillcolor="#c0504d" strokecolor="#8c3836" strokeweight="2pt">
                <v:textbox>
                  <w:txbxContent>
                    <w:p w:rsidR="0098783E" w:rsidRDefault="0098783E" w:rsidP="00F96B44">
                      <w:pPr>
                        <w:jc w:val="center"/>
                      </w:pPr>
                      <w:r>
                        <w:t>Group HR Director</w:t>
                      </w:r>
                    </w:p>
                    <w:p w:rsidR="0098783E" w:rsidRDefault="0098783E" w:rsidP="00F96B44">
                      <w:pPr>
                        <w:jc w:val="center"/>
                      </w:pPr>
                      <w:r>
                        <w:t>P. 12 - 14</w:t>
                      </w:r>
                    </w:p>
                  </w:txbxContent>
                </v:textbox>
              </v:rect>
            </w:pict>
          </mc:Fallback>
        </mc:AlternateContent>
      </w:r>
    </w:p>
    <w:p w:rsidR="005847B7" w:rsidRDefault="005847B7" w:rsidP="00BA1362">
      <w:pPr>
        <w:jc w:val="both"/>
        <w:rPr>
          <w:rFonts w:ascii="Arial" w:hAnsi="Arial" w:cs="Arial"/>
          <w:noProof/>
          <w:sz w:val="24"/>
          <w:szCs w:val="24"/>
          <w:lang w:eastAsia="en-GB"/>
        </w:rPr>
      </w:pPr>
    </w:p>
    <w:p w:rsidR="005847B7" w:rsidRDefault="005847B7" w:rsidP="00BA1362">
      <w:pPr>
        <w:jc w:val="both"/>
        <w:rPr>
          <w:rFonts w:ascii="Arial" w:hAnsi="Arial" w:cs="Arial"/>
          <w:noProof/>
          <w:sz w:val="24"/>
          <w:szCs w:val="24"/>
          <w:lang w:eastAsia="en-GB"/>
        </w:rPr>
      </w:pPr>
    </w:p>
    <w:p w:rsidR="005847B7" w:rsidRDefault="005847B7" w:rsidP="00BA1362">
      <w:pPr>
        <w:jc w:val="both"/>
        <w:rPr>
          <w:rFonts w:ascii="Arial" w:hAnsi="Arial" w:cs="Arial"/>
          <w:noProof/>
          <w:sz w:val="24"/>
          <w:szCs w:val="24"/>
          <w:lang w:eastAsia="en-GB"/>
        </w:rPr>
      </w:pPr>
    </w:p>
    <w:p w:rsidR="005847B7" w:rsidRDefault="005847B7" w:rsidP="00BA1362">
      <w:pPr>
        <w:jc w:val="both"/>
        <w:rPr>
          <w:rFonts w:ascii="Arial" w:hAnsi="Arial" w:cs="Arial"/>
          <w:noProof/>
          <w:sz w:val="24"/>
          <w:szCs w:val="24"/>
          <w:lang w:eastAsia="en-GB"/>
        </w:rPr>
      </w:pPr>
    </w:p>
    <w:p w:rsidR="00AB2ACC" w:rsidRDefault="00402C4B"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715584" behindDoc="0" locked="0" layoutInCell="1" allowOverlap="1" wp14:anchorId="4EAED7D8" wp14:editId="249B48D2">
                <wp:simplePos x="0" y="0"/>
                <wp:positionH relativeFrom="column">
                  <wp:posOffset>0</wp:posOffset>
                </wp:positionH>
                <wp:positionV relativeFrom="paragraph">
                  <wp:posOffset>45974</wp:posOffset>
                </wp:positionV>
                <wp:extent cx="6174994" cy="365760"/>
                <wp:effectExtent l="0" t="0" r="16510" b="15240"/>
                <wp:wrapNone/>
                <wp:docPr id="32" name="Rectangle 32"/>
                <wp:cNvGraphicFramePr/>
                <a:graphic xmlns:a="http://schemas.openxmlformats.org/drawingml/2006/main">
                  <a:graphicData uri="http://schemas.microsoft.com/office/word/2010/wordprocessingShape">
                    <wps:wsp>
                      <wps:cNvSpPr/>
                      <wps:spPr>
                        <a:xfrm>
                          <a:off x="0" y="0"/>
                          <a:ext cx="6174994" cy="365760"/>
                        </a:xfrm>
                        <a:prstGeom prst="rect">
                          <a:avLst/>
                        </a:prstGeom>
                        <a:solidFill>
                          <a:srgbClr val="C0504D"/>
                        </a:solidFill>
                        <a:ln w="25400" cap="flat" cmpd="sng" algn="ctr">
                          <a:solidFill>
                            <a:srgbClr val="C0504D">
                              <a:shade val="50000"/>
                            </a:srgbClr>
                          </a:solidFill>
                          <a:prstDash val="solid"/>
                        </a:ln>
                        <a:effectLst/>
                      </wps:spPr>
                      <wps:txbx>
                        <w:txbxContent>
                          <w:p w:rsidR="0098783E" w:rsidRDefault="0098783E" w:rsidP="00782CB9">
                            <w:pPr>
                              <w:jc w:val="center"/>
                            </w:pPr>
                            <w:r>
                              <w:t>Business Model – Business Division and Operation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2" o:spid="_x0000_s1056" style="position:absolute;left:0;text-align:left;margin-left:0;margin-top:3.6pt;width:486.2pt;height:28.8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" fillcolor="#c0504d" strokecolor="#8c3836" strokeweight="2pt">
                <v:textbox>
                  <w:txbxContent>
                    <w:p w:rsidR="0098783E" w:rsidRDefault="0098783E" w:rsidP="00782CB9">
                      <w:pPr>
                        <w:jc w:val="center"/>
                      </w:pPr>
                      <w:r>
                        <w:t>Business Model – Business Division and Operation</w:t>
                      </w:r>
                    </w:p>
                  </w:txbxContent>
                </v:textbox>
              </v:rect>
            </w:pict>
          </mc:Fallback>
        </mc:AlternateContent>
      </w:r>
    </w:p>
    <w:p w:rsidR="00AB2ACC" w:rsidRDefault="00620736" w:rsidP="00BA1362">
      <w:pPr>
        <w:jc w:val="both"/>
        <w:rPr>
          <w:rFonts w:ascii="Arial" w:hAnsi="Arial" w:cs="Arial"/>
          <w:noProof/>
          <w:sz w:val="24"/>
          <w:szCs w:val="24"/>
          <w:lang w:eastAsia="en-GB"/>
        </w:rPr>
      </w:pPr>
      <w:r>
        <w:rPr>
          <w:rFonts w:ascii="Arial" w:hAnsi="Arial" w:cs="Arial"/>
          <w:noProof/>
          <w:sz w:val="24"/>
          <w:szCs w:val="24"/>
          <w:lang w:eastAsia="en-GB"/>
        </w:rPr>
        <mc:AlternateContent>
          <mc:Choice Requires="wps">
            <w:drawing>
              <wp:anchor distT="0" distB="0" distL="114300" distR="114300" simplePos="0" relativeHeight="251697152" behindDoc="0" locked="0" layoutInCell="1" allowOverlap="1" wp14:anchorId="40431996" wp14:editId="69396FEC">
                <wp:simplePos x="0" y="0"/>
                <wp:positionH relativeFrom="column">
                  <wp:posOffset>0</wp:posOffset>
                </wp:positionH>
                <wp:positionV relativeFrom="paragraph">
                  <wp:posOffset>141605</wp:posOffset>
                </wp:positionV>
                <wp:extent cx="3090545" cy="798195"/>
                <wp:effectExtent l="0" t="0" r="14605" b="20955"/>
                <wp:wrapNone/>
                <wp:docPr id="23" name="Rectangle 23"/>
                <wp:cNvGraphicFramePr/>
                <a:graphic xmlns:a="http://schemas.openxmlformats.org/drawingml/2006/main">
                  <a:graphicData uri="http://schemas.microsoft.com/office/word/2010/wordprocessingShape">
                    <wps:wsp>
                      <wps:cNvSpPr/>
                      <wps:spPr>
                        <a:xfrm>
                          <a:off x="0" y="0"/>
                          <a:ext cx="3090545" cy="798195"/>
                        </a:xfrm>
                        <a:prstGeom prst="rect">
                          <a:avLst/>
                        </a:prstGeom>
                        <a:solidFill>
                          <a:srgbClr val="C0504D"/>
                        </a:solidFill>
                        <a:ln w="25400" cap="flat" cmpd="sng" algn="ctr">
                          <a:solidFill>
                            <a:srgbClr val="C0504D">
                              <a:shade val="50000"/>
                            </a:srgbClr>
                          </a:solidFill>
                          <a:prstDash val="solid"/>
                        </a:ln>
                        <a:effectLst/>
                      </wps:spPr>
                      <wps:txbx>
                        <w:txbxContent>
                          <w:p w:rsidR="0098783E" w:rsidRPr="002E2F5A" w:rsidRDefault="0098783E" w:rsidP="002E2F5A">
                            <w:pPr>
                              <w:jc w:val="center"/>
                              <w:rPr>
                                <w:u w:val="single"/>
                              </w:rPr>
                            </w:pPr>
                            <w:r w:rsidRPr="002E2F5A">
                              <w:rPr>
                                <w:u w:val="single"/>
                              </w:rPr>
                              <w:t>PREMIER INN</w:t>
                            </w:r>
                          </w:p>
                          <w:p w:rsidR="0098783E" w:rsidRDefault="0098783E" w:rsidP="002E2F5A">
                            <w:pPr>
                              <w:pStyle w:val="ListParagraph"/>
                              <w:numPr>
                                <w:ilvl w:val="0"/>
                                <w:numId w:val="2"/>
                              </w:numPr>
                              <w:jc w:val="center"/>
                            </w:pPr>
                            <w:r w:rsidRPr="002E2F5A">
                              <w:rPr>
                                <w:b/>
                              </w:rPr>
                              <w:t>P</w:t>
                            </w:r>
                            <w:r>
                              <w:t xml:space="preserve">remier Inn, </w:t>
                            </w:r>
                            <w:r w:rsidRPr="002E2F5A">
                              <w:rPr>
                                <w:b/>
                              </w:rPr>
                              <w:t>H</w:t>
                            </w:r>
                            <w:r>
                              <w:t xml:space="preserve">ub, </w:t>
                            </w:r>
                            <w:r w:rsidRPr="002E2F5A">
                              <w:rPr>
                                <w:b/>
                              </w:rPr>
                              <w:t>B</w:t>
                            </w:r>
                            <w:r>
                              <w:t xml:space="preserve">rewers </w:t>
                            </w:r>
                            <w:r w:rsidRPr="002E2F5A">
                              <w:rPr>
                                <w:b/>
                              </w:rPr>
                              <w:t>F</w:t>
                            </w:r>
                            <w:r>
                              <w:t xml:space="preserve">ayre, </w:t>
                            </w:r>
                            <w:proofErr w:type="spellStart"/>
                            <w:r w:rsidRPr="002E2F5A">
                              <w:rPr>
                                <w:b/>
                              </w:rPr>
                              <w:t>B</w:t>
                            </w:r>
                            <w:r>
                              <w:t>eafeater</w:t>
                            </w:r>
                            <w:proofErr w:type="spellEnd"/>
                            <w:r>
                              <w:t xml:space="preserve">, </w:t>
                            </w:r>
                            <w:r w:rsidRPr="002E2F5A">
                              <w:rPr>
                                <w:b/>
                              </w:rPr>
                              <w:t>T</w:t>
                            </w:r>
                            <w:r>
                              <w:t xml:space="preserve">able, </w:t>
                            </w:r>
                            <w:r w:rsidRPr="002E2F5A">
                              <w:rPr>
                                <w:b/>
                              </w:rPr>
                              <w:t>B</w:t>
                            </w:r>
                            <w:r>
                              <w:t>ar &amp; Block Steakhouse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3" o:spid="_x0000_s1057" style="position:absolute;left:0;text-align:left;margin-left:0;margin-top:11.15pt;width:243.35pt;height:62.8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" fillcolor="#c0504d" strokecolor="#8c3836" strokeweight="2pt">
                <v:textbox>
                  <w:txbxContent>
                    <w:p w:rsidR="0098783E" w:rsidRPr="002E2F5A" w:rsidRDefault="0098783E" w:rsidP="002E2F5A">
                      <w:pPr>
                        <w:jc w:val="center"/>
                        <w:rPr>
                          <w:u w:val="single"/>
                        </w:rPr>
                      </w:pPr>
                      <w:r w:rsidRPr="002E2F5A">
                        <w:rPr>
                          <w:u w:val="single"/>
                        </w:rPr>
                        <w:t>PREMIER INN</w:t>
                      </w:r>
                    </w:p>
                    <w:p w:rsidR="0098783E" w:rsidRDefault="0098783E" w:rsidP="002E2F5A">
                      <w:pPr>
                        <w:pStyle w:val="ListParagraph"/>
                        <w:numPr>
                          <w:ilvl w:val="0"/>
                          <w:numId w:val="2"/>
                        </w:numPr>
                        <w:jc w:val="center"/>
                      </w:pPr>
                      <w:r w:rsidRPr="002E2F5A">
                        <w:rPr>
                          <w:b/>
                        </w:rPr>
                        <w:t>P</w:t>
                      </w:r>
                      <w:r>
                        <w:t xml:space="preserve">remier Inn, </w:t>
                      </w:r>
                      <w:r w:rsidRPr="002E2F5A">
                        <w:rPr>
                          <w:b/>
                        </w:rPr>
                        <w:t>H</w:t>
                      </w:r>
                      <w:r>
                        <w:t xml:space="preserve">ub, </w:t>
                      </w:r>
                      <w:r w:rsidRPr="002E2F5A">
                        <w:rPr>
                          <w:b/>
                        </w:rPr>
                        <w:t>B</w:t>
                      </w:r>
                      <w:r>
                        <w:t xml:space="preserve">rewers </w:t>
                      </w:r>
                      <w:r w:rsidRPr="002E2F5A">
                        <w:rPr>
                          <w:b/>
                        </w:rPr>
                        <w:t>F</w:t>
                      </w:r>
                      <w:r>
                        <w:t xml:space="preserve">ayre, </w:t>
                      </w:r>
                      <w:proofErr w:type="spellStart"/>
                      <w:r w:rsidRPr="002E2F5A">
                        <w:rPr>
                          <w:b/>
                        </w:rPr>
                        <w:t>B</w:t>
                      </w:r>
                      <w:r>
                        <w:t>eafeater</w:t>
                      </w:r>
                      <w:proofErr w:type="spellEnd"/>
                      <w:r>
                        <w:t xml:space="preserve">, </w:t>
                      </w:r>
                      <w:r w:rsidRPr="002E2F5A">
                        <w:rPr>
                          <w:b/>
                        </w:rPr>
                        <w:t>T</w:t>
                      </w:r>
                      <w:r>
                        <w:t xml:space="preserve">able, </w:t>
                      </w:r>
                      <w:r w:rsidRPr="002E2F5A">
                        <w:rPr>
                          <w:b/>
                        </w:rPr>
                        <w:t>B</w:t>
                      </w:r>
                      <w:r>
                        <w:t>ar &amp; Block Steakhouse</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93056" behindDoc="0" locked="0" layoutInCell="1" allowOverlap="1" wp14:anchorId="22F39142" wp14:editId="75184CB1">
                <wp:simplePos x="0" y="0"/>
                <wp:positionH relativeFrom="column">
                  <wp:posOffset>3090672</wp:posOffset>
                </wp:positionH>
                <wp:positionV relativeFrom="paragraph">
                  <wp:posOffset>141606</wp:posOffset>
                </wp:positionV>
                <wp:extent cx="3084195" cy="798576"/>
                <wp:effectExtent l="0" t="0" r="20955" b="20955"/>
                <wp:wrapNone/>
                <wp:docPr id="21" name="Rectangle 21"/>
                <wp:cNvGraphicFramePr/>
                <a:graphic xmlns:a="http://schemas.openxmlformats.org/drawingml/2006/main">
                  <a:graphicData uri="http://schemas.microsoft.com/office/word/2010/wordprocessingShape">
                    <wps:wsp>
                      <wps:cNvSpPr/>
                      <wps:spPr>
                        <a:xfrm>
                          <a:off x="0" y="0"/>
                          <a:ext cx="3084195" cy="798576"/>
                        </a:xfrm>
                        <a:prstGeom prst="rect">
                          <a:avLst/>
                        </a:prstGeom>
                        <a:solidFill>
                          <a:srgbClr val="C0504D"/>
                        </a:solidFill>
                        <a:ln w="25400" cap="flat" cmpd="sng" algn="ctr">
                          <a:solidFill>
                            <a:srgbClr val="C0504D">
                              <a:shade val="50000"/>
                            </a:srgbClr>
                          </a:solidFill>
                          <a:prstDash val="solid"/>
                        </a:ln>
                        <a:effectLst/>
                      </wps:spPr>
                      <wps:txbx>
                        <w:txbxContent>
                          <w:p w:rsidR="0098783E" w:rsidRPr="002E2F5A" w:rsidRDefault="0098783E" w:rsidP="002E2F5A">
                            <w:pPr>
                              <w:jc w:val="center"/>
                              <w:rPr>
                                <w:b/>
                                <w:u w:val="single"/>
                              </w:rPr>
                            </w:pPr>
                            <w:r w:rsidRPr="002E2F5A">
                              <w:rPr>
                                <w:b/>
                                <w:u w:val="single"/>
                              </w:rPr>
                              <w:t>COSTA</w:t>
                            </w:r>
                          </w:p>
                          <w:p w:rsidR="0098783E" w:rsidRDefault="0098783E" w:rsidP="002E2F5A">
                            <w:pPr>
                              <w:jc w:val="center"/>
                            </w:pPr>
                            <w:r>
                              <w:t>Costa Coffee, Costa Express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1" o:spid="_x0000_s1058" style="position:absolute;left:0;text-align:left;margin-left:243.35pt;margin-top:11.15pt;width:242.85pt;height:62.9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" fillcolor="#c0504d" strokecolor="#8c3836" strokeweight="2pt">
                <v:textbox>
                  <w:txbxContent>
                    <w:p w:rsidR="0098783E" w:rsidRPr="002E2F5A" w:rsidRDefault="0098783E" w:rsidP="002E2F5A">
                      <w:pPr>
                        <w:jc w:val="center"/>
                        <w:rPr>
                          <w:b/>
                          <w:u w:val="single"/>
                        </w:rPr>
                      </w:pPr>
                      <w:r w:rsidRPr="002E2F5A">
                        <w:rPr>
                          <w:b/>
                          <w:u w:val="single"/>
                        </w:rPr>
                        <w:t>COSTA</w:t>
                      </w:r>
                    </w:p>
                    <w:p w:rsidR="0098783E" w:rsidRDefault="0098783E" w:rsidP="002E2F5A">
                      <w:pPr>
                        <w:jc w:val="center"/>
                      </w:pPr>
                      <w:r>
                        <w:t>Costa Coffee, Costa Express</w:t>
                      </w:r>
                    </w:p>
                  </w:txbxContent>
                </v:textbox>
              </v:rect>
            </w:pict>
          </mc:Fallback>
        </mc:AlternateContent>
      </w:r>
    </w:p>
    <w:p w:rsidR="007A4DFD" w:rsidRDefault="007A4DFD" w:rsidP="00BA1362">
      <w:pPr>
        <w:jc w:val="both"/>
        <w:rPr>
          <w:rFonts w:ascii="Arial" w:hAnsi="Arial" w:cs="Arial"/>
          <w:noProof/>
          <w:sz w:val="24"/>
          <w:szCs w:val="24"/>
          <w:lang w:eastAsia="en-GB"/>
        </w:rPr>
      </w:pPr>
    </w:p>
    <w:p w:rsidR="007A4DFD" w:rsidRDefault="007A4DFD" w:rsidP="00BA1362">
      <w:pPr>
        <w:jc w:val="both"/>
        <w:rPr>
          <w:rFonts w:ascii="Arial" w:hAnsi="Arial" w:cs="Arial"/>
          <w:noProof/>
          <w:sz w:val="24"/>
          <w:szCs w:val="24"/>
          <w:lang w:eastAsia="en-GB"/>
        </w:rPr>
      </w:pPr>
    </w:p>
    <w:p w:rsidR="00914270" w:rsidRDefault="00BA7E2E" w:rsidP="00BA1362">
      <w:pPr>
        <w:jc w:val="both"/>
        <w:rPr>
          <w:rFonts w:ascii="Arial" w:hAnsi="Arial" w:cs="Arial"/>
          <w:noProof/>
          <w:sz w:val="24"/>
          <w:szCs w:val="24"/>
          <w:lang w:eastAsia="en-GB"/>
        </w:rPr>
      </w:pPr>
      <w:r w:rsidRPr="00073E72">
        <w:rPr>
          <w:rFonts w:ascii="Arial" w:hAnsi="Arial" w:cs="Arial"/>
          <w:b/>
          <w:noProof/>
          <w:sz w:val="24"/>
          <w:szCs w:val="24"/>
          <w:u w:val="single"/>
          <w:lang w:eastAsia="en-GB"/>
        </w:rPr>
        <w:t>Figure 5.</w:t>
      </w:r>
      <w:r w:rsidR="00732082">
        <w:rPr>
          <w:rFonts w:ascii="Arial" w:hAnsi="Arial" w:cs="Arial"/>
          <w:noProof/>
          <w:sz w:val="24"/>
          <w:szCs w:val="24"/>
          <w:lang w:eastAsia="en-GB"/>
        </w:rPr>
        <w:t xml:space="preserve"> (Sourced from narative </w:t>
      </w:r>
      <w:r w:rsidR="00AA350D">
        <w:rPr>
          <w:rFonts w:ascii="Arial" w:hAnsi="Arial" w:cs="Arial"/>
          <w:noProof/>
          <w:sz w:val="24"/>
          <w:szCs w:val="24"/>
          <w:lang w:eastAsia="en-GB"/>
        </w:rPr>
        <w:t>annual accounts reports 2017/2018)</w:t>
      </w:r>
    </w:p>
    <w:p w:rsidR="0037606D" w:rsidRPr="00210BB8" w:rsidRDefault="0037606D" w:rsidP="00BA1362">
      <w:pPr>
        <w:jc w:val="both"/>
        <w:rPr>
          <w:rFonts w:ascii="Arial" w:hAnsi="Arial" w:cs="Arial"/>
          <w:b/>
          <w:noProof/>
          <w:sz w:val="24"/>
          <w:szCs w:val="24"/>
          <w:lang w:eastAsia="en-GB"/>
        </w:rPr>
      </w:pPr>
      <w:r w:rsidRPr="00210BB8">
        <w:rPr>
          <w:rFonts w:ascii="Arial" w:hAnsi="Arial" w:cs="Arial"/>
          <w:b/>
          <w:noProof/>
          <w:sz w:val="24"/>
          <w:szCs w:val="24"/>
          <w:lang w:eastAsia="en-GB"/>
        </w:rPr>
        <w:t>CONCLUSION</w:t>
      </w:r>
    </w:p>
    <w:p w:rsidR="0037606D" w:rsidRDefault="006E1B33" w:rsidP="00BA1362">
      <w:pPr>
        <w:jc w:val="both"/>
        <w:rPr>
          <w:rFonts w:ascii="Arial" w:hAnsi="Arial" w:cs="Arial"/>
          <w:noProof/>
          <w:sz w:val="24"/>
          <w:szCs w:val="24"/>
          <w:lang w:eastAsia="en-GB"/>
        </w:rPr>
      </w:pPr>
      <w:r>
        <w:rPr>
          <w:rFonts w:ascii="Arial" w:hAnsi="Arial" w:cs="Arial"/>
          <w:noProof/>
          <w:sz w:val="24"/>
          <w:szCs w:val="24"/>
          <w:lang w:eastAsia="en-GB"/>
        </w:rPr>
        <w:t>Leaders come in various forms</w:t>
      </w:r>
      <w:r w:rsidR="00F342CA">
        <w:rPr>
          <w:rFonts w:ascii="Arial" w:hAnsi="Arial" w:cs="Arial"/>
          <w:noProof/>
          <w:sz w:val="24"/>
          <w:szCs w:val="24"/>
          <w:lang w:eastAsia="en-GB"/>
        </w:rPr>
        <w:t xml:space="preserve"> and with various researches, reports and conclusions</w:t>
      </w:r>
      <w:r>
        <w:rPr>
          <w:rFonts w:ascii="Arial" w:hAnsi="Arial" w:cs="Arial"/>
          <w:noProof/>
          <w:sz w:val="24"/>
          <w:szCs w:val="24"/>
          <w:lang w:eastAsia="en-GB"/>
        </w:rPr>
        <w:t>. From Em</w:t>
      </w:r>
      <w:r w:rsidR="00A76DB1">
        <w:rPr>
          <w:rFonts w:ascii="Arial" w:hAnsi="Arial" w:cs="Arial"/>
          <w:noProof/>
          <w:sz w:val="24"/>
          <w:szCs w:val="24"/>
          <w:lang w:eastAsia="en-GB"/>
        </w:rPr>
        <w:t>erging leaders to Charismatic, T</w:t>
      </w:r>
      <w:r>
        <w:rPr>
          <w:rFonts w:ascii="Arial" w:hAnsi="Arial" w:cs="Arial"/>
          <w:noProof/>
          <w:sz w:val="24"/>
          <w:szCs w:val="24"/>
          <w:lang w:eastAsia="en-GB"/>
        </w:rPr>
        <w:t>ransformational</w:t>
      </w:r>
      <w:r w:rsidR="00C55F7C">
        <w:rPr>
          <w:rFonts w:ascii="Arial" w:hAnsi="Arial" w:cs="Arial"/>
          <w:noProof/>
          <w:sz w:val="24"/>
          <w:szCs w:val="24"/>
          <w:lang w:eastAsia="en-GB"/>
        </w:rPr>
        <w:t>,</w:t>
      </w:r>
      <w:r>
        <w:rPr>
          <w:rFonts w:ascii="Arial" w:hAnsi="Arial" w:cs="Arial"/>
          <w:noProof/>
          <w:sz w:val="24"/>
          <w:szCs w:val="24"/>
          <w:lang w:eastAsia="en-GB"/>
        </w:rPr>
        <w:t xml:space="preserve"> </w:t>
      </w:r>
      <w:r w:rsidR="00A76DB1">
        <w:rPr>
          <w:rFonts w:ascii="Arial" w:hAnsi="Arial" w:cs="Arial"/>
          <w:noProof/>
          <w:sz w:val="24"/>
          <w:szCs w:val="24"/>
          <w:lang w:eastAsia="en-GB"/>
        </w:rPr>
        <w:t>Democratic, Situational, Laissez-Faire, Inspirational, Assigned, Intellectual, Ethical, Path-Goal, Participative, Distributed, Contingency, Scientific, Radical, and Increamental leadership</w:t>
      </w:r>
      <w:r w:rsidR="00F342CA">
        <w:rPr>
          <w:rFonts w:ascii="Arial" w:hAnsi="Arial" w:cs="Arial"/>
          <w:noProof/>
          <w:sz w:val="24"/>
          <w:szCs w:val="24"/>
          <w:lang w:eastAsia="en-GB"/>
        </w:rPr>
        <w:t>, all with their own individual interpretations and advocates.</w:t>
      </w:r>
    </w:p>
    <w:p w:rsidR="00F342CA" w:rsidRDefault="002D32D8" w:rsidP="00813424">
      <w:pPr>
        <w:jc w:val="both"/>
        <w:rPr>
          <w:rFonts w:ascii="Arial" w:hAnsi="Arial" w:cs="Arial"/>
          <w:noProof/>
          <w:sz w:val="24"/>
          <w:szCs w:val="24"/>
          <w:lang w:eastAsia="en-GB"/>
        </w:rPr>
      </w:pPr>
      <w:r>
        <w:rPr>
          <w:rFonts w:ascii="Arial" w:hAnsi="Arial" w:cs="Arial"/>
          <w:noProof/>
          <w:sz w:val="24"/>
          <w:szCs w:val="24"/>
          <w:lang w:eastAsia="en-GB"/>
        </w:rPr>
        <w:t>So, the question</w:t>
      </w:r>
      <w:r w:rsidR="00F342CA">
        <w:rPr>
          <w:rFonts w:ascii="Arial" w:hAnsi="Arial" w:cs="Arial"/>
          <w:noProof/>
          <w:sz w:val="24"/>
          <w:szCs w:val="24"/>
          <w:lang w:eastAsia="en-GB"/>
        </w:rPr>
        <w:t>s are, who</w:t>
      </w:r>
      <w:r>
        <w:rPr>
          <w:rFonts w:ascii="Arial" w:hAnsi="Arial" w:cs="Arial"/>
          <w:noProof/>
          <w:sz w:val="24"/>
          <w:szCs w:val="24"/>
          <w:lang w:eastAsia="en-GB"/>
        </w:rPr>
        <w:t xml:space="preserve"> is</w:t>
      </w:r>
      <w:r w:rsidR="00F342CA">
        <w:rPr>
          <w:rFonts w:ascii="Arial" w:hAnsi="Arial" w:cs="Arial"/>
          <w:noProof/>
          <w:sz w:val="24"/>
          <w:szCs w:val="24"/>
          <w:lang w:eastAsia="en-GB"/>
        </w:rPr>
        <w:t xml:space="preserve"> wright?</w:t>
      </w:r>
      <w:r>
        <w:rPr>
          <w:rFonts w:ascii="Arial" w:hAnsi="Arial" w:cs="Arial"/>
          <w:noProof/>
          <w:sz w:val="24"/>
          <w:szCs w:val="24"/>
          <w:lang w:eastAsia="en-GB"/>
        </w:rPr>
        <w:t xml:space="preserve"> </w:t>
      </w:r>
      <w:r w:rsidR="00F342CA">
        <w:rPr>
          <w:rFonts w:ascii="Arial" w:hAnsi="Arial" w:cs="Arial"/>
          <w:noProof/>
          <w:sz w:val="24"/>
          <w:szCs w:val="24"/>
          <w:lang w:eastAsia="en-GB"/>
        </w:rPr>
        <w:t>Who is wrong? And W</w:t>
      </w:r>
      <w:r>
        <w:rPr>
          <w:rFonts w:ascii="Arial" w:hAnsi="Arial" w:cs="Arial"/>
          <w:noProof/>
          <w:sz w:val="24"/>
          <w:szCs w:val="24"/>
          <w:lang w:eastAsia="en-GB"/>
        </w:rPr>
        <w:t xml:space="preserve">hat is the best option. </w:t>
      </w:r>
      <w:r w:rsidR="00F342CA">
        <w:rPr>
          <w:rFonts w:ascii="Arial" w:hAnsi="Arial" w:cs="Arial"/>
          <w:noProof/>
          <w:sz w:val="24"/>
          <w:szCs w:val="24"/>
          <w:lang w:eastAsia="en-GB"/>
        </w:rPr>
        <w:t xml:space="preserve">From the time immemorial, life is never static, neither is the activities of mankind. </w:t>
      </w:r>
      <w:r>
        <w:rPr>
          <w:rFonts w:ascii="Arial" w:hAnsi="Arial" w:cs="Arial"/>
          <w:noProof/>
          <w:sz w:val="24"/>
          <w:szCs w:val="24"/>
          <w:lang w:eastAsia="en-GB"/>
        </w:rPr>
        <w:t xml:space="preserve">The </w:t>
      </w:r>
      <w:r w:rsidR="00ED3E78">
        <w:rPr>
          <w:rFonts w:ascii="Arial" w:hAnsi="Arial" w:cs="Arial"/>
          <w:noProof/>
          <w:sz w:val="24"/>
          <w:szCs w:val="24"/>
          <w:lang w:eastAsia="en-GB"/>
        </w:rPr>
        <w:t xml:space="preserve">creditable </w:t>
      </w:r>
      <w:r>
        <w:rPr>
          <w:rFonts w:ascii="Arial" w:hAnsi="Arial" w:cs="Arial"/>
          <w:noProof/>
          <w:sz w:val="24"/>
          <w:szCs w:val="24"/>
          <w:lang w:eastAsia="en-GB"/>
        </w:rPr>
        <w:t>empirical researche</w:t>
      </w:r>
      <w:r w:rsidR="00FC4F70">
        <w:rPr>
          <w:rFonts w:ascii="Arial" w:hAnsi="Arial" w:cs="Arial"/>
          <w:noProof/>
          <w:sz w:val="24"/>
          <w:szCs w:val="24"/>
          <w:lang w:eastAsia="en-GB"/>
        </w:rPr>
        <w:t>r</w:t>
      </w:r>
      <w:r>
        <w:rPr>
          <w:rFonts w:ascii="Arial" w:hAnsi="Arial" w:cs="Arial"/>
          <w:noProof/>
          <w:sz w:val="24"/>
          <w:szCs w:val="24"/>
          <w:lang w:eastAsia="en-GB"/>
        </w:rPr>
        <w:t>s</w:t>
      </w:r>
      <w:r w:rsidR="007E5C26">
        <w:rPr>
          <w:rFonts w:ascii="Arial" w:hAnsi="Arial" w:cs="Arial"/>
          <w:noProof/>
          <w:sz w:val="24"/>
          <w:szCs w:val="24"/>
          <w:lang w:eastAsia="en-GB"/>
        </w:rPr>
        <w:t>,</w:t>
      </w:r>
      <w:r w:rsidR="00083B31">
        <w:rPr>
          <w:rFonts w:ascii="Arial" w:hAnsi="Arial" w:cs="Arial"/>
          <w:noProof/>
          <w:sz w:val="24"/>
          <w:szCs w:val="24"/>
          <w:lang w:eastAsia="en-GB"/>
        </w:rPr>
        <w:t xml:space="preserve"> advocates</w:t>
      </w:r>
      <w:r>
        <w:rPr>
          <w:rFonts w:ascii="Arial" w:hAnsi="Arial" w:cs="Arial"/>
          <w:noProof/>
          <w:sz w:val="24"/>
          <w:szCs w:val="24"/>
          <w:lang w:eastAsia="en-GB"/>
        </w:rPr>
        <w:t xml:space="preserve"> a combined leadership</w:t>
      </w:r>
      <w:r w:rsidR="00646B90">
        <w:rPr>
          <w:rFonts w:ascii="Arial" w:hAnsi="Arial" w:cs="Arial"/>
          <w:noProof/>
          <w:sz w:val="24"/>
          <w:szCs w:val="24"/>
          <w:lang w:eastAsia="en-GB"/>
        </w:rPr>
        <w:t>;</w:t>
      </w:r>
      <w:r w:rsidR="00646B90" w:rsidRPr="00646B90">
        <w:rPr>
          <w:rFonts w:ascii="Arial" w:hAnsi="Arial" w:cs="Arial"/>
          <w:noProof/>
          <w:sz w:val="24"/>
          <w:szCs w:val="24"/>
          <w:lang w:eastAsia="en-GB"/>
        </w:rPr>
        <w:t xml:space="preserve"> </w:t>
      </w:r>
      <w:r w:rsidR="00646B90">
        <w:rPr>
          <w:rFonts w:ascii="Arial" w:hAnsi="Arial" w:cs="Arial"/>
          <w:noProof/>
          <w:sz w:val="24"/>
          <w:szCs w:val="24"/>
          <w:lang w:eastAsia="en-GB"/>
        </w:rPr>
        <w:t>“multi-</w:t>
      </w:r>
      <w:r w:rsidR="00646B90">
        <w:rPr>
          <w:rFonts w:ascii="Arial" w:hAnsi="Arial" w:cs="Arial"/>
          <w:noProof/>
          <w:sz w:val="24"/>
          <w:szCs w:val="24"/>
          <w:lang w:eastAsia="en-GB"/>
        </w:rPr>
        <w:lastRenderedPageBreak/>
        <w:t>faceted”</w:t>
      </w:r>
      <w:bookmarkStart w:id="0" w:name="_GoBack"/>
      <w:bookmarkEnd w:id="0"/>
      <w:r>
        <w:rPr>
          <w:rFonts w:ascii="Arial" w:hAnsi="Arial" w:cs="Arial"/>
          <w:noProof/>
          <w:sz w:val="24"/>
          <w:szCs w:val="24"/>
          <w:lang w:eastAsia="en-GB"/>
        </w:rPr>
        <w:t xml:space="preserve"> skills</w:t>
      </w:r>
      <w:r w:rsidR="00646B90">
        <w:rPr>
          <w:rFonts w:ascii="Arial" w:hAnsi="Arial" w:cs="Arial"/>
          <w:noProof/>
          <w:sz w:val="24"/>
          <w:szCs w:val="24"/>
          <w:lang w:eastAsia="en-GB"/>
        </w:rPr>
        <w:t xml:space="preserve">, </w:t>
      </w:r>
      <w:r>
        <w:rPr>
          <w:rFonts w:ascii="Arial" w:hAnsi="Arial" w:cs="Arial"/>
          <w:noProof/>
          <w:sz w:val="24"/>
          <w:szCs w:val="24"/>
          <w:lang w:eastAsia="en-GB"/>
        </w:rPr>
        <w:t xml:space="preserve">to deal with </w:t>
      </w:r>
      <w:r w:rsidR="00D97199">
        <w:rPr>
          <w:rFonts w:ascii="Arial" w:hAnsi="Arial" w:cs="Arial"/>
          <w:noProof/>
          <w:sz w:val="24"/>
          <w:szCs w:val="24"/>
          <w:lang w:eastAsia="en-GB"/>
        </w:rPr>
        <w:t xml:space="preserve">the incensant, unpredictable and </w:t>
      </w:r>
      <w:r>
        <w:rPr>
          <w:rFonts w:ascii="Arial" w:hAnsi="Arial" w:cs="Arial"/>
          <w:noProof/>
          <w:sz w:val="24"/>
          <w:szCs w:val="24"/>
          <w:lang w:eastAsia="en-GB"/>
        </w:rPr>
        <w:t xml:space="preserve">complex </w:t>
      </w:r>
      <w:r w:rsidR="00D97199">
        <w:rPr>
          <w:rFonts w:ascii="Arial" w:hAnsi="Arial" w:cs="Arial"/>
          <w:noProof/>
          <w:sz w:val="24"/>
          <w:szCs w:val="24"/>
          <w:lang w:eastAsia="en-GB"/>
        </w:rPr>
        <w:t xml:space="preserve">situations </w:t>
      </w:r>
      <w:r w:rsidR="00083B31">
        <w:rPr>
          <w:rFonts w:ascii="Arial" w:hAnsi="Arial" w:cs="Arial"/>
          <w:noProof/>
          <w:sz w:val="24"/>
          <w:szCs w:val="24"/>
          <w:lang w:eastAsia="en-GB"/>
        </w:rPr>
        <w:t>that changes</w:t>
      </w:r>
      <w:r>
        <w:rPr>
          <w:rFonts w:ascii="Arial" w:hAnsi="Arial" w:cs="Arial"/>
          <w:noProof/>
          <w:sz w:val="24"/>
          <w:szCs w:val="24"/>
          <w:lang w:eastAsia="en-GB"/>
        </w:rPr>
        <w:t xml:space="preserve"> and continue</w:t>
      </w:r>
      <w:r w:rsidR="00083B31">
        <w:rPr>
          <w:rFonts w:ascii="Arial" w:hAnsi="Arial" w:cs="Arial"/>
          <w:noProof/>
          <w:sz w:val="24"/>
          <w:szCs w:val="24"/>
          <w:lang w:eastAsia="en-GB"/>
        </w:rPr>
        <w:t>s</w:t>
      </w:r>
      <w:r>
        <w:rPr>
          <w:rFonts w:ascii="Arial" w:hAnsi="Arial" w:cs="Arial"/>
          <w:noProof/>
          <w:sz w:val="24"/>
          <w:szCs w:val="24"/>
          <w:lang w:eastAsia="en-GB"/>
        </w:rPr>
        <w:t xml:space="preserve"> to change at every seconds </w:t>
      </w:r>
      <w:r w:rsidR="00D97199">
        <w:rPr>
          <w:rFonts w:ascii="Arial" w:hAnsi="Arial" w:cs="Arial"/>
          <w:noProof/>
          <w:sz w:val="24"/>
          <w:szCs w:val="24"/>
          <w:lang w:eastAsia="en-GB"/>
        </w:rPr>
        <w:t xml:space="preserve">in the lifes </w:t>
      </w:r>
      <w:r>
        <w:rPr>
          <w:rFonts w:ascii="Arial" w:hAnsi="Arial" w:cs="Arial"/>
          <w:noProof/>
          <w:sz w:val="24"/>
          <w:szCs w:val="24"/>
          <w:lang w:eastAsia="en-GB"/>
        </w:rPr>
        <w:t>of hu</w:t>
      </w:r>
      <w:r w:rsidR="00813424">
        <w:rPr>
          <w:rFonts w:ascii="Arial" w:hAnsi="Arial" w:cs="Arial"/>
          <w:noProof/>
          <w:sz w:val="24"/>
          <w:szCs w:val="24"/>
          <w:lang w:eastAsia="en-GB"/>
        </w:rPr>
        <w:t>man race.</w:t>
      </w:r>
      <w:r w:rsidR="00F342CA">
        <w:rPr>
          <w:rFonts w:ascii="Arial" w:hAnsi="Arial" w:cs="Arial"/>
          <w:noProof/>
          <w:sz w:val="24"/>
          <w:szCs w:val="24"/>
          <w:lang w:eastAsia="en-GB"/>
        </w:rPr>
        <w:t xml:space="preserve"> I support this asserssion</w:t>
      </w:r>
      <w:r w:rsidR="00F35DBD">
        <w:rPr>
          <w:rFonts w:ascii="Arial" w:hAnsi="Arial" w:cs="Arial"/>
          <w:noProof/>
          <w:sz w:val="24"/>
          <w:szCs w:val="24"/>
          <w:lang w:eastAsia="en-GB"/>
        </w:rPr>
        <w:t>s</w:t>
      </w:r>
      <w:r w:rsidR="00F342CA">
        <w:rPr>
          <w:rFonts w:ascii="Arial" w:hAnsi="Arial" w:cs="Arial"/>
          <w:noProof/>
          <w:sz w:val="24"/>
          <w:szCs w:val="24"/>
          <w:lang w:eastAsia="en-GB"/>
        </w:rPr>
        <w:t>.</w:t>
      </w:r>
    </w:p>
    <w:p w:rsidR="00646B90" w:rsidRPr="00F342CA" w:rsidRDefault="00646B90" w:rsidP="00813424">
      <w:pPr>
        <w:jc w:val="both"/>
        <w:rPr>
          <w:rFonts w:ascii="Arial" w:hAnsi="Arial" w:cs="Arial"/>
          <w:noProof/>
          <w:sz w:val="24"/>
          <w:szCs w:val="24"/>
          <w:lang w:eastAsia="en-GB"/>
        </w:rPr>
      </w:pPr>
    </w:p>
    <w:p w:rsidR="008D3BEA" w:rsidRPr="00D97199" w:rsidRDefault="008D3BEA" w:rsidP="00813424">
      <w:pPr>
        <w:jc w:val="both"/>
        <w:rPr>
          <w:rFonts w:ascii="Arial" w:hAnsi="Arial" w:cs="Arial"/>
          <w:b/>
          <w:noProof/>
          <w:lang w:eastAsia="en-GB"/>
        </w:rPr>
      </w:pPr>
      <w:r w:rsidRPr="00D97199">
        <w:rPr>
          <w:rFonts w:ascii="Arial" w:hAnsi="Arial" w:cs="Arial"/>
          <w:b/>
          <w:noProof/>
          <w:lang w:eastAsia="en-GB"/>
        </w:rPr>
        <w:t xml:space="preserve">BIBLIOGRAPHY OF CONCEPTUALISING </w:t>
      </w:r>
      <w:r w:rsidR="00D97199" w:rsidRPr="00D97199">
        <w:rPr>
          <w:rFonts w:ascii="Arial" w:hAnsi="Arial" w:cs="Arial"/>
          <w:b/>
          <w:noProof/>
          <w:lang w:eastAsia="en-GB"/>
        </w:rPr>
        <w:t xml:space="preserve">MY </w:t>
      </w:r>
      <w:r w:rsidRPr="00D97199">
        <w:rPr>
          <w:rFonts w:ascii="Arial" w:hAnsi="Arial" w:cs="Arial"/>
          <w:b/>
          <w:noProof/>
          <w:lang w:eastAsia="en-GB"/>
        </w:rPr>
        <w:t>LEADERSHIP TRAIT QUESTIONAIRE</w:t>
      </w:r>
    </w:p>
    <w:p w:rsidR="008D3BEA" w:rsidRDefault="00F342CA" w:rsidP="00813424">
      <w:pPr>
        <w:jc w:val="both"/>
        <w:rPr>
          <w:rFonts w:ascii="Arial" w:hAnsi="Arial" w:cs="Arial"/>
          <w:b/>
          <w:noProof/>
          <w:sz w:val="28"/>
          <w:szCs w:val="28"/>
          <w:lang w:eastAsia="en-GB"/>
        </w:rPr>
      </w:pPr>
      <w:r w:rsidRPr="004370E7">
        <w:rPr>
          <w:rFonts w:ascii="Arial" w:hAnsi="Arial" w:cs="Arial"/>
          <w:b/>
          <w:noProof/>
          <w:sz w:val="28"/>
          <w:szCs w:val="28"/>
          <w:lang w:eastAsia="en-GB"/>
        </w:rPr>
        <w:object w:dxaOrig="7344" w:dyaOrig="950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7.2pt;height:521.3pt" o:ole="">
            <v:imagedata r:id="rId10" o:title=""/>
          </v:shape>
          <o:OLEObject Type="Embed" ProgID="AcroExch.Document.DC" ShapeID="_x0000_i1025" DrawAspect="Content" ObjectID="_1628329727" r:id="rId11"/>
        </w:object>
      </w:r>
    </w:p>
    <w:p w:rsidR="008D3BEA" w:rsidRDefault="004370E7" w:rsidP="00813424">
      <w:pPr>
        <w:jc w:val="both"/>
        <w:rPr>
          <w:rFonts w:ascii="Arial" w:hAnsi="Arial" w:cs="Arial"/>
          <w:b/>
          <w:noProof/>
          <w:sz w:val="28"/>
          <w:szCs w:val="28"/>
          <w:lang w:eastAsia="en-GB"/>
        </w:rPr>
      </w:pPr>
      <w:r w:rsidRPr="004370E7">
        <w:rPr>
          <w:rFonts w:ascii="Arial" w:hAnsi="Arial" w:cs="Arial"/>
          <w:b/>
          <w:noProof/>
          <w:sz w:val="28"/>
          <w:szCs w:val="28"/>
          <w:lang w:eastAsia="en-GB"/>
        </w:rPr>
        <w:object w:dxaOrig="7344" w:dyaOrig="9505">
          <v:shape id="_x0000_i1026" type="#_x0000_t75" style="width:367.2pt;height:341.3pt" o:ole="">
            <v:imagedata r:id="rId12" o:title=""/>
          </v:shape>
          <o:OLEObject Type="Embed" ProgID="AcroExch.Document.DC" ShapeID="_x0000_i1026" DrawAspect="Content" ObjectID="_1628329728" r:id="rId13"/>
        </w:object>
      </w:r>
    </w:p>
    <w:p w:rsidR="008D3BEA" w:rsidRDefault="0065718C" w:rsidP="00813424">
      <w:pPr>
        <w:jc w:val="both"/>
        <w:rPr>
          <w:rFonts w:ascii="Arial" w:hAnsi="Arial" w:cs="Arial"/>
          <w:b/>
          <w:noProof/>
          <w:sz w:val="28"/>
          <w:szCs w:val="28"/>
          <w:lang w:eastAsia="en-GB"/>
        </w:rPr>
      </w:pPr>
      <w:r w:rsidRPr="004370E7">
        <w:rPr>
          <w:rFonts w:ascii="Arial" w:hAnsi="Arial" w:cs="Arial"/>
          <w:b/>
          <w:noProof/>
          <w:sz w:val="28"/>
          <w:szCs w:val="28"/>
          <w:lang w:eastAsia="en-GB"/>
        </w:rPr>
        <w:object w:dxaOrig="7344" w:dyaOrig="9505">
          <v:shape id="_x0000_i1027" type="#_x0000_t75" style="width:367.2pt;height:325.45pt" o:ole="">
            <v:imagedata r:id="rId14" o:title=""/>
          </v:shape>
          <o:OLEObject Type="Embed" ProgID="AcroExch.Document.DC" ShapeID="_x0000_i1027" DrawAspect="Content" ObjectID="_1628329729" r:id="rId15"/>
        </w:object>
      </w:r>
    </w:p>
    <w:p w:rsidR="008D3BEA" w:rsidRDefault="00210BB8" w:rsidP="0035278B">
      <w:pPr>
        <w:jc w:val="both"/>
        <w:rPr>
          <w:rFonts w:ascii="Arial" w:hAnsi="Arial" w:cs="Arial"/>
          <w:b/>
          <w:noProof/>
          <w:sz w:val="28"/>
          <w:szCs w:val="28"/>
          <w:lang w:eastAsia="en-GB"/>
        </w:rPr>
      </w:pPr>
      <w:r w:rsidRPr="00F851D3">
        <w:rPr>
          <w:rFonts w:ascii="Arial" w:hAnsi="Arial" w:cs="Arial"/>
          <w:b/>
          <w:noProof/>
          <w:sz w:val="28"/>
          <w:szCs w:val="28"/>
          <w:lang w:eastAsia="en-GB"/>
        </w:rPr>
        <w:lastRenderedPageBreak/>
        <w:t>REFERENCES</w:t>
      </w:r>
    </w:p>
    <w:sdt>
      <w:sdtPr>
        <w:rPr>
          <w:rFonts w:asciiTheme="minorHAnsi" w:eastAsiaTheme="minorHAnsi" w:hAnsiTheme="minorHAnsi" w:cstheme="minorBidi"/>
          <w:b w:val="0"/>
          <w:bCs w:val="0"/>
          <w:color w:val="auto"/>
          <w:sz w:val="22"/>
          <w:szCs w:val="22"/>
          <w:lang w:val="en-GB" w:eastAsia="en-US"/>
        </w:rPr>
        <w:id w:val="-2009120294"/>
        <w:docPartObj>
          <w:docPartGallery w:val="Bibliographies"/>
          <w:docPartUnique/>
        </w:docPartObj>
      </w:sdtPr>
      <w:sdtEndPr/>
      <w:sdtContent>
        <w:p w:rsidR="008D3BEA" w:rsidRDefault="008D3BEA">
          <w:pPr>
            <w:pStyle w:val="Heading1"/>
          </w:pPr>
          <w:r>
            <w:t>Works Cited</w:t>
          </w:r>
        </w:p>
        <w:p w:rsidR="008D3BEA" w:rsidRDefault="008D3BEA" w:rsidP="008D3BEA">
          <w:pPr>
            <w:pStyle w:val="Bibliography"/>
            <w:rPr>
              <w:noProof/>
              <w:lang w:val="en-US"/>
            </w:rPr>
          </w:pPr>
          <w:r>
            <w:fldChar w:fldCharType="begin"/>
          </w:r>
          <w:r>
            <w:instrText xml:space="preserve"> BIBLIOGRAPHY </w:instrText>
          </w:r>
          <w:r>
            <w:fldChar w:fldCharType="separate"/>
          </w:r>
          <w:r>
            <w:rPr>
              <w:noProof/>
              <w:lang w:val="en-US"/>
            </w:rPr>
            <w:t xml:space="preserve">Abdi, M. A.-M. M. &amp;. G. S., 2011. "SWOT methodology: a state-of-the-art review for the past, a framework for the future". </w:t>
          </w:r>
          <w:r>
            <w:rPr>
              <w:i/>
              <w:iCs/>
              <w:noProof/>
              <w:lang w:val="en-US"/>
            </w:rPr>
            <w:t xml:space="preserve">Journal of Business Economic and Management, </w:t>
          </w:r>
          <w:r>
            <w:rPr>
              <w:noProof/>
              <w:lang w:val="en-US"/>
            </w:rPr>
            <w:t>Volume 1, pp. P. 24-48.</w:t>
          </w:r>
        </w:p>
        <w:p w:rsidR="008D3BEA" w:rsidRDefault="008D3BEA" w:rsidP="008D3BEA">
          <w:pPr>
            <w:pStyle w:val="Bibliography"/>
            <w:rPr>
              <w:noProof/>
              <w:lang w:val="en-US"/>
            </w:rPr>
          </w:pPr>
          <w:r>
            <w:rPr>
              <w:noProof/>
              <w:lang w:val="en-US"/>
            </w:rPr>
            <w:t xml:space="preserve">Adam, F. &amp; Brezillon, S. C. &amp;. H. (., 2006. Creativity and. </w:t>
          </w:r>
          <w:r>
            <w:rPr>
              <w:i/>
              <w:iCs/>
              <w:noProof/>
              <w:lang w:val="en-US"/>
            </w:rPr>
            <w:t xml:space="preserve">Creativity and Innovation in Decision Making and Decision Support, </w:t>
          </w:r>
          <w:r>
            <w:rPr>
              <w:noProof/>
              <w:lang w:val="en-US"/>
            </w:rPr>
            <w:t>Volume 1, pp. 215 - 235.</w:t>
          </w:r>
        </w:p>
        <w:p w:rsidR="008D3BEA" w:rsidRDefault="008D3BEA" w:rsidP="008D3BEA">
          <w:pPr>
            <w:pStyle w:val="Bibliography"/>
            <w:rPr>
              <w:noProof/>
              <w:lang w:val="en-US"/>
            </w:rPr>
          </w:pPr>
          <w:r>
            <w:rPr>
              <w:noProof/>
              <w:lang w:val="en-US"/>
            </w:rPr>
            <w:t xml:space="preserve">Armstrong, M. (. E. P., 2012 P. 672. Armstrong's Handbook of Human Resource Management Practice. In: </w:t>
          </w:r>
          <w:r>
            <w:rPr>
              <w:i/>
              <w:iCs/>
              <w:noProof/>
              <w:lang w:val="en-US"/>
            </w:rPr>
            <w:t xml:space="preserve">Armstrong's Handbook of Human Resource Management Practice. </w:t>
          </w:r>
          <w:r>
            <w:rPr>
              <w:noProof/>
              <w:lang w:val="en-US"/>
            </w:rPr>
            <w:t>London: Kogan Page, p. P. 672.</w:t>
          </w:r>
        </w:p>
        <w:p w:rsidR="008D3BEA" w:rsidRDefault="008D3BEA" w:rsidP="008D3BEA">
          <w:pPr>
            <w:pStyle w:val="Bibliography"/>
            <w:rPr>
              <w:noProof/>
              <w:lang w:val="en-US"/>
            </w:rPr>
          </w:pPr>
          <w:r>
            <w:rPr>
              <w:noProof/>
              <w:lang w:val="en-US"/>
            </w:rPr>
            <w:t xml:space="preserve">Armstrong, M., 12th Edition 2012. Armstrong's Handbook of Human Resource Management Practice. In: </w:t>
          </w:r>
          <w:r>
            <w:rPr>
              <w:i/>
              <w:iCs/>
              <w:noProof/>
              <w:lang w:val="en-US"/>
            </w:rPr>
            <w:t xml:space="preserve">Armstrong's Handbook of Human Resource Management Practice. </w:t>
          </w:r>
          <w:r>
            <w:rPr>
              <w:noProof/>
              <w:lang w:val="en-US"/>
            </w:rPr>
            <w:t>London: Kogan Page, p. P. 534.</w:t>
          </w:r>
        </w:p>
        <w:p w:rsidR="008D3BEA" w:rsidRDefault="008D3BEA" w:rsidP="008D3BEA">
          <w:pPr>
            <w:pStyle w:val="Bibliography"/>
            <w:rPr>
              <w:noProof/>
              <w:lang w:val="en-US"/>
            </w:rPr>
          </w:pPr>
          <w:r>
            <w:rPr>
              <w:noProof/>
              <w:lang w:val="en-US"/>
            </w:rPr>
            <w:t xml:space="preserve">Armstrong, M., 12th Edition 2012. Armstrong's Handbook of Human Resource Management Practice. In: </w:t>
          </w:r>
          <w:r>
            <w:rPr>
              <w:i/>
              <w:iCs/>
              <w:noProof/>
              <w:lang w:val="en-US"/>
            </w:rPr>
            <w:t xml:space="preserve">Armstrong's Handbook of Human Resource Management Practice. </w:t>
          </w:r>
          <w:r>
            <w:rPr>
              <w:noProof/>
              <w:lang w:val="en-US"/>
            </w:rPr>
            <w:t>London - England: Kogan Page, p. P. 484.</w:t>
          </w:r>
        </w:p>
        <w:p w:rsidR="008D3BEA" w:rsidRDefault="008D3BEA" w:rsidP="008D3BEA">
          <w:pPr>
            <w:pStyle w:val="Bibliography"/>
            <w:rPr>
              <w:noProof/>
              <w:lang w:val="en-US"/>
            </w:rPr>
          </w:pPr>
          <w:r>
            <w:rPr>
              <w:noProof/>
              <w:lang w:val="en-US"/>
            </w:rPr>
            <w:t xml:space="preserve">Armstrong, M., 2012 P. 334. </w:t>
          </w:r>
          <w:r>
            <w:rPr>
              <w:i/>
              <w:iCs/>
              <w:noProof/>
              <w:lang w:val="en-US"/>
            </w:rPr>
            <w:t xml:space="preserve">Armstrong's Hanbook of Human Resource Management Practice. </w:t>
          </w:r>
          <w:r>
            <w:rPr>
              <w:noProof/>
              <w:lang w:val="en-US"/>
            </w:rPr>
            <w:t>12th Edition ed. London: Kogan Page.</w:t>
          </w:r>
        </w:p>
        <w:p w:rsidR="008D3BEA" w:rsidRDefault="008D3BEA" w:rsidP="008D3BEA">
          <w:pPr>
            <w:pStyle w:val="Bibliography"/>
            <w:rPr>
              <w:noProof/>
              <w:lang w:val="en-US"/>
            </w:rPr>
          </w:pPr>
          <w:r>
            <w:rPr>
              <w:noProof/>
              <w:lang w:val="en-US"/>
            </w:rPr>
            <w:t xml:space="preserve">Armstrong, M., 2012 . Armstrong's Handbook of Human Resource Management Practice. In: </w:t>
          </w:r>
          <w:r>
            <w:rPr>
              <w:i/>
              <w:iCs/>
              <w:noProof/>
              <w:lang w:val="en-US"/>
            </w:rPr>
            <w:t xml:space="preserve">Armstrong's Handbook of Human Resource Management Practice. </w:t>
          </w:r>
          <w:r>
            <w:rPr>
              <w:noProof/>
              <w:lang w:val="en-US"/>
            </w:rPr>
            <w:t>London - England: Kogan Page, pp. P. 335 - 336.</w:t>
          </w:r>
        </w:p>
        <w:p w:rsidR="008D3BEA" w:rsidRDefault="008D3BEA" w:rsidP="008D3BEA">
          <w:pPr>
            <w:pStyle w:val="Bibliography"/>
            <w:rPr>
              <w:noProof/>
              <w:lang w:val="en-US"/>
            </w:rPr>
          </w:pPr>
          <w:r>
            <w:rPr>
              <w:noProof/>
              <w:lang w:val="en-US"/>
            </w:rPr>
            <w:t xml:space="preserve">Armstrong, M., 2012 P. 122. </w:t>
          </w:r>
          <w:r>
            <w:rPr>
              <w:i/>
              <w:iCs/>
              <w:noProof/>
              <w:lang w:val="en-US"/>
            </w:rPr>
            <w:t xml:space="preserve">Armstrong's Handbook of Human Research Management Practice. </w:t>
          </w:r>
          <w:r>
            <w:rPr>
              <w:noProof/>
              <w:lang w:val="en-US"/>
            </w:rPr>
            <w:t>12th Edition ed. London: Kogan Page.</w:t>
          </w:r>
        </w:p>
        <w:p w:rsidR="008D3BEA" w:rsidRDefault="008D3BEA" w:rsidP="008D3BEA">
          <w:pPr>
            <w:pStyle w:val="Bibliography"/>
            <w:rPr>
              <w:noProof/>
              <w:lang w:val="en-US"/>
            </w:rPr>
          </w:pPr>
          <w:r>
            <w:rPr>
              <w:noProof/>
              <w:lang w:val="en-US"/>
            </w:rPr>
            <w:t xml:space="preserve">Armstrong, M., 2012 P. 161, 213 and 643. </w:t>
          </w:r>
          <w:r>
            <w:rPr>
              <w:i/>
              <w:iCs/>
              <w:noProof/>
              <w:lang w:val="en-US"/>
            </w:rPr>
            <w:t xml:space="preserve">Armstrong's Handbook of Human Resource Management Practice. </w:t>
          </w:r>
          <w:r>
            <w:rPr>
              <w:noProof/>
              <w:lang w:val="en-US"/>
            </w:rPr>
            <w:t>London: Kogan Page.</w:t>
          </w:r>
        </w:p>
        <w:p w:rsidR="008D3BEA" w:rsidRDefault="008D3BEA" w:rsidP="008D3BEA">
          <w:pPr>
            <w:pStyle w:val="Bibliography"/>
            <w:rPr>
              <w:noProof/>
              <w:lang w:val="en-US"/>
            </w:rPr>
          </w:pPr>
          <w:r>
            <w:rPr>
              <w:noProof/>
              <w:lang w:val="en-US"/>
            </w:rPr>
            <w:t xml:space="preserve">Armstrong, M., 9th Edition 2014 P.248. </w:t>
          </w:r>
          <w:r>
            <w:rPr>
              <w:i/>
              <w:iCs/>
              <w:noProof/>
              <w:lang w:val="en-US"/>
            </w:rPr>
            <w:t xml:space="preserve">How to be an Even Better Manager, A Complete A-Z of Proven Techniques and Essential Skills. </w:t>
          </w:r>
          <w:r>
            <w:rPr>
              <w:noProof/>
              <w:lang w:val="en-US"/>
            </w:rPr>
            <w:t>9th Edition ed. London: Kogan Page.</w:t>
          </w:r>
        </w:p>
        <w:p w:rsidR="008D3BEA" w:rsidRDefault="008D3BEA" w:rsidP="008D3BEA">
          <w:pPr>
            <w:pStyle w:val="Bibliography"/>
            <w:rPr>
              <w:noProof/>
              <w:lang w:val="en-US"/>
            </w:rPr>
          </w:pPr>
          <w:r>
            <w:rPr>
              <w:noProof/>
              <w:lang w:val="en-US"/>
            </w:rPr>
            <w:t xml:space="preserve">Bass, B. M., 1985. </w:t>
          </w:r>
          <w:r>
            <w:rPr>
              <w:i/>
              <w:iCs/>
              <w:noProof/>
              <w:lang w:val="en-US"/>
            </w:rPr>
            <w:t xml:space="preserve">Leadership and Performance Beyond Expectations. </w:t>
          </w:r>
          <w:r>
            <w:rPr>
              <w:noProof/>
              <w:lang w:val="en-US"/>
            </w:rPr>
            <w:t>s.l.:Free Press.</w:t>
          </w:r>
        </w:p>
        <w:p w:rsidR="008D3BEA" w:rsidRDefault="008D3BEA" w:rsidP="008D3BEA">
          <w:pPr>
            <w:pStyle w:val="Bibliography"/>
            <w:rPr>
              <w:noProof/>
              <w:lang w:val="en-US"/>
            </w:rPr>
          </w:pPr>
          <w:r>
            <w:rPr>
              <w:noProof/>
              <w:lang w:val="en-US"/>
            </w:rPr>
            <w:t xml:space="preserve">Bass, B. M., 1990, P. 11. </w:t>
          </w:r>
          <w:r>
            <w:rPr>
              <w:i/>
              <w:iCs/>
              <w:noProof/>
              <w:lang w:val="en-US"/>
            </w:rPr>
            <w:t xml:space="preserve">Handbook of Leadership: Theory, Research and Managerial Applications. </w:t>
          </w:r>
          <w:r>
            <w:rPr>
              <w:noProof/>
              <w:lang w:val="en-US"/>
            </w:rPr>
            <w:t>Third Edition ed. s.l.:The Free Press.</w:t>
          </w:r>
        </w:p>
        <w:p w:rsidR="008D3BEA" w:rsidRDefault="008D3BEA" w:rsidP="008D3BEA">
          <w:pPr>
            <w:pStyle w:val="Bibliography"/>
            <w:rPr>
              <w:noProof/>
              <w:lang w:val="en-US"/>
            </w:rPr>
          </w:pPr>
          <w:r>
            <w:rPr>
              <w:noProof/>
              <w:lang w:val="en-US"/>
            </w:rPr>
            <w:t xml:space="preserve">Bass, B. M. a. A. B. J., 1994. </w:t>
          </w:r>
          <w:r>
            <w:rPr>
              <w:i/>
              <w:iCs/>
              <w:noProof/>
              <w:lang w:val="en-US"/>
            </w:rPr>
            <w:t xml:space="preserve">Improving Organisational Performance Through Transformational Leadership. </w:t>
          </w:r>
          <w:r>
            <w:rPr>
              <w:noProof/>
              <w:lang w:val="en-US"/>
            </w:rPr>
            <w:t>s.l.:SAGE Publications.</w:t>
          </w:r>
        </w:p>
        <w:p w:rsidR="008D3BEA" w:rsidRDefault="008D3BEA" w:rsidP="008D3BEA">
          <w:pPr>
            <w:pStyle w:val="Bibliography"/>
            <w:rPr>
              <w:noProof/>
              <w:lang w:val="en-US"/>
            </w:rPr>
          </w:pPr>
          <w:r>
            <w:rPr>
              <w:noProof/>
              <w:lang w:val="en-US"/>
            </w:rPr>
            <w:t xml:space="preserve">Bass, B. M. a. A. B. J., 1994. </w:t>
          </w:r>
          <w:r>
            <w:rPr>
              <w:i/>
              <w:iCs/>
              <w:noProof/>
              <w:lang w:val="en-US"/>
            </w:rPr>
            <w:t xml:space="preserve">Improving Organisational Performance Through Transformational Ledaership. </w:t>
          </w:r>
          <w:r>
            <w:rPr>
              <w:noProof/>
              <w:lang w:val="en-US"/>
            </w:rPr>
            <w:t>s.l.:SAGE Publications.</w:t>
          </w:r>
        </w:p>
        <w:p w:rsidR="008D3BEA" w:rsidRDefault="008D3BEA" w:rsidP="008D3BEA">
          <w:pPr>
            <w:pStyle w:val="Bibliography"/>
            <w:rPr>
              <w:noProof/>
              <w:lang w:val="en-US"/>
            </w:rPr>
          </w:pPr>
          <w:r>
            <w:rPr>
              <w:noProof/>
              <w:lang w:val="en-US"/>
            </w:rPr>
            <w:t xml:space="preserve">Belbin, R. M., 1993. </w:t>
          </w:r>
          <w:r>
            <w:rPr>
              <w:i/>
              <w:iCs/>
              <w:noProof/>
              <w:lang w:val="en-US"/>
            </w:rPr>
            <w:t xml:space="preserve">Team Roles at Work. </w:t>
          </w:r>
          <w:r>
            <w:rPr>
              <w:noProof/>
              <w:lang w:val="en-US"/>
            </w:rPr>
            <w:t>Butterworth-Heinemann: s.n.</w:t>
          </w:r>
        </w:p>
        <w:p w:rsidR="008D3BEA" w:rsidRDefault="008D3BEA" w:rsidP="008D3BEA">
          <w:pPr>
            <w:pStyle w:val="Bibliography"/>
            <w:rPr>
              <w:noProof/>
              <w:lang w:val="en-US"/>
            </w:rPr>
          </w:pPr>
          <w:r>
            <w:rPr>
              <w:noProof/>
              <w:lang w:val="en-US"/>
            </w:rPr>
            <w:lastRenderedPageBreak/>
            <w:t xml:space="preserve">Burgoyne, J. C. I. G. B. H. P. M. A. M. A. P. M. a. P. M., 1999. The Debates Starts Here, in The People Management Perspective. </w:t>
          </w:r>
          <w:r>
            <w:rPr>
              <w:i/>
              <w:iCs/>
              <w:noProof/>
              <w:lang w:val="en-US"/>
            </w:rPr>
            <w:t>Training and Development - IPP</w:t>
          </w:r>
          <w:r>
            <w:rPr>
              <w:noProof/>
              <w:lang w:val="en-US"/>
            </w:rPr>
            <w:t>, pp. P. 16 - 17.</w:t>
          </w:r>
        </w:p>
        <w:p w:rsidR="008D3BEA" w:rsidRDefault="008D3BEA" w:rsidP="008D3BEA">
          <w:pPr>
            <w:pStyle w:val="Bibliography"/>
            <w:rPr>
              <w:noProof/>
              <w:lang w:val="en-US"/>
            </w:rPr>
          </w:pPr>
          <w:r>
            <w:rPr>
              <w:noProof/>
              <w:lang w:val="en-US"/>
            </w:rPr>
            <w:t xml:space="preserve">Burns, J. M., 1978. </w:t>
          </w:r>
          <w:r>
            <w:rPr>
              <w:i/>
              <w:iCs/>
              <w:noProof/>
              <w:lang w:val="en-US"/>
            </w:rPr>
            <w:t xml:space="preserve">Leadership: Book Review. </w:t>
          </w:r>
          <w:r>
            <w:rPr>
              <w:noProof/>
              <w:lang w:val="en-US"/>
            </w:rPr>
            <w:t>New York: Harper &amp; Row, Publishers In..</w:t>
          </w:r>
        </w:p>
        <w:p w:rsidR="008D3BEA" w:rsidRDefault="008D3BEA" w:rsidP="008D3BEA">
          <w:pPr>
            <w:pStyle w:val="Bibliography"/>
            <w:rPr>
              <w:noProof/>
              <w:lang w:val="en-US"/>
            </w:rPr>
          </w:pPr>
          <w:r>
            <w:rPr>
              <w:noProof/>
              <w:lang w:val="en-US"/>
            </w:rPr>
            <w:t xml:space="preserve">Burns, J. M., 1998 P. 133. </w:t>
          </w:r>
          <w:r>
            <w:rPr>
              <w:i/>
              <w:iCs/>
              <w:noProof/>
              <w:lang w:val="en-US"/>
            </w:rPr>
            <w:t xml:space="preserve">Leading Organisations Perspective for New Leadership Concept and Theories in Organisation. </w:t>
          </w:r>
          <w:r>
            <w:rPr>
              <w:noProof/>
              <w:lang w:val="en-US"/>
            </w:rPr>
            <w:t>London: SAGE Publications Limited.</w:t>
          </w:r>
        </w:p>
        <w:p w:rsidR="008D3BEA" w:rsidRDefault="008D3BEA" w:rsidP="008D3BEA">
          <w:pPr>
            <w:pStyle w:val="Bibliography"/>
            <w:rPr>
              <w:noProof/>
              <w:lang w:val="en-US"/>
            </w:rPr>
          </w:pPr>
          <w:r>
            <w:rPr>
              <w:noProof/>
              <w:lang w:val="en-US"/>
            </w:rPr>
            <w:t xml:space="preserve">CAPCO, 2018. </w:t>
          </w:r>
          <w:r>
            <w:rPr>
              <w:i/>
              <w:iCs/>
              <w:noProof/>
              <w:lang w:val="en-US"/>
            </w:rPr>
            <w:t xml:space="preserve">Organisational structure in an innovative environment, </w:t>
          </w:r>
          <w:r>
            <w:rPr>
              <w:noProof/>
              <w:lang w:val="en-US"/>
            </w:rPr>
            <w:t>London: THE TIMES 100 - BUSINESS CASE STUDIES.</w:t>
          </w:r>
        </w:p>
        <w:p w:rsidR="008D3BEA" w:rsidRDefault="008D3BEA" w:rsidP="008D3BEA">
          <w:pPr>
            <w:pStyle w:val="Bibliography"/>
            <w:rPr>
              <w:noProof/>
              <w:lang w:val="en-US"/>
            </w:rPr>
          </w:pPr>
          <w:r>
            <w:rPr>
              <w:noProof/>
              <w:lang w:val="en-US"/>
            </w:rPr>
            <w:t xml:space="preserve">Drucker, P. F., 1989 . </w:t>
          </w:r>
          <w:r>
            <w:rPr>
              <w:i/>
              <w:iCs/>
              <w:noProof/>
              <w:lang w:val="en-US"/>
            </w:rPr>
            <w:t xml:space="preserve">In the Practice of Management, </w:t>
          </w:r>
          <w:r>
            <w:rPr>
              <w:noProof/>
              <w:lang w:val="en-US"/>
            </w:rPr>
            <w:t>London: Heinemann.</w:t>
          </w:r>
        </w:p>
        <w:p w:rsidR="008D3BEA" w:rsidRDefault="008D3BEA" w:rsidP="008D3BEA">
          <w:pPr>
            <w:pStyle w:val="Bibliography"/>
            <w:rPr>
              <w:noProof/>
              <w:lang w:val="en-US"/>
            </w:rPr>
          </w:pPr>
          <w:r>
            <w:rPr>
              <w:noProof/>
              <w:lang w:val="en-US"/>
            </w:rPr>
            <w:t xml:space="preserve">Drucker, P. F., 1989. </w:t>
          </w:r>
          <w:r>
            <w:rPr>
              <w:i/>
              <w:iCs/>
              <w:noProof/>
              <w:lang w:val="en-US"/>
            </w:rPr>
            <w:t xml:space="preserve">The Practice of Management. </w:t>
          </w:r>
          <w:r>
            <w:rPr>
              <w:noProof/>
              <w:lang w:val="en-US"/>
            </w:rPr>
            <w:t>London: Heinemann.</w:t>
          </w:r>
        </w:p>
        <w:p w:rsidR="008D3BEA" w:rsidRDefault="008D3BEA" w:rsidP="008D3BEA">
          <w:pPr>
            <w:pStyle w:val="Bibliography"/>
            <w:rPr>
              <w:noProof/>
              <w:lang w:val="en-US"/>
            </w:rPr>
          </w:pPr>
          <w:r>
            <w:rPr>
              <w:noProof/>
              <w:lang w:val="en-US"/>
            </w:rPr>
            <w:t xml:space="preserve">Drucker, P. F., 1989. </w:t>
          </w:r>
          <w:r>
            <w:rPr>
              <w:i/>
              <w:iCs/>
              <w:noProof/>
              <w:lang w:val="en-US"/>
            </w:rPr>
            <w:t xml:space="preserve">The Practice of Management. </w:t>
          </w:r>
          <w:r>
            <w:rPr>
              <w:noProof/>
              <w:lang w:val="en-US"/>
            </w:rPr>
            <w:t>London: Heinemann.</w:t>
          </w:r>
        </w:p>
        <w:p w:rsidR="008D3BEA" w:rsidRDefault="008D3BEA" w:rsidP="008D3BEA">
          <w:pPr>
            <w:pStyle w:val="Bibliography"/>
            <w:rPr>
              <w:noProof/>
              <w:lang w:val="en-US"/>
            </w:rPr>
          </w:pPr>
          <w:r>
            <w:rPr>
              <w:noProof/>
              <w:lang w:val="en-US"/>
            </w:rPr>
            <w:t xml:space="preserve">Drucker, P. F., 1989. </w:t>
          </w:r>
          <w:r>
            <w:rPr>
              <w:i/>
              <w:iCs/>
              <w:noProof/>
              <w:lang w:val="en-US"/>
            </w:rPr>
            <w:t xml:space="preserve">The Practice of Management. </w:t>
          </w:r>
          <w:r>
            <w:rPr>
              <w:noProof/>
              <w:lang w:val="en-US"/>
            </w:rPr>
            <w:t>London: Heinemann.</w:t>
          </w:r>
        </w:p>
        <w:p w:rsidR="008D3BEA" w:rsidRDefault="008D3BEA" w:rsidP="008D3BEA">
          <w:pPr>
            <w:pStyle w:val="Bibliography"/>
            <w:rPr>
              <w:noProof/>
              <w:lang w:val="en-US"/>
            </w:rPr>
          </w:pPr>
          <w:r>
            <w:rPr>
              <w:noProof/>
              <w:lang w:val="en-US"/>
            </w:rPr>
            <w:t xml:space="preserve">Dyson, J. a. W. A., 7th Edition 2014 P. 20. </w:t>
          </w:r>
          <w:r>
            <w:rPr>
              <w:i/>
              <w:iCs/>
              <w:noProof/>
              <w:lang w:val="en-US"/>
            </w:rPr>
            <w:t xml:space="preserve">Door Supervisors Course Book. </w:t>
          </w:r>
          <w:r>
            <w:rPr>
              <w:noProof/>
              <w:lang w:val="en-US"/>
            </w:rPr>
            <w:t>7th Edition 2014 P. 20 ed. Shefield : Highfield .Co.Uk Ltd.</w:t>
          </w:r>
        </w:p>
        <w:p w:rsidR="008D3BEA" w:rsidRDefault="008D3BEA" w:rsidP="008D3BEA">
          <w:pPr>
            <w:pStyle w:val="Bibliography"/>
            <w:rPr>
              <w:noProof/>
              <w:lang w:val="en-US"/>
            </w:rPr>
          </w:pPr>
          <w:r>
            <w:rPr>
              <w:noProof/>
              <w:lang w:val="en-US"/>
            </w:rPr>
            <w:t xml:space="preserve">Fayol, F., 1916. </w:t>
          </w:r>
          <w:r>
            <w:rPr>
              <w:i/>
              <w:iCs/>
              <w:noProof/>
              <w:lang w:val="en-US"/>
            </w:rPr>
            <w:t xml:space="preserve">Administration industrielle et generale. </w:t>
          </w:r>
          <w:r>
            <w:rPr>
              <w:noProof/>
              <w:lang w:val="en-US"/>
            </w:rPr>
            <w:t>Paris: Dunod.</w:t>
          </w:r>
        </w:p>
        <w:p w:rsidR="008D3BEA" w:rsidRDefault="008D3BEA" w:rsidP="008D3BEA">
          <w:pPr>
            <w:pStyle w:val="Bibliography"/>
            <w:rPr>
              <w:noProof/>
              <w:lang w:val="en-US"/>
            </w:rPr>
          </w:pPr>
          <w:r>
            <w:rPr>
              <w:noProof/>
              <w:lang w:val="en-US"/>
            </w:rPr>
            <w:t xml:space="preserve">Fayol, H., 1916. </w:t>
          </w:r>
          <w:r>
            <w:rPr>
              <w:i/>
              <w:iCs/>
              <w:noProof/>
              <w:lang w:val="en-US"/>
            </w:rPr>
            <w:t xml:space="preserve">Adiminstration industrielle et generale. </w:t>
          </w:r>
          <w:r>
            <w:rPr>
              <w:noProof/>
              <w:lang w:val="en-US"/>
            </w:rPr>
            <w:t>Paris: Dunod.</w:t>
          </w:r>
        </w:p>
        <w:p w:rsidR="008D3BEA" w:rsidRDefault="008D3BEA" w:rsidP="008D3BEA">
          <w:pPr>
            <w:pStyle w:val="Bibliography"/>
            <w:rPr>
              <w:noProof/>
              <w:lang w:val="en-US"/>
            </w:rPr>
          </w:pPr>
          <w:r>
            <w:rPr>
              <w:noProof/>
              <w:lang w:val="en-US"/>
            </w:rPr>
            <w:t xml:space="preserve">Fayol, H., 1916. </w:t>
          </w:r>
          <w:r>
            <w:rPr>
              <w:i/>
              <w:iCs/>
              <w:noProof/>
              <w:lang w:val="en-US"/>
            </w:rPr>
            <w:t xml:space="preserve">Administration industrielle et generale. In Bullettin de la Societe de l'Industrie Minerale.. </w:t>
          </w:r>
          <w:r>
            <w:rPr>
              <w:noProof/>
              <w:lang w:val="en-US"/>
            </w:rPr>
            <w:t>Paris: Dunod.</w:t>
          </w:r>
        </w:p>
        <w:p w:rsidR="008D3BEA" w:rsidRDefault="008D3BEA" w:rsidP="008D3BEA">
          <w:pPr>
            <w:pStyle w:val="Bibliography"/>
            <w:rPr>
              <w:noProof/>
              <w:lang w:val="en-US"/>
            </w:rPr>
          </w:pPr>
          <w:r>
            <w:rPr>
              <w:noProof/>
              <w:lang w:val="en-US"/>
            </w:rPr>
            <w:t xml:space="preserve">Frost, F. A. ". u. o. s. t. b. s. a. m.-s. e. a. A. S., 2003. Strategic Change. </w:t>
          </w:r>
          <w:r>
            <w:rPr>
              <w:i/>
              <w:iCs/>
              <w:noProof/>
              <w:lang w:val="en-US"/>
            </w:rPr>
            <w:t xml:space="preserve">Journal of Management Studies,, </w:t>
          </w:r>
          <w:r>
            <w:rPr>
              <w:noProof/>
              <w:lang w:val="en-US"/>
            </w:rPr>
            <w:t>12(1), pp. 49 - 62.</w:t>
          </w:r>
        </w:p>
        <w:p w:rsidR="008D3BEA" w:rsidRDefault="008D3BEA" w:rsidP="008D3BEA">
          <w:pPr>
            <w:pStyle w:val="Bibliography"/>
            <w:rPr>
              <w:noProof/>
              <w:lang w:val="en-US"/>
            </w:rPr>
          </w:pPr>
          <w:r>
            <w:rPr>
              <w:noProof/>
              <w:lang w:val="en-US"/>
            </w:rPr>
            <w:t xml:space="preserve">Fulgencio, C., 19 July 2019. </w:t>
          </w:r>
          <w:r>
            <w:rPr>
              <w:i/>
              <w:iCs/>
              <w:noProof/>
              <w:lang w:val="en-US"/>
            </w:rPr>
            <w:t xml:space="preserve">https://prezi.com/.../theories-principles-and-concepts-on-environmental-ma.... </w:t>
          </w:r>
          <w:r>
            <w:rPr>
              <w:noProof/>
              <w:lang w:val="en-US"/>
            </w:rPr>
            <w:t xml:space="preserve">[Online] </w:t>
          </w:r>
          <w:r>
            <w:rPr>
              <w:noProof/>
              <w:lang w:val="en-US"/>
            </w:rPr>
            <w:br/>
            <w:t xml:space="preserve">Available at: </w:t>
          </w:r>
          <w:r>
            <w:rPr>
              <w:noProof/>
              <w:u w:val="single"/>
              <w:lang w:val="en-US"/>
            </w:rPr>
            <w:t>https://prezi.com/.../theories-principles-and-concepts-on-environmental-ma...</w:t>
          </w:r>
          <w:r>
            <w:rPr>
              <w:noProof/>
              <w:lang w:val="en-US"/>
            </w:rPr>
            <w:br/>
            <w:t>[Accessed 17 August 2019].</w:t>
          </w:r>
        </w:p>
        <w:p w:rsidR="008D3BEA" w:rsidRDefault="008D3BEA" w:rsidP="008D3BEA">
          <w:pPr>
            <w:pStyle w:val="Bibliography"/>
            <w:rPr>
              <w:noProof/>
              <w:lang w:val="en-US"/>
            </w:rPr>
          </w:pPr>
          <w:r>
            <w:rPr>
              <w:noProof/>
              <w:lang w:val="en-US"/>
            </w:rPr>
            <w:t xml:space="preserve">GameLearn, 2019. </w:t>
          </w:r>
          <w:r>
            <w:rPr>
              <w:i/>
              <w:iCs/>
              <w:noProof/>
              <w:lang w:val="en-US"/>
            </w:rPr>
            <w:t xml:space="preserve">Game-based learning platform for corporate training. </w:t>
          </w:r>
          <w:r>
            <w:rPr>
              <w:noProof/>
              <w:lang w:val="en-US"/>
            </w:rPr>
            <w:t xml:space="preserve">[Online] </w:t>
          </w:r>
          <w:r>
            <w:rPr>
              <w:noProof/>
              <w:lang w:val="en-US"/>
            </w:rPr>
            <w:br/>
            <w:t xml:space="preserve">Available at: </w:t>
          </w:r>
          <w:r>
            <w:rPr>
              <w:noProof/>
              <w:u w:val="single"/>
              <w:lang w:val="en-US"/>
            </w:rPr>
            <w:t>www.game-learn.com</w:t>
          </w:r>
          <w:r>
            <w:rPr>
              <w:noProof/>
              <w:lang w:val="en-US"/>
            </w:rPr>
            <w:br/>
            <w:t>[Accessed 22 08 2019].</w:t>
          </w:r>
        </w:p>
        <w:p w:rsidR="008D3BEA" w:rsidRDefault="008D3BEA" w:rsidP="008D3BEA">
          <w:pPr>
            <w:pStyle w:val="Bibliography"/>
            <w:rPr>
              <w:noProof/>
              <w:lang w:val="en-US"/>
            </w:rPr>
          </w:pPr>
          <w:r>
            <w:rPr>
              <w:noProof/>
              <w:lang w:val="en-US"/>
            </w:rPr>
            <w:t xml:space="preserve">Garvey, R. &amp; Stokes, P. a. M. D., 2009. Coaching and Mentoring Theory and Practice. In: </w:t>
          </w:r>
          <w:r>
            <w:rPr>
              <w:i/>
              <w:iCs/>
              <w:noProof/>
              <w:lang w:val="en-US"/>
            </w:rPr>
            <w:t xml:space="preserve">Coaching and Mentoring Theory and Practice. </w:t>
          </w:r>
          <w:r>
            <w:rPr>
              <w:noProof/>
              <w:lang w:val="en-US"/>
            </w:rPr>
            <w:t>London: SAGE Publications Ltd, pp. P. 10 - 11 and P. 208.</w:t>
          </w:r>
        </w:p>
        <w:p w:rsidR="008D3BEA" w:rsidRDefault="008D3BEA" w:rsidP="008D3BEA">
          <w:pPr>
            <w:pStyle w:val="Bibliography"/>
            <w:rPr>
              <w:noProof/>
              <w:lang w:val="en-US"/>
            </w:rPr>
          </w:pPr>
          <w:r>
            <w:rPr>
              <w:noProof/>
              <w:lang w:val="en-US"/>
            </w:rPr>
            <w:t xml:space="preserve">Garvey, R., Stokes, P. &amp; Megginson, D., 2009. Coaching and Mentoring Theory and Practice. In: </w:t>
          </w:r>
          <w:r>
            <w:rPr>
              <w:i/>
              <w:iCs/>
              <w:noProof/>
              <w:lang w:val="en-US"/>
            </w:rPr>
            <w:t xml:space="preserve">Coaching and Mentoring Theory and Practice. </w:t>
          </w:r>
          <w:r>
            <w:rPr>
              <w:noProof/>
              <w:lang w:val="en-US"/>
            </w:rPr>
            <w:t>London: SAGE Publications Ltd, pp. P. 80 - 81.</w:t>
          </w:r>
        </w:p>
        <w:p w:rsidR="008D3BEA" w:rsidRDefault="008D3BEA" w:rsidP="008D3BEA">
          <w:pPr>
            <w:pStyle w:val="Bibliography"/>
            <w:rPr>
              <w:noProof/>
              <w:lang w:val="en-US"/>
            </w:rPr>
          </w:pPr>
          <w:r>
            <w:rPr>
              <w:noProof/>
              <w:lang w:val="en-US"/>
            </w:rPr>
            <w:t xml:space="preserve">Gasuda, M., 2014. The Marginal Utility Theory: The theory of value; and theories of the modern period: geographycal determinism, technological determinism, economic groth, consumption theory, and the theory of sustainability development. </w:t>
          </w:r>
          <w:r>
            <w:rPr>
              <w:i/>
              <w:iCs/>
              <w:noProof/>
              <w:lang w:val="en-US"/>
            </w:rPr>
            <w:t xml:space="preserve">Economic Annals-XXI, </w:t>
          </w:r>
          <w:r>
            <w:rPr>
              <w:noProof/>
              <w:lang w:val="en-US"/>
            </w:rPr>
            <w:t>9(10), pp. P. 57-60.</w:t>
          </w:r>
        </w:p>
        <w:p w:rsidR="008D3BEA" w:rsidRDefault="008D3BEA" w:rsidP="008D3BEA">
          <w:pPr>
            <w:pStyle w:val="Bibliography"/>
            <w:rPr>
              <w:noProof/>
              <w:lang w:val="en-US"/>
            </w:rPr>
          </w:pPr>
          <w:r>
            <w:rPr>
              <w:noProof/>
              <w:lang w:val="en-US"/>
            </w:rPr>
            <w:lastRenderedPageBreak/>
            <w:t xml:space="preserve">Goleman, D., March-April 2000. Leadership That Gets Results. </w:t>
          </w:r>
          <w:r>
            <w:rPr>
              <w:i/>
              <w:iCs/>
              <w:noProof/>
              <w:lang w:val="en-US"/>
            </w:rPr>
            <w:t xml:space="preserve">Business Review, </w:t>
          </w:r>
          <w:r>
            <w:rPr>
              <w:noProof/>
              <w:lang w:val="en-US"/>
            </w:rPr>
            <w:t>78(2), pp. P. 78-90.</w:t>
          </w:r>
        </w:p>
        <w:p w:rsidR="008D3BEA" w:rsidRDefault="008D3BEA" w:rsidP="008D3BEA">
          <w:pPr>
            <w:pStyle w:val="Bibliography"/>
            <w:rPr>
              <w:noProof/>
              <w:lang w:val="en-US"/>
            </w:rPr>
          </w:pPr>
          <w:r>
            <w:rPr>
              <w:noProof/>
              <w:lang w:val="en-US"/>
            </w:rPr>
            <w:t xml:space="preserve">Goleman, D., Winter 2009. </w:t>
          </w:r>
          <w:r>
            <w:rPr>
              <w:i/>
              <w:iCs/>
              <w:noProof/>
              <w:lang w:val="en-US"/>
            </w:rPr>
            <w:t xml:space="preserve">reported in 'Leaders In London: Fifth Annual International Leadership Summit', Manager: The British Journal of Administration Management.. </w:t>
          </w:r>
          <w:r>
            <w:rPr>
              <w:noProof/>
              <w:lang w:val="en-US"/>
            </w:rPr>
            <w:t>London, The British Journal of Administration Management.</w:t>
          </w:r>
        </w:p>
        <w:p w:rsidR="008D3BEA" w:rsidRDefault="008D3BEA" w:rsidP="008D3BEA">
          <w:pPr>
            <w:pStyle w:val="Bibliography"/>
            <w:rPr>
              <w:noProof/>
              <w:lang w:val="en-US"/>
            </w:rPr>
          </w:pPr>
          <w:r>
            <w:rPr>
              <w:noProof/>
              <w:lang w:val="en-US"/>
            </w:rPr>
            <w:t xml:space="preserve">Grayson, D. a. H. A., 2001, P. 76. </w:t>
          </w:r>
          <w:r>
            <w:rPr>
              <w:i/>
              <w:iCs/>
              <w:noProof/>
              <w:lang w:val="en-US"/>
            </w:rPr>
            <w:t xml:space="preserve">Everybody's Business: Managing Risks and Opportunities in Today's Global Society. </w:t>
          </w:r>
          <w:r>
            <w:rPr>
              <w:noProof/>
              <w:lang w:val="en-US"/>
            </w:rPr>
            <w:t>s.l.:Financial Times.</w:t>
          </w:r>
        </w:p>
        <w:p w:rsidR="008D3BEA" w:rsidRDefault="008D3BEA" w:rsidP="008D3BEA">
          <w:pPr>
            <w:pStyle w:val="Bibliography"/>
            <w:rPr>
              <w:noProof/>
              <w:lang w:val="en-US"/>
            </w:rPr>
          </w:pPr>
          <w:r>
            <w:rPr>
              <w:noProof/>
              <w:lang w:val="en-US"/>
            </w:rPr>
            <w:t xml:space="preserve">Hackman, J. R. a. O. G. R., 1980. </w:t>
          </w:r>
          <w:r>
            <w:rPr>
              <w:i/>
              <w:iCs/>
              <w:noProof/>
              <w:lang w:val="en-US"/>
            </w:rPr>
            <w:t xml:space="preserve">Work Redesign. </w:t>
          </w:r>
          <w:r>
            <w:rPr>
              <w:noProof/>
              <w:lang w:val="en-US"/>
            </w:rPr>
            <w:t>s.l.:Addison-Wesley.</w:t>
          </w:r>
        </w:p>
        <w:p w:rsidR="008D3BEA" w:rsidRDefault="008D3BEA" w:rsidP="008D3BEA">
          <w:pPr>
            <w:pStyle w:val="Bibliography"/>
            <w:rPr>
              <w:noProof/>
              <w:lang w:val="en-US"/>
            </w:rPr>
          </w:pPr>
          <w:r>
            <w:rPr>
              <w:noProof/>
              <w:lang w:val="en-US"/>
            </w:rPr>
            <w:t xml:space="preserve">Herzberg, F., 1974. </w:t>
          </w:r>
          <w:r>
            <w:rPr>
              <w:i/>
              <w:iCs/>
              <w:noProof/>
              <w:lang w:val="en-US"/>
            </w:rPr>
            <w:t xml:space="preserve">Work and Nature of Man. </w:t>
          </w:r>
          <w:r>
            <w:rPr>
              <w:noProof/>
              <w:lang w:val="en-US"/>
            </w:rPr>
            <w:t>London: Crosby Lockwood Staples.</w:t>
          </w:r>
        </w:p>
        <w:p w:rsidR="008D3BEA" w:rsidRDefault="008D3BEA" w:rsidP="008D3BEA">
          <w:pPr>
            <w:pStyle w:val="Bibliography"/>
            <w:rPr>
              <w:noProof/>
              <w:lang w:val="en-US"/>
            </w:rPr>
          </w:pPr>
          <w:r>
            <w:rPr>
              <w:noProof/>
              <w:lang w:val="en-US"/>
            </w:rPr>
            <w:t xml:space="preserve">House, R. J. a. M. T. R., 1971. Path-Goal Theory of Leadership. </w:t>
          </w:r>
          <w:r>
            <w:rPr>
              <w:i/>
              <w:iCs/>
              <w:noProof/>
              <w:lang w:val="en-US"/>
            </w:rPr>
            <w:t xml:space="preserve">Journal of Contemporary Business, </w:t>
          </w:r>
          <w:r>
            <w:rPr>
              <w:noProof/>
              <w:lang w:val="en-US"/>
            </w:rPr>
            <w:t>Volume 3, pp. 1 - 97.</w:t>
          </w:r>
        </w:p>
        <w:p w:rsidR="008D3BEA" w:rsidRDefault="008D3BEA" w:rsidP="008D3BEA">
          <w:pPr>
            <w:pStyle w:val="Bibliography"/>
            <w:rPr>
              <w:noProof/>
              <w:lang w:val="en-US"/>
            </w:rPr>
          </w:pPr>
          <w:r>
            <w:rPr>
              <w:noProof/>
              <w:lang w:val="en-US"/>
            </w:rPr>
            <w:t xml:space="preserve">Inc., W., 2019. </w:t>
          </w:r>
          <w:r>
            <w:rPr>
              <w:i/>
              <w:iCs/>
              <w:noProof/>
              <w:lang w:val="en-US"/>
            </w:rPr>
            <w:t xml:space="preserve">http://www.businessdictionary.com. </w:t>
          </w:r>
          <w:r>
            <w:rPr>
              <w:noProof/>
              <w:lang w:val="en-US"/>
            </w:rPr>
            <w:t xml:space="preserve">[Online] </w:t>
          </w:r>
          <w:r>
            <w:rPr>
              <w:noProof/>
              <w:lang w:val="en-US"/>
            </w:rPr>
            <w:br/>
            <w:t xml:space="preserve">Available at: </w:t>
          </w:r>
          <w:r>
            <w:rPr>
              <w:noProof/>
              <w:u w:val="single"/>
              <w:lang w:val="en-US"/>
            </w:rPr>
            <w:t>http://businessdictionary.com/definition/job-specification.html</w:t>
          </w:r>
          <w:r>
            <w:rPr>
              <w:noProof/>
              <w:lang w:val="en-US"/>
            </w:rPr>
            <w:br/>
            <w:t>[Accessed 29/07/2019 july 2019].</w:t>
          </w:r>
        </w:p>
        <w:p w:rsidR="008D3BEA" w:rsidRDefault="008D3BEA" w:rsidP="008D3BEA">
          <w:pPr>
            <w:pStyle w:val="Bibliography"/>
            <w:rPr>
              <w:noProof/>
              <w:lang w:val="en-US"/>
            </w:rPr>
          </w:pPr>
          <w:r>
            <w:rPr>
              <w:noProof/>
              <w:lang w:val="en-US"/>
            </w:rPr>
            <w:t xml:space="preserve">Inc, W., 2019. </w:t>
          </w:r>
          <w:r>
            <w:rPr>
              <w:i/>
              <w:iCs/>
              <w:noProof/>
              <w:lang w:val="en-US"/>
            </w:rPr>
            <w:t xml:space="preserve">Business Finance Dictionar. </w:t>
          </w:r>
          <w:r>
            <w:rPr>
              <w:noProof/>
              <w:lang w:val="en-US"/>
            </w:rPr>
            <w:t xml:space="preserve">[Online] </w:t>
          </w:r>
          <w:r>
            <w:rPr>
              <w:noProof/>
              <w:lang w:val="en-US"/>
            </w:rPr>
            <w:br/>
            <w:t xml:space="preserve">Available at: </w:t>
          </w:r>
          <w:r>
            <w:rPr>
              <w:noProof/>
              <w:u w:val="single"/>
              <w:lang w:val="en-US"/>
            </w:rPr>
            <w:t>http://www.businessdictionary.com/definition/knowledge.html</w:t>
          </w:r>
          <w:r>
            <w:rPr>
              <w:noProof/>
              <w:lang w:val="en-US"/>
            </w:rPr>
            <w:br/>
            <w:t>[Accessed 22 08 2019].</w:t>
          </w:r>
        </w:p>
        <w:p w:rsidR="008D3BEA" w:rsidRDefault="008D3BEA" w:rsidP="008D3BEA">
          <w:pPr>
            <w:pStyle w:val="Bibliography"/>
            <w:rPr>
              <w:noProof/>
              <w:lang w:val="en-US"/>
            </w:rPr>
          </w:pPr>
          <w:r>
            <w:rPr>
              <w:noProof/>
              <w:lang w:val="en-US"/>
            </w:rPr>
            <w:t xml:space="preserve">Kay, D. a. H. R. (. E. 2. P. 2.-2., Fith Edition 2012 P. 20-21. </w:t>
          </w:r>
          <w:r>
            <w:rPr>
              <w:i/>
              <w:iCs/>
              <w:noProof/>
              <w:lang w:val="en-US"/>
            </w:rPr>
            <w:t xml:space="preserve">Apractcal Guide to Mentoring. </w:t>
          </w:r>
          <w:r>
            <w:rPr>
              <w:noProof/>
              <w:lang w:val="en-US"/>
            </w:rPr>
            <w:t>Fith Edition ed. Oxford : How To Books Ltd.</w:t>
          </w:r>
        </w:p>
        <w:p w:rsidR="008D3BEA" w:rsidRDefault="008D3BEA" w:rsidP="008D3BEA">
          <w:pPr>
            <w:pStyle w:val="Bibliography"/>
            <w:rPr>
              <w:noProof/>
              <w:lang w:val="en-US"/>
            </w:rPr>
          </w:pPr>
          <w:r>
            <w:rPr>
              <w:noProof/>
              <w:lang w:val="en-US"/>
            </w:rPr>
            <w:t xml:space="preserve">Kinicki, K. &amp;., 2008. School of Global Leadership &amp; Entrepreneurship, Regent University. </w:t>
          </w:r>
          <w:r>
            <w:rPr>
              <w:i/>
              <w:iCs/>
              <w:noProof/>
              <w:lang w:val="en-US"/>
            </w:rPr>
            <w:t xml:space="preserve">International Journal of Leadership Studies, </w:t>
          </w:r>
          <w:r>
            <w:rPr>
              <w:noProof/>
              <w:lang w:val="en-US"/>
            </w:rPr>
            <w:t>4(1), pp. P. 82 - 100.</w:t>
          </w:r>
        </w:p>
        <w:p w:rsidR="008D3BEA" w:rsidRDefault="008D3BEA" w:rsidP="008D3BEA">
          <w:pPr>
            <w:pStyle w:val="Bibliography"/>
            <w:rPr>
              <w:noProof/>
              <w:lang w:val="en-US"/>
            </w:rPr>
          </w:pPr>
          <w:r>
            <w:rPr>
              <w:noProof/>
              <w:lang w:val="en-US"/>
            </w:rPr>
            <w:t xml:space="preserve">Kretiner, R. K. A. a. B. M., 1999. </w:t>
          </w:r>
          <w:r>
            <w:rPr>
              <w:i/>
              <w:iCs/>
              <w:noProof/>
              <w:lang w:val="en-US"/>
            </w:rPr>
            <w:t xml:space="preserve">Organisational Behaviour. </w:t>
          </w:r>
          <w:r>
            <w:rPr>
              <w:noProof/>
              <w:lang w:val="en-US"/>
            </w:rPr>
            <w:t>First European Edition ed. s.l.:McGraw-Hill.</w:t>
          </w:r>
        </w:p>
        <w:p w:rsidR="008D3BEA" w:rsidRDefault="008D3BEA" w:rsidP="008D3BEA">
          <w:pPr>
            <w:pStyle w:val="Bibliography"/>
            <w:rPr>
              <w:noProof/>
              <w:lang w:val="en-US"/>
            </w:rPr>
          </w:pPr>
          <w:r>
            <w:rPr>
              <w:noProof/>
              <w:lang w:val="en-US"/>
            </w:rPr>
            <w:t xml:space="preserve">Landsberg, M., 2015 P. 11-13. </w:t>
          </w:r>
          <w:r>
            <w:rPr>
              <w:i/>
              <w:iCs/>
              <w:noProof/>
              <w:lang w:val="en-US"/>
            </w:rPr>
            <w:t xml:space="preserve">Mastering Coaching - Practical insights for developing high performance. </w:t>
          </w:r>
          <w:r>
            <w:rPr>
              <w:noProof/>
              <w:lang w:val="en-US"/>
            </w:rPr>
            <w:t>First Edition 2015 P. 11 - 13 ed. London: Profile Books Ltd.</w:t>
          </w:r>
        </w:p>
        <w:p w:rsidR="008D3BEA" w:rsidRDefault="008D3BEA" w:rsidP="008D3BEA">
          <w:pPr>
            <w:pStyle w:val="Bibliography"/>
            <w:rPr>
              <w:noProof/>
              <w:lang w:val="en-US"/>
            </w:rPr>
          </w:pPr>
          <w:r>
            <w:rPr>
              <w:noProof/>
              <w:lang w:val="en-US"/>
            </w:rPr>
            <w:t xml:space="preserve">Lynch, R., Fourth Edition 2006 P. 84. </w:t>
          </w:r>
          <w:r>
            <w:rPr>
              <w:i/>
              <w:iCs/>
              <w:noProof/>
              <w:lang w:val="en-US"/>
            </w:rPr>
            <w:t xml:space="preserve">Corporate Strategy. </w:t>
          </w:r>
          <w:r>
            <w:rPr>
              <w:noProof/>
              <w:lang w:val="en-US"/>
            </w:rPr>
            <w:t>Fouth Edition P. 84 ed. London: Financial Times Prentice Hall.</w:t>
          </w:r>
        </w:p>
        <w:p w:rsidR="008D3BEA" w:rsidRDefault="008D3BEA" w:rsidP="008D3BEA">
          <w:pPr>
            <w:pStyle w:val="Bibliography"/>
            <w:rPr>
              <w:noProof/>
              <w:lang w:val="en-US"/>
            </w:rPr>
          </w:pPr>
          <w:r>
            <w:rPr>
              <w:noProof/>
              <w:lang w:val="en-US"/>
            </w:rPr>
            <w:t xml:space="preserve">Maslow, A. H., 1987. </w:t>
          </w:r>
          <w:r>
            <w:rPr>
              <w:i/>
              <w:iCs/>
              <w:noProof/>
              <w:lang w:val="en-US"/>
            </w:rPr>
            <w:t xml:space="preserve">Motivation and Personality. </w:t>
          </w:r>
          <w:r>
            <w:rPr>
              <w:noProof/>
              <w:lang w:val="en-US"/>
            </w:rPr>
            <w:t>3rd Edition ed. s.l.:Harper &amp; Row.</w:t>
          </w:r>
        </w:p>
        <w:p w:rsidR="008D3BEA" w:rsidRDefault="008D3BEA" w:rsidP="008D3BEA">
          <w:pPr>
            <w:pStyle w:val="Bibliography"/>
            <w:rPr>
              <w:noProof/>
              <w:lang w:val="en-US"/>
            </w:rPr>
          </w:pPr>
          <w:r>
            <w:rPr>
              <w:noProof/>
              <w:lang w:val="en-US"/>
            </w:rPr>
            <w:t xml:space="preserve">Maslow, A. H., 1987. </w:t>
          </w:r>
          <w:r>
            <w:rPr>
              <w:i/>
              <w:iCs/>
              <w:noProof/>
              <w:lang w:val="en-US"/>
            </w:rPr>
            <w:t xml:space="preserve">Motivation and Personality. </w:t>
          </w:r>
          <w:r>
            <w:rPr>
              <w:noProof/>
              <w:lang w:val="en-US"/>
            </w:rPr>
            <w:t>Third Edition ed. London: Harper and Row.</w:t>
          </w:r>
        </w:p>
        <w:p w:rsidR="008D3BEA" w:rsidRDefault="008D3BEA" w:rsidP="008D3BEA">
          <w:pPr>
            <w:pStyle w:val="Bibliography"/>
            <w:rPr>
              <w:noProof/>
              <w:lang w:val="en-US"/>
            </w:rPr>
          </w:pPr>
          <w:r>
            <w:rPr>
              <w:noProof/>
              <w:lang w:val="en-US"/>
            </w:rPr>
            <w:t xml:space="preserve">Maslow, A. H., 1987. </w:t>
          </w:r>
          <w:r>
            <w:rPr>
              <w:i/>
              <w:iCs/>
              <w:noProof/>
              <w:lang w:val="en-US"/>
            </w:rPr>
            <w:t xml:space="preserve">Motivation and Personality. </w:t>
          </w:r>
          <w:r>
            <w:rPr>
              <w:noProof/>
              <w:lang w:val="en-US"/>
            </w:rPr>
            <w:t>Third Edition ed. s.l.:Harper and Row.</w:t>
          </w:r>
        </w:p>
        <w:p w:rsidR="008D3BEA" w:rsidRDefault="008D3BEA" w:rsidP="008D3BEA">
          <w:pPr>
            <w:pStyle w:val="Bibliography"/>
            <w:rPr>
              <w:noProof/>
              <w:lang w:val="en-US"/>
            </w:rPr>
          </w:pPr>
          <w:r>
            <w:rPr>
              <w:noProof/>
              <w:lang w:val="en-US"/>
            </w:rPr>
            <w:t xml:space="preserve">Maslow, A. H., 1987. </w:t>
          </w:r>
          <w:r>
            <w:rPr>
              <w:i/>
              <w:iCs/>
              <w:noProof/>
              <w:lang w:val="en-US"/>
            </w:rPr>
            <w:t xml:space="preserve">Motivation and Personality. </w:t>
          </w:r>
          <w:r>
            <w:rPr>
              <w:noProof/>
              <w:lang w:val="en-US"/>
            </w:rPr>
            <w:t>Third Edition ed. London: Harper &amp; Row.</w:t>
          </w:r>
        </w:p>
        <w:p w:rsidR="008D3BEA" w:rsidRDefault="008D3BEA" w:rsidP="008D3BEA">
          <w:pPr>
            <w:pStyle w:val="Bibliography"/>
            <w:rPr>
              <w:noProof/>
              <w:lang w:val="en-US"/>
            </w:rPr>
          </w:pPr>
          <w:r>
            <w:rPr>
              <w:noProof/>
              <w:lang w:val="en-US"/>
            </w:rPr>
            <w:t xml:space="preserve">Maslow, A. H., 1987. </w:t>
          </w:r>
          <w:r>
            <w:rPr>
              <w:i/>
              <w:iCs/>
              <w:noProof/>
              <w:lang w:val="en-US"/>
            </w:rPr>
            <w:t xml:space="preserve">Motivation and Personality. </w:t>
          </w:r>
          <w:r>
            <w:rPr>
              <w:noProof/>
              <w:lang w:val="en-US"/>
            </w:rPr>
            <w:t>Third Edition ed. London: Harper and Row.</w:t>
          </w:r>
        </w:p>
        <w:p w:rsidR="008D3BEA" w:rsidRDefault="008D3BEA" w:rsidP="008D3BEA">
          <w:pPr>
            <w:pStyle w:val="Bibliography"/>
            <w:rPr>
              <w:noProof/>
              <w:lang w:val="en-US"/>
            </w:rPr>
          </w:pPr>
          <w:r>
            <w:rPr>
              <w:noProof/>
              <w:lang w:val="en-US"/>
            </w:rPr>
            <w:t xml:space="preserve">Maslow, A. H., 1987. </w:t>
          </w:r>
          <w:r>
            <w:rPr>
              <w:i/>
              <w:iCs/>
              <w:noProof/>
              <w:lang w:val="en-US"/>
            </w:rPr>
            <w:t xml:space="preserve">Motivation and Personality. </w:t>
          </w:r>
          <w:r>
            <w:rPr>
              <w:noProof/>
              <w:lang w:val="en-US"/>
            </w:rPr>
            <w:t>Third Edition ed. s.l.:Harper and Row.</w:t>
          </w:r>
        </w:p>
        <w:p w:rsidR="008D3BEA" w:rsidRDefault="008D3BEA" w:rsidP="008D3BEA">
          <w:pPr>
            <w:pStyle w:val="Bibliography"/>
            <w:rPr>
              <w:noProof/>
              <w:lang w:val="en-US"/>
            </w:rPr>
          </w:pPr>
          <w:r>
            <w:rPr>
              <w:noProof/>
              <w:lang w:val="en-US"/>
            </w:rPr>
            <w:lastRenderedPageBreak/>
            <w:t xml:space="preserve">Maslow, A. H., July 1943, P. 370 - 396. </w:t>
          </w:r>
          <w:r>
            <w:rPr>
              <w:i/>
              <w:iCs/>
              <w:noProof/>
              <w:lang w:val="en-US"/>
            </w:rPr>
            <w:t xml:space="preserve">'A Theory of Human Motivation', Psychological Review, 50. </w:t>
          </w:r>
          <w:r>
            <w:rPr>
              <w:noProof/>
              <w:lang w:val="en-US"/>
            </w:rPr>
            <w:t>s.l.:Harper and Row.</w:t>
          </w:r>
        </w:p>
        <w:p w:rsidR="008D3BEA" w:rsidRDefault="008D3BEA" w:rsidP="008D3BEA">
          <w:pPr>
            <w:pStyle w:val="Bibliography"/>
            <w:rPr>
              <w:noProof/>
              <w:lang w:val="en-US"/>
            </w:rPr>
          </w:pPr>
          <w:r>
            <w:rPr>
              <w:noProof/>
              <w:lang w:val="en-US"/>
            </w:rPr>
            <w:t xml:space="preserve">Mayo, E., 1949. </w:t>
          </w:r>
          <w:r>
            <w:rPr>
              <w:i/>
              <w:iCs/>
              <w:noProof/>
              <w:lang w:val="en-US"/>
            </w:rPr>
            <w:t xml:space="preserve">The Social Problems of an Industrial Civilisation. </w:t>
          </w:r>
          <w:r>
            <w:rPr>
              <w:noProof/>
              <w:lang w:val="en-US"/>
            </w:rPr>
            <w:t>s.l.:Routledge and Kegan Paul.</w:t>
          </w:r>
        </w:p>
        <w:p w:rsidR="008D3BEA" w:rsidRDefault="008D3BEA" w:rsidP="008D3BEA">
          <w:pPr>
            <w:pStyle w:val="Bibliography"/>
            <w:rPr>
              <w:noProof/>
              <w:lang w:val="en-US"/>
            </w:rPr>
          </w:pPr>
          <w:r>
            <w:rPr>
              <w:noProof/>
              <w:lang w:val="en-US"/>
            </w:rPr>
            <w:t xml:space="preserve">McGregor, D., 1960. </w:t>
          </w:r>
          <w:r>
            <w:rPr>
              <w:i/>
              <w:iCs/>
              <w:noProof/>
              <w:lang w:val="en-US"/>
            </w:rPr>
            <w:t xml:space="preserve">The Human Side of Enterprise. </w:t>
          </w:r>
          <w:r>
            <w:rPr>
              <w:noProof/>
              <w:lang w:val="en-US"/>
            </w:rPr>
            <w:t>New York: McGraw-Hill.</w:t>
          </w:r>
        </w:p>
        <w:p w:rsidR="008D3BEA" w:rsidRDefault="008D3BEA" w:rsidP="008D3BEA">
          <w:pPr>
            <w:pStyle w:val="Bibliography"/>
            <w:rPr>
              <w:noProof/>
              <w:lang w:val="en-US"/>
            </w:rPr>
          </w:pPr>
          <w:r>
            <w:rPr>
              <w:noProof/>
              <w:lang w:val="en-US"/>
            </w:rPr>
            <w:t xml:space="preserve">McGregor, D., 1987. </w:t>
          </w:r>
          <w:r>
            <w:rPr>
              <w:i/>
              <w:iCs/>
              <w:noProof/>
              <w:lang w:val="en-US"/>
            </w:rPr>
            <w:t xml:space="preserve">The Human Side of Enterprise. </w:t>
          </w:r>
          <w:r>
            <w:rPr>
              <w:noProof/>
              <w:lang w:val="en-US"/>
            </w:rPr>
            <w:t>s.l.:Penquin.</w:t>
          </w:r>
        </w:p>
        <w:p w:rsidR="008D3BEA" w:rsidRDefault="008D3BEA" w:rsidP="008D3BEA">
          <w:pPr>
            <w:pStyle w:val="Bibliography"/>
            <w:rPr>
              <w:noProof/>
              <w:lang w:val="en-US"/>
            </w:rPr>
          </w:pPr>
          <w:r>
            <w:rPr>
              <w:noProof/>
              <w:lang w:val="en-US"/>
            </w:rPr>
            <w:t xml:space="preserve">Miller, E. a. R. A., 1967. </w:t>
          </w:r>
          <w:r>
            <w:rPr>
              <w:i/>
              <w:iCs/>
              <w:noProof/>
              <w:lang w:val="en-US"/>
            </w:rPr>
            <w:t xml:space="preserve">Systems of Organisation. </w:t>
          </w:r>
          <w:r>
            <w:rPr>
              <w:noProof/>
              <w:lang w:val="en-US"/>
            </w:rPr>
            <w:t>London: Tavistock Ltd.</w:t>
          </w:r>
        </w:p>
        <w:p w:rsidR="008D3BEA" w:rsidRDefault="008D3BEA" w:rsidP="008D3BEA">
          <w:pPr>
            <w:pStyle w:val="Bibliography"/>
            <w:rPr>
              <w:noProof/>
              <w:lang w:val="en-US"/>
            </w:rPr>
          </w:pPr>
          <w:r>
            <w:rPr>
              <w:noProof/>
              <w:lang w:val="en-US"/>
            </w:rPr>
            <w:t xml:space="preserve">Mintzberg, H., Fuly - August 1975 P. 49 - 61. </w:t>
          </w:r>
          <w:r>
            <w:rPr>
              <w:i/>
              <w:iCs/>
              <w:noProof/>
              <w:lang w:val="en-US"/>
            </w:rPr>
            <w:t xml:space="preserve">The Manager's Job: folklore and fact, </w:t>
          </w:r>
          <w:r>
            <w:rPr>
              <w:noProof/>
              <w:lang w:val="en-US"/>
            </w:rPr>
            <w:t>Cambridge, Massachusetts: Harvard Business Review.</w:t>
          </w:r>
        </w:p>
        <w:p w:rsidR="008D3BEA" w:rsidRDefault="008D3BEA" w:rsidP="008D3BEA">
          <w:pPr>
            <w:pStyle w:val="Bibliography"/>
            <w:rPr>
              <w:noProof/>
              <w:lang w:val="en-US"/>
            </w:rPr>
          </w:pPr>
          <w:r>
            <w:rPr>
              <w:noProof/>
              <w:lang w:val="en-US"/>
            </w:rPr>
            <w:t xml:space="preserve">Mullings, L. J., 2010. </w:t>
          </w:r>
          <w:r>
            <w:rPr>
              <w:i/>
              <w:iCs/>
              <w:noProof/>
              <w:lang w:val="en-US"/>
            </w:rPr>
            <w:t xml:space="preserve">Management &amp; Organisational Behaviour. </w:t>
          </w:r>
          <w:r>
            <w:rPr>
              <w:noProof/>
              <w:lang w:val="en-US"/>
            </w:rPr>
            <w:t>Ninth ed. Harlow: Pearson Education Limited.</w:t>
          </w:r>
        </w:p>
        <w:p w:rsidR="008D3BEA" w:rsidRDefault="008D3BEA" w:rsidP="008D3BEA">
          <w:pPr>
            <w:pStyle w:val="Bibliography"/>
            <w:rPr>
              <w:noProof/>
              <w:lang w:val="en-US"/>
            </w:rPr>
          </w:pPr>
          <w:r>
            <w:rPr>
              <w:noProof/>
              <w:lang w:val="en-US"/>
            </w:rPr>
            <w:t xml:space="preserve">Mullins, 2010 p. 545 - 546. </w:t>
          </w:r>
          <w:r>
            <w:rPr>
              <w:i/>
              <w:iCs/>
              <w:noProof/>
              <w:lang w:val="en-US"/>
            </w:rPr>
            <w:t xml:space="preserve">Management &amp; Organisational Behaviour. </w:t>
          </w:r>
          <w:r>
            <w:rPr>
              <w:noProof/>
              <w:lang w:val="en-US"/>
            </w:rPr>
            <w:t>Ninth Edition ed. Harlow: Pearson Education Limited.</w:t>
          </w:r>
        </w:p>
        <w:p w:rsidR="008D3BEA" w:rsidRDefault="008D3BEA" w:rsidP="008D3BEA">
          <w:pPr>
            <w:pStyle w:val="Bibliography"/>
            <w:rPr>
              <w:noProof/>
              <w:lang w:val="en-US"/>
            </w:rPr>
          </w:pPr>
          <w:r>
            <w:rPr>
              <w:noProof/>
              <w:lang w:val="en-US"/>
            </w:rPr>
            <w:t xml:space="preserve">Mullins, L. J. (. E. 2. P. 7., Ninth Edition 2010 P. 79. </w:t>
          </w:r>
          <w:r>
            <w:rPr>
              <w:i/>
              <w:iCs/>
              <w:noProof/>
              <w:lang w:val="en-US"/>
            </w:rPr>
            <w:t xml:space="preserve">Management &amp; Organisational Behaviour. </w:t>
          </w:r>
          <w:r>
            <w:rPr>
              <w:noProof/>
              <w:lang w:val="en-US"/>
            </w:rPr>
            <w:t>Ninth Edition ed. Harlow: Pearson Education Limited.</w:t>
          </w:r>
        </w:p>
        <w:p w:rsidR="008D3BEA" w:rsidRDefault="008D3BEA" w:rsidP="008D3BEA">
          <w:pPr>
            <w:pStyle w:val="Bibliography"/>
            <w:rPr>
              <w:noProof/>
              <w:lang w:val="en-US"/>
            </w:rPr>
          </w:pPr>
          <w:r>
            <w:rPr>
              <w:noProof/>
              <w:lang w:val="en-US"/>
            </w:rPr>
            <w:t xml:space="preserve">Mullins, L. J., 2010 P. 311. </w:t>
          </w:r>
          <w:r>
            <w:rPr>
              <w:i/>
              <w:iCs/>
              <w:noProof/>
              <w:lang w:val="en-US"/>
            </w:rPr>
            <w:t xml:space="preserve">Management &amp; Organisational Behaviour. </w:t>
          </w:r>
          <w:r>
            <w:rPr>
              <w:noProof/>
              <w:lang w:val="en-US"/>
            </w:rPr>
            <w:t>Ninth Edition ed. Harlow: Pearson Education Limite.</w:t>
          </w:r>
        </w:p>
        <w:p w:rsidR="008D3BEA" w:rsidRDefault="008D3BEA" w:rsidP="008D3BEA">
          <w:pPr>
            <w:pStyle w:val="Bibliography"/>
            <w:rPr>
              <w:noProof/>
              <w:lang w:val="en-US"/>
            </w:rPr>
          </w:pPr>
          <w:r>
            <w:rPr>
              <w:noProof/>
              <w:lang w:val="en-US"/>
            </w:rPr>
            <w:t xml:space="preserve">Mullins, L. J., 2010 P. 513 - 514. </w:t>
          </w:r>
          <w:r>
            <w:rPr>
              <w:i/>
              <w:iCs/>
              <w:noProof/>
              <w:lang w:val="en-US"/>
            </w:rPr>
            <w:t xml:space="preserve">Management &amp;Organisational Behaviour. </w:t>
          </w:r>
          <w:r>
            <w:rPr>
              <w:noProof/>
              <w:lang w:val="en-US"/>
            </w:rPr>
            <w:t>Ninth Edition ed. Harlow: Pearson Education Limited.</w:t>
          </w:r>
        </w:p>
        <w:p w:rsidR="008D3BEA" w:rsidRDefault="008D3BEA" w:rsidP="008D3BEA">
          <w:pPr>
            <w:pStyle w:val="Bibliography"/>
            <w:rPr>
              <w:noProof/>
              <w:lang w:val="en-US"/>
            </w:rPr>
          </w:pPr>
          <w:r>
            <w:rPr>
              <w:noProof/>
              <w:lang w:val="en-US"/>
            </w:rPr>
            <w:t xml:space="preserve">Mullins, L. J., 2010 P. 548. </w:t>
          </w:r>
          <w:r>
            <w:rPr>
              <w:i/>
              <w:iCs/>
              <w:noProof/>
              <w:lang w:val="en-US"/>
            </w:rPr>
            <w:t xml:space="preserve">Management &amp; Organisational Behaviour. </w:t>
          </w:r>
          <w:r>
            <w:rPr>
              <w:noProof/>
              <w:lang w:val="en-US"/>
            </w:rPr>
            <w:t>Ninth Edition ed. Harlow: Pearson Education Limited.</w:t>
          </w:r>
        </w:p>
        <w:p w:rsidR="008D3BEA" w:rsidRDefault="008D3BEA" w:rsidP="008D3BEA">
          <w:pPr>
            <w:pStyle w:val="Bibliography"/>
            <w:rPr>
              <w:noProof/>
              <w:lang w:val="en-US"/>
            </w:rPr>
          </w:pPr>
          <w:r>
            <w:rPr>
              <w:noProof/>
              <w:lang w:val="en-US"/>
            </w:rPr>
            <w:t xml:space="preserve">Mullins, L. J., 2010 P. 79. </w:t>
          </w:r>
          <w:r>
            <w:rPr>
              <w:i/>
              <w:iCs/>
              <w:noProof/>
              <w:lang w:val="en-US"/>
            </w:rPr>
            <w:t xml:space="preserve">Management &amp; Organisational Behaviour. </w:t>
          </w:r>
          <w:r>
            <w:rPr>
              <w:noProof/>
              <w:lang w:val="en-US"/>
            </w:rPr>
            <w:t>Ninth Edition ed. Harlow: Pearson Education Limited.</w:t>
          </w:r>
        </w:p>
        <w:p w:rsidR="008D3BEA" w:rsidRDefault="008D3BEA" w:rsidP="008D3BEA">
          <w:pPr>
            <w:pStyle w:val="Bibliography"/>
            <w:rPr>
              <w:noProof/>
              <w:lang w:val="en-US"/>
            </w:rPr>
          </w:pPr>
          <w:r>
            <w:rPr>
              <w:noProof/>
              <w:lang w:val="en-US"/>
            </w:rPr>
            <w:t xml:space="preserve">Mullins, L. J., 2010 P. 90 - 91. </w:t>
          </w:r>
          <w:r>
            <w:rPr>
              <w:i/>
              <w:iCs/>
              <w:noProof/>
              <w:lang w:val="en-US"/>
            </w:rPr>
            <w:t xml:space="preserve">Management &amp; Organisational Behaviours. </w:t>
          </w:r>
          <w:r>
            <w:rPr>
              <w:noProof/>
              <w:lang w:val="en-US"/>
            </w:rPr>
            <w:t>Ninth Edition ed. Harlow: Pearson Education Limited.</w:t>
          </w:r>
        </w:p>
        <w:p w:rsidR="008D3BEA" w:rsidRDefault="008D3BEA" w:rsidP="008D3BEA">
          <w:pPr>
            <w:pStyle w:val="Bibliography"/>
            <w:rPr>
              <w:noProof/>
              <w:lang w:val="en-US"/>
            </w:rPr>
          </w:pPr>
          <w:r>
            <w:rPr>
              <w:noProof/>
              <w:lang w:val="en-US"/>
            </w:rPr>
            <w:t xml:space="preserve">Mullins, L. J., 2010, P. 373. </w:t>
          </w:r>
          <w:r>
            <w:rPr>
              <w:i/>
              <w:iCs/>
              <w:noProof/>
              <w:lang w:val="en-US"/>
            </w:rPr>
            <w:t xml:space="preserve">Management &amp; Organisational Behaviour. </w:t>
          </w:r>
          <w:r>
            <w:rPr>
              <w:noProof/>
              <w:lang w:val="en-US"/>
            </w:rPr>
            <w:t>Ninth Edition ed. Harlow: Pearson Education Limited.</w:t>
          </w:r>
        </w:p>
        <w:p w:rsidR="008D3BEA" w:rsidRDefault="008D3BEA" w:rsidP="008D3BEA">
          <w:pPr>
            <w:pStyle w:val="Bibliography"/>
            <w:rPr>
              <w:noProof/>
              <w:lang w:val="en-US"/>
            </w:rPr>
          </w:pPr>
          <w:r>
            <w:rPr>
              <w:noProof/>
              <w:lang w:val="en-US"/>
            </w:rPr>
            <w:t xml:space="preserve">Mullins, L. J., 2010, P. 381. </w:t>
          </w:r>
          <w:r>
            <w:rPr>
              <w:i/>
              <w:iCs/>
              <w:noProof/>
              <w:lang w:val="en-US"/>
            </w:rPr>
            <w:t xml:space="preserve">Management &amp; Organisational Behaviour. </w:t>
          </w:r>
          <w:r>
            <w:rPr>
              <w:noProof/>
              <w:lang w:val="en-US"/>
            </w:rPr>
            <w:t>Ninth Edition ed. Harlow: Pearson Education Limited.</w:t>
          </w:r>
        </w:p>
        <w:p w:rsidR="008D3BEA" w:rsidRDefault="008D3BEA" w:rsidP="008D3BEA">
          <w:pPr>
            <w:pStyle w:val="Bibliography"/>
            <w:rPr>
              <w:noProof/>
              <w:lang w:val="en-US"/>
            </w:rPr>
          </w:pPr>
          <w:r>
            <w:rPr>
              <w:noProof/>
              <w:lang w:val="en-US"/>
            </w:rPr>
            <w:t xml:space="preserve">Mullins, L. J., 2010, P. 388. </w:t>
          </w:r>
          <w:r>
            <w:rPr>
              <w:i/>
              <w:iCs/>
              <w:noProof/>
              <w:lang w:val="en-US"/>
            </w:rPr>
            <w:t xml:space="preserve">Management &amp; Organisational Behaviour. </w:t>
          </w:r>
          <w:r>
            <w:rPr>
              <w:noProof/>
              <w:lang w:val="en-US"/>
            </w:rPr>
            <w:t>Ninth Edition ed. Harlow: Pearson Education Limited.</w:t>
          </w:r>
        </w:p>
        <w:p w:rsidR="008D3BEA" w:rsidRDefault="008D3BEA" w:rsidP="008D3BEA">
          <w:pPr>
            <w:pStyle w:val="Bibliography"/>
            <w:rPr>
              <w:noProof/>
              <w:lang w:val="en-US"/>
            </w:rPr>
          </w:pPr>
          <w:r>
            <w:rPr>
              <w:noProof/>
              <w:lang w:val="en-US"/>
            </w:rPr>
            <w:t xml:space="preserve">Mullins, L. J., 2010, P. 551. </w:t>
          </w:r>
          <w:r>
            <w:rPr>
              <w:i/>
              <w:iCs/>
              <w:noProof/>
              <w:lang w:val="en-US"/>
            </w:rPr>
            <w:t xml:space="preserve">Management &amp; Organisational Behaviour. </w:t>
          </w:r>
          <w:r>
            <w:rPr>
              <w:noProof/>
              <w:lang w:val="en-US"/>
            </w:rPr>
            <w:t>Ninth Edition ed. Harlow: Pearson Educations Limited.</w:t>
          </w:r>
        </w:p>
        <w:p w:rsidR="008D3BEA" w:rsidRDefault="008D3BEA" w:rsidP="008D3BEA">
          <w:pPr>
            <w:pStyle w:val="Bibliography"/>
            <w:rPr>
              <w:noProof/>
              <w:lang w:val="en-US"/>
            </w:rPr>
          </w:pPr>
          <w:r>
            <w:rPr>
              <w:noProof/>
              <w:lang w:val="en-US"/>
            </w:rPr>
            <w:lastRenderedPageBreak/>
            <w:t xml:space="preserve">Mullins, L. J., 2010, P. 717 and 825. </w:t>
          </w:r>
          <w:r>
            <w:rPr>
              <w:i/>
              <w:iCs/>
              <w:noProof/>
              <w:lang w:val="en-US"/>
            </w:rPr>
            <w:t xml:space="preserve">Management &amp; Organisational Behaviour. </w:t>
          </w:r>
          <w:r>
            <w:rPr>
              <w:noProof/>
              <w:lang w:val="en-US"/>
            </w:rPr>
            <w:t>Ninth Edition ed. Harlow: Pearson Education Limited.</w:t>
          </w:r>
        </w:p>
        <w:p w:rsidR="008D3BEA" w:rsidRDefault="008D3BEA" w:rsidP="008D3BEA">
          <w:pPr>
            <w:pStyle w:val="Bibliography"/>
            <w:rPr>
              <w:noProof/>
              <w:lang w:val="en-US"/>
            </w:rPr>
          </w:pPr>
          <w:r>
            <w:rPr>
              <w:noProof/>
              <w:lang w:val="en-US"/>
            </w:rPr>
            <w:t xml:space="preserve">Mullins, L. J., 2010, P. 826. </w:t>
          </w:r>
          <w:r>
            <w:rPr>
              <w:i/>
              <w:iCs/>
              <w:noProof/>
              <w:lang w:val="en-US"/>
            </w:rPr>
            <w:t xml:space="preserve">Management &amp; Organisational Behaviours. </w:t>
          </w:r>
          <w:r>
            <w:rPr>
              <w:noProof/>
              <w:lang w:val="en-US"/>
            </w:rPr>
            <w:t>Ninth Edition ed. Harlow: Pearson Educational Limited.</w:t>
          </w:r>
        </w:p>
        <w:p w:rsidR="008D3BEA" w:rsidRDefault="008D3BEA" w:rsidP="008D3BEA">
          <w:pPr>
            <w:pStyle w:val="Bibliography"/>
            <w:rPr>
              <w:noProof/>
              <w:lang w:val="en-US"/>
            </w:rPr>
          </w:pPr>
          <w:r>
            <w:rPr>
              <w:noProof/>
              <w:lang w:val="en-US"/>
            </w:rPr>
            <w:t xml:space="preserve">Mullins, L. J., 2010, P. 832 . </w:t>
          </w:r>
          <w:r>
            <w:rPr>
              <w:i/>
              <w:iCs/>
              <w:noProof/>
              <w:lang w:val="en-US"/>
            </w:rPr>
            <w:t xml:space="preserve">Management &amp; Organisational Behaviour. </w:t>
          </w:r>
          <w:r>
            <w:rPr>
              <w:noProof/>
              <w:lang w:val="en-US"/>
            </w:rPr>
            <w:t>Ninth Edition ed. Harlow: Pearson Education Limited.</w:t>
          </w:r>
        </w:p>
        <w:p w:rsidR="008D3BEA" w:rsidRDefault="008D3BEA" w:rsidP="008D3BEA">
          <w:pPr>
            <w:pStyle w:val="Bibliography"/>
            <w:rPr>
              <w:noProof/>
              <w:lang w:val="en-US"/>
            </w:rPr>
          </w:pPr>
          <w:r>
            <w:rPr>
              <w:noProof/>
              <w:lang w:val="en-US"/>
            </w:rPr>
            <w:t xml:space="preserve">Mullins, L. J., Ninth Edition 2010 P. 288 - 289. </w:t>
          </w:r>
          <w:r>
            <w:rPr>
              <w:i/>
              <w:iCs/>
              <w:noProof/>
              <w:lang w:val="en-US"/>
            </w:rPr>
            <w:t xml:space="preserve">Management &amp; Organisational Behaviour. </w:t>
          </w:r>
          <w:r>
            <w:rPr>
              <w:noProof/>
              <w:lang w:val="en-US"/>
            </w:rPr>
            <w:t>Ninth Edition 2010 P. 288 - 289 ed. Harlow: Pearson Education Limited.</w:t>
          </w:r>
        </w:p>
        <w:p w:rsidR="008D3BEA" w:rsidRDefault="008D3BEA" w:rsidP="008D3BEA">
          <w:pPr>
            <w:pStyle w:val="Bibliography"/>
            <w:rPr>
              <w:noProof/>
              <w:lang w:val="en-US"/>
            </w:rPr>
          </w:pPr>
          <w:r>
            <w:rPr>
              <w:noProof/>
              <w:lang w:val="en-US"/>
            </w:rPr>
            <w:t xml:space="preserve">Mullins, L. J., Ninth Edition 2010. Management &amp; Organisational Behaviour. In: </w:t>
          </w:r>
          <w:r>
            <w:rPr>
              <w:i/>
              <w:iCs/>
              <w:noProof/>
              <w:lang w:val="en-US"/>
            </w:rPr>
            <w:t xml:space="preserve">Management &amp; Organisational Behaviour. </w:t>
          </w:r>
          <w:r>
            <w:rPr>
              <w:noProof/>
              <w:lang w:val="en-US"/>
            </w:rPr>
            <w:t>Harlow - England: Pearson Education Limited, pp. P. 546-547.</w:t>
          </w:r>
        </w:p>
        <w:p w:rsidR="008D3BEA" w:rsidRDefault="008D3BEA" w:rsidP="008D3BEA">
          <w:pPr>
            <w:pStyle w:val="Bibliography"/>
            <w:rPr>
              <w:noProof/>
              <w:lang w:val="en-US"/>
            </w:rPr>
          </w:pPr>
          <w:r>
            <w:rPr>
              <w:noProof/>
              <w:lang w:val="en-US"/>
            </w:rPr>
            <w:t xml:space="preserve">Nel, P. S. &amp;. W. A., 2014 P. 271. </w:t>
          </w:r>
          <w:r>
            <w:rPr>
              <w:i/>
              <w:iCs/>
              <w:noProof/>
              <w:lang w:val="en-US"/>
            </w:rPr>
            <w:t xml:space="preserve">Human Resource Management. </w:t>
          </w:r>
          <w:r>
            <w:rPr>
              <w:noProof/>
              <w:lang w:val="en-US"/>
            </w:rPr>
            <w:t>Ninth Edition ed. Cape Town: Oxford University Press Southern Africa (Pty) Limited.</w:t>
          </w:r>
        </w:p>
        <w:p w:rsidR="008D3BEA" w:rsidRDefault="008D3BEA" w:rsidP="008D3BEA">
          <w:pPr>
            <w:pStyle w:val="Bibliography"/>
            <w:rPr>
              <w:noProof/>
              <w:lang w:val="en-US"/>
            </w:rPr>
          </w:pPr>
          <w:r>
            <w:rPr>
              <w:noProof/>
              <w:lang w:val="en-US"/>
            </w:rPr>
            <w:t xml:space="preserve">Nelson, D. L. a. Q. J. C., 2006. </w:t>
          </w:r>
          <w:r>
            <w:rPr>
              <w:i/>
              <w:iCs/>
              <w:noProof/>
              <w:lang w:val="en-US"/>
            </w:rPr>
            <w:t xml:space="preserve">Organisational Behaviour. </w:t>
          </w:r>
          <w:r>
            <w:rPr>
              <w:noProof/>
              <w:lang w:val="en-US"/>
            </w:rPr>
            <w:t>Ohio: Thompson Ltd.</w:t>
          </w:r>
        </w:p>
        <w:p w:rsidR="008D3BEA" w:rsidRDefault="008D3BEA" w:rsidP="008D3BEA">
          <w:pPr>
            <w:pStyle w:val="Bibliography"/>
            <w:rPr>
              <w:noProof/>
              <w:lang w:val="en-US"/>
            </w:rPr>
          </w:pPr>
          <w:r>
            <w:rPr>
              <w:noProof/>
              <w:lang w:val="en-US"/>
            </w:rPr>
            <w:t xml:space="preserve">Northhouse, P., 2013. </w:t>
          </w:r>
          <w:r>
            <w:rPr>
              <w:i/>
              <w:iCs/>
              <w:noProof/>
              <w:lang w:val="en-US"/>
            </w:rPr>
            <w:t xml:space="preserve">Leadership Theory and Practice. </w:t>
          </w:r>
          <w:r>
            <w:rPr>
              <w:noProof/>
              <w:lang w:val="en-US"/>
            </w:rPr>
            <w:t>Thousand Oakes: Sage Publications, Inc.</w:t>
          </w:r>
        </w:p>
        <w:p w:rsidR="008D3BEA" w:rsidRDefault="008D3BEA" w:rsidP="008D3BEA">
          <w:pPr>
            <w:pStyle w:val="Bibliography"/>
            <w:rPr>
              <w:noProof/>
              <w:lang w:val="en-US"/>
            </w:rPr>
          </w:pPr>
          <w:r>
            <w:rPr>
              <w:noProof/>
              <w:lang w:val="en-US"/>
            </w:rPr>
            <w:t xml:space="preserve">Patagiotou, G., 2003. Bringing SWOT analysis into focus. </w:t>
          </w:r>
          <w:r>
            <w:rPr>
              <w:i/>
              <w:iCs/>
              <w:noProof/>
              <w:lang w:val="en-US"/>
            </w:rPr>
            <w:t xml:space="preserve">Business Strategy Review, </w:t>
          </w:r>
          <w:r>
            <w:rPr>
              <w:noProof/>
              <w:lang w:val="en-US"/>
            </w:rPr>
            <w:t>14(2), pp. 8 - 10.</w:t>
          </w:r>
        </w:p>
        <w:p w:rsidR="008D3BEA" w:rsidRDefault="008D3BEA" w:rsidP="008D3BEA">
          <w:pPr>
            <w:pStyle w:val="Bibliography"/>
            <w:rPr>
              <w:noProof/>
              <w:lang w:val="en-US"/>
            </w:rPr>
          </w:pPr>
          <w:r>
            <w:rPr>
              <w:noProof/>
              <w:lang w:val="en-US"/>
            </w:rPr>
            <w:t xml:space="preserve">Pavlov, I., 1927. </w:t>
          </w:r>
          <w:r>
            <w:rPr>
              <w:i/>
              <w:iCs/>
              <w:noProof/>
              <w:lang w:val="en-US"/>
            </w:rPr>
            <w:t xml:space="preserve">Conditioned Reflexes. </w:t>
          </w:r>
          <w:r>
            <w:rPr>
              <w:noProof/>
              <w:lang w:val="en-US"/>
            </w:rPr>
            <w:t>Oxford: Oxford University Press.</w:t>
          </w:r>
        </w:p>
        <w:p w:rsidR="008D3BEA" w:rsidRDefault="008D3BEA" w:rsidP="008D3BEA">
          <w:pPr>
            <w:pStyle w:val="Bibliography"/>
            <w:rPr>
              <w:noProof/>
              <w:lang w:val="en-US"/>
            </w:rPr>
          </w:pPr>
          <w:r>
            <w:rPr>
              <w:noProof/>
              <w:lang w:val="en-US"/>
            </w:rPr>
            <w:t xml:space="preserve">Ridley, M., 2003. </w:t>
          </w:r>
          <w:r>
            <w:rPr>
              <w:i/>
              <w:iCs/>
              <w:noProof/>
              <w:lang w:val="en-US"/>
            </w:rPr>
            <w:t xml:space="preserve">Nature Via Nurture. </w:t>
          </w:r>
          <w:r>
            <w:rPr>
              <w:noProof/>
              <w:lang w:val="en-US"/>
            </w:rPr>
            <w:t>New York: Harper Collins.</w:t>
          </w:r>
        </w:p>
        <w:p w:rsidR="008D3BEA" w:rsidRDefault="008D3BEA" w:rsidP="008D3BEA">
          <w:pPr>
            <w:pStyle w:val="Bibliography"/>
            <w:rPr>
              <w:noProof/>
              <w:lang w:val="en-US"/>
            </w:rPr>
          </w:pPr>
          <w:r>
            <w:rPr>
              <w:noProof/>
              <w:lang w:val="en-US"/>
            </w:rPr>
            <w:t xml:space="preserve">Scarborough, H. a. S. J., 1999. </w:t>
          </w:r>
          <w:r>
            <w:rPr>
              <w:i/>
              <w:iCs/>
              <w:noProof/>
              <w:lang w:val="en-US"/>
            </w:rPr>
            <w:t xml:space="preserve">Case Studies in Knowledge Management, , </w:t>
          </w:r>
          <w:r>
            <w:rPr>
              <w:noProof/>
              <w:lang w:val="en-US"/>
            </w:rPr>
            <w:t>s.l.: Institute of Personnel and Development.</w:t>
          </w:r>
        </w:p>
        <w:p w:rsidR="008D3BEA" w:rsidRDefault="008D3BEA" w:rsidP="008D3BEA">
          <w:pPr>
            <w:pStyle w:val="Bibliography"/>
            <w:rPr>
              <w:noProof/>
              <w:lang w:val="en-US"/>
            </w:rPr>
          </w:pPr>
          <w:r>
            <w:rPr>
              <w:noProof/>
              <w:lang w:val="en-US"/>
            </w:rPr>
            <w:t xml:space="preserve">Schein, E. H., 1988, P. 15. </w:t>
          </w:r>
          <w:r>
            <w:rPr>
              <w:i/>
              <w:iCs/>
              <w:noProof/>
              <w:lang w:val="en-US"/>
            </w:rPr>
            <w:t xml:space="preserve">Organisational Psychology. </w:t>
          </w:r>
          <w:r>
            <w:rPr>
              <w:noProof/>
              <w:lang w:val="en-US"/>
            </w:rPr>
            <w:t>Third Edition ed. s.l.:Prentice Hall.</w:t>
          </w:r>
        </w:p>
        <w:p w:rsidR="008D3BEA" w:rsidRDefault="008D3BEA" w:rsidP="008D3BEA">
          <w:pPr>
            <w:pStyle w:val="Bibliography"/>
            <w:rPr>
              <w:noProof/>
              <w:lang w:val="en-US"/>
            </w:rPr>
          </w:pPr>
          <w:r>
            <w:rPr>
              <w:noProof/>
              <w:lang w:val="en-US"/>
            </w:rPr>
            <w:t xml:space="preserve">Spender, D., 1998. </w:t>
          </w:r>
          <w:r>
            <w:rPr>
              <w:i/>
              <w:iCs/>
              <w:noProof/>
              <w:lang w:val="en-US"/>
            </w:rPr>
            <w:t xml:space="preserve">Man made language. </w:t>
          </w:r>
          <w:r>
            <w:rPr>
              <w:noProof/>
              <w:lang w:val="en-US"/>
            </w:rPr>
            <w:t>Fourth Edition ed. London: Pandora.</w:t>
          </w:r>
        </w:p>
        <w:p w:rsidR="008D3BEA" w:rsidRDefault="008D3BEA" w:rsidP="008D3BEA">
          <w:pPr>
            <w:pStyle w:val="Bibliography"/>
            <w:rPr>
              <w:noProof/>
              <w:lang w:val="en-US"/>
            </w:rPr>
          </w:pPr>
          <w:r>
            <w:rPr>
              <w:noProof/>
              <w:lang w:val="en-US"/>
            </w:rPr>
            <w:t xml:space="preserve">Starik, M. a. K. P., March 2013. Towards a Theory of Sustainability Management: Uncovering and Integrating the Nearly Obvious. </w:t>
          </w:r>
          <w:r>
            <w:rPr>
              <w:i/>
              <w:iCs/>
              <w:noProof/>
              <w:lang w:val="en-US"/>
            </w:rPr>
            <w:t xml:space="preserve">SAGE Publication Journal, </w:t>
          </w:r>
          <w:r>
            <w:rPr>
              <w:noProof/>
              <w:lang w:val="en-US"/>
            </w:rPr>
            <w:t>26(1), pp. 7 - 30.</w:t>
          </w:r>
        </w:p>
        <w:p w:rsidR="008D3BEA" w:rsidRDefault="008D3BEA" w:rsidP="008D3BEA">
          <w:pPr>
            <w:pStyle w:val="Bibliography"/>
            <w:rPr>
              <w:noProof/>
              <w:lang w:val="en-US"/>
            </w:rPr>
          </w:pPr>
          <w:r>
            <w:rPr>
              <w:noProof/>
              <w:lang w:val="en-US"/>
            </w:rPr>
            <w:t xml:space="preserve">Tannenbaum. R. and Schmidt, W. H., May - June 1973, P. 162 - 175 and 178 - 180. </w:t>
          </w:r>
          <w:r>
            <w:rPr>
              <w:i/>
              <w:iCs/>
              <w:noProof/>
              <w:lang w:val="en-US"/>
            </w:rPr>
            <w:t xml:space="preserve">How to Choose a Leader Pattern. </w:t>
          </w:r>
          <w:r>
            <w:rPr>
              <w:noProof/>
              <w:lang w:val="en-US"/>
            </w:rPr>
            <w:t>s.l.:Havard Business Review..</w:t>
          </w:r>
        </w:p>
        <w:p w:rsidR="008D3BEA" w:rsidRDefault="008D3BEA" w:rsidP="008D3BEA">
          <w:pPr>
            <w:pStyle w:val="Bibliography"/>
            <w:rPr>
              <w:noProof/>
              <w:lang w:val="en-US"/>
            </w:rPr>
          </w:pPr>
          <w:r>
            <w:rPr>
              <w:noProof/>
              <w:lang w:val="en-US"/>
            </w:rPr>
            <w:t xml:space="preserve">Taylor, F. W., 1911. </w:t>
          </w:r>
          <w:r>
            <w:rPr>
              <w:i/>
              <w:iCs/>
              <w:noProof/>
              <w:lang w:val="en-US"/>
            </w:rPr>
            <w:t xml:space="preserve">The Principle of Scientific Management. </w:t>
          </w:r>
          <w:r>
            <w:rPr>
              <w:noProof/>
              <w:lang w:val="en-US"/>
            </w:rPr>
            <w:t>London: Harper &amp; Bros..</w:t>
          </w:r>
        </w:p>
        <w:p w:rsidR="008D3BEA" w:rsidRDefault="008D3BEA" w:rsidP="008D3BEA">
          <w:pPr>
            <w:pStyle w:val="Bibliography"/>
            <w:rPr>
              <w:noProof/>
              <w:lang w:val="en-US"/>
            </w:rPr>
          </w:pPr>
          <w:r>
            <w:rPr>
              <w:noProof/>
              <w:lang w:val="en-US"/>
            </w:rPr>
            <w:t xml:space="preserve">Taylor, F. W., 1911. </w:t>
          </w:r>
          <w:r>
            <w:rPr>
              <w:i/>
              <w:iCs/>
              <w:noProof/>
              <w:lang w:val="en-US"/>
            </w:rPr>
            <w:t xml:space="preserve">The Principles of scientific Management. </w:t>
          </w:r>
          <w:r>
            <w:rPr>
              <w:noProof/>
              <w:lang w:val="en-US"/>
            </w:rPr>
            <w:t>London: Harper &amp; Bros.</w:t>
          </w:r>
        </w:p>
        <w:p w:rsidR="008D3BEA" w:rsidRDefault="008D3BEA" w:rsidP="008D3BEA">
          <w:pPr>
            <w:pStyle w:val="Bibliography"/>
            <w:rPr>
              <w:noProof/>
              <w:lang w:val="en-US"/>
            </w:rPr>
          </w:pPr>
          <w:r>
            <w:rPr>
              <w:noProof/>
              <w:lang w:val="en-US"/>
            </w:rPr>
            <w:t xml:space="preserve">Taylor, F. W., 1911. </w:t>
          </w:r>
          <w:r>
            <w:rPr>
              <w:i/>
              <w:iCs/>
              <w:noProof/>
              <w:lang w:val="en-US"/>
            </w:rPr>
            <w:t xml:space="preserve">The Principles of Scientific Management. </w:t>
          </w:r>
          <w:r>
            <w:rPr>
              <w:noProof/>
              <w:lang w:val="en-US"/>
            </w:rPr>
            <w:t>London: Harper &amp; Bros.</w:t>
          </w:r>
        </w:p>
        <w:p w:rsidR="008D3BEA" w:rsidRDefault="008D3BEA" w:rsidP="008D3BEA">
          <w:pPr>
            <w:pStyle w:val="Bibliography"/>
            <w:rPr>
              <w:noProof/>
              <w:lang w:val="en-US"/>
            </w:rPr>
          </w:pPr>
          <w:r>
            <w:rPr>
              <w:noProof/>
              <w:lang w:val="en-US"/>
            </w:rPr>
            <w:t xml:space="preserve">Vroom, V. H., 1974. </w:t>
          </w:r>
          <w:r>
            <w:rPr>
              <w:i/>
              <w:iCs/>
              <w:noProof/>
              <w:lang w:val="en-US"/>
            </w:rPr>
            <w:t xml:space="preserve">Work and Motivation. </w:t>
          </w:r>
          <w:r>
            <w:rPr>
              <w:noProof/>
              <w:lang w:val="en-US"/>
            </w:rPr>
            <w:t>New York: Wiley.</w:t>
          </w:r>
        </w:p>
        <w:p w:rsidR="008D3BEA" w:rsidRDefault="008D3BEA" w:rsidP="008D3BEA">
          <w:pPr>
            <w:pStyle w:val="Bibliography"/>
            <w:rPr>
              <w:noProof/>
              <w:lang w:val="en-US"/>
            </w:rPr>
          </w:pPr>
          <w:r>
            <w:rPr>
              <w:noProof/>
              <w:lang w:val="en-US"/>
            </w:rPr>
            <w:t xml:space="preserve">Walker, A., 2017, P. 121. </w:t>
          </w:r>
          <w:r>
            <w:rPr>
              <w:i/>
              <w:iCs/>
              <w:noProof/>
              <w:lang w:val="en-US"/>
            </w:rPr>
            <w:t xml:space="preserve">Working as a Door Supervisor Course Book. </w:t>
          </w:r>
          <w:r>
            <w:rPr>
              <w:noProof/>
              <w:lang w:val="en-US"/>
            </w:rPr>
            <w:t>4th Edition ed. Sheffield: Highfield International Limited.</w:t>
          </w:r>
        </w:p>
        <w:p w:rsidR="008D3BEA" w:rsidRDefault="008D3BEA" w:rsidP="008D3BEA">
          <w:pPr>
            <w:pStyle w:val="Bibliography"/>
            <w:rPr>
              <w:noProof/>
              <w:lang w:val="en-US"/>
            </w:rPr>
          </w:pPr>
          <w:r>
            <w:rPr>
              <w:noProof/>
              <w:lang w:val="en-US"/>
            </w:rPr>
            <w:lastRenderedPageBreak/>
            <w:t xml:space="preserve">Woodward, J., 1958. </w:t>
          </w:r>
          <w:r>
            <w:rPr>
              <w:i/>
              <w:iCs/>
              <w:noProof/>
              <w:lang w:val="en-US"/>
            </w:rPr>
            <w:t xml:space="preserve">Management and Technology. In Problems of Progress in Industry.. </w:t>
          </w:r>
          <w:r>
            <w:rPr>
              <w:noProof/>
              <w:lang w:val="en-US"/>
            </w:rPr>
            <w:t>Second Edition ed. London: Oxford University Press.</w:t>
          </w:r>
        </w:p>
        <w:p w:rsidR="008D3BEA" w:rsidRDefault="008D3BEA" w:rsidP="008D3BEA">
          <w:pPr>
            <w:pStyle w:val="Bibliography"/>
            <w:rPr>
              <w:noProof/>
              <w:lang w:val="en-US"/>
            </w:rPr>
          </w:pPr>
          <w:r>
            <w:rPr>
              <w:noProof/>
              <w:lang w:val="en-US"/>
            </w:rPr>
            <w:t xml:space="preserve">Woodward, J., Number 3, 1958 P. 37 ff. </w:t>
          </w:r>
          <w:r>
            <w:rPr>
              <w:i/>
              <w:iCs/>
              <w:noProof/>
              <w:lang w:val="en-US"/>
            </w:rPr>
            <w:t xml:space="preserve">Management and Technology. In Problems of progress in industry, </w:t>
          </w:r>
          <w:r>
            <w:rPr>
              <w:noProof/>
              <w:lang w:val="en-US"/>
            </w:rPr>
            <w:t>London: Her Majesty's Stationary Office.</w:t>
          </w:r>
        </w:p>
        <w:p w:rsidR="008D3BEA" w:rsidRDefault="008D3BEA" w:rsidP="008D3BEA">
          <w:r>
            <w:rPr>
              <w:b/>
              <w:bCs/>
            </w:rPr>
            <w:fldChar w:fldCharType="end"/>
          </w:r>
        </w:p>
      </w:sdtContent>
    </w:sdt>
    <w:p w:rsidR="008D3BEA" w:rsidRPr="0035278B" w:rsidRDefault="008D3BEA" w:rsidP="0035278B">
      <w:pPr>
        <w:jc w:val="both"/>
        <w:rPr>
          <w:rFonts w:ascii="Arial" w:hAnsi="Arial" w:cs="Arial"/>
          <w:b/>
          <w:noProof/>
          <w:sz w:val="28"/>
          <w:szCs w:val="28"/>
          <w:lang w:eastAsia="en-GB"/>
        </w:rPr>
      </w:pPr>
    </w:p>
    <w:sectPr w:rsidR="008D3BEA" w:rsidRPr="0035278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E7001" w:rsidRDefault="005E7001" w:rsidP="00193286">
      <w:pPr>
        <w:spacing w:after="0" w:line="240" w:lineRule="auto"/>
      </w:pPr>
      <w:r>
        <w:separator/>
      </w:r>
    </w:p>
  </w:endnote>
  <w:endnote w:type="continuationSeparator" w:id="0">
    <w:p w:rsidR="005E7001" w:rsidRDefault="005E7001" w:rsidP="00193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92693748"/>
      <w:docPartObj>
        <w:docPartGallery w:val="Page Numbers (Bottom of Page)"/>
        <w:docPartUnique/>
      </w:docPartObj>
    </w:sdtPr>
    <w:sdtEndPr>
      <w:rPr>
        <w:noProof/>
      </w:rPr>
    </w:sdtEndPr>
    <w:sdtContent>
      <w:p w:rsidR="0098783E" w:rsidRDefault="0098783E">
        <w:pPr>
          <w:pStyle w:val="Footer"/>
          <w:jc w:val="right"/>
        </w:pPr>
        <w:r>
          <w:fldChar w:fldCharType="begin"/>
        </w:r>
        <w:r>
          <w:instrText xml:space="preserve"> PAGE   \* MERGEFORMAT </w:instrText>
        </w:r>
        <w:r>
          <w:fldChar w:fldCharType="separate"/>
        </w:r>
        <w:r w:rsidR="00646B90">
          <w:rPr>
            <w:noProof/>
          </w:rPr>
          <w:t>23</w:t>
        </w:r>
        <w:r>
          <w:rPr>
            <w:noProof/>
          </w:rPr>
          <w:fldChar w:fldCharType="end"/>
        </w:r>
      </w:p>
    </w:sdtContent>
  </w:sdt>
  <w:p w:rsidR="0098783E" w:rsidRDefault="0098783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E7001" w:rsidRDefault="005E7001" w:rsidP="00193286">
      <w:pPr>
        <w:spacing w:after="0" w:line="240" w:lineRule="auto"/>
      </w:pPr>
      <w:r>
        <w:separator/>
      </w:r>
    </w:p>
  </w:footnote>
  <w:footnote w:type="continuationSeparator" w:id="0">
    <w:p w:rsidR="005E7001" w:rsidRDefault="005E7001" w:rsidP="0019328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CF7930"/>
    <w:multiLevelType w:val="hybridMultilevel"/>
    <w:tmpl w:val="48601DEC"/>
    <w:lvl w:ilvl="0" w:tplc="6A4E9660">
      <w:start w:val="2"/>
      <w:numFmt w:val="bullet"/>
      <w:lvlText w:val="-"/>
      <w:lvlJc w:val="left"/>
      <w:pPr>
        <w:ind w:left="5496" w:hanging="360"/>
      </w:pPr>
      <w:rPr>
        <w:rFonts w:ascii="Arial" w:eastAsiaTheme="minorHAnsi" w:hAnsi="Arial" w:cs="Arial" w:hint="default"/>
      </w:rPr>
    </w:lvl>
    <w:lvl w:ilvl="1" w:tplc="08090003" w:tentative="1">
      <w:start w:val="1"/>
      <w:numFmt w:val="bullet"/>
      <w:lvlText w:val="o"/>
      <w:lvlJc w:val="left"/>
      <w:pPr>
        <w:ind w:left="6216" w:hanging="360"/>
      </w:pPr>
      <w:rPr>
        <w:rFonts w:ascii="Courier New" w:hAnsi="Courier New" w:cs="Courier New" w:hint="default"/>
      </w:rPr>
    </w:lvl>
    <w:lvl w:ilvl="2" w:tplc="08090005" w:tentative="1">
      <w:start w:val="1"/>
      <w:numFmt w:val="bullet"/>
      <w:lvlText w:val=""/>
      <w:lvlJc w:val="left"/>
      <w:pPr>
        <w:ind w:left="6936" w:hanging="360"/>
      </w:pPr>
      <w:rPr>
        <w:rFonts w:ascii="Wingdings" w:hAnsi="Wingdings" w:hint="default"/>
      </w:rPr>
    </w:lvl>
    <w:lvl w:ilvl="3" w:tplc="08090001" w:tentative="1">
      <w:start w:val="1"/>
      <w:numFmt w:val="bullet"/>
      <w:lvlText w:val=""/>
      <w:lvlJc w:val="left"/>
      <w:pPr>
        <w:ind w:left="7656" w:hanging="360"/>
      </w:pPr>
      <w:rPr>
        <w:rFonts w:ascii="Symbol" w:hAnsi="Symbol" w:hint="default"/>
      </w:rPr>
    </w:lvl>
    <w:lvl w:ilvl="4" w:tplc="08090003" w:tentative="1">
      <w:start w:val="1"/>
      <w:numFmt w:val="bullet"/>
      <w:lvlText w:val="o"/>
      <w:lvlJc w:val="left"/>
      <w:pPr>
        <w:ind w:left="8376" w:hanging="360"/>
      </w:pPr>
      <w:rPr>
        <w:rFonts w:ascii="Courier New" w:hAnsi="Courier New" w:cs="Courier New" w:hint="default"/>
      </w:rPr>
    </w:lvl>
    <w:lvl w:ilvl="5" w:tplc="08090005" w:tentative="1">
      <w:start w:val="1"/>
      <w:numFmt w:val="bullet"/>
      <w:lvlText w:val=""/>
      <w:lvlJc w:val="left"/>
      <w:pPr>
        <w:ind w:left="9096" w:hanging="360"/>
      </w:pPr>
      <w:rPr>
        <w:rFonts w:ascii="Wingdings" w:hAnsi="Wingdings" w:hint="default"/>
      </w:rPr>
    </w:lvl>
    <w:lvl w:ilvl="6" w:tplc="08090001" w:tentative="1">
      <w:start w:val="1"/>
      <w:numFmt w:val="bullet"/>
      <w:lvlText w:val=""/>
      <w:lvlJc w:val="left"/>
      <w:pPr>
        <w:ind w:left="9816" w:hanging="360"/>
      </w:pPr>
      <w:rPr>
        <w:rFonts w:ascii="Symbol" w:hAnsi="Symbol" w:hint="default"/>
      </w:rPr>
    </w:lvl>
    <w:lvl w:ilvl="7" w:tplc="08090003" w:tentative="1">
      <w:start w:val="1"/>
      <w:numFmt w:val="bullet"/>
      <w:lvlText w:val="o"/>
      <w:lvlJc w:val="left"/>
      <w:pPr>
        <w:ind w:left="10536" w:hanging="360"/>
      </w:pPr>
      <w:rPr>
        <w:rFonts w:ascii="Courier New" w:hAnsi="Courier New" w:cs="Courier New" w:hint="default"/>
      </w:rPr>
    </w:lvl>
    <w:lvl w:ilvl="8" w:tplc="08090005" w:tentative="1">
      <w:start w:val="1"/>
      <w:numFmt w:val="bullet"/>
      <w:lvlText w:val=""/>
      <w:lvlJc w:val="left"/>
      <w:pPr>
        <w:ind w:left="11256" w:hanging="360"/>
      </w:pPr>
      <w:rPr>
        <w:rFonts w:ascii="Wingdings" w:hAnsi="Wingdings" w:hint="default"/>
      </w:rPr>
    </w:lvl>
  </w:abstractNum>
  <w:abstractNum w:abstractNumId="1">
    <w:nsid w:val="08054729"/>
    <w:multiLevelType w:val="hybridMultilevel"/>
    <w:tmpl w:val="05F6165A"/>
    <w:lvl w:ilvl="0" w:tplc="717ABE9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E3022E"/>
    <w:multiLevelType w:val="hybridMultilevel"/>
    <w:tmpl w:val="9DFEAD6A"/>
    <w:lvl w:ilvl="0" w:tplc="F4FE7DB2">
      <w:start w:val="1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9E0D55"/>
    <w:multiLevelType w:val="multilevel"/>
    <w:tmpl w:val="758AD076"/>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488C7830"/>
    <w:multiLevelType w:val="hybridMultilevel"/>
    <w:tmpl w:val="7B782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AD44444"/>
    <w:multiLevelType w:val="hybridMultilevel"/>
    <w:tmpl w:val="E7D45A3E"/>
    <w:lvl w:ilvl="0" w:tplc="51DA76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3"/>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1F8F"/>
    <w:rsid w:val="00002457"/>
    <w:rsid w:val="00002BBA"/>
    <w:rsid w:val="00004384"/>
    <w:rsid w:val="00004F60"/>
    <w:rsid w:val="00006C04"/>
    <w:rsid w:val="00012AB7"/>
    <w:rsid w:val="0001387F"/>
    <w:rsid w:val="00023142"/>
    <w:rsid w:val="00023524"/>
    <w:rsid w:val="000314D4"/>
    <w:rsid w:val="00034E21"/>
    <w:rsid w:val="000474E6"/>
    <w:rsid w:val="00050FF6"/>
    <w:rsid w:val="000527DC"/>
    <w:rsid w:val="00052F12"/>
    <w:rsid w:val="000549B2"/>
    <w:rsid w:val="000566D3"/>
    <w:rsid w:val="000567E3"/>
    <w:rsid w:val="00060910"/>
    <w:rsid w:val="0006225C"/>
    <w:rsid w:val="00065F9B"/>
    <w:rsid w:val="00066B74"/>
    <w:rsid w:val="000716A2"/>
    <w:rsid w:val="00073E72"/>
    <w:rsid w:val="000819A5"/>
    <w:rsid w:val="00082873"/>
    <w:rsid w:val="00083B31"/>
    <w:rsid w:val="00085ACD"/>
    <w:rsid w:val="0008692E"/>
    <w:rsid w:val="000901FA"/>
    <w:rsid w:val="0009176F"/>
    <w:rsid w:val="00094A02"/>
    <w:rsid w:val="000959C0"/>
    <w:rsid w:val="000A0483"/>
    <w:rsid w:val="000A3C1D"/>
    <w:rsid w:val="000B0D2B"/>
    <w:rsid w:val="000B2C9D"/>
    <w:rsid w:val="000B3319"/>
    <w:rsid w:val="000B689C"/>
    <w:rsid w:val="000B7410"/>
    <w:rsid w:val="000C1B02"/>
    <w:rsid w:val="000C47E0"/>
    <w:rsid w:val="000C541F"/>
    <w:rsid w:val="000D07F3"/>
    <w:rsid w:val="000D468F"/>
    <w:rsid w:val="000D537E"/>
    <w:rsid w:val="000D7825"/>
    <w:rsid w:val="000E1BEC"/>
    <w:rsid w:val="000F13C2"/>
    <w:rsid w:val="000F1790"/>
    <w:rsid w:val="000F2F76"/>
    <w:rsid w:val="000F58F7"/>
    <w:rsid w:val="001042BF"/>
    <w:rsid w:val="0010442E"/>
    <w:rsid w:val="001046B7"/>
    <w:rsid w:val="001151AE"/>
    <w:rsid w:val="00121B42"/>
    <w:rsid w:val="001242D0"/>
    <w:rsid w:val="00126015"/>
    <w:rsid w:val="00130CEB"/>
    <w:rsid w:val="0013303C"/>
    <w:rsid w:val="00134A24"/>
    <w:rsid w:val="00135810"/>
    <w:rsid w:val="00143F2D"/>
    <w:rsid w:val="001448B0"/>
    <w:rsid w:val="00144A0E"/>
    <w:rsid w:val="001500DA"/>
    <w:rsid w:val="00155B7E"/>
    <w:rsid w:val="00162127"/>
    <w:rsid w:val="00170E04"/>
    <w:rsid w:val="00170E28"/>
    <w:rsid w:val="00171E3D"/>
    <w:rsid w:val="00184467"/>
    <w:rsid w:val="00186CC0"/>
    <w:rsid w:val="00192FA4"/>
    <w:rsid w:val="00193286"/>
    <w:rsid w:val="001934BE"/>
    <w:rsid w:val="00193E38"/>
    <w:rsid w:val="001A040D"/>
    <w:rsid w:val="001A4D34"/>
    <w:rsid w:val="001A68C2"/>
    <w:rsid w:val="001D608B"/>
    <w:rsid w:val="001D6F6A"/>
    <w:rsid w:val="001D7FF1"/>
    <w:rsid w:val="001E1400"/>
    <w:rsid w:val="001E1CB0"/>
    <w:rsid w:val="001E475C"/>
    <w:rsid w:val="001F17D1"/>
    <w:rsid w:val="001F314D"/>
    <w:rsid w:val="00202BBC"/>
    <w:rsid w:val="00210897"/>
    <w:rsid w:val="00210BB8"/>
    <w:rsid w:val="002144AF"/>
    <w:rsid w:val="00215AA0"/>
    <w:rsid w:val="0021695C"/>
    <w:rsid w:val="00217B1F"/>
    <w:rsid w:val="0022011D"/>
    <w:rsid w:val="00226E79"/>
    <w:rsid w:val="00226F26"/>
    <w:rsid w:val="00227DE7"/>
    <w:rsid w:val="00230CE9"/>
    <w:rsid w:val="00233F47"/>
    <w:rsid w:val="00234AC4"/>
    <w:rsid w:val="00236AEE"/>
    <w:rsid w:val="00240169"/>
    <w:rsid w:val="00241909"/>
    <w:rsid w:val="00244A50"/>
    <w:rsid w:val="002508A9"/>
    <w:rsid w:val="00253D59"/>
    <w:rsid w:val="002604F5"/>
    <w:rsid w:val="002636F1"/>
    <w:rsid w:val="00270937"/>
    <w:rsid w:val="00281000"/>
    <w:rsid w:val="002829F9"/>
    <w:rsid w:val="002A47E0"/>
    <w:rsid w:val="002A6A7A"/>
    <w:rsid w:val="002B2C34"/>
    <w:rsid w:val="002B33F2"/>
    <w:rsid w:val="002B6D3D"/>
    <w:rsid w:val="002B7464"/>
    <w:rsid w:val="002C3A8D"/>
    <w:rsid w:val="002D12D1"/>
    <w:rsid w:val="002D28B5"/>
    <w:rsid w:val="002D32D8"/>
    <w:rsid w:val="002D6C48"/>
    <w:rsid w:val="002D7C62"/>
    <w:rsid w:val="002E0451"/>
    <w:rsid w:val="002E0A76"/>
    <w:rsid w:val="002E132F"/>
    <w:rsid w:val="002E2F5A"/>
    <w:rsid w:val="002F26E5"/>
    <w:rsid w:val="00303375"/>
    <w:rsid w:val="00307C67"/>
    <w:rsid w:val="00311724"/>
    <w:rsid w:val="0031776B"/>
    <w:rsid w:val="00320192"/>
    <w:rsid w:val="003229B1"/>
    <w:rsid w:val="00322EE6"/>
    <w:rsid w:val="00326C18"/>
    <w:rsid w:val="0033159D"/>
    <w:rsid w:val="00340B95"/>
    <w:rsid w:val="00343412"/>
    <w:rsid w:val="00343EBC"/>
    <w:rsid w:val="00344404"/>
    <w:rsid w:val="0034625B"/>
    <w:rsid w:val="00350683"/>
    <w:rsid w:val="0035278B"/>
    <w:rsid w:val="00352AEE"/>
    <w:rsid w:val="00353E0F"/>
    <w:rsid w:val="0035687E"/>
    <w:rsid w:val="0036311A"/>
    <w:rsid w:val="00364087"/>
    <w:rsid w:val="00366341"/>
    <w:rsid w:val="00370E2B"/>
    <w:rsid w:val="00371E56"/>
    <w:rsid w:val="00371E7B"/>
    <w:rsid w:val="00375D67"/>
    <w:rsid w:val="0037606D"/>
    <w:rsid w:val="00381F8F"/>
    <w:rsid w:val="00394A34"/>
    <w:rsid w:val="003A088D"/>
    <w:rsid w:val="003A1CF9"/>
    <w:rsid w:val="003A2230"/>
    <w:rsid w:val="003B2C3C"/>
    <w:rsid w:val="003B2D4A"/>
    <w:rsid w:val="003B36AA"/>
    <w:rsid w:val="003B394B"/>
    <w:rsid w:val="003B5DEA"/>
    <w:rsid w:val="003B7D61"/>
    <w:rsid w:val="003C25AC"/>
    <w:rsid w:val="003C3C60"/>
    <w:rsid w:val="003D1244"/>
    <w:rsid w:val="003D1FD2"/>
    <w:rsid w:val="003D52E6"/>
    <w:rsid w:val="003D624C"/>
    <w:rsid w:val="003E2121"/>
    <w:rsid w:val="003E3670"/>
    <w:rsid w:val="003E5227"/>
    <w:rsid w:val="003E5880"/>
    <w:rsid w:val="003F29F6"/>
    <w:rsid w:val="003F3C05"/>
    <w:rsid w:val="003F6BA0"/>
    <w:rsid w:val="00401F8C"/>
    <w:rsid w:val="00402C4B"/>
    <w:rsid w:val="0040515C"/>
    <w:rsid w:val="00414E7C"/>
    <w:rsid w:val="004164CC"/>
    <w:rsid w:val="00416DD0"/>
    <w:rsid w:val="00421FB0"/>
    <w:rsid w:val="004225A4"/>
    <w:rsid w:val="0042588F"/>
    <w:rsid w:val="004261B5"/>
    <w:rsid w:val="00426573"/>
    <w:rsid w:val="00427756"/>
    <w:rsid w:val="00431532"/>
    <w:rsid w:val="004370E7"/>
    <w:rsid w:val="00451D97"/>
    <w:rsid w:val="00452B16"/>
    <w:rsid w:val="004545C6"/>
    <w:rsid w:val="00454670"/>
    <w:rsid w:val="0045724D"/>
    <w:rsid w:val="00461B99"/>
    <w:rsid w:val="004621F3"/>
    <w:rsid w:val="00465F43"/>
    <w:rsid w:val="00472812"/>
    <w:rsid w:val="004740F5"/>
    <w:rsid w:val="00474372"/>
    <w:rsid w:val="00475249"/>
    <w:rsid w:val="00480FBD"/>
    <w:rsid w:val="004827B3"/>
    <w:rsid w:val="004831E8"/>
    <w:rsid w:val="00484098"/>
    <w:rsid w:val="00485C83"/>
    <w:rsid w:val="00490CC2"/>
    <w:rsid w:val="00497029"/>
    <w:rsid w:val="0049749A"/>
    <w:rsid w:val="004A6F03"/>
    <w:rsid w:val="004B2316"/>
    <w:rsid w:val="004B4369"/>
    <w:rsid w:val="004D0C91"/>
    <w:rsid w:val="004D292F"/>
    <w:rsid w:val="004D5963"/>
    <w:rsid w:val="004E4497"/>
    <w:rsid w:val="004E6963"/>
    <w:rsid w:val="004F34D6"/>
    <w:rsid w:val="00502F19"/>
    <w:rsid w:val="00506476"/>
    <w:rsid w:val="005141AB"/>
    <w:rsid w:val="00515400"/>
    <w:rsid w:val="005174F6"/>
    <w:rsid w:val="005203F4"/>
    <w:rsid w:val="00522B43"/>
    <w:rsid w:val="0052753A"/>
    <w:rsid w:val="00534EEC"/>
    <w:rsid w:val="005361EC"/>
    <w:rsid w:val="00536BB4"/>
    <w:rsid w:val="005376FB"/>
    <w:rsid w:val="00540C8A"/>
    <w:rsid w:val="00543646"/>
    <w:rsid w:val="00543709"/>
    <w:rsid w:val="00544273"/>
    <w:rsid w:val="005510A4"/>
    <w:rsid w:val="005532EC"/>
    <w:rsid w:val="00556EEE"/>
    <w:rsid w:val="00561E9E"/>
    <w:rsid w:val="005641C7"/>
    <w:rsid w:val="00565E31"/>
    <w:rsid w:val="00572F25"/>
    <w:rsid w:val="005754D8"/>
    <w:rsid w:val="0057712A"/>
    <w:rsid w:val="00580FD7"/>
    <w:rsid w:val="00581049"/>
    <w:rsid w:val="005847B7"/>
    <w:rsid w:val="00586E6D"/>
    <w:rsid w:val="00587A18"/>
    <w:rsid w:val="005944F5"/>
    <w:rsid w:val="00595C71"/>
    <w:rsid w:val="0059722E"/>
    <w:rsid w:val="005A056D"/>
    <w:rsid w:val="005A0DCC"/>
    <w:rsid w:val="005A3B9E"/>
    <w:rsid w:val="005B2D48"/>
    <w:rsid w:val="005C42F1"/>
    <w:rsid w:val="005D30EE"/>
    <w:rsid w:val="005D4A40"/>
    <w:rsid w:val="005D7D31"/>
    <w:rsid w:val="005E27EA"/>
    <w:rsid w:val="005E3100"/>
    <w:rsid w:val="005E31C9"/>
    <w:rsid w:val="005E6569"/>
    <w:rsid w:val="005E670F"/>
    <w:rsid w:val="005E7001"/>
    <w:rsid w:val="005F294D"/>
    <w:rsid w:val="005F387C"/>
    <w:rsid w:val="005F393C"/>
    <w:rsid w:val="005F639D"/>
    <w:rsid w:val="006014E7"/>
    <w:rsid w:val="0060437C"/>
    <w:rsid w:val="0061191C"/>
    <w:rsid w:val="00620502"/>
    <w:rsid w:val="00620736"/>
    <w:rsid w:val="00621099"/>
    <w:rsid w:val="00640E37"/>
    <w:rsid w:val="00646B90"/>
    <w:rsid w:val="00647833"/>
    <w:rsid w:val="00651F3B"/>
    <w:rsid w:val="00652BAA"/>
    <w:rsid w:val="00653CED"/>
    <w:rsid w:val="00654C63"/>
    <w:rsid w:val="0065718C"/>
    <w:rsid w:val="00675478"/>
    <w:rsid w:val="00681775"/>
    <w:rsid w:val="0068453D"/>
    <w:rsid w:val="006A15B8"/>
    <w:rsid w:val="006A3558"/>
    <w:rsid w:val="006A4178"/>
    <w:rsid w:val="006A6BBB"/>
    <w:rsid w:val="006B18CD"/>
    <w:rsid w:val="006B4691"/>
    <w:rsid w:val="006B6B59"/>
    <w:rsid w:val="006C23A2"/>
    <w:rsid w:val="006C2BD3"/>
    <w:rsid w:val="006C7AA2"/>
    <w:rsid w:val="006D2280"/>
    <w:rsid w:val="006D26F8"/>
    <w:rsid w:val="006E014C"/>
    <w:rsid w:val="006E1B33"/>
    <w:rsid w:val="006F0ED8"/>
    <w:rsid w:val="006F5D3A"/>
    <w:rsid w:val="006F6557"/>
    <w:rsid w:val="00700E16"/>
    <w:rsid w:val="00707D00"/>
    <w:rsid w:val="00713497"/>
    <w:rsid w:val="00717B13"/>
    <w:rsid w:val="00722B5D"/>
    <w:rsid w:val="00724BC1"/>
    <w:rsid w:val="007250CA"/>
    <w:rsid w:val="00725B7A"/>
    <w:rsid w:val="0073095D"/>
    <w:rsid w:val="00732082"/>
    <w:rsid w:val="00732825"/>
    <w:rsid w:val="007374AD"/>
    <w:rsid w:val="0074064D"/>
    <w:rsid w:val="007416D2"/>
    <w:rsid w:val="00746DAC"/>
    <w:rsid w:val="00746E34"/>
    <w:rsid w:val="00751AFE"/>
    <w:rsid w:val="00751B04"/>
    <w:rsid w:val="00766401"/>
    <w:rsid w:val="007712ED"/>
    <w:rsid w:val="007735E7"/>
    <w:rsid w:val="007770D9"/>
    <w:rsid w:val="0078082B"/>
    <w:rsid w:val="00782CB9"/>
    <w:rsid w:val="00790140"/>
    <w:rsid w:val="00794832"/>
    <w:rsid w:val="007A036D"/>
    <w:rsid w:val="007A2BB1"/>
    <w:rsid w:val="007A4DFD"/>
    <w:rsid w:val="007A5BB0"/>
    <w:rsid w:val="007B4328"/>
    <w:rsid w:val="007C7637"/>
    <w:rsid w:val="007D23F9"/>
    <w:rsid w:val="007D3A85"/>
    <w:rsid w:val="007D49FC"/>
    <w:rsid w:val="007D5687"/>
    <w:rsid w:val="007D56A4"/>
    <w:rsid w:val="007E484F"/>
    <w:rsid w:val="007E5C26"/>
    <w:rsid w:val="007F0861"/>
    <w:rsid w:val="007F4FB7"/>
    <w:rsid w:val="00813424"/>
    <w:rsid w:val="008166E8"/>
    <w:rsid w:val="008179F3"/>
    <w:rsid w:val="00823E72"/>
    <w:rsid w:val="00826057"/>
    <w:rsid w:val="0083150A"/>
    <w:rsid w:val="00831CC3"/>
    <w:rsid w:val="00832089"/>
    <w:rsid w:val="00832ECF"/>
    <w:rsid w:val="00833BEB"/>
    <w:rsid w:val="00833F8D"/>
    <w:rsid w:val="00834238"/>
    <w:rsid w:val="00843D2D"/>
    <w:rsid w:val="00851029"/>
    <w:rsid w:val="00852505"/>
    <w:rsid w:val="00855E33"/>
    <w:rsid w:val="00856713"/>
    <w:rsid w:val="00871FD1"/>
    <w:rsid w:val="00876530"/>
    <w:rsid w:val="00876ACD"/>
    <w:rsid w:val="00876C3D"/>
    <w:rsid w:val="00880571"/>
    <w:rsid w:val="00882652"/>
    <w:rsid w:val="00891A22"/>
    <w:rsid w:val="00892403"/>
    <w:rsid w:val="00893410"/>
    <w:rsid w:val="008A06E1"/>
    <w:rsid w:val="008A5E76"/>
    <w:rsid w:val="008B2910"/>
    <w:rsid w:val="008B4EF4"/>
    <w:rsid w:val="008B57DC"/>
    <w:rsid w:val="008B606C"/>
    <w:rsid w:val="008B6950"/>
    <w:rsid w:val="008C2822"/>
    <w:rsid w:val="008C370F"/>
    <w:rsid w:val="008C3CB7"/>
    <w:rsid w:val="008C5974"/>
    <w:rsid w:val="008D0DBA"/>
    <w:rsid w:val="008D3BEA"/>
    <w:rsid w:val="008D7644"/>
    <w:rsid w:val="008E073F"/>
    <w:rsid w:val="008E38B7"/>
    <w:rsid w:val="008E3C2C"/>
    <w:rsid w:val="008E7B88"/>
    <w:rsid w:val="00900392"/>
    <w:rsid w:val="0090060E"/>
    <w:rsid w:val="00903F9D"/>
    <w:rsid w:val="00904D5F"/>
    <w:rsid w:val="009052CE"/>
    <w:rsid w:val="00905EC2"/>
    <w:rsid w:val="00906563"/>
    <w:rsid w:val="0090780F"/>
    <w:rsid w:val="00914270"/>
    <w:rsid w:val="00916AA6"/>
    <w:rsid w:val="0091759C"/>
    <w:rsid w:val="00924181"/>
    <w:rsid w:val="009355F3"/>
    <w:rsid w:val="00936CBA"/>
    <w:rsid w:val="00942D2B"/>
    <w:rsid w:val="0094488B"/>
    <w:rsid w:val="009538C0"/>
    <w:rsid w:val="00960CB4"/>
    <w:rsid w:val="009746A6"/>
    <w:rsid w:val="0097560A"/>
    <w:rsid w:val="0097590D"/>
    <w:rsid w:val="00980CBE"/>
    <w:rsid w:val="00985E11"/>
    <w:rsid w:val="0098783E"/>
    <w:rsid w:val="009878F4"/>
    <w:rsid w:val="0099257A"/>
    <w:rsid w:val="00995B7B"/>
    <w:rsid w:val="00996083"/>
    <w:rsid w:val="009A31CE"/>
    <w:rsid w:val="009A43F1"/>
    <w:rsid w:val="009A6341"/>
    <w:rsid w:val="009B3881"/>
    <w:rsid w:val="009B6605"/>
    <w:rsid w:val="009C2A55"/>
    <w:rsid w:val="009C32FA"/>
    <w:rsid w:val="009C4392"/>
    <w:rsid w:val="009C59DC"/>
    <w:rsid w:val="009C7AB3"/>
    <w:rsid w:val="009D00B8"/>
    <w:rsid w:val="009D2479"/>
    <w:rsid w:val="009D28D7"/>
    <w:rsid w:val="009D4110"/>
    <w:rsid w:val="009D57F4"/>
    <w:rsid w:val="009D5D8C"/>
    <w:rsid w:val="009D6ED4"/>
    <w:rsid w:val="009D7C83"/>
    <w:rsid w:val="009E5B20"/>
    <w:rsid w:val="009E6589"/>
    <w:rsid w:val="009E700D"/>
    <w:rsid w:val="009F3C77"/>
    <w:rsid w:val="009F7434"/>
    <w:rsid w:val="00A058AD"/>
    <w:rsid w:val="00A05A6D"/>
    <w:rsid w:val="00A111FA"/>
    <w:rsid w:val="00A155BA"/>
    <w:rsid w:val="00A16E36"/>
    <w:rsid w:val="00A222F2"/>
    <w:rsid w:val="00A277D9"/>
    <w:rsid w:val="00A402C0"/>
    <w:rsid w:val="00A450BE"/>
    <w:rsid w:val="00A46717"/>
    <w:rsid w:val="00A5637A"/>
    <w:rsid w:val="00A57A3F"/>
    <w:rsid w:val="00A57D7C"/>
    <w:rsid w:val="00A600BB"/>
    <w:rsid w:val="00A60A31"/>
    <w:rsid w:val="00A63037"/>
    <w:rsid w:val="00A63DC5"/>
    <w:rsid w:val="00A7244B"/>
    <w:rsid w:val="00A724D4"/>
    <w:rsid w:val="00A72DFB"/>
    <w:rsid w:val="00A73610"/>
    <w:rsid w:val="00A76DB1"/>
    <w:rsid w:val="00A83B0A"/>
    <w:rsid w:val="00A87A9D"/>
    <w:rsid w:val="00A906BB"/>
    <w:rsid w:val="00A90BAF"/>
    <w:rsid w:val="00A92D16"/>
    <w:rsid w:val="00A95480"/>
    <w:rsid w:val="00A97069"/>
    <w:rsid w:val="00AA1B37"/>
    <w:rsid w:val="00AA350D"/>
    <w:rsid w:val="00AA4EEF"/>
    <w:rsid w:val="00AA7050"/>
    <w:rsid w:val="00AA72C7"/>
    <w:rsid w:val="00AB2AC1"/>
    <w:rsid w:val="00AB2ACC"/>
    <w:rsid w:val="00AB3504"/>
    <w:rsid w:val="00AB3E79"/>
    <w:rsid w:val="00AB5498"/>
    <w:rsid w:val="00AD1767"/>
    <w:rsid w:val="00AD5169"/>
    <w:rsid w:val="00AE6100"/>
    <w:rsid w:val="00AE735B"/>
    <w:rsid w:val="00AF1EC3"/>
    <w:rsid w:val="00AF477F"/>
    <w:rsid w:val="00B007B7"/>
    <w:rsid w:val="00B07408"/>
    <w:rsid w:val="00B075C8"/>
    <w:rsid w:val="00B11783"/>
    <w:rsid w:val="00B11786"/>
    <w:rsid w:val="00B118F1"/>
    <w:rsid w:val="00B14FA0"/>
    <w:rsid w:val="00B15D8E"/>
    <w:rsid w:val="00B16CA7"/>
    <w:rsid w:val="00B239FC"/>
    <w:rsid w:val="00B2418D"/>
    <w:rsid w:val="00B24695"/>
    <w:rsid w:val="00B24F36"/>
    <w:rsid w:val="00B30165"/>
    <w:rsid w:val="00B325F1"/>
    <w:rsid w:val="00B37C99"/>
    <w:rsid w:val="00B41C5C"/>
    <w:rsid w:val="00B41D45"/>
    <w:rsid w:val="00B432A4"/>
    <w:rsid w:val="00B43C3C"/>
    <w:rsid w:val="00B46506"/>
    <w:rsid w:val="00B46B43"/>
    <w:rsid w:val="00B4747E"/>
    <w:rsid w:val="00B475BD"/>
    <w:rsid w:val="00B50D43"/>
    <w:rsid w:val="00B55B61"/>
    <w:rsid w:val="00B6260D"/>
    <w:rsid w:val="00B62B24"/>
    <w:rsid w:val="00B673D6"/>
    <w:rsid w:val="00B702E1"/>
    <w:rsid w:val="00B70B34"/>
    <w:rsid w:val="00B7231D"/>
    <w:rsid w:val="00B728C8"/>
    <w:rsid w:val="00B750E8"/>
    <w:rsid w:val="00B8656E"/>
    <w:rsid w:val="00B9179F"/>
    <w:rsid w:val="00B92B2D"/>
    <w:rsid w:val="00BA1362"/>
    <w:rsid w:val="00BA348D"/>
    <w:rsid w:val="00BA465B"/>
    <w:rsid w:val="00BA5639"/>
    <w:rsid w:val="00BA7C75"/>
    <w:rsid w:val="00BA7E2E"/>
    <w:rsid w:val="00BB0D13"/>
    <w:rsid w:val="00BB2C2C"/>
    <w:rsid w:val="00BB5268"/>
    <w:rsid w:val="00BC0966"/>
    <w:rsid w:val="00BC359A"/>
    <w:rsid w:val="00BC36AF"/>
    <w:rsid w:val="00BC4DA8"/>
    <w:rsid w:val="00BC6113"/>
    <w:rsid w:val="00BC67F2"/>
    <w:rsid w:val="00BC699C"/>
    <w:rsid w:val="00BD06EA"/>
    <w:rsid w:val="00BD1200"/>
    <w:rsid w:val="00BD441D"/>
    <w:rsid w:val="00BD5CB1"/>
    <w:rsid w:val="00BE16A8"/>
    <w:rsid w:val="00BE23F9"/>
    <w:rsid w:val="00BE3835"/>
    <w:rsid w:val="00BE5D87"/>
    <w:rsid w:val="00BF140B"/>
    <w:rsid w:val="00BF16C3"/>
    <w:rsid w:val="00BF4B85"/>
    <w:rsid w:val="00BF50DF"/>
    <w:rsid w:val="00BF7315"/>
    <w:rsid w:val="00C019EC"/>
    <w:rsid w:val="00C01F24"/>
    <w:rsid w:val="00C07927"/>
    <w:rsid w:val="00C07A71"/>
    <w:rsid w:val="00C13226"/>
    <w:rsid w:val="00C144AC"/>
    <w:rsid w:val="00C148B2"/>
    <w:rsid w:val="00C20390"/>
    <w:rsid w:val="00C23857"/>
    <w:rsid w:val="00C2477B"/>
    <w:rsid w:val="00C24A88"/>
    <w:rsid w:val="00C24D4C"/>
    <w:rsid w:val="00C27D49"/>
    <w:rsid w:val="00C4742B"/>
    <w:rsid w:val="00C52076"/>
    <w:rsid w:val="00C531CA"/>
    <w:rsid w:val="00C55F7C"/>
    <w:rsid w:val="00C62861"/>
    <w:rsid w:val="00C726DB"/>
    <w:rsid w:val="00C74719"/>
    <w:rsid w:val="00C74C7E"/>
    <w:rsid w:val="00C76619"/>
    <w:rsid w:val="00C775CE"/>
    <w:rsid w:val="00C94B6E"/>
    <w:rsid w:val="00C94C3C"/>
    <w:rsid w:val="00CA15A3"/>
    <w:rsid w:val="00CA3F89"/>
    <w:rsid w:val="00CA40C4"/>
    <w:rsid w:val="00CA4641"/>
    <w:rsid w:val="00CB0DDF"/>
    <w:rsid w:val="00CB23C5"/>
    <w:rsid w:val="00CB57F8"/>
    <w:rsid w:val="00CB61A7"/>
    <w:rsid w:val="00CB6E09"/>
    <w:rsid w:val="00CC7F7B"/>
    <w:rsid w:val="00CD135B"/>
    <w:rsid w:val="00CD14A3"/>
    <w:rsid w:val="00CD40A2"/>
    <w:rsid w:val="00CD4323"/>
    <w:rsid w:val="00CD5AA6"/>
    <w:rsid w:val="00CD607B"/>
    <w:rsid w:val="00CE2852"/>
    <w:rsid w:val="00CE5CEE"/>
    <w:rsid w:val="00CE5F1E"/>
    <w:rsid w:val="00CF43FA"/>
    <w:rsid w:val="00CF70C6"/>
    <w:rsid w:val="00CF77C2"/>
    <w:rsid w:val="00D026E4"/>
    <w:rsid w:val="00D02B62"/>
    <w:rsid w:val="00D0451A"/>
    <w:rsid w:val="00D0605E"/>
    <w:rsid w:val="00D078CD"/>
    <w:rsid w:val="00D124FF"/>
    <w:rsid w:val="00D12C7A"/>
    <w:rsid w:val="00D145C2"/>
    <w:rsid w:val="00D15E05"/>
    <w:rsid w:val="00D17EE8"/>
    <w:rsid w:val="00D21769"/>
    <w:rsid w:val="00D2263C"/>
    <w:rsid w:val="00D36567"/>
    <w:rsid w:val="00D403AC"/>
    <w:rsid w:val="00D45E34"/>
    <w:rsid w:val="00D504F6"/>
    <w:rsid w:val="00D54093"/>
    <w:rsid w:val="00D6203D"/>
    <w:rsid w:val="00D62C82"/>
    <w:rsid w:val="00D64D17"/>
    <w:rsid w:val="00D64E88"/>
    <w:rsid w:val="00D676BA"/>
    <w:rsid w:val="00D8099D"/>
    <w:rsid w:val="00D81476"/>
    <w:rsid w:val="00D81C4F"/>
    <w:rsid w:val="00D81EF3"/>
    <w:rsid w:val="00D820E3"/>
    <w:rsid w:val="00D9176B"/>
    <w:rsid w:val="00D93D07"/>
    <w:rsid w:val="00D97199"/>
    <w:rsid w:val="00DA0F86"/>
    <w:rsid w:val="00DA2A8F"/>
    <w:rsid w:val="00DA2CE5"/>
    <w:rsid w:val="00DA3796"/>
    <w:rsid w:val="00DA37F7"/>
    <w:rsid w:val="00DA50D9"/>
    <w:rsid w:val="00DA567C"/>
    <w:rsid w:val="00DB006E"/>
    <w:rsid w:val="00DB204C"/>
    <w:rsid w:val="00DC09D1"/>
    <w:rsid w:val="00DC0AB1"/>
    <w:rsid w:val="00DC0B8B"/>
    <w:rsid w:val="00DC23E3"/>
    <w:rsid w:val="00DC2C3C"/>
    <w:rsid w:val="00DC5F39"/>
    <w:rsid w:val="00DC6B56"/>
    <w:rsid w:val="00DD0453"/>
    <w:rsid w:val="00DD3EA9"/>
    <w:rsid w:val="00DF3D38"/>
    <w:rsid w:val="00DF597B"/>
    <w:rsid w:val="00DF6632"/>
    <w:rsid w:val="00E00ABB"/>
    <w:rsid w:val="00E038A4"/>
    <w:rsid w:val="00E03CF1"/>
    <w:rsid w:val="00E045DC"/>
    <w:rsid w:val="00E07BF6"/>
    <w:rsid w:val="00E10E9A"/>
    <w:rsid w:val="00E17BA0"/>
    <w:rsid w:val="00E21836"/>
    <w:rsid w:val="00E21F11"/>
    <w:rsid w:val="00E25490"/>
    <w:rsid w:val="00E26533"/>
    <w:rsid w:val="00E30BED"/>
    <w:rsid w:val="00E33E8B"/>
    <w:rsid w:val="00E369AF"/>
    <w:rsid w:val="00E371A4"/>
    <w:rsid w:val="00E4755F"/>
    <w:rsid w:val="00E515E7"/>
    <w:rsid w:val="00E51B1E"/>
    <w:rsid w:val="00E56D90"/>
    <w:rsid w:val="00E6102F"/>
    <w:rsid w:val="00E6461F"/>
    <w:rsid w:val="00E65C74"/>
    <w:rsid w:val="00E72990"/>
    <w:rsid w:val="00E81E98"/>
    <w:rsid w:val="00E838A7"/>
    <w:rsid w:val="00E87CDE"/>
    <w:rsid w:val="00E95085"/>
    <w:rsid w:val="00E95C52"/>
    <w:rsid w:val="00EA0354"/>
    <w:rsid w:val="00EA0BCC"/>
    <w:rsid w:val="00EA38E0"/>
    <w:rsid w:val="00EA6C68"/>
    <w:rsid w:val="00EB0389"/>
    <w:rsid w:val="00EB7194"/>
    <w:rsid w:val="00EC11FF"/>
    <w:rsid w:val="00EC3A90"/>
    <w:rsid w:val="00EC7295"/>
    <w:rsid w:val="00ED0275"/>
    <w:rsid w:val="00ED3B54"/>
    <w:rsid w:val="00ED3E78"/>
    <w:rsid w:val="00ED7167"/>
    <w:rsid w:val="00EE0D47"/>
    <w:rsid w:val="00EE23BF"/>
    <w:rsid w:val="00EE6236"/>
    <w:rsid w:val="00EE717A"/>
    <w:rsid w:val="00EF18EF"/>
    <w:rsid w:val="00EF5FB9"/>
    <w:rsid w:val="00EF6003"/>
    <w:rsid w:val="00EF7FD9"/>
    <w:rsid w:val="00F04956"/>
    <w:rsid w:val="00F1074F"/>
    <w:rsid w:val="00F11D14"/>
    <w:rsid w:val="00F12D6B"/>
    <w:rsid w:val="00F16459"/>
    <w:rsid w:val="00F22427"/>
    <w:rsid w:val="00F229F2"/>
    <w:rsid w:val="00F22B34"/>
    <w:rsid w:val="00F26E7A"/>
    <w:rsid w:val="00F270A8"/>
    <w:rsid w:val="00F27709"/>
    <w:rsid w:val="00F31F1D"/>
    <w:rsid w:val="00F339E7"/>
    <w:rsid w:val="00F342CA"/>
    <w:rsid w:val="00F35DBD"/>
    <w:rsid w:val="00F412B9"/>
    <w:rsid w:val="00F42548"/>
    <w:rsid w:val="00F51957"/>
    <w:rsid w:val="00F60BF6"/>
    <w:rsid w:val="00F60EF3"/>
    <w:rsid w:val="00F62323"/>
    <w:rsid w:val="00F62C20"/>
    <w:rsid w:val="00F66D72"/>
    <w:rsid w:val="00F67FA8"/>
    <w:rsid w:val="00F71B72"/>
    <w:rsid w:val="00F75A5F"/>
    <w:rsid w:val="00F84D1C"/>
    <w:rsid w:val="00F851D3"/>
    <w:rsid w:val="00F90ADE"/>
    <w:rsid w:val="00F96B44"/>
    <w:rsid w:val="00F97F14"/>
    <w:rsid w:val="00FA3B68"/>
    <w:rsid w:val="00FA5593"/>
    <w:rsid w:val="00FB38D0"/>
    <w:rsid w:val="00FB4104"/>
    <w:rsid w:val="00FB6A43"/>
    <w:rsid w:val="00FC3182"/>
    <w:rsid w:val="00FC41ED"/>
    <w:rsid w:val="00FC4F70"/>
    <w:rsid w:val="00FC5EC6"/>
    <w:rsid w:val="00FC71AD"/>
    <w:rsid w:val="00FC7972"/>
    <w:rsid w:val="00FD093D"/>
    <w:rsid w:val="00FD2742"/>
    <w:rsid w:val="00FD60B9"/>
    <w:rsid w:val="00FE33B3"/>
    <w:rsid w:val="00FE57F6"/>
    <w:rsid w:val="00FE5B1C"/>
    <w:rsid w:val="00FE72FC"/>
    <w:rsid w:val="00FF1897"/>
    <w:rsid w:val="00FF25F9"/>
    <w:rsid w:val="00FF4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75478"/>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81F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F8F"/>
    <w:rPr>
      <w:rFonts w:ascii="Tahoma" w:hAnsi="Tahoma" w:cs="Tahoma"/>
      <w:sz w:val="16"/>
      <w:szCs w:val="16"/>
    </w:rPr>
  </w:style>
  <w:style w:type="character" w:customStyle="1" w:styleId="Heading1Char">
    <w:name w:val="Heading 1 Char"/>
    <w:basedOn w:val="DefaultParagraphFont"/>
    <w:link w:val="Heading1"/>
    <w:uiPriority w:val="9"/>
    <w:rsid w:val="00675478"/>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675478"/>
  </w:style>
  <w:style w:type="paragraph" w:styleId="Header">
    <w:name w:val="header"/>
    <w:basedOn w:val="Normal"/>
    <w:link w:val="HeaderChar"/>
    <w:uiPriority w:val="99"/>
    <w:unhideWhenUsed/>
    <w:rsid w:val="001932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286"/>
  </w:style>
  <w:style w:type="paragraph" w:styleId="Footer">
    <w:name w:val="footer"/>
    <w:basedOn w:val="Normal"/>
    <w:link w:val="FooterChar"/>
    <w:uiPriority w:val="99"/>
    <w:unhideWhenUsed/>
    <w:rsid w:val="001932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286"/>
  </w:style>
  <w:style w:type="paragraph" w:styleId="ListParagraph">
    <w:name w:val="List Paragraph"/>
    <w:basedOn w:val="Normal"/>
    <w:uiPriority w:val="34"/>
    <w:qFormat/>
    <w:rsid w:val="00EF7FD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75478"/>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81F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1F8F"/>
    <w:rPr>
      <w:rFonts w:ascii="Tahoma" w:hAnsi="Tahoma" w:cs="Tahoma"/>
      <w:sz w:val="16"/>
      <w:szCs w:val="16"/>
    </w:rPr>
  </w:style>
  <w:style w:type="character" w:customStyle="1" w:styleId="Heading1Char">
    <w:name w:val="Heading 1 Char"/>
    <w:basedOn w:val="DefaultParagraphFont"/>
    <w:link w:val="Heading1"/>
    <w:uiPriority w:val="9"/>
    <w:rsid w:val="00675478"/>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675478"/>
  </w:style>
  <w:style w:type="paragraph" w:styleId="Header">
    <w:name w:val="header"/>
    <w:basedOn w:val="Normal"/>
    <w:link w:val="HeaderChar"/>
    <w:uiPriority w:val="99"/>
    <w:unhideWhenUsed/>
    <w:rsid w:val="001932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286"/>
  </w:style>
  <w:style w:type="paragraph" w:styleId="Footer">
    <w:name w:val="footer"/>
    <w:basedOn w:val="Normal"/>
    <w:link w:val="FooterChar"/>
    <w:uiPriority w:val="99"/>
    <w:unhideWhenUsed/>
    <w:rsid w:val="001932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286"/>
  </w:style>
  <w:style w:type="paragraph" w:styleId="ListParagraph">
    <w:name w:val="List Paragraph"/>
    <w:basedOn w:val="Normal"/>
    <w:uiPriority w:val="34"/>
    <w:qFormat/>
    <w:rsid w:val="00EF7F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oleObject" Target="embeddings/oleObject2.bin"/><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oleObject" Target="embeddings/oleObject1.bin"/><Relationship Id="rId5" Type="http://schemas.openxmlformats.org/officeDocument/2006/relationships/settings" Target="settings.xml"/><Relationship Id="rId15" Type="http://schemas.openxmlformats.org/officeDocument/2006/relationships/oleObject" Target="embeddings/oleObject3.bin"/><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Arm48</b:Tag>
    <b:SourceType>Book</b:SourceType>
    <b:Guid>{3F0A9306-7A54-4245-A1BD-633CA170A4A0}</b:Guid>
    <b:Author>
      <b:Author>
        <b:NameList>
          <b:Person>
            <b:Last>Armstrong</b:Last>
            <b:First>M.</b:First>
          </b:Person>
        </b:NameList>
      </b:Author>
    </b:Author>
    <b:Title>How to be an Even Better Manager, A Complete A-Z of Proven Techniques and Essential Skills</b:Title>
    <b:Year>9th Edition 2014 P.248</b:Year>
    <b:City>London</b:City>
    <b:Publisher>Kogan Page</b:Publisher>
    <b:Edition>9th Edition</b:Edition>
    <b:RefOrder>39</b:RefOrder>
  </b:Source>
  <b:Source>
    <b:Tag>Web19</b:Tag>
    <b:SourceType>InternetSite</b:SourceType>
    <b:Guid>{BF966A5C-6607-43EA-AA8F-556487DC959D}</b:Guid>
    <b:Author>
      <b:Author>
        <b:NameList>
          <b:Person>
            <b:Last>Inc.</b:Last>
            <b:First>WebFinance</b:First>
          </b:Person>
        </b:NameList>
      </b:Author>
    </b:Author>
    <b:Title>http://www.businessdictionary.com</b:Title>
    <b:Year>2019</b:Year>
    <b:YearAccessed>2019</b:YearAccessed>
    <b:MonthAccessed>july</b:MonthAccessed>
    <b:DayAccessed>29/07/2019</b:DayAccessed>
    <b:URL>http://businessdictionary.com/definition/job-specification.html</b:URL>
    <b:RefOrder>41</b:RefOrder>
  </b:Source>
  <b:Source>
    <b:Tag>Arm121</b:Tag>
    <b:SourceType>BookSection</b:SourceType>
    <b:Guid>{E26C4A53-00B6-4BF6-9A8D-47F07DE1EFDA}</b:Guid>
    <b:Title>Armstrong's Handbook of Human Resource Management Practice</b:Title>
    <b:Year>12th Edition 2012</b:Year>
    <b:Author>
      <b:Author>
        <b:NameList>
          <b:Person>
            <b:Last>Armstrong</b:Last>
            <b:First>M.</b:First>
          </b:Person>
        </b:NameList>
      </b:Author>
    </b:Author>
    <b:BookTitle>Armstrong's Handbook of Human Resource Management Practice</b:BookTitle>
    <b:Pages>P. 534</b:Pages>
    <b:City>London</b:City>
    <b:Publisher>Kogan Page</b:Publisher>
    <b:RefOrder>42</b:RefOrder>
  </b:Source>
  <b:Source>
    <b:Tag>Mul105</b:Tag>
    <b:SourceType>BookSection</b:SourceType>
    <b:Guid>{D0F0BF2F-DC64-4749-9E97-AD7426AD5095}</b:Guid>
    <b:Author>
      <b:Author>
        <b:NameList>
          <b:Person>
            <b:Last>Mullins</b:Last>
            <b:First>L.</b:First>
            <b:Middle>J.</b:Middle>
          </b:Person>
        </b:NameList>
      </b:Author>
    </b:Author>
    <b:Title>Management &amp; Organisational Behaviour</b:Title>
    <b:BookTitle>Management &amp; Organisational Behaviour</b:BookTitle>
    <b:Year>Ninth Edition 2010</b:Year>
    <b:Pages>P. 546-547</b:Pages>
    <b:City>Harlow - England</b:City>
    <b:Publisher>Pearson Education Limited</b:Publisher>
    <b:RefOrder>40</b:RefOrder>
  </b:Source>
  <b:Source>
    <b:Tag>Arm72</b:Tag>
    <b:SourceType>BookSection</b:SourceType>
    <b:Guid>{66A85AF0-FE26-4B13-9D5D-727B7994CF2B}</b:Guid>
    <b:Author>
      <b:Author>
        <b:NameList>
          <b:Person>
            <b:Last>Armstrong</b:Last>
            <b:First>M.</b:First>
            <b:Middle>(12th Edition P.672)</b:Middle>
          </b:Person>
        </b:NameList>
      </b:Author>
    </b:Author>
    <b:Title>Armstrong's Handbook of Human Resource Management Practice</b:Title>
    <b:BookTitle>Armstrong's Handbook of Human Resource Management Practice</b:BookTitle>
    <b:Year>2012 P. 672</b:Year>
    <b:Pages>P. 672</b:Pages>
    <b:City>London</b:City>
    <b:Publisher>Kogan Page</b:Publisher>
    <b:RefOrder>43</b:RefOrder>
  </b:Source>
  <b:Source>
    <b:Tag>Arm122</b:Tag>
    <b:SourceType>BookSection</b:SourceType>
    <b:Guid>{C7A9E84E-6A33-4C25-AB47-DF2C468D9AD0}</b:Guid>
    <b:Author>
      <b:Author>
        <b:NameList>
          <b:Person>
            <b:Last>Armstrong</b:Last>
            <b:First>M.</b:First>
          </b:Person>
        </b:NameList>
      </b:Author>
    </b:Author>
    <b:Title>Armstrong's Handbook of Human Resource Management Practice</b:Title>
    <b:BookTitle>Armstrong's Handbook of Human Resource Management Practice</b:BookTitle>
    <b:Year>2012 </b:Year>
    <b:Pages>P. 335 - 336</b:Pages>
    <b:City>London - England</b:City>
    <b:Publisher>Kogan Page</b:Publisher>
    <b:RefOrder>44</b:RefOrder>
  </b:Source>
  <b:Source>
    <b:Tag>Gar09</b:Tag>
    <b:SourceType>BookSection</b:SourceType>
    <b:Guid>{0BC0DF04-CE89-495F-B3C8-A45CF0065A52}</b:Guid>
    <b:Author>
      <b:Author>
        <b:NameList>
          <b:Person>
            <b:Last>Garvey</b:Last>
            <b:First>R.</b:First>
          </b:Person>
          <b:Person>
            <b:Last>Stokes</b:Last>
            <b:First>P.</b:First>
          </b:Person>
          <b:Person>
            <b:Last>Megginson</b:Last>
            <b:First>D.</b:First>
          </b:Person>
        </b:NameList>
      </b:Author>
    </b:Author>
    <b:Title>Coaching and Mentoring Theory and Practice</b:Title>
    <b:BookTitle>Coaching and Mentoring Theory and Practice</b:BookTitle>
    <b:Year>2009</b:Year>
    <b:Pages>P. 80 - 81</b:Pages>
    <b:City>London</b:City>
    <b:Publisher>SAGE Publications Ltd</b:Publisher>
    <b:RefOrder>45</b:RefOrder>
  </b:Source>
  <b:Source>
    <b:Tag>Gar091</b:Tag>
    <b:SourceType>BookSection</b:SourceType>
    <b:Guid>{0D592306-1EDF-4CE7-800A-2A5ABA798F66}</b:Guid>
    <b:Author>
      <b:Author>
        <b:NameList>
          <b:Person>
            <b:Last>Garvey</b:Last>
            <b:First>R.</b:First>
          </b:Person>
          <b:Person>
            <b:Last>Stokes</b:Last>
            <b:First>P.</b:First>
            <b:Middle>and Megginson, D.</b:Middle>
          </b:Person>
        </b:NameList>
      </b:Author>
    </b:Author>
    <b:Title>Coaching and Mentoring Theory and Practice</b:Title>
    <b:BookTitle>Coaching and Mentoring Theory and Practice</b:BookTitle>
    <b:Year>2009</b:Year>
    <b:Pages>P. 10 - 11 and P. 208</b:Pages>
    <b:City>London</b:City>
    <b:Publisher>SAGE Publications Ltd</b:Publisher>
    <b:RefOrder>46</b:RefOrder>
  </b:Source>
  <b:Source>
    <b:Tag>Arm123</b:Tag>
    <b:SourceType>BookSection</b:SourceType>
    <b:Guid>{861C286D-E7DC-40AF-A6E4-F7E29CE5C43A}</b:Guid>
    <b:Author>
      <b:Author>
        <b:NameList>
          <b:Person>
            <b:Last>Armstrong</b:Last>
            <b:First>M.</b:First>
          </b:Person>
        </b:NameList>
      </b:Author>
    </b:Author>
    <b:Title>Armstrong's Handbook of Human Resource Management Practice</b:Title>
    <b:BookTitle>Armstrong's Handbook of Human Resource Management Practice</b:BookTitle>
    <b:Year>12th Edition 2012</b:Year>
    <b:Pages>P. 484</b:Pages>
    <b:City>London - England</b:City>
    <b:Publisher>Kogan Page</b:Publisher>
    <b:RefOrder>48</b:RefOrder>
  </b:Source>
  <b:Source>
    <b:Tag>Abd11</b:Tag>
    <b:SourceType>JournalArticle</b:SourceType>
    <b:Guid>{2D54A93A-3D5D-460B-A7DD-0E9B662ED81B}</b:Guid>
    <b:Title>"SWOT methodology: a state-of-the-art review for the past, a framework for the future"</b:Title>
    <b:Year>2011</b:Year>
    <b:Pages>P. 24-48</b:Pages>
    <b:Author>
      <b:Author>
        <b:NameList>
          <b:Person>
            <b:Last>Abdi</b:Last>
            <b:First>M.,</b:First>
            <b:Middle>Azadegan-Mehr, M., &amp; Ghazinoory, S.</b:Middle>
          </b:Person>
        </b:NameList>
      </b:Author>
    </b:Author>
    <b:JournalName>Journal of Business Economic and Management</b:JournalName>
    <b:Volume>1</b:Volume>
    <b:RefOrder>51</b:RefOrder>
  </b:Source>
  <b:Source>
    <b:Tag>Fro03</b:Tag>
    <b:SourceType>JournalArticle</b:SourceType>
    <b:Guid>{73A62A1E-B70E-440B-A99B-BC1B0500CEFA}</b:Guid>
    <b:Author>
      <b:Author>
        <b:NameList>
          <b:Person>
            <b:Last>Frost</b:Last>
            <b:First>F.</b:First>
            <b:Middle>A., "The use of strategic tools by small and medium-sized enterprises: and Australian Study"</b:Middle>
          </b:Person>
        </b:NameList>
      </b:Author>
    </b:Author>
    <b:Title>Strategic Change</b:Title>
    <b:JournalName>Journal of Management Studies,</b:JournalName>
    <b:Year>2003</b:Year>
    <b:Pages>49 - 62</b:Pages>
    <b:Volume>12</b:Volume>
    <b:Issue>1</b:Issue>
    <b:RefOrder>52</b:RefOrder>
  </b:Source>
  <b:Source>
    <b:Tag>Pat03</b:Tag>
    <b:SourceType>JournalArticle</b:SourceType>
    <b:Guid>{5DA74AF5-8D95-468C-B6CD-E2A7F81E2C9B}</b:Guid>
    <b:Author>
      <b:Author>
        <b:NameList>
          <b:Person>
            <b:Last>Patagiotou</b:Last>
            <b:First>G.,</b:First>
          </b:Person>
        </b:NameList>
      </b:Author>
    </b:Author>
    <b:Title>Bringing SWOT analysis into focus</b:Title>
    <b:JournalName>Business Strategy Review</b:JournalName>
    <b:Year>2003</b:Year>
    <b:Pages>8 - 10</b:Pages>
    <b:Volume>14</b:Volume>
    <b:Issue>2</b:Issue>
    <b:RefOrder>50</b:RefOrder>
  </b:Source>
  <b:Source>
    <b:Tag>Ada06</b:Tag>
    <b:SourceType>JournalArticle</b:SourceType>
    <b:Guid>{D4BBEFCF-EDDA-442A-8A0D-0ABFF872E76D}</b:Guid>
    <b:Author>
      <b:Author>
        <b:NameList>
          <b:Person>
            <b:Last>Adam</b:Last>
            <b:First>F.</b:First>
          </b:Person>
          <b:Person>
            <b:Last>Brezillon</b:Last>
            <b:First>S.</b:First>
            <b:Middle>Carlsson, &amp; Humphreys (Eds.)</b:Middle>
          </b:Person>
        </b:NameList>
      </b:Author>
    </b:Author>
    <b:Title>Creativity and</b:Title>
    <b:JournalName>Creativity and Innovation in Decision Making and Decision Support</b:JournalName>
    <b:Year>2006</b:Year>
    <b:Pages>215 - 235</b:Pages>
    <b:Volume>1</b:Volume>
    <b:RefOrder>53</b:RefOrder>
  </b:Source>
  <b:Source>
    <b:Tag>Arm43</b:Tag>
    <b:SourceType>Book</b:SourceType>
    <b:Guid>{F75DA15C-1D85-47ED-8D12-194A07AF727A}</b:Guid>
    <b:Title>Armstrong's Handbook of Human Resource Management Practice</b:Title>
    <b:Year>2012 P. 161, 213 and 643</b:Year>
    <b:Author>
      <b:Author>
        <b:NameList>
          <b:Person>
            <b:Last>Armstrong</b:Last>
            <b:First>M.</b:First>
          </b:Person>
        </b:NameList>
      </b:Author>
    </b:Author>
    <b:City>London</b:City>
    <b:Publisher>Kogan Page</b:Publisher>
    <b:RefOrder>54</b:RefOrder>
  </b:Source>
  <b:Source>
    <b:Tag>Lyn84</b:Tag>
    <b:SourceType>Book</b:SourceType>
    <b:Guid>{624F1A61-E44A-4F51-AB65-D3B36EE7686D}</b:Guid>
    <b:Author>
      <b:Author>
        <b:NameList>
          <b:Person>
            <b:Last>Lynch</b:Last>
            <b:First>R.</b:First>
          </b:Person>
        </b:NameList>
      </b:Author>
    </b:Author>
    <b:Title>Corporate Strategy</b:Title>
    <b:Year>Fourth Edition 2006 P. 84</b:Year>
    <b:City>London</b:City>
    <b:Publisher>Financial Times Prentice Hall</b:Publisher>
    <b:Edition>Fouth Edition P. 84</b:Edition>
    <b:RefOrder>55</b:RefOrder>
  </b:Source>
  <b:Source>
    <b:Tag>Lan13</b:Tag>
    <b:SourceType>Book</b:SourceType>
    <b:Guid>{314C0893-A4C1-4995-A929-1DB938AFE8FC}</b:Guid>
    <b:Author>
      <b:Author>
        <b:NameList>
          <b:Person>
            <b:Last>Landsberg</b:Last>
            <b:First>M.</b:First>
          </b:Person>
        </b:NameList>
      </b:Author>
    </b:Author>
    <b:Title>Mastering Coaching - Practical insights for developing high performance</b:Title>
    <b:Year>2015 P. 11-13</b:Year>
    <b:City>London</b:City>
    <b:Publisher>Profile Books Ltd</b:Publisher>
    <b:Edition>First Edition 2015 P. 11 - 13</b:Edition>
    <b:RefOrder>33</b:RefOrder>
  </b:Source>
  <b:Source>
    <b:Tag>Kay21</b:Tag>
    <b:SourceType>Book</b:SourceType>
    <b:Guid>{34D8132E-4118-4465-B8B9-2A6E2143AD65}</b:Guid>
    <b:Author>
      <b:Author>
        <b:NameList>
          <b:Person>
            <b:Last>Kay</b:Last>
            <b:First>D.</b:First>
            <b:Middle>and Hinds, R. (Fifth Edition 2012 P. 20-21</b:Middle>
          </b:Person>
        </b:NameList>
      </b:Author>
    </b:Author>
    <b:Title>Apractcal Guide to Mentoring</b:Title>
    <b:Year>Fith Edition 2012 P. 20-21</b:Year>
    <b:City>Oxford </b:City>
    <b:Publisher>How To Books Ltd</b:Publisher>
    <b:Edition>Fith Edition </b:Edition>
    <b:RefOrder>35</b:RefOrder>
  </b:Source>
  <b:Source>
    <b:Tag>Dys20</b:Tag>
    <b:SourceType>Book</b:SourceType>
    <b:Guid>{CE5B7646-96EE-415E-A79A-010AFD230AFB}</b:Guid>
    <b:Author>
      <b:Author>
        <b:NameList>
          <b:Person>
            <b:Last>Dyson</b:Last>
            <b:First>J.</b:First>
            <b:Middle>and Walker, A.</b:Middle>
          </b:Person>
        </b:NameList>
      </b:Author>
    </b:Author>
    <b:Title>Door Supervisors Course Book</b:Title>
    <b:Year>7th Edition 2014 P. 20</b:Year>
    <b:City>Shefield </b:City>
    <b:Publisher>Highfield .Co.Uk Ltd</b:Publisher>
    <b:Edition>7th Edition 2014 P. 20</b:Edition>
    <b:RefOrder>36</b:RefOrder>
  </b:Source>
  <b:Source>
    <b:Tag>Mul89</b:Tag>
    <b:SourceType>Book</b:SourceType>
    <b:Guid>{7D6D5003-0ADC-410B-A324-22865BBBC82C}</b:Guid>
    <b:Author>
      <b:Author>
        <b:NameList>
          <b:Person>
            <b:Last>Mullins</b:Last>
            <b:First>L.</b:First>
            <b:Middle>J.</b:Middle>
          </b:Person>
        </b:NameList>
      </b:Author>
    </b:Author>
    <b:Title>Management &amp; Organisational Behaviour</b:Title>
    <b:Year>Ninth Edition 2010 P. 288 - 289</b:Year>
    <b:City>Harlow</b:City>
    <b:Publisher>Pearson Education Limited</b:Publisher>
    <b:Edition>Ninth Edition 2010 P. 288 - 289</b:Edition>
    <b:RefOrder>37</b:RefOrder>
  </b:Source>
  <b:Source>
    <b:Tag>Hac80</b:Tag>
    <b:SourceType>Book</b:SourceType>
    <b:Guid>{5023FC40-CC98-4880-B9DD-B215B3C48AD8}</b:Guid>
    <b:Author>
      <b:Author>
        <b:NameList>
          <b:Person>
            <b:Last>Hackman</b:Last>
            <b:First>J.</b:First>
            <b:Middle>R. and Oldham, G. R.</b:Middle>
          </b:Person>
        </b:NameList>
      </b:Author>
    </b:Author>
    <b:Title>Work Redesign</b:Title>
    <b:Year>1980</b:Year>
    <b:Publisher>Addison-Wesley</b:Publisher>
    <b:RefOrder>38</b:RefOrder>
  </b:Source>
  <b:Source>
    <b:Tag>Mul79</b:Tag>
    <b:SourceType>Book</b:SourceType>
    <b:Guid>{BC28E345-8AD3-4205-BF93-CA9C0420AD33}</b:Guid>
    <b:Author>
      <b:Author>
        <b:NameList>
          <b:Person>
            <b:Last>Mullins</b:Last>
            <b:First>L.</b:First>
            <b:Middle>J. (Ninth Edition 2010 P. 79)</b:Middle>
          </b:Person>
        </b:NameList>
      </b:Author>
    </b:Author>
    <b:Title>Management &amp; Organisational Behaviour</b:Title>
    <b:Year>Ninth Edition 2010 P. 79</b:Year>
    <b:City>Harlow</b:City>
    <b:Publisher>Pearson Education Limited</b:Publisher>
    <b:Edition>Ninth Edition</b:Edition>
    <b:RefOrder>89</b:RefOrder>
  </b:Source>
  <b:Source>
    <b:Tag>Mul791</b:Tag>
    <b:SourceType>Book</b:SourceType>
    <b:Guid>{1A1D942D-A28C-4DAC-AE83-D661A7EDF681}</b:Guid>
    <b:Author>
      <b:Author>
        <b:NameList>
          <b:Person>
            <b:Last>Mullins</b:Last>
            <b:First>L.</b:First>
            <b:Middle>J.</b:Middle>
          </b:Person>
        </b:NameList>
      </b:Author>
    </b:Author>
    <b:Title>Management &amp; Organisational Behaviour</b:Title>
    <b:Year>2010 P. 79</b:Year>
    <b:City>Harlow</b:City>
    <b:Publisher>Pearson Education Limited</b:Publisher>
    <b:Edition>Ninth Edition</b:Edition>
    <b:RefOrder>1</b:RefOrder>
  </b:Source>
  <b:Source>
    <b:Tag>Mul11</b:Tag>
    <b:SourceType>Book</b:SourceType>
    <b:Guid>{C27D6AA0-7542-4FC3-8CB3-45D426BAFF85}</b:Guid>
    <b:Author>
      <b:Author>
        <b:NameList>
          <b:Person>
            <b:Last>Mullins</b:Last>
            <b:First>L.</b:First>
            <b:Middle>J.</b:Middle>
          </b:Person>
        </b:NameList>
      </b:Author>
    </b:Author>
    <b:Title>Management &amp; Organisational Behaviour</b:Title>
    <b:Year>2010 P. 311</b:Year>
    <b:City>Harlow</b:City>
    <b:Publisher>Pearson Education Limite</b:Publisher>
    <b:Edition>Ninth Edition</b:Edition>
    <b:RefOrder>3</b:RefOrder>
  </b:Source>
  <b:Source>
    <b:Tag>Mul48</b:Tag>
    <b:SourceType>Book</b:SourceType>
    <b:Guid>{A647D3F9-7BB6-45CA-9A2E-34D6AA5AC719}</b:Guid>
    <b:Author>
      <b:Author>
        <b:NameList>
          <b:Person>
            <b:Last>Mullins</b:Last>
            <b:First>L.</b:First>
            <b:Middle>J.</b:Middle>
          </b:Person>
        </b:NameList>
      </b:Author>
    </b:Author>
    <b:Title>Management &amp; Organisational Behaviour</b:Title>
    <b:Year>2010 P. 548</b:Year>
    <b:City>Harlow</b:City>
    <b:Publisher>Pearson Education Limited</b:Publisher>
    <b:Edition>Ninth Edition</b:Edition>
    <b:RefOrder>4</b:RefOrder>
  </b:Source>
  <b:Source>
    <b:Tag>CAP18</b:Tag>
    <b:SourceType>Report</b:SourceType>
    <b:Guid>{5EA8FBCB-BB6C-4056-B6DE-8EE6797003EC}</b:Guid>
    <b:Title>Organisational structure in an innovative environment</b:Title>
    <b:Year>2018</b:Year>
    <b:City>London</b:City>
    <b:Publisher>THE TIMES 100 - BUSINESS CASE STUDIES</b:Publisher>
    <b:Author>
      <b:Author>
        <b:Corporate>CAPCO</b:Corporate>
      </b:Author>
    </b:Author>
    <b:RefOrder>57</b:RefOrder>
  </b:Source>
  <b:Source>
    <b:Tag>Arm22</b:Tag>
    <b:SourceType>Book</b:SourceType>
    <b:Guid>{8586E278-B43B-4C4B-AD4D-868D77A3FFAF}</b:Guid>
    <b:Title>Armstrong's Handbook of Human Research Management Practice</b:Title>
    <b:Year>2012 P. 122</b:Year>
    <b:Publisher>Kogan Page</b:Publisher>
    <b:City>London</b:City>
    <b:Author>
      <b:Author>
        <b:NameList>
          <b:Person>
            <b:Last>Armstrong</b:Last>
            <b:First>M.</b:First>
          </b:Person>
        </b:NameList>
      </b:Author>
    </b:Author>
    <b:Edition>12th Edition</b:Edition>
    <b:RefOrder>66</b:RefOrder>
  </b:Source>
  <b:Source>
    <b:Tag>Nel06</b:Tag>
    <b:SourceType>Book</b:SourceType>
    <b:Guid>{F988FE30-02D4-4E0F-A5FF-8F19FB552840}</b:Guid>
    <b:Author>
      <b:Author>
        <b:NameList>
          <b:Person>
            <b:Last>Nelson</b:Last>
            <b:First>D.</b:First>
            <b:Middle>L. and Quick, J. C.</b:Middle>
          </b:Person>
        </b:NameList>
      </b:Author>
    </b:Author>
    <b:Title>Organisational Behaviour</b:Title>
    <b:Year>2006</b:Year>
    <b:City>Ohio</b:City>
    <b:Publisher>Thompson Ltd</b:Publisher>
    <b:RefOrder>67</b:RefOrder>
  </b:Source>
  <b:Source>
    <b:Tag>Nel71</b:Tag>
    <b:SourceType>Book</b:SourceType>
    <b:Guid>{5F6BF941-844A-4BD5-B0E9-DE7B218B6EFB}</b:Guid>
    <b:Author>
      <b:Author>
        <b:NameList>
          <b:Person>
            <b:Last>Nel</b:Last>
            <b:First>P.</b:First>
            <b:Middle>S. &amp; Werner, A.</b:Middle>
          </b:Person>
        </b:NameList>
      </b:Author>
    </b:Author>
    <b:Title>Human Resource Management</b:Title>
    <b:Year>2014 P. 271</b:Year>
    <b:City>Cape Town</b:City>
    <b:Publisher>Oxford University Press Southern Africa (Pty) Limited</b:Publisher>
    <b:Edition>Ninth Edition</b:Edition>
    <b:RefOrder>68</b:RefOrder>
  </b:Source>
  <b:Source>
    <b:Tag>Mil67</b:Tag>
    <b:SourceType>Book</b:SourceType>
    <b:Guid>{20B532C8-2202-4AD0-8EE8-29E816F198D2}</b:Guid>
    <b:Author>
      <b:Author>
        <b:NameList>
          <b:Person>
            <b:Last>Miller</b:Last>
            <b:First>E.</b:First>
            <b:Middle>and Rice, A.</b:Middle>
          </b:Person>
        </b:NameList>
      </b:Author>
    </b:Author>
    <b:Title>Systems of Organisation</b:Title>
    <b:Year>1967</b:Year>
    <b:City>London</b:City>
    <b:Publisher>Tavistock Ltd</b:Publisher>
    <b:RefOrder>69</b:RefOrder>
  </b:Source>
  <b:Source>
    <b:Tag>McG60</b:Tag>
    <b:SourceType>Book</b:SourceType>
    <b:Guid>{EAD7902C-5540-49E0-BF94-267751D501E7}</b:Guid>
    <b:Author>
      <b:Author>
        <b:NameList>
          <b:Person>
            <b:Last>McGregor</b:Last>
            <b:First>D.</b:First>
          </b:Person>
        </b:NameList>
      </b:Author>
    </b:Author>
    <b:Title>The Human Side of Enterprise</b:Title>
    <b:Year>1960</b:Year>
    <b:City>New York</b:City>
    <b:Publisher>McGraw-Hill</b:Publisher>
    <b:RefOrder>70</b:RefOrder>
  </b:Source>
  <b:Source>
    <b:Tag>Mas87</b:Tag>
    <b:SourceType>Book</b:SourceType>
    <b:Guid>{BA3E6119-7424-42B9-84C5-79CF41A45C5D}</b:Guid>
    <b:Author>
      <b:Author>
        <b:NameList>
          <b:Person>
            <b:Last>Maslow</b:Last>
            <b:First>A.</b:First>
            <b:Middle>H.</b:Middle>
          </b:Person>
        </b:NameList>
      </b:Author>
    </b:Author>
    <b:Title>Motivation and Personality</b:Title>
    <b:Year>1987</b:Year>
    <b:Publisher>Harper &amp; Row</b:Publisher>
    <b:Edition>3rd Edition</b:Edition>
    <b:RefOrder>71</b:RefOrder>
  </b:Source>
  <b:Source>
    <b:Tag>Dru89</b:Tag>
    <b:SourceType>Book</b:SourceType>
    <b:Guid>{F1BD64EC-9C0D-45D6-ABA4-91F8FFA7F559}</b:Guid>
    <b:Author>
      <b:Author>
        <b:NameList>
          <b:Person>
            <b:Last>Drucker</b:Last>
            <b:First>P.</b:First>
            <b:Middle>F.</b:Middle>
          </b:Person>
        </b:NameList>
      </b:Author>
    </b:Author>
    <b:Title>The Practice of Management</b:Title>
    <b:Year>1989</b:Year>
    <b:City>London</b:City>
    <b:Publisher>Heinemann</b:Publisher>
    <b:RefOrder>72</b:RefOrder>
  </b:Source>
  <b:Source>
    <b:Tag>Bur33</b:Tag>
    <b:SourceType>Book</b:SourceType>
    <b:Guid>{E6B9E0C6-B658-42FD-A2E4-139AF8FBD2CE}</b:Guid>
    <b:Author>
      <b:Author>
        <b:NameList>
          <b:Person>
            <b:Last>Burns</b:Last>
            <b:First>J.</b:First>
            <b:Middle>M.</b:Middle>
          </b:Person>
        </b:NameList>
      </b:Author>
    </b:Author>
    <b:Title>Leading Organisations Perspective for New Leadership Concept and Theories in Organisation</b:Title>
    <b:Year>1998 P. 133</b:Year>
    <b:City>London</b:City>
    <b:Publisher>SAGE Publications Limited</b:Publisher>
    <b:RefOrder>58</b:RefOrder>
  </b:Source>
  <b:Source>
    <b:Tag>Kre08</b:Tag>
    <b:SourceType>JournalArticle</b:SourceType>
    <b:Guid>{882B5CC5-1476-462D-A081-2A94B5B1672F}</b:Guid>
    <b:Title>School of Global Leadership &amp; Entrepreneurship, Regent University</b:Title>
    <b:Year>2008</b:Year>
    <b:Author>
      <b:Author>
        <b:NameList>
          <b:Person>
            <b:Last>Kinicki</b:Last>
            <b:First>Kreitner</b:First>
            <b:Middle>&amp;</b:Middle>
          </b:Person>
        </b:NameList>
      </b:Author>
    </b:Author>
    <b:JournalName>International Journal of Leadership Studies</b:JournalName>
    <b:Pages>P. 82 - 100</b:Pages>
    <b:Volume>4</b:Volume>
    <b:Issue>1</b:Issue>
    <b:RefOrder>59</b:RefOrder>
  </b:Source>
  <b:Source>
    <b:Tag>Min61</b:Tag>
    <b:SourceType>Report</b:SourceType>
    <b:Guid>{6EC2C508-1D62-4B32-8976-6D8B22A2A1ED}</b:Guid>
    <b:Title>The Manager's Job: folklore and fact</b:Title>
    <b:Year>Fuly - August 1975 P. 49 - 61</b:Year>
    <b:Author>
      <b:Author>
        <b:NameList>
          <b:Person>
            <b:Last>Mintzberg</b:Last>
            <b:First>H.</b:First>
          </b:Person>
        </b:NameList>
      </b:Author>
    </b:Author>
    <b:Publisher>Harvard Business Review</b:Publisher>
    <b:City>Cambridge, Massachusetts</b:City>
    <b:RefOrder>60</b:RefOrder>
  </b:Source>
  <b:Source>
    <b:Tag>Wooff</b:Tag>
    <b:SourceType>Report</b:SourceType>
    <b:Guid>{7122D6B5-9DA9-4E81-9C7B-1E48DCCCB02C}</b:Guid>
    <b:Author>
      <b:Author>
        <b:NameList>
          <b:Person>
            <b:Last>Woodward</b:Last>
            <b:First>J.</b:First>
          </b:Person>
        </b:NameList>
      </b:Author>
    </b:Author>
    <b:Title>Management and Technology. In Problems of progress in industry</b:Title>
    <b:Year>Number 3, 1958 P. 37 ff</b:Year>
    <b:Publisher>Her Majesty's Stationary Office</b:Publisher>
    <b:City>London</b:City>
    <b:RefOrder>61</b:RefOrder>
  </b:Source>
  <b:Source>
    <b:Tag>Dru891</b:Tag>
    <b:SourceType>Report</b:SourceType>
    <b:Guid>{E35626ED-8CC8-477A-9341-A3C779F1C69F}</b:Guid>
    <b:Author>
      <b:Author>
        <b:NameList>
          <b:Person>
            <b:Last>Drucker</b:Last>
            <b:First>P.</b:First>
            <b:Middle>F.</b:Middle>
          </b:Person>
        </b:NameList>
      </b:Author>
    </b:Author>
    <b:Title>In the Practice of Management</b:Title>
    <b:Year>1989 </b:Year>
    <b:Publisher>Heinemann</b:Publisher>
    <b:City>London</b:City>
    <b:RefOrder>62</b:RefOrder>
  </b:Source>
  <b:Source>
    <b:Tag>Mul14</b:Tag>
    <b:SourceType>Book</b:SourceType>
    <b:Guid>{631E602F-5024-4CD7-B51D-BCA50B842E11}</b:Guid>
    <b:Title>Management &amp;Organisational Behaviour</b:Title>
    <b:Year>2010 P. 513 - 514</b:Year>
    <b:Publisher>Pearson Education Limited</b:Publisher>
    <b:City>Harlow</b:City>
    <b:Author>
      <b:Author>
        <b:NameList>
          <b:Person>
            <b:Last>Mullins</b:Last>
            <b:First>L.</b:First>
            <b:Middle>J.</b:Middle>
          </b:Person>
        </b:NameList>
      </b:Author>
    </b:Author>
    <b:Edition>Ninth Edition </b:Edition>
    <b:RefOrder>63</b:RefOrder>
  </b:Source>
  <b:Source>
    <b:Tag>Mul46</b:Tag>
    <b:SourceType>Book</b:SourceType>
    <b:Guid>{4680EA4B-4AC3-42D1-BB55-0913E67A6780}</b:Guid>
    <b:Author>
      <b:Author>
        <b:NameList>
          <b:Person>
            <b:Last>Mullins</b:Last>
          </b:Person>
        </b:NameList>
      </b:Author>
    </b:Author>
    <b:Title>Management &amp; Organisational Behaviour</b:Title>
    <b:Year>2010 p. 545 - 546</b:Year>
    <b:City>Harlow</b:City>
    <b:Publisher>Pearson Education Limited</b:Publisher>
    <b:Edition>Ninth Edition</b:Edition>
    <b:RefOrder>64</b:RefOrder>
  </b:Source>
  <b:Source>
    <b:Tag>Mul106</b:Tag>
    <b:SourceType>Book</b:SourceType>
    <b:Guid>{DBB91876-E7F0-43FA-AD78-9BE11AB5E433}</b:Guid>
    <b:Author>
      <b:Author>
        <b:NameList>
          <b:Person>
            <b:Last>Mullins</b:Last>
            <b:First>L.</b:First>
            <b:Middle>J.</b:Middle>
          </b:Person>
        </b:NameList>
      </b:Author>
    </b:Author>
    <b:Title>Management &amp; Organisational Behaviours</b:Title>
    <b:Year>2010 P. 90 - 91</b:Year>
    <b:City>Harlow</b:City>
    <b:Publisher>Pearson Education Limited</b:Publisher>
    <b:Edition>Ninth Edition</b:Edition>
    <b:RefOrder>65</b:RefOrder>
  </b:Source>
  <b:Source>
    <b:Tag>Sch15</b:Tag>
    <b:SourceType>Book</b:SourceType>
    <b:Guid>{2514AECB-3E98-40FA-8CCE-18A9D4BD20EC}</b:Guid>
    <b:Author>
      <b:Author>
        <b:NameList>
          <b:Person>
            <b:Last>Schein</b:Last>
            <b:First>E.</b:First>
            <b:Middle>H.</b:Middle>
          </b:Person>
        </b:NameList>
      </b:Author>
    </b:Author>
    <b:Title>Organisational Psychology</b:Title>
    <b:Year>1988, P. 15</b:Year>
    <b:Publisher>Prentice Hall</b:Publisher>
    <b:Edition>Third Edition</b:Edition>
    <b:RefOrder>74</b:RefOrder>
  </b:Source>
  <b:Source>
    <b:Tag>Mul81</b:Tag>
    <b:SourceType>Book</b:SourceType>
    <b:Guid>{574B83F8-1CEB-4BA0-A881-30D0F3A9E9AD}</b:Guid>
    <b:Author>
      <b:Author>
        <b:NameList>
          <b:Person>
            <b:Last>Mullins</b:Last>
            <b:First>L.</b:First>
            <b:Middle>J.</b:Middle>
          </b:Person>
        </b:NameList>
      </b:Author>
    </b:Author>
    <b:Title>Management &amp; Organisational Behaviour</b:Title>
    <b:Year>2010, P. 381</b:Year>
    <b:City>Harlow</b:City>
    <b:Publisher>Pearson Education Limited</b:Publisher>
    <b:Edition>Ninth Edition</b:Edition>
    <b:RefOrder>2</b:RefOrder>
  </b:Source>
  <b:Source>
    <b:Tag>Sta13</b:Tag>
    <b:SourceType>JournalArticle</b:SourceType>
    <b:Guid>{714BF81A-DC71-4C54-9DF9-B399EEC7501B}</b:Guid>
    <b:Title>Towards a Theory of Sustainability Management: Uncovering and Integrating the Nearly Obvious</b:Title>
    <b:Year>March 2013</b:Year>
    <b:Author>
      <b:Author>
        <b:NameList>
          <b:Person>
            <b:Last>Starik</b:Last>
            <b:First>M.</b:First>
            <b:Middle>and Kanashiro, P.</b:Middle>
          </b:Person>
        </b:NameList>
      </b:Author>
    </b:Author>
    <b:JournalName>SAGE Publication Journal</b:JournalName>
    <b:Pages>7 - 30</b:Pages>
    <b:Volume>26</b:Volume>
    <b:Issue>1</b:Issue>
    <b:RefOrder>56</b:RefOrder>
  </b:Source>
  <b:Source>
    <b:Tag>Gas14</b:Tag>
    <b:SourceType>JournalArticle</b:SourceType>
    <b:Guid>{CF827E6B-9287-41C7-9B6A-8AE4F23A9C99}</b:Guid>
    <b:Author>
      <b:Author>
        <b:NameList>
          <b:Person>
            <b:Last>Gasuda</b:Last>
            <b:First>M.</b:First>
          </b:Person>
        </b:NameList>
      </b:Author>
    </b:Author>
    <b:Title>The Marginal Utility Theory: The theory of value; and theories of the modern period: geographycal determinism, technological determinism, economic groth, consumption theory, and the theory of sustainability development</b:Title>
    <b:JournalName>Economic Annals-XXI</b:JournalName>
    <b:Year>2014</b:Year>
    <b:Pages>P. 57-60</b:Pages>
    <b:Volume>9</b:Volume>
    <b:Issue>10</b:Issue>
    <b:RefOrder>83</b:RefOrder>
  </b:Source>
  <b:Source>
    <b:Tag>Ful19</b:Tag>
    <b:SourceType>InternetSite</b:SourceType>
    <b:Guid>{53D5E826-0126-4707-A3BF-B158D44F0034}</b:Guid>
    <b:Title>https://prezi.com/.../theories-principles-and-concepts-on-environmental-ma...</b:Title>
    <b:Year>19 July 2019</b:Year>
    <b:Author>
      <b:Author>
        <b:NameList>
          <b:Person>
            <b:Last>Fulgencio</b:Last>
            <b:First>C.</b:First>
          </b:Person>
        </b:NameList>
      </b:Author>
    </b:Author>
    <b:YearAccessed>2019</b:YearAccessed>
    <b:MonthAccessed>August</b:MonthAccessed>
    <b:DayAccessed>17</b:DayAccessed>
    <b:URL>https://prezi.com/.../theories-principles-and-concepts-on-environmental-ma...</b:URL>
    <b:RefOrder>82</b:RefOrder>
  </b:Source>
  <b:Source>
    <b:Tag>Tan80</b:Tag>
    <b:SourceType>Misc</b:SourceType>
    <b:Guid>{E8C7C910-692E-48A3-9E42-D90F4821B8E5}</b:Guid>
    <b:Title>How to Choose a Leader Pattern</b:Title>
    <b:Year>May - June 1973, P. 162 - 175 and 178 - 180</b:Year>
    <b:Author>
      <b:Author>
        <b:NameList>
          <b:Person>
            <b:Last>Tannenbaum. R. and Schmidt</b:Last>
            <b:First>W.</b:First>
            <b:Middle>H.</b:Middle>
          </b:Person>
        </b:NameList>
      </b:Author>
    </b:Author>
    <b:Publisher>Havard Business Review.</b:Publisher>
    <b:RefOrder>81</b:RefOrder>
  </b:Source>
  <b:Source>
    <b:Tag>Mul109</b:Tag>
    <b:SourceType>Book</b:SourceType>
    <b:Guid>{88F8B46D-1D05-4361-B9EE-01DE53EE2504}</b:Guid>
    <b:Title>Management &amp; Organisational Behaviour</b:Title>
    <b:Year>2010</b:Year>
    <b:City>Harlow</b:City>
    <b:Publisher>Pearson Education Limited</b:Publisher>
    <b:Author>
      <b:Author>
        <b:NameList>
          <b:Person>
            <b:Last>Mullings</b:Last>
            <b:First>L.</b:First>
            <b:Middle>J.</b:Middle>
          </b:Person>
        </b:NameList>
      </b:Author>
    </b:Author>
    <b:Edition>Ninth</b:Edition>
    <b:RefOrder>86</b:RefOrder>
  </b:Source>
  <b:Source>
    <b:Tag>McG87</b:Tag>
    <b:SourceType>Book</b:SourceType>
    <b:Guid>{B6A739BC-A791-45DB-A0E5-F7D2FB487318}</b:Guid>
    <b:Author>
      <b:Author>
        <b:NameList>
          <b:Person>
            <b:Last>McGregor</b:Last>
            <b:First>D.</b:First>
          </b:Person>
        </b:NameList>
      </b:Author>
    </b:Author>
    <b:Title>The Human Side of Enterprise</b:Title>
    <b:Year>1987</b:Year>
    <b:Publisher>Penquin</b:Publisher>
    <b:RefOrder>87</b:RefOrder>
  </b:Source>
  <b:Source>
    <b:Tag>Mas871</b:Tag>
    <b:SourceType>Book</b:SourceType>
    <b:Guid>{2FE98F35-A89A-42C8-9EE6-47C854E071AA}</b:Guid>
    <b:Author>
      <b:Author>
        <b:NameList>
          <b:Person>
            <b:Last>Maslow</b:Last>
            <b:First>A.</b:First>
            <b:Middle>H.</b:Middle>
          </b:Person>
        </b:NameList>
      </b:Author>
    </b:Author>
    <b:Title>Motivation and Personality</b:Title>
    <b:Year>1987</b:Year>
    <b:City>London</b:City>
    <b:Publisher>Harper and Row</b:Publisher>
    <b:Edition>Third Edition</b:Edition>
    <b:RefOrder>90</b:RefOrder>
  </b:Source>
  <b:Source>
    <b:Tag>Mas872</b:Tag>
    <b:SourceType>Book</b:SourceType>
    <b:Guid>{B5DE11E7-8700-4DB2-A656-030A6D0C81F1}</b:Guid>
    <b:Author>
      <b:Author>
        <b:NameList>
          <b:Person>
            <b:Last>Maslow</b:Last>
            <b:First>A.</b:First>
            <b:Middle>H.</b:Middle>
          </b:Person>
        </b:NameList>
      </b:Author>
    </b:Author>
    <b:Title>Motivation and Personality</b:Title>
    <b:Year>1987</b:Year>
    <b:Publisher>Harper and Row</b:Publisher>
    <b:Edition>Third Edition</b:Edition>
    <b:RefOrder>73</b:RefOrder>
  </b:Source>
  <b:Source>
    <b:Tag>Fay16</b:Tag>
    <b:SourceType>Book</b:SourceType>
    <b:Guid>{9BA6C9F7-E7C6-4D88-849E-077ACAABABA0}</b:Guid>
    <b:Author>
      <b:Author>
        <b:NameList>
          <b:Person>
            <b:Last>Fayol</b:Last>
            <b:First>H.</b:First>
          </b:Person>
        </b:NameList>
      </b:Author>
    </b:Author>
    <b:Title>Adiminstration industrielle et generale</b:Title>
    <b:Year>1916</b:Year>
    <b:City>Paris</b:City>
    <b:Publisher>Dunod</b:Publisher>
    <b:RefOrder>34</b:RefOrder>
  </b:Source>
  <b:Source>
    <b:Tag>Fay161</b:Tag>
    <b:SourceType>Book</b:SourceType>
    <b:Guid>{9D237CD6-B7E3-4DDC-8520-482D2AA634CC}</b:Guid>
    <b:Author>
      <b:Author>
        <b:NameList>
          <b:Person>
            <b:Last>Fayol</b:Last>
            <b:First>F.</b:First>
          </b:Person>
        </b:NameList>
      </b:Author>
    </b:Author>
    <b:Title>Administration industrielle et generale</b:Title>
    <b:Year>1916</b:Year>
    <b:City>Paris</b:City>
    <b:Publisher>Dunod</b:Publisher>
    <b:RefOrder>84</b:RefOrder>
  </b:Source>
  <b:Source>
    <b:Tag>Tay111</b:Tag>
    <b:SourceType>Book</b:SourceType>
    <b:Guid>{0136034B-B75B-4420-81D7-FD9F9FF0ECF7}</b:Guid>
    <b:Author>
      <b:Author>
        <b:NameList>
          <b:Person>
            <b:Last>Taylor</b:Last>
            <b:First>F.</b:First>
            <b:Middle>W.</b:Middle>
          </b:Person>
        </b:NameList>
      </b:Author>
    </b:Author>
    <b:Title>The Principles of Scientific Management</b:Title>
    <b:Year>1911</b:Year>
    <b:City>London</b:City>
    <b:Publisher>Harper &amp; Bros</b:Publisher>
    <b:RefOrder>85</b:RefOrder>
  </b:Source>
  <b:Source>
    <b:Tag>Spe98</b:Tag>
    <b:SourceType>Book</b:SourceType>
    <b:Guid>{0BD1F117-EFEF-4335-BC56-19BDB26C68A0}</b:Guid>
    <b:Author>
      <b:Author>
        <b:NameList>
          <b:Person>
            <b:Last>Spender</b:Last>
            <b:First>D.</b:First>
          </b:Person>
        </b:NameList>
      </b:Author>
    </b:Author>
    <b:Title>Man made language</b:Title>
    <b:Year>1998</b:Year>
    <b:City>London</b:City>
    <b:Publisher>Pandora</b:Publisher>
    <b:Edition>Fourth Edition</b:Edition>
    <b:RefOrder>77</b:RefOrder>
  </b:Source>
  <b:Source>
    <b:Tag>Gol00</b:Tag>
    <b:SourceType>JournalArticle</b:SourceType>
    <b:Guid>{D7F55449-253B-43A6-B93E-AEFFCCBC3345}</b:Guid>
    <b:Title>Leadership That Gets Results</b:Title>
    <b:Year>March-April 2000</b:Year>
    <b:Pages>P. 78-90</b:Pages>
    <b:Author>
      <b:Author>
        <b:NameList>
          <b:Person>
            <b:Last>Goleman</b:Last>
            <b:First>D.</b:First>
          </b:Person>
        </b:NameList>
      </b:Author>
    </b:Author>
    <b:JournalName>Business Review</b:JournalName>
    <b:Volume>78</b:Volume>
    <b:Issue>2</b:Issue>
    <b:RefOrder>47</b:RefOrder>
  </b:Source>
  <b:Source>
    <b:Tag>Gol09</b:Tag>
    <b:SourceType>ConferenceProceedings</b:SourceType>
    <b:Guid>{FD4A02F5-5CF4-4145-A971-4AC48231BD5D}</b:Guid>
    <b:Author>
      <b:Author>
        <b:NameList>
          <b:Person>
            <b:Last>Goleman</b:Last>
            <b:First>D.</b:First>
          </b:Person>
        </b:NameList>
      </b:Author>
    </b:Author>
    <b:Title>reported in 'Leaders In London: Fifth Annual International Leadership Summit', Manager: The British Journal of Administration Management.</b:Title>
    <b:Year>Winter 2009</b:Year>
    <b:City>London</b:City>
    <b:Publisher>The British Journal of Administration Management</b:Publisher>
    <b:RefOrder>91</b:RefOrder>
  </b:Source>
  <b:Source>
    <b:Tag>Bas11</b:Tag>
    <b:SourceType>Book</b:SourceType>
    <b:Guid>{7AFED266-8416-4C94-94E6-588539EB2E75}</b:Guid>
    <b:Author>
      <b:Author>
        <b:NameList>
          <b:Person>
            <b:Last>Bass</b:Last>
            <b:First>B.</b:First>
            <b:Middle>M.</b:Middle>
          </b:Person>
        </b:NameList>
      </b:Author>
    </b:Author>
    <b:Title>Handbook of Leadership: Theory, Research and Managerial Applications</b:Title>
    <b:Year>1990, P. 11</b:Year>
    <b:Publisher>The Free Press</b:Publisher>
    <b:Edition>Third Edition</b:Edition>
    <b:RefOrder>32</b:RefOrder>
  </b:Source>
  <b:Source>
    <b:Tag>Sca99</b:Tag>
    <b:SourceType>Report</b:SourceType>
    <b:Guid>{D1ECD98E-5A9F-48A8-A660-D29B54B2CF3F}</b:Guid>
    <b:Title>Case Studies in Knowledge Management, </b:Title>
    <b:Year>1999</b:Year>
    <b:Publisher>Institute of Personnel and Development</b:Publisher>
    <b:Author>
      <b:Author>
        <b:NameList>
          <b:Person>
            <b:Last>Scarborough</b:Last>
            <b:First>H.</b:First>
            <b:Middle>and Swan, J.</b:Middle>
          </b:Person>
        </b:NameList>
      </b:Author>
    </b:Author>
    <b:RefOrder>49</b:RefOrder>
  </b:Source>
  <b:Source>
    <b:Tag>Mul88</b:Tag>
    <b:SourceType>Book</b:SourceType>
    <b:Guid>{055A990D-39EC-4189-A988-B56FB4F34617}</b:Guid>
    <b:Title>Management &amp; Organisational Behaviour</b:Title>
    <b:Year>2010, P. 388</b:Year>
    <b:Publisher>Pearson Education Limited</b:Publisher>
    <b:City>Harlow</b:City>
    <b:Author>
      <b:Author>
        <b:NameList>
          <b:Person>
            <b:Last>Mullins</b:Last>
            <b:First>L.</b:First>
            <b:Middle>J.</b:Middle>
          </b:Person>
        </b:NameList>
      </b:Author>
    </b:Author>
    <b:Edition>Ninth Edition</b:Edition>
    <b:RefOrder>75</b:RefOrder>
  </b:Source>
  <b:Source>
    <b:Tag>Mul51</b:Tag>
    <b:SourceType>Book</b:SourceType>
    <b:Guid>{52FD89A0-E52E-49EC-8B68-03D9D5EF7E76}</b:Guid>
    <b:Author>
      <b:Author>
        <b:NameList>
          <b:Person>
            <b:Last>Mullins</b:Last>
            <b:First>L.</b:First>
            <b:Middle>J.</b:Middle>
          </b:Person>
        </b:NameList>
      </b:Author>
    </b:Author>
    <b:Title>Management &amp; Organisational Behaviour</b:Title>
    <b:Year>2010, P. 551</b:Year>
    <b:City>Harlow</b:City>
    <b:Publisher>Pearson Educations Limited</b:Publisher>
    <b:Edition>Ninth Edition</b:Edition>
    <b:RefOrder>76</b:RefOrder>
  </b:Source>
  <b:Source>
    <b:Tag>Bas94</b:Tag>
    <b:SourceType>Book</b:SourceType>
    <b:Guid>{9982DD4C-A4CB-4E50-9828-42342119224F}</b:Guid>
    <b:Author>
      <b:Author>
        <b:NameList>
          <b:Person>
            <b:Last>Bass</b:Last>
            <b:First>B.</b:First>
            <b:Middle>M. and Avolio, B. J.</b:Middle>
          </b:Person>
        </b:NameList>
      </b:Author>
    </b:Author>
    <b:Title>Improving Organisational Performance Through Transformational Ledaership</b:Title>
    <b:Year>1994</b:Year>
    <b:Publisher>SAGE Publications</b:Publisher>
    <b:RefOrder>78</b:RefOrder>
  </b:Source>
  <b:Source>
    <b:Tag>Bur99</b:Tag>
    <b:SourceType>ArticleInAPeriodical</b:SourceType>
    <b:Guid>{2E90CB6B-7D87-48B8-A393-9415CCCD4A8A}</b:Guid>
    <b:Title>The Debates Starts Here, in The People Management Perspective</b:Title>
    <b:Year>1999</b:Year>
    <b:Author>
      <b:Author>
        <b:NameList>
          <b:Person>
            <b:Last>Burgoyne</b:Last>
            <b:First>J.</b:First>
            <b:Middle>Cunningham, I., Garratt, B., Honey, P., Mayo, A., Mummford, A., Pearn, M. and Pedler, M.</b:Middle>
          </b:Person>
        </b:NameList>
      </b:Author>
    </b:Author>
    <b:PeriodicalTitle>Training and Development - IPP</b:PeriodicalTitle>
    <b:Pages>P. 16 - 17</b:Pages>
    <b:RefOrder>79</b:RefOrder>
  </b:Source>
  <b:Source>
    <b:Tag>Dru892</b:Tag>
    <b:SourceType>Book</b:SourceType>
    <b:Guid>{04361668-75EE-4850-8ED2-914B255A1AC2}</b:Guid>
    <b:Author>
      <b:Author>
        <b:NameList>
          <b:Person>
            <b:Last>Drucker</b:Last>
            <b:First>P.</b:First>
            <b:Middle>F.</b:Middle>
          </b:Person>
        </b:NameList>
      </b:Author>
    </b:Author>
    <b:Title>The Practice of Management</b:Title>
    <b:Year>1989</b:Year>
    <b:City>London</b:City>
    <b:Publisher>Heinemann</b:Publisher>
    <b:RefOrder>80</b:RefOrder>
  </b:Source>
  <b:Source>
    <b:Tag>Rid03</b:Tag>
    <b:SourceType>Book</b:SourceType>
    <b:Guid>{0DC0C864-3016-4AD8-9377-D3A51C940A5D}</b:Guid>
    <b:Author>
      <b:Author>
        <b:NameList>
          <b:Person>
            <b:Last>Ridley</b:Last>
            <b:First>M.</b:First>
          </b:Person>
        </b:NameList>
      </b:Author>
    </b:Author>
    <b:Title>Nature Via Nurture</b:Title>
    <b:Year>2003</b:Year>
    <b:City>New York</b:City>
    <b:Publisher>Harper Collins</b:Publisher>
    <b:RefOrder>88</b:RefOrder>
  </b:Source>
  <b:Source>
    <b:Tag>Mul262</b:Tag>
    <b:SourceType>Book</b:SourceType>
    <b:Guid>{BEBFF314-8CA3-4407-8C69-902E4366FD64}</b:Guid>
    <b:Author>
      <b:Author>
        <b:NameList>
          <b:Person>
            <b:Last>Mullins</b:Last>
            <b:First>L.</b:First>
            <b:Middle>J.</b:Middle>
          </b:Person>
        </b:NameList>
      </b:Author>
    </b:Author>
    <b:Title>Management &amp; Organisational Behaviours</b:Title>
    <b:Year>2010, P. 826</b:Year>
    <b:City>Harlow</b:City>
    <b:Publisher>Pearson Educational Limited</b:Publisher>
    <b:Edition>Ninth Edition</b:Edition>
    <b:RefOrder>7</b:RefOrder>
  </b:Source>
  <b:Source>
    <b:Tag>Inc19</b:Tag>
    <b:SourceType>InternetSite</b:SourceType>
    <b:Guid>{AE4A6F22-34C3-43DE-8462-0D4C89C0E594}</b:Guid>
    <b:Title>Business Finance Dictionar</b:Title>
    <b:Year>2019</b:Year>
    <b:Author>
      <b:Author>
        <b:NameList>
          <b:Person>
            <b:Last>Inc</b:Last>
            <b:First>W.</b:First>
          </b:Person>
        </b:NameList>
      </b:Author>
    </b:Author>
    <b:YearAccessed>2019</b:YearAccessed>
    <b:MonthAccessed>08</b:MonthAccessed>
    <b:DayAccessed>22</b:DayAccessed>
    <b:URL>http://www.businessdictionary.com/definition/knowledge.html</b:URL>
    <b:RefOrder>5</b:RefOrder>
  </b:Source>
  <b:Source>
    <b:Tag>Arm34</b:Tag>
    <b:SourceType>Book</b:SourceType>
    <b:Guid>{5B604D74-6929-44A5-8505-060FC08977FD}</b:Guid>
    <b:Author>
      <b:Author>
        <b:NameList>
          <b:Person>
            <b:Last>Armstrong</b:Last>
            <b:First>M.</b:First>
          </b:Person>
        </b:NameList>
      </b:Author>
    </b:Author>
    <b:Title>Armstrong's Hanbook of Human Resource Management Practice</b:Title>
    <b:Year>2012  P. 334</b:Year>
    <b:City>London</b:City>
    <b:Publisher>Kogan Page</b:Publisher>
    <b:Edition>12th Edition</b:Edition>
    <b:RefOrder>6</b:RefOrder>
  </b:Source>
  <b:Source>
    <b:Tag>Mul73</b:Tag>
    <b:SourceType>Book</b:SourceType>
    <b:Guid>{BE82F475-42AF-49E9-916D-8F238F765ED2}</b:Guid>
    <b:Author>
      <b:Author>
        <b:NameList>
          <b:Person>
            <b:Last>Mullins</b:Last>
            <b:First>L.</b:First>
            <b:Middle>J.</b:Middle>
          </b:Person>
        </b:NameList>
      </b:Author>
    </b:Author>
    <b:Title>Management &amp; Organisational Behaviour</b:Title>
    <b:Year>2010, P. 373</b:Year>
    <b:City>Harlow</b:City>
    <b:Publisher>Pearson Education Limited</b:Publisher>
    <b:Edition>Ninth Edition</b:Edition>
    <b:RefOrder>92</b:RefOrder>
  </b:Source>
  <b:Source>
    <b:Tag>Pav27</b:Tag>
    <b:SourceType>Book</b:SourceType>
    <b:Guid>{DF6AEC75-96C5-4A94-887B-9121D92EB848}</b:Guid>
    <b:Author>
      <b:Author>
        <b:NameList>
          <b:Person>
            <b:Last>Pavlov</b:Last>
            <b:First>I.</b:First>
          </b:Person>
        </b:NameList>
      </b:Author>
    </b:Author>
    <b:Title>Conditioned Reflexes</b:Title>
    <b:Year>1927</b:Year>
    <b:City>Oxford</b:City>
    <b:Publisher>Oxford University Press</b:Publisher>
    <b:RefOrder>93</b:RefOrder>
  </b:Source>
  <b:Source>
    <b:Tag>Gam19</b:Tag>
    <b:SourceType>InternetSite</b:SourceType>
    <b:Guid>{8C67D4C3-B02F-42ED-8A61-06368B2AE5BB}</b:Guid>
    <b:Title>Game-based learning platform for corporate training</b:Title>
    <b:Year>2019</b:Year>
    <b:Author>
      <b:Author>
        <b:NameList>
          <b:Person>
            <b:Last>GameLearn</b:Last>
          </b:Person>
        </b:NameList>
      </b:Author>
    </b:Author>
    <b:YearAccessed>2019</b:YearAccessed>
    <b:MonthAccessed>08</b:MonthAccessed>
    <b:DayAccessed>22</b:DayAccessed>
    <b:URL>www.game-learn.com</b:URL>
    <b:RefOrder>13</b:RefOrder>
  </b:Source>
  <b:Source>
    <b:Tag>Bel93</b:Tag>
    <b:SourceType>Book</b:SourceType>
    <b:Guid>{E72BD0FE-D1D4-40D8-95B0-ABCCF2A1ED3E}</b:Guid>
    <b:Title>Team Roles at Work</b:Title>
    <b:Year>1993</b:Year>
    <b:Author>
      <b:Author>
        <b:NameList>
          <b:Person>
            <b:Last>Belbin</b:Last>
            <b:First>R.</b:First>
            <b:Middle>M.</b:Middle>
          </b:Person>
        </b:NameList>
      </b:Author>
    </b:Author>
    <b:City>Butterworth-Heinemann</b:City>
    <b:RefOrder>14</b:RefOrder>
  </b:Source>
  <b:Source>
    <b:Tag>Kre99</b:Tag>
    <b:SourceType>Book</b:SourceType>
    <b:Guid>{719B5BAA-5F20-49FF-AAC1-C3C060E19AAF}</b:Guid>
    <b:Author>
      <b:Author>
        <b:NameList>
          <b:Person>
            <b:Last>Kretiner</b:Last>
            <b:First>R.,</b:First>
            <b:Middle>Kinicki, A. and Buelens, M.</b:Middle>
          </b:Person>
        </b:NameList>
      </b:Author>
    </b:Author>
    <b:Title>Organisational Behaviour</b:Title>
    <b:Year>1999</b:Year>
    <b:Publisher>McGraw-Hill</b:Publisher>
    <b:Edition>First European Edition</b:Edition>
    <b:RefOrder>15</b:RefOrder>
  </b:Source>
  <b:Source>
    <b:Tag>Wal21</b:Tag>
    <b:SourceType>Book</b:SourceType>
    <b:Guid>{83614FEF-C697-4C80-9E27-97D807A355EF}</b:Guid>
    <b:Author>
      <b:Author>
        <b:NameList>
          <b:Person>
            <b:Last>Walker</b:Last>
            <b:First>A.</b:First>
          </b:Person>
        </b:NameList>
      </b:Author>
    </b:Author>
    <b:Title>Working as a Door Supervisor Course Book</b:Title>
    <b:Year>2017, P. 121</b:Year>
    <b:City>Sheffield</b:City>
    <b:Publisher>Highfield International Limited</b:Publisher>
    <b:Edition>4th Edition</b:Edition>
    <b:RefOrder>17</b:RefOrder>
  </b:Source>
  <b:Source>
    <b:Tag>May49</b:Tag>
    <b:SourceType>Book</b:SourceType>
    <b:Guid>{3A92FDE1-7484-4FAD-9F53-1266C74F695D}</b:Guid>
    <b:Author>
      <b:Author>
        <b:NameList>
          <b:Person>
            <b:Last>Mayo</b:Last>
            <b:First>E.</b:First>
          </b:Person>
        </b:NameList>
      </b:Author>
    </b:Author>
    <b:Title>The Social Problems of an Industrial Civilisation</b:Title>
    <b:Year>1949</b:Year>
    <b:Publisher>Routledge and Kegan Paul</b:Publisher>
    <b:RefOrder>11</b:RefOrder>
  </b:Source>
  <b:Source>
    <b:Tag>Mas873</b:Tag>
    <b:SourceType>Book</b:SourceType>
    <b:Guid>{C1EA520D-D0E2-4021-926A-CD4EBBB3074D}</b:Guid>
    <b:Author>
      <b:Author>
        <b:NameList>
          <b:Person>
            <b:Last>Maslow</b:Last>
            <b:First>A.</b:First>
            <b:Middle>H.</b:Middle>
          </b:Person>
        </b:NameList>
      </b:Author>
    </b:Author>
    <b:Title>Motivation and Personality</b:Title>
    <b:Year>1987</b:Year>
    <b:City>London</b:City>
    <b:Publisher>Harper &amp; Row</b:Publisher>
    <b:Edition>Third Edition</b:Edition>
    <b:RefOrder>16</b:RefOrder>
  </b:Source>
  <b:Source>
    <b:Tag>Her74</b:Tag>
    <b:SourceType>Book</b:SourceType>
    <b:Guid>{248B6A10-C2D8-4974-B059-51B3AEDB6631}</b:Guid>
    <b:Author>
      <b:Author>
        <b:NameList>
          <b:Person>
            <b:Last>Herzberg</b:Last>
            <b:First>F.</b:First>
          </b:Person>
        </b:NameList>
      </b:Author>
    </b:Author>
    <b:Title>Work and Nature of Man</b:Title>
    <b:Year>1974</b:Year>
    <b:City>London</b:City>
    <b:Publisher>Crosby Lockwood Staples</b:Publisher>
    <b:RefOrder>12</b:RefOrder>
  </b:Source>
  <b:Source>
    <b:Tag>Mul32</b:Tag>
    <b:SourceType>Book</b:SourceType>
    <b:Guid>{1FE5460E-690E-4AD1-98E5-42CFF3CE27E9}</b:Guid>
    <b:Author>
      <b:Author>
        <b:NameList>
          <b:Person>
            <b:Last>Mullins</b:Last>
            <b:First>L.</b:First>
            <b:Middle>J.</b:Middle>
          </b:Person>
        </b:NameList>
      </b:Author>
    </b:Author>
    <b:Title>Management &amp; Organisational Behaviour</b:Title>
    <b:Year>2010, P. 832 </b:Year>
    <b:City>Harlow</b:City>
    <b:Publisher>Pearson Education Limited</b:Publisher>
    <b:Edition>Ninth Edition</b:Edition>
    <b:RefOrder>18</b:RefOrder>
  </b:Source>
  <b:Source>
    <b:Tag>Bas85</b:Tag>
    <b:SourceType>Book</b:SourceType>
    <b:Guid>{F17491F6-CCF9-44D2-BCC5-6A6ABAECC8C4}</b:Guid>
    <b:Author>
      <b:Author>
        <b:NameList>
          <b:Person>
            <b:Last>Bass</b:Last>
            <b:First>B.</b:First>
            <b:Middle>M.</b:Middle>
          </b:Person>
        </b:NameList>
      </b:Author>
    </b:Author>
    <b:Title>Leadership and Performance Beyond Expectations</b:Title>
    <b:Year>1985</b:Year>
    <b:Publisher>Free Press</b:Publisher>
    <b:RefOrder>19</b:RefOrder>
  </b:Source>
  <b:Source>
    <b:Tag>Bas941</b:Tag>
    <b:SourceType>Book</b:SourceType>
    <b:Guid>{E19C36DD-D829-4198-9DE4-88F537ECBC54}</b:Guid>
    <b:Author>
      <b:Author>
        <b:NameList>
          <b:Person>
            <b:Last>Bass</b:Last>
            <b:First>B.</b:First>
            <b:Middle>M. and Avolio, B. J.</b:Middle>
          </b:Person>
        </b:NameList>
      </b:Author>
    </b:Author>
    <b:Title>Improving Organisational Performance Through Transformational Leadership</b:Title>
    <b:Year>1994</b:Year>
    <b:Publisher>SAGE Publications</b:Publisher>
    <b:RefOrder>20</b:RefOrder>
  </b:Source>
  <b:Source>
    <b:Tag>Bur78</b:Tag>
    <b:SourceType>Book</b:SourceType>
    <b:Guid>{4CE1DBD7-6744-4985-98F9-960ECB023211}</b:Guid>
    <b:Title>Leadership: Book Review</b:Title>
    <b:Year>1978</b:Year>
    <b:Author>
      <b:Author>
        <b:NameList>
          <b:Person>
            <b:Last>Burns</b:Last>
            <b:First>J.</b:First>
            <b:Middle>M.</b:Middle>
          </b:Person>
        </b:NameList>
      </b:Author>
    </b:Author>
    <b:City>New York</b:City>
    <b:Publisher>Harper &amp; Row, Publishers In.</b:Publisher>
    <b:RefOrder>21</b:RefOrder>
  </b:Source>
  <b:Source>
    <b:Tag>Mul251</b:Tag>
    <b:SourceType>Book</b:SourceType>
    <b:Guid>{110A8CDB-7F2F-4D70-97C0-8D81040D519E}</b:Guid>
    <b:Author>
      <b:Author>
        <b:NameList>
          <b:Person>
            <b:Last>Mullins</b:Last>
            <b:First>L.</b:First>
            <b:Middle>J.</b:Middle>
          </b:Person>
        </b:NameList>
      </b:Author>
    </b:Author>
    <b:Title>Management &amp; Organisational Behaviour</b:Title>
    <b:Year>2010, P. 717 and 825</b:Year>
    <b:City>Harlow</b:City>
    <b:Publisher>Pearson Education Limited</b:Publisher>
    <b:Edition>Ninth Edition</b:Edition>
    <b:RefOrder>22</b:RefOrder>
  </b:Source>
  <b:Source>
    <b:Tag>Hou71</b:Tag>
    <b:SourceType>JournalArticle</b:SourceType>
    <b:Guid>{3811E52B-2C83-4167-85A6-9A13EEC9E1DC}</b:Guid>
    <b:Title>Path-Goal Theory of Leadership</b:Title>
    <b:Year>1971</b:Year>
    <b:JournalName>Journal of Contemporary Business</b:JournalName>
    <b:Pages>1 - 97</b:Pages>
    <b:Volume>3</b:Volume>
    <b:Author>
      <b:Author>
        <b:NameList>
          <b:Person>
            <b:Last>House</b:Last>
            <b:First>R.</b:First>
            <b:Middle>J. and Mitchell, T. R.</b:Middle>
          </b:Person>
        </b:NameList>
      </b:Author>
    </b:Author>
    <b:RefOrder>23</b:RefOrder>
  </b:Source>
  <b:Source>
    <b:Tag>Vro74</b:Tag>
    <b:SourceType>Book</b:SourceType>
    <b:Guid>{CDFBA8E4-4DCD-4C3F-98AB-D9F22BAA4C15}</b:Guid>
    <b:Title>Work and Motivation</b:Title>
    <b:Year>1974</b:Year>
    <b:Author>
      <b:Author>
        <b:NameList>
          <b:Person>
            <b:Last>Vroom</b:Last>
            <b:First>V.</b:First>
            <b:Middle>H.</b:Middle>
          </b:Person>
        </b:NameList>
      </b:Author>
    </b:Author>
    <b:City>New York</b:City>
    <b:Publisher>Wiley</b:Publisher>
    <b:RefOrder>24</b:RefOrder>
  </b:Source>
  <b:Source>
    <b:Tag>Nor13</b:Tag>
    <b:SourceType>Book</b:SourceType>
    <b:Guid>{F45384F7-BD36-400C-8F8A-4B96149E5CBA}</b:Guid>
    <b:Author>
      <b:Author>
        <b:NameList>
          <b:Person>
            <b:Last>Northhouse</b:Last>
            <b:First>P.</b:First>
          </b:Person>
        </b:NameList>
      </b:Author>
    </b:Author>
    <b:Title>Leadership Theory and Practice</b:Title>
    <b:Year>2013</b:Year>
    <b:City>Thousand Oakes</b:City>
    <b:Publisher>Sage Publications, Inc</b:Publisher>
    <b:RefOrder>25</b:RefOrder>
  </b:Source>
  <b:Source>
    <b:Tag>Fay162</b:Tag>
    <b:SourceType>Book</b:SourceType>
    <b:Guid>{55CC16F3-802B-4B5C-9DB5-7B743A62E607}</b:Guid>
    <b:Author>
      <b:Author>
        <b:NameList>
          <b:Person>
            <b:Last>Fayol</b:Last>
            <b:First>H.</b:First>
          </b:Person>
        </b:NameList>
      </b:Author>
    </b:Author>
    <b:Title>Administration industrielle et generale. In Bullettin de la Societe de l'Industrie Minerale.</b:Title>
    <b:Year>1916</b:Year>
    <b:City>Paris</b:City>
    <b:Publisher>Dunod</b:Publisher>
    <b:RefOrder>8</b:RefOrder>
  </b:Source>
  <b:Source>
    <b:Tag>Tay112</b:Tag>
    <b:SourceType>Book</b:SourceType>
    <b:Guid>{F16CBA3A-C0B8-4DB7-8595-00DF04332C15}</b:Guid>
    <b:Author>
      <b:Author>
        <b:NameList>
          <b:Person>
            <b:Last>Taylor</b:Last>
            <b:First>F.</b:First>
            <b:Middle>W.</b:Middle>
          </b:Person>
        </b:NameList>
      </b:Author>
    </b:Author>
    <b:Title>The Principle of Scientific Management</b:Title>
    <b:Year>1911</b:Year>
    <b:City>London</b:City>
    <b:Publisher>Harper &amp; Bros.</b:Publisher>
    <b:RefOrder>9</b:RefOrder>
  </b:Source>
  <b:Source>
    <b:Tag>Woo58</b:Tag>
    <b:SourceType>Book</b:SourceType>
    <b:Guid>{D2C7839A-B3E1-46B2-BF66-D789B0BB431C}</b:Guid>
    <b:Author>
      <b:Author>
        <b:NameList>
          <b:Person>
            <b:Last>Woodward</b:Last>
            <b:First>J.</b:First>
          </b:Person>
        </b:NameList>
      </b:Author>
    </b:Author>
    <b:Title>Management and Technology. In Problems of Progress in Industry.</b:Title>
    <b:Year>1958</b:Year>
    <b:City>London</b:City>
    <b:Publisher>Oxford University Press</b:Publisher>
    <b:Edition>Second Edition</b:Edition>
    <b:RefOrder>10</b:RefOrder>
  </b:Source>
  <b:Source>
    <b:Tag>Mas874</b:Tag>
    <b:SourceType>Book</b:SourceType>
    <b:Guid>{15E71D1C-4269-4A6C-9CB3-CDCCD5A56285}</b:Guid>
    <b:Author>
      <b:Author>
        <b:NameList>
          <b:Person>
            <b:Last>Maslow</b:Last>
            <b:First>A.</b:First>
            <b:Middle>H.</b:Middle>
          </b:Person>
        </b:NameList>
      </b:Author>
    </b:Author>
    <b:Title>Motivation and Personality</b:Title>
    <b:Year>1987</b:Year>
    <b:City>London</b:City>
    <b:Publisher>Harper and Row</b:Publisher>
    <b:Edition>Third Edition</b:Edition>
    <b:RefOrder>26</b:RefOrder>
  </b:Source>
  <b:Source>
    <b:Tag>Tay113</b:Tag>
    <b:SourceType>Book</b:SourceType>
    <b:Guid>{FB83E82A-7CCF-4701-BC12-7559146B8500}</b:Guid>
    <b:Author>
      <b:Author>
        <b:NameList>
          <b:Person>
            <b:Last>Taylor</b:Last>
            <b:First>F.</b:First>
            <b:Middle>W.</b:Middle>
          </b:Person>
        </b:NameList>
      </b:Author>
    </b:Author>
    <b:Title>The Principles of scientific Management</b:Title>
    <b:Year>1911</b:Year>
    <b:City>London</b:City>
    <b:Publisher>Harper &amp; Bros</b:Publisher>
    <b:RefOrder>30</b:RefOrder>
  </b:Source>
  <b:Source>
    <b:Tag>Dru893</b:Tag>
    <b:SourceType>Book</b:SourceType>
    <b:Guid>{A733A0BB-4772-4AD1-9696-7DFA97D1F500}</b:Guid>
    <b:Author>
      <b:Author>
        <b:NameList>
          <b:Person>
            <b:Last>Drucker</b:Last>
            <b:First>P.</b:First>
            <b:Middle>F.</b:Middle>
          </b:Person>
        </b:NameList>
      </b:Author>
    </b:Author>
    <b:Title>The Practice of Management</b:Title>
    <b:Year>1989</b:Year>
    <b:City>London</b:City>
    <b:Publisher>Heinemann</b:Publisher>
    <b:RefOrder>31</b:RefOrder>
  </b:Source>
  <b:Source>
    <b:Tag>Mas96</b:Tag>
    <b:SourceType>Book</b:SourceType>
    <b:Guid>{38CC4A56-E6DD-45AD-919E-32E5A67EF9B9}</b:Guid>
    <b:Author>
      <b:Author>
        <b:NameList>
          <b:Person>
            <b:Last>Maslow</b:Last>
            <b:First>A.</b:First>
            <b:Middle>H.</b:Middle>
          </b:Person>
        </b:NameList>
      </b:Author>
    </b:Author>
    <b:Title>'A Theory of Human Motivation', Psychological Review, 50</b:Title>
    <b:Year>July 1943, P. 370 - 396</b:Year>
    <b:Publisher>Harper and Row</b:Publisher>
    <b:RefOrder>27</b:RefOrder>
  </b:Source>
  <b:Source>
    <b:Tag>Mas875</b:Tag>
    <b:SourceType>Book</b:SourceType>
    <b:Guid>{DCEE29AA-7B0A-4157-A06A-2D23045D8CD0}</b:Guid>
    <b:Author>
      <b:Author>
        <b:NameList>
          <b:Person>
            <b:Last>Maslow</b:Last>
            <b:First>A.</b:First>
            <b:Middle>H.</b:Middle>
          </b:Person>
        </b:NameList>
      </b:Author>
    </b:Author>
    <b:Title>Motivation and Personality</b:Title>
    <b:Year>1987</b:Year>
    <b:Publisher>Harper and Row</b:Publisher>
    <b:Edition>Third Edition</b:Edition>
    <b:RefOrder>28</b:RefOrder>
  </b:Source>
  <b:Source>
    <b:Tag>Gra76</b:Tag>
    <b:SourceType>Book</b:SourceType>
    <b:Guid>{2E807A02-C4BB-4EC2-AB9F-8514AFFBB40F}</b:Guid>
    <b:Author>
      <b:Author>
        <b:NameList>
          <b:Person>
            <b:Last>Grayson</b:Last>
            <b:First>D.</b:First>
            <b:Middle>and Hodges, A.</b:Middle>
          </b:Person>
        </b:NameList>
      </b:Author>
    </b:Author>
    <b:Title>Everybody's Business: Managing Risks and Opportunities in Today's Global Society</b:Title>
    <b:Year>2001, P. 76</b:Year>
    <b:Publisher>Financial Times</b:Publisher>
    <b:RefOrder>29</b:RefOrder>
  </b:Source>
</b:Sources>
</file>

<file path=customXml/itemProps1.xml><?xml version="1.0" encoding="utf-8"?>
<ds:datastoreItem xmlns:ds="http://schemas.openxmlformats.org/officeDocument/2006/customXml" ds:itemID="{7E63B096-222A-4994-93CB-AE052376CB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3296</TotalTime>
  <Pages>30</Pages>
  <Words>10817</Words>
  <Characters>61662</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Solomon Adebayo</dc:creator>
  <cp:lastModifiedBy>Solomon Adebayo</cp:lastModifiedBy>
  <cp:revision>933</cp:revision>
  <cp:lastPrinted>2019-08-26T01:14:00Z</cp:lastPrinted>
  <dcterms:created xsi:type="dcterms:W3CDTF">2019-06-29T07:49:00Z</dcterms:created>
  <dcterms:modified xsi:type="dcterms:W3CDTF">2019-08-26T12:02:00Z</dcterms:modified>
</cp:coreProperties>
</file>