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1176A" w:rsidRPr="00056D59" w:rsidRDefault="0071176A" w:rsidP="00CB1004">
      <w:pPr>
        <w:autoSpaceDE w:val="0"/>
        <w:autoSpaceDN w:val="0"/>
        <w:adjustRightInd w:val="0"/>
        <w:spacing w:after="0" w:line="240" w:lineRule="auto"/>
        <w:rPr>
          <w:rFonts w:ascii="Times New Roman" w:hAnsi="Times New Roman" w:cs="Times New Roman"/>
          <w:sz w:val="24"/>
          <w:szCs w:val="24"/>
        </w:rPr>
      </w:pPr>
    </w:p>
    <w:p w:rsidR="0071176A" w:rsidRPr="00056D59" w:rsidRDefault="0071176A" w:rsidP="00CB1004">
      <w:pPr>
        <w:autoSpaceDE w:val="0"/>
        <w:autoSpaceDN w:val="0"/>
        <w:adjustRightInd w:val="0"/>
        <w:spacing w:after="0" w:line="240" w:lineRule="auto"/>
        <w:rPr>
          <w:rFonts w:ascii="Times New Roman" w:hAnsi="Times New Roman" w:cs="Times New Roman"/>
          <w:sz w:val="24"/>
          <w:szCs w:val="24"/>
        </w:rPr>
      </w:pPr>
    </w:p>
    <w:p w:rsidR="0071176A" w:rsidRPr="00056D59" w:rsidRDefault="0071176A" w:rsidP="00CB1004">
      <w:pPr>
        <w:autoSpaceDE w:val="0"/>
        <w:autoSpaceDN w:val="0"/>
        <w:adjustRightInd w:val="0"/>
        <w:spacing w:after="0" w:line="240" w:lineRule="auto"/>
        <w:rPr>
          <w:rFonts w:ascii="Times New Roman" w:hAnsi="Times New Roman" w:cs="Times New Roman"/>
          <w:sz w:val="24"/>
          <w:szCs w:val="24"/>
        </w:rPr>
      </w:pPr>
    </w:p>
    <w:p w:rsidR="0071176A" w:rsidRPr="00056D59" w:rsidRDefault="0071176A" w:rsidP="00CB1004">
      <w:pPr>
        <w:autoSpaceDE w:val="0"/>
        <w:autoSpaceDN w:val="0"/>
        <w:adjustRightInd w:val="0"/>
        <w:spacing w:after="0" w:line="240" w:lineRule="auto"/>
        <w:rPr>
          <w:rFonts w:ascii="Times New Roman" w:hAnsi="Times New Roman" w:cs="Times New Roman"/>
          <w:sz w:val="24"/>
          <w:szCs w:val="24"/>
        </w:rPr>
      </w:pPr>
    </w:p>
    <w:p w:rsidR="0071176A" w:rsidRPr="00056D59" w:rsidRDefault="0071176A" w:rsidP="00CB1004">
      <w:pPr>
        <w:autoSpaceDE w:val="0"/>
        <w:autoSpaceDN w:val="0"/>
        <w:adjustRightInd w:val="0"/>
        <w:spacing w:after="0" w:line="240" w:lineRule="auto"/>
        <w:rPr>
          <w:rFonts w:ascii="Times New Roman" w:hAnsi="Times New Roman" w:cs="Times New Roman"/>
          <w:sz w:val="24"/>
          <w:szCs w:val="24"/>
        </w:rPr>
      </w:pPr>
    </w:p>
    <w:p w:rsidR="001B60A3" w:rsidRPr="00056D59" w:rsidRDefault="00247021" w:rsidP="00CB1004">
      <w:pPr>
        <w:autoSpaceDE w:val="0"/>
        <w:autoSpaceDN w:val="0"/>
        <w:adjustRightInd w:val="0"/>
        <w:spacing w:after="0" w:line="240" w:lineRule="auto"/>
        <w:rPr>
          <w:rFonts w:ascii="Times New Roman" w:hAnsi="Times New Roman" w:cs="Times New Roman"/>
          <w:sz w:val="32"/>
          <w:szCs w:val="32"/>
        </w:rPr>
      </w:pPr>
      <w:r w:rsidRPr="00056D59">
        <w:rPr>
          <w:rFonts w:ascii="Times New Roman" w:hAnsi="Times New Roman" w:cs="Times New Roman"/>
          <w:sz w:val="32"/>
          <w:szCs w:val="32"/>
        </w:rPr>
        <w:t>Assignment 1: Reflections on personal contributions to a qualitative study</w:t>
      </w:r>
    </w:p>
    <w:p w:rsidR="00D82D6E" w:rsidRPr="00056D59" w:rsidRDefault="00D82D6E" w:rsidP="00CB1004">
      <w:pPr>
        <w:autoSpaceDE w:val="0"/>
        <w:autoSpaceDN w:val="0"/>
        <w:adjustRightInd w:val="0"/>
        <w:spacing w:after="0" w:line="240" w:lineRule="auto"/>
        <w:rPr>
          <w:rFonts w:ascii="Times New Roman" w:hAnsi="Times New Roman" w:cs="Times New Roman"/>
          <w:sz w:val="24"/>
          <w:szCs w:val="24"/>
        </w:rPr>
      </w:pPr>
    </w:p>
    <w:p w:rsidR="008A7B7A" w:rsidRPr="00056D59" w:rsidRDefault="008A7B7A" w:rsidP="00CB1004">
      <w:pPr>
        <w:autoSpaceDE w:val="0"/>
        <w:autoSpaceDN w:val="0"/>
        <w:adjustRightInd w:val="0"/>
        <w:spacing w:after="0" w:line="240" w:lineRule="auto"/>
        <w:rPr>
          <w:rFonts w:ascii="Times New Roman" w:hAnsi="Times New Roman" w:cs="Times New Roman"/>
          <w:sz w:val="24"/>
          <w:szCs w:val="24"/>
        </w:rPr>
      </w:pPr>
    </w:p>
    <w:p w:rsidR="008A7B7A" w:rsidRPr="00056D59" w:rsidRDefault="008A7B7A" w:rsidP="00CB1004">
      <w:pPr>
        <w:autoSpaceDE w:val="0"/>
        <w:autoSpaceDN w:val="0"/>
        <w:adjustRightInd w:val="0"/>
        <w:spacing w:after="0" w:line="240" w:lineRule="auto"/>
        <w:rPr>
          <w:rFonts w:ascii="Times New Roman" w:hAnsi="Times New Roman" w:cs="Times New Roman"/>
          <w:sz w:val="24"/>
          <w:szCs w:val="24"/>
        </w:rPr>
      </w:pPr>
    </w:p>
    <w:p w:rsidR="008A7B7A" w:rsidRPr="00056D59" w:rsidRDefault="008A7B7A" w:rsidP="00CB1004">
      <w:pPr>
        <w:autoSpaceDE w:val="0"/>
        <w:autoSpaceDN w:val="0"/>
        <w:adjustRightInd w:val="0"/>
        <w:spacing w:after="0" w:line="240" w:lineRule="auto"/>
        <w:rPr>
          <w:rFonts w:ascii="Times New Roman" w:hAnsi="Times New Roman" w:cs="Times New Roman"/>
          <w:sz w:val="24"/>
          <w:szCs w:val="24"/>
        </w:rPr>
      </w:pPr>
      <w:r w:rsidRPr="00056D59">
        <w:rPr>
          <w:rFonts w:ascii="Times New Roman" w:hAnsi="Times New Roman" w:cs="Times New Roman"/>
          <w:noProof/>
          <w:lang w:eastAsia="en-GB"/>
        </w:rPr>
        <w:t xml:space="preserve"> </w:t>
      </w:r>
      <w:r w:rsidRPr="00056D59">
        <w:rPr>
          <w:rFonts w:ascii="Times New Roman" w:hAnsi="Times New Roman" w:cs="Times New Roman"/>
          <w:noProof/>
          <w:lang w:eastAsia="en-GB"/>
        </w:rPr>
        <w:drawing>
          <wp:inline distT="0" distB="0" distL="0" distR="0" wp14:anchorId="52144BDA" wp14:editId="17D9447B">
            <wp:extent cx="4639716" cy="5210175"/>
            <wp:effectExtent l="0" t="0" r="889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b="2026"/>
                    <a:stretch/>
                  </pic:blipFill>
                  <pic:spPr bwMode="auto">
                    <a:xfrm>
                      <a:off x="0" y="0"/>
                      <a:ext cx="4647773" cy="5219222"/>
                    </a:xfrm>
                    <a:prstGeom prst="rect">
                      <a:avLst/>
                    </a:prstGeom>
                    <a:ln>
                      <a:noFill/>
                    </a:ln>
                    <a:extLst>
                      <a:ext uri="{53640926-AAD7-44D8-BBD7-CCE9431645EC}">
                        <a14:shadowObscured xmlns:a14="http://schemas.microsoft.com/office/drawing/2010/main"/>
                      </a:ext>
                    </a:extLst>
                  </pic:spPr>
                </pic:pic>
              </a:graphicData>
            </a:graphic>
          </wp:inline>
        </w:drawing>
      </w:r>
    </w:p>
    <w:p w:rsidR="008A7B7A" w:rsidRPr="00056D59" w:rsidRDefault="008A7B7A" w:rsidP="00CB1004">
      <w:pPr>
        <w:autoSpaceDE w:val="0"/>
        <w:autoSpaceDN w:val="0"/>
        <w:adjustRightInd w:val="0"/>
        <w:spacing w:after="0" w:line="240" w:lineRule="auto"/>
        <w:rPr>
          <w:rFonts w:ascii="Times New Roman" w:hAnsi="Times New Roman" w:cs="Times New Roman"/>
          <w:sz w:val="24"/>
          <w:szCs w:val="24"/>
        </w:rPr>
      </w:pPr>
    </w:p>
    <w:p w:rsidR="00247021" w:rsidRPr="00056D59" w:rsidRDefault="00247021" w:rsidP="00CB1004">
      <w:pPr>
        <w:autoSpaceDE w:val="0"/>
        <w:autoSpaceDN w:val="0"/>
        <w:adjustRightInd w:val="0"/>
        <w:spacing w:after="0" w:line="240" w:lineRule="auto"/>
        <w:rPr>
          <w:rFonts w:ascii="Times New Roman" w:hAnsi="Times New Roman" w:cs="Times New Roman"/>
          <w:sz w:val="24"/>
          <w:szCs w:val="24"/>
        </w:rPr>
      </w:pPr>
    </w:p>
    <w:p w:rsidR="00247021" w:rsidRPr="00056D59" w:rsidRDefault="00247021" w:rsidP="00CB1004">
      <w:pPr>
        <w:autoSpaceDE w:val="0"/>
        <w:autoSpaceDN w:val="0"/>
        <w:adjustRightInd w:val="0"/>
        <w:spacing w:after="0" w:line="240" w:lineRule="auto"/>
        <w:rPr>
          <w:rFonts w:ascii="Times New Roman" w:hAnsi="Times New Roman" w:cs="Times New Roman"/>
          <w:sz w:val="24"/>
          <w:szCs w:val="24"/>
        </w:rPr>
      </w:pPr>
    </w:p>
    <w:p w:rsidR="00247021" w:rsidRPr="00056D59" w:rsidRDefault="00247021" w:rsidP="00CB1004">
      <w:pPr>
        <w:autoSpaceDE w:val="0"/>
        <w:autoSpaceDN w:val="0"/>
        <w:adjustRightInd w:val="0"/>
        <w:spacing w:after="0" w:line="240" w:lineRule="auto"/>
        <w:rPr>
          <w:rFonts w:ascii="Times New Roman" w:hAnsi="Times New Roman" w:cs="Times New Roman"/>
          <w:sz w:val="24"/>
          <w:szCs w:val="24"/>
        </w:rPr>
      </w:pPr>
    </w:p>
    <w:p w:rsidR="00247021" w:rsidRPr="00056D59" w:rsidRDefault="00260A97" w:rsidP="00CB1004">
      <w:pPr>
        <w:autoSpaceDE w:val="0"/>
        <w:autoSpaceDN w:val="0"/>
        <w:adjustRightInd w:val="0"/>
        <w:spacing w:after="0" w:line="240" w:lineRule="auto"/>
        <w:rPr>
          <w:rFonts w:ascii="Times New Roman" w:hAnsi="Times New Roman" w:cs="Times New Roman"/>
          <w:sz w:val="24"/>
          <w:szCs w:val="24"/>
        </w:rPr>
      </w:pPr>
      <w:r w:rsidRPr="00056D59">
        <w:rPr>
          <w:rFonts w:ascii="Times New Roman" w:hAnsi="Times New Roman" w:cs="Times New Roman"/>
          <w:sz w:val="24"/>
          <w:szCs w:val="24"/>
        </w:rPr>
        <w:t>Word count: xxxx</w:t>
      </w:r>
    </w:p>
    <w:p w:rsidR="00247021" w:rsidRPr="00056D59" w:rsidRDefault="00247021" w:rsidP="00CB1004">
      <w:pPr>
        <w:autoSpaceDE w:val="0"/>
        <w:autoSpaceDN w:val="0"/>
        <w:adjustRightInd w:val="0"/>
        <w:spacing w:after="0" w:line="240" w:lineRule="auto"/>
        <w:rPr>
          <w:rFonts w:ascii="Times New Roman" w:hAnsi="Times New Roman" w:cs="Times New Roman"/>
          <w:sz w:val="24"/>
          <w:szCs w:val="24"/>
        </w:rPr>
      </w:pPr>
    </w:p>
    <w:p w:rsidR="00247021" w:rsidRPr="00056D59" w:rsidRDefault="00247021" w:rsidP="00CB1004">
      <w:pPr>
        <w:autoSpaceDE w:val="0"/>
        <w:autoSpaceDN w:val="0"/>
        <w:adjustRightInd w:val="0"/>
        <w:spacing w:after="0" w:line="240" w:lineRule="auto"/>
        <w:rPr>
          <w:rFonts w:ascii="Times New Roman" w:hAnsi="Times New Roman" w:cs="Times New Roman"/>
          <w:sz w:val="24"/>
          <w:szCs w:val="24"/>
        </w:rPr>
      </w:pPr>
    </w:p>
    <w:p w:rsidR="00247021" w:rsidRPr="00056D59" w:rsidRDefault="00247021" w:rsidP="00CB1004">
      <w:pPr>
        <w:autoSpaceDE w:val="0"/>
        <w:autoSpaceDN w:val="0"/>
        <w:adjustRightInd w:val="0"/>
        <w:spacing w:after="0" w:line="240" w:lineRule="auto"/>
        <w:rPr>
          <w:rFonts w:ascii="Times New Roman" w:hAnsi="Times New Roman" w:cs="Times New Roman"/>
          <w:sz w:val="24"/>
          <w:szCs w:val="24"/>
        </w:rPr>
      </w:pPr>
    </w:p>
    <w:p w:rsidR="00247021" w:rsidRPr="00056D59" w:rsidRDefault="00247021" w:rsidP="00CB1004">
      <w:pPr>
        <w:autoSpaceDE w:val="0"/>
        <w:autoSpaceDN w:val="0"/>
        <w:adjustRightInd w:val="0"/>
        <w:spacing w:after="0" w:line="240" w:lineRule="auto"/>
        <w:rPr>
          <w:rFonts w:ascii="Times New Roman" w:hAnsi="Times New Roman" w:cs="Times New Roman"/>
          <w:sz w:val="24"/>
          <w:szCs w:val="24"/>
        </w:rPr>
      </w:pPr>
    </w:p>
    <w:p w:rsidR="00247021" w:rsidRPr="00056D59" w:rsidRDefault="00247021" w:rsidP="00CB1004">
      <w:pPr>
        <w:autoSpaceDE w:val="0"/>
        <w:autoSpaceDN w:val="0"/>
        <w:adjustRightInd w:val="0"/>
        <w:spacing w:after="0" w:line="240" w:lineRule="auto"/>
        <w:rPr>
          <w:rFonts w:ascii="Times New Roman" w:hAnsi="Times New Roman" w:cs="Times New Roman"/>
          <w:sz w:val="24"/>
          <w:szCs w:val="24"/>
        </w:rPr>
      </w:pPr>
    </w:p>
    <w:p w:rsidR="00247021" w:rsidRPr="00056D59" w:rsidRDefault="00247021" w:rsidP="00CB1004">
      <w:pPr>
        <w:autoSpaceDE w:val="0"/>
        <w:autoSpaceDN w:val="0"/>
        <w:adjustRightInd w:val="0"/>
        <w:spacing w:after="0" w:line="240" w:lineRule="auto"/>
        <w:rPr>
          <w:rFonts w:ascii="Times New Roman" w:hAnsi="Times New Roman" w:cs="Times New Roman"/>
          <w:sz w:val="24"/>
          <w:szCs w:val="24"/>
        </w:rPr>
      </w:pPr>
    </w:p>
    <w:p w:rsidR="00247021" w:rsidRPr="00056D59" w:rsidRDefault="00247021" w:rsidP="00CB1004">
      <w:pPr>
        <w:autoSpaceDE w:val="0"/>
        <w:autoSpaceDN w:val="0"/>
        <w:adjustRightInd w:val="0"/>
        <w:spacing w:after="0" w:line="240" w:lineRule="auto"/>
        <w:rPr>
          <w:rFonts w:ascii="Times New Roman" w:hAnsi="Times New Roman" w:cs="Times New Roman"/>
          <w:sz w:val="24"/>
          <w:szCs w:val="24"/>
        </w:rPr>
      </w:pPr>
      <w:r w:rsidRPr="00056D59">
        <w:rPr>
          <w:rFonts w:ascii="Times New Roman" w:hAnsi="Times New Roman" w:cs="Times New Roman"/>
          <w:sz w:val="24"/>
          <w:szCs w:val="24"/>
        </w:rPr>
        <w:t>Abstract</w:t>
      </w:r>
    </w:p>
    <w:p w:rsidR="00B30DA3" w:rsidRPr="00056D59" w:rsidRDefault="00B30DA3" w:rsidP="00CB1004">
      <w:pPr>
        <w:autoSpaceDE w:val="0"/>
        <w:autoSpaceDN w:val="0"/>
        <w:adjustRightInd w:val="0"/>
        <w:spacing w:after="0" w:line="240" w:lineRule="auto"/>
        <w:rPr>
          <w:rFonts w:ascii="Times New Roman" w:hAnsi="Times New Roman" w:cs="Times New Roman"/>
          <w:sz w:val="24"/>
          <w:szCs w:val="24"/>
        </w:rPr>
      </w:pPr>
    </w:p>
    <w:p w:rsidR="00B30DA3" w:rsidRPr="00056D59" w:rsidRDefault="00B30DA3" w:rsidP="00CB1004">
      <w:pPr>
        <w:autoSpaceDE w:val="0"/>
        <w:autoSpaceDN w:val="0"/>
        <w:adjustRightInd w:val="0"/>
        <w:spacing w:after="0" w:line="240" w:lineRule="auto"/>
        <w:rPr>
          <w:rFonts w:ascii="Times New Roman" w:hAnsi="Times New Roman" w:cs="Times New Roman"/>
          <w:sz w:val="24"/>
          <w:szCs w:val="24"/>
        </w:rPr>
      </w:pPr>
    </w:p>
    <w:p w:rsidR="00022AC1" w:rsidRPr="00056D59" w:rsidRDefault="00022AC1" w:rsidP="00056D59">
      <w:pPr>
        <w:autoSpaceDE w:val="0"/>
        <w:autoSpaceDN w:val="0"/>
        <w:adjustRightInd w:val="0"/>
        <w:spacing w:after="0" w:line="240" w:lineRule="auto"/>
        <w:jc w:val="center"/>
        <w:rPr>
          <w:rFonts w:ascii="Times New Roman" w:hAnsi="Times New Roman" w:cs="Times New Roman"/>
          <w:i/>
          <w:sz w:val="24"/>
          <w:szCs w:val="24"/>
        </w:rPr>
      </w:pPr>
      <w:r w:rsidRPr="00056D59">
        <w:rPr>
          <w:rFonts w:ascii="Times New Roman" w:hAnsi="Times New Roman" w:cs="Times New Roman"/>
          <w:i/>
          <w:sz w:val="24"/>
          <w:szCs w:val="24"/>
        </w:rPr>
        <w:t>‘It was still snowing as [Pooh Bear] stumped over the white forest track, and</w:t>
      </w:r>
    </w:p>
    <w:p w:rsidR="00022AC1" w:rsidRPr="00056D59" w:rsidRDefault="00022AC1" w:rsidP="00056D59">
      <w:pPr>
        <w:autoSpaceDE w:val="0"/>
        <w:autoSpaceDN w:val="0"/>
        <w:adjustRightInd w:val="0"/>
        <w:spacing w:after="0" w:line="240" w:lineRule="auto"/>
        <w:jc w:val="center"/>
        <w:rPr>
          <w:rFonts w:ascii="Times New Roman" w:hAnsi="Times New Roman" w:cs="Times New Roman"/>
          <w:i/>
          <w:sz w:val="24"/>
          <w:szCs w:val="24"/>
        </w:rPr>
      </w:pPr>
      <w:r w:rsidRPr="00056D59">
        <w:rPr>
          <w:rFonts w:ascii="Times New Roman" w:hAnsi="Times New Roman" w:cs="Times New Roman"/>
          <w:i/>
          <w:sz w:val="24"/>
          <w:szCs w:val="24"/>
        </w:rPr>
        <w:t>he expected to find Piglet warming his toes in front of the fire, but to his</w:t>
      </w:r>
    </w:p>
    <w:p w:rsidR="00022AC1" w:rsidRPr="00056D59" w:rsidRDefault="00022AC1" w:rsidP="00056D59">
      <w:pPr>
        <w:autoSpaceDE w:val="0"/>
        <w:autoSpaceDN w:val="0"/>
        <w:adjustRightInd w:val="0"/>
        <w:spacing w:after="0" w:line="240" w:lineRule="auto"/>
        <w:jc w:val="center"/>
        <w:rPr>
          <w:rFonts w:ascii="Times New Roman" w:hAnsi="Times New Roman" w:cs="Times New Roman"/>
          <w:i/>
          <w:sz w:val="24"/>
          <w:szCs w:val="24"/>
        </w:rPr>
      </w:pPr>
      <w:r w:rsidRPr="00056D59">
        <w:rPr>
          <w:rFonts w:ascii="Times New Roman" w:hAnsi="Times New Roman" w:cs="Times New Roman"/>
          <w:i/>
          <w:sz w:val="24"/>
          <w:szCs w:val="24"/>
        </w:rPr>
        <w:t>surprise he found that the door was open, and the more he looked inside the</w:t>
      </w:r>
    </w:p>
    <w:p w:rsidR="00022AC1" w:rsidRPr="00056D59" w:rsidRDefault="00022AC1" w:rsidP="00056D59">
      <w:pPr>
        <w:autoSpaceDE w:val="0"/>
        <w:autoSpaceDN w:val="0"/>
        <w:adjustRightInd w:val="0"/>
        <w:spacing w:after="0" w:line="240" w:lineRule="auto"/>
        <w:jc w:val="center"/>
        <w:rPr>
          <w:rFonts w:ascii="Times New Roman" w:hAnsi="Times New Roman" w:cs="Times New Roman"/>
          <w:sz w:val="24"/>
          <w:szCs w:val="24"/>
        </w:rPr>
      </w:pPr>
      <w:r w:rsidRPr="00056D59">
        <w:rPr>
          <w:rFonts w:ascii="Times New Roman" w:hAnsi="Times New Roman" w:cs="Times New Roman"/>
          <w:i/>
          <w:sz w:val="24"/>
          <w:szCs w:val="24"/>
        </w:rPr>
        <w:t xml:space="preserve">more Piglet wasn’t there’ </w:t>
      </w:r>
      <w:r w:rsidRPr="00056D59">
        <w:rPr>
          <w:rFonts w:ascii="Times New Roman" w:hAnsi="Times New Roman" w:cs="Times New Roman"/>
          <w:sz w:val="24"/>
          <w:szCs w:val="24"/>
        </w:rPr>
        <w:t>(Milne [1928] 1958, p. 163)</w:t>
      </w:r>
    </w:p>
    <w:p w:rsidR="00022AC1" w:rsidRPr="00056D59" w:rsidRDefault="00022AC1" w:rsidP="00022AC1">
      <w:pPr>
        <w:autoSpaceDE w:val="0"/>
        <w:autoSpaceDN w:val="0"/>
        <w:adjustRightInd w:val="0"/>
        <w:spacing w:after="0" w:line="240" w:lineRule="auto"/>
        <w:rPr>
          <w:rFonts w:ascii="Times New Roman" w:hAnsi="Times New Roman" w:cs="Times New Roman"/>
          <w:sz w:val="24"/>
          <w:szCs w:val="24"/>
        </w:rPr>
      </w:pPr>
    </w:p>
    <w:p w:rsidR="00022AC1" w:rsidRPr="00056D59" w:rsidRDefault="00022AC1" w:rsidP="00394861">
      <w:pPr>
        <w:autoSpaceDE w:val="0"/>
        <w:autoSpaceDN w:val="0"/>
        <w:adjustRightInd w:val="0"/>
        <w:spacing w:after="0" w:line="320" w:lineRule="exact"/>
        <w:jc w:val="both"/>
        <w:rPr>
          <w:rFonts w:ascii="Times New Roman" w:hAnsi="Times New Roman" w:cs="Times New Roman"/>
          <w:color w:val="000000" w:themeColor="text1"/>
          <w:sz w:val="24"/>
          <w:szCs w:val="24"/>
        </w:rPr>
      </w:pPr>
    </w:p>
    <w:p w:rsidR="00022AC1" w:rsidRPr="00992C55" w:rsidRDefault="00022AC1" w:rsidP="00394861">
      <w:pPr>
        <w:autoSpaceDE w:val="0"/>
        <w:autoSpaceDN w:val="0"/>
        <w:adjustRightInd w:val="0"/>
        <w:spacing w:after="0" w:line="320" w:lineRule="exact"/>
        <w:jc w:val="both"/>
        <w:rPr>
          <w:rFonts w:ascii="Times New Roman" w:hAnsi="Times New Roman" w:cs="Times New Roman"/>
          <w:color w:val="000000" w:themeColor="text1"/>
          <w:sz w:val="24"/>
          <w:szCs w:val="24"/>
        </w:rPr>
      </w:pPr>
      <w:r w:rsidRPr="00992C55">
        <w:rPr>
          <w:rFonts w:ascii="Times New Roman" w:hAnsi="Times New Roman" w:cs="Times New Roman"/>
          <w:color w:val="000000" w:themeColor="text1"/>
          <w:sz w:val="24"/>
          <w:szCs w:val="24"/>
        </w:rPr>
        <w:t xml:space="preserve">The capture of a </w:t>
      </w:r>
      <w:r w:rsidR="002E56E0" w:rsidRPr="00992C55">
        <w:rPr>
          <w:rFonts w:ascii="Times New Roman" w:hAnsi="Times New Roman" w:cs="Times New Roman"/>
          <w:color w:val="000000" w:themeColor="text1"/>
          <w:sz w:val="24"/>
          <w:szCs w:val="24"/>
        </w:rPr>
        <w:t xml:space="preserve">personal </w:t>
      </w:r>
      <w:r w:rsidRPr="00992C55">
        <w:rPr>
          <w:rFonts w:ascii="Times New Roman" w:hAnsi="Times New Roman" w:cs="Times New Roman"/>
          <w:color w:val="000000" w:themeColor="text1"/>
          <w:sz w:val="24"/>
          <w:szCs w:val="24"/>
        </w:rPr>
        <w:t>reflective process</w:t>
      </w:r>
      <w:r w:rsidR="002E56E0" w:rsidRPr="00992C55">
        <w:rPr>
          <w:rFonts w:ascii="Times New Roman" w:hAnsi="Times New Roman" w:cs="Times New Roman"/>
          <w:color w:val="000000" w:themeColor="text1"/>
          <w:sz w:val="24"/>
          <w:szCs w:val="24"/>
        </w:rPr>
        <w:t xml:space="preserve"> on</w:t>
      </w:r>
      <w:r w:rsidRPr="00992C55">
        <w:rPr>
          <w:rFonts w:ascii="Times New Roman" w:hAnsi="Times New Roman" w:cs="Times New Roman"/>
          <w:color w:val="000000" w:themeColor="text1"/>
          <w:sz w:val="24"/>
          <w:szCs w:val="24"/>
        </w:rPr>
        <w:t xml:space="preserve"> </w:t>
      </w:r>
      <w:r w:rsidR="002E56E0" w:rsidRPr="00992C55">
        <w:rPr>
          <w:rFonts w:ascii="Times New Roman" w:hAnsi="Times New Roman" w:cs="Times New Roman"/>
          <w:color w:val="000000" w:themeColor="text1"/>
          <w:sz w:val="24"/>
          <w:szCs w:val="24"/>
        </w:rPr>
        <w:t xml:space="preserve">a group qualitative research (QualR) doctorate project, a High Reliability (HR) gap-analysis in a healthcare system </w:t>
      </w:r>
      <w:r w:rsidRPr="00992C55">
        <w:rPr>
          <w:rFonts w:ascii="Times New Roman" w:hAnsi="Times New Roman" w:cs="Times New Roman"/>
          <w:color w:val="000000" w:themeColor="text1"/>
          <w:sz w:val="24"/>
          <w:szCs w:val="24"/>
        </w:rPr>
        <w:t>is contained within th</w:t>
      </w:r>
      <w:r w:rsidR="005835F4" w:rsidRPr="00992C55">
        <w:rPr>
          <w:rFonts w:ascii="Times New Roman" w:hAnsi="Times New Roman" w:cs="Times New Roman"/>
          <w:color w:val="000000" w:themeColor="text1"/>
          <w:sz w:val="24"/>
          <w:szCs w:val="24"/>
        </w:rPr>
        <w:t>is</w:t>
      </w:r>
      <w:r w:rsidRPr="00992C55">
        <w:rPr>
          <w:rFonts w:ascii="Times New Roman" w:hAnsi="Times New Roman" w:cs="Times New Roman"/>
          <w:color w:val="000000" w:themeColor="text1"/>
          <w:sz w:val="24"/>
          <w:szCs w:val="24"/>
        </w:rPr>
        <w:t xml:space="preserve"> report. The author </w:t>
      </w:r>
      <w:r w:rsidR="005835F4" w:rsidRPr="00992C55">
        <w:rPr>
          <w:rFonts w:ascii="Times New Roman" w:hAnsi="Times New Roman" w:cs="Times New Roman"/>
          <w:color w:val="000000" w:themeColor="text1"/>
          <w:sz w:val="24"/>
          <w:szCs w:val="24"/>
        </w:rPr>
        <w:t>reveals</w:t>
      </w:r>
      <w:r w:rsidRPr="00992C55">
        <w:rPr>
          <w:rFonts w:ascii="Times New Roman" w:hAnsi="Times New Roman" w:cs="Times New Roman"/>
          <w:color w:val="000000" w:themeColor="text1"/>
          <w:sz w:val="24"/>
          <w:szCs w:val="24"/>
        </w:rPr>
        <w:t xml:space="preserve"> the process of critical self-reflection is as important as the active stage of doing</w:t>
      </w:r>
      <w:r w:rsidR="006010C1" w:rsidRPr="00992C55">
        <w:rPr>
          <w:rFonts w:ascii="Times New Roman" w:hAnsi="Times New Roman" w:cs="Times New Roman"/>
          <w:color w:val="000000" w:themeColor="text1"/>
          <w:sz w:val="24"/>
          <w:szCs w:val="24"/>
        </w:rPr>
        <w:t xml:space="preserve">, providing </w:t>
      </w:r>
      <w:r w:rsidR="006010C1" w:rsidRPr="00992C55">
        <w:rPr>
          <w:rFonts w:ascii="Times New Roman" w:hAnsi="Times New Roman" w:cs="Times New Roman"/>
          <w:sz w:val="24"/>
          <w:szCs w:val="24"/>
        </w:rPr>
        <w:t>means for continuously becoming a better qualitative researcher (Watt, 2007)</w:t>
      </w:r>
      <w:r w:rsidRPr="00992C55">
        <w:rPr>
          <w:rFonts w:ascii="Times New Roman" w:hAnsi="Times New Roman" w:cs="Times New Roman"/>
          <w:color w:val="000000" w:themeColor="text1"/>
          <w:sz w:val="24"/>
          <w:szCs w:val="24"/>
        </w:rPr>
        <w:t>.</w:t>
      </w:r>
      <w:r w:rsidR="00EC3B79" w:rsidRPr="00992C55">
        <w:rPr>
          <w:rFonts w:ascii="Times New Roman" w:hAnsi="Times New Roman" w:cs="Times New Roman"/>
          <w:color w:val="000000" w:themeColor="text1"/>
          <w:sz w:val="24"/>
          <w:szCs w:val="24"/>
        </w:rPr>
        <w:t xml:space="preserve"> K</w:t>
      </w:r>
      <w:r w:rsidRPr="00992C55">
        <w:rPr>
          <w:rFonts w:ascii="Times New Roman" w:hAnsi="Times New Roman" w:cs="Times New Roman"/>
          <w:color w:val="000000" w:themeColor="text1"/>
          <w:sz w:val="24"/>
          <w:szCs w:val="24"/>
        </w:rPr>
        <w:t xml:space="preserve">nowing instinctively what incidents to reflect upon is not straightforward (Bolton, 2014).  Embarking on the process as a novice </w:t>
      </w:r>
      <w:r w:rsidR="005835F4" w:rsidRPr="00992C55">
        <w:rPr>
          <w:rFonts w:ascii="Times New Roman" w:hAnsi="Times New Roman" w:cs="Times New Roman"/>
          <w:color w:val="000000" w:themeColor="text1"/>
          <w:sz w:val="24"/>
          <w:szCs w:val="24"/>
        </w:rPr>
        <w:t>researcher</w:t>
      </w:r>
      <w:r w:rsidRPr="00992C55">
        <w:rPr>
          <w:rFonts w:ascii="Times New Roman" w:hAnsi="Times New Roman" w:cs="Times New Roman"/>
          <w:color w:val="000000" w:themeColor="text1"/>
          <w:sz w:val="24"/>
          <w:szCs w:val="24"/>
        </w:rPr>
        <w:t>-practitioner it was not clear cut what would be focused upon</w:t>
      </w:r>
      <w:r w:rsidR="00CF1371" w:rsidRPr="00992C55">
        <w:rPr>
          <w:rFonts w:ascii="Times New Roman" w:hAnsi="Times New Roman" w:cs="Times New Roman"/>
          <w:color w:val="000000" w:themeColor="text1"/>
          <w:sz w:val="24"/>
          <w:szCs w:val="24"/>
        </w:rPr>
        <w:t>.</w:t>
      </w:r>
      <w:r w:rsidRPr="00992C55">
        <w:rPr>
          <w:rFonts w:ascii="Times New Roman" w:hAnsi="Times New Roman" w:cs="Times New Roman"/>
          <w:color w:val="000000" w:themeColor="text1"/>
          <w:sz w:val="24"/>
          <w:szCs w:val="24"/>
        </w:rPr>
        <w:t xml:space="preserve"> </w:t>
      </w:r>
      <w:r w:rsidRPr="00992C55">
        <w:rPr>
          <w:rFonts w:ascii="Times New Roman" w:hAnsi="Times New Roman" w:cs="Times New Roman"/>
          <w:color w:val="000000" w:themeColor="text1"/>
          <w:sz w:val="24"/>
          <w:szCs w:val="24"/>
          <w:shd w:val="clear" w:color="auto" w:fill="FFFFFF" w:themeFill="background1"/>
        </w:rPr>
        <w:t>To assist in a systematic approach to critically apprai</w:t>
      </w:r>
      <w:r w:rsidR="00CF1371" w:rsidRPr="00992C55">
        <w:rPr>
          <w:rFonts w:ascii="Times New Roman" w:hAnsi="Times New Roman" w:cs="Times New Roman"/>
          <w:color w:val="000000" w:themeColor="text1"/>
          <w:sz w:val="24"/>
          <w:szCs w:val="24"/>
          <w:shd w:val="clear" w:color="auto" w:fill="FFFFFF" w:themeFill="background1"/>
        </w:rPr>
        <w:t>se</w:t>
      </w:r>
      <w:r w:rsidRPr="00992C55">
        <w:rPr>
          <w:rFonts w:ascii="Times New Roman" w:hAnsi="Times New Roman" w:cs="Times New Roman"/>
          <w:color w:val="000000" w:themeColor="text1"/>
          <w:sz w:val="24"/>
          <w:szCs w:val="24"/>
          <w:shd w:val="clear" w:color="auto" w:fill="FFFFFF" w:themeFill="background1"/>
        </w:rPr>
        <w:t xml:space="preserve"> contribution to a QualR project, the author </w:t>
      </w:r>
      <w:r w:rsidR="005835F4" w:rsidRPr="00992C55">
        <w:rPr>
          <w:rFonts w:ascii="Times New Roman" w:hAnsi="Times New Roman" w:cs="Times New Roman"/>
          <w:color w:val="000000" w:themeColor="text1"/>
          <w:sz w:val="24"/>
          <w:szCs w:val="24"/>
          <w:shd w:val="clear" w:color="auto" w:fill="FFFFFF" w:themeFill="background1"/>
        </w:rPr>
        <w:t>is informed by published QualR evaluation framework</w:t>
      </w:r>
      <w:r w:rsidR="00CF1371" w:rsidRPr="00992C55">
        <w:rPr>
          <w:rFonts w:ascii="Times New Roman" w:hAnsi="Times New Roman" w:cs="Times New Roman"/>
          <w:color w:val="000000" w:themeColor="text1"/>
          <w:sz w:val="24"/>
          <w:szCs w:val="24"/>
          <w:shd w:val="clear" w:color="auto" w:fill="FFFFFF" w:themeFill="background1"/>
        </w:rPr>
        <w:t>s</w:t>
      </w:r>
      <w:r w:rsidR="005835F4" w:rsidRPr="00992C55">
        <w:rPr>
          <w:rFonts w:ascii="Times New Roman" w:hAnsi="Times New Roman" w:cs="Times New Roman"/>
          <w:color w:val="000000" w:themeColor="text1"/>
          <w:sz w:val="24"/>
          <w:szCs w:val="24"/>
          <w:shd w:val="clear" w:color="auto" w:fill="FFFFFF" w:themeFill="background1"/>
        </w:rPr>
        <w:t xml:space="preserve"> which s</w:t>
      </w:r>
      <w:r w:rsidRPr="00992C55">
        <w:rPr>
          <w:rFonts w:ascii="Times New Roman" w:hAnsi="Times New Roman" w:cs="Times New Roman"/>
          <w:color w:val="000000" w:themeColor="text1"/>
          <w:sz w:val="24"/>
          <w:szCs w:val="24"/>
          <w:shd w:val="clear" w:color="auto" w:fill="FFFFFF" w:themeFill="background1"/>
        </w:rPr>
        <w:t>ignpost key criteria</w:t>
      </w:r>
      <w:r w:rsidR="005835F4" w:rsidRPr="00992C55">
        <w:rPr>
          <w:rFonts w:ascii="Times New Roman" w:hAnsi="Times New Roman" w:cs="Times New Roman"/>
          <w:color w:val="000000" w:themeColor="text1"/>
          <w:sz w:val="24"/>
          <w:szCs w:val="24"/>
          <w:shd w:val="clear" w:color="auto" w:fill="FFFFFF" w:themeFill="background1"/>
        </w:rPr>
        <w:t xml:space="preserve"> and standard. W</w:t>
      </w:r>
      <w:r w:rsidRPr="00992C55">
        <w:rPr>
          <w:rFonts w:ascii="Times New Roman" w:hAnsi="Times New Roman" w:cs="Times New Roman"/>
          <w:color w:val="000000" w:themeColor="text1"/>
          <w:sz w:val="24"/>
          <w:szCs w:val="24"/>
          <w:shd w:val="clear" w:color="auto" w:fill="FFFFFF" w:themeFill="background1"/>
        </w:rPr>
        <w:t xml:space="preserve">hilst </w:t>
      </w:r>
      <w:r w:rsidR="005835F4" w:rsidRPr="00992C55">
        <w:rPr>
          <w:rFonts w:ascii="Times New Roman" w:hAnsi="Times New Roman" w:cs="Times New Roman"/>
          <w:color w:val="000000" w:themeColor="text1"/>
          <w:sz w:val="24"/>
          <w:szCs w:val="24"/>
          <w:shd w:val="clear" w:color="auto" w:fill="FFFFFF" w:themeFill="background1"/>
        </w:rPr>
        <w:t>acknowledging</w:t>
      </w:r>
      <w:r w:rsidRPr="00992C55">
        <w:rPr>
          <w:rFonts w:ascii="Times New Roman" w:hAnsi="Times New Roman" w:cs="Times New Roman"/>
          <w:color w:val="000000" w:themeColor="text1"/>
          <w:sz w:val="24"/>
          <w:szCs w:val="24"/>
          <w:shd w:val="clear" w:color="auto" w:fill="FFFFFF" w:themeFill="background1"/>
        </w:rPr>
        <w:t xml:space="preserve"> </w:t>
      </w:r>
      <w:r w:rsidRPr="00992C55">
        <w:rPr>
          <w:rFonts w:ascii="Times New Roman" w:hAnsi="Times New Roman" w:cs="Times New Roman"/>
          <w:sz w:val="24"/>
          <w:szCs w:val="24"/>
        </w:rPr>
        <w:t>no framework can be a definitive guide</w:t>
      </w:r>
      <w:r w:rsidRPr="00992C55">
        <w:rPr>
          <w:rFonts w:ascii="Times New Roman" w:hAnsi="Times New Roman" w:cs="Times New Roman"/>
          <w:color w:val="000000" w:themeColor="text1"/>
          <w:sz w:val="24"/>
          <w:szCs w:val="24"/>
          <w:shd w:val="clear" w:color="auto" w:fill="FFFFFF" w:themeFill="background1"/>
        </w:rPr>
        <w:t xml:space="preserve">, the </w:t>
      </w:r>
      <w:r w:rsidR="005835F4" w:rsidRPr="00992C55">
        <w:rPr>
          <w:rFonts w:ascii="Times New Roman" w:hAnsi="Times New Roman" w:cs="Times New Roman"/>
          <w:color w:val="000000" w:themeColor="text1"/>
          <w:sz w:val="24"/>
          <w:szCs w:val="24"/>
          <w:shd w:val="clear" w:color="auto" w:fill="FFFFFF" w:themeFill="background1"/>
        </w:rPr>
        <w:t xml:space="preserve">author learns the </w:t>
      </w:r>
      <w:r w:rsidRPr="00992C55">
        <w:rPr>
          <w:rFonts w:ascii="Times New Roman" w:hAnsi="Times New Roman" w:cs="Times New Roman"/>
          <w:color w:val="000000" w:themeColor="text1"/>
          <w:sz w:val="24"/>
          <w:szCs w:val="24"/>
          <w:shd w:val="clear" w:color="auto" w:fill="FFFFFF" w:themeFill="background1"/>
        </w:rPr>
        <w:t xml:space="preserve">more one looks, the more that is unveiled </w:t>
      </w:r>
      <w:r w:rsidR="005835F4" w:rsidRPr="00992C55">
        <w:rPr>
          <w:rFonts w:ascii="Times New Roman" w:hAnsi="Times New Roman" w:cs="Times New Roman"/>
          <w:color w:val="000000" w:themeColor="text1"/>
          <w:sz w:val="24"/>
          <w:szCs w:val="24"/>
          <w:shd w:val="clear" w:color="auto" w:fill="FFFFFF" w:themeFill="background1"/>
        </w:rPr>
        <w:t xml:space="preserve">that was </w:t>
      </w:r>
      <w:r w:rsidRPr="00992C55">
        <w:rPr>
          <w:rFonts w:ascii="Times New Roman" w:hAnsi="Times New Roman" w:cs="Times New Roman"/>
          <w:color w:val="000000" w:themeColor="text1"/>
          <w:sz w:val="24"/>
          <w:szCs w:val="24"/>
          <w:shd w:val="clear" w:color="auto" w:fill="FFFFFF" w:themeFill="background1"/>
        </w:rPr>
        <w:t>not noticed before (Robbins, 2003)</w:t>
      </w:r>
      <w:r w:rsidR="00992C55">
        <w:rPr>
          <w:rFonts w:ascii="Times New Roman" w:hAnsi="Times New Roman" w:cs="Times New Roman"/>
          <w:color w:val="000000" w:themeColor="text1"/>
          <w:sz w:val="24"/>
          <w:szCs w:val="24"/>
          <w:shd w:val="clear" w:color="auto" w:fill="FFFFFF" w:themeFill="background1"/>
        </w:rPr>
        <w:t>.</w:t>
      </w:r>
    </w:p>
    <w:p w:rsidR="00022AC1" w:rsidRPr="00992C55" w:rsidRDefault="00022AC1" w:rsidP="00394861">
      <w:pPr>
        <w:autoSpaceDE w:val="0"/>
        <w:autoSpaceDN w:val="0"/>
        <w:adjustRightInd w:val="0"/>
        <w:spacing w:after="0" w:line="320" w:lineRule="exact"/>
        <w:jc w:val="both"/>
        <w:rPr>
          <w:rFonts w:ascii="Times New Roman" w:hAnsi="Times New Roman" w:cs="Times New Roman"/>
          <w:color w:val="000000" w:themeColor="text1"/>
          <w:sz w:val="24"/>
          <w:szCs w:val="24"/>
        </w:rPr>
      </w:pPr>
    </w:p>
    <w:p w:rsidR="00CF1371" w:rsidRPr="00992C55" w:rsidRDefault="00022AC1" w:rsidP="00394861">
      <w:pPr>
        <w:autoSpaceDE w:val="0"/>
        <w:autoSpaceDN w:val="0"/>
        <w:adjustRightInd w:val="0"/>
        <w:spacing w:after="0" w:line="320" w:lineRule="exact"/>
        <w:jc w:val="both"/>
        <w:rPr>
          <w:rFonts w:ascii="Times New Roman" w:eastAsiaTheme="minorEastAsia" w:hAnsi="Times New Roman" w:cs="Times New Roman"/>
          <w:noProof/>
          <w:sz w:val="24"/>
          <w:szCs w:val="24"/>
          <w:lang w:eastAsia="en-GB"/>
        </w:rPr>
      </w:pPr>
      <w:r w:rsidRPr="00992C55">
        <w:rPr>
          <w:rFonts w:ascii="Times New Roman" w:hAnsi="Times New Roman" w:cs="Times New Roman"/>
          <w:color w:val="000000" w:themeColor="text1"/>
          <w:sz w:val="24"/>
          <w:szCs w:val="24"/>
        </w:rPr>
        <w:t xml:space="preserve">Practical outputs </w:t>
      </w:r>
      <w:r w:rsidR="005835F4" w:rsidRPr="00992C55">
        <w:rPr>
          <w:rFonts w:ascii="Times New Roman" w:hAnsi="Times New Roman" w:cs="Times New Roman"/>
          <w:color w:val="000000" w:themeColor="text1"/>
          <w:sz w:val="24"/>
          <w:szCs w:val="24"/>
        </w:rPr>
        <w:t xml:space="preserve">of this critical reflection </w:t>
      </w:r>
      <w:r w:rsidRPr="00992C55">
        <w:rPr>
          <w:rFonts w:ascii="Times New Roman" w:hAnsi="Times New Roman" w:cs="Times New Roman"/>
          <w:color w:val="000000" w:themeColor="text1"/>
          <w:sz w:val="24"/>
          <w:szCs w:val="24"/>
        </w:rPr>
        <w:t xml:space="preserve">include the identification of </w:t>
      </w:r>
      <w:r w:rsidR="005835F4" w:rsidRPr="00992C55">
        <w:rPr>
          <w:rFonts w:ascii="Times New Roman" w:hAnsi="Times New Roman" w:cs="Times New Roman"/>
          <w:color w:val="000000" w:themeColor="text1"/>
          <w:sz w:val="24"/>
          <w:szCs w:val="24"/>
        </w:rPr>
        <w:t xml:space="preserve">different </w:t>
      </w:r>
      <w:r w:rsidRPr="00992C55">
        <w:rPr>
          <w:rFonts w:ascii="Times New Roman" w:hAnsi="Times New Roman" w:cs="Times New Roman"/>
          <w:color w:val="000000" w:themeColor="text1"/>
          <w:sz w:val="24"/>
          <w:szCs w:val="24"/>
        </w:rPr>
        <w:t xml:space="preserve">QualR evaluation framework to </w:t>
      </w:r>
      <w:r w:rsidR="005835F4" w:rsidRPr="00992C55">
        <w:rPr>
          <w:rFonts w:ascii="Times New Roman" w:hAnsi="Times New Roman" w:cs="Times New Roman"/>
          <w:color w:val="000000" w:themeColor="text1"/>
          <w:sz w:val="24"/>
          <w:szCs w:val="24"/>
        </w:rPr>
        <w:t xml:space="preserve">help </w:t>
      </w:r>
      <w:r w:rsidR="00CF1371" w:rsidRPr="00992C55">
        <w:rPr>
          <w:rFonts w:ascii="Times New Roman" w:hAnsi="Times New Roman" w:cs="Times New Roman"/>
          <w:color w:val="000000" w:themeColor="text1"/>
          <w:sz w:val="24"/>
          <w:szCs w:val="24"/>
        </w:rPr>
        <w:t>m</w:t>
      </w:r>
      <w:r w:rsidRPr="00992C55">
        <w:rPr>
          <w:rFonts w:ascii="Times New Roman" w:hAnsi="Times New Roman" w:cs="Times New Roman"/>
          <w:color w:val="000000" w:themeColor="text1"/>
          <w:sz w:val="24"/>
          <w:szCs w:val="24"/>
        </w:rPr>
        <w:t xml:space="preserve">ake </w:t>
      </w:r>
      <w:r w:rsidRPr="00992C55">
        <w:rPr>
          <w:rFonts w:ascii="Times New Roman" w:hAnsi="Times New Roman" w:cs="Times New Roman"/>
          <w:color w:val="000000" w:themeColor="text1"/>
          <w:spacing w:val="5"/>
          <w:sz w:val="24"/>
          <w:szCs w:val="24"/>
          <w:shd w:val="clear" w:color="auto" w:fill="FFFFFF"/>
        </w:rPr>
        <w:t xml:space="preserve">sense of learning (Heyler, 2015) </w:t>
      </w:r>
      <w:r w:rsidR="005835F4" w:rsidRPr="00992C55">
        <w:rPr>
          <w:rFonts w:ascii="Times New Roman" w:hAnsi="Times New Roman" w:cs="Times New Roman"/>
          <w:color w:val="000000" w:themeColor="text1"/>
          <w:spacing w:val="5"/>
          <w:sz w:val="24"/>
          <w:szCs w:val="24"/>
          <w:shd w:val="clear" w:color="auto" w:fill="FFFFFF"/>
        </w:rPr>
        <w:t>experienced in a world research simulation.</w:t>
      </w:r>
      <w:r w:rsidRPr="00992C55">
        <w:rPr>
          <w:rFonts w:ascii="Times New Roman" w:hAnsi="Times New Roman" w:cs="Times New Roman"/>
          <w:color w:val="000000" w:themeColor="text1"/>
          <w:spacing w:val="5"/>
          <w:sz w:val="24"/>
          <w:szCs w:val="24"/>
          <w:shd w:val="clear" w:color="auto" w:fill="FFFFFF"/>
        </w:rPr>
        <w:t xml:space="preserve"> </w:t>
      </w:r>
      <w:r w:rsidRPr="00992C55">
        <w:rPr>
          <w:rFonts w:ascii="Times New Roman" w:hAnsi="Times New Roman" w:cs="Times New Roman"/>
          <w:color w:val="000000" w:themeColor="text1"/>
          <w:sz w:val="24"/>
          <w:szCs w:val="24"/>
        </w:rPr>
        <w:t>In the author’s mind the reflection process has increased awareness for creating an evidence-based documented trail which demonstrates steps have been undertaken to conduct rigorous research (</w:t>
      </w:r>
      <w:r w:rsidRPr="00992C55">
        <w:rPr>
          <w:rFonts w:ascii="Times New Roman" w:hAnsi="Times New Roman" w:cs="Times New Roman"/>
          <w:b/>
          <w:color w:val="000000" w:themeColor="text1"/>
          <w:sz w:val="24"/>
          <w:szCs w:val="24"/>
        </w:rPr>
        <w:t>quality</w:t>
      </w:r>
      <w:r w:rsidRPr="00992C55">
        <w:rPr>
          <w:rFonts w:ascii="Times New Roman" w:hAnsi="Times New Roman" w:cs="Times New Roman"/>
          <w:color w:val="000000" w:themeColor="text1"/>
          <w:sz w:val="24"/>
          <w:szCs w:val="24"/>
        </w:rPr>
        <w:t xml:space="preserve">), decisions made have been made on sufficient ground and with clear argumentation </w:t>
      </w:r>
      <w:r w:rsidRPr="00992C55">
        <w:rPr>
          <w:rFonts w:ascii="Times New Roman" w:hAnsi="Times New Roman" w:cs="Times New Roman"/>
          <w:b/>
          <w:color w:val="000000" w:themeColor="text1"/>
          <w:sz w:val="24"/>
          <w:szCs w:val="24"/>
        </w:rPr>
        <w:t xml:space="preserve">(accountability), </w:t>
      </w:r>
      <w:r w:rsidRPr="00992C55">
        <w:rPr>
          <w:rFonts w:ascii="Times New Roman" w:hAnsi="Times New Roman" w:cs="Times New Roman"/>
          <w:color w:val="000000" w:themeColor="text1"/>
          <w:sz w:val="24"/>
          <w:szCs w:val="24"/>
        </w:rPr>
        <w:t xml:space="preserve">and underpins outputs valued by the people they seek to assist, representing good </w:t>
      </w:r>
      <w:r w:rsidRPr="00992C55">
        <w:rPr>
          <w:rFonts w:ascii="Times New Roman" w:hAnsi="Times New Roman" w:cs="Times New Roman"/>
          <w:b/>
          <w:color w:val="000000" w:themeColor="text1"/>
          <w:sz w:val="24"/>
          <w:szCs w:val="24"/>
        </w:rPr>
        <w:t>value</w:t>
      </w:r>
      <w:r w:rsidRPr="00992C55">
        <w:rPr>
          <w:rFonts w:ascii="Times New Roman" w:hAnsi="Times New Roman" w:cs="Times New Roman"/>
          <w:color w:val="000000" w:themeColor="text1"/>
          <w:sz w:val="24"/>
          <w:szCs w:val="24"/>
        </w:rPr>
        <w:t xml:space="preserve"> for the time and resources invested (Skovdal et al., 2015). </w:t>
      </w:r>
      <w:r w:rsidR="00CF1371" w:rsidRPr="00992C55">
        <w:rPr>
          <w:rFonts w:ascii="Times New Roman" w:hAnsi="Times New Roman" w:cs="Times New Roman"/>
          <w:color w:val="000000" w:themeColor="text1"/>
          <w:sz w:val="24"/>
          <w:szCs w:val="24"/>
        </w:rPr>
        <w:t xml:space="preserve">The importance of genuine researcher collaboration to enhance study coherence and methodological </w:t>
      </w:r>
      <w:r w:rsidR="00992C55" w:rsidRPr="00992C55">
        <w:rPr>
          <w:rFonts w:ascii="Times New Roman" w:hAnsi="Times New Roman" w:cs="Times New Roman"/>
          <w:color w:val="000000" w:themeColor="text1"/>
          <w:sz w:val="24"/>
          <w:szCs w:val="24"/>
        </w:rPr>
        <w:t>congruence</w:t>
      </w:r>
      <w:r w:rsidR="00CF1371" w:rsidRPr="00992C55">
        <w:rPr>
          <w:rFonts w:ascii="Times New Roman" w:hAnsi="Times New Roman" w:cs="Times New Roman"/>
          <w:color w:val="000000" w:themeColor="text1"/>
          <w:sz w:val="24"/>
          <w:szCs w:val="24"/>
        </w:rPr>
        <w:t xml:space="preserve"> in group research is highlighted, as is the </w:t>
      </w:r>
      <w:r w:rsidR="00992C55" w:rsidRPr="00992C55">
        <w:rPr>
          <w:rFonts w:ascii="Times New Roman" w:hAnsi="Times New Roman" w:cs="Times New Roman"/>
          <w:color w:val="000000" w:themeColor="text1"/>
          <w:sz w:val="24"/>
          <w:szCs w:val="24"/>
        </w:rPr>
        <w:t>implications</w:t>
      </w:r>
      <w:r w:rsidR="00CF1371" w:rsidRPr="00992C55">
        <w:rPr>
          <w:rFonts w:ascii="Times New Roman" w:hAnsi="Times New Roman" w:cs="Times New Roman"/>
          <w:color w:val="000000" w:themeColor="text1"/>
          <w:sz w:val="24"/>
          <w:szCs w:val="24"/>
        </w:rPr>
        <w:t xml:space="preserve"> on research integrity of researcher positionality statements. </w:t>
      </w:r>
    </w:p>
    <w:p w:rsidR="00CF1371" w:rsidRPr="00992C55" w:rsidRDefault="00022AC1" w:rsidP="00394861">
      <w:pPr>
        <w:pStyle w:val="TOC2"/>
        <w:tabs>
          <w:tab w:val="right" w:leader="dot" w:pos="9016"/>
        </w:tabs>
        <w:spacing w:after="0" w:line="320" w:lineRule="exact"/>
        <w:ind w:left="0"/>
        <w:jc w:val="both"/>
        <w:rPr>
          <w:rFonts w:ascii="Times New Roman" w:eastAsiaTheme="minorEastAsia" w:hAnsi="Times New Roman" w:cs="Times New Roman"/>
          <w:noProof/>
          <w:sz w:val="24"/>
          <w:szCs w:val="24"/>
          <w:lang w:eastAsia="en-GB"/>
        </w:rPr>
      </w:pPr>
      <w:r w:rsidRPr="00992C55">
        <w:rPr>
          <w:rFonts w:ascii="Times New Roman" w:hAnsi="Times New Roman" w:cs="Times New Roman"/>
          <w:color w:val="000000" w:themeColor="text1"/>
          <w:sz w:val="24"/>
          <w:szCs w:val="24"/>
        </w:rPr>
        <w:t xml:space="preserve">Furthermore </w:t>
      </w:r>
      <w:r w:rsidR="00EC3B79" w:rsidRPr="00992C55">
        <w:rPr>
          <w:rFonts w:ascii="Times New Roman" w:hAnsi="Times New Roman" w:cs="Times New Roman"/>
          <w:color w:val="000000" w:themeColor="text1"/>
          <w:sz w:val="24"/>
          <w:szCs w:val="24"/>
        </w:rPr>
        <w:t xml:space="preserve">whilst </w:t>
      </w:r>
      <w:r w:rsidRPr="00992C55">
        <w:rPr>
          <w:rFonts w:ascii="Times New Roman" w:hAnsi="Times New Roman" w:cs="Times New Roman"/>
          <w:color w:val="000000" w:themeColor="text1"/>
          <w:sz w:val="24"/>
          <w:szCs w:val="24"/>
        </w:rPr>
        <w:t xml:space="preserve">the importance of curiosity as a trait </w:t>
      </w:r>
      <w:r w:rsidR="00EC3B79" w:rsidRPr="00992C55">
        <w:rPr>
          <w:rFonts w:ascii="Times New Roman" w:hAnsi="Times New Roman" w:cs="Times New Roman"/>
          <w:color w:val="000000" w:themeColor="text1"/>
          <w:sz w:val="24"/>
          <w:szCs w:val="24"/>
        </w:rPr>
        <w:t>is highlighted i.e.</w:t>
      </w:r>
      <w:r w:rsidRPr="00992C55">
        <w:rPr>
          <w:rFonts w:ascii="Times New Roman" w:hAnsi="Times New Roman" w:cs="Times New Roman"/>
          <w:color w:val="000000" w:themeColor="text1"/>
          <w:sz w:val="24"/>
          <w:szCs w:val="24"/>
        </w:rPr>
        <w:t xml:space="preserve"> an open-mined approach to discover new methodologies or ways, requiring a </w:t>
      </w:r>
      <w:r w:rsidRPr="00992C55">
        <w:rPr>
          <w:rFonts w:ascii="Times New Roman" w:eastAsia="Times New Roman" w:hAnsi="Times New Roman" w:cs="Times New Roman"/>
          <w:color w:val="000000" w:themeColor="text1"/>
          <w:sz w:val="24"/>
          <w:szCs w:val="24"/>
          <w:lang w:eastAsia="en-GB"/>
        </w:rPr>
        <w:t>voracity for reading and observing (Almy, 2015)</w:t>
      </w:r>
      <w:r w:rsidR="00EC3B79" w:rsidRPr="00992C55">
        <w:rPr>
          <w:rFonts w:ascii="Times New Roman" w:eastAsia="Times New Roman" w:hAnsi="Times New Roman" w:cs="Times New Roman"/>
          <w:color w:val="000000" w:themeColor="text1"/>
          <w:sz w:val="24"/>
          <w:szCs w:val="24"/>
          <w:lang w:eastAsia="en-GB"/>
        </w:rPr>
        <w:t xml:space="preserve">, awareness that this can lead a propensity to falling down rabbit-holes if not purposefully kept in check via reflection and feedback. </w:t>
      </w:r>
      <w:r w:rsidR="00CF1371" w:rsidRPr="00992C55">
        <w:rPr>
          <w:rFonts w:ascii="Times New Roman" w:eastAsia="Times New Roman" w:hAnsi="Times New Roman" w:cs="Times New Roman"/>
          <w:color w:val="000000" w:themeColor="text1"/>
          <w:sz w:val="24"/>
          <w:szCs w:val="24"/>
          <w:lang w:eastAsia="en-GB"/>
        </w:rPr>
        <w:t xml:space="preserve">Finally the impact of </w:t>
      </w:r>
      <w:r w:rsidR="002E56E0" w:rsidRPr="00992C55">
        <w:rPr>
          <w:rFonts w:ascii="Times New Roman" w:eastAsia="Times New Roman" w:hAnsi="Times New Roman" w:cs="Times New Roman"/>
          <w:color w:val="000000" w:themeColor="text1"/>
          <w:sz w:val="24"/>
          <w:szCs w:val="24"/>
          <w:lang w:eastAsia="en-GB"/>
        </w:rPr>
        <w:t xml:space="preserve">the approach adopted by the author to the selection and </w:t>
      </w:r>
      <w:r w:rsidR="00394861" w:rsidRPr="00992C55">
        <w:rPr>
          <w:rFonts w:ascii="Times New Roman" w:eastAsia="Times New Roman" w:hAnsi="Times New Roman" w:cs="Times New Roman"/>
          <w:color w:val="000000" w:themeColor="text1"/>
          <w:sz w:val="24"/>
          <w:szCs w:val="24"/>
          <w:lang w:eastAsia="en-GB"/>
        </w:rPr>
        <w:t>synthesis</w:t>
      </w:r>
      <w:r w:rsidR="002E56E0" w:rsidRPr="00992C55">
        <w:rPr>
          <w:rFonts w:ascii="Times New Roman" w:eastAsia="Times New Roman" w:hAnsi="Times New Roman" w:cs="Times New Roman"/>
          <w:color w:val="000000" w:themeColor="text1"/>
          <w:sz w:val="24"/>
          <w:szCs w:val="24"/>
          <w:lang w:eastAsia="en-GB"/>
        </w:rPr>
        <w:t xml:space="preserve"> of </w:t>
      </w:r>
      <w:r w:rsidR="00394861" w:rsidRPr="00992C55">
        <w:rPr>
          <w:rFonts w:ascii="Times New Roman" w:eastAsia="Times New Roman" w:hAnsi="Times New Roman" w:cs="Times New Roman"/>
          <w:color w:val="000000" w:themeColor="text1"/>
          <w:sz w:val="24"/>
          <w:szCs w:val="24"/>
          <w:lang w:eastAsia="en-GB"/>
        </w:rPr>
        <w:t>literature</w:t>
      </w:r>
      <w:r w:rsidR="002E56E0" w:rsidRPr="00992C55">
        <w:rPr>
          <w:rFonts w:ascii="Times New Roman" w:eastAsia="Times New Roman" w:hAnsi="Times New Roman" w:cs="Times New Roman"/>
          <w:color w:val="000000" w:themeColor="text1"/>
          <w:sz w:val="24"/>
          <w:szCs w:val="24"/>
          <w:lang w:eastAsia="en-GB"/>
        </w:rPr>
        <w:t xml:space="preserve"> reviewed on the study’s rigour and credibility is considered. </w:t>
      </w:r>
    </w:p>
    <w:p w:rsidR="00EC3B79" w:rsidRPr="00992C55" w:rsidRDefault="00EC3B79" w:rsidP="00394861">
      <w:pPr>
        <w:autoSpaceDE w:val="0"/>
        <w:autoSpaceDN w:val="0"/>
        <w:adjustRightInd w:val="0"/>
        <w:spacing w:after="0" w:line="320" w:lineRule="exact"/>
        <w:jc w:val="both"/>
        <w:rPr>
          <w:rFonts w:ascii="Times New Roman" w:eastAsia="Times New Roman" w:hAnsi="Times New Roman" w:cs="Times New Roman"/>
          <w:color w:val="000000" w:themeColor="text1"/>
          <w:sz w:val="24"/>
          <w:szCs w:val="24"/>
          <w:lang w:eastAsia="en-GB"/>
        </w:rPr>
      </w:pPr>
    </w:p>
    <w:p w:rsidR="00EC3B79" w:rsidRPr="00992C55" w:rsidRDefault="00EC3B79" w:rsidP="00394861">
      <w:pPr>
        <w:autoSpaceDE w:val="0"/>
        <w:autoSpaceDN w:val="0"/>
        <w:adjustRightInd w:val="0"/>
        <w:spacing w:after="0" w:line="320" w:lineRule="exact"/>
        <w:jc w:val="both"/>
        <w:rPr>
          <w:rFonts w:ascii="Times New Roman" w:eastAsia="Times New Roman" w:hAnsi="Times New Roman" w:cs="Times New Roman"/>
          <w:color w:val="000000" w:themeColor="text1"/>
          <w:sz w:val="24"/>
          <w:szCs w:val="24"/>
          <w:lang w:eastAsia="en-GB"/>
        </w:rPr>
      </w:pPr>
    </w:p>
    <w:p w:rsidR="00022AC1" w:rsidRPr="00992C55" w:rsidRDefault="00EC3B79" w:rsidP="00394861">
      <w:pPr>
        <w:autoSpaceDE w:val="0"/>
        <w:autoSpaceDN w:val="0"/>
        <w:adjustRightInd w:val="0"/>
        <w:spacing w:after="0" w:line="320" w:lineRule="exact"/>
        <w:jc w:val="both"/>
        <w:rPr>
          <w:rFonts w:ascii="Times New Roman" w:eastAsia="Times New Roman" w:hAnsi="Times New Roman" w:cs="Times New Roman"/>
          <w:color w:val="000000" w:themeColor="text1"/>
          <w:sz w:val="24"/>
          <w:szCs w:val="24"/>
          <w:lang w:eastAsia="en-GB"/>
        </w:rPr>
      </w:pPr>
      <w:r w:rsidRPr="00992C55">
        <w:rPr>
          <w:rFonts w:ascii="Times New Roman" w:hAnsi="Times New Roman" w:cs="Times New Roman"/>
          <w:sz w:val="24"/>
          <w:szCs w:val="24"/>
        </w:rPr>
        <w:t xml:space="preserve">Whilst reflexivity not directly discussed, the author </w:t>
      </w:r>
      <w:r w:rsidR="00394861" w:rsidRPr="00992C55">
        <w:rPr>
          <w:rFonts w:ascii="Times New Roman" w:hAnsi="Times New Roman" w:cs="Times New Roman"/>
          <w:sz w:val="24"/>
          <w:szCs w:val="24"/>
        </w:rPr>
        <w:t>believes</w:t>
      </w:r>
      <w:r w:rsidRPr="00992C55">
        <w:rPr>
          <w:rFonts w:ascii="Times New Roman" w:hAnsi="Times New Roman" w:cs="Times New Roman"/>
          <w:sz w:val="24"/>
          <w:szCs w:val="24"/>
        </w:rPr>
        <w:t xml:space="preserve"> that this instance of reflection-on-action will lay more solid foundations for </w:t>
      </w:r>
      <w:r w:rsidR="00394861" w:rsidRPr="00992C55">
        <w:rPr>
          <w:rFonts w:ascii="Times New Roman" w:hAnsi="Times New Roman" w:cs="Times New Roman"/>
          <w:sz w:val="24"/>
          <w:szCs w:val="24"/>
        </w:rPr>
        <w:t>reflection</w:t>
      </w:r>
      <w:r w:rsidRPr="00992C55">
        <w:rPr>
          <w:rFonts w:ascii="Times New Roman" w:hAnsi="Times New Roman" w:cs="Times New Roman"/>
          <w:sz w:val="24"/>
          <w:szCs w:val="24"/>
        </w:rPr>
        <w:t xml:space="preserve">-in action in the future, and will </w:t>
      </w:r>
      <w:r w:rsidR="00394861" w:rsidRPr="00992C55">
        <w:rPr>
          <w:rFonts w:ascii="Times New Roman" w:hAnsi="Times New Roman" w:cs="Times New Roman"/>
          <w:sz w:val="24"/>
          <w:szCs w:val="24"/>
        </w:rPr>
        <w:t>ultimately</w:t>
      </w:r>
      <w:r w:rsidRPr="00992C55">
        <w:rPr>
          <w:rFonts w:ascii="Times New Roman" w:hAnsi="Times New Roman" w:cs="Times New Roman"/>
          <w:sz w:val="24"/>
          <w:szCs w:val="24"/>
        </w:rPr>
        <w:t xml:space="preserve"> lead to reflexivity: a more immediate and dynamic process which involves continuing self-awareness. Critical reflection lies somewhere in between. </w:t>
      </w:r>
      <w:r w:rsidR="00CF1371" w:rsidRPr="00992C55">
        <w:rPr>
          <w:rFonts w:ascii="Times New Roman" w:hAnsi="Times New Roman" w:cs="Times New Roman"/>
          <w:sz w:val="24"/>
          <w:szCs w:val="24"/>
        </w:rPr>
        <w:t>Finlay and Gough (2003).</w:t>
      </w:r>
    </w:p>
    <w:sdt>
      <w:sdtPr>
        <w:rPr>
          <w:rFonts w:ascii="Times New Roman" w:eastAsiaTheme="minorHAnsi" w:hAnsi="Times New Roman" w:cs="Times New Roman"/>
          <w:color w:val="auto"/>
          <w:sz w:val="22"/>
          <w:szCs w:val="22"/>
          <w:lang w:val="en-GB"/>
        </w:rPr>
        <w:id w:val="205078229"/>
        <w:docPartObj>
          <w:docPartGallery w:val="Table of Contents"/>
          <w:docPartUnique/>
        </w:docPartObj>
      </w:sdtPr>
      <w:sdtEndPr>
        <w:rPr>
          <w:b/>
          <w:bCs/>
          <w:noProof/>
        </w:rPr>
      </w:sdtEndPr>
      <w:sdtContent>
        <w:p w:rsidR="00C95047" w:rsidRPr="00056D59" w:rsidRDefault="00C95047">
          <w:pPr>
            <w:pStyle w:val="TOCHeading"/>
            <w:rPr>
              <w:rFonts w:ascii="Times New Roman" w:hAnsi="Times New Roman" w:cs="Times New Roman"/>
            </w:rPr>
          </w:pPr>
          <w:r w:rsidRPr="00056D59">
            <w:rPr>
              <w:rFonts w:ascii="Times New Roman" w:hAnsi="Times New Roman" w:cs="Times New Roman"/>
            </w:rPr>
            <w:t>Contents</w:t>
          </w:r>
        </w:p>
        <w:p w:rsidR="00394861" w:rsidRDefault="00C95047">
          <w:pPr>
            <w:pStyle w:val="TOC1"/>
            <w:tabs>
              <w:tab w:val="right" w:leader="dot" w:pos="9016"/>
            </w:tabs>
            <w:rPr>
              <w:rFonts w:eastAsiaTheme="minorEastAsia"/>
              <w:noProof/>
              <w:lang w:eastAsia="en-GB"/>
            </w:rPr>
          </w:pPr>
          <w:r w:rsidRPr="00056D59">
            <w:rPr>
              <w:rFonts w:ascii="Times New Roman" w:hAnsi="Times New Roman" w:cs="Times New Roman"/>
            </w:rPr>
            <w:fldChar w:fldCharType="begin"/>
          </w:r>
          <w:r w:rsidRPr="00056D59">
            <w:rPr>
              <w:rFonts w:ascii="Times New Roman" w:hAnsi="Times New Roman" w:cs="Times New Roman"/>
            </w:rPr>
            <w:instrText xml:space="preserve"> TOC \o "1-3" \h \z \u </w:instrText>
          </w:r>
          <w:r w:rsidRPr="00056D59">
            <w:rPr>
              <w:rFonts w:ascii="Times New Roman" w:hAnsi="Times New Roman" w:cs="Times New Roman"/>
            </w:rPr>
            <w:fldChar w:fldCharType="separate"/>
          </w:r>
          <w:hyperlink w:anchor="_Toc512529151" w:history="1">
            <w:r w:rsidR="00394861" w:rsidRPr="004D723B">
              <w:rPr>
                <w:rStyle w:val="Hyperlink"/>
                <w:noProof/>
              </w:rPr>
              <w:t>Acronyms</w:t>
            </w:r>
            <w:r w:rsidR="00394861">
              <w:rPr>
                <w:noProof/>
                <w:webHidden/>
              </w:rPr>
              <w:tab/>
            </w:r>
            <w:r w:rsidR="00394861">
              <w:rPr>
                <w:noProof/>
                <w:webHidden/>
              </w:rPr>
              <w:fldChar w:fldCharType="begin"/>
            </w:r>
            <w:r w:rsidR="00394861">
              <w:rPr>
                <w:noProof/>
                <w:webHidden/>
              </w:rPr>
              <w:instrText xml:space="preserve"> PAGEREF _Toc512529151 \h </w:instrText>
            </w:r>
            <w:r w:rsidR="00394861">
              <w:rPr>
                <w:noProof/>
                <w:webHidden/>
              </w:rPr>
            </w:r>
            <w:r w:rsidR="00394861">
              <w:rPr>
                <w:noProof/>
                <w:webHidden/>
              </w:rPr>
              <w:fldChar w:fldCharType="separate"/>
            </w:r>
            <w:r w:rsidR="00394861">
              <w:rPr>
                <w:noProof/>
                <w:webHidden/>
              </w:rPr>
              <w:t>4</w:t>
            </w:r>
            <w:r w:rsidR="00394861">
              <w:rPr>
                <w:noProof/>
                <w:webHidden/>
              </w:rPr>
              <w:fldChar w:fldCharType="end"/>
            </w:r>
          </w:hyperlink>
        </w:p>
        <w:p w:rsidR="00394861" w:rsidRDefault="00394861">
          <w:pPr>
            <w:pStyle w:val="TOC1"/>
            <w:tabs>
              <w:tab w:val="left" w:pos="440"/>
              <w:tab w:val="right" w:leader="dot" w:pos="9016"/>
            </w:tabs>
            <w:rPr>
              <w:rFonts w:eastAsiaTheme="minorEastAsia"/>
              <w:noProof/>
              <w:lang w:eastAsia="en-GB"/>
            </w:rPr>
          </w:pPr>
          <w:hyperlink w:anchor="_Toc512529152" w:history="1">
            <w:r w:rsidRPr="004D723B">
              <w:rPr>
                <w:rStyle w:val="Hyperlink"/>
                <w:noProof/>
              </w:rPr>
              <w:t>1.</w:t>
            </w:r>
            <w:r>
              <w:rPr>
                <w:rFonts w:eastAsiaTheme="minorEastAsia"/>
                <w:noProof/>
                <w:lang w:eastAsia="en-GB"/>
              </w:rPr>
              <w:tab/>
            </w:r>
            <w:r w:rsidRPr="004D723B">
              <w:rPr>
                <w:rStyle w:val="Hyperlink"/>
                <w:noProof/>
              </w:rPr>
              <w:t>INTRODUCTION</w:t>
            </w:r>
            <w:r>
              <w:rPr>
                <w:noProof/>
                <w:webHidden/>
              </w:rPr>
              <w:tab/>
            </w:r>
            <w:r>
              <w:rPr>
                <w:noProof/>
                <w:webHidden/>
              </w:rPr>
              <w:fldChar w:fldCharType="begin"/>
            </w:r>
            <w:r>
              <w:rPr>
                <w:noProof/>
                <w:webHidden/>
              </w:rPr>
              <w:instrText xml:space="preserve"> PAGEREF _Toc512529152 \h </w:instrText>
            </w:r>
            <w:r>
              <w:rPr>
                <w:noProof/>
                <w:webHidden/>
              </w:rPr>
            </w:r>
            <w:r>
              <w:rPr>
                <w:noProof/>
                <w:webHidden/>
              </w:rPr>
              <w:fldChar w:fldCharType="separate"/>
            </w:r>
            <w:r>
              <w:rPr>
                <w:noProof/>
                <w:webHidden/>
              </w:rPr>
              <w:t>5</w:t>
            </w:r>
            <w:r>
              <w:rPr>
                <w:noProof/>
                <w:webHidden/>
              </w:rPr>
              <w:fldChar w:fldCharType="end"/>
            </w:r>
          </w:hyperlink>
        </w:p>
        <w:p w:rsidR="00394861" w:rsidRDefault="00394861">
          <w:pPr>
            <w:pStyle w:val="TOC2"/>
            <w:tabs>
              <w:tab w:val="left" w:pos="880"/>
              <w:tab w:val="right" w:leader="dot" w:pos="9016"/>
            </w:tabs>
            <w:rPr>
              <w:rFonts w:eastAsiaTheme="minorEastAsia"/>
              <w:noProof/>
              <w:lang w:eastAsia="en-GB"/>
            </w:rPr>
          </w:pPr>
          <w:hyperlink w:anchor="_Toc512529153" w:history="1">
            <w:r w:rsidRPr="004D723B">
              <w:rPr>
                <w:rStyle w:val="Hyperlink"/>
                <w:rFonts w:ascii="Times New Roman" w:hAnsi="Times New Roman" w:cs="Times New Roman"/>
                <w:noProof/>
              </w:rPr>
              <w:t>1.1</w:t>
            </w:r>
            <w:r>
              <w:rPr>
                <w:rFonts w:eastAsiaTheme="minorEastAsia"/>
                <w:noProof/>
                <w:lang w:eastAsia="en-GB"/>
              </w:rPr>
              <w:tab/>
            </w:r>
            <w:r w:rsidRPr="004D723B">
              <w:rPr>
                <w:rStyle w:val="Hyperlink"/>
                <w:rFonts w:ascii="Times New Roman" w:hAnsi="Times New Roman" w:cs="Times New Roman"/>
                <w:noProof/>
              </w:rPr>
              <w:t>Terms of Reference</w:t>
            </w:r>
            <w:r>
              <w:rPr>
                <w:noProof/>
                <w:webHidden/>
              </w:rPr>
              <w:tab/>
            </w:r>
            <w:r>
              <w:rPr>
                <w:noProof/>
                <w:webHidden/>
              </w:rPr>
              <w:fldChar w:fldCharType="begin"/>
            </w:r>
            <w:r>
              <w:rPr>
                <w:noProof/>
                <w:webHidden/>
              </w:rPr>
              <w:instrText xml:space="preserve"> PAGEREF _Toc512529153 \h </w:instrText>
            </w:r>
            <w:r>
              <w:rPr>
                <w:noProof/>
                <w:webHidden/>
              </w:rPr>
            </w:r>
            <w:r>
              <w:rPr>
                <w:noProof/>
                <w:webHidden/>
              </w:rPr>
              <w:fldChar w:fldCharType="separate"/>
            </w:r>
            <w:r>
              <w:rPr>
                <w:noProof/>
                <w:webHidden/>
              </w:rPr>
              <w:t>5</w:t>
            </w:r>
            <w:r>
              <w:rPr>
                <w:noProof/>
                <w:webHidden/>
              </w:rPr>
              <w:fldChar w:fldCharType="end"/>
            </w:r>
          </w:hyperlink>
        </w:p>
        <w:p w:rsidR="00394861" w:rsidRDefault="00394861">
          <w:pPr>
            <w:pStyle w:val="TOC1"/>
            <w:tabs>
              <w:tab w:val="right" w:leader="dot" w:pos="9016"/>
            </w:tabs>
            <w:rPr>
              <w:rFonts w:eastAsiaTheme="minorEastAsia"/>
              <w:noProof/>
              <w:lang w:eastAsia="en-GB"/>
            </w:rPr>
          </w:pPr>
          <w:hyperlink w:anchor="_Toc512529154" w:history="1">
            <w:r w:rsidRPr="004D723B">
              <w:rPr>
                <w:rStyle w:val="Hyperlink"/>
                <w:noProof/>
              </w:rPr>
              <w:t>2. KEY LEARNING POINTS ACQUIRED FROM A REFLECTION EXERCISE</w:t>
            </w:r>
            <w:r>
              <w:rPr>
                <w:noProof/>
                <w:webHidden/>
              </w:rPr>
              <w:tab/>
            </w:r>
            <w:r>
              <w:rPr>
                <w:noProof/>
                <w:webHidden/>
              </w:rPr>
              <w:fldChar w:fldCharType="begin"/>
            </w:r>
            <w:r>
              <w:rPr>
                <w:noProof/>
                <w:webHidden/>
              </w:rPr>
              <w:instrText xml:space="preserve"> PAGEREF _Toc512529154 \h </w:instrText>
            </w:r>
            <w:r>
              <w:rPr>
                <w:noProof/>
                <w:webHidden/>
              </w:rPr>
            </w:r>
            <w:r>
              <w:rPr>
                <w:noProof/>
                <w:webHidden/>
              </w:rPr>
              <w:fldChar w:fldCharType="separate"/>
            </w:r>
            <w:r>
              <w:rPr>
                <w:noProof/>
                <w:webHidden/>
              </w:rPr>
              <w:t>5</w:t>
            </w:r>
            <w:r>
              <w:rPr>
                <w:noProof/>
                <w:webHidden/>
              </w:rPr>
              <w:fldChar w:fldCharType="end"/>
            </w:r>
          </w:hyperlink>
        </w:p>
        <w:p w:rsidR="00394861" w:rsidRDefault="00394861">
          <w:pPr>
            <w:pStyle w:val="TOC1"/>
            <w:tabs>
              <w:tab w:val="right" w:leader="dot" w:pos="9016"/>
            </w:tabs>
            <w:rPr>
              <w:rFonts w:eastAsiaTheme="minorEastAsia"/>
              <w:noProof/>
              <w:lang w:eastAsia="en-GB"/>
            </w:rPr>
          </w:pPr>
          <w:hyperlink w:anchor="_Toc512529155" w:history="1">
            <w:r w:rsidRPr="004D723B">
              <w:rPr>
                <w:rStyle w:val="Hyperlink"/>
                <w:noProof/>
              </w:rPr>
              <w:t>2.1 Claim 1: Employ of QualR Appraisal criteria can support systematic reflection</w:t>
            </w:r>
            <w:r>
              <w:rPr>
                <w:noProof/>
                <w:webHidden/>
              </w:rPr>
              <w:tab/>
            </w:r>
            <w:r>
              <w:rPr>
                <w:noProof/>
                <w:webHidden/>
              </w:rPr>
              <w:fldChar w:fldCharType="begin"/>
            </w:r>
            <w:r>
              <w:rPr>
                <w:noProof/>
                <w:webHidden/>
              </w:rPr>
              <w:instrText xml:space="preserve"> PAGEREF _Toc512529155 \h </w:instrText>
            </w:r>
            <w:r>
              <w:rPr>
                <w:noProof/>
                <w:webHidden/>
              </w:rPr>
            </w:r>
            <w:r>
              <w:rPr>
                <w:noProof/>
                <w:webHidden/>
              </w:rPr>
              <w:fldChar w:fldCharType="separate"/>
            </w:r>
            <w:r>
              <w:rPr>
                <w:noProof/>
                <w:webHidden/>
              </w:rPr>
              <w:t>5</w:t>
            </w:r>
            <w:r>
              <w:rPr>
                <w:noProof/>
                <w:webHidden/>
              </w:rPr>
              <w:fldChar w:fldCharType="end"/>
            </w:r>
          </w:hyperlink>
        </w:p>
        <w:p w:rsidR="00394861" w:rsidRDefault="00394861">
          <w:pPr>
            <w:pStyle w:val="TOC2"/>
            <w:tabs>
              <w:tab w:val="right" w:leader="dot" w:pos="9016"/>
            </w:tabs>
            <w:rPr>
              <w:rFonts w:eastAsiaTheme="minorEastAsia"/>
              <w:noProof/>
              <w:lang w:eastAsia="en-GB"/>
            </w:rPr>
          </w:pPr>
          <w:hyperlink w:anchor="_Toc512529156" w:history="1">
            <w:r w:rsidRPr="004D723B">
              <w:rPr>
                <w:rStyle w:val="Hyperlink"/>
                <w:rFonts w:ascii="Times New Roman" w:hAnsi="Times New Roman" w:cs="Times New Roman"/>
                <w:noProof/>
              </w:rPr>
              <w:t>2.2 Claim 2: Minimal collaboration potentially reduced the study’s coherence</w:t>
            </w:r>
            <w:r>
              <w:rPr>
                <w:noProof/>
                <w:webHidden/>
              </w:rPr>
              <w:tab/>
            </w:r>
            <w:r>
              <w:rPr>
                <w:noProof/>
                <w:webHidden/>
              </w:rPr>
              <w:fldChar w:fldCharType="begin"/>
            </w:r>
            <w:r>
              <w:rPr>
                <w:noProof/>
                <w:webHidden/>
              </w:rPr>
              <w:instrText xml:space="preserve"> PAGEREF _Toc512529156 \h </w:instrText>
            </w:r>
            <w:r>
              <w:rPr>
                <w:noProof/>
                <w:webHidden/>
              </w:rPr>
            </w:r>
            <w:r>
              <w:rPr>
                <w:noProof/>
                <w:webHidden/>
              </w:rPr>
              <w:fldChar w:fldCharType="separate"/>
            </w:r>
            <w:r>
              <w:rPr>
                <w:noProof/>
                <w:webHidden/>
              </w:rPr>
              <w:t>8</w:t>
            </w:r>
            <w:r>
              <w:rPr>
                <w:noProof/>
                <w:webHidden/>
              </w:rPr>
              <w:fldChar w:fldCharType="end"/>
            </w:r>
          </w:hyperlink>
        </w:p>
        <w:p w:rsidR="00394861" w:rsidRDefault="00394861">
          <w:pPr>
            <w:pStyle w:val="TOC2"/>
            <w:tabs>
              <w:tab w:val="right" w:leader="dot" w:pos="9016"/>
            </w:tabs>
            <w:rPr>
              <w:rFonts w:eastAsiaTheme="minorEastAsia"/>
              <w:noProof/>
              <w:lang w:eastAsia="en-GB"/>
            </w:rPr>
          </w:pPr>
          <w:hyperlink w:anchor="_Toc512529157" w:history="1">
            <w:r w:rsidRPr="004D723B">
              <w:rPr>
                <w:rStyle w:val="Hyperlink"/>
                <w:rFonts w:ascii="Times New Roman" w:hAnsi="Times New Roman" w:cs="Times New Roman"/>
                <w:noProof/>
              </w:rPr>
              <w:t>2.3 Claim 3: Lack of awareness of positionality can reduce research integrity</w:t>
            </w:r>
            <w:r>
              <w:rPr>
                <w:noProof/>
                <w:webHidden/>
              </w:rPr>
              <w:tab/>
            </w:r>
            <w:r>
              <w:rPr>
                <w:noProof/>
                <w:webHidden/>
              </w:rPr>
              <w:fldChar w:fldCharType="begin"/>
            </w:r>
            <w:r>
              <w:rPr>
                <w:noProof/>
                <w:webHidden/>
              </w:rPr>
              <w:instrText xml:space="preserve"> PAGEREF _Toc512529157 \h </w:instrText>
            </w:r>
            <w:r>
              <w:rPr>
                <w:noProof/>
                <w:webHidden/>
              </w:rPr>
            </w:r>
            <w:r>
              <w:rPr>
                <w:noProof/>
                <w:webHidden/>
              </w:rPr>
              <w:fldChar w:fldCharType="separate"/>
            </w:r>
            <w:r>
              <w:rPr>
                <w:noProof/>
                <w:webHidden/>
              </w:rPr>
              <w:t>11</w:t>
            </w:r>
            <w:r>
              <w:rPr>
                <w:noProof/>
                <w:webHidden/>
              </w:rPr>
              <w:fldChar w:fldCharType="end"/>
            </w:r>
          </w:hyperlink>
        </w:p>
        <w:p w:rsidR="00394861" w:rsidRDefault="00394861">
          <w:pPr>
            <w:pStyle w:val="TOC2"/>
            <w:tabs>
              <w:tab w:val="right" w:leader="dot" w:pos="9016"/>
            </w:tabs>
            <w:rPr>
              <w:rFonts w:eastAsiaTheme="minorEastAsia"/>
              <w:noProof/>
              <w:lang w:eastAsia="en-GB"/>
            </w:rPr>
          </w:pPr>
          <w:hyperlink w:anchor="_Toc512529158" w:history="1">
            <w:r w:rsidRPr="004D723B">
              <w:rPr>
                <w:rStyle w:val="Hyperlink"/>
                <w:rFonts w:ascii="Times New Roman" w:hAnsi="Times New Roman" w:cs="Times New Roman"/>
                <w:noProof/>
              </w:rPr>
              <w:t>2</w:t>
            </w:r>
            <w:r w:rsidRPr="004D723B">
              <w:rPr>
                <w:rStyle w:val="Hyperlink"/>
                <w:rFonts w:ascii="Times New Roman" w:hAnsi="Times New Roman" w:cs="Times New Roman"/>
                <w:bCs/>
                <w:noProof/>
                <w:kern w:val="36"/>
                <w:lang w:eastAsia="en-GB"/>
              </w:rPr>
              <w:t>.4 Claim 4: The curiosity trait can be dual-edged for a researcher</w:t>
            </w:r>
            <w:r>
              <w:rPr>
                <w:noProof/>
                <w:webHidden/>
              </w:rPr>
              <w:tab/>
            </w:r>
            <w:r>
              <w:rPr>
                <w:noProof/>
                <w:webHidden/>
              </w:rPr>
              <w:fldChar w:fldCharType="begin"/>
            </w:r>
            <w:r>
              <w:rPr>
                <w:noProof/>
                <w:webHidden/>
              </w:rPr>
              <w:instrText xml:space="preserve"> PAGEREF _Toc512529158 \h </w:instrText>
            </w:r>
            <w:r>
              <w:rPr>
                <w:noProof/>
                <w:webHidden/>
              </w:rPr>
            </w:r>
            <w:r>
              <w:rPr>
                <w:noProof/>
                <w:webHidden/>
              </w:rPr>
              <w:fldChar w:fldCharType="separate"/>
            </w:r>
            <w:r>
              <w:rPr>
                <w:noProof/>
                <w:webHidden/>
              </w:rPr>
              <w:t>12</w:t>
            </w:r>
            <w:r>
              <w:rPr>
                <w:noProof/>
                <w:webHidden/>
              </w:rPr>
              <w:fldChar w:fldCharType="end"/>
            </w:r>
          </w:hyperlink>
        </w:p>
        <w:p w:rsidR="00394861" w:rsidRDefault="00394861">
          <w:pPr>
            <w:pStyle w:val="TOC2"/>
            <w:tabs>
              <w:tab w:val="right" w:leader="dot" w:pos="9016"/>
            </w:tabs>
            <w:rPr>
              <w:rFonts w:eastAsiaTheme="minorEastAsia"/>
              <w:noProof/>
              <w:lang w:eastAsia="en-GB"/>
            </w:rPr>
          </w:pPr>
          <w:hyperlink w:anchor="_Toc512529159" w:history="1">
            <w:r w:rsidRPr="004D723B">
              <w:rPr>
                <w:rStyle w:val="Hyperlink"/>
                <w:rFonts w:ascii="Times New Roman" w:hAnsi="Times New Roman" w:cs="Times New Roman"/>
                <w:noProof/>
              </w:rPr>
              <w:t>2.5 Claim 5:  Non-systematic Literature Review approach can impact study rigour and credibility</w:t>
            </w:r>
            <w:r>
              <w:rPr>
                <w:noProof/>
                <w:webHidden/>
              </w:rPr>
              <w:tab/>
            </w:r>
            <w:r>
              <w:rPr>
                <w:noProof/>
                <w:webHidden/>
              </w:rPr>
              <w:fldChar w:fldCharType="begin"/>
            </w:r>
            <w:r>
              <w:rPr>
                <w:noProof/>
                <w:webHidden/>
              </w:rPr>
              <w:instrText xml:space="preserve"> PAGEREF _Toc512529159 \h </w:instrText>
            </w:r>
            <w:r>
              <w:rPr>
                <w:noProof/>
                <w:webHidden/>
              </w:rPr>
            </w:r>
            <w:r>
              <w:rPr>
                <w:noProof/>
                <w:webHidden/>
              </w:rPr>
              <w:fldChar w:fldCharType="separate"/>
            </w:r>
            <w:r>
              <w:rPr>
                <w:noProof/>
                <w:webHidden/>
              </w:rPr>
              <w:t>13</w:t>
            </w:r>
            <w:r>
              <w:rPr>
                <w:noProof/>
                <w:webHidden/>
              </w:rPr>
              <w:fldChar w:fldCharType="end"/>
            </w:r>
          </w:hyperlink>
        </w:p>
        <w:p w:rsidR="00394861" w:rsidRDefault="00394861">
          <w:pPr>
            <w:pStyle w:val="TOC1"/>
            <w:tabs>
              <w:tab w:val="left" w:pos="440"/>
              <w:tab w:val="right" w:leader="dot" w:pos="9016"/>
            </w:tabs>
            <w:rPr>
              <w:rFonts w:eastAsiaTheme="minorEastAsia"/>
              <w:noProof/>
              <w:lang w:eastAsia="en-GB"/>
            </w:rPr>
          </w:pPr>
          <w:hyperlink w:anchor="_Toc512529160" w:history="1">
            <w:r w:rsidRPr="004D723B">
              <w:rPr>
                <w:rStyle w:val="Hyperlink"/>
                <w:noProof/>
              </w:rPr>
              <w:t>3.</w:t>
            </w:r>
            <w:r>
              <w:rPr>
                <w:rFonts w:eastAsiaTheme="minorEastAsia"/>
                <w:noProof/>
                <w:lang w:eastAsia="en-GB"/>
              </w:rPr>
              <w:tab/>
            </w:r>
            <w:r w:rsidRPr="004D723B">
              <w:rPr>
                <w:rStyle w:val="Hyperlink"/>
                <w:noProof/>
              </w:rPr>
              <w:t>SUMMARY REFLECTIONS</w:t>
            </w:r>
            <w:r>
              <w:rPr>
                <w:noProof/>
                <w:webHidden/>
              </w:rPr>
              <w:tab/>
            </w:r>
            <w:r>
              <w:rPr>
                <w:noProof/>
                <w:webHidden/>
              </w:rPr>
              <w:fldChar w:fldCharType="begin"/>
            </w:r>
            <w:r>
              <w:rPr>
                <w:noProof/>
                <w:webHidden/>
              </w:rPr>
              <w:instrText xml:space="preserve"> PAGEREF _Toc512529160 \h </w:instrText>
            </w:r>
            <w:r>
              <w:rPr>
                <w:noProof/>
                <w:webHidden/>
              </w:rPr>
            </w:r>
            <w:r>
              <w:rPr>
                <w:noProof/>
                <w:webHidden/>
              </w:rPr>
              <w:fldChar w:fldCharType="separate"/>
            </w:r>
            <w:r>
              <w:rPr>
                <w:noProof/>
                <w:webHidden/>
              </w:rPr>
              <w:t>15</w:t>
            </w:r>
            <w:r>
              <w:rPr>
                <w:noProof/>
                <w:webHidden/>
              </w:rPr>
              <w:fldChar w:fldCharType="end"/>
            </w:r>
          </w:hyperlink>
        </w:p>
        <w:p w:rsidR="00394861" w:rsidRDefault="00394861">
          <w:pPr>
            <w:pStyle w:val="TOC1"/>
            <w:tabs>
              <w:tab w:val="right" w:leader="dot" w:pos="9016"/>
            </w:tabs>
            <w:rPr>
              <w:rFonts w:eastAsiaTheme="minorEastAsia"/>
              <w:noProof/>
              <w:lang w:eastAsia="en-GB"/>
            </w:rPr>
          </w:pPr>
          <w:hyperlink w:anchor="_Toc512529161" w:history="1">
            <w:r w:rsidRPr="004D723B">
              <w:rPr>
                <w:rStyle w:val="Hyperlink"/>
                <w:noProof/>
              </w:rPr>
              <w:t>REFERENCES</w:t>
            </w:r>
            <w:r>
              <w:rPr>
                <w:noProof/>
                <w:webHidden/>
              </w:rPr>
              <w:tab/>
            </w:r>
            <w:r>
              <w:rPr>
                <w:noProof/>
                <w:webHidden/>
              </w:rPr>
              <w:fldChar w:fldCharType="begin"/>
            </w:r>
            <w:r>
              <w:rPr>
                <w:noProof/>
                <w:webHidden/>
              </w:rPr>
              <w:instrText xml:space="preserve"> PAGEREF _Toc512529161 \h </w:instrText>
            </w:r>
            <w:r>
              <w:rPr>
                <w:noProof/>
                <w:webHidden/>
              </w:rPr>
            </w:r>
            <w:r>
              <w:rPr>
                <w:noProof/>
                <w:webHidden/>
              </w:rPr>
              <w:fldChar w:fldCharType="separate"/>
            </w:r>
            <w:r>
              <w:rPr>
                <w:noProof/>
                <w:webHidden/>
              </w:rPr>
              <w:t>17</w:t>
            </w:r>
            <w:r>
              <w:rPr>
                <w:noProof/>
                <w:webHidden/>
              </w:rPr>
              <w:fldChar w:fldCharType="end"/>
            </w:r>
          </w:hyperlink>
        </w:p>
        <w:p w:rsidR="00394861" w:rsidRDefault="00394861">
          <w:pPr>
            <w:pStyle w:val="TOC1"/>
            <w:tabs>
              <w:tab w:val="right" w:leader="dot" w:pos="9016"/>
            </w:tabs>
            <w:rPr>
              <w:rFonts w:eastAsiaTheme="minorEastAsia"/>
              <w:noProof/>
              <w:lang w:eastAsia="en-GB"/>
            </w:rPr>
          </w:pPr>
          <w:hyperlink w:anchor="_Toc512529162" w:history="1">
            <w:r w:rsidRPr="004D723B">
              <w:rPr>
                <w:rStyle w:val="Hyperlink"/>
                <w:noProof/>
              </w:rPr>
              <w:t>Appendix: Evidence (EV) Portfolio</w:t>
            </w:r>
            <w:r>
              <w:rPr>
                <w:noProof/>
                <w:webHidden/>
              </w:rPr>
              <w:tab/>
            </w:r>
            <w:r>
              <w:rPr>
                <w:noProof/>
                <w:webHidden/>
              </w:rPr>
              <w:fldChar w:fldCharType="begin"/>
            </w:r>
            <w:r>
              <w:rPr>
                <w:noProof/>
                <w:webHidden/>
              </w:rPr>
              <w:instrText xml:space="preserve"> PAGEREF _Toc512529162 \h </w:instrText>
            </w:r>
            <w:r>
              <w:rPr>
                <w:noProof/>
                <w:webHidden/>
              </w:rPr>
            </w:r>
            <w:r>
              <w:rPr>
                <w:noProof/>
                <w:webHidden/>
              </w:rPr>
              <w:fldChar w:fldCharType="separate"/>
            </w:r>
            <w:r>
              <w:rPr>
                <w:noProof/>
                <w:webHidden/>
              </w:rPr>
              <w:t>23</w:t>
            </w:r>
            <w:r>
              <w:rPr>
                <w:noProof/>
                <w:webHidden/>
              </w:rPr>
              <w:fldChar w:fldCharType="end"/>
            </w:r>
          </w:hyperlink>
        </w:p>
        <w:p w:rsidR="00394861" w:rsidRDefault="00394861">
          <w:pPr>
            <w:pStyle w:val="TOC2"/>
            <w:tabs>
              <w:tab w:val="right" w:leader="dot" w:pos="9016"/>
            </w:tabs>
            <w:rPr>
              <w:rFonts w:eastAsiaTheme="minorEastAsia"/>
              <w:noProof/>
              <w:lang w:eastAsia="en-GB"/>
            </w:rPr>
          </w:pPr>
          <w:hyperlink w:anchor="_Toc512529163" w:history="1">
            <w:r w:rsidRPr="004D723B">
              <w:rPr>
                <w:rStyle w:val="Hyperlink"/>
                <w:rFonts w:ascii="Times New Roman" w:hAnsi="Times New Roman" w:cs="Times New Roman"/>
                <w:noProof/>
              </w:rPr>
              <w:t>EV01 Analysis of level of my contribution to QualR project</w:t>
            </w:r>
            <w:r>
              <w:rPr>
                <w:noProof/>
                <w:webHidden/>
              </w:rPr>
              <w:tab/>
            </w:r>
            <w:r>
              <w:rPr>
                <w:noProof/>
                <w:webHidden/>
              </w:rPr>
              <w:fldChar w:fldCharType="begin"/>
            </w:r>
            <w:r>
              <w:rPr>
                <w:noProof/>
                <w:webHidden/>
              </w:rPr>
              <w:instrText xml:space="preserve"> PAGEREF _Toc512529163 \h </w:instrText>
            </w:r>
            <w:r>
              <w:rPr>
                <w:noProof/>
                <w:webHidden/>
              </w:rPr>
            </w:r>
            <w:r>
              <w:rPr>
                <w:noProof/>
                <w:webHidden/>
              </w:rPr>
              <w:fldChar w:fldCharType="separate"/>
            </w:r>
            <w:r>
              <w:rPr>
                <w:noProof/>
                <w:webHidden/>
              </w:rPr>
              <w:t>24</w:t>
            </w:r>
            <w:r>
              <w:rPr>
                <w:noProof/>
                <w:webHidden/>
              </w:rPr>
              <w:fldChar w:fldCharType="end"/>
            </w:r>
          </w:hyperlink>
        </w:p>
        <w:p w:rsidR="00394861" w:rsidRDefault="00394861">
          <w:pPr>
            <w:pStyle w:val="TOC1"/>
            <w:tabs>
              <w:tab w:val="right" w:leader="dot" w:pos="9016"/>
            </w:tabs>
            <w:rPr>
              <w:rFonts w:eastAsiaTheme="minorEastAsia"/>
              <w:noProof/>
              <w:lang w:eastAsia="en-GB"/>
            </w:rPr>
          </w:pPr>
          <w:hyperlink w:anchor="_Toc512529164" w:history="1">
            <w:r>
              <w:rPr>
                <w:noProof/>
                <w:webHidden/>
              </w:rPr>
              <w:tab/>
            </w:r>
            <w:r>
              <w:rPr>
                <w:noProof/>
                <w:webHidden/>
              </w:rPr>
              <w:fldChar w:fldCharType="begin"/>
            </w:r>
            <w:r>
              <w:rPr>
                <w:noProof/>
                <w:webHidden/>
              </w:rPr>
              <w:instrText xml:space="preserve"> PAGEREF _Toc512529164 \h </w:instrText>
            </w:r>
            <w:r>
              <w:rPr>
                <w:noProof/>
                <w:webHidden/>
              </w:rPr>
            </w:r>
            <w:r>
              <w:rPr>
                <w:noProof/>
                <w:webHidden/>
              </w:rPr>
              <w:fldChar w:fldCharType="separate"/>
            </w:r>
            <w:r>
              <w:rPr>
                <w:noProof/>
                <w:webHidden/>
              </w:rPr>
              <w:t>25</w:t>
            </w:r>
            <w:r>
              <w:rPr>
                <w:noProof/>
                <w:webHidden/>
              </w:rPr>
              <w:fldChar w:fldCharType="end"/>
            </w:r>
          </w:hyperlink>
        </w:p>
        <w:p w:rsidR="00394861" w:rsidRDefault="00394861">
          <w:pPr>
            <w:pStyle w:val="TOC2"/>
            <w:tabs>
              <w:tab w:val="right" w:leader="dot" w:pos="9016"/>
            </w:tabs>
            <w:rPr>
              <w:rFonts w:eastAsiaTheme="minorEastAsia"/>
              <w:noProof/>
              <w:lang w:eastAsia="en-GB"/>
            </w:rPr>
          </w:pPr>
          <w:hyperlink w:anchor="_Toc512529165" w:history="1">
            <w:r w:rsidRPr="004D723B">
              <w:rPr>
                <w:rStyle w:val="Hyperlink"/>
                <w:rFonts w:ascii="Times New Roman" w:hAnsi="Times New Roman" w:cs="Times New Roman"/>
                <w:noProof/>
              </w:rPr>
              <w:t xml:space="preserve">EV02: </w:t>
            </w:r>
            <w:r w:rsidRPr="004D723B">
              <w:rPr>
                <w:rStyle w:val="Hyperlink"/>
                <w:rFonts w:ascii="Times New Roman" w:hAnsi="Times New Roman" w:cs="Times New Roman"/>
                <w:noProof/>
                <w:lang w:eastAsia="en-GB"/>
              </w:rPr>
              <w:t>Lead on BGDoc Document Authorship/Co-ordination of input from team members</w:t>
            </w:r>
            <w:r>
              <w:rPr>
                <w:noProof/>
                <w:webHidden/>
              </w:rPr>
              <w:tab/>
            </w:r>
            <w:r>
              <w:rPr>
                <w:noProof/>
                <w:webHidden/>
              </w:rPr>
              <w:fldChar w:fldCharType="begin"/>
            </w:r>
            <w:r>
              <w:rPr>
                <w:noProof/>
                <w:webHidden/>
              </w:rPr>
              <w:instrText xml:space="preserve"> PAGEREF _Toc512529165 \h </w:instrText>
            </w:r>
            <w:r>
              <w:rPr>
                <w:noProof/>
                <w:webHidden/>
              </w:rPr>
            </w:r>
            <w:r>
              <w:rPr>
                <w:noProof/>
                <w:webHidden/>
              </w:rPr>
              <w:fldChar w:fldCharType="separate"/>
            </w:r>
            <w:r>
              <w:rPr>
                <w:noProof/>
                <w:webHidden/>
              </w:rPr>
              <w:t>26</w:t>
            </w:r>
            <w:r>
              <w:rPr>
                <w:noProof/>
                <w:webHidden/>
              </w:rPr>
              <w:fldChar w:fldCharType="end"/>
            </w:r>
          </w:hyperlink>
        </w:p>
        <w:p w:rsidR="00394861" w:rsidRDefault="00394861">
          <w:pPr>
            <w:pStyle w:val="TOC2"/>
            <w:tabs>
              <w:tab w:val="right" w:leader="dot" w:pos="9016"/>
            </w:tabs>
            <w:rPr>
              <w:rFonts w:eastAsiaTheme="minorEastAsia"/>
              <w:noProof/>
              <w:lang w:eastAsia="en-GB"/>
            </w:rPr>
          </w:pPr>
          <w:hyperlink w:anchor="_Toc512529166" w:history="1">
            <w:r w:rsidRPr="004D723B">
              <w:rPr>
                <w:rStyle w:val="Hyperlink"/>
                <w:rFonts w:ascii="Times New Roman" w:hAnsi="Times New Roman" w:cs="Times New Roman"/>
                <w:noProof/>
              </w:rPr>
              <w:t>EV03: Researcher Collaboration: Updates, questioning &amp; challenge</w:t>
            </w:r>
            <w:r>
              <w:rPr>
                <w:noProof/>
                <w:webHidden/>
              </w:rPr>
              <w:tab/>
            </w:r>
            <w:r>
              <w:rPr>
                <w:noProof/>
                <w:webHidden/>
              </w:rPr>
              <w:fldChar w:fldCharType="begin"/>
            </w:r>
            <w:r>
              <w:rPr>
                <w:noProof/>
                <w:webHidden/>
              </w:rPr>
              <w:instrText xml:space="preserve"> PAGEREF _Toc512529166 \h </w:instrText>
            </w:r>
            <w:r>
              <w:rPr>
                <w:noProof/>
                <w:webHidden/>
              </w:rPr>
            </w:r>
            <w:r>
              <w:rPr>
                <w:noProof/>
                <w:webHidden/>
              </w:rPr>
              <w:fldChar w:fldCharType="separate"/>
            </w:r>
            <w:r>
              <w:rPr>
                <w:noProof/>
                <w:webHidden/>
              </w:rPr>
              <w:t>27</w:t>
            </w:r>
            <w:r>
              <w:rPr>
                <w:noProof/>
                <w:webHidden/>
              </w:rPr>
              <w:fldChar w:fldCharType="end"/>
            </w:r>
          </w:hyperlink>
        </w:p>
        <w:p w:rsidR="00394861" w:rsidRDefault="00394861">
          <w:pPr>
            <w:pStyle w:val="TOC2"/>
            <w:tabs>
              <w:tab w:val="right" w:leader="dot" w:pos="9016"/>
            </w:tabs>
            <w:rPr>
              <w:rFonts w:eastAsiaTheme="minorEastAsia"/>
              <w:noProof/>
              <w:lang w:eastAsia="en-GB"/>
            </w:rPr>
          </w:pPr>
          <w:hyperlink w:anchor="_Toc512529167" w:history="1">
            <w:r w:rsidRPr="004D723B">
              <w:rPr>
                <w:rStyle w:val="Hyperlink"/>
                <w:rFonts w:ascii="Times New Roman" w:hAnsi="Times New Roman" w:cs="Times New Roman"/>
                <w:noProof/>
              </w:rPr>
              <w:t>EV04: Being curious and open-minded, willing to purse new lines of inquiry</w:t>
            </w:r>
            <w:r>
              <w:rPr>
                <w:noProof/>
                <w:webHidden/>
              </w:rPr>
              <w:tab/>
            </w:r>
            <w:r>
              <w:rPr>
                <w:noProof/>
                <w:webHidden/>
              </w:rPr>
              <w:fldChar w:fldCharType="begin"/>
            </w:r>
            <w:r>
              <w:rPr>
                <w:noProof/>
                <w:webHidden/>
              </w:rPr>
              <w:instrText xml:space="preserve"> PAGEREF _Toc512529167 \h </w:instrText>
            </w:r>
            <w:r>
              <w:rPr>
                <w:noProof/>
                <w:webHidden/>
              </w:rPr>
            </w:r>
            <w:r>
              <w:rPr>
                <w:noProof/>
                <w:webHidden/>
              </w:rPr>
              <w:fldChar w:fldCharType="separate"/>
            </w:r>
            <w:r>
              <w:rPr>
                <w:noProof/>
                <w:webHidden/>
              </w:rPr>
              <w:t>27</w:t>
            </w:r>
            <w:r>
              <w:rPr>
                <w:noProof/>
                <w:webHidden/>
              </w:rPr>
              <w:fldChar w:fldCharType="end"/>
            </w:r>
          </w:hyperlink>
        </w:p>
        <w:p w:rsidR="00394861" w:rsidRDefault="00394861">
          <w:pPr>
            <w:pStyle w:val="TOC2"/>
            <w:tabs>
              <w:tab w:val="right" w:leader="dot" w:pos="9016"/>
            </w:tabs>
            <w:rPr>
              <w:rFonts w:eastAsiaTheme="minorEastAsia"/>
              <w:noProof/>
              <w:lang w:eastAsia="en-GB"/>
            </w:rPr>
          </w:pPr>
          <w:hyperlink w:anchor="_Toc512529168" w:history="1">
            <w:r w:rsidRPr="004D723B">
              <w:rPr>
                <w:rStyle w:val="Hyperlink"/>
                <w:rFonts w:ascii="Times New Roman" w:hAnsi="Times New Roman" w:cs="Times New Roman"/>
                <w:noProof/>
              </w:rPr>
              <w:t>EV05: Justification for selection of a RLR</w:t>
            </w:r>
            <w:r>
              <w:rPr>
                <w:noProof/>
                <w:webHidden/>
              </w:rPr>
              <w:tab/>
            </w:r>
            <w:r>
              <w:rPr>
                <w:noProof/>
                <w:webHidden/>
              </w:rPr>
              <w:fldChar w:fldCharType="begin"/>
            </w:r>
            <w:r>
              <w:rPr>
                <w:noProof/>
                <w:webHidden/>
              </w:rPr>
              <w:instrText xml:space="preserve"> PAGEREF _Toc512529168 \h </w:instrText>
            </w:r>
            <w:r>
              <w:rPr>
                <w:noProof/>
                <w:webHidden/>
              </w:rPr>
            </w:r>
            <w:r>
              <w:rPr>
                <w:noProof/>
                <w:webHidden/>
              </w:rPr>
              <w:fldChar w:fldCharType="separate"/>
            </w:r>
            <w:r>
              <w:rPr>
                <w:noProof/>
                <w:webHidden/>
              </w:rPr>
              <w:t>28</w:t>
            </w:r>
            <w:r>
              <w:rPr>
                <w:noProof/>
                <w:webHidden/>
              </w:rPr>
              <w:fldChar w:fldCharType="end"/>
            </w:r>
          </w:hyperlink>
        </w:p>
        <w:p w:rsidR="00C95047" w:rsidRPr="00056D59" w:rsidRDefault="00C95047">
          <w:pPr>
            <w:rPr>
              <w:rFonts w:ascii="Times New Roman" w:hAnsi="Times New Roman" w:cs="Times New Roman"/>
            </w:rPr>
          </w:pPr>
          <w:r w:rsidRPr="00056D59">
            <w:rPr>
              <w:rFonts w:ascii="Times New Roman" w:hAnsi="Times New Roman" w:cs="Times New Roman"/>
              <w:b/>
              <w:bCs/>
              <w:noProof/>
            </w:rPr>
            <w:fldChar w:fldCharType="end"/>
          </w:r>
        </w:p>
      </w:sdtContent>
    </w:sdt>
    <w:p w:rsidR="00247021" w:rsidRPr="00056D59" w:rsidRDefault="00247021" w:rsidP="00C95047">
      <w:pPr>
        <w:autoSpaceDE w:val="0"/>
        <w:autoSpaceDN w:val="0"/>
        <w:adjustRightInd w:val="0"/>
        <w:spacing w:after="0" w:line="240" w:lineRule="auto"/>
        <w:ind w:right="-46"/>
        <w:rPr>
          <w:rFonts w:ascii="Times New Roman" w:hAnsi="Times New Roman" w:cs="Times New Roman"/>
          <w:sz w:val="24"/>
          <w:szCs w:val="24"/>
        </w:rPr>
      </w:pPr>
    </w:p>
    <w:p w:rsidR="00247021" w:rsidRDefault="00A845E1" w:rsidP="00CB1004">
      <w:pPr>
        <w:autoSpaceDE w:val="0"/>
        <w:autoSpaceDN w:val="0"/>
        <w:adjustRightInd w:val="0"/>
        <w:spacing w:after="0" w:line="240" w:lineRule="auto"/>
        <w:rPr>
          <w:rFonts w:ascii="Times New Roman" w:hAnsi="Times New Roman" w:cs="Times New Roman"/>
          <w:sz w:val="24"/>
          <w:szCs w:val="24"/>
        </w:rPr>
      </w:pPr>
      <w:r w:rsidRPr="00056D59">
        <w:rPr>
          <w:rFonts w:ascii="Times New Roman" w:hAnsi="Times New Roman" w:cs="Times New Roman"/>
          <w:sz w:val="24"/>
          <w:szCs w:val="24"/>
        </w:rPr>
        <w:t>List of figures</w:t>
      </w:r>
    </w:p>
    <w:p w:rsidR="00394861" w:rsidRPr="00056D59" w:rsidRDefault="00394861" w:rsidP="00CB1004">
      <w:pPr>
        <w:autoSpaceDE w:val="0"/>
        <w:autoSpaceDN w:val="0"/>
        <w:adjustRightInd w:val="0"/>
        <w:spacing w:after="0" w:line="240" w:lineRule="auto"/>
        <w:rPr>
          <w:rFonts w:ascii="Times New Roman" w:hAnsi="Times New Roman" w:cs="Times New Roman"/>
          <w:sz w:val="24"/>
          <w:szCs w:val="24"/>
        </w:rPr>
      </w:pPr>
    </w:p>
    <w:p w:rsidR="00A845E1" w:rsidRPr="00056D59" w:rsidRDefault="00A845E1">
      <w:pPr>
        <w:pStyle w:val="TableofFigures"/>
        <w:tabs>
          <w:tab w:val="right" w:leader="dot" w:pos="9016"/>
        </w:tabs>
        <w:rPr>
          <w:rFonts w:ascii="Times New Roman" w:eastAsiaTheme="minorEastAsia" w:hAnsi="Times New Roman" w:cs="Times New Roman"/>
          <w:noProof/>
          <w:lang w:eastAsia="en-GB"/>
        </w:rPr>
      </w:pPr>
      <w:r w:rsidRPr="00056D59">
        <w:rPr>
          <w:rFonts w:ascii="Times New Roman" w:hAnsi="Times New Roman" w:cs="Times New Roman"/>
          <w:sz w:val="24"/>
          <w:szCs w:val="24"/>
        </w:rPr>
        <w:fldChar w:fldCharType="begin"/>
      </w:r>
      <w:r w:rsidRPr="00056D59">
        <w:rPr>
          <w:rFonts w:ascii="Times New Roman" w:hAnsi="Times New Roman" w:cs="Times New Roman"/>
          <w:sz w:val="24"/>
          <w:szCs w:val="24"/>
        </w:rPr>
        <w:instrText xml:space="preserve"> TOC \h \z \c "Figure" </w:instrText>
      </w:r>
      <w:r w:rsidRPr="00056D59">
        <w:rPr>
          <w:rFonts w:ascii="Times New Roman" w:hAnsi="Times New Roman" w:cs="Times New Roman"/>
          <w:sz w:val="24"/>
          <w:szCs w:val="24"/>
        </w:rPr>
        <w:fldChar w:fldCharType="separate"/>
      </w:r>
      <w:hyperlink w:anchor="_Toc512460677" w:history="1">
        <w:r w:rsidRPr="00056D59">
          <w:rPr>
            <w:rStyle w:val="Hyperlink"/>
            <w:rFonts w:ascii="Times New Roman" w:hAnsi="Times New Roman" w:cs="Times New Roman"/>
            <w:noProof/>
          </w:rPr>
          <w:t>Figure 1: Synopsis of UK Cabinet Office’s Quality Framework Extracted from (Bryman, 2016, p319)</w:t>
        </w:r>
        <w:r w:rsidRPr="00056D59">
          <w:rPr>
            <w:rFonts w:ascii="Times New Roman" w:hAnsi="Times New Roman" w:cs="Times New Roman"/>
            <w:noProof/>
            <w:webHidden/>
          </w:rPr>
          <w:tab/>
        </w:r>
        <w:r w:rsidRPr="00056D59">
          <w:rPr>
            <w:rFonts w:ascii="Times New Roman" w:hAnsi="Times New Roman" w:cs="Times New Roman"/>
            <w:noProof/>
            <w:webHidden/>
          </w:rPr>
          <w:fldChar w:fldCharType="begin"/>
        </w:r>
        <w:r w:rsidRPr="00056D59">
          <w:rPr>
            <w:rFonts w:ascii="Times New Roman" w:hAnsi="Times New Roman" w:cs="Times New Roman"/>
            <w:noProof/>
            <w:webHidden/>
          </w:rPr>
          <w:instrText xml:space="preserve"> PAGEREF _Toc512460677 \h </w:instrText>
        </w:r>
        <w:r w:rsidRPr="00056D59">
          <w:rPr>
            <w:rFonts w:ascii="Times New Roman" w:hAnsi="Times New Roman" w:cs="Times New Roman"/>
            <w:noProof/>
            <w:webHidden/>
          </w:rPr>
        </w:r>
        <w:r w:rsidRPr="00056D59">
          <w:rPr>
            <w:rFonts w:ascii="Times New Roman" w:hAnsi="Times New Roman" w:cs="Times New Roman"/>
            <w:noProof/>
            <w:webHidden/>
          </w:rPr>
          <w:fldChar w:fldCharType="separate"/>
        </w:r>
        <w:r w:rsidRPr="00056D59">
          <w:rPr>
            <w:rFonts w:ascii="Times New Roman" w:hAnsi="Times New Roman" w:cs="Times New Roman"/>
            <w:noProof/>
            <w:webHidden/>
          </w:rPr>
          <w:t>8</w:t>
        </w:r>
        <w:r w:rsidRPr="00056D59">
          <w:rPr>
            <w:rFonts w:ascii="Times New Roman" w:hAnsi="Times New Roman" w:cs="Times New Roman"/>
            <w:noProof/>
            <w:webHidden/>
          </w:rPr>
          <w:fldChar w:fldCharType="end"/>
        </w:r>
      </w:hyperlink>
    </w:p>
    <w:p w:rsidR="00A845E1" w:rsidRPr="00056D59" w:rsidRDefault="00A95E6D">
      <w:pPr>
        <w:pStyle w:val="TableofFigures"/>
        <w:tabs>
          <w:tab w:val="right" w:leader="dot" w:pos="9016"/>
        </w:tabs>
        <w:rPr>
          <w:rFonts w:ascii="Times New Roman" w:eastAsiaTheme="minorEastAsia" w:hAnsi="Times New Roman" w:cs="Times New Roman"/>
          <w:noProof/>
          <w:lang w:eastAsia="en-GB"/>
        </w:rPr>
      </w:pPr>
      <w:hyperlink w:anchor="_Toc512460678" w:history="1">
        <w:r w:rsidR="00A845E1" w:rsidRPr="00056D59">
          <w:rPr>
            <w:rStyle w:val="Hyperlink"/>
            <w:rFonts w:ascii="Times New Roman" w:hAnsi="Times New Roman" w:cs="Times New Roman"/>
            <w:noProof/>
          </w:rPr>
          <w:t xml:space="preserve">Figure 2: </w:t>
        </w:r>
        <w:r w:rsidR="00A845E1" w:rsidRPr="00056D59">
          <w:rPr>
            <w:rStyle w:val="Hyperlink"/>
            <w:rFonts w:ascii="Times New Roman" w:hAnsi="Times New Roman" w:cs="Times New Roman"/>
            <w:iCs/>
            <w:noProof/>
            <w:shd w:val="clear" w:color="auto" w:fill="FFFFFF"/>
          </w:rPr>
          <w:t>Potential components of a research diary (Source: Fox et al. 2007, p149)</w:t>
        </w:r>
        <w:r w:rsidR="00A845E1" w:rsidRPr="00056D59">
          <w:rPr>
            <w:rFonts w:ascii="Times New Roman" w:hAnsi="Times New Roman" w:cs="Times New Roman"/>
            <w:noProof/>
            <w:webHidden/>
          </w:rPr>
          <w:tab/>
        </w:r>
        <w:r w:rsidR="00A845E1" w:rsidRPr="00056D59">
          <w:rPr>
            <w:rFonts w:ascii="Times New Roman" w:hAnsi="Times New Roman" w:cs="Times New Roman"/>
            <w:noProof/>
            <w:webHidden/>
          </w:rPr>
          <w:fldChar w:fldCharType="begin"/>
        </w:r>
        <w:r w:rsidR="00A845E1" w:rsidRPr="00056D59">
          <w:rPr>
            <w:rFonts w:ascii="Times New Roman" w:hAnsi="Times New Roman" w:cs="Times New Roman"/>
            <w:noProof/>
            <w:webHidden/>
          </w:rPr>
          <w:instrText xml:space="preserve"> PAGEREF _Toc512460678 \h </w:instrText>
        </w:r>
        <w:r w:rsidR="00A845E1" w:rsidRPr="00056D59">
          <w:rPr>
            <w:rFonts w:ascii="Times New Roman" w:hAnsi="Times New Roman" w:cs="Times New Roman"/>
            <w:noProof/>
            <w:webHidden/>
          </w:rPr>
        </w:r>
        <w:r w:rsidR="00A845E1" w:rsidRPr="00056D59">
          <w:rPr>
            <w:rFonts w:ascii="Times New Roman" w:hAnsi="Times New Roman" w:cs="Times New Roman"/>
            <w:noProof/>
            <w:webHidden/>
          </w:rPr>
          <w:fldChar w:fldCharType="separate"/>
        </w:r>
        <w:r w:rsidR="00A845E1" w:rsidRPr="00056D59">
          <w:rPr>
            <w:rFonts w:ascii="Times New Roman" w:hAnsi="Times New Roman" w:cs="Times New Roman"/>
            <w:noProof/>
            <w:webHidden/>
          </w:rPr>
          <w:t>10</w:t>
        </w:r>
        <w:r w:rsidR="00A845E1" w:rsidRPr="00056D59">
          <w:rPr>
            <w:rFonts w:ascii="Times New Roman" w:hAnsi="Times New Roman" w:cs="Times New Roman"/>
            <w:noProof/>
            <w:webHidden/>
          </w:rPr>
          <w:fldChar w:fldCharType="end"/>
        </w:r>
      </w:hyperlink>
    </w:p>
    <w:p w:rsidR="00B610F6" w:rsidRPr="00056D59" w:rsidRDefault="00A845E1" w:rsidP="00CB1004">
      <w:pPr>
        <w:autoSpaceDE w:val="0"/>
        <w:autoSpaceDN w:val="0"/>
        <w:adjustRightInd w:val="0"/>
        <w:spacing w:after="0" w:line="240" w:lineRule="auto"/>
        <w:rPr>
          <w:rFonts w:ascii="Times New Roman" w:hAnsi="Times New Roman" w:cs="Times New Roman"/>
          <w:sz w:val="24"/>
          <w:szCs w:val="24"/>
        </w:rPr>
      </w:pPr>
      <w:r w:rsidRPr="00056D59">
        <w:rPr>
          <w:rFonts w:ascii="Times New Roman" w:hAnsi="Times New Roman" w:cs="Times New Roman"/>
          <w:sz w:val="24"/>
          <w:szCs w:val="24"/>
        </w:rPr>
        <w:fldChar w:fldCharType="end"/>
      </w:r>
    </w:p>
    <w:p w:rsidR="006E73C4" w:rsidRPr="00056D59" w:rsidRDefault="006E73C4" w:rsidP="00CB1004">
      <w:pPr>
        <w:autoSpaceDE w:val="0"/>
        <w:autoSpaceDN w:val="0"/>
        <w:adjustRightInd w:val="0"/>
        <w:spacing w:after="0" w:line="240" w:lineRule="auto"/>
        <w:rPr>
          <w:rFonts w:ascii="Times New Roman" w:hAnsi="Times New Roman" w:cs="Times New Roman"/>
          <w:sz w:val="24"/>
          <w:szCs w:val="24"/>
        </w:rPr>
      </w:pPr>
    </w:p>
    <w:p w:rsidR="006E73C4" w:rsidRPr="00056D59" w:rsidRDefault="006E73C4" w:rsidP="006E73C4">
      <w:pPr>
        <w:spacing w:after="0" w:line="480" w:lineRule="auto"/>
        <w:rPr>
          <w:rFonts w:ascii="Times New Roman" w:hAnsi="Times New Roman" w:cs="Times New Roman"/>
          <w:color w:val="000000" w:themeColor="text1"/>
        </w:rPr>
      </w:pPr>
      <w:r w:rsidRPr="00056D59">
        <w:rPr>
          <w:rFonts w:ascii="Times New Roman" w:hAnsi="Times New Roman" w:cs="Times New Roman"/>
          <w:color w:val="000000" w:themeColor="text1"/>
        </w:rPr>
        <w:t>Image 1: Curiosity can lead to rabbit-holes (Image Source: Getty Images, 2018)</w:t>
      </w:r>
    </w:p>
    <w:p w:rsidR="006E73C4" w:rsidRPr="00056D59" w:rsidRDefault="006E73C4" w:rsidP="00CB1004">
      <w:pPr>
        <w:autoSpaceDE w:val="0"/>
        <w:autoSpaceDN w:val="0"/>
        <w:adjustRightInd w:val="0"/>
        <w:spacing w:after="0" w:line="240" w:lineRule="auto"/>
        <w:rPr>
          <w:rFonts w:ascii="Times New Roman" w:hAnsi="Times New Roman" w:cs="Times New Roman"/>
          <w:sz w:val="24"/>
          <w:szCs w:val="24"/>
        </w:rPr>
      </w:pPr>
    </w:p>
    <w:p w:rsidR="00A845E1" w:rsidRPr="00056D59" w:rsidRDefault="00A845E1" w:rsidP="00CB1004">
      <w:pPr>
        <w:autoSpaceDE w:val="0"/>
        <w:autoSpaceDN w:val="0"/>
        <w:adjustRightInd w:val="0"/>
        <w:spacing w:after="0" w:line="240" w:lineRule="auto"/>
        <w:rPr>
          <w:rFonts w:ascii="Times New Roman" w:hAnsi="Times New Roman" w:cs="Times New Roman"/>
          <w:sz w:val="24"/>
          <w:szCs w:val="24"/>
        </w:rPr>
      </w:pPr>
    </w:p>
    <w:p w:rsidR="00A845E1" w:rsidRPr="00056D59" w:rsidRDefault="00A845E1" w:rsidP="00CB1004">
      <w:pPr>
        <w:autoSpaceDE w:val="0"/>
        <w:autoSpaceDN w:val="0"/>
        <w:adjustRightInd w:val="0"/>
        <w:spacing w:after="0" w:line="240" w:lineRule="auto"/>
        <w:rPr>
          <w:rFonts w:ascii="Times New Roman" w:hAnsi="Times New Roman" w:cs="Times New Roman"/>
          <w:sz w:val="24"/>
          <w:szCs w:val="24"/>
        </w:rPr>
      </w:pPr>
    </w:p>
    <w:p w:rsidR="00B610F6" w:rsidRPr="00056D59" w:rsidRDefault="00B610F6" w:rsidP="00CB1004">
      <w:pPr>
        <w:autoSpaceDE w:val="0"/>
        <w:autoSpaceDN w:val="0"/>
        <w:adjustRightInd w:val="0"/>
        <w:spacing w:after="0" w:line="240" w:lineRule="auto"/>
        <w:rPr>
          <w:rFonts w:ascii="Times New Roman" w:hAnsi="Times New Roman" w:cs="Times New Roman"/>
          <w:sz w:val="24"/>
          <w:szCs w:val="24"/>
        </w:rPr>
      </w:pPr>
    </w:p>
    <w:p w:rsidR="00B610F6" w:rsidRPr="00056D59" w:rsidRDefault="00B610F6" w:rsidP="00CB1004">
      <w:pPr>
        <w:autoSpaceDE w:val="0"/>
        <w:autoSpaceDN w:val="0"/>
        <w:adjustRightInd w:val="0"/>
        <w:spacing w:after="0" w:line="240" w:lineRule="auto"/>
        <w:rPr>
          <w:rFonts w:ascii="Times New Roman" w:hAnsi="Times New Roman" w:cs="Times New Roman"/>
          <w:sz w:val="24"/>
          <w:szCs w:val="24"/>
        </w:rPr>
      </w:pPr>
    </w:p>
    <w:p w:rsidR="00B610F6" w:rsidRPr="00056D59" w:rsidRDefault="00B610F6" w:rsidP="00CB1004">
      <w:pPr>
        <w:autoSpaceDE w:val="0"/>
        <w:autoSpaceDN w:val="0"/>
        <w:adjustRightInd w:val="0"/>
        <w:spacing w:after="0" w:line="240" w:lineRule="auto"/>
        <w:rPr>
          <w:rFonts w:ascii="Times New Roman" w:hAnsi="Times New Roman" w:cs="Times New Roman"/>
          <w:sz w:val="24"/>
          <w:szCs w:val="24"/>
        </w:rPr>
      </w:pPr>
    </w:p>
    <w:p w:rsidR="00B610F6" w:rsidRPr="00056D59" w:rsidRDefault="00B610F6" w:rsidP="00CB1004">
      <w:pPr>
        <w:autoSpaceDE w:val="0"/>
        <w:autoSpaceDN w:val="0"/>
        <w:adjustRightInd w:val="0"/>
        <w:spacing w:after="0" w:line="240" w:lineRule="auto"/>
        <w:rPr>
          <w:rFonts w:ascii="Times New Roman" w:hAnsi="Times New Roman" w:cs="Times New Roman"/>
          <w:sz w:val="24"/>
          <w:szCs w:val="24"/>
        </w:rPr>
      </w:pPr>
    </w:p>
    <w:p w:rsidR="00B610F6" w:rsidRPr="00056D59" w:rsidRDefault="00B610F6" w:rsidP="00CB1004">
      <w:pPr>
        <w:autoSpaceDE w:val="0"/>
        <w:autoSpaceDN w:val="0"/>
        <w:adjustRightInd w:val="0"/>
        <w:spacing w:after="0" w:line="240" w:lineRule="auto"/>
        <w:rPr>
          <w:rFonts w:ascii="Times New Roman" w:hAnsi="Times New Roman" w:cs="Times New Roman"/>
          <w:sz w:val="24"/>
          <w:szCs w:val="24"/>
        </w:rPr>
      </w:pPr>
    </w:p>
    <w:p w:rsidR="00B610F6" w:rsidRPr="00056D59" w:rsidRDefault="00B610F6" w:rsidP="00CB1004">
      <w:pPr>
        <w:autoSpaceDE w:val="0"/>
        <w:autoSpaceDN w:val="0"/>
        <w:adjustRightInd w:val="0"/>
        <w:spacing w:after="0" w:line="240" w:lineRule="auto"/>
        <w:rPr>
          <w:rFonts w:ascii="Times New Roman" w:hAnsi="Times New Roman" w:cs="Times New Roman"/>
          <w:sz w:val="24"/>
          <w:szCs w:val="24"/>
        </w:rPr>
      </w:pPr>
    </w:p>
    <w:p w:rsidR="00B610F6" w:rsidRPr="00056D59" w:rsidRDefault="00B610F6" w:rsidP="00CB1004">
      <w:pPr>
        <w:autoSpaceDE w:val="0"/>
        <w:autoSpaceDN w:val="0"/>
        <w:adjustRightInd w:val="0"/>
        <w:spacing w:after="0" w:line="240" w:lineRule="auto"/>
        <w:rPr>
          <w:rFonts w:ascii="Times New Roman" w:hAnsi="Times New Roman" w:cs="Times New Roman"/>
          <w:sz w:val="24"/>
          <w:szCs w:val="24"/>
        </w:rPr>
      </w:pPr>
    </w:p>
    <w:p w:rsidR="00B610F6" w:rsidRPr="00056D59" w:rsidRDefault="00B610F6" w:rsidP="00CB1004">
      <w:pPr>
        <w:autoSpaceDE w:val="0"/>
        <w:autoSpaceDN w:val="0"/>
        <w:adjustRightInd w:val="0"/>
        <w:spacing w:after="0" w:line="240" w:lineRule="auto"/>
        <w:rPr>
          <w:rFonts w:ascii="Times New Roman" w:hAnsi="Times New Roman" w:cs="Times New Roman"/>
          <w:sz w:val="24"/>
          <w:szCs w:val="24"/>
        </w:rPr>
      </w:pPr>
    </w:p>
    <w:p w:rsidR="00B610F6" w:rsidRPr="00056D59" w:rsidRDefault="00B610F6" w:rsidP="00CB1004">
      <w:pPr>
        <w:autoSpaceDE w:val="0"/>
        <w:autoSpaceDN w:val="0"/>
        <w:adjustRightInd w:val="0"/>
        <w:spacing w:after="0" w:line="240" w:lineRule="auto"/>
        <w:rPr>
          <w:rFonts w:ascii="Times New Roman" w:hAnsi="Times New Roman" w:cs="Times New Roman"/>
          <w:sz w:val="24"/>
          <w:szCs w:val="24"/>
        </w:rPr>
      </w:pPr>
    </w:p>
    <w:p w:rsidR="00B610F6" w:rsidRPr="00056D59" w:rsidRDefault="00B610F6" w:rsidP="00CB1004">
      <w:pPr>
        <w:autoSpaceDE w:val="0"/>
        <w:autoSpaceDN w:val="0"/>
        <w:adjustRightInd w:val="0"/>
        <w:spacing w:after="0" w:line="240" w:lineRule="auto"/>
        <w:rPr>
          <w:rFonts w:ascii="Times New Roman" w:hAnsi="Times New Roman" w:cs="Times New Roman"/>
          <w:sz w:val="24"/>
          <w:szCs w:val="24"/>
        </w:rPr>
      </w:pPr>
    </w:p>
    <w:p w:rsidR="00B610F6" w:rsidRPr="00056D59" w:rsidRDefault="00B610F6" w:rsidP="00CB1004">
      <w:pPr>
        <w:autoSpaceDE w:val="0"/>
        <w:autoSpaceDN w:val="0"/>
        <w:adjustRightInd w:val="0"/>
        <w:spacing w:after="0" w:line="240" w:lineRule="auto"/>
        <w:rPr>
          <w:rFonts w:ascii="Times New Roman" w:hAnsi="Times New Roman" w:cs="Times New Roman"/>
          <w:sz w:val="24"/>
          <w:szCs w:val="24"/>
        </w:rPr>
      </w:pPr>
    </w:p>
    <w:p w:rsidR="00B610F6" w:rsidRPr="00056D59" w:rsidRDefault="00B610F6" w:rsidP="00CB1004">
      <w:pPr>
        <w:autoSpaceDE w:val="0"/>
        <w:autoSpaceDN w:val="0"/>
        <w:adjustRightInd w:val="0"/>
        <w:spacing w:after="0" w:line="240" w:lineRule="auto"/>
        <w:rPr>
          <w:rFonts w:ascii="Times New Roman" w:hAnsi="Times New Roman" w:cs="Times New Roman"/>
          <w:sz w:val="24"/>
          <w:szCs w:val="24"/>
        </w:rPr>
      </w:pPr>
    </w:p>
    <w:p w:rsidR="00B610F6" w:rsidRPr="00056D59" w:rsidRDefault="00B610F6" w:rsidP="00CB1004">
      <w:pPr>
        <w:autoSpaceDE w:val="0"/>
        <w:autoSpaceDN w:val="0"/>
        <w:adjustRightInd w:val="0"/>
        <w:spacing w:after="0" w:line="240" w:lineRule="auto"/>
        <w:rPr>
          <w:rFonts w:ascii="Times New Roman" w:hAnsi="Times New Roman" w:cs="Times New Roman"/>
          <w:sz w:val="24"/>
          <w:szCs w:val="24"/>
        </w:rPr>
      </w:pPr>
    </w:p>
    <w:p w:rsidR="00B610F6" w:rsidRPr="00056D59" w:rsidRDefault="00B610F6" w:rsidP="00B610F6">
      <w:pPr>
        <w:pStyle w:val="Heading1"/>
        <w:rPr>
          <w:sz w:val="24"/>
          <w:szCs w:val="24"/>
        </w:rPr>
      </w:pPr>
      <w:bookmarkStart w:id="0" w:name="_Toc512529151"/>
      <w:r w:rsidRPr="00056D59">
        <w:rPr>
          <w:sz w:val="24"/>
          <w:szCs w:val="24"/>
        </w:rPr>
        <w:t>Acronyms</w:t>
      </w:r>
      <w:bookmarkEnd w:id="0"/>
    </w:p>
    <w:p w:rsidR="00B610F6" w:rsidRPr="00056D59" w:rsidRDefault="00B610F6" w:rsidP="00B610F6">
      <w:pPr>
        <w:autoSpaceDE w:val="0"/>
        <w:autoSpaceDN w:val="0"/>
        <w:adjustRightInd w:val="0"/>
        <w:spacing w:after="0" w:line="240" w:lineRule="auto"/>
        <w:rPr>
          <w:rFonts w:ascii="Times New Roman" w:hAnsi="Times New Roman" w:cs="Times New Roman"/>
          <w:sz w:val="24"/>
          <w:szCs w:val="24"/>
        </w:rPr>
      </w:pPr>
    </w:p>
    <w:p w:rsidR="00B610F6" w:rsidRPr="00056D59" w:rsidRDefault="00B610F6" w:rsidP="009D0CC8">
      <w:pPr>
        <w:autoSpaceDE w:val="0"/>
        <w:autoSpaceDN w:val="0"/>
        <w:adjustRightInd w:val="0"/>
        <w:spacing w:after="0" w:line="360" w:lineRule="auto"/>
        <w:rPr>
          <w:rFonts w:ascii="Times New Roman" w:hAnsi="Times New Roman" w:cs="Times New Roman"/>
          <w:sz w:val="24"/>
          <w:szCs w:val="24"/>
        </w:rPr>
      </w:pPr>
      <w:r w:rsidRPr="00056D59">
        <w:rPr>
          <w:rFonts w:ascii="Times New Roman" w:hAnsi="Times New Roman" w:cs="Times New Roman"/>
          <w:sz w:val="24"/>
          <w:szCs w:val="24"/>
        </w:rPr>
        <w:t>BGDoc: Background Document</w:t>
      </w:r>
    </w:p>
    <w:p w:rsidR="00D96703" w:rsidRPr="00056D59" w:rsidRDefault="00D96703" w:rsidP="009D0CC8">
      <w:pPr>
        <w:autoSpaceDE w:val="0"/>
        <w:autoSpaceDN w:val="0"/>
        <w:adjustRightInd w:val="0"/>
        <w:spacing w:after="0" w:line="360" w:lineRule="auto"/>
        <w:rPr>
          <w:rFonts w:ascii="Times New Roman" w:hAnsi="Times New Roman" w:cs="Times New Roman"/>
          <w:sz w:val="24"/>
          <w:szCs w:val="24"/>
        </w:rPr>
      </w:pPr>
      <w:r w:rsidRPr="00056D59">
        <w:rPr>
          <w:rFonts w:ascii="Times New Roman" w:hAnsi="Times New Roman" w:cs="Times New Roman"/>
          <w:sz w:val="24"/>
          <w:szCs w:val="24"/>
        </w:rPr>
        <w:t>CAS: Complex Adaptive System</w:t>
      </w:r>
    </w:p>
    <w:p w:rsidR="00B610F6" w:rsidRPr="00056D59" w:rsidRDefault="00B610F6" w:rsidP="009D0CC8">
      <w:pPr>
        <w:autoSpaceDE w:val="0"/>
        <w:autoSpaceDN w:val="0"/>
        <w:adjustRightInd w:val="0"/>
        <w:spacing w:after="0" w:line="360" w:lineRule="auto"/>
        <w:rPr>
          <w:rFonts w:ascii="Times New Roman" w:hAnsi="Times New Roman" w:cs="Times New Roman"/>
          <w:sz w:val="24"/>
          <w:szCs w:val="24"/>
        </w:rPr>
      </w:pPr>
      <w:r w:rsidRPr="00056D59">
        <w:rPr>
          <w:rFonts w:ascii="Times New Roman" w:hAnsi="Times New Roman" w:cs="Times New Roman"/>
          <w:sz w:val="24"/>
          <w:szCs w:val="24"/>
        </w:rPr>
        <w:t>DA: Document Analysis</w:t>
      </w:r>
    </w:p>
    <w:p w:rsidR="00B610F6" w:rsidRPr="00056D59" w:rsidRDefault="00B610F6" w:rsidP="009D0CC8">
      <w:pPr>
        <w:autoSpaceDE w:val="0"/>
        <w:autoSpaceDN w:val="0"/>
        <w:adjustRightInd w:val="0"/>
        <w:spacing w:after="0" w:line="360" w:lineRule="auto"/>
        <w:rPr>
          <w:rFonts w:ascii="Times New Roman" w:hAnsi="Times New Roman" w:cs="Times New Roman"/>
          <w:sz w:val="24"/>
          <w:szCs w:val="24"/>
        </w:rPr>
      </w:pPr>
      <w:r w:rsidRPr="00056D59">
        <w:rPr>
          <w:rFonts w:ascii="Times New Roman" w:hAnsi="Times New Roman" w:cs="Times New Roman"/>
          <w:sz w:val="24"/>
          <w:szCs w:val="24"/>
        </w:rPr>
        <w:t>EV: Evidence</w:t>
      </w:r>
    </w:p>
    <w:p w:rsidR="00B610F6" w:rsidRPr="00056D59" w:rsidRDefault="00B610F6" w:rsidP="009D0CC8">
      <w:pPr>
        <w:autoSpaceDE w:val="0"/>
        <w:autoSpaceDN w:val="0"/>
        <w:adjustRightInd w:val="0"/>
        <w:spacing w:after="0" w:line="360" w:lineRule="auto"/>
        <w:rPr>
          <w:rFonts w:ascii="Times New Roman" w:hAnsi="Times New Roman" w:cs="Times New Roman"/>
          <w:sz w:val="24"/>
          <w:szCs w:val="24"/>
        </w:rPr>
      </w:pPr>
      <w:r w:rsidRPr="00056D59">
        <w:rPr>
          <w:rFonts w:ascii="Times New Roman" w:hAnsi="Times New Roman" w:cs="Times New Roman"/>
          <w:sz w:val="24"/>
          <w:szCs w:val="24"/>
        </w:rPr>
        <w:t>FG: Focus Groups</w:t>
      </w:r>
    </w:p>
    <w:p w:rsidR="00B610F6" w:rsidRPr="00056D59" w:rsidRDefault="00B610F6" w:rsidP="009D0CC8">
      <w:pPr>
        <w:autoSpaceDE w:val="0"/>
        <w:autoSpaceDN w:val="0"/>
        <w:adjustRightInd w:val="0"/>
        <w:spacing w:after="0" w:line="360" w:lineRule="auto"/>
        <w:rPr>
          <w:rFonts w:ascii="Times New Roman" w:hAnsi="Times New Roman" w:cs="Times New Roman"/>
          <w:sz w:val="24"/>
          <w:szCs w:val="24"/>
        </w:rPr>
      </w:pPr>
      <w:r w:rsidRPr="00056D59">
        <w:rPr>
          <w:rFonts w:ascii="Times New Roman" w:hAnsi="Times New Roman" w:cs="Times New Roman"/>
          <w:sz w:val="24"/>
          <w:szCs w:val="24"/>
        </w:rPr>
        <w:t>HR: High Reliability</w:t>
      </w:r>
    </w:p>
    <w:p w:rsidR="00B610F6" w:rsidRPr="00056D59" w:rsidRDefault="00B610F6" w:rsidP="009D0CC8">
      <w:pPr>
        <w:autoSpaceDE w:val="0"/>
        <w:autoSpaceDN w:val="0"/>
        <w:adjustRightInd w:val="0"/>
        <w:spacing w:after="0" w:line="360" w:lineRule="auto"/>
        <w:rPr>
          <w:rFonts w:ascii="Times New Roman" w:hAnsi="Times New Roman" w:cs="Times New Roman"/>
          <w:sz w:val="24"/>
          <w:szCs w:val="24"/>
        </w:rPr>
      </w:pPr>
      <w:r w:rsidRPr="00056D59">
        <w:rPr>
          <w:rFonts w:ascii="Times New Roman" w:hAnsi="Times New Roman" w:cs="Times New Roman"/>
          <w:sz w:val="24"/>
          <w:szCs w:val="24"/>
        </w:rPr>
        <w:t xml:space="preserve">PDoc: Proposal Document </w:t>
      </w:r>
    </w:p>
    <w:p w:rsidR="00B610F6" w:rsidRPr="00056D59" w:rsidRDefault="00B610F6" w:rsidP="009D0CC8">
      <w:pPr>
        <w:autoSpaceDE w:val="0"/>
        <w:autoSpaceDN w:val="0"/>
        <w:adjustRightInd w:val="0"/>
        <w:spacing w:after="0" w:line="360" w:lineRule="auto"/>
        <w:rPr>
          <w:rFonts w:ascii="Times New Roman" w:hAnsi="Times New Roman" w:cs="Times New Roman"/>
          <w:sz w:val="24"/>
          <w:szCs w:val="24"/>
        </w:rPr>
      </w:pPr>
      <w:r w:rsidRPr="00056D59">
        <w:rPr>
          <w:rFonts w:ascii="Times New Roman" w:hAnsi="Times New Roman" w:cs="Times New Roman"/>
          <w:sz w:val="24"/>
          <w:szCs w:val="24"/>
        </w:rPr>
        <w:t>QualR: Qualitative Research</w:t>
      </w:r>
    </w:p>
    <w:p w:rsidR="00B610F6" w:rsidRPr="00056D59" w:rsidRDefault="00B610F6" w:rsidP="009D0CC8">
      <w:pPr>
        <w:autoSpaceDE w:val="0"/>
        <w:autoSpaceDN w:val="0"/>
        <w:adjustRightInd w:val="0"/>
        <w:spacing w:after="0" w:line="360" w:lineRule="auto"/>
        <w:rPr>
          <w:rFonts w:ascii="Times New Roman" w:hAnsi="Times New Roman" w:cs="Times New Roman"/>
          <w:sz w:val="24"/>
          <w:szCs w:val="24"/>
        </w:rPr>
      </w:pPr>
      <w:r w:rsidRPr="00056D59">
        <w:rPr>
          <w:rFonts w:ascii="Times New Roman" w:hAnsi="Times New Roman" w:cs="Times New Roman"/>
          <w:sz w:val="24"/>
          <w:szCs w:val="24"/>
        </w:rPr>
        <w:t>RIL: Research0Informed Literature</w:t>
      </w:r>
    </w:p>
    <w:p w:rsidR="00B610F6" w:rsidRPr="00056D59" w:rsidRDefault="00B610F6" w:rsidP="009D0CC8">
      <w:pPr>
        <w:autoSpaceDE w:val="0"/>
        <w:autoSpaceDN w:val="0"/>
        <w:adjustRightInd w:val="0"/>
        <w:spacing w:after="0" w:line="360" w:lineRule="auto"/>
        <w:rPr>
          <w:rFonts w:ascii="Times New Roman" w:hAnsi="Times New Roman" w:cs="Times New Roman"/>
          <w:sz w:val="24"/>
          <w:szCs w:val="24"/>
        </w:rPr>
      </w:pPr>
      <w:r w:rsidRPr="00056D59">
        <w:rPr>
          <w:rFonts w:ascii="Times New Roman" w:hAnsi="Times New Roman" w:cs="Times New Roman"/>
          <w:sz w:val="24"/>
          <w:szCs w:val="24"/>
        </w:rPr>
        <w:t>ST: Systems Thinking</w:t>
      </w:r>
    </w:p>
    <w:p w:rsidR="00B610F6" w:rsidRPr="00056D59" w:rsidRDefault="00B610F6" w:rsidP="009D0CC8">
      <w:pPr>
        <w:autoSpaceDE w:val="0"/>
        <w:autoSpaceDN w:val="0"/>
        <w:adjustRightInd w:val="0"/>
        <w:spacing w:after="0" w:line="360" w:lineRule="auto"/>
        <w:rPr>
          <w:rFonts w:ascii="Times New Roman" w:hAnsi="Times New Roman" w:cs="Times New Roman"/>
          <w:sz w:val="24"/>
          <w:szCs w:val="24"/>
        </w:rPr>
      </w:pPr>
      <w:r w:rsidRPr="00056D59">
        <w:rPr>
          <w:rFonts w:ascii="Times New Roman" w:hAnsi="Times New Roman" w:cs="Times New Roman"/>
          <w:sz w:val="24"/>
          <w:szCs w:val="24"/>
        </w:rPr>
        <w:t>SSI: Semi-Structured Interviews</w:t>
      </w:r>
    </w:p>
    <w:p w:rsidR="00B610F6" w:rsidRPr="00056D59" w:rsidRDefault="00B610F6" w:rsidP="009D0CC8">
      <w:pPr>
        <w:autoSpaceDE w:val="0"/>
        <w:autoSpaceDN w:val="0"/>
        <w:adjustRightInd w:val="0"/>
        <w:spacing w:after="0" w:line="360" w:lineRule="auto"/>
        <w:rPr>
          <w:rFonts w:ascii="Times New Roman" w:hAnsi="Times New Roman" w:cs="Times New Roman"/>
          <w:sz w:val="24"/>
          <w:szCs w:val="24"/>
        </w:rPr>
      </w:pPr>
      <w:r w:rsidRPr="00056D59">
        <w:rPr>
          <w:rFonts w:ascii="Times New Roman" w:hAnsi="Times New Roman" w:cs="Times New Roman"/>
          <w:sz w:val="24"/>
          <w:szCs w:val="24"/>
        </w:rPr>
        <w:t>SSM: Soft Systems Methodology</w:t>
      </w:r>
    </w:p>
    <w:p w:rsidR="00B30DA3" w:rsidRPr="00056D59" w:rsidRDefault="00B30DA3" w:rsidP="00CB1004">
      <w:pPr>
        <w:autoSpaceDE w:val="0"/>
        <w:autoSpaceDN w:val="0"/>
        <w:adjustRightInd w:val="0"/>
        <w:spacing w:after="0" w:line="240" w:lineRule="auto"/>
        <w:rPr>
          <w:rFonts w:ascii="Times New Roman" w:hAnsi="Times New Roman" w:cs="Times New Roman"/>
          <w:sz w:val="24"/>
          <w:szCs w:val="24"/>
        </w:rPr>
      </w:pPr>
    </w:p>
    <w:p w:rsidR="00B30DA3" w:rsidRPr="00056D59" w:rsidRDefault="00B30DA3" w:rsidP="00CB1004">
      <w:pPr>
        <w:autoSpaceDE w:val="0"/>
        <w:autoSpaceDN w:val="0"/>
        <w:adjustRightInd w:val="0"/>
        <w:spacing w:after="0" w:line="240" w:lineRule="auto"/>
        <w:rPr>
          <w:rFonts w:ascii="Times New Roman" w:hAnsi="Times New Roman" w:cs="Times New Roman"/>
          <w:sz w:val="24"/>
          <w:szCs w:val="24"/>
        </w:rPr>
      </w:pPr>
    </w:p>
    <w:p w:rsidR="00B30DA3" w:rsidRPr="00056D59" w:rsidRDefault="00B30DA3" w:rsidP="00CB1004">
      <w:pPr>
        <w:autoSpaceDE w:val="0"/>
        <w:autoSpaceDN w:val="0"/>
        <w:adjustRightInd w:val="0"/>
        <w:spacing w:after="0" w:line="240" w:lineRule="auto"/>
        <w:rPr>
          <w:rFonts w:ascii="Times New Roman" w:hAnsi="Times New Roman" w:cs="Times New Roman"/>
          <w:sz w:val="24"/>
          <w:szCs w:val="24"/>
        </w:rPr>
      </w:pPr>
    </w:p>
    <w:p w:rsidR="00B610F6" w:rsidRPr="00056D59" w:rsidRDefault="00B610F6" w:rsidP="00CB1004">
      <w:pPr>
        <w:autoSpaceDE w:val="0"/>
        <w:autoSpaceDN w:val="0"/>
        <w:adjustRightInd w:val="0"/>
        <w:spacing w:after="0" w:line="240" w:lineRule="auto"/>
        <w:rPr>
          <w:rFonts w:ascii="Times New Roman" w:hAnsi="Times New Roman" w:cs="Times New Roman"/>
          <w:sz w:val="24"/>
          <w:szCs w:val="24"/>
        </w:rPr>
      </w:pPr>
    </w:p>
    <w:p w:rsidR="00B610F6" w:rsidRPr="00056D59" w:rsidRDefault="00B610F6" w:rsidP="00CB1004">
      <w:pPr>
        <w:autoSpaceDE w:val="0"/>
        <w:autoSpaceDN w:val="0"/>
        <w:adjustRightInd w:val="0"/>
        <w:spacing w:after="0" w:line="240" w:lineRule="auto"/>
        <w:rPr>
          <w:rFonts w:ascii="Times New Roman" w:hAnsi="Times New Roman" w:cs="Times New Roman"/>
          <w:sz w:val="24"/>
          <w:szCs w:val="24"/>
        </w:rPr>
      </w:pPr>
    </w:p>
    <w:p w:rsidR="00B610F6" w:rsidRPr="00056D59" w:rsidRDefault="00B610F6" w:rsidP="00CB1004">
      <w:pPr>
        <w:autoSpaceDE w:val="0"/>
        <w:autoSpaceDN w:val="0"/>
        <w:adjustRightInd w:val="0"/>
        <w:spacing w:after="0" w:line="240" w:lineRule="auto"/>
        <w:rPr>
          <w:rFonts w:ascii="Times New Roman" w:hAnsi="Times New Roman" w:cs="Times New Roman"/>
          <w:sz w:val="24"/>
          <w:szCs w:val="24"/>
        </w:rPr>
      </w:pPr>
    </w:p>
    <w:p w:rsidR="00B610F6" w:rsidRPr="00056D59" w:rsidRDefault="00B610F6" w:rsidP="00CB1004">
      <w:pPr>
        <w:autoSpaceDE w:val="0"/>
        <w:autoSpaceDN w:val="0"/>
        <w:adjustRightInd w:val="0"/>
        <w:spacing w:after="0" w:line="240" w:lineRule="auto"/>
        <w:rPr>
          <w:rFonts w:ascii="Times New Roman" w:hAnsi="Times New Roman" w:cs="Times New Roman"/>
          <w:sz w:val="24"/>
          <w:szCs w:val="24"/>
        </w:rPr>
      </w:pPr>
    </w:p>
    <w:p w:rsidR="00B610F6" w:rsidRPr="00056D59" w:rsidRDefault="00B610F6" w:rsidP="00CB1004">
      <w:pPr>
        <w:autoSpaceDE w:val="0"/>
        <w:autoSpaceDN w:val="0"/>
        <w:adjustRightInd w:val="0"/>
        <w:spacing w:after="0" w:line="240" w:lineRule="auto"/>
        <w:rPr>
          <w:rFonts w:ascii="Times New Roman" w:hAnsi="Times New Roman" w:cs="Times New Roman"/>
          <w:sz w:val="24"/>
          <w:szCs w:val="24"/>
        </w:rPr>
      </w:pPr>
    </w:p>
    <w:p w:rsidR="00B610F6" w:rsidRPr="00056D59" w:rsidRDefault="00B610F6" w:rsidP="00CB1004">
      <w:pPr>
        <w:autoSpaceDE w:val="0"/>
        <w:autoSpaceDN w:val="0"/>
        <w:adjustRightInd w:val="0"/>
        <w:spacing w:after="0" w:line="240" w:lineRule="auto"/>
        <w:rPr>
          <w:rFonts w:ascii="Times New Roman" w:hAnsi="Times New Roman" w:cs="Times New Roman"/>
          <w:sz w:val="24"/>
          <w:szCs w:val="24"/>
        </w:rPr>
      </w:pPr>
    </w:p>
    <w:p w:rsidR="00B610F6" w:rsidRPr="00056D59" w:rsidRDefault="00B610F6" w:rsidP="00CB1004">
      <w:pPr>
        <w:autoSpaceDE w:val="0"/>
        <w:autoSpaceDN w:val="0"/>
        <w:adjustRightInd w:val="0"/>
        <w:spacing w:after="0" w:line="240" w:lineRule="auto"/>
        <w:rPr>
          <w:rFonts w:ascii="Times New Roman" w:hAnsi="Times New Roman" w:cs="Times New Roman"/>
          <w:sz w:val="24"/>
          <w:szCs w:val="24"/>
        </w:rPr>
      </w:pPr>
    </w:p>
    <w:p w:rsidR="00B610F6" w:rsidRPr="00056D59" w:rsidRDefault="00B610F6" w:rsidP="00CB1004">
      <w:pPr>
        <w:autoSpaceDE w:val="0"/>
        <w:autoSpaceDN w:val="0"/>
        <w:adjustRightInd w:val="0"/>
        <w:spacing w:after="0" w:line="240" w:lineRule="auto"/>
        <w:rPr>
          <w:rFonts w:ascii="Times New Roman" w:hAnsi="Times New Roman" w:cs="Times New Roman"/>
          <w:sz w:val="24"/>
          <w:szCs w:val="24"/>
        </w:rPr>
      </w:pPr>
    </w:p>
    <w:p w:rsidR="00B610F6" w:rsidRPr="00056D59" w:rsidRDefault="00B610F6" w:rsidP="00CB1004">
      <w:pPr>
        <w:autoSpaceDE w:val="0"/>
        <w:autoSpaceDN w:val="0"/>
        <w:adjustRightInd w:val="0"/>
        <w:spacing w:after="0" w:line="240" w:lineRule="auto"/>
        <w:rPr>
          <w:rFonts w:ascii="Times New Roman" w:hAnsi="Times New Roman" w:cs="Times New Roman"/>
          <w:sz w:val="24"/>
          <w:szCs w:val="24"/>
        </w:rPr>
      </w:pPr>
    </w:p>
    <w:p w:rsidR="00B610F6" w:rsidRPr="00056D59" w:rsidRDefault="00B610F6" w:rsidP="00CB1004">
      <w:pPr>
        <w:autoSpaceDE w:val="0"/>
        <w:autoSpaceDN w:val="0"/>
        <w:adjustRightInd w:val="0"/>
        <w:spacing w:after="0" w:line="240" w:lineRule="auto"/>
        <w:rPr>
          <w:rFonts w:ascii="Times New Roman" w:hAnsi="Times New Roman" w:cs="Times New Roman"/>
          <w:sz w:val="24"/>
          <w:szCs w:val="24"/>
        </w:rPr>
      </w:pPr>
    </w:p>
    <w:p w:rsidR="00B610F6" w:rsidRPr="00056D59" w:rsidRDefault="00B610F6" w:rsidP="00CB1004">
      <w:pPr>
        <w:autoSpaceDE w:val="0"/>
        <w:autoSpaceDN w:val="0"/>
        <w:adjustRightInd w:val="0"/>
        <w:spacing w:after="0" w:line="240" w:lineRule="auto"/>
        <w:rPr>
          <w:rFonts w:ascii="Times New Roman" w:hAnsi="Times New Roman" w:cs="Times New Roman"/>
          <w:sz w:val="24"/>
          <w:szCs w:val="24"/>
        </w:rPr>
      </w:pPr>
    </w:p>
    <w:p w:rsidR="00B610F6" w:rsidRPr="00056D59" w:rsidRDefault="00B610F6" w:rsidP="00CB1004">
      <w:pPr>
        <w:autoSpaceDE w:val="0"/>
        <w:autoSpaceDN w:val="0"/>
        <w:adjustRightInd w:val="0"/>
        <w:spacing w:after="0" w:line="240" w:lineRule="auto"/>
        <w:rPr>
          <w:rFonts w:ascii="Times New Roman" w:hAnsi="Times New Roman" w:cs="Times New Roman"/>
          <w:sz w:val="24"/>
          <w:szCs w:val="24"/>
        </w:rPr>
      </w:pPr>
    </w:p>
    <w:p w:rsidR="00B610F6" w:rsidRPr="00056D59" w:rsidRDefault="00B610F6" w:rsidP="00CB1004">
      <w:pPr>
        <w:autoSpaceDE w:val="0"/>
        <w:autoSpaceDN w:val="0"/>
        <w:adjustRightInd w:val="0"/>
        <w:spacing w:after="0" w:line="240" w:lineRule="auto"/>
        <w:rPr>
          <w:rFonts w:ascii="Times New Roman" w:hAnsi="Times New Roman" w:cs="Times New Roman"/>
          <w:sz w:val="24"/>
          <w:szCs w:val="24"/>
        </w:rPr>
      </w:pPr>
    </w:p>
    <w:p w:rsidR="00B610F6" w:rsidRPr="00056D59" w:rsidRDefault="00B610F6" w:rsidP="00CB1004">
      <w:pPr>
        <w:autoSpaceDE w:val="0"/>
        <w:autoSpaceDN w:val="0"/>
        <w:adjustRightInd w:val="0"/>
        <w:spacing w:after="0" w:line="240" w:lineRule="auto"/>
        <w:rPr>
          <w:rFonts w:ascii="Times New Roman" w:hAnsi="Times New Roman" w:cs="Times New Roman"/>
          <w:sz w:val="24"/>
          <w:szCs w:val="24"/>
        </w:rPr>
      </w:pPr>
    </w:p>
    <w:p w:rsidR="00B610F6" w:rsidRPr="00056D59" w:rsidRDefault="00B610F6" w:rsidP="00CB1004">
      <w:pPr>
        <w:autoSpaceDE w:val="0"/>
        <w:autoSpaceDN w:val="0"/>
        <w:adjustRightInd w:val="0"/>
        <w:spacing w:after="0" w:line="240" w:lineRule="auto"/>
        <w:rPr>
          <w:rFonts w:ascii="Times New Roman" w:hAnsi="Times New Roman" w:cs="Times New Roman"/>
          <w:sz w:val="24"/>
          <w:szCs w:val="24"/>
        </w:rPr>
      </w:pPr>
    </w:p>
    <w:p w:rsidR="00B610F6" w:rsidRPr="00056D59" w:rsidRDefault="00B610F6" w:rsidP="00CB1004">
      <w:pPr>
        <w:autoSpaceDE w:val="0"/>
        <w:autoSpaceDN w:val="0"/>
        <w:adjustRightInd w:val="0"/>
        <w:spacing w:after="0" w:line="240" w:lineRule="auto"/>
        <w:rPr>
          <w:rFonts w:ascii="Times New Roman" w:hAnsi="Times New Roman" w:cs="Times New Roman"/>
          <w:sz w:val="24"/>
          <w:szCs w:val="24"/>
        </w:rPr>
      </w:pPr>
    </w:p>
    <w:p w:rsidR="00B610F6" w:rsidRPr="00056D59" w:rsidRDefault="00B610F6" w:rsidP="00CB1004">
      <w:pPr>
        <w:autoSpaceDE w:val="0"/>
        <w:autoSpaceDN w:val="0"/>
        <w:adjustRightInd w:val="0"/>
        <w:spacing w:after="0" w:line="240" w:lineRule="auto"/>
        <w:rPr>
          <w:rFonts w:ascii="Times New Roman" w:hAnsi="Times New Roman" w:cs="Times New Roman"/>
          <w:sz w:val="24"/>
          <w:szCs w:val="24"/>
        </w:rPr>
      </w:pPr>
    </w:p>
    <w:p w:rsidR="00B610F6" w:rsidRPr="00056D59" w:rsidRDefault="00B610F6" w:rsidP="00CB1004">
      <w:pPr>
        <w:autoSpaceDE w:val="0"/>
        <w:autoSpaceDN w:val="0"/>
        <w:adjustRightInd w:val="0"/>
        <w:spacing w:after="0" w:line="240" w:lineRule="auto"/>
        <w:rPr>
          <w:rFonts w:ascii="Times New Roman" w:hAnsi="Times New Roman" w:cs="Times New Roman"/>
          <w:sz w:val="24"/>
          <w:szCs w:val="24"/>
        </w:rPr>
      </w:pPr>
    </w:p>
    <w:p w:rsidR="00B610F6" w:rsidRPr="00056D59" w:rsidRDefault="00B610F6" w:rsidP="00CB1004">
      <w:pPr>
        <w:autoSpaceDE w:val="0"/>
        <w:autoSpaceDN w:val="0"/>
        <w:adjustRightInd w:val="0"/>
        <w:spacing w:after="0" w:line="240" w:lineRule="auto"/>
        <w:rPr>
          <w:rFonts w:ascii="Times New Roman" w:hAnsi="Times New Roman" w:cs="Times New Roman"/>
          <w:sz w:val="24"/>
          <w:szCs w:val="24"/>
        </w:rPr>
      </w:pPr>
    </w:p>
    <w:p w:rsidR="00B610F6" w:rsidRPr="00056D59" w:rsidRDefault="00B610F6" w:rsidP="00CB1004">
      <w:pPr>
        <w:autoSpaceDE w:val="0"/>
        <w:autoSpaceDN w:val="0"/>
        <w:adjustRightInd w:val="0"/>
        <w:spacing w:after="0" w:line="240" w:lineRule="auto"/>
        <w:rPr>
          <w:rFonts w:ascii="Times New Roman" w:hAnsi="Times New Roman" w:cs="Times New Roman"/>
          <w:sz w:val="24"/>
          <w:szCs w:val="24"/>
        </w:rPr>
      </w:pPr>
    </w:p>
    <w:p w:rsidR="00B610F6" w:rsidRPr="00056D59" w:rsidRDefault="00B610F6" w:rsidP="00CB1004">
      <w:pPr>
        <w:autoSpaceDE w:val="0"/>
        <w:autoSpaceDN w:val="0"/>
        <w:adjustRightInd w:val="0"/>
        <w:spacing w:after="0" w:line="240" w:lineRule="auto"/>
        <w:rPr>
          <w:rFonts w:ascii="Times New Roman" w:hAnsi="Times New Roman" w:cs="Times New Roman"/>
          <w:sz w:val="24"/>
          <w:szCs w:val="24"/>
        </w:rPr>
      </w:pPr>
    </w:p>
    <w:p w:rsidR="00D82D6E" w:rsidRPr="00056D59" w:rsidRDefault="00D82D6E" w:rsidP="003C3A27">
      <w:pPr>
        <w:pStyle w:val="Heading1"/>
        <w:numPr>
          <w:ilvl w:val="0"/>
          <w:numId w:val="1"/>
        </w:numPr>
        <w:spacing w:before="0" w:beforeAutospacing="0" w:after="0" w:afterAutospacing="0" w:line="480" w:lineRule="auto"/>
        <w:rPr>
          <w:b w:val="0"/>
          <w:sz w:val="24"/>
          <w:szCs w:val="24"/>
        </w:rPr>
      </w:pPr>
      <w:bookmarkStart w:id="1" w:name="_Toc512529152"/>
      <w:r w:rsidRPr="00056D59">
        <w:rPr>
          <w:b w:val="0"/>
          <w:sz w:val="24"/>
          <w:szCs w:val="24"/>
        </w:rPr>
        <w:lastRenderedPageBreak/>
        <w:t>INTRODUCTION</w:t>
      </w:r>
      <w:bookmarkEnd w:id="1"/>
    </w:p>
    <w:p w:rsidR="00D82D6E" w:rsidRPr="00056D59" w:rsidRDefault="00D82D6E" w:rsidP="00E96D60">
      <w:pPr>
        <w:autoSpaceDE w:val="0"/>
        <w:autoSpaceDN w:val="0"/>
        <w:adjustRightInd w:val="0"/>
        <w:spacing w:after="0" w:line="360" w:lineRule="auto"/>
        <w:rPr>
          <w:rFonts w:ascii="Times New Roman" w:hAnsi="Times New Roman" w:cs="Times New Roman"/>
          <w:sz w:val="24"/>
          <w:szCs w:val="24"/>
        </w:rPr>
      </w:pPr>
    </w:p>
    <w:p w:rsidR="00D82D6E" w:rsidRPr="00056D59" w:rsidRDefault="00D82D6E" w:rsidP="003C3A27">
      <w:pPr>
        <w:pStyle w:val="Heading2"/>
        <w:numPr>
          <w:ilvl w:val="1"/>
          <w:numId w:val="1"/>
        </w:numPr>
        <w:spacing w:before="0" w:line="480" w:lineRule="auto"/>
        <w:rPr>
          <w:rFonts w:ascii="Times New Roman" w:hAnsi="Times New Roman" w:cs="Times New Roman"/>
          <w:sz w:val="24"/>
          <w:szCs w:val="24"/>
        </w:rPr>
      </w:pPr>
      <w:bookmarkStart w:id="2" w:name="_Toc512529153"/>
      <w:r w:rsidRPr="00056D59">
        <w:rPr>
          <w:rFonts w:ascii="Times New Roman" w:hAnsi="Times New Roman" w:cs="Times New Roman"/>
          <w:sz w:val="24"/>
          <w:szCs w:val="24"/>
        </w:rPr>
        <w:t>Terms of Reference</w:t>
      </w:r>
      <w:bookmarkEnd w:id="2"/>
    </w:p>
    <w:p w:rsidR="00D82D6E" w:rsidRPr="00056D59" w:rsidRDefault="00D82D6E" w:rsidP="00E96D60">
      <w:pPr>
        <w:pStyle w:val="ListParagraph"/>
        <w:autoSpaceDE w:val="0"/>
        <w:autoSpaceDN w:val="0"/>
        <w:adjustRightInd w:val="0"/>
        <w:spacing w:after="0" w:line="360" w:lineRule="auto"/>
        <w:rPr>
          <w:rFonts w:ascii="Times New Roman" w:hAnsi="Times New Roman" w:cs="Times New Roman"/>
          <w:color w:val="000000" w:themeColor="text1"/>
          <w:sz w:val="24"/>
          <w:szCs w:val="24"/>
        </w:rPr>
      </w:pPr>
    </w:p>
    <w:p w:rsidR="006F5174" w:rsidRPr="00056D59" w:rsidRDefault="00D82D6E" w:rsidP="003C3A27">
      <w:pPr>
        <w:autoSpaceDE w:val="0"/>
        <w:autoSpaceDN w:val="0"/>
        <w:adjustRightInd w:val="0"/>
        <w:spacing w:after="0" w:line="480" w:lineRule="auto"/>
        <w:jc w:val="both"/>
        <w:rPr>
          <w:rFonts w:ascii="Times New Roman" w:hAnsi="Times New Roman" w:cs="Times New Roman"/>
          <w:color w:val="000000" w:themeColor="text1"/>
          <w:sz w:val="24"/>
          <w:szCs w:val="24"/>
        </w:rPr>
      </w:pPr>
      <w:r w:rsidRPr="00056D59">
        <w:rPr>
          <w:rFonts w:ascii="Times New Roman" w:hAnsi="Times New Roman" w:cs="Times New Roman"/>
          <w:color w:val="000000" w:themeColor="text1"/>
          <w:sz w:val="24"/>
          <w:szCs w:val="24"/>
        </w:rPr>
        <w:t>Th</w:t>
      </w:r>
      <w:r w:rsidR="00B610F6" w:rsidRPr="00056D59">
        <w:rPr>
          <w:rFonts w:ascii="Times New Roman" w:hAnsi="Times New Roman" w:cs="Times New Roman"/>
          <w:color w:val="000000" w:themeColor="text1"/>
          <w:sz w:val="24"/>
          <w:szCs w:val="24"/>
        </w:rPr>
        <w:t>is</w:t>
      </w:r>
      <w:r w:rsidRPr="00056D59">
        <w:rPr>
          <w:rFonts w:ascii="Times New Roman" w:hAnsi="Times New Roman" w:cs="Times New Roman"/>
          <w:color w:val="000000" w:themeColor="text1"/>
          <w:sz w:val="24"/>
          <w:szCs w:val="24"/>
        </w:rPr>
        <w:t xml:space="preserve"> report</w:t>
      </w:r>
      <w:r w:rsidR="00C95047" w:rsidRPr="00056D59">
        <w:rPr>
          <w:rFonts w:ascii="Times New Roman" w:hAnsi="Times New Roman" w:cs="Times New Roman"/>
          <w:color w:val="000000" w:themeColor="text1"/>
          <w:sz w:val="24"/>
          <w:szCs w:val="24"/>
        </w:rPr>
        <w:t xml:space="preserve"> </w:t>
      </w:r>
      <w:r w:rsidR="00C00669" w:rsidRPr="00056D59">
        <w:rPr>
          <w:rFonts w:ascii="Times New Roman" w:hAnsi="Times New Roman" w:cs="Times New Roman"/>
          <w:color w:val="000000" w:themeColor="text1"/>
          <w:sz w:val="24"/>
          <w:szCs w:val="24"/>
        </w:rPr>
        <w:t>critique</w:t>
      </w:r>
      <w:r w:rsidR="00A27A73" w:rsidRPr="00056D59">
        <w:rPr>
          <w:rFonts w:ascii="Times New Roman" w:hAnsi="Times New Roman" w:cs="Times New Roman"/>
          <w:color w:val="000000" w:themeColor="text1"/>
          <w:sz w:val="24"/>
          <w:szCs w:val="24"/>
        </w:rPr>
        <w:t>s the author’s</w:t>
      </w:r>
      <w:r w:rsidR="006B0A7C" w:rsidRPr="00056D59">
        <w:rPr>
          <w:rFonts w:ascii="Times New Roman" w:hAnsi="Times New Roman" w:cs="Times New Roman"/>
          <w:color w:val="000000" w:themeColor="text1"/>
          <w:sz w:val="24"/>
          <w:szCs w:val="24"/>
        </w:rPr>
        <w:t xml:space="preserve"> personal</w:t>
      </w:r>
      <w:r w:rsidR="00C00669" w:rsidRPr="00056D59">
        <w:rPr>
          <w:rFonts w:ascii="Times New Roman" w:hAnsi="Times New Roman" w:cs="Times New Roman"/>
          <w:color w:val="000000" w:themeColor="text1"/>
          <w:sz w:val="24"/>
          <w:szCs w:val="24"/>
        </w:rPr>
        <w:t xml:space="preserve"> contr</w:t>
      </w:r>
      <w:r w:rsidR="006B0A7C" w:rsidRPr="00056D59">
        <w:rPr>
          <w:rFonts w:ascii="Times New Roman" w:hAnsi="Times New Roman" w:cs="Times New Roman"/>
          <w:color w:val="000000" w:themeColor="text1"/>
          <w:sz w:val="24"/>
          <w:szCs w:val="24"/>
        </w:rPr>
        <w:t>ibution</w:t>
      </w:r>
      <w:r w:rsidR="00E90A79" w:rsidRPr="00056D59">
        <w:rPr>
          <w:rFonts w:ascii="Times New Roman" w:hAnsi="Times New Roman" w:cs="Times New Roman"/>
          <w:color w:val="000000" w:themeColor="text1"/>
          <w:sz w:val="24"/>
          <w:szCs w:val="24"/>
        </w:rPr>
        <w:t xml:space="preserve"> to a </w:t>
      </w:r>
      <w:r w:rsidR="00623CB2" w:rsidRPr="00056D59">
        <w:rPr>
          <w:rFonts w:ascii="Times New Roman" w:hAnsi="Times New Roman" w:cs="Times New Roman"/>
          <w:color w:val="000000" w:themeColor="text1"/>
          <w:sz w:val="24"/>
          <w:szCs w:val="24"/>
        </w:rPr>
        <w:t xml:space="preserve">group </w:t>
      </w:r>
      <w:r w:rsidR="00E90A79" w:rsidRPr="00056D59">
        <w:rPr>
          <w:rFonts w:ascii="Times New Roman" w:hAnsi="Times New Roman" w:cs="Times New Roman"/>
          <w:color w:val="000000" w:themeColor="text1"/>
          <w:sz w:val="24"/>
          <w:szCs w:val="24"/>
        </w:rPr>
        <w:t xml:space="preserve">qualitative </w:t>
      </w:r>
      <w:r w:rsidR="00623CB2" w:rsidRPr="00056D59">
        <w:rPr>
          <w:rFonts w:ascii="Times New Roman" w:hAnsi="Times New Roman" w:cs="Times New Roman"/>
          <w:color w:val="000000" w:themeColor="text1"/>
          <w:sz w:val="24"/>
          <w:szCs w:val="24"/>
        </w:rPr>
        <w:t>research</w:t>
      </w:r>
      <w:r w:rsidRPr="00056D59">
        <w:rPr>
          <w:rFonts w:ascii="Times New Roman" w:hAnsi="Times New Roman" w:cs="Times New Roman"/>
          <w:color w:val="000000" w:themeColor="text1"/>
          <w:sz w:val="24"/>
          <w:szCs w:val="24"/>
        </w:rPr>
        <w:t xml:space="preserve"> </w:t>
      </w:r>
      <w:r w:rsidR="00AC53B8" w:rsidRPr="00056D59">
        <w:rPr>
          <w:rFonts w:ascii="Times New Roman" w:hAnsi="Times New Roman" w:cs="Times New Roman"/>
          <w:color w:val="000000" w:themeColor="text1"/>
          <w:sz w:val="24"/>
          <w:szCs w:val="24"/>
        </w:rPr>
        <w:t>(Qua</w:t>
      </w:r>
      <w:r w:rsidR="00FA245C" w:rsidRPr="00056D59">
        <w:rPr>
          <w:rFonts w:ascii="Times New Roman" w:hAnsi="Times New Roman" w:cs="Times New Roman"/>
          <w:color w:val="000000" w:themeColor="text1"/>
          <w:sz w:val="24"/>
          <w:szCs w:val="24"/>
        </w:rPr>
        <w:t>l</w:t>
      </w:r>
      <w:r w:rsidR="00AC53B8" w:rsidRPr="00056D59">
        <w:rPr>
          <w:rFonts w:ascii="Times New Roman" w:hAnsi="Times New Roman" w:cs="Times New Roman"/>
          <w:color w:val="000000" w:themeColor="text1"/>
          <w:sz w:val="24"/>
          <w:szCs w:val="24"/>
        </w:rPr>
        <w:t xml:space="preserve">R) </w:t>
      </w:r>
      <w:r w:rsidR="000263E9" w:rsidRPr="00056D59">
        <w:rPr>
          <w:rFonts w:ascii="Times New Roman" w:hAnsi="Times New Roman" w:cs="Times New Roman"/>
          <w:color w:val="000000" w:themeColor="text1"/>
          <w:sz w:val="24"/>
          <w:szCs w:val="24"/>
        </w:rPr>
        <w:t xml:space="preserve">doctorate </w:t>
      </w:r>
      <w:r w:rsidR="00AC53B8" w:rsidRPr="00056D59">
        <w:rPr>
          <w:rFonts w:ascii="Times New Roman" w:hAnsi="Times New Roman" w:cs="Times New Roman"/>
          <w:color w:val="000000" w:themeColor="text1"/>
          <w:sz w:val="24"/>
          <w:szCs w:val="24"/>
        </w:rPr>
        <w:t>project,</w:t>
      </w:r>
      <w:r w:rsidR="000263E9" w:rsidRPr="00056D59">
        <w:rPr>
          <w:rFonts w:ascii="Times New Roman" w:hAnsi="Times New Roman" w:cs="Times New Roman"/>
          <w:color w:val="000000" w:themeColor="text1"/>
          <w:sz w:val="24"/>
          <w:szCs w:val="24"/>
        </w:rPr>
        <w:t xml:space="preserve"> a High Reliability</w:t>
      </w:r>
      <w:r w:rsidR="00B3669D" w:rsidRPr="00056D59">
        <w:rPr>
          <w:rFonts w:ascii="Times New Roman" w:hAnsi="Times New Roman" w:cs="Times New Roman"/>
          <w:color w:val="000000" w:themeColor="text1"/>
          <w:sz w:val="24"/>
          <w:szCs w:val="24"/>
        </w:rPr>
        <w:t xml:space="preserve"> (HR) gap-</w:t>
      </w:r>
      <w:r w:rsidR="00A27A73" w:rsidRPr="00056D59">
        <w:rPr>
          <w:rFonts w:ascii="Times New Roman" w:hAnsi="Times New Roman" w:cs="Times New Roman"/>
          <w:color w:val="000000" w:themeColor="text1"/>
          <w:sz w:val="24"/>
          <w:szCs w:val="24"/>
        </w:rPr>
        <w:t xml:space="preserve">analysis in a </w:t>
      </w:r>
      <w:r w:rsidR="00E90A79" w:rsidRPr="00056D59">
        <w:rPr>
          <w:rFonts w:ascii="Times New Roman" w:hAnsi="Times New Roman" w:cs="Times New Roman"/>
          <w:color w:val="000000" w:themeColor="text1"/>
          <w:sz w:val="24"/>
          <w:szCs w:val="24"/>
        </w:rPr>
        <w:t>healthcare system</w:t>
      </w:r>
      <w:r w:rsidR="00623CB2" w:rsidRPr="00056D59">
        <w:rPr>
          <w:rFonts w:ascii="Times New Roman" w:hAnsi="Times New Roman" w:cs="Times New Roman"/>
          <w:color w:val="000000" w:themeColor="text1"/>
          <w:sz w:val="24"/>
          <w:szCs w:val="24"/>
        </w:rPr>
        <w:t xml:space="preserve">. </w:t>
      </w:r>
      <w:r w:rsidR="0014318F" w:rsidRPr="00056D59">
        <w:rPr>
          <w:rFonts w:ascii="Times New Roman" w:hAnsi="Times New Roman" w:cs="Times New Roman"/>
          <w:color w:val="000000" w:themeColor="text1"/>
          <w:sz w:val="24"/>
          <w:szCs w:val="24"/>
        </w:rPr>
        <w:t>“</w:t>
      </w:r>
      <w:r w:rsidR="00A27A73" w:rsidRPr="00056D59">
        <w:rPr>
          <w:rFonts w:ascii="Times New Roman" w:hAnsi="Times New Roman" w:cs="Times New Roman"/>
          <w:i/>
          <w:color w:val="000000" w:themeColor="text1"/>
          <w:sz w:val="24"/>
          <w:szCs w:val="24"/>
        </w:rPr>
        <w:t>C</w:t>
      </w:r>
      <w:r w:rsidR="00AC53B8" w:rsidRPr="00056D59">
        <w:rPr>
          <w:rFonts w:ascii="Times New Roman" w:hAnsi="Times New Roman" w:cs="Times New Roman"/>
          <w:i/>
          <w:color w:val="000000" w:themeColor="text1"/>
          <w:sz w:val="24"/>
          <w:szCs w:val="24"/>
        </w:rPr>
        <w:t>ritical appraisal involves a complete examination of a study to judge its strengths, weakness, credibility, meaning and significance for practice</w:t>
      </w:r>
      <w:r w:rsidR="003C3A27" w:rsidRPr="00056D59">
        <w:rPr>
          <w:rFonts w:ascii="Times New Roman" w:hAnsi="Times New Roman" w:cs="Times New Roman"/>
          <w:i/>
          <w:color w:val="000000" w:themeColor="text1"/>
          <w:sz w:val="24"/>
          <w:szCs w:val="24"/>
        </w:rPr>
        <w:t>”</w:t>
      </w:r>
      <w:r w:rsidR="00AC53B8" w:rsidRPr="00056D59">
        <w:rPr>
          <w:rFonts w:ascii="Times New Roman" w:hAnsi="Times New Roman" w:cs="Times New Roman"/>
          <w:color w:val="000000" w:themeColor="text1"/>
          <w:sz w:val="24"/>
          <w:szCs w:val="24"/>
        </w:rPr>
        <w:t xml:space="preserve"> (Grove et</w:t>
      </w:r>
      <w:r w:rsidR="00D268B3" w:rsidRPr="00056D59">
        <w:rPr>
          <w:rFonts w:ascii="Times New Roman" w:hAnsi="Times New Roman" w:cs="Times New Roman"/>
          <w:color w:val="000000" w:themeColor="text1"/>
          <w:sz w:val="24"/>
          <w:szCs w:val="24"/>
        </w:rPr>
        <w:t xml:space="preserve"> </w:t>
      </w:r>
      <w:r w:rsidR="0014318F" w:rsidRPr="00056D59">
        <w:rPr>
          <w:rFonts w:ascii="Times New Roman" w:hAnsi="Times New Roman" w:cs="Times New Roman"/>
          <w:color w:val="000000" w:themeColor="text1"/>
          <w:sz w:val="24"/>
          <w:szCs w:val="24"/>
        </w:rPr>
        <w:t>al., 2014, p365). A</w:t>
      </w:r>
      <w:r w:rsidR="00AC53B8" w:rsidRPr="00056D59">
        <w:rPr>
          <w:rFonts w:ascii="Times New Roman" w:hAnsi="Times New Roman" w:cs="Times New Roman"/>
          <w:color w:val="000000" w:themeColor="text1"/>
          <w:sz w:val="24"/>
          <w:szCs w:val="24"/>
        </w:rPr>
        <w:t xml:space="preserve">s a </w:t>
      </w:r>
      <w:r w:rsidR="00385ABB" w:rsidRPr="00056D59">
        <w:rPr>
          <w:rFonts w:ascii="Times New Roman" w:hAnsi="Times New Roman" w:cs="Times New Roman"/>
          <w:color w:val="000000" w:themeColor="text1"/>
          <w:sz w:val="24"/>
          <w:szCs w:val="24"/>
        </w:rPr>
        <w:t>doctoral candidate</w:t>
      </w:r>
      <w:r w:rsidR="00AC53B8" w:rsidRPr="00056D59">
        <w:rPr>
          <w:rFonts w:ascii="Times New Roman" w:hAnsi="Times New Roman" w:cs="Times New Roman"/>
          <w:color w:val="000000" w:themeColor="text1"/>
          <w:sz w:val="24"/>
          <w:szCs w:val="24"/>
        </w:rPr>
        <w:t xml:space="preserve"> I aspire </w:t>
      </w:r>
      <w:r w:rsidR="006B7C40" w:rsidRPr="00056D59">
        <w:rPr>
          <w:rFonts w:ascii="Times New Roman" w:hAnsi="Times New Roman" w:cs="Times New Roman"/>
          <w:color w:val="000000" w:themeColor="text1"/>
          <w:sz w:val="24"/>
          <w:szCs w:val="24"/>
        </w:rPr>
        <w:t>to</w:t>
      </w:r>
      <w:r w:rsidR="00A7674A" w:rsidRPr="00056D59">
        <w:rPr>
          <w:rFonts w:ascii="Times New Roman" w:hAnsi="Times New Roman" w:cs="Times New Roman"/>
          <w:color w:val="000000" w:themeColor="text1"/>
          <w:sz w:val="24"/>
          <w:szCs w:val="24"/>
        </w:rPr>
        <w:t xml:space="preserve"> </w:t>
      </w:r>
      <w:r w:rsidR="006E15E2" w:rsidRPr="00056D59">
        <w:rPr>
          <w:rFonts w:ascii="Times New Roman" w:hAnsi="Times New Roman" w:cs="Times New Roman"/>
          <w:color w:val="000000" w:themeColor="text1"/>
          <w:sz w:val="24"/>
          <w:szCs w:val="24"/>
        </w:rPr>
        <w:t xml:space="preserve">mastery of skills and methods of QualR (QAA, 2011); </w:t>
      </w:r>
      <w:r w:rsidR="00A7674A" w:rsidRPr="00056D59">
        <w:rPr>
          <w:rFonts w:ascii="Times New Roman" w:hAnsi="Times New Roman" w:cs="Times New Roman"/>
          <w:color w:val="000000" w:themeColor="text1"/>
          <w:sz w:val="24"/>
          <w:szCs w:val="24"/>
        </w:rPr>
        <w:t xml:space="preserve">to </w:t>
      </w:r>
      <w:r w:rsidR="006E15E2" w:rsidRPr="00056D59">
        <w:rPr>
          <w:rFonts w:ascii="Times New Roman" w:hAnsi="Times New Roman" w:cs="Times New Roman"/>
          <w:color w:val="000000" w:themeColor="text1"/>
          <w:sz w:val="24"/>
          <w:szCs w:val="24"/>
        </w:rPr>
        <w:t xml:space="preserve">be able to </w:t>
      </w:r>
      <w:r w:rsidR="00A7674A" w:rsidRPr="00056D59">
        <w:rPr>
          <w:rFonts w:ascii="Times New Roman" w:hAnsi="Times New Roman" w:cs="Times New Roman"/>
          <w:color w:val="000000" w:themeColor="text1"/>
          <w:sz w:val="24"/>
          <w:szCs w:val="24"/>
        </w:rPr>
        <w:t xml:space="preserve">explain, justify and generate </w:t>
      </w:r>
      <w:r w:rsidR="0014318F" w:rsidRPr="00056D59">
        <w:rPr>
          <w:rFonts w:ascii="Times New Roman" w:hAnsi="Times New Roman" w:cs="Times New Roman"/>
          <w:color w:val="000000" w:themeColor="text1"/>
          <w:sz w:val="24"/>
          <w:szCs w:val="24"/>
        </w:rPr>
        <w:t xml:space="preserve">reliable and valid research </w:t>
      </w:r>
      <w:r w:rsidR="000263E9" w:rsidRPr="00056D59">
        <w:rPr>
          <w:rFonts w:ascii="Times New Roman" w:hAnsi="Times New Roman" w:cs="Times New Roman"/>
          <w:color w:val="000000" w:themeColor="text1"/>
          <w:sz w:val="24"/>
          <w:szCs w:val="24"/>
        </w:rPr>
        <w:t>outputs (Golding, 2014)</w:t>
      </w:r>
      <w:r w:rsidR="004766FE" w:rsidRPr="00056D59">
        <w:rPr>
          <w:rFonts w:ascii="Times New Roman" w:hAnsi="Times New Roman" w:cs="Times New Roman"/>
          <w:color w:val="000000" w:themeColor="text1"/>
          <w:sz w:val="24"/>
          <w:szCs w:val="24"/>
        </w:rPr>
        <w:t xml:space="preserve">; </w:t>
      </w:r>
      <w:r w:rsidR="000263E9" w:rsidRPr="00056D59">
        <w:rPr>
          <w:rFonts w:ascii="Times New Roman" w:hAnsi="Times New Roman" w:cs="Times New Roman"/>
          <w:color w:val="000000" w:themeColor="text1"/>
          <w:sz w:val="24"/>
          <w:szCs w:val="24"/>
        </w:rPr>
        <w:t>achieving</w:t>
      </w:r>
      <w:r w:rsidR="00AC6CCC" w:rsidRPr="00056D59">
        <w:rPr>
          <w:rFonts w:ascii="Times New Roman" w:hAnsi="Times New Roman" w:cs="Times New Roman"/>
          <w:color w:val="000000" w:themeColor="text1"/>
          <w:sz w:val="24"/>
          <w:szCs w:val="24"/>
        </w:rPr>
        <w:t xml:space="preserve"> p</w:t>
      </w:r>
      <w:r w:rsidR="00D84B43" w:rsidRPr="00056D59">
        <w:rPr>
          <w:rFonts w:ascii="Times New Roman" w:hAnsi="Times New Roman" w:cs="Times New Roman"/>
          <w:color w:val="000000" w:themeColor="text1"/>
          <w:sz w:val="24"/>
          <w:szCs w:val="24"/>
        </w:rPr>
        <w:t>roductive impact within my professional context.</w:t>
      </w:r>
      <w:r w:rsidR="00B77A45" w:rsidRPr="00056D59">
        <w:rPr>
          <w:rFonts w:ascii="Times New Roman" w:hAnsi="Times New Roman" w:cs="Times New Roman"/>
          <w:color w:val="000000" w:themeColor="text1"/>
          <w:sz w:val="24"/>
          <w:szCs w:val="24"/>
        </w:rPr>
        <w:t xml:space="preserve"> Key standards </w:t>
      </w:r>
      <w:r w:rsidR="006B0A7C" w:rsidRPr="00056D59">
        <w:rPr>
          <w:rFonts w:ascii="Times New Roman" w:hAnsi="Times New Roman" w:cs="Times New Roman"/>
          <w:color w:val="000000" w:themeColor="text1"/>
          <w:sz w:val="24"/>
          <w:szCs w:val="24"/>
        </w:rPr>
        <w:t>as</w:t>
      </w:r>
      <w:r w:rsidR="00A23765" w:rsidRPr="00056D59">
        <w:rPr>
          <w:rFonts w:ascii="Times New Roman" w:hAnsi="Times New Roman" w:cs="Times New Roman"/>
          <w:color w:val="000000" w:themeColor="text1"/>
          <w:sz w:val="24"/>
          <w:szCs w:val="24"/>
        </w:rPr>
        <w:t xml:space="preserve"> a</w:t>
      </w:r>
      <w:r w:rsidR="006B0A7C" w:rsidRPr="00056D59">
        <w:rPr>
          <w:rFonts w:ascii="Times New Roman" w:hAnsi="Times New Roman" w:cs="Times New Roman"/>
          <w:color w:val="000000" w:themeColor="text1"/>
          <w:sz w:val="24"/>
          <w:szCs w:val="24"/>
        </w:rPr>
        <w:t xml:space="preserve"> practitioner-researcher in training</w:t>
      </w:r>
      <w:r w:rsidR="00A23765" w:rsidRPr="00056D59">
        <w:rPr>
          <w:rFonts w:ascii="Times New Roman" w:hAnsi="Times New Roman" w:cs="Times New Roman"/>
          <w:color w:val="000000" w:themeColor="text1"/>
          <w:sz w:val="24"/>
          <w:szCs w:val="24"/>
        </w:rPr>
        <w:t xml:space="preserve"> (Drake &amp; Health, 2011)</w:t>
      </w:r>
      <w:r w:rsidR="006B0A7C" w:rsidRPr="00056D59">
        <w:rPr>
          <w:rFonts w:ascii="Times New Roman" w:hAnsi="Times New Roman" w:cs="Times New Roman"/>
          <w:color w:val="000000" w:themeColor="text1"/>
          <w:sz w:val="24"/>
          <w:szCs w:val="24"/>
        </w:rPr>
        <w:t xml:space="preserve"> include</w:t>
      </w:r>
      <w:r w:rsidR="00B77A45" w:rsidRPr="00056D59">
        <w:rPr>
          <w:rFonts w:ascii="Times New Roman" w:hAnsi="Times New Roman" w:cs="Times New Roman"/>
          <w:color w:val="000000" w:themeColor="text1"/>
          <w:sz w:val="24"/>
          <w:szCs w:val="24"/>
        </w:rPr>
        <w:t xml:space="preserve"> </w:t>
      </w:r>
      <w:r w:rsidR="00F5035D" w:rsidRPr="00056D59">
        <w:rPr>
          <w:rFonts w:ascii="Times New Roman" w:hAnsi="Times New Roman" w:cs="Times New Roman"/>
          <w:b/>
          <w:sz w:val="24"/>
          <w:szCs w:val="24"/>
        </w:rPr>
        <w:t>quality, accountability and</w:t>
      </w:r>
      <w:r w:rsidR="00B77A45" w:rsidRPr="00056D59">
        <w:rPr>
          <w:rFonts w:ascii="Times New Roman" w:hAnsi="Times New Roman" w:cs="Times New Roman"/>
          <w:b/>
          <w:sz w:val="24"/>
          <w:szCs w:val="24"/>
        </w:rPr>
        <w:t xml:space="preserve"> impact </w:t>
      </w:r>
      <w:r w:rsidR="00B77A45" w:rsidRPr="00056D59">
        <w:rPr>
          <w:rFonts w:ascii="Times New Roman" w:hAnsi="Times New Roman" w:cs="Times New Roman"/>
          <w:sz w:val="24"/>
          <w:szCs w:val="24"/>
        </w:rPr>
        <w:t>(Skovdal et al.</w:t>
      </w:r>
      <w:r w:rsidR="00260A97" w:rsidRPr="00056D59">
        <w:rPr>
          <w:rFonts w:ascii="Times New Roman" w:hAnsi="Times New Roman" w:cs="Times New Roman"/>
          <w:sz w:val="24"/>
          <w:szCs w:val="24"/>
        </w:rPr>
        <w:t>,</w:t>
      </w:r>
      <w:r w:rsidR="00B77A45" w:rsidRPr="00056D59">
        <w:rPr>
          <w:rFonts w:ascii="Times New Roman" w:hAnsi="Times New Roman" w:cs="Times New Roman"/>
          <w:sz w:val="24"/>
          <w:szCs w:val="24"/>
        </w:rPr>
        <w:t xml:space="preserve"> 2015).</w:t>
      </w:r>
      <w:r w:rsidR="006462D0" w:rsidRPr="00056D59">
        <w:rPr>
          <w:rFonts w:ascii="Times New Roman" w:hAnsi="Times New Roman" w:cs="Times New Roman"/>
          <w:sz w:val="24"/>
          <w:szCs w:val="24"/>
        </w:rPr>
        <w:t xml:space="preserve"> </w:t>
      </w:r>
      <w:r w:rsidR="005941F0" w:rsidRPr="00056D59">
        <w:rPr>
          <w:rFonts w:ascii="Times New Roman" w:hAnsi="Times New Roman" w:cs="Times New Roman"/>
          <w:color w:val="000000" w:themeColor="text1"/>
          <w:sz w:val="24"/>
          <w:szCs w:val="24"/>
        </w:rPr>
        <w:t>W</w:t>
      </w:r>
      <w:r w:rsidR="002E62A3" w:rsidRPr="00056D59">
        <w:rPr>
          <w:rFonts w:ascii="Times New Roman" w:hAnsi="Times New Roman" w:cs="Times New Roman"/>
          <w:color w:val="000000" w:themeColor="text1"/>
          <w:sz w:val="24"/>
          <w:szCs w:val="24"/>
        </w:rPr>
        <w:t>ord-count maxim restricts a comprehensive discussion of all challenges faced</w:t>
      </w:r>
      <w:r w:rsidR="002F2B23" w:rsidRPr="00056D59">
        <w:rPr>
          <w:rFonts w:ascii="Times New Roman" w:hAnsi="Times New Roman" w:cs="Times New Roman"/>
          <w:color w:val="000000" w:themeColor="text1"/>
          <w:sz w:val="24"/>
          <w:szCs w:val="24"/>
        </w:rPr>
        <w:t>/</w:t>
      </w:r>
      <w:r w:rsidR="002E62A3" w:rsidRPr="00056D59">
        <w:rPr>
          <w:rFonts w:ascii="Times New Roman" w:hAnsi="Times New Roman" w:cs="Times New Roman"/>
          <w:color w:val="000000" w:themeColor="text1"/>
          <w:sz w:val="24"/>
          <w:szCs w:val="24"/>
        </w:rPr>
        <w:t xml:space="preserve">learning </w:t>
      </w:r>
      <w:r w:rsidR="006E15E2" w:rsidRPr="00056D59">
        <w:rPr>
          <w:rFonts w:ascii="Times New Roman" w:hAnsi="Times New Roman" w:cs="Times New Roman"/>
          <w:color w:val="000000" w:themeColor="text1"/>
          <w:sz w:val="24"/>
          <w:szCs w:val="24"/>
        </w:rPr>
        <w:t xml:space="preserve">achieved, but </w:t>
      </w:r>
      <w:r w:rsidR="002E62A3" w:rsidRPr="00056D59">
        <w:rPr>
          <w:rFonts w:ascii="Times New Roman" w:hAnsi="Times New Roman" w:cs="Times New Roman"/>
          <w:color w:val="000000" w:themeColor="text1"/>
          <w:sz w:val="24"/>
          <w:szCs w:val="24"/>
        </w:rPr>
        <w:t>a</w:t>
      </w:r>
      <w:r w:rsidR="006B0A7C" w:rsidRPr="00056D59">
        <w:rPr>
          <w:rFonts w:ascii="Times New Roman" w:hAnsi="Times New Roman" w:cs="Times New Roman"/>
          <w:color w:val="000000" w:themeColor="text1"/>
          <w:sz w:val="24"/>
          <w:szCs w:val="24"/>
        </w:rPr>
        <w:t xml:space="preserve"> selection</w:t>
      </w:r>
      <w:r w:rsidR="004766FE" w:rsidRPr="00056D59">
        <w:rPr>
          <w:rFonts w:ascii="Times New Roman" w:hAnsi="Times New Roman" w:cs="Times New Roman"/>
          <w:color w:val="000000" w:themeColor="text1"/>
          <w:sz w:val="24"/>
          <w:szCs w:val="24"/>
        </w:rPr>
        <w:t xml:space="preserve"> </w:t>
      </w:r>
      <w:r w:rsidR="00D5713B" w:rsidRPr="00056D59">
        <w:rPr>
          <w:rFonts w:ascii="Times New Roman" w:hAnsi="Times New Roman" w:cs="Times New Roman"/>
          <w:color w:val="000000" w:themeColor="text1"/>
          <w:sz w:val="24"/>
          <w:szCs w:val="24"/>
        </w:rPr>
        <w:t>surfac</w:t>
      </w:r>
      <w:r w:rsidR="00A27A73" w:rsidRPr="00056D59">
        <w:rPr>
          <w:rFonts w:ascii="Times New Roman" w:hAnsi="Times New Roman" w:cs="Times New Roman"/>
          <w:color w:val="000000" w:themeColor="text1"/>
          <w:sz w:val="24"/>
          <w:szCs w:val="24"/>
        </w:rPr>
        <w:t>es a</w:t>
      </w:r>
      <w:r w:rsidR="002E62A3" w:rsidRPr="00056D59">
        <w:rPr>
          <w:rFonts w:ascii="Times New Roman" w:hAnsi="Times New Roman" w:cs="Times New Roman"/>
          <w:color w:val="000000" w:themeColor="text1"/>
          <w:sz w:val="24"/>
          <w:szCs w:val="24"/>
        </w:rPr>
        <w:t>ssumptions</w:t>
      </w:r>
      <w:r w:rsidR="008F5EC2" w:rsidRPr="00056D59">
        <w:rPr>
          <w:rFonts w:ascii="Times New Roman" w:hAnsi="Times New Roman" w:cs="Times New Roman"/>
          <w:color w:val="000000" w:themeColor="text1"/>
          <w:sz w:val="24"/>
          <w:szCs w:val="24"/>
        </w:rPr>
        <w:t>/</w:t>
      </w:r>
      <w:r w:rsidR="00D5713B" w:rsidRPr="00056D59">
        <w:rPr>
          <w:rFonts w:ascii="Times New Roman" w:hAnsi="Times New Roman" w:cs="Times New Roman"/>
          <w:color w:val="000000" w:themeColor="text1"/>
          <w:sz w:val="24"/>
          <w:szCs w:val="24"/>
        </w:rPr>
        <w:t>beliefs held</w:t>
      </w:r>
      <w:r w:rsidR="000263E9" w:rsidRPr="00056D59">
        <w:rPr>
          <w:rFonts w:ascii="Times New Roman" w:hAnsi="Times New Roman" w:cs="Times New Roman"/>
          <w:color w:val="000000" w:themeColor="text1"/>
          <w:sz w:val="24"/>
          <w:szCs w:val="24"/>
        </w:rPr>
        <w:t xml:space="preserve"> as well as missed opportunities </w:t>
      </w:r>
      <w:r w:rsidR="006B0A7C" w:rsidRPr="00056D59">
        <w:rPr>
          <w:rFonts w:ascii="Times New Roman" w:hAnsi="Times New Roman" w:cs="Times New Roman"/>
          <w:color w:val="000000" w:themeColor="text1"/>
          <w:sz w:val="24"/>
          <w:szCs w:val="24"/>
        </w:rPr>
        <w:t xml:space="preserve">for </w:t>
      </w:r>
      <w:r w:rsidR="004766FE" w:rsidRPr="00056D59">
        <w:rPr>
          <w:rFonts w:ascii="Times New Roman" w:hAnsi="Times New Roman" w:cs="Times New Roman"/>
          <w:color w:val="000000" w:themeColor="text1"/>
          <w:sz w:val="24"/>
          <w:szCs w:val="24"/>
        </w:rPr>
        <w:t>improved</w:t>
      </w:r>
      <w:r w:rsidR="000263E9" w:rsidRPr="00056D59">
        <w:rPr>
          <w:rFonts w:ascii="Times New Roman" w:hAnsi="Times New Roman" w:cs="Times New Roman"/>
          <w:color w:val="000000" w:themeColor="text1"/>
          <w:sz w:val="24"/>
          <w:szCs w:val="24"/>
        </w:rPr>
        <w:t xml:space="preserve"> rigour</w:t>
      </w:r>
      <w:r w:rsidR="0014318F" w:rsidRPr="00056D59">
        <w:rPr>
          <w:rFonts w:ascii="Times New Roman" w:hAnsi="Times New Roman" w:cs="Times New Roman"/>
          <w:color w:val="000000" w:themeColor="text1"/>
          <w:sz w:val="24"/>
          <w:szCs w:val="24"/>
        </w:rPr>
        <w:t xml:space="preserve"> and robustness</w:t>
      </w:r>
      <w:r w:rsidR="00EC225C" w:rsidRPr="00056D59">
        <w:rPr>
          <w:rFonts w:ascii="Times New Roman" w:hAnsi="Times New Roman" w:cs="Times New Roman"/>
          <w:color w:val="000000" w:themeColor="text1"/>
          <w:sz w:val="24"/>
          <w:szCs w:val="24"/>
        </w:rPr>
        <w:t xml:space="preserve">, including </w:t>
      </w:r>
      <w:r w:rsidR="000263E9" w:rsidRPr="00056D59">
        <w:rPr>
          <w:rFonts w:ascii="Times New Roman" w:hAnsi="Times New Roman" w:cs="Times New Roman"/>
          <w:color w:val="000000" w:themeColor="text1"/>
          <w:sz w:val="24"/>
          <w:szCs w:val="24"/>
        </w:rPr>
        <w:t>justif</w:t>
      </w:r>
      <w:r w:rsidR="00EC225C" w:rsidRPr="00056D59">
        <w:rPr>
          <w:rFonts w:ascii="Times New Roman" w:hAnsi="Times New Roman" w:cs="Times New Roman"/>
          <w:color w:val="000000" w:themeColor="text1"/>
          <w:sz w:val="24"/>
          <w:szCs w:val="24"/>
        </w:rPr>
        <w:t xml:space="preserve">ication of </w:t>
      </w:r>
      <w:r w:rsidR="000263E9" w:rsidRPr="00056D59">
        <w:rPr>
          <w:rFonts w:ascii="Times New Roman" w:hAnsi="Times New Roman" w:cs="Times New Roman"/>
          <w:color w:val="000000" w:themeColor="text1"/>
          <w:sz w:val="24"/>
          <w:szCs w:val="24"/>
        </w:rPr>
        <w:t xml:space="preserve">selection and reporting of research paradigm/methodological approaches </w:t>
      </w:r>
      <w:r w:rsidR="006E0525" w:rsidRPr="00056D59">
        <w:rPr>
          <w:rFonts w:ascii="Times New Roman" w:hAnsi="Times New Roman" w:cs="Times New Roman"/>
          <w:color w:val="000000" w:themeColor="text1"/>
          <w:sz w:val="24"/>
          <w:szCs w:val="24"/>
        </w:rPr>
        <w:t>(Patton, 2015).</w:t>
      </w:r>
      <w:r w:rsidR="00D268B3" w:rsidRPr="00056D59">
        <w:rPr>
          <w:rFonts w:ascii="Times New Roman" w:hAnsi="Times New Roman" w:cs="Times New Roman"/>
          <w:color w:val="000000" w:themeColor="text1"/>
          <w:sz w:val="24"/>
          <w:szCs w:val="24"/>
        </w:rPr>
        <w:t xml:space="preserve"> </w:t>
      </w:r>
      <w:r w:rsidR="00212C99" w:rsidRPr="00056D59">
        <w:rPr>
          <w:rFonts w:ascii="Times New Roman" w:hAnsi="Times New Roman" w:cs="Times New Roman"/>
          <w:color w:val="000000" w:themeColor="text1"/>
          <w:sz w:val="24"/>
          <w:szCs w:val="24"/>
        </w:rPr>
        <w:t>Five key learning points</w:t>
      </w:r>
      <w:r w:rsidR="008F5EC2" w:rsidRPr="00056D59">
        <w:rPr>
          <w:rFonts w:ascii="Times New Roman" w:hAnsi="Times New Roman" w:cs="Times New Roman"/>
          <w:color w:val="000000" w:themeColor="text1"/>
          <w:sz w:val="24"/>
          <w:szCs w:val="24"/>
        </w:rPr>
        <w:t xml:space="preserve"> un</w:t>
      </w:r>
      <w:r w:rsidR="005941F0" w:rsidRPr="00056D59">
        <w:rPr>
          <w:rFonts w:ascii="Times New Roman" w:hAnsi="Times New Roman" w:cs="Times New Roman"/>
          <w:color w:val="000000" w:themeColor="text1"/>
          <w:sz w:val="24"/>
          <w:szCs w:val="24"/>
        </w:rPr>
        <w:t>veiled</w:t>
      </w:r>
      <w:r w:rsidR="008F5EC2" w:rsidRPr="00056D59">
        <w:rPr>
          <w:rFonts w:ascii="Times New Roman" w:hAnsi="Times New Roman" w:cs="Times New Roman"/>
          <w:color w:val="000000" w:themeColor="text1"/>
          <w:sz w:val="24"/>
          <w:szCs w:val="24"/>
        </w:rPr>
        <w:t xml:space="preserve"> by </w:t>
      </w:r>
      <w:r w:rsidR="00212C99" w:rsidRPr="00056D59">
        <w:rPr>
          <w:rFonts w:ascii="Times New Roman" w:hAnsi="Times New Roman" w:cs="Times New Roman"/>
          <w:color w:val="000000" w:themeColor="text1"/>
          <w:sz w:val="24"/>
          <w:szCs w:val="24"/>
        </w:rPr>
        <w:t>the author are presented as claims, with supporting grounds, warrant and evidence.</w:t>
      </w:r>
    </w:p>
    <w:p w:rsidR="0014318F" w:rsidRPr="00056D59" w:rsidRDefault="0014318F" w:rsidP="003C3A27">
      <w:pPr>
        <w:autoSpaceDE w:val="0"/>
        <w:autoSpaceDN w:val="0"/>
        <w:adjustRightInd w:val="0"/>
        <w:spacing w:after="0" w:line="480" w:lineRule="auto"/>
        <w:jc w:val="both"/>
        <w:rPr>
          <w:rFonts w:ascii="Times New Roman" w:hAnsi="Times New Roman" w:cs="Times New Roman"/>
          <w:color w:val="000000" w:themeColor="text1"/>
          <w:sz w:val="24"/>
          <w:szCs w:val="24"/>
        </w:rPr>
      </w:pPr>
    </w:p>
    <w:p w:rsidR="00212C99" w:rsidRPr="00056D59" w:rsidRDefault="00FD212E" w:rsidP="003C3A27">
      <w:pPr>
        <w:pStyle w:val="Heading1"/>
        <w:spacing w:before="0" w:beforeAutospacing="0" w:after="0" w:afterAutospacing="0" w:line="480" w:lineRule="auto"/>
        <w:jc w:val="both"/>
        <w:rPr>
          <w:b w:val="0"/>
          <w:sz w:val="24"/>
          <w:szCs w:val="24"/>
        </w:rPr>
      </w:pPr>
      <w:bookmarkStart w:id="3" w:name="_Toc512529154"/>
      <w:r w:rsidRPr="00056D59">
        <w:rPr>
          <w:b w:val="0"/>
          <w:sz w:val="24"/>
          <w:szCs w:val="24"/>
        </w:rPr>
        <w:t>2.</w:t>
      </w:r>
      <w:r w:rsidR="00212C99" w:rsidRPr="00056D59">
        <w:rPr>
          <w:b w:val="0"/>
          <w:sz w:val="24"/>
          <w:szCs w:val="24"/>
        </w:rPr>
        <w:t xml:space="preserve"> </w:t>
      </w:r>
      <w:r w:rsidR="00A845E1" w:rsidRPr="00056D59">
        <w:rPr>
          <w:b w:val="0"/>
          <w:sz w:val="24"/>
          <w:szCs w:val="24"/>
        </w:rPr>
        <w:t>KEY LE</w:t>
      </w:r>
      <w:r w:rsidR="00A27A73" w:rsidRPr="00056D59">
        <w:rPr>
          <w:b w:val="0"/>
          <w:sz w:val="24"/>
          <w:szCs w:val="24"/>
        </w:rPr>
        <w:t xml:space="preserve">ARNING POINTS ACQUIRED FROM A </w:t>
      </w:r>
      <w:r w:rsidR="00A845E1" w:rsidRPr="00056D59">
        <w:rPr>
          <w:b w:val="0"/>
          <w:sz w:val="24"/>
          <w:szCs w:val="24"/>
        </w:rPr>
        <w:t>REFLECTION EXERCISE</w:t>
      </w:r>
      <w:bookmarkEnd w:id="3"/>
    </w:p>
    <w:p w:rsidR="00212C99" w:rsidRPr="00056D59" w:rsidRDefault="00212C99" w:rsidP="003C3A27">
      <w:pPr>
        <w:pStyle w:val="Heading1"/>
        <w:spacing w:before="0" w:beforeAutospacing="0" w:after="0" w:afterAutospacing="0" w:line="480" w:lineRule="auto"/>
        <w:jc w:val="both"/>
        <w:rPr>
          <w:b w:val="0"/>
          <w:sz w:val="24"/>
          <w:szCs w:val="24"/>
        </w:rPr>
      </w:pPr>
    </w:p>
    <w:p w:rsidR="00D82D6E" w:rsidRPr="00056D59" w:rsidRDefault="00212C99" w:rsidP="003C3A27">
      <w:pPr>
        <w:pStyle w:val="Heading1"/>
        <w:spacing w:before="0" w:beforeAutospacing="0" w:after="0" w:afterAutospacing="0" w:line="480" w:lineRule="auto"/>
        <w:jc w:val="both"/>
        <w:rPr>
          <w:b w:val="0"/>
          <w:sz w:val="24"/>
          <w:szCs w:val="24"/>
        </w:rPr>
      </w:pPr>
      <w:bookmarkStart w:id="4" w:name="_Toc512529155"/>
      <w:r w:rsidRPr="00056D59">
        <w:rPr>
          <w:b w:val="0"/>
          <w:color w:val="0070C0"/>
          <w:sz w:val="24"/>
          <w:szCs w:val="24"/>
        </w:rPr>
        <w:t xml:space="preserve">2.1 </w:t>
      </w:r>
      <w:r w:rsidR="0014318F" w:rsidRPr="00056D59">
        <w:rPr>
          <w:b w:val="0"/>
          <w:color w:val="0070C0"/>
          <w:sz w:val="24"/>
          <w:szCs w:val="24"/>
        </w:rPr>
        <w:t xml:space="preserve">Claim 1: </w:t>
      </w:r>
      <w:r w:rsidR="00FD212E" w:rsidRPr="00056D59">
        <w:rPr>
          <w:b w:val="0"/>
          <w:color w:val="0070C0"/>
          <w:sz w:val="24"/>
          <w:szCs w:val="24"/>
        </w:rPr>
        <w:t>E</w:t>
      </w:r>
      <w:r w:rsidR="00260A97" w:rsidRPr="00056D59">
        <w:rPr>
          <w:b w:val="0"/>
          <w:color w:val="0070C0"/>
          <w:sz w:val="24"/>
          <w:szCs w:val="24"/>
        </w:rPr>
        <w:t>mploy of</w:t>
      </w:r>
      <w:r w:rsidR="00FD212E" w:rsidRPr="00056D59">
        <w:rPr>
          <w:b w:val="0"/>
          <w:color w:val="0070C0"/>
          <w:sz w:val="24"/>
          <w:szCs w:val="24"/>
        </w:rPr>
        <w:t xml:space="preserve"> </w:t>
      </w:r>
      <w:r w:rsidR="00F3779D" w:rsidRPr="00056D59">
        <w:rPr>
          <w:b w:val="0"/>
          <w:color w:val="0070C0"/>
          <w:sz w:val="24"/>
          <w:szCs w:val="24"/>
        </w:rPr>
        <w:t xml:space="preserve">QualR </w:t>
      </w:r>
      <w:r w:rsidR="001860AB" w:rsidRPr="00056D59">
        <w:rPr>
          <w:b w:val="0"/>
          <w:color w:val="0070C0"/>
          <w:sz w:val="24"/>
          <w:szCs w:val="24"/>
        </w:rPr>
        <w:t>Appraisal</w:t>
      </w:r>
      <w:r w:rsidR="0014318F" w:rsidRPr="00056D59">
        <w:rPr>
          <w:b w:val="0"/>
          <w:color w:val="0070C0"/>
          <w:sz w:val="24"/>
          <w:szCs w:val="24"/>
        </w:rPr>
        <w:t xml:space="preserve"> criteria</w:t>
      </w:r>
      <w:r w:rsidR="001860AB" w:rsidRPr="00056D59">
        <w:rPr>
          <w:b w:val="0"/>
          <w:color w:val="0070C0"/>
          <w:sz w:val="24"/>
          <w:szCs w:val="24"/>
        </w:rPr>
        <w:t xml:space="preserve"> </w:t>
      </w:r>
      <w:r w:rsidRPr="00056D59">
        <w:rPr>
          <w:b w:val="0"/>
          <w:color w:val="0070C0"/>
          <w:sz w:val="24"/>
          <w:szCs w:val="24"/>
        </w:rPr>
        <w:t xml:space="preserve">can support </w:t>
      </w:r>
      <w:r w:rsidR="00FD212E" w:rsidRPr="00056D59">
        <w:rPr>
          <w:b w:val="0"/>
          <w:color w:val="0070C0"/>
          <w:sz w:val="24"/>
          <w:szCs w:val="24"/>
        </w:rPr>
        <w:t>systematic reflection</w:t>
      </w:r>
      <w:bookmarkEnd w:id="4"/>
      <w:r w:rsidR="001860AB" w:rsidRPr="00056D59">
        <w:rPr>
          <w:b w:val="0"/>
          <w:color w:val="0070C0"/>
          <w:sz w:val="24"/>
          <w:szCs w:val="24"/>
        </w:rPr>
        <w:t xml:space="preserve"> </w:t>
      </w:r>
    </w:p>
    <w:p w:rsidR="00C75E75" w:rsidRPr="00056D59" w:rsidRDefault="001F37C4" w:rsidP="003C3A27">
      <w:pPr>
        <w:pStyle w:val="textbox"/>
        <w:shd w:val="clear" w:color="auto" w:fill="FFFFFF"/>
        <w:spacing w:before="0" w:beforeAutospacing="0" w:after="0" w:afterAutospacing="0" w:line="480" w:lineRule="auto"/>
        <w:jc w:val="both"/>
        <w:rPr>
          <w:shd w:val="clear" w:color="auto" w:fill="FFFFFF"/>
        </w:rPr>
      </w:pPr>
      <w:r w:rsidRPr="00056D59">
        <w:rPr>
          <w:color w:val="000000" w:themeColor="text1"/>
        </w:rPr>
        <w:t>Critical reflection is “</w:t>
      </w:r>
      <w:r w:rsidRPr="00056D59">
        <w:rPr>
          <w:i/>
          <w:color w:val="000000" w:themeColor="text1"/>
        </w:rPr>
        <w:t>a way of learning from and reworking experience...</w:t>
      </w:r>
      <w:r w:rsidRPr="00056D59">
        <w:rPr>
          <w:color w:val="000000" w:themeColor="text1"/>
        </w:rPr>
        <w:t xml:space="preserve"> </w:t>
      </w:r>
      <w:r w:rsidRPr="00056D59">
        <w:rPr>
          <w:i/>
          <w:color w:val="000000" w:themeColor="text1"/>
        </w:rPr>
        <w:t xml:space="preserve">with the express aim of improving professional practice” </w:t>
      </w:r>
      <w:r w:rsidRPr="00056D59">
        <w:rPr>
          <w:color w:val="000000" w:themeColor="text1"/>
        </w:rPr>
        <w:t xml:space="preserve">(Fook, 2011). </w:t>
      </w:r>
      <w:r w:rsidR="004810E3" w:rsidRPr="00056D59">
        <w:t xml:space="preserve">During </w:t>
      </w:r>
      <w:r w:rsidR="002440DE" w:rsidRPr="00056D59">
        <w:t>writ</w:t>
      </w:r>
      <w:r w:rsidR="007652D7" w:rsidRPr="00056D59">
        <w:t xml:space="preserve">ing </w:t>
      </w:r>
      <w:r w:rsidR="004810E3" w:rsidRPr="00056D59">
        <w:t xml:space="preserve">of </w:t>
      </w:r>
      <w:r w:rsidR="002440DE" w:rsidRPr="00056D59">
        <w:t xml:space="preserve">the </w:t>
      </w:r>
      <w:r w:rsidR="00563B6E" w:rsidRPr="00056D59">
        <w:t>Background Document (</w:t>
      </w:r>
      <w:r w:rsidR="002440DE" w:rsidRPr="00056D59">
        <w:t>BGDoc</w:t>
      </w:r>
      <w:r w:rsidR="00563B6E" w:rsidRPr="00056D59">
        <w:t>)</w:t>
      </w:r>
      <w:r w:rsidRPr="00056D59">
        <w:t xml:space="preserve"> I</w:t>
      </w:r>
      <w:r w:rsidR="00A07340" w:rsidRPr="00056D59">
        <w:t xml:space="preserve"> </w:t>
      </w:r>
      <w:r w:rsidR="005941F0" w:rsidRPr="00056D59">
        <w:t xml:space="preserve">had </w:t>
      </w:r>
      <w:r w:rsidR="00151818" w:rsidRPr="00056D59">
        <w:t>consult</w:t>
      </w:r>
      <w:r w:rsidR="005941F0" w:rsidRPr="00056D59">
        <w:t>ed</w:t>
      </w:r>
      <w:r w:rsidR="00151818" w:rsidRPr="00056D59">
        <w:t xml:space="preserve"> </w:t>
      </w:r>
      <w:r w:rsidR="00F5035D" w:rsidRPr="00056D59">
        <w:t xml:space="preserve">a </w:t>
      </w:r>
      <w:r w:rsidR="00200E49" w:rsidRPr="00056D59">
        <w:t xml:space="preserve">QualR </w:t>
      </w:r>
      <w:r w:rsidR="00200E49" w:rsidRPr="00056D59">
        <w:rPr>
          <w:color w:val="000000" w:themeColor="text1"/>
        </w:rPr>
        <w:t>c</w:t>
      </w:r>
      <w:r w:rsidR="003C3A27" w:rsidRPr="00056D59">
        <w:rPr>
          <w:rStyle w:val="element-citation"/>
          <w:color w:val="000000" w:themeColor="text1"/>
          <w:shd w:val="clear" w:color="auto" w:fill="FFFFFF"/>
        </w:rPr>
        <w:t>hecklist, t</w:t>
      </w:r>
      <w:r w:rsidR="003C3A27" w:rsidRPr="00056D59">
        <w:rPr>
          <w:color w:val="000000" w:themeColor="text1"/>
        </w:rPr>
        <w:t xml:space="preserve">he </w:t>
      </w:r>
      <w:r w:rsidR="003C3A27" w:rsidRPr="00056D59">
        <w:t>Critical Appraisal Skills Programme Checklist (</w:t>
      </w:r>
      <w:r w:rsidR="003C3A27" w:rsidRPr="00056D59">
        <w:rPr>
          <w:color w:val="000000" w:themeColor="text1"/>
        </w:rPr>
        <w:t>CASP, 2013)</w:t>
      </w:r>
      <w:r w:rsidR="00A27A73" w:rsidRPr="00056D59">
        <w:rPr>
          <w:i/>
        </w:rPr>
        <w:t>(</w:t>
      </w:r>
      <w:r w:rsidR="003C3A27" w:rsidRPr="00056D59">
        <w:rPr>
          <w:i/>
        </w:rPr>
        <w:t>listed in BGDoc Bibliography, 2018).</w:t>
      </w:r>
      <w:r w:rsidR="003C3A27" w:rsidRPr="00056D59">
        <w:t xml:space="preserve">  </w:t>
      </w:r>
      <w:r w:rsidR="00200E49" w:rsidRPr="00056D59">
        <w:rPr>
          <w:color w:val="000000" w:themeColor="text1"/>
        </w:rPr>
        <w:t xml:space="preserve"> Whilst </w:t>
      </w:r>
      <w:r w:rsidR="00765B39" w:rsidRPr="00056D59">
        <w:rPr>
          <w:color w:val="000000" w:themeColor="text1"/>
        </w:rPr>
        <w:lastRenderedPageBreak/>
        <w:t>“</w:t>
      </w:r>
      <w:r w:rsidR="00200E49" w:rsidRPr="00056D59">
        <w:rPr>
          <w:i/>
          <w:color w:val="000000" w:themeColor="text1"/>
        </w:rPr>
        <w:t>q</w:t>
      </w:r>
      <w:r w:rsidR="00765B39" w:rsidRPr="00056D59">
        <w:rPr>
          <w:i/>
          <w:color w:val="000000" w:themeColor="text1"/>
        </w:rPr>
        <w:t>ualitative res</w:t>
      </w:r>
      <w:r w:rsidR="00234E83" w:rsidRPr="00056D59">
        <w:rPr>
          <w:i/>
          <w:color w:val="000000" w:themeColor="text1"/>
        </w:rPr>
        <w:t xml:space="preserve">earchers </w:t>
      </w:r>
      <w:r w:rsidR="0014318F" w:rsidRPr="00056D59">
        <w:rPr>
          <w:i/>
          <w:color w:val="000000" w:themeColor="text1"/>
        </w:rPr>
        <w:t xml:space="preserve">do not have </w:t>
      </w:r>
      <w:r w:rsidR="00996C82" w:rsidRPr="00056D59">
        <w:rPr>
          <w:i/>
          <w:color w:val="000000" w:themeColor="text1"/>
        </w:rPr>
        <w:t xml:space="preserve">propensity to follow </w:t>
      </w:r>
      <w:r w:rsidR="00765B39" w:rsidRPr="00056D59">
        <w:rPr>
          <w:i/>
          <w:color w:val="000000" w:themeColor="text1"/>
        </w:rPr>
        <w:t xml:space="preserve">pre‐defined </w:t>
      </w:r>
      <w:r w:rsidR="0014318F" w:rsidRPr="00056D59">
        <w:rPr>
          <w:i/>
          <w:color w:val="000000" w:themeColor="text1"/>
        </w:rPr>
        <w:t>recipe‐s</w:t>
      </w:r>
      <w:r w:rsidR="00260A97" w:rsidRPr="00056D59">
        <w:rPr>
          <w:i/>
          <w:color w:val="000000" w:themeColor="text1"/>
        </w:rPr>
        <w:t>tyle guidelines…</w:t>
      </w:r>
      <w:r w:rsidR="00260A97" w:rsidRPr="00056D59">
        <w:rPr>
          <w:color w:val="000000" w:themeColor="text1"/>
        </w:rPr>
        <w:t xml:space="preserve">[given] </w:t>
      </w:r>
      <w:r w:rsidR="00765B39" w:rsidRPr="00056D59">
        <w:rPr>
          <w:i/>
          <w:color w:val="000000" w:themeColor="text1"/>
        </w:rPr>
        <w:t>the diversity and complexity of their research participants and the context</w:t>
      </w:r>
      <w:r w:rsidR="00260A97" w:rsidRPr="00056D59">
        <w:rPr>
          <w:i/>
          <w:color w:val="000000" w:themeColor="text1"/>
        </w:rPr>
        <w:t>”</w:t>
      </w:r>
      <w:r w:rsidR="00765B39" w:rsidRPr="00056D59">
        <w:rPr>
          <w:i/>
          <w:color w:val="000000" w:themeColor="text1"/>
        </w:rPr>
        <w:t xml:space="preserve"> </w:t>
      </w:r>
      <w:r w:rsidR="00765B39" w:rsidRPr="00056D59">
        <w:rPr>
          <w:color w:val="000000" w:themeColor="text1"/>
        </w:rPr>
        <w:t>(Northcote, 2013, p103</w:t>
      </w:r>
      <w:r w:rsidR="00260A97" w:rsidRPr="00056D59">
        <w:rPr>
          <w:color w:val="000000" w:themeColor="text1"/>
        </w:rPr>
        <w:t>)</w:t>
      </w:r>
      <w:r w:rsidR="00A27A73" w:rsidRPr="00056D59">
        <w:rPr>
          <w:i/>
          <w:color w:val="000000" w:themeColor="text1"/>
        </w:rPr>
        <w:t>,</w:t>
      </w:r>
      <w:r w:rsidR="00260A97" w:rsidRPr="00056D59">
        <w:rPr>
          <w:i/>
          <w:color w:val="000000" w:themeColor="text1"/>
        </w:rPr>
        <w:t xml:space="preserve"> </w:t>
      </w:r>
      <w:r w:rsidR="00200E49" w:rsidRPr="00056D59">
        <w:rPr>
          <w:color w:val="000000" w:themeColor="text1"/>
        </w:rPr>
        <w:t>a checklist can “</w:t>
      </w:r>
      <w:r w:rsidR="00200E49" w:rsidRPr="00056D59">
        <w:rPr>
          <w:i/>
          <w:color w:val="000000" w:themeColor="text1"/>
        </w:rPr>
        <w:t xml:space="preserve">promote complete and transparent </w:t>
      </w:r>
      <w:r w:rsidR="004810E3" w:rsidRPr="00056D59">
        <w:rPr>
          <w:i/>
          <w:color w:val="000000" w:themeColor="text1"/>
        </w:rPr>
        <w:t>reporting</w:t>
      </w:r>
      <w:r w:rsidR="00711DD7" w:rsidRPr="00056D59">
        <w:rPr>
          <w:i/>
          <w:color w:val="000000" w:themeColor="text1"/>
        </w:rPr>
        <w:t xml:space="preserve"> </w:t>
      </w:r>
      <w:r w:rsidR="004810E3" w:rsidRPr="00056D59">
        <w:rPr>
          <w:color w:val="000000" w:themeColor="text1"/>
        </w:rPr>
        <w:t>[and</w:t>
      </w:r>
      <w:r w:rsidR="00711DD7" w:rsidRPr="00056D59">
        <w:rPr>
          <w:color w:val="000000" w:themeColor="text1"/>
        </w:rPr>
        <w:t>]</w:t>
      </w:r>
      <w:r w:rsidR="004810E3" w:rsidRPr="00056D59">
        <w:rPr>
          <w:color w:val="000000" w:themeColor="text1"/>
        </w:rPr>
        <w:t xml:space="preserve"> </w:t>
      </w:r>
      <w:r w:rsidR="00200E49" w:rsidRPr="00056D59">
        <w:rPr>
          <w:i/>
          <w:color w:val="000000" w:themeColor="text1"/>
        </w:rPr>
        <w:t>indirectly improve the rigo</w:t>
      </w:r>
      <w:r w:rsidR="0014318F" w:rsidRPr="00056D59">
        <w:rPr>
          <w:i/>
          <w:color w:val="000000" w:themeColor="text1"/>
        </w:rPr>
        <w:t>u</w:t>
      </w:r>
      <w:r w:rsidR="00200E49" w:rsidRPr="00056D59">
        <w:rPr>
          <w:i/>
          <w:color w:val="000000" w:themeColor="text1"/>
        </w:rPr>
        <w:t xml:space="preserve">r, comprehensiveness and credibility of studies” </w:t>
      </w:r>
      <w:r w:rsidR="00200E49" w:rsidRPr="00056D59">
        <w:rPr>
          <w:color w:val="000000" w:themeColor="text1"/>
        </w:rPr>
        <w:t>(Tong &amp; Craig, 2007, p350).</w:t>
      </w:r>
      <w:r w:rsidR="002D5C81" w:rsidRPr="00056D59">
        <w:rPr>
          <w:color w:val="000000" w:themeColor="text1"/>
        </w:rPr>
        <w:t xml:space="preserve">  </w:t>
      </w:r>
      <w:r w:rsidR="004766FE" w:rsidRPr="00056D59">
        <w:t>This influenced the s</w:t>
      </w:r>
      <w:r w:rsidR="00711DD7" w:rsidRPr="00056D59">
        <w:t xml:space="preserve">tarting point for </w:t>
      </w:r>
      <w:r w:rsidR="00A27A73" w:rsidRPr="00056D59">
        <w:t>a</w:t>
      </w:r>
      <w:r w:rsidR="00151818" w:rsidRPr="00056D59">
        <w:t xml:space="preserve"> </w:t>
      </w:r>
      <w:r w:rsidR="00D729AB" w:rsidRPr="00056D59">
        <w:t>reflection</w:t>
      </w:r>
      <w:r w:rsidR="00D235C5" w:rsidRPr="00056D59">
        <w:t>-on-action</w:t>
      </w:r>
      <w:r w:rsidR="00151818" w:rsidRPr="00056D59">
        <w:t xml:space="preserve"> </w:t>
      </w:r>
      <w:r w:rsidR="008D302D" w:rsidRPr="00056D59">
        <w:t>(Schön, 1983)</w:t>
      </w:r>
      <w:r w:rsidR="00A27A73" w:rsidRPr="00056D59">
        <w:t xml:space="preserve">, triggering </w:t>
      </w:r>
      <w:r w:rsidR="00151818" w:rsidRPr="00056D59">
        <w:t>a</w:t>
      </w:r>
      <w:r w:rsidR="00B726F8" w:rsidRPr="00056D59">
        <w:t xml:space="preserve"> </w:t>
      </w:r>
      <w:r w:rsidR="00AE5DEA" w:rsidRPr="00056D59">
        <w:t>self-</w:t>
      </w:r>
      <w:r w:rsidR="00151818" w:rsidRPr="00056D59">
        <w:t xml:space="preserve">analysis of </w:t>
      </w:r>
      <w:r w:rsidR="004766FE" w:rsidRPr="00056D59">
        <w:t>module</w:t>
      </w:r>
      <w:r w:rsidR="00151818" w:rsidRPr="00056D59">
        <w:t xml:space="preserve"> </w:t>
      </w:r>
      <w:r w:rsidR="00D729AB" w:rsidRPr="00056D59">
        <w:t>participation</w:t>
      </w:r>
      <w:r w:rsidR="00A27A73" w:rsidRPr="00056D59">
        <w:t xml:space="preserve"> utilising </w:t>
      </w:r>
      <w:r w:rsidR="00711DD7" w:rsidRPr="00056D59">
        <w:t>components of th</w:t>
      </w:r>
      <w:r w:rsidR="00022AC1" w:rsidRPr="00056D59">
        <w:t xml:space="preserve">e </w:t>
      </w:r>
      <w:r w:rsidR="00F75807" w:rsidRPr="00056D59">
        <w:t xml:space="preserve">CASP </w:t>
      </w:r>
      <w:r w:rsidR="008B574D" w:rsidRPr="00056D59">
        <w:t>tool</w:t>
      </w:r>
      <w:r w:rsidR="009E6E67" w:rsidRPr="00056D59">
        <w:t xml:space="preserve">, extending </w:t>
      </w:r>
      <w:r w:rsidR="00D235C5" w:rsidRPr="00056D59">
        <w:t>to additional</w:t>
      </w:r>
      <w:r w:rsidR="00EF58E1" w:rsidRPr="00056D59">
        <w:t xml:space="preserve"> </w:t>
      </w:r>
      <w:r w:rsidR="00996C82" w:rsidRPr="00056D59">
        <w:t xml:space="preserve">out to </w:t>
      </w:r>
      <w:r w:rsidR="00633300" w:rsidRPr="00056D59">
        <w:t>communication</w:t>
      </w:r>
      <w:r w:rsidR="00996C82" w:rsidRPr="00056D59">
        <w:t xml:space="preserve"> practices/exchanges</w:t>
      </w:r>
      <w:r w:rsidR="00633300" w:rsidRPr="00056D59">
        <w:t xml:space="preserve"> </w:t>
      </w:r>
      <w:r w:rsidR="000D54CB" w:rsidRPr="00056D59">
        <w:rPr>
          <w:b/>
        </w:rPr>
        <w:t>[</w:t>
      </w:r>
      <w:r w:rsidR="00E94AF6" w:rsidRPr="00056D59">
        <w:rPr>
          <w:b/>
        </w:rPr>
        <w:t>EV01]</w:t>
      </w:r>
      <w:r w:rsidR="00A27A73" w:rsidRPr="00056D59">
        <w:t>.</w:t>
      </w:r>
      <w:r w:rsidR="00AE5DEA" w:rsidRPr="00056D59">
        <w:t xml:space="preserve"> </w:t>
      </w:r>
      <w:r w:rsidR="006B0A7C" w:rsidRPr="00056D59">
        <w:t>Th</w:t>
      </w:r>
      <w:r w:rsidR="0070705D" w:rsidRPr="00056D59">
        <w:t>is</w:t>
      </w:r>
      <w:r w:rsidR="00022AC1" w:rsidRPr="00056D59">
        <w:t xml:space="preserve"> process </w:t>
      </w:r>
      <w:r w:rsidR="00C75E75" w:rsidRPr="00056D59">
        <w:t>facilitated a critic</w:t>
      </w:r>
      <w:r w:rsidR="00A27A73" w:rsidRPr="00056D59">
        <w:t xml:space="preserve">al and objective perspective on </w:t>
      </w:r>
      <w:r w:rsidR="004766FE" w:rsidRPr="00056D59">
        <w:t>contribution</w:t>
      </w:r>
      <w:r w:rsidR="00A27A73" w:rsidRPr="00056D59">
        <w:t xml:space="preserve"> </w:t>
      </w:r>
      <w:r w:rsidR="00A27A73" w:rsidRPr="00056D59">
        <w:rPr>
          <w:b/>
          <w:shd w:val="clear" w:color="auto" w:fill="FFFFFF"/>
        </w:rPr>
        <w:t>[EV01&amp;2]</w:t>
      </w:r>
      <w:r w:rsidR="00A27A73" w:rsidRPr="00056D59">
        <w:rPr>
          <w:shd w:val="clear" w:color="auto" w:fill="FFFFFF"/>
        </w:rPr>
        <w:t>,</w:t>
      </w:r>
      <w:r w:rsidR="004766FE" w:rsidRPr="00056D59">
        <w:rPr>
          <w:shd w:val="clear" w:color="auto" w:fill="FFFFFF"/>
        </w:rPr>
        <w:t xml:space="preserve"> </w:t>
      </w:r>
      <w:r w:rsidR="00C75E75" w:rsidRPr="00056D59">
        <w:rPr>
          <w:shd w:val="clear" w:color="auto" w:fill="FFFFFF"/>
        </w:rPr>
        <w:t>disciplin</w:t>
      </w:r>
      <w:r w:rsidR="00A27A73" w:rsidRPr="00056D59">
        <w:rPr>
          <w:shd w:val="clear" w:color="auto" w:fill="FFFFFF"/>
        </w:rPr>
        <w:t>ing a</w:t>
      </w:r>
      <w:r w:rsidR="00C75E75" w:rsidRPr="00056D59">
        <w:rPr>
          <w:shd w:val="clear" w:color="auto" w:fill="FFFFFF"/>
        </w:rPr>
        <w:t xml:space="preserve"> </w:t>
      </w:r>
      <w:r w:rsidR="00C75E75" w:rsidRPr="00056D59">
        <w:t xml:space="preserve">challenge </w:t>
      </w:r>
      <w:r w:rsidR="00A27A73" w:rsidRPr="00056D59">
        <w:t xml:space="preserve">to </w:t>
      </w:r>
      <w:r w:rsidR="00C75E75" w:rsidRPr="00056D59">
        <w:t>established patterns of thinking (Jarvis et al. 2003</w:t>
      </w:r>
      <w:r w:rsidR="004766FE" w:rsidRPr="00056D59">
        <w:t>),</w:t>
      </w:r>
      <w:r w:rsidR="00F318A7" w:rsidRPr="00056D59">
        <w:t xml:space="preserve"> </w:t>
      </w:r>
      <w:r w:rsidR="004766FE" w:rsidRPr="00056D59">
        <w:t xml:space="preserve">to </w:t>
      </w:r>
      <w:r w:rsidR="00C75E75" w:rsidRPr="00056D59">
        <w:t>step</w:t>
      </w:r>
      <w:r w:rsidR="004766FE" w:rsidRPr="00056D59">
        <w:t xml:space="preserve"> back from </w:t>
      </w:r>
      <w:r w:rsidR="00F318A7" w:rsidRPr="00056D59">
        <w:t>practice, investing time i</w:t>
      </w:r>
      <w:r w:rsidR="00C75E75" w:rsidRPr="00056D59">
        <w:t>n contemplation</w:t>
      </w:r>
      <w:r w:rsidR="00D235C5" w:rsidRPr="00056D59">
        <w:t>,</w:t>
      </w:r>
      <w:r w:rsidR="00C75E75" w:rsidRPr="00056D59">
        <w:t xml:space="preserve"> and explor</w:t>
      </w:r>
      <w:r w:rsidR="00A27A73" w:rsidRPr="00056D59">
        <w:t xml:space="preserve">ation of </w:t>
      </w:r>
      <w:r w:rsidR="00C75E75" w:rsidRPr="00056D59">
        <w:t>alternative perspectives</w:t>
      </w:r>
      <w:r w:rsidR="00A27A73" w:rsidRPr="00056D59">
        <w:t>/</w:t>
      </w:r>
      <w:r w:rsidR="00F318A7" w:rsidRPr="00056D59">
        <w:t xml:space="preserve">approaches (QAA, 2015). </w:t>
      </w:r>
      <w:r w:rsidR="00F318A7" w:rsidRPr="00056D59">
        <w:rPr>
          <w:shd w:val="clear" w:color="auto" w:fill="FFFFFF"/>
        </w:rPr>
        <w:t xml:space="preserve"> </w:t>
      </w:r>
    </w:p>
    <w:p w:rsidR="00C75E75" w:rsidRPr="00056D59" w:rsidRDefault="00C75E75" w:rsidP="003C3A27">
      <w:pPr>
        <w:pStyle w:val="textbox"/>
        <w:shd w:val="clear" w:color="auto" w:fill="FFFFFF"/>
        <w:spacing w:before="0" w:beforeAutospacing="0" w:after="0" w:afterAutospacing="0" w:line="480" w:lineRule="auto"/>
        <w:jc w:val="both"/>
        <w:rPr>
          <w:shd w:val="clear" w:color="auto" w:fill="FFFFFF"/>
        </w:rPr>
      </w:pPr>
    </w:p>
    <w:p w:rsidR="00C9010D" w:rsidRPr="00056D59" w:rsidRDefault="00151818" w:rsidP="003C3A27">
      <w:pPr>
        <w:pStyle w:val="textbox"/>
        <w:shd w:val="clear" w:color="auto" w:fill="FFFFFF" w:themeFill="background1"/>
        <w:spacing w:before="0" w:beforeAutospacing="0" w:after="0" w:afterAutospacing="0" w:line="480" w:lineRule="auto"/>
        <w:jc w:val="both"/>
        <w:rPr>
          <w:shd w:val="clear" w:color="auto" w:fill="FFFFFF" w:themeFill="background1"/>
        </w:rPr>
      </w:pPr>
      <w:r w:rsidRPr="00056D59">
        <w:t>S</w:t>
      </w:r>
      <w:r w:rsidR="00D53C04" w:rsidRPr="00056D59">
        <w:t xml:space="preserve">ubsequent research on qualitative </w:t>
      </w:r>
      <w:r w:rsidR="00F318A7" w:rsidRPr="00056D59">
        <w:t xml:space="preserve">appraisal </w:t>
      </w:r>
      <w:r w:rsidR="00D53C04" w:rsidRPr="00056D59">
        <w:t>framework</w:t>
      </w:r>
      <w:r w:rsidR="00F318A7" w:rsidRPr="00056D59">
        <w:t>s</w:t>
      </w:r>
      <w:r w:rsidR="00D235C5" w:rsidRPr="00056D59">
        <w:t>/</w:t>
      </w:r>
      <w:r w:rsidR="00F318A7" w:rsidRPr="00056D59">
        <w:t>criteria</w:t>
      </w:r>
      <w:r w:rsidR="00D53C04" w:rsidRPr="00056D59">
        <w:t xml:space="preserve"> </w:t>
      </w:r>
      <w:r w:rsidR="00D235C5" w:rsidRPr="00056D59">
        <w:t xml:space="preserve">reveals </w:t>
      </w:r>
      <w:r w:rsidR="00D53C04" w:rsidRPr="00056D59">
        <w:t>selection should be exercised with cautio</w:t>
      </w:r>
      <w:r w:rsidRPr="00056D59">
        <w:t>n (Newton et al., 2011)</w:t>
      </w:r>
      <w:r w:rsidR="00D53C04" w:rsidRPr="00056D59">
        <w:t>.</w:t>
      </w:r>
      <w:r w:rsidR="006A14EE" w:rsidRPr="00056D59">
        <w:t xml:space="preserve"> </w:t>
      </w:r>
      <w:r w:rsidR="00C9010D" w:rsidRPr="00056D59">
        <w:t xml:space="preserve">Although </w:t>
      </w:r>
      <w:r w:rsidR="00E96D60" w:rsidRPr="00056D59">
        <w:t>user-friendly the</w:t>
      </w:r>
      <w:r w:rsidR="00C9010D" w:rsidRPr="00056D59">
        <w:t xml:space="preserve"> </w:t>
      </w:r>
      <w:r w:rsidR="00E96D60" w:rsidRPr="00056D59">
        <w:t>CASP</w:t>
      </w:r>
      <w:r w:rsidR="00CB6ED7" w:rsidRPr="00056D59">
        <w:t xml:space="preserve"> tool</w:t>
      </w:r>
      <w:r w:rsidR="00D53C04" w:rsidRPr="00056D59">
        <w:t xml:space="preserve"> </w:t>
      </w:r>
      <w:r w:rsidR="00C9010D" w:rsidRPr="00056D59">
        <w:t>is</w:t>
      </w:r>
      <w:r w:rsidR="00D53C04" w:rsidRPr="00056D59">
        <w:t xml:space="preserve"> argu</w:t>
      </w:r>
      <w:r w:rsidR="002D2B83" w:rsidRPr="00056D59">
        <w:t xml:space="preserve">ably not great </w:t>
      </w:r>
      <w:r w:rsidR="00D53C04" w:rsidRPr="00056D59">
        <w:t xml:space="preserve">in evaluating </w:t>
      </w:r>
      <w:r w:rsidR="00D235C5" w:rsidRPr="00056D59">
        <w:t>i</w:t>
      </w:r>
      <w:r w:rsidR="00D53C04" w:rsidRPr="00056D59">
        <w:t xml:space="preserve">ntrinsic methodological </w:t>
      </w:r>
      <w:r w:rsidR="00D53C04" w:rsidRPr="00056D59">
        <w:rPr>
          <w:b/>
        </w:rPr>
        <w:t>quality</w:t>
      </w:r>
      <w:r w:rsidR="00D53C04" w:rsidRPr="00056D59">
        <w:t>, nor interpre</w:t>
      </w:r>
      <w:r w:rsidRPr="00056D59">
        <w:t>tative and theoretical validity;</w:t>
      </w:r>
      <w:r w:rsidR="00D53C04" w:rsidRPr="00056D59">
        <w:t xml:space="preserve"> crucial for the “</w:t>
      </w:r>
      <w:r w:rsidR="00D53C04" w:rsidRPr="00056D59">
        <w:rPr>
          <w:i/>
        </w:rPr>
        <w:t>establishment of a methodologically sound qualitative study</w:t>
      </w:r>
      <w:r w:rsidR="00D53C04" w:rsidRPr="00056D59">
        <w:t xml:space="preserve">” (Hannes et al., 2010, p1741). </w:t>
      </w:r>
      <w:r w:rsidR="00D53C04" w:rsidRPr="00056D59">
        <w:rPr>
          <w:color w:val="000000" w:themeColor="text1"/>
        </w:rPr>
        <w:t>E</w:t>
      </w:r>
      <w:r w:rsidR="00D53C04" w:rsidRPr="00056D59">
        <w:t xml:space="preserve">ven with </w:t>
      </w:r>
      <w:r w:rsidR="00D235C5" w:rsidRPr="00056D59">
        <w:t xml:space="preserve">some </w:t>
      </w:r>
      <w:r w:rsidR="00CB6ED7" w:rsidRPr="00056D59">
        <w:t>academic career experience the author</w:t>
      </w:r>
      <w:r w:rsidR="00D53C04" w:rsidRPr="00056D59">
        <w:t xml:space="preserve"> </w:t>
      </w:r>
      <w:r w:rsidR="00F318A7" w:rsidRPr="00056D59">
        <w:t>fail</w:t>
      </w:r>
      <w:r w:rsidR="00E96D60" w:rsidRPr="00056D59">
        <w:t>ed</w:t>
      </w:r>
      <w:r w:rsidR="00D53C04" w:rsidRPr="00056D59">
        <w:t xml:space="preserve"> </w:t>
      </w:r>
      <w:r w:rsidR="00D235C5" w:rsidRPr="00056D59">
        <w:t>t</w:t>
      </w:r>
      <w:r w:rsidR="00D53C04" w:rsidRPr="00056D59">
        <w:t>o challenge engrained bias/</w:t>
      </w:r>
      <w:r w:rsidR="00F318A7" w:rsidRPr="00056D59">
        <w:t>bad habits</w:t>
      </w:r>
      <w:r w:rsidR="00D235C5" w:rsidRPr="00056D59">
        <w:t xml:space="preserve">, </w:t>
      </w:r>
      <w:r w:rsidR="00475E33">
        <w:t xml:space="preserve">focused upon </w:t>
      </w:r>
      <w:r w:rsidR="00D235C5" w:rsidRPr="00056D59">
        <w:t xml:space="preserve">documenting </w:t>
      </w:r>
      <w:r w:rsidR="00CB6ED7" w:rsidRPr="00056D59">
        <w:t>the</w:t>
      </w:r>
      <w:r w:rsidR="00D235C5" w:rsidRPr="00056D59">
        <w:t xml:space="preserve"> </w:t>
      </w:r>
      <w:r w:rsidR="00C9010D" w:rsidRPr="00056D59">
        <w:t xml:space="preserve">study design </w:t>
      </w:r>
      <w:r w:rsidR="001B6D0D">
        <w:t>end-</w:t>
      </w:r>
      <w:r w:rsidR="00D235C5" w:rsidRPr="00056D59">
        <w:t>decisions</w:t>
      </w:r>
      <w:r w:rsidR="00CB6ED7" w:rsidRPr="00056D59">
        <w:t xml:space="preserve"> rather t</w:t>
      </w:r>
      <w:r w:rsidR="00996C82" w:rsidRPr="00056D59">
        <w:t>han encouraging</w:t>
      </w:r>
      <w:r w:rsidR="00CB6ED7" w:rsidRPr="00056D59">
        <w:t xml:space="preserve"> more balanced </w:t>
      </w:r>
      <w:r w:rsidR="00996C82" w:rsidRPr="00056D59">
        <w:t>justification</w:t>
      </w:r>
      <w:r w:rsidR="00D235C5" w:rsidRPr="00056D59">
        <w:t xml:space="preserve">, which </w:t>
      </w:r>
      <w:r w:rsidRPr="00056D59">
        <w:t>threaten</w:t>
      </w:r>
      <w:r w:rsidR="00F318A7" w:rsidRPr="00056D59">
        <w:t>ed</w:t>
      </w:r>
      <w:r w:rsidRPr="00056D59">
        <w:t xml:space="preserve"> a</w:t>
      </w:r>
      <w:r w:rsidR="00D53C04" w:rsidRPr="00056D59">
        <w:t xml:space="preserve"> mastery </w:t>
      </w:r>
      <w:r w:rsidR="00D53C04" w:rsidRPr="00056D59">
        <w:rPr>
          <w:shd w:val="clear" w:color="auto" w:fill="FFFFFF" w:themeFill="background1"/>
        </w:rPr>
        <w:t>and rigor of research contribution</w:t>
      </w:r>
      <w:r w:rsidR="00C9010D" w:rsidRPr="00056D59">
        <w:rPr>
          <w:shd w:val="clear" w:color="auto" w:fill="FFFFFF" w:themeFill="background1"/>
        </w:rPr>
        <w:t xml:space="preserve">. Whilst acknowledging </w:t>
      </w:r>
      <w:r w:rsidR="00D53C04" w:rsidRPr="00056D59">
        <w:rPr>
          <w:shd w:val="clear" w:color="auto" w:fill="FFFFFF" w:themeFill="background1"/>
        </w:rPr>
        <w:t xml:space="preserve">no framework </w:t>
      </w:r>
      <w:r w:rsidR="00C9010D" w:rsidRPr="00056D59">
        <w:rPr>
          <w:shd w:val="clear" w:color="auto" w:fill="FFFFFF" w:themeFill="background1"/>
        </w:rPr>
        <w:t>can be</w:t>
      </w:r>
      <w:r w:rsidR="00D53C04" w:rsidRPr="00056D59">
        <w:rPr>
          <w:shd w:val="clear" w:color="auto" w:fill="FFFFFF" w:themeFill="background1"/>
        </w:rPr>
        <w:t xml:space="preserve"> a definitive guide</w:t>
      </w:r>
      <w:r w:rsidR="00C9010D" w:rsidRPr="00056D59">
        <w:rPr>
          <w:shd w:val="clear" w:color="auto" w:fill="FFFFFF" w:themeFill="background1"/>
        </w:rPr>
        <w:t xml:space="preserve">, that </w:t>
      </w:r>
      <w:r w:rsidR="002841CA" w:rsidRPr="00056D59">
        <w:rPr>
          <w:shd w:val="clear" w:color="auto" w:fill="FFFFFF" w:themeFill="background1"/>
        </w:rPr>
        <w:t>QualR can</w:t>
      </w:r>
      <w:r w:rsidRPr="00056D59">
        <w:rPr>
          <w:shd w:val="clear" w:color="auto" w:fill="FFFFFF" w:themeFill="background1"/>
        </w:rPr>
        <w:t xml:space="preserve">not be reduced to </w:t>
      </w:r>
      <w:r w:rsidRPr="00056D59">
        <w:rPr>
          <w:color w:val="000000"/>
          <w:shd w:val="clear" w:color="auto" w:fill="FFFFFF" w:themeFill="background1"/>
        </w:rPr>
        <w:t>technical procedures</w:t>
      </w:r>
      <w:r w:rsidR="00C9010D" w:rsidRPr="00056D59">
        <w:rPr>
          <w:color w:val="000000"/>
          <w:shd w:val="clear" w:color="auto" w:fill="FFFFFF" w:themeFill="background1"/>
        </w:rPr>
        <w:t xml:space="preserve"> </w:t>
      </w:r>
      <w:r w:rsidR="001B6D0D">
        <w:rPr>
          <w:color w:val="000000"/>
          <w:shd w:val="clear" w:color="auto" w:fill="FFFFFF" w:themeFill="background1"/>
        </w:rPr>
        <w:t>[</w:t>
      </w:r>
      <w:r w:rsidRPr="00056D59">
        <w:rPr>
          <w:color w:val="000000"/>
          <w:shd w:val="clear" w:color="auto" w:fill="FFFFFF" w:themeFill="background1"/>
        </w:rPr>
        <w:t>“</w:t>
      </w:r>
      <w:r w:rsidRPr="00056D59">
        <w:rPr>
          <w:i/>
          <w:color w:val="000000"/>
          <w:shd w:val="clear" w:color="auto" w:fill="FFFFFF" w:themeFill="background1"/>
        </w:rPr>
        <w:t>the tail wagging the dog</w:t>
      </w:r>
      <w:r w:rsidR="002841CA" w:rsidRPr="00056D59">
        <w:rPr>
          <w:color w:val="000000"/>
          <w:shd w:val="clear" w:color="auto" w:fill="FFFFFF" w:themeFill="background1"/>
        </w:rPr>
        <w:t>”</w:t>
      </w:r>
      <w:r w:rsidRPr="00056D59">
        <w:rPr>
          <w:color w:val="000000"/>
          <w:shd w:val="clear" w:color="auto" w:fill="FFFFFF" w:themeFill="background1"/>
        </w:rPr>
        <w:t xml:space="preserve"> (Barbour, 2001, p.1115</w:t>
      </w:r>
      <w:r w:rsidR="004766FE" w:rsidRPr="00056D59">
        <w:rPr>
          <w:color w:val="000000"/>
          <w:shd w:val="clear" w:color="auto" w:fill="FFFFFF" w:themeFill="background1"/>
        </w:rPr>
        <w:t>0)]</w:t>
      </w:r>
      <w:r w:rsidR="00D235C5" w:rsidRPr="00056D59">
        <w:rPr>
          <w:color w:val="000000"/>
          <w:shd w:val="clear" w:color="auto" w:fill="FFFFFF" w:themeFill="background1"/>
        </w:rPr>
        <w:t>,</w:t>
      </w:r>
      <w:r w:rsidR="002841CA" w:rsidRPr="00056D59">
        <w:rPr>
          <w:color w:val="000000"/>
          <w:shd w:val="clear" w:color="auto" w:fill="FFFFFF" w:themeFill="background1"/>
        </w:rPr>
        <w:t xml:space="preserve"> </w:t>
      </w:r>
      <w:r w:rsidR="00CB6ED7" w:rsidRPr="00056D59">
        <w:rPr>
          <w:color w:val="000000"/>
          <w:shd w:val="clear" w:color="auto" w:fill="FFFFFF" w:themeFill="background1"/>
        </w:rPr>
        <w:t>the author</w:t>
      </w:r>
      <w:r w:rsidR="00D235C5" w:rsidRPr="00056D59">
        <w:rPr>
          <w:color w:val="000000"/>
          <w:shd w:val="clear" w:color="auto" w:fill="FFFFFF" w:themeFill="background1"/>
        </w:rPr>
        <w:t xml:space="preserve"> </w:t>
      </w:r>
      <w:r w:rsidR="00C9010D" w:rsidRPr="00056D59">
        <w:rPr>
          <w:color w:val="000000"/>
          <w:shd w:val="clear" w:color="auto" w:fill="FFFFFF" w:themeFill="background1"/>
        </w:rPr>
        <w:t>engaged in a</w:t>
      </w:r>
      <w:r w:rsidR="00D53C04" w:rsidRPr="00056D59">
        <w:rPr>
          <w:shd w:val="clear" w:color="auto" w:fill="FFFFFF" w:themeFill="background1"/>
        </w:rPr>
        <w:t xml:space="preserve"> </w:t>
      </w:r>
      <w:r w:rsidR="004766FE" w:rsidRPr="00056D59">
        <w:rPr>
          <w:shd w:val="clear" w:color="auto" w:fill="FFFFFF" w:themeFill="background1"/>
        </w:rPr>
        <w:t xml:space="preserve">google scholar search for </w:t>
      </w:r>
      <w:r w:rsidR="00D53C04" w:rsidRPr="00056D59">
        <w:rPr>
          <w:i/>
          <w:shd w:val="clear" w:color="auto" w:fill="FFFFFF" w:themeFill="background1"/>
        </w:rPr>
        <w:t>“qualitative research” appraisal frameworks’</w:t>
      </w:r>
      <w:r w:rsidR="00D53C04" w:rsidRPr="00056D59">
        <w:rPr>
          <w:shd w:val="clear" w:color="auto" w:fill="FFFFFF" w:themeFill="background1"/>
        </w:rPr>
        <w:t xml:space="preserve"> </w:t>
      </w:r>
      <w:r w:rsidR="00CB6ED7" w:rsidRPr="00056D59">
        <w:rPr>
          <w:shd w:val="clear" w:color="auto" w:fill="FFFFFF" w:themeFill="background1"/>
        </w:rPr>
        <w:t xml:space="preserve">to enrich </w:t>
      </w:r>
      <w:r w:rsidR="00C9010D" w:rsidRPr="00056D59">
        <w:rPr>
          <w:shd w:val="clear" w:color="auto" w:fill="FFFFFF" w:themeFill="background1"/>
        </w:rPr>
        <w:t>understanding of their purpose</w:t>
      </w:r>
      <w:r w:rsidR="004766FE" w:rsidRPr="00056D59">
        <w:rPr>
          <w:shd w:val="clear" w:color="auto" w:fill="FFFFFF" w:themeFill="background1"/>
        </w:rPr>
        <w:t xml:space="preserve"> and</w:t>
      </w:r>
      <w:r w:rsidR="00C9010D" w:rsidRPr="00056D59">
        <w:rPr>
          <w:shd w:val="clear" w:color="auto" w:fill="FFFFFF" w:themeFill="background1"/>
        </w:rPr>
        <w:t xml:space="preserve"> design</w:t>
      </w:r>
      <w:r w:rsidR="00D53C04" w:rsidRPr="00056D59">
        <w:rPr>
          <w:shd w:val="clear" w:color="auto" w:fill="FFFFFF" w:themeFill="background1"/>
        </w:rPr>
        <w:t xml:space="preserve">. </w:t>
      </w:r>
    </w:p>
    <w:p w:rsidR="00C9010D" w:rsidRPr="00056D59" w:rsidRDefault="00C9010D" w:rsidP="003C3A27">
      <w:pPr>
        <w:pStyle w:val="textbox"/>
        <w:shd w:val="clear" w:color="auto" w:fill="FFFFFF" w:themeFill="background1"/>
        <w:spacing w:before="0" w:beforeAutospacing="0" w:after="0" w:afterAutospacing="0" w:line="480" w:lineRule="auto"/>
        <w:jc w:val="both"/>
        <w:rPr>
          <w:shd w:val="clear" w:color="auto" w:fill="FFFFFF" w:themeFill="background1"/>
        </w:rPr>
      </w:pPr>
    </w:p>
    <w:p w:rsidR="00D53C04" w:rsidRPr="00056D59" w:rsidRDefault="00D53C04" w:rsidP="003C3A27">
      <w:pPr>
        <w:autoSpaceDE w:val="0"/>
        <w:autoSpaceDN w:val="0"/>
        <w:adjustRightInd w:val="0"/>
        <w:spacing w:after="0" w:line="480" w:lineRule="auto"/>
        <w:jc w:val="both"/>
        <w:rPr>
          <w:rFonts w:ascii="Times New Roman" w:hAnsi="Times New Roman" w:cs="Times New Roman"/>
          <w:sz w:val="24"/>
          <w:szCs w:val="24"/>
        </w:rPr>
      </w:pPr>
      <w:r w:rsidRPr="00056D59">
        <w:rPr>
          <w:rFonts w:ascii="Times New Roman" w:hAnsi="Times New Roman" w:cs="Times New Roman"/>
          <w:sz w:val="24"/>
          <w:szCs w:val="24"/>
          <w:shd w:val="clear" w:color="auto" w:fill="FFFFFF" w:themeFill="background1"/>
        </w:rPr>
        <w:lastRenderedPageBreak/>
        <w:t>O</w:t>
      </w:r>
      <w:r w:rsidR="00D235C5" w:rsidRPr="00056D59">
        <w:rPr>
          <w:rFonts w:ascii="Times New Roman" w:hAnsi="Times New Roman" w:cs="Times New Roman"/>
          <w:sz w:val="24"/>
          <w:szCs w:val="24"/>
          <w:shd w:val="clear" w:color="auto" w:fill="FFFFFF" w:themeFill="background1"/>
        </w:rPr>
        <w:t>f</w:t>
      </w:r>
      <w:r w:rsidRPr="00056D59">
        <w:rPr>
          <w:rFonts w:ascii="Times New Roman" w:hAnsi="Times New Roman" w:cs="Times New Roman"/>
          <w:sz w:val="24"/>
          <w:szCs w:val="24"/>
          <w:shd w:val="clear" w:color="auto" w:fill="FFFFFF" w:themeFill="background1"/>
        </w:rPr>
        <w:t xml:space="preserve"> seven</w:t>
      </w:r>
      <w:r w:rsidR="00D235C5" w:rsidRPr="00056D59">
        <w:rPr>
          <w:rFonts w:ascii="Times New Roman" w:hAnsi="Times New Roman" w:cs="Times New Roman"/>
          <w:sz w:val="24"/>
          <w:szCs w:val="24"/>
          <w:shd w:val="clear" w:color="auto" w:fill="FFFFFF" w:themeFill="background1"/>
        </w:rPr>
        <w:t xml:space="preserve"> </w:t>
      </w:r>
      <w:r w:rsidRPr="00056D59">
        <w:rPr>
          <w:rFonts w:ascii="Times New Roman" w:hAnsi="Times New Roman" w:cs="Times New Roman"/>
          <w:sz w:val="24"/>
          <w:szCs w:val="24"/>
          <w:shd w:val="clear" w:color="auto" w:fill="FFFFFF" w:themeFill="background1"/>
        </w:rPr>
        <w:t>appraisal research papers analysed</w:t>
      </w:r>
      <w:r w:rsidR="00996C82" w:rsidRPr="00056D59">
        <w:rPr>
          <w:rFonts w:ascii="Times New Roman" w:hAnsi="Times New Roman" w:cs="Times New Roman"/>
          <w:sz w:val="24"/>
          <w:szCs w:val="24"/>
          <w:shd w:val="clear" w:color="auto" w:fill="FFFFFF" w:themeFill="background1"/>
        </w:rPr>
        <w:t>,</w:t>
      </w:r>
      <w:r w:rsidRPr="00056D59">
        <w:rPr>
          <w:rFonts w:ascii="Times New Roman" w:hAnsi="Times New Roman" w:cs="Times New Roman"/>
          <w:sz w:val="24"/>
          <w:szCs w:val="24"/>
          <w:shd w:val="clear" w:color="auto" w:fill="FFFFFF" w:themeFill="background1"/>
        </w:rPr>
        <w:t xml:space="preserve"> three </w:t>
      </w:r>
      <w:r w:rsidRPr="00056D59">
        <w:rPr>
          <w:rFonts w:ascii="Times New Roman" w:hAnsi="Times New Roman" w:cs="Times New Roman"/>
          <w:sz w:val="24"/>
          <w:szCs w:val="24"/>
        </w:rPr>
        <w:t>appeal</w:t>
      </w:r>
      <w:r w:rsidR="00D235C5" w:rsidRPr="00056D59">
        <w:rPr>
          <w:rFonts w:ascii="Times New Roman" w:hAnsi="Times New Roman" w:cs="Times New Roman"/>
          <w:sz w:val="24"/>
          <w:szCs w:val="24"/>
        </w:rPr>
        <w:t>ed</w:t>
      </w:r>
      <w:r w:rsidR="00CB6ED7" w:rsidRPr="00056D59">
        <w:rPr>
          <w:rFonts w:ascii="Times New Roman" w:hAnsi="Times New Roman" w:cs="Times New Roman"/>
          <w:sz w:val="24"/>
          <w:szCs w:val="24"/>
        </w:rPr>
        <w:t xml:space="preserve"> to a </w:t>
      </w:r>
      <w:r w:rsidRPr="00056D59">
        <w:rPr>
          <w:rFonts w:ascii="Times New Roman" w:hAnsi="Times New Roman" w:cs="Times New Roman"/>
          <w:sz w:val="24"/>
          <w:szCs w:val="24"/>
        </w:rPr>
        <w:t>pragmatic perspec</w:t>
      </w:r>
      <w:r w:rsidR="00D235C5" w:rsidRPr="00056D59">
        <w:rPr>
          <w:rFonts w:ascii="Times New Roman" w:hAnsi="Times New Roman" w:cs="Times New Roman"/>
          <w:sz w:val="24"/>
          <w:szCs w:val="24"/>
        </w:rPr>
        <w:t>tive, offering different emphase</w:t>
      </w:r>
      <w:r w:rsidR="000B10AB" w:rsidRPr="00056D59">
        <w:rPr>
          <w:rFonts w:ascii="Times New Roman" w:hAnsi="Times New Roman" w:cs="Times New Roman"/>
          <w:sz w:val="24"/>
          <w:szCs w:val="24"/>
        </w:rPr>
        <w:t>s</w:t>
      </w:r>
      <w:r w:rsidR="00996C82" w:rsidRPr="00056D59">
        <w:rPr>
          <w:rFonts w:ascii="Times New Roman" w:hAnsi="Times New Roman" w:cs="Times New Roman"/>
          <w:sz w:val="24"/>
          <w:szCs w:val="24"/>
        </w:rPr>
        <w:t>/</w:t>
      </w:r>
      <w:r w:rsidR="000B10AB" w:rsidRPr="00056D59">
        <w:rPr>
          <w:rFonts w:ascii="Times New Roman" w:hAnsi="Times New Roman" w:cs="Times New Roman"/>
          <w:sz w:val="24"/>
          <w:szCs w:val="24"/>
        </w:rPr>
        <w:t xml:space="preserve">support. Burns (1989) </w:t>
      </w:r>
      <w:r w:rsidR="00D235C5" w:rsidRPr="00056D59">
        <w:rPr>
          <w:rFonts w:ascii="Times New Roman" w:hAnsi="Times New Roman" w:cs="Times New Roman"/>
          <w:sz w:val="24"/>
          <w:szCs w:val="24"/>
        </w:rPr>
        <w:t>standards [c</w:t>
      </w:r>
      <w:r w:rsidRPr="00056D59">
        <w:rPr>
          <w:rFonts w:ascii="Times New Roman" w:hAnsi="Times New Roman" w:cs="Times New Roman"/>
          <w:sz w:val="24"/>
          <w:szCs w:val="24"/>
        </w:rPr>
        <w:t>riteria</w:t>
      </w:r>
      <w:r w:rsidR="00D235C5" w:rsidRPr="00056D59">
        <w:rPr>
          <w:rFonts w:ascii="Times New Roman" w:hAnsi="Times New Roman" w:cs="Times New Roman"/>
          <w:sz w:val="24"/>
          <w:szCs w:val="24"/>
        </w:rPr>
        <w:t>]</w:t>
      </w:r>
      <w:r w:rsidRPr="00056D59">
        <w:rPr>
          <w:rFonts w:ascii="Times New Roman" w:hAnsi="Times New Roman" w:cs="Times New Roman"/>
          <w:sz w:val="24"/>
          <w:szCs w:val="24"/>
        </w:rPr>
        <w:t xml:space="preserve"> </w:t>
      </w:r>
      <w:r w:rsidR="00D235C5" w:rsidRPr="00056D59">
        <w:rPr>
          <w:rFonts w:ascii="Times New Roman" w:hAnsi="Times New Roman" w:cs="Times New Roman"/>
          <w:sz w:val="24"/>
          <w:szCs w:val="24"/>
        </w:rPr>
        <w:t>gave</w:t>
      </w:r>
      <w:r w:rsidRPr="00056D59">
        <w:rPr>
          <w:rFonts w:ascii="Times New Roman" w:hAnsi="Times New Roman" w:cs="Times New Roman"/>
          <w:sz w:val="24"/>
          <w:szCs w:val="24"/>
        </w:rPr>
        <w:t xml:space="preserve"> s</w:t>
      </w:r>
      <w:r w:rsidR="00996C82" w:rsidRPr="00056D59">
        <w:rPr>
          <w:rFonts w:ascii="Times New Roman" w:hAnsi="Times New Roman" w:cs="Times New Roman"/>
          <w:sz w:val="24"/>
          <w:szCs w:val="24"/>
        </w:rPr>
        <w:t>implicity of format, headlining</w:t>
      </w:r>
      <w:r w:rsidRPr="00056D59">
        <w:rPr>
          <w:rFonts w:ascii="Times New Roman" w:hAnsi="Times New Roman" w:cs="Times New Roman"/>
          <w:sz w:val="24"/>
          <w:szCs w:val="24"/>
        </w:rPr>
        <w:t xml:space="preserve"> descriptive vividness; methodologic rigor; analytical preciseness; theoretical connected</w:t>
      </w:r>
      <w:r w:rsidR="00D235C5" w:rsidRPr="00056D59">
        <w:rPr>
          <w:rFonts w:ascii="Times New Roman" w:hAnsi="Times New Roman" w:cs="Times New Roman"/>
          <w:sz w:val="24"/>
          <w:szCs w:val="24"/>
        </w:rPr>
        <w:t xml:space="preserve">nesss; and heuristic relevance. </w:t>
      </w:r>
      <w:r w:rsidRPr="00056D59">
        <w:rPr>
          <w:rFonts w:ascii="Times New Roman" w:hAnsi="Times New Roman" w:cs="Times New Roman"/>
          <w:sz w:val="24"/>
          <w:szCs w:val="24"/>
        </w:rPr>
        <w:t xml:space="preserve">Long &amp; Godfrey’s (2004) QualR evaluative template </w:t>
      </w:r>
      <w:r w:rsidR="007675E7" w:rsidRPr="00056D59">
        <w:rPr>
          <w:rFonts w:ascii="Times New Roman" w:hAnsi="Times New Roman" w:cs="Times New Roman"/>
          <w:sz w:val="24"/>
          <w:szCs w:val="24"/>
        </w:rPr>
        <w:t>highlight</w:t>
      </w:r>
      <w:r w:rsidR="000B10AB" w:rsidRPr="00056D59">
        <w:rPr>
          <w:rFonts w:ascii="Times New Roman" w:hAnsi="Times New Roman" w:cs="Times New Roman"/>
          <w:sz w:val="24"/>
          <w:szCs w:val="24"/>
        </w:rPr>
        <w:t>s</w:t>
      </w:r>
      <w:r w:rsidR="00996C82" w:rsidRPr="00056D59">
        <w:rPr>
          <w:rFonts w:ascii="Times New Roman" w:hAnsi="Times New Roman" w:cs="Times New Roman"/>
          <w:sz w:val="24"/>
          <w:szCs w:val="24"/>
        </w:rPr>
        <w:t xml:space="preserve"> </w:t>
      </w:r>
      <w:r w:rsidR="00D53C2F" w:rsidRPr="00056D59">
        <w:rPr>
          <w:rFonts w:ascii="Times New Roman" w:hAnsi="Times New Roman" w:cs="Times New Roman"/>
          <w:sz w:val="24"/>
          <w:szCs w:val="24"/>
        </w:rPr>
        <w:t>cultural and organizational contex</w:t>
      </w:r>
      <w:r w:rsidR="00D235C5" w:rsidRPr="00056D59">
        <w:rPr>
          <w:rFonts w:ascii="Times New Roman" w:hAnsi="Times New Roman" w:cs="Times New Roman"/>
          <w:sz w:val="24"/>
          <w:szCs w:val="24"/>
        </w:rPr>
        <w:t>t</w:t>
      </w:r>
      <w:r w:rsidR="001B6D0D">
        <w:rPr>
          <w:rFonts w:ascii="Times New Roman" w:hAnsi="Times New Roman" w:cs="Times New Roman"/>
          <w:sz w:val="24"/>
          <w:szCs w:val="24"/>
        </w:rPr>
        <w:t xml:space="preserve">. </w:t>
      </w:r>
      <w:r w:rsidRPr="00056D59">
        <w:rPr>
          <w:rFonts w:ascii="Times New Roman" w:hAnsi="Times New Roman" w:cs="Times New Roman"/>
          <w:sz w:val="24"/>
          <w:szCs w:val="24"/>
        </w:rPr>
        <w:t xml:space="preserve">The UK Cabinet Office’s Quality Framework (Spencer et al., 2003) </w:t>
      </w:r>
      <w:r w:rsidR="00D235C5" w:rsidRPr="00056D59">
        <w:rPr>
          <w:rFonts w:ascii="Times New Roman" w:hAnsi="Times New Roman" w:cs="Times New Roman"/>
          <w:sz w:val="24"/>
          <w:szCs w:val="24"/>
        </w:rPr>
        <w:t>(figure 1)</w:t>
      </w:r>
      <w:r w:rsidR="00150450" w:rsidRPr="00056D59">
        <w:rPr>
          <w:rFonts w:ascii="Times New Roman" w:hAnsi="Times New Roman" w:cs="Times New Roman"/>
          <w:sz w:val="24"/>
          <w:szCs w:val="24"/>
        </w:rPr>
        <w:t xml:space="preserve"> </w:t>
      </w:r>
      <w:r w:rsidR="00D235C5" w:rsidRPr="00056D59">
        <w:rPr>
          <w:rFonts w:ascii="Times New Roman" w:hAnsi="Times New Roman" w:cs="Times New Roman"/>
          <w:sz w:val="24"/>
          <w:szCs w:val="24"/>
        </w:rPr>
        <w:t>allow</w:t>
      </w:r>
      <w:r w:rsidR="00E96D60" w:rsidRPr="00056D59">
        <w:rPr>
          <w:rFonts w:ascii="Times New Roman" w:hAnsi="Times New Roman" w:cs="Times New Roman"/>
          <w:sz w:val="24"/>
          <w:szCs w:val="24"/>
        </w:rPr>
        <w:t>s</w:t>
      </w:r>
      <w:r w:rsidR="00D235C5" w:rsidRPr="00056D59">
        <w:rPr>
          <w:rFonts w:ascii="Times New Roman" w:hAnsi="Times New Roman" w:cs="Times New Roman"/>
          <w:sz w:val="24"/>
          <w:szCs w:val="24"/>
        </w:rPr>
        <w:t xml:space="preserve"> for </w:t>
      </w:r>
      <w:r w:rsidR="00A11076" w:rsidRPr="00056D59">
        <w:rPr>
          <w:rFonts w:ascii="Times New Roman" w:hAnsi="Times New Roman" w:cs="Times New Roman"/>
          <w:sz w:val="24"/>
          <w:szCs w:val="24"/>
        </w:rPr>
        <w:t>assess</w:t>
      </w:r>
      <w:r w:rsidR="00D235C5" w:rsidRPr="00056D59">
        <w:rPr>
          <w:rFonts w:ascii="Times New Roman" w:hAnsi="Times New Roman" w:cs="Times New Roman"/>
          <w:sz w:val="24"/>
          <w:szCs w:val="24"/>
        </w:rPr>
        <w:t>ment of</w:t>
      </w:r>
      <w:r w:rsidR="00CB6ED7" w:rsidRPr="00056D59">
        <w:rPr>
          <w:rFonts w:ascii="Times New Roman" w:hAnsi="Times New Roman" w:cs="Times New Roman"/>
          <w:sz w:val="24"/>
          <w:szCs w:val="24"/>
        </w:rPr>
        <w:t xml:space="preserve"> both</w:t>
      </w:r>
      <w:r w:rsidR="00D235C5" w:rsidRPr="00056D59">
        <w:rPr>
          <w:rFonts w:ascii="Times New Roman" w:hAnsi="Times New Roman" w:cs="Times New Roman"/>
          <w:sz w:val="24"/>
          <w:szCs w:val="24"/>
        </w:rPr>
        <w:t xml:space="preserve"> qualitative inquiry </w:t>
      </w:r>
      <w:r w:rsidR="00D235C5" w:rsidRPr="00056D59">
        <w:rPr>
          <w:rFonts w:ascii="Times New Roman" w:hAnsi="Times New Roman" w:cs="Times New Roman"/>
          <w:i/>
          <w:iCs/>
          <w:sz w:val="24"/>
          <w:szCs w:val="24"/>
        </w:rPr>
        <w:t>outputs</w:t>
      </w:r>
      <w:r w:rsidR="00CB6ED7" w:rsidRPr="00056D59">
        <w:rPr>
          <w:rFonts w:ascii="Times New Roman" w:hAnsi="Times New Roman" w:cs="Times New Roman"/>
          <w:sz w:val="24"/>
          <w:szCs w:val="24"/>
        </w:rPr>
        <w:t xml:space="preserve">, and </w:t>
      </w:r>
      <w:r w:rsidR="00A11076" w:rsidRPr="00056D59">
        <w:rPr>
          <w:rFonts w:ascii="Times New Roman" w:hAnsi="Times New Roman" w:cs="Times New Roman"/>
          <w:i/>
          <w:iCs/>
          <w:sz w:val="24"/>
          <w:szCs w:val="24"/>
        </w:rPr>
        <w:t>proposals</w:t>
      </w:r>
      <w:r w:rsidR="00150450" w:rsidRPr="00056D59">
        <w:rPr>
          <w:rFonts w:ascii="Times New Roman" w:hAnsi="Times New Roman" w:cs="Times New Roman"/>
          <w:i/>
          <w:iCs/>
          <w:sz w:val="24"/>
          <w:szCs w:val="24"/>
        </w:rPr>
        <w:t>.</w:t>
      </w:r>
      <w:r w:rsidR="00A11076" w:rsidRPr="00056D59">
        <w:rPr>
          <w:rFonts w:ascii="Times New Roman" w:hAnsi="Times New Roman" w:cs="Times New Roman"/>
          <w:sz w:val="24"/>
          <w:szCs w:val="24"/>
        </w:rPr>
        <w:t xml:space="preserve"> </w:t>
      </w:r>
      <w:r w:rsidR="00CB6ED7" w:rsidRPr="00056D59">
        <w:rPr>
          <w:rFonts w:ascii="Times New Roman" w:hAnsi="Times New Roman" w:cs="Times New Roman"/>
          <w:sz w:val="24"/>
          <w:szCs w:val="24"/>
        </w:rPr>
        <w:t>This</w:t>
      </w:r>
      <w:r w:rsidR="003161FA" w:rsidRPr="00056D59">
        <w:rPr>
          <w:rFonts w:ascii="Times New Roman" w:hAnsi="Times New Roman" w:cs="Times New Roman"/>
          <w:sz w:val="24"/>
          <w:szCs w:val="24"/>
        </w:rPr>
        <w:t xml:space="preserve"> RIL enquiry </w:t>
      </w:r>
      <w:r w:rsidR="00CB6ED7" w:rsidRPr="00056D59">
        <w:rPr>
          <w:rFonts w:ascii="Times New Roman" w:hAnsi="Times New Roman" w:cs="Times New Roman"/>
          <w:sz w:val="24"/>
          <w:szCs w:val="24"/>
        </w:rPr>
        <w:t xml:space="preserve">alone </w:t>
      </w:r>
      <w:r w:rsidR="001B6D0D">
        <w:rPr>
          <w:rFonts w:ascii="Times New Roman" w:hAnsi="Times New Roman" w:cs="Times New Roman"/>
          <w:sz w:val="24"/>
          <w:szCs w:val="24"/>
        </w:rPr>
        <w:t>supports that</w:t>
      </w:r>
      <w:r w:rsidR="00CB6ED7" w:rsidRPr="00056D59">
        <w:rPr>
          <w:rFonts w:ascii="Times New Roman" w:hAnsi="Times New Roman" w:cs="Times New Roman"/>
          <w:sz w:val="24"/>
          <w:szCs w:val="24"/>
        </w:rPr>
        <w:t xml:space="preserve"> </w:t>
      </w:r>
      <w:r w:rsidR="00E96D60" w:rsidRPr="00056D59">
        <w:rPr>
          <w:rFonts w:ascii="Times New Roman" w:hAnsi="Times New Roman" w:cs="Times New Roman"/>
          <w:sz w:val="24"/>
          <w:szCs w:val="24"/>
        </w:rPr>
        <w:t>no</w:t>
      </w:r>
      <w:r w:rsidR="003161FA" w:rsidRPr="00056D59">
        <w:rPr>
          <w:rFonts w:ascii="Times New Roman" w:hAnsi="Times New Roman" w:cs="Times New Roman"/>
          <w:sz w:val="24"/>
          <w:szCs w:val="24"/>
        </w:rPr>
        <w:t xml:space="preserve"> one framework is comprehensive</w:t>
      </w:r>
      <w:r w:rsidR="00CB6ED7" w:rsidRPr="00056D59">
        <w:rPr>
          <w:rFonts w:ascii="Times New Roman" w:hAnsi="Times New Roman" w:cs="Times New Roman"/>
          <w:sz w:val="24"/>
          <w:szCs w:val="24"/>
        </w:rPr>
        <w:t>.</w:t>
      </w:r>
      <w:r w:rsidR="00E96D60" w:rsidRPr="00056D59">
        <w:rPr>
          <w:rFonts w:ascii="Times New Roman" w:hAnsi="Times New Roman" w:cs="Times New Roman"/>
          <w:sz w:val="24"/>
          <w:szCs w:val="24"/>
        </w:rPr>
        <w:t xml:space="preserve"> </w:t>
      </w:r>
    </w:p>
    <w:p w:rsidR="00D53C04" w:rsidRPr="00056D59" w:rsidRDefault="00D53C04" w:rsidP="003C3A27">
      <w:pPr>
        <w:pStyle w:val="textbox"/>
        <w:shd w:val="clear" w:color="auto" w:fill="FFFFFF"/>
        <w:spacing w:before="0" w:beforeAutospacing="0" w:after="0" w:afterAutospacing="0" w:line="480" w:lineRule="auto"/>
        <w:jc w:val="both"/>
        <w:rPr>
          <w14:textOutline w14:w="9525" w14:cap="rnd" w14:cmpd="sng" w14:algn="ctr">
            <w14:solidFill>
              <w14:schemeClr w14:val="tx1"/>
            </w14:solidFill>
            <w14:prstDash w14:val="solid"/>
            <w14:bevel/>
          </w14:textOutline>
        </w:rPr>
      </w:pPr>
      <w:r w:rsidRPr="00056D59">
        <w:rPr>
          <w:noProof/>
        </w:rPr>
        <w:drawing>
          <wp:inline distT="0" distB="0" distL="0" distR="0" wp14:anchorId="099940B0" wp14:editId="57534F84">
            <wp:extent cx="4324350" cy="3518444"/>
            <wp:effectExtent l="19050" t="19050" r="19050" b="2540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365403" cy="3551846"/>
                    </a:xfrm>
                    <a:prstGeom prst="rect">
                      <a:avLst/>
                    </a:prstGeom>
                    <a:ln>
                      <a:solidFill>
                        <a:schemeClr val="tx1"/>
                      </a:solidFill>
                    </a:ln>
                  </pic:spPr>
                </pic:pic>
              </a:graphicData>
            </a:graphic>
          </wp:inline>
        </w:drawing>
      </w:r>
    </w:p>
    <w:p w:rsidR="00A845E1" w:rsidRPr="00056D59" w:rsidRDefault="00A845E1" w:rsidP="00E96D60">
      <w:pPr>
        <w:pStyle w:val="textbox"/>
        <w:keepNext/>
        <w:shd w:val="clear" w:color="auto" w:fill="FFFFFF"/>
        <w:spacing w:before="0" w:beforeAutospacing="0" w:after="0" w:afterAutospacing="0"/>
        <w:jc w:val="both"/>
      </w:pPr>
      <w:bookmarkStart w:id="5" w:name="_Toc512460677"/>
      <w:r w:rsidRPr="00056D59">
        <w:t xml:space="preserve">Figure </w:t>
      </w:r>
      <w:fldSimple w:instr=" SEQ Figure \* ARABIC ">
        <w:r w:rsidRPr="00056D59">
          <w:rPr>
            <w:noProof/>
          </w:rPr>
          <w:t>1</w:t>
        </w:r>
      </w:fldSimple>
      <w:r w:rsidRPr="00056D59">
        <w:t xml:space="preserve">: Synopsis of UK Cabinet Office’s Quality Framework </w:t>
      </w:r>
      <w:r w:rsidR="00C92220" w:rsidRPr="00056D59">
        <w:t>(Extra</w:t>
      </w:r>
      <w:r w:rsidR="001B6D0D">
        <w:t xml:space="preserve">cted: </w:t>
      </w:r>
      <w:r w:rsidRPr="00056D59">
        <w:t>Bryman, 2016, p319)</w:t>
      </w:r>
      <w:bookmarkEnd w:id="5"/>
    </w:p>
    <w:p w:rsidR="00D53C04" w:rsidRPr="00056D59" w:rsidRDefault="00D53C04" w:rsidP="00A845E1">
      <w:pPr>
        <w:pStyle w:val="Caption"/>
        <w:jc w:val="both"/>
        <w:rPr>
          <w:rFonts w:ascii="Times New Roman" w:hAnsi="Times New Roman" w:cs="Times New Roman"/>
          <w:sz w:val="24"/>
          <w:szCs w:val="24"/>
        </w:rPr>
      </w:pPr>
    </w:p>
    <w:p w:rsidR="00D53C04" w:rsidRPr="00056D59" w:rsidRDefault="00D53C04" w:rsidP="003C3A27">
      <w:pPr>
        <w:pStyle w:val="NormalWeb"/>
        <w:shd w:val="clear" w:color="auto" w:fill="FFFFFF"/>
        <w:spacing w:before="0" w:beforeAutospacing="0" w:after="0" w:afterAutospacing="0" w:line="480" w:lineRule="auto"/>
        <w:jc w:val="both"/>
      </w:pPr>
      <w:r w:rsidRPr="00056D59">
        <w:t>A retrospective view of the BGDoc</w:t>
      </w:r>
      <w:r w:rsidR="00C92220" w:rsidRPr="00056D59">
        <w:t>,</w:t>
      </w:r>
      <w:r w:rsidRPr="00056D59">
        <w:t xml:space="preserve"> through the combined lens of the aforementio</w:t>
      </w:r>
      <w:r w:rsidR="004B22DC" w:rsidRPr="00056D59">
        <w:t xml:space="preserve">ned appraisal frameworks </w:t>
      </w:r>
      <w:r w:rsidR="00150450" w:rsidRPr="00056D59">
        <w:t>reveals</w:t>
      </w:r>
      <w:r w:rsidR="00251456" w:rsidRPr="00056D59">
        <w:t xml:space="preserve"> </w:t>
      </w:r>
      <w:r w:rsidRPr="00056D59">
        <w:t>an overly descriptive and inadequately critically analysed literature body</w:t>
      </w:r>
      <w:r w:rsidR="00996C82" w:rsidRPr="00056D59">
        <w:t>,</w:t>
      </w:r>
      <w:r w:rsidRPr="00056D59">
        <w:t xml:space="preserve"> and less than robust method justification and procedural detail within its methodology. Despite some</w:t>
      </w:r>
      <w:r w:rsidRPr="00056D59">
        <w:rPr>
          <w:color w:val="000000" w:themeColor="text1"/>
        </w:rPr>
        <w:t xml:space="preserve"> qualities </w:t>
      </w:r>
      <w:r w:rsidR="004B22DC" w:rsidRPr="00056D59">
        <w:rPr>
          <w:color w:val="000000" w:themeColor="text1"/>
        </w:rPr>
        <w:t xml:space="preserve">highlighted, </w:t>
      </w:r>
      <w:r w:rsidRPr="00056D59">
        <w:rPr>
          <w:color w:val="000000" w:themeColor="text1"/>
        </w:rPr>
        <w:t xml:space="preserve">including </w:t>
      </w:r>
      <w:r w:rsidR="00CB6ED7" w:rsidRPr="00056D59">
        <w:rPr>
          <w:color w:val="000000" w:themeColor="text1"/>
        </w:rPr>
        <w:t>RIL</w:t>
      </w:r>
      <w:r w:rsidR="003161FA" w:rsidRPr="00056D59">
        <w:rPr>
          <w:color w:val="000000" w:themeColor="text1"/>
        </w:rPr>
        <w:t xml:space="preserve"> </w:t>
      </w:r>
      <w:r w:rsidRPr="00056D59">
        <w:rPr>
          <w:color w:val="000000" w:themeColor="text1"/>
        </w:rPr>
        <w:t>explanations of what, h</w:t>
      </w:r>
      <w:r w:rsidR="00C92220" w:rsidRPr="00056D59">
        <w:rPr>
          <w:color w:val="000000" w:themeColor="text1"/>
        </w:rPr>
        <w:t xml:space="preserve">ow and why qualitative methods and </w:t>
      </w:r>
      <w:r w:rsidRPr="00056D59">
        <w:rPr>
          <w:color w:val="000000" w:themeColor="text1"/>
        </w:rPr>
        <w:t xml:space="preserve">specifically a systems thinking </w:t>
      </w:r>
      <w:r w:rsidR="003161FA" w:rsidRPr="00056D59">
        <w:rPr>
          <w:color w:val="000000" w:themeColor="text1"/>
        </w:rPr>
        <w:t xml:space="preserve">(ST) </w:t>
      </w:r>
      <w:r w:rsidRPr="00056D59">
        <w:rPr>
          <w:color w:val="000000" w:themeColor="text1"/>
        </w:rPr>
        <w:t xml:space="preserve">approach would be appropriate to the client’s </w:t>
      </w:r>
      <w:r w:rsidRPr="00056D59">
        <w:rPr>
          <w:color w:val="000000" w:themeColor="text1"/>
        </w:rPr>
        <w:lastRenderedPageBreak/>
        <w:t>context, under a more critical eye the</w:t>
      </w:r>
      <w:r w:rsidR="004B22DC" w:rsidRPr="00056D59">
        <w:rPr>
          <w:color w:val="000000" w:themeColor="text1"/>
        </w:rPr>
        <w:t xml:space="preserve"> data collection</w:t>
      </w:r>
      <w:r w:rsidRPr="00056D59">
        <w:rPr>
          <w:color w:val="000000" w:themeColor="text1"/>
        </w:rPr>
        <w:t xml:space="preserve"> p</w:t>
      </w:r>
      <w:r w:rsidRPr="00056D59">
        <w:rPr>
          <w:bCs/>
          <w:color w:val="000000" w:themeColor="text1"/>
        </w:rPr>
        <w:t>rocedures and/or analysis could be found to be defective (Thrower, 2012) e.g. particularly under the scrutiny of a thesis</w:t>
      </w:r>
      <w:r w:rsidR="003161FA" w:rsidRPr="00056D59">
        <w:rPr>
          <w:bCs/>
          <w:color w:val="000000" w:themeColor="text1"/>
        </w:rPr>
        <w:t xml:space="preserve"> panel</w:t>
      </w:r>
      <w:r w:rsidR="00996C82" w:rsidRPr="00056D59">
        <w:rPr>
          <w:bCs/>
          <w:color w:val="000000" w:themeColor="text1"/>
        </w:rPr>
        <w:t>/</w:t>
      </w:r>
      <w:r w:rsidR="003161FA" w:rsidRPr="00056D59">
        <w:rPr>
          <w:bCs/>
          <w:color w:val="000000" w:themeColor="text1"/>
        </w:rPr>
        <w:t>journal editor. These s</w:t>
      </w:r>
      <w:r w:rsidRPr="00056D59">
        <w:rPr>
          <w:bCs/>
          <w:color w:val="000000" w:themeColor="text1"/>
        </w:rPr>
        <w:t>hort</w:t>
      </w:r>
      <w:r w:rsidR="003161FA" w:rsidRPr="00056D59">
        <w:rPr>
          <w:bCs/>
          <w:color w:val="000000" w:themeColor="text1"/>
        </w:rPr>
        <w:t xml:space="preserve">comings could potentially fail </w:t>
      </w:r>
      <w:r w:rsidRPr="00056D59">
        <w:rPr>
          <w:bCs/>
          <w:color w:val="000000" w:themeColor="text1"/>
        </w:rPr>
        <w:t>client</w:t>
      </w:r>
      <w:r w:rsidR="003161FA" w:rsidRPr="00056D59">
        <w:rPr>
          <w:bCs/>
          <w:color w:val="000000" w:themeColor="text1"/>
        </w:rPr>
        <w:t>[s]</w:t>
      </w:r>
      <w:r w:rsidRPr="00056D59">
        <w:rPr>
          <w:bCs/>
          <w:color w:val="000000" w:themeColor="text1"/>
        </w:rPr>
        <w:t xml:space="preserve"> in generating purposeful </w:t>
      </w:r>
      <w:r w:rsidR="00D96703" w:rsidRPr="00056D59">
        <w:rPr>
          <w:b/>
          <w:bCs/>
          <w:color w:val="000000" w:themeColor="text1"/>
        </w:rPr>
        <w:t>impac</w:t>
      </w:r>
      <w:r w:rsidR="007675E7" w:rsidRPr="00056D59">
        <w:rPr>
          <w:b/>
          <w:bCs/>
          <w:color w:val="000000" w:themeColor="text1"/>
        </w:rPr>
        <w:t xml:space="preserve">t, </w:t>
      </w:r>
      <w:r w:rsidR="007675E7" w:rsidRPr="00056D59">
        <w:rPr>
          <w:bCs/>
          <w:color w:val="000000" w:themeColor="text1"/>
        </w:rPr>
        <w:t>including</w:t>
      </w:r>
      <w:r w:rsidRPr="00056D59">
        <w:rPr>
          <w:color w:val="000000" w:themeColor="text1"/>
          <w:shd w:val="clear" w:color="auto" w:fill="FFFFFF"/>
        </w:rPr>
        <w:t xml:space="preserve"> casting doubt over its repeatability.  </w:t>
      </w:r>
      <w:r w:rsidR="007675E7" w:rsidRPr="00056D59">
        <w:rPr>
          <w:color w:val="000000" w:themeColor="text1"/>
          <w:shd w:val="clear" w:color="auto" w:fill="FFFFFF"/>
        </w:rPr>
        <w:t xml:space="preserve">However </w:t>
      </w:r>
      <w:r w:rsidR="00151818" w:rsidRPr="00056D59">
        <w:rPr>
          <w:color w:val="000000" w:themeColor="text1"/>
          <w:shd w:val="clear" w:color="auto" w:fill="FFFFFF"/>
        </w:rPr>
        <w:t xml:space="preserve">making use of an appraisal </w:t>
      </w:r>
      <w:r w:rsidR="00151818" w:rsidRPr="00056D59">
        <w:rPr>
          <w:color w:val="000000" w:themeColor="text1"/>
        </w:rPr>
        <w:t xml:space="preserve">tool </w:t>
      </w:r>
      <w:r w:rsidR="007675E7" w:rsidRPr="00056D59">
        <w:rPr>
          <w:color w:val="000000" w:themeColor="text1"/>
        </w:rPr>
        <w:t xml:space="preserve">could support </w:t>
      </w:r>
      <w:r w:rsidR="00151818" w:rsidRPr="00056D59">
        <w:rPr>
          <w:color w:val="000000" w:themeColor="text1"/>
        </w:rPr>
        <w:t xml:space="preserve">improved focus upon the credibility and </w:t>
      </w:r>
      <w:r w:rsidR="00151818" w:rsidRPr="00056D59">
        <w:rPr>
          <w:b/>
          <w:color w:val="000000" w:themeColor="text1"/>
        </w:rPr>
        <w:t>quality</w:t>
      </w:r>
      <w:r w:rsidR="00151818" w:rsidRPr="00056D59">
        <w:rPr>
          <w:color w:val="000000" w:themeColor="text1"/>
        </w:rPr>
        <w:t xml:space="preserve"> </w:t>
      </w:r>
      <w:r w:rsidR="007675E7" w:rsidRPr="00056D59">
        <w:rPr>
          <w:color w:val="000000" w:themeColor="text1"/>
        </w:rPr>
        <w:t xml:space="preserve">goals </w:t>
      </w:r>
      <w:r w:rsidR="00151818" w:rsidRPr="00056D59">
        <w:rPr>
          <w:color w:val="000000" w:themeColor="text1"/>
        </w:rPr>
        <w:t>of the live research design</w:t>
      </w:r>
      <w:r w:rsidR="007675E7" w:rsidRPr="00056D59">
        <w:rPr>
          <w:color w:val="000000" w:themeColor="text1"/>
        </w:rPr>
        <w:t>, directing researchers to take</w:t>
      </w:r>
      <w:r w:rsidR="004044A1" w:rsidRPr="00056D59">
        <w:rPr>
          <w:color w:val="000000" w:themeColor="text1"/>
        </w:rPr>
        <w:t xml:space="preserve"> </w:t>
      </w:r>
      <w:r w:rsidR="004044A1" w:rsidRPr="00056D59">
        <w:rPr>
          <w:b/>
          <w:color w:val="000000" w:themeColor="text1"/>
        </w:rPr>
        <w:t>accountability</w:t>
      </w:r>
      <w:r w:rsidR="004044A1" w:rsidRPr="00056D59">
        <w:rPr>
          <w:color w:val="000000" w:themeColor="text1"/>
        </w:rPr>
        <w:t xml:space="preserve"> for </w:t>
      </w:r>
      <w:r w:rsidR="00996C82" w:rsidRPr="00056D59">
        <w:rPr>
          <w:color w:val="000000" w:themeColor="text1"/>
        </w:rPr>
        <w:t xml:space="preserve">completeness of </w:t>
      </w:r>
      <w:r w:rsidR="004044A1" w:rsidRPr="00056D59">
        <w:rPr>
          <w:color w:val="000000" w:themeColor="text1"/>
        </w:rPr>
        <w:t>approaches a</w:t>
      </w:r>
      <w:r w:rsidR="00996C82" w:rsidRPr="00056D59">
        <w:rPr>
          <w:color w:val="000000" w:themeColor="text1"/>
        </w:rPr>
        <w:t>dopted e.g.</w:t>
      </w:r>
      <w:r w:rsidR="007675E7" w:rsidRPr="00056D59">
        <w:rPr>
          <w:color w:val="000000" w:themeColor="text1"/>
        </w:rPr>
        <w:t xml:space="preserve"> </w:t>
      </w:r>
      <w:r w:rsidR="00996C82" w:rsidRPr="00056D59">
        <w:rPr>
          <w:color w:val="000000" w:themeColor="text1"/>
        </w:rPr>
        <w:t>a r</w:t>
      </w:r>
      <w:r w:rsidR="007675E7" w:rsidRPr="00056D59">
        <w:rPr>
          <w:color w:val="000000" w:themeColor="text1"/>
        </w:rPr>
        <w:t xml:space="preserve">eminder </w:t>
      </w:r>
      <w:r w:rsidR="00996C82" w:rsidRPr="00056D59">
        <w:rPr>
          <w:color w:val="000000" w:themeColor="text1"/>
        </w:rPr>
        <w:t>to ensure a</w:t>
      </w:r>
      <w:r w:rsidR="007675E7" w:rsidRPr="00056D59">
        <w:rPr>
          <w:color w:val="000000" w:themeColor="text1"/>
        </w:rPr>
        <w:t xml:space="preserve">ll </w:t>
      </w:r>
      <w:r w:rsidR="004044A1" w:rsidRPr="00056D59">
        <w:rPr>
          <w:color w:val="000000" w:themeColor="text1"/>
        </w:rPr>
        <w:t xml:space="preserve">ethical considerations </w:t>
      </w:r>
      <w:r w:rsidR="007675E7" w:rsidRPr="00056D59">
        <w:rPr>
          <w:color w:val="000000" w:themeColor="text1"/>
        </w:rPr>
        <w:t>have been are addressed such as ensuring t</w:t>
      </w:r>
      <w:r w:rsidR="004044A1" w:rsidRPr="00056D59">
        <w:rPr>
          <w:color w:val="000000" w:themeColor="text1"/>
        </w:rPr>
        <w:t xml:space="preserve">he terms and conditions of knowledge production to research </w:t>
      </w:r>
      <w:r w:rsidR="00826B67" w:rsidRPr="00056D59">
        <w:rPr>
          <w:color w:val="000000" w:themeColor="text1"/>
        </w:rPr>
        <w:t>participants</w:t>
      </w:r>
      <w:r w:rsidR="00826B67" w:rsidRPr="00056D59">
        <w:rPr>
          <w:color w:val="000000" w:themeColor="text1"/>
          <w:shd w:val="clear" w:color="auto" w:fill="FFFFFF"/>
        </w:rPr>
        <w:t xml:space="preserve"> </w:t>
      </w:r>
      <w:r w:rsidR="00826B67" w:rsidRPr="00056D59">
        <w:rPr>
          <w:color w:val="000000" w:themeColor="text1"/>
        </w:rPr>
        <w:t>(</w:t>
      </w:r>
      <w:r w:rsidR="00826B67" w:rsidRPr="00056D59">
        <w:rPr>
          <w:color w:val="000000" w:themeColor="text1"/>
          <w:shd w:val="clear" w:color="auto" w:fill="FFFFFF"/>
        </w:rPr>
        <w:t>McManus, 2017)</w:t>
      </w:r>
      <w:r w:rsidR="004044A1" w:rsidRPr="00056D59">
        <w:rPr>
          <w:color w:val="000000" w:themeColor="text1"/>
        </w:rPr>
        <w:t xml:space="preserve">. </w:t>
      </w:r>
      <w:r w:rsidR="00CB6ED7" w:rsidRPr="00056D59">
        <w:t>Appraisal frameworks are useful references in planning, in-action, and post-action, supporting effective reflection.</w:t>
      </w:r>
    </w:p>
    <w:p w:rsidR="00D53C04" w:rsidRPr="00056D59" w:rsidRDefault="00D53C04" w:rsidP="003C3A27">
      <w:pPr>
        <w:pStyle w:val="textbox"/>
        <w:shd w:val="clear" w:color="auto" w:fill="FFFFFF"/>
        <w:spacing w:before="0" w:beforeAutospacing="0" w:after="0" w:afterAutospacing="0" w:line="480" w:lineRule="auto"/>
        <w:jc w:val="both"/>
      </w:pPr>
    </w:p>
    <w:p w:rsidR="00D53C04" w:rsidRPr="00056D59" w:rsidRDefault="00EC225C" w:rsidP="000B10AB">
      <w:pPr>
        <w:pStyle w:val="Heading2"/>
        <w:spacing w:before="0" w:line="480" w:lineRule="auto"/>
        <w:jc w:val="both"/>
        <w:rPr>
          <w:rFonts w:ascii="Times New Roman" w:hAnsi="Times New Roman" w:cs="Times New Roman"/>
          <w:color w:val="0070C0"/>
          <w:sz w:val="24"/>
          <w:szCs w:val="24"/>
        </w:rPr>
      </w:pPr>
      <w:bookmarkStart w:id="6" w:name="_Toc512529156"/>
      <w:r w:rsidRPr="00056D59">
        <w:rPr>
          <w:rFonts w:ascii="Times New Roman" w:hAnsi="Times New Roman" w:cs="Times New Roman"/>
          <w:color w:val="0070C0"/>
          <w:sz w:val="24"/>
          <w:szCs w:val="24"/>
        </w:rPr>
        <w:t>2</w:t>
      </w:r>
      <w:r w:rsidR="005C6DD1" w:rsidRPr="00056D59">
        <w:rPr>
          <w:rFonts w:ascii="Times New Roman" w:hAnsi="Times New Roman" w:cs="Times New Roman"/>
          <w:color w:val="0070C0"/>
          <w:sz w:val="24"/>
          <w:szCs w:val="24"/>
        </w:rPr>
        <w:t>.2</w:t>
      </w:r>
      <w:r w:rsidR="00D53C04" w:rsidRPr="00056D59">
        <w:rPr>
          <w:rFonts w:ascii="Times New Roman" w:hAnsi="Times New Roman" w:cs="Times New Roman"/>
          <w:color w:val="0070C0"/>
          <w:sz w:val="24"/>
          <w:szCs w:val="24"/>
        </w:rPr>
        <w:t xml:space="preserve"> Claim </w:t>
      </w:r>
      <w:r w:rsidRPr="00056D59">
        <w:rPr>
          <w:rFonts w:ascii="Times New Roman" w:hAnsi="Times New Roman" w:cs="Times New Roman"/>
          <w:color w:val="0070C0"/>
          <w:sz w:val="24"/>
          <w:szCs w:val="24"/>
        </w:rPr>
        <w:t>2</w:t>
      </w:r>
      <w:r w:rsidR="00D53C04" w:rsidRPr="00056D59">
        <w:rPr>
          <w:rFonts w:ascii="Times New Roman" w:hAnsi="Times New Roman" w:cs="Times New Roman"/>
          <w:color w:val="0070C0"/>
          <w:sz w:val="24"/>
          <w:szCs w:val="24"/>
        </w:rPr>
        <w:t xml:space="preserve">: </w:t>
      </w:r>
      <w:r w:rsidR="002841CA" w:rsidRPr="00056D59">
        <w:rPr>
          <w:rFonts w:ascii="Times New Roman" w:hAnsi="Times New Roman" w:cs="Times New Roman"/>
          <w:color w:val="0070C0"/>
          <w:sz w:val="24"/>
          <w:szCs w:val="24"/>
        </w:rPr>
        <w:t>Minimal</w:t>
      </w:r>
      <w:r w:rsidRPr="00056D59">
        <w:rPr>
          <w:rFonts w:ascii="Times New Roman" w:hAnsi="Times New Roman" w:cs="Times New Roman"/>
          <w:color w:val="0070C0"/>
          <w:sz w:val="24"/>
          <w:szCs w:val="24"/>
        </w:rPr>
        <w:t xml:space="preserve"> collaboration </w:t>
      </w:r>
      <w:r w:rsidR="002C52C5" w:rsidRPr="00056D59">
        <w:rPr>
          <w:rFonts w:ascii="Times New Roman" w:hAnsi="Times New Roman" w:cs="Times New Roman"/>
          <w:color w:val="0070C0"/>
          <w:sz w:val="24"/>
          <w:szCs w:val="24"/>
        </w:rPr>
        <w:t xml:space="preserve">potentially </w:t>
      </w:r>
      <w:r w:rsidRPr="00056D59">
        <w:rPr>
          <w:rFonts w:ascii="Times New Roman" w:hAnsi="Times New Roman" w:cs="Times New Roman"/>
          <w:color w:val="0070C0"/>
          <w:sz w:val="24"/>
          <w:szCs w:val="24"/>
        </w:rPr>
        <w:t>reduce</w:t>
      </w:r>
      <w:r w:rsidR="0054509F" w:rsidRPr="00056D59">
        <w:rPr>
          <w:rFonts w:ascii="Times New Roman" w:hAnsi="Times New Roman" w:cs="Times New Roman"/>
          <w:color w:val="0070C0"/>
          <w:sz w:val="24"/>
          <w:szCs w:val="24"/>
        </w:rPr>
        <w:t>d the</w:t>
      </w:r>
      <w:r w:rsidRPr="00056D59">
        <w:rPr>
          <w:rFonts w:ascii="Times New Roman" w:hAnsi="Times New Roman" w:cs="Times New Roman"/>
          <w:color w:val="0070C0"/>
          <w:sz w:val="24"/>
          <w:szCs w:val="24"/>
        </w:rPr>
        <w:t xml:space="preserve"> </w:t>
      </w:r>
      <w:r w:rsidR="003161FA" w:rsidRPr="00056D59">
        <w:rPr>
          <w:rFonts w:ascii="Times New Roman" w:hAnsi="Times New Roman" w:cs="Times New Roman"/>
          <w:color w:val="0070C0"/>
          <w:sz w:val="24"/>
          <w:szCs w:val="24"/>
        </w:rPr>
        <w:t xml:space="preserve">study’s </w:t>
      </w:r>
      <w:r w:rsidR="00D53C04" w:rsidRPr="00056D59">
        <w:rPr>
          <w:rFonts w:ascii="Times New Roman" w:hAnsi="Times New Roman" w:cs="Times New Roman"/>
          <w:color w:val="0070C0"/>
          <w:sz w:val="24"/>
          <w:szCs w:val="24"/>
        </w:rPr>
        <w:t>coheren</w:t>
      </w:r>
      <w:r w:rsidR="002841CA" w:rsidRPr="00056D59">
        <w:rPr>
          <w:rFonts w:ascii="Times New Roman" w:hAnsi="Times New Roman" w:cs="Times New Roman"/>
          <w:color w:val="0070C0"/>
          <w:sz w:val="24"/>
          <w:szCs w:val="24"/>
        </w:rPr>
        <w:t>ce</w:t>
      </w:r>
      <w:bookmarkEnd w:id="6"/>
      <w:r w:rsidR="00D53C04" w:rsidRPr="00056D59">
        <w:rPr>
          <w:rFonts w:ascii="Times New Roman" w:hAnsi="Times New Roman" w:cs="Times New Roman"/>
          <w:color w:val="0070C0"/>
          <w:sz w:val="24"/>
          <w:szCs w:val="24"/>
        </w:rPr>
        <w:t xml:space="preserve"> </w:t>
      </w:r>
    </w:p>
    <w:p w:rsidR="000B10AB" w:rsidRPr="00056D59" w:rsidRDefault="000B10AB" w:rsidP="000B10AB">
      <w:pPr>
        <w:rPr>
          <w:rFonts w:ascii="Times New Roman" w:hAnsi="Times New Roman" w:cs="Times New Roman"/>
        </w:rPr>
      </w:pPr>
    </w:p>
    <w:p w:rsidR="002D2B83" w:rsidRPr="00056D59" w:rsidRDefault="0018145E" w:rsidP="003C3A27">
      <w:pPr>
        <w:autoSpaceDE w:val="0"/>
        <w:autoSpaceDN w:val="0"/>
        <w:adjustRightInd w:val="0"/>
        <w:spacing w:after="0" w:line="480" w:lineRule="auto"/>
        <w:jc w:val="both"/>
        <w:rPr>
          <w:rStyle w:val="Emphasis"/>
          <w:rFonts w:ascii="Times New Roman" w:hAnsi="Times New Roman" w:cs="Times New Roman"/>
          <w:b/>
          <w:i w:val="0"/>
          <w:color w:val="000000" w:themeColor="text1"/>
          <w:sz w:val="24"/>
          <w:szCs w:val="24"/>
          <w:shd w:val="clear" w:color="auto" w:fill="FFFFFF"/>
        </w:rPr>
      </w:pPr>
      <w:r w:rsidRPr="00056D59">
        <w:rPr>
          <w:rFonts w:ascii="Times New Roman" w:hAnsi="Times New Roman" w:cs="Times New Roman"/>
          <w:color w:val="000000" w:themeColor="text1"/>
          <w:sz w:val="24"/>
          <w:szCs w:val="24"/>
          <w:shd w:val="clear" w:color="auto" w:fill="FFFFFF"/>
        </w:rPr>
        <w:t>Acco</w:t>
      </w:r>
      <w:r w:rsidR="00E96D60" w:rsidRPr="00056D59">
        <w:rPr>
          <w:rFonts w:ascii="Times New Roman" w:hAnsi="Times New Roman" w:cs="Times New Roman"/>
          <w:color w:val="000000" w:themeColor="text1"/>
          <w:sz w:val="24"/>
          <w:szCs w:val="24"/>
          <w:shd w:val="clear" w:color="auto" w:fill="FFFFFF"/>
        </w:rPr>
        <w:t>r</w:t>
      </w:r>
      <w:r w:rsidRPr="00056D59">
        <w:rPr>
          <w:rFonts w:ascii="Times New Roman" w:hAnsi="Times New Roman" w:cs="Times New Roman"/>
          <w:color w:val="000000" w:themeColor="text1"/>
          <w:sz w:val="24"/>
          <w:szCs w:val="24"/>
          <w:shd w:val="clear" w:color="auto" w:fill="FFFFFF"/>
        </w:rPr>
        <w:t>ding to NASAM (2017) collaborative research is increas</w:t>
      </w:r>
      <w:r w:rsidR="001B6D0D">
        <w:rPr>
          <w:rFonts w:ascii="Times New Roman" w:hAnsi="Times New Roman" w:cs="Times New Roman"/>
          <w:color w:val="000000" w:themeColor="text1"/>
          <w:sz w:val="24"/>
          <w:szCs w:val="24"/>
          <w:shd w:val="clear" w:color="auto" w:fill="FFFFFF"/>
        </w:rPr>
        <w:t>ing</w:t>
      </w:r>
      <w:r w:rsidRPr="00056D59">
        <w:rPr>
          <w:rFonts w:ascii="Times New Roman" w:hAnsi="Times New Roman" w:cs="Times New Roman"/>
          <w:color w:val="000000" w:themeColor="text1"/>
          <w:sz w:val="24"/>
          <w:szCs w:val="24"/>
          <w:shd w:val="clear" w:color="auto" w:fill="FFFFFF"/>
        </w:rPr>
        <w:t xml:space="preserve">, requiring </w:t>
      </w:r>
      <w:r w:rsidR="00996C82" w:rsidRPr="00056D59">
        <w:rPr>
          <w:rFonts w:ascii="Times New Roman" w:hAnsi="Times New Roman" w:cs="Times New Roman"/>
          <w:color w:val="000000" w:themeColor="text1"/>
          <w:sz w:val="24"/>
          <w:szCs w:val="24"/>
          <w:shd w:val="clear" w:color="auto" w:fill="FFFFFF"/>
        </w:rPr>
        <w:t xml:space="preserve">researchers to focus </w:t>
      </w:r>
      <w:r w:rsidRPr="00056D59">
        <w:rPr>
          <w:rFonts w:ascii="Times New Roman" w:hAnsi="Times New Roman" w:cs="Times New Roman"/>
          <w:color w:val="000000" w:themeColor="text1"/>
          <w:sz w:val="24"/>
          <w:szCs w:val="24"/>
          <w:shd w:val="clear" w:color="auto" w:fill="FFFFFF"/>
        </w:rPr>
        <w:t xml:space="preserve">some attention on coordination and </w:t>
      </w:r>
      <w:r w:rsidRPr="00056D59">
        <w:rPr>
          <w:rFonts w:ascii="Times New Roman" w:hAnsi="Times New Roman" w:cs="Times New Roman"/>
          <w:color w:val="000000"/>
          <w:sz w:val="24"/>
          <w:szCs w:val="24"/>
          <w:shd w:val="clear" w:color="auto" w:fill="FFFFFF"/>
        </w:rPr>
        <w:t xml:space="preserve">interaction, which although </w:t>
      </w:r>
      <w:r w:rsidR="00CB6ED7" w:rsidRPr="00056D59">
        <w:rPr>
          <w:rFonts w:ascii="Times New Roman" w:hAnsi="Times New Roman" w:cs="Times New Roman"/>
          <w:color w:val="000000"/>
          <w:sz w:val="24"/>
          <w:szCs w:val="24"/>
          <w:shd w:val="clear" w:color="auto" w:fill="FFFFFF"/>
        </w:rPr>
        <w:t xml:space="preserve">absorbs researcher </w:t>
      </w:r>
      <w:r w:rsidR="001B6D0D">
        <w:rPr>
          <w:rFonts w:ascii="Times New Roman" w:hAnsi="Times New Roman" w:cs="Times New Roman"/>
          <w:color w:val="000000"/>
          <w:sz w:val="24"/>
          <w:szCs w:val="24"/>
          <w:shd w:val="clear" w:color="auto" w:fill="FFFFFF"/>
        </w:rPr>
        <w:t>time</w:t>
      </w:r>
      <w:r w:rsidR="00CB6ED7" w:rsidRPr="00056D59">
        <w:rPr>
          <w:rFonts w:ascii="Times New Roman" w:hAnsi="Times New Roman" w:cs="Times New Roman"/>
          <w:color w:val="000000"/>
          <w:sz w:val="24"/>
          <w:szCs w:val="24"/>
          <w:shd w:val="clear" w:color="auto" w:fill="FFFFFF"/>
        </w:rPr>
        <w:t>/</w:t>
      </w:r>
      <w:r w:rsidRPr="00056D59">
        <w:rPr>
          <w:rFonts w:ascii="Times New Roman" w:hAnsi="Times New Roman" w:cs="Times New Roman"/>
          <w:color w:val="000000"/>
          <w:sz w:val="24"/>
          <w:szCs w:val="24"/>
          <w:shd w:val="clear" w:color="auto" w:fill="FFFFFF"/>
        </w:rPr>
        <w:t>effort</w:t>
      </w:r>
      <w:r w:rsidR="00CB6ED7" w:rsidRPr="00056D59">
        <w:rPr>
          <w:rFonts w:ascii="Times New Roman" w:hAnsi="Times New Roman" w:cs="Times New Roman"/>
          <w:color w:val="000000"/>
          <w:sz w:val="24"/>
          <w:szCs w:val="24"/>
          <w:shd w:val="clear" w:color="auto" w:fill="FFFFFF"/>
        </w:rPr>
        <w:t xml:space="preserve">, </w:t>
      </w:r>
      <w:r w:rsidRPr="00056D59">
        <w:rPr>
          <w:rFonts w:ascii="Times New Roman" w:hAnsi="Times New Roman" w:cs="Times New Roman"/>
          <w:color w:val="000000"/>
          <w:sz w:val="24"/>
          <w:szCs w:val="24"/>
          <w:shd w:val="clear" w:color="auto" w:fill="FFFFFF"/>
        </w:rPr>
        <w:t xml:space="preserve">has been found to produce more highly cited work. </w:t>
      </w:r>
      <w:r w:rsidR="00D53C04" w:rsidRPr="00056D59">
        <w:rPr>
          <w:rStyle w:val="Emphasis"/>
          <w:rFonts w:ascii="Times New Roman" w:hAnsi="Times New Roman" w:cs="Times New Roman"/>
          <w:i w:val="0"/>
          <w:color w:val="000000"/>
          <w:sz w:val="24"/>
          <w:szCs w:val="24"/>
          <w:shd w:val="clear" w:color="auto" w:fill="FFFFFF"/>
        </w:rPr>
        <w:t>As BGDoc</w:t>
      </w:r>
      <w:r w:rsidR="00D96703" w:rsidRPr="00056D59">
        <w:rPr>
          <w:rStyle w:val="Emphasis"/>
          <w:rFonts w:ascii="Times New Roman" w:hAnsi="Times New Roman" w:cs="Times New Roman"/>
          <w:i w:val="0"/>
          <w:color w:val="000000"/>
          <w:sz w:val="24"/>
          <w:szCs w:val="24"/>
          <w:shd w:val="clear" w:color="auto" w:fill="FFFFFF"/>
        </w:rPr>
        <w:t xml:space="preserve"> project-l</w:t>
      </w:r>
      <w:r w:rsidR="00CB6ED7" w:rsidRPr="00056D59">
        <w:rPr>
          <w:rStyle w:val="Emphasis"/>
          <w:rFonts w:ascii="Times New Roman" w:hAnsi="Times New Roman" w:cs="Times New Roman"/>
          <w:i w:val="0"/>
          <w:color w:val="000000"/>
          <w:sz w:val="24"/>
          <w:szCs w:val="24"/>
          <w:shd w:val="clear" w:color="auto" w:fill="FFFFFF"/>
        </w:rPr>
        <w:t>ead the author</w:t>
      </w:r>
      <w:r w:rsidR="00A11076" w:rsidRPr="00056D59">
        <w:rPr>
          <w:rStyle w:val="Emphasis"/>
          <w:rFonts w:ascii="Times New Roman" w:hAnsi="Times New Roman" w:cs="Times New Roman"/>
          <w:i w:val="0"/>
          <w:color w:val="000000"/>
          <w:sz w:val="24"/>
          <w:szCs w:val="24"/>
          <w:shd w:val="clear" w:color="auto" w:fill="FFFFFF"/>
        </w:rPr>
        <w:t xml:space="preserve"> </w:t>
      </w:r>
      <w:r w:rsidR="00E96D60" w:rsidRPr="00056D59">
        <w:rPr>
          <w:rStyle w:val="Emphasis"/>
          <w:rFonts w:ascii="Times New Roman" w:hAnsi="Times New Roman" w:cs="Times New Roman"/>
          <w:i w:val="0"/>
          <w:color w:val="000000"/>
          <w:sz w:val="24"/>
          <w:szCs w:val="24"/>
          <w:shd w:val="clear" w:color="auto" w:fill="FFFFFF"/>
        </w:rPr>
        <w:t xml:space="preserve">was </w:t>
      </w:r>
      <w:r w:rsidR="00D53C04" w:rsidRPr="00056D59">
        <w:rPr>
          <w:rStyle w:val="Emphasis"/>
          <w:rFonts w:ascii="Times New Roman" w:hAnsi="Times New Roman" w:cs="Times New Roman"/>
          <w:i w:val="0"/>
          <w:color w:val="000000"/>
          <w:sz w:val="24"/>
          <w:szCs w:val="24"/>
          <w:shd w:val="clear" w:color="auto" w:fill="FFFFFF"/>
        </w:rPr>
        <w:t>foc</w:t>
      </w:r>
      <w:r w:rsidR="004B22DC" w:rsidRPr="00056D59">
        <w:rPr>
          <w:rStyle w:val="Emphasis"/>
          <w:rFonts w:ascii="Times New Roman" w:hAnsi="Times New Roman" w:cs="Times New Roman"/>
          <w:i w:val="0"/>
          <w:color w:val="000000"/>
          <w:sz w:val="24"/>
          <w:szCs w:val="24"/>
          <w:shd w:val="clear" w:color="auto" w:fill="FFFFFF"/>
        </w:rPr>
        <w:t xml:space="preserve">used on delivering a </w:t>
      </w:r>
      <w:r w:rsidR="00D96703" w:rsidRPr="00056D59">
        <w:rPr>
          <w:rStyle w:val="Emphasis"/>
          <w:rFonts w:ascii="Times New Roman" w:hAnsi="Times New Roman" w:cs="Times New Roman"/>
          <w:i w:val="0"/>
          <w:color w:val="000000"/>
          <w:sz w:val="24"/>
          <w:szCs w:val="24"/>
          <w:shd w:val="clear" w:color="auto" w:fill="FFFFFF"/>
        </w:rPr>
        <w:t>CAS-</w:t>
      </w:r>
      <w:r w:rsidR="00D53C04" w:rsidRPr="00056D59">
        <w:rPr>
          <w:rStyle w:val="Emphasis"/>
          <w:rFonts w:ascii="Times New Roman" w:hAnsi="Times New Roman" w:cs="Times New Roman"/>
          <w:i w:val="0"/>
          <w:color w:val="000000"/>
          <w:sz w:val="24"/>
          <w:szCs w:val="24"/>
          <w:shd w:val="clear" w:color="auto" w:fill="FFFFFF"/>
        </w:rPr>
        <w:t>contextualised</w:t>
      </w:r>
      <w:r w:rsidR="00D96703" w:rsidRPr="00056D59">
        <w:rPr>
          <w:rStyle w:val="Emphasis"/>
          <w:rFonts w:ascii="Times New Roman" w:hAnsi="Times New Roman" w:cs="Times New Roman"/>
          <w:i w:val="0"/>
          <w:color w:val="000000"/>
          <w:sz w:val="24"/>
          <w:szCs w:val="24"/>
          <w:shd w:val="clear" w:color="auto" w:fill="FFFFFF"/>
        </w:rPr>
        <w:t>,</w:t>
      </w:r>
      <w:r w:rsidR="00D53C04" w:rsidRPr="00056D59">
        <w:rPr>
          <w:rStyle w:val="Emphasis"/>
          <w:rFonts w:ascii="Times New Roman" w:hAnsi="Times New Roman" w:cs="Times New Roman"/>
          <w:i w:val="0"/>
          <w:color w:val="000000"/>
          <w:sz w:val="24"/>
          <w:szCs w:val="24"/>
          <w:shd w:val="clear" w:color="auto" w:fill="FFFFFF"/>
        </w:rPr>
        <w:t xml:space="preserve"> coherent and cogent research document by deadline</w:t>
      </w:r>
      <w:r w:rsidR="00D96703" w:rsidRPr="00056D59">
        <w:rPr>
          <w:rStyle w:val="Emphasis"/>
          <w:rFonts w:ascii="Times New Roman" w:hAnsi="Times New Roman" w:cs="Times New Roman"/>
          <w:i w:val="0"/>
          <w:color w:val="000000"/>
          <w:sz w:val="24"/>
          <w:szCs w:val="24"/>
          <w:shd w:val="clear" w:color="auto" w:fill="FFFFFF"/>
        </w:rPr>
        <w:t xml:space="preserve">, </w:t>
      </w:r>
      <w:r w:rsidR="004B22DC" w:rsidRPr="00056D59">
        <w:rPr>
          <w:rStyle w:val="Emphasis"/>
          <w:rFonts w:ascii="Times New Roman" w:hAnsi="Times New Roman" w:cs="Times New Roman"/>
          <w:i w:val="0"/>
          <w:color w:val="000000"/>
          <w:sz w:val="24"/>
          <w:szCs w:val="24"/>
          <w:shd w:val="clear" w:color="auto" w:fill="FFFFFF"/>
        </w:rPr>
        <w:t xml:space="preserve">aspiring to </w:t>
      </w:r>
      <w:r w:rsidR="00356161" w:rsidRPr="00056D59">
        <w:rPr>
          <w:rStyle w:val="Emphasis"/>
          <w:rFonts w:ascii="Times New Roman" w:hAnsi="Times New Roman" w:cs="Times New Roman"/>
          <w:i w:val="0"/>
          <w:color w:val="000000"/>
          <w:sz w:val="24"/>
          <w:szCs w:val="24"/>
          <w:shd w:val="clear" w:color="auto" w:fill="FFFFFF"/>
        </w:rPr>
        <w:t xml:space="preserve">scholarly </w:t>
      </w:r>
      <w:r w:rsidR="004B22DC" w:rsidRPr="00056D59">
        <w:rPr>
          <w:rStyle w:val="Emphasis"/>
          <w:rFonts w:ascii="Times New Roman" w:hAnsi="Times New Roman" w:cs="Times New Roman"/>
          <w:i w:val="0"/>
          <w:color w:val="000000"/>
          <w:sz w:val="24"/>
          <w:szCs w:val="24"/>
          <w:shd w:val="clear" w:color="auto" w:fill="FFFFFF"/>
        </w:rPr>
        <w:t>standards</w:t>
      </w:r>
      <w:r w:rsidR="002D2B83" w:rsidRPr="00056D59">
        <w:rPr>
          <w:rStyle w:val="Emphasis"/>
          <w:rFonts w:ascii="Times New Roman" w:hAnsi="Times New Roman" w:cs="Times New Roman"/>
          <w:i w:val="0"/>
          <w:color w:val="000000"/>
          <w:sz w:val="24"/>
          <w:szCs w:val="24"/>
          <w:shd w:val="clear" w:color="auto" w:fill="FFFFFF"/>
        </w:rPr>
        <w:t xml:space="preserve">. </w:t>
      </w:r>
      <w:r w:rsidR="00CB6ED7" w:rsidRPr="00056D59">
        <w:rPr>
          <w:rStyle w:val="Emphasis"/>
          <w:rFonts w:ascii="Times New Roman" w:hAnsi="Times New Roman" w:cs="Times New Roman"/>
          <w:i w:val="0"/>
          <w:color w:val="000000"/>
          <w:sz w:val="24"/>
          <w:szCs w:val="24"/>
          <w:shd w:val="clear" w:color="auto" w:fill="FFFFFF"/>
        </w:rPr>
        <w:t>T</w:t>
      </w:r>
      <w:r w:rsidR="00D96703" w:rsidRPr="00056D59">
        <w:rPr>
          <w:rStyle w:val="Emphasis"/>
          <w:rFonts w:ascii="Times New Roman" w:hAnsi="Times New Roman" w:cs="Times New Roman"/>
          <w:i w:val="0"/>
          <w:color w:val="000000"/>
          <w:sz w:val="24"/>
          <w:szCs w:val="24"/>
          <w:shd w:val="clear" w:color="auto" w:fill="FFFFFF"/>
        </w:rPr>
        <w:t xml:space="preserve">eam clarity was </w:t>
      </w:r>
      <w:r w:rsidR="00CB6ED7" w:rsidRPr="00056D59">
        <w:rPr>
          <w:rStyle w:val="Emphasis"/>
          <w:rFonts w:ascii="Times New Roman" w:hAnsi="Times New Roman" w:cs="Times New Roman"/>
          <w:i w:val="0"/>
          <w:color w:val="000000"/>
          <w:sz w:val="24"/>
          <w:szCs w:val="24"/>
          <w:shd w:val="clear" w:color="auto" w:fill="FFFFFF"/>
        </w:rPr>
        <w:t xml:space="preserve">deemed </w:t>
      </w:r>
      <w:r w:rsidR="00D96703" w:rsidRPr="00056D59">
        <w:rPr>
          <w:rStyle w:val="Emphasis"/>
          <w:rFonts w:ascii="Times New Roman" w:hAnsi="Times New Roman" w:cs="Times New Roman"/>
          <w:i w:val="0"/>
          <w:color w:val="000000"/>
          <w:sz w:val="24"/>
          <w:szCs w:val="24"/>
          <w:shd w:val="clear" w:color="auto" w:fill="FFFFFF"/>
        </w:rPr>
        <w:t>critical</w:t>
      </w:r>
      <w:r w:rsidR="00CB6ED7" w:rsidRPr="00056D59">
        <w:rPr>
          <w:rStyle w:val="Emphasis"/>
          <w:rFonts w:ascii="Times New Roman" w:hAnsi="Times New Roman" w:cs="Times New Roman"/>
          <w:i w:val="0"/>
          <w:color w:val="000000"/>
          <w:sz w:val="24"/>
          <w:szCs w:val="24"/>
          <w:shd w:val="clear" w:color="auto" w:fill="FFFFFF"/>
        </w:rPr>
        <w:t xml:space="preserve">, and incentivised </w:t>
      </w:r>
      <w:r w:rsidR="00D96703" w:rsidRPr="00056D59">
        <w:rPr>
          <w:rStyle w:val="Emphasis"/>
          <w:rFonts w:ascii="Times New Roman" w:hAnsi="Times New Roman" w:cs="Times New Roman"/>
          <w:i w:val="0"/>
          <w:color w:val="000000"/>
          <w:sz w:val="24"/>
          <w:szCs w:val="24"/>
          <w:shd w:val="clear" w:color="auto" w:fill="FFFFFF"/>
        </w:rPr>
        <w:t xml:space="preserve">both a synopsis </w:t>
      </w:r>
      <w:r w:rsidR="00EE33F9" w:rsidRPr="00056D59">
        <w:rPr>
          <w:rStyle w:val="Emphasis"/>
          <w:rFonts w:ascii="Times New Roman" w:hAnsi="Times New Roman" w:cs="Times New Roman"/>
          <w:i w:val="0"/>
          <w:color w:val="000000"/>
          <w:sz w:val="24"/>
          <w:szCs w:val="24"/>
          <w:shd w:val="clear" w:color="auto" w:fill="FFFFFF"/>
        </w:rPr>
        <w:t>of the project-</w:t>
      </w:r>
      <w:r w:rsidR="00D96703" w:rsidRPr="00056D59">
        <w:rPr>
          <w:rStyle w:val="Emphasis"/>
          <w:rFonts w:ascii="Times New Roman" w:hAnsi="Times New Roman" w:cs="Times New Roman"/>
          <w:i w:val="0"/>
          <w:color w:val="000000"/>
          <w:sz w:val="24"/>
          <w:szCs w:val="24"/>
          <w:shd w:val="clear" w:color="auto" w:fill="FFFFFF"/>
        </w:rPr>
        <w:t>to</w:t>
      </w:r>
      <w:r w:rsidR="00EE33F9" w:rsidRPr="00056D59">
        <w:rPr>
          <w:rStyle w:val="Emphasis"/>
          <w:rFonts w:ascii="Times New Roman" w:hAnsi="Times New Roman" w:cs="Times New Roman"/>
          <w:i w:val="0"/>
          <w:color w:val="000000"/>
          <w:sz w:val="24"/>
          <w:szCs w:val="24"/>
          <w:shd w:val="clear" w:color="auto" w:fill="FFFFFF"/>
        </w:rPr>
        <w:t>-</w:t>
      </w:r>
      <w:r w:rsidR="00D96703" w:rsidRPr="00056D59">
        <w:rPr>
          <w:rStyle w:val="Emphasis"/>
          <w:rFonts w:ascii="Times New Roman" w:hAnsi="Times New Roman" w:cs="Times New Roman"/>
          <w:i w:val="0"/>
          <w:color w:val="000000"/>
          <w:sz w:val="24"/>
          <w:szCs w:val="24"/>
          <w:shd w:val="clear" w:color="auto" w:fill="FFFFFF"/>
        </w:rPr>
        <w:t>date</w:t>
      </w:r>
      <w:r w:rsidRPr="00056D59">
        <w:rPr>
          <w:rStyle w:val="Emphasis"/>
          <w:rFonts w:ascii="Times New Roman" w:hAnsi="Times New Roman" w:cs="Times New Roman"/>
          <w:i w:val="0"/>
          <w:color w:val="000000"/>
          <w:sz w:val="24"/>
          <w:szCs w:val="24"/>
          <w:shd w:val="clear" w:color="auto" w:fill="FFFFFF"/>
        </w:rPr>
        <w:t xml:space="preserve"> with tasks </w:t>
      </w:r>
      <w:r w:rsidR="000B10AB" w:rsidRPr="00056D59">
        <w:rPr>
          <w:rStyle w:val="Emphasis"/>
          <w:rFonts w:ascii="Times New Roman" w:hAnsi="Times New Roman" w:cs="Times New Roman"/>
          <w:i w:val="0"/>
          <w:color w:val="000000"/>
          <w:sz w:val="24"/>
          <w:szCs w:val="24"/>
          <w:shd w:val="clear" w:color="auto" w:fill="FFFFFF"/>
        </w:rPr>
        <w:t>projections</w:t>
      </w:r>
      <w:r w:rsidR="00EE33F9" w:rsidRPr="00056D59">
        <w:rPr>
          <w:rStyle w:val="Emphasis"/>
          <w:rFonts w:ascii="Times New Roman" w:hAnsi="Times New Roman" w:cs="Times New Roman"/>
          <w:i w:val="0"/>
          <w:color w:val="000000"/>
          <w:sz w:val="24"/>
          <w:szCs w:val="24"/>
          <w:shd w:val="clear" w:color="auto" w:fill="FFFFFF"/>
        </w:rPr>
        <w:t xml:space="preserve">, </w:t>
      </w:r>
      <w:r w:rsidR="00D96703" w:rsidRPr="00056D59">
        <w:rPr>
          <w:rStyle w:val="Emphasis"/>
          <w:rFonts w:ascii="Times New Roman" w:hAnsi="Times New Roman" w:cs="Times New Roman"/>
          <w:i w:val="0"/>
          <w:color w:val="000000"/>
          <w:sz w:val="24"/>
          <w:szCs w:val="24"/>
          <w:shd w:val="clear" w:color="auto" w:fill="FFFFFF"/>
        </w:rPr>
        <w:t xml:space="preserve">and </w:t>
      </w:r>
      <w:r w:rsidR="00D53C04" w:rsidRPr="00056D59">
        <w:rPr>
          <w:rStyle w:val="Emphasis"/>
          <w:rFonts w:ascii="Times New Roman" w:hAnsi="Times New Roman" w:cs="Times New Roman"/>
          <w:i w:val="0"/>
          <w:color w:val="000000"/>
          <w:sz w:val="24"/>
          <w:szCs w:val="24"/>
          <w:shd w:val="clear" w:color="auto" w:fill="FFFFFF"/>
        </w:rPr>
        <w:t xml:space="preserve"> </w:t>
      </w:r>
      <w:r w:rsidRPr="00056D59">
        <w:rPr>
          <w:rStyle w:val="Emphasis"/>
          <w:rFonts w:ascii="Times New Roman" w:hAnsi="Times New Roman" w:cs="Times New Roman"/>
          <w:i w:val="0"/>
          <w:color w:val="000000"/>
          <w:sz w:val="24"/>
          <w:szCs w:val="24"/>
          <w:shd w:val="clear" w:color="auto" w:fill="FFFFFF"/>
        </w:rPr>
        <w:t>a</w:t>
      </w:r>
      <w:r w:rsidR="00D53C04" w:rsidRPr="00056D59">
        <w:rPr>
          <w:rStyle w:val="Emphasis"/>
          <w:rFonts w:ascii="Times New Roman" w:hAnsi="Times New Roman" w:cs="Times New Roman"/>
          <w:i w:val="0"/>
          <w:color w:val="000000"/>
          <w:sz w:val="24"/>
          <w:szCs w:val="24"/>
          <w:shd w:val="clear" w:color="auto" w:fill="FFFFFF"/>
        </w:rPr>
        <w:t xml:space="preserve"> </w:t>
      </w:r>
      <w:r w:rsidR="00D96703" w:rsidRPr="00056D59">
        <w:rPr>
          <w:rStyle w:val="Emphasis"/>
          <w:rFonts w:ascii="Times New Roman" w:hAnsi="Times New Roman" w:cs="Times New Roman"/>
          <w:i w:val="0"/>
          <w:color w:val="000000"/>
          <w:sz w:val="24"/>
          <w:szCs w:val="24"/>
          <w:shd w:val="clear" w:color="auto" w:fill="FFFFFF"/>
        </w:rPr>
        <w:t xml:space="preserve">BGDoc </w:t>
      </w:r>
      <w:r w:rsidR="000B10AB" w:rsidRPr="00056D59">
        <w:rPr>
          <w:rStyle w:val="Emphasis"/>
          <w:rFonts w:ascii="Times New Roman" w:hAnsi="Times New Roman" w:cs="Times New Roman"/>
          <w:i w:val="0"/>
          <w:color w:val="000000"/>
          <w:sz w:val="24"/>
          <w:szCs w:val="24"/>
          <w:shd w:val="clear" w:color="auto" w:fill="FFFFFF"/>
        </w:rPr>
        <w:t>Work-</w:t>
      </w:r>
      <w:r w:rsidR="003161FA" w:rsidRPr="00056D59">
        <w:rPr>
          <w:rStyle w:val="Emphasis"/>
          <w:rFonts w:ascii="Times New Roman" w:hAnsi="Times New Roman" w:cs="Times New Roman"/>
          <w:i w:val="0"/>
          <w:color w:val="000000"/>
          <w:sz w:val="24"/>
          <w:szCs w:val="24"/>
          <w:shd w:val="clear" w:color="auto" w:fill="FFFFFF"/>
        </w:rPr>
        <w:t>In</w:t>
      </w:r>
      <w:r w:rsidR="000B10AB" w:rsidRPr="00056D59">
        <w:rPr>
          <w:rStyle w:val="Emphasis"/>
          <w:rFonts w:ascii="Times New Roman" w:hAnsi="Times New Roman" w:cs="Times New Roman"/>
          <w:i w:val="0"/>
          <w:color w:val="000000"/>
          <w:sz w:val="24"/>
          <w:szCs w:val="24"/>
          <w:shd w:val="clear" w:color="auto" w:fill="FFFFFF"/>
        </w:rPr>
        <w:t>-</w:t>
      </w:r>
      <w:r w:rsidR="003161FA" w:rsidRPr="00056D59">
        <w:rPr>
          <w:rStyle w:val="Emphasis"/>
          <w:rFonts w:ascii="Times New Roman" w:hAnsi="Times New Roman" w:cs="Times New Roman"/>
          <w:i w:val="0"/>
          <w:color w:val="000000"/>
          <w:sz w:val="24"/>
          <w:szCs w:val="24"/>
          <w:shd w:val="clear" w:color="auto" w:fill="FFFFFF"/>
        </w:rPr>
        <w:t xml:space="preserve">Progress document, with team updates </w:t>
      </w:r>
      <w:r w:rsidR="00D53C04" w:rsidRPr="00056D59">
        <w:rPr>
          <w:rStyle w:val="Emphasis"/>
          <w:rFonts w:ascii="Times New Roman" w:hAnsi="Times New Roman" w:cs="Times New Roman"/>
          <w:i w:val="0"/>
          <w:color w:val="000000"/>
          <w:sz w:val="24"/>
          <w:szCs w:val="24"/>
          <w:shd w:val="clear" w:color="auto" w:fill="FFFFFF"/>
        </w:rPr>
        <w:t>via email/dropbox</w:t>
      </w:r>
      <w:r w:rsidR="00356161" w:rsidRPr="00056D59">
        <w:rPr>
          <w:rStyle w:val="Emphasis"/>
          <w:rFonts w:ascii="Times New Roman" w:hAnsi="Times New Roman" w:cs="Times New Roman"/>
          <w:i w:val="0"/>
          <w:color w:val="000000"/>
          <w:sz w:val="24"/>
          <w:szCs w:val="24"/>
          <w:shd w:val="clear" w:color="auto" w:fill="FFFFFF"/>
        </w:rPr>
        <w:t xml:space="preserve"> inviting </w:t>
      </w:r>
      <w:r w:rsidR="00D96703" w:rsidRPr="00056D59">
        <w:rPr>
          <w:rStyle w:val="Emphasis"/>
          <w:rFonts w:ascii="Times New Roman" w:hAnsi="Times New Roman" w:cs="Times New Roman"/>
          <w:i w:val="0"/>
          <w:color w:val="000000"/>
          <w:sz w:val="24"/>
          <w:szCs w:val="24"/>
          <w:shd w:val="clear" w:color="auto" w:fill="FFFFFF"/>
        </w:rPr>
        <w:t xml:space="preserve">confirmation, </w:t>
      </w:r>
      <w:r w:rsidR="00356161" w:rsidRPr="00056D59">
        <w:rPr>
          <w:rStyle w:val="Emphasis"/>
          <w:rFonts w:ascii="Times New Roman" w:hAnsi="Times New Roman" w:cs="Times New Roman"/>
          <w:i w:val="0"/>
          <w:color w:val="000000"/>
          <w:sz w:val="24"/>
          <w:szCs w:val="24"/>
          <w:shd w:val="clear" w:color="auto" w:fill="FFFFFF"/>
        </w:rPr>
        <w:t>feedback and challenge</w:t>
      </w:r>
      <w:r w:rsidR="00D53C04" w:rsidRPr="00056D59">
        <w:rPr>
          <w:rStyle w:val="Emphasis"/>
          <w:rFonts w:ascii="Times New Roman" w:hAnsi="Times New Roman" w:cs="Times New Roman"/>
          <w:i w:val="0"/>
          <w:color w:val="000000"/>
          <w:sz w:val="24"/>
          <w:szCs w:val="24"/>
          <w:shd w:val="clear" w:color="auto" w:fill="FFFFFF"/>
        </w:rPr>
        <w:t xml:space="preserve"> [</w:t>
      </w:r>
      <w:r w:rsidR="00D53C04" w:rsidRPr="00056D59">
        <w:rPr>
          <w:rStyle w:val="Emphasis"/>
          <w:rFonts w:ascii="Times New Roman" w:hAnsi="Times New Roman" w:cs="Times New Roman"/>
          <w:b/>
          <w:i w:val="0"/>
          <w:color w:val="000000"/>
          <w:sz w:val="24"/>
          <w:szCs w:val="24"/>
          <w:shd w:val="clear" w:color="auto" w:fill="FFFFFF"/>
        </w:rPr>
        <w:t>EV0</w:t>
      </w:r>
      <w:r w:rsidR="004B22DC" w:rsidRPr="00056D59">
        <w:rPr>
          <w:rStyle w:val="Emphasis"/>
          <w:rFonts w:ascii="Times New Roman" w:hAnsi="Times New Roman" w:cs="Times New Roman"/>
          <w:b/>
          <w:i w:val="0"/>
          <w:color w:val="000000"/>
          <w:sz w:val="24"/>
          <w:szCs w:val="24"/>
          <w:shd w:val="clear" w:color="auto" w:fill="FFFFFF"/>
        </w:rPr>
        <w:t>2</w:t>
      </w:r>
      <w:r w:rsidR="00A11076" w:rsidRPr="00056D59">
        <w:rPr>
          <w:rStyle w:val="Emphasis"/>
          <w:rFonts w:ascii="Times New Roman" w:hAnsi="Times New Roman" w:cs="Times New Roman"/>
          <w:i w:val="0"/>
          <w:color w:val="000000"/>
          <w:sz w:val="24"/>
          <w:szCs w:val="24"/>
          <w:shd w:val="clear" w:color="auto" w:fill="FFFFFF"/>
        </w:rPr>
        <w:t>]</w:t>
      </w:r>
      <w:r w:rsidR="003161FA" w:rsidRPr="00056D59">
        <w:rPr>
          <w:rStyle w:val="Emphasis"/>
          <w:rFonts w:ascii="Times New Roman" w:hAnsi="Times New Roman" w:cs="Times New Roman"/>
          <w:i w:val="0"/>
          <w:color w:val="000000"/>
          <w:sz w:val="24"/>
          <w:szCs w:val="24"/>
          <w:shd w:val="clear" w:color="auto" w:fill="FFFFFF"/>
        </w:rPr>
        <w:t xml:space="preserve">. </w:t>
      </w:r>
      <w:r w:rsidR="00EE33F9" w:rsidRPr="00056D59">
        <w:rPr>
          <w:rStyle w:val="Emphasis"/>
          <w:rFonts w:ascii="Times New Roman" w:hAnsi="Times New Roman" w:cs="Times New Roman"/>
          <w:i w:val="0"/>
          <w:color w:val="000000"/>
          <w:sz w:val="24"/>
          <w:szCs w:val="24"/>
          <w:shd w:val="clear" w:color="auto" w:fill="FFFFFF"/>
        </w:rPr>
        <w:t>In these</w:t>
      </w:r>
      <w:r w:rsidR="003161FA" w:rsidRPr="00056D59">
        <w:rPr>
          <w:rStyle w:val="Emphasis"/>
          <w:rFonts w:ascii="Times New Roman" w:hAnsi="Times New Roman" w:cs="Times New Roman"/>
          <w:i w:val="0"/>
          <w:color w:val="000000"/>
          <w:sz w:val="24"/>
          <w:szCs w:val="24"/>
          <w:shd w:val="clear" w:color="auto" w:fill="FFFFFF"/>
        </w:rPr>
        <w:t xml:space="preserve">, emphasis was </w:t>
      </w:r>
      <w:r w:rsidR="00EE33F9" w:rsidRPr="00056D59">
        <w:rPr>
          <w:rStyle w:val="Emphasis"/>
          <w:rFonts w:ascii="Times New Roman" w:hAnsi="Times New Roman" w:cs="Times New Roman"/>
          <w:i w:val="0"/>
          <w:color w:val="000000"/>
          <w:sz w:val="24"/>
          <w:szCs w:val="24"/>
          <w:shd w:val="clear" w:color="auto" w:fill="FFFFFF"/>
        </w:rPr>
        <w:t xml:space="preserve">placed </w:t>
      </w:r>
      <w:r w:rsidR="003161FA" w:rsidRPr="00056D59">
        <w:rPr>
          <w:rStyle w:val="Emphasis"/>
          <w:rFonts w:ascii="Times New Roman" w:hAnsi="Times New Roman" w:cs="Times New Roman"/>
          <w:i w:val="0"/>
          <w:color w:val="000000"/>
          <w:sz w:val="24"/>
          <w:szCs w:val="24"/>
          <w:shd w:val="clear" w:color="auto" w:fill="FFFFFF"/>
        </w:rPr>
        <w:t>on co</w:t>
      </w:r>
      <w:r w:rsidR="00A11076" w:rsidRPr="00056D59">
        <w:rPr>
          <w:rStyle w:val="Emphasis"/>
          <w:rFonts w:ascii="Times New Roman" w:hAnsi="Times New Roman" w:cs="Times New Roman"/>
          <w:i w:val="0"/>
          <w:color w:val="000000"/>
          <w:sz w:val="24"/>
          <w:szCs w:val="24"/>
          <w:shd w:val="clear" w:color="auto" w:fill="FFFFFF"/>
        </w:rPr>
        <w:t>mmitment to u</w:t>
      </w:r>
      <w:r w:rsidR="002841CA" w:rsidRPr="00056D59">
        <w:rPr>
          <w:rStyle w:val="Emphasis"/>
          <w:rFonts w:ascii="Times New Roman" w:hAnsi="Times New Roman" w:cs="Times New Roman"/>
          <w:i w:val="0"/>
          <w:color w:val="000000"/>
          <w:sz w:val="24"/>
          <w:szCs w:val="24"/>
          <w:shd w:val="clear" w:color="auto" w:fill="FFFFFF"/>
        </w:rPr>
        <w:t xml:space="preserve">se of </w:t>
      </w:r>
      <w:r w:rsidR="00D53C04" w:rsidRPr="00056D59">
        <w:rPr>
          <w:rStyle w:val="Emphasis"/>
          <w:rFonts w:ascii="Times New Roman" w:hAnsi="Times New Roman" w:cs="Times New Roman"/>
          <w:i w:val="0"/>
          <w:color w:val="000000"/>
          <w:sz w:val="24"/>
          <w:szCs w:val="24"/>
          <w:shd w:val="clear" w:color="auto" w:fill="FFFFFF"/>
        </w:rPr>
        <w:t>RIL (relevant</w:t>
      </w:r>
      <w:r w:rsidR="00CB6ED7" w:rsidRPr="00056D59">
        <w:rPr>
          <w:rStyle w:val="Emphasis"/>
          <w:rFonts w:ascii="Times New Roman" w:hAnsi="Times New Roman" w:cs="Times New Roman"/>
          <w:i w:val="0"/>
          <w:color w:val="000000"/>
          <w:sz w:val="24"/>
          <w:szCs w:val="24"/>
          <w:shd w:val="clear" w:color="auto" w:fill="FFFFFF"/>
        </w:rPr>
        <w:t>/</w:t>
      </w:r>
      <w:r w:rsidR="00D53C04" w:rsidRPr="00056D59">
        <w:rPr>
          <w:rStyle w:val="Emphasis"/>
          <w:rFonts w:ascii="Times New Roman" w:hAnsi="Times New Roman" w:cs="Times New Roman"/>
          <w:i w:val="0"/>
          <w:color w:val="000000"/>
          <w:sz w:val="24"/>
          <w:szCs w:val="24"/>
          <w:shd w:val="clear" w:color="auto" w:fill="FFFFFF"/>
        </w:rPr>
        <w:t>credible</w:t>
      </w:r>
      <w:r w:rsidR="00CB6ED7" w:rsidRPr="00056D59">
        <w:rPr>
          <w:rStyle w:val="Emphasis"/>
          <w:rFonts w:ascii="Times New Roman" w:hAnsi="Times New Roman" w:cs="Times New Roman"/>
          <w:i w:val="0"/>
          <w:color w:val="000000"/>
          <w:sz w:val="24"/>
          <w:szCs w:val="24"/>
          <w:shd w:val="clear" w:color="auto" w:fill="FFFFFF"/>
        </w:rPr>
        <w:t>/</w:t>
      </w:r>
      <w:r w:rsidR="00D53C04" w:rsidRPr="00056D59">
        <w:rPr>
          <w:rStyle w:val="Emphasis"/>
          <w:rFonts w:ascii="Times New Roman" w:hAnsi="Times New Roman" w:cs="Times New Roman"/>
          <w:i w:val="0"/>
          <w:color w:val="000000"/>
          <w:sz w:val="24"/>
          <w:szCs w:val="24"/>
          <w:shd w:val="clear" w:color="auto" w:fill="FFFFFF"/>
        </w:rPr>
        <w:t xml:space="preserve">scholarly) </w:t>
      </w:r>
      <w:r w:rsidR="002841CA" w:rsidRPr="00056D59">
        <w:rPr>
          <w:rStyle w:val="Emphasis"/>
          <w:rFonts w:ascii="Times New Roman" w:hAnsi="Times New Roman" w:cs="Times New Roman"/>
          <w:i w:val="0"/>
          <w:color w:val="000000"/>
          <w:sz w:val="24"/>
          <w:szCs w:val="24"/>
          <w:shd w:val="clear" w:color="auto" w:fill="FFFFFF"/>
        </w:rPr>
        <w:t>to inform</w:t>
      </w:r>
      <w:r w:rsidR="00D53C04" w:rsidRPr="00056D59">
        <w:rPr>
          <w:rStyle w:val="Emphasis"/>
          <w:rFonts w:ascii="Times New Roman" w:hAnsi="Times New Roman" w:cs="Times New Roman"/>
          <w:i w:val="0"/>
          <w:color w:val="000000"/>
          <w:sz w:val="24"/>
          <w:szCs w:val="24"/>
          <w:shd w:val="clear" w:color="auto" w:fill="FFFFFF"/>
        </w:rPr>
        <w:t xml:space="preserve"> report content claims</w:t>
      </w:r>
      <w:r w:rsidR="004B22DC" w:rsidRPr="00056D59">
        <w:rPr>
          <w:rStyle w:val="Emphasis"/>
          <w:rFonts w:ascii="Times New Roman" w:hAnsi="Times New Roman" w:cs="Times New Roman"/>
          <w:i w:val="0"/>
          <w:color w:val="000000"/>
          <w:sz w:val="24"/>
          <w:szCs w:val="24"/>
          <w:shd w:val="clear" w:color="auto" w:fill="FFFFFF"/>
        </w:rPr>
        <w:t>:</w:t>
      </w:r>
      <w:r w:rsidR="00D53C04" w:rsidRPr="00056D59">
        <w:rPr>
          <w:rStyle w:val="Emphasis"/>
          <w:rFonts w:ascii="Times New Roman" w:hAnsi="Times New Roman" w:cs="Times New Roman"/>
          <w:i w:val="0"/>
          <w:color w:val="000000"/>
          <w:sz w:val="24"/>
          <w:szCs w:val="24"/>
          <w:shd w:val="clear" w:color="auto" w:fill="FFFFFF"/>
        </w:rPr>
        <w:t xml:space="preserve"> from clarity of justification for utilisation of the K-Core tool underpinned by a</w:t>
      </w:r>
      <w:r w:rsidR="00E96D60" w:rsidRPr="00056D59">
        <w:rPr>
          <w:rStyle w:val="Emphasis"/>
          <w:rFonts w:ascii="Times New Roman" w:hAnsi="Times New Roman" w:cs="Times New Roman"/>
          <w:i w:val="0"/>
          <w:color w:val="000000"/>
          <w:sz w:val="24"/>
          <w:szCs w:val="24"/>
          <w:shd w:val="clear" w:color="auto" w:fill="FFFFFF"/>
        </w:rPr>
        <w:t xml:space="preserve"> ST </w:t>
      </w:r>
      <w:r w:rsidR="00D53C04" w:rsidRPr="00056D59">
        <w:rPr>
          <w:rStyle w:val="Emphasis"/>
          <w:rFonts w:ascii="Times New Roman" w:hAnsi="Times New Roman" w:cs="Times New Roman"/>
          <w:i w:val="0"/>
          <w:color w:val="000000"/>
          <w:sz w:val="24"/>
          <w:szCs w:val="24"/>
          <w:shd w:val="clear" w:color="auto" w:fill="FFFFFF"/>
        </w:rPr>
        <w:t>methodology as a best-fit to client’s needs, to the provision of clear method detail including why ce</w:t>
      </w:r>
      <w:r w:rsidR="002841CA" w:rsidRPr="00056D59">
        <w:rPr>
          <w:rStyle w:val="Emphasis"/>
          <w:rFonts w:ascii="Times New Roman" w:hAnsi="Times New Roman" w:cs="Times New Roman"/>
          <w:i w:val="0"/>
          <w:color w:val="000000"/>
          <w:sz w:val="24"/>
          <w:szCs w:val="24"/>
          <w:shd w:val="clear" w:color="auto" w:fill="FFFFFF"/>
        </w:rPr>
        <w:t xml:space="preserve">rtain methods had been deployed. </w:t>
      </w:r>
      <w:r w:rsidR="00356161" w:rsidRPr="00056D59">
        <w:rPr>
          <w:rStyle w:val="Emphasis"/>
          <w:rFonts w:ascii="Times New Roman" w:hAnsi="Times New Roman" w:cs="Times New Roman"/>
          <w:i w:val="0"/>
          <w:color w:val="000000"/>
          <w:sz w:val="24"/>
          <w:szCs w:val="24"/>
          <w:shd w:val="clear" w:color="auto" w:fill="FFFFFF"/>
        </w:rPr>
        <w:t>Th</w:t>
      </w:r>
      <w:r w:rsidR="003161FA" w:rsidRPr="00056D59">
        <w:rPr>
          <w:rStyle w:val="Emphasis"/>
          <w:rFonts w:ascii="Times New Roman" w:hAnsi="Times New Roman" w:cs="Times New Roman"/>
          <w:i w:val="0"/>
          <w:color w:val="000000"/>
          <w:sz w:val="24"/>
          <w:szCs w:val="24"/>
          <w:shd w:val="clear" w:color="auto" w:fill="FFFFFF"/>
        </w:rPr>
        <w:t xml:space="preserve">e driver being the BGDoc </w:t>
      </w:r>
      <w:r w:rsidR="00A11076" w:rsidRPr="00056D59">
        <w:rPr>
          <w:rStyle w:val="Emphasis"/>
          <w:rFonts w:ascii="Times New Roman" w:hAnsi="Times New Roman" w:cs="Times New Roman"/>
          <w:i w:val="0"/>
          <w:color w:val="000000"/>
          <w:sz w:val="24"/>
          <w:szCs w:val="24"/>
          <w:shd w:val="clear" w:color="auto" w:fill="FFFFFF"/>
        </w:rPr>
        <w:t>would</w:t>
      </w:r>
      <w:r w:rsidR="00356161" w:rsidRPr="00056D59">
        <w:rPr>
          <w:rStyle w:val="Emphasis"/>
          <w:rFonts w:ascii="Times New Roman" w:hAnsi="Times New Roman" w:cs="Times New Roman"/>
          <w:i w:val="0"/>
          <w:color w:val="000000"/>
          <w:sz w:val="24"/>
          <w:szCs w:val="24"/>
          <w:shd w:val="clear" w:color="auto" w:fill="FFFFFF"/>
        </w:rPr>
        <w:t xml:space="preserve"> practically </w:t>
      </w:r>
      <w:r w:rsidR="00D53C04" w:rsidRPr="00056D59">
        <w:rPr>
          <w:rStyle w:val="Emphasis"/>
          <w:rFonts w:ascii="Times New Roman" w:hAnsi="Times New Roman" w:cs="Times New Roman"/>
          <w:i w:val="0"/>
          <w:color w:val="000000"/>
          <w:sz w:val="24"/>
          <w:szCs w:val="24"/>
          <w:shd w:val="clear" w:color="auto" w:fill="FFFFFF"/>
        </w:rPr>
        <w:t xml:space="preserve">inform researcher </w:t>
      </w:r>
      <w:r w:rsidR="00356161" w:rsidRPr="00056D59">
        <w:rPr>
          <w:rStyle w:val="Emphasis"/>
          <w:rFonts w:ascii="Times New Roman" w:hAnsi="Times New Roman" w:cs="Times New Roman"/>
          <w:i w:val="0"/>
          <w:color w:val="000000"/>
          <w:sz w:val="24"/>
          <w:szCs w:val="24"/>
          <w:shd w:val="clear" w:color="auto" w:fill="FFFFFF"/>
        </w:rPr>
        <w:t xml:space="preserve">activity </w:t>
      </w:r>
      <w:r w:rsidR="00D53C04" w:rsidRPr="00056D59">
        <w:rPr>
          <w:rStyle w:val="Emphasis"/>
          <w:rFonts w:ascii="Times New Roman" w:hAnsi="Times New Roman" w:cs="Times New Roman"/>
          <w:i w:val="0"/>
          <w:color w:val="000000"/>
          <w:sz w:val="24"/>
          <w:szCs w:val="24"/>
          <w:shd w:val="clear" w:color="auto" w:fill="FFFFFF"/>
        </w:rPr>
        <w:t xml:space="preserve">as well as </w:t>
      </w:r>
      <w:r w:rsidR="0015351E" w:rsidRPr="00056D59">
        <w:rPr>
          <w:rStyle w:val="Emphasis"/>
          <w:rFonts w:ascii="Times New Roman" w:hAnsi="Times New Roman" w:cs="Times New Roman"/>
          <w:i w:val="0"/>
          <w:color w:val="000000"/>
          <w:sz w:val="24"/>
          <w:szCs w:val="24"/>
          <w:shd w:val="clear" w:color="auto" w:fill="FFFFFF"/>
        </w:rPr>
        <w:t>fit scholarly standard</w:t>
      </w:r>
      <w:r w:rsidR="00CB6ED7" w:rsidRPr="00056D59">
        <w:rPr>
          <w:rStyle w:val="Emphasis"/>
          <w:rFonts w:ascii="Times New Roman" w:hAnsi="Times New Roman" w:cs="Times New Roman"/>
          <w:i w:val="0"/>
          <w:color w:val="000000"/>
          <w:sz w:val="24"/>
          <w:szCs w:val="24"/>
          <w:shd w:val="clear" w:color="auto" w:fill="FFFFFF"/>
        </w:rPr>
        <w:t>s</w:t>
      </w:r>
      <w:r w:rsidR="004B22DC" w:rsidRPr="00056D59">
        <w:rPr>
          <w:rStyle w:val="Emphasis"/>
          <w:rFonts w:ascii="Times New Roman" w:hAnsi="Times New Roman" w:cs="Times New Roman"/>
          <w:i w:val="0"/>
          <w:color w:val="000000"/>
          <w:sz w:val="24"/>
          <w:szCs w:val="24"/>
          <w:shd w:val="clear" w:color="auto" w:fill="FFFFFF"/>
        </w:rPr>
        <w:t>.</w:t>
      </w:r>
      <w:r w:rsidR="00D53C04" w:rsidRPr="00056D59">
        <w:rPr>
          <w:rStyle w:val="Emphasis"/>
          <w:rFonts w:ascii="Times New Roman" w:hAnsi="Times New Roman" w:cs="Times New Roman"/>
          <w:i w:val="0"/>
          <w:color w:val="000000"/>
          <w:sz w:val="24"/>
          <w:szCs w:val="24"/>
          <w:shd w:val="clear" w:color="auto" w:fill="FFFFFF"/>
        </w:rPr>
        <w:t xml:space="preserve"> </w:t>
      </w:r>
      <w:r w:rsidR="00CB6ED7" w:rsidRPr="00056D59">
        <w:rPr>
          <w:rStyle w:val="Emphasis"/>
          <w:rFonts w:ascii="Times New Roman" w:hAnsi="Times New Roman" w:cs="Times New Roman"/>
          <w:i w:val="0"/>
          <w:color w:val="000000"/>
          <w:sz w:val="24"/>
          <w:szCs w:val="24"/>
          <w:shd w:val="clear" w:color="auto" w:fill="FFFFFF"/>
        </w:rPr>
        <w:t xml:space="preserve">The author believed one </w:t>
      </w:r>
      <w:r w:rsidR="00385EAB" w:rsidRPr="00056D59">
        <w:rPr>
          <w:rStyle w:val="Emphasis"/>
          <w:rFonts w:ascii="Times New Roman" w:hAnsi="Times New Roman" w:cs="Times New Roman"/>
          <w:i w:val="0"/>
          <w:color w:val="000000"/>
          <w:sz w:val="24"/>
          <w:szCs w:val="24"/>
          <w:shd w:val="clear" w:color="auto" w:fill="FFFFFF"/>
        </w:rPr>
        <w:t>synopsis</w:t>
      </w:r>
      <w:r w:rsidR="0015351E" w:rsidRPr="00056D59">
        <w:rPr>
          <w:rStyle w:val="Emphasis"/>
          <w:rFonts w:ascii="Times New Roman" w:hAnsi="Times New Roman" w:cs="Times New Roman"/>
          <w:i w:val="0"/>
          <w:color w:val="000000"/>
          <w:sz w:val="24"/>
          <w:szCs w:val="24"/>
          <w:shd w:val="clear" w:color="auto" w:fill="FFFFFF"/>
        </w:rPr>
        <w:t xml:space="preserve"> </w:t>
      </w:r>
      <w:r w:rsidR="002D2B83" w:rsidRPr="00056D59">
        <w:rPr>
          <w:rStyle w:val="Emphasis"/>
          <w:rFonts w:ascii="Times New Roman" w:hAnsi="Times New Roman" w:cs="Times New Roman"/>
          <w:i w:val="0"/>
          <w:color w:val="000000"/>
          <w:sz w:val="24"/>
          <w:szCs w:val="24"/>
          <w:shd w:val="clear" w:color="auto" w:fill="FFFFFF"/>
        </w:rPr>
        <w:t>document</w:t>
      </w:r>
      <w:r w:rsidR="0015351E" w:rsidRPr="00056D59">
        <w:rPr>
          <w:rStyle w:val="Emphasis"/>
          <w:rFonts w:ascii="Times New Roman" w:hAnsi="Times New Roman" w:cs="Times New Roman"/>
          <w:i w:val="0"/>
          <w:color w:val="000000"/>
          <w:sz w:val="24"/>
          <w:szCs w:val="24"/>
          <w:shd w:val="clear" w:color="auto" w:fill="FFFFFF"/>
        </w:rPr>
        <w:t xml:space="preserve"> housing what w</w:t>
      </w:r>
      <w:r w:rsidR="002D2B83" w:rsidRPr="00056D59">
        <w:rPr>
          <w:rStyle w:val="Emphasis"/>
          <w:rFonts w:ascii="Times New Roman" w:hAnsi="Times New Roman" w:cs="Times New Roman"/>
          <w:i w:val="0"/>
          <w:color w:val="000000"/>
          <w:sz w:val="24"/>
          <w:szCs w:val="24"/>
          <w:shd w:val="clear" w:color="auto" w:fill="FFFFFF"/>
        </w:rPr>
        <w:t xml:space="preserve">as known, facts </w:t>
      </w:r>
      <w:r w:rsidR="002D2B83" w:rsidRPr="00056D59">
        <w:rPr>
          <w:rStyle w:val="Emphasis"/>
          <w:rFonts w:ascii="Times New Roman" w:hAnsi="Times New Roman" w:cs="Times New Roman"/>
          <w:i w:val="0"/>
          <w:color w:val="000000"/>
          <w:sz w:val="24"/>
          <w:szCs w:val="24"/>
          <w:shd w:val="clear" w:color="auto" w:fill="FFFFFF"/>
        </w:rPr>
        <w:lastRenderedPageBreak/>
        <w:t>co</w:t>
      </w:r>
      <w:r w:rsidR="001709A0" w:rsidRPr="00056D59">
        <w:rPr>
          <w:rStyle w:val="Emphasis"/>
          <w:rFonts w:ascii="Times New Roman" w:hAnsi="Times New Roman" w:cs="Times New Roman"/>
          <w:i w:val="0"/>
          <w:color w:val="000000"/>
          <w:sz w:val="24"/>
          <w:szCs w:val="24"/>
          <w:shd w:val="clear" w:color="auto" w:fill="FFFFFF"/>
        </w:rPr>
        <w:t>nfirmed</w:t>
      </w:r>
      <w:r w:rsidR="002D2B83" w:rsidRPr="00056D59">
        <w:rPr>
          <w:rStyle w:val="Emphasis"/>
          <w:rFonts w:ascii="Times New Roman" w:hAnsi="Times New Roman" w:cs="Times New Roman"/>
          <w:i w:val="0"/>
          <w:color w:val="000000"/>
          <w:sz w:val="24"/>
          <w:szCs w:val="24"/>
          <w:shd w:val="clear" w:color="auto" w:fill="FFFFFF"/>
        </w:rPr>
        <w:t xml:space="preserve">, decisions to date, and </w:t>
      </w:r>
      <w:r w:rsidR="001B6D0D">
        <w:rPr>
          <w:rStyle w:val="Emphasis"/>
          <w:rFonts w:ascii="Times New Roman" w:hAnsi="Times New Roman" w:cs="Times New Roman"/>
          <w:i w:val="0"/>
          <w:color w:val="000000"/>
          <w:sz w:val="24"/>
          <w:szCs w:val="24"/>
          <w:shd w:val="clear" w:color="auto" w:fill="FFFFFF"/>
        </w:rPr>
        <w:t>outstanding</w:t>
      </w:r>
      <w:bookmarkStart w:id="7" w:name="_GoBack"/>
      <w:bookmarkEnd w:id="7"/>
      <w:r w:rsidR="001B6D0D">
        <w:rPr>
          <w:rStyle w:val="Emphasis"/>
          <w:rFonts w:ascii="Times New Roman" w:hAnsi="Times New Roman" w:cs="Times New Roman"/>
          <w:i w:val="0"/>
          <w:color w:val="000000"/>
          <w:sz w:val="24"/>
          <w:szCs w:val="24"/>
          <w:shd w:val="clear" w:color="auto" w:fill="FFFFFF"/>
        </w:rPr>
        <w:t xml:space="preserve"> work </w:t>
      </w:r>
      <w:r w:rsidR="002D2B83" w:rsidRPr="00056D59">
        <w:rPr>
          <w:rStyle w:val="Emphasis"/>
          <w:rFonts w:ascii="Times New Roman" w:hAnsi="Times New Roman" w:cs="Times New Roman"/>
          <w:i w:val="0"/>
          <w:color w:val="000000"/>
          <w:sz w:val="24"/>
          <w:szCs w:val="24"/>
          <w:shd w:val="clear" w:color="auto" w:fill="FFFFFF"/>
        </w:rPr>
        <w:t xml:space="preserve">would </w:t>
      </w:r>
      <w:r w:rsidR="0015351E" w:rsidRPr="00056D59">
        <w:rPr>
          <w:rStyle w:val="Emphasis"/>
          <w:rFonts w:ascii="Times New Roman" w:hAnsi="Times New Roman" w:cs="Times New Roman"/>
          <w:i w:val="0"/>
          <w:color w:val="000000"/>
          <w:sz w:val="24"/>
          <w:szCs w:val="24"/>
          <w:shd w:val="clear" w:color="auto" w:fill="FFFFFF"/>
        </w:rPr>
        <w:t xml:space="preserve">reduce ambiguity and confusion, </w:t>
      </w:r>
      <w:r w:rsidR="002D2B83" w:rsidRPr="00056D59">
        <w:rPr>
          <w:rStyle w:val="Emphasis"/>
          <w:rFonts w:ascii="Times New Roman" w:hAnsi="Times New Roman" w:cs="Times New Roman"/>
          <w:i w:val="0"/>
          <w:color w:val="000000"/>
          <w:sz w:val="24"/>
          <w:szCs w:val="24"/>
          <w:shd w:val="clear" w:color="auto" w:fill="FFFFFF"/>
        </w:rPr>
        <w:t>support effective collaboration, as well the development</w:t>
      </w:r>
      <w:r w:rsidR="004B22DC" w:rsidRPr="00056D59">
        <w:rPr>
          <w:rStyle w:val="Emphasis"/>
          <w:rFonts w:ascii="Times New Roman" w:hAnsi="Times New Roman" w:cs="Times New Roman"/>
          <w:i w:val="0"/>
          <w:color w:val="000000"/>
          <w:sz w:val="24"/>
          <w:szCs w:val="24"/>
          <w:shd w:val="clear" w:color="auto" w:fill="FFFFFF"/>
        </w:rPr>
        <w:t xml:space="preserve"> of a logical and consistent ‘voice’</w:t>
      </w:r>
      <w:r w:rsidR="001709A0" w:rsidRPr="00056D59">
        <w:rPr>
          <w:rStyle w:val="Emphasis"/>
          <w:rFonts w:ascii="Times New Roman" w:hAnsi="Times New Roman" w:cs="Times New Roman"/>
          <w:i w:val="0"/>
          <w:color w:val="000000"/>
          <w:sz w:val="24"/>
          <w:szCs w:val="24"/>
          <w:shd w:val="clear" w:color="auto" w:fill="FFFFFF"/>
        </w:rPr>
        <w:t xml:space="preserve"> within the BGDoc, overall </w:t>
      </w:r>
      <w:r w:rsidR="002D2B83" w:rsidRPr="00056D59">
        <w:rPr>
          <w:rStyle w:val="Emphasis"/>
          <w:rFonts w:ascii="Times New Roman" w:hAnsi="Times New Roman" w:cs="Times New Roman"/>
          <w:i w:val="0"/>
          <w:color w:val="000000" w:themeColor="text1"/>
          <w:sz w:val="24"/>
          <w:szCs w:val="24"/>
          <w:shd w:val="clear" w:color="auto" w:fill="FFFFFF"/>
        </w:rPr>
        <w:t>facilitat</w:t>
      </w:r>
      <w:r w:rsidR="001709A0" w:rsidRPr="00056D59">
        <w:rPr>
          <w:rStyle w:val="Emphasis"/>
          <w:rFonts w:ascii="Times New Roman" w:hAnsi="Times New Roman" w:cs="Times New Roman"/>
          <w:i w:val="0"/>
          <w:color w:val="000000" w:themeColor="text1"/>
          <w:sz w:val="24"/>
          <w:szCs w:val="24"/>
          <w:shd w:val="clear" w:color="auto" w:fill="FFFFFF"/>
        </w:rPr>
        <w:t>ing</w:t>
      </w:r>
      <w:r w:rsidR="002D2B83" w:rsidRPr="00056D59">
        <w:rPr>
          <w:rStyle w:val="Emphasis"/>
          <w:rFonts w:ascii="Times New Roman" w:hAnsi="Times New Roman" w:cs="Times New Roman"/>
          <w:i w:val="0"/>
          <w:color w:val="000000" w:themeColor="text1"/>
          <w:sz w:val="24"/>
          <w:szCs w:val="24"/>
          <w:shd w:val="clear" w:color="auto" w:fill="FFFFFF"/>
        </w:rPr>
        <w:t xml:space="preserve"> </w:t>
      </w:r>
      <w:r w:rsidR="004B22DC" w:rsidRPr="00056D59">
        <w:rPr>
          <w:rStyle w:val="Emphasis"/>
          <w:rFonts w:ascii="Times New Roman" w:hAnsi="Times New Roman" w:cs="Times New Roman"/>
          <w:i w:val="0"/>
          <w:color w:val="000000" w:themeColor="text1"/>
          <w:sz w:val="24"/>
          <w:szCs w:val="24"/>
          <w:shd w:val="clear" w:color="auto" w:fill="FFFFFF"/>
        </w:rPr>
        <w:t xml:space="preserve">research </w:t>
      </w:r>
      <w:r w:rsidR="002D2B83" w:rsidRPr="00056D59">
        <w:rPr>
          <w:rStyle w:val="Emphasis"/>
          <w:rFonts w:ascii="Times New Roman" w:hAnsi="Times New Roman" w:cs="Times New Roman"/>
          <w:i w:val="0"/>
          <w:color w:val="000000" w:themeColor="text1"/>
          <w:sz w:val="24"/>
          <w:szCs w:val="24"/>
          <w:shd w:val="clear" w:color="auto" w:fill="FFFFFF"/>
        </w:rPr>
        <w:t xml:space="preserve">study </w:t>
      </w:r>
      <w:r w:rsidR="004B22DC" w:rsidRPr="00056D59">
        <w:rPr>
          <w:rStyle w:val="Emphasis"/>
          <w:rFonts w:ascii="Times New Roman" w:hAnsi="Times New Roman" w:cs="Times New Roman"/>
          <w:i w:val="0"/>
          <w:color w:val="000000" w:themeColor="text1"/>
          <w:sz w:val="24"/>
          <w:szCs w:val="24"/>
          <w:shd w:val="clear" w:color="auto" w:fill="FFFFFF"/>
        </w:rPr>
        <w:t>coherence</w:t>
      </w:r>
      <w:r w:rsidR="002D2B83" w:rsidRPr="00056D59">
        <w:rPr>
          <w:rStyle w:val="Emphasis"/>
          <w:rFonts w:ascii="Times New Roman" w:hAnsi="Times New Roman" w:cs="Times New Roman"/>
          <w:i w:val="0"/>
          <w:color w:val="000000" w:themeColor="text1"/>
          <w:sz w:val="24"/>
          <w:szCs w:val="24"/>
          <w:shd w:val="clear" w:color="auto" w:fill="FFFFFF"/>
        </w:rPr>
        <w:t xml:space="preserve"> (Chenail et al, 2011)</w:t>
      </w:r>
      <w:r w:rsidR="004B22DC" w:rsidRPr="00056D59">
        <w:rPr>
          <w:rStyle w:val="Emphasis"/>
          <w:rFonts w:ascii="Times New Roman" w:hAnsi="Times New Roman" w:cs="Times New Roman"/>
          <w:i w:val="0"/>
          <w:color w:val="000000" w:themeColor="text1"/>
          <w:sz w:val="24"/>
          <w:szCs w:val="24"/>
          <w:shd w:val="clear" w:color="auto" w:fill="FFFFFF"/>
        </w:rPr>
        <w:t>. This was supplemented by b</w:t>
      </w:r>
      <w:r w:rsidR="00D53C04" w:rsidRPr="00056D59">
        <w:rPr>
          <w:rStyle w:val="Emphasis"/>
          <w:rFonts w:ascii="Times New Roman" w:hAnsi="Times New Roman" w:cs="Times New Roman"/>
          <w:i w:val="0"/>
          <w:color w:val="000000" w:themeColor="text1"/>
          <w:sz w:val="24"/>
          <w:szCs w:val="24"/>
          <w:shd w:val="clear" w:color="auto" w:fill="FFFFFF"/>
        </w:rPr>
        <w:t>i-nightly/nightly updates at peaks of activity on the phone, skype, direct</w:t>
      </w:r>
      <w:r w:rsidR="004B22DC" w:rsidRPr="00056D59">
        <w:rPr>
          <w:rStyle w:val="Emphasis"/>
          <w:rFonts w:ascii="Times New Roman" w:hAnsi="Times New Roman" w:cs="Times New Roman"/>
          <w:i w:val="0"/>
          <w:color w:val="000000" w:themeColor="text1"/>
          <w:sz w:val="24"/>
          <w:szCs w:val="24"/>
          <w:shd w:val="clear" w:color="auto" w:fill="FFFFFF"/>
        </w:rPr>
        <w:t xml:space="preserve"> messaging and email with </w:t>
      </w:r>
      <w:r w:rsidR="00D53C04" w:rsidRPr="00056D59">
        <w:rPr>
          <w:rStyle w:val="Emphasis"/>
          <w:rFonts w:ascii="Times New Roman" w:hAnsi="Times New Roman" w:cs="Times New Roman"/>
          <w:i w:val="0"/>
          <w:color w:val="000000" w:themeColor="text1"/>
          <w:sz w:val="24"/>
          <w:szCs w:val="24"/>
          <w:shd w:val="clear" w:color="auto" w:fill="FFFFFF"/>
        </w:rPr>
        <w:t>fellow group member</w:t>
      </w:r>
      <w:r w:rsidR="004B22DC" w:rsidRPr="00056D59">
        <w:rPr>
          <w:rStyle w:val="Emphasis"/>
          <w:rFonts w:ascii="Times New Roman" w:hAnsi="Times New Roman" w:cs="Times New Roman"/>
          <w:i w:val="0"/>
          <w:color w:val="000000" w:themeColor="text1"/>
          <w:sz w:val="24"/>
          <w:szCs w:val="24"/>
          <w:shd w:val="clear" w:color="auto" w:fill="FFFFFF"/>
        </w:rPr>
        <w:t>[s]</w:t>
      </w:r>
      <w:r w:rsidR="00D53C04" w:rsidRPr="00056D59">
        <w:rPr>
          <w:rStyle w:val="Emphasis"/>
          <w:rFonts w:ascii="Times New Roman" w:hAnsi="Times New Roman" w:cs="Times New Roman"/>
          <w:i w:val="0"/>
          <w:color w:val="000000" w:themeColor="text1"/>
          <w:sz w:val="24"/>
          <w:szCs w:val="24"/>
          <w:shd w:val="clear" w:color="auto" w:fill="FFFFFF"/>
        </w:rPr>
        <w:t xml:space="preserve"> </w:t>
      </w:r>
      <w:r w:rsidR="001709A0" w:rsidRPr="00056D59">
        <w:rPr>
          <w:rStyle w:val="Emphasis"/>
          <w:rFonts w:ascii="Times New Roman" w:hAnsi="Times New Roman" w:cs="Times New Roman"/>
          <w:i w:val="0"/>
          <w:color w:val="000000" w:themeColor="text1"/>
          <w:sz w:val="24"/>
          <w:szCs w:val="24"/>
          <w:shd w:val="clear" w:color="auto" w:fill="FFFFFF"/>
        </w:rPr>
        <w:t>inviting</w:t>
      </w:r>
      <w:r w:rsidR="00D53C04" w:rsidRPr="00056D59">
        <w:rPr>
          <w:rStyle w:val="Emphasis"/>
          <w:rFonts w:ascii="Times New Roman" w:hAnsi="Times New Roman" w:cs="Times New Roman"/>
          <w:i w:val="0"/>
          <w:color w:val="000000" w:themeColor="text1"/>
          <w:sz w:val="24"/>
          <w:szCs w:val="24"/>
          <w:shd w:val="clear" w:color="auto" w:fill="FFFFFF"/>
        </w:rPr>
        <w:t xml:space="preserve"> a healthy exchange of ideas, </w:t>
      </w:r>
      <w:r w:rsidR="00371ABC" w:rsidRPr="00056D59">
        <w:rPr>
          <w:rStyle w:val="Emphasis"/>
          <w:rFonts w:ascii="Times New Roman" w:hAnsi="Times New Roman" w:cs="Times New Roman"/>
          <w:i w:val="0"/>
          <w:color w:val="000000" w:themeColor="text1"/>
          <w:sz w:val="24"/>
          <w:szCs w:val="24"/>
          <w:shd w:val="clear" w:color="auto" w:fill="FFFFFF"/>
        </w:rPr>
        <w:t xml:space="preserve">problem sharing and challenges </w:t>
      </w:r>
      <w:r w:rsidR="00371ABC" w:rsidRPr="00056D59">
        <w:rPr>
          <w:rStyle w:val="Emphasis"/>
          <w:rFonts w:ascii="Times New Roman" w:hAnsi="Times New Roman" w:cs="Times New Roman"/>
          <w:b/>
          <w:i w:val="0"/>
          <w:color w:val="000000" w:themeColor="text1"/>
          <w:sz w:val="24"/>
          <w:szCs w:val="24"/>
          <w:shd w:val="clear" w:color="auto" w:fill="FFFFFF"/>
        </w:rPr>
        <w:t>[EV0</w:t>
      </w:r>
      <w:r w:rsidR="004B22DC" w:rsidRPr="00056D59">
        <w:rPr>
          <w:rStyle w:val="Emphasis"/>
          <w:rFonts w:ascii="Times New Roman" w:hAnsi="Times New Roman" w:cs="Times New Roman"/>
          <w:b/>
          <w:i w:val="0"/>
          <w:color w:val="000000" w:themeColor="text1"/>
          <w:sz w:val="24"/>
          <w:szCs w:val="24"/>
          <w:shd w:val="clear" w:color="auto" w:fill="FFFFFF"/>
        </w:rPr>
        <w:t>3</w:t>
      </w:r>
      <w:r w:rsidR="00371ABC" w:rsidRPr="00056D59">
        <w:rPr>
          <w:rStyle w:val="Emphasis"/>
          <w:rFonts w:ascii="Times New Roman" w:hAnsi="Times New Roman" w:cs="Times New Roman"/>
          <w:b/>
          <w:i w:val="0"/>
          <w:color w:val="000000" w:themeColor="text1"/>
          <w:sz w:val="24"/>
          <w:szCs w:val="24"/>
          <w:shd w:val="clear" w:color="auto" w:fill="FFFFFF"/>
        </w:rPr>
        <w:t>]</w:t>
      </w:r>
      <w:r w:rsidR="00D53C04" w:rsidRPr="00056D59">
        <w:rPr>
          <w:rStyle w:val="Emphasis"/>
          <w:rFonts w:ascii="Times New Roman" w:hAnsi="Times New Roman" w:cs="Times New Roman"/>
          <w:i w:val="0"/>
          <w:color w:val="000000" w:themeColor="text1"/>
          <w:sz w:val="24"/>
          <w:szCs w:val="24"/>
          <w:shd w:val="clear" w:color="auto" w:fill="FFFFFF"/>
        </w:rPr>
        <w:t>.</w:t>
      </w:r>
      <w:r w:rsidR="00D53C04" w:rsidRPr="00056D59">
        <w:rPr>
          <w:rStyle w:val="Emphasis"/>
          <w:rFonts w:ascii="Times New Roman" w:hAnsi="Times New Roman" w:cs="Times New Roman"/>
          <w:b/>
          <w:i w:val="0"/>
          <w:color w:val="000000" w:themeColor="text1"/>
          <w:sz w:val="24"/>
          <w:szCs w:val="24"/>
          <w:shd w:val="clear" w:color="auto" w:fill="FFFFFF"/>
        </w:rPr>
        <w:t xml:space="preserve"> </w:t>
      </w:r>
    </w:p>
    <w:p w:rsidR="002D2B83" w:rsidRPr="00056D59" w:rsidRDefault="002D2B83" w:rsidP="003C3A27">
      <w:pPr>
        <w:autoSpaceDE w:val="0"/>
        <w:autoSpaceDN w:val="0"/>
        <w:adjustRightInd w:val="0"/>
        <w:spacing w:after="0" w:line="480" w:lineRule="auto"/>
        <w:jc w:val="both"/>
        <w:rPr>
          <w:rStyle w:val="Emphasis"/>
          <w:rFonts w:ascii="Times New Roman" w:hAnsi="Times New Roman" w:cs="Times New Roman"/>
          <w:i w:val="0"/>
          <w:color w:val="000000" w:themeColor="text1"/>
          <w:sz w:val="24"/>
          <w:szCs w:val="24"/>
          <w:shd w:val="clear" w:color="auto" w:fill="FFFFFF"/>
        </w:rPr>
      </w:pPr>
    </w:p>
    <w:p w:rsidR="00D53C04" w:rsidRPr="00056D59" w:rsidRDefault="002D2B83" w:rsidP="003C3A27">
      <w:pPr>
        <w:autoSpaceDE w:val="0"/>
        <w:autoSpaceDN w:val="0"/>
        <w:adjustRightInd w:val="0"/>
        <w:spacing w:after="0" w:line="480" w:lineRule="auto"/>
        <w:jc w:val="both"/>
        <w:rPr>
          <w:rStyle w:val="Emphasis"/>
          <w:rFonts w:ascii="Times New Roman" w:hAnsi="Times New Roman" w:cs="Times New Roman"/>
          <w:b/>
          <w:i w:val="0"/>
          <w:color w:val="000000"/>
          <w:sz w:val="24"/>
          <w:szCs w:val="24"/>
          <w:shd w:val="clear" w:color="auto" w:fill="FFFFFF"/>
        </w:rPr>
      </w:pPr>
      <w:r w:rsidRPr="00056D59">
        <w:rPr>
          <w:rStyle w:val="Emphasis"/>
          <w:rFonts w:ascii="Times New Roman" w:hAnsi="Times New Roman" w:cs="Times New Roman"/>
          <w:i w:val="0"/>
          <w:color w:val="000000" w:themeColor="text1"/>
          <w:sz w:val="24"/>
          <w:szCs w:val="24"/>
          <w:shd w:val="clear" w:color="auto" w:fill="FFFFFF"/>
        </w:rPr>
        <w:t xml:space="preserve">On reflection, </w:t>
      </w:r>
      <w:r w:rsidR="008D302D" w:rsidRPr="00056D59">
        <w:rPr>
          <w:rStyle w:val="Emphasis"/>
          <w:rFonts w:ascii="Times New Roman" w:hAnsi="Times New Roman" w:cs="Times New Roman"/>
          <w:i w:val="0"/>
          <w:color w:val="000000" w:themeColor="text1"/>
          <w:sz w:val="24"/>
          <w:szCs w:val="24"/>
          <w:shd w:val="clear" w:color="auto" w:fill="FFFFFF"/>
        </w:rPr>
        <w:t xml:space="preserve">personal </w:t>
      </w:r>
      <w:r w:rsidRPr="00056D59">
        <w:rPr>
          <w:rStyle w:val="Emphasis"/>
          <w:rFonts w:ascii="Times New Roman" w:hAnsi="Times New Roman" w:cs="Times New Roman"/>
          <w:i w:val="0"/>
          <w:color w:val="000000" w:themeColor="text1"/>
          <w:sz w:val="24"/>
          <w:szCs w:val="24"/>
          <w:shd w:val="clear" w:color="auto" w:fill="FFFFFF"/>
        </w:rPr>
        <w:t>prioritis</w:t>
      </w:r>
      <w:r w:rsidR="008D302D" w:rsidRPr="00056D59">
        <w:rPr>
          <w:rStyle w:val="Emphasis"/>
          <w:rFonts w:ascii="Times New Roman" w:hAnsi="Times New Roman" w:cs="Times New Roman"/>
          <w:i w:val="0"/>
          <w:color w:val="000000" w:themeColor="text1"/>
          <w:sz w:val="24"/>
          <w:szCs w:val="24"/>
          <w:shd w:val="clear" w:color="auto" w:fill="FFFFFF"/>
        </w:rPr>
        <w:t xml:space="preserve">ation of </w:t>
      </w:r>
      <w:r w:rsidRPr="00056D59">
        <w:rPr>
          <w:rFonts w:ascii="Times New Roman" w:hAnsi="Times New Roman" w:cs="Times New Roman"/>
          <w:color w:val="000000" w:themeColor="text1"/>
          <w:sz w:val="24"/>
          <w:szCs w:val="24"/>
        </w:rPr>
        <w:t>alignment and logical unity across the BGDoc sections</w:t>
      </w:r>
      <w:r w:rsidR="0018145E" w:rsidRPr="00056D59">
        <w:rPr>
          <w:rFonts w:ascii="Times New Roman" w:hAnsi="Times New Roman" w:cs="Times New Roman"/>
          <w:color w:val="000000" w:themeColor="text1"/>
          <w:sz w:val="24"/>
          <w:szCs w:val="24"/>
        </w:rPr>
        <w:t xml:space="preserve"> </w:t>
      </w:r>
      <w:r w:rsidRPr="00056D59">
        <w:rPr>
          <w:rFonts w:ascii="Times New Roman" w:hAnsi="Times New Roman" w:cs="Times New Roman"/>
          <w:color w:val="000000" w:themeColor="text1"/>
          <w:sz w:val="24"/>
          <w:szCs w:val="24"/>
        </w:rPr>
        <w:t xml:space="preserve">possibly distracted from effort to </w:t>
      </w:r>
      <w:r w:rsidR="00D53C04" w:rsidRPr="00056D59">
        <w:rPr>
          <w:rStyle w:val="Emphasis"/>
          <w:rFonts w:ascii="Times New Roman" w:hAnsi="Times New Roman" w:cs="Times New Roman"/>
          <w:i w:val="0"/>
          <w:color w:val="000000" w:themeColor="text1"/>
          <w:sz w:val="24"/>
          <w:szCs w:val="24"/>
          <w:shd w:val="clear" w:color="auto" w:fill="FFFFFF"/>
        </w:rPr>
        <w:t xml:space="preserve">encourage a </w:t>
      </w:r>
      <w:r w:rsidRPr="00056D59">
        <w:rPr>
          <w:rStyle w:val="Emphasis"/>
          <w:rFonts w:ascii="Times New Roman" w:hAnsi="Times New Roman" w:cs="Times New Roman"/>
          <w:i w:val="0"/>
          <w:color w:val="000000" w:themeColor="text1"/>
          <w:sz w:val="24"/>
          <w:szCs w:val="24"/>
          <w:shd w:val="clear" w:color="auto" w:fill="FFFFFF"/>
        </w:rPr>
        <w:t>true</w:t>
      </w:r>
      <w:r w:rsidR="00D53C04" w:rsidRPr="00056D59">
        <w:rPr>
          <w:rStyle w:val="Emphasis"/>
          <w:rFonts w:ascii="Times New Roman" w:hAnsi="Times New Roman" w:cs="Times New Roman"/>
          <w:i w:val="0"/>
          <w:color w:val="000000" w:themeColor="text1"/>
          <w:sz w:val="24"/>
          <w:szCs w:val="24"/>
          <w:shd w:val="clear" w:color="auto" w:fill="FFFFFF"/>
        </w:rPr>
        <w:t xml:space="preserve"> collaborative writing approach</w:t>
      </w:r>
      <w:r w:rsidRPr="00056D59">
        <w:rPr>
          <w:rStyle w:val="Emphasis"/>
          <w:rFonts w:ascii="Times New Roman" w:hAnsi="Times New Roman" w:cs="Times New Roman"/>
          <w:i w:val="0"/>
          <w:color w:val="000000" w:themeColor="text1"/>
          <w:sz w:val="24"/>
          <w:szCs w:val="24"/>
          <w:shd w:val="clear" w:color="auto" w:fill="FFFFFF"/>
        </w:rPr>
        <w:t>, which</w:t>
      </w:r>
      <w:r w:rsidR="00D53C04" w:rsidRPr="00056D59">
        <w:rPr>
          <w:rStyle w:val="Emphasis"/>
          <w:rFonts w:ascii="Times New Roman" w:hAnsi="Times New Roman" w:cs="Times New Roman"/>
          <w:i w:val="0"/>
          <w:color w:val="000000" w:themeColor="text1"/>
          <w:sz w:val="24"/>
          <w:szCs w:val="24"/>
          <w:shd w:val="clear" w:color="auto" w:fill="FFFFFF"/>
        </w:rPr>
        <w:t xml:space="preserve"> may have improved </w:t>
      </w:r>
      <w:r w:rsidRPr="00056D59">
        <w:rPr>
          <w:rStyle w:val="Emphasis"/>
          <w:rFonts w:ascii="Times New Roman" w:hAnsi="Times New Roman" w:cs="Times New Roman"/>
          <w:i w:val="0"/>
          <w:color w:val="000000" w:themeColor="text1"/>
          <w:sz w:val="24"/>
          <w:szCs w:val="24"/>
          <w:shd w:val="clear" w:color="auto" w:fill="FFFFFF"/>
        </w:rPr>
        <w:t xml:space="preserve">the </w:t>
      </w:r>
      <w:r w:rsidR="00D80646" w:rsidRPr="00056D59">
        <w:rPr>
          <w:rStyle w:val="Emphasis"/>
          <w:rFonts w:ascii="Times New Roman" w:hAnsi="Times New Roman" w:cs="Times New Roman"/>
          <w:i w:val="0"/>
          <w:color w:val="000000" w:themeColor="text1"/>
          <w:sz w:val="24"/>
          <w:szCs w:val="24"/>
          <w:shd w:val="clear" w:color="auto" w:fill="FFFFFF"/>
        </w:rPr>
        <w:t>overall research quality</w:t>
      </w:r>
      <w:r w:rsidR="00385EAB" w:rsidRPr="00056D59">
        <w:rPr>
          <w:rFonts w:ascii="Times New Roman" w:hAnsi="Times New Roman" w:cs="Times New Roman"/>
          <w:color w:val="000000" w:themeColor="text1"/>
          <w:sz w:val="24"/>
          <w:szCs w:val="24"/>
          <w:shd w:val="clear" w:color="auto" w:fill="FFFFFF"/>
        </w:rPr>
        <w:t xml:space="preserve"> </w:t>
      </w:r>
      <w:r w:rsidR="00D80646" w:rsidRPr="00056D59">
        <w:rPr>
          <w:rFonts w:ascii="Times New Roman" w:hAnsi="Times New Roman" w:cs="Times New Roman"/>
          <w:color w:val="000000" w:themeColor="text1"/>
          <w:sz w:val="24"/>
          <w:szCs w:val="24"/>
          <w:shd w:val="clear" w:color="auto" w:fill="FFFFFF"/>
        </w:rPr>
        <w:t>(DAWN, 2009)</w:t>
      </w:r>
      <w:r w:rsidR="00AE68DE" w:rsidRPr="00056D59">
        <w:rPr>
          <w:rFonts w:ascii="Times New Roman" w:hAnsi="Times New Roman" w:cs="Times New Roman"/>
          <w:color w:val="000000" w:themeColor="text1"/>
          <w:sz w:val="24"/>
          <w:szCs w:val="24"/>
          <w:shd w:val="clear" w:color="auto" w:fill="FFFFFF"/>
        </w:rPr>
        <w:t>.</w:t>
      </w:r>
      <w:r w:rsidR="00660168" w:rsidRPr="00056D59">
        <w:rPr>
          <w:rFonts w:ascii="Times New Roman" w:hAnsi="Times New Roman" w:cs="Times New Roman"/>
          <w:color w:val="000000" w:themeColor="text1"/>
          <w:sz w:val="24"/>
          <w:szCs w:val="24"/>
          <w:shd w:val="clear" w:color="auto" w:fill="FFFFFF"/>
        </w:rPr>
        <w:t xml:space="preserve"> </w:t>
      </w:r>
      <w:r w:rsidR="0018145E" w:rsidRPr="00056D59">
        <w:rPr>
          <w:rFonts w:ascii="Times New Roman" w:hAnsi="Times New Roman" w:cs="Times New Roman"/>
          <w:color w:val="000000" w:themeColor="text1"/>
          <w:sz w:val="24"/>
          <w:szCs w:val="24"/>
          <w:shd w:val="clear" w:color="auto" w:fill="FFFFFF"/>
        </w:rPr>
        <w:t xml:space="preserve"> A</w:t>
      </w:r>
      <w:r w:rsidR="00AE68DE" w:rsidRPr="00056D59">
        <w:rPr>
          <w:rStyle w:val="Emphasis"/>
          <w:rFonts w:ascii="Times New Roman" w:hAnsi="Times New Roman" w:cs="Times New Roman"/>
          <w:i w:val="0"/>
          <w:color w:val="000000" w:themeColor="text1"/>
          <w:sz w:val="24"/>
          <w:szCs w:val="24"/>
          <w:shd w:val="clear" w:color="auto" w:fill="FFFFFF"/>
        </w:rPr>
        <w:t>ccepting</w:t>
      </w:r>
      <w:r w:rsidR="00D53C04" w:rsidRPr="00056D59">
        <w:rPr>
          <w:rStyle w:val="Emphasis"/>
          <w:rFonts w:ascii="Times New Roman" w:hAnsi="Times New Roman" w:cs="Times New Roman"/>
          <w:i w:val="0"/>
          <w:color w:val="000000" w:themeColor="text1"/>
          <w:sz w:val="24"/>
          <w:szCs w:val="24"/>
          <w:shd w:val="clear" w:color="auto" w:fill="FFFFFF"/>
        </w:rPr>
        <w:t xml:space="preserve"> translating group research activity to a research report is complex, particularly tracking assumptions made by all contributors, and</w:t>
      </w:r>
      <w:r w:rsidR="00AE68DE" w:rsidRPr="00056D59">
        <w:rPr>
          <w:rStyle w:val="Emphasis"/>
          <w:rFonts w:ascii="Times New Roman" w:hAnsi="Times New Roman" w:cs="Times New Roman"/>
          <w:i w:val="0"/>
          <w:color w:val="000000" w:themeColor="text1"/>
          <w:sz w:val="24"/>
          <w:szCs w:val="24"/>
          <w:shd w:val="clear" w:color="auto" w:fill="FFFFFF"/>
        </w:rPr>
        <w:t xml:space="preserve"> how issues were handle</w:t>
      </w:r>
      <w:r w:rsidR="00385EAB" w:rsidRPr="00056D59">
        <w:rPr>
          <w:rStyle w:val="Emphasis"/>
          <w:rFonts w:ascii="Times New Roman" w:hAnsi="Times New Roman" w:cs="Times New Roman"/>
          <w:i w:val="0"/>
          <w:color w:val="000000" w:themeColor="text1"/>
          <w:sz w:val="24"/>
          <w:szCs w:val="24"/>
          <w:shd w:val="clear" w:color="auto" w:fill="FFFFFF"/>
        </w:rPr>
        <w:t>d, potentially t</w:t>
      </w:r>
      <w:r w:rsidR="001709A0" w:rsidRPr="00056D59">
        <w:rPr>
          <w:rStyle w:val="Emphasis"/>
          <w:rFonts w:ascii="Times New Roman" w:hAnsi="Times New Roman" w:cs="Times New Roman"/>
          <w:i w:val="0"/>
          <w:color w:val="000000" w:themeColor="text1"/>
          <w:sz w:val="24"/>
          <w:szCs w:val="24"/>
          <w:shd w:val="clear" w:color="auto" w:fill="FFFFFF"/>
        </w:rPr>
        <w:t xml:space="preserve">ools such as </w:t>
      </w:r>
      <w:r w:rsidR="00D53C04" w:rsidRPr="00056D59">
        <w:rPr>
          <w:rFonts w:ascii="Times New Roman" w:hAnsi="Times New Roman" w:cs="Times New Roman"/>
          <w:noProof/>
          <w:color w:val="000000" w:themeColor="text1"/>
          <w:sz w:val="24"/>
          <w:szCs w:val="24"/>
          <w:lang w:eastAsia="en-GB"/>
        </w:rPr>
        <w:t xml:space="preserve">research diary </w:t>
      </w:r>
      <w:r w:rsidR="001709A0" w:rsidRPr="00056D59">
        <w:rPr>
          <w:rFonts w:ascii="Times New Roman" w:hAnsi="Times New Roman" w:cs="Times New Roman"/>
          <w:noProof/>
          <w:color w:val="000000" w:themeColor="text1"/>
          <w:sz w:val="24"/>
          <w:szCs w:val="24"/>
          <w:lang w:eastAsia="en-GB"/>
        </w:rPr>
        <w:t>entries</w:t>
      </w:r>
      <w:r w:rsidR="00EE33F9" w:rsidRPr="00056D59">
        <w:rPr>
          <w:rFonts w:ascii="Times New Roman" w:hAnsi="Times New Roman" w:cs="Times New Roman"/>
          <w:noProof/>
          <w:color w:val="000000" w:themeColor="text1"/>
          <w:sz w:val="24"/>
          <w:szCs w:val="24"/>
          <w:lang w:eastAsia="en-GB"/>
        </w:rPr>
        <w:t>,</w:t>
      </w:r>
      <w:r w:rsidR="001709A0" w:rsidRPr="00056D59">
        <w:rPr>
          <w:rFonts w:ascii="Times New Roman" w:hAnsi="Times New Roman" w:cs="Times New Roman"/>
          <w:noProof/>
          <w:color w:val="000000" w:themeColor="text1"/>
          <w:sz w:val="24"/>
          <w:szCs w:val="24"/>
          <w:lang w:eastAsia="en-GB"/>
        </w:rPr>
        <w:t xml:space="preserve"> capturing </w:t>
      </w:r>
      <w:r w:rsidR="00EE33F9" w:rsidRPr="00056D59">
        <w:rPr>
          <w:rFonts w:ascii="Times New Roman" w:hAnsi="Times New Roman" w:cs="Times New Roman"/>
          <w:noProof/>
          <w:sz w:val="24"/>
          <w:szCs w:val="24"/>
          <w:lang w:eastAsia="en-GB"/>
        </w:rPr>
        <w:t xml:space="preserve">detail </w:t>
      </w:r>
      <w:r w:rsidR="001709A0" w:rsidRPr="00056D59">
        <w:rPr>
          <w:rFonts w:ascii="Times New Roman" w:hAnsi="Times New Roman" w:cs="Times New Roman"/>
          <w:noProof/>
          <w:sz w:val="24"/>
          <w:szCs w:val="24"/>
          <w:lang w:eastAsia="en-GB"/>
        </w:rPr>
        <w:t xml:space="preserve">as outlined by </w:t>
      </w:r>
      <w:r w:rsidR="00D53C04" w:rsidRPr="00056D59">
        <w:rPr>
          <w:rFonts w:ascii="Times New Roman" w:hAnsi="Times New Roman" w:cs="Times New Roman"/>
          <w:noProof/>
          <w:sz w:val="24"/>
          <w:szCs w:val="24"/>
          <w:lang w:eastAsia="en-GB"/>
        </w:rPr>
        <w:t>Fox et al. (2007)</w:t>
      </w:r>
      <w:r w:rsidR="00EE33F9" w:rsidRPr="00056D59">
        <w:rPr>
          <w:rFonts w:ascii="Times New Roman" w:hAnsi="Times New Roman" w:cs="Times New Roman"/>
          <w:noProof/>
          <w:sz w:val="24"/>
          <w:szCs w:val="24"/>
          <w:lang w:eastAsia="en-GB"/>
        </w:rPr>
        <w:t>(</w:t>
      </w:r>
      <w:r w:rsidR="00D53C04" w:rsidRPr="00056D59">
        <w:rPr>
          <w:rFonts w:ascii="Times New Roman" w:hAnsi="Times New Roman" w:cs="Times New Roman"/>
          <w:noProof/>
          <w:sz w:val="24"/>
          <w:szCs w:val="24"/>
          <w:lang w:eastAsia="en-GB"/>
        </w:rPr>
        <w:t>figure 2</w:t>
      </w:r>
      <w:r w:rsidR="001709A0" w:rsidRPr="00056D59">
        <w:rPr>
          <w:rFonts w:ascii="Times New Roman" w:hAnsi="Times New Roman" w:cs="Times New Roman"/>
          <w:noProof/>
          <w:sz w:val="24"/>
          <w:szCs w:val="24"/>
          <w:lang w:eastAsia="en-GB"/>
        </w:rPr>
        <w:t xml:space="preserve">) </w:t>
      </w:r>
      <w:r w:rsidR="00385EAB" w:rsidRPr="00056D59">
        <w:rPr>
          <w:rFonts w:ascii="Times New Roman" w:hAnsi="Times New Roman" w:cs="Times New Roman"/>
          <w:noProof/>
          <w:sz w:val="24"/>
          <w:szCs w:val="24"/>
          <w:lang w:eastAsia="en-GB"/>
        </w:rPr>
        <w:t xml:space="preserve">would have </w:t>
      </w:r>
      <w:r w:rsidR="001709A0" w:rsidRPr="00056D59">
        <w:rPr>
          <w:rFonts w:ascii="Times New Roman" w:hAnsi="Times New Roman" w:cs="Times New Roman"/>
          <w:noProof/>
          <w:sz w:val="24"/>
          <w:szCs w:val="24"/>
          <w:lang w:eastAsia="en-GB"/>
        </w:rPr>
        <w:t xml:space="preserve">encouraged </w:t>
      </w:r>
      <w:r w:rsidR="00EE33F9" w:rsidRPr="00056D59">
        <w:rPr>
          <w:rFonts w:ascii="Times New Roman" w:hAnsi="Times New Roman" w:cs="Times New Roman"/>
          <w:noProof/>
          <w:sz w:val="24"/>
          <w:szCs w:val="24"/>
          <w:lang w:eastAsia="en-GB"/>
        </w:rPr>
        <w:t xml:space="preserve">productive </w:t>
      </w:r>
      <w:r w:rsidR="001709A0" w:rsidRPr="00056D59">
        <w:rPr>
          <w:rFonts w:ascii="Times New Roman" w:hAnsi="Times New Roman" w:cs="Times New Roman"/>
          <w:noProof/>
          <w:sz w:val="24"/>
          <w:szCs w:val="24"/>
          <w:lang w:eastAsia="en-GB"/>
        </w:rPr>
        <w:t>reflection-in-action.</w:t>
      </w:r>
    </w:p>
    <w:p w:rsidR="00D53C04" w:rsidRPr="00056D59" w:rsidRDefault="00D53C04" w:rsidP="003C3A27">
      <w:pPr>
        <w:autoSpaceDE w:val="0"/>
        <w:autoSpaceDN w:val="0"/>
        <w:adjustRightInd w:val="0"/>
        <w:spacing w:after="0" w:line="480" w:lineRule="auto"/>
        <w:jc w:val="both"/>
        <w:rPr>
          <w:rStyle w:val="Emphasis"/>
          <w:rFonts w:ascii="Times New Roman" w:hAnsi="Times New Roman" w:cs="Times New Roman"/>
          <w:i w:val="0"/>
          <w:color w:val="000000"/>
          <w:sz w:val="24"/>
          <w:szCs w:val="24"/>
          <w:shd w:val="clear" w:color="auto" w:fill="FFFFFF"/>
        </w:rPr>
      </w:pPr>
      <w:r w:rsidRPr="00056D59">
        <w:rPr>
          <w:rFonts w:ascii="Times New Roman" w:hAnsi="Times New Roman" w:cs="Times New Roman"/>
          <w:noProof/>
          <w:sz w:val="24"/>
          <w:szCs w:val="24"/>
          <w:lang w:eastAsia="en-GB"/>
        </w:rPr>
        <w:drawing>
          <wp:inline distT="0" distB="0" distL="0" distR="0" wp14:anchorId="321E61E8" wp14:editId="529ECAC9">
            <wp:extent cx="4333875" cy="1447800"/>
            <wp:effectExtent l="0" t="0" r="952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333875" cy="1447800"/>
                    </a:xfrm>
                    <a:prstGeom prst="rect">
                      <a:avLst/>
                    </a:prstGeom>
                  </pic:spPr>
                </pic:pic>
              </a:graphicData>
            </a:graphic>
          </wp:inline>
        </w:drawing>
      </w:r>
    </w:p>
    <w:p w:rsidR="00A845E1" w:rsidRPr="00056D59" w:rsidRDefault="00A845E1" w:rsidP="00A845E1">
      <w:pPr>
        <w:keepNext/>
        <w:autoSpaceDE w:val="0"/>
        <w:autoSpaceDN w:val="0"/>
        <w:adjustRightInd w:val="0"/>
        <w:spacing w:after="0" w:line="480" w:lineRule="auto"/>
        <w:ind w:left="720"/>
        <w:jc w:val="both"/>
        <w:rPr>
          <w:rFonts w:ascii="Times New Roman" w:hAnsi="Times New Roman" w:cs="Times New Roman"/>
        </w:rPr>
      </w:pPr>
      <w:bookmarkStart w:id="8" w:name="_Toc512460678"/>
      <w:r w:rsidRPr="00056D59">
        <w:rPr>
          <w:rFonts w:ascii="Times New Roman" w:hAnsi="Times New Roman" w:cs="Times New Roman"/>
        </w:rPr>
        <w:t xml:space="preserve">Figure </w:t>
      </w:r>
      <w:r w:rsidR="00A95E6D" w:rsidRPr="00056D59">
        <w:rPr>
          <w:rFonts w:ascii="Times New Roman" w:hAnsi="Times New Roman" w:cs="Times New Roman"/>
        </w:rPr>
        <w:fldChar w:fldCharType="begin"/>
      </w:r>
      <w:r w:rsidR="00A95E6D" w:rsidRPr="00056D59">
        <w:rPr>
          <w:rFonts w:ascii="Times New Roman" w:hAnsi="Times New Roman" w:cs="Times New Roman"/>
        </w:rPr>
        <w:instrText xml:space="preserve"> SEQ Figure \* ARABIC </w:instrText>
      </w:r>
      <w:r w:rsidR="00A95E6D" w:rsidRPr="00056D59">
        <w:rPr>
          <w:rFonts w:ascii="Times New Roman" w:hAnsi="Times New Roman" w:cs="Times New Roman"/>
        </w:rPr>
        <w:fldChar w:fldCharType="separate"/>
      </w:r>
      <w:r w:rsidRPr="00056D59">
        <w:rPr>
          <w:rFonts w:ascii="Times New Roman" w:hAnsi="Times New Roman" w:cs="Times New Roman"/>
          <w:noProof/>
        </w:rPr>
        <w:t>2</w:t>
      </w:r>
      <w:r w:rsidR="00A95E6D" w:rsidRPr="00056D59">
        <w:rPr>
          <w:rFonts w:ascii="Times New Roman" w:hAnsi="Times New Roman" w:cs="Times New Roman"/>
          <w:noProof/>
        </w:rPr>
        <w:fldChar w:fldCharType="end"/>
      </w:r>
      <w:r w:rsidRPr="00056D59">
        <w:rPr>
          <w:rFonts w:ascii="Times New Roman" w:hAnsi="Times New Roman" w:cs="Times New Roman"/>
        </w:rPr>
        <w:t xml:space="preserve">: </w:t>
      </w:r>
      <w:r w:rsidRPr="00056D59">
        <w:rPr>
          <w:rStyle w:val="Emphasis"/>
          <w:rFonts w:ascii="Times New Roman" w:hAnsi="Times New Roman" w:cs="Times New Roman"/>
          <w:i w:val="0"/>
          <w:color w:val="000000"/>
          <w:sz w:val="24"/>
          <w:szCs w:val="24"/>
          <w:shd w:val="clear" w:color="auto" w:fill="FFFFFF"/>
        </w:rPr>
        <w:t>Potential components of a research diary (Source: Fox et al. 2007, p149)</w:t>
      </w:r>
      <w:bookmarkEnd w:id="8"/>
    </w:p>
    <w:p w:rsidR="00385EAB" w:rsidRPr="00056D59" w:rsidRDefault="00385EAB" w:rsidP="003C3A27">
      <w:pPr>
        <w:autoSpaceDE w:val="0"/>
        <w:autoSpaceDN w:val="0"/>
        <w:adjustRightInd w:val="0"/>
        <w:spacing w:after="0" w:line="480" w:lineRule="auto"/>
        <w:jc w:val="both"/>
        <w:rPr>
          <w:rFonts w:ascii="Times New Roman" w:hAnsi="Times New Roman" w:cs="Times New Roman"/>
          <w:color w:val="000000" w:themeColor="text1"/>
          <w:sz w:val="24"/>
          <w:szCs w:val="24"/>
        </w:rPr>
      </w:pPr>
    </w:p>
    <w:p w:rsidR="00B3669D" w:rsidRPr="00056D59" w:rsidRDefault="00D53C04" w:rsidP="003C3A27">
      <w:pPr>
        <w:autoSpaceDE w:val="0"/>
        <w:autoSpaceDN w:val="0"/>
        <w:adjustRightInd w:val="0"/>
        <w:spacing w:after="0" w:line="480" w:lineRule="auto"/>
        <w:jc w:val="both"/>
        <w:rPr>
          <w:rFonts w:ascii="Times New Roman" w:hAnsi="Times New Roman" w:cs="Times New Roman"/>
          <w:sz w:val="24"/>
          <w:szCs w:val="24"/>
        </w:rPr>
      </w:pPr>
      <w:r w:rsidRPr="00056D59">
        <w:rPr>
          <w:rFonts w:ascii="Times New Roman" w:hAnsi="Times New Roman" w:cs="Times New Roman"/>
          <w:color w:val="000000" w:themeColor="text1"/>
          <w:sz w:val="24"/>
          <w:szCs w:val="24"/>
        </w:rPr>
        <w:t>According to Richards &amp; Morse (2013, p.1) in QualR “</w:t>
      </w:r>
      <w:r w:rsidRPr="00056D59">
        <w:rPr>
          <w:rFonts w:ascii="Times New Roman" w:hAnsi="Times New Roman" w:cs="Times New Roman"/>
          <w:i/>
          <w:color w:val="000000" w:themeColor="text1"/>
          <w:sz w:val="24"/>
          <w:szCs w:val="24"/>
        </w:rPr>
        <w:t xml:space="preserve">the strength of qualitative inquiry is in the integration of the research question, the data, and data analysis”. </w:t>
      </w:r>
      <w:r w:rsidR="003C0431" w:rsidRPr="00056D59">
        <w:rPr>
          <w:rFonts w:ascii="Times New Roman" w:hAnsi="Times New Roman" w:cs="Times New Roman"/>
          <w:i/>
          <w:color w:val="000000" w:themeColor="text1"/>
          <w:sz w:val="24"/>
          <w:szCs w:val="24"/>
        </w:rPr>
        <w:t xml:space="preserve"> </w:t>
      </w:r>
      <w:r w:rsidR="00D53438" w:rsidRPr="00056D59">
        <w:rPr>
          <w:rFonts w:ascii="Times New Roman" w:hAnsi="Times New Roman" w:cs="Times New Roman"/>
          <w:color w:val="000000" w:themeColor="text1"/>
          <w:sz w:val="24"/>
          <w:szCs w:val="24"/>
        </w:rPr>
        <w:t>T</w:t>
      </w:r>
      <w:r w:rsidRPr="00056D59">
        <w:rPr>
          <w:rFonts w:ascii="Times New Roman" w:hAnsi="Times New Roman" w:cs="Times New Roman"/>
          <w:color w:val="000000" w:themeColor="text1"/>
          <w:sz w:val="24"/>
          <w:szCs w:val="24"/>
        </w:rPr>
        <w:t>here is clear evidence</w:t>
      </w:r>
      <w:r w:rsidR="00B3669D" w:rsidRPr="00056D59">
        <w:rPr>
          <w:rFonts w:ascii="Times New Roman" w:hAnsi="Times New Roman" w:cs="Times New Roman"/>
          <w:color w:val="000000" w:themeColor="text1"/>
          <w:sz w:val="24"/>
          <w:szCs w:val="24"/>
        </w:rPr>
        <w:t>-trail</w:t>
      </w:r>
      <w:r w:rsidRPr="00056D59">
        <w:rPr>
          <w:rFonts w:ascii="Times New Roman" w:hAnsi="Times New Roman" w:cs="Times New Roman"/>
          <w:color w:val="000000" w:themeColor="text1"/>
          <w:sz w:val="24"/>
          <w:szCs w:val="24"/>
        </w:rPr>
        <w:t xml:space="preserve"> of </w:t>
      </w:r>
      <w:r w:rsidRPr="00056D59">
        <w:rPr>
          <w:rFonts w:ascii="Times New Roman" w:hAnsi="Times New Roman" w:cs="Times New Roman"/>
          <w:sz w:val="24"/>
          <w:szCs w:val="24"/>
        </w:rPr>
        <w:t>explanation and justification of why ST and the proposed use of the K-Core model would deliver benefit to the client; that the data generated through</w:t>
      </w:r>
      <w:r w:rsidR="00D53438" w:rsidRPr="00056D59">
        <w:rPr>
          <w:rFonts w:ascii="Times New Roman" w:hAnsi="Times New Roman" w:cs="Times New Roman"/>
          <w:sz w:val="24"/>
          <w:szCs w:val="24"/>
        </w:rPr>
        <w:t xml:space="preserve"> QualR tools</w:t>
      </w:r>
      <w:r w:rsidRPr="00056D59">
        <w:rPr>
          <w:rFonts w:ascii="Times New Roman" w:hAnsi="Times New Roman" w:cs="Times New Roman"/>
          <w:sz w:val="24"/>
          <w:szCs w:val="24"/>
        </w:rPr>
        <w:t xml:space="preserve"> would </w:t>
      </w:r>
      <w:r w:rsidR="00D53438" w:rsidRPr="00056D59">
        <w:rPr>
          <w:rFonts w:ascii="Times New Roman" w:hAnsi="Times New Roman" w:cs="Times New Roman"/>
          <w:sz w:val="24"/>
          <w:szCs w:val="24"/>
        </w:rPr>
        <w:t xml:space="preserve">allow for </w:t>
      </w:r>
      <w:r w:rsidR="00D53438" w:rsidRPr="00056D59">
        <w:rPr>
          <w:rFonts w:ascii="Times New Roman" w:hAnsi="Times New Roman" w:cs="Times New Roman"/>
          <w:color w:val="000000" w:themeColor="text1"/>
          <w:sz w:val="24"/>
          <w:szCs w:val="24"/>
        </w:rPr>
        <w:t xml:space="preserve">data collection that would </w:t>
      </w:r>
      <w:r w:rsidRPr="00056D59">
        <w:rPr>
          <w:rFonts w:ascii="Times New Roman" w:hAnsi="Times New Roman" w:cs="Times New Roman"/>
          <w:sz w:val="24"/>
          <w:szCs w:val="24"/>
        </w:rPr>
        <w:t xml:space="preserve">be fully represented across the system and owned by the system </w:t>
      </w:r>
      <w:r w:rsidRPr="00056D59">
        <w:rPr>
          <w:rFonts w:ascii="Times New Roman" w:hAnsi="Times New Roman" w:cs="Times New Roman"/>
          <w:sz w:val="24"/>
          <w:szCs w:val="24"/>
        </w:rPr>
        <w:lastRenderedPageBreak/>
        <w:t xml:space="preserve">for maximum impact, with a higher rate of success than more traditional reductionist approaches. </w:t>
      </w:r>
      <w:r w:rsidR="003C0431" w:rsidRPr="00056D59">
        <w:rPr>
          <w:rFonts w:ascii="Times New Roman" w:hAnsi="Times New Roman" w:cs="Times New Roman"/>
          <w:sz w:val="24"/>
          <w:szCs w:val="24"/>
        </w:rPr>
        <w:t xml:space="preserve">Therefore </w:t>
      </w:r>
      <w:r w:rsidR="00B3669D" w:rsidRPr="00056D59">
        <w:rPr>
          <w:rFonts w:ascii="Times New Roman" w:hAnsi="Times New Roman" w:cs="Times New Roman"/>
          <w:sz w:val="24"/>
          <w:szCs w:val="24"/>
        </w:rPr>
        <w:t xml:space="preserve">there is a base </w:t>
      </w:r>
      <w:r w:rsidR="003C0431" w:rsidRPr="00056D59">
        <w:rPr>
          <w:rFonts w:ascii="Times New Roman" w:hAnsi="Times New Roman" w:cs="Times New Roman"/>
          <w:sz w:val="24"/>
          <w:szCs w:val="24"/>
        </w:rPr>
        <w:t xml:space="preserve">level of coherence across the </w:t>
      </w:r>
      <w:r w:rsidR="00B3669D" w:rsidRPr="00056D59">
        <w:rPr>
          <w:rFonts w:ascii="Times New Roman" w:hAnsi="Times New Roman" w:cs="Times New Roman"/>
          <w:sz w:val="24"/>
          <w:szCs w:val="24"/>
        </w:rPr>
        <w:t xml:space="preserve">BGDoc i.e. a </w:t>
      </w:r>
      <w:r w:rsidR="003C0431" w:rsidRPr="00056D59">
        <w:rPr>
          <w:rFonts w:ascii="Times New Roman" w:hAnsi="Times New Roman" w:cs="Times New Roman"/>
          <w:sz w:val="24"/>
          <w:szCs w:val="24"/>
        </w:rPr>
        <w:t xml:space="preserve">thread </w:t>
      </w:r>
      <w:r w:rsidR="00B3669D" w:rsidRPr="00056D59">
        <w:rPr>
          <w:rFonts w:ascii="Times New Roman" w:hAnsi="Times New Roman" w:cs="Times New Roman"/>
          <w:sz w:val="24"/>
          <w:szCs w:val="24"/>
        </w:rPr>
        <w:t xml:space="preserve">is </w:t>
      </w:r>
      <w:r w:rsidR="003C0431" w:rsidRPr="00056D59">
        <w:rPr>
          <w:rFonts w:ascii="Times New Roman" w:hAnsi="Times New Roman" w:cs="Times New Roman"/>
          <w:sz w:val="24"/>
          <w:szCs w:val="24"/>
        </w:rPr>
        <w:t>pulled throughout the majorit</w:t>
      </w:r>
      <w:r w:rsidR="00B3669D" w:rsidRPr="00056D59">
        <w:rPr>
          <w:rFonts w:ascii="Times New Roman" w:hAnsi="Times New Roman" w:cs="Times New Roman"/>
          <w:sz w:val="24"/>
          <w:szCs w:val="24"/>
        </w:rPr>
        <w:t xml:space="preserve">y of the paper, championing QualR, ST and a pragmatic approach </w:t>
      </w:r>
      <w:r w:rsidR="003C0431" w:rsidRPr="00056D59">
        <w:rPr>
          <w:rFonts w:ascii="Times New Roman" w:hAnsi="Times New Roman" w:cs="Times New Roman"/>
          <w:sz w:val="24"/>
          <w:szCs w:val="24"/>
        </w:rPr>
        <w:t xml:space="preserve">in facilitating </w:t>
      </w:r>
      <w:r w:rsidR="003C0431" w:rsidRPr="00056D59">
        <w:rPr>
          <w:rFonts w:ascii="Times New Roman" w:eastAsia="Avenir-Black" w:hAnsi="Times New Roman" w:cs="Times New Roman"/>
          <w:sz w:val="24"/>
          <w:szCs w:val="24"/>
        </w:rPr>
        <w:t xml:space="preserve">transformational change </w:t>
      </w:r>
      <w:r w:rsidR="00B3669D" w:rsidRPr="00056D59">
        <w:rPr>
          <w:rFonts w:ascii="Times New Roman" w:eastAsia="Avenir-Black" w:hAnsi="Times New Roman" w:cs="Times New Roman"/>
          <w:sz w:val="24"/>
          <w:szCs w:val="24"/>
        </w:rPr>
        <w:t xml:space="preserve">in a healthcare/CAS context </w:t>
      </w:r>
      <w:r w:rsidR="003C0431" w:rsidRPr="00056D59">
        <w:rPr>
          <w:rFonts w:ascii="Times New Roman" w:eastAsia="Avenir-Black" w:hAnsi="Times New Roman" w:cs="Times New Roman"/>
          <w:sz w:val="24"/>
          <w:szCs w:val="24"/>
        </w:rPr>
        <w:t xml:space="preserve">i.e. offering insight of the </w:t>
      </w:r>
      <w:r w:rsidR="003C0431" w:rsidRPr="00056D59">
        <w:rPr>
          <w:rFonts w:ascii="Times New Roman" w:hAnsi="Times New Roman" w:cs="Times New Roman"/>
          <w:color w:val="000000" w:themeColor="text1"/>
          <w:sz w:val="24"/>
          <w:szCs w:val="24"/>
        </w:rPr>
        <w:t xml:space="preserve">whole, as opposed to only being concerned with a single element of that organisation </w:t>
      </w:r>
      <w:r w:rsidR="003C0431" w:rsidRPr="00056D59">
        <w:rPr>
          <w:rFonts w:ascii="Times New Roman" w:hAnsi="Times New Roman" w:cs="Times New Roman"/>
          <w:sz w:val="24"/>
          <w:szCs w:val="24"/>
        </w:rPr>
        <w:t>(O’ Neil, 2008).</w:t>
      </w:r>
    </w:p>
    <w:p w:rsidR="00B3669D" w:rsidRPr="00056D59" w:rsidRDefault="00B3669D" w:rsidP="003C3A27">
      <w:pPr>
        <w:autoSpaceDE w:val="0"/>
        <w:autoSpaceDN w:val="0"/>
        <w:adjustRightInd w:val="0"/>
        <w:spacing w:after="0" w:line="480" w:lineRule="auto"/>
        <w:jc w:val="both"/>
        <w:rPr>
          <w:rFonts w:ascii="Times New Roman" w:hAnsi="Times New Roman" w:cs="Times New Roman"/>
          <w:sz w:val="24"/>
          <w:szCs w:val="24"/>
        </w:rPr>
      </w:pPr>
    </w:p>
    <w:p w:rsidR="00D53C04" w:rsidRPr="00056D59" w:rsidRDefault="003C0431" w:rsidP="003C3A27">
      <w:pPr>
        <w:autoSpaceDE w:val="0"/>
        <w:autoSpaceDN w:val="0"/>
        <w:adjustRightInd w:val="0"/>
        <w:spacing w:after="0" w:line="480" w:lineRule="auto"/>
        <w:jc w:val="both"/>
        <w:rPr>
          <w:rFonts w:ascii="Times New Roman" w:hAnsi="Times New Roman" w:cs="Times New Roman"/>
          <w:color w:val="000000" w:themeColor="text1"/>
          <w:sz w:val="24"/>
          <w:szCs w:val="24"/>
        </w:rPr>
      </w:pPr>
      <w:r w:rsidRPr="00056D59">
        <w:rPr>
          <w:rFonts w:ascii="Times New Roman" w:hAnsi="Times New Roman" w:cs="Times New Roman"/>
          <w:sz w:val="24"/>
          <w:szCs w:val="24"/>
        </w:rPr>
        <w:t xml:space="preserve">However upon </w:t>
      </w:r>
      <w:r w:rsidR="00D53C04" w:rsidRPr="00056D59">
        <w:rPr>
          <w:rFonts w:ascii="Times New Roman" w:hAnsi="Times New Roman" w:cs="Times New Roman"/>
          <w:sz w:val="24"/>
          <w:szCs w:val="24"/>
        </w:rPr>
        <w:t xml:space="preserve">closer reflection there is </w:t>
      </w:r>
      <w:r w:rsidRPr="00056D59">
        <w:rPr>
          <w:rFonts w:ascii="Times New Roman" w:hAnsi="Times New Roman" w:cs="Times New Roman"/>
          <w:sz w:val="24"/>
          <w:szCs w:val="24"/>
        </w:rPr>
        <w:t>im</w:t>
      </w:r>
      <w:r w:rsidR="00D53C04" w:rsidRPr="00056D59">
        <w:rPr>
          <w:rFonts w:ascii="Times New Roman" w:hAnsi="Times New Roman" w:cs="Times New Roman"/>
          <w:sz w:val="24"/>
          <w:szCs w:val="24"/>
        </w:rPr>
        <w:t xml:space="preserve">balance of argumentation </w:t>
      </w:r>
      <w:r w:rsidRPr="00056D59">
        <w:rPr>
          <w:rFonts w:ascii="Times New Roman" w:hAnsi="Times New Roman" w:cs="Times New Roman"/>
          <w:sz w:val="24"/>
          <w:szCs w:val="24"/>
        </w:rPr>
        <w:t xml:space="preserve">of </w:t>
      </w:r>
      <w:r w:rsidR="00D53C04" w:rsidRPr="00056D59">
        <w:rPr>
          <w:rFonts w:ascii="Times New Roman" w:hAnsi="Times New Roman" w:cs="Times New Roman"/>
          <w:sz w:val="24"/>
          <w:szCs w:val="24"/>
        </w:rPr>
        <w:t>w</w:t>
      </w:r>
      <w:r w:rsidR="00D53C04" w:rsidRPr="00056D59">
        <w:rPr>
          <w:rFonts w:ascii="Times New Roman" w:eastAsia="Times New Roman" w:hAnsi="Times New Roman" w:cs="Times New Roman"/>
          <w:sz w:val="24"/>
          <w:szCs w:val="24"/>
        </w:rPr>
        <w:t>hy certain approaches were dismissed e.g. an ethnographical approach was not fully covered</w:t>
      </w:r>
      <w:r w:rsidRPr="00056D59">
        <w:rPr>
          <w:rFonts w:ascii="Times New Roman" w:eastAsia="Times New Roman" w:hAnsi="Times New Roman" w:cs="Times New Roman"/>
          <w:sz w:val="24"/>
          <w:szCs w:val="24"/>
        </w:rPr>
        <w:t>; introducing</w:t>
      </w:r>
      <w:r w:rsidR="00D53C04" w:rsidRPr="00056D59">
        <w:rPr>
          <w:rFonts w:ascii="Times New Roman" w:eastAsia="Times New Roman" w:hAnsi="Times New Roman" w:cs="Times New Roman"/>
          <w:sz w:val="24"/>
          <w:szCs w:val="24"/>
        </w:rPr>
        <w:t xml:space="preserve"> a degree of selectivity bias e.g. not providing warrant for the discounting of potentially more appropriate methods.</w:t>
      </w:r>
      <w:r w:rsidRPr="00056D59">
        <w:rPr>
          <w:rFonts w:ascii="Times New Roman" w:eastAsia="Times New Roman" w:hAnsi="Times New Roman" w:cs="Times New Roman"/>
          <w:sz w:val="24"/>
          <w:szCs w:val="24"/>
        </w:rPr>
        <w:t xml:space="preserve"> Again, true research collaboration may have mitigated this issue. A good area to test this theory is the data analysis section, and coding</w:t>
      </w:r>
      <w:r w:rsidR="008E1AE4" w:rsidRPr="00056D59">
        <w:rPr>
          <w:rFonts w:ascii="Times New Roman" w:eastAsia="Times New Roman" w:hAnsi="Times New Roman" w:cs="Times New Roman"/>
          <w:sz w:val="24"/>
          <w:szCs w:val="24"/>
        </w:rPr>
        <w:t>. Whilst discussions were hel</w:t>
      </w:r>
      <w:r w:rsidRPr="00056D59">
        <w:rPr>
          <w:rFonts w:ascii="Times New Roman" w:eastAsia="Times New Roman" w:hAnsi="Times New Roman" w:cs="Times New Roman"/>
          <w:sz w:val="24"/>
          <w:szCs w:val="24"/>
        </w:rPr>
        <w:t xml:space="preserve">d to support </w:t>
      </w:r>
      <w:r w:rsidR="00D53C04" w:rsidRPr="00056D59">
        <w:rPr>
          <w:rFonts w:ascii="Times New Roman" w:hAnsi="Times New Roman" w:cs="Times New Roman"/>
          <w:sz w:val="24"/>
          <w:szCs w:val="24"/>
        </w:rPr>
        <w:t xml:space="preserve">congruence of approach </w:t>
      </w:r>
      <w:r w:rsidRPr="00056D59">
        <w:rPr>
          <w:rFonts w:ascii="Times New Roman" w:hAnsi="Times New Roman" w:cs="Times New Roman"/>
          <w:sz w:val="24"/>
          <w:szCs w:val="24"/>
        </w:rPr>
        <w:t xml:space="preserve">[EVo3] </w:t>
      </w:r>
      <w:r w:rsidR="008E1AE4" w:rsidRPr="00056D59">
        <w:rPr>
          <w:rFonts w:ascii="Times New Roman" w:hAnsi="Times New Roman" w:cs="Times New Roman"/>
          <w:sz w:val="24"/>
          <w:szCs w:val="24"/>
        </w:rPr>
        <w:t>it’s questionable whe</w:t>
      </w:r>
      <w:r w:rsidR="00B3669D" w:rsidRPr="00056D59">
        <w:rPr>
          <w:rFonts w:ascii="Times New Roman" w:hAnsi="Times New Roman" w:cs="Times New Roman"/>
          <w:sz w:val="24"/>
          <w:szCs w:val="24"/>
        </w:rPr>
        <w:t xml:space="preserve">ther the methodological thread </w:t>
      </w:r>
      <w:r w:rsidR="008E1AE4" w:rsidRPr="00056D59">
        <w:rPr>
          <w:rFonts w:ascii="Times New Roman" w:hAnsi="Times New Roman" w:cs="Times New Roman"/>
          <w:sz w:val="24"/>
          <w:szCs w:val="24"/>
        </w:rPr>
        <w:t xml:space="preserve">as </w:t>
      </w:r>
      <w:r w:rsidR="00D53C04" w:rsidRPr="00056D59">
        <w:rPr>
          <w:rFonts w:ascii="Times New Roman" w:hAnsi="Times New Roman" w:cs="Times New Roman"/>
          <w:sz w:val="24"/>
          <w:szCs w:val="24"/>
        </w:rPr>
        <w:t>pull</w:t>
      </w:r>
      <w:r w:rsidR="008E1AE4" w:rsidRPr="00056D59">
        <w:rPr>
          <w:rFonts w:ascii="Times New Roman" w:hAnsi="Times New Roman" w:cs="Times New Roman"/>
          <w:sz w:val="24"/>
          <w:szCs w:val="24"/>
        </w:rPr>
        <w:t>ed as tight w</w:t>
      </w:r>
      <w:r w:rsidR="00B3669D" w:rsidRPr="00056D59">
        <w:rPr>
          <w:rFonts w:ascii="Times New Roman" w:hAnsi="Times New Roman" w:cs="Times New Roman"/>
          <w:sz w:val="24"/>
          <w:szCs w:val="24"/>
        </w:rPr>
        <w:t xml:space="preserve">hen </w:t>
      </w:r>
      <w:r w:rsidR="008E1AE4" w:rsidRPr="00056D59">
        <w:rPr>
          <w:rFonts w:ascii="Times New Roman" w:hAnsi="Times New Roman" w:cs="Times New Roman"/>
          <w:sz w:val="24"/>
          <w:szCs w:val="24"/>
        </w:rPr>
        <w:t>other contributor</w:t>
      </w:r>
      <w:r w:rsidR="00D53C04" w:rsidRPr="00056D59">
        <w:rPr>
          <w:rFonts w:ascii="Times New Roman" w:hAnsi="Times New Roman" w:cs="Times New Roman"/>
          <w:sz w:val="24"/>
          <w:szCs w:val="24"/>
        </w:rPr>
        <w:t xml:space="preserve"> work</w:t>
      </w:r>
      <w:r w:rsidR="00B3669D" w:rsidRPr="00056D59">
        <w:rPr>
          <w:rFonts w:ascii="Times New Roman" w:hAnsi="Times New Roman" w:cs="Times New Roman"/>
          <w:sz w:val="24"/>
          <w:szCs w:val="24"/>
        </w:rPr>
        <w:t xml:space="preserve"> was</w:t>
      </w:r>
      <w:r w:rsidR="008E1AE4" w:rsidRPr="00056D59">
        <w:rPr>
          <w:rFonts w:ascii="Times New Roman" w:hAnsi="Times New Roman" w:cs="Times New Roman"/>
          <w:sz w:val="24"/>
          <w:szCs w:val="24"/>
        </w:rPr>
        <w:t xml:space="preserve"> integrated into the document.</w:t>
      </w:r>
      <w:r w:rsidR="00A6661B" w:rsidRPr="00056D59">
        <w:rPr>
          <w:rFonts w:ascii="Times New Roman" w:hAnsi="Times New Roman" w:cs="Times New Roman"/>
          <w:sz w:val="24"/>
          <w:szCs w:val="24"/>
        </w:rPr>
        <w:t xml:space="preserve">  </w:t>
      </w:r>
      <w:r w:rsidR="00B3669D" w:rsidRPr="00056D59">
        <w:rPr>
          <w:rFonts w:ascii="Times New Roman" w:hAnsi="Times New Roman" w:cs="Times New Roman"/>
          <w:sz w:val="24"/>
          <w:szCs w:val="24"/>
        </w:rPr>
        <w:t>Building on claim 1, r</w:t>
      </w:r>
      <w:r w:rsidR="00A6661B" w:rsidRPr="00056D59">
        <w:rPr>
          <w:rFonts w:ascii="Times New Roman" w:hAnsi="Times New Roman" w:cs="Times New Roman"/>
          <w:color w:val="000000" w:themeColor="text1"/>
          <w:sz w:val="24"/>
          <w:szCs w:val="24"/>
        </w:rPr>
        <w:t xml:space="preserve">ather than be blind-sighted by a rigid adherence of a de-contextualised application of universal methodological rules (Mason, 2018) </w:t>
      </w:r>
      <w:r w:rsidR="00B3669D" w:rsidRPr="00056D59">
        <w:rPr>
          <w:rFonts w:ascii="Times New Roman" w:hAnsi="Times New Roman" w:cs="Times New Roman"/>
          <w:b/>
          <w:color w:val="000000" w:themeColor="text1"/>
          <w:sz w:val="24"/>
          <w:szCs w:val="24"/>
        </w:rPr>
        <w:t xml:space="preserve">quality, </w:t>
      </w:r>
      <w:r w:rsidR="00B3669D" w:rsidRPr="00056D59">
        <w:rPr>
          <w:rFonts w:ascii="Times New Roman" w:hAnsi="Times New Roman" w:cs="Times New Roman"/>
          <w:color w:val="000000" w:themeColor="text1"/>
          <w:sz w:val="24"/>
          <w:szCs w:val="24"/>
        </w:rPr>
        <w:t>which encompasses coherence,</w:t>
      </w:r>
      <w:r w:rsidR="00B3669D" w:rsidRPr="00056D59">
        <w:rPr>
          <w:rFonts w:ascii="Times New Roman" w:hAnsi="Times New Roman" w:cs="Times New Roman"/>
          <w:b/>
          <w:color w:val="000000" w:themeColor="text1"/>
          <w:sz w:val="24"/>
          <w:szCs w:val="24"/>
        </w:rPr>
        <w:t xml:space="preserve"> </w:t>
      </w:r>
      <w:r w:rsidR="00A6661B" w:rsidRPr="00056D59">
        <w:rPr>
          <w:rFonts w:ascii="Times New Roman" w:hAnsi="Times New Roman" w:cs="Times New Roman"/>
          <w:color w:val="000000" w:themeColor="text1"/>
          <w:sz w:val="24"/>
          <w:szCs w:val="24"/>
        </w:rPr>
        <w:t xml:space="preserve">must </w:t>
      </w:r>
      <w:r w:rsidR="00B3669D" w:rsidRPr="00056D59">
        <w:rPr>
          <w:rFonts w:ascii="Times New Roman" w:hAnsi="Times New Roman" w:cs="Times New Roman"/>
          <w:color w:val="000000" w:themeColor="text1"/>
          <w:sz w:val="24"/>
          <w:szCs w:val="24"/>
        </w:rPr>
        <w:t xml:space="preserve">also </w:t>
      </w:r>
      <w:r w:rsidR="00A6661B" w:rsidRPr="00056D59">
        <w:rPr>
          <w:rFonts w:ascii="Times New Roman" w:hAnsi="Times New Roman" w:cs="Times New Roman"/>
          <w:color w:val="000000" w:themeColor="text1"/>
          <w:sz w:val="24"/>
          <w:szCs w:val="24"/>
        </w:rPr>
        <w:t>involve self-critical</w:t>
      </w:r>
      <w:r w:rsidR="00A6661B" w:rsidRPr="00056D59">
        <w:rPr>
          <w:rFonts w:ascii="Times New Roman" w:hAnsi="Times New Roman" w:cs="Times New Roman"/>
          <w:iCs/>
          <w:color w:val="000000" w:themeColor="text1"/>
          <w:sz w:val="24"/>
          <w:szCs w:val="24"/>
        </w:rPr>
        <w:t xml:space="preserve"> or even </w:t>
      </w:r>
      <w:r w:rsidR="00B3669D" w:rsidRPr="00056D59">
        <w:rPr>
          <w:rFonts w:ascii="Times New Roman" w:hAnsi="Times New Roman" w:cs="Times New Roman"/>
          <w:iCs/>
          <w:color w:val="000000" w:themeColor="text1"/>
          <w:sz w:val="24"/>
          <w:szCs w:val="24"/>
        </w:rPr>
        <w:t xml:space="preserve">an </w:t>
      </w:r>
      <w:r w:rsidR="00A6661B" w:rsidRPr="00056D59">
        <w:rPr>
          <w:rFonts w:ascii="Times New Roman" w:hAnsi="Times New Roman" w:cs="Times New Roman"/>
          <w:iCs/>
          <w:color w:val="000000" w:themeColor="text1"/>
          <w:sz w:val="24"/>
          <w:szCs w:val="24"/>
        </w:rPr>
        <w:t>fallibilistic approach involving reflexive practice</w:t>
      </w:r>
      <w:r w:rsidR="00A6661B" w:rsidRPr="00056D59">
        <w:rPr>
          <w:rFonts w:ascii="Times New Roman" w:hAnsi="Times New Roman" w:cs="Times New Roman"/>
          <w:i/>
          <w:iCs/>
          <w:color w:val="000000" w:themeColor="text1"/>
          <w:sz w:val="24"/>
          <w:szCs w:val="24"/>
        </w:rPr>
        <w:t xml:space="preserve"> </w:t>
      </w:r>
      <w:r w:rsidR="00B3669D" w:rsidRPr="00056D59">
        <w:rPr>
          <w:rFonts w:ascii="Times New Roman" w:hAnsi="Times New Roman" w:cs="Times New Roman"/>
          <w:iCs/>
          <w:color w:val="000000" w:themeColor="text1"/>
          <w:sz w:val="24"/>
          <w:szCs w:val="24"/>
        </w:rPr>
        <w:t>(Seale, 1999), for all researchers involved.</w:t>
      </w:r>
      <w:r w:rsidR="00A6661B" w:rsidRPr="00056D59">
        <w:rPr>
          <w:rFonts w:ascii="Times New Roman" w:hAnsi="Times New Roman" w:cs="Times New Roman"/>
          <w:iCs/>
          <w:color w:val="000000" w:themeColor="text1"/>
          <w:sz w:val="24"/>
          <w:szCs w:val="24"/>
        </w:rPr>
        <w:t xml:space="preserve"> </w:t>
      </w:r>
    </w:p>
    <w:p w:rsidR="00385EAB" w:rsidRPr="00056D59" w:rsidRDefault="00385EAB" w:rsidP="003C3A27">
      <w:pPr>
        <w:autoSpaceDE w:val="0"/>
        <w:autoSpaceDN w:val="0"/>
        <w:adjustRightInd w:val="0"/>
        <w:spacing w:after="0" w:line="480" w:lineRule="auto"/>
        <w:jc w:val="both"/>
        <w:rPr>
          <w:rFonts w:ascii="Times New Roman" w:hAnsi="Times New Roman" w:cs="Times New Roman"/>
          <w:color w:val="000000" w:themeColor="text1"/>
          <w:sz w:val="24"/>
          <w:szCs w:val="24"/>
        </w:rPr>
      </w:pPr>
    </w:p>
    <w:p w:rsidR="00385EAB" w:rsidRPr="00056D59" w:rsidRDefault="00385EAB" w:rsidP="00385EAB">
      <w:pPr>
        <w:autoSpaceDE w:val="0"/>
        <w:autoSpaceDN w:val="0"/>
        <w:adjustRightInd w:val="0"/>
        <w:spacing w:after="0" w:line="480" w:lineRule="auto"/>
        <w:jc w:val="both"/>
        <w:rPr>
          <w:rFonts w:ascii="Times New Roman" w:hAnsi="Times New Roman" w:cs="Times New Roman"/>
          <w:iCs/>
          <w:color w:val="000000"/>
          <w:sz w:val="24"/>
          <w:szCs w:val="24"/>
          <w:shd w:val="clear" w:color="auto" w:fill="FFFFFF"/>
        </w:rPr>
      </w:pPr>
      <w:r w:rsidRPr="00056D59">
        <w:rPr>
          <w:rStyle w:val="Emphasis"/>
          <w:rFonts w:ascii="Times New Roman" w:hAnsi="Times New Roman" w:cs="Times New Roman"/>
          <w:i w:val="0"/>
          <w:color w:val="000000"/>
          <w:sz w:val="24"/>
          <w:szCs w:val="24"/>
          <w:shd w:val="clear" w:color="auto" w:fill="FFFFFF"/>
        </w:rPr>
        <w:t>Ultimately a more detailed reflective feed on all contributors decision-making, would have encouraged more discussion</w:t>
      </w:r>
      <w:r w:rsidR="00B3669D" w:rsidRPr="00056D59">
        <w:rPr>
          <w:rStyle w:val="Emphasis"/>
          <w:rFonts w:ascii="Times New Roman" w:hAnsi="Times New Roman" w:cs="Times New Roman"/>
          <w:i w:val="0"/>
          <w:color w:val="000000"/>
          <w:sz w:val="24"/>
          <w:szCs w:val="24"/>
          <w:shd w:val="clear" w:color="auto" w:fill="FFFFFF"/>
        </w:rPr>
        <w:t>/</w:t>
      </w:r>
      <w:r w:rsidRPr="00056D59">
        <w:rPr>
          <w:rStyle w:val="Emphasis"/>
          <w:rFonts w:ascii="Times New Roman" w:hAnsi="Times New Roman" w:cs="Times New Roman"/>
          <w:i w:val="0"/>
          <w:color w:val="000000"/>
          <w:sz w:val="24"/>
          <w:szCs w:val="24"/>
          <w:shd w:val="clear" w:color="auto" w:fill="FFFFFF"/>
        </w:rPr>
        <w:t>challenge on why methods were selected</w:t>
      </w:r>
      <w:r w:rsidR="00B3669D" w:rsidRPr="00056D59">
        <w:rPr>
          <w:rStyle w:val="Emphasis"/>
          <w:rFonts w:ascii="Times New Roman" w:hAnsi="Times New Roman" w:cs="Times New Roman"/>
          <w:i w:val="0"/>
          <w:color w:val="000000"/>
          <w:sz w:val="24"/>
          <w:szCs w:val="24"/>
          <w:shd w:val="clear" w:color="auto" w:fill="FFFFFF"/>
        </w:rPr>
        <w:t>/discounted instead of c</w:t>
      </w:r>
      <w:r w:rsidRPr="00056D59">
        <w:rPr>
          <w:rStyle w:val="Emphasis"/>
          <w:rFonts w:ascii="Times New Roman" w:hAnsi="Times New Roman" w:cs="Times New Roman"/>
          <w:i w:val="0"/>
          <w:color w:val="000000"/>
          <w:sz w:val="24"/>
          <w:szCs w:val="24"/>
          <w:shd w:val="clear" w:color="auto" w:fill="FFFFFF"/>
        </w:rPr>
        <w:t xml:space="preserve">ontributions </w:t>
      </w:r>
      <w:r w:rsidR="00B3669D" w:rsidRPr="00056D59">
        <w:rPr>
          <w:rStyle w:val="Emphasis"/>
          <w:rFonts w:ascii="Times New Roman" w:hAnsi="Times New Roman" w:cs="Times New Roman"/>
          <w:i w:val="0"/>
          <w:color w:val="000000"/>
          <w:sz w:val="24"/>
          <w:szCs w:val="24"/>
          <w:shd w:val="clear" w:color="auto" w:fill="FFFFFF"/>
        </w:rPr>
        <w:t xml:space="preserve">being adapted or </w:t>
      </w:r>
      <w:r w:rsidRPr="00056D59">
        <w:rPr>
          <w:rStyle w:val="Emphasis"/>
          <w:rFonts w:ascii="Times New Roman" w:hAnsi="Times New Roman" w:cs="Times New Roman"/>
          <w:i w:val="0"/>
          <w:color w:val="000000"/>
          <w:sz w:val="24"/>
          <w:szCs w:val="24"/>
          <w:shd w:val="clear" w:color="auto" w:fill="FFFFFF"/>
        </w:rPr>
        <w:t xml:space="preserve">spliced together at documentation </w:t>
      </w:r>
      <w:r w:rsidR="00B3669D" w:rsidRPr="00056D59">
        <w:rPr>
          <w:rStyle w:val="Emphasis"/>
          <w:rFonts w:ascii="Times New Roman" w:hAnsi="Times New Roman" w:cs="Times New Roman"/>
          <w:i w:val="0"/>
          <w:color w:val="000000"/>
          <w:sz w:val="24"/>
          <w:szCs w:val="24"/>
          <w:shd w:val="clear" w:color="auto" w:fill="FFFFFF"/>
        </w:rPr>
        <w:t>stage to fit.</w:t>
      </w:r>
      <w:r w:rsidRPr="00056D59">
        <w:rPr>
          <w:rStyle w:val="Emphasis"/>
          <w:rFonts w:ascii="Times New Roman" w:hAnsi="Times New Roman" w:cs="Times New Roman"/>
          <w:i w:val="0"/>
          <w:color w:val="000000"/>
          <w:sz w:val="24"/>
          <w:szCs w:val="24"/>
          <w:shd w:val="clear" w:color="auto" w:fill="FFFFFF"/>
        </w:rPr>
        <w:t xml:space="preserve">. </w:t>
      </w:r>
    </w:p>
    <w:p w:rsidR="00D53C04" w:rsidRPr="00056D59" w:rsidRDefault="00D53C04" w:rsidP="003C3A27">
      <w:pPr>
        <w:autoSpaceDE w:val="0"/>
        <w:autoSpaceDN w:val="0"/>
        <w:adjustRightInd w:val="0"/>
        <w:spacing w:after="0" w:line="480" w:lineRule="auto"/>
        <w:jc w:val="both"/>
        <w:rPr>
          <w:rFonts w:ascii="Times New Roman" w:hAnsi="Times New Roman" w:cs="Times New Roman"/>
          <w:i/>
          <w:sz w:val="24"/>
          <w:szCs w:val="24"/>
        </w:rPr>
      </w:pPr>
    </w:p>
    <w:p w:rsidR="00EC225C" w:rsidRPr="00056D59" w:rsidRDefault="00EC225C" w:rsidP="003C3A27">
      <w:pPr>
        <w:pStyle w:val="Heading2"/>
        <w:spacing w:before="0" w:line="480" w:lineRule="auto"/>
        <w:jc w:val="both"/>
        <w:rPr>
          <w:rFonts w:ascii="Times New Roman" w:hAnsi="Times New Roman" w:cs="Times New Roman"/>
          <w:sz w:val="24"/>
          <w:szCs w:val="24"/>
        </w:rPr>
      </w:pPr>
      <w:bookmarkStart w:id="9" w:name="_Toc512529157"/>
      <w:r w:rsidRPr="00056D59">
        <w:rPr>
          <w:rFonts w:ascii="Times New Roman" w:hAnsi="Times New Roman" w:cs="Times New Roman"/>
          <w:sz w:val="24"/>
          <w:szCs w:val="24"/>
        </w:rPr>
        <w:t>2.3 Claim 3: Lack of awareness of positionality can reduce research integrity</w:t>
      </w:r>
      <w:bookmarkEnd w:id="9"/>
      <w:r w:rsidRPr="00056D59">
        <w:rPr>
          <w:rFonts w:ascii="Times New Roman" w:hAnsi="Times New Roman" w:cs="Times New Roman"/>
          <w:sz w:val="24"/>
          <w:szCs w:val="24"/>
        </w:rPr>
        <w:t xml:space="preserve"> </w:t>
      </w:r>
    </w:p>
    <w:p w:rsidR="002C13D6" w:rsidRPr="00C01778" w:rsidRDefault="002C13D6" w:rsidP="00C01778">
      <w:pPr>
        <w:spacing w:after="0" w:line="480" w:lineRule="auto"/>
        <w:jc w:val="both"/>
        <w:rPr>
          <w:rFonts w:ascii="Times New Roman" w:hAnsi="Times New Roman" w:cs="Times New Roman"/>
          <w:sz w:val="24"/>
          <w:szCs w:val="24"/>
        </w:rPr>
      </w:pPr>
    </w:p>
    <w:p w:rsidR="00EC225C" w:rsidRPr="00C01778" w:rsidRDefault="002C13D6" w:rsidP="00C01778">
      <w:pPr>
        <w:spacing w:after="0" w:line="480" w:lineRule="auto"/>
        <w:jc w:val="both"/>
        <w:rPr>
          <w:rFonts w:ascii="Times New Roman" w:hAnsi="Times New Roman" w:cs="Times New Roman"/>
          <w:sz w:val="24"/>
          <w:szCs w:val="24"/>
        </w:rPr>
      </w:pPr>
      <w:r w:rsidRPr="00C01778">
        <w:rPr>
          <w:rFonts w:ascii="Times New Roman" w:eastAsia="Times New Roman" w:hAnsi="Times New Roman" w:cs="Times New Roman"/>
          <w:color w:val="000000" w:themeColor="text1"/>
          <w:sz w:val="24"/>
          <w:szCs w:val="24"/>
          <w:shd w:val="clear" w:color="auto" w:fill="FFFFFF"/>
          <w:lang w:eastAsia="en-GB"/>
        </w:rPr>
        <w:lastRenderedPageBreak/>
        <w:t xml:space="preserve">Research integrity </w:t>
      </w:r>
      <w:r w:rsidR="00A6661B" w:rsidRPr="00C01778">
        <w:rPr>
          <w:rFonts w:ascii="Times New Roman" w:eastAsia="Times New Roman" w:hAnsi="Times New Roman" w:cs="Times New Roman"/>
          <w:color w:val="000000" w:themeColor="text1"/>
          <w:sz w:val="24"/>
          <w:szCs w:val="24"/>
          <w:shd w:val="clear" w:color="auto" w:fill="FFFFFF"/>
          <w:lang w:eastAsia="en-GB"/>
        </w:rPr>
        <w:t xml:space="preserve">can </w:t>
      </w:r>
      <w:r w:rsidRPr="00C01778">
        <w:rPr>
          <w:rFonts w:ascii="Times New Roman" w:eastAsia="Times New Roman" w:hAnsi="Times New Roman" w:cs="Times New Roman"/>
          <w:color w:val="000000" w:themeColor="text1"/>
          <w:sz w:val="24"/>
          <w:szCs w:val="24"/>
          <w:shd w:val="clear" w:color="auto" w:fill="FFFFFF"/>
          <w:lang w:eastAsia="en-GB"/>
        </w:rPr>
        <w:t xml:space="preserve">be defined as </w:t>
      </w:r>
      <w:r w:rsidR="00A6661B" w:rsidRPr="00C01778">
        <w:rPr>
          <w:rFonts w:ascii="Times New Roman" w:eastAsia="Times New Roman" w:hAnsi="Times New Roman" w:cs="Times New Roman"/>
          <w:i/>
          <w:color w:val="000000" w:themeColor="text1"/>
          <w:sz w:val="24"/>
          <w:szCs w:val="24"/>
          <w:shd w:val="clear" w:color="auto" w:fill="FFFFFF"/>
          <w:lang w:eastAsia="en-GB"/>
        </w:rPr>
        <w:t>“</w:t>
      </w:r>
      <w:r w:rsidRPr="00C01778">
        <w:rPr>
          <w:rFonts w:ascii="Times New Roman" w:eastAsia="Times New Roman" w:hAnsi="Times New Roman" w:cs="Times New Roman"/>
          <w:i/>
          <w:color w:val="000000" w:themeColor="text1"/>
          <w:sz w:val="24"/>
          <w:szCs w:val="24"/>
          <w:shd w:val="clear" w:color="auto" w:fill="FFFFFF"/>
          <w:lang w:eastAsia="en-GB"/>
        </w:rPr>
        <w:t>active adherence to the ethical principles and professional standards</w:t>
      </w:r>
      <w:r w:rsidR="00C01778" w:rsidRPr="00C01778">
        <w:rPr>
          <w:rFonts w:ascii="Times New Roman" w:eastAsia="Times New Roman" w:hAnsi="Times New Roman" w:cs="Times New Roman"/>
          <w:i/>
          <w:color w:val="000000" w:themeColor="text1"/>
          <w:sz w:val="24"/>
          <w:szCs w:val="24"/>
          <w:shd w:val="clear" w:color="auto" w:fill="FFFFFF"/>
          <w:lang w:eastAsia="en-GB"/>
        </w:rPr>
        <w:t>”</w:t>
      </w:r>
      <w:r w:rsidRPr="00C01778">
        <w:rPr>
          <w:rFonts w:ascii="Times New Roman" w:eastAsia="Times New Roman" w:hAnsi="Times New Roman" w:cs="Times New Roman"/>
          <w:i/>
          <w:color w:val="000000" w:themeColor="text1"/>
          <w:sz w:val="24"/>
          <w:szCs w:val="24"/>
          <w:shd w:val="clear" w:color="auto" w:fill="FFFFFF"/>
          <w:lang w:eastAsia="en-GB"/>
        </w:rPr>
        <w:t xml:space="preserve"> </w:t>
      </w:r>
      <w:r w:rsidRPr="00C01778">
        <w:rPr>
          <w:rFonts w:ascii="Times New Roman" w:eastAsia="Times New Roman" w:hAnsi="Times New Roman" w:cs="Times New Roman"/>
          <w:color w:val="000000" w:themeColor="text1"/>
          <w:sz w:val="24"/>
          <w:szCs w:val="24"/>
          <w:shd w:val="clear" w:color="auto" w:fill="FFFFFF"/>
          <w:lang w:eastAsia="en-GB"/>
        </w:rPr>
        <w:t>essential r</w:t>
      </w:r>
      <w:r w:rsidR="001116B5" w:rsidRPr="00C01778">
        <w:rPr>
          <w:rFonts w:ascii="Times New Roman" w:eastAsia="Times New Roman" w:hAnsi="Times New Roman" w:cs="Times New Roman"/>
          <w:color w:val="000000" w:themeColor="text1"/>
          <w:sz w:val="24"/>
          <w:szCs w:val="24"/>
          <w:shd w:val="clear" w:color="auto" w:fill="FFFFFF"/>
          <w:lang w:eastAsia="en-GB"/>
        </w:rPr>
        <w:t>esponsib</w:t>
      </w:r>
      <w:r w:rsidR="00A6661B" w:rsidRPr="00C01778">
        <w:rPr>
          <w:rFonts w:ascii="Times New Roman" w:eastAsia="Times New Roman" w:hAnsi="Times New Roman" w:cs="Times New Roman"/>
          <w:color w:val="000000" w:themeColor="text1"/>
          <w:sz w:val="24"/>
          <w:szCs w:val="24"/>
          <w:shd w:val="clear" w:color="auto" w:fill="FFFFFF"/>
          <w:lang w:eastAsia="en-GB"/>
        </w:rPr>
        <w:t xml:space="preserve">le </w:t>
      </w:r>
      <w:r w:rsidR="00C01778" w:rsidRPr="00C01778">
        <w:rPr>
          <w:rFonts w:ascii="Times New Roman" w:eastAsia="Times New Roman" w:hAnsi="Times New Roman" w:cs="Times New Roman"/>
          <w:color w:val="000000" w:themeColor="text1"/>
          <w:sz w:val="24"/>
          <w:szCs w:val="24"/>
          <w:shd w:val="clear" w:color="auto" w:fill="FFFFFF"/>
          <w:lang w:eastAsia="en-GB"/>
        </w:rPr>
        <w:t>research</w:t>
      </w:r>
      <w:r w:rsidR="00A6661B" w:rsidRPr="00C01778">
        <w:rPr>
          <w:rFonts w:ascii="Times New Roman" w:eastAsia="Times New Roman" w:hAnsi="Times New Roman" w:cs="Times New Roman"/>
          <w:i/>
          <w:color w:val="000000" w:themeColor="text1"/>
          <w:sz w:val="24"/>
          <w:szCs w:val="24"/>
          <w:shd w:val="clear" w:color="auto" w:fill="FFFFFF"/>
          <w:lang w:eastAsia="en-GB"/>
        </w:rPr>
        <w:t xml:space="preserve"> </w:t>
      </w:r>
      <w:r w:rsidR="00A6661B" w:rsidRPr="00C01778">
        <w:rPr>
          <w:rFonts w:ascii="Times New Roman" w:eastAsia="Times New Roman" w:hAnsi="Times New Roman" w:cs="Times New Roman"/>
          <w:color w:val="000000" w:themeColor="text1"/>
          <w:sz w:val="24"/>
          <w:szCs w:val="24"/>
          <w:shd w:val="clear" w:color="auto" w:fill="FFFFFF"/>
          <w:lang w:eastAsia="en-GB"/>
        </w:rPr>
        <w:t>(</w:t>
      </w:r>
      <w:r w:rsidR="00992C55" w:rsidRPr="00C01778">
        <w:rPr>
          <w:rFonts w:ascii="Times New Roman" w:hAnsi="Times New Roman" w:cs="Times New Roman"/>
          <w:color w:val="000000" w:themeColor="text1"/>
          <w:sz w:val="24"/>
          <w:szCs w:val="24"/>
        </w:rPr>
        <w:t>Korenman, 2006 [online]),</w:t>
      </w:r>
      <w:r w:rsidR="00D53438" w:rsidRPr="00C01778">
        <w:rPr>
          <w:rFonts w:ascii="Times New Roman" w:eastAsia="Times New Roman" w:hAnsi="Times New Roman" w:cs="Times New Roman"/>
          <w:color w:val="000000" w:themeColor="text1"/>
          <w:sz w:val="24"/>
          <w:szCs w:val="24"/>
          <w:shd w:val="clear" w:color="auto" w:fill="FFFFFF"/>
          <w:lang w:eastAsia="en-GB"/>
        </w:rPr>
        <w:t xml:space="preserve"> that researcher decision are made objectively rather than by preconceived notions (ibid.) </w:t>
      </w:r>
      <w:r w:rsidR="00A6661B" w:rsidRPr="00C01778">
        <w:rPr>
          <w:rFonts w:ascii="Times New Roman" w:hAnsi="Times New Roman" w:cs="Times New Roman"/>
          <w:color w:val="000000" w:themeColor="text1"/>
          <w:sz w:val="24"/>
          <w:szCs w:val="24"/>
        </w:rPr>
        <w:t xml:space="preserve"> </w:t>
      </w:r>
      <w:r w:rsidR="00EC225C" w:rsidRPr="00C01778">
        <w:rPr>
          <w:rStyle w:val="Emphasis"/>
          <w:rFonts w:ascii="Times New Roman" w:hAnsi="Times New Roman" w:cs="Times New Roman"/>
          <w:i w:val="0"/>
          <w:color w:val="000000" w:themeColor="text1"/>
          <w:sz w:val="24"/>
          <w:szCs w:val="24"/>
          <w:shd w:val="clear" w:color="auto" w:fill="FFFFFF"/>
        </w:rPr>
        <w:t>Despite general awareness of the concept of researcher positionality (</w:t>
      </w:r>
      <w:r w:rsidR="00EC225C" w:rsidRPr="00C01778">
        <w:rPr>
          <w:rFonts w:ascii="Times New Roman" w:hAnsi="Times New Roman" w:cs="Times New Roman"/>
          <w:color w:val="000000" w:themeColor="text1"/>
          <w:sz w:val="24"/>
          <w:szCs w:val="24"/>
        </w:rPr>
        <w:t>Denzin, 1986), specifically ‘</w:t>
      </w:r>
      <w:r w:rsidR="00EC225C" w:rsidRPr="00C01778">
        <w:rPr>
          <w:rStyle w:val="Emphasis"/>
          <w:rFonts w:ascii="Times New Roman" w:hAnsi="Times New Roman" w:cs="Times New Roman"/>
          <w:i w:val="0"/>
          <w:color w:val="000000" w:themeColor="text1"/>
          <w:sz w:val="24"/>
          <w:szCs w:val="24"/>
          <w:shd w:val="clear" w:color="auto" w:fill="FFFFFF"/>
        </w:rPr>
        <w:t>i</w:t>
      </w:r>
      <w:r w:rsidR="00EC225C" w:rsidRPr="00C01778">
        <w:rPr>
          <w:rFonts w:ascii="Times New Roman" w:hAnsi="Times New Roman" w:cs="Times New Roman"/>
          <w:color w:val="000000" w:themeColor="text1"/>
          <w:sz w:val="24"/>
          <w:szCs w:val="24"/>
        </w:rPr>
        <w:t xml:space="preserve">nsider-outsider, and </w:t>
      </w:r>
      <w:r w:rsidR="00EC225C" w:rsidRPr="00C01778">
        <w:rPr>
          <w:rStyle w:val="Emphasis"/>
          <w:rFonts w:ascii="Times New Roman" w:hAnsi="Times New Roman" w:cs="Times New Roman"/>
          <w:i w:val="0"/>
          <w:color w:val="000000" w:themeColor="text1"/>
          <w:sz w:val="24"/>
          <w:szCs w:val="24"/>
          <w:shd w:val="clear" w:color="auto" w:fill="FFFFFF"/>
        </w:rPr>
        <w:t>the space between</w:t>
      </w:r>
      <w:r w:rsidR="00EC225C" w:rsidRPr="00C01778">
        <w:rPr>
          <w:rFonts w:ascii="Times New Roman" w:hAnsi="Times New Roman" w:cs="Times New Roman"/>
          <w:color w:val="000000" w:themeColor="text1"/>
          <w:sz w:val="24"/>
          <w:szCs w:val="24"/>
        </w:rPr>
        <w:t>’ (Dwyer and Buckle, 2009)</w:t>
      </w:r>
      <w:r w:rsidR="00D53438" w:rsidRPr="00C01778">
        <w:rPr>
          <w:rFonts w:ascii="Times New Roman" w:hAnsi="Times New Roman" w:cs="Times New Roman"/>
          <w:color w:val="000000" w:themeColor="text1"/>
          <w:sz w:val="24"/>
          <w:szCs w:val="24"/>
        </w:rPr>
        <w:t xml:space="preserve"> the author </w:t>
      </w:r>
      <w:r w:rsidR="00EC225C" w:rsidRPr="00C01778">
        <w:rPr>
          <w:rFonts w:ascii="Times New Roman" w:hAnsi="Times New Roman" w:cs="Times New Roman"/>
          <w:color w:val="000000" w:themeColor="text1"/>
          <w:sz w:val="24"/>
          <w:szCs w:val="24"/>
        </w:rPr>
        <w:t>did no</w:t>
      </w:r>
      <w:r w:rsidR="00992C55" w:rsidRPr="00C01778">
        <w:rPr>
          <w:rFonts w:ascii="Times New Roman" w:hAnsi="Times New Roman" w:cs="Times New Roman"/>
          <w:color w:val="000000" w:themeColor="text1"/>
          <w:sz w:val="24"/>
          <w:szCs w:val="24"/>
        </w:rPr>
        <w:t>t fully explore the impact of their</w:t>
      </w:r>
      <w:r w:rsidR="00EC225C" w:rsidRPr="00C01778">
        <w:rPr>
          <w:rFonts w:ascii="Times New Roman" w:hAnsi="Times New Roman" w:cs="Times New Roman"/>
          <w:color w:val="000000" w:themeColor="text1"/>
          <w:sz w:val="24"/>
          <w:szCs w:val="24"/>
        </w:rPr>
        <w:t xml:space="preserve"> own</w:t>
      </w:r>
      <w:r w:rsidR="00F14A4C" w:rsidRPr="00C01778">
        <w:rPr>
          <w:rFonts w:ascii="Times New Roman" w:hAnsi="Times New Roman" w:cs="Times New Roman"/>
          <w:color w:val="000000" w:themeColor="text1"/>
          <w:sz w:val="24"/>
          <w:szCs w:val="24"/>
        </w:rPr>
        <w:t>/team’s</w:t>
      </w:r>
      <w:r w:rsidR="00EC225C" w:rsidRPr="00C01778">
        <w:rPr>
          <w:rFonts w:ascii="Times New Roman" w:hAnsi="Times New Roman" w:cs="Times New Roman"/>
          <w:color w:val="000000" w:themeColor="text1"/>
          <w:sz w:val="24"/>
          <w:szCs w:val="24"/>
        </w:rPr>
        <w:t xml:space="preserve"> bias and preconceptions or the influence/impact of experience or insight into the world in which the research was being undertaken (Drake &amp; Heath, 2010). Ravitch &amp; Riggan (2016) note the significance of the challenge of designing and conducting research, “</w:t>
      </w:r>
      <w:r w:rsidR="00EC225C" w:rsidRPr="00C01778">
        <w:rPr>
          <w:rFonts w:ascii="Times New Roman" w:hAnsi="Times New Roman" w:cs="Times New Roman"/>
          <w:i/>
          <w:color w:val="000000" w:themeColor="text1"/>
          <w:sz w:val="24"/>
          <w:szCs w:val="24"/>
        </w:rPr>
        <w:t xml:space="preserve">specifically being able to critically examine </w:t>
      </w:r>
      <w:r w:rsidR="00EC225C" w:rsidRPr="00C01778">
        <w:rPr>
          <w:rFonts w:ascii="Times New Roman" w:hAnsi="Times New Roman" w:cs="Times New Roman"/>
          <w:i/>
          <w:sz w:val="24"/>
          <w:szCs w:val="24"/>
        </w:rPr>
        <w:t xml:space="preserve">and make transparent the goals, commitments, frames of references, guiding concepts and theories that influence your work”.  </w:t>
      </w:r>
      <w:r w:rsidR="00EC225C" w:rsidRPr="00C01778">
        <w:rPr>
          <w:rFonts w:ascii="Times New Roman" w:hAnsi="Times New Roman" w:cs="Times New Roman"/>
          <w:sz w:val="24"/>
          <w:szCs w:val="24"/>
          <w:shd w:val="clear" w:color="auto" w:fill="FFFFFF" w:themeFill="background1"/>
        </w:rPr>
        <w:t>Values, guiding beliefs and assumptions underlying the goals as collaborating individuals was</w:t>
      </w:r>
      <w:r w:rsidR="00127BF2" w:rsidRPr="00C01778">
        <w:rPr>
          <w:rFonts w:ascii="Times New Roman" w:hAnsi="Times New Roman" w:cs="Times New Roman"/>
          <w:sz w:val="24"/>
          <w:szCs w:val="24"/>
          <w:shd w:val="clear" w:color="auto" w:fill="FFFFFF" w:themeFill="background1"/>
        </w:rPr>
        <w:t xml:space="preserve"> not </w:t>
      </w:r>
      <w:r w:rsidR="00C01778" w:rsidRPr="00C01778">
        <w:rPr>
          <w:rFonts w:ascii="Times New Roman" w:hAnsi="Times New Roman" w:cs="Times New Roman"/>
          <w:sz w:val="24"/>
          <w:szCs w:val="24"/>
          <w:shd w:val="clear" w:color="auto" w:fill="FFFFFF" w:themeFill="background1"/>
        </w:rPr>
        <w:t xml:space="preserve">explicitly </w:t>
      </w:r>
      <w:r w:rsidR="00127BF2" w:rsidRPr="00C01778">
        <w:rPr>
          <w:rFonts w:ascii="Times New Roman" w:hAnsi="Times New Roman" w:cs="Times New Roman"/>
          <w:sz w:val="24"/>
          <w:szCs w:val="24"/>
          <w:shd w:val="clear" w:color="auto" w:fill="FFFFFF" w:themeFill="background1"/>
        </w:rPr>
        <w:t xml:space="preserve">discussed. Whilst </w:t>
      </w:r>
      <w:r w:rsidR="00F50BD8" w:rsidRPr="00C01778">
        <w:rPr>
          <w:rFonts w:ascii="Times New Roman" w:hAnsi="Times New Roman" w:cs="Times New Roman"/>
          <w:sz w:val="24"/>
          <w:szCs w:val="24"/>
          <w:shd w:val="clear" w:color="auto" w:fill="FFFFFF" w:themeFill="background1"/>
        </w:rPr>
        <w:t>there is r</w:t>
      </w:r>
      <w:r w:rsidR="00EC225C" w:rsidRPr="00C01778">
        <w:rPr>
          <w:rFonts w:ascii="Times New Roman" w:hAnsi="Times New Roman" w:cs="Times New Roman"/>
          <w:sz w:val="24"/>
          <w:szCs w:val="24"/>
          <w:shd w:val="clear" w:color="auto" w:fill="FFFFFF" w:themeFill="background1"/>
        </w:rPr>
        <w:t>eport</w:t>
      </w:r>
      <w:r w:rsidR="00F50BD8" w:rsidRPr="00C01778">
        <w:rPr>
          <w:rFonts w:ascii="Times New Roman" w:hAnsi="Times New Roman" w:cs="Times New Roman"/>
          <w:sz w:val="24"/>
          <w:szCs w:val="24"/>
          <w:shd w:val="clear" w:color="auto" w:fill="FFFFFF" w:themeFill="background1"/>
        </w:rPr>
        <w:t>ing</w:t>
      </w:r>
      <w:r w:rsidR="00EC225C" w:rsidRPr="00C01778">
        <w:rPr>
          <w:rFonts w:ascii="Times New Roman" w:hAnsi="Times New Roman" w:cs="Times New Roman"/>
          <w:sz w:val="24"/>
          <w:szCs w:val="24"/>
          <w:shd w:val="clear" w:color="auto" w:fill="FFFFFF" w:themeFill="background1"/>
        </w:rPr>
        <w:t xml:space="preserve"> upon a general NextGen positionality e.g. “</w:t>
      </w:r>
      <w:r w:rsidR="00EC225C" w:rsidRPr="00C01778">
        <w:rPr>
          <w:rFonts w:ascii="Times New Roman" w:hAnsi="Times New Roman" w:cs="Times New Roman"/>
          <w:i/>
          <w:color w:val="000000" w:themeColor="text1"/>
          <w:sz w:val="24"/>
          <w:szCs w:val="24"/>
        </w:rPr>
        <w:t xml:space="preserve">NextGen adopts </w:t>
      </w:r>
      <w:r w:rsidR="00EC225C" w:rsidRPr="00C01778">
        <w:rPr>
          <w:rFonts w:ascii="Times New Roman" w:eastAsia="Avenir-Black" w:hAnsi="Times New Roman" w:cs="Times New Roman"/>
          <w:i/>
          <w:color w:val="000000" w:themeColor="text1"/>
          <w:sz w:val="24"/>
          <w:szCs w:val="24"/>
        </w:rPr>
        <w:t>a systems thinking approach to research design”</w:t>
      </w:r>
      <w:r w:rsidR="00EC225C" w:rsidRPr="00C01778">
        <w:rPr>
          <w:rFonts w:ascii="Times New Roman" w:eastAsia="Avenir-Black" w:hAnsi="Times New Roman" w:cs="Times New Roman"/>
          <w:color w:val="000000" w:themeColor="text1"/>
          <w:sz w:val="24"/>
          <w:szCs w:val="24"/>
        </w:rPr>
        <w:t xml:space="preserve"> (BGDoc, p5)”</w:t>
      </w:r>
      <w:r w:rsidR="00127BF2" w:rsidRPr="00C01778">
        <w:rPr>
          <w:rFonts w:ascii="Times New Roman" w:eastAsia="Avenir-Black" w:hAnsi="Times New Roman" w:cs="Times New Roman"/>
          <w:color w:val="000000" w:themeColor="text1"/>
          <w:sz w:val="24"/>
          <w:szCs w:val="24"/>
        </w:rPr>
        <w:t xml:space="preserve"> and a </w:t>
      </w:r>
      <w:r w:rsidR="00127BF2" w:rsidRPr="00C01778">
        <w:rPr>
          <w:rFonts w:ascii="Times New Roman" w:eastAsia="Avenir-Black" w:hAnsi="Times New Roman" w:cs="Times New Roman"/>
          <w:i/>
          <w:color w:val="000000" w:themeColor="text1"/>
          <w:sz w:val="24"/>
          <w:szCs w:val="24"/>
        </w:rPr>
        <w:t>pragmatist philosophy</w:t>
      </w:r>
      <w:r w:rsidR="00127BF2" w:rsidRPr="00C01778">
        <w:rPr>
          <w:rFonts w:ascii="Times New Roman" w:eastAsia="Avenir-Black" w:hAnsi="Times New Roman" w:cs="Times New Roman"/>
          <w:color w:val="000000" w:themeColor="text1"/>
          <w:sz w:val="24"/>
          <w:szCs w:val="24"/>
        </w:rPr>
        <w:t xml:space="preserve"> (ibid, p19)</w:t>
      </w:r>
      <w:r w:rsidR="00F50BD8" w:rsidRPr="00C01778">
        <w:rPr>
          <w:rFonts w:ascii="Times New Roman" w:hAnsi="Times New Roman" w:cs="Times New Roman"/>
          <w:sz w:val="24"/>
          <w:szCs w:val="24"/>
        </w:rPr>
        <w:t xml:space="preserve"> a ‘clear positionality statement’ (</w:t>
      </w:r>
      <w:r w:rsidR="00AA3068" w:rsidRPr="00C01778">
        <w:rPr>
          <w:rFonts w:ascii="Times New Roman" w:hAnsi="Times New Roman" w:cs="Times New Roman"/>
          <w:sz w:val="24"/>
          <w:szCs w:val="24"/>
        </w:rPr>
        <w:t>Bourke, 2014)</w:t>
      </w:r>
      <w:r w:rsidR="00F50BD8" w:rsidRPr="00C01778">
        <w:rPr>
          <w:rFonts w:ascii="Times New Roman" w:eastAsia="Avenir-Black" w:hAnsi="Times New Roman" w:cs="Times New Roman"/>
          <w:color w:val="000000" w:themeColor="text1"/>
          <w:sz w:val="24"/>
          <w:szCs w:val="24"/>
        </w:rPr>
        <w:t xml:space="preserve"> </w:t>
      </w:r>
      <w:r w:rsidR="00EC225C" w:rsidRPr="00C01778">
        <w:rPr>
          <w:rFonts w:ascii="Times New Roman" w:eastAsia="Avenir-Black" w:hAnsi="Times New Roman" w:cs="Times New Roman"/>
          <w:color w:val="000000" w:themeColor="text1"/>
          <w:sz w:val="24"/>
          <w:szCs w:val="24"/>
        </w:rPr>
        <w:t xml:space="preserve">is </w:t>
      </w:r>
      <w:r w:rsidR="00F50BD8" w:rsidRPr="00C01778">
        <w:rPr>
          <w:rFonts w:ascii="Times New Roman" w:eastAsia="Avenir-Black" w:hAnsi="Times New Roman" w:cs="Times New Roman"/>
          <w:color w:val="000000" w:themeColor="text1"/>
          <w:sz w:val="24"/>
          <w:szCs w:val="24"/>
        </w:rPr>
        <w:t>missing. On reflection the con</w:t>
      </w:r>
      <w:r w:rsidR="00EC225C" w:rsidRPr="00C01778">
        <w:rPr>
          <w:rFonts w:ascii="Times New Roman" w:hAnsi="Times New Roman" w:cs="Times New Roman"/>
          <w:sz w:val="24"/>
          <w:szCs w:val="24"/>
        </w:rPr>
        <w:t>sider</w:t>
      </w:r>
      <w:r w:rsidR="00F50BD8" w:rsidRPr="00C01778">
        <w:rPr>
          <w:rFonts w:ascii="Times New Roman" w:hAnsi="Times New Roman" w:cs="Times New Roman"/>
          <w:sz w:val="24"/>
          <w:szCs w:val="24"/>
        </w:rPr>
        <w:t xml:space="preserve">ation of own </w:t>
      </w:r>
      <w:r w:rsidR="00EC225C" w:rsidRPr="00C01778">
        <w:rPr>
          <w:rFonts w:ascii="Times New Roman" w:hAnsi="Times New Roman" w:cs="Times New Roman"/>
          <w:sz w:val="24"/>
          <w:szCs w:val="24"/>
        </w:rPr>
        <w:t>views and how they differed from others, being willing to look at the world through the mental filters of others was not evident</w:t>
      </w:r>
      <w:r w:rsidR="00AA3068" w:rsidRPr="00C01778">
        <w:rPr>
          <w:rFonts w:ascii="Times New Roman" w:hAnsi="Times New Roman" w:cs="Times New Roman"/>
          <w:sz w:val="24"/>
          <w:szCs w:val="24"/>
        </w:rPr>
        <w:t>, nei</w:t>
      </w:r>
      <w:r w:rsidR="00F50BD8" w:rsidRPr="00C01778">
        <w:rPr>
          <w:rFonts w:ascii="Times New Roman" w:hAnsi="Times New Roman" w:cs="Times New Roman"/>
          <w:sz w:val="24"/>
          <w:szCs w:val="24"/>
        </w:rPr>
        <w:t>ther was there a ‘clear positionality statement’ included</w:t>
      </w:r>
      <w:r w:rsidR="00AA3068" w:rsidRPr="00C01778">
        <w:rPr>
          <w:rFonts w:ascii="Times New Roman" w:hAnsi="Times New Roman" w:cs="Times New Roman"/>
          <w:sz w:val="24"/>
          <w:szCs w:val="24"/>
        </w:rPr>
        <w:t xml:space="preserve"> </w:t>
      </w:r>
      <w:r w:rsidR="00AA3068" w:rsidRPr="00C01778">
        <w:rPr>
          <w:rFonts w:ascii="Times New Roman" w:hAnsi="Times New Roman" w:cs="Times New Roman"/>
          <w:b/>
          <w:sz w:val="24"/>
          <w:szCs w:val="24"/>
        </w:rPr>
        <w:t>[EV01]</w:t>
      </w:r>
      <w:r w:rsidR="00F50BD8" w:rsidRPr="00C01778">
        <w:rPr>
          <w:rFonts w:ascii="Times New Roman" w:hAnsi="Times New Roman" w:cs="Times New Roman"/>
          <w:b/>
          <w:sz w:val="24"/>
          <w:szCs w:val="24"/>
        </w:rPr>
        <w:t xml:space="preserve">. </w:t>
      </w:r>
      <w:r w:rsidR="007E028C">
        <w:rPr>
          <w:rFonts w:ascii="Times New Roman" w:hAnsi="Times New Roman" w:cs="Times New Roman"/>
          <w:sz w:val="24"/>
          <w:szCs w:val="24"/>
        </w:rPr>
        <w:t xml:space="preserve">In fact EV03 shows clearly the </w:t>
      </w:r>
      <w:r w:rsidR="00C01778" w:rsidRPr="00C01778">
        <w:rPr>
          <w:rFonts w:ascii="Times New Roman" w:hAnsi="Times New Roman" w:cs="Times New Roman"/>
          <w:color w:val="000000" w:themeColor="text1"/>
          <w:sz w:val="24"/>
          <w:szCs w:val="24"/>
          <w:shd w:val="clear" w:color="auto" w:fill="FFFFFF"/>
        </w:rPr>
        <w:t xml:space="preserve">‘position’ adopted by the </w:t>
      </w:r>
      <w:r w:rsidR="00C01778">
        <w:rPr>
          <w:rFonts w:ascii="Times New Roman" w:hAnsi="Times New Roman" w:cs="Times New Roman"/>
          <w:color w:val="000000" w:themeColor="text1"/>
          <w:sz w:val="24"/>
          <w:szCs w:val="24"/>
          <w:shd w:val="clear" w:color="auto" w:fill="FFFFFF"/>
        </w:rPr>
        <w:t>document-</w:t>
      </w:r>
      <w:r w:rsidR="00C01778" w:rsidRPr="00C01778">
        <w:rPr>
          <w:rFonts w:ascii="Times New Roman" w:hAnsi="Times New Roman" w:cs="Times New Roman"/>
          <w:color w:val="000000" w:themeColor="text1"/>
          <w:sz w:val="24"/>
          <w:szCs w:val="24"/>
          <w:shd w:val="clear" w:color="auto" w:fill="FFFFFF"/>
        </w:rPr>
        <w:t xml:space="preserve">lead </w:t>
      </w:r>
      <w:r w:rsidR="00C01778">
        <w:rPr>
          <w:rFonts w:ascii="Times New Roman" w:hAnsi="Times New Roman" w:cs="Times New Roman"/>
          <w:color w:val="000000" w:themeColor="text1"/>
          <w:sz w:val="24"/>
          <w:szCs w:val="24"/>
          <w:shd w:val="clear" w:color="auto" w:fill="FFFFFF"/>
        </w:rPr>
        <w:t>[the author]</w:t>
      </w:r>
      <w:r w:rsidR="00C01778" w:rsidRPr="00C01778">
        <w:rPr>
          <w:rFonts w:ascii="Times New Roman" w:hAnsi="Times New Roman" w:cs="Times New Roman"/>
          <w:color w:val="000000" w:themeColor="text1"/>
          <w:sz w:val="24"/>
          <w:szCs w:val="24"/>
          <w:shd w:val="clear" w:color="auto" w:fill="FFFFFF"/>
        </w:rPr>
        <w:t xml:space="preserve"> </w:t>
      </w:r>
      <w:r w:rsidR="00C01778">
        <w:rPr>
          <w:rFonts w:ascii="Times New Roman" w:hAnsi="Times New Roman" w:cs="Times New Roman"/>
          <w:color w:val="000000" w:themeColor="text1"/>
          <w:sz w:val="24"/>
          <w:szCs w:val="24"/>
          <w:shd w:val="clear" w:color="auto" w:fill="FFFFFF"/>
        </w:rPr>
        <w:t xml:space="preserve">potentially </w:t>
      </w:r>
      <w:r w:rsidR="00C01778" w:rsidRPr="00C01778">
        <w:rPr>
          <w:rFonts w:ascii="Times New Roman" w:hAnsi="Times New Roman" w:cs="Times New Roman"/>
          <w:color w:val="000000" w:themeColor="text1"/>
          <w:sz w:val="24"/>
          <w:szCs w:val="24"/>
          <w:shd w:val="clear" w:color="auto" w:fill="FFFFFF"/>
        </w:rPr>
        <w:t>influence</w:t>
      </w:r>
      <w:r w:rsidR="00C01778">
        <w:rPr>
          <w:rFonts w:ascii="Times New Roman" w:hAnsi="Times New Roman" w:cs="Times New Roman"/>
          <w:color w:val="000000" w:themeColor="text1"/>
          <w:sz w:val="24"/>
          <w:szCs w:val="24"/>
          <w:shd w:val="clear" w:color="auto" w:fill="FFFFFF"/>
        </w:rPr>
        <w:t xml:space="preserve">s </w:t>
      </w:r>
      <w:r w:rsidR="00C01778" w:rsidRPr="00C01778">
        <w:rPr>
          <w:rFonts w:ascii="Times New Roman" w:hAnsi="Times New Roman" w:cs="Times New Roman"/>
          <w:color w:val="000000" w:themeColor="text1"/>
          <w:sz w:val="24"/>
          <w:szCs w:val="24"/>
          <w:shd w:val="clear" w:color="auto" w:fill="FFFFFF"/>
        </w:rPr>
        <w:t>the study’s final design, ‘</w:t>
      </w:r>
      <w:r w:rsidR="00C01778" w:rsidRPr="00C01778">
        <w:rPr>
          <w:rFonts w:ascii="Times New Roman" w:hAnsi="Times New Roman" w:cs="Times New Roman"/>
          <w:i/>
          <w:color w:val="000000" w:themeColor="text1"/>
          <w:sz w:val="24"/>
          <w:szCs w:val="24"/>
          <w:shd w:val="clear" w:color="auto" w:fill="FFFFFF"/>
        </w:rPr>
        <w:t xml:space="preserve">from the way the question/problem is </w:t>
      </w:r>
      <w:r w:rsidR="00C01778" w:rsidRPr="00C01778">
        <w:rPr>
          <w:rFonts w:ascii="Times New Roman" w:hAnsi="Times New Roman" w:cs="Times New Roman"/>
          <w:i/>
          <w:color w:val="000000" w:themeColor="text1"/>
          <w:sz w:val="24"/>
          <w:szCs w:val="24"/>
        </w:rPr>
        <w:t>initially constructed, designed and conducted to how others are invited to participate, the way knowledge is constructed and acted upon, and ways in which outcomes are disseminated/published</w:t>
      </w:r>
      <w:r w:rsidR="00C01778" w:rsidRPr="00C01778">
        <w:rPr>
          <w:rFonts w:ascii="Times New Roman" w:hAnsi="Times New Roman" w:cs="Times New Roman"/>
          <w:color w:val="000000" w:themeColor="text1"/>
          <w:sz w:val="24"/>
          <w:szCs w:val="24"/>
          <w:shd w:val="clear" w:color="auto" w:fill="FFFFFF"/>
        </w:rPr>
        <w:t>” (</w:t>
      </w:r>
      <w:r w:rsidR="00C01778" w:rsidRPr="00C01778">
        <w:rPr>
          <w:rFonts w:ascii="Times New Roman" w:hAnsi="Times New Roman" w:cs="Times New Roman"/>
          <w:sz w:val="24"/>
          <w:szCs w:val="24"/>
          <w:shd w:val="clear" w:color="auto" w:fill="FFFFFF"/>
        </w:rPr>
        <w:t>Coghlan &amp;</w:t>
      </w:r>
      <w:r w:rsidR="00C01778" w:rsidRPr="00C01778">
        <w:rPr>
          <w:rFonts w:ascii="Times New Roman" w:hAnsi="Times New Roman" w:cs="Times New Roman"/>
          <w:sz w:val="24"/>
          <w:szCs w:val="24"/>
        </w:rPr>
        <w:t xml:space="preserve">  </w:t>
      </w:r>
      <w:r w:rsidR="00C01778" w:rsidRPr="00C01778">
        <w:rPr>
          <w:rFonts w:ascii="Times New Roman" w:hAnsi="Times New Roman" w:cs="Times New Roman"/>
          <w:sz w:val="24"/>
          <w:szCs w:val="24"/>
          <w:shd w:val="clear" w:color="auto" w:fill="FFFFFF"/>
        </w:rPr>
        <w:t>Brydon-Miller, 2014, p</w:t>
      </w:r>
      <w:r w:rsidR="00C01778" w:rsidRPr="00C01778">
        <w:rPr>
          <w:rFonts w:ascii="Times New Roman" w:hAnsi="Times New Roman" w:cs="Times New Roman"/>
          <w:color w:val="000000" w:themeColor="text1"/>
          <w:sz w:val="24"/>
          <w:szCs w:val="24"/>
          <w:shd w:val="clear" w:color="auto" w:fill="FFFFFF"/>
        </w:rPr>
        <w:t>627)</w:t>
      </w:r>
      <w:r w:rsidR="00C01778" w:rsidRPr="00C01778">
        <w:rPr>
          <w:rFonts w:ascii="Times New Roman" w:hAnsi="Times New Roman" w:cs="Times New Roman"/>
          <w:color w:val="000000" w:themeColor="text1"/>
          <w:sz w:val="24"/>
          <w:szCs w:val="24"/>
          <w:shd w:val="clear" w:color="auto" w:fill="FFFFFF"/>
        </w:rPr>
        <w:t>.</w:t>
      </w:r>
      <w:r w:rsidR="00C01778" w:rsidRPr="00C01778">
        <w:rPr>
          <w:rFonts w:ascii="Times New Roman" w:hAnsi="Times New Roman" w:cs="Times New Roman"/>
          <w:color w:val="000000" w:themeColor="text1"/>
          <w:sz w:val="24"/>
          <w:szCs w:val="24"/>
        </w:rPr>
        <w:t xml:space="preserve"> </w:t>
      </w:r>
      <w:r w:rsidR="00C01778">
        <w:rPr>
          <w:rFonts w:ascii="Times New Roman" w:hAnsi="Times New Roman" w:cs="Times New Roman"/>
          <w:color w:val="000000" w:themeColor="text1"/>
          <w:sz w:val="24"/>
          <w:szCs w:val="24"/>
        </w:rPr>
        <w:t>W</w:t>
      </w:r>
      <w:r w:rsidR="00EC225C" w:rsidRPr="00C01778">
        <w:rPr>
          <w:rFonts w:ascii="Times New Roman" w:hAnsi="Times New Roman" w:cs="Times New Roman"/>
          <w:sz w:val="24"/>
          <w:szCs w:val="24"/>
        </w:rPr>
        <w:t xml:space="preserve">hilst there was </w:t>
      </w:r>
      <w:r w:rsidR="00AA3068" w:rsidRPr="00C01778">
        <w:rPr>
          <w:rFonts w:ascii="Times New Roman" w:hAnsi="Times New Roman" w:cs="Times New Roman"/>
          <w:sz w:val="24"/>
          <w:szCs w:val="24"/>
        </w:rPr>
        <w:t xml:space="preserve">some conceptualisation of </w:t>
      </w:r>
      <w:r w:rsidR="00EC225C" w:rsidRPr="00C01778">
        <w:rPr>
          <w:rFonts w:ascii="Times New Roman" w:hAnsi="Times New Roman" w:cs="Times New Roman"/>
          <w:sz w:val="24"/>
          <w:szCs w:val="24"/>
        </w:rPr>
        <w:t>why the study was instigated, and what it wanted to achieve, and for who, a more thorough consideration of the aspirations for the study’s accomplishments, how it would be evaluated, a broad consideration of intended audiences</w:t>
      </w:r>
      <w:r w:rsidR="00AA3068" w:rsidRPr="00C01778">
        <w:rPr>
          <w:rFonts w:ascii="Times New Roman" w:hAnsi="Times New Roman" w:cs="Times New Roman"/>
          <w:sz w:val="24"/>
          <w:szCs w:val="24"/>
        </w:rPr>
        <w:t>,</w:t>
      </w:r>
      <w:r w:rsidR="00EC225C" w:rsidRPr="00C01778">
        <w:rPr>
          <w:rFonts w:ascii="Times New Roman" w:hAnsi="Times New Roman" w:cs="Times New Roman"/>
          <w:sz w:val="24"/>
          <w:szCs w:val="24"/>
        </w:rPr>
        <w:t xml:space="preserve"> and how it may contribute to its wider field </w:t>
      </w:r>
      <w:r w:rsidR="00EC225C" w:rsidRPr="00C01778">
        <w:rPr>
          <w:rFonts w:ascii="Times New Roman" w:hAnsi="Times New Roman" w:cs="Times New Roman"/>
          <w:noProof/>
          <w:sz w:val="24"/>
          <w:szCs w:val="24"/>
          <w:lang w:eastAsia="en-GB"/>
        </w:rPr>
        <w:t xml:space="preserve">(Ratvich &amp; Riggan, 2016) was not explored. The impact </w:t>
      </w:r>
      <w:r w:rsidR="00EC225C" w:rsidRPr="00C01778">
        <w:rPr>
          <w:rFonts w:ascii="Times New Roman" w:hAnsi="Times New Roman" w:cs="Times New Roman"/>
          <w:noProof/>
          <w:sz w:val="24"/>
          <w:szCs w:val="24"/>
          <w:lang w:eastAsia="en-GB"/>
        </w:rPr>
        <w:lastRenderedPageBreak/>
        <w:t xml:space="preserve">of this was potenitally a forced </w:t>
      </w:r>
      <w:r w:rsidR="00EC225C" w:rsidRPr="00C01778">
        <w:rPr>
          <w:rFonts w:ascii="Times New Roman" w:hAnsi="Times New Roman" w:cs="Times New Roman"/>
          <w:sz w:val="24"/>
          <w:szCs w:val="24"/>
        </w:rPr>
        <w:t xml:space="preserve">conjoined NextGen affiliation to </w:t>
      </w:r>
      <w:r w:rsidR="00AA3068" w:rsidRPr="00C01778">
        <w:rPr>
          <w:rFonts w:ascii="Times New Roman" w:hAnsi="Times New Roman" w:cs="Times New Roman"/>
          <w:sz w:val="24"/>
          <w:szCs w:val="24"/>
        </w:rPr>
        <w:t>key methodological decisions</w:t>
      </w:r>
      <w:r w:rsidR="00992C55" w:rsidRPr="00C01778">
        <w:rPr>
          <w:rFonts w:ascii="Times New Roman" w:hAnsi="Times New Roman" w:cs="Times New Roman"/>
          <w:sz w:val="24"/>
          <w:szCs w:val="24"/>
        </w:rPr>
        <w:t xml:space="preserve"> [EV0</w:t>
      </w:r>
      <w:r w:rsidR="00AA3068" w:rsidRPr="00C01778">
        <w:rPr>
          <w:rFonts w:ascii="Times New Roman" w:hAnsi="Times New Roman" w:cs="Times New Roman"/>
          <w:sz w:val="24"/>
          <w:szCs w:val="24"/>
        </w:rPr>
        <w:t xml:space="preserve">, </w:t>
      </w:r>
      <w:r w:rsidR="00EC225C" w:rsidRPr="00C01778">
        <w:rPr>
          <w:rFonts w:ascii="Times New Roman" w:hAnsi="Times New Roman" w:cs="Times New Roman"/>
          <w:sz w:val="24"/>
          <w:szCs w:val="24"/>
        </w:rPr>
        <w:t>potentially increasing bias and reducing the overall validity of d</w:t>
      </w:r>
      <w:r w:rsidR="00C92220" w:rsidRPr="00C01778">
        <w:rPr>
          <w:rFonts w:ascii="Times New Roman" w:hAnsi="Times New Roman" w:cs="Times New Roman"/>
          <w:sz w:val="24"/>
          <w:szCs w:val="24"/>
        </w:rPr>
        <w:t>ata and thus findings generated.</w:t>
      </w:r>
    </w:p>
    <w:p w:rsidR="00EC225C" w:rsidRPr="00056D59" w:rsidRDefault="00EC225C" w:rsidP="003C3A27">
      <w:pPr>
        <w:pStyle w:val="textbox"/>
        <w:shd w:val="clear" w:color="auto" w:fill="FFFFFF"/>
        <w:spacing w:before="0" w:beforeAutospacing="0" w:after="0" w:afterAutospacing="0" w:line="480" w:lineRule="auto"/>
        <w:jc w:val="both"/>
        <w:rPr>
          <w:color w:val="000000" w:themeColor="text1"/>
          <w:shd w:val="clear" w:color="auto" w:fill="FFFFFF"/>
        </w:rPr>
      </w:pPr>
    </w:p>
    <w:p w:rsidR="00EC225C" w:rsidRPr="00056D59" w:rsidRDefault="005C6DD1" w:rsidP="00A56811">
      <w:pPr>
        <w:pStyle w:val="Heading2"/>
        <w:spacing w:before="0" w:line="480" w:lineRule="auto"/>
        <w:jc w:val="both"/>
        <w:rPr>
          <w:rStyle w:val="Heading1Char"/>
          <w:rFonts w:eastAsiaTheme="minorHAnsi"/>
          <w:b w:val="0"/>
          <w:color w:val="0070C0"/>
          <w:sz w:val="24"/>
          <w:szCs w:val="24"/>
        </w:rPr>
      </w:pPr>
      <w:bookmarkStart w:id="10" w:name="_Toc512529158"/>
      <w:r w:rsidRPr="00056D59">
        <w:rPr>
          <w:rFonts w:ascii="Times New Roman" w:hAnsi="Times New Roman" w:cs="Times New Roman"/>
          <w:color w:val="0070C0"/>
          <w:sz w:val="24"/>
          <w:szCs w:val="24"/>
        </w:rPr>
        <w:t>2</w:t>
      </w:r>
      <w:r w:rsidR="00EC225C" w:rsidRPr="00056D59">
        <w:rPr>
          <w:rStyle w:val="Heading1Char"/>
          <w:rFonts w:eastAsiaTheme="minorHAnsi"/>
          <w:b w:val="0"/>
          <w:color w:val="0070C0"/>
          <w:sz w:val="24"/>
          <w:szCs w:val="24"/>
        </w:rPr>
        <w:t xml:space="preserve">.4 Claim 4: </w:t>
      </w:r>
      <w:r w:rsidR="00132F00" w:rsidRPr="00056D59">
        <w:rPr>
          <w:rStyle w:val="Heading1Char"/>
          <w:rFonts w:eastAsiaTheme="minorHAnsi"/>
          <w:b w:val="0"/>
          <w:color w:val="0070C0"/>
          <w:sz w:val="24"/>
          <w:szCs w:val="24"/>
        </w:rPr>
        <w:t>The c</w:t>
      </w:r>
      <w:r w:rsidR="00B6228C" w:rsidRPr="00056D59">
        <w:rPr>
          <w:rStyle w:val="Heading1Char"/>
          <w:rFonts w:eastAsiaTheme="minorHAnsi"/>
          <w:b w:val="0"/>
          <w:color w:val="0070C0"/>
          <w:sz w:val="24"/>
          <w:szCs w:val="24"/>
        </w:rPr>
        <w:t>uriosity</w:t>
      </w:r>
      <w:r w:rsidR="0093698A" w:rsidRPr="00056D59">
        <w:rPr>
          <w:rStyle w:val="Heading1Char"/>
          <w:rFonts w:eastAsiaTheme="minorHAnsi"/>
          <w:b w:val="0"/>
          <w:color w:val="0070C0"/>
          <w:sz w:val="24"/>
          <w:szCs w:val="24"/>
        </w:rPr>
        <w:t xml:space="preserve"> trait can be</w:t>
      </w:r>
      <w:r w:rsidR="00EC225C" w:rsidRPr="00056D59">
        <w:rPr>
          <w:rStyle w:val="Heading1Char"/>
          <w:rFonts w:eastAsiaTheme="minorHAnsi"/>
          <w:b w:val="0"/>
          <w:color w:val="0070C0"/>
          <w:sz w:val="24"/>
          <w:szCs w:val="24"/>
        </w:rPr>
        <w:t xml:space="preserve"> </w:t>
      </w:r>
      <w:r w:rsidR="00A56811" w:rsidRPr="00056D59">
        <w:rPr>
          <w:rStyle w:val="Heading1Char"/>
          <w:rFonts w:eastAsiaTheme="minorHAnsi"/>
          <w:b w:val="0"/>
          <w:color w:val="0070C0"/>
          <w:sz w:val="24"/>
          <w:szCs w:val="24"/>
        </w:rPr>
        <w:t>dual-edged</w:t>
      </w:r>
      <w:r w:rsidR="00132F00" w:rsidRPr="00056D59">
        <w:rPr>
          <w:rStyle w:val="Heading1Char"/>
          <w:rFonts w:eastAsiaTheme="minorHAnsi"/>
          <w:b w:val="0"/>
          <w:color w:val="0070C0"/>
          <w:sz w:val="24"/>
          <w:szCs w:val="24"/>
        </w:rPr>
        <w:t xml:space="preserve"> for a researcher</w:t>
      </w:r>
      <w:bookmarkEnd w:id="10"/>
    </w:p>
    <w:p w:rsidR="00132F00" w:rsidRPr="00056D59" w:rsidRDefault="00132F00" w:rsidP="0093698A">
      <w:pPr>
        <w:autoSpaceDE w:val="0"/>
        <w:autoSpaceDN w:val="0"/>
        <w:adjustRightInd w:val="0"/>
        <w:spacing w:after="0" w:line="480" w:lineRule="auto"/>
        <w:jc w:val="both"/>
        <w:rPr>
          <w:rFonts w:ascii="Times New Roman" w:hAnsi="Times New Roman" w:cs="Times New Roman"/>
          <w:sz w:val="24"/>
          <w:szCs w:val="24"/>
        </w:rPr>
      </w:pPr>
    </w:p>
    <w:p w:rsidR="006E73C4" w:rsidRPr="00056D59" w:rsidRDefault="00EC225C" w:rsidP="0093698A">
      <w:pPr>
        <w:spacing w:after="0" w:line="480" w:lineRule="auto"/>
        <w:jc w:val="both"/>
        <w:rPr>
          <w:rFonts w:ascii="Times New Roman" w:hAnsi="Times New Roman" w:cs="Times New Roman"/>
          <w:color w:val="000000" w:themeColor="text1"/>
          <w:sz w:val="24"/>
          <w:szCs w:val="24"/>
        </w:rPr>
      </w:pPr>
      <w:r w:rsidRPr="00056D59">
        <w:rPr>
          <w:rFonts w:ascii="Times New Roman" w:hAnsi="Times New Roman" w:cs="Times New Roman"/>
          <w:sz w:val="24"/>
          <w:szCs w:val="24"/>
        </w:rPr>
        <w:t xml:space="preserve">A fundamental </w:t>
      </w:r>
      <w:r w:rsidRPr="00056D59">
        <w:rPr>
          <w:rFonts w:ascii="Times New Roman" w:hAnsi="Times New Roman" w:cs="Times New Roman"/>
          <w:color w:val="000000" w:themeColor="text1"/>
          <w:sz w:val="24"/>
          <w:szCs w:val="24"/>
        </w:rPr>
        <w:t>attribute of the qualitative researcher is curiosity, as one seeks to</w:t>
      </w:r>
      <w:r w:rsidR="0054509F" w:rsidRPr="00056D59">
        <w:rPr>
          <w:rFonts w:ascii="Times New Roman" w:hAnsi="Times New Roman" w:cs="Times New Roman"/>
          <w:color w:val="000000" w:themeColor="text1"/>
          <w:sz w:val="24"/>
          <w:szCs w:val="24"/>
        </w:rPr>
        <w:t xml:space="preserve"> </w:t>
      </w:r>
      <w:r w:rsidRPr="00056D59">
        <w:rPr>
          <w:rFonts w:ascii="Times New Roman" w:hAnsi="Times New Roman" w:cs="Times New Roman"/>
          <w:color w:val="000000" w:themeColor="text1"/>
          <w:sz w:val="24"/>
          <w:szCs w:val="24"/>
        </w:rPr>
        <w:t>discover something about another person</w:t>
      </w:r>
      <w:r w:rsidR="00AA3068" w:rsidRPr="00056D59">
        <w:rPr>
          <w:rFonts w:ascii="Times New Roman" w:hAnsi="Times New Roman" w:cs="Times New Roman"/>
          <w:color w:val="000000" w:themeColor="text1"/>
          <w:sz w:val="24"/>
          <w:szCs w:val="24"/>
        </w:rPr>
        <w:t>/</w:t>
      </w:r>
      <w:r w:rsidRPr="00056D59">
        <w:rPr>
          <w:rFonts w:ascii="Times New Roman" w:hAnsi="Times New Roman" w:cs="Times New Roman"/>
          <w:color w:val="000000" w:themeColor="text1"/>
          <w:sz w:val="24"/>
          <w:szCs w:val="24"/>
        </w:rPr>
        <w:t>phenomenon (Rossman &amp; Rallis, 2012).</w:t>
      </w:r>
      <w:r w:rsidR="0054509F" w:rsidRPr="00056D59">
        <w:rPr>
          <w:rFonts w:ascii="Times New Roman" w:hAnsi="Times New Roman" w:cs="Times New Roman"/>
          <w:color w:val="000000" w:themeColor="text1"/>
          <w:sz w:val="24"/>
          <w:szCs w:val="24"/>
        </w:rPr>
        <w:t xml:space="preserve"> </w:t>
      </w:r>
      <w:r w:rsidRPr="00056D59">
        <w:rPr>
          <w:rFonts w:ascii="Times New Roman" w:hAnsi="Times New Roman" w:cs="Times New Roman"/>
          <w:i/>
          <w:color w:val="000000" w:themeColor="text1"/>
          <w:spacing w:val="2"/>
          <w:sz w:val="24"/>
          <w:szCs w:val="24"/>
        </w:rPr>
        <w:t xml:space="preserve">“If you’re not curious, you’re </w:t>
      </w:r>
      <w:r w:rsidR="00132F00" w:rsidRPr="00056D59">
        <w:rPr>
          <w:rFonts w:ascii="Times New Roman" w:hAnsi="Times New Roman" w:cs="Times New Roman"/>
          <w:i/>
          <w:color w:val="000000" w:themeColor="text1"/>
          <w:spacing w:val="2"/>
          <w:sz w:val="24"/>
          <w:szCs w:val="24"/>
        </w:rPr>
        <w:t xml:space="preserve">probably not a real scientist” says </w:t>
      </w:r>
      <w:r w:rsidR="00132F00" w:rsidRPr="00056D59">
        <w:rPr>
          <w:rFonts w:ascii="Times New Roman" w:hAnsi="Times New Roman" w:cs="Times New Roman"/>
          <w:color w:val="000000" w:themeColor="text1"/>
          <w:spacing w:val="2"/>
          <w:sz w:val="24"/>
          <w:szCs w:val="24"/>
        </w:rPr>
        <w:t>Pennock (2016 [online]).</w:t>
      </w:r>
      <w:r w:rsidR="00D9702A" w:rsidRPr="00056D59">
        <w:rPr>
          <w:rFonts w:ascii="Times New Roman" w:hAnsi="Times New Roman" w:cs="Times New Roman"/>
          <w:color w:val="000000" w:themeColor="text1"/>
          <w:sz w:val="24"/>
          <w:szCs w:val="24"/>
        </w:rPr>
        <w:t xml:space="preserve"> </w:t>
      </w:r>
      <w:r w:rsidRPr="00056D59">
        <w:rPr>
          <w:rFonts w:ascii="Times New Roman" w:hAnsi="Times New Roman" w:cs="Times New Roman"/>
          <w:b/>
          <w:color w:val="000000" w:themeColor="text1"/>
          <w:sz w:val="24"/>
          <w:szCs w:val="24"/>
        </w:rPr>
        <w:t>EV0</w:t>
      </w:r>
      <w:r w:rsidR="000F42AC" w:rsidRPr="00056D59">
        <w:rPr>
          <w:rFonts w:ascii="Times New Roman" w:hAnsi="Times New Roman" w:cs="Times New Roman"/>
          <w:b/>
          <w:color w:val="000000" w:themeColor="text1"/>
          <w:sz w:val="24"/>
          <w:szCs w:val="24"/>
        </w:rPr>
        <w:t>4</w:t>
      </w:r>
      <w:r w:rsidRPr="00056D59">
        <w:rPr>
          <w:rFonts w:ascii="Times New Roman" w:hAnsi="Times New Roman" w:cs="Times New Roman"/>
          <w:color w:val="000000" w:themeColor="text1"/>
          <w:sz w:val="24"/>
          <w:szCs w:val="24"/>
        </w:rPr>
        <w:t xml:space="preserve"> is an example of being curious and open-minded, willing to purse new lines of inquiry (Hare, 2006; </w:t>
      </w:r>
      <w:r w:rsidRPr="00056D59">
        <w:rPr>
          <w:rStyle w:val="Emphasis"/>
          <w:rFonts w:ascii="Times New Roman" w:hAnsi="Times New Roman" w:cs="Times New Roman"/>
          <w:bCs/>
          <w:i w:val="0"/>
          <w:iCs w:val="0"/>
          <w:color w:val="000000" w:themeColor="text1"/>
          <w:sz w:val="24"/>
          <w:szCs w:val="24"/>
          <w:shd w:val="clear" w:color="auto" w:fill="FFFFFF"/>
        </w:rPr>
        <w:t>Zakhleniuk</w:t>
      </w:r>
      <w:r w:rsidRPr="00056D59">
        <w:rPr>
          <w:rFonts w:ascii="Times New Roman" w:hAnsi="Times New Roman" w:cs="Times New Roman"/>
          <w:color w:val="000000" w:themeColor="text1"/>
          <w:sz w:val="24"/>
          <w:szCs w:val="24"/>
        </w:rPr>
        <w:t>, 2017)</w:t>
      </w:r>
      <w:r w:rsidR="00D9702A" w:rsidRPr="00056D59">
        <w:rPr>
          <w:rFonts w:ascii="Times New Roman" w:hAnsi="Times New Roman" w:cs="Times New Roman"/>
          <w:color w:val="000000" w:themeColor="text1"/>
          <w:sz w:val="24"/>
          <w:szCs w:val="24"/>
        </w:rPr>
        <w:t>.</w:t>
      </w:r>
      <w:r w:rsidR="00AA3068" w:rsidRPr="00056D59">
        <w:rPr>
          <w:rFonts w:ascii="Times New Roman" w:hAnsi="Times New Roman" w:cs="Times New Roman"/>
          <w:color w:val="000000" w:themeColor="text1"/>
          <w:sz w:val="24"/>
          <w:szCs w:val="24"/>
        </w:rPr>
        <w:t xml:space="preserve"> </w:t>
      </w:r>
      <w:r w:rsidR="00D9702A" w:rsidRPr="00056D59">
        <w:rPr>
          <w:rFonts w:ascii="Times New Roman" w:hAnsi="Times New Roman" w:cs="Times New Roman"/>
          <w:color w:val="000000" w:themeColor="text1"/>
          <w:sz w:val="24"/>
          <w:szCs w:val="24"/>
        </w:rPr>
        <w:t xml:space="preserve"> </w:t>
      </w:r>
      <w:r w:rsidR="00C92220" w:rsidRPr="00056D59">
        <w:rPr>
          <w:rFonts w:ascii="Times New Roman" w:hAnsi="Times New Roman" w:cs="Times New Roman"/>
          <w:color w:val="000000" w:themeColor="text1"/>
          <w:sz w:val="24"/>
          <w:szCs w:val="24"/>
        </w:rPr>
        <w:t>The author</w:t>
      </w:r>
      <w:r w:rsidR="00AA3068" w:rsidRPr="00056D59">
        <w:rPr>
          <w:rFonts w:ascii="Times New Roman" w:hAnsi="Times New Roman" w:cs="Times New Roman"/>
          <w:color w:val="000000" w:themeColor="text1"/>
          <w:sz w:val="24"/>
          <w:szCs w:val="24"/>
        </w:rPr>
        <w:t xml:space="preserve"> </w:t>
      </w:r>
      <w:r w:rsidR="0093698A" w:rsidRPr="00056D59">
        <w:rPr>
          <w:rFonts w:ascii="Times New Roman" w:hAnsi="Times New Roman" w:cs="Times New Roman"/>
          <w:color w:val="000000" w:themeColor="text1"/>
          <w:sz w:val="24"/>
          <w:szCs w:val="24"/>
        </w:rPr>
        <w:t>perceive</w:t>
      </w:r>
      <w:r w:rsidR="00AA3068" w:rsidRPr="00056D59">
        <w:rPr>
          <w:rFonts w:ascii="Times New Roman" w:hAnsi="Times New Roman" w:cs="Times New Roman"/>
          <w:color w:val="000000" w:themeColor="text1"/>
          <w:sz w:val="24"/>
          <w:szCs w:val="24"/>
        </w:rPr>
        <w:t>s</w:t>
      </w:r>
      <w:r w:rsidR="0093698A" w:rsidRPr="00056D59">
        <w:rPr>
          <w:rFonts w:ascii="Times New Roman" w:hAnsi="Times New Roman" w:cs="Times New Roman"/>
          <w:color w:val="000000" w:themeColor="text1"/>
          <w:sz w:val="24"/>
          <w:szCs w:val="24"/>
        </w:rPr>
        <w:t xml:space="preserve"> drive, </w:t>
      </w:r>
      <w:r w:rsidR="00D9702A" w:rsidRPr="00056D59">
        <w:rPr>
          <w:rFonts w:ascii="Times New Roman" w:hAnsi="Times New Roman" w:cs="Times New Roman"/>
          <w:color w:val="000000" w:themeColor="text1"/>
          <w:sz w:val="24"/>
          <w:szCs w:val="24"/>
        </w:rPr>
        <w:t xml:space="preserve">energy and commitment to </w:t>
      </w:r>
      <w:r w:rsidR="0093698A" w:rsidRPr="00056D59">
        <w:rPr>
          <w:rFonts w:ascii="Times New Roman" w:hAnsi="Times New Roman" w:cs="Times New Roman"/>
          <w:color w:val="000000" w:themeColor="text1"/>
          <w:sz w:val="24"/>
          <w:szCs w:val="24"/>
        </w:rPr>
        <w:t>engage in deep research</w:t>
      </w:r>
      <w:r w:rsidR="009D1E34" w:rsidRPr="00056D59">
        <w:rPr>
          <w:rFonts w:ascii="Times New Roman" w:hAnsi="Times New Roman" w:cs="Times New Roman"/>
          <w:color w:val="000000" w:themeColor="text1"/>
          <w:sz w:val="24"/>
          <w:szCs w:val="24"/>
        </w:rPr>
        <w:t xml:space="preserve">, as well as </w:t>
      </w:r>
      <w:r w:rsidR="00132F00" w:rsidRPr="00056D59">
        <w:rPr>
          <w:rFonts w:ascii="Times New Roman" w:hAnsi="Times New Roman" w:cs="Times New Roman"/>
          <w:color w:val="000000" w:themeColor="text1"/>
          <w:sz w:val="24"/>
          <w:szCs w:val="24"/>
        </w:rPr>
        <w:t xml:space="preserve">brainstorm ideas, </w:t>
      </w:r>
      <w:r w:rsidR="009D1E34" w:rsidRPr="00056D59">
        <w:rPr>
          <w:rFonts w:ascii="Times New Roman" w:hAnsi="Times New Roman" w:cs="Times New Roman"/>
          <w:color w:val="000000" w:themeColor="text1"/>
          <w:sz w:val="24"/>
          <w:szCs w:val="24"/>
        </w:rPr>
        <w:t xml:space="preserve">xxx, </w:t>
      </w:r>
      <w:r w:rsidR="0093698A" w:rsidRPr="00056D59">
        <w:rPr>
          <w:rFonts w:ascii="Times New Roman" w:hAnsi="Times New Roman" w:cs="Times New Roman"/>
          <w:color w:val="000000" w:themeColor="text1"/>
          <w:sz w:val="24"/>
          <w:szCs w:val="24"/>
        </w:rPr>
        <w:t xml:space="preserve">and share finding </w:t>
      </w:r>
      <w:r w:rsidR="00D9702A" w:rsidRPr="00056D59">
        <w:rPr>
          <w:rFonts w:ascii="Times New Roman" w:hAnsi="Times New Roman" w:cs="Times New Roman"/>
          <w:color w:val="000000" w:themeColor="text1"/>
          <w:sz w:val="24"/>
          <w:szCs w:val="24"/>
        </w:rPr>
        <w:t xml:space="preserve">with </w:t>
      </w:r>
      <w:r w:rsidR="0093698A" w:rsidRPr="00056D59">
        <w:rPr>
          <w:rFonts w:ascii="Times New Roman" w:hAnsi="Times New Roman" w:cs="Times New Roman"/>
          <w:color w:val="000000" w:themeColor="text1"/>
          <w:sz w:val="24"/>
          <w:szCs w:val="24"/>
        </w:rPr>
        <w:t>c</w:t>
      </w:r>
      <w:r w:rsidR="00D9702A" w:rsidRPr="00056D59">
        <w:rPr>
          <w:rFonts w:ascii="Times New Roman" w:hAnsi="Times New Roman" w:cs="Times New Roman"/>
          <w:color w:val="000000" w:themeColor="text1"/>
          <w:sz w:val="24"/>
          <w:szCs w:val="24"/>
        </w:rPr>
        <w:t>olleagues</w:t>
      </w:r>
      <w:r w:rsidR="0093698A" w:rsidRPr="00056D59">
        <w:rPr>
          <w:rFonts w:ascii="Times New Roman" w:hAnsi="Times New Roman" w:cs="Times New Roman"/>
          <w:color w:val="000000" w:themeColor="text1"/>
          <w:sz w:val="24"/>
          <w:szCs w:val="24"/>
        </w:rPr>
        <w:t xml:space="preserve"> is added-value</w:t>
      </w:r>
      <w:r w:rsidR="008719C0" w:rsidRPr="00056D59">
        <w:rPr>
          <w:rFonts w:ascii="Times New Roman" w:hAnsi="Times New Roman" w:cs="Times New Roman"/>
          <w:color w:val="000000" w:themeColor="text1"/>
          <w:sz w:val="24"/>
          <w:szCs w:val="24"/>
        </w:rPr>
        <w:t xml:space="preserve">, but I also recognise </w:t>
      </w:r>
      <w:r w:rsidR="008719C0" w:rsidRPr="00056D59">
        <w:rPr>
          <w:rFonts w:ascii="Times New Roman" w:hAnsi="Times New Roman" w:cs="Times New Roman"/>
          <w:color w:val="2C2D30"/>
          <w:sz w:val="24"/>
          <w:szCs w:val="24"/>
          <w:shd w:val="clear" w:color="auto" w:fill="FFFFFF"/>
        </w:rPr>
        <w:t>being actively curi</w:t>
      </w:r>
      <w:r w:rsidR="009D1E34" w:rsidRPr="00056D59">
        <w:rPr>
          <w:rFonts w:ascii="Times New Roman" w:hAnsi="Times New Roman" w:cs="Times New Roman"/>
          <w:color w:val="2C2D30"/>
          <w:sz w:val="24"/>
          <w:szCs w:val="24"/>
          <w:shd w:val="clear" w:color="auto" w:fill="FFFFFF"/>
        </w:rPr>
        <w:t>ous,</w:t>
      </w:r>
      <w:r w:rsidR="008719C0" w:rsidRPr="00056D59">
        <w:rPr>
          <w:rFonts w:ascii="Times New Roman" w:hAnsi="Times New Roman" w:cs="Times New Roman"/>
          <w:color w:val="2C2D30"/>
          <w:sz w:val="24"/>
          <w:szCs w:val="24"/>
          <w:shd w:val="clear" w:color="auto" w:fill="FFFFFF"/>
        </w:rPr>
        <w:t xml:space="preserve"> can be like an itch that must be scratched</w:t>
      </w:r>
      <w:r w:rsidR="0093698A" w:rsidRPr="00056D59">
        <w:rPr>
          <w:rFonts w:ascii="Times New Roman" w:hAnsi="Times New Roman" w:cs="Times New Roman"/>
          <w:color w:val="2C2D30"/>
          <w:sz w:val="24"/>
          <w:szCs w:val="24"/>
          <w:shd w:val="clear" w:color="auto" w:fill="FFFFFF"/>
        </w:rPr>
        <w:t xml:space="preserve"> and </w:t>
      </w:r>
      <w:r w:rsidR="009D1E34" w:rsidRPr="00056D59">
        <w:rPr>
          <w:rFonts w:ascii="Times New Roman" w:hAnsi="Times New Roman" w:cs="Times New Roman"/>
          <w:color w:val="2C2D30"/>
          <w:sz w:val="24"/>
          <w:szCs w:val="24"/>
          <w:shd w:val="clear" w:color="auto" w:fill="FFFFFF"/>
        </w:rPr>
        <w:t xml:space="preserve">with a distractive </w:t>
      </w:r>
      <w:r w:rsidR="0093698A" w:rsidRPr="00056D59">
        <w:rPr>
          <w:rFonts w:ascii="Times New Roman" w:hAnsi="Times New Roman" w:cs="Times New Roman"/>
          <w:color w:val="2C2D30"/>
          <w:sz w:val="24"/>
          <w:szCs w:val="24"/>
          <w:shd w:val="clear" w:color="auto" w:fill="FFFFFF"/>
        </w:rPr>
        <w:t>down-side which must be kept in check</w:t>
      </w:r>
      <w:r w:rsidR="008719C0" w:rsidRPr="00056D59">
        <w:rPr>
          <w:rFonts w:ascii="Times New Roman" w:hAnsi="Times New Roman" w:cs="Times New Roman"/>
          <w:color w:val="2C2D30"/>
          <w:sz w:val="24"/>
          <w:szCs w:val="24"/>
          <w:shd w:val="clear" w:color="auto" w:fill="FFFFFF"/>
        </w:rPr>
        <w:t xml:space="preserve">. </w:t>
      </w:r>
      <w:r w:rsidR="0093698A" w:rsidRPr="00056D59">
        <w:rPr>
          <w:rFonts w:ascii="Times New Roman" w:hAnsi="Times New Roman" w:cs="Times New Roman"/>
          <w:color w:val="000000" w:themeColor="text1"/>
          <w:sz w:val="24"/>
          <w:szCs w:val="24"/>
        </w:rPr>
        <w:t>The example tendered in EV04 res</w:t>
      </w:r>
      <w:r w:rsidR="00D9702A" w:rsidRPr="00056D59">
        <w:rPr>
          <w:rFonts w:ascii="Times New Roman" w:hAnsi="Times New Roman" w:cs="Times New Roman"/>
          <w:color w:val="000000" w:themeColor="text1"/>
          <w:sz w:val="24"/>
          <w:szCs w:val="24"/>
        </w:rPr>
        <w:t xml:space="preserve">ulted in me being hauled out of a </w:t>
      </w:r>
      <w:r w:rsidR="0093698A" w:rsidRPr="00056D59">
        <w:rPr>
          <w:rFonts w:ascii="Times New Roman" w:hAnsi="Times New Roman" w:cs="Times New Roman"/>
          <w:color w:val="000000" w:themeColor="text1"/>
          <w:sz w:val="24"/>
          <w:szCs w:val="24"/>
        </w:rPr>
        <w:t>“rabbit-</w:t>
      </w:r>
      <w:r w:rsidR="00D9702A" w:rsidRPr="00056D59">
        <w:rPr>
          <w:rFonts w:ascii="Times New Roman" w:hAnsi="Times New Roman" w:cs="Times New Roman"/>
          <w:color w:val="000000" w:themeColor="text1"/>
          <w:sz w:val="24"/>
          <w:szCs w:val="24"/>
        </w:rPr>
        <w:t>hole</w:t>
      </w:r>
      <w:r w:rsidR="0093698A" w:rsidRPr="00056D59">
        <w:rPr>
          <w:rFonts w:ascii="Times New Roman" w:hAnsi="Times New Roman" w:cs="Times New Roman"/>
          <w:color w:val="000000" w:themeColor="text1"/>
          <w:sz w:val="24"/>
          <w:szCs w:val="24"/>
        </w:rPr>
        <w:t xml:space="preserve">” i.e. through expert review/tutor feedback, </w:t>
      </w:r>
      <w:r w:rsidR="009D1E34" w:rsidRPr="00056D59">
        <w:rPr>
          <w:rFonts w:ascii="Times New Roman" w:hAnsi="Times New Roman" w:cs="Times New Roman"/>
          <w:color w:val="000000" w:themeColor="text1"/>
          <w:sz w:val="24"/>
          <w:szCs w:val="24"/>
        </w:rPr>
        <w:t>which in this instance diverted me f</w:t>
      </w:r>
      <w:r w:rsidR="0093698A" w:rsidRPr="00056D59">
        <w:rPr>
          <w:rFonts w:ascii="Times New Roman" w:hAnsi="Times New Roman" w:cs="Times New Roman"/>
          <w:color w:val="000000" w:themeColor="text1"/>
          <w:sz w:val="24"/>
          <w:szCs w:val="24"/>
        </w:rPr>
        <w:t xml:space="preserve">rom further time spent on unfruitful enquiry for the purposes of the project. </w:t>
      </w:r>
    </w:p>
    <w:p w:rsidR="006E73C4" w:rsidRPr="00056D59" w:rsidRDefault="006E73C4" w:rsidP="006E73C4">
      <w:pPr>
        <w:spacing w:after="0" w:line="480" w:lineRule="auto"/>
        <w:jc w:val="center"/>
        <w:rPr>
          <w:rFonts w:ascii="Times New Roman" w:hAnsi="Times New Roman" w:cs="Times New Roman"/>
          <w:color w:val="000000" w:themeColor="text1"/>
          <w:sz w:val="24"/>
          <w:szCs w:val="24"/>
        </w:rPr>
      </w:pPr>
      <w:r w:rsidRPr="00056D59">
        <w:rPr>
          <w:rFonts w:ascii="Times New Roman" w:hAnsi="Times New Roman" w:cs="Times New Roman"/>
          <w:noProof/>
          <w:lang w:eastAsia="en-GB"/>
        </w:rPr>
        <w:drawing>
          <wp:inline distT="0" distB="0" distL="0" distR="0" wp14:anchorId="1071F947" wp14:editId="67BFC55B">
            <wp:extent cx="2405686" cy="2099144"/>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412763" cy="2105319"/>
                    </a:xfrm>
                    <a:prstGeom prst="rect">
                      <a:avLst/>
                    </a:prstGeom>
                  </pic:spPr>
                </pic:pic>
              </a:graphicData>
            </a:graphic>
          </wp:inline>
        </w:drawing>
      </w:r>
    </w:p>
    <w:p w:rsidR="006E73C4" w:rsidRPr="00056D59" w:rsidRDefault="006E73C4" w:rsidP="006E73C4">
      <w:pPr>
        <w:spacing w:after="0" w:line="480" w:lineRule="auto"/>
        <w:jc w:val="center"/>
        <w:rPr>
          <w:rFonts w:ascii="Times New Roman" w:hAnsi="Times New Roman" w:cs="Times New Roman"/>
          <w:color w:val="000000" w:themeColor="text1"/>
          <w:sz w:val="24"/>
          <w:szCs w:val="24"/>
        </w:rPr>
      </w:pPr>
      <w:r w:rsidRPr="00056D59">
        <w:rPr>
          <w:rFonts w:ascii="Times New Roman" w:hAnsi="Times New Roman" w:cs="Times New Roman"/>
          <w:color w:val="000000" w:themeColor="text1"/>
        </w:rPr>
        <w:t>Image 1: Curiosity can lead to rabbit-holes (Image Source: Getty Images, 2018)</w:t>
      </w:r>
    </w:p>
    <w:p w:rsidR="006E73C4" w:rsidRPr="00056D59" w:rsidRDefault="006E73C4" w:rsidP="0093698A">
      <w:pPr>
        <w:spacing w:after="0" w:line="480" w:lineRule="auto"/>
        <w:jc w:val="both"/>
        <w:rPr>
          <w:rFonts w:ascii="Times New Roman" w:hAnsi="Times New Roman" w:cs="Times New Roman"/>
          <w:sz w:val="24"/>
          <w:szCs w:val="24"/>
        </w:rPr>
      </w:pPr>
    </w:p>
    <w:p w:rsidR="00EC225C" w:rsidRPr="00056D59" w:rsidRDefault="0093698A" w:rsidP="00C92220">
      <w:pPr>
        <w:spacing w:after="0" w:line="480" w:lineRule="auto"/>
        <w:jc w:val="both"/>
        <w:rPr>
          <w:rFonts w:ascii="Times New Roman" w:hAnsi="Times New Roman" w:cs="Times New Roman"/>
          <w:color w:val="000000" w:themeColor="text1"/>
          <w:sz w:val="24"/>
          <w:szCs w:val="24"/>
        </w:rPr>
      </w:pPr>
      <w:r w:rsidRPr="00056D59">
        <w:rPr>
          <w:rFonts w:ascii="Times New Roman" w:hAnsi="Times New Roman" w:cs="Times New Roman"/>
          <w:sz w:val="24"/>
          <w:szCs w:val="24"/>
        </w:rPr>
        <w:lastRenderedPageBreak/>
        <w:t>Falling down a rabbit-hole r</w:t>
      </w:r>
      <w:hyperlink r:id="rId12" w:tooltip="referring" w:history="1">
        <w:r w:rsidRPr="00056D59">
          <w:rPr>
            <w:rStyle w:val="Hyperlink"/>
            <w:rFonts w:ascii="Times New Roman" w:hAnsi="Times New Roman" w:cs="Times New Roman"/>
            <w:color w:val="000000"/>
            <w:sz w:val="24"/>
            <w:szCs w:val="24"/>
            <w:u w:val="none"/>
            <w:bdr w:val="none" w:sz="0" w:space="0" w:color="auto" w:frame="1"/>
            <w:shd w:val="clear" w:color="auto" w:fill="FFFFFF"/>
          </w:rPr>
          <w:t>efers</w:t>
        </w:r>
      </w:hyperlink>
      <w:r w:rsidRPr="00056D59">
        <w:rPr>
          <w:rFonts w:ascii="Times New Roman" w:hAnsi="Times New Roman" w:cs="Times New Roman"/>
          <w:i/>
          <w:color w:val="000000"/>
          <w:sz w:val="24"/>
          <w:szCs w:val="24"/>
          <w:shd w:val="clear" w:color="auto" w:fill="FFFFFF"/>
        </w:rPr>
        <w:t> “to a </w:t>
      </w:r>
      <w:hyperlink r:id="rId13" w:tooltip="situation" w:history="1">
        <w:r w:rsidRPr="00056D59">
          <w:rPr>
            <w:rStyle w:val="Hyperlink"/>
            <w:rFonts w:ascii="Times New Roman" w:hAnsi="Times New Roman" w:cs="Times New Roman"/>
            <w:i/>
            <w:color w:val="000000"/>
            <w:sz w:val="24"/>
            <w:szCs w:val="24"/>
            <w:u w:val="none"/>
            <w:bdr w:val="none" w:sz="0" w:space="0" w:color="auto" w:frame="1"/>
            <w:shd w:val="clear" w:color="auto" w:fill="FFFFFF"/>
          </w:rPr>
          <w:t>situation</w:t>
        </w:r>
      </w:hyperlink>
      <w:r w:rsidRPr="00056D59">
        <w:rPr>
          <w:rFonts w:ascii="Times New Roman" w:hAnsi="Times New Roman" w:cs="Times New Roman"/>
          <w:i/>
          <w:color w:val="000000"/>
          <w:sz w:val="24"/>
          <w:szCs w:val="24"/>
          <w:shd w:val="clear" w:color="auto" w:fill="FFFFFF"/>
        </w:rPr>
        <w:t> that is </w:t>
      </w:r>
      <w:hyperlink r:id="rId14" w:tooltip="strange" w:history="1">
        <w:r w:rsidRPr="00056D59">
          <w:rPr>
            <w:rStyle w:val="Hyperlink"/>
            <w:rFonts w:ascii="Times New Roman" w:hAnsi="Times New Roman" w:cs="Times New Roman"/>
            <w:i/>
            <w:color w:val="000000"/>
            <w:sz w:val="24"/>
            <w:szCs w:val="24"/>
            <w:u w:val="none"/>
            <w:bdr w:val="none" w:sz="0" w:space="0" w:color="auto" w:frame="1"/>
            <w:shd w:val="clear" w:color="auto" w:fill="FFFFFF"/>
          </w:rPr>
          <w:t>strange</w:t>
        </w:r>
      </w:hyperlink>
      <w:r w:rsidRPr="00056D59">
        <w:rPr>
          <w:rFonts w:ascii="Times New Roman" w:hAnsi="Times New Roman" w:cs="Times New Roman"/>
          <w:i/>
          <w:color w:val="000000"/>
          <w:sz w:val="24"/>
          <w:szCs w:val="24"/>
          <w:shd w:val="clear" w:color="auto" w:fill="FFFFFF"/>
        </w:rPr>
        <w:t>, </w:t>
      </w:r>
      <w:hyperlink r:id="rId15" w:tooltip="confusing" w:history="1">
        <w:r w:rsidRPr="00056D59">
          <w:rPr>
            <w:rStyle w:val="Hyperlink"/>
            <w:rFonts w:ascii="Times New Roman" w:hAnsi="Times New Roman" w:cs="Times New Roman"/>
            <w:i/>
            <w:color w:val="000000"/>
            <w:sz w:val="24"/>
            <w:szCs w:val="24"/>
            <w:u w:val="none"/>
            <w:bdr w:val="none" w:sz="0" w:space="0" w:color="auto" w:frame="1"/>
            <w:shd w:val="clear" w:color="auto" w:fill="FFFFFF"/>
          </w:rPr>
          <w:t>confusing</w:t>
        </w:r>
      </w:hyperlink>
      <w:r w:rsidRPr="00056D59">
        <w:rPr>
          <w:rFonts w:ascii="Times New Roman" w:hAnsi="Times New Roman" w:cs="Times New Roman"/>
          <w:i/>
          <w:color w:val="000000"/>
          <w:sz w:val="24"/>
          <w:szCs w:val="24"/>
          <w:shd w:val="clear" w:color="auto" w:fill="FFFFFF"/>
        </w:rPr>
        <w:t>, or </w:t>
      </w:r>
      <w:hyperlink r:id="rId16" w:tooltip="illogical" w:history="1">
        <w:r w:rsidRPr="00056D59">
          <w:rPr>
            <w:rStyle w:val="Hyperlink"/>
            <w:rFonts w:ascii="Times New Roman" w:hAnsi="Times New Roman" w:cs="Times New Roman"/>
            <w:i/>
            <w:color w:val="000000"/>
            <w:sz w:val="24"/>
            <w:szCs w:val="24"/>
            <w:u w:val="none"/>
            <w:bdr w:val="none" w:sz="0" w:space="0" w:color="auto" w:frame="1"/>
            <w:shd w:val="clear" w:color="auto" w:fill="FFFFFF"/>
          </w:rPr>
          <w:t>illogical</w:t>
        </w:r>
      </w:hyperlink>
      <w:r w:rsidRPr="00056D59">
        <w:rPr>
          <w:rFonts w:ascii="Times New Roman" w:hAnsi="Times New Roman" w:cs="Times New Roman"/>
          <w:i/>
          <w:color w:val="000000"/>
          <w:sz w:val="24"/>
          <w:szCs w:val="24"/>
          <w:shd w:val="clear" w:color="auto" w:fill="FFFFFF"/>
        </w:rPr>
        <w:t>, and often </w:t>
      </w:r>
      <w:hyperlink r:id="rId17" w:tooltip="hard" w:history="1">
        <w:r w:rsidRPr="00056D59">
          <w:rPr>
            <w:rStyle w:val="Hyperlink"/>
            <w:rFonts w:ascii="Times New Roman" w:hAnsi="Times New Roman" w:cs="Times New Roman"/>
            <w:i/>
            <w:color w:val="000000"/>
            <w:sz w:val="24"/>
            <w:szCs w:val="24"/>
            <w:u w:val="none"/>
            <w:bdr w:val="none" w:sz="0" w:space="0" w:color="auto" w:frame="1"/>
            <w:shd w:val="clear" w:color="auto" w:fill="FFFFFF"/>
          </w:rPr>
          <w:t>hard</w:t>
        </w:r>
      </w:hyperlink>
      <w:r w:rsidRPr="00056D59">
        <w:rPr>
          <w:rFonts w:ascii="Times New Roman" w:hAnsi="Times New Roman" w:cs="Times New Roman"/>
          <w:i/>
          <w:color w:val="000000"/>
          <w:sz w:val="24"/>
          <w:szCs w:val="24"/>
          <w:shd w:val="clear" w:color="auto" w:fill="FFFFFF"/>
        </w:rPr>
        <w:t> to </w:t>
      </w:r>
      <w:hyperlink r:id="rId18" w:tooltip="escape" w:history="1">
        <w:r w:rsidRPr="00056D59">
          <w:rPr>
            <w:rStyle w:val="Hyperlink"/>
            <w:rFonts w:ascii="Times New Roman" w:hAnsi="Times New Roman" w:cs="Times New Roman"/>
            <w:i/>
            <w:color w:val="000000"/>
            <w:sz w:val="24"/>
            <w:szCs w:val="24"/>
            <w:u w:val="none"/>
            <w:bdr w:val="none" w:sz="0" w:space="0" w:color="auto" w:frame="1"/>
            <w:shd w:val="clear" w:color="auto" w:fill="FFFFFF"/>
          </w:rPr>
          <w:t>escape</w:t>
        </w:r>
      </w:hyperlink>
      <w:r w:rsidRPr="00056D59">
        <w:rPr>
          <w:rFonts w:ascii="Times New Roman" w:hAnsi="Times New Roman" w:cs="Times New Roman"/>
          <w:i/>
          <w:color w:val="000000"/>
          <w:sz w:val="24"/>
          <w:szCs w:val="24"/>
          <w:shd w:val="clear" w:color="auto" w:fill="FFFFFF"/>
        </w:rPr>
        <w:t> from</w:t>
      </w:r>
      <w:r w:rsidRPr="00056D59">
        <w:rPr>
          <w:rFonts w:ascii="Times New Roman" w:hAnsi="Times New Roman" w:cs="Times New Roman"/>
          <w:color w:val="000000"/>
          <w:sz w:val="24"/>
          <w:szCs w:val="24"/>
          <w:shd w:val="clear" w:color="auto" w:fill="FFFFFF"/>
        </w:rPr>
        <w:t>” and (MacMillan Dictionary, 2018)  or where one can get “</w:t>
      </w:r>
      <w:r w:rsidRPr="00056D59">
        <w:rPr>
          <w:rFonts w:ascii="Times New Roman" w:hAnsi="Times New Roman" w:cs="Times New Roman"/>
          <w:i/>
          <w:color w:val="000000"/>
          <w:sz w:val="24"/>
          <w:szCs w:val="24"/>
        </w:rPr>
        <w:t xml:space="preserve">interested in something to the point of distraction—usually by accident, and usually to a degree that the subject in question might not seem to merit” </w:t>
      </w:r>
      <w:r w:rsidRPr="00056D59">
        <w:rPr>
          <w:rFonts w:ascii="Times New Roman" w:hAnsi="Times New Roman" w:cs="Times New Roman"/>
          <w:color w:val="000000"/>
          <w:sz w:val="24"/>
          <w:szCs w:val="24"/>
        </w:rPr>
        <w:t>(</w:t>
      </w:r>
      <w:r w:rsidRPr="00056D59">
        <w:rPr>
          <w:rFonts w:ascii="Times New Roman" w:hAnsi="Times New Roman" w:cs="Times New Roman"/>
          <w:sz w:val="24"/>
          <w:szCs w:val="24"/>
        </w:rPr>
        <w:t xml:space="preserve">Schulz, 2015). </w:t>
      </w:r>
      <w:r w:rsidR="00A27A73" w:rsidRPr="00056D59">
        <w:rPr>
          <w:rFonts w:ascii="Times New Roman" w:hAnsi="Times New Roman" w:cs="Times New Roman"/>
          <w:color w:val="000000" w:themeColor="text1"/>
          <w:sz w:val="24"/>
          <w:szCs w:val="24"/>
        </w:rPr>
        <w:t>So, the reflection point is that it is about c</w:t>
      </w:r>
      <w:r w:rsidR="00A27A73" w:rsidRPr="00056D59">
        <w:rPr>
          <w:rFonts w:ascii="Times New Roman" w:hAnsi="Times New Roman" w:cs="Times New Roman"/>
          <w:color w:val="001223"/>
          <w:spacing w:val="2"/>
          <w:sz w:val="24"/>
          <w:szCs w:val="24"/>
          <w:shd w:val="clear" w:color="auto" w:fill="FFFFFF"/>
        </w:rPr>
        <w:t xml:space="preserve">hannelling curiosity and maintaining it in productive ways; so it does not become </w:t>
      </w:r>
      <w:r w:rsidR="00A00FF8" w:rsidRPr="00056D59">
        <w:rPr>
          <w:rFonts w:ascii="Times New Roman" w:hAnsi="Times New Roman" w:cs="Times New Roman"/>
          <w:color w:val="000000" w:themeColor="text1"/>
          <w:sz w:val="24"/>
          <w:szCs w:val="24"/>
          <w:shd w:val="clear" w:color="auto" w:fill="FFFFFF"/>
        </w:rPr>
        <w:t>distracting and inefficient</w:t>
      </w:r>
      <w:r w:rsidR="00A27A73" w:rsidRPr="00056D59">
        <w:rPr>
          <w:rFonts w:ascii="Times New Roman" w:hAnsi="Times New Roman" w:cs="Times New Roman"/>
          <w:color w:val="000000" w:themeColor="text1"/>
          <w:sz w:val="24"/>
          <w:szCs w:val="24"/>
          <w:shd w:val="clear" w:color="auto" w:fill="FFFFFF"/>
        </w:rPr>
        <w:t xml:space="preserve">, </w:t>
      </w:r>
      <w:r w:rsidR="00A00FF8" w:rsidRPr="00056D59">
        <w:rPr>
          <w:rFonts w:ascii="Times New Roman" w:hAnsi="Times New Roman" w:cs="Times New Roman"/>
          <w:color w:val="000000" w:themeColor="text1"/>
          <w:sz w:val="24"/>
          <w:szCs w:val="24"/>
          <w:shd w:val="clear" w:color="auto" w:fill="FFFFFF"/>
        </w:rPr>
        <w:t>lead</w:t>
      </w:r>
      <w:r w:rsidR="00A27A73" w:rsidRPr="00056D59">
        <w:rPr>
          <w:rFonts w:ascii="Times New Roman" w:hAnsi="Times New Roman" w:cs="Times New Roman"/>
          <w:color w:val="000000" w:themeColor="text1"/>
          <w:sz w:val="24"/>
          <w:szCs w:val="24"/>
          <w:shd w:val="clear" w:color="auto" w:fill="FFFFFF"/>
        </w:rPr>
        <w:t xml:space="preserve">ing oneself or </w:t>
      </w:r>
      <w:r w:rsidR="00C92220" w:rsidRPr="00056D59">
        <w:rPr>
          <w:rFonts w:ascii="Times New Roman" w:hAnsi="Times New Roman" w:cs="Times New Roman"/>
          <w:color w:val="000000" w:themeColor="text1"/>
          <w:sz w:val="24"/>
          <w:szCs w:val="24"/>
          <w:shd w:val="clear" w:color="auto" w:fill="FFFFFF"/>
        </w:rPr>
        <w:t>others [</w:t>
      </w:r>
      <w:r w:rsidR="00DE2607" w:rsidRPr="00056D59">
        <w:rPr>
          <w:rFonts w:ascii="Times New Roman" w:hAnsi="Times New Roman" w:cs="Times New Roman"/>
          <w:color w:val="000000" w:themeColor="text1"/>
          <w:sz w:val="24"/>
          <w:szCs w:val="24"/>
          <w:shd w:val="clear" w:color="auto" w:fill="FFFFFF"/>
        </w:rPr>
        <w:t>collaborative</w:t>
      </w:r>
      <w:r w:rsidR="00A00FF8" w:rsidRPr="00056D59">
        <w:rPr>
          <w:rFonts w:ascii="Times New Roman" w:hAnsi="Times New Roman" w:cs="Times New Roman"/>
          <w:color w:val="000000" w:themeColor="text1"/>
          <w:sz w:val="24"/>
          <w:szCs w:val="24"/>
          <w:shd w:val="clear" w:color="auto" w:fill="FFFFFF"/>
        </w:rPr>
        <w:t xml:space="preserve"> </w:t>
      </w:r>
      <w:r w:rsidR="00DE2607" w:rsidRPr="00056D59">
        <w:rPr>
          <w:rFonts w:ascii="Times New Roman" w:hAnsi="Times New Roman" w:cs="Times New Roman"/>
          <w:color w:val="000000" w:themeColor="text1"/>
          <w:sz w:val="24"/>
          <w:szCs w:val="24"/>
          <w:shd w:val="clear" w:color="auto" w:fill="FFFFFF"/>
        </w:rPr>
        <w:t>research</w:t>
      </w:r>
      <w:r w:rsidR="00A00FF8" w:rsidRPr="00056D59">
        <w:rPr>
          <w:rFonts w:ascii="Times New Roman" w:hAnsi="Times New Roman" w:cs="Times New Roman"/>
          <w:color w:val="000000" w:themeColor="text1"/>
          <w:sz w:val="24"/>
          <w:szCs w:val="24"/>
          <w:shd w:val="clear" w:color="auto" w:fill="FFFFFF"/>
        </w:rPr>
        <w:t xml:space="preserve"> context] astray; whether it be more literature than is necessary is read</w:t>
      </w:r>
      <w:r w:rsidR="00B20369" w:rsidRPr="00056D59">
        <w:rPr>
          <w:rFonts w:ascii="Times New Roman" w:hAnsi="Times New Roman" w:cs="Times New Roman"/>
          <w:color w:val="000000" w:themeColor="text1"/>
          <w:sz w:val="24"/>
          <w:szCs w:val="24"/>
          <w:shd w:val="clear" w:color="auto" w:fill="FFFFFF"/>
        </w:rPr>
        <w:t>, information</w:t>
      </w:r>
      <w:r w:rsidR="00A00FF8" w:rsidRPr="00056D59">
        <w:rPr>
          <w:rFonts w:ascii="Times New Roman" w:hAnsi="Times New Roman" w:cs="Times New Roman"/>
          <w:color w:val="000000" w:themeColor="text1"/>
          <w:sz w:val="24"/>
          <w:szCs w:val="24"/>
          <w:shd w:val="clear" w:color="auto" w:fill="FFFFFF"/>
        </w:rPr>
        <w:t>–</w:t>
      </w:r>
      <w:r w:rsidR="00DE2607" w:rsidRPr="00056D59">
        <w:rPr>
          <w:rFonts w:ascii="Times New Roman" w:hAnsi="Times New Roman" w:cs="Times New Roman"/>
          <w:color w:val="000000" w:themeColor="text1"/>
          <w:sz w:val="24"/>
          <w:szCs w:val="24"/>
          <w:shd w:val="clear" w:color="auto" w:fill="FFFFFF"/>
        </w:rPr>
        <w:t>overload</w:t>
      </w:r>
      <w:r w:rsidR="00A00FF8" w:rsidRPr="00056D59">
        <w:rPr>
          <w:rFonts w:ascii="Times New Roman" w:hAnsi="Times New Roman" w:cs="Times New Roman"/>
          <w:color w:val="000000" w:themeColor="text1"/>
          <w:sz w:val="24"/>
          <w:szCs w:val="24"/>
          <w:shd w:val="clear" w:color="auto" w:fill="FFFFFF"/>
        </w:rPr>
        <w:t>, time-wasting</w:t>
      </w:r>
      <w:r w:rsidR="00DE2607" w:rsidRPr="00056D59">
        <w:rPr>
          <w:rFonts w:ascii="Times New Roman" w:hAnsi="Times New Roman" w:cs="Times New Roman"/>
          <w:color w:val="000000" w:themeColor="text1"/>
          <w:sz w:val="24"/>
          <w:szCs w:val="24"/>
          <w:shd w:val="clear" w:color="auto" w:fill="FFFFFF"/>
        </w:rPr>
        <w:t xml:space="preserve">, or plainly </w:t>
      </w:r>
      <w:r w:rsidR="00C92220" w:rsidRPr="00056D59">
        <w:rPr>
          <w:rFonts w:ascii="Times New Roman" w:hAnsi="Times New Roman" w:cs="Times New Roman"/>
          <w:color w:val="000000" w:themeColor="text1"/>
          <w:sz w:val="24"/>
          <w:szCs w:val="24"/>
          <w:shd w:val="clear" w:color="auto" w:fill="FFFFFF"/>
        </w:rPr>
        <w:t xml:space="preserve">going off-tangent from </w:t>
      </w:r>
      <w:r w:rsidR="00DE2607" w:rsidRPr="00056D59">
        <w:rPr>
          <w:rFonts w:ascii="Times New Roman" w:hAnsi="Times New Roman" w:cs="Times New Roman"/>
          <w:color w:val="000000" w:themeColor="text1"/>
          <w:sz w:val="24"/>
          <w:szCs w:val="24"/>
          <w:shd w:val="clear" w:color="auto" w:fill="FFFFFF"/>
        </w:rPr>
        <w:t xml:space="preserve">research goals. </w:t>
      </w:r>
      <w:r w:rsidR="00C92220" w:rsidRPr="00056D59">
        <w:rPr>
          <w:rFonts w:ascii="Times New Roman" w:hAnsi="Times New Roman" w:cs="Times New Roman"/>
          <w:color w:val="000000" w:themeColor="text1"/>
          <w:sz w:val="24"/>
          <w:szCs w:val="24"/>
          <w:shd w:val="clear" w:color="auto" w:fill="FFFFFF"/>
        </w:rPr>
        <w:t xml:space="preserve"> </w:t>
      </w:r>
      <w:r w:rsidR="00A27A73" w:rsidRPr="00056D59">
        <w:rPr>
          <w:rFonts w:ascii="Times New Roman" w:hAnsi="Times New Roman" w:cs="Times New Roman"/>
          <w:color w:val="000000" w:themeColor="text1"/>
          <w:sz w:val="24"/>
          <w:szCs w:val="24"/>
          <w:shd w:val="clear" w:color="auto" w:fill="FFFFFF"/>
        </w:rPr>
        <w:t>C</w:t>
      </w:r>
      <w:r w:rsidR="00DE2607" w:rsidRPr="00056D59">
        <w:rPr>
          <w:rFonts w:ascii="Times New Roman" w:hAnsi="Times New Roman" w:cs="Times New Roman"/>
          <w:color w:val="000000" w:themeColor="text1"/>
          <w:sz w:val="24"/>
          <w:szCs w:val="24"/>
          <w:shd w:val="clear" w:color="auto" w:fill="FFFFFF"/>
        </w:rPr>
        <w:t>hecks on scope, and routine sense-checking with the project sponsor/research supervisor or collaboration team</w:t>
      </w:r>
      <w:r w:rsidR="00A27A73" w:rsidRPr="00056D59">
        <w:rPr>
          <w:rFonts w:ascii="Times New Roman" w:hAnsi="Times New Roman" w:cs="Times New Roman"/>
          <w:color w:val="000000" w:themeColor="text1"/>
          <w:sz w:val="24"/>
          <w:szCs w:val="24"/>
          <w:shd w:val="clear" w:color="auto" w:fill="FFFFFF"/>
        </w:rPr>
        <w:t xml:space="preserve"> can be invaluable, and the learning </w:t>
      </w:r>
      <w:r w:rsidR="00EC225C" w:rsidRPr="00056D59">
        <w:rPr>
          <w:rFonts w:ascii="Times New Roman" w:hAnsi="Times New Roman" w:cs="Times New Roman"/>
          <w:color w:val="000000" w:themeColor="text1"/>
          <w:sz w:val="24"/>
          <w:szCs w:val="24"/>
          <w:shd w:val="clear" w:color="auto" w:fill="FFFFFF"/>
        </w:rPr>
        <w:t>gained from the inward observations of the fall and also turned back outwards as reflexive inquiry shaped by even</w:t>
      </w:r>
      <w:r w:rsidR="006E73C4" w:rsidRPr="00056D59">
        <w:rPr>
          <w:rFonts w:ascii="Times New Roman" w:hAnsi="Times New Roman" w:cs="Times New Roman"/>
          <w:color w:val="000000" w:themeColor="text1"/>
          <w:sz w:val="24"/>
          <w:szCs w:val="24"/>
          <w:shd w:val="clear" w:color="auto" w:fill="FFFFFF"/>
        </w:rPr>
        <w:t>ts and processes (</w:t>
      </w:r>
      <w:r w:rsidR="00A27A73" w:rsidRPr="00056D59">
        <w:rPr>
          <w:rFonts w:ascii="Times New Roman" w:hAnsi="Times New Roman" w:cs="Times New Roman"/>
          <w:color w:val="000000" w:themeColor="text1"/>
          <w:sz w:val="24"/>
          <w:szCs w:val="24"/>
          <w:shd w:val="clear" w:color="auto" w:fill="FFFFFF"/>
        </w:rPr>
        <w:t>Allbon, 2012).</w:t>
      </w:r>
    </w:p>
    <w:p w:rsidR="00EC225C" w:rsidRPr="00056D59" w:rsidRDefault="00EC225C" w:rsidP="003C3A27">
      <w:pPr>
        <w:autoSpaceDE w:val="0"/>
        <w:autoSpaceDN w:val="0"/>
        <w:adjustRightInd w:val="0"/>
        <w:spacing w:after="0" w:line="480" w:lineRule="auto"/>
        <w:jc w:val="both"/>
        <w:rPr>
          <w:rFonts w:ascii="Times New Roman" w:hAnsi="Times New Roman" w:cs="Times New Roman"/>
          <w:iCs/>
          <w:sz w:val="24"/>
          <w:szCs w:val="24"/>
        </w:rPr>
      </w:pPr>
    </w:p>
    <w:p w:rsidR="00EC225C" w:rsidRPr="00056D59" w:rsidRDefault="005C6DD1" w:rsidP="003C3A27">
      <w:pPr>
        <w:pStyle w:val="Heading2"/>
        <w:spacing w:before="0" w:line="480" w:lineRule="auto"/>
        <w:jc w:val="both"/>
        <w:rPr>
          <w:rFonts w:ascii="Times New Roman" w:hAnsi="Times New Roman" w:cs="Times New Roman"/>
          <w:color w:val="0070C0"/>
          <w:sz w:val="24"/>
          <w:szCs w:val="24"/>
        </w:rPr>
      </w:pPr>
      <w:bookmarkStart w:id="11" w:name="_Toc512529159"/>
      <w:r w:rsidRPr="00056D59">
        <w:rPr>
          <w:rFonts w:ascii="Times New Roman" w:hAnsi="Times New Roman" w:cs="Times New Roman"/>
          <w:color w:val="0070C0"/>
          <w:sz w:val="24"/>
          <w:szCs w:val="24"/>
        </w:rPr>
        <w:t>2</w:t>
      </w:r>
      <w:r w:rsidR="00EC225C" w:rsidRPr="00056D59">
        <w:rPr>
          <w:rFonts w:ascii="Times New Roman" w:hAnsi="Times New Roman" w:cs="Times New Roman"/>
          <w:color w:val="0070C0"/>
          <w:sz w:val="24"/>
          <w:szCs w:val="24"/>
        </w:rPr>
        <w:t xml:space="preserve">.5 </w:t>
      </w:r>
      <w:r w:rsidR="00A845E1" w:rsidRPr="00056D59">
        <w:rPr>
          <w:rFonts w:ascii="Times New Roman" w:hAnsi="Times New Roman" w:cs="Times New Roman"/>
          <w:color w:val="0070C0"/>
          <w:sz w:val="24"/>
          <w:szCs w:val="24"/>
        </w:rPr>
        <w:t>Claim 5:  N</w:t>
      </w:r>
      <w:r w:rsidR="00EC225C" w:rsidRPr="00056D59">
        <w:rPr>
          <w:rFonts w:ascii="Times New Roman" w:hAnsi="Times New Roman" w:cs="Times New Roman"/>
          <w:color w:val="0070C0"/>
          <w:sz w:val="24"/>
          <w:szCs w:val="24"/>
        </w:rPr>
        <w:t xml:space="preserve">on-systematic Literature Review </w:t>
      </w:r>
      <w:r w:rsidR="00DE2607" w:rsidRPr="00056D59">
        <w:rPr>
          <w:rFonts w:ascii="Times New Roman" w:hAnsi="Times New Roman" w:cs="Times New Roman"/>
          <w:color w:val="0070C0"/>
          <w:sz w:val="24"/>
          <w:szCs w:val="24"/>
        </w:rPr>
        <w:t>approach can impact study rigour and credibility</w:t>
      </w:r>
      <w:bookmarkEnd w:id="11"/>
    </w:p>
    <w:p w:rsidR="00EC225C" w:rsidRPr="00056D59" w:rsidRDefault="00EC225C" w:rsidP="003C3A27">
      <w:pPr>
        <w:autoSpaceDE w:val="0"/>
        <w:autoSpaceDN w:val="0"/>
        <w:adjustRightInd w:val="0"/>
        <w:spacing w:after="0" w:line="480" w:lineRule="auto"/>
        <w:ind w:left="720"/>
        <w:jc w:val="both"/>
        <w:rPr>
          <w:rFonts w:ascii="Times New Roman" w:hAnsi="Times New Roman" w:cs="Times New Roman"/>
          <w:sz w:val="24"/>
          <w:szCs w:val="24"/>
        </w:rPr>
      </w:pPr>
    </w:p>
    <w:p w:rsidR="005E4F14" w:rsidRPr="00056D59" w:rsidRDefault="005E4F14" w:rsidP="003C3A27">
      <w:pPr>
        <w:autoSpaceDE w:val="0"/>
        <w:autoSpaceDN w:val="0"/>
        <w:adjustRightInd w:val="0"/>
        <w:spacing w:after="0" w:line="480" w:lineRule="auto"/>
        <w:jc w:val="both"/>
        <w:rPr>
          <w:rStyle w:val="Emphasis"/>
          <w:rFonts w:ascii="Times New Roman" w:hAnsi="Times New Roman" w:cs="Times New Roman"/>
          <w:i w:val="0"/>
          <w:color w:val="000000"/>
          <w:sz w:val="24"/>
          <w:szCs w:val="24"/>
          <w:shd w:val="clear" w:color="auto" w:fill="FFFFFF"/>
        </w:rPr>
      </w:pPr>
      <w:r w:rsidRPr="00056D59">
        <w:rPr>
          <w:rStyle w:val="Emphasis"/>
          <w:rFonts w:ascii="Times New Roman" w:hAnsi="Times New Roman" w:cs="Times New Roman"/>
          <w:b/>
          <w:i w:val="0"/>
          <w:color w:val="000000"/>
          <w:sz w:val="24"/>
          <w:szCs w:val="24"/>
          <w:shd w:val="clear" w:color="auto" w:fill="FFFFFF"/>
        </w:rPr>
        <w:t>EV04</w:t>
      </w:r>
      <w:r w:rsidRPr="00056D59">
        <w:rPr>
          <w:rStyle w:val="Emphasis"/>
          <w:rFonts w:ascii="Times New Roman" w:hAnsi="Times New Roman" w:cs="Times New Roman"/>
          <w:i w:val="0"/>
          <w:color w:val="000000"/>
          <w:sz w:val="24"/>
          <w:szCs w:val="24"/>
          <w:shd w:val="clear" w:color="auto" w:fill="FFFFFF"/>
        </w:rPr>
        <w:t xml:space="preserve"> hones in on the decision to not employ a </w:t>
      </w:r>
      <w:r w:rsidR="00737DAA" w:rsidRPr="00056D59">
        <w:rPr>
          <w:rStyle w:val="Emphasis"/>
          <w:rFonts w:ascii="Times New Roman" w:hAnsi="Times New Roman" w:cs="Times New Roman"/>
          <w:i w:val="0"/>
          <w:color w:val="000000"/>
          <w:sz w:val="24"/>
          <w:szCs w:val="24"/>
          <w:shd w:val="clear" w:color="auto" w:fill="FFFFFF"/>
        </w:rPr>
        <w:t xml:space="preserve">rigid </w:t>
      </w:r>
      <w:r w:rsidRPr="00056D59">
        <w:rPr>
          <w:rStyle w:val="Emphasis"/>
          <w:rFonts w:ascii="Times New Roman" w:hAnsi="Times New Roman" w:cs="Times New Roman"/>
          <w:i w:val="0"/>
          <w:color w:val="000000"/>
          <w:sz w:val="24"/>
          <w:szCs w:val="24"/>
          <w:shd w:val="clear" w:color="auto" w:fill="FFFFFF"/>
        </w:rPr>
        <w:t>systematic LR approach</w:t>
      </w:r>
      <w:r w:rsidR="00737DAA" w:rsidRPr="00056D59">
        <w:rPr>
          <w:rStyle w:val="Emphasis"/>
          <w:rFonts w:ascii="Times New Roman" w:hAnsi="Times New Roman" w:cs="Times New Roman"/>
          <w:i w:val="0"/>
          <w:color w:val="000000"/>
          <w:sz w:val="24"/>
          <w:szCs w:val="24"/>
          <w:shd w:val="clear" w:color="auto" w:fill="FFFFFF"/>
        </w:rPr>
        <w:t xml:space="preserve">  which is based on the principles of </w:t>
      </w:r>
      <w:r w:rsidR="00737DAA" w:rsidRPr="00056D59">
        <w:rPr>
          <w:rFonts w:ascii="Times New Roman" w:hAnsi="Times New Roman" w:cs="Times New Roman"/>
          <w:color w:val="333333"/>
          <w:sz w:val="24"/>
          <w:szCs w:val="24"/>
        </w:rPr>
        <w:t>rigour, transparency and replicability</w:t>
      </w:r>
      <w:r w:rsidR="00B20369" w:rsidRPr="00056D59">
        <w:rPr>
          <w:rFonts w:ascii="Times New Roman" w:hAnsi="Times New Roman" w:cs="Times New Roman"/>
          <w:color w:val="333333"/>
          <w:sz w:val="24"/>
          <w:szCs w:val="24"/>
        </w:rPr>
        <w:t xml:space="preserve"> (Mallet et al, 2016)</w:t>
      </w:r>
      <w:r w:rsidR="00737DAA" w:rsidRPr="00056D59">
        <w:rPr>
          <w:rFonts w:ascii="Times New Roman" w:hAnsi="Times New Roman" w:cs="Times New Roman"/>
          <w:color w:val="333333"/>
          <w:sz w:val="24"/>
          <w:szCs w:val="24"/>
        </w:rPr>
        <w:t>,</w:t>
      </w:r>
      <w:r w:rsidR="00DE2607" w:rsidRPr="00056D59">
        <w:rPr>
          <w:rStyle w:val="Emphasis"/>
          <w:rFonts w:ascii="Times New Roman" w:hAnsi="Times New Roman" w:cs="Times New Roman"/>
          <w:i w:val="0"/>
          <w:color w:val="000000"/>
          <w:sz w:val="24"/>
          <w:szCs w:val="24"/>
          <w:shd w:val="clear" w:color="auto" w:fill="FFFFFF"/>
        </w:rPr>
        <w:t xml:space="preserve"> due to the perceived limitations of time. Many guides to systematic reviews </w:t>
      </w:r>
      <w:r w:rsidR="00737DAA" w:rsidRPr="00056D59">
        <w:rPr>
          <w:rStyle w:val="Emphasis"/>
          <w:rFonts w:ascii="Times New Roman" w:hAnsi="Times New Roman" w:cs="Times New Roman"/>
          <w:i w:val="0"/>
          <w:color w:val="000000"/>
          <w:sz w:val="24"/>
          <w:szCs w:val="24"/>
          <w:shd w:val="clear" w:color="auto" w:fill="FFFFFF"/>
        </w:rPr>
        <w:t xml:space="preserve">suggest </w:t>
      </w:r>
      <w:r w:rsidR="00DE2607" w:rsidRPr="00056D59">
        <w:rPr>
          <w:rStyle w:val="Emphasis"/>
          <w:rFonts w:ascii="Times New Roman" w:hAnsi="Times New Roman" w:cs="Times New Roman"/>
          <w:i w:val="0"/>
          <w:color w:val="000000"/>
          <w:sz w:val="24"/>
          <w:szCs w:val="24"/>
          <w:shd w:val="clear" w:color="auto" w:fill="FFFFFF"/>
        </w:rPr>
        <w:t xml:space="preserve">more time </w:t>
      </w:r>
      <w:r w:rsidR="00737DAA" w:rsidRPr="00056D59">
        <w:rPr>
          <w:rStyle w:val="Emphasis"/>
          <w:rFonts w:ascii="Times New Roman" w:hAnsi="Times New Roman" w:cs="Times New Roman"/>
          <w:i w:val="0"/>
          <w:color w:val="000000"/>
          <w:sz w:val="24"/>
          <w:szCs w:val="24"/>
          <w:shd w:val="clear" w:color="auto" w:fill="FFFFFF"/>
        </w:rPr>
        <w:t xml:space="preserve">is needed </w:t>
      </w:r>
      <w:r w:rsidR="00DE2607" w:rsidRPr="00056D59">
        <w:rPr>
          <w:rStyle w:val="Emphasis"/>
          <w:rFonts w:ascii="Times New Roman" w:hAnsi="Times New Roman" w:cs="Times New Roman"/>
          <w:i w:val="0"/>
          <w:color w:val="000000"/>
          <w:sz w:val="24"/>
          <w:szCs w:val="24"/>
          <w:shd w:val="clear" w:color="auto" w:fill="FFFFFF"/>
        </w:rPr>
        <w:t xml:space="preserve">than what was practically available in the </w:t>
      </w:r>
      <w:r w:rsidR="00127BF2" w:rsidRPr="00056D59">
        <w:rPr>
          <w:rStyle w:val="Emphasis"/>
          <w:rFonts w:ascii="Times New Roman" w:hAnsi="Times New Roman" w:cs="Times New Roman"/>
          <w:i w:val="0"/>
          <w:color w:val="000000"/>
          <w:sz w:val="24"/>
          <w:szCs w:val="24"/>
          <w:shd w:val="clear" w:color="auto" w:fill="FFFFFF"/>
        </w:rPr>
        <w:t xml:space="preserve">module task. </w:t>
      </w:r>
      <w:r w:rsidR="00127BF2" w:rsidRPr="00056D59">
        <w:rPr>
          <w:rFonts w:ascii="Times New Roman" w:hAnsi="Times New Roman" w:cs="Times New Roman"/>
          <w:color w:val="333333"/>
          <w:sz w:val="24"/>
          <w:szCs w:val="24"/>
          <w:shd w:val="clear" w:color="auto" w:fill="FFFFFF"/>
        </w:rPr>
        <w:t>Systematic reviews and meta-analyses can require large amounts of time and effort to complete, with often unpredictable uncertainty in the time and resources required to complete a review (Borah et al., 2016).</w:t>
      </w:r>
    </w:p>
    <w:p w:rsidR="00EC225C" w:rsidRPr="00056D59" w:rsidRDefault="00EC225C" w:rsidP="003C3A27">
      <w:pPr>
        <w:autoSpaceDE w:val="0"/>
        <w:autoSpaceDN w:val="0"/>
        <w:adjustRightInd w:val="0"/>
        <w:spacing w:after="0" w:line="480" w:lineRule="auto"/>
        <w:jc w:val="both"/>
        <w:rPr>
          <w:rFonts w:ascii="Times New Roman" w:hAnsi="Times New Roman" w:cs="Times New Roman"/>
          <w:color w:val="000000" w:themeColor="text1"/>
          <w:sz w:val="24"/>
          <w:szCs w:val="24"/>
        </w:rPr>
      </w:pPr>
      <w:r w:rsidRPr="00056D59">
        <w:rPr>
          <w:rStyle w:val="Emphasis"/>
          <w:rFonts w:ascii="Times New Roman" w:hAnsi="Times New Roman" w:cs="Times New Roman"/>
          <w:i w:val="0"/>
          <w:color w:val="000000"/>
          <w:sz w:val="24"/>
          <w:szCs w:val="24"/>
          <w:shd w:val="clear" w:color="auto" w:fill="FFFFFF"/>
        </w:rPr>
        <w:t xml:space="preserve">An early mistake or rather reaction to an initial sporadic approach to literature search by the wider team led to what I now view as employ of a less than </w:t>
      </w:r>
      <w:r w:rsidRPr="00056D59">
        <w:rPr>
          <w:rFonts w:ascii="Times New Roman" w:hAnsi="Times New Roman" w:cs="Times New Roman"/>
          <w:sz w:val="24"/>
          <w:szCs w:val="24"/>
        </w:rPr>
        <w:t xml:space="preserve">rigorous and transparent rapid literature review (RLR) approach </w:t>
      </w:r>
      <w:r w:rsidR="000F42AC" w:rsidRPr="00056D59">
        <w:rPr>
          <w:rFonts w:ascii="Times New Roman" w:hAnsi="Times New Roman" w:cs="Times New Roman"/>
          <w:b/>
          <w:sz w:val="24"/>
          <w:szCs w:val="24"/>
        </w:rPr>
        <w:t>[EV05</w:t>
      </w:r>
      <w:r w:rsidRPr="00056D59">
        <w:rPr>
          <w:rFonts w:ascii="Times New Roman" w:hAnsi="Times New Roman" w:cs="Times New Roman"/>
          <w:b/>
          <w:sz w:val="24"/>
          <w:szCs w:val="24"/>
        </w:rPr>
        <w:t>]</w:t>
      </w:r>
      <w:r w:rsidRPr="00056D59">
        <w:rPr>
          <w:rFonts w:ascii="Times New Roman" w:hAnsi="Times New Roman" w:cs="Times New Roman"/>
          <w:sz w:val="24"/>
          <w:szCs w:val="24"/>
        </w:rPr>
        <w:t xml:space="preserve"> which would later inform a </w:t>
      </w:r>
      <w:r w:rsidRPr="00056D59">
        <w:rPr>
          <w:rStyle w:val="Emphasis"/>
          <w:rFonts w:ascii="Times New Roman" w:hAnsi="Times New Roman" w:cs="Times New Roman"/>
          <w:i w:val="0"/>
          <w:color w:val="000000"/>
          <w:sz w:val="24"/>
          <w:szCs w:val="24"/>
          <w:shd w:val="clear" w:color="auto" w:fill="FFFFFF"/>
        </w:rPr>
        <w:t xml:space="preserve">poorer methodology design. Although the method was clearly justified on account of the time and resource </w:t>
      </w:r>
      <w:r w:rsidRPr="00056D59">
        <w:rPr>
          <w:rStyle w:val="Emphasis"/>
          <w:rFonts w:ascii="Times New Roman" w:hAnsi="Times New Roman" w:cs="Times New Roman"/>
          <w:i w:val="0"/>
          <w:color w:val="000000"/>
          <w:sz w:val="24"/>
          <w:szCs w:val="24"/>
          <w:shd w:val="clear" w:color="auto" w:fill="FFFFFF"/>
        </w:rPr>
        <w:lastRenderedPageBreak/>
        <w:t>constraint it would not provide for a confident showcasing of “</w:t>
      </w:r>
      <w:r w:rsidRPr="00056D59">
        <w:rPr>
          <w:rFonts w:ascii="Times New Roman" w:hAnsi="Times New Roman" w:cs="Times New Roman"/>
          <w:i/>
          <w:sz w:val="24"/>
          <w:szCs w:val="24"/>
        </w:rPr>
        <w:t>analysis, clarity of thought, synthesis, and development of argument</w:t>
      </w:r>
      <w:r w:rsidRPr="00056D59">
        <w:rPr>
          <w:rFonts w:ascii="Times New Roman" w:hAnsi="Times New Roman" w:cs="Times New Roman"/>
          <w:sz w:val="24"/>
          <w:szCs w:val="24"/>
        </w:rPr>
        <w:t xml:space="preserve">” (UoL, 2018 [online]), the LR findings in this project would critically inform the contextualised adaptation of the K-Core tool, and in this case the interview and focus group question set. The latter in fact was wholly dependent </w:t>
      </w:r>
      <w:r w:rsidRPr="00056D59">
        <w:rPr>
          <w:rFonts w:ascii="Times New Roman" w:hAnsi="Times New Roman" w:cs="Times New Roman"/>
          <w:color w:val="000000" w:themeColor="text1"/>
          <w:sz w:val="24"/>
          <w:szCs w:val="24"/>
        </w:rPr>
        <w:t>upon one paper by Sullivan et al. (2016) which in one way merely replicates a prior study rather than take the opportunity to build up knowledge. More disappoint upon reflection I consider not just the richness of question design being impacted</w:t>
      </w:r>
      <w:r w:rsidR="007E6B20" w:rsidRPr="00056D59">
        <w:rPr>
          <w:rFonts w:ascii="Times New Roman" w:hAnsi="Times New Roman" w:cs="Times New Roman"/>
          <w:color w:val="000000" w:themeColor="text1"/>
          <w:sz w:val="24"/>
          <w:szCs w:val="24"/>
        </w:rPr>
        <w:t xml:space="preserve">. </w:t>
      </w:r>
      <w:r w:rsidRPr="00056D59">
        <w:rPr>
          <w:rFonts w:ascii="Times New Roman" w:hAnsi="Times New Roman" w:cs="Times New Roman"/>
          <w:color w:val="000000" w:themeColor="text1"/>
          <w:sz w:val="24"/>
          <w:szCs w:val="24"/>
        </w:rPr>
        <w:t>Instead it was a rushed affair.</w:t>
      </w:r>
    </w:p>
    <w:p w:rsidR="00EC225C" w:rsidRPr="00056D59" w:rsidRDefault="00EC225C" w:rsidP="003C3A27">
      <w:pPr>
        <w:autoSpaceDE w:val="0"/>
        <w:autoSpaceDN w:val="0"/>
        <w:adjustRightInd w:val="0"/>
        <w:spacing w:after="0" w:line="480" w:lineRule="auto"/>
        <w:jc w:val="both"/>
        <w:rPr>
          <w:rFonts w:ascii="Times New Roman" w:hAnsi="Times New Roman" w:cs="Times New Roman"/>
          <w:sz w:val="24"/>
          <w:szCs w:val="24"/>
        </w:rPr>
      </w:pPr>
    </w:p>
    <w:p w:rsidR="00EC225C" w:rsidRPr="00056D59" w:rsidRDefault="00EC225C" w:rsidP="003C3A27">
      <w:pPr>
        <w:autoSpaceDE w:val="0"/>
        <w:autoSpaceDN w:val="0"/>
        <w:adjustRightInd w:val="0"/>
        <w:spacing w:after="0" w:line="480" w:lineRule="auto"/>
        <w:jc w:val="both"/>
        <w:rPr>
          <w:rFonts w:ascii="Times New Roman" w:hAnsi="Times New Roman" w:cs="Times New Roman"/>
          <w:sz w:val="24"/>
          <w:szCs w:val="24"/>
        </w:rPr>
      </w:pPr>
      <w:r w:rsidRPr="00056D59">
        <w:rPr>
          <w:rFonts w:ascii="Times New Roman" w:hAnsi="Times New Roman" w:cs="Times New Roman"/>
          <w:sz w:val="24"/>
          <w:szCs w:val="24"/>
        </w:rPr>
        <w:t xml:space="preserve">In QualR it is important to review pertinent literature on the subject of study in an effort to provide a logical background for the efforts undertaken by the researcher in a given context.  Whilst my LR drew on a broad selection of relevant literature (the bibliography extends to over 250 entries) to contextualize the research, the degree of synthesis and analysis of that literature could have been improved </w:t>
      </w:r>
      <w:r w:rsidR="005E4F14" w:rsidRPr="00056D59">
        <w:rPr>
          <w:rFonts w:ascii="Times New Roman" w:hAnsi="Times New Roman" w:cs="Times New Roman"/>
          <w:sz w:val="24"/>
          <w:szCs w:val="24"/>
        </w:rPr>
        <w:t xml:space="preserve">through a systematic LR </w:t>
      </w:r>
      <w:r w:rsidRPr="00056D59">
        <w:rPr>
          <w:rFonts w:ascii="Times New Roman" w:hAnsi="Times New Roman" w:cs="Times New Roman"/>
          <w:sz w:val="24"/>
          <w:szCs w:val="24"/>
        </w:rPr>
        <w:t>(Clark &amp; Sousa, 2016</w:t>
      </w:r>
      <w:r w:rsidR="005E4F14" w:rsidRPr="00056D59">
        <w:rPr>
          <w:rFonts w:ascii="Times New Roman" w:hAnsi="Times New Roman" w:cs="Times New Roman"/>
          <w:sz w:val="24"/>
          <w:szCs w:val="24"/>
        </w:rPr>
        <w:t xml:space="preserve">). </w:t>
      </w:r>
      <w:r w:rsidRPr="00056D59">
        <w:rPr>
          <w:rFonts w:ascii="Times New Roman" w:hAnsi="Times New Roman" w:cs="Times New Roman"/>
          <w:sz w:val="24"/>
          <w:szCs w:val="24"/>
        </w:rPr>
        <w:t>Whilst the rapid LR approach adopted is clearly justified in terms of timin</w:t>
      </w:r>
      <w:r w:rsidR="005E4F14" w:rsidRPr="00056D59">
        <w:rPr>
          <w:rFonts w:ascii="Times New Roman" w:hAnsi="Times New Roman" w:cs="Times New Roman"/>
          <w:sz w:val="24"/>
          <w:szCs w:val="24"/>
        </w:rPr>
        <w:t>g and resource limitations, it’s handling of research work to date ----</w:t>
      </w:r>
      <w:r w:rsidRPr="00056D59">
        <w:rPr>
          <w:rFonts w:ascii="Times New Roman" w:hAnsi="Times New Roman" w:cs="Times New Roman"/>
          <w:sz w:val="24"/>
          <w:szCs w:val="24"/>
        </w:rPr>
        <w:t>reduces the strength of foundation for the study’s significance and relationship to practice (Boswell &amp; Cannon, 2014). A potential final judgement would be that, given the importance of the LR in shaping the all important data collection process, it is a scant acknowledgment of past work, qualitative and quantitative (Clark &amp; Sousa</w:t>
      </w:r>
      <w:r w:rsidR="00B20369" w:rsidRPr="00056D59">
        <w:rPr>
          <w:rFonts w:ascii="Times New Roman" w:hAnsi="Times New Roman" w:cs="Times New Roman"/>
          <w:sz w:val="24"/>
          <w:szCs w:val="24"/>
        </w:rPr>
        <w:t>, 2016</w:t>
      </w:r>
      <w:r w:rsidRPr="00056D59">
        <w:rPr>
          <w:rFonts w:ascii="Times New Roman" w:hAnsi="Times New Roman" w:cs="Times New Roman"/>
          <w:sz w:val="24"/>
          <w:szCs w:val="24"/>
        </w:rPr>
        <w:t>). Whilst it serves a diluted goal on providing a well-informed background context to the study to p</w:t>
      </w:r>
      <w:r w:rsidRPr="00056D59">
        <w:rPr>
          <w:rFonts w:ascii="Times New Roman" w:hAnsi="Times New Roman" w:cs="Times New Roman"/>
          <w:color w:val="000000" w:themeColor="text1"/>
          <w:sz w:val="24"/>
          <w:szCs w:val="24"/>
        </w:rPr>
        <w:t xml:space="preserve">romote shared understanding of general project goal to the client’s stakeholders, it falls in to the trap of </w:t>
      </w:r>
      <w:r w:rsidRPr="00056D59">
        <w:rPr>
          <w:rFonts w:ascii="Times New Roman" w:hAnsi="Times New Roman" w:cs="Times New Roman"/>
          <w:sz w:val="24"/>
          <w:szCs w:val="24"/>
        </w:rPr>
        <w:t xml:space="preserve">replicating </w:t>
      </w:r>
      <w:r w:rsidRPr="00056D59">
        <w:rPr>
          <w:rFonts w:ascii="Times New Roman" w:hAnsi="Times New Roman" w:cs="Times New Roman"/>
          <w:i/>
          <w:sz w:val="24"/>
          <w:szCs w:val="24"/>
        </w:rPr>
        <w:t>questions, methods, and populations of  past studies without fuller acknowledgment or seeming awareness of la</w:t>
      </w:r>
      <w:r w:rsidR="005E4F14" w:rsidRPr="00056D59">
        <w:rPr>
          <w:rFonts w:ascii="Times New Roman" w:hAnsi="Times New Roman" w:cs="Times New Roman"/>
          <w:i/>
          <w:sz w:val="24"/>
          <w:szCs w:val="24"/>
        </w:rPr>
        <w:t xml:space="preserve">rge existing work </w:t>
      </w:r>
      <w:r w:rsidRPr="00056D59">
        <w:rPr>
          <w:rFonts w:ascii="Times New Roman" w:hAnsi="Times New Roman" w:cs="Times New Roman"/>
          <w:sz w:val="24"/>
          <w:szCs w:val="24"/>
        </w:rPr>
        <w:t>(Clark &amp; Sousa</w:t>
      </w:r>
      <w:r w:rsidR="005E4F14" w:rsidRPr="00056D59">
        <w:rPr>
          <w:rFonts w:ascii="Times New Roman" w:hAnsi="Times New Roman" w:cs="Times New Roman"/>
          <w:sz w:val="24"/>
          <w:szCs w:val="24"/>
        </w:rPr>
        <w:t>, 2016</w:t>
      </w:r>
      <w:r w:rsidRPr="00056D59">
        <w:rPr>
          <w:rFonts w:ascii="Times New Roman" w:hAnsi="Times New Roman" w:cs="Times New Roman"/>
          <w:sz w:val="24"/>
          <w:szCs w:val="24"/>
        </w:rPr>
        <w:t>).</w:t>
      </w:r>
      <w:r w:rsidR="005E4F14" w:rsidRPr="00056D59">
        <w:rPr>
          <w:rFonts w:ascii="Times New Roman" w:hAnsi="Times New Roman" w:cs="Times New Roman"/>
          <w:sz w:val="24"/>
          <w:szCs w:val="24"/>
        </w:rPr>
        <w:t xml:space="preserve"> This is replication is wasteful and unethical.</w:t>
      </w:r>
      <w:r w:rsidRPr="00056D59">
        <w:rPr>
          <w:rFonts w:ascii="Times New Roman" w:hAnsi="Times New Roman" w:cs="Times New Roman"/>
          <w:sz w:val="24"/>
          <w:szCs w:val="24"/>
        </w:rPr>
        <w:t xml:space="preserve"> A more rigorous searches for past literature using a systematic approach (if more resources time and/people were available) would </w:t>
      </w:r>
      <w:r w:rsidR="005E4F14" w:rsidRPr="00056D59">
        <w:rPr>
          <w:rFonts w:ascii="Times New Roman" w:hAnsi="Times New Roman" w:cs="Times New Roman"/>
          <w:sz w:val="24"/>
          <w:szCs w:val="24"/>
        </w:rPr>
        <w:t xml:space="preserve">be the ideal approach. </w:t>
      </w:r>
      <w:r w:rsidRPr="00056D59">
        <w:rPr>
          <w:rFonts w:ascii="Times New Roman" w:hAnsi="Times New Roman" w:cs="Times New Roman"/>
          <w:sz w:val="24"/>
          <w:szCs w:val="24"/>
        </w:rPr>
        <w:t xml:space="preserve">Whilst the RLP did unveil useful research e.g. Sullivan </w:t>
      </w:r>
      <w:r w:rsidRPr="00056D59">
        <w:rPr>
          <w:rFonts w:ascii="Times New Roman" w:hAnsi="Times New Roman" w:cs="Times New Roman"/>
          <w:sz w:val="24"/>
          <w:szCs w:val="24"/>
        </w:rPr>
        <w:lastRenderedPageBreak/>
        <w:t>et al. (2011) in providing a fellow researcher to shape the question set for the interviews and focus group, this was a make-do rather than credible strategy, providing a rather narrow feed on safety culture rather than a more comprehensive coverage of behaviours, processes and structure as promised in the preceding PDoc. A more th</w:t>
      </w:r>
      <w:r w:rsidR="005E4F14" w:rsidRPr="00056D59">
        <w:rPr>
          <w:rFonts w:ascii="Times New Roman" w:hAnsi="Times New Roman" w:cs="Times New Roman"/>
          <w:sz w:val="24"/>
          <w:szCs w:val="24"/>
        </w:rPr>
        <w:t>o</w:t>
      </w:r>
      <w:r w:rsidRPr="00056D59">
        <w:rPr>
          <w:rFonts w:ascii="Times New Roman" w:hAnsi="Times New Roman" w:cs="Times New Roman"/>
          <w:sz w:val="24"/>
          <w:szCs w:val="24"/>
        </w:rPr>
        <w:t>rough systematic approach, as adopted by Enya et al. (2018) would have produced a more through and critical coverage of knowledge to date to apply or build upon e.g. HRO definition, conceptualisation, theoretical frameworks employed, dimensions and measures used to inform on HRO, and the level of analysis and industrial context of HRO, allowing for more productive consideration of how the current research work would fit in with what has gone before</w:t>
      </w:r>
      <w:r w:rsidR="005E4F14" w:rsidRPr="00056D59">
        <w:rPr>
          <w:rFonts w:ascii="Times New Roman" w:hAnsi="Times New Roman" w:cs="Times New Roman"/>
          <w:sz w:val="24"/>
          <w:szCs w:val="24"/>
        </w:rPr>
        <w:t>, and specifically in the content of supporting HR in a healthcare context.</w:t>
      </w:r>
      <w:r w:rsidRPr="00056D59">
        <w:rPr>
          <w:rFonts w:ascii="Times New Roman" w:hAnsi="Times New Roman" w:cs="Times New Roman"/>
          <w:sz w:val="24"/>
          <w:szCs w:val="24"/>
        </w:rPr>
        <w:t>.</w:t>
      </w:r>
    </w:p>
    <w:p w:rsidR="00643438" w:rsidRPr="00056D59" w:rsidRDefault="00643438" w:rsidP="003C3A27">
      <w:pPr>
        <w:autoSpaceDE w:val="0"/>
        <w:autoSpaceDN w:val="0"/>
        <w:adjustRightInd w:val="0"/>
        <w:spacing w:after="0" w:line="480" w:lineRule="auto"/>
        <w:jc w:val="both"/>
        <w:rPr>
          <w:rFonts w:ascii="Times New Roman" w:hAnsi="Times New Roman" w:cs="Times New Roman"/>
          <w:sz w:val="24"/>
          <w:szCs w:val="24"/>
        </w:rPr>
      </w:pPr>
    </w:p>
    <w:p w:rsidR="00D53C04" w:rsidRPr="00056D59" w:rsidRDefault="00D53C04" w:rsidP="003C3A27">
      <w:pPr>
        <w:pStyle w:val="Heading1"/>
        <w:numPr>
          <w:ilvl w:val="0"/>
          <w:numId w:val="7"/>
        </w:numPr>
        <w:spacing w:before="0" w:beforeAutospacing="0" w:after="0" w:afterAutospacing="0" w:line="480" w:lineRule="auto"/>
        <w:jc w:val="both"/>
        <w:rPr>
          <w:b w:val="0"/>
          <w:sz w:val="24"/>
          <w:szCs w:val="24"/>
        </w:rPr>
      </w:pPr>
      <w:bookmarkStart w:id="12" w:name="_Toc512529160"/>
      <w:r w:rsidRPr="00056D59">
        <w:rPr>
          <w:b w:val="0"/>
          <w:sz w:val="24"/>
          <w:szCs w:val="24"/>
        </w:rPr>
        <w:t>SUMMARY REFLECTIONS</w:t>
      </w:r>
      <w:bookmarkEnd w:id="12"/>
    </w:p>
    <w:p w:rsidR="00D53C04" w:rsidRPr="00056D59" w:rsidRDefault="00D53C04" w:rsidP="003C3A27">
      <w:pPr>
        <w:pStyle w:val="ListParagraph"/>
        <w:autoSpaceDE w:val="0"/>
        <w:autoSpaceDN w:val="0"/>
        <w:adjustRightInd w:val="0"/>
        <w:spacing w:after="0" w:line="480" w:lineRule="auto"/>
        <w:ind w:left="1440"/>
        <w:jc w:val="both"/>
        <w:rPr>
          <w:rFonts w:ascii="Times New Roman" w:hAnsi="Times New Roman" w:cs="Times New Roman"/>
          <w:sz w:val="24"/>
          <w:szCs w:val="24"/>
        </w:rPr>
      </w:pPr>
    </w:p>
    <w:p w:rsidR="007675E7" w:rsidRPr="00056D59" w:rsidRDefault="002C064F" w:rsidP="003C3A27">
      <w:pPr>
        <w:pStyle w:val="NormalWeb"/>
        <w:shd w:val="clear" w:color="auto" w:fill="FFFFFF"/>
        <w:spacing w:before="0" w:beforeAutospacing="0" w:after="0" w:afterAutospacing="0" w:line="480" w:lineRule="auto"/>
        <w:jc w:val="both"/>
      </w:pPr>
      <w:r w:rsidRPr="00056D59">
        <w:t>M</w:t>
      </w:r>
      <w:r w:rsidR="008D302D" w:rsidRPr="00056D59">
        <w:t xml:space="preserve">issed opportunities highlighted in </w:t>
      </w:r>
      <w:r w:rsidR="008D302D" w:rsidRPr="00056D59">
        <w:rPr>
          <w:b/>
        </w:rPr>
        <w:t>EV01</w:t>
      </w:r>
      <w:r w:rsidR="008D302D" w:rsidRPr="00056D59">
        <w:t xml:space="preserve"> </w:t>
      </w:r>
      <w:r w:rsidR="00D53C04" w:rsidRPr="00056D59">
        <w:t>have impact</w:t>
      </w:r>
      <w:r w:rsidR="008D302D" w:rsidRPr="00056D59">
        <w:t>ed</w:t>
      </w:r>
      <w:r w:rsidR="00D53C04" w:rsidRPr="00056D59">
        <w:t xml:space="preserve"> the overall rigour and credibility of the BGDoc generated for the client</w:t>
      </w:r>
      <w:r w:rsidR="002671EF" w:rsidRPr="00056D59">
        <w:t>,</w:t>
      </w:r>
      <w:r w:rsidR="00D53C04" w:rsidRPr="00056D59">
        <w:t xml:space="preserve"> as determ</w:t>
      </w:r>
      <w:r w:rsidR="002671EF" w:rsidRPr="00056D59">
        <w:t>ined by</w:t>
      </w:r>
      <w:r w:rsidR="00643438" w:rsidRPr="00056D59">
        <w:t xml:space="preserve"> gaps in systematic </w:t>
      </w:r>
      <w:r w:rsidR="008D302D" w:rsidRPr="00056D59">
        <w:t xml:space="preserve">analysis </w:t>
      </w:r>
      <w:r w:rsidR="00643438" w:rsidRPr="00056D59">
        <w:t>(e.g. of RIL</w:t>
      </w:r>
      <w:r w:rsidR="002671EF" w:rsidRPr="00056D59">
        <w:t xml:space="preserve"> synthesis</w:t>
      </w:r>
      <w:r w:rsidR="00643438" w:rsidRPr="00056D59">
        <w:t xml:space="preserve">), </w:t>
      </w:r>
      <w:r w:rsidR="002671EF" w:rsidRPr="00056D59">
        <w:t xml:space="preserve">fuller </w:t>
      </w:r>
      <w:r w:rsidR="008D302D" w:rsidRPr="00056D59">
        <w:t>justification</w:t>
      </w:r>
      <w:r w:rsidR="002671EF" w:rsidRPr="00056D59">
        <w:t xml:space="preserve"> of methods adopted and resultant </w:t>
      </w:r>
      <w:r w:rsidR="00643438" w:rsidRPr="00056D59">
        <w:rPr>
          <w:b/>
        </w:rPr>
        <w:t xml:space="preserve">impact </w:t>
      </w:r>
      <w:r w:rsidR="00643438" w:rsidRPr="00056D59">
        <w:t>on research outcomes</w:t>
      </w:r>
      <w:r w:rsidR="002671EF" w:rsidRPr="00056D59">
        <w:t xml:space="preserve">; with implications for the client </w:t>
      </w:r>
      <w:r w:rsidRPr="00056D59">
        <w:t>and my own researcher mastery</w:t>
      </w:r>
      <w:r w:rsidR="002671EF" w:rsidRPr="00056D59">
        <w:t xml:space="preserve">. However </w:t>
      </w:r>
      <w:r w:rsidR="008D302D" w:rsidRPr="00056D59">
        <w:t>the</w:t>
      </w:r>
      <w:r w:rsidR="00D53C04" w:rsidRPr="00056D59">
        <w:t xml:space="preserve"> portfolio of evidence </w:t>
      </w:r>
      <w:r w:rsidR="008D302D" w:rsidRPr="00056D59">
        <w:rPr>
          <w:b/>
        </w:rPr>
        <w:t>[EV01-05]</w:t>
      </w:r>
      <w:r w:rsidR="008D302D" w:rsidRPr="00056D59">
        <w:t xml:space="preserve"> as expressed in the report </w:t>
      </w:r>
      <w:r w:rsidR="00D53C04" w:rsidRPr="00056D59">
        <w:t>showcase</w:t>
      </w:r>
      <w:r w:rsidR="008D302D" w:rsidRPr="00056D59">
        <w:t xml:space="preserve">s </w:t>
      </w:r>
      <w:r w:rsidR="00D53C04" w:rsidRPr="00056D59">
        <w:t xml:space="preserve">some </w:t>
      </w:r>
      <w:r w:rsidR="008D302D" w:rsidRPr="00056D59">
        <w:t xml:space="preserve">quality of </w:t>
      </w:r>
      <w:r w:rsidR="00D53C04" w:rsidRPr="00056D59">
        <w:t>contribution</w:t>
      </w:r>
      <w:r w:rsidRPr="00056D59">
        <w:t xml:space="preserve"> (</w:t>
      </w:r>
      <w:r w:rsidR="002671EF" w:rsidRPr="00056D59">
        <w:t xml:space="preserve">researcher </w:t>
      </w:r>
      <w:r w:rsidRPr="00056D59">
        <w:t>curiosity, selection of credible source</w:t>
      </w:r>
      <w:r w:rsidR="002671EF" w:rsidRPr="00056D59">
        <w:t>s</w:t>
      </w:r>
      <w:r w:rsidRPr="00056D59">
        <w:t xml:space="preserve">, </w:t>
      </w:r>
      <w:r w:rsidR="002671EF" w:rsidRPr="00056D59">
        <w:t xml:space="preserve">growing </w:t>
      </w:r>
      <w:r w:rsidRPr="00056D59">
        <w:t>knowledge and understanding of concepts</w:t>
      </w:r>
      <w:r w:rsidR="002671EF" w:rsidRPr="00056D59">
        <w:t xml:space="preserve"> that are </w:t>
      </w:r>
      <w:r w:rsidRPr="00056D59">
        <w:t>justified as appropriate to the research study’s context [healthcare/CAS], some  evaluation and synthesis, argument and judgement, and examples of individual and collaborative working.</w:t>
      </w:r>
      <w:r w:rsidR="00D53C04" w:rsidRPr="00056D59">
        <w:t xml:space="preserve"> It is only through hindsight, and in-depth</w:t>
      </w:r>
      <w:r w:rsidR="008D302D" w:rsidRPr="00056D59">
        <w:t xml:space="preserve"> </w:t>
      </w:r>
      <w:r w:rsidR="00643438" w:rsidRPr="00056D59">
        <w:t>reflection</w:t>
      </w:r>
      <w:r w:rsidR="008D302D" w:rsidRPr="00056D59">
        <w:t>-of-action</w:t>
      </w:r>
      <w:r w:rsidR="00D53C04" w:rsidRPr="00056D59">
        <w:t xml:space="preserve"> scrutiny of the process adopted</w:t>
      </w:r>
      <w:r w:rsidR="00643438" w:rsidRPr="00056D59">
        <w:t xml:space="preserve"> through use of QualR appraisal frameworks</w:t>
      </w:r>
      <w:r w:rsidR="00D53C04" w:rsidRPr="00056D59">
        <w:t xml:space="preserve">, </w:t>
      </w:r>
      <w:r w:rsidR="007E028C">
        <w:t>that there is</w:t>
      </w:r>
      <w:r w:rsidR="002671EF" w:rsidRPr="00056D59">
        <w:t xml:space="preserve"> </w:t>
      </w:r>
      <w:r w:rsidRPr="00056D59">
        <w:t>cognisan</w:t>
      </w:r>
      <w:r w:rsidR="007E028C">
        <w:t>ce</w:t>
      </w:r>
      <w:r w:rsidRPr="00056D59">
        <w:t xml:space="preserve"> </w:t>
      </w:r>
      <w:r w:rsidR="00643438" w:rsidRPr="00056D59">
        <w:t>of</w:t>
      </w:r>
      <w:r w:rsidR="002671EF" w:rsidRPr="00056D59">
        <w:t xml:space="preserve"> gaps in</w:t>
      </w:r>
      <w:r w:rsidR="00643438" w:rsidRPr="00056D59">
        <w:t xml:space="preserve"> procedural and documentation</w:t>
      </w:r>
      <w:r w:rsidR="00D53C04" w:rsidRPr="00056D59">
        <w:t xml:space="preserve"> </w:t>
      </w:r>
      <w:r w:rsidRPr="00056D59">
        <w:t xml:space="preserve">expectations, </w:t>
      </w:r>
      <w:r w:rsidR="00D53C04" w:rsidRPr="00056D59">
        <w:t xml:space="preserve">of what would </w:t>
      </w:r>
      <w:r w:rsidR="007E028C">
        <w:t xml:space="preserve">been </w:t>
      </w:r>
      <w:r w:rsidR="00D53C04" w:rsidRPr="00056D59">
        <w:t>differently</w:t>
      </w:r>
      <w:r w:rsidRPr="00056D59">
        <w:t xml:space="preserve"> and why (i.e. implications of different approach)</w:t>
      </w:r>
      <w:r w:rsidR="00D53C04" w:rsidRPr="00056D59">
        <w:t xml:space="preserve">. </w:t>
      </w:r>
    </w:p>
    <w:p w:rsidR="00D53C04" w:rsidRPr="00056D59" w:rsidRDefault="00D53C04" w:rsidP="003C3A27">
      <w:pPr>
        <w:autoSpaceDE w:val="0"/>
        <w:autoSpaceDN w:val="0"/>
        <w:adjustRightInd w:val="0"/>
        <w:spacing w:after="0" w:line="480" w:lineRule="auto"/>
        <w:jc w:val="both"/>
        <w:rPr>
          <w:rFonts w:ascii="Times New Roman" w:hAnsi="Times New Roman" w:cs="Times New Roman"/>
          <w:sz w:val="24"/>
          <w:szCs w:val="24"/>
        </w:rPr>
      </w:pPr>
    </w:p>
    <w:p w:rsidR="008D302D" w:rsidRPr="00056D59" w:rsidRDefault="008D302D" w:rsidP="003C3A27">
      <w:pPr>
        <w:autoSpaceDE w:val="0"/>
        <w:autoSpaceDN w:val="0"/>
        <w:adjustRightInd w:val="0"/>
        <w:spacing w:after="0" w:line="480" w:lineRule="auto"/>
        <w:jc w:val="both"/>
        <w:rPr>
          <w:rFonts w:ascii="Times New Roman" w:hAnsi="Times New Roman" w:cs="Times New Roman"/>
          <w:sz w:val="24"/>
          <w:szCs w:val="24"/>
        </w:rPr>
      </w:pPr>
    </w:p>
    <w:p w:rsidR="00D53C04" w:rsidRPr="00475E33" w:rsidRDefault="00475E33" w:rsidP="00475E33">
      <w:pPr>
        <w:shd w:val="clear" w:color="auto" w:fill="FFFFFF" w:themeFill="background1"/>
        <w:autoSpaceDE w:val="0"/>
        <w:autoSpaceDN w:val="0"/>
        <w:adjustRightInd w:val="0"/>
        <w:spacing w:after="0" w:line="48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w:t>
      </w:r>
      <w:r w:rsidR="005E4F14" w:rsidRPr="00056D59">
        <w:rPr>
          <w:rFonts w:ascii="Times New Roman" w:hAnsi="Times New Roman" w:cs="Times New Roman"/>
          <w:color w:val="000000" w:themeColor="text1"/>
          <w:sz w:val="24"/>
          <w:szCs w:val="24"/>
        </w:rPr>
        <w:t>hi</w:t>
      </w:r>
      <w:r w:rsidR="00CA2062" w:rsidRPr="00056D59">
        <w:rPr>
          <w:rFonts w:ascii="Times New Roman" w:hAnsi="Times New Roman" w:cs="Times New Roman"/>
          <w:color w:val="000000" w:themeColor="text1"/>
          <w:sz w:val="24"/>
          <w:szCs w:val="24"/>
        </w:rPr>
        <w:t>s</w:t>
      </w:r>
      <w:r w:rsidR="00C02E1E" w:rsidRPr="00056D59">
        <w:rPr>
          <w:rFonts w:ascii="Times New Roman" w:hAnsi="Times New Roman" w:cs="Times New Roman"/>
          <w:color w:val="000000" w:themeColor="text1"/>
          <w:sz w:val="24"/>
          <w:szCs w:val="24"/>
        </w:rPr>
        <w:t xml:space="preserve"> </w:t>
      </w:r>
      <w:r w:rsidR="00D53C04" w:rsidRPr="00056D59">
        <w:rPr>
          <w:rFonts w:ascii="Times New Roman" w:hAnsi="Times New Roman" w:cs="Times New Roman"/>
          <w:color w:val="000000" w:themeColor="text1"/>
          <w:sz w:val="24"/>
          <w:szCs w:val="24"/>
        </w:rPr>
        <w:t xml:space="preserve">reflective task has exposed layers of learning: building on new knowledge and understanding of QualR, and a deeper awareness of how and why certain steps and criteria are significant, and </w:t>
      </w:r>
      <w:r w:rsidR="00C02E1E" w:rsidRPr="00056D59">
        <w:rPr>
          <w:rFonts w:ascii="Times New Roman" w:hAnsi="Times New Roman" w:cs="Times New Roman"/>
          <w:color w:val="000000" w:themeColor="text1"/>
          <w:sz w:val="24"/>
          <w:szCs w:val="24"/>
        </w:rPr>
        <w:t>encouraged consideration of</w:t>
      </w:r>
      <w:r w:rsidR="00D53C04" w:rsidRPr="00056D59">
        <w:rPr>
          <w:rFonts w:ascii="Times New Roman" w:hAnsi="Times New Roman" w:cs="Times New Roman"/>
          <w:color w:val="000000" w:themeColor="text1"/>
          <w:sz w:val="24"/>
          <w:szCs w:val="24"/>
        </w:rPr>
        <w:t xml:space="preserve"> resultant impact on research outcomes and associated stakeholders. It has also solidified in my own mind </w:t>
      </w:r>
      <w:r w:rsidR="00D53C04" w:rsidRPr="00056D59">
        <w:rPr>
          <w:rFonts w:ascii="Times New Roman" w:hAnsi="Times New Roman" w:cs="Times New Roman"/>
          <w:color w:val="000000" w:themeColor="text1"/>
          <w:sz w:val="24"/>
          <w:szCs w:val="24"/>
          <w:shd w:val="clear" w:color="auto" w:fill="FFFFFF"/>
        </w:rPr>
        <w:t xml:space="preserve">the importance of the learning processes of “action learning” in itself [facilitated by the simulated live projects] to support </w:t>
      </w:r>
      <w:r w:rsidR="00D53C04" w:rsidRPr="00475E33">
        <w:rPr>
          <w:rFonts w:ascii="Times New Roman" w:hAnsi="Times New Roman" w:cs="Times New Roman"/>
          <w:color w:val="000000" w:themeColor="text1"/>
          <w:sz w:val="24"/>
          <w:szCs w:val="24"/>
          <w:shd w:val="clear" w:color="auto" w:fill="FFFFFF"/>
        </w:rPr>
        <w:t>achievement of wider professional doctorate learning goals (</w:t>
      </w:r>
      <w:r w:rsidR="00D53C04" w:rsidRPr="00475E33">
        <w:rPr>
          <w:rFonts w:ascii="Times New Roman" w:hAnsi="Times New Roman" w:cs="Times New Roman"/>
          <w:color w:val="000000" w:themeColor="text1"/>
          <w:sz w:val="24"/>
          <w:szCs w:val="24"/>
        </w:rPr>
        <w:t>Bourner &amp; Simpson, 2014).</w:t>
      </w:r>
    </w:p>
    <w:p w:rsidR="00CA2062" w:rsidRPr="00475E33" w:rsidRDefault="00CA2062" w:rsidP="00475E33">
      <w:pPr>
        <w:shd w:val="clear" w:color="auto" w:fill="FFFFFF" w:themeFill="background1"/>
        <w:autoSpaceDE w:val="0"/>
        <w:autoSpaceDN w:val="0"/>
        <w:adjustRightInd w:val="0"/>
        <w:spacing w:after="0" w:line="360" w:lineRule="auto"/>
        <w:jc w:val="both"/>
        <w:rPr>
          <w:rFonts w:ascii="Times New Roman" w:hAnsi="Times New Roman" w:cs="Times New Roman"/>
          <w:color w:val="000000" w:themeColor="text1"/>
          <w:sz w:val="24"/>
          <w:szCs w:val="24"/>
        </w:rPr>
      </w:pPr>
    </w:p>
    <w:p w:rsidR="00CA2062" w:rsidRPr="00475E33" w:rsidRDefault="00C92220" w:rsidP="00475E33">
      <w:pPr>
        <w:shd w:val="clear" w:color="auto" w:fill="FFFFFF" w:themeFill="background1"/>
        <w:autoSpaceDE w:val="0"/>
        <w:autoSpaceDN w:val="0"/>
        <w:adjustRightInd w:val="0"/>
        <w:spacing w:after="0" w:line="360" w:lineRule="auto"/>
        <w:jc w:val="both"/>
        <w:rPr>
          <w:rFonts w:ascii="Times New Roman" w:hAnsi="Times New Roman" w:cs="Times New Roman"/>
          <w:color w:val="000000" w:themeColor="text1"/>
          <w:sz w:val="24"/>
          <w:szCs w:val="24"/>
        </w:rPr>
      </w:pPr>
      <w:r w:rsidRPr="00475E33">
        <w:rPr>
          <w:rFonts w:ascii="Times New Roman" w:hAnsi="Times New Roman" w:cs="Times New Roman"/>
          <w:color w:val="000000" w:themeColor="text1"/>
          <w:sz w:val="24"/>
          <w:szCs w:val="24"/>
        </w:rPr>
        <w:t>ACTION:</w:t>
      </w:r>
    </w:p>
    <w:p w:rsidR="007E028C" w:rsidRPr="00475E33" w:rsidRDefault="007E028C" w:rsidP="00475E33">
      <w:pPr>
        <w:pStyle w:val="NormalWeb"/>
        <w:numPr>
          <w:ilvl w:val="0"/>
          <w:numId w:val="14"/>
        </w:numPr>
        <w:shd w:val="clear" w:color="auto" w:fill="FFFFFF" w:themeFill="background1"/>
        <w:spacing w:before="0" w:beforeAutospacing="0" w:after="0" w:afterAutospacing="0" w:line="480" w:lineRule="auto"/>
        <w:jc w:val="both"/>
      </w:pPr>
      <w:r w:rsidRPr="00475E33">
        <w:t xml:space="preserve">Whilst </w:t>
      </w:r>
      <w:r w:rsidRPr="00475E33">
        <w:t xml:space="preserve">recognising </w:t>
      </w:r>
      <w:r w:rsidRPr="00475E33">
        <w:t>a comprehensive tool of “</w:t>
      </w:r>
      <w:r w:rsidRPr="00475E33">
        <w:rPr>
          <w:i/>
        </w:rPr>
        <w:t>all aspects of quality of qualitative research will remain difficult”</w:t>
      </w:r>
      <w:r w:rsidRPr="00475E33">
        <w:t xml:space="preserve"> (Dixon-Woods et al, 2004 p265), use of </w:t>
      </w:r>
      <w:r w:rsidRPr="00475E33">
        <w:t>a</w:t>
      </w:r>
      <w:r w:rsidRPr="00475E33">
        <w:t xml:space="preserve"> QualR</w:t>
      </w:r>
      <w:r w:rsidR="00475E33" w:rsidRPr="00475E33">
        <w:t xml:space="preserve"> evaluataion to can support future</w:t>
      </w:r>
      <w:r w:rsidRPr="00475E33">
        <w:t xml:space="preserve"> reflection-in-action and reflection-on-action (Schön, 1983)</w:t>
      </w:r>
      <w:r w:rsidR="00475E33" w:rsidRPr="00475E33">
        <w:t xml:space="preserve"> t</w:t>
      </w:r>
      <w:r w:rsidRPr="00475E33">
        <w:t xml:space="preserve">o encourage </w:t>
      </w:r>
      <w:r w:rsidRPr="00475E33">
        <w:rPr>
          <w:color w:val="000000" w:themeColor="text1"/>
        </w:rPr>
        <w:t xml:space="preserve">balance </w:t>
      </w:r>
      <w:r w:rsidR="00475E33" w:rsidRPr="00475E33">
        <w:rPr>
          <w:color w:val="000000" w:themeColor="text1"/>
        </w:rPr>
        <w:t xml:space="preserve">of the </w:t>
      </w:r>
      <w:r w:rsidRPr="00475E33">
        <w:rPr>
          <w:color w:val="000000" w:themeColor="text1"/>
        </w:rPr>
        <w:t>descriptive detail with more disciplined adherence to contributory, defensible, rigorous and credible research design (Spencer et al., 2003).</w:t>
      </w:r>
    </w:p>
    <w:p w:rsidR="00475E33" w:rsidRPr="00475E33" w:rsidRDefault="00475E33" w:rsidP="00475E33">
      <w:pPr>
        <w:pStyle w:val="ListParagraph"/>
        <w:shd w:val="clear" w:color="auto" w:fill="FFFFFF" w:themeFill="background1"/>
        <w:autoSpaceDE w:val="0"/>
        <w:autoSpaceDN w:val="0"/>
        <w:adjustRightInd w:val="0"/>
        <w:spacing w:after="0" w:line="360" w:lineRule="auto"/>
        <w:jc w:val="both"/>
        <w:rPr>
          <w:rFonts w:ascii="Times New Roman" w:hAnsi="Times New Roman" w:cs="Times New Roman"/>
          <w:color w:val="000000" w:themeColor="text1"/>
          <w:sz w:val="24"/>
          <w:szCs w:val="24"/>
        </w:rPr>
      </w:pPr>
    </w:p>
    <w:p w:rsidR="00C92220" w:rsidRPr="00475E33" w:rsidRDefault="00475E33" w:rsidP="00475E33">
      <w:pPr>
        <w:pStyle w:val="ListParagraph"/>
        <w:numPr>
          <w:ilvl w:val="0"/>
          <w:numId w:val="14"/>
        </w:numPr>
        <w:shd w:val="clear" w:color="auto" w:fill="FFFFFF" w:themeFill="background1"/>
        <w:autoSpaceDE w:val="0"/>
        <w:autoSpaceDN w:val="0"/>
        <w:adjustRightInd w:val="0"/>
        <w:spacing w:after="0" w:line="360" w:lineRule="auto"/>
        <w:jc w:val="both"/>
        <w:rPr>
          <w:rFonts w:ascii="Times New Roman" w:hAnsi="Times New Roman" w:cs="Times New Roman"/>
          <w:color w:val="000000" w:themeColor="text1"/>
          <w:sz w:val="24"/>
          <w:szCs w:val="24"/>
        </w:rPr>
      </w:pPr>
      <w:r w:rsidRPr="00475E33">
        <w:rPr>
          <w:rFonts w:ascii="Times New Roman" w:hAnsi="Times New Roman" w:cs="Times New Roman"/>
          <w:color w:val="000000" w:themeColor="text1"/>
          <w:sz w:val="24"/>
          <w:szCs w:val="24"/>
        </w:rPr>
        <w:t>Keep curoitsity in check thorugh reular fellow researcher/mentor checkins</w:t>
      </w:r>
    </w:p>
    <w:p w:rsidR="00475E33" w:rsidRPr="00475E33" w:rsidRDefault="00475E33" w:rsidP="00475E33">
      <w:pPr>
        <w:pStyle w:val="ListParagraph"/>
        <w:numPr>
          <w:ilvl w:val="0"/>
          <w:numId w:val="14"/>
        </w:numPr>
        <w:shd w:val="clear" w:color="auto" w:fill="FFFFFF" w:themeFill="background1"/>
        <w:autoSpaceDE w:val="0"/>
        <w:autoSpaceDN w:val="0"/>
        <w:adjustRightInd w:val="0"/>
        <w:spacing w:after="0" w:line="360" w:lineRule="auto"/>
        <w:jc w:val="both"/>
        <w:rPr>
          <w:rFonts w:ascii="Times New Roman" w:hAnsi="Times New Roman" w:cs="Times New Roman"/>
          <w:color w:val="000000" w:themeColor="text1"/>
          <w:sz w:val="24"/>
          <w:szCs w:val="24"/>
        </w:rPr>
      </w:pPr>
      <w:r w:rsidRPr="00475E33">
        <w:rPr>
          <w:rFonts w:ascii="Times New Roman" w:hAnsi="Times New Roman" w:cs="Times New Roman"/>
          <w:color w:val="000000" w:themeColor="text1"/>
          <w:sz w:val="24"/>
          <w:szCs w:val="24"/>
        </w:rPr>
        <w:t>Consider fully implication on onquality and impact of study outcomes of non-systemiatic litertaire review and poor sysnthesis</w:t>
      </w:r>
    </w:p>
    <w:p w:rsidR="00C92220" w:rsidRPr="00475E33" w:rsidRDefault="00475E33" w:rsidP="00475E33">
      <w:pPr>
        <w:pStyle w:val="ListParagraph"/>
        <w:numPr>
          <w:ilvl w:val="0"/>
          <w:numId w:val="14"/>
        </w:numPr>
        <w:shd w:val="clear" w:color="auto" w:fill="FFFFFF" w:themeFill="background1"/>
        <w:autoSpaceDE w:val="0"/>
        <w:autoSpaceDN w:val="0"/>
        <w:adjustRightInd w:val="0"/>
        <w:spacing w:after="0" w:line="360" w:lineRule="auto"/>
        <w:jc w:val="both"/>
        <w:rPr>
          <w:rFonts w:ascii="Times New Roman" w:hAnsi="Times New Roman" w:cs="Times New Roman"/>
          <w:color w:val="000000" w:themeColor="text1"/>
          <w:sz w:val="24"/>
          <w:szCs w:val="24"/>
        </w:rPr>
      </w:pPr>
      <w:r w:rsidRPr="00475E33">
        <w:rPr>
          <w:rFonts w:ascii="Times New Roman" w:hAnsi="Times New Roman" w:cs="Times New Roman"/>
          <w:color w:val="000000" w:themeColor="text1"/>
          <w:sz w:val="24"/>
          <w:szCs w:val="24"/>
        </w:rPr>
        <w:t>.</w:t>
      </w:r>
      <w:r w:rsidRPr="00475E33">
        <w:rPr>
          <w:rStyle w:val="Emphasis"/>
          <w:rFonts w:ascii="Times New Roman" w:hAnsi="Times New Roman" w:cs="Times New Roman"/>
          <w:i w:val="0"/>
          <w:color w:val="000000"/>
          <w:sz w:val="24"/>
          <w:szCs w:val="24"/>
          <w:shd w:val="clear" w:color="auto" w:fill="FFFFFF"/>
        </w:rPr>
        <w:t xml:space="preserve"> E</w:t>
      </w:r>
      <w:r w:rsidRPr="00475E33">
        <w:rPr>
          <w:rStyle w:val="Emphasis"/>
          <w:rFonts w:ascii="Times New Roman" w:hAnsi="Times New Roman" w:cs="Times New Roman"/>
          <w:i w:val="0"/>
          <w:color w:val="000000"/>
          <w:sz w:val="24"/>
          <w:szCs w:val="24"/>
          <w:shd w:val="clear" w:color="auto" w:fill="FFFFFF"/>
        </w:rPr>
        <w:t>xplor</w:t>
      </w:r>
      <w:r w:rsidRPr="00475E33">
        <w:rPr>
          <w:rStyle w:val="Emphasis"/>
          <w:rFonts w:ascii="Times New Roman" w:hAnsi="Times New Roman" w:cs="Times New Roman"/>
          <w:i w:val="0"/>
          <w:color w:val="000000"/>
          <w:sz w:val="24"/>
          <w:szCs w:val="24"/>
          <w:shd w:val="clear" w:color="auto" w:fill="FFFFFF"/>
        </w:rPr>
        <w:t>e</w:t>
      </w:r>
      <w:r w:rsidRPr="00475E33">
        <w:rPr>
          <w:rStyle w:val="Emphasis"/>
          <w:rFonts w:ascii="Times New Roman" w:hAnsi="Times New Roman" w:cs="Times New Roman"/>
          <w:i w:val="0"/>
          <w:color w:val="000000"/>
          <w:sz w:val="24"/>
          <w:szCs w:val="24"/>
          <w:shd w:val="clear" w:color="auto" w:fill="FFFFFF"/>
        </w:rPr>
        <w:t xml:space="preserve"> the components/practices of effective research collaboration</w:t>
      </w:r>
      <w:r w:rsidRPr="00475E33">
        <w:rPr>
          <w:rStyle w:val="Emphasis"/>
          <w:rFonts w:ascii="Times New Roman" w:hAnsi="Times New Roman" w:cs="Times New Roman"/>
          <w:i w:val="0"/>
          <w:color w:val="000000"/>
          <w:sz w:val="24"/>
          <w:szCs w:val="24"/>
          <w:shd w:val="clear" w:color="auto" w:fill="FFFFFF"/>
        </w:rPr>
        <w:t xml:space="preserve"> for adopted to improve overall quality, accountability and impact of group research outcomes (scholarly &amp; client-focused)</w:t>
      </w:r>
    </w:p>
    <w:p w:rsidR="00C92220" w:rsidRPr="00056D59" w:rsidRDefault="00C92220" w:rsidP="00475E33">
      <w:pPr>
        <w:shd w:val="clear" w:color="auto" w:fill="FFFFFF" w:themeFill="background1"/>
        <w:autoSpaceDE w:val="0"/>
        <w:autoSpaceDN w:val="0"/>
        <w:adjustRightInd w:val="0"/>
        <w:spacing w:after="0" w:line="360" w:lineRule="auto"/>
        <w:jc w:val="both"/>
        <w:rPr>
          <w:rFonts w:ascii="Times New Roman" w:hAnsi="Times New Roman" w:cs="Times New Roman"/>
          <w:color w:val="000000" w:themeColor="text1"/>
          <w:sz w:val="24"/>
          <w:szCs w:val="24"/>
        </w:rPr>
      </w:pPr>
    </w:p>
    <w:p w:rsidR="003C6575" w:rsidRPr="00056D59" w:rsidRDefault="003C6575" w:rsidP="00475E33">
      <w:pPr>
        <w:pStyle w:val="Heading1"/>
        <w:shd w:val="clear" w:color="auto" w:fill="FFFFFF" w:themeFill="background1"/>
        <w:rPr>
          <w:sz w:val="24"/>
          <w:szCs w:val="24"/>
        </w:rPr>
      </w:pPr>
    </w:p>
    <w:p w:rsidR="00D53C04" w:rsidRPr="00056D59" w:rsidRDefault="00D53C04" w:rsidP="00D53C04">
      <w:pPr>
        <w:pStyle w:val="Heading1"/>
        <w:rPr>
          <w:sz w:val="24"/>
          <w:szCs w:val="24"/>
        </w:rPr>
      </w:pPr>
      <w:bookmarkStart w:id="13" w:name="_Toc512529161"/>
      <w:r w:rsidRPr="00056D59">
        <w:rPr>
          <w:sz w:val="24"/>
          <w:szCs w:val="24"/>
        </w:rPr>
        <w:t>REFERENCES</w:t>
      </w:r>
      <w:bookmarkEnd w:id="13"/>
    </w:p>
    <w:p w:rsidR="00D53C04" w:rsidRPr="00056D59" w:rsidRDefault="00D53C04" w:rsidP="00D53C04">
      <w:pPr>
        <w:autoSpaceDE w:val="0"/>
        <w:autoSpaceDN w:val="0"/>
        <w:adjustRightInd w:val="0"/>
        <w:spacing w:after="0" w:line="240" w:lineRule="auto"/>
        <w:rPr>
          <w:rFonts w:ascii="Times New Roman" w:hAnsi="Times New Roman" w:cs="Times New Roman"/>
          <w:color w:val="000000" w:themeColor="text1"/>
          <w:sz w:val="24"/>
          <w:szCs w:val="24"/>
          <w:shd w:val="clear" w:color="auto" w:fill="FFFFFF"/>
        </w:rPr>
      </w:pPr>
    </w:p>
    <w:p w:rsidR="00D53C04" w:rsidRPr="00056D59" w:rsidRDefault="00D53C04" w:rsidP="00D53C04">
      <w:pPr>
        <w:rPr>
          <w:rFonts w:ascii="Times New Roman" w:hAnsi="Times New Roman" w:cs="Times New Roman"/>
          <w:color w:val="000000" w:themeColor="text1"/>
          <w:sz w:val="24"/>
          <w:szCs w:val="24"/>
        </w:rPr>
      </w:pPr>
      <w:r w:rsidRPr="00056D59">
        <w:rPr>
          <w:rFonts w:ascii="Times New Roman" w:hAnsi="Times New Roman" w:cs="Times New Roman"/>
          <w:color w:val="000000" w:themeColor="text1"/>
          <w:sz w:val="24"/>
          <w:szCs w:val="24"/>
        </w:rPr>
        <w:t>Agee, J. (2009) Developing qualitative research questions: a reflective process</w:t>
      </w:r>
      <w:r w:rsidRPr="00056D59">
        <w:rPr>
          <w:rFonts w:ascii="Times New Roman" w:hAnsi="Times New Roman" w:cs="Times New Roman"/>
          <w:i/>
          <w:color w:val="000000" w:themeColor="text1"/>
          <w:sz w:val="24"/>
          <w:szCs w:val="24"/>
        </w:rPr>
        <w:t>, International Journal of Qualitative Studies in Education</w:t>
      </w:r>
      <w:r w:rsidRPr="00056D59">
        <w:rPr>
          <w:rFonts w:ascii="Times New Roman" w:hAnsi="Times New Roman" w:cs="Times New Roman"/>
          <w:color w:val="000000" w:themeColor="text1"/>
          <w:sz w:val="24"/>
          <w:szCs w:val="24"/>
        </w:rPr>
        <w:t>, 22:4, pp. 431-447</w:t>
      </w:r>
    </w:p>
    <w:p w:rsidR="00D53C04" w:rsidRPr="00056D59" w:rsidRDefault="00D53C04" w:rsidP="00D53C04">
      <w:pPr>
        <w:rPr>
          <w:rFonts w:ascii="Times New Roman" w:hAnsi="Times New Roman" w:cs="Times New Roman"/>
          <w:color w:val="000000" w:themeColor="text1"/>
          <w:sz w:val="24"/>
          <w:szCs w:val="24"/>
          <w:shd w:val="clear" w:color="auto" w:fill="FFFFFF"/>
        </w:rPr>
      </w:pPr>
      <w:r w:rsidRPr="00056D59">
        <w:rPr>
          <w:rFonts w:ascii="Times New Roman" w:hAnsi="Times New Roman" w:cs="Times New Roman"/>
          <w:color w:val="000000" w:themeColor="text1"/>
          <w:sz w:val="24"/>
          <w:szCs w:val="24"/>
          <w:shd w:val="clear" w:color="auto" w:fill="FFFFFF"/>
        </w:rPr>
        <w:lastRenderedPageBreak/>
        <w:t xml:space="preserve">Allbon C. (2012) Down the rabbit hole- curiouser and curiouser, </w:t>
      </w:r>
      <w:r w:rsidRPr="00056D59">
        <w:rPr>
          <w:rFonts w:ascii="Times New Roman" w:hAnsi="Times New Roman" w:cs="Times New Roman"/>
          <w:i/>
          <w:iCs/>
          <w:color w:val="000000" w:themeColor="text1"/>
          <w:sz w:val="24"/>
          <w:szCs w:val="24"/>
          <w:shd w:val="clear" w:color="auto" w:fill="FFFFFF"/>
        </w:rPr>
        <w:t>Journal of Organizational Ethnography, </w:t>
      </w:r>
      <w:r w:rsidRPr="00056D59">
        <w:rPr>
          <w:rFonts w:ascii="Times New Roman" w:hAnsi="Times New Roman" w:cs="Times New Roman"/>
          <w:b/>
          <w:bCs/>
          <w:color w:val="000000" w:themeColor="text1"/>
          <w:sz w:val="24"/>
          <w:szCs w:val="24"/>
          <w:shd w:val="clear" w:color="auto" w:fill="FFFFFF"/>
        </w:rPr>
        <w:t>1</w:t>
      </w:r>
      <w:r w:rsidRPr="00056D59">
        <w:rPr>
          <w:rFonts w:ascii="Times New Roman" w:hAnsi="Times New Roman" w:cs="Times New Roman"/>
          <w:color w:val="000000" w:themeColor="text1"/>
          <w:sz w:val="24"/>
          <w:szCs w:val="24"/>
          <w:shd w:val="clear" w:color="auto" w:fill="FFFFFF"/>
        </w:rPr>
        <w:t>(1), pp. 62-71</w:t>
      </w:r>
    </w:p>
    <w:p w:rsidR="00D53C04" w:rsidRPr="00056D59" w:rsidRDefault="00D53C04" w:rsidP="00D53C04">
      <w:pPr>
        <w:rPr>
          <w:rFonts w:ascii="Times New Roman" w:hAnsi="Times New Roman" w:cs="Times New Roman"/>
          <w:bCs/>
          <w:color w:val="000000" w:themeColor="text1"/>
          <w:sz w:val="24"/>
          <w:szCs w:val="24"/>
        </w:rPr>
      </w:pPr>
      <w:r w:rsidRPr="00056D59">
        <w:rPr>
          <w:rFonts w:ascii="Times New Roman" w:hAnsi="Times New Roman" w:cs="Times New Roman"/>
          <w:color w:val="000000" w:themeColor="text1"/>
          <w:sz w:val="24"/>
          <w:szCs w:val="24"/>
          <w:shd w:val="clear" w:color="auto" w:fill="FFFFFF"/>
        </w:rPr>
        <w:t xml:space="preserve">Almy, D.W. (2015) </w:t>
      </w:r>
      <w:r w:rsidRPr="00056D59">
        <w:rPr>
          <w:rFonts w:ascii="Times New Roman" w:hAnsi="Times New Roman" w:cs="Times New Roman"/>
          <w:bCs/>
          <w:color w:val="000000" w:themeColor="text1"/>
          <w:sz w:val="24"/>
          <w:szCs w:val="24"/>
        </w:rPr>
        <w:t>The 5 Characteristics of a Great Researcher [online]. Available at:</w:t>
      </w:r>
      <w:r w:rsidRPr="00056D59">
        <w:rPr>
          <w:rFonts w:ascii="Times New Roman" w:hAnsi="Times New Roman" w:cs="Times New Roman"/>
          <w:color w:val="000000" w:themeColor="text1"/>
          <w:sz w:val="24"/>
          <w:szCs w:val="24"/>
        </w:rPr>
        <w:t xml:space="preserve"> </w:t>
      </w:r>
      <w:hyperlink r:id="rId19" w:history="1">
        <w:r w:rsidRPr="00056D59">
          <w:rPr>
            <w:rStyle w:val="Hyperlink"/>
            <w:rFonts w:ascii="Times New Roman" w:hAnsi="Times New Roman" w:cs="Times New Roman"/>
            <w:color w:val="000000" w:themeColor="text1"/>
            <w:sz w:val="24"/>
            <w:szCs w:val="24"/>
          </w:rPr>
          <w:t>https://www.insightsassociation.org/article/5-characteristics-great-researcher</w:t>
        </w:r>
      </w:hyperlink>
      <w:r w:rsidRPr="00056D59">
        <w:rPr>
          <w:rFonts w:ascii="Times New Roman" w:hAnsi="Times New Roman" w:cs="Times New Roman"/>
          <w:bCs/>
          <w:color w:val="000000" w:themeColor="text1"/>
          <w:sz w:val="24"/>
          <w:szCs w:val="24"/>
        </w:rPr>
        <w:t xml:space="preserve"> [Accessed 22 April 2018]</w:t>
      </w:r>
    </w:p>
    <w:p w:rsidR="00D53C04" w:rsidRPr="00056D59" w:rsidRDefault="00D53C04" w:rsidP="00D53C04">
      <w:pPr>
        <w:shd w:val="clear" w:color="auto" w:fill="FFFFFF"/>
        <w:spacing w:before="100" w:beforeAutospacing="1" w:after="100" w:afterAutospacing="1"/>
        <w:rPr>
          <w:rFonts w:ascii="Times New Roman" w:hAnsi="Times New Roman" w:cs="Times New Roman"/>
          <w:color w:val="000000" w:themeColor="text1"/>
          <w:sz w:val="24"/>
          <w:szCs w:val="24"/>
        </w:rPr>
      </w:pPr>
      <w:r w:rsidRPr="00056D59">
        <w:rPr>
          <w:rFonts w:ascii="Times New Roman" w:hAnsi="Times New Roman" w:cs="Times New Roman"/>
          <w:color w:val="000000" w:themeColor="text1"/>
          <w:sz w:val="24"/>
          <w:szCs w:val="24"/>
          <w:shd w:val="clear" w:color="auto" w:fill="FFFFFF"/>
        </w:rPr>
        <w:t xml:space="preserve">Attia, M. &amp; Edge, J. (2017) Be(com)ing a reflexive researcher: a developmental approach to research methodology, </w:t>
      </w:r>
      <w:r w:rsidRPr="00056D59">
        <w:rPr>
          <w:rFonts w:ascii="Times New Roman" w:hAnsi="Times New Roman" w:cs="Times New Roman"/>
          <w:i/>
          <w:color w:val="000000" w:themeColor="text1"/>
          <w:sz w:val="24"/>
          <w:szCs w:val="24"/>
          <w:shd w:val="clear" w:color="auto" w:fill="FFFFFF"/>
        </w:rPr>
        <w:t>Open Review of Educational Research</w:t>
      </w:r>
      <w:r w:rsidRPr="00056D59">
        <w:rPr>
          <w:rFonts w:ascii="Times New Roman" w:hAnsi="Times New Roman" w:cs="Times New Roman"/>
          <w:color w:val="000000" w:themeColor="text1"/>
          <w:sz w:val="24"/>
          <w:szCs w:val="24"/>
          <w:shd w:val="clear" w:color="auto" w:fill="FFFFFF"/>
        </w:rPr>
        <w:t>, 4:1, pp. 33-45, DOI: </w:t>
      </w:r>
      <w:hyperlink r:id="rId20" w:history="1">
        <w:r w:rsidRPr="00056D59">
          <w:rPr>
            <w:rFonts w:ascii="Times New Roman" w:hAnsi="Times New Roman" w:cs="Times New Roman"/>
            <w:color w:val="000000" w:themeColor="text1"/>
            <w:sz w:val="24"/>
            <w:szCs w:val="24"/>
            <w:u w:val="single"/>
          </w:rPr>
          <w:t>10.1080/23265507.2017.1300068</w:t>
        </w:r>
      </w:hyperlink>
    </w:p>
    <w:p w:rsidR="00D53C04" w:rsidRPr="00056D59" w:rsidRDefault="00D53C04" w:rsidP="00D53C04">
      <w:pPr>
        <w:rPr>
          <w:rStyle w:val="Strong"/>
          <w:rFonts w:ascii="Times New Roman" w:hAnsi="Times New Roman" w:cs="Times New Roman"/>
          <w:b w:val="0"/>
          <w:bCs w:val="0"/>
          <w:color w:val="000000" w:themeColor="text1"/>
          <w:sz w:val="24"/>
          <w:szCs w:val="24"/>
          <w:shd w:val="clear" w:color="auto" w:fill="FFFFFF"/>
        </w:rPr>
      </w:pPr>
      <w:r w:rsidRPr="00056D59">
        <w:rPr>
          <w:rFonts w:ascii="Times New Roman" w:hAnsi="Times New Roman" w:cs="Times New Roman"/>
          <w:color w:val="000000" w:themeColor="text1"/>
          <w:sz w:val="24"/>
          <w:szCs w:val="24"/>
          <w:shd w:val="clear" w:color="auto" w:fill="FFFFFF"/>
        </w:rPr>
        <w:t>Barbour, R.S. (2001) Checklists for improving rigour in qualitative research: a case of the tail wagging the dog? </w:t>
      </w:r>
      <w:r w:rsidRPr="00056D59">
        <w:rPr>
          <w:rFonts w:ascii="Times New Roman" w:hAnsi="Times New Roman" w:cs="Times New Roman"/>
          <w:i/>
          <w:iCs/>
          <w:color w:val="000000" w:themeColor="text1"/>
          <w:sz w:val="24"/>
          <w:szCs w:val="24"/>
          <w:shd w:val="clear" w:color="auto" w:fill="FFFFFF"/>
        </w:rPr>
        <w:t>BMJ : British Medical Journal</w:t>
      </w:r>
      <w:r w:rsidRPr="00056D59">
        <w:rPr>
          <w:rFonts w:ascii="Times New Roman" w:hAnsi="Times New Roman" w:cs="Times New Roman"/>
          <w:color w:val="000000" w:themeColor="text1"/>
          <w:sz w:val="24"/>
          <w:szCs w:val="24"/>
          <w:shd w:val="clear" w:color="auto" w:fill="FFFFFF"/>
        </w:rPr>
        <w:t>. 2001;322(7294) pp.1115-1117</w:t>
      </w:r>
    </w:p>
    <w:p w:rsidR="00D53C04" w:rsidRPr="00056D59" w:rsidRDefault="00D53C04" w:rsidP="00D53C04">
      <w:pPr>
        <w:shd w:val="clear" w:color="auto" w:fill="FFFFFF"/>
        <w:rPr>
          <w:rStyle w:val="a-size-large"/>
          <w:rFonts w:ascii="Times New Roman" w:hAnsi="Times New Roman" w:cs="Times New Roman"/>
          <w:color w:val="000000" w:themeColor="text1"/>
          <w:sz w:val="24"/>
          <w:szCs w:val="24"/>
        </w:rPr>
      </w:pPr>
      <w:r w:rsidRPr="00056D59">
        <w:rPr>
          <w:rFonts w:ascii="Times New Roman" w:hAnsi="Times New Roman" w:cs="Times New Roman"/>
          <w:color w:val="000000" w:themeColor="text1"/>
          <w:sz w:val="24"/>
          <w:szCs w:val="24"/>
        </w:rPr>
        <w:t xml:space="preserve">Bolton, G. (2010) </w:t>
      </w:r>
      <w:r w:rsidRPr="00056D59">
        <w:rPr>
          <w:rStyle w:val="a-size-large"/>
          <w:rFonts w:ascii="Times New Roman" w:hAnsi="Times New Roman" w:cs="Times New Roman"/>
          <w:color w:val="000000" w:themeColor="text1"/>
          <w:sz w:val="24"/>
          <w:szCs w:val="24"/>
        </w:rPr>
        <w:t>Reflective Practice. 3</w:t>
      </w:r>
      <w:r w:rsidRPr="00056D59">
        <w:rPr>
          <w:rStyle w:val="a-size-large"/>
          <w:rFonts w:ascii="Times New Roman" w:hAnsi="Times New Roman" w:cs="Times New Roman"/>
          <w:color w:val="000000" w:themeColor="text1"/>
          <w:sz w:val="24"/>
          <w:szCs w:val="24"/>
          <w:vertAlign w:val="superscript"/>
        </w:rPr>
        <w:t>rd</w:t>
      </w:r>
      <w:r w:rsidRPr="00056D59">
        <w:rPr>
          <w:rStyle w:val="a-size-large"/>
          <w:rFonts w:ascii="Times New Roman" w:hAnsi="Times New Roman" w:cs="Times New Roman"/>
          <w:color w:val="000000" w:themeColor="text1"/>
          <w:sz w:val="24"/>
          <w:szCs w:val="24"/>
        </w:rPr>
        <w:t xml:space="preserve"> ed., Sage Publications</w:t>
      </w:r>
    </w:p>
    <w:p w:rsidR="00D53C04" w:rsidRPr="00056D59" w:rsidRDefault="00D53C04" w:rsidP="00D53C04">
      <w:pPr>
        <w:rPr>
          <w:rStyle w:val="a-size-large"/>
          <w:rFonts w:ascii="Times New Roman" w:hAnsi="Times New Roman" w:cs="Times New Roman"/>
          <w:color w:val="000000" w:themeColor="text1"/>
          <w:sz w:val="24"/>
          <w:szCs w:val="24"/>
        </w:rPr>
      </w:pPr>
      <w:r w:rsidRPr="00056D59">
        <w:rPr>
          <w:rStyle w:val="a-size-large"/>
          <w:rFonts w:ascii="Times New Roman" w:hAnsi="Times New Roman" w:cs="Times New Roman"/>
          <w:color w:val="000000" w:themeColor="text1"/>
          <w:sz w:val="24"/>
          <w:szCs w:val="24"/>
        </w:rPr>
        <w:t>Bolton, G. (2014</w:t>
      </w:r>
      <w:r w:rsidRPr="00056D59">
        <w:rPr>
          <w:rStyle w:val="a-size-large"/>
          <w:rFonts w:ascii="Times New Roman" w:hAnsi="Times New Roman" w:cs="Times New Roman"/>
          <w:i/>
          <w:color w:val="000000" w:themeColor="text1"/>
          <w:sz w:val="24"/>
          <w:szCs w:val="24"/>
        </w:rPr>
        <w:t xml:space="preserve">) </w:t>
      </w:r>
      <w:r w:rsidRPr="00056D59">
        <w:rPr>
          <w:rFonts w:ascii="Times New Roman" w:hAnsi="Times New Roman" w:cs="Times New Roman"/>
          <w:shd w:val="clear" w:color="auto" w:fill="FFFFFF"/>
        </w:rPr>
        <w:t>Reflective Practice: Writing and Professional Development, 4</w:t>
      </w:r>
      <w:r w:rsidRPr="00056D59">
        <w:rPr>
          <w:rFonts w:ascii="Times New Roman" w:hAnsi="Times New Roman" w:cs="Times New Roman"/>
          <w:shd w:val="clear" w:color="auto" w:fill="FFFFFF"/>
          <w:vertAlign w:val="superscript"/>
        </w:rPr>
        <w:t>th</w:t>
      </w:r>
      <w:r w:rsidRPr="00056D59">
        <w:rPr>
          <w:rFonts w:ascii="Times New Roman" w:hAnsi="Times New Roman" w:cs="Times New Roman"/>
          <w:shd w:val="clear" w:color="auto" w:fill="FFFFFF"/>
        </w:rPr>
        <w:t xml:space="preserve"> ed. </w:t>
      </w:r>
      <w:r w:rsidRPr="00056D59">
        <w:rPr>
          <w:rStyle w:val="a-size-large"/>
          <w:rFonts w:ascii="Times New Roman" w:hAnsi="Times New Roman" w:cs="Times New Roman"/>
          <w:color w:val="000000" w:themeColor="text1"/>
          <w:sz w:val="24"/>
          <w:szCs w:val="24"/>
        </w:rPr>
        <w:t>Sage Publications</w:t>
      </w:r>
    </w:p>
    <w:p w:rsidR="00127BF2" w:rsidRPr="00056D59" w:rsidRDefault="00127BF2" w:rsidP="00127BF2">
      <w:pPr>
        <w:shd w:val="clear" w:color="auto" w:fill="FFFFFF"/>
        <w:spacing w:after="0" w:line="240" w:lineRule="auto"/>
        <w:rPr>
          <w:rFonts w:ascii="Times New Roman" w:eastAsia="Times New Roman" w:hAnsi="Times New Roman" w:cs="Times New Roman"/>
          <w:color w:val="000000" w:themeColor="text1"/>
          <w:sz w:val="24"/>
          <w:szCs w:val="24"/>
          <w:lang w:eastAsia="en-GB"/>
        </w:rPr>
      </w:pPr>
      <w:r w:rsidRPr="00056D59">
        <w:rPr>
          <w:rFonts w:ascii="Times New Roman" w:eastAsia="Times New Roman" w:hAnsi="Times New Roman" w:cs="Times New Roman"/>
          <w:color w:val="000000" w:themeColor="text1"/>
          <w:sz w:val="24"/>
          <w:szCs w:val="24"/>
          <w:lang w:eastAsia="en-GB"/>
        </w:rPr>
        <w:t xml:space="preserve">Borah, R., Brown, A.W, Capers, P.L. &amp; </w:t>
      </w:r>
      <w:r w:rsidRPr="00056D59">
        <w:rPr>
          <w:rFonts w:ascii="Times New Roman" w:hAnsi="Times New Roman" w:cs="Times New Roman"/>
          <w:color w:val="000000" w:themeColor="text1"/>
          <w:sz w:val="24"/>
          <w:szCs w:val="24"/>
          <w:shd w:val="clear" w:color="auto" w:fill="FFFFFF"/>
        </w:rPr>
        <w:t xml:space="preserve">Kaiser, K.A. (2016) </w:t>
      </w:r>
      <w:r w:rsidRPr="00056D59">
        <w:rPr>
          <w:rFonts w:ascii="Times New Roman" w:eastAsia="Times New Roman" w:hAnsi="Times New Roman" w:cs="Times New Roman"/>
          <w:color w:val="000000" w:themeColor="text1"/>
          <w:sz w:val="24"/>
          <w:szCs w:val="24"/>
          <w:lang w:eastAsia="en-GB"/>
        </w:rPr>
        <w:t xml:space="preserve">Analysis of the time and workers needed to conduct systematic reviews of medical interventions using data from the PROSPERO registry, </w:t>
      </w:r>
      <w:r w:rsidRPr="00056D59">
        <w:rPr>
          <w:rFonts w:ascii="Times New Roman" w:eastAsia="Times New Roman" w:hAnsi="Times New Roman" w:cs="Times New Roman"/>
          <w:i/>
          <w:iCs/>
          <w:color w:val="000000" w:themeColor="text1"/>
          <w:sz w:val="24"/>
          <w:szCs w:val="24"/>
          <w:lang w:eastAsia="en-GB"/>
        </w:rPr>
        <w:t>BMJ Open </w:t>
      </w:r>
      <w:r w:rsidRPr="00056D59">
        <w:rPr>
          <w:rFonts w:ascii="Times New Roman" w:eastAsia="Times New Roman" w:hAnsi="Times New Roman" w:cs="Times New Roman"/>
          <w:color w:val="000000" w:themeColor="text1"/>
          <w:sz w:val="24"/>
          <w:szCs w:val="24"/>
          <w:lang w:eastAsia="en-GB"/>
        </w:rPr>
        <w:t xml:space="preserve">2017; </w:t>
      </w:r>
      <w:r w:rsidRPr="00056D59">
        <w:rPr>
          <w:rFonts w:ascii="Times New Roman" w:eastAsia="Times New Roman" w:hAnsi="Times New Roman" w:cs="Times New Roman"/>
          <w:b/>
          <w:bCs/>
          <w:color w:val="000000" w:themeColor="text1"/>
          <w:sz w:val="24"/>
          <w:szCs w:val="24"/>
          <w:lang w:eastAsia="en-GB"/>
        </w:rPr>
        <w:t>7:</w:t>
      </w:r>
      <w:r w:rsidRPr="00056D59">
        <w:rPr>
          <w:rFonts w:ascii="Times New Roman" w:eastAsia="Times New Roman" w:hAnsi="Times New Roman" w:cs="Times New Roman"/>
          <w:color w:val="000000" w:themeColor="text1"/>
          <w:sz w:val="24"/>
          <w:szCs w:val="24"/>
          <w:lang w:eastAsia="en-GB"/>
        </w:rPr>
        <w:t>e012545. doi: 10.1136/bmjopen-2016-01254</w:t>
      </w:r>
    </w:p>
    <w:p w:rsidR="00127BF2" w:rsidRPr="00056D59" w:rsidRDefault="00127BF2" w:rsidP="00127BF2">
      <w:pPr>
        <w:shd w:val="clear" w:color="auto" w:fill="FFFFFF"/>
        <w:spacing w:after="0" w:line="240" w:lineRule="auto"/>
        <w:rPr>
          <w:rFonts w:ascii="Times New Roman" w:eastAsia="Times New Roman" w:hAnsi="Times New Roman" w:cs="Times New Roman"/>
          <w:color w:val="000000" w:themeColor="text1"/>
          <w:sz w:val="26"/>
          <w:szCs w:val="26"/>
          <w:lang w:eastAsia="en-GB"/>
        </w:rPr>
      </w:pPr>
    </w:p>
    <w:p w:rsidR="00D53C04" w:rsidRPr="00056D59" w:rsidRDefault="00D53C04" w:rsidP="00D53C04">
      <w:pPr>
        <w:rPr>
          <w:rFonts w:ascii="Times New Roman" w:hAnsi="Times New Roman" w:cs="Times New Roman"/>
          <w:color w:val="000000" w:themeColor="text1"/>
          <w:sz w:val="24"/>
          <w:szCs w:val="24"/>
        </w:rPr>
      </w:pPr>
      <w:r w:rsidRPr="00056D59">
        <w:rPr>
          <w:rFonts w:ascii="Times New Roman" w:hAnsi="Times New Roman" w:cs="Times New Roman"/>
          <w:color w:val="000000" w:themeColor="text1"/>
          <w:sz w:val="24"/>
          <w:szCs w:val="24"/>
        </w:rPr>
        <w:t xml:space="preserve">Boswell &amp; Cannon (2014) </w:t>
      </w:r>
      <w:r w:rsidRPr="00056D59">
        <w:rPr>
          <w:rFonts w:ascii="Times New Roman" w:hAnsi="Times New Roman" w:cs="Times New Roman"/>
          <w:i/>
          <w:color w:val="000000" w:themeColor="text1"/>
          <w:sz w:val="24"/>
          <w:szCs w:val="24"/>
        </w:rPr>
        <w:t>Introduction to Nursing Research: Incorporating Evidence-Based Practice</w:t>
      </w:r>
      <w:r w:rsidRPr="00056D59">
        <w:rPr>
          <w:rFonts w:ascii="Times New Roman" w:hAnsi="Times New Roman" w:cs="Times New Roman"/>
          <w:color w:val="000000" w:themeColor="text1"/>
          <w:sz w:val="24"/>
          <w:szCs w:val="24"/>
        </w:rPr>
        <w:t>, 3</w:t>
      </w:r>
      <w:r w:rsidRPr="00056D59">
        <w:rPr>
          <w:rFonts w:ascii="Times New Roman" w:hAnsi="Times New Roman" w:cs="Times New Roman"/>
          <w:color w:val="000000" w:themeColor="text1"/>
          <w:sz w:val="24"/>
          <w:szCs w:val="24"/>
          <w:vertAlign w:val="superscript"/>
        </w:rPr>
        <w:t>rd</w:t>
      </w:r>
      <w:r w:rsidRPr="00056D59">
        <w:rPr>
          <w:rFonts w:ascii="Times New Roman" w:hAnsi="Times New Roman" w:cs="Times New Roman"/>
          <w:color w:val="000000" w:themeColor="text1"/>
          <w:sz w:val="24"/>
          <w:szCs w:val="24"/>
        </w:rPr>
        <w:t xml:space="preserve"> ed., Jones &amp; Bartlett Learning</w:t>
      </w:r>
    </w:p>
    <w:p w:rsidR="00D53C04" w:rsidRPr="00056D59" w:rsidRDefault="00D53C04" w:rsidP="00D53C04">
      <w:pPr>
        <w:rPr>
          <w:rFonts w:ascii="Times New Roman" w:hAnsi="Times New Roman" w:cs="Times New Roman"/>
          <w:color w:val="000000" w:themeColor="text1"/>
          <w:sz w:val="24"/>
          <w:szCs w:val="24"/>
          <w:shd w:val="clear" w:color="auto" w:fill="FFFFFF"/>
        </w:rPr>
      </w:pPr>
      <w:r w:rsidRPr="00056D59">
        <w:rPr>
          <w:rFonts w:ascii="Times New Roman" w:hAnsi="Times New Roman" w:cs="Times New Roman"/>
          <w:color w:val="000000" w:themeColor="text1"/>
          <w:sz w:val="24"/>
          <w:szCs w:val="24"/>
          <w:shd w:val="clear" w:color="auto" w:fill="FFFFFF"/>
        </w:rPr>
        <w:t xml:space="preserve">Bourner, T. &amp; Simpson, P. (2014) Action learning and the pedagogy of professional doctorates, </w:t>
      </w:r>
      <w:r w:rsidRPr="00056D59">
        <w:rPr>
          <w:rFonts w:ascii="Times New Roman" w:hAnsi="Times New Roman" w:cs="Times New Roman"/>
          <w:i/>
          <w:iCs/>
          <w:color w:val="000000" w:themeColor="text1"/>
          <w:sz w:val="24"/>
          <w:szCs w:val="24"/>
          <w:shd w:val="clear" w:color="auto" w:fill="FFFFFF"/>
        </w:rPr>
        <w:t>Higher Education, Skills and Work - Based Learning, </w:t>
      </w:r>
      <w:r w:rsidRPr="00056D59">
        <w:rPr>
          <w:rFonts w:ascii="Times New Roman" w:hAnsi="Times New Roman" w:cs="Times New Roman"/>
          <w:b/>
          <w:bCs/>
          <w:color w:val="000000" w:themeColor="text1"/>
          <w:sz w:val="24"/>
          <w:szCs w:val="24"/>
          <w:shd w:val="clear" w:color="auto" w:fill="FFFFFF"/>
        </w:rPr>
        <w:t>4</w:t>
      </w:r>
      <w:r w:rsidRPr="00056D59">
        <w:rPr>
          <w:rFonts w:ascii="Times New Roman" w:hAnsi="Times New Roman" w:cs="Times New Roman"/>
          <w:color w:val="000000" w:themeColor="text1"/>
          <w:sz w:val="24"/>
          <w:szCs w:val="24"/>
          <w:shd w:val="clear" w:color="auto" w:fill="FFFFFF"/>
        </w:rPr>
        <w:t>(2), pp. 122-136</w:t>
      </w:r>
    </w:p>
    <w:p w:rsidR="00AA3068" w:rsidRPr="00056D59" w:rsidRDefault="00AA3068" w:rsidP="00D53C04">
      <w:pPr>
        <w:rPr>
          <w:rFonts w:ascii="Times New Roman" w:hAnsi="Times New Roman" w:cs="Times New Roman"/>
          <w:sz w:val="24"/>
          <w:szCs w:val="24"/>
        </w:rPr>
      </w:pPr>
      <w:r w:rsidRPr="00056D59">
        <w:rPr>
          <w:rFonts w:ascii="Times New Roman" w:hAnsi="Times New Roman" w:cs="Times New Roman"/>
          <w:color w:val="000000" w:themeColor="text1"/>
          <w:sz w:val="24"/>
          <w:szCs w:val="24"/>
          <w:shd w:val="clear" w:color="auto" w:fill="FFFFFF"/>
        </w:rPr>
        <w:t xml:space="preserve">Bourke, B. (2014) </w:t>
      </w:r>
      <w:r w:rsidRPr="00056D59">
        <w:rPr>
          <w:rFonts w:ascii="Times New Roman" w:hAnsi="Times New Roman" w:cs="Times New Roman"/>
          <w:sz w:val="24"/>
          <w:szCs w:val="24"/>
        </w:rPr>
        <w:t xml:space="preserve">Researcher positionality – a consideration of its influence and place in research [online]. Available at: </w:t>
      </w:r>
      <w:hyperlink r:id="rId21" w:history="1">
        <w:r w:rsidRPr="00056D59">
          <w:rPr>
            <w:rStyle w:val="Hyperlink"/>
            <w:rFonts w:ascii="Times New Roman" w:hAnsi="Times New Roman" w:cs="Times New Roman"/>
            <w:sz w:val="24"/>
            <w:szCs w:val="24"/>
          </w:rPr>
          <w:t>file:///C:/Users/bus-fh/Downloads/Researcherpositionalityaconsiderationofitsinfluenceandplaceinresearch%20(7).pdf</w:t>
        </w:r>
      </w:hyperlink>
      <w:r w:rsidRPr="00056D59">
        <w:rPr>
          <w:rFonts w:ascii="Times New Roman" w:hAnsi="Times New Roman" w:cs="Times New Roman"/>
          <w:sz w:val="24"/>
          <w:szCs w:val="24"/>
        </w:rPr>
        <w:t xml:space="preserve"> [Accessed 14</w:t>
      </w:r>
      <w:r w:rsidRPr="00056D59">
        <w:rPr>
          <w:rFonts w:ascii="Times New Roman" w:hAnsi="Times New Roman" w:cs="Times New Roman"/>
          <w:sz w:val="24"/>
          <w:szCs w:val="24"/>
          <w:vertAlign w:val="superscript"/>
        </w:rPr>
        <w:t>th</w:t>
      </w:r>
      <w:r w:rsidRPr="00056D59">
        <w:rPr>
          <w:rFonts w:ascii="Times New Roman" w:hAnsi="Times New Roman" w:cs="Times New Roman"/>
          <w:sz w:val="24"/>
          <w:szCs w:val="24"/>
        </w:rPr>
        <w:t xml:space="preserve"> April 2018]</w:t>
      </w:r>
    </w:p>
    <w:p w:rsidR="00D53C04" w:rsidRPr="00056D59" w:rsidRDefault="00D53C04" w:rsidP="00D53C04">
      <w:pPr>
        <w:rPr>
          <w:rStyle w:val="eop"/>
          <w:rFonts w:ascii="Times New Roman" w:hAnsi="Times New Roman" w:cs="Times New Roman"/>
          <w:color w:val="000000" w:themeColor="text1"/>
          <w:sz w:val="24"/>
          <w:szCs w:val="24"/>
        </w:rPr>
      </w:pPr>
      <w:r w:rsidRPr="00056D59">
        <w:rPr>
          <w:rFonts w:ascii="Times New Roman" w:hAnsi="Times New Roman" w:cs="Times New Roman"/>
          <w:color w:val="000000" w:themeColor="text1"/>
          <w:sz w:val="24"/>
          <w:szCs w:val="24"/>
          <w:shd w:val="clear" w:color="auto" w:fill="FFFFFF"/>
        </w:rPr>
        <w:t xml:space="preserve">Bryman, A. (2016) </w:t>
      </w:r>
      <w:r w:rsidRPr="00056D59">
        <w:rPr>
          <w:rFonts w:ascii="Times New Roman" w:hAnsi="Times New Roman" w:cs="Times New Roman"/>
          <w:i/>
          <w:color w:val="000000" w:themeColor="text1"/>
          <w:sz w:val="24"/>
          <w:szCs w:val="24"/>
          <w:shd w:val="clear" w:color="auto" w:fill="FFFFFF"/>
        </w:rPr>
        <w:t>Social Research Method</w:t>
      </w:r>
      <w:r w:rsidRPr="00056D59">
        <w:rPr>
          <w:rFonts w:ascii="Times New Roman" w:hAnsi="Times New Roman" w:cs="Times New Roman"/>
          <w:color w:val="000000" w:themeColor="text1"/>
          <w:sz w:val="24"/>
          <w:szCs w:val="24"/>
          <w:shd w:val="clear" w:color="auto" w:fill="FFFFFF"/>
        </w:rPr>
        <w:t>, 4</w:t>
      </w:r>
      <w:r w:rsidRPr="00056D59">
        <w:rPr>
          <w:rFonts w:ascii="Times New Roman" w:hAnsi="Times New Roman" w:cs="Times New Roman"/>
          <w:color w:val="000000" w:themeColor="text1"/>
          <w:sz w:val="24"/>
          <w:szCs w:val="24"/>
          <w:shd w:val="clear" w:color="auto" w:fill="FFFFFF"/>
          <w:vertAlign w:val="superscript"/>
        </w:rPr>
        <w:t>th</w:t>
      </w:r>
      <w:r w:rsidRPr="00056D59">
        <w:rPr>
          <w:rFonts w:ascii="Times New Roman" w:hAnsi="Times New Roman" w:cs="Times New Roman"/>
          <w:color w:val="000000" w:themeColor="text1"/>
          <w:sz w:val="24"/>
          <w:szCs w:val="24"/>
          <w:shd w:val="clear" w:color="auto" w:fill="FFFFFF"/>
        </w:rPr>
        <w:t xml:space="preserve"> ed., Oxford University Press: Oxford</w:t>
      </w:r>
    </w:p>
    <w:p w:rsidR="00D53C04" w:rsidRPr="00056D59" w:rsidRDefault="00D53C04" w:rsidP="00D53C04">
      <w:pPr>
        <w:autoSpaceDE w:val="0"/>
        <w:autoSpaceDN w:val="0"/>
        <w:adjustRightInd w:val="0"/>
        <w:spacing w:after="0" w:line="240" w:lineRule="auto"/>
        <w:rPr>
          <w:rFonts w:ascii="Times New Roman" w:hAnsi="Times New Roman" w:cs="Times New Roman"/>
          <w:color w:val="000000" w:themeColor="text1"/>
          <w:sz w:val="24"/>
          <w:szCs w:val="24"/>
        </w:rPr>
      </w:pPr>
      <w:r w:rsidRPr="00056D59">
        <w:rPr>
          <w:rFonts w:ascii="Times New Roman" w:hAnsi="Times New Roman" w:cs="Times New Roman"/>
          <w:color w:val="000000" w:themeColor="text1"/>
          <w:sz w:val="24"/>
          <w:szCs w:val="24"/>
        </w:rPr>
        <w:t xml:space="preserve">Burns, N. and Grove, S.K. </w:t>
      </w:r>
      <w:r w:rsidR="00E96D60" w:rsidRPr="00056D59">
        <w:rPr>
          <w:rFonts w:ascii="Times New Roman" w:hAnsi="Times New Roman" w:cs="Times New Roman"/>
          <w:color w:val="000000" w:themeColor="text1"/>
          <w:sz w:val="24"/>
          <w:szCs w:val="24"/>
        </w:rPr>
        <w:t>(</w:t>
      </w:r>
      <w:r w:rsidRPr="00056D59">
        <w:rPr>
          <w:rFonts w:ascii="Times New Roman" w:hAnsi="Times New Roman" w:cs="Times New Roman"/>
          <w:color w:val="000000" w:themeColor="text1"/>
          <w:sz w:val="24"/>
          <w:szCs w:val="24"/>
        </w:rPr>
        <w:t>2009</w:t>
      </w:r>
      <w:r w:rsidR="00E96D60" w:rsidRPr="00056D59">
        <w:rPr>
          <w:rFonts w:ascii="Times New Roman" w:hAnsi="Times New Roman" w:cs="Times New Roman"/>
          <w:color w:val="000000" w:themeColor="text1"/>
          <w:sz w:val="24"/>
          <w:szCs w:val="24"/>
        </w:rPr>
        <w:t>)</w:t>
      </w:r>
      <w:r w:rsidRPr="00056D59">
        <w:rPr>
          <w:rFonts w:ascii="Times New Roman" w:hAnsi="Times New Roman" w:cs="Times New Roman"/>
          <w:color w:val="000000" w:themeColor="text1"/>
          <w:sz w:val="24"/>
          <w:szCs w:val="24"/>
        </w:rPr>
        <w:t xml:space="preserve"> </w:t>
      </w:r>
      <w:r w:rsidRPr="00056D59">
        <w:rPr>
          <w:rFonts w:ascii="Times New Roman" w:hAnsi="Times New Roman" w:cs="Times New Roman"/>
          <w:i/>
          <w:color w:val="000000" w:themeColor="text1"/>
          <w:sz w:val="24"/>
          <w:szCs w:val="24"/>
        </w:rPr>
        <w:t>The Practice of Nursing Research: Appraisal, Synth</w:t>
      </w:r>
      <w:r w:rsidR="00E96D60" w:rsidRPr="00056D59">
        <w:rPr>
          <w:rFonts w:ascii="Times New Roman" w:hAnsi="Times New Roman" w:cs="Times New Roman"/>
          <w:i/>
          <w:color w:val="000000" w:themeColor="text1"/>
          <w:sz w:val="24"/>
          <w:szCs w:val="24"/>
        </w:rPr>
        <w:t xml:space="preserve">esis and Generation of Evidence, </w:t>
      </w:r>
      <w:r w:rsidRPr="00056D59">
        <w:rPr>
          <w:rFonts w:ascii="Times New Roman" w:hAnsi="Times New Roman" w:cs="Times New Roman"/>
          <w:color w:val="000000" w:themeColor="text1"/>
          <w:sz w:val="24"/>
          <w:szCs w:val="24"/>
        </w:rPr>
        <w:t>Maryland Heights, Missouri: Saunders Elsevier</w:t>
      </w:r>
    </w:p>
    <w:p w:rsidR="00D53C04" w:rsidRPr="00056D59" w:rsidRDefault="00D53C04" w:rsidP="00D53C04">
      <w:pPr>
        <w:autoSpaceDE w:val="0"/>
        <w:autoSpaceDN w:val="0"/>
        <w:adjustRightInd w:val="0"/>
        <w:spacing w:after="0" w:line="240" w:lineRule="auto"/>
        <w:rPr>
          <w:rFonts w:ascii="Times New Roman" w:hAnsi="Times New Roman" w:cs="Times New Roman"/>
          <w:color w:val="000000" w:themeColor="text1"/>
          <w:sz w:val="24"/>
          <w:szCs w:val="24"/>
        </w:rPr>
      </w:pPr>
    </w:p>
    <w:p w:rsidR="00D53C04" w:rsidRPr="00056D59" w:rsidRDefault="00D53C04" w:rsidP="00D53C04">
      <w:pPr>
        <w:autoSpaceDE w:val="0"/>
        <w:autoSpaceDN w:val="0"/>
        <w:adjustRightInd w:val="0"/>
        <w:spacing w:after="0" w:line="240" w:lineRule="auto"/>
        <w:rPr>
          <w:rFonts w:ascii="Times New Roman" w:hAnsi="Times New Roman" w:cs="Times New Roman"/>
          <w:color w:val="000000" w:themeColor="text1"/>
          <w:sz w:val="24"/>
          <w:szCs w:val="24"/>
        </w:rPr>
      </w:pPr>
      <w:r w:rsidRPr="00056D59">
        <w:rPr>
          <w:rFonts w:ascii="Times New Roman" w:hAnsi="Times New Roman" w:cs="Times New Roman"/>
          <w:color w:val="000000" w:themeColor="text1"/>
          <w:sz w:val="24"/>
          <w:szCs w:val="24"/>
        </w:rPr>
        <w:t xml:space="preserve">Burns, N. &amp; Grove, S.K. (2001) </w:t>
      </w:r>
      <w:r w:rsidRPr="00056D59">
        <w:rPr>
          <w:rFonts w:ascii="Times New Roman" w:hAnsi="Times New Roman" w:cs="Times New Roman"/>
          <w:i/>
          <w:color w:val="000000" w:themeColor="text1"/>
          <w:sz w:val="24"/>
          <w:szCs w:val="24"/>
        </w:rPr>
        <w:t>The practice of nursing research: Conduct, critique &amp; utilisation,</w:t>
      </w:r>
      <w:r w:rsidRPr="00056D59">
        <w:rPr>
          <w:rFonts w:ascii="Times New Roman" w:hAnsi="Times New Roman" w:cs="Times New Roman"/>
          <w:color w:val="000000" w:themeColor="text1"/>
          <w:sz w:val="24"/>
          <w:szCs w:val="24"/>
        </w:rPr>
        <w:t xml:space="preserve"> 4</w:t>
      </w:r>
      <w:r w:rsidRPr="00056D59">
        <w:rPr>
          <w:rFonts w:ascii="Times New Roman" w:hAnsi="Times New Roman" w:cs="Times New Roman"/>
          <w:color w:val="000000" w:themeColor="text1"/>
          <w:sz w:val="24"/>
          <w:szCs w:val="24"/>
          <w:vertAlign w:val="superscript"/>
        </w:rPr>
        <w:t>th</w:t>
      </w:r>
      <w:r w:rsidRPr="00056D59">
        <w:rPr>
          <w:rFonts w:ascii="Times New Roman" w:hAnsi="Times New Roman" w:cs="Times New Roman"/>
          <w:color w:val="000000" w:themeColor="text1"/>
          <w:sz w:val="24"/>
          <w:szCs w:val="24"/>
        </w:rPr>
        <w:t xml:space="preserve"> ed., W.B. Saunders Company: Philadelphia</w:t>
      </w:r>
    </w:p>
    <w:p w:rsidR="00D53C04" w:rsidRPr="00056D59" w:rsidRDefault="00D53C04" w:rsidP="00D53C04">
      <w:pPr>
        <w:autoSpaceDE w:val="0"/>
        <w:autoSpaceDN w:val="0"/>
        <w:adjustRightInd w:val="0"/>
        <w:spacing w:after="0" w:line="240" w:lineRule="auto"/>
        <w:rPr>
          <w:rFonts w:ascii="Times New Roman" w:hAnsi="Times New Roman" w:cs="Times New Roman"/>
          <w:color w:val="000000" w:themeColor="text1"/>
          <w:sz w:val="24"/>
          <w:szCs w:val="24"/>
        </w:rPr>
      </w:pPr>
    </w:p>
    <w:p w:rsidR="00E96D60" w:rsidRPr="00056D59" w:rsidRDefault="00D53C04" w:rsidP="00D53C04">
      <w:pPr>
        <w:pStyle w:val="textbox"/>
        <w:shd w:val="clear" w:color="auto" w:fill="FFFFFF"/>
        <w:spacing w:before="0" w:beforeAutospacing="0" w:after="0" w:afterAutospacing="0"/>
        <w:rPr>
          <w:rStyle w:val="element-citation"/>
          <w:color w:val="000000" w:themeColor="text1"/>
          <w:shd w:val="clear" w:color="auto" w:fill="FFFFFF"/>
        </w:rPr>
      </w:pPr>
      <w:r w:rsidRPr="00056D59">
        <w:rPr>
          <w:rStyle w:val="element-citation"/>
          <w:color w:val="000000" w:themeColor="text1"/>
          <w:shd w:val="clear" w:color="auto" w:fill="FFFFFF"/>
        </w:rPr>
        <w:t>CASP (2013) Qualitative Checklist: Critical Appraisal Skills Program [online].Available from: </w:t>
      </w:r>
      <w:hyperlink r:id="rId22" w:history="1">
        <w:r w:rsidRPr="00056D59">
          <w:rPr>
            <w:rStyle w:val="Hyperlink"/>
            <w:shd w:val="clear" w:color="auto" w:fill="FFFFFF"/>
          </w:rPr>
          <w:t>http://www.media.wix.com/ugd/dded87_29c5b002d99342f788c6ac670e49f274.pdf</w:t>
        </w:r>
      </w:hyperlink>
      <w:r w:rsidRPr="00056D59">
        <w:rPr>
          <w:rStyle w:val="element-citation"/>
          <w:color w:val="000000" w:themeColor="text1"/>
          <w:shd w:val="clear" w:color="auto" w:fill="FFFFFF"/>
        </w:rPr>
        <w:t> </w:t>
      </w:r>
    </w:p>
    <w:p w:rsidR="00D53C04" w:rsidRPr="00056D59" w:rsidRDefault="00D53C04" w:rsidP="00D53C04">
      <w:pPr>
        <w:pStyle w:val="textbox"/>
        <w:shd w:val="clear" w:color="auto" w:fill="FFFFFF"/>
        <w:spacing w:before="0" w:beforeAutospacing="0" w:after="0" w:afterAutospacing="0"/>
        <w:rPr>
          <w:rStyle w:val="element-citation"/>
          <w:color w:val="000000" w:themeColor="text1"/>
          <w:shd w:val="clear" w:color="auto" w:fill="FFFFFF"/>
        </w:rPr>
      </w:pPr>
      <w:r w:rsidRPr="00056D59">
        <w:rPr>
          <w:rStyle w:val="element-citation"/>
          <w:color w:val="000000" w:themeColor="text1"/>
          <w:shd w:val="clear" w:color="auto" w:fill="FFFFFF"/>
        </w:rPr>
        <w:t>[A</w:t>
      </w:r>
      <w:r w:rsidR="00E96D60" w:rsidRPr="00056D59">
        <w:rPr>
          <w:rStyle w:val="element-citation"/>
          <w:color w:val="000000" w:themeColor="text1"/>
          <w:shd w:val="clear" w:color="auto" w:fill="FFFFFF"/>
        </w:rPr>
        <w:t>c</w:t>
      </w:r>
      <w:r w:rsidRPr="00056D59">
        <w:rPr>
          <w:rStyle w:val="element-citation"/>
          <w:color w:val="000000" w:themeColor="text1"/>
          <w:shd w:val="clear" w:color="auto" w:fill="FFFFFF"/>
        </w:rPr>
        <w:t>cessed 28</w:t>
      </w:r>
      <w:r w:rsidRPr="00056D59">
        <w:rPr>
          <w:rStyle w:val="element-citation"/>
          <w:color w:val="000000" w:themeColor="text1"/>
          <w:shd w:val="clear" w:color="auto" w:fill="FFFFFF"/>
          <w:vertAlign w:val="superscript"/>
        </w:rPr>
        <w:t>th</w:t>
      </w:r>
      <w:r w:rsidRPr="00056D59">
        <w:rPr>
          <w:rStyle w:val="element-citation"/>
          <w:color w:val="000000" w:themeColor="text1"/>
          <w:shd w:val="clear" w:color="auto" w:fill="FFFFFF"/>
        </w:rPr>
        <w:t xml:space="preserve"> March 2018]</w:t>
      </w:r>
    </w:p>
    <w:p w:rsidR="00E96D60" w:rsidRPr="00056D59" w:rsidRDefault="00E96D60" w:rsidP="00D53C04">
      <w:pPr>
        <w:pStyle w:val="textbox"/>
        <w:shd w:val="clear" w:color="auto" w:fill="FFFFFF"/>
        <w:spacing w:before="0" w:beforeAutospacing="0" w:after="0" w:afterAutospacing="0"/>
        <w:rPr>
          <w:color w:val="000000" w:themeColor="text1"/>
        </w:rPr>
      </w:pPr>
    </w:p>
    <w:p w:rsidR="00D53C04" w:rsidRPr="00056D59" w:rsidRDefault="00D53C04" w:rsidP="00D53C04">
      <w:pPr>
        <w:autoSpaceDE w:val="0"/>
        <w:autoSpaceDN w:val="0"/>
        <w:adjustRightInd w:val="0"/>
        <w:spacing w:after="0" w:line="240" w:lineRule="auto"/>
        <w:rPr>
          <w:rFonts w:ascii="Times New Roman" w:hAnsi="Times New Roman" w:cs="Times New Roman"/>
          <w:color w:val="000000" w:themeColor="text1"/>
          <w:sz w:val="24"/>
          <w:szCs w:val="24"/>
          <w:shd w:val="clear" w:color="auto" w:fill="FFFFFF"/>
        </w:rPr>
      </w:pPr>
      <w:r w:rsidRPr="00056D59">
        <w:rPr>
          <w:rFonts w:ascii="Times New Roman" w:hAnsi="Times New Roman" w:cs="Times New Roman"/>
          <w:color w:val="000000" w:themeColor="text1"/>
          <w:sz w:val="24"/>
          <w:szCs w:val="24"/>
          <w:shd w:val="clear" w:color="auto" w:fill="FFFFFF"/>
        </w:rPr>
        <w:t xml:space="preserve">Chenail, R.J., Duffy, M., St George, S. And Wulff, D., 2011. Facilitating Coherence Across Qualitative Research Papers, </w:t>
      </w:r>
      <w:r w:rsidRPr="00056D59">
        <w:rPr>
          <w:rFonts w:ascii="Times New Roman" w:hAnsi="Times New Roman" w:cs="Times New Roman"/>
          <w:i/>
          <w:iCs/>
          <w:color w:val="000000" w:themeColor="text1"/>
          <w:sz w:val="24"/>
          <w:szCs w:val="24"/>
          <w:shd w:val="clear" w:color="auto" w:fill="FFFFFF"/>
        </w:rPr>
        <w:t>The Qualitative Report, </w:t>
      </w:r>
      <w:r w:rsidRPr="00056D59">
        <w:rPr>
          <w:rFonts w:ascii="Times New Roman" w:hAnsi="Times New Roman" w:cs="Times New Roman"/>
          <w:b/>
          <w:bCs/>
          <w:color w:val="000000" w:themeColor="text1"/>
          <w:sz w:val="24"/>
          <w:szCs w:val="24"/>
          <w:shd w:val="clear" w:color="auto" w:fill="FFFFFF"/>
        </w:rPr>
        <w:t>16</w:t>
      </w:r>
      <w:r w:rsidRPr="00056D59">
        <w:rPr>
          <w:rFonts w:ascii="Times New Roman" w:hAnsi="Times New Roman" w:cs="Times New Roman"/>
          <w:color w:val="000000" w:themeColor="text1"/>
          <w:sz w:val="24"/>
          <w:szCs w:val="24"/>
          <w:shd w:val="clear" w:color="auto" w:fill="FFFFFF"/>
        </w:rPr>
        <w:t>(1), pp. 263-275</w:t>
      </w:r>
    </w:p>
    <w:p w:rsidR="00D53C04" w:rsidRDefault="000D22AE" w:rsidP="00D53C04">
      <w:pPr>
        <w:pStyle w:val="BodyText"/>
        <w:kinsoku w:val="0"/>
        <w:overflowPunct w:val="0"/>
        <w:ind w:left="0" w:right="95"/>
        <w:rPr>
          <w:rFonts w:ascii="Times New Roman" w:hAnsi="Times New Roman" w:cs="Times New Roman"/>
          <w:iCs/>
          <w:color w:val="000000" w:themeColor="text1"/>
          <w:sz w:val="24"/>
          <w:szCs w:val="24"/>
        </w:rPr>
      </w:pPr>
      <w:r>
        <w:rPr>
          <w:rFonts w:ascii="Times New Roman" w:hAnsi="Times New Roman" w:cs="Times New Roman"/>
          <w:color w:val="000000" w:themeColor="text1"/>
          <w:sz w:val="24"/>
          <w:szCs w:val="24"/>
          <w:shd w:val="clear" w:color="auto" w:fill="FFFFFF"/>
        </w:rPr>
        <w:t>C</w:t>
      </w:r>
      <w:r w:rsidR="00D53C04" w:rsidRPr="00056D59">
        <w:rPr>
          <w:rFonts w:ascii="Times New Roman" w:hAnsi="Times New Roman" w:cs="Times New Roman"/>
          <w:color w:val="000000" w:themeColor="text1"/>
          <w:sz w:val="24"/>
          <w:szCs w:val="24"/>
          <w:shd w:val="clear" w:color="auto" w:fill="FFFFFF"/>
        </w:rPr>
        <w:t xml:space="preserve">lark, A.M. &amp; Sousa, B.J. (2016) </w:t>
      </w:r>
      <w:r w:rsidR="00D53C04" w:rsidRPr="00056D59">
        <w:rPr>
          <w:rFonts w:ascii="Times New Roman" w:hAnsi="Times New Roman" w:cs="Times New Roman"/>
          <w:color w:val="000000" w:themeColor="text1"/>
          <w:sz w:val="24"/>
          <w:szCs w:val="24"/>
        </w:rPr>
        <w:t xml:space="preserve">The Five Neglected Skills All Qualitative Researchers Need, </w:t>
      </w:r>
      <w:r w:rsidR="00D53C04" w:rsidRPr="00056D59">
        <w:rPr>
          <w:rFonts w:ascii="Times New Roman" w:hAnsi="Times New Roman" w:cs="Times New Roman"/>
          <w:i/>
          <w:color w:val="000000" w:themeColor="text1"/>
          <w:sz w:val="24"/>
          <w:szCs w:val="24"/>
        </w:rPr>
        <w:t xml:space="preserve">International Journal of Qualitative Methods, </w:t>
      </w:r>
      <w:r w:rsidR="00D53C04" w:rsidRPr="00056D59">
        <w:rPr>
          <w:rFonts w:ascii="Times New Roman" w:hAnsi="Times New Roman" w:cs="Times New Roman"/>
          <w:iCs/>
          <w:color w:val="000000" w:themeColor="text1"/>
          <w:sz w:val="24"/>
          <w:szCs w:val="24"/>
        </w:rPr>
        <w:t>Volume 16: 1–3</w:t>
      </w:r>
    </w:p>
    <w:p w:rsidR="00A95E6D" w:rsidRPr="008E3336" w:rsidRDefault="00A95E6D" w:rsidP="00D53C04">
      <w:pPr>
        <w:pStyle w:val="BodyText"/>
        <w:kinsoku w:val="0"/>
        <w:overflowPunct w:val="0"/>
        <w:ind w:left="0" w:right="95"/>
        <w:rPr>
          <w:rFonts w:ascii="Times New Roman" w:hAnsi="Times New Roman" w:cs="Times New Roman"/>
          <w:iCs/>
          <w:color w:val="000000" w:themeColor="text1"/>
          <w:sz w:val="24"/>
          <w:szCs w:val="24"/>
        </w:rPr>
      </w:pPr>
      <w:r w:rsidRPr="008E3336">
        <w:rPr>
          <w:rFonts w:ascii="Times New Roman" w:hAnsi="Times New Roman" w:cs="Times New Roman"/>
          <w:color w:val="333333"/>
          <w:sz w:val="24"/>
          <w:szCs w:val="24"/>
          <w:shd w:val="clear" w:color="auto" w:fill="FFFFFF"/>
        </w:rPr>
        <w:lastRenderedPageBreak/>
        <w:t>Coghlan,</w:t>
      </w:r>
      <w:r w:rsidR="008E3336" w:rsidRPr="008E3336">
        <w:rPr>
          <w:rFonts w:ascii="Times New Roman" w:hAnsi="Times New Roman" w:cs="Times New Roman"/>
          <w:color w:val="333333"/>
          <w:sz w:val="24"/>
          <w:szCs w:val="24"/>
          <w:shd w:val="clear" w:color="auto" w:fill="FFFFFF"/>
        </w:rPr>
        <w:t xml:space="preserve"> D. &amp; Brydon-Miller, M. (2014) Positionality, in </w:t>
      </w:r>
      <w:r w:rsidRPr="008E3336">
        <w:rPr>
          <w:rStyle w:val="Emphasis"/>
          <w:rFonts w:ascii="Times New Roman" w:hAnsi="Times New Roman" w:cs="Times New Roman"/>
          <w:color w:val="333333"/>
          <w:sz w:val="24"/>
          <w:szCs w:val="24"/>
          <w:shd w:val="clear" w:color="auto" w:fill="FFFFFF"/>
        </w:rPr>
        <w:t>The SAGE encyclopedia of action research</w:t>
      </w:r>
      <w:r w:rsidRPr="008E3336">
        <w:rPr>
          <w:rFonts w:ascii="Times New Roman" w:hAnsi="Times New Roman" w:cs="Times New Roman"/>
          <w:color w:val="333333"/>
          <w:sz w:val="24"/>
          <w:szCs w:val="24"/>
          <w:shd w:val="clear" w:color="auto" w:fill="FFFFFF"/>
        </w:rPr>
        <w:t xml:space="preserve"> (Vols. 1-2). London, : SAGE Publications Ltd </w:t>
      </w:r>
    </w:p>
    <w:p w:rsidR="00D53C04" w:rsidRPr="00056D59" w:rsidRDefault="00D53C04" w:rsidP="00D53C04">
      <w:pPr>
        <w:autoSpaceDE w:val="0"/>
        <w:autoSpaceDN w:val="0"/>
        <w:adjustRightInd w:val="0"/>
        <w:spacing w:after="0" w:line="240" w:lineRule="auto"/>
        <w:rPr>
          <w:rFonts w:ascii="Times New Roman" w:hAnsi="Times New Roman" w:cs="Times New Roman"/>
          <w:color w:val="000000" w:themeColor="text1"/>
          <w:sz w:val="24"/>
          <w:szCs w:val="24"/>
          <w:shd w:val="clear" w:color="auto" w:fill="FFFFFF"/>
        </w:rPr>
      </w:pPr>
    </w:p>
    <w:p w:rsidR="00D53C04" w:rsidRPr="00056D59" w:rsidRDefault="00D53C04" w:rsidP="00D53C04">
      <w:pPr>
        <w:autoSpaceDE w:val="0"/>
        <w:autoSpaceDN w:val="0"/>
        <w:adjustRightInd w:val="0"/>
        <w:spacing w:after="0" w:line="240" w:lineRule="auto"/>
        <w:rPr>
          <w:rFonts w:ascii="Times New Roman" w:hAnsi="Times New Roman" w:cs="Times New Roman"/>
          <w:color w:val="000000" w:themeColor="text1"/>
          <w:sz w:val="24"/>
          <w:szCs w:val="24"/>
        </w:rPr>
      </w:pPr>
      <w:r w:rsidRPr="00056D59">
        <w:rPr>
          <w:rFonts w:ascii="Times New Roman" w:hAnsi="Times New Roman" w:cs="Times New Roman"/>
          <w:color w:val="000000" w:themeColor="text1"/>
          <w:sz w:val="24"/>
          <w:szCs w:val="24"/>
        </w:rPr>
        <w:t xml:space="preserve">Coimeli Meehan T (1999) The research critique. In: Treacy, P &amp; Hyde, A. (eds) </w:t>
      </w:r>
      <w:r w:rsidRPr="00056D59">
        <w:rPr>
          <w:rFonts w:ascii="Times New Roman" w:hAnsi="Times New Roman" w:cs="Times New Roman"/>
          <w:i/>
          <w:iCs/>
          <w:color w:val="000000" w:themeColor="text1"/>
          <w:sz w:val="24"/>
          <w:szCs w:val="24"/>
        </w:rPr>
        <w:t xml:space="preserve">Nursing Research and </w:t>
      </w:r>
      <w:r w:rsidRPr="00056D59">
        <w:rPr>
          <w:rFonts w:ascii="Times New Roman" w:hAnsi="Times New Roman" w:cs="Times New Roman"/>
          <w:color w:val="000000" w:themeColor="text1"/>
          <w:sz w:val="24"/>
          <w:szCs w:val="24"/>
        </w:rPr>
        <w:t>Design, UCD Press: Dublin: pp. 57-74</w:t>
      </w:r>
    </w:p>
    <w:p w:rsidR="00D53C04" w:rsidRPr="00056D59" w:rsidRDefault="00D53C04" w:rsidP="00D53C04">
      <w:pPr>
        <w:autoSpaceDE w:val="0"/>
        <w:autoSpaceDN w:val="0"/>
        <w:adjustRightInd w:val="0"/>
        <w:spacing w:after="0" w:line="240" w:lineRule="auto"/>
        <w:rPr>
          <w:rFonts w:ascii="Times New Roman" w:hAnsi="Times New Roman" w:cs="Times New Roman"/>
          <w:color w:val="000000" w:themeColor="text1"/>
          <w:sz w:val="24"/>
          <w:szCs w:val="24"/>
        </w:rPr>
      </w:pPr>
    </w:p>
    <w:p w:rsidR="00B8238F" w:rsidRPr="00056D59" w:rsidRDefault="00B8238F" w:rsidP="00D53C04">
      <w:pPr>
        <w:autoSpaceDE w:val="0"/>
        <w:autoSpaceDN w:val="0"/>
        <w:adjustRightInd w:val="0"/>
        <w:spacing w:after="0" w:line="240" w:lineRule="auto"/>
        <w:rPr>
          <w:rFonts w:ascii="Times New Roman" w:hAnsi="Times New Roman" w:cs="Times New Roman"/>
          <w:color w:val="000000" w:themeColor="text1"/>
          <w:sz w:val="24"/>
          <w:szCs w:val="24"/>
        </w:rPr>
      </w:pPr>
      <w:r w:rsidRPr="00056D59">
        <w:rPr>
          <w:rFonts w:ascii="Times New Roman" w:hAnsi="Times New Roman" w:cs="Times New Roman"/>
          <w:color w:val="000000" w:themeColor="text1"/>
          <w:sz w:val="24"/>
          <w:szCs w:val="24"/>
        </w:rPr>
        <w:t xml:space="preserve">Creswell, J.W.  (2012) </w:t>
      </w:r>
      <w:r w:rsidRPr="00056D59">
        <w:rPr>
          <w:rFonts w:ascii="Times New Roman" w:hAnsi="Times New Roman" w:cs="Times New Roman"/>
          <w:i/>
          <w:color w:val="000000" w:themeColor="text1"/>
          <w:sz w:val="24"/>
          <w:szCs w:val="24"/>
        </w:rPr>
        <w:t>Qualitative Inquiry and Research Design: Choosing Among Five Approaches</w:t>
      </w:r>
      <w:r w:rsidRPr="00056D59">
        <w:rPr>
          <w:rFonts w:ascii="Times New Roman" w:hAnsi="Times New Roman" w:cs="Times New Roman"/>
          <w:color w:val="000000" w:themeColor="text1"/>
          <w:sz w:val="24"/>
          <w:szCs w:val="24"/>
        </w:rPr>
        <w:t>, 3</w:t>
      </w:r>
      <w:r w:rsidRPr="00056D59">
        <w:rPr>
          <w:rFonts w:ascii="Times New Roman" w:hAnsi="Times New Roman" w:cs="Times New Roman"/>
          <w:color w:val="000000" w:themeColor="text1"/>
          <w:sz w:val="24"/>
          <w:szCs w:val="24"/>
          <w:vertAlign w:val="superscript"/>
        </w:rPr>
        <w:t>rd</w:t>
      </w:r>
      <w:r w:rsidRPr="00056D59">
        <w:rPr>
          <w:rFonts w:ascii="Times New Roman" w:hAnsi="Times New Roman" w:cs="Times New Roman"/>
          <w:color w:val="000000" w:themeColor="text1"/>
          <w:sz w:val="24"/>
          <w:szCs w:val="24"/>
        </w:rPr>
        <w:t xml:space="preserve"> ed., Sage Publications</w:t>
      </w:r>
    </w:p>
    <w:p w:rsidR="00B8238F" w:rsidRPr="00056D59" w:rsidRDefault="00B8238F" w:rsidP="00D53C04">
      <w:pPr>
        <w:autoSpaceDE w:val="0"/>
        <w:autoSpaceDN w:val="0"/>
        <w:adjustRightInd w:val="0"/>
        <w:spacing w:after="0" w:line="240" w:lineRule="auto"/>
        <w:rPr>
          <w:rFonts w:ascii="Times New Roman" w:hAnsi="Times New Roman" w:cs="Times New Roman"/>
          <w:color w:val="000000" w:themeColor="text1"/>
          <w:sz w:val="24"/>
          <w:szCs w:val="24"/>
        </w:rPr>
      </w:pPr>
    </w:p>
    <w:p w:rsidR="00D53C04" w:rsidRPr="00056D59" w:rsidRDefault="00D53C04" w:rsidP="00D53C04">
      <w:pPr>
        <w:rPr>
          <w:rFonts w:ascii="Times New Roman" w:hAnsi="Times New Roman" w:cs="Times New Roman"/>
          <w:color w:val="333333"/>
          <w:sz w:val="24"/>
          <w:szCs w:val="24"/>
          <w:shd w:val="clear" w:color="auto" w:fill="FFFFFF"/>
        </w:rPr>
      </w:pPr>
      <w:r w:rsidRPr="00056D59">
        <w:rPr>
          <w:rStyle w:val="contribdegrees"/>
          <w:rFonts w:ascii="Times New Roman" w:hAnsi="Times New Roman" w:cs="Times New Roman"/>
          <w:color w:val="000000"/>
          <w:sz w:val="24"/>
          <w:szCs w:val="24"/>
        </w:rPr>
        <w:t>Cummings</w:t>
      </w:r>
      <w:r w:rsidRPr="00056D59">
        <w:rPr>
          <w:rFonts w:ascii="Times New Roman" w:hAnsi="Times New Roman" w:cs="Times New Roman"/>
          <w:color w:val="000000"/>
          <w:sz w:val="24"/>
          <w:szCs w:val="24"/>
        </w:rPr>
        <w:t xml:space="preserve">, J.N. &amp; </w:t>
      </w:r>
      <w:r w:rsidRPr="00056D59">
        <w:rPr>
          <w:rStyle w:val="contribdegrees"/>
          <w:rFonts w:ascii="Times New Roman" w:hAnsi="Times New Roman" w:cs="Times New Roman"/>
          <w:color w:val="000000"/>
          <w:sz w:val="24"/>
          <w:szCs w:val="24"/>
        </w:rPr>
        <w:t xml:space="preserve">Kiesler, S. (2005) </w:t>
      </w:r>
      <w:r w:rsidRPr="00056D59">
        <w:rPr>
          <w:rFonts w:ascii="Times New Roman" w:hAnsi="Times New Roman" w:cs="Times New Roman"/>
          <w:sz w:val="24"/>
          <w:szCs w:val="24"/>
        </w:rPr>
        <w:t xml:space="preserve">Collaborative Research Across Disciplinary and Organizational Boundaries, </w:t>
      </w:r>
      <w:r w:rsidRPr="00056D59">
        <w:rPr>
          <w:rFonts w:ascii="Times New Roman" w:hAnsi="Times New Roman" w:cs="Times New Roman"/>
          <w:i/>
          <w:sz w:val="24"/>
          <w:szCs w:val="24"/>
        </w:rPr>
        <w:t xml:space="preserve">Social Studies of Science, </w:t>
      </w:r>
      <w:r w:rsidRPr="00056D59">
        <w:rPr>
          <w:rFonts w:ascii="Times New Roman" w:hAnsi="Times New Roman" w:cs="Times New Roman"/>
          <w:color w:val="333333"/>
          <w:sz w:val="24"/>
          <w:szCs w:val="24"/>
          <w:shd w:val="clear" w:color="auto" w:fill="FFFFFF"/>
        </w:rPr>
        <w:t>Volume: 35 issue: 5, pp. 703-722</w:t>
      </w:r>
    </w:p>
    <w:p w:rsidR="000D490B" w:rsidRPr="00056D59" w:rsidRDefault="000D490B" w:rsidP="00D53C04">
      <w:pPr>
        <w:rPr>
          <w:rFonts w:ascii="Times New Roman" w:hAnsi="Times New Roman" w:cs="Times New Roman"/>
          <w:color w:val="000000" w:themeColor="text1"/>
          <w:sz w:val="24"/>
          <w:szCs w:val="24"/>
        </w:rPr>
      </w:pPr>
      <w:r w:rsidRPr="00056D59">
        <w:rPr>
          <w:rFonts w:ascii="Times New Roman" w:hAnsi="Times New Roman" w:cs="Times New Roman"/>
          <w:color w:val="000000" w:themeColor="text1"/>
          <w:sz w:val="24"/>
          <w:szCs w:val="24"/>
          <w:shd w:val="clear" w:color="auto" w:fill="FFFFFF"/>
        </w:rPr>
        <w:t>Dahlberg, K., Drew, N., &amp; Nystrom, M. (</w:t>
      </w:r>
      <w:r w:rsidRPr="00056D59">
        <w:rPr>
          <w:rStyle w:val="nlmyear"/>
          <w:rFonts w:ascii="Times New Roman" w:hAnsi="Times New Roman" w:cs="Times New Roman"/>
          <w:color w:val="000000" w:themeColor="text1"/>
          <w:sz w:val="24"/>
          <w:szCs w:val="24"/>
          <w:shd w:val="clear" w:color="auto" w:fill="FFFFFF"/>
        </w:rPr>
        <w:t>2002</w:t>
      </w:r>
      <w:r w:rsidRPr="00056D59">
        <w:rPr>
          <w:rFonts w:ascii="Times New Roman" w:hAnsi="Times New Roman" w:cs="Times New Roman"/>
          <w:color w:val="000000" w:themeColor="text1"/>
          <w:sz w:val="24"/>
          <w:szCs w:val="24"/>
          <w:shd w:val="clear" w:color="auto" w:fill="FFFFFF"/>
        </w:rPr>
        <w:t xml:space="preserve">) </w:t>
      </w:r>
      <w:r w:rsidRPr="00056D59">
        <w:rPr>
          <w:rFonts w:ascii="Times New Roman" w:hAnsi="Times New Roman" w:cs="Times New Roman"/>
          <w:i/>
          <w:color w:val="000000" w:themeColor="text1"/>
          <w:sz w:val="24"/>
          <w:szCs w:val="24"/>
          <w:shd w:val="clear" w:color="auto" w:fill="FFFFFF"/>
        </w:rPr>
        <w:t>Reflective lifeworld research</w:t>
      </w:r>
      <w:r w:rsidRPr="00056D59">
        <w:rPr>
          <w:rFonts w:ascii="Times New Roman" w:hAnsi="Times New Roman" w:cs="Times New Roman"/>
          <w:color w:val="000000" w:themeColor="text1"/>
          <w:sz w:val="24"/>
          <w:szCs w:val="24"/>
          <w:shd w:val="clear" w:color="auto" w:fill="FFFFFF"/>
        </w:rPr>
        <w:t xml:space="preserve">, </w:t>
      </w:r>
      <w:r w:rsidRPr="00056D59">
        <w:rPr>
          <w:rStyle w:val="nlmpublisher-name"/>
          <w:rFonts w:ascii="Times New Roman" w:hAnsi="Times New Roman" w:cs="Times New Roman"/>
          <w:color w:val="000000" w:themeColor="text1"/>
          <w:sz w:val="24"/>
          <w:szCs w:val="24"/>
          <w:shd w:val="clear" w:color="auto" w:fill="FFFFFF"/>
        </w:rPr>
        <w:t>Studentlitteratur: Lund, Sweden</w:t>
      </w:r>
    </w:p>
    <w:p w:rsidR="00D53C04" w:rsidRPr="00056D59" w:rsidRDefault="00D53C04" w:rsidP="00D53C04">
      <w:pPr>
        <w:rPr>
          <w:rFonts w:ascii="Times New Roman" w:hAnsi="Times New Roman" w:cs="Times New Roman"/>
          <w:sz w:val="24"/>
          <w:szCs w:val="24"/>
        </w:rPr>
      </w:pPr>
      <w:r w:rsidRPr="00056D59">
        <w:rPr>
          <w:rFonts w:ascii="Times New Roman" w:hAnsi="Times New Roman" w:cs="Times New Roman"/>
          <w:sz w:val="24"/>
          <w:szCs w:val="24"/>
        </w:rPr>
        <w:t xml:space="preserve">Davies, D &amp; Dodd, J. (2003) Qualitative Research and the Question of Rigor, </w:t>
      </w:r>
      <w:r w:rsidRPr="00056D59">
        <w:rPr>
          <w:rFonts w:ascii="Times New Roman" w:hAnsi="Times New Roman" w:cs="Times New Roman"/>
          <w:i/>
          <w:sz w:val="24"/>
          <w:szCs w:val="24"/>
        </w:rPr>
        <w:t>Qualitative Health Research</w:t>
      </w:r>
      <w:r w:rsidRPr="00056D59">
        <w:rPr>
          <w:rFonts w:ascii="Times New Roman" w:hAnsi="Times New Roman" w:cs="Times New Roman"/>
          <w:sz w:val="24"/>
          <w:szCs w:val="24"/>
        </w:rPr>
        <w:t>, Vol. 12 No. 2, February 2002 pp. 279-289</w:t>
      </w:r>
    </w:p>
    <w:p w:rsidR="00D80646" w:rsidRPr="00056D59" w:rsidRDefault="00D80646" w:rsidP="00D80646">
      <w:pPr>
        <w:rPr>
          <w:rFonts w:ascii="Times New Roman" w:hAnsi="Times New Roman" w:cs="Times New Roman"/>
          <w:sz w:val="24"/>
          <w:szCs w:val="24"/>
        </w:rPr>
      </w:pPr>
      <w:r w:rsidRPr="00056D59">
        <w:rPr>
          <w:rFonts w:ascii="Times New Roman" w:hAnsi="Times New Roman" w:cs="Times New Roman"/>
          <w:sz w:val="24"/>
          <w:szCs w:val="24"/>
        </w:rPr>
        <w:t xml:space="preserve">DAWN (2009) </w:t>
      </w:r>
      <w:r w:rsidRPr="00056D59">
        <w:rPr>
          <w:rFonts w:ascii="Times New Roman" w:hAnsi="Times New Roman" w:cs="Times New Roman"/>
          <w:color w:val="231F20"/>
          <w:spacing w:val="5"/>
          <w:sz w:val="24"/>
          <w:szCs w:val="24"/>
        </w:rPr>
        <w:t xml:space="preserve">Benefits of academic and research collaboration [online]. Available at: </w:t>
      </w:r>
      <w:r w:rsidRPr="00056D59">
        <w:rPr>
          <w:rFonts w:ascii="Times New Roman" w:hAnsi="Times New Roman" w:cs="Times New Roman"/>
          <w:sz w:val="24"/>
          <w:szCs w:val="24"/>
        </w:rPr>
        <w:t xml:space="preserve"> </w:t>
      </w:r>
      <w:hyperlink r:id="rId23" w:history="1">
        <w:r w:rsidRPr="00056D59">
          <w:rPr>
            <w:rStyle w:val="Hyperlink"/>
            <w:rFonts w:ascii="Times New Roman" w:hAnsi="Times New Roman" w:cs="Times New Roman"/>
            <w:sz w:val="24"/>
            <w:szCs w:val="24"/>
          </w:rPr>
          <w:t>https://www.dawn.com/news/506880</w:t>
        </w:r>
      </w:hyperlink>
      <w:r w:rsidRPr="00056D59">
        <w:rPr>
          <w:rFonts w:ascii="Times New Roman" w:hAnsi="Times New Roman" w:cs="Times New Roman"/>
          <w:sz w:val="24"/>
          <w:szCs w:val="24"/>
        </w:rPr>
        <w:t xml:space="preserve"> [Accessed 23rd April 2018]</w:t>
      </w:r>
    </w:p>
    <w:p w:rsidR="00D53C04" w:rsidRPr="00056D59" w:rsidRDefault="00D53C04" w:rsidP="00D53C04">
      <w:pPr>
        <w:autoSpaceDE w:val="0"/>
        <w:autoSpaceDN w:val="0"/>
        <w:adjustRightInd w:val="0"/>
        <w:spacing w:after="0" w:line="240" w:lineRule="auto"/>
        <w:rPr>
          <w:rFonts w:ascii="Times New Roman" w:hAnsi="Times New Roman" w:cs="Times New Roman"/>
          <w:color w:val="000000" w:themeColor="text1"/>
          <w:sz w:val="24"/>
          <w:szCs w:val="24"/>
        </w:rPr>
      </w:pPr>
      <w:r w:rsidRPr="00056D59">
        <w:rPr>
          <w:rFonts w:ascii="Times New Roman" w:hAnsi="Times New Roman" w:cs="Times New Roman"/>
          <w:sz w:val="24"/>
          <w:szCs w:val="24"/>
        </w:rPr>
        <w:t>Denzin, N.K.</w:t>
      </w:r>
      <w:r w:rsidR="00E96D60" w:rsidRPr="00056D59">
        <w:rPr>
          <w:rFonts w:ascii="Times New Roman" w:hAnsi="Times New Roman" w:cs="Times New Roman"/>
          <w:sz w:val="24"/>
          <w:szCs w:val="24"/>
        </w:rPr>
        <w:t xml:space="preserve"> </w:t>
      </w:r>
      <w:r w:rsidRPr="00056D59">
        <w:rPr>
          <w:rFonts w:ascii="Times New Roman" w:hAnsi="Times New Roman" w:cs="Times New Roman"/>
          <w:sz w:val="24"/>
          <w:szCs w:val="24"/>
        </w:rPr>
        <w:t xml:space="preserve">(1986) </w:t>
      </w:r>
      <w:r w:rsidRPr="00056D59">
        <w:rPr>
          <w:rFonts w:ascii="Times New Roman" w:hAnsi="Times New Roman" w:cs="Times New Roman"/>
          <w:i/>
          <w:sz w:val="24"/>
          <w:szCs w:val="24"/>
        </w:rPr>
        <w:t>Interpretive Biography</w:t>
      </w:r>
      <w:r w:rsidRPr="00056D59">
        <w:rPr>
          <w:rFonts w:ascii="Times New Roman" w:hAnsi="Times New Roman" w:cs="Times New Roman"/>
          <w:sz w:val="24"/>
          <w:szCs w:val="24"/>
        </w:rPr>
        <w:t>, Sage: Newbury Park,CA</w:t>
      </w:r>
    </w:p>
    <w:p w:rsidR="00D53C04" w:rsidRPr="00056D59" w:rsidRDefault="00D53C04" w:rsidP="00D53C04">
      <w:pPr>
        <w:autoSpaceDE w:val="0"/>
        <w:autoSpaceDN w:val="0"/>
        <w:adjustRightInd w:val="0"/>
        <w:spacing w:after="0" w:line="240" w:lineRule="auto"/>
        <w:rPr>
          <w:rFonts w:ascii="Times New Roman" w:hAnsi="Times New Roman" w:cs="Times New Roman"/>
          <w:color w:val="000000" w:themeColor="text1"/>
          <w:sz w:val="24"/>
          <w:szCs w:val="24"/>
          <w:shd w:val="clear" w:color="auto" w:fill="FFFFFF"/>
        </w:rPr>
      </w:pPr>
    </w:p>
    <w:p w:rsidR="00D53C04" w:rsidRPr="00056D59" w:rsidRDefault="00D53C04" w:rsidP="00D53C04">
      <w:pPr>
        <w:autoSpaceDE w:val="0"/>
        <w:autoSpaceDN w:val="0"/>
        <w:adjustRightInd w:val="0"/>
        <w:spacing w:after="0" w:line="240" w:lineRule="auto"/>
        <w:rPr>
          <w:rFonts w:ascii="Times New Roman" w:hAnsi="Times New Roman" w:cs="Times New Roman"/>
          <w:color w:val="000000" w:themeColor="text1"/>
          <w:sz w:val="24"/>
          <w:szCs w:val="24"/>
          <w:shd w:val="clear" w:color="auto" w:fill="FFFFFF"/>
        </w:rPr>
      </w:pPr>
      <w:r w:rsidRPr="00056D59">
        <w:rPr>
          <w:rFonts w:ascii="Times New Roman" w:hAnsi="Times New Roman" w:cs="Times New Roman"/>
          <w:color w:val="000000" w:themeColor="text1"/>
          <w:sz w:val="24"/>
          <w:szCs w:val="24"/>
          <w:shd w:val="clear" w:color="auto" w:fill="FFFFFF"/>
        </w:rPr>
        <w:t>Dixon-Woods, M</w:t>
      </w:r>
      <w:r w:rsidR="00E96D60" w:rsidRPr="00056D59">
        <w:rPr>
          <w:rFonts w:ascii="Times New Roman" w:hAnsi="Times New Roman" w:cs="Times New Roman"/>
          <w:color w:val="000000" w:themeColor="text1"/>
          <w:sz w:val="24"/>
          <w:szCs w:val="24"/>
          <w:shd w:val="clear" w:color="auto" w:fill="FFFFFF"/>
        </w:rPr>
        <w:t xml:space="preserve">., </w:t>
      </w:r>
      <w:r w:rsidR="00E96D60" w:rsidRPr="00056D59">
        <w:rPr>
          <w:rFonts w:ascii="Times New Roman" w:hAnsi="Times New Roman" w:cs="Times New Roman"/>
          <w:color w:val="000000" w:themeColor="text1"/>
          <w:shd w:val="clear" w:color="auto" w:fill="FFFFFF"/>
        </w:rPr>
        <w:t xml:space="preserve">Shaw, R.L., Agarwal, S., &amp; Smith, J.A. (2004) </w:t>
      </w:r>
      <w:r w:rsidRPr="00056D59">
        <w:rPr>
          <w:rFonts w:ascii="Times New Roman" w:hAnsi="Times New Roman" w:cs="Times New Roman"/>
          <w:color w:val="000000" w:themeColor="text1"/>
          <w:sz w:val="24"/>
          <w:szCs w:val="24"/>
          <w:shd w:val="clear" w:color="auto" w:fill="FFFFFF"/>
        </w:rPr>
        <w:t>The Problem of Appraising Qualitative Research, </w:t>
      </w:r>
      <w:r w:rsidRPr="00056D59">
        <w:rPr>
          <w:rFonts w:ascii="Times New Roman" w:hAnsi="Times New Roman" w:cs="Times New Roman"/>
          <w:i/>
          <w:iCs/>
          <w:color w:val="000000" w:themeColor="text1"/>
          <w:sz w:val="24"/>
          <w:szCs w:val="24"/>
          <w:shd w:val="clear" w:color="auto" w:fill="FFFFFF"/>
        </w:rPr>
        <w:t>Quality &amp; safety in health care</w:t>
      </w:r>
      <w:r w:rsidRPr="00056D59">
        <w:rPr>
          <w:rFonts w:ascii="Times New Roman" w:hAnsi="Times New Roman" w:cs="Times New Roman"/>
          <w:color w:val="000000" w:themeColor="text1"/>
          <w:sz w:val="24"/>
          <w:szCs w:val="24"/>
          <w:shd w:val="clear" w:color="auto" w:fill="FFFFFF"/>
        </w:rPr>
        <w:t> 13.3 (2004) pp. 223–225. </w:t>
      </w:r>
      <w:r w:rsidRPr="00056D59">
        <w:rPr>
          <w:rFonts w:ascii="Times New Roman" w:hAnsi="Times New Roman" w:cs="Times New Roman"/>
          <w:i/>
          <w:iCs/>
          <w:color w:val="000000" w:themeColor="text1"/>
          <w:sz w:val="24"/>
          <w:szCs w:val="24"/>
          <w:shd w:val="clear" w:color="auto" w:fill="FFFFFF"/>
        </w:rPr>
        <w:t>PMC</w:t>
      </w:r>
      <w:r w:rsidRPr="00056D59">
        <w:rPr>
          <w:rFonts w:ascii="Times New Roman" w:hAnsi="Times New Roman" w:cs="Times New Roman"/>
          <w:color w:val="000000" w:themeColor="text1"/>
          <w:sz w:val="24"/>
          <w:szCs w:val="24"/>
          <w:shd w:val="clear" w:color="auto" w:fill="FFFFFF"/>
        </w:rPr>
        <w:t>. Web</w:t>
      </w:r>
      <w:r w:rsidR="00E96D60" w:rsidRPr="00056D59">
        <w:rPr>
          <w:rFonts w:ascii="Times New Roman" w:hAnsi="Times New Roman" w:cs="Times New Roman"/>
          <w:color w:val="000000" w:themeColor="text1"/>
          <w:sz w:val="24"/>
          <w:szCs w:val="24"/>
          <w:shd w:val="clear" w:color="auto" w:fill="FFFFFF"/>
        </w:rPr>
        <w:t>,</w:t>
      </w:r>
      <w:r w:rsidRPr="00056D59">
        <w:rPr>
          <w:rFonts w:ascii="Times New Roman" w:hAnsi="Times New Roman" w:cs="Times New Roman"/>
          <w:color w:val="000000" w:themeColor="text1"/>
          <w:sz w:val="24"/>
          <w:szCs w:val="24"/>
          <w:shd w:val="clear" w:color="auto" w:fill="FFFFFF"/>
        </w:rPr>
        <w:t xml:space="preserve"> 17 Apr. 2018</w:t>
      </w:r>
    </w:p>
    <w:p w:rsidR="00D53C04" w:rsidRPr="00056D59" w:rsidRDefault="00D53C04" w:rsidP="00D53C04">
      <w:pPr>
        <w:autoSpaceDE w:val="0"/>
        <w:autoSpaceDN w:val="0"/>
        <w:adjustRightInd w:val="0"/>
        <w:spacing w:after="0" w:line="240" w:lineRule="auto"/>
        <w:rPr>
          <w:rFonts w:ascii="Times New Roman" w:hAnsi="Times New Roman" w:cs="Times New Roman"/>
          <w:sz w:val="24"/>
          <w:szCs w:val="24"/>
        </w:rPr>
      </w:pPr>
    </w:p>
    <w:p w:rsidR="00D53C04" w:rsidRPr="00056D59" w:rsidRDefault="00D53C04" w:rsidP="00D53C04">
      <w:pPr>
        <w:autoSpaceDE w:val="0"/>
        <w:autoSpaceDN w:val="0"/>
        <w:adjustRightInd w:val="0"/>
        <w:spacing w:after="0" w:line="240" w:lineRule="auto"/>
        <w:rPr>
          <w:rFonts w:ascii="Times New Roman" w:hAnsi="Times New Roman" w:cs="Times New Roman"/>
          <w:sz w:val="24"/>
          <w:szCs w:val="24"/>
        </w:rPr>
      </w:pPr>
      <w:r w:rsidRPr="00056D59">
        <w:rPr>
          <w:rFonts w:ascii="Times New Roman" w:hAnsi="Times New Roman" w:cs="Times New Roman"/>
          <w:sz w:val="24"/>
          <w:szCs w:val="24"/>
        </w:rPr>
        <w:t xml:space="preserve">Drake, P. &amp; Heath, P. (2010) </w:t>
      </w:r>
      <w:r w:rsidRPr="00056D59">
        <w:rPr>
          <w:rFonts w:ascii="Times New Roman" w:hAnsi="Times New Roman" w:cs="Times New Roman"/>
          <w:i/>
          <w:sz w:val="24"/>
          <w:szCs w:val="24"/>
        </w:rPr>
        <w:t>Practitioner Research at Doctoral Level</w:t>
      </w:r>
      <w:r w:rsidRPr="00056D59">
        <w:rPr>
          <w:rFonts w:ascii="Times New Roman" w:hAnsi="Times New Roman" w:cs="Times New Roman"/>
          <w:sz w:val="24"/>
          <w:szCs w:val="24"/>
        </w:rPr>
        <w:t xml:space="preserve">, Routledge: Oxon </w:t>
      </w:r>
    </w:p>
    <w:p w:rsidR="00D53C04" w:rsidRPr="00056D59" w:rsidRDefault="00D53C04" w:rsidP="00D53C04">
      <w:pPr>
        <w:autoSpaceDE w:val="0"/>
        <w:autoSpaceDN w:val="0"/>
        <w:adjustRightInd w:val="0"/>
        <w:spacing w:after="0" w:line="240" w:lineRule="auto"/>
        <w:rPr>
          <w:rFonts w:ascii="Times New Roman" w:hAnsi="Times New Roman" w:cs="Times New Roman"/>
          <w:sz w:val="24"/>
          <w:szCs w:val="24"/>
        </w:rPr>
      </w:pPr>
    </w:p>
    <w:p w:rsidR="00D53C04" w:rsidRPr="00056D59" w:rsidRDefault="00D53C04" w:rsidP="00D53C04">
      <w:pPr>
        <w:autoSpaceDE w:val="0"/>
        <w:autoSpaceDN w:val="0"/>
        <w:adjustRightInd w:val="0"/>
        <w:spacing w:after="0" w:line="240" w:lineRule="auto"/>
        <w:rPr>
          <w:rFonts w:ascii="Times New Roman" w:hAnsi="Times New Roman" w:cs="Times New Roman"/>
          <w:sz w:val="24"/>
          <w:szCs w:val="24"/>
        </w:rPr>
      </w:pPr>
      <w:r w:rsidRPr="00056D59">
        <w:rPr>
          <w:rFonts w:ascii="Times New Roman" w:hAnsi="Times New Roman" w:cs="Times New Roman"/>
          <w:sz w:val="24"/>
          <w:szCs w:val="24"/>
        </w:rPr>
        <w:t>Dwyer, S</w:t>
      </w:r>
      <w:r w:rsidR="00E96D60" w:rsidRPr="00056D59">
        <w:rPr>
          <w:rFonts w:ascii="Times New Roman" w:hAnsi="Times New Roman" w:cs="Times New Roman"/>
          <w:sz w:val="24"/>
          <w:szCs w:val="24"/>
        </w:rPr>
        <w:t>.</w:t>
      </w:r>
      <w:r w:rsidRPr="00056D59">
        <w:rPr>
          <w:rFonts w:ascii="Times New Roman" w:hAnsi="Times New Roman" w:cs="Times New Roman"/>
          <w:sz w:val="24"/>
          <w:szCs w:val="24"/>
        </w:rPr>
        <w:t xml:space="preserve"> C. </w:t>
      </w:r>
      <w:r w:rsidR="00E96D60" w:rsidRPr="00056D59">
        <w:rPr>
          <w:rFonts w:ascii="Times New Roman" w:hAnsi="Times New Roman" w:cs="Times New Roman"/>
          <w:sz w:val="24"/>
          <w:szCs w:val="24"/>
        </w:rPr>
        <w:t>&amp;</w:t>
      </w:r>
      <w:r w:rsidRPr="00056D59">
        <w:rPr>
          <w:rFonts w:ascii="Times New Roman" w:hAnsi="Times New Roman" w:cs="Times New Roman"/>
          <w:sz w:val="24"/>
          <w:szCs w:val="24"/>
        </w:rPr>
        <w:t xml:space="preserve"> Buckle</w:t>
      </w:r>
      <w:r w:rsidR="00E96D60" w:rsidRPr="00056D59">
        <w:rPr>
          <w:rFonts w:ascii="Times New Roman" w:hAnsi="Times New Roman" w:cs="Times New Roman"/>
          <w:sz w:val="24"/>
          <w:szCs w:val="24"/>
        </w:rPr>
        <w:t>, J.L (</w:t>
      </w:r>
      <w:r w:rsidRPr="00056D59">
        <w:rPr>
          <w:rFonts w:ascii="Times New Roman" w:hAnsi="Times New Roman" w:cs="Times New Roman"/>
          <w:sz w:val="24"/>
          <w:szCs w:val="24"/>
        </w:rPr>
        <w:t>2009</w:t>
      </w:r>
      <w:r w:rsidR="00E96D60" w:rsidRPr="00056D59">
        <w:rPr>
          <w:rFonts w:ascii="Times New Roman" w:hAnsi="Times New Roman" w:cs="Times New Roman"/>
          <w:sz w:val="24"/>
          <w:szCs w:val="24"/>
        </w:rPr>
        <w:t>)</w:t>
      </w:r>
      <w:r w:rsidR="003869DA" w:rsidRPr="00056D59">
        <w:rPr>
          <w:rFonts w:ascii="Times New Roman" w:hAnsi="Times New Roman" w:cs="Times New Roman"/>
          <w:sz w:val="24"/>
          <w:szCs w:val="24"/>
        </w:rPr>
        <w:t xml:space="preserve"> </w:t>
      </w:r>
      <w:r w:rsidRPr="00056D59">
        <w:rPr>
          <w:rFonts w:ascii="Times New Roman" w:hAnsi="Times New Roman" w:cs="Times New Roman"/>
          <w:sz w:val="24"/>
          <w:szCs w:val="24"/>
        </w:rPr>
        <w:t>The Space Between: On Being an Insider-Out</w:t>
      </w:r>
      <w:r w:rsidR="003869DA" w:rsidRPr="00056D59">
        <w:rPr>
          <w:rFonts w:ascii="Times New Roman" w:hAnsi="Times New Roman" w:cs="Times New Roman"/>
          <w:sz w:val="24"/>
          <w:szCs w:val="24"/>
        </w:rPr>
        <w:t xml:space="preserve">sider in Qualitative Research, </w:t>
      </w:r>
      <w:r w:rsidRPr="00056D59">
        <w:rPr>
          <w:rFonts w:ascii="Times New Roman" w:hAnsi="Times New Roman" w:cs="Times New Roman"/>
          <w:i/>
          <w:sz w:val="24"/>
          <w:szCs w:val="24"/>
        </w:rPr>
        <w:t>International Journal of Qualitative Methods</w:t>
      </w:r>
      <w:r w:rsidR="003869DA" w:rsidRPr="00056D59">
        <w:rPr>
          <w:rFonts w:ascii="Times New Roman" w:hAnsi="Times New Roman" w:cs="Times New Roman"/>
          <w:i/>
          <w:sz w:val="24"/>
          <w:szCs w:val="24"/>
        </w:rPr>
        <w:t>,</w:t>
      </w:r>
      <w:r w:rsidRPr="00056D59">
        <w:rPr>
          <w:rFonts w:ascii="Times New Roman" w:hAnsi="Times New Roman" w:cs="Times New Roman"/>
          <w:sz w:val="24"/>
          <w:szCs w:val="24"/>
        </w:rPr>
        <w:t xml:space="preserve"> 8 pp. 54–63</w:t>
      </w:r>
    </w:p>
    <w:p w:rsidR="00D53C04" w:rsidRPr="00056D59" w:rsidRDefault="00D53C04" w:rsidP="00D53C04">
      <w:pPr>
        <w:autoSpaceDE w:val="0"/>
        <w:autoSpaceDN w:val="0"/>
        <w:adjustRightInd w:val="0"/>
        <w:spacing w:after="0" w:line="240" w:lineRule="auto"/>
        <w:rPr>
          <w:rFonts w:ascii="Times New Roman" w:hAnsi="Times New Roman" w:cs="Times New Roman"/>
          <w:color w:val="000000" w:themeColor="text1"/>
          <w:sz w:val="24"/>
          <w:szCs w:val="24"/>
          <w:shd w:val="clear" w:color="auto" w:fill="FFFFFF"/>
        </w:rPr>
      </w:pPr>
      <w:r w:rsidRPr="00056D59">
        <w:rPr>
          <w:rFonts w:ascii="Times New Roman" w:hAnsi="Times New Roman" w:cs="Times New Roman"/>
          <w:color w:val="000000" w:themeColor="text1"/>
          <w:sz w:val="24"/>
          <w:szCs w:val="24"/>
          <w:shd w:val="clear" w:color="auto" w:fill="FFFFFF"/>
        </w:rPr>
        <w:t xml:space="preserve"> </w:t>
      </w:r>
    </w:p>
    <w:p w:rsidR="00D53C04" w:rsidRPr="00056D59" w:rsidRDefault="00D53C04" w:rsidP="00D53C04">
      <w:pPr>
        <w:autoSpaceDE w:val="0"/>
        <w:autoSpaceDN w:val="0"/>
        <w:adjustRightInd w:val="0"/>
        <w:spacing w:after="0" w:line="240" w:lineRule="auto"/>
        <w:rPr>
          <w:rFonts w:ascii="Times New Roman" w:hAnsi="Times New Roman" w:cs="Times New Roman"/>
          <w:color w:val="000000" w:themeColor="text1"/>
          <w:sz w:val="24"/>
          <w:szCs w:val="24"/>
        </w:rPr>
      </w:pPr>
      <w:r w:rsidRPr="00056D59">
        <w:rPr>
          <w:rFonts w:ascii="Times New Roman" w:hAnsi="Times New Roman" w:cs="Times New Roman"/>
          <w:color w:val="000000" w:themeColor="text1"/>
          <w:sz w:val="24"/>
          <w:szCs w:val="24"/>
        </w:rPr>
        <w:t>Enya, A., Pillay, M. &amp; Dempsey, S. (2018) A Systematic Review on High Reliability Organisational Theory as a Safety Managem</w:t>
      </w:r>
      <w:r w:rsidR="003869DA" w:rsidRPr="00056D59">
        <w:rPr>
          <w:rFonts w:ascii="Times New Roman" w:hAnsi="Times New Roman" w:cs="Times New Roman"/>
          <w:color w:val="000000" w:themeColor="text1"/>
          <w:sz w:val="24"/>
          <w:szCs w:val="24"/>
        </w:rPr>
        <w:t xml:space="preserve">ent Strategy in Construction, </w:t>
      </w:r>
      <w:r w:rsidRPr="00056D59">
        <w:rPr>
          <w:rFonts w:ascii="Times New Roman" w:hAnsi="Times New Roman" w:cs="Times New Roman"/>
          <w:i/>
          <w:color w:val="000000" w:themeColor="text1"/>
          <w:sz w:val="24"/>
          <w:szCs w:val="24"/>
        </w:rPr>
        <w:t>Safety</w:t>
      </w:r>
      <w:r w:rsidRPr="00056D59">
        <w:rPr>
          <w:rFonts w:ascii="Times New Roman" w:hAnsi="Times New Roman" w:cs="Times New Roman"/>
          <w:color w:val="000000" w:themeColor="text1"/>
          <w:sz w:val="24"/>
          <w:szCs w:val="24"/>
        </w:rPr>
        <w:t>, 4,6,p pp1-18</w:t>
      </w:r>
    </w:p>
    <w:p w:rsidR="00D53C04" w:rsidRPr="00056D59" w:rsidRDefault="00D53C04" w:rsidP="00D53C04">
      <w:pPr>
        <w:autoSpaceDE w:val="0"/>
        <w:autoSpaceDN w:val="0"/>
        <w:adjustRightInd w:val="0"/>
        <w:spacing w:after="0" w:line="240" w:lineRule="auto"/>
        <w:rPr>
          <w:rFonts w:ascii="Times New Roman" w:hAnsi="Times New Roman" w:cs="Times New Roman"/>
          <w:color w:val="000000" w:themeColor="text1"/>
          <w:sz w:val="24"/>
          <w:szCs w:val="24"/>
        </w:rPr>
      </w:pPr>
    </w:p>
    <w:p w:rsidR="002E56E0" w:rsidRPr="00056D59" w:rsidRDefault="002E56E0" w:rsidP="00D53C04">
      <w:pPr>
        <w:autoSpaceDE w:val="0"/>
        <w:autoSpaceDN w:val="0"/>
        <w:adjustRightInd w:val="0"/>
        <w:spacing w:after="0" w:line="240" w:lineRule="auto"/>
        <w:rPr>
          <w:rFonts w:ascii="Times New Roman" w:hAnsi="Times New Roman" w:cs="Times New Roman"/>
          <w:sz w:val="24"/>
          <w:szCs w:val="24"/>
        </w:rPr>
      </w:pPr>
      <w:r w:rsidRPr="00056D59">
        <w:rPr>
          <w:rFonts w:ascii="Times New Roman" w:hAnsi="Times New Roman" w:cs="Times New Roman"/>
          <w:sz w:val="24"/>
          <w:szCs w:val="24"/>
        </w:rPr>
        <w:t xml:space="preserve">Finlay, L. &amp; Gough, B. (2003) </w:t>
      </w:r>
      <w:r w:rsidRPr="00056D59">
        <w:rPr>
          <w:rFonts w:ascii="Times New Roman" w:hAnsi="Times New Roman" w:cs="Times New Roman"/>
          <w:i/>
          <w:sz w:val="24"/>
          <w:szCs w:val="24"/>
        </w:rPr>
        <w:t xml:space="preserve">Reflexivity: a practical guide for researchers in health and social sciences, </w:t>
      </w:r>
      <w:r w:rsidRPr="00056D59">
        <w:rPr>
          <w:rFonts w:ascii="Times New Roman" w:hAnsi="Times New Roman" w:cs="Times New Roman"/>
          <w:sz w:val="24"/>
          <w:szCs w:val="24"/>
        </w:rPr>
        <w:t>Blackwell Publishing: Oxford</w:t>
      </w:r>
    </w:p>
    <w:p w:rsidR="002E56E0" w:rsidRPr="00056D59" w:rsidRDefault="002E56E0" w:rsidP="00D53C04">
      <w:pPr>
        <w:autoSpaceDE w:val="0"/>
        <w:autoSpaceDN w:val="0"/>
        <w:adjustRightInd w:val="0"/>
        <w:spacing w:after="0" w:line="240" w:lineRule="auto"/>
        <w:rPr>
          <w:rFonts w:ascii="Times New Roman" w:hAnsi="Times New Roman" w:cs="Times New Roman"/>
        </w:rPr>
      </w:pPr>
    </w:p>
    <w:p w:rsidR="00D53C04" w:rsidRPr="00056D59" w:rsidRDefault="00D53C04" w:rsidP="00D53C04">
      <w:pPr>
        <w:autoSpaceDE w:val="0"/>
        <w:autoSpaceDN w:val="0"/>
        <w:adjustRightInd w:val="0"/>
        <w:spacing w:after="0" w:line="240" w:lineRule="auto"/>
        <w:rPr>
          <w:rFonts w:ascii="Times New Roman" w:hAnsi="Times New Roman" w:cs="Times New Roman"/>
          <w:color w:val="000000" w:themeColor="text1"/>
          <w:sz w:val="24"/>
          <w:szCs w:val="24"/>
        </w:rPr>
      </w:pPr>
      <w:r w:rsidRPr="00056D59">
        <w:rPr>
          <w:rFonts w:ascii="Times New Roman" w:hAnsi="Times New Roman" w:cs="Times New Roman"/>
          <w:color w:val="000000" w:themeColor="text1"/>
          <w:spacing w:val="4"/>
          <w:sz w:val="24"/>
          <w:szCs w:val="24"/>
          <w:shd w:val="clear" w:color="auto" w:fill="FCFCFC"/>
        </w:rPr>
        <w:t>Fook J. (2011) Developing Critical Reflection as a Research Method. In: Higgs J., Titchen A., Horsfall D., Bridges D. (eds</w:t>
      </w:r>
      <w:r w:rsidRPr="00056D59">
        <w:rPr>
          <w:rFonts w:ascii="Times New Roman" w:hAnsi="Times New Roman" w:cs="Times New Roman"/>
          <w:i/>
          <w:color w:val="000000" w:themeColor="text1"/>
          <w:spacing w:val="4"/>
          <w:sz w:val="24"/>
          <w:szCs w:val="24"/>
          <w:shd w:val="clear" w:color="auto" w:fill="FCFCFC"/>
        </w:rPr>
        <w:t>) Creative Spaces for Qualitative Researching</w:t>
      </w:r>
      <w:r w:rsidRPr="00056D59">
        <w:rPr>
          <w:rFonts w:ascii="Times New Roman" w:hAnsi="Times New Roman" w:cs="Times New Roman"/>
          <w:color w:val="000000" w:themeColor="text1"/>
          <w:spacing w:val="4"/>
          <w:sz w:val="24"/>
          <w:szCs w:val="24"/>
          <w:shd w:val="clear" w:color="auto" w:fill="FCFCFC"/>
        </w:rPr>
        <w:t>. Practice, Education, Work and Society, vol 5. SensePublishers</w:t>
      </w:r>
    </w:p>
    <w:p w:rsidR="00D53C04" w:rsidRPr="00056D59" w:rsidRDefault="00D53C04" w:rsidP="00127BF2">
      <w:pPr>
        <w:shd w:val="clear" w:color="auto" w:fill="FFFFFF"/>
        <w:spacing w:before="100" w:beforeAutospacing="1" w:after="100" w:afterAutospacing="1" w:line="240" w:lineRule="auto"/>
        <w:rPr>
          <w:rFonts w:ascii="Times New Roman" w:hAnsi="Times New Roman" w:cs="Times New Roman"/>
          <w:color w:val="000000" w:themeColor="text1"/>
          <w:sz w:val="24"/>
          <w:szCs w:val="24"/>
          <w:shd w:val="clear" w:color="auto" w:fill="FFFFFF"/>
        </w:rPr>
      </w:pPr>
      <w:r w:rsidRPr="00056D59">
        <w:rPr>
          <w:rFonts w:ascii="Times New Roman" w:hAnsi="Times New Roman" w:cs="Times New Roman"/>
          <w:sz w:val="24"/>
          <w:szCs w:val="24"/>
        </w:rPr>
        <w:t xml:space="preserve">Fox, M., Martin, P. &amp; Green, G. (2007) </w:t>
      </w:r>
      <w:r w:rsidRPr="00056D59">
        <w:rPr>
          <w:rFonts w:ascii="Times New Roman" w:hAnsi="Times New Roman" w:cs="Times New Roman"/>
          <w:i/>
          <w:sz w:val="24"/>
          <w:szCs w:val="24"/>
        </w:rPr>
        <w:t>Practitioner Research</w:t>
      </w:r>
      <w:r w:rsidRPr="00056D59">
        <w:rPr>
          <w:rFonts w:ascii="Times New Roman" w:hAnsi="Times New Roman" w:cs="Times New Roman"/>
          <w:sz w:val="24"/>
          <w:szCs w:val="24"/>
        </w:rPr>
        <w:t>, Sage Publishing: London</w:t>
      </w:r>
    </w:p>
    <w:p w:rsidR="00D53C04" w:rsidRPr="00056D59" w:rsidRDefault="00D53C04" w:rsidP="00D53C04">
      <w:pPr>
        <w:autoSpaceDE w:val="0"/>
        <w:autoSpaceDN w:val="0"/>
        <w:adjustRightInd w:val="0"/>
        <w:spacing w:after="0" w:line="240" w:lineRule="auto"/>
        <w:rPr>
          <w:rFonts w:ascii="Times New Roman" w:hAnsi="Times New Roman" w:cs="Times New Roman"/>
          <w:color w:val="000000" w:themeColor="text1"/>
          <w:sz w:val="24"/>
          <w:szCs w:val="24"/>
          <w:shd w:val="clear" w:color="auto" w:fill="FFFFFF"/>
        </w:rPr>
      </w:pPr>
      <w:r w:rsidRPr="00056D59">
        <w:rPr>
          <w:rFonts w:ascii="Times New Roman" w:hAnsi="Times New Roman" w:cs="Times New Roman"/>
          <w:color w:val="000000" w:themeColor="text1"/>
          <w:sz w:val="24"/>
          <w:szCs w:val="24"/>
        </w:rPr>
        <w:t xml:space="preserve">Golding, C., Sharmini, S. &amp; Lazarovitch, A. (2014) What examiners do: what thesis students should know, </w:t>
      </w:r>
      <w:r w:rsidRPr="00056D59">
        <w:rPr>
          <w:rFonts w:ascii="Times New Roman" w:hAnsi="Times New Roman" w:cs="Times New Roman"/>
          <w:i/>
          <w:color w:val="000000" w:themeColor="text1"/>
          <w:sz w:val="24"/>
          <w:szCs w:val="24"/>
        </w:rPr>
        <w:t>Assessment &amp; Evaluation in Higher Education</w:t>
      </w:r>
      <w:r w:rsidRPr="00056D59">
        <w:rPr>
          <w:rFonts w:ascii="Times New Roman" w:hAnsi="Times New Roman" w:cs="Times New Roman"/>
          <w:color w:val="000000" w:themeColor="text1"/>
          <w:sz w:val="24"/>
          <w:szCs w:val="24"/>
        </w:rPr>
        <w:t>, 39:5, pp/ 563-576, DOI: 10.1080/02602938.2013.859230</w:t>
      </w:r>
    </w:p>
    <w:p w:rsidR="00D53C04" w:rsidRPr="00056D59" w:rsidRDefault="00D53C04" w:rsidP="00D53C04">
      <w:pPr>
        <w:autoSpaceDE w:val="0"/>
        <w:autoSpaceDN w:val="0"/>
        <w:adjustRightInd w:val="0"/>
        <w:spacing w:after="0" w:line="240" w:lineRule="auto"/>
        <w:rPr>
          <w:rFonts w:ascii="Times New Roman" w:hAnsi="Times New Roman" w:cs="Times New Roman"/>
          <w:color w:val="000000" w:themeColor="text1"/>
          <w:sz w:val="24"/>
          <w:szCs w:val="24"/>
          <w:shd w:val="clear" w:color="auto" w:fill="FFFFFF"/>
        </w:rPr>
      </w:pPr>
    </w:p>
    <w:p w:rsidR="00D53C04" w:rsidRPr="00056D59" w:rsidRDefault="00D53C04" w:rsidP="00D53C04">
      <w:pPr>
        <w:rPr>
          <w:rStyle w:val="a-size-large"/>
          <w:rFonts w:ascii="Times New Roman" w:hAnsi="Times New Roman" w:cs="Times New Roman"/>
          <w:color w:val="000000" w:themeColor="text1"/>
          <w:sz w:val="24"/>
          <w:szCs w:val="24"/>
        </w:rPr>
      </w:pPr>
      <w:r w:rsidRPr="00056D59">
        <w:rPr>
          <w:rStyle w:val="a-size-large"/>
          <w:rFonts w:ascii="Times New Roman" w:hAnsi="Times New Roman" w:cs="Times New Roman"/>
          <w:color w:val="000000" w:themeColor="text1"/>
          <w:sz w:val="24"/>
          <w:szCs w:val="24"/>
        </w:rPr>
        <w:t xml:space="preserve">Grove, S.K., Gray, J.R., &amp; Burns, N. (2014) </w:t>
      </w:r>
      <w:r w:rsidRPr="00056D59">
        <w:rPr>
          <w:rStyle w:val="a-size-large"/>
          <w:rFonts w:ascii="Times New Roman" w:hAnsi="Times New Roman" w:cs="Times New Roman"/>
          <w:i/>
          <w:color w:val="000000" w:themeColor="text1"/>
          <w:sz w:val="24"/>
          <w:szCs w:val="24"/>
        </w:rPr>
        <w:t>Understanding Nursing Research: Building an Evidence-Based Practice</w:t>
      </w:r>
      <w:r w:rsidRPr="00056D59">
        <w:rPr>
          <w:rStyle w:val="a-size-large"/>
          <w:rFonts w:ascii="Times New Roman" w:hAnsi="Times New Roman" w:cs="Times New Roman"/>
          <w:color w:val="000000" w:themeColor="text1"/>
          <w:sz w:val="24"/>
          <w:szCs w:val="24"/>
        </w:rPr>
        <w:t>, 6</w:t>
      </w:r>
      <w:r w:rsidRPr="00056D59">
        <w:rPr>
          <w:rStyle w:val="a-size-large"/>
          <w:rFonts w:ascii="Times New Roman" w:hAnsi="Times New Roman" w:cs="Times New Roman"/>
          <w:color w:val="000000" w:themeColor="text1"/>
          <w:sz w:val="24"/>
          <w:szCs w:val="24"/>
          <w:vertAlign w:val="superscript"/>
        </w:rPr>
        <w:t>th</w:t>
      </w:r>
      <w:r w:rsidRPr="00056D59">
        <w:rPr>
          <w:rStyle w:val="a-size-large"/>
          <w:rFonts w:ascii="Times New Roman" w:hAnsi="Times New Roman" w:cs="Times New Roman"/>
          <w:color w:val="000000" w:themeColor="text1"/>
          <w:sz w:val="24"/>
          <w:szCs w:val="24"/>
        </w:rPr>
        <w:t xml:space="preserve"> ed., Elsevier: USA </w:t>
      </w:r>
    </w:p>
    <w:p w:rsidR="00D53C04" w:rsidRPr="00056D59" w:rsidRDefault="00D53C04" w:rsidP="00D53C04">
      <w:pPr>
        <w:autoSpaceDE w:val="0"/>
        <w:autoSpaceDN w:val="0"/>
        <w:adjustRightInd w:val="0"/>
        <w:spacing w:after="0" w:line="240" w:lineRule="auto"/>
        <w:rPr>
          <w:rFonts w:ascii="Times New Roman" w:hAnsi="Times New Roman" w:cs="Times New Roman"/>
          <w:color w:val="000000" w:themeColor="text1"/>
          <w:sz w:val="24"/>
          <w:szCs w:val="24"/>
        </w:rPr>
      </w:pPr>
      <w:r w:rsidRPr="00056D59">
        <w:rPr>
          <w:rFonts w:ascii="Times New Roman" w:hAnsi="Times New Roman" w:cs="Times New Roman"/>
          <w:color w:val="000000" w:themeColor="text1"/>
          <w:sz w:val="24"/>
          <w:szCs w:val="24"/>
        </w:rPr>
        <w:lastRenderedPageBreak/>
        <w:t xml:space="preserve">Hare, W. (2006) Why Open-mindedness matters, Think 13, 2006: pp. 7-15 [online]. Available at: </w:t>
      </w:r>
      <w:hyperlink r:id="rId24" w:history="1">
        <w:r w:rsidRPr="00056D59">
          <w:rPr>
            <w:rStyle w:val="Hyperlink"/>
            <w:rFonts w:ascii="Times New Roman" w:hAnsi="Times New Roman" w:cs="Times New Roman"/>
            <w:color w:val="000000" w:themeColor="text1"/>
            <w:sz w:val="24"/>
            <w:szCs w:val="24"/>
          </w:rPr>
          <w:t>http://www.theolympian.com/latest-news/article24154057.ece/BINARY/William%20Hare:%20Why%20Open-min[dedness%20Matters</w:t>
        </w:r>
      </w:hyperlink>
      <w:r w:rsidRPr="00056D59">
        <w:rPr>
          <w:rFonts w:ascii="Times New Roman" w:hAnsi="Times New Roman" w:cs="Times New Roman"/>
          <w:color w:val="000000" w:themeColor="text1"/>
          <w:sz w:val="24"/>
          <w:szCs w:val="24"/>
        </w:rPr>
        <w:t xml:space="preserve"> [Accessed 16</w:t>
      </w:r>
      <w:r w:rsidRPr="00056D59">
        <w:rPr>
          <w:rFonts w:ascii="Times New Roman" w:hAnsi="Times New Roman" w:cs="Times New Roman"/>
          <w:color w:val="000000" w:themeColor="text1"/>
          <w:sz w:val="24"/>
          <w:szCs w:val="24"/>
          <w:vertAlign w:val="superscript"/>
        </w:rPr>
        <w:t>th</w:t>
      </w:r>
      <w:r w:rsidRPr="00056D59">
        <w:rPr>
          <w:rFonts w:ascii="Times New Roman" w:hAnsi="Times New Roman" w:cs="Times New Roman"/>
          <w:color w:val="000000" w:themeColor="text1"/>
          <w:sz w:val="24"/>
          <w:szCs w:val="24"/>
        </w:rPr>
        <w:t xml:space="preserve"> April 2018]</w:t>
      </w:r>
    </w:p>
    <w:p w:rsidR="00D53C04" w:rsidRPr="00056D59" w:rsidRDefault="00D53C04" w:rsidP="00D53C04">
      <w:pPr>
        <w:autoSpaceDE w:val="0"/>
        <w:autoSpaceDN w:val="0"/>
        <w:adjustRightInd w:val="0"/>
        <w:spacing w:after="0" w:line="240" w:lineRule="auto"/>
        <w:rPr>
          <w:rFonts w:ascii="Times New Roman" w:hAnsi="Times New Roman" w:cs="Times New Roman"/>
          <w:color w:val="000000" w:themeColor="text1"/>
          <w:sz w:val="24"/>
          <w:szCs w:val="24"/>
        </w:rPr>
      </w:pPr>
    </w:p>
    <w:p w:rsidR="00D53C04" w:rsidRPr="00056D59" w:rsidRDefault="00D53C04" w:rsidP="00D53C04">
      <w:pPr>
        <w:autoSpaceDE w:val="0"/>
        <w:autoSpaceDN w:val="0"/>
        <w:adjustRightInd w:val="0"/>
        <w:spacing w:after="0" w:line="240" w:lineRule="auto"/>
        <w:rPr>
          <w:rFonts w:ascii="Times New Roman" w:hAnsi="Times New Roman" w:cs="Times New Roman"/>
          <w:color w:val="000000" w:themeColor="text1"/>
          <w:sz w:val="24"/>
          <w:szCs w:val="24"/>
          <w:shd w:val="clear" w:color="auto" w:fill="FFFFFF"/>
        </w:rPr>
      </w:pPr>
      <w:r w:rsidRPr="00056D59">
        <w:rPr>
          <w:rFonts w:ascii="Times New Roman" w:hAnsi="Times New Roman" w:cs="Times New Roman"/>
          <w:color w:val="000000" w:themeColor="text1"/>
          <w:sz w:val="24"/>
          <w:szCs w:val="24"/>
          <w:shd w:val="clear" w:color="auto" w:fill="FFFFFF"/>
        </w:rPr>
        <w:t>Hannes, K., Lockwood, C. &amp; Pearson, A. (2010) A Comparative Analysis of Three Online Appraisal Instruments' Ability to Assess Validity in Qualitative Research</w:t>
      </w:r>
      <w:r w:rsidR="003869DA" w:rsidRPr="00056D59">
        <w:rPr>
          <w:rFonts w:ascii="Times New Roman" w:hAnsi="Times New Roman" w:cs="Times New Roman"/>
          <w:color w:val="000000" w:themeColor="text1"/>
          <w:sz w:val="24"/>
          <w:szCs w:val="24"/>
          <w:shd w:val="clear" w:color="auto" w:fill="FFFFFF"/>
        </w:rPr>
        <w:t>,</w:t>
      </w:r>
      <w:r w:rsidRPr="00056D59">
        <w:rPr>
          <w:rFonts w:ascii="Times New Roman" w:hAnsi="Times New Roman" w:cs="Times New Roman"/>
          <w:color w:val="000000" w:themeColor="text1"/>
          <w:sz w:val="24"/>
          <w:szCs w:val="24"/>
          <w:shd w:val="clear" w:color="auto" w:fill="FFFFFF"/>
        </w:rPr>
        <w:t> </w:t>
      </w:r>
      <w:r w:rsidRPr="00056D59">
        <w:rPr>
          <w:rFonts w:ascii="Times New Roman" w:hAnsi="Times New Roman" w:cs="Times New Roman"/>
          <w:i/>
          <w:iCs/>
          <w:color w:val="000000" w:themeColor="text1"/>
          <w:sz w:val="24"/>
          <w:szCs w:val="24"/>
          <w:shd w:val="clear" w:color="auto" w:fill="FFFFFF"/>
        </w:rPr>
        <w:t>Qualitative health research, </w:t>
      </w:r>
      <w:r w:rsidRPr="00056D59">
        <w:rPr>
          <w:rFonts w:ascii="Times New Roman" w:hAnsi="Times New Roman" w:cs="Times New Roman"/>
          <w:b/>
          <w:bCs/>
          <w:color w:val="000000" w:themeColor="text1"/>
          <w:sz w:val="24"/>
          <w:szCs w:val="24"/>
          <w:shd w:val="clear" w:color="auto" w:fill="FFFFFF"/>
        </w:rPr>
        <w:t>20</w:t>
      </w:r>
      <w:r w:rsidRPr="00056D59">
        <w:rPr>
          <w:rFonts w:ascii="Times New Roman" w:hAnsi="Times New Roman" w:cs="Times New Roman"/>
          <w:color w:val="000000" w:themeColor="text1"/>
          <w:sz w:val="24"/>
          <w:szCs w:val="24"/>
          <w:shd w:val="clear" w:color="auto" w:fill="FFFFFF"/>
        </w:rPr>
        <w:t>(12), pp. 1736</w:t>
      </w:r>
    </w:p>
    <w:p w:rsidR="00D53C04" w:rsidRPr="00056D59" w:rsidRDefault="00D53C04" w:rsidP="00D53C04">
      <w:pPr>
        <w:autoSpaceDE w:val="0"/>
        <w:autoSpaceDN w:val="0"/>
        <w:adjustRightInd w:val="0"/>
        <w:spacing w:after="0" w:line="240" w:lineRule="auto"/>
        <w:rPr>
          <w:rFonts w:ascii="Times New Roman" w:hAnsi="Times New Roman" w:cs="Times New Roman"/>
          <w:color w:val="000000" w:themeColor="text1"/>
          <w:sz w:val="24"/>
          <w:szCs w:val="24"/>
          <w:shd w:val="clear" w:color="auto" w:fill="FFFFFF"/>
        </w:rPr>
      </w:pPr>
    </w:p>
    <w:p w:rsidR="00D53C04" w:rsidRPr="00056D59" w:rsidRDefault="002E56E0" w:rsidP="00D53C04">
      <w:pPr>
        <w:autoSpaceDE w:val="0"/>
        <w:autoSpaceDN w:val="0"/>
        <w:adjustRightInd w:val="0"/>
        <w:spacing w:after="0" w:line="240" w:lineRule="auto"/>
        <w:rPr>
          <w:rFonts w:ascii="Times New Roman" w:hAnsi="Times New Roman" w:cs="Times New Roman"/>
          <w:color w:val="000000" w:themeColor="text1"/>
          <w:sz w:val="24"/>
          <w:szCs w:val="24"/>
          <w:shd w:val="clear" w:color="auto" w:fill="FFFFFF"/>
        </w:rPr>
      </w:pPr>
      <w:r w:rsidRPr="00056D59">
        <w:rPr>
          <w:rStyle w:val="artauthors"/>
          <w:rFonts w:ascii="Times New Roman" w:hAnsi="Times New Roman" w:cs="Times New Roman"/>
          <w:color w:val="000000" w:themeColor="text1"/>
          <w:spacing w:val="5"/>
          <w:sz w:val="24"/>
          <w:szCs w:val="24"/>
          <w:shd w:val="clear" w:color="auto" w:fill="FFFFFF"/>
        </w:rPr>
        <w:t>He</w:t>
      </w:r>
      <w:r w:rsidR="00D53C04" w:rsidRPr="00056D59">
        <w:rPr>
          <w:rStyle w:val="artauthors"/>
          <w:rFonts w:ascii="Times New Roman" w:hAnsi="Times New Roman" w:cs="Times New Roman"/>
          <w:color w:val="000000" w:themeColor="text1"/>
          <w:spacing w:val="5"/>
          <w:sz w:val="24"/>
          <w:szCs w:val="24"/>
          <w:shd w:val="clear" w:color="auto" w:fill="FFFFFF"/>
        </w:rPr>
        <w:t>y</w:t>
      </w:r>
      <w:r w:rsidRPr="00056D59">
        <w:rPr>
          <w:rStyle w:val="artauthors"/>
          <w:rFonts w:ascii="Times New Roman" w:hAnsi="Times New Roman" w:cs="Times New Roman"/>
          <w:color w:val="000000" w:themeColor="text1"/>
          <w:spacing w:val="5"/>
          <w:sz w:val="24"/>
          <w:szCs w:val="24"/>
          <w:shd w:val="clear" w:color="auto" w:fill="FFFFFF"/>
        </w:rPr>
        <w:t>l</w:t>
      </w:r>
      <w:r w:rsidR="00D53C04" w:rsidRPr="00056D59">
        <w:rPr>
          <w:rStyle w:val="artauthors"/>
          <w:rFonts w:ascii="Times New Roman" w:hAnsi="Times New Roman" w:cs="Times New Roman"/>
          <w:color w:val="000000" w:themeColor="text1"/>
          <w:spacing w:val="5"/>
          <w:sz w:val="24"/>
          <w:szCs w:val="24"/>
          <w:shd w:val="clear" w:color="auto" w:fill="FFFFFF"/>
        </w:rPr>
        <w:t>er,</w:t>
      </w:r>
      <w:r w:rsidR="00D53C04" w:rsidRPr="00056D59">
        <w:rPr>
          <w:rFonts w:ascii="Times New Roman" w:hAnsi="Times New Roman" w:cs="Times New Roman"/>
          <w:color w:val="000000" w:themeColor="text1"/>
          <w:spacing w:val="5"/>
          <w:sz w:val="24"/>
          <w:szCs w:val="24"/>
          <w:shd w:val="clear" w:color="auto" w:fill="FFFFFF"/>
        </w:rPr>
        <w:t> R.</w:t>
      </w:r>
      <w:r w:rsidRPr="00056D59">
        <w:rPr>
          <w:rFonts w:ascii="Times New Roman" w:hAnsi="Times New Roman" w:cs="Times New Roman"/>
          <w:color w:val="000000" w:themeColor="text1"/>
          <w:spacing w:val="5"/>
          <w:sz w:val="24"/>
          <w:szCs w:val="24"/>
          <w:shd w:val="clear" w:color="auto" w:fill="FFFFFF"/>
        </w:rPr>
        <w:t xml:space="preserve"> </w:t>
      </w:r>
      <w:r w:rsidR="00D53C04" w:rsidRPr="00056D59">
        <w:rPr>
          <w:rStyle w:val="year"/>
          <w:rFonts w:ascii="Times New Roman" w:hAnsi="Times New Roman" w:cs="Times New Roman"/>
          <w:color w:val="000000" w:themeColor="text1"/>
          <w:spacing w:val="5"/>
          <w:sz w:val="24"/>
          <w:szCs w:val="24"/>
          <w:shd w:val="clear" w:color="auto" w:fill="FFFFFF"/>
        </w:rPr>
        <w:t>(2015) </w:t>
      </w:r>
      <w:r w:rsidR="00D53C04" w:rsidRPr="00056D59">
        <w:rPr>
          <w:rStyle w:val="arttitle"/>
          <w:rFonts w:ascii="Times New Roman" w:hAnsi="Times New Roman" w:cs="Times New Roman"/>
          <w:color w:val="000000" w:themeColor="text1"/>
          <w:spacing w:val="5"/>
          <w:sz w:val="24"/>
          <w:szCs w:val="24"/>
          <w:shd w:val="clear" w:color="auto" w:fill="FFFFFF"/>
        </w:rPr>
        <w:t>Learning through reflection: the critical role of reflection in work-based learning (WBL)</w:t>
      </w:r>
      <w:r w:rsidR="00D53C04" w:rsidRPr="00056D59">
        <w:rPr>
          <w:rFonts w:ascii="Times New Roman" w:hAnsi="Times New Roman" w:cs="Times New Roman"/>
          <w:color w:val="000000" w:themeColor="text1"/>
          <w:spacing w:val="5"/>
          <w:sz w:val="24"/>
          <w:szCs w:val="24"/>
          <w:shd w:val="clear" w:color="auto" w:fill="FFFFFF"/>
        </w:rPr>
        <w:t>, </w:t>
      </w:r>
      <w:r w:rsidR="00D53C04" w:rsidRPr="00056D59">
        <w:rPr>
          <w:rStyle w:val="journalname"/>
          <w:rFonts w:ascii="Times New Roman" w:hAnsi="Times New Roman" w:cs="Times New Roman"/>
          <w:i/>
          <w:color w:val="000000" w:themeColor="text1"/>
          <w:spacing w:val="5"/>
          <w:sz w:val="24"/>
          <w:szCs w:val="24"/>
          <w:shd w:val="clear" w:color="auto" w:fill="FFFFFF"/>
        </w:rPr>
        <w:t>Journal of Work-Applied Management</w:t>
      </w:r>
      <w:r w:rsidR="00D53C04" w:rsidRPr="00056D59">
        <w:rPr>
          <w:rStyle w:val="journalname"/>
          <w:rFonts w:ascii="Times New Roman" w:hAnsi="Times New Roman" w:cs="Times New Roman"/>
          <w:color w:val="000000" w:themeColor="text1"/>
          <w:spacing w:val="5"/>
          <w:sz w:val="24"/>
          <w:szCs w:val="24"/>
          <w:shd w:val="clear" w:color="auto" w:fill="FFFFFF"/>
        </w:rPr>
        <w:t>,</w:t>
      </w:r>
      <w:r w:rsidR="00D53C04" w:rsidRPr="00056D59">
        <w:rPr>
          <w:rFonts w:ascii="Times New Roman" w:hAnsi="Times New Roman" w:cs="Times New Roman"/>
          <w:color w:val="000000" w:themeColor="text1"/>
          <w:spacing w:val="5"/>
          <w:sz w:val="24"/>
          <w:szCs w:val="24"/>
          <w:shd w:val="clear" w:color="auto" w:fill="FFFFFF"/>
        </w:rPr>
        <w:t> </w:t>
      </w:r>
      <w:r w:rsidR="00D53C04" w:rsidRPr="00056D59">
        <w:rPr>
          <w:rStyle w:val="volume"/>
          <w:rFonts w:ascii="Times New Roman" w:hAnsi="Times New Roman" w:cs="Times New Roman"/>
          <w:color w:val="000000" w:themeColor="text1"/>
          <w:spacing w:val="5"/>
          <w:sz w:val="24"/>
          <w:szCs w:val="24"/>
          <w:shd w:val="clear" w:color="auto" w:fill="FFFFFF"/>
        </w:rPr>
        <w:t>Vol. 7</w:t>
      </w:r>
      <w:r w:rsidR="00D53C04" w:rsidRPr="00056D59">
        <w:rPr>
          <w:rFonts w:ascii="Times New Roman" w:hAnsi="Times New Roman" w:cs="Times New Roman"/>
          <w:color w:val="000000" w:themeColor="text1"/>
          <w:spacing w:val="5"/>
          <w:sz w:val="24"/>
          <w:szCs w:val="24"/>
          <w:shd w:val="clear" w:color="auto" w:fill="FFFFFF"/>
        </w:rPr>
        <w:t> </w:t>
      </w:r>
      <w:r w:rsidR="00D53C04" w:rsidRPr="00056D59">
        <w:rPr>
          <w:rStyle w:val="issue"/>
          <w:rFonts w:ascii="Times New Roman" w:hAnsi="Times New Roman" w:cs="Times New Roman"/>
          <w:color w:val="000000" w:themeColor="text1"/>
          <w:spacing w:val="5"/>
          <w:sz w:val="24"/>
          <w:szCs w:val="24"/>
          <w:shd w:val="clear" w:color="auto" w:fill="FFFFFF"/>
        </w:rPr>
        <w:t>Issue: 1</w:t>
      </w:r>
      <w:r w:rsidR="00D53C04" w:rsidRPr="00056D59">
        <w:rPr>
          <w:rFonts w:ascii="Times New Roman" w:hAnsi="Times New Roman" w:cs="Times New Roman"/>
          <w:color w:val="000000" w:themeColor="text1"/>
          <w:spacing w:val="5"/>
          <w:sz w:val="24"/>
          <w:szCs w:val="24"/>
          <w:shd w:val="clear" w:color="auto" w:fill="FFFFFF"/>
        </w:rPr>
        <w:t>,</w:t>
      </w:r>
      <w:r w:rsidR="00D53C04" w:rsidRPr="00056D59">
        <w:rPr>
          <w:rStyle w:val="page"/>
          <w:rFonts w:ascii="Times New Roman" w:hAnsi="Times New Roman" w:cs="Times New Roman"/>
          <w:color w:val="000000" w:themeColor="text1"/>
          <w:spacing w:val="5"/>
          <w:sz w:val="24"/>
          <w:szCs w:val="24"/>
          <w:shd w:val="clear" w:color="auto" w:fill="FFFFFF"/>
        </w:rPr>
        <w:t>pp.15-27</w:t>
      </w:r>
    </w:p>
    <w:p w:rsidR="00D53C04" w:rsidRPr="00056D59" w:rsidRDefault="00D53C04" w:rsidP="00D53C04">
      <w:pPr>
        <w:autoSpaceDE w:val="0"/>
        <w:autoSpaceDN w:val="0"/>
        <w:adjustRightInd w:val="0"/>
        <w:spacing w:after="0" w:line="240" w:lineRule="auto"/>
        <w:rPr>
          <w:rFonts w:ascii="Times New Roman" w:hAnsi="Times New Roman" w:cs="Times New Roman"/>
          <w:color w:val="555555"/>
          <w:sz w:val="18"/>
          <w:szCs w:val="18"/>
          <w:shd w:val="clear" w:color="auto" w:fill="FFFFFF"/>
        </w:rPr>
      </w:pPr>
    </w:p>
    <w:p w:rsidR="00D53C04" w:rsidRPr="00056D59" w:rsidRDefault="003869DA" w:rsidP="00D53C04">
      <w:pPr>
        <w:autoSpaceDE w:val="0"/>
        <w:autoSpaceDN w:val="0"/>
        <w:adjustRightInd w:val="0"/>
        <w:spacing w:after="0" w:line="240" w:lineRule="auto"/>
        <w:rPr>
          <w:rFonts w:ascii="Times New Roman" w:hAnsi="Times New Roman" w:cs="Times New Roman"/>
          <w:color w:val="000000" w:themeColor="text1"/>
          <w:sz w:val="24"/>
          <w:szCs w:val="24"/>
        </w:rPr>
      </w:pPr>
      <w:r w:rsidRPr="00056D59">
        <w:rPr>
          <w:rFonts w:ascii="Times New Roman" w:hAnsi="Times New Roman" w:cs="Times New Roman"/>
          <w:color w:val="000000" w:themeColor="text1"/>
          <w:sz w:val="24"/>
          <w:szCs w:val="24"/>
        </w:rPr>
        <w:t xml:space="preserve">Hoffmann, T., Bennett, S. &amp; </w:t>
      </w:r>
      <w:r w:rsidR="00D53C04" w:rsidRPr="00056D59">
        <w:rPr>
          <w:rFonts w:ascii="Times New Roman" w:hAnsi="Times New Roman" w:cs="Times New Roman"/>
          <w:color w:val="000000" w:themeColor="text1"/>
          <w:sz w:val="24"/>
          <w:szCs w:val="24"/>
        </w:rPr>
        <w:t xml:space="preserve">Del Mar, C. </w:t>
      </w:r>
      <w:r w:rsidRPr="00056D59">
        <w:rPr>
          <w:rFonts w:ascii="Times New Roman" w:hAnsi="Times New Roman" w:cs="Times New Roman"/>
          <w:color w:val="000000" w:themeColor="text1"/>
          <w:sz w:val="24"/>
          <w:szCs w:val="24"/>
        </w:rPr>
        <w:t>(</w:t>
      </w:r>
      <w:r w:rsidR="00D53C04" w:rsidRPr="00056D59">
        <w:rPr>
          <w:rFonts w:ascii="Times New Roman" w:hAnsi="Times New Roman" w:cs="Times New Roman"/>
          <w:color w:val="000000" w:themeColor="text1"/>
          <w:sz w:val="24"/>
          <w:szCs w:val="24"/>
        </w:rPr>
        <w:t>2013</w:t>
      </w:r>
      <w:r w:rsidRPr="00056D59">
        <w:rPr>
          <w:rFonts w:ascii="Times New Roman" w:hAnsi="Times New Roman" w:cs="Times New Roman"/>
          <w:color w:val="000000" w:themeColor="text1"/>
          <w:sz w:val="24"/>
          <w:szCs w:val="24"/>
        </w:rPr>
        <w:t>)</w:t>
      </w:r>
      <w:r w:rsidR="00D53C04" w:rsidRPr="00056D59">
        <w:rPr>
          <w:rFonts w:ascii="Times New Roman" w:hAnsi="Times New Roman" w:cs="Times New Roman"/>
          <w:color w:val="000000" w:themeColor="text1"/>
          <w:sz w:val="24"/>
          <w:szCs w:val="24"/>
        </w:rPr>
        <w:t xml:space="preserve"> </w:t>
      </w:r>
      <w:r w:rsidR="00D53C04" w:rsidRPr="00056D59">
        <w:rPr>
          <w:rFonts w:ascii="Times New Roman" w:hAnsi="Times New Roman" w:cs="Times New Roman"/>
          <w:i/>
          <w:color w:val="000000" w:themeColor="text1"/>
          <w:sz w:val="24"/>
          <w:szCs w:val="24"/>
        </w:rPr>
        <w:t>Evidence-Based Practice</w:t>
      </w:r>
      <w:r w:rsidRPr="00056D59">
        <w:rPr>
          <w:rFonts w:ascii="Times New Roman" w:hAnsi="Times New Roman" w:cs="Times New Roman"/>
          <w:i/>
          <w:color w:val="000000" w:themeColor="text1"/>
          <w:sz w:val="24"/>
          <w:szCs w:val="24"/>
        </w:rPr>
        <w:t xml:space="preserve"> across the Health Professions, </w:t>
      </w:r>
      <w:r w:rsidR="00D53C04" w:rsidRPr="00056D59">
        <w:rPr>
          <w:rFonts w:ascii="Times New Roman" w:hAnsi="Times New Roman" w:cs="Times New Roman"/>
          <w:color w:val="000000" w:themeColor="text1"/>
          <w:sz w:val="24"/>
          <w:szCs w:val="24"/>
        </w:rPr>
        <w:t>Chatswood, Sydney: Churchill Livingstone, Elsevier.</w:t>
      </w:r>
    </w:p>
    <w:p w:rsidR="00D53C04" w:rsidRPr="00056D59" w:rsidRDefault="00D53C04" w:rsidP="00D53C04">
      <w:pPr>
        <w:autoSpaceDE w:val="0"/>
        <w:autoSpaceDN w:val="0"/>
        <w:adjustRightInd w:val="0"/>
        <w:spacing w:after="0" w:line="240" w:lineRule="auto"/>
        <w:rPr>
          <w:rFonts w:ascii="Times New Roman" w:hAnsi="Times New Roman" w:cs="Times New Roman"/>
          <w:color w:val="000000" w:themeColor="text1"/>
          <w:sz w:val="24"/>
          <w:szCs w:val="24"/>
        </w:rPr>
      </w:pPr>
    </w:p>
    <w:p w:rsidR="00D53C04" w:rsidRPr="00056D59" w:rsidRDefault="003869DA" w:rsidP="00D53C04">
      <w:pPr>
        <w:autoSpaceDE w:val="0"/>
        <w:autoSpaceDN w:val="0"/>
        <w:adjustRightInd w:val="0"/>
        <w:spacing w:after="0" w:line="240" w:lineRule="auto"/>
        <w:rPr>
          <w:rFonts w:ascii="Times New Roman" w:hAnsi="Times New Roman" w:cs="Times New Roman"/>
          <w:color w:val="000000" w:themeColor="text1"/>
          <w:sz w:val="24"/>
          <w:szCs w:val="24"/>
        </w:rPr>
      </w:pPr>
      <w:r w:rsidRPr="00056D59">
        <w:rPr>
          <w:rFonts w:ascii="Times New Roman" w:hAnsi="Times New Roman" w:cs="Times New Roman"/>
          <w:color w:val="000000" w:themeColor="text1"/>
          <w:sz w:val="24"/>
          <w:szCs w:val="24"/>
        </w:rPr>
        <w:t xml:space="preserve">Holliday, A. H. (2007) </w:t>
      </w:r>
      <w:r w:rsidR="00D53C04" w:rsidRPr="00056D59">
        <w:rPr>
          <w:rFonts w:ascii="Times New Roman" w:hAnsi="Times New Roman" w:cs="Times New Roman"/>
          <w:i/>
          <w:iCs/>
          <w:color w:val="000000" w:themeColor="text1"/>
          <w:sz w:val="24"/>
          <w:szCs w:val="24"/>
        </w:rPr>
        <w:t xml:space="preserve">Doing and writing qualitative research, </w:t>
      </w:r>
      <w:r w:rsidR="00D53C04" w:rsidRPr="00056D59">
        <w:rPr>
          <w:rFonts w:ascii="Times New Roman" w:hAnsi="Times New Roman" w:cs="Times New Roman"/>
          <w:color w:val="000000" w:themeColor="text1"/>
          <w:sz w:val="24"/>
          <w:szCs w:val="24"/>
        </w:rPr>
        <w:t>2nd ed., Sage: London</w:t>
      </w:r>
    </w:p>
    <w:p w:rsidR="00D53C04" w:rsidRPr="00056D59" w:rsidRDefault="00D53C04" w:rsidP="00D53C04">
      <w:pPr>
        <w:autoSpaceDE w:val="0"/>
        <w:autoSpaceDN w:val="0"/>
        <w:adjustRightInd w:val="0"/>
        <w:spacing w:after="0" w:line="240" w:lineRule="auto"/>
        <w:rPr>
          <w:rFonts w:ascii="Times New Roman" w:hAnsi="Times New Roman" w:cs="Times New Roman"/>
          <w:color w:val="000000" w:themeColor="text1"/>
          <w:sz w:val="24"/>
          <w:szCs w:val="24"/>
        </w:rPr>
      </w:pPr>
    </w:p>
    <w:p w:rsidR="00D53C04" w:rsidRPr="00056D59" w:rsidRDefault="00D53C04" w:rsidP="00D53C04">
      <w:pPr>
        <w:autoSpaceDE w:val="0"/>
        <w:autoSpaceDN w:val="0"/>
        <w:adjustRightInd w:val="0"/>
        <w:spacing w:after="0" w:line="240" w:lineRule="auto"/>
        <w:rPr>
          <w:rFonts w:ascii="Times New Roman" w:hAnsi="Times New Roman" w:cs="Times New Roman"/>
          <w:sz w:val="24"/>
          <w:szCs w:val="24"/>
          <w:shd w:val="clear" w:color="auto" w:fill="FFFFFF"/>
        </w:rPr>
      </w:pPr>
      <w:r w:rsidRPr="00056D59">
        <w:rPr>
          <w:rFonts w:ascii="Times New Roman" w:hAnsi="Times New Roman" w:cs="Times New Roman"/>
          <w:color w:val="000000" w:themeColor="text1"/>
          <w:sz w:val="24"/>
          <w:szCs w:val="24"/>
        </w:rPr>
        <w:t xml:space="preserve">Hurston, Z.N. (1942) </w:t>
      </w:r>
      <w:r w:rsidRPr="00056D59">
        <w:rPr>
          <w:rFonts w:ascii="Times New Roman" w:hAnsi="Times New Roman" w:cs="Times New Roman"/>
          <w:i/>
          <w:sz w:val="24"/>
          <w:szCs w:val="24"/>
          <w:shd w:val="clear" w:color="auto" w:fill="FFFFFF"/>
        </w:rPr>
        <w:t>Dust Tracks on a Road</w:t>
      </w:r>
      <w:r w:rsidRPr="00056D59">
        <w:rPr>
          <w:rFonts w:ascii="Times New Roman" w:hAnsi="Times New Roman" w:cs="Times New Roman"/>
          <w:sz w:val="24"/>
          <w:szCs w:val="24"/>
          <w:shd w:val="clear" w:color="auto" w:fill="FFFFFF"/>
        </w:rPr>
        <w:t>, J. B. Lippincott &amp; Co.</w:t>
      </w:r>
    </w:p>
    <w:p w:rsidR="00F318A7" w:rsidRPr="00056D59" w:rsidRDefault="00F318A7" w:rsidP="00D53C04">
      <w:pPr>
        <w:autoSpaceDE w:val="0"/>
        <w:autoSpaceDN w:val="0"/>
        <w:adjustRightInd w:val="0"/>
        <w:spacing w:after="0" w:line="240" w:lineRule="auto"/>
        <w:rPr>
          <w:rFonts w:ascii="Times New Roman" w:hAnsi="Times New Roman" w:cs="Times New Roman"/>
          <w:sz w:val="24"/>
          <w:szCs w:val="24"/>
          <w:shd w:val="clear" w:color="auto" w:fill="FFFFFF"/>
        </w:rPr>
      </w:pPr>
    </w:p>
    <w:p w:rsidR="00F318A7" w:rsidRPr="00056D59" w:rsidRDefault="00F318A7" w:rsidP="00D53C04">
      <w:pPr>
        <w:autoSpaceDE w:val="0"/>
        <w:autoSpaceDN w:val="0"/>
        <w:adjustRightInd w:val="0"/>
        <w:spacing w:after="0" w:line="240" w:lineRule="auto"/>
        <w:rPr>
          <w:rFonts w:ascii="Times New Roman" w:hAnsi="Times New Roman" w:cs="Times New Roman"/>
          <w:color w:val="000000" w:themeColor="text1"/>
          <w:sz w:val="24"/>
          <w:szCs w:val="24"/>
        </w:rPr>
      </w:pPr>
      <w:r w:rsidRPr="00056D59">
        <w:rPr>
          <w:rFonts w:ascii="Times New Roman" w:hAnsi="Times New Roman" w:cs="Times New Roman"/>
          <w:sz w:val="24"/>
          <w:szCs w:val="24"/>
        </w:rPr>
        <w:t xml:space="preserve">Jarvis, P., Holford, J. &amp; Griffin, C. (2003) </w:t>
      </w:r>
      <w:r w:rsidRPr="00056D59">
        <w:rPr>
          <w:rFonts w:ascii="Times New Roman" w:hAnsi="Times New Roman" w:cs="Times New Roman"/>
          <w:i/>
          <w:sz w:val="24"/>
          <w:szCs w:val="24"/>
        </w:rPr>
        <w:t>The theory of practice and learning</w:t>
      </w:r>
      <w:r w:rsidRPr="00056D59">
        <w:rPr>
          <w:rFonts w:ascii="Times New Roman" w:hAnsi="Times New Roman" w:cs="Times New Roman"/>
          <w:sz w:val="24"/>
          <w:szCs w:val="24"/>
        </w:rPr>
        <w:t>, 2nd ed., Kogan Page Limited: London</w:t>
      </w:r>
    </w:p>
    <w:p w:rsidR="00D53C04" w:rsidRPr="00056D59" w:rsidRDefault="00D53C04" w:rsidP="00D53C04">
      <w:pPr>
        <w:autoSpaceDE w:val="0"/>
        <w:autoSpaceDN w:val="0"/>
        <w:adjustRightInd w:val="0"/>
        <w:spacing w:after="0" w:line="240" w:lineRule="auto"/>
        <w:rPr>
          <w:rFonts w:ascii="Times New Roman" w:hAnsi="Times New Roman" w:cs="Times New Roman"/>
          <w:color w:val="000000" w:themeColor="text1"/>
          <w:sz w:val="24"/>
          <w:szCs w:val="24"/>
        </w:rPr>
      </w:pPr>
    </w:p>
    <w:p w:rsidR="00D53C04" w:rsidRPr="00056D59" w:rsidRDefault="00D53C04" w:rsidP="00D53C04">
      <w:pPr>
        <w:autoSpaceDE w:val="0"/>
        <w:autoSpaceDN w:val="0"/>
        <w:adjustRightInd w:val="0"/>
        <w:spacing w:after="0" w:line="240" w:lineRule="auto"/>
        <w:rPr>
          <w:rFonts w:ascii="Times New Roman" w:hAnsi="Times New Roman" w:cs="Times New Roman"/>
          <w:color w:val="000000" w:themeColor="text1"/>
          <w:sz w:val="24"/>
          <w:szCs w:val="24"/>
        </w:rPr>
      </w:pPr>
      <w:r w:rsidRPr="00056D59">
        <w:rPr>
          <w:rFonts w:ascii="Times New Roman" w:hAnsi="Times New Roman" w:cs="Times New Roman"/>
          <w:color w:val="000000" w:themeColor="text1"/>
          <w:sz w:val="24"/>
          <w:szCs w:val="24"/>
        </w:rPr>
        <w:t xml:space="preserve">Jirojwong, S., Johnson, M., &amp; Welch, A. (2011) </w:t>
      </w:r>
      <w:r w:rsidRPr="00056D59">
        <w:rPr>
          <w:rFonts w:ascii="Times New Roman" w:hAnsi="Times New Roman" w:cs="Times New Roman"/>
          <w:i/>
          <w:color w:val="000000" w:themeColor="text1"/>
          <w:sz w:val="24"/>
          <w:szCs w:val="24"/>
        </w:rPr>
        <w:t xml:space="preserve">Research Methods in Nursing and Midwifery, </w:t>
      </w:r>
      <w:r w:rsidRPr="00056D59">
        <w:rPr>
          <w:rFonts w:ascii="Times New Roman" w:hAnsi="Times New Roman" w:cs="Times New Roman"/>
          <w:color w:val="000000" w:themeColor="text1"/>
          <w:sz w:val="24"/>
          <w:szCs w:val="24"/>
        </w:rPr>
        <w:t>Oxford University Press: Sydney</w:t>
      </w:r>
    </w:p>
    <w:p w:rsidR="00D53C04" w:rsidRPr="00056D59" w:rsidRDefault="00D53C04" w:rsidP="00D53C04">
      <w:pPr>
        <w:autoSpaceDE w:val="0"/>
        <w:autoSpaceDN w:val="0"/>
        <w:adjustRightInd w:val="0"/>
        <w:spacing w:after="0" w:line="240" w:lineRule="auto"/>
        <w:rPr>
          <w:rFonts w:ascii="Times New Roman" w:hAnsi="Times New Roman" w:cs="Times New Roman"/>
          <w:color w:val="000000" w:themeColor="text1"/>
          <w:sz w:val="24"/>
          <w:szCs w:val="24"/>
        </w:rPr>
      </w:pPr>
    </w:p>
    <w:p w:rsidR="00D53C04" w:rsidRPr="00056D59" w:rsidRDefault="00D53C04" w:rsidP="00D53C04">
      <w:pPr>
        <w:autoSpaceDE w:val="0"/>
        <w:autoSpaceDN w:val="0"/>
        <w:adjustRightInd w:val="0"/>
        <w:spacing w:after="0" w:line="240" w:lineRule="auto"/>
        <w:rPr>
          <w:rFonts w:ascii="Times New Roman" w:hAnsi="Times New Roman" w:cs="Times New Roman"/>
          <w:color w:val="303030"/>
          <w:sz w:val="24"/>
          <w:szCs w:val="24"/>
          <w:shd w:val="clear" w:color="auto" w:fill="FFFFFF"/>
        </w:rPr>
      </w:pPr>
      <w:r w:rsidRPr="00056D59">
        <w:rPr>
          <w:rFonts w:ascii="Times New Roman" w:hAnsi="Times New Roman" w:cs="Times New Roman"/>
          <w:color w:val="303030"/>
          <w:sz w:val="24"/>
          <w:szCs w:val="24"/>
          <w:shd w:val="clear" w:color="auto" w:fill="FFFFFF"/>
        </w:rPr>
        <w:t xml:space="preserve">Khankeh, H., Ranjbar, M., Khorasani-Zavareh, D., Zargham-Boroujeni, A., &amp; Johansson, E. (2015) Challenges in conducting qualitative research in health: A conceptual paper, </w:t>
      </w:r>
      <w:r w:rsidRPr="00056D59">
        <w:rPr>
          <w:rFonts w:ascii="Times New Roman" w:hAnsi="Times New Roman" w:cs="Times New Roman"/>
          <w:i/>
          <w:iCs/>
          <w:color w:val="303030"/>
          <w:sz w:val="24"/>
          <w:szCs w:val="24"/>
          <w:shd w:val="clear" w:color="auto" w:fill="FFFFFF"/>
        </w:rPr>
        <w:t>Iranian Journal of Nursing and Midwifery Research</w:t>
      </w:r>
      <w:r w:rsidRPr="00056D59">
        <w:rPr>
          <w:rFonts w:ascii="Times New Roman" w:hAnsi="Times New Roman" w:cs="Times New Roman"/>
          <w:color w:val="303030"/>
          <w:sz w:val="24"/>
          <w:szCs w:val="24"/>
          <w:shd w:val="clear" w:color="auto" w:fill="FFFFFF"/>
        </w:rPr>
        <w:t>, </w:t>
      </w:r>
      <w:r w:rsidRPr="00056D59">
        <w:rPr>
          <w:rFonts w:ascii="Times New Roman" w:hAnsi="Times New Roman" w:cs="Times New Roman"/>
          <w:i/>
          <w:iCs/>
          <w:color w:val="303030"/>
          <w:sz w:val="24"/>
          <w:szCs w:val="24"/>
          <w:shd w:val="clear" w:color="auto" w:fill="FFFFFF"/>
        </w:rPr>
        <w:t>20</w:t>
      </w:r>
      <w:r w:rsidRPr="00056D59">
        <w:rPr>
          <w:rFonts w:ascii="Times New Roman" w:hAnsi="Times New Roman" w:cs="Times New Roman"/>
          <w:color w:val="303030"/>
          <w:sz w:val="24"/>
          <w:szCs w:val="24"/>
          <w:shd w:val="clear" w:color="auto" w:fill="FFFFFF"/>
        </w:rPr>
        <w:t xml:space="preserve">(6), pp. 635–641. </w:t>
      </w:r>
      <w:hyperlink r:id="rId25" w:history="1">
        <w:r w:rsidRPr="00056D59">
          <w:rPr>
            <w:rStyle w:val="Hyperlink"/>
            <w:rFonts w:ascii="Times New Roman" w:hAnsi="Times New Roman" w:cs="Times New Roman"/>
            <w:sz w:val="24"/>
            <w:szCs w:val="24"/>
            <w:shd w:val="clear" w:color="auto" w:fill="FFFFFF"/>
          </w:rPr>
          <w:t>http://doi.org/10.4103/1735-9066.170010</w:t>
        </w:r>
      </w:hyperlink>
    </w:p>
    <w:p w:rsidR="00D53C04" w:rsidRPr="00056D59" w:rsidRDefault="00D53C04" w:rsidP="00D53C04">
      <w:pPr>
        <w:autoSpaceDE w:val="0"/>
        <w:autoSpaceDN w:val="0"/>
        <w:adjustRightInd w:val="0"/>
        <w:spacing w:after="0" w:line="240" w:lineRule="auto"/>
        <w:rPr>
          <w:rFonts w:ascii="Times New Roman" w:hAnsi="Times New Roman" w:cs="Times New Roman"/>
          <w:color w:val="303030"/>
          <w:sz w:val="20"/>
          <w:szCs w:val="20"/>
          <w:shd w:val="clear" w:color="auto" w:fill="FFFFFF"/>
        </w:rPr>
      </w:pPr>
    </w:p>
    <w:p w:rsidR="00D53C04" w:rsidRPr="00056D59" w:rsidRDefault="00D53C04" w:rsidP="00D53C04">
      <w:pPr>
        <w:autoSpaceDE w:val="0"/>
        <w:autoSpaceDN w:val="0"/>
        <w:adjustRightInd w:val="0"/>
        <w:spacing w:after="0" w:line="240" w:lineRule="auto"/>
        <w:rPr>
          <w:rFonts w:ascii="Times New Roman" w:hAnsi="Times New Roman" w:cs="Times New Roman"/>
          <w:color w:val="000000" w:themeColor="text1"/>
          <w:sz w:val="24"/>
          <w:szCs w:val="24"/>
        </w:rPr>
      </w:pPr>
      <w:r w:rsidRPr="00056D59">
        <w:rPr>
          <w:rFonts w:ascii="Times New Roman" w:hAnsi="Times New Roman" w:cs="Times New Roman"/>
          <w:color w:val="000000" w:themeColor="text1"/>
          <w:sz w:val="24"/>
          <w:szCs w:val="24"/>
        </w:rPr>
        <w:t xml:space="preserve">Kieser, A. &amp; Leiner, L. (2009) Why the rigour–relevance gap in management research is unbridgeable, </w:t>
      </w:r>
      <w:r w:rsidRPr="00056D59">
        <w:rPr>
          <w:rFonts w:ascii="Times New Roman" w:hAnsi="Times New Roman" w:cs="Times New Roman"/>
          <w:i/>
          <w:color w:val="000000" w:themeColor="text1"/>
          <w:sz w:val="24"/>
          <w:szCs w:val="24"/>
        </w:rPr>
        <w:t>Journal of Management Studies</w:t>
      </w:r>
      <w:r w:rsidRPr="00056D59">
        <w:rPr>
          <w:rFonts w:ascii="Times New Roman" w:hAnsi="Times New Roman" w:cs="Times New Roman"/>
          <w:color w:val="000000" w:themeColor="text1"/>
          <w:sz w:val="24"/>
          <w:szCs w:val="24"/>
        </w:rPr>
        <w:t>, 46, pp.516–33</w:t>
      </w:r>
    </w:p>
    <w:p w:rsidR="00D53C04" w:rsidRPr="00056D59" w:rsidRDefault="00D53C04" w:rsidP="00D53C04">
      <w:pPr>
        <w:shd w:val="clear" w:color="auto" w:fill="FFFFFF" w:themeFill="background1"/>
        <w:autoSpaceDE w:val="0"/>
        <w:autoSpaceDN w:val="0"/>
        <w:adjustRightInd w:val="0"/>
        <w:spacing w:after="0" w:line="240" w:lineRule="auto"/>
        <w:rPr>
          <w:rFonts w:ascii="Times New Roman" w:hAnsi="Times New Roman" w:cs="Times New Roman"/>
          <w:color w:val="000000" w:themeColor="text1"/>
          <w:sz w:val="24"/>
          <w:szCs w:val="24"/>
        </w:rPr>
      </w:pPr>
    </w:p>
    <w:p w:rsidR="001116B5" w:rsidRPr="00056D59" w:rsidRDefault="001116B5" w:rsidP="00D53C04">
      <w:pPr>
        <w:shd w:val="clear" w:color="auto" w:fill="FFFFFF" w:themeFill="background1"/>
        <w:autoSpaceDE w:val="0"/>
        <w:autoSpaceDN w:val="0"/>
        <w:adjustRightInd w:val="0"/>
        <w:spacing w:after="0" w:line="240" w:lineRule="auto"/>
        <w:rPr>
          <w:rFonts w:ascii="Times New Roman" w:hAnsi="Times New Roman" w:cs="Times New Roman"/>
          <w:color w:val="000000" w:themeColor="text1"/>
          <w:sz w:val="24"/>
          <w:szCs w:val="24"/>
        </w:rPr>
      </w:pPr>
      <w:r w:rsidRPr="00056D59">
        <w:rPr>
          <w:rFonts w:ascii="Times New Roman" w:hAnsi="Times New Roman" w:cs="Times New Roman"/>
          <w:color w:val="000000" w:themeColor="text1"/>
          <w:sz w:val="24"/>
          <w:szCs w:val="24"/>
        </w:rPr>
        <w:t xml:space="preserve">Koreman, S.G. (2006) Research </w:t>
      </w:r>
      <w:r w:rsidR="00127BF2" w:rsidRPr="00056D59">
        <w:rPr>
          <w:rFonts w:ascii="Times New Roman" w:hAnsi="Times New Roman" w:cs="Times New Roman"/>
          <w:color w:val="000000" w:themeColor="text1"/>
          <w:sz w:val="24"/>
          <w:szCs w:val="24"/>
        </w:rPr>
        <w:t xml:space="preserve">[online]. Available at: </w:t>
      </w:r>
      <w:hyperlink r:id="rId26" w:history="1">
        <w:r w:rsidRPr="00056D59">
          <w:rPr>
            <w:rStyle w:val="Hyperlink"/>
            <w:rFonts w:ascii="Times New Roman" w:hAnsi="Times New Roman" w:cs="Times New Roman"/>
            <w:sz w:val="24"/>
            <w:szCs w:val="24"/>
          </w:rPr>
          <w:t>https://ori.hhs.gov/education/products/ucla/chapter1/page02.htm</w:t>
        </w:r>
      </w:hyperlink>
      <w:r w:rsidR="00127BF2" w:rsidRPr="00056D59">
        <w:rPr>
          <w:rStyle w:val="Hyperlink"/>
          <w:rFonts w:ascii="Times New Roman" w:hAnsi="Times New Roman" w:cs="Times New Roman"/>
          <w:sz w:val="24"/>
          <w:szCs w:val="24"/>
        </w:rPr>
        <w:t xml:space="preserve"> </w:t>
      </w:r>
      <w:r w:rsidR="00127BF2" w:rsidRPr="00056D59">
        <w:rPr>
          <w:rStyle w:val="Hyperlink"/>
          <w:rFonts w:ascii="Times New Roman" w:hAnsi="Times New Roman" w:cs="Times New Roman"/>
          <w:sz w:val="24"/>
          <w:szCs w:val="24"/>
          <w:u w:val="none"/>
        </w:rPr>
        <w:t>[Accessed 25th April 2018]</w:t>
      </w:r>
    </w:p>
    <w:p w:rsidR="001116B5" w:rsidRPr="00056D59" w:rsidRDefault="001116B5" w:rsidP="00D53C04">
      <w:pPr>
        <w:shd w:val="clear" w:color="auto" w:fill="FFFFFF" w:themeFill="background1"/>
        <w:autoSpaceDE w:val="0"/>
        <w:autoSpaceDN w:val="0"/>
        <w:adjustRightInd w:val="0"/>
        <w:spacing w:after="0" w:line="240" w:lineRule="auto"/>
        <w:rPr>
          <w:rFonts w:ascii="Times New Roman" w:hAnsi="Times New Roman" w:cs="Times New Roman"/>
          <w:color w:val="000000" w:themeColor="text1"/>
          <w:sz w:val="24"/>
          <w:szCs w:val="24"/>
        </w:rPr>
      </w:pPr>
    </w:p>
    <w:p w:rsidR="00D53C04" w:rsidRPr="00056D59" w:rsidRDefault="00D53C04" w:rsidP="00D53C04">
      <w:pPr>
        <w:shd w:val="clear" w:color="auto" w:fill="FFFFFF" w:themeFill="background1"/>
        <w:autoSpaceDE w:val="0"/>
        <w:autoSpaceDN w:val="0"/>
        <w:adjustRightInd w:val="0"/>
        <w:spacing w:after="0" w:line="240" w:lineRule="auto"/>
        <w:rPr>
          <w:rFonts w:ascii="Times New Roman" w:hAnsi="Times New Roman" w:cs="Times New Roman"/>
          <w:sz w:val="24"/>
          <w:szCs w:val="24"/>
        </w:rPr>
      </w:pPr>
      <w:r w:rsidRPr="00056D59">
        <w:rPr>
          <w:rFonts w:ascii="Times New Roman" w:hAnsi="Times New Roman" w:cs="Times New Roman"/>
          <w:sz w:val="24"/>
          <w:szCs w:val="24"/>
        </w:rPr>
        <w:t>Maani, K. E. &amp; V. Maharaj. (2002)</w:t>
      </w:r>
      <w:r w:rsidRPr="00056D59">
        <w:rPr>
          <w:rFonts w:ascii="Times New Roman" w:hAnsi="Times New Roman" w:cs="Times New Roman"/>
          <w:i/>
          <w:sz w:val="24"/>
          <w:szCs w:val="24"/>
        </w:rPr>
        <w:t>Links between systems thinking and complex problem solving – further evidence,</w:t>
      </w:r>
      <w:r w:rsidRPr="00056D59">
        <w:rPr>
          <w:rFonts w:ascii="Times New Roman" w:hAnsi="Times New Roman" w:cs="Times New Roman"/>
          <w:sz w:val="24"/>
          <w:szCs w:val="24"/>
        </w:rPr>
        <w:t xml:space="preserve"> The 20th International Conference of the System Dynamics Society, Palermo, Italy</w:t>
      </w:r>
    </w:p>
    <w:p w:rsidR="00B6228C" w:rsidRPr="00056D59" w:rsidRDefault="00B6228C" w:rsidP="00D53C04">
      <w:pPr>
        <w:shd w:val="clear" w:color="auto" w:fill="FFFFFF" w:themeFill="background1"/>
        <w:autoSpaceDE w:val="0"/>
        <w:autoSpaceDN w:val="0"/>
        <w:adjustRightInd w:val="0"/>
        <w:spacing w:after="0" w:line="240" w:lineRule="auto"/>
        <w:rPr>
          <w:rFonts w:ascii="Times New Roman" w:hAnsi="Times New Roman" w:cs="Times New Roman"/>
          <w:sz w:val="24"/>
          <w:szCs w:val="24"/>
        </w:rPr>
      </w:pPr>
    </w:p>
    <w:p w:rsidR="00B6228C" w:rsidRPr="00056D59" w:rsidRDefault="00B6228C" w:rsidP="00D53C04">
      <w:pPr>
        <w:shd w:val="clear" w:color="auto" w:fill="FFFFFF" w:themeFill="background1"/>
        <w:autoSpaceDE w:val="0"/>
        <w:autoSpaceDN w:val="0"/>
        <w:adjustRightInd w:val="0"/>
        <w:spacing w:after="0" w:line="240" w:lineRule="auto"/>
        <w:rPr>
          <w:rFonts w:ascii="Times New Roman" w:hAnsi="Times New Roman" w:cs="Times New Roman"/>
          <w:sz w:val="24"/>
          <w:szCs w:val="24"/>
        </w:rPr>
      </w:pPr>
      <w:r w:rsidRPr="00056D59">
        <w:rPr>
          <w:rFonts w:ascii="Times New Roman" w:hAnsi="Times New Roman" w:cs="Times New Roman"/>
          <w:sz w:val="24"/>
          <w:szCs w:val="24"/>
        </w:rPr>
        <w:t xml:space="preserve">MacMillan Dictionary (2018) </w:t>
      </w:r>
      <w:r w:rsidRPr="00056D59">
        <w:rPr>
          <w:rStyle w:val="base"/>
          <w:rFonts w:ascii="Times New Roman" w:hAnsi="Times New Roman" w:cs="Times New Roman"/>
          <w:bCs/>
          <w:color w:val="000000"/>
          <w:sz w:val="24"/>
          <w:szCs w:val="24"/>
          <w:bdr w:val="none" w:sz="0" w:space="0" w:color="auto" w:frame="1"/>
          <w:shd w:val="clear" w:color="auto" w:fill="FFFFFF"/>
        </w:rPr>
        <w:t>going) down the rabbit hole</w:t>
      </w:r>
      <w:r w:rsidRPr="00056D59">
        <w:rPr>
          <w:rStyle w:val="headword-definition"/>
          <w:rFonts w:ascii="Times New Roman" w:hAnsi="Times New Roman" w:cs="Times New Roman"/>
          <w:color w:val="000000"/>
          <w:sz w:val="24"/>
          <w:szCs w:val="24"/>
          <w:bdr w:val="none" w:sz="0" w:space="0" w:color="auto" w:frame="1"/>
          <w:shd w:val="clear" w:color="auto" w:fill="FFFFFF"/>
        </w:rPr>
        <w:t> - definition </w:t>
      </w:r>
      <w:r w:rsidRPr="00056D59">
        <w:rPr>
          <w:rStyle w:val="showless"/>
          <w:rFonts w:ascii="Times New Roman" w:hAnsi="Times New Roman" w:cs="Times New Roman"/>
          <w:color w:val="000000"/>
          <w:sz w:val="24"/>
          <w:szCs w:val="24"/>
          <w:bdr w:val="none" w:sz="0" w:space="0" w:color="auto" w:frame="1"/>
          <w:shd w:val="clear" w:color="auto" w:fill="FFFFFF"/>
        </w:rPr>
        <w:t xml:space="preserve">and synonyms [online] </w:t>
      </w:r>
      <w:hyperlink r:id="rId27" w:history="1">
        <w:r w:rsidRPr="00056D59">
          <w:rPr>
            <w:rStyle w:val="Hyperlink"/>
            <w:rFonts w:ascii="Times New Roman" w:hAnsi="Times New Roman" w:cs="Times New Roman"/>
            <w:sz w:val="24"/>
            <w:szCs w:val="24"/>
          </w:rPr>
          <w:t>https://www.macmillandictionary.com/dictionary/british/going-down-the-rabbit-hole</w:t>
        </w:r>
      </w:hyperlink>
      <w:r w:rsidRPr="00056D59">
        <w:rPr>
          <w:rFonts w:ascii="Times New Roman" w:hAnsi="Times New Roman" w:cs="Times New Roman"/>
          <w:sz w:val="24"/>
          <w:szCs w:val="24"/>
        </w:rPr>
        <w:t xml:space="preserve"> [Accessed 25th April 2018]</w:t>
      </w:r>
    </w:p>
    <w:p w:rsidR="00B6228C" w:rsidRPr="00056D59" w:rsidRDefault="00B6228C" w:rsidP="00D53C04">
      <w:pPr>
        <w:shd w:val="clear" w:color="auto" w:fill="FFFFFF" w:themeFill="background1"/>
        <w:autoSpaceDE w:val="0"/>
        <w:autoSpaceDN w:val="0"/>
        <w:adjustRightInd w:val="0"/>
        <w:spacing w:after="0" w:line="240" w:lineRule="auto"/>
        <w:rPr>
          <w:rFonts w:ascii="Times New Roman" w:hAnsi="Times New Roman" w:cs="Times New Roman"/>
          <w:sz w:val="24"/>
          <w:szCs w:val="24"/>
        </w:rPr>
      </w:pPr>
    </w:p>
    <w:p w:rsidR="00737DAA" w:rsidRPr="00056D59" w:rsidRDefault="00737DAA" w:rsidP="00D53C04">
      <w:pPr>
        <w:shd w:val="clear" w:color="auto" w:fill="FFFFFF" w:themeFill="background1"/>
        <w:autoSpaceDE w:val="0"/>
        <w:autoSpaceDN w:val="0"/>
        <w:adjustRightInd w:val="0"/>
        <w:spacing w:after="0" w:line="240" w:lineRule="auto"/>
        <w:rPr>
          <w:rFonts w:ascii="Times New Roman" w:hAnsi="Times New Roman" w:cs="Times New Roman"/>
          <w:color w:val="333333"/>
          <w:sz w:val="24"/>
          <w:szCs w:val="24"/>
        </w:rPr>
      </w:pPr>
      <w:r w:rsidRPr="00056D59">
        <w:rPr>
          <w:rFonts w:ascii="Times New Roman" w:hAnsi="Times New Roman" w:cs="Times New Roman"/>
          <w:sz w:val="24"/>
          <w:szCs w:val="24"/>
        </w:rPr>
        <w:t xml:space="preserve">Mallett,  R., Hagen-Zanker, J., Slater, R.  &amp; Duvendack, M. (2012) The benefits and challenges of using systematic reviews in international development research, </w:t>
      </w:r>
      <w:r w:rsidRPr="00056D59">
        <w:rPr>
          <w:rFonts w:ascii="Times New Roman" w:hAnsi="Times New Roman" w:cs="Times New Roman"/>
          <w:i/>
          <w:sz w:val="24"/>
          <w:szCs w:val="24"/>
        </w:rPr>
        <w:t>Journal of Development Effectiveness</w:t>
      </w:r>
      <w:r w:rsidRPr="00056D59">
        <w:rPr>
          <w:rFonts w:ascii="Times New Roman" w:hAnsi="Times New Roman" w:cs="Times New Roman"/>
          <w:sz w:val="24"/>
          <w:szCs w:val="24"/>
        </w:rPr>
        <w:t>, 4:3, pp. 445-455</w:t>
      </w:r>
    </w:p>
    <w:p w:rsidR="00737DAA" w:rsidRPr="00056D59" w:rsidRDefault="00737DAA" w:rsidP="00D53C04">
      <w:pPr>
        <w:shd w:val="clear" w:color="auto" w:fill="FFFFFF" w:themeFill="background1"/>
        <w:autoSpaceDE w:val="0"/>
        <w:autoSpaceDN w:val="0"/>
        <w:adjustRightInd w:val="0"/>
        <w:spacing w:after="0" w:line="240" w:lineRule="auto"/>
        <w:rPr>
          <w:rFonts w:ascii="Times New Roman" w:hAnsi="Times New Roman" w:cs="Times New Roman"/>
        </w:rPr>
      </w:pPr>
    </w:p>
    <w:p w:rsidR="00D53C04" w:rsidRPr="00056D59" w:rsidRDefault="00D53C04" w:rsidP="00D53C04">
      <w:pPr>
        <w:shd w:val="clear" w:color="auto" w:fill="FFFFFF" w:themeFill="background1"/>
        <w:autoSpaceDE w:val="0"/>
        <w:autoSpaceDN w:val="0"/>
        <w:adjustRightInd w:val="0"/>
        <w:spacing w:after="0" w:line="240" w:lineRule="auto"/>
        <w:rPr>
          <w:rFonts w:ascii="Times New Roman" w:hAnsi="Times New Roman" w:cs="Times New Roman"/>
          <w:sz w:val="24"/>
          <w:szCs w:val="24"/>
        </w:rPr>
      </w:pPr>
      <w:r w:rsidRPr="00056D59">
        <w:rPr>
          <w:rFonts w:ascii="Times New Roman" w:hAnsi="Times New Roman" w:cs="Times New Roman"/>
          <w:sz w:val="24"/>
          <w:szCs w:val="24"/>
        </w:rPr>
        <w:t xml:space="preserve">Malone, T. W. &amp; Crowston, K. (1994) The Interdisciplinary Study of Coordination, </w:t>
      </w:r>
      <w:r w:rsidRPr="00056D59">
        <w:rPr>
          <w:rFonts w:ascii="Times New Roman" w:hAnsi="Times New Roman" w:cs="Times New Roman"/>
          <w:i/>
          <w:sz w:val="24"/>
          <w:szCs w:val="24"/>
        </w:rPr>
        <w:t>ACM Computing Surveys</w:t>
      </w:r>
      <w:r w:rsidRPr="00056D59">
        <w:rPr>
          <w:rFonts w:ascii="Times New Roman" w:hAnsi="Times New Roman" w:cs="Times New Roman"/>
          <w:sz w:val="24"/>
          <w:szCs w:val="24"/>
        </w:rPr>
        <w:t>, 26 (1) pp. 87-119</w:t>
      </w:r>
    </w:p>
    <w:p w:rsidR="00D53C04" w:rsidRPr="00056D59" w:rsidRDefault="00D53C04" w:rsidP="00D53C04">
      <w:pPr>
        <w:shd w:val="clear" w:color="auto" w:fill="FFFFFF" w:themeFill="background1"/>
        <w:autoSpaceDE w:val="0"/>
        <w:autoSpaceDN w:val="0"/>
        <w:adjustRightInd w:val="0"/>
        <w:spacing w:after="0" w:line="240" w:lineRule="auto"/>
        <w:rPr>
          <w:rFonts w:ascii="Times New Roman" w:hAnsi="Times New Roman" w:cs="Times New Roman"/>
          <w:sz w:val="24"/>
          <w:szCs w:val="24"/>
        </w:rPr>
      </w:pPr>
    </w:p>
    <w:p w:rsidR="00D53C04" w:rsidRPr="00056D59" w:rsidRDefault="00D53C04" w:rsidP="00D53C04">
      <w:pPr>
        <w:shd w:val="clear" w:color="auto" w:fill="FFFFFF" w:themeFill="background1"/>
        <w:autoSpaceDE w:val="0"/>
        <w:autoSpaceDN w:val="0"/>
        <w:adjustRightInd w:val="0"/>
        <w:spacing w:after="0" w:line="240" w:lineRule="auto"/>
        <w:rPr>
          <w:rFonts w:ascii="Times New Roman" w:hAnsi="Times New Roman" w:cs="Times New Roman"/>
          <w:sz w:val="24"/>
          <w:szCs w:val="24"/>
        </w:rPr>
      </w:pPr>
      <w:r w:rsidRPr="00056D59">
        <w:rPr>
          <w:rFonts w:ascii="Times New Roman" w:hAnsi="Times New Roman" w:cs="Times New Roman"/>
          <w:sz w:val="24"/>
          <w:szCs w:val="24"/>
        </w:rPr>
        <w:lastRenderedPageBreak/>
        <w:t>Markham, A. (2017) Reflexivity for interpretive researchers [online]. Available at:https://annettemarkham.com/2017/02/reflexivity-for-interpretive-researchers/ [Accessed 23</w:t>
      </w:r>
      <w:r w:rsidRPr="00056D59">
        <w:rPr>
          <w:rFonts w:ascii="Times New Roman" w:hAnsi="Times New Roman" w:cs="Times New Roman"/>
          <w:sz w:val="24"/>
          <w:szCs w:val="24"/>
          <w:vertAlign w:val="superscript"/>
        </w:rPr>
        <w:t>rd</w:t>
      </w:r>
      <w:r w:rsidRPr="00056D59">
        <w:rPr>
          <w:rFonts w:ascii="Times New Roman" w:hAnsi="Times New Roman" w:cs="Times New Roman"/>
          <w:sz w:val="24"/>
          <w:szCs w:val="24"/>
        </w:rPr>
        <w:t xml:space="preserve"> April 2018]</w:t>
      </w:r>
    </w:p>
    <w:p w:rsidR="00D53C04" w:rsidRPr="00056D59" w:rsidRDefault="00D53C04" w:rsidP="00D53C04">
      <w:pPr>
        <w:shd w:val="clear" w:color="auto" w:fill="FFFFFF" w:themeFill="background1"/>
        <w:autoSpaceDE w:val="0"/>
        <w:autoSpaceDN w:val="0"/>
        <w:adjustRightInd w:val="0"/>
        <w:spacing w:after="0" w:line="240" w:lineRule="auto"/>
        <w:rPr>
          <w:rFonts w:ascii="Times New Roman" w:hAnsi="Times New Roman" w:cs="Times New Roman"/>
          <w:color w:val="000000" w:themeColor="text1"/>
          <w:sz w:val="24"/>
          <w:szCs w:val="24"/>
        </w:rPr>
      </w:pPr>
    </w:p>
    <w:p w:rsidR="00D53C04" w:rsidRPr="00056D59" w:rsidRDefault="00D53C04" w:rsidP="00737DAA">
      <w:pPr>
        <w:shd w:val="clear" w:color="auto" w:fill="FFFFFF" w:themeFill="background1"/>
        <w:rPr>
          <w:rFonts w:ascii="Times New Roman" w:hAnsi="Times New Roman" w:cs="Times New Roman"/>
          <w:color w:val="000000" w:themeColor="text1"/>
          <w:sz w:val="24"/>
          <w:szCs w:val="24"/>
          <w:shd w:val="clear" w:color="auto" w:fill="FFFFFF"/>
        </w:rPr>
      </w:pPr>
      <w:r w:rsidRPr="00056D59">
        <w:rPr>
          <w:rFonts w:ascii="Times New Roman" w:hAnsi="Times New Roman" w:cs="Times New Roman"/>
          <w:color w:val="000000" w:themeColor="text1"/>
          <w:sz w:val="24"/>
          <w:szCs w:val="24"/>
          <w:shd w:val="clear" w:color="auto" w:fill="FFFFFF"/>
        </w:rPr>
        <w:t>Maso</w:t>
      </w:r>
      <w:r w:rsidR="00CA2062" w:rsidRPr="00056D59">
        <w:rPr>
          <w:rFonts w:ascii="Times New Roman" w:hAnsi="Times New Roman" w:cs="Times New Roman"/>
          <w:color w:val="000000" w:themeColor="text1"/>
          <w:sz w:val="24"/>
          <w:szCs w:val="24"/>
          <w:shd w:val="clear" w:color="auto" w:fill="FFFFFF"/>
        </w:rPr>
        <w:t>n, J. (2018</w:t>
      </w:r>
      <w:r w:rsidRPr="00056D59">
        <w:rPr>
          <w:rFonts w:ascii="Times New Roman" w:hAnsi="Times New Roman" w:cs="Times New Roman"/>
          <w:color w:val="000000" w:themeColor="text1"/>
          <w:sz w:val="24"/>
          <w:szCs w:val="24"/>
          <w:shd w:val="clear" w:color="auto" w:fill="FFFFFF"/>
        </w:rPr>
        <w:t xml:space="preserve">) </w:t>
      </w:r>
      <w:r w:rsidRPr="00056D59">
        <w:rPr>
          <w:rFonts w:ascii="Times New Roman" w:hAnsi="Times New Roman" w:cs="Times New Roman"/>
          <w:i/>
          <w:color w:val="000000" w:themeColor="text1"/>
          <w:sz w:val="24"/>
          <w:szCs w:val="24"/>
        </w:rPr>
        <w:t>Qualitative Researching</w:t>
      </w:r>
      <w:r w:rsidR="00CA2062" w:rsidRPr="00056D59">
        <w:rPr>
          <w:rFonts w:ascii="Times New Roman" w:hAnsi="Times New Roman" w:cs="Times New Roman"/>
          <w:color w:val="000000" w:themeColor="text1"/>
          <w:sz w:val="24"/>
          <w:szCs w:val="24"/>
        </w:rPr>
        <w:t>, 3</w:t>
      </w:r>
      <w:r w:rsidR="00CA2062" w:rsidRPr="00056D59">
        <w:rPr>
          <w:rFonts w:ascii="Times New Roman" w:hAnsi="Times New Roman" w:cs="Times New Roman"/>
          <w:color w:val="000000" w:themeColor="text1"/>
          <w:sz w:val="24"/>
          <w:szCs w:val="24"/>
          <w:vertAlign w:val="superscript"/>
        </w:rPr>
        <w:t>rd</w:t>
      </w:r>
      <w:r w:rsidR="00CA2062" w:rsidRPr="00056D59">
        <w:rPr>
          <w:rFonts w:ascii="Times New Roman" w:hAnsi="Times New Roman" w:cs="Times New Roman"/>
          <w:color w:val="000000" w:themeColor="text1"/>
          <w:sz w:val="24"/>
          <w:szCs w:val="24"/>
        </w:rPr>
        <w:t xml:space="preserve"> </w:t>
      </w:r>
      <w:r w:rsidRPr="00056D59">
        <w:rPr>
          <w:rFonts w:ascii="Times New Roman" w:hAnsi="Times New Roman" w:cs="Times New Roman"/>
          <w:color w:val="000000" w:themeColor="text1"/>
          <w:sz w:val="24"/>
          <w:szCs w:val="24"/>
        </w:rPr>
        <w:t>ed., Sage Publications: London</w:t>
      </w:r>
    </w:p>
    <w:p w:rsidR="00D53C04" w:rsidRPr="00056D59" w:rsidRDefault="000D6688" w:rsidP="00737DAA">
      <w:pPr>
        <w:shd w:val="clear" w:color="auto" w:fill="FFFFFF" w:themeFill="background1"/>
        <w:spacing w:line="240" w:lineRule="auto"/>
        <w:jc w:val="both"/>
        <w:rPr>
          <w:rFonts w:ascii="Times New Roman" w:hAnsi="Times New Roman" w:cs="Times New Roman"/>
          <w:color w:val="000000" w:themeColor="text1"/>
          <w:sz w:val="24"/>
          <w:szCs w:val="24"/>
          <w:shd w:val="clear" w:color="auto" w:fill="FFFFFF"/>
        </w:rPr>
      </w:pPr>
      <w:r w:rsidRPr="00056D59">
        <w:rPr>
          <w:rFonts w:ascii="Times New Roman" w:hAnsi="Times New Roman" w:cs="Times New Roman"/>
          <w:color w:val="000000" w:themeColor="text1"/>
          <w:sz w:val="24"/>
          <w:szCs w:val="24"/>
          <w:shd w:val="clear" w:color="auto" w:fill="FFFFFF"/>
        </w:rPr>
        <w:t xml:space="preserve">McManus, R. (2017) Responsibility in the research process [online]. Available at: </w:t>
      </w:r>
      <w:hyperlink r:id="rId28" w:anchor="ref" w:history="1">
        <w:r w:rsidRPr="00056D59">
          <w:rPr>
            <w:rStyle w:val="Hyperlink"/>
            <w:rFonts w:ascii="Times New Roman" w:hAnsi="Times New Roman" w:cs="Times New Roman"/>
            <w:sz w:val="24"/>
            <w:szCs w:val="24"/>
            <w:shd w:val="clear" w:color="auto" w:fill="FFFFFF"/>
          </w:rPr>
          <w:t>http://www.socscidiss.bham.ac.uk/responsibility.html#ref</w:t>
        </w:r>
      </w:hyperlink>
      <w:r w:rsidRPr="00056D59">
        <w:rPr>
          <w:rFonts w:ascii="Times New Roman" w:hAnsi="Times New Roman" w:cs="Times New Roman"/>
          <w:color w:val="000000" w:themeColor="text1"/>
          <w:sz w:val="24"/>
          <w:szCs w:val="24"/>
          <w:shd w:val="clear" w:color="auto" w:fill="FFFFFF"/>
        </w:rPr>
        <w:t xml:space="preserve"> [Accessed 23</w:t>
      </w:r>
      <w:r w:rsidRPr="00056D59">
        <w:rPr>
          <w:rFonts w:ascii="Times New Roman" w:hAnsi="Times New Roman" w:cs="Times New Roman"/>
          <w:color w:val="000000" w:themeColor="text1"/>
          <w:sz w:val="24"/>
          <w:szCs w:val="24"/>
          <w:shd w:val="clear" w:color="auto" w:fill="FFFFFF"/>
          <w:vertAlign w:val="superscript"/>
        </w:rPr>
        <w:t>rd</w:t>
      </w:r>
      <w:r w:rsidR="00737DAA" w:rsidRPr="00056D59">
        <w:rPr>
          <w:rFonts w:ascii="Times New Roman" w:hAnsi="Times New Roman" w:cs="Times New Roman"/>
          <w:color w:val="000000" w:themeColor="text1"/>
          <w:sz w:val="24"/>
          <w:szCs w:val="24"/>
          <w:shd w:val="clear" w:color="auto" w:fill="FFFFFF"/>
        </w:rPr>
        <w:t xml:space="preserve"> April 2018]</w:t>
      </w:r>
    </w:p>
    <w:p w:rsidR="00D53C04" w:rsidRPr="00056D59" w:rsidRDefault="00D53C04" w:rsidP="00D53C04">
      <w:pPr>
        <w:autoSpaceDE w:val="0"/>
        <w:autoSpaceDN w:val="0"/>
        <w:adjustRightInd w:val="0"/>
        <w:spacing w:after="0" w:line="240" w:lineRule="auto"/>
        <w:rPr>
          <w:rFonts w:ascii="Times New Roman" w:hAnsi="Times New Roman" w:cs="Times New Roman"/>
          <w:color w:val="000000" w:themeColor="text1"/>
          <w:sz w:val="24"/>
          <w:szCs w:val="24"/>
        </w:rPr>
      </w:pPr>
      <w:r w:rsidRPr="00056D59">
        <w:rPr>
          <w:rFonts w:ascii="Times New Roman" w:hAnsi="Times New Roman" w:cs="Times New Roman"/>
          <w:color w:val="000000"/>
          <w:sz w:val="24"/>
          <w:szCs w:val="24"/>
          <w:shd w:val="clear" w:color="auto" w:fill="FFFFFF"/>
        </w:rPr>
        <w:t>Moher, D., Tetzlaff, J., Tricco, A.C., Sampson, M., &amp; Altman, D.G. (2007) Epidemiology and reporting characteristics of systematic reviews.</w:t>
      </w:r>
      <w:r w:rsidR="003869DA" w:rsidRPr="00056D59">
        <w:rPr>
          <w:rFonts w:ascii="Times New Roman" w:hAnsi="Times New Roman" w:cs="Times New Roman"/>
          <w:color w:val="000000"/>
          <w:sz w:val="24"/>
          <w:szCs w:val="24"/>
          <w:shd w:val="clear" w:color="auto" w:fill="FFFFFF"/>
        </w:rPr>
        <w:t>, P</w:t>
      </w:r>
      <w:r w:rsidR="003869DA" w:rsidRPr="00056D59">
        <w:rPr>
          <w:rStyle w:val="ref-journal"/>
          <w:rFonts w:ascii="Times New Roman" w:hAnsi="Times New Roman" w:cs="Times New Roman"/>
          <w:color w:val="000000"/>
          <w:sz w:val="24"/>
          <w:szCs w:val="24"/>
          <w:shd w:val="clear" w:color="auto" w:fill="FFFFFF"/>
        </w:rPr>
        <w:t>LoS Med,</w:t>
      </w:r>
      <w:r w:rsidRPr="00056D59">
        <w:rPr>
          <w:rStyle w:val="ref-journal"/>
          <w:rFonts w:ascii="Times New Roman" w:hAnsi="Times New Roman" w:cs="Times New Roman"/>
          <w:color w:val="000000"/>
          <w:sz w:val="24"/>
          <w:szCs w:val="24"/>
          <w:shd w:val="clear" w:color="auto" w:fill="FFFFFF"/>
        </w:rPr>
        <w:t> </w:t>
      </w:r>
      <w:r w:rsidRPr="00056D59">
        <w:rPr>
          <w:rFonts w:ascii="Times New Roman" w:hAnsi="Times New Roman" w:cs="Times New Roman"/>
          <w:color w:val="000000"/>
          <w:sz w:val="24"/>
          <w:szCs w:val="24"/>
          <w:shd w:val="clear" w:color="auto" w:fill="FFFFFF"/>
        </w:rPr>
        <w:t>2007;</w:t>
      </w:r>
      <w:r w:rsidRPr="00056D59">
        <w:rPr>
          <w:rStyle w:val="ref-vol"/>
          <w:rFonts w:ascii="Times New Roman" w:hAnsi="Times New Roman" w:cs="Times New Roman"/>
          <w:color w:val="000000"/>
          <w:sz w:val="24"/>
          <w:szCs w:val="24"/>
          <w:shd w:val="clear" w:color="auto" w:fill="FFFFFF"/>
        </w:rPr>
        <w:t>4</w:t>
      </w:r>
      <w:r w:rsidRPr="00056D59">
        <w:rPr>
          <w:rFonts w:ascii="Times New Roman" w:hAnsi="Times New Roman" w:cs="Times New Roman"/>
          <w:color w:val="000000"/>
          <w:sz w:val="24"/>
          <w:szCs w:val="24"/>
          <w:shd w:val="clear" w:color="auto" w:fill="FFFFFF"/>
        </w:rPr>
        <w:t>:e78. doi: 10.1371/journal.pmed.0040078.</w:t>
      </w:r>
    </w:p>
    <w:p w:rsidR="00660168" w:rsidRPr="00056D59" w:rsidRDefault="00660168" w:rsidP="003B0632">
      <w:pPr>
        <w:autoSpaceDE w:val="0"/>
        <w:autoSpaceDN w:val="0"/>
        <w:adjustRightInd w:val="0"/>
        <w:spacing w:after="0" w:line="240" w:lineRule="auto"/>
        <w:rPr>
          <w:rFonts w:ascii="Times New Roman" w:hAnsi="Times New Roman" w:cs="Times New Roman"/>
          <w:color w:val="333333"/>
          <w:sz w:val="24"/>
          <w:szCs w:val="24"/>
          <w:shd w:val="clear" w:color="auto" w:fill="FFFFFF"/>
        </w:rPr>
      </w:pPr>
    </w:p>
    <w:p w:rsidR="00660168" w:rsidRPr="00056D59" w:rsidRDefault="00660168" w:rsidP="003B0632">
      <w:pPr>
        <w:autoSpaceDE w:val="0"/>
        <w:autoSpaceDN w:val="0"/>
        <w:adjustRightInd w:val="0"/>
        <w:spacing w:after="0" w:line="240" w:lineRule="auto"/>
        <w:rPr>
          <w:rFonts w:ascii="Times New Roman" w:hAnsi="Times New Roman" w:cs="Times New Roman"/>
          <w:color w:val="333333"/>
          <w:sz w:val="24"/>
          <w:szCs w:val="24"/>
          <w:shd w:val="clear" w:color="auto" w:fill="FFFFFF"/>
        </w:rPr>
      </w:pPr>
      <w:r w:rsidRPr="00056D59">
        <w:rPr>
          <w:rFonts w:ascii="Times New Roman" w:hAnsi="Times New Roman" w:cs="Times New Roman"/>
          <w:color w:val="333333"/>
          <w:sz w:val="24"/>
          <w:szCs w:val="24"/>
          <w:shd w:val="clear" w:color="auto" w:fill="FFFFFF"/>
        </w:rPr>
        <w:t>NASAM (</w:t>
      </w:r>
      <w:r w:rsidRPr="00056D59">
        <w:rPr>
          <w:rFonts w:ascii="Times New Roman" w:hAnsi="Times New Roman" w:cs="Times New Roman"/>
          <w:color w:val="000000"/>
          <w:sz w:val="24"/>
          <w:szCs w:val="24"/>
          <w:shd w:val="clear" w:color="auto" w:fill="FFFFFF"/>
        </w:rPr>
        <w:t>National Academies of Sciences, Engineering, and Medicine (2017) Important Trends and Challenges in the Research Environment; Policy and Global Affairs; Committee on Science, Engineering, Medicine, and Public Policy; Committee on Responsible Science. Fostering Integrity in Research. Washington (DC): National Academies Press (US); 2017 Apr 11. 3, Important Trends and Challenges in the Research Environment</w:t>
      </w:r>
    </w:p>
    <w:p w:rsidR="00D53C04" w:rsidRPr="00056D59" w:rsidRDefault="00D53C04" w:rsidP="00D53C04">
      <w:pPr>
        <w:autoSpaceDE w:val="0"/>
        <w:autoSpaceDN w:val="0"/>
        <w:adjustRightInd w:val="0"/>
        <w:spacing w:after="0" w:line="240" w:lineRule="auto"/>
        <w:rPr>
          <w:rFonts w:ascii="Times New Roman" w:hAnsi="Times New Roman" w:cs="Times New Roman"/>
          <w:color w:val="000000" w:themeColor="text1"/>
          <w:sz w:val="24"/>
          <w:szCs w:val="24"/>
          <w:shd w:val="clear" w:color="auto" w:fill="FFFFFF"/>
        </w:rPr>
      </w:pPr>
    </w:p>
    <w:p w:rsidR="00D53C04" w:rsidRPr="00056D59" w:rsidRDefault="00D53C04" w:rsidP="00D53C04">
      <w:pPr>
        <w:autoSpaceDE w:val="0"/>
        <w:autoSpaceDN w:val="0"/>
        <w:adjustRightInd w:val="0"/>
        <w:spacing w:after="0" w:line="240" w:lineRule="auto"/>
        <w:rPr>
          <w:rFonts w:ascii="Times New Roman" w:hAnsi="Times New Roman" w:cs="Times New Roman"/>
          <w:color w:val="000000" w:themeColor="text1"/>
          <w:sz w:val="24"/>
          <w:szCs w:val="24"/>
          <w:shd w:val="clear" w:color="auto" w:fill="FFFFFF"/>
        </w:rPr>
      </w:pPr>
      <w:r w:rsidRPr="00056D59">
        <w:rPr>
          <w:rFonts w:ascii="Times New Roman" w:hAnsi="Times New Roman" w:cs="Times New Roman"/>
          <w:sz w:val="24"/>
          <w:szCs w:val="24"/>
        </w:rPr>
        <w:t xml:space="preserve">Newton, B.J., Rothlingova, Z., Gutteridge, R., LeMarchand, K. &amp; Raphael, J.H. (2011) No room for reflexivity? Critical reflections following a systematic review of qualitative research, </w:t>
      </w:r>
      <w:r w:rsidRPr="00056D59">
        <w:rPr>
          <w:rFonts w:ascii="Times New Roman" w:hAnsi="Times New Roman" w:cs="Times New Roman"/>
          <w:i/>
          <w:sz w:val="24"/>
          <w:szCs w:val="24"/>
        </w:rPr>
        <w:t>Journal of Health Psychology</w:t>
      </w:r>
      <w:r w:rsidRPr="00056D59">
        <w:rPr>
          <w:rFonts w:ascii="Times New Roman" w:hAnsi="Times New Roman" w:cs="Times New Roman"/>
          <w:sz w:val="24"/>
          <w:szCs w:val="24"/>
        </w:rPr>
        <w:t xml:space="preserve"> 0(0) 1–20 </w:t>
      </w:r>
    </w:p>
    <w:p w:rsidR="00127BF2" w:rsidRPr="00056D59" w:rsidRDefault="00127BF2" w:rsidP="00D53C04">
      <w:pPr>
        <w:shd w:val="clear" w:color="auto" w:fill="FFFFFF"/>
        <w:rPr>
          <w:rFonts w:ascii="Times New Roman" w:hAnsi="Times New Roman" w:cs="Times New Roman"/>
          <w:color w:val="000000" w:themeColor="text1"/>
          <w:sz w:val="24"/>
          <w:szCs w:val="24"/>
        </w:rPr>
      </w:pPr>
    </w:p>
    <w:p w:rsidR="00D53C04" w:rsidRPr="00056D59" w:rsidRDefault="00D53C04" w:rsidP="00D53C04">
      <w:pPr>
        <w:shd w:val="clear" w:color="auto" w:fill="FFFFFF"/>
        <w:rPr>
          <w:rFonts w:ascii="Times New Roman" w:hAnsi="Times New Roman" w:cs="Times New Roman"/>
          <w:color w:val="000000" w:themeColor="text1"/>
          <w:sz w:val="24"/>
          <w:szCs w:val="24"/>
        </w:rPr>
      </w:pPr>
      <w:r w:rsidRPr="00056D59">
        <w:rPr>
          <w:rFonts w:ascii="Times New Roman" w:hAnsi="Times New Roman" w:cs="Times New Roman"/>
          <w:color w:val="000000" w:themeColor="text1"/>
          <w:sz w:val="24"/>
          <w:szCs w:val="24"/>
        </w:rPr>
        <w:t xml:space="preserve">Northcote, M. (2012) Selecting criteria to evaluate qualitative research. In M. Kiley (Ed.), Narratives of Transition: Perspectives of Research Leaders, Educators &amp; Postgraduates. Paper presented at the </w:t>
      </w:r>
      <w:r w:rsidRPr="00056D59">
        <w:rPr>
          <w:rFonts w:ascii="Times New Roman" w:hAnsi="Times New Roman" w:cs="Times New Roman"/>
          <w:i/>
          <w:color w:val="000000" w:themeColor="text1"/>
          <w:sz w:val="24"/>
          <w:szCs w:val="24"/>
        </w:rPr>
        <w:t>10th Quality in Postgraduate Research Conference, Stamford Grand, Adelaide</w:t>
      </w:r>
      <w:r w:rsidRPr="00056D59">
        <w:rPr>
          <w:rFonts w:ascii="Times New Roman" w:hAnsi="Times New Roman" w:cs="Times New Roman"/>
          <w:color w:val="000000" w:themeColor="text1"/>
          <w:sz w:val="24"/>
          <w:szCs w:val="24"/>
        </w:rPr>
        <w:t>, 17-20 April (pp. 99-110). Canberra, Australia: The Centre for Higher Education, Learning and Teaching. The Australian National University.</w:t>
      </w:r>
    </w:p>
    <w:p w:rsidR="00D53C04" w:rsidRPr="00056D59" w:rsidRDefault="00D53C04" w:rsidP="00D53C04">
      <w:pPr>
        <w:autoSpaceDE w:val="0"/>
        <w:autoSpaceDN w:val="0"/>
        <w:adjustRightInd w:val="0"/>
        <w:spacing w:after="0" w:line="240" w:lineRule="auto"/>
        <w:rPr>
          <w:rFonts w:ascii="Times New Roman" w:hAnsi="Times New Roman" w:cs="Times New Roman"/>
          <w:color w:val="000000" w:themeColor="text1"/>
          <w:sz w:val="24"/>
          <w:szCs w:val="24"/>
          <w:shd w:val="clear" w:color="auto" w:fill="FFFFFF"/>
        </w:rPr>
      </w:pPr>
      <w:r w:rsidRPr="00056D59">
        <w:rPr>
          <w:rFonts w:ascii="Times New Roman" w:hAnsi="Times New Roman" w:cs="Times New Roman"/>
          <w:color w:val="000000" w:themeColor="text1"/>
          <w:sz w:val="24"/>
          <w:szCs w:val="24"/>
          <w:shd w:val="clear" w:color="auto" w:fill="FFFFFF"/>
        </w:rPr>
        <w:t xml:space="preserve"> </w:t>
      </w:r>
    </w:p>
    <w:p w:rsidR="00D53C04" w:rsidRPr="00056D59" w:rsidRDefault="00D53C04" w:rsidP="00D53C04">
      <w:pPr>
        <w:autoSpaceDE w:val="0"/>
        <w:autoSpaceDN w:val="0"/>
        <w:adjustRightInd w:val="0"/>
        <w:spacing w:after="0" w:line="240" w:lineRule="auto"/>
        <w:rPr>
          <w:rFonts w:ascii="Times New Roman" w:hAnsi="Times New Roman" w:cs="Times New Roman"/>
          <w:color w:val="000000" w:themeColor="text1"/>
          <w:sz w:val="24"/>
          <w:szCs w:val="24"/>
          <w:shd w:val="clear" w:color="auto" w:fill="FFFFFF"/>
        </w:rPr>
      </w:pPr>
      <w:r w:rsidRPr="00056D59">
        <w:rPr>
          <w:rFonts w:ascii="Times New Roman" w:hAnsi="Times New Roman" w:cs="Times New Roman"/>
          <w:color w:val="000000" w:themeColor="text1"/>
          <w:sz w:val="24"/>
          <w:szCs w:val="24"/>
          <w:shd w:val="clear" w:color="auto" w:fill="FFFFFF"/>
        </w:rPr>
        <w:t xml:space="preserve">Patton, M.Q. (2015) </w:t>
      </w:r>
      <w:r w:rsidRPr="00056D59">
        <w:rPr>
          <w:rFonts w:ascii="Times New Roman" w:hAnsi="Times New Roman" w:cs="Times New Roman"/>
          <w:i/>
          <w:color w:val="000000" w:themeColor="text1"/>
          <w:sz w:val="24"/>
          <w:szCs w:val="24"/>
          <w:shd w:val="clear" w:color="auto" w:fill="FFFFFF"/>
        </w:rPr>
        <w:t>Qualitative Research &amp; Evaluation Methods</w:t>
      </w:r>
      <w:r w:rsidRPr="00056D59">
        <w:rPr>
          <w:rFonts w:ascii="Times New Roman" w:hAnsi="Times New Roman" w:cs="Times New Roman"/>
          <w:color w:val="000000" w:themeColor="text1"/>
          <w:sz w:val="24"/>
          <w:szCs w:val="24"/>
          <w:shd w:val="clear" w:color="auto" w:fill="FFFFFF"/>
        </w:rPr>
        <w:t>, 4</w:t>
      </w:r>
      <w:r w:rsidRPr="00056D59">
        <w:rPr>
          <w:rFonts w:ascii="Times New Roman" w:hAnsi="Times New Roman" w:cs="Times New Roman"/>
          <w:color w:val="000000" w:themeColor="text1"/>
          <w:sz w:val="24"/>
          <w:szCs w:val="24"/>
          <w:shd w:val="clear" w:color="auto" w:fill="FFFFFF"/>
          <w:vertAlign w:val="superscript"/>
        </w:rPr>
        <w:t>th</w:t>
      </w:r>
      <w:r w:rsidRPr="00056D59">
        <w:rPr>
          <w:rFonts w:ascii="Times New Roman" w:hAnsi="Times New Roman" w:cs="Times New Roman"/>
          <w:color w:val="000000" w:themeColor="text1"/>
          <w:sz w:val="24"/>
          <w:szCs w:val="24"/>
          <w:shd w:val="clear" w:color="auto" w:fill="FFFFFF"/>
        </w:rPr>
        <w:t xml:space="preserve"> ed., Sage Publishing: USA</w:t>
      </w:r>
    </w:p>
    <w:p w:rsidR="00D53C04" w:rsidRPr="00056D59" w:rsidRDefault="00D53C04" w:rsidP="00D53C04">
      <w:pPr>
        <w:autoSpaceDE w:val="0"/>
        <w:autoSpaceDN w:val="0"/>
        <w:adjustRightInd w:val="0"/>
        <w:spacing w:after="0" w:line="240" w:lineRule="auto"/>
        <w:rPr>
          <w:rFonts w:ascii="Times New Roman" w:hAnsi="Times New Roman" w:cs="Times New Roman"/>
          <w:color w:val="000000" w:themeColor="text1"/>
          <w:sz w:val="24"/>
          <w:szCs w:val="24"/>
          <w:shd w:val="clear" w:color="auto" w:fill="FFFFFF"/>
        </w:rPr>
      </w:pPr>
    </w:p>
    <w:p w:rsidR="00D53C04" w:rsidRPr="00056D59" w:rsidRDefault="00D53C04" w:rsidP="00D53C04">
      <w:pPr>
        <w:autoSpaceDE w:val="0"/>
        <w:autoSpaceDN w:val="0"/>
        <w:adjustRightInd w:val="0"/>
        <w:spacing w:after="0" w:line="240" w:lineRule="auto"/>
        <w:rPr>
          <w:rFonts w:ascii="Times New Roman" w:hAnsi="Times New Roman" w:cs="Times New Roman"/>
          <w:color w:val="000000" w:themeColor="text1"/>
          <w:sz w:val="24"/>
          <w:szCs w:val="24"/>
        </w:rPr>
      </w:pPr>
      <w:r w:rsidRPr="00056D59">
        <w:rPr>
          <w:rFonts w:ascii="Times New Roman" w:hAnsi="Times New Roman" w:cs="Times New Roman"/>
          <w:color w:val="000000" w:themeColor="text1"/>
          <w:sz w:val="24"/>
          <w:szCs w:val="24"/>
          <w:shd w:val="clear" w:color="auto" w:fill="FFFFFF"/>
        </w:rPr>
        <w:t xml:space="preserve">Patton, M.Q. (2003) </w:t>
      </w:r>
      <w:r w:rsidRPr="00056D59">
        <w:rPr>
          <w:rFonts w:ascii="Times New Roman" w:hAnsi="Times New Roman" w:cs="Times New Roman"/>
          <w:color w:val="000000" w:themeColor="text1"/>
          <w:sz w:val="24"/>
          <w:szCs w:val="24"/>
        </w:rPr>
        <w:t xml:space="preserve">Qualitative Evaluation Checklist, September 2003  [online]. Available at: </w:t>
      </w:r>
      <w:hyperlink r:id="rId29" w:history="1">
        <w:r w:rsidRPr="00056D59">
          <w:rPr>
            <w:rStyle w:val="Hyperlink"/>
            <w:rFonts w:ascii="Times New Roman" w:hAnsi="Times New Roman" w:cs="Times New Roman"/>
            <w:color w:val="000000" w:themeColor="text1"/>
            <w:sz w:val="24"/>
            <w:szCs w:val="24"/>
          </w:rPr>
          <w:t>http://fhs.mcmaster.ca/ceb/community_medicine_page/docs/Dec%2014%20-%204.pdf</w:t>
        </w:r>
      </w:hyperlink>
      <w:r w:rsidRPr="00056D59">
        <w:rPr>
          <w:rFonts w:ascii="Times New Roman" w:hAnsi="Times New Roman" w:cs="Times New Roman"/>
          <w:color w:val="000000" w:themeColor="text1"/>
          <w:sz w:val="24"/>
          <w:szCs w:val="24"/>
        </w:rPr>
        <w:t xml:space="preserve"> [Accessed 15</w:t>
      </w:r>
      <w:r w:rsidRPr="00056D59">
        <w:rPr>
          <w:rFonts w:ascii="Times New Roman" w:hAnsi="Times New Roman" w:cs="Times New Roman"/>
          <w:color w:val="000000" w:themeColor="text1"/>
          <w:sz w:val="24"/>
          <w:szCs w:val="24"/>
          <w:vertAlign w:val="superscript"/>
        </w:rPr>
        <w:t>th</w:t>
      </w:r>
      <w:r w:rsidRPr="00056D59">
        <w:rPr>
          <w:rFonts w:ascii="Times New Roman" w:hAnsi="Times New Roman" w:cs="Times New Roman"/>
          <w:color w:val="000000" w:themeColor="text1"/>
          <w:sz w:val="24"/>
          <w:szCs w:val="24"/>
        </w:rPr>
        <w:t xml:space="preserve"> April 2018]</w:t>
      </w:r>
    </w:p>
    <w:p w:rsidR="00D53C04" w:rsidRPr="00056D59" w:rsidRDefault="00D53C04" w:rsidP="00D53C04">
      <w:pPr>
        <w:autoSpaceDE w:val="0"/>
        <w:autoSpaceDN w:val="0"/>
        <w:adjustRightInd w:val="0"/>
        <w:spacing w:after="0" w:line="240" w:lineRule="auto"/>
        <w:rPr>
          <w:rFonts w:ascii="Times New Roman" w:hAnsi="Times New Roman" w:cs="Times New Roman"/>
          <w:color w:val="000000" w:themeColor="text1"/>
          <w:sz w:val="24"/>
          <w:szCs w:val="24"/>
        </w:rPr>
      </w:pPr>
    </w:p>
    <w:p w:rsidR="00D53C04" w:rsidRPr="00056D59" w:rsidRDefault="00D53C04" w:rsidP="00D53C04">
      <w:pPr>
        <w:rPr>
          <w:rStyle w:val="Strong"/>
          <w:rFonts w:ascii="Times New Roman" w:hAnsi="Times New Roman" w:cs="Times New Roman"/>
          <w:b w:val="0"/>
          <w:bCs w:val="0"/>
          <w:spacing w:val="-23"/>
          <w:sz w:val="24"/>
          <w:szCs w:val="24"/>
          <w:bdr w:val="none" w:sz="0" w:space="0" w:color="auto" w:frame="1"/>
        </w:rPr>
      </w:pPr>
      <w:r w:rsidRPr="00056D59">
        <w:rPr>
          <w:rFonts w:ascii="Times New Roman" w:hAnsi="Times New Roman" w:cs="Times New Roman"/>
          <w:sz w:val="24"/>
          <w:szCs w:val="24"/>
        </w:rPr>
        <w:t>Pennock, R. (92016)What Values Are </w:t>
      </w:r>
      <w:r w:rsidRPr="00056D59">
        <w:rPr>
          <w:rStyle w:val="Strong"/>
          <w:rFonts w:ascii="Times New Roman" w:hAnsi="Times New Roman" w:cs="Times New Roman"/>
          <w:b w:val="0"/>
          <w:bCs w:val="0"/>
          <w:spacing w:val="-23"/>
          <w:sz w:val="24"/>
          <w:szCs w:val="24"/>
          <w:bdr w:val="none" w:sz="0" w:space="0" w:color="auto" w:frame="1"/>
        </w:rPr>
        <w:t xml:space="preserve">Important To Scientists?[ online]. Available at: </w:t>
      </w:r>
      <w:hyperlink r:id="rId30" w:history="1">
        <w:r w:rsidRPr="00056D59">
          <w:rPr>
            <w:rStyle w:val="Hyperlink"/>
            <w:rFonts w:ascii="Times New Roman" w:hAnsi="Times New Roman" w:cs="Times New Roman"/>
            <w:spacing w:val="-23"/>
            <w:sz w:val="24"/>
            <w:szCs w:val="24"/>
            <w:bdr w:val="none" w:sz="0" w:space="0" w:color="auto" w:frame="1"/>
          </w:rPr>
          <w:t>https://msutoday.msu.edu/news/2016/what-values-are-important-to-scientists/</w:t>
        </w:r>
      </w:hyperlink>
      <w:r w:rsidRPr="00056D59">
        <w:rPr>
          <w:rStyle w:val="Strong"/>
          <w:rFonts w:ascii="Times New Roman" w:hAnsi="Times New Roman" w:cs="Times New Roman"/>
          <w:b w:val="0"/>
          <w:bCs w:val="0"/>
          <w:spacing w:val="-23"/>
          <w:sz w:val="24"/>
          <w:szCs w:val="24"/>
          <w:bdr w:val="none" w:sz="0" w:space="0" w:color="auto" w:frame="1"/>
        </w:rPr>
        <w:t xml:space="preserve"> </w:t>
      </w:r>
      <w:r w:rsidRPr="00056D59">
        <w:rPr>
          <w:rFonts w:ascii="Times New Roman" w:hAnsi="Times New Roman" w:cs="Times New Roman"/>
          <w:color w:val="000000" w:themeColor="text1"/>
          <w:sz w:val="24"/>
          <w:szCs w:val="24"/>
        </w:rPr>
        <w:t>[Accessed 22nd April 2018]</w:t>
      </w:r>
    </w:p>
    <w:p w:rsidR="00D53C04" w:rsidRPr="00056D59" w:rsidRDefault="003869DA" w:rsidP="00D53C04">
      <w:pPr>
        <w:autoSpaceDE w:val="0"/>
        <w:autoSpaceDN w:val="0"/>
        <w:adjustRightInd w:val="0"/>
        <w:spacing w:after="0" w:line="240" w:lineRule="auto"/>
        <w:rPr>
          <w:rFonts w:ascii="Times New Roman" w:hAnsi="Times New Roman" w:cs="Times New Roman"/>
          <w:color w:val="000000" w:themeColor="text1"/>
          <w:sz w:val="24"/>
          <w:szCs w:val="24"/>
        </w:rPr>
      </w:pPr>
      <w:r w:rsidRPr="00056D59">
        <w:rPr>
          <w:rFonts w:ascii="Times New Roman" w:hAnsi="Times New Roman" w:cs="Times New Roman"/>
          <w:sz w:val="24"/>
          <w:szCs w:val="24"/>
        </w:rPr>
        <w:t xml:space="preserve">Polkinghorne, D. (2006) </w:t>
      </w:r>
      <w:r w:rsidR="00D53C04" w:rsidRPr="00056D59">
        <w:rPr>
          <w:rFonts w:ascii="Times New Roman" w:hAnsi="Times New Roman" w:cs="Times New Roman"/>
          <w:sz w:val="24"/>
          <w:szCs w:val="24"/>
        </w:rPr>
        <w:t xml:space="preserve">An agenda for the second generation of qualitative studies, </w:t>
      </w:r>
      <w:r w:rsidR="00D53C04" w:rsidRPr="00056D59">
        <w:rPr>
          <w:rFonts w:ascii="Times New Roman" w:hAnsi="Times New Roman" w:cs="Times New Roman"/>
          <w:i/>
          <w:sz w:val="24"/>
          <w:szCs w:val="24"/>
        </w:rPr>
        <w:t>International Journal of Qualitative Studies on Health and Well-being</w:t>
      </w:r>
      <w:r w:rsidR="00D53C04" w:rsidRPr="00056D59">
        <w:rPr>
          <w:rFonts w:ascii="Times New Roman" w:hAnsi="Times New Roman" w:cs="Times New Roman"/>
          <w:sz w:val="24"/>
          <w:szCs w:val="24"/>
        </w:rPr>
        <w:t>, 1(2), pp. 68-77</w:t>
      </w:r>
    </w:p>
    <w:p w:rsidR="00D53C04" w:rsidRPr="00056D59" w:rsidRDefault="00D53C04" w:rsidP="00D53C04">
      <w:pPr>
        <w:autoSpaceDE w:val="0"/>
        <w:autoSpaceDN w:val="0"/>
        <w:adjustRightInd w:val="0"/>
        <w:spacing w:after="0" w:line="240" w:lineRule="auto"/>
        <w:rPr>
          <w:rFonts w:ascii="Times New Roman" w:hAnsi="Times New Roman" w:cs="Times New Roman"/>
          <w:color w:val="000000" w:themeColor="text1"/>
          <w:sz w:val="24"/>
          <w:szCs w:val="24"/>
        </w:rPr>
      </w:pPr>
    </w:p>
    <w:p w:rsidR="00D53C04" w:rsidRPr="00056D59" w:rsidRDefault="00D53C04" w:rsidP="00D53C04">
      <w:pPr>
        <w:autoSpaceDE w:val="0"/>
        <w:autoSpaceDN w:val="0"/>
        <w:adjustRightInd w:val="0"/>
        <w:spacing w:after="0" w:line="240" w:lineRule="auto"/>
        <w:rPr>
          <w:rFonts w:ascii="Times New Roman" w:hAnsi="Times New Roman" w:cs="Times New Roman"/>
          <w:color w:val="000000" w:themeColor="text1"/>
          <w:sz w:val="24"/>
          <w:szCs w:val="24"/>
        </w:rPr>
      </w:pPr>
      <w:r w:rsidRPr="00056D59">
        <w:rPr>
          <w:rFonts w:ascii="Times New Roman" w:hAnsi="Times New Roman" w:cs="Times New Roman"/>
          <w:color w:val="000000" w:themeColor="text1"/>
          <w:sz w:val="24"/>
          <w:szCs w:val="24"/>
        </w:rPr>
        <w:t xml:space="preserve">QAA (2011) Doctoral degree characteristics [online]. Available at: </w:t>
      </w:r>
      <w:hyperlink r:id="rId31" w:history="1">
        <w:r w:rsidRPr="00056D59">
          <w:rPr>
            <w:rStyle w:val="Hyperlink"/>
            <w:rFonts w:ascii="Times New Roman" w:hAnsi="Times New Roman" w:cs="Times New Roman"/>
            <w:color w:val="000000" w:themeColor="text1"/>
            <w:sz w:val="24"/>
            <w:szCs w:val="24"/>
          </w:rPr>
          <w:t>http://www.qaa.ac.uk/en/Publications/Documents/Doctoral_Characteristics.pdf</w:t>
        </w:r>
      </w:hyperlink>
      <w:r w:rsidRPr="00056D59">
        <w:rPr>
          <w:rFonts w:ascii="Times New Roman" w:hAnsi="Times New Roman" w:cs="Times New Roman"/>
          <w:color w:val="000000" w:themeColor="text1"/>
          <w:sz w:val="24"/>
          <w:szCs w:val="24"/>
        </w:rPr>
        <w:t xml:space="preserve"> [Accessed 15</w:t>
      </w:r>
      <w:r w:rsidRPr="00056D59">
        <w:rPr>
          <w:rFonts w:ascii="Times New Roman" w:hAnsi="Times New Roman" w:cs="Times New Roman"/>
          <w:color w:val="000000" w:themeColor="text1"/>
          <w:sz w:val="24"/>
          <w:szCs w:val="24"/>
          <w:vertAlign w:val="superscript"/>
        </w:rPr>
        <w:t>th</w:t>
      </w:r>
      <w:r w:rsidRPr="00056D59">
        <w:rPr>
          <w:rFonts w:ascii="Times New Roman" w:hAnsi="Times New Roman" w:cs="Times New Roman"/>
          <w:color w:val="000000" w:themeColor="text1"/>
          <w:sz w:val="24"/>
          <w:szCs w:val="24"/>
        </w:rPr>
        <w:t xml:space="preserve"> April 2018]</w:t>
      </w:r>
    </w:p>
    <w:p w:rsidR="00F318A7" w:rsidRPr="00056D59" w:rsidRDefault="00F318A7" w:rsidP="00D53C04">
      <w:pPr>
        <w:autoSpaceDE w:val="0"/>
        <w:autoSpaceDN w:val="0"/>
        <w:adjustRightInd w:val="0"/>
        <w:spacing w:after="0" w:line="240" w:lineRule="auto"/>
        <w:rPr>
          <w:rFonts w:ascii="Times New Roman" w:hAnsi="Times New Roman" w:cs="Times New Roman"/>
          <w:color w:val="000000" w:themeColor="text1"/>
          <w:sz w:val="24"/>
          <w:szCs w:val="24"/>
        </w:rPr>
      </w:pPr>
    </w:p>
    <w:p w:rsidR="00D53C04" w:rsidRPr="00056D59" w:rsidRDefault="00C257AB" w:rsidP="00D53C04">
      <w:pPr>
        <w:autoSpaceDE w:val="0"/>
        <w:autoSpaceDN w:val="0"/>
        <w:adjustRightInd w:val="0"/>
        <w:spacing w:after="0" w:line="240" w:lineRule="auto"/>
        <w:rPr>
          <w:rFonts w:ascii="Times New Roman" w:hAnsi="Times New Roman" w:cs="Times New Roman"/>
          <w:color w:val="000000" w:themeColor="text1"/>
          <w:sz w:val="24"/>
          <w:szCs w:val="24"/>
        </w:rPr>
      </w:pPr>
      <w:r w:rsidRPr="00056D59">
        <w:rPr>
          <w:rFonts w:ascii="Times New Roman" w:hAnsi="Times New Roman" w:cs="Times New Roman"/>
          <w:color w:val="000000" w:themeColor="text1"/>
          <w:sz w:val="24"/>
          <w:szCs w:val="24"/>
        </w:rPr>
        <w:t xml:space="preserve">QAA (2015) </w:t>
      </w:r>
      <w:r w:rsidR="00F318A7" w:rsidRPr="00056D59">
        <w:rPr>
          <w:rFonts w:ascii="Times New Roman" w:hAnsi="Times New Roman" w:cs="Times New Roman"/>
          <w:color w:val="000000" w:themeColor="text1"/>
          <w:sz w:val="24"/>
          <w:szCs w:val="24"/>
        </w:rPr>
        <w:t xml:space="preserve">Critical Self-reflection [online]. Available at: </w:t>
      </w:r>
      <w:hyperlink r:id="rId32" w:history="1">
        <w:r w:rsidR="00F318A7" w:rsidRPr="00056D59">
          <w:rPr>
            <w:rStyle w:val="Hyperlink"/>
            <w:rFonts w:ascii="Times New Roman" w:hAnsi="Times New Roman" w:cs="Times New Roman"/>
            <w:sz w:val="24"/>
            <w:szCs w:val="24"/>
          </w:rPr>
          <w:t>http://www.enhancementthemes.ac.uk/docs/publications/transition-skills-and-strategies---critical-self-reflection.pdf?sfvrsn=8</w:t>
        </w:r>
      </w:hyperlink>
      <w:r w:rsidR="00F318A7" w:rsidRPr="00056D59">
        <w:rPr>
          <w:rFonts w:ascii="Times New Roman" w:hAnsi="Times New Roman" w:cs="Times New Roman"/>
          <w:color w:val="000000" w:themeColor="text1"/>
          <w:sz w:val="24"/>
          <w:szCs w:val="24"/>
        </w:rPr>
        <w:t xml:space="preserve"> [Accessed at 24</w:t>
      </w:r>
      <w:r w:rsidR="00F318A7" w:rsidRPr="00056D59">
        <w:rPr>
          <w:rFonts w:ascii="Times New Roman" w:hAnsi="Times New Roman" w:cs="Times New Roman"/>
          <w:color w:val="000000" w:themeColor="text1"/>
          <w:sz w:val="24"/>
          <w:szCs w:val="24"/>
          <w:vertAlign w:val="superscript"/>
        </w:rPr>
        <w:t>th</w:t>
      </w:r>
      <w:r w:rsidR="00F318A7" w:rsidRPr="00056D59">
        <w:rPr>
          <w:rFonts w:ascii="Times New Roman" w:hAnsi="Times New Roman" w:cs="Times New Roman"/>
          <w:color w:val="000000" w:themeColor="text1"/>
          <w:sz w:val="24"/>
          <w:szCs w:val="24"/>
        </w:rPr>
        <w:t xml:space="preserve"> April 2018]</w:t>
      </w:r>
    </w:p>
    <w:p w:rsidR="00F318A7" w:rsidRPr="00056D59" w:rsidRDefault="00F318A7" w:rsidP="00D53C04">
      <w:pPr>
        <w:autoSpaceDE w:val="0"/>
        <w:autoSpaceDN w:val="0"/>
        <w:adjustRightInd w:val="0"/>
        <w:spacing w:after="0" w:line="240" w:lineRule="auto"/>
        <w:rPr>
          <w:rFonts w:ascii="Times New Roman" w:hAnsi="Times New Roman" w:cs="Times New Roman"/>
          <w:color w:val="000000" w:themeColor="text1"/>
          <w:sz w:val="24"/>
          <w:szCs w:val="24"/>
        </w:rPr>
      </w:pPr>
    </w:p>
    <w:p w:rsidR="00D53C04" w:rsidRPr="00056D59" w:rsidRDefault="00D53C04" w:rsidP="00D53C04">
      <w:pPr>
        <w:rPr>
          <w:rStyle w:val="a-size-large"/>
          <w:rFonts w:ascii="Times New Roman" w:hAnsi="Times New Roman" w:cs="Times New Roman"/>
          <w:color w:val="000000" w:themeColor="text1"/>
          <w:sz w:val="24"/>
          <w:szCs w:val="24"/>
        </w:rPr>
      </w:pPr>
      <w:r w:rsidRPr="00056D59">
        <w:rPr>
          <w:rStyle w:val="a-size-large"/>
          <w:rFonts w:ascii="Times New Roman" w:hAnsi="Times New Roman" w:cs="Times New Roman"/>
          <w:color w:val="000000" w:themeColor="text1"/>
          <w:sz w:val="24"/>
          <w:szCs w:val="24"/>
        </w:rPr>
        <w:t xml:space="preserve">Ravitch, S.M. &amp; Riggan, J.M. (2016) </w:t>
      </w:r>
      <w:r w:rsidRPr="00056D59">
        <w:rPr>
          <w:rStyle w:val="a-size-large"/>
          <w:rFonts w:ascii="Times New Roman" w:hAnsi="Times New Roman" w:cs="Times New Roman"/>
          <w:i/>
          <w:color w:val="000000" w:themeColor="text1"/>
          <w:sz w:val="24"/>
          <w:szCs w:val="24"/>
        </w:rPr>
        <w:t>Reason &amp; Rigor: How Conceptual Frameworks Guide Research</w:t>
      </w:r>
      <w:r w:rsidRPr="00056D59">
        <w:rPr>
          <w:rStyle w:val="a-size-large"/>
          <w:rFonts w:ascii="Times New Roman" w:hAnsi="Times New Roman" w:cs="Times New Roman"/>
          <w:color w:val="000000" w:themeColor="text1"/>
          <w:sz w:val="24"/>
          <w:szCs w:val="24"/>
        </w:rPr>
        <w:t>, 2</w:t>
      </w:r>
      <w:r w:rsidRPr="00056D59">
        <w:rPr>
          <w:rStyle w:val="a-size-large"/>
          <w:rFonts w:ascii="Times New Roman" w:hAnsi="Times New Roman" w:cs="Times New Roman"/>
          <w:color w:val="000000" w:themeColor="text1"/>
          <w:sz w:val="24"/>
          <w:szCs w:val="24"/>
          <w:vertAlign w:val="superscript"/>
        </w:rPr>
        <w:t>nd</w:t>
      </w:r>
      <w:r w:rsidRPr="00056D59">
        <w:rPr>
          <w:rStyle w:val="a-size-large"/>
          <w:rFonts w:ascii="Times New Roman" w:hAnsi="Times New Roman" w:cs="Times New Roman"/>
          <w:color w:val="000000" w:themeColor="text1"/>
          <w:sz w:val="24"/>
          <w:szCs w:val="24"/>
        </w:rPr>
        <w:t>ed. Sage Publications: USA</w:t>
      </w:r>
    </w:p>
    <w:p w:rsidR="00D53C04" w:rsidRPr="00056D59" w:rsidRDefault="00D53C04" w:rsidP="00D53C04">
      <w:pPr>
        <w:autoSpaceDE w:val="0"/>
        <w:autoSpaceDN w:val="0"/>
        <w:adjustRightInd w:val="0"/>
        <w:spacing w:after="0" w:line="240" w:lineRule="auto"/>
        <w:rPr>
          <w:rFonts w:ascii="Times New Roman" w:hAnsi="Times New Roman" w:cs="Times New Roman"/>
          <w:sz w:val="24"/>
          <w:szCs w:val="24"/>
        </w:rPr>
      </w:pPr>
      <w:r w:rsidRPr="00056D59">
        <w:rPr>
          <w:rFonts w:ascii="Times New Roman" w:hAnsi="Times New Roman" w:cs="Times New Roman"/>
          <w:sz w:val="24"/>
          <w:szCs w:val="24"/>
        </w:rPr>
        <w:t>Richards, L. &amp; Morse, J.M. (2013</w:t>
      </w:r>
      <w:r w:rsidRPr="00056D59">
        <w:rPr>
          <w:rFonts w:ascii="Times New Roman" w:hAnsi="Times New Roman" w:cs="Times New Roman"/>
          <w:i/>
          <w:sz w:val="24"/>
          <w:szCs w:val="24"/>
        </w:rPr>
        <w:t>) Qualitative Methods</w:t>
      </w:r>
      <w:r w:rsidR="003869DA" w:rsidRPr="00056D59">
        <w:rPr>
          <w:rFonts w:ascii="Times New Roman" w:hAnsi="Times New Roman" w:cs="Times New Roman"/>
          <w:sz w:val="24"/>
          <w:szCs w:val="24"/>
        </w:rPr>
        <w:t xml:space="preserve">, </w:t>
      </w:r>
      <w:r w:rsidRPr="00056D59">
        <w:rPr>
          <w:rFonts w:ascii="Times New Roman" w:hAnsi="Times New Roman" w:cs="Times New Roman"/>
          <w:sz w:val="24"/>
          <w:szCs w:val="24"/>
        </w:rPr>
        <w:t>3</w:t>
      </w:r>
      <w:r w:rsidRPr="00056D59">
        <w:rPr>
          <w:rFonts w:ascii="Times New Roman" w:hAnsi="Times New Roman" w:cs="Times New Roman"/>
          <w:sz w:val="24"/>
          <w:szCs w:val="24"/>
          <w:vertAlign w:val="superscript"/>
        </w:rPr>
        <w:t>rd</w:t>
      </w:r>
      <w:r w:rsidR="003869DA" w:rsidRPr="00056D59">
        <w:rPr>
          <w:rFonts w:ascii="Times New Roman" w:hAnsi="Times New Roman" w:cs="Times New Roman"/>
          <w:sz w:val="24"/>
          <w:szCs w:val="24"/>
        </w:rPr>
        <w:t xml:space="preserve"> ed.</w:t>
      </w:r>
      <w:r w:rsidRPr="00056D59">
        <w:rPr>
          <w:rFonts w:ascii="Times New Roman" w:hAnsi="Times New Roman" w:cs="Times New Roman"/>
          <w:sz w:val="24"/>
          <w:szCs w:val="24"/>
        </w:rPr>
        <w:t>, Sage Publications: USA</w:t>
      </w:r>
    </w:p>
    <w:p w:rsidR="00D53C04" w:rsidRPr="00056D59" w:rsidRDefault="00D53C04" w:rsidP="00D53C04">
      <w:pPr>
        <w:autoSpaceDE w:val="0"/>
        <w:autoSpaceDN w:val="0"/>
        <w:adjustRightInd w:val="0"/>
        <w:spacing w:after="0" w:line="240" w:lineRule="auto"/>
        <w:rPr>
          <w:rFonts w:ascii="Times New Roman" w:hAnsi="Times New Roman" w:cs="Times New Roman"/>
          <w:sz w:val="24"/>
          <w:szCs w:val="24"/>
        </w:rPr>
      </w:pPr>
    </w:p>
    <w:p w:rsidR="00D53C04" w:rsidRPr="00056D59" w:rsidRDefault="00D53C04" w:rsidP="00D53C04">
      <w:pPr>
        <w:autoSpaceDE w:val="0"/>
        <w:autoSpaceDN w:val="0"/>
        <w:adjustRightInd w:val="0"/>
        <w:spacing w:after="0" w:line="240" w:lineRule="auto"/>
        <w:rPr>
          <w:rFonts w:ascii="Times New Roman" w:hAnsi="Times New Roman" w:cs="Times New Roman"/>
          <w:sz w:val="24"/>
          <w:szCs w:val="24"/>
        </w:rPr>
      </w:pPr>
      <w:r w:rsidRPr="00056D59">
        <w:rPr>
          <w:rFonts w:ascii="Times New Roman" w:hAnsi="Times New Roman" w:cs="Times New Roman"/>
          <w:sz w:val="24"/>
          <w:szCs w:val="24"/>
        </w:rPr>
        <w:t xml:space="preserve">Robbin, J. (2009) Analysing young children’s thinking about natural phenomena: A sociocultural/cultural historical perspective, </w:t>
      </w:r>
      <w:r w:rsidRPr="00056D59">
        <w:rPr>
          <w:rFonts w:ascii="Times New Roman" w:hAnsi="Times New Roman" w:cs="Times New Roman"/>
          <w:i/>
          <w:sz w:val="24"/>
          <w:szCs w:val="24"/>
        </w:rPr>
        <w:t>Review of Science, Mathematics &amp; ICT Education,</w:t>
      </w:r>
      <w:r w:rsidRPr="00056D59">
        <w:rPr>
          <w:rFonts w:ascii="Times New Roman" w:hAnsi="Times New Roman" w:cs="Times New Roman"/>
          <w:sz w:val="24"/>
          <w:szCs w:val="24"/>
        </w:rPr>
        <w:t xml:space="preserve"> 3 (1), pp. 75-97</w:t>
      </w:r>
    </w:p>
    <w:p w:rsidR="00D53C04" w:rsidRPr="00056D59" w:rsidRDefault="00D53C04" w:rsidP="00D53C04">
      <w:pPr>
        <w:rPr>
          <w:rStyle w:val="a-size-large"/>
          <w:rFonts w:ascii="Times New Roman" w:hAnsi="Times New Roman" w:cs="Times New Roman"/>
          <w:color w:val="000000" w:themeColor="text1"/>
          <w:sz w:val="24"/>
          <w:szCs w:val="24"/>
        </w:rPr>
      </w:pPr>
    </w:p>
    <w:p w:rsidR="00D53C04" w:rsidRPr="00056D59" w:rsidRDefault="00D53C04" w:rsidP="00D53C04">
      <w:pPr>
        <w:rPr>
          <w:rStyle w:val="a-size-large"/>
          <w:rFonts w:ascii="Times New Roman" w:hAnsi="Times New Roman" w:cs="Times New Roman"/>
          <w:sz w:val="24"/>
          <w:szCs w:val="24"/>
        </w:rPr>
      </w:pPr>
      <w:r w:rsidRPr="00056D59">
        <w:rPr>
          <w:rFonts w:ascii="Times New Roman" w:hAnsi="Times New Roman" w:cs="Times New Roman"/>
          <w:sz w:val="24"/>
          <w:szCs w:val="24"/>
        </w:rPr>
        <w:t xml:space="preserve">Robson, C. (2002) </w:t>
      </w:r>
      <w:r w:rsidRPr="00056D59">
        <w:rPr>
          <w:rFonts w:ascii="Times New Roman" w:hAnsi="Times New Roman" w:cs="Times New Roman"/>
          <w:i/>
          <w:sz w:val="24"/>
          <w:szCs w:val="24"/>
        </w:rPr>
        <w:t>Real world research: a resource for social scientists and practitioner researchers</w:t>
      </w:r>
      <w:r w:rsidR="003869DA" w:rsidRPr="00056D59">
        <w:rPr>
          <w:rFonts w:ascii="Times New Roman" w:hAnsi="Times New Roman" w:cs="Times New Roman"/>
          <w:sz w:val="24"/>
          <w:szCs w:val="24"/>
        </w:rPr>
        <w:t>,</w:t>
      </w:r>
      <w:r w:rsidRPr="00056D59">
        <w:rPr>
          <w:rFonts w:ascii="Times New Roman" w:hAnsi="Times New Roman" w:cs="Times New Roman"/>
          <w:sz w:val="24"/>
          <w:szCs w:val="24"/>
        </w:rPr>
        <w:t xml:space="preserve"> 2nd ed., Blackwell: Oxford</w:t>
      </w:r>
    </w:p>
    <w:p w:rsidR="00D53C04" w:rsidRPr="00056D59" w:rsidRDefault="00D53C04" w:rsidP="00C257AB">
      <w:pPr>
        <w:rPr>
          <w:rFonts w:ascii="Times New Roman" w:hAnsi="Times New Roman" w:cs="Times New Roman"/>
          <w:color w:val="000000" w:themeColor="text1"/>
          <w:sz w:val="24"/>
          <w:szCs w:val="24"/>
        </w:rPr>
      </w:pPr>
      <w:r w:rsidRPr="00056D59">
        <w:rPr>
          <w:rStyle w:val="a-size-large"/>
          <w:rFonts w:ascii="Times New Roman" w:hAnsi="Times New Roman" w:cs="Times New Roman"/>
          <w:color w:val="000000" w:themeColor="text1"/>
          <w:sz w:val="24"/>
          <w:szCs w:val="24"/>
        </w:rPr>
        <w:t xml:space="preserve">Robson, C.  &amp; </w:t>
      </w:r>
      <w:hyperlink r:id="rId33" w:history="1">
        <w:r w:rsidRPr="00056D59">
          <w:rPr>
            <w:rStyle w:val="Hyperlink"/>
            <w:rFonts w:ascii="Times New Roman" w:hAnsi="Times New Roman" w:cs="Times New Roman"/>
            <w:color w:val="000000" w:themeColor="text1"/>
            <w:sz w:val="24"/>
            <w:szCs w:val="24"/>
            <w:u w:val="none"/>
            <w:shd w:val="clear" w:color="auto" w:fill="FFFFFF"/>
          </w:rPr>
          <w:t>McCartan</w:t>
        </w:r>
      </w:hyperlink>
      <w:r w:rsidRPr="00056D59">
        <w:rPr>
          <w:rFonts w:ascii="Times New Roman" w:hAnsi="Times New Roman" w:cs="Times New Roman"/>
          <w:color w:val="000000" w:themeColor="text1"/>
          <w:sz w:val="24"/>
          <w:szCs w:val="24"/>
        </w:rPr>
        <w:t>, K. (2016)</w:t>
      </w:r>
      <w:r w:rsidRPr="00056D59">
        <w:rPr>
          <w:rFonts w:ascii="Times New Roman" w:hAnsi="Times New Roman" w:cs="Times New Roman"/>
          <w:color w:val="000000" w:themeColor="text1"/>
          <w:sz w:val="24"/>
          <w:szCs w:val="24"/>
          <w:shd w:val="clear" w:color="auto" w:fill="FFFFFF"/>
        </w:rPr>
        <w:t> </w:t>
      </w:r>
      <w:r w:rsidRPr="00056D59">
        <w:rPr>
          <w:rFonts w:ascii="Times New Roman" w:hAnsi="Times New Roman" w:cs="Times New Roman"/>
          <w:i/>
          <w:color w:val="000000" w:themeColor="text1"/>
          <w:sz w:val="24"/>
          <w:szCs w:val="24"/>
          <w:shd w:val="clear" w:color="auto" w:fill="FFFFFF"/>
        </w:rPr>
        <w:t>Real World Research</w:t>
      </w:r>
      <w:r w:rsidRPr="00056D59">
        <w:rPr>
          <w:rFonts w:ascii="Times New Roman" w:hAnsi="Times New Roman" w:cs="Times New Roman"/>
          <w:color w:val="000000" w:themeColor="text1"/>
          <w:sz w:val="24"/>
          <w:szCs w:val="24"/>
          <w:shd w:val="clear" w:color="auto" w:fill="FFFFFF"/>
        </w:rPr>
        <w:t>, 4</w:t>
      </w:r>
      <w:r w:rsidRPr="00056D59">
        <w:rPr>
          <w:rFonts w:ascii="Times New Roman" w:hAnsi="Times New Roman" w:cs="Times New Roman"/>
          <w:color w:val="000000" w:themeColor="text1"/>
          <w:sz w:val="24"/>
          <w:szCs w:val="24"/>
          <w:shd w:val="clear" w:color="auto" w:fill="FFFFFF"/>
          <w:vertAlign w:val="superscript"/>
        </w:rPr>
        <w:t>th</w:t>
      </w:r>
      <w:r w:rsidRPr="00056D59">
        <w:rPr>
          <w:rFonts w:ascii="Times New Roman" w:hAnsi="Times New Roman" w:cs="Times New Roman"/>
          <w:color w:val="000000" w:themeColor="text1"/>
          <w:sz w:val="24"/>
          <w:szCs w:val="24"/>
          <w:shd w:val="clear" w:color="auto" w:fill="FFFFFF"/>
        </w:rPr>
        <w:t xml:space="preserve"> ed., John Wiley &amp; Sons: London </w:t>
      </w:r>
    </w:p>
    <w:p w:rsidR="00D53C04" w:rsidRPr="00056D59" w:rsidRDefault="00D53C04" w:rsidP="00D53C04">
      <w:pPr>
        <w:autoSpaceDE w:val="0"/>
        <w:autoSpaceDN w:val="0"/>
        <w:adjustRightInd w:val="0"/>
        <w:spacing w:after="0" w:line="240" w:lineRule="auto"/>
        <w:rPr>
          <w:rFonts w:ascii="Times New Roman" w:hAnsi="Times New Roman" w:cs="Times New Roman"/>
          <w:sz w:val="24"/>
          <w:szCs w:val="24"/>
        </w:rPr>
      </w:pPr>
      <w:r w:rsidRPr="00056D59">
        <w:rPr>
          <w:rFonts w:ascii="Times New Roman" w:hAnsi="Times New Roman" w:cs="Times New Roman"/>
          <w:sz w:val="24"/>
          <w:szCs w:val="24"/>
        </w:rPr>
        <w:t xml:space="preserve">Rossman, G., &amp; Rallis, S. (2012). </w:t>
      </w:r>
      <w:r w:rsidRPr="00056D59">
        <w:rPr>
          <w:rFonts w:ascii="Times New Roman" w:hAnsi="Times New Roman" w:cs="Times New Roman"/>
          <w:i/>
          <w:sz w:val="24"/>
          <w:szCs w:val="24"/>
        </w:rPr>
        <w:t>Learning in the field: an introduction to qualitative research,</w:t>
      </w:r>
      <w:r w:rsidRPr="00056D59">
        <w:rPr>
          <w:rFonts w:ascii="Times New Roman" w:hAnsi="Times New Roman" w:cs="Times New Roman"/>
          <w:sz w:val="24"/>
          <w:szCs w:val="24"/>
        </w:rPr>
        <w:t xml:space="preserve"> Sage: Los Angeles, CA</w:t>
      </w:r>
    </w:p>
    <w:p w:rsidR="00132F00" w:rsidRPr="00056D59" w:rsidRDefault="00132F00" w:rsidP="00D53C04">
      <w:pPr>
        <w:autoSpaceDE w:val="0"/>
        <w:autoSpaceDN w:val="0"/>
        <w:adjustRightInd w:val="0"/>
        <w:spacing w:after="0" w:line="240" w:lineRule="auto"/>
        <w:rPr>
          <w:rFonts w:ascii="Times New Roman" w:hAnsi="Times New Roman" w:cs="Times New Roman"/>
          <w:sz w:val="24"/>
          <w:szCs w:val="24"/>
        </w:rPr>
      </w:pPr>
    </w:p>
    <w:p w:rsidR="00132F00" w:rsidRPr="00056D59" w:rsidRDefault="00132F00" w:rsidP="00132F00">
      <w:pPr>
        <w:autoSpaceDE w:val="0"/>
        <w:autoSpaceDN w:val="0"/>
        <w:adjustRightInd w:val="0"/>
        <w:spacing w:after="0" w:line="240" w:lineRule="auto"/>
        <w:rPr>
          <w:rFonts w:ascii="Times New Roman" w:hAnsi="Times New Roman" w:cs="Times New Roman"/>
          <w:sz w:val="24"/>
          <w:szCs w:val="24"/>
        </w:rPr>
      </w:pPr>
      <w:r w:rsidRPr="00056D59">
        <w:rPr>
          <w:rFonts w:ascii="Times New Roman" w:hAnsi="Times New Roman" w:cs="Times New Roman"/>
          <w:sz w:val="24"/>
          <w:szCs w:val="24"/>
        </w:rPr>
        <w:t xml:space="preserve">Schön, D. (1983) </w:t>
      </w:r>
      <w:r w:rsidRPr="00056D59">
        <w:rPr>
          <w:rFonts w:ascii="Times New Roman" w:hAnsi="Times New Roman" w:cs="Times New Roman"/>
          <w:i/>
          <w:sz w:val="24"/>
          <w:szCs w:val="24"/>
        </w:rPr>
        <w:t>The Reflective Practitioner: How professionals think in action</w:t>
      </w:r>
      <w:r w:rsidRPr="00056D59">
        <w:rPr>
          <w:rFonts w:ascii="Times New Roman" w:hAnsi="Times New Roman" w:cs="Times New Roman"/>
          <w:sz w:val="24"/>
          <w:szCs w:val="24"/>
        </w:rPr>
        <w:t>, Temple Smith: London</w:t>
      </w:r>
    </w:p>
    <w:p w:rsidR="00132F00" w:rsidRPr="00056D59" w:rsidRDefault="00132F00" w:rsidP="00132F00">
      <w:pPr>
        <w:spacing w:after="0" w:line="240" w:lineRule="auto"/>
        <w:rPr>
          <w:rFonts w:ascii="Times New Roman" w:hAnsi="Times New Roman" w:cs="Times New Roman"/>
          <w:sz w:val="24"/>
          <w:szCs w:val="24"/>
        </w:rPr>
      </w:pPr>
    </w:p>
    <w:p w:rsidR="00132F00" w:rsidRPr="00056D59" w:rsidRDefault="00132F00" w:rsidP="00132F00">
      <w:pPr>
        <w:spacing w:after="0" w:line="240" w:lineRule="auto"/>
        <w:rPr>
          <w:rFonts w:ascii="Times New Roman" w:hAnsi="Times New Roman" w:cs="Times New Roman"/>
          <w:sz w:val="24"/>
          <w:szCs w:val="24"/>
        </w:rPr>
      </w:pPr>
      <w:r w:rsidRPr="00056D59">
        <w:rPr>
          <w:rFonts w:ascii="Times New Roman" w:hAnsi="Times New Roman" w:cs="Times New Roman"/>
          <w:sz w:val="24"/>
          <w:szCs w:val="24"/>
        </w:rPr>
        <w:t xml:space="preserve">Schultz, K. (2015) The Rabbit-Hole Rabbit Hole [online]. Available at: </w:t>
      </w:r>
    </w:p>
    <w:p w:rsidR="00D53C04" w:rsidRPr="00056D59" w:rsidRDefault="00A95E6D" w:rsidP="00132F00">
      <w:pPr>
        <w:spacing w:after="0" w:line="240" w:lineRule="auto"/>
        <w:rPr>
          <w:rFonts w:ascii="Times New Roman" w:hAnsi="Times New Roman" w:cs="Times New Roman"/>
          <w:sz w:val="24"/>
          <w:szCs w:val="24"/>
        </w:rPr>
      </w:pPr>
      <w:hyperlink r:id="rId34" w:history="1">
        <w:r w:rsidR="00132F00" w:rsidRPr="00056D59">
          <w:rPr>
            <w:rStyle w:val="Hyperlink"/>
            <w:rFonts w:ascii="Times New Roman" w:hAnsi="Times New Roman" w:cs="Times New Roman"/>
            <w:sz w:val="24"/>
            <w:szCs w:val="24"/>
          </w:rPr>
          <w:t>https://www.newyorker.com/culture/cultural-comment/the-rabbit-hole-rabbit-hole</w:t>
        </w:r>
      </w:hyperlink>
      <w:r w:rsidR="00132F00" w:rsidRPr="00056D59">
        <w:rPr>
          <w:rFonts w:ascii="Times New Roman" w:hAnsi="Times New Roman" w:cs="Times New Roman"/>
          <w:sz w:val="24"/>
          <w:szCs w:val="24"/>
        </w:rPr>
        <w:t xml:space="preserve"> [Accessed 25th April 2018]</w:t>
      </w:r>
    </w:p>
    <w:p w:rsidR="00643438" w:rsidRPr="00056D59" w:rsidRDefault="00643438" w:rsidP="00D53C04">
      <w:pPr>
        <w:autoSpaceDE w:val="0"/>
        <w:autoSpaceDN w:val="0"/>
        <w:adjustRightInd w:val="0"/>
        <w:spacing w:after="0" w:line="240" w:lineRule="auto"/>
        <w:rPr>
          <w:rFonts w:ascii="Times New Roman" w:hAnsi="Times New Roman" w:cs="Times New Roman"/>
          <w:sz w:val="24"/>
          <w:szCs w:val="24"/>
        </w:rPr>
      </w:pPr>
    </w:p>
    <w:p w:rsidR="00D53C04" w:rsidRPr="00056D59" w:rsidRDefault="00D53C04" w:rsidP="00D53C04">
      <w:pPr>
        <w:autoSpaceDE w:val="0"/>
        <w:autoSpaceDN w:val="0"/>
        <w:adjustRightInd w:val="0"/>
        <w:spacing w:after="0" w:line="240" w:lineRule="auto"/>
        <w:rPr>
          <w:rFonts w:ascii="Times New Roman" w:hAnsi="Times New Roman" w:cs="Times New Roman"/>
          <w:bCs/>
          <w:sz w:val="24"/>
          <w:szCs w:val="24"/>
        </w:rPr>
      </w:pPr>
      <w:r w:rsidRPr="00056D59">
        <w:rPr>
          <w:rFonts w:ascii="Times New Roman" w:hAnsi="Times New Roman" w:cs="Times New Roman"/>
          <w:bCs/>
          <w:sz w:val="24"/>
          <w:szCs w:val="24"/>
        </w:rPr>
        <w:t>Spencer, L, Ritchie, J., Lewis, J. &amp; Dillon, L. (2003)</w:t>
      </w:r>
      <w:r w:rsidRPr="00056D59">
        <w:rPr>
          <w:rFonts w:ascii="Times New Roman" w:hAnsi="Times New Roman" w:cs="Times New Roman"/>
          <w:sz w:val="24"/>
          <w:szCs w:val="24"/>
        </w:rPr>
        <w:t xml:space="preserve"> Quality in Qualitative Evaluation: A framework for assessing research evidence, </w:t>
      </w:r>
      <w:r w:rsidRPr="00056D59">
        <w:rPr>
          <w:rFonts w:ascii="Times New Roman" w:hAnsi="Times New Roman" w:cs="Times New Roman"/>
          <w:bCs/>
          <w:sz w:val="24"/>
          <w:szCs w:val="24"/>
        </w:rPr>
        <w:t xml:space="preserve">National Centre for Social Research [online]. Available at: </w:t>
      </w:r>
    </w:p>
    <w:p w:rsidR="00D53C04" w:rsidRPr="00056D59" w:rsidRDefault="00A95E6D" w:rsidP="00D53C04">
      <w:pPr>
        <w:autoSpaceDE w:val="0"/>
        <w:autoSpaceDN w:val="0"/>
        <w:adjustRightInd w:val="0"/>
        <w:spacing w:after="0" w:line="240" w:lineRule="auto"/>
        <w:rPr>
          <w:rFonts w:ascii="Times New Roman" w:hAnsi="Times New Roman" w:cs="Times New Roman"/>
          <w:sz w:val="24"/>
          <w:szCs w:val="24"/>
        </w:rPr>
      </w:pPr>
      <w:hyperlink r:id="rId35" w:history="1">
        <w:r w:rsidR="00D53C04" w:rsidRPr="00056D59">
          <w:rPr>
            <w:rStyle w:val="Hyperlink"/>
            <w:rFonts w:ascii="Times New Roman" w:hAnsi="Times New Roman" w:cs="Times New Roman"/>
            <w:sz w:val="24"/>
            <w:szCs w:val="24"/>
          </w:rPr>
          <w:t>https://www.heacademy.ac.uk/system/files/166_policy_hub_a_quality_framework.pdf</w:t>
        </w:r>
      </w:hyperlink>
      <w:r w:rsidR="00D53C04" w:rsidRPr="00056D59">
        <w:rPr>
          <w:rFonts w:ascii="Times New Roman" w:hAnsi="Times New Roman" w:cs="Times New Roman"/>
          <w:sz w:val="24"/>
          <w:szCs w:val="24"/>
        </w:rPr>
        <w:t xml:space="preserve"> [Accessed 18th April 2018]</w:t>
      </w:r>
    </w:p>
    <w:p w:rsidR="00D53C04" w:rsidRPr="00056D59" w:rsidRDefault="00D53C04" w:rsidP="00D53C04">
      <w:pPr>
        <w:autoSpaceDE w:val="0"/>
        <w:autoSpaceDN w:val="0"/>
        <w:adjustRightInd w:val="0"/>
        <w:spacing w:after="0" w:line="240" w:lineRule="auto"/>
        <w:rPr>
          <w:rFonts w:ascii="Times New Roman" w:hAnsi="Times New Roman" w:cs="Times New Roman"/>
          <w:sz w:val="24"/>
          <w:szCs w:val="24"/>
        </w:rPr>
      </w:pPr>
    </w:p>
    <w:p w:rsidR="00D53C04" w:rsidRPr="00056D59" w:rsidRDefault="00D53C04" w:rsidP="00643438">
      <w:pPr>
        <w:rPr>
          <w:rFonts w:ascii="Times New Roman" w:hAnsi="Times New Roman" w:cs="Times New Roman"/>
          <w:bCs/>
          <w:color w:val="222222"/>
          <w:sz w:val="24"/>
          <w:szCs w:val="24"/>
        </w:rPr>
      </w:pPr>
      <w:r w:rsidRPr="00056D59">
        <w:rPr>
          <w:rFonts w:ascii="Times New Roman" w:eastAsia="Times New Roman" w:hAnsi="Times New Roman" w:cs="Times New Roman"/>
          <w:sz w:val="24"/>
          <w:szCs w:val="24"/>
          <w:lang w:eastAsia="en-GB"/>
        </w:rPr>
        <w:t xml:space="preserve">Thrower, P. (2012) </w:t>
      </w:r>
      <w:r w:rsidRPr="00056D59">
        <w:rPr>
          <w:rFonts w:ascii="Times New Roman" w:hAnsi="Times New Roman" w:cs="Times New Roman"/>
          <w:bCs/>
          <w:i/>
          <w:sz w:val="24"/>
          <w:szCs w:val="24"/>
        </w:rPr>
        <w:t>Eight reasons I rejected your article</w:t>
      </w:r>
      <w:r w:rsidRPr="00056D59">
        <w:rPr>
          <w:rFonts w:ascii="Times New Roman" w:hAnsi="Times New Roman" w:cs="Times New Roman"/>
          <w:bCs/>
          <w:sz w:val="24"/>
          <w:szCs w:val="24"/>
        </w:rPr>
        <w:t xml:space="preserve"> [online]. Available at:</w:t>
      </w:r>
      <w:r w:rsidRPr="00056D59">
        <w:rPr>
          <w:rFonts w:ascii="Times New Roman" w:hAnsi="Times New Roman" w:cs="Times New Roman"/>
          <w:sz w:val="24"/>
          <w:szCs w:val="24"/>
        </w:rPr>
        <w:t xml:space="preserve"> </w:t>
      </w:r>
      <w:hyperlink r:id="rId36" w:history="1">
        <w:r w:rsidRPr="00056D59">
          <w:rPr>
            <w:rStyle w:val="Hyperlink"/>
            <w:rFonts w:ascii="Times New Roman" w:hAnsi="Times New Roman" w:cs="Times New Roman"/>
            <w:bCs/>
            <w:sz w:val="24"/>
            <w:szCs w:val="24"/>
          </w:rPr>
          <w:t>https://www.elsevier.com/connect/8-reasons-i-rejected-your-article</w:t>
        </w:r>
      </w:hyperlink>
      <w:r w:rsidR="00643438" w:rsidRPr="00056D59">
        <w:rPr>
          <w:rFonts w:ascii="Times New Roman" w:hAnsi="Times New Roman" w:cs="Times New Roman"/>
          <w:bCs/>
          <w:color w:val="222222"/>
          <w:sz w:val="24"/>
          <w:szCs w:val="24"/>
        </w:rPr>
        <w:t xml:space="preserve"> [Accessed 15th April 2018]</w:t>
      </w:r>
    </w:p>
    <w:p w:rsidR="00D53C04" w:rsidRPr="00056D59" w:rsidRDefault="00D53C04" w:rsidP="00D53C04">
      <w:pPr>
        <w:autoSpaceDE w:val="0"/>
        <w:autoSpaceDN w:val="0"/>
        <w:adjustRightInd w:val="0"/>
        <w:spacing w:after="0" w:line="240" w:lineRule="auto"/>
        <w:rPr>
          <w:rStyle w:val="Hyperlink"/>
          <w:rFonts w:ascii="Times New Roman" w:hAnsi="Times New Roman" w:cs="Times New Roman"/>
          <w:color w:val="auto"/>
          <w:sz w:val="24"/>
          <w:szCs w:val="24"/>
        </w:rPr>
      </w:pPr>
      <w:r w:rsidRPr="00056D59">
        <w:rPr>
          <w:rFonts w:ascii="Times New Roman" w:hAnsi="Times New Roman" w:cs="Times New Roman"/>
          <w:sz w:val="24"/>
          <w:szCs w:val="24"/>
        </w:rPr>
        <w:t xml:space="preserve">UoL, University of Lecister (2010) Research Skills [online]. Available at: </w:t>
      </w:r>
      <w:hyperlink r:id="rId37" w:history="1">
        <w:r w:rsidRPr="00056D59">
          <w:rPr>
            <w:rStyle w:val="Hyperlink"/>
            <w:rFonts w:ascii="Times New Roman" w:hAnsi="Times New Roman" w:cs="Times New Roman"/>
            <w:color w:val="auto"/>
            <w:sz w:val="24"/>
            <w:szCs w:val="24"/>
          </w:rPr>
          <w:t>https://www2.le.ac.uk/projects/oer/oers/ssds/oers/research-skills/Research%20skillscg.pdf</w:t>
        </w:r>
      </w:hyperlink>
    </w:p>
    <w:p w:rsidR="00D53C04" w:rsidRPr="00056D59" w:rsidRDefault="00D53C04" w:rsidP="00D53C04">
      <w:pPr>
        <w:autoSpaceDE w:val="0"/>
        <w:autoSpaceDN w:val="0"/>
        <w:adjustRightInd w:val="0"/>
        <w:spacing w:after="0" w:line="240" w:lineRule="auto"/>
        <w:rPr>
          <w:rStyle w:val="Hyperlink"/>
          <w:rFonts w:ascii="Times New Roman" w:hAnsi="Times New Roman" w:cs="Times New Roman"/>
          <w:color w:val="auto"/>
          <w:sz w:val="24"/>
          <w:szCs w:val="24"/>
        </w:rPr>
      </w:pPr>
    </w:p>
    <w:p w:rsidR="00D53C04" w:rsidRPr="00056D59" w:rsidRDefault="00D53C04" w:rsidP="0015351E">
      <w:pPr>
        <w:rPr>
          <w:rFonts w:ascii="Times New Roman" w:eastAsia="Times New Roman" w:hAnsi="Times New Roman" w:cs="Times New Roman"/>
          <w:sz w:val="24"/>
          <w:szCs w:val="24"/>
          <w:lang w:eastAsia="en-GB"/>
        </w:rPr>
      </w:pPr>
      <w:r w:rsidRPr="00056D59">
        <w:rPr>
          <w:rFonts w:ascii="Times New Roman" w:eastAsia="Times New Roman" w:hAnsi="Times New Roman" w:cs="Times New Roman"/>
          <w:sz w:val="24"/>
          <w:szCs w:val="24"/>
          <w:lang w:eastAsia="en-GB"/>
        </w:rPr>
        <w:t xml:space="preserve">Vermeulen, F. (2007) </w:t>
      </w:r>
      <w:r w:rsidRPr="00056D59">
        <w:rPr>
          <w:rFonts w:ascii="Times New Roman" w:eastAsia="Times New Roman" w:hAnsi="Times New Roman" w:cs="Times New Roman"/>
          <w:bCs/>
          <w:sz w:val="24"/>
          <w:szCs w:val="24"/>
          <w:lang w:eastAsia="en-GB"/>
        </w:rPr>
        <w:t xml:space="preserve">‘I shall not remain insignificant’: adding a second loop to matter more, </w:t>
      </w:r>
      <w:r w:rsidRPr="00056D59">
        <w:rPr>
          <w:rFonts w:ascii="Times New Roman" w:eastAsia="Times New Roman" w:hAnsi="Times New Roman" w:cs="Times New Roman"/>
          <w:i/>
          <w:sz w:val="24"/>
          <w:szCs w:val="24"/>
          <w:lang w:eastAsia="en-GB"/>
        </w:rPr>
        <w:t>Academy of Management Journal,</w:t>
      </w:r>
      <w:r w:rsidRPr="00056D59">
        <w:rPr>
          <w:rFonts w:ascii="Times New Roman" w:eastAsia="Times New Roman" w:hAnsi="Times New Roman" w:cs="Times New Roman"/>
          <w:sz w:val="24"/>
          <w:szCs w:val="24"/>
          <w:lang w:eastAsia="en-GB"/>
        </w:rPr>
        <w:t> 50 (2007), pp. 754-761</w:t>
      </w:r>
    </w:p>
    <w:p w:rsidR="00D53C04" w:rsidRPr="00056D59" w:rsidRDefault="00D53C04" w:rsidP="00D53C04">
      <w:pPr>
        <w:autoSpaceDE w:val="0"/>
        <w:autoSpaceDN w:val="0"/>
        <w:adjustRightInd w:val="0"/>
        <w:spacing w:after="0" w:line="240" w:lineRule="auto"/>
        <w:rPr>
          <w:rFonts w:ascii="Times New Roman" w:hAnsi="Times New Roman" w:cs="Times New Roman"/>
          <w:sz w:val="24"/>
          <w:szCs w:val="24"/>
        </w:rPr>
      </w:pPr>
    </w:p>
    <w:p w:rsidR="00D53C04" w:rsidRPr="00056D59" w:rsidRDefault="00D53C04" w:rsidP="00D53C04">
      <w:pPr>
        <w:autoSpaceDE w:val="0"/>
        <w:autoSpaceDN w:val="0"/>
        <w:adjustRightInd w:val="0"/>
        <w:spacing w:after="0" w:line="240" w:lineRule="auto"/>
        <w:rPr>
          <w:rFonts w:ascii="Times New Roman" w:hAnsi="Times New Roman" w:cs="Times New Roman"/>
          <w:sz w:val="24"/>
          <w:szCs w:val="24"/>
          <w:shd w:val="clear" w:color="auto" w:fill="FFFFFF"/>
        </w:rPr>
      </w:pPr>
      <w:r w:rsidRPr="00056D59">
        <w:rPr>
          <w:rFonts w:ascii="Times New Roman" w:hAnsi="Times New Roman" w:cs="Times New Roman"/>
          <w:sz w:val="24"/>
          <w:szCs w:val="24"/>
          <w:shd w:val="clear" w:color="auto" w:fill="FFFFFF"/>
        </w:rPr>
        <w:t>Walsh, J.P., Tushman, M.L., Kimberly, J.R., Starbuck, B. &amp; Ashford, S (2007) On the Relationship Between Research and Pr</w:t>
      </w:r>
      <w:r w:rsidR="003869DA" w:rsidRPr="00056D59">
        <w:rPr>
          <w:rFonts w:ascii="Times New Roman" w:hAnsi="Times New Roman" w:cs="Times New Roman"/>
          <w:sz w:val="24"/>
          <w:szCs w:val="24"/>
          <w:shd w:val="clear" w:color="auto" w:fill="FFFFFF"/>
        </w:rPr>
        <w:t xml:space="preserve">actice: Debate and Reflections, </w:t>
      </w:r>
      <w:r w:rsidRPr="00056D59">
        <w:rPr>
          <w:rFonts w:ascii="Times New Roman" w:hAnsi="Times New Roman" w:cs="Times New Roman"/>
          <w:i/>
          <w:iCs/>
          <w:sz w:val="24"/>
          <w:szCs w:val="24"/>
          <w:shd w:val="clear" w:color="auto" w:fill="FFFFFF"/>
        </w:rPr>
        <w:t>Journal of Management Inquiry, </w:t>
      </w:r>
      <w:r w:rsidRPr="00056D59">
        <w:rPr>
          <w:rFonts w:ascii="Times New Roman" w:hAnsi="Times New Roman" w:cs="Times New Roman"/>
          <w:bCs/>
          <w:sz w:val="24"/>
          <w:szCs w:val="24"/>
          <w:shd w:val="clear" w:color="auto" w:fill="FFFFFF"/>
        </w:rPr>
        <w:t>16</w:t>
      </w:r>
      <w:r w:rsidRPr="00056D59">
        <w:rPr>
          <w:rFonts w:ascii="Times New Roman" w:hAnsi="Times New Roman" w:cs="Times New Roman"/>
          <w:sz w:val="24"/>
          <w:szCs w:val="24"/>
          <w:shd w:val="clear" w:color="auto" w:fill="FFFFFF"/>
        </w:rPr>
        <w:t>(2), pp. 128-154</w:t>
      </w:r>
    </w:p>
    <w:p w:rsidR="006010C1" w:rsidRPr="00056D59" w:rsidRDefault="006010C1" w:rsidP="006010C1">
      <w:pPr>
        <w:autoSpaceDE w:val="0"/>
        <w:autoSpaceDN w:val="0"/>
        <w:adjustRightInd w:val="0"/>
        <w:spacing w:after="0" w:line="240" w:lineRule="auto"/>
        <w:rPr>
          <w:rFonts w:ascii="Times New Roman" w:hAnsi="Times New Roman" w:cs="Times New Roman"/>
          <w:sz w:val="24"/>
          <w:szCs w:val="24"/>
        </w:rPr>
      </w:pPr>
      <w:r w:rsidRPr="00056D59">
        <w:rPr>
          <w:rFonts w:ascii="Times New Roman" w:hAnsi="Times New Roman" w:cs="Times New Roman"/>
          <w:sz w:val="24"/>
          <w:szCs w:val="24"/>
        </w:rPr>
        <w:t xml:space="preserve">Watt, D. (2007) On Becoming a Qualitative Researcher: The Value of Reflexivity, </w:t>
      </w:r>
      <w:r w:rsidRPr="00056D59">
        <w:rPr>
          <w:rFonts w:ascii="Times New Roman" w:hAnsi="Times New Roman" w:cs="Times New Roman"/>
          <w:i/>
          <w:sz w:val="24"/>
          <w:szCs w:val="24"/>
        </w:rPr>
        <w:t>The Qualitative Report</w:t>
      </w:r>
      <w:r w:rsidRPr="00056D59">
        <w:rPr>
          <w:rFonts w:ascii="Times New Roman" w:hAnsi="Times New Roman" w:cs="Times New Roman"/>
          <w:sz w:val="24"/>
          <w:szCs w:val="24"/>
        </w:rPr>
        <w:t xml:space="preserve">, 12 (1) March 2007 pp.82-101 </w:t>
      </w:r>
    </w:p>
    <w:p w:rsidR="006010C1" w:rsidRPr="00056D59" w:rsidRDefault="006010C1" w:rsidP="006010C1">
      <w:pPr>
        <w:autoSpaceDE w:val="0"/>
        <w:autoSpaceDN w:val="0"/>
        <w:adjustRightInd w:val="0"/>
        <w:spacing w:after="0" w:line="240" w:lineRule="auto"/>
        <w:rPr>
          <w:rFonts w:ascii="Times New Roman" w:hAnsi="Times New Roman" w:cs="Times New Roman"/>
          <w:sz w:val="24"/>
          <w:szCs w:val="24"/>
          <w:shd w:val="clear" w:color="auto" w:fill="FFFFFF"/>
        </w:rPr>
      </w:pPr>
    </w:p>
    <w:p w:rsidR="00D53C04" w:rsidRPr="00056D59" w:rsidRDefault="00751DF6" w:rsidP="00D53C04">
      <w:pPr>
        <w:autoSpaceDE w:val="0"/>
        <w:autoSpaceDN w:val="0"/>
        <w:adjustRightInd w:val="0"/>
        <w:spacing w:after="0" w:line="240" w:lineRule="auto"/>
        <w:rPr>
          <w:rFonts w:ascii="Times New Roman" w:hAnsi="Times New Roman" w:cs="Times New Roman"/>
          <w:sz w:val="24"/>
          <w:szCs w:val="24"/>
        </w:rPr>
      </w:pPr>
      <w:r w:rsidRPr="00056D59">
        <w:rPr>
          <w:rFonts w:ascii="Times New Roman" w:hAnsi="Times New Roman" w:cs="Times New Roman"/>
          <w:sz w:val="24"/>
          <w:szCs w:val="24"/>
        </w:rPr>
        <w:lastRenderedPageBreak/>
        <w:t>Wil</w:t>
      </w:r>
      <w:r w:rsidR="00D53C04" w:rsidRPr="00056D59">
        <w:rPr>
          <w:rFonts w:ascii="Times New Roman" w:hAnsi="Times New Roman" w:cs="Times New Roman"/>
          <w:sz w:val="24"/>
          <w:szCs w:val="24"/>
        </w:rPr>
        <w:t xml:space="preserve">gens, A. M., Cooper, R., Jadotte, D., Lilyea, B., Langtiw, C. L., &amp; Obenchain-Leeson, A. (2016) How to Enhance Qualitative Research Appraisal: Development of the Methodological Congruence Instrument, </w:t>
      </w:r>
      <w:r w:rsidR="00D53C04" w:rsidRPr="00056D59">
        <w:rPr>
          <w:rFonts w:ascii="Times New Roman" w:hAnsi="Times New Roman" w:cs="Times New Roman"/>
          <w:i/>
          <w:iCs/>
          <w:sz w:val="24"/>
          <w:szCs w:val="24"/>
        </w:rPr>
        <w:t>The Qualitative Report</w:t>
      </w:r>
      <w:r w:rsidR="00D53C04" w:rsidRPr="00056D59">
        <w:rPr>
          <w:rFonts w:ascii="Times New Roman" w:hAnsi="Times New Roman" w:cs="Times New Roman"/>
          <w:sz w:val="24"/>
          <w:szCs w:val="24"/>
        </w:rPr>
        <w:t xml:space="preserve">, </w:t>
      </w:r>
      <w:r w:rsidR="00D53C04" w:rsidRPr="00056D59">
        <w:rPr>
          <w:rFonts w:ascii="Times New Roman" w:hAnsi="Times New Roman" w:cs="Times New Roman"/>
          <w:i/>
          <w:iCs/>
          <w:sz w:val="24"/>
          <w:szCs w:val="24"/>
        </w:rPr>
        <w:t>21</w:t>
      </w:r>
      <w:r w:rsidR="00D53C04" w:rsidRPr="00056D59">
        <w:rPr>
          <w:rFonts w:ascii="Times New Roman" w:hAnsi="Times New Roman" w:cs="Times New Roman"/>
          <w:sz w:val="24"/>
          <w:szCs w:val="24"/>
        </w:rPr>
        <w:t>(12), pp. 2380-2395</w:t>
      </w:r>
    </w:p>
    <w:p w:rsidR="00D53C04" w:rsidRPr="00056D59" w:rsidRDefault="00D53C04" w:rsidP="00D53C04">
      <w:pPr>
        <w:autoSpaceDE w:val="0"/>
        <w:autoSpaceDN w:val="0"/>
        <w:adjustRightInd w:val="0"/>
        <w:spacing w:after="0" w:line="240" w:lineRule="auto"/>
        <w:rPr>
          <w:rFonts w:ascii="Times New Roman" w:hAnsi="Times New Roman" w:cs="Times New Roman"/>
          <w:sz w:val="24"/>
          <w:szCs w:val="24"/>
        </w:rPr>
      </w:pPr>
    </w:p>
    <w:p w:rsidR="00D53C04" w:rsidRPr="00056D59" w:rsidRDefault="00D53C04" w:rsidP="00D53C04">
      <w:pPr>
        <w:rPr>
          <w:rFonts w:ascii="Times New Roman" w:hAnsi="Times New Roman" w:cs="Times New Roman"/>
          <w:color w:val="000000" w:themeColor="text1"/>
        </w:rPr>
      </w:pPr>
      <w:r w:rsidRPr="00056D59">
        <w:rPr>
          <w:rStyle w:val="Emphasis"/>
          <w:rFonts w:ascii="Times New Roman" w:hAnsi="Times New Roman" w:cs="Times New Roman"/>
          <w:bCs/>
          <w:i w:val="0"/>
          <w:iCs w:val="0"/>
          <w:color w:val="000000" w:themeColor="text1"/>
          <w:sz w:val="24"/>
          <w:szCs w:val="24"/>
          <w:shd w:val="clear" w:color="auto" w:fill="FFFFFF"/>
        </w:rPr>
        <w:t xml:space="preserve">Zakhleniuk, I. (2017) </w:t>
      </w:r>
      <w:r w:rsidRPr="00056D59">
        <w:rPr>
          <w:rFonts w:ascii="Times New Roman" w:hAnsi="Times New Roman" w:cs="Times New Roman"/>
          <w:color w:val="000000" w:themeColor="text1"/>
          <w:sz w:val="24"/>
          <w:szCs w:val="24"/>
        </w:rPr>
        <w:t xml:space="preserve">6 characteristics of a good qualitative researcher, and 13 ways to ask effective questions in interviews [online]. Available at: </w:t>
      </w:r>
      <w:hyperlink r:id="rId38" w:history="1">
        <w:r w:rsidR="006010C1" w:rsidRPr="00056D59">
          <w:rPr>
            <w:rStyle w:val="Hyperlink"/>
            <w:rFonts w:ascii="Times New Roman" w:hAnsi="Times New Roman" w:cs="Times New Roman"/>
            <w:spacing w:val="-4"/>
            <w:sz w:val="24"/>
            <w:szCs w:val="24"/>
          </w:rPr>
          <w:t>https://medium.com/@igorz/6-characteristics-of-a-good-qualitative-researcher-and-13-ways-to-ask-effective-interview-2a096e0a45a</w:t>
        </w:r>
      </w:hyperlink>
      <w:r w:rsidRPr="00056D59">
        <w:rPr>
          <w:rFonts w:ascii="Times New Roman" w:hAnsi="Times New Roman" w:cs="Times New Roman"/>
          <w:color w:val="000000" w:themeColor="text1"/>
          <w:sz w:val="24"/>
          <w:szCs w:val="24"/>
        </w:rPr>
        <w:t xml:space="preserve"> [Accessed 16th April 2018]</w:t>
      </w:r>
    </w:p>
    <w:p w:rsidR="00D53C04" w:rsidRPr="00056D59" w:rsidRDefault="00D53C04" w:rsidP="00D53C04">
      <w:pPr>
        <w:ind w:left="360"/>
        <w:rPr>
          <w:rFonts w:ascii="Times New Roman" w:hAnsi="Times New Roman" w:cs="Times New Roman"/>
        </w:rPr>
      </w:pPr>
    </w:p>
    <w:p w:rsidR="00D53C04" w:rsidRPr="00056D59" w:rsidRDefault="00D53C04" w:rsidP="00D53C04">
      <w:pPr>
        <w:ind w:left="360"/>
        <w:rPr>
          <w:rFonts w:ascii="Times New Roman" w:hAnsi="Times New Roman" w:cs="Times New Roman"/>
        </w:rPr>
      </w:pPr>
    </w:p>
    <w:p w:rsidR="005835F4" w:rsidRPr="00056D59" w:rsidRDefault="005835F4" w:rsidP="00D53C04">
      <w:pPr>
        <w:ind w:left="360"/>
        <w:rPr>
          <w:rFonts w:ascii="Times New Roman" w:hAnsi="Times New Roman" w:cs="Times New Roman"/>
        </w:rPr>
      </w:pPr>
    </w:p>
    <w:p w:rsidR="005835F4" w:rsidRPr="00056D59" w:rsidRDefault="005835F4" w:rsidP="000D490B">
      <w:pPr>
        <w:rPr>
          <w:rFonts w:ascii="Times New Roman" w:hAnsi="Times New Roman" w:cs="Times New Roman"/>
        </w:rPr>
      </w:pPr>
    </w:p>
    <w:p w:rsidR="005835F4" w:rsidRPr="00056D59" w:rsidRDefault="005835F4" w:rsidP="00D53C04">
      <w:pPr>
        <w:ind w:left="360"/>
        <w:rPr>
          <w:rFonts w:ascii="Times New Roman" w:hAnsi="Times New Roman" w:cs="Times New Roman"/>
        </w:rPr>
      </w:pPr>
    </w:p>
    <w:p w:rsidR="005835F4" w:rsidRPr="00056D59" w:rsidRDefault="005835F4" w:rsidP="00D53C04">
      <w:pPr>
        <w:ind w:left="360"/>
        <w:rPr>
          <w:rFonts w:ascii="Times New Roman" w:hAnsi="Times New Roman" w:cs="Times New Roman"/>
        </w:rPr>
      </w:pPr>
    </w:p>
    <w:p w:rsidR="005835F4" w:rsidRPr="00056D59" w:rsidRDefault="005835F4" w:rsidP="00D53C04">
      <w:pPr>
        <w:ind w:left="360"/>
        <w:rPr>
          <w:rFonts w:ascii="Times New Roman" w:hAnsi="Times New Roman" w:cs="Times New Roman"/>
        </w:rPr>
      </w:pPr>
    </w:p>
    <w:p w:rsidR="005835F4" w:rsidRPr="00056D59" w:rsidRDefault="005835F4" w:rsidP="00D53C04">
      <w:pPr>
        <w:ind w:left="360"/>
        <w:rPr>
          <w:rFonts w:ascii="Times New Roman" w:hAnsi="Times New Roman" w:cs="Times New Roman"/>
        </w:rPr>
      </w:pPr>
    </w:p>
    <w:p w:rsidR="005835F4" w:rsidRPr="00056D59" w:rsidRDefault="005835F4" w:rsidP="00D53C04">
      <w:pPr>
        <w:ind w:left="360"/>
        <w:rPr>
          <w:rFonts w:ascii="Times New Roman" w:hAnsi="Times New Roman" w:cs="Times New Roman"/>
        </w:rPr>
      </w:pPr>
    </w:p>
    <w:p w:rsidR="005835F4" w:rsidRPr="00056D59" w:rsidRDefault="005835F4" w:rsidP="00D53C04">
      <w:pPr>
        <w:ind w:left="360"/>
        <w:rPr>
          <w:rFonts w:ascii="Times New Roman" w:hAnsi="Times New Roman" w:cs="Times New Roman"/>
        </w:rPr>
      </w:pPr>
    </w:p>
    <w:p w:rsidR="005835F4" w:rsidRPr="00056D59" w:rsidRDefault="005835F4" w:rsidP="00D53C04">
      <w:pPr>
        <w:ind w:left="360"/>
        <w:rPr>
          <w:rFonts w:ascii="Times New Roman" w:hAnsi="Times New Roman" w:cs="Times New Roman"/>
        </w:rPr>
      </w:pPr>
    </w:p>
    <w:p w:rsidR="005835F4" w:rsidRPr="00056D59" w:rsidRDefault="005835F4" w:rsidP="00D53C04">
      <w:pPr>
        <w:ind w:left="360"/>
        <w:rPr>
          <w:rFonts w:ascii="Times New Roman" w:hAnsi="Times New Roman" w:cs="Times New Roman"/>
        </w:rPr>
      </w:pPr>
    </w:p>
    <w:p w:rsidR="005835F4" w:rsidRDefault="005835F4" w:rsidP="000D490B">
      <w:pPr>
        <w:ind w:left="360"/>
        <w:jc w:val="center"/>
        <w:rPr>
          <w:rFonts w:ascii="Times New Roman" w:hAnsi="Times New Roman" w:cs="Times New Roman"/>
          <w:sz w:val="36"/>
          <w:szCs w:val="36"/>
        </w:rPr>
      </w:pPr>
    </w:p>
    <w:p w:rsidR="00A95E6D" w:rsidRDefault="00A95E6D" w:rsidP="000D490B">
      <w:pPr>
        <w:ind w:left="360"/>
        <w:jc w:val="center"/>
        <w:rPr>
          <w:rFonts w:ascii="Times New Roman" w:hAnsi="Times New Roman" w:cs="Times New Roman"/>
          <w:sz w:val="36"/>
          <w:szCs w:val="36"/>
        </w:rPr>
      </w:pPr>
    </w:p>
    <w:p w:rsidR="00A95E6D" w:rsidRDefault="00A95E6D" w:rsidP="000D490B">
      <w:pPr>
        <w:ind w:left="360"/>
        <w:jc w:val="center"/>
        <w:rPr>
          <w:rFonts w:ascii="Times New Roman" w:hAnsi="Times New Roman" w:cs="Times New Roman"/>
          <w:sz w:val="36"/>
          <w:szCs w:val="36"/>
        </w:rPr>
      </w:pPr>
    </w:p>
    <w:p w:rsidR="00A95E6D" w:rsidRDefault="00A95E6D" w:rsidP="000D490B">
      <w:pPr>
        <w:ind w:left="360"/>
        <w:jc w:val="center"/>
        <w:rPr>
          <w:rFonts w:ascii="Times New Roman" w:hAnsi="Times New Roman" w:cs="Times New Roman"/>
          <w:sz w:val="36"/>
          <w:szCs w:val="36"/>
        </w:rPr>
      </w:pPr>
    </w:p>
    <w:p w:rsidR="00A95E6D" w:rsidRDefault="00A95E6D" w:rsidP="000D490B">
      <w:pPr>
        <w:ind w:left="360"/>
        <w:jc w:val="center"/>
        <w:rPr>
          <w:rFonts w:ascii="Times New Roman" w:hAnsi="Times New Roman" w:cs="Times New Roman"/>
          <w:sz w:val="36"/>
          <w:szCs w:val="36"/>
        </w:rPr>
      </w:pPr>
    </w:p>
    <w:p w:rsidR="00A95E6D" w:rsidRPr="00056D59" w:rsidRDefault="00A95E6D" w:rsidP="000D490B">
      <w:pPr>
        <w:ind w:left="360"/>
        <w:jc w:val="center"/>
        <w:rPr>
          <w:rFonts w:ascii="Times New Roman" w:hAnsi="Times New Roman" w:cs="Times New Roman"/>
          <w:sz w:val="36"/>
          <w:szCs w:val="36"/>
        </w:rPr>
      </w:pPr>
    </w:p>
    <w:p w:rsidR="00D53C04" w:rsidRPr="00056D59" w:rsidRDefault="00D53C04" w:rsidP="000D490B">
      <w:pPr>
        <w:pStyle w:val="Heading1"/>
        <w:jc w:val="center"/>
        <w:rPr>
          <w:sz w:val="36"/>
          <w:szCs w:val="36"/>
        </w:rPr>
      </w:pPr>
      <w:bookmarkStart w:id="14" w:name="_Toc512529162"/>
      <w:r w:rsidRPr="00056D59">
        <w:rPr>
          <w:sz w:val="36"/>
          <w:szCs w:val="36"/>
        </w:rPr>
        <w:t>Appendix: Evidence (EV) Portfolio</w:t>
      </w:r>
      <w:bookmarkEnd w:id="14"/>
    </w:p>
    <w:p w:rsidR="00D53C04" w:rsidRPr="00056D59" w:rsidRDefault="00D53C04" w:rsidP="00A23765">
      <w:pPr>
        <w:autoSpaceDE w:val="0"/>
        <w:autoSpaceDN w:val="0"/>
        <w:adjustRightInd w:val="0"/>
        <w:spacing w:after="0" w:line="480" w:lineRule="auto"/>
        <w:jc w:val="both"/>
        <w:rPr>
          <w:rFonts w:ascii="Times New Roman" w:hAnsi="Times New Roman" w:cs="Times New Roman"/>
          <w:sz w:val="24"/>
          <w:szCs w:val="24"/>
        </w:rPr>
      </w:pPr>
    </w:p>
    <w:p w:rsidR="00643438" w:rsidRPr="00056D59" w:rsidRDefault="00643438" w:rsidP="00A23765">
      <w:pPr>
        <w:autoSpaceDE w:val="0"/>
        <w:autoSpaceDN w:val="0"/>
        <w:adjustRightInd w:val="0"/>
        <w:spacing w:after="0" w:line="480" w:lineRule="auto"/>
        <w:jc w:val="both"/>
        <w:rPr>
          <w:rFonts w:ascii="Times New Roman" w:hAnsi="Times New Roman" w:cs="Times New Roman"/>
          <w:sz w:val="24"/>
          <w:szCs w:val="24"/>
        </w:rPr>
      </w:pPr>
    </w:p>
    <w:p w:rsidR="00A845E1" w:rsidRPr="00056D59" w:rsidRDefault="00A845E1" w:rsidP="00A23765">
      <w:pPr>
        <w:autoSpaceDE w:val="0"/>
        <w:autoSpaceDN w:val="0"/>
        <w:adjustRightInd w:val="0"/>
        <w:spacing w:after="0" w:line="480" w:lineRule="auto"/>
        <w:jc w:val="both"/>
        <w:rPr>
          <w:rFonts w:ascii="Times New Roman" w:hAnsi="Times New Roman" w:cs="Times New Roman"/>
          <w:color w:val="FFFFFF" w:themeColor="background1"/>
          <w:sz w:val="24"/>
          <w:szCs w:val="24"/>
        </w:rPr>
      </w:pPr>
    </w:p>
    <w:p w:rsidR="00A845E1" w:rsidRPr="00056D59" w:rsidRDefault="00A845E1" w:rsidP="00A23765">
      <w:pPr>
        <w:autoSpaceDE w:val="0"/>
        <w:autoSpaceDN w:val="0"/>
        <w:adjustRightInd w:val="0"/>
        <w:spacing w:after="0" w:line="480" w:lineRule="auto"/>
        <w:jc w:val="both"/>
        <w:rPr>
          <w:rFonts w:ascii="Times New Roman" w:hAnsi="Times New Roman" w:cs="Times New Roman"/>
          <w:color w:val="FFFFFF" w:themeColor="background1"/>
          <w:sz w:val="24"/>
          <w:szCs w:val="24"/>
        </w:rPr>
      </w:pPr>
    </w:p>
    <w:p w:rsidR="00A845E1" w:rsidRPr="00056D59" w:rsidRDefault="00A845E1" w:rsidP="00A23765">
      <w:pPr>
        <w:autoSpaceDE w:val="0"/>
        <w:autoSpaceDN w:val="0"/>
        <w:adjustRightInd w:val="0"/>
        <w:spacing w:after="0" w:line="480" w:lineRule="auto"/>
        <w:jc w:val="both"/>
        <w:rPr>
          <w:rFonts w:ascii="Times New Roman" w:hAnsi="Times New Roman" w:cs="Times New Roman"/>
          <w:color w:val="FFFFFF" w:themeColor="background1"/>
          <w:sz w:val="24"/>
          <w:szCs w:val="24"/>
        </w:rPr>
        <w:sectPr w:rsidR="00A845E1" w:rsidRPr="00056D59" w:rsidSect="000E5F55">
          <w:footerReference w:type="default" r:id="rId39"/>
          <w:pgSz w:w="11906" w:h="16838"/>
          <w:pgMar w:top="1440" w:right="1440" w:bottom="1440" w:left="1440" w:header="708" w:footer="708" w:gutter="0"/>
          <w:cols w:space="708"/>
          <w:docGrid w:linePitch="360"/>
        </w:sectPr>
      </w:pPr>
    </w:p>
    <w:p w:rsidR="00AB259C" w:rsidRPr="00056D59" w:rsidRDefault="005835F4" w:rsidP="00B610F6">
      <w:pPr>
        <w:pStyle w:val="Heading2"/>
        <w:rPr>
          <w:rFonts w:ascii="Times New Roman" w:hAnsi="Times New Roman" w:cs="Times New Roman"/>
          <w:sz w:val="22"/>
          <w:szCs w:val="22"/>
        </w:rPr>
      </w:pPr>
      <w:bookmarkStart w:id="15" w:name="_Toc512529163"/>
      <w:r w:rsidRPr="00056D59">
        <w:rPr>
          <w:rFonts w:ascii="Times New Roman" w:hAnsi="Times New Roman" w:cs="Times New Roman"/>
          <w:sz w:val="22"/>
          <w:szCs w:val="22"/>
        </w:rPr>
        <w:lastRenderedPageBreak/>
        <w:t xml:space="preserve">EV01 </w:t>
      </w:r>
      <w:r w:rsidR="00A845E1" w:rsidRPr="00056D59">
        <w:rPr>
          <w:rFonts w:ascii="Times New Roman" w:hAnsi="Times New Roman" w:cs="Times New Roman"/>
          <w:sz w:val="22"/>
          <w:szCs w:val="22"/>
        </w:rPr>
        <w:t>A</w:t>
      </w:r>
      <w:r w:rsidR="00D53C04" w:rsidRPr="00056D59">
        <w:rPr>
          <w:rFonts w:ascii="Times New Roman" w:hAnsi="Times New Roman" w:cs="Times New Roman"/>
          <w:sz w:val="22"/>
          <w:szCs w:val="22"/>
        </w:rPr>
        <w:t xml:space="preserve">nalysis of level of </w:t>
      </w:r>
      <w:r w:rsidRPr="00056D59">
        <w:rPr>
          <w:rFonts w:ascii="Times New Roman" w:hAnsi="Times New Roman" w:cs="Times New Roman"/>
          <w:sz w:val="22"/>
          <w:szCs w:val="22"/>
        </w:rPr>
        <w:t xml:space="preserve">my contribution to QualR </w:t>
      </w:r>
      <w:r w:rsidR="00D53C04" w:rsidRPr="00056D59">
        <w:rPr>
          <w:rFonts w:ascii="Times New Roman" w:hAnsi="Times New Roman" w:cs="Times New Roman"/>
          <w:sz w:val="22"/>
          <w:szCs w:val="22"/>
        </w:rPr>
        <w:t>project</w:t>
      </w:r>
      <w:bookmarkEnd w:id="15"/>
      <w:r w:rsidR="00AB259C" w:rsidRPr="00056D59">
        <w:rPr>
          <w:rFonts w:ascii="Times New Roman" w:hAnsi="Times New Roman" w:cs="Times New Roman"/>
          <w:sz w:val="22"/>
          <w:szCs w:val="22"/>
        </w:rPr>
        <w:t xml:space="preserve">   </w:t>
      </w:r>
      <w:r w:rsidR="00AB259C" w:rsidRPr="00056D59">
        <w:rPr>
          <w:rFonts w:ascii="Times New Roman" w:hAnsi="Times New Roman" w:cs="Times New Roman"/>
          <w:sz w:val="22"/>
          <w:szCs w:val="22"/>
        </w:rPr>
        <w:tab/>
      </w:r>
    </w:p>
    <w:p w:rsidR="00B81380" w:rsidRPr="00056D59" w:rsidRDefault="00D53C04" w:rsidP="005835F4">
      <w:pPr>
        <w:rPr>
          <w:rFonts w:ascii="Times New Roman" w:hAnsi="Times New Roman" w:cs="Times New Roman"/>
          <w:noProof/>
        </w:rPr>
      </w:pPr>
      <w:r w:rsidRPr="00056D59">
        <w:rPr>
          <w:rFonts w:ascii="Times New Roman" w:hAnsi="Times New Roman" w:cs="Times New Roman"/>
          <w:noProof/>
          <w:lang w:eastAsia="en-GB"/>
        </w:rPr>
        <w:t xml:space="preserve"> </w:t>
      </w:r>
      <w:r w:rsidR="00AB259C" w:rsidRPr="00056D59">
        <w:rPr>
          <w:rFonts w:ascii="Times New Roman" w:hAnsi="Times New Roman" w:cs="Times New Roman"/>
          <w:noProof/>
          <w:lang w:eastAsia="en-GB"/>
        </w:rPr>
        <w:drawing>
          <wp:inline distT="0" distB="0" distL="0" distR="0">
            <wp:extent cx="2479675" cy="774065"/>
            <wp:effectExtent l="0" t="0" r="0" b="698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2479675" cy="774065"/>
                    </a:xfrm>
                    <a:prstGeom prst="rect">
                      <a:avLst/>
                    </a:prstGeom>
                    <a:noFill/>
                    <a:ln>
                      <a:noFill/>
                    </a:ln>
                  </pic:spPr>
                </pic:pic>
              </a:graphicData>
            </a:graphic>
          </wp:inline>
        </w:drawing>
      </w:r>
    </w:p>
    <w:p w:rsidR="00357AFA" w:rsidRPr="00056D59" w:rsidRDefault="00AB259C" w:rsidP="005835F4">
      <w:pPr>
        <w:rPr>
          <w:rFonts w:ascii="Times New Roman" w:hAnsi="Times New Roman" w:cs="Times New Roman"/>
          <w:noProof/>
        </w:rPr>
      </w:pPr>
      <w:r w:rsidRPr="00056D59">
        <w:rPr>
          <w:rFonts w:ascii="Times New Roman" w:hAnsi="Times New Roman" w:cs="Times New Roman"/>
          <w:noProof/>
          <w:lang w:eastAsia="en-GB"/>
        </w:rPr>
        <w:drawing>
          <wp:inline distT="0" distB="0" distL="0" distR="0" wp14:anchorId="0ABB42A5" wp14:editId="54F922A1">
            <wp:extent cx="9942090" cy="4601260"/>
            <wp:effectExtent l="0" t="0" r="254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9970713" cy="4614507"/>
                    </a:xfrm>
                    <a:prstGeom prst="rect">
                      <a:avLst/>
                    </a:prstGeom>
                  </pic:spPr>
                </pic:pic>
              </a:graphicData>
            </a:graphic>
          </wp:inline>
        </w:drawing>
      </w:r>
    </w:p>
    <w:p w:rsidR="00357AFA" w:rsidRPr="00056D59" w:rsidRDefault="00357AFA" w:rsidP="005835F4">
      <w:pPr>
        <w:rPr>
          <w:rFonts w:ascii="Times New Roman" w:hAnsi="Times New Roman" w:cs="Times New Roman"/>
          <w:noProof/>
        </w:rPr>
      </w:pPr>
    </w:p>
    <w:p w:rsidR="00357AFA" w:rsidRPr="00056D59" w:rsidRDefault="00357AFA" w:rsidP="005835F4">
      <w:pPr>
        <w:rPr>
          <w:rFonts w:ascii="Times New Roman" w:hAnsi="Times New Roman" w:cs="Times New Roman"/>
          <w:noProof/>
        </w:rPr>
      </w:pPr>
    </w:p>
    <w:p w:rsidR="00357AFA" w:rsidRPr="00056D59" w:rsidRDefault="00AB259C" w:rsidP="005835F4">
      <w:pPr>
        <w:rPr>
          <w:rFonts w:ascii="Times New Roman" w:hAnsi="Times New Roman" w:cs="Times New Roman"/>
          <w:noProof/>
        </w:rPr>
      </w:pPr>
      <w:r w:rsidRPr="00056D59">
        <w:rPr>
          <w:rFonts w:ascii="Times New Roman" w:hAnsi="Times New Roman" w:cs="Times New Roman"/>
          <w:noProof/>
          <w:lang w:eastAsia="en-GB"/>
        </w:rPr>
        <w:lastRenderedPageBreak/>
        <w:drawing>
          <wp:inline distT="0" distB="0" distL="0" distR="0" wp14:anchorId="4872BFF3" wp14:editId="756C93FA">
            <wp:extent cx="9910119" cy="4347727"/>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9940144" cy="4360900"/>
                    </a:xfrm>
                    <a:prstGeom prst="rect">
                      <a:avLst/>
                    </a:prstGeom>
                  </pic:spPr>
                </pic:pic>
              </a:graphicData>
            </a:graphic>
          </wp:inline>
        </w:drawing>
      </w:r>
    </w:p>
    <w:p w:rsidR="00D53C04" w:rsidRPr="00056D59" w:rsidRDefault="00B54D26" w:rsidP="00357AFA">
      <w:pPr>
        <w:pStyle w:val="Heading1"/>
        <w:rPr>
          <w:color w:val="FFFFFF"/>
          <w:sz w:val="18"/>
          <w:szCs w:val="18"/>
        </w:rPr>
      </w:pPr>
      <w:bookmarkStart w:id="16" w:name="_Toc512529164"/>
      <w:r w:rsidRPr="00056D59">
        <w:rPr>
          <w:noProof/>
          <w:color w:val="FFFFFF"/>
          <w:sz w:val="18"/>
          <w:szCs w:val="18"/>
        </w:rPr>
        <mc:AlternateContent>
          <mc:Choice Requires="wps">
            <w:drawing>
              <wp:anchor distT="0" distB="0" distL="114300" distR="114300" simplePos="0" relativeHeight="251659264" behindDoc="0" locked="0" layoutInCell="1" allowOverlap="1">
                <wp:simplePos x="0" y="0"/>
                <wp:positionH relativeFrom="column">
                  <wp:posOffset>682934</wp:posOffset>
                </wp:positionH>
                <wp:positionV relativeFrom="paragraph">
                  <wp:posOffset>152573</wp:posOffset>
                </wp:positionV>
                <wp:extent cx="3832225" cy="827902"/>
                <wp:effectExtent l="0" t="171450" r="854075" b="10795"/>
                <wp:wrapNone/>
                <wp:docPr id="6" name="Rectangular Callout 6"/>
                <wp:cNvGraphicFramePr/>
                <a:graphic xmlns:a="http://schemas.openxmlformats.org/drawingml/2006/main">
                  <a:graphicData uri="http://schemas.microsoft.com/office/word/2010/wordprocessingShape">
                    <wps:wsp>
                      <wps:cNvSpPr/>
                      <wps:spPr>
                        <a:xfrm>
                          <a:off x="0" y="0"/>
                          <a:ext cx="3832225" cy="827902"/>
                        </a:xfrm>
                        <a:prstGeom prst="wedgeRectCallout">
                          <a:avLst>
                            <a:gd name="adj1" fmla="val 70870"/>
                            <a:gd name="adj2" fmla="val -67676"/>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rsidR="00A95E6D" w:rsidRPr="00035771" w:rsidRDefault="00A95E6D" w:rsidP="00035771">
                            <w:pPr>
                              <w:pStyle w:val="textbox"/>
                              <w:shd w:val="clear" w:color="auto" w:fill="FFFFFF"/>
                              <w:spacing w:before="0" w:beforeAutospacing="0" w:after="0" w:afterAutospacing="0"/>
                              <w:jc w:val="both"/>
                              <w:rPr>
                                <w:sz w:val="20"/>
                                <w:szCs w:val="20"/>
                              </w:rPr>
                            </w:pPr>
                            <w:r w:rsidRPr="00035771">
                              <w:rPr>
                                <w:color w:val="000000" w:themeColor="text1"/>
                                <w:sz w:val="20"/>
                                <w:szCs w:val="20"/>
                              </w:rPr>
                              <w:t xml:space="preserve">This process facilitated a more critical and objective perspective on my contribution, including a more systematic appraisal of the contents </w:t>
                            </w:r>
                            <w:r w:rsidRPr="00035771">
                              <w:rPr>
                                <w:color w:val="000000" w:themeColor="text1"/>
                                <w:sz w:val="20"/>
                                <w:szCs w:val="20"/>
                                <w:shd w:val="clear" w:color="auto" w:fill="FFFFFF"/>
                              </w:rPr>
                              <w:t>of the BGDoc…</w:t>
                            </w:r>
                            <w:r w:rsidRPr="00035771">
                              <w:rPr>
                                <w:sz w:val="20"/>
                                <w:szCs w:val="20"/>
                              </w:rPr>
                              <w:t xml:space="preserve"> </w:t>
                            </w:r>
                          </w:p>
                          <w:p w:rsidR="00A95E6D" w:rsidRPr="00035771" w:rsidRDefault="00A95E6D" w:rsidP="00035771">
                            <w:pPr>
                              <w:pStyle w:val="textbox"/>
                              <w:shd w:val="clear" w:color="auto" w:fill="FFFFFF"/>
                              <w:spacing w:before="0" w:beforeAutospacing="0" w:after="0" w:afterAutospacing="0"/>
                              <w:jc w:val="both"/>
                              <w:rPr>
                                <w:sz w:val="20"/>
                                <w:szCs w:val="20"/>
                                <w:shd w:val="clear" w:color="auto" w:fill="FFFFFF"/>
                              </w:rPr>
                            </w:pPr>
                            <w:r w:rsidRPr="00035771">
                              <w:rPr>
                                <w:sz w:val="20"/>
                                <w:szCs w:val="20"/>
                              </w:rPr>
                              <w:t xml:space="preserve">to step back from my own practice, investing time in contemplation, and explore alternative perspectives or approaches (QAA, 2015). </w:t>
                            </w:r>
                            <w:r w:rsidRPr="00035771">
                              <w:rPr>
                                <w:sz w:val="20"/>
                                <w:szCs w:val="20"/>
                                <w:shd w:val="clear" w:color="auto" w:fill="FFFFFF"/>
                              </w:rPr>
                              <w:t xml:space="preserve"> </w:t>
                            </w:r>
                          </w:p>
                          <w:p w:rsidR="00A95E6D" w:rsidRPr="00B54D26" w:rsidRDefault="00A95E6D" w:rsidP="00B54D26">
                            <w:pPr>
                              <w:jc w:val="center"/>
                              <w:rPr>
                                <w:color w:val="000000" w:themeColor="text1"/>
                                <w:sz w:val="28"/>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61" coordsize="21600,21600" o:spt="61" adj="1350,25920" path="m,l0@8@12@24,0@9,,21600@6,21600@15@27@7,21600,21600,21600,21600@9@18@30,21600@8,21600,0@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v:handles>
                  <v:h position="#0,#1"/>
                </v:handles>
              </v:shapetype>
              <v:shape id="Rectangular Callout 6" o:spid="_x0000_s1026" type="#_x0000_t61" style="position:absolute;margin-left:53.75pt;margin-top:12pt;width:301.75pt;height:65.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" adj="26108,-3818" filled="f" strokecolor="#1f4d78 [1604]" strokeweight="1pt">
                <v:textbox>
                  <w:txbxContent>
                    <w:p w:rsidR="00A95E6D" w:rsidRPr="00035771" w:rsidRDefault="00A95E6D" w:rsidP="00035771">
                      <w:pPr>
                        <w:pStyle w:val="textbox"/>
                        <w:shd w:val="clear" w:color="auto" w:fill="FFFFFF"/>
                        <w:spacing w:before="0" w:beforeAutospacing="0" w:after="0" w:afterAutospacing="0"/>
                        <w:jc w:val="both"/>
                        <w:rPr>
                          <w:sz w:val="20"/>
                          <w:szCs w:val="20"/>
                        </w:rPr>
                      </w:pPr>
                      <w:r w:rsidRPr="00035771">
                        <w:rPr>
                          <w:color w:val="000000" w:themeColor="text1"/>
                          <w:sz w:val="20"/>
                          <w:szCs w:val="20"/>
                        </w:rPr>
                        <w:t xml:space="preserve">This process facilitated a more critical and objective perspective on my contribution, including a more systematic appraisal of the contents </w:t>
                      </w:r>
                      <w:r w:rsidRPr="00035771">
                        <w:rPr>
                          <w:color w:val="000000" w:themeColor="text1"/>
                          <w:sz w:val="20"/>
                          <w:szCs w:val="20"/>
                          <w:shd w:val="clear" w:color="auto" w:fill="FFFFFF"/>
                        </w:rPr>
                        <w:t>of the BGDoc…</w:t>
                      </w:r>
                      <w:r w:rsidRPr="00035771">
                        <w:rPr>
                          <w:sz w:val="20"/>
                          <w:szCs w:val="20"/>
                        </w:rPr>
                        <w:t xml:space="preserve"> </w:t>
                      </w:r>
                    </w:p>
                    <w:p w:rsidR="00A95E6D" w:rsidRPr="00035771" w:rsidRDefault="00A95E6D" w:rsidP="00035771">
                      <w:pPr>
                        <w:pStyle w:val="textbox"/>
                        <w:shd w:val="clear" w:color="auto" w:fill="FFFFFF"/>
                        <w:spacing w:before="0" w:beforeAutospacing="0" w:after="0" w:afterAutospacing="0"/>
                        <w:jc w:val="both"/>
                        <w:rPr>
                          <w:sz w:val="20"/>
                          <w:szCs w:val="20"/>
                          <w:shd w:val="clear" w:color="auto" w:fill="FFFFFF"/>
                        </w:rPr>
                      </w:pPr>
                      <w:r w:rsidRPr="00035771">
                        <w:rPr>
                          <w:sz w:val="20"/>
                          <w:szCs w:val="20"/>
                        </w:rPr>
                        <w:t xml:space="preserve">to step back from my own practice, investing time in contemplation, and explore alternative perspectives or approaches (QAA, 2015). </w:t>
                      </w:r>
                      <w:r w:rsidRPr="00035771">
                        <w:rPr>
                          <w:sz w:val="20"/>
                          <w:szCs w:val="20"/>
                          <w:shd w:val="clear" w:color="auto" w:fill="FFFFFF"/>
                        </w:rPr>
                        <w:t xml:space="preserve"> </w:t>
                      </w:r>
                    </w:p>
                    <w:p w:rsidR="00A95E6D" w:rsidRPr="00B54D26" w:rsidRDefault="00A95E6D" w:rsidP="00B54D26">
                      <w:pPr>
                        <w:jc w:val="center"/>
                        <w:rPr>
                          <w:color w:val="000000" w:themeColor="text1"/>
                          <w:sz w:val="28"/>
                          <w:szCs w:val="28"/>
                        </w:rPr>
                      </w:pPr>
                    </w:p>
                  </w:txbxContent>
                </v:textbox>
              </v:shape>
            </w:pict>
          </mc:Fallback>
        </mc:AlternateContent>
      </w:r>
      <w:bookmarkEnd w:id="16"/>
    </w:p>
    <w:p w:rsidR="002D5C81" w:rsidRPr="00056D59" w:rsidRDefault="002D5C81" w:rsidP="00FD212E">
      <w:pPr>
        <w:pStyle w:val="NormalWeb"/>
        <w:shd w:val="clear" w:color="auto" w:fill="FFFFFF"/>
        <w:spacing w:line="408" w:lineRule="atLeast"/>
        <w:jc w:val="both"/>
        <w:textAlignment w:val="baseline"/>
        <w:sectPr w:rsidR="002D5C81" w:rsidRPr="00056D59" w:rsidSect="00357AFA">
          <w:pgSz w:w="16838" w:h="11906" w:orient="landscape"/>
          <w:pgMar w:top="284" w:right="1440" w:bottom="426" w:left="851" w:header="709" w:footer="709" w:gutter="0"/>
          <w:cols w:space="708"/>
          <w:docGrid w:linePitch="360"/>
        </w:sectPr>
      </w:pPr>
    </w:p>
    <w:p w:rsidR="00872AB9" w:rsidRPr="00056D59" w:rsidRDefault="005835F4" w:rsidP="00B610F6">
      <w:pPr>
        <w:pStyle w:val="Heading2"/>
        <w:rPr>
          <w:rFonts w:ascii="Times New Roman" w:hAnsi="Times New Roman" w:cs="Times New Roman"/>
          <w:b/>
          <w:color w:val="000000" w:themeColor="text1"/>
          <w:sz w:val="22"/>
          <w:szCs w:val="22"/>
        </w:rPr>
      </w:pPr>
      <w:bookmarkStart w:id="17" w:name="_Toc512529165"/>
      <w:r w:rsidRPr="00056D59">
        <w:rPr>
          <w:rFonts w:ascii="Times New Roman" w:hAnsi="Times New Roman" w:cs="Times New Roman"/>
          <w:sz w:val="22"/>
          <w:szCs w:val="22"/>
        </w:rPr>
        <w:lastRenderedPageBreak/>
        <w:t>EV02</w:t>
      </w:r>
      <w:r w:rsidR="00563B6E" w:rsidRPr="00056D59">
        <w:rPr>
          <w:rFonts w:ascii="Times New Roman" w:hAnsi="Times New Roman" w:cs="Times New Roman"/>
          <w:sz w:val="22"/>
          <w:szCs w:val="22"/>
        </w:rPr>
        <w:t xml:space="preserve">: </w:t>
      </w:r>
      <w:r w:rsidR="00563B6E" w:rsidRPr="00056D59">
        <w:rPr>
          <w:rFonts w:ascii="Times New Roman" w:hAnsi="Times New Roman" w:cs="Times New Roman"/>
          <w:noProof/>
          <w:sz w:val="22"/>
          <w:szCs w:val="22"/>
          <w:lang w:eastAsia="en-GB"/>
        </w:rPr>
        <w:t>Lead on BGDoc Do</w:t>
      </w:r>
      <w:r w:rsidR="00872AB9" w:rsidRPr="00056D59">
        <w:rPr>
          <w:rFonts w:ascii="Times New Roman" w:hAnsi="Times New Roman" w:cs="Times New Roman"/>
          <w:noProof/>
          <w:sz w:val="22"/>
          <w:szCs w:val="22"/>
          <w:lang w:eastAsia="en-GB"/>
        </w:rPr>
        <w:t>c</w:t>
      </w:r>
      <w:r w:rsidR="00563B6E" w:rsidRPr="00056D59">
        <w:rPr>
          <w:rFonts w:ascii="Times New Roman" w:hAnsi="Times New Roman" w:cs="Times New Roman"/>
          <w:noProof/>
          <w:sz w:val="22"/>
          <w:szCs w:val="22"/>
          <w:lang w:eastAsia="en-GB"/>
        </w:rPr>
        <w:t>u</w:t>
      </w:r>
      <w:r w:rsidR="00872AB9" w:rsidRPr="00056D59">
        <w:rPr>
          <w:rFonts w:ascii="Times New Roman" w:hAnsi="Times New Roman" w:cs="Times New Roman"/>
          <w:noProof/>
          <w:sz w:val="22"/>
          <w:szCs w:val="22"/>
          <w:lang w:eastAsia="en-GB"/>
        </w:rPr>
        <w:t>ment Authorship/Co-ordin</w:t>
      </w:r>
      <w:r w:rsidR="00B610F6" w:rsidRPr="00056D59">
        <w:rPr>
          <w:rFonts w:ascii="Times New Roman" w:hAnsi="Times New Roman" w:cs="Times New Roman"/>
          <w:noProof/>
          <w:sz w:val="22"/>
          <w:szCs w:val="22"/>
          <w:lang w:eastAsia="en-GB"/>
        </w:rPr>
        <w:t>at</w:t>
      </w:r>
      <w:r w:rsidR="00872AB9" w:rsidRPr="00056D59">
        <w:rPr>
          <w:rFonts w:ascii="Times New Roman" w:hAnsi="Times New Roman" w:cs="Times New Roman"/>
          <w:noProof/>
          <w:sz w:val="22"/>
          <w:szCs w:val="22"/>
          <w:lang w:eastAsia="en-GB"/>
        </w:rPr>
        <w:t>ion of input from team members</w:t>
      </w:r>
      <w:bookmarkEnd w:id="17"/>
    </w:p>
    <w:p w:rsidR="00563B6E" w:rsidRPr="00056D59" w:rsidRDefault="00563B6E" w:rsidP="006B5B00">
      <w:pPr>
        <w:autoSpaceDE w:val="0"/>
        <w:autoSpaceDN w:val="0"/>
        <w:adjustRightInd w:val="0"/>
        <w:spacing w:after="0" w:line="240" w:lineRule="auto"/>
        <w:rPr>
          <w:rFonts w:ascii="Times New Roman" w:hAnsi="Times New Roman" w:cs="Times New Roman"/>
          <w:noProof/>
          <w:lang w:eastAsia="en-GB"/>
        </w:rPr>
      </w:pPr>
    </w:p>
    <w:p w:rsidR="00563B6E" w:rsidRPr="00056D59" w:rsidRDefault="00563B6E" w:rsidP="006B5B00">
      <w:pPr>
        <w:autoSpaceDE w:val="0"/>
        <w:autoSpaceDN w:val="0"/>
        <w:adjustRightInd w:val="0"/>
        <w:spacing w:after="0" w:line="240" w:lineRule="auto"/>
        <w:rPr>
          <w:rFonts w:ascii="Times New Roman" w:hAnsi="Times New Roman" w:cs="Times New Roman"/>
          <w:b/>
          <w:color w:val="000000" w:themeColor="text1"/>
          <w:sz w:val="24"/>
          <w:szCs w:val="24"/>
        </w:rPr>
      </w:pPr>
      <w:r w:rsidRPr="00056D59">
        <w:rPr>
          <w:rFonts w:ascii="Times New Roman" w:hAnsi="Times New Roman" w:cs="Times New Roman"/>
          <w:noProof/>
          <w:lang w:eastAsia="en-GB"/>
        </w:rPr>
        <w:drawing>
          <wp:inline distT="0" distB="0" distL="0" distR="0" wp14:anchorId="506F8628" wp14:editId="617A8D7D">
            <wp:extent cx="5731510" cy="547497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5474970"/>
                    </a:xfrm>
                    <a:prstGeom prst="rect">
                      <a:avLst/>
                    </a:prstGeom>
                  </pic:spPr>
                </pic:pic>
              </a:graphicData>
            </a:graphic>
          </wp:inline>
        </w:drawing>
      </w:r>
    </w:p>
    <w:p w:rsidR="00B610F6" w:rsidRPr="00056D59" w:rsidRDefault="00B610F6" w:rsidP="006B5B00">
      <w:pPr>
        <w:autoSpaceDE w:val="0"/>
        <w:autoSpaceDN w:val="0"/>
        <w:adjustRightInd w:val="0"/>
        <w:spacing w:after="0" w:line="240" w:lineRule="auto"/>
        <w:rPr>
          <w:rFonts w:ascii="Times New Roman" w:hAnsi="Times New Roman" w:cs="Times New Roman"/>
          <w:b/>
          <w:color w:val="000000" w:themeColor="text1"/>
          <w:sz w:val="24"/>
          <w:szCs w:val="24"/>
        </w:rPr>
      </w:pPr>
    </w:p>
    <w:p w:rsidR="00B610F6" w:rsidRPr="00056D59" w:rsidRDefault="00B610F6" w:rsidP="006B5B00">
      <w:pPr>
        <w:autoSpaceDE w:val="0"/>
        <w:autoSpaceDN w:val="0"/>
        <w:adjustRightInd w:val="0"/>
        <w:spacing w:after="0" w:line="240" w:lineRule="auto"/>
        <w:rPr>
          <w:rFonts w:ascii="Times New Roman" w:hAnsi="Times New Roman" w:cs="Times New Roman"/>
          <w:b/>
          <w:color w:val="000000" w:themeColor="text1"/>
          <w:sz w:val="24"/>
          <w:szCs w:val="24"/>
        </w:rPr>
      </w:pPr>
    </w:p>
    <w:p w:rsidR="00B610F6" w:rsidRPr="00056D59" w:rsidRDefault="00992C55" w:rsidP="006B5B00">
      <w:pPr>
        <w:autoSpaceDE w:val="0"/>
        <w:autoSpaceDN w:val="0"/>
        <w:adjustRightInd w:val="0"/>
        <w:spacing w:after="0" w:line="240" w:lineRule="auto"/>
        <w:rPr>
          <w:rFonts w:ascii="Times New Roman" w:hAnsi="Times New Roman" w:cs="Times New Roman"/>
          <w:b/>
          <w:color w:val="000000" w:themeColor="text1"/>
          <w:sz w:val="24"/>
          <w:szCs w:val="24"/>
        </w:rPr>
      </w:pPr>
      <w:r w:rsidRPr="00056D59">
        <w:rPr>
          <w:rFonts w:ascii="Times New Roman" w:hAnsi="Times New Roman" w:cs="Times New Roman"/>
          <w:noProof/>
          <w:color w:val="FFFFFF"/>
          <w:sz w:val="18"/>
          <w:szCs w:val="18"/>
          <w:lang w:eastAsia="en-GB"/>
        </w:rPr>
        <mc:AlternateContent>
          <mc:Choice Requires="wps">
            <w:drawing>
              <wp:anchor distT="0" distB="0" distL="114300" distR="114300" simplePos="0" relativeHeight="251661312" behindDoc="0" locked="0" layoutInCell="1" allowOverlap="1" wp14:anchorId="152842E7" wp14:editId="449B5E6D">
                <wp:simplePos x="0" y="0"/>
                <wp:positionH relativeFrom="column">
                  <wp:posOffset>1661984</wp:posOffset>
                </wp:positionH>
                <wp:positionV relativeFrom="paragraph">
                  <wp:posOffset>148624</wp:posOffset>
                </wp:positionV>
                <wp:extent cx="4023360" cy="1840865"/>
                <wp:effectExtent l="0" t="5086350" r="15240" b="26035"/>
                <wp:wrapNone/>
                <wp:docPr id="7" name="Rectangular Callout 7"/>
                <wp:cNvGraphicFramePr/>
                <a:graphic xmlns:a="http://schemas.openxmlformats.org/drawingml/2006/main">
                  <a:graphicData uri="http://schemas.microsoft.com/office/word/2010/wordprocessingShape">
                    <wps:wsp>
                      <wps:cNvSpPr/>
                      <wps:spPr>
                        <a:xfrm>
                          <a:off x="0" y="0"/>
                          <a:ext cx="4023360" cy="1840865"/>
                        </a:xfrm>
                        <a:prstGeom prst="wedgeRectCallout">
                          <a:avLst>
                            <a:gd name="adj1" fmla="val -21554"/>
                            <a:gd name="adj2" fmla="val -323223"/>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rsidR="00A95E6D" w:rsidRPr="00992C55" w:rsidRDefault="00A95E6D" w:rsidP="00035771">
                            <w:pPr>
                              <w:spacing w:line="240" w:lineRule="auto"/>
                              <w:jc w:val="both"/>
                              <w:rPr>
                                <w:rFonts w:ascii="Times New Roman" w:hAnsi="Times New Roman" w:cs="Times New Roman"/>
                                <w:noProof/>
                                <w:color w:val="000000" w:themeColor="text1"/>
                                <w:sz w:val="20"/>
                                <w:szCs w:val="20"/>
                                <w:lang w:eastAsia="en-GB"/>
                              </w:rPr>
                            </w:pPr>
                            <w:r w:rsidRPr="00992C55">
                              <w:rPr>
                                <w:rFonts w:ascii="Times New Roman" w:hAnsi="Times New Roman" w:cs="Times New Roman"/>
                                <w:b/>
                                <w:noProof/>
                                <w:color w:val="000000" w:themeColor="text1"/>
                                <w:sz w:val="20"/>
                                <w:szCs w:val="20"/>
                                <w:lang w:eastAsia="en-GB"/>
                              </w:rPr>
                              <w:t xml:space="preserve">Extract: Felicity: </w:t>
                            </w:r>
                            <w:r w:rsidRPr="00992C55">
                              <w:rPr>
                                <w:rFonts w:ascii="Times New Roman" w:hAnsi="Times New Roman" w:cs="Times New Roman"/>
                                <w:noProof/>
                                <w:color w:val="000000" w:themeColor="text1"/>
                                <w:sz w:val="20"/>
                                <w:szCs w:val="20"/>
                                <w:lang w:eastAsia="en-GB"/>
                              </w:rPr>
                              <w:t>This is my interpretation of the task in hand &amp; hope will serve as purely as an initial communication device to promote shared understanding of the task in hand (call it a sense check on starting conditions for the start of this new fortnight)</w:t>
                            </w:r>
                          </w:p>
                          <w:p w:rsidR="00A95E6D" w:rsidRPr="00992C55" w:rsidRDefault="00A95E6D" w:rsidP="00035771">
                            <w:pPr>
                              <w:spacing w:line="240" w:lineRule="auto"/>
                              <w:jc w:val="both"/>
                              <w:rPr>
                                <w:rFonts w:ascii="Times New Roman" w:hAnsi="Times New Roman" w:cs="Times New Roman"/>
                                <w:noProof/>
                                <w:color w:val="000000" w:themeColor="text1"/>
                                <w:sz w:val="20"/>
                                <w:szCs w:val="20"/>
                                <w:lang w:eastAsia="en-GB"/>
                              </w:rPr>
                            </w:pPr>
                            <w:r w:rsidRPr="00992C55">
                              <w:rPr>
                                <w:rFonts w:ascii="Times New Roman" w:hAnsi="Times New Roman" w:cs="Times New Roman"/>
                                <w:noProof/>
                                <w:color w:val="000000" w:themeColor="text1"/>
                                <w:sz w:val="20"/>
                                <w:szCs w:val="20"/>
                                <w:lang w:eastAsia="en-GB"/>
                              </w:rPr>
                              <w:t>There has been a lot of detail/data gathered to date and I believe a shared synopsis will help to bring some coherence to the project given the level of complexity of our challenegs continues to grow rather than disapate</w:t>
                            </w:r>
                          </w:p>
                          <w:p w:rsidR="00A95E6D" w:rsidRPr="00992C55" w:rsidRDefault="00A95E6D" w:rsidP="00035771">
                            <w:pPr>
                              <w:spacing w:line="240" w:lineRule="auto"/>
                              <w:jc w:val="both"/>
                              <w:rPr>
                                <w:rFonts w:ascii="Times New Roman" w:hAnsi="Times New Roman" w:cs="Times New Roman"/>
                                <w:noProof/>
                                <w:color w:val="000000" w:themeColor="text1"/>
                                <w:sz w:val="20"/>
                                <w:szCs w:val="20"/>
                                <w:lang w:eastAsia="en-GB"/>
                              </w:rPr>
                            </w:pPr>
                            <w:r w:rsidRPr="00992C55">
                              <w:rPr>
                                <w:rFonts w:ascii="Times New Roman" w:hAnsi="Times New Roman" w:cs="Times New Roman"/>
                                <w:noProof/>
                                <w:color w:val="000000" w:themeColor="text1"/>
                                <w:sz w:val="20"/>
                                <w:szCs w:val="20"/>
                                <w:lang w:eastAsia="en-GB"/>
                              </w:rPr>
                              <w:t xml:space="preserve">I am </w:t>
                            </w:r>
                            <w:r w:rsidRPr="00992C55">
                              <w:rPr>
                                <w:rFonts w:ascii="Times New Roman" w:hAnsi="Times New Roman" w:cs="Times New Roman"/>
                                <w:b/>
                                <w:noProof/>
                                <w:color w:val="000000" w:themeColor="text1"/>
                                <w:sz w:val="20"/>
                                <w:szCs w:val="20"/>
                                <w:lang w:eastAsia="en-GB"/>
                              </w:rPr>
                              <w:t>not</w:t>
                            </w:r>
                            <w:r w:rsidRPr="00992C55">
                              <w:rPr>
                                <w:rFonts w:ascii="Times New Roman" w:hAnsi="Times New Roman" w:cs="Times New Roman"/>
                                <w:noProof/>
                                <w:color w:val="000000" w:themeColor="text1"/>
                                <w:sz w:val="20"/>
                                <w:szCs w:val="20"/>
                                <w:lang w:eastAsia="en-GB"/>
                              </w:rPr>
                              <w:t xml:space="preserve"> suggesting in any way this is a perfcect capture of the detail, so please query/challenge or question any aspect listed – in doing so you help me also repair my understanding/intepretation.  OVER TO US</w:t>
                            </w:r>
                          </w:p>
                          <w:p w:rsidR="00A95E6D" w:rsidRPr="00B54D26" w:rsidRDefault="00A95E6D" w:rsidP="00B54D26">
                            <w:pPr>
                              <w:jc w:val="center"/>
                              <w:rPr>
                                <w:color w:val="000000" w:themeColor="text1"/>
                                <w:sz w:val="28"/>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2842E7" id="Rectangular Callout 7" o:spid="_x0000_s1027" type="#_x0000_t61" style="position:absolute;margin-left:130.85pt;margin-top:11.7pt;width:316.8pt;height:144.9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" adj="6144,-59016" filled="f" strokecolor="#1f4d78 [1604]" strokeweight="1pt">
                <v:textbox>
                  <w:txbxContent>
                    <w:p w:rsidR="00A95E6D" w:rsidRPr="00992C55" w:rsidRDefault="00A95E6D" w:rsidP="00035771">
                      <w:pPr>
                        <w:spacing w:line="240" w:lineRule="auto"/>
                        <w:jc w:val="both"/>
                        <w:rPr>
                          <w:rFonts w:ascii="Times New Roman" w:hAnsi="Times New Roman" w:cs="Times New Roman"/>
                          <w:noProof/>
                          <w:color w:val="000000" w:themeColor="text1"/>
                          <w:sz w:val="20"/>
                          <w:szCs w:val="20"/>
                          <w:lang w:eastAsia="en-GB"/>
                        </w:rPr>
                      </w:pPr>
                      <w:r w:rsidRPr="00992C55">
                        <w:rPr>
                          <w:rFonts w:ascii="Times New Roman" w:hAnsi="Times New Roman" w:cs="Times New Roman"/>
                          <w:b/>
                          <w:noProof/>
                          <w:color w:val="000000" w:themeColor="text1"/>
                          <w:sz w:val="20"/>
                          <w:szCs w:val="20"/>
                          <w:lang w:eastAsia="en-GB"/>
                        </w:rPr>
                        <w:t xml:space="preserve">Extract: Felicity: </w:t>
                      </w:r>
                      <w:r w:rsidRPr="00992C55">
                        <w:rPr>
                          <w:rFonts w:ascii="Times New Roman" w:hAnsi="Times New Roman" w:cs="Times New Roman"/>
                          <w:noProof/>
                          <w:color w:val="000000" w:themeColor="text1"/>
                          <w:sz w:val="20"/>
                          <w:szCs w:val="20"/>
                          <w:lang w:eastAsia="en-GB"/>
                        </w:rPr>
                        <w:t>This is my interpretation of the task in hand &amp; hope will serve as purely as an initial communication device to promote shared understanding of the task in hand (call it a sense check on starting conditions for the start of this new fortnight)</w:t>
                      </w:r>
                    </w:p>
                    <w:p w:rsidR="00A95E6D" w:rsidRPr="00992C55" w:rsidRDefault="00A95E6D" w:rsidP="00035771">
                      <w:pPr>
                        <w:spacing w:line="240" w:lineRule="auto"/>
                        <w:jc w:val="both"/>
                        <w:rPr>
                          <w:rFonts w:ascii="Times New Roman" w:hAnsi="Times New Roman" w:cs="Times New Roman"/>
                          <w:noProof/>
                          <w:color w:val="000000" w:themeColor="text1"/>
                          <w:sz w:val="20"/>
                          <w:szCs w:val="20"/>
                          <w:lang w:eastAsia="en-GB"/>
                        </w:rPr>
                      </w:pPr>
                      <w:r w:rsidRPr="00992C55">
                        <w:rPr>
                          <w:rFonts w:ascii="Times New Roman" w:hAnsi="Times New Roman" w:cs="Times New Roman"/>
                          <w:noProof/>
                          <w:color w:val="000000" w:themeColor="text1"/>
                          <w:sz w:val="20"/>
                          <w:szCs w:val="20"/>
                          <w:lang w:eastAsia="en-GB"/>
                        </w:rPr>
                        <w:t>There has been a lot of detail/data gathered to date and I believe a shared synopsis will help to bring some coherence to the project given the level of complexity of our challenegs continues to grow rather than disapate</w:t>
                      </w:r>
                    </w:p>
                    <w:p w:rsidR="00A95E6D" w:rsidRPr="00992C55" w:rsidRDefault="00A95E6D" w:rsidP="00035771">
                      <w:pPr>
                        <w:spacing w:line="240" w:lineRule="auto"/>
                        <w:jc w:val="both"/>
                        <w:rPr>
                          <w:rFonts w:ascii="Times New Roman" w:hAnsi="Times New Roman" w:cs="Times New Roman"/>
                          <w:noProof/>
                          <w:color w:val="000000" w:themeColor="text1"/>
                          <w:sz w:val="20"/>
                          <w:szCs w:val="20"/>
                          <w:lang w:eastAsia="en-GB"/>
                        </w:rPr>
                      </w:pPr>
                      <w:r w:rsidRPr="00992C55">
                        <w:rPr>
                          <w:rFonts w:ascii="Times New Roman" w:hAnsi="Times New Roman" w:cs="Times New Roman"/>
                          <w:noProof/>
                          <w:color w:val="000000" w:themeColor="text1"/>
                          <w:sz w:val="20"/>
                          <w:szCs w:val="20"/>
                          <w:lang w:eastAsia="en-GB"/>
                        </w:rPr>
                        <w:t xml:space="preserve">I am </w:t>
                      </w:r>
                      <w:r w:rsidRPr="00992C55">
                        <w:rPr>
                          <w:rFonts w:ascii="Times New Roman" w:hAnsi="Times New Roman" w:cs="Times New Roman"/>
                          <w:b/>
                          <w:noProof/>
                          <w:color w:val="000000" w:themeColor="text1"/>
                          <w:sz w:val="20"/>
                          <w:szCs w:val="20"/>
                          <w:lang w:eastAsia="en-GB"/>
                        </w:rPr>
                        <w:t>not</w:t>
                      </w:r>
                      <w:r w:rsidRPr="00992C55">
                        <w:rPr>
                          <w:rFonts w:ascii="Times New Roman" w:hAnsi="Times New Roman" w:cs="Times New Roman"/>
                          <w:noProof/>
                          <w:color w:val="000000" w:themeColor="text1"/>
                          <w:sz w:val="20"/>
                          <w:szCs w:val="20"/>
                          <w:lang w:eastAsia="en-GB"/>
                        </w:rPr>
                        <w:t xml:space="preserve"> suggesting in any way this is a perfcect capture of the detail, so please query/challenge or question any aspect listed – in doing so you help me also repair my understanding/intepretation.  OVER TO US</w:t>
                      </w:r>
                    </w:p>
                    <w:p w:rsidR="00A95E6D" w:rsidRPr="00B54D26" w:rsidRDefault="00A95E6D" w:rsidP="00B54D26">
                      <w:pPr>
                        <w:jc w:val="center"/>
                        <w:rPr>
                          <w:color w:val="000000" w:themeColor="text1"/>
                          <w:sz w:val="28"/>
                          <w:szCs w:val="28"/>
                        </w:rPr>
                      </w:pPr>
                    </w:p>
                  </w:txbxContent>
                </v:textbox>
              </v:shape>
            </w:pict>
          </mc:Fallback>
        </mc:AlternateContent>
      </w:r>
    </w:p>
    <w:p w:rsidR="00B610F6" w:rsidRPr="00056D59" w:rsidRDefault="00B610F6" w:rsidP="006B5B00">
      <w:pPr>
        <w:autoSpaceDE w:val="0"/>
        <w:autoSpaceDN w:val="0"/>
        <w:adjustRightInd w:val="0"/>
        <w:spacing w:after="0" w:line="240" w:lineRule="auto"/>
        <w:rPr>
          <w:rFonts w:ascii="Times New Roman" w:hAnsi="Times New Roman" w:cs="Times New Roman"/>
          <w:b/>
          <w:color w:val="000000" w:themeColor="text1"/>
          <w:sz w:val="24"/>
          <w:szCs w:val="24"/>
        </w:rPr>
      </w:pPr>
    </w:p>
    <w:p w:rsidR="00B610F6" w:rsidRPr="00056D59" w:rsidRDefault="00B610F6" w:rsidP="006B5B00">
      <w:pPr>
        <w:autoSpaceDE w:val="0"/>
        <w:autoSpaceDN w:val="0"/>
        <w:adjustRightInd w:val="0"/>
        <w:spacing w:after="0" w:line="240" w:lineRule="auto"/>
        <w:rPr>
          <w:rFonts w:ascii="Times New Roman" w:hAnsi="Times New Roman" w:cs="Times New Roman"/>
          <w:b/>
          <w:color w:val="000000" w:themeColor="text1"/>
          <w:sz w:val="24"/>
          <w:szCs w:val="24"/>
        </w:rPr>
      </w:pPr>
    </w:p>
    <w:p w:rsidR="00B610F6" w:rsidRPr="00056D59" w:rsidRDefault="00B610F6" w:rsidP="006B5B00">
      <w:pPr>
        <w:autoSpaceDE w:val="0"/>
        <w:autoSpaceDN w:val="0"/>
        <w:adjustRightInd w:val="0"/>
        <w:spacing w:after="0" w:line="240" w:lineRule="auto"/>
        <w:rPr>
          <w:rFonts w:ascii="Times New Roman" w:hAnsi="Times New Roman" w:cs="Times New Roman"/>
          <w:b/>
          <w:color w:val="000000" w:themeColor="text1"/>
          <w:sz w:val="24"/>
          <w:szCs w:val="24"/>
        </w:rPr>
      </w:pPr>
    </w:p>
    <w:p w:rsidR="00B610F6" w:rsidRPr="00056D59" w:rsidRDefault="00992C55" w:rsidP="006B5B00">
      <w:pPr>
        <w:autoSpaceDE w:val="0"/>
        <w:autoSpaceDN w:val="0"/>
        <w:adjustRightInd w:val="0"/>
        <w:spacing w:after="0" w:line="240" w:lineRule="auto"/>
        <w:rPr>
          <w:rFonts w:ascii="Times New Roman" w:hAnsi="Times New Roman" w:cs="Times New Roman"/>
          <w:b/>
          <w:color w:val="000000" w:themeColor="text1"/>
          <w:sz w:val="24"/>
          <w:szCs w:val="24"/>
        </w:rPr>
      </w:pPr>
      <w:r w:rsidRPr="00056D59">
        <w:rPr>
          <w:rFonts w:ascii="Times New Roman" w:hAnsi="Times New Roman" w:cs="Times New Roman"/>
          <w:noProof/>
          <w:color w:val="FFFFFF"/>
          <w:sz w:val="18"/>
          <w:szCs w:val="18"/>
          <w:lang w:eastAsia="en-GB"/>
        </w:rPr>
        <mc:AlternateContent>
          <mc:Choice Requires="wps">
            <w:drawing>
              <wp:anchor distT="0" distB="0" distL="114300" distR="114300" simplePos="0" relativeHeight="251669504" behindDoc="0" locked="0" layoutInCell="1" allowOverlap="1" wp14:anchorId="55F02C3E" wp14:editId="79DE2096">
                <wp:simplePos x="0" y="0"/>
                <wp:positionH relativeFrom="column">
                  <wp:posOffset>-506627</wp:posOffset>
                </wp:positionH>
                <wp:positionV relativeFrom="paragraph">
                  <wp:posOffset>207525</wp:posOffset>
                </wp:positionV>
                <wp:extent cx="1865630" cy="2329180"/>
                <wp:effectExtent l="0" t="3867150" r="534670" b="13970"/>
                <wp:wrapNone/>
                <wp:docPr id="2" name="Rectangular Callout 2"/>
                <wp:cNvGraphicFramePr/>
                <a:graphic xmlns:a="http://schemas.openxmlformats.org/drawingml/2006/main">
                  <a:graphicData uri="http://schemas.microsoft.com/office/word/2010/wordprocessingShape">
                    <wps:wsp>
                      <wps:cNvSpPr/>
                      <wps:spPr>
                        <a:xfrm>
                          <a:off x="0" y="0"/>
                          <a:ext cx="1865630" cy="2329180"/>
                        </a:xfrm>
                        <a:prstGeom prst="wedgeRectCallout">
                          <a:avLst>
                            <a:gd name="adj1" fmla="val 76175"/>
                            <a:gd name="adj2" fmla="val -214196"/>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rsidR="00A95E6D" w:rsidRPr="00035771" w:rsidRDefault="000C742C" w:rsidP="00035771">
                            <w:pPr>
                              <w:jc w:val="both"/>
                              <w:rPr>
                                <w:rFonts w:ascii="Times New Roman" w:hAnsi="Times New Roman" w:cs="Times New Roman"/>
                                <w:color w:val="000000" w:themeColor="text1"/>
                                <w:sz w:val="20"/>
                                <w:szCs w:val="20"/>
                              </w:rPr>
                            </w:pPr>
                            <w:r w:rsidRPr="00035771">
                              <w:rPr>
                                <w:rFonts w:ascii="Times New Roman" w:hAnsi="Times New Roman" w:cs="Times New Roman"/>
                                <w:color w:val="000000" w:themeColor="text1"/>
                                <w:sz w:val="20"/>
                                <w:szCs w:val="20"/>
                                <w:shd w:val="clear" w:color="auto" w:fill="FFFFFF"/>
                              </w:rPr>
                              <w:t>Whilst positionality not stated, the ‘position’ adopted by the lead researcher has a clear influence of the study’s final design, ‘</w:t>
                            </w:r>
                            <w:r w:rsidRPr="00035771">
                              <w:rPr>
                                <w:rFonts w:ascii="Times New Roman" w:hAnsi="Times New Roman" w:cs="Times New Roman"/>
                                <w:i/>
                                <w:color w:val="000000" w:themeColor="text1"/>
                                <w:sz w:val="20"/>
                                <w:szCs w:val="20"/>
                                <w:shd w:val="clear" w:color="auto" w:fill="FFFFFF"/>
                              </w:rPr>
                              <w:t>from the way the question/problem is</w:t>
                            </w:r>
                            <w:r w:rsidR="00035771">
                              <w:rPr>
                                <w:rFonts w:ascii="Times New Roman" w:hAnsi="Times New Roman" w:cs="Times New Roman"/>
                                <w:i/>
                                <w:color w:val="000000" w:themeColor="text1"/>
                                <w:sz w:val="20"/>
                                <w:szCs w:val="20"/>
                                <w:shd w:val="clear" w:color="auto" w:fill="FFFFFF"/>
                              </w:rPr>
                              <w:t xml:space="preserve"> </w:t>
                            </w:r>
                            <w:r w:rsidRPr="00035771">
                              <w:rPr>
                                <w:rFonts w:ascii="Times New Roman" w:hAnsi="Times New Roman" w:cs="Times New Roman"/>
                                <w:i/>
                                <w:color w:val="000000" w:themeColor="text1"/>
                                <w:sz w:val="20"/>
                                <w:szCs w:val="20"/>
                              </w:rPr>
                              <w:t>initially constructed, designed and conducted to how others are invited to participate</w:t>
                            </w:r>
                            <w:r w:rsidRPr="00035771">
                              <w:rPr>
                                <w:rFonts w:ascii="Times New Roman" w:hAnsi="Times New Roman" w:cs="Times New Roman"/>
                                <w:i/>
                                <w:color w:val="000000" w:themeColor="text1"/>
                                <w:sz w:val="20"/>
                                <w:szCs w:val="20"/>
                              </w:rPr>
                              <w:t>, the way knowledge is constructed and acted upon,</w:t>
                            </w:r>
                            <w:r w:rsidR="00035771">
                              <w:rPr>
                                <w:rFonts w:ascii="Times New Roman" w:hAnsi="Times New Roman" w:cs="Times New Roman"/>
                                <w:i/>
                                <w:color w:val="000000" w:themeColor="text1"/>
                                <w:sz w:val="20"/>
                                <w:szCs w:val="20"/>
                              </w:rPr>
                              <w:t xml:space="preserve"> and </w:t>
                            </w:r>
                            <w:r w:rsidRPr="00035771">
                              <w:rPr>
                                <w:rFonts w:ascii="Times New Roman" w:hAnsi="Times New Roman" w:cs="Times New Roman"/>
                                <w:i/>
                                <w:color w:val="000000" w:themeColor="text1"/>
                                <w:sz w:val="20"/>
                                <w:szCs w:val="20"/>
                              </w:rPr>
                              <w:t>wa</w:t>
                            </w:r>
                            <w:r w:rsidR="00035771">
                              <w:rPr>
                                <w:rFonts w:ascii="Times New Roman" w:hAnsi="Times New Roman" w:cs="Times New Roman"/>
                                <w:i/>
                                <w:color w:val="000000" w:themeColor="text1"/>
                                <w:sz w:val="20"/>
                                <w:szCs w:val="20"/>
                              </w:rPr>
                              <w:t>ys</w:t>
                            </w:r>
                            <w:r w:rsidRPr="00035771">
                              <w:rPr>
                                <w:rFonts w:ascii="Times New Roman" w:hAnsi="Times New Roman" w:cs="Times New Roman"/>
                                <w:i/>
                                <w:color w:val="000000" w:themeColor="text1"/>
                                <w:sz w:val="20"/>
                                <w:szCs w:val="20"/>
                              </w:rPr>
                              <w:t xml:space="preserve"> in which outcome</w:t>
                            </w:r>
                            <w:r w:rsidR="00035771">
                              <w:rPr>
                                <w:rFonts w:ascii="Times New Roman" w:hAnsi="Times New Roman" w:cs="Times New Roman"/>
                                <w:i/>
                                <w:color w:val="000000" w:themeColor="text1"/>
                                <w:sz w:val="20"/>
                                <w:szCs w:val="20"/>
                              </w:rPr>
                              <w:t>s</w:t>
                            </w:r>
                            <w:r w:rsidRPr="00035771">
                              <w:rPr>
                                <w:rFonts w:ascii="Times New Roman" w:hAnsi="Times New Roman" w:cs="Times New Roman"/>
                                <w:i/>
                                <w:color w:val="000000" w:themeColor="text1"/>
                                <w:sz w:val="20"/>
                                <w:szCs w:val="20"/>
                              </w:rPr>
                              <w:t xml:space="preserve"> are disseminated/</w:t>
                            </w:r>
                            <w:r w:rsidR="00035771" w:rsidRPr="00035771">
                              <w:rPr>
                                <w:rFonts w:ascii="Times New Roman" w:hAnsi="Times New Roman" w:cs="Times New Roman"/>
                                <w:i/>
                                <w:color w:val="000000" w:themeColor="text1"/>
                                <w:sz w:val="20"/>
                                <w:szCs w:val="20"/>
                              </w:rPr>
                              <w:t>published</w:t>
                            </w:r>
                            <w:r w:rsidR="00035771" w:rsidRPr="00035771">
                              <w:rPr>
                                <w:rFonts w:ascii="Times New Roman" w:hAnsi="Times New Roman" w:cs="Times New Roman"/>
                                <w:color w:val="000000" w:themeColor="text1"/>
                                <w:sz w:val="20"/>
                                <w:szCs w:val="20"/>
                                <w:shd w:val="clear" w:color="auto" w:fill="FFFFFF"/>
                              </w:rPr>
                              <w:t>” (</w:t>
                            </w:r>
                            <w:r w:rsidR="00035771" w:rsidRPr="00035771">
                              <w:rPr>
                                <w:rFonts w:ascii="Times New Roman" w:hAnsi="Times New Roman" w:cs="Times New Roman"/>
                                <w:sz w:val="20"/>
                                <w:szCs w:val="20"/>
                                <w:shd w:val="clear" w:color="auto" w:fill="FFFFFF"/>
                              </w:rPr>
                              <w:t>Coghlan &amp;</w:t>
                            </w:r>
                            <w:r w:rsidR="00035771" w:rsidRPr="00035771">
                              <w:rPr>
                                <w:rFonts w:ascii="Times New Roman" w:hAnsi="Times New Roman" w:cs="Times New Roman"/>
                                <w:sz w:val="20"/>
                                <w:szCs w:val="20"/>
                              </w:rPr>
                              <w:t xml:space="preserve"> &amp;&amp; </w:t>
                            </w:r>
                            <w:r w:rsidR="00035771" w:rsidRPr="00035771">
                              <w:rPr>
                                <w:rFonts w:ascii="Times New Roman" w:hAnsi="Times New Roman" w:cs="Times New Roman"/>
                                <w:sz w:val="20"/>
                                <w:szCs w:val="20"/>
                                <w:shd w:val="clear" w:color="auto" w:fill="FFFFFF"/>
                              </w:rPr>
                              <w:t>Brydon-Miller, 2014, p</w:t>
                            </w:r>
                            <w:r w:rsidRPr="00035771">
                              <w:rPr>
                                <w:rFonts w:ascii="Times New Roman" w:hAnsi="Times New Roman" w:cs="Times New Roman"/>
                                <w:color w:val="000000" w:themeColor="text1"/>
                                <w:sz w:val="20"/>
                                <w:szCs w:val="20"/>
                                <w:shd w:val="clear" w:color="auto" w:fill="FFFFFF"/>
                              </w:rPr>
                              <w:t>627)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F02C3E" id="Rectangular Callout 2" o:spid="_x0000_s1028" type="#_x0000_t61" style="position:absolute;margin-left:-39.9pt;margin-top:16.35pt;width:146.9pt;height:183.4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" adj="27254,-35466" filled="f" strokecolor="#1f4d78 [1604]" strokeweight="1pt">
                <v:textbox>
                  <w:txbxContent>
                    <w:p w:rsidR="00A95E6D" w:rsidRPr="00035771" w:rsidRDefault="000C742C" w:rsidP="00035771">
                      <w:pPr>
                        <w:jc w:val="both"/>
                        <w:rPr>
                          <w:rFonts w:ascii="Times New Roman" w:hAnsi="Times New Roman" w:cs="Times New Roman"/>
                          <w:color w:val="000000" w:themeColor="text1"/>
                          <w:sz w:val="20"/>
                          <w:szCs w:val="20"/>
                        </w:rPr>
                      </w:pPr>
                      <w:r w:rsidRPr="00035771">
                        <w:rPr>
                          <w:rFonts w:ascii="Times New Roman" w:hAnsi="Times New Roman" w:cs="Times New Roman"/>
                          <w:color w:val="000000" w:themeColor="text1"/>
                          <w:sz w:val="20"/>
                          <w:szCs w:val="20"/>
                          <w:shd w:val="clear" w:color="auto" w:fill="FFFFFF"/>
                        </w:rPr>
                        <w:t>Whilst positionality not stated, the ‘position’ adopted by the lead researcher has a clear influence of the study’s final design, ‘</w:t>
                      </w:r>
                      <w:r w:rsidRPr="00035771">
                        <w:rPr>
                          <w:rFonts w:ascii="Times New Roman" w:hAnsi="Times New Roman" w:cs="Times New Roman"/>
                          <w:i/>
                          <w:color w:val="000000" w:themeColor="text1"/>
                          <w:sz w:val="20"/>
                          <w:szCs w:val="20"/>
                          <w:shd w:val="clear" w:color="auto" w:fill="FFFFFF"/>
                        </w:rPr>
                        <w:t>from the way the question/problem is</w:t>
                      </w:r>
                      <w:r w:rsidR="00035771">
                        <w:rPr>
                          <w:rFonts w:ascii="Times New Roman" w:hAnsi="Times New Roman" w:cs="Times New Roman"/>
                          <w:i/>
                          <w:color w:val="000000" w:themeColor="text1"/>
                          <w:sz w:val="20"/>
                          <w:szCs w:val="20"/>
                          <w:shd w:val="clear" w:color="auto" w:fill="FFFFFF"/>
                        </w:rPr>
                        <w:t xml:space="preserve"> </w:t>
                      </w:r>
                      <w:r w:rsidRPr="00035771">
                        <w:rPr>
                          <w:rFonts w:ascii="Times New Roman" w:hAnsi="Times New Roman" w:cs="Times New Roman"/>
                          <w:i/>
                          <w:color w:val="000000" w:themeColor="text1"/>
                          <w:sz w:val="20"/>
                          <w:szCs w:val="20"/>
                        </w:rPr>
                        <w:t>initially constructed, designed and conducted to how others are invited to participate</w:t>
                      </w:r>
                      <w:r w:rsidRPr="00035771">
                        <w:rPr>
                          <w:rFonts w:ascii="Times New Roman" w:hAnsi="Times New Roman" w:cs="Times New Roman"/>
                          <w:i/>
                          <w:color w:val="000000" w:themeColor="text1"/>
                          <w:sz w:val="20"/>
                          <w:szCs w:val="20"/>
                        </w:rPr>
                        <w:t>, the way knowledge is constructed and acted upon,</w:t>
                      </w:r>
                      <w:r w:rsidR="00035771">
                        <w:rPr>
                          <w:rFonts w:ascii="Times New Roman" w:hAnsi="Times New Roman" w:cs="Times New Roman"/>
                          <w:i/>
                          <w:color w:val="000000" w:themeColor="text1"/>
                          <w:sz w:val="20"/>
                          <w:szCs w:val="20"/>
                        </w:rPr>
                        <w:t xml:space="preserve"> and </w:t>
                      </w:r>
                      <w:r w:rsidRPr="00035771">
                        <w:rPr>
                          <w:rFonts w:ascii="Times New Roman" w:hAnsi="Times New Roman" w:cs="Times New Roman"/>
                          <w:i/>
                          <w:color w:val="000000" w:themeColor="text1"/>
                          <w:sz w:val="20"/>
                          <w:szCs w:val="20"/>
                        </w:rPr>
                        <w:t>wa</w:t>
                      </w:r>
                      <w:r w:rsidR="00035771">
                        <w:rPr>
                          <w:rFonts w:ascii="Times New Roman" w:hAnsi="Times New Roman" w:cs="Times New Roman"/>
                          <w:i/>
                          <w:color w:val="000000" w:themeColor="text1"/>
                          <w:sz w:val="20"/>
                          <w:szCs w:val="20"/>
                        </w:rPr>
                        <w:t>ys</w:t>
                      </w:r>
                      <w:r w:rsidRPr="00035771">
                        <w:rPr>
                          <w:rFonts w:ascii="Times New Roman" w:hAnsi="Times New Roman" w:cs="Times New Roman"/>
                          <w:i/>
                          <w:color w:val="000000" w:themeColor="text1"/>
                          <w:sz w:val="20"/>
                          <w:szCs w:val="20"/>
                        </w:rPr>
                        <w:t xml:space="preserve"> in which outcome</w:t>
                      </w:r>
                      <w:r w:rsidR="00035771">
                        <w:rPr>
                          <w:rFonts w:ascii="Times New Roman" w:hAnsi="Times New Roman" w:cs="Times New Roman"/>
                          <w:i/>
                          <w:color w:val="000000" w:themeColor="text1"/>
                          <w:sz w:val="20"/>
                          <w:szCs w:val="20"/>
                        </w:rPr>
                        <w:t>s</w:t>
                      </w:r>
                      <w:r w:rsidRPr="00035771">
                        <w:rPr>
                          <w:rFonts w:ascii="Times New Roman" w:hAnsi="Times New Roman" w:cs="Times New Roman"/>
                          <w:i/>
                          <w:color w:val="000000" w:themeColor="text1"/>
                          <w:sz w:val="20"/>
                          <w:szCs w:val="20"/>
                        </w:rPr>
                        <w:t xml:space="preserve"> are disseminated/</w:t>
                      </w:r>
                      <w:r w:rsidR="00035771" w:rsidRPr="00035771">
                        <w:rPr>
                          <w:rFonts w:ascii="Times New Roman" w:hAnsi="Times New Roman" w:cs="Times New Roman"/>
                          <w:i/>
                          <w:color w:val="000000" w:themeColor="text1"/>
                          <w:sz w:val="20"/>
                          <w:szCs w:val="20"/>
                        </w:rPr>
                        <w:t>published</w:t>
                      </w:r>
                      <w:r w:rsidR="00035771" w:rsidRPr="00035771">
                        <w:rPr>
                          <w:rFonts w:ascii="Times New Roman" w:hAnsi="Times New Roman" w:cs="Times New Roman"/>
                          <w:color w:val="000000" w:themeColor="text1"/>
                          <w:sz w:val="20"/>
                          <w:szCs w:val="20"/>
                          <w:shd w:val="clear" w:color="auto" w:fill="FFFFFF"/>
                        </w:rPr>
                        <w:t>” (</w:t>
                      </w:r>
                      <w:r w:rsidR="00035771" w:rsidRPr="00035771">
                        <w:rPr>
                          <w:rFonts w:ascii="Times New Roman" w:hAnsi="Times New Roman" w:cs="Times New Roman"/>
                          <w:sz w:val="20"/>
                          <w:szCs w:val="20"/>
                          <w:shd w:val="clear" w:color="auto" w:fill="FFFFFF"/>
                        </w:rPr>
                        <w:t>Coghlan &amp;</w:t>
                      </w:r>
                      <w:r w:rsidR="00035771" w:rsidRPr="00035771">
                        <w:rPr>
                          <w:rFonts w:ascii="Times New Roman" w:hAnsi="Times New Roman" w:cs="Times New Roman"/>
                          <w:sz w:val="20"/>
                          <w:szCs w:val="20"/>
                        </w:rPr>
                        <w:t xml:space="preserve"> &amp;&amp; </w:t>
                      </w:r>
                      <w:r w:rsidR="00035771" w:rsidRPr="00035771">
                        <w:rPr>
                          <w:rFonts w:ascii="Times New Roman" w:hAnsi="Times New Roman" w:cs="Times New Roman"/>
                          <w:sz w:val="20"/>
                          <w:szCs w:val="20"/>
                          <w:shd w:val="clear" w:color="auto" w:fill="FFFFFF"/>
                        </w:rPr>
                        <w:t>Brydon-Miller, 2014, p</w:t>
                      </w:r>
                      <w:r w:rsidRPr="00035771">
                        <w:rPr>
                          <w:rFonts w:ascii="Times New Roman" w:hAnsi="Times New Roman" w:cs="Times New Roman"/>
                          <w:color w:val="000000" w:themeColor="text1"/>
                          <w:sz w:val="20"/>
                          <w:szCs w:val="20"/>
                          <w:shd w:val="clear" w:color="auto" w:fill="FFFFFF"/>
                        </w:rPr>
                        <w:t>627)</w:t>
                      </w:r>
                    </w:p>
                  </w:txbxContent>
                </v:textbox>
              </v:shape>
            </w:pict>
          </mc:Fallback>
        </mc:AlternateContent>
      </w:r>
    </w:p>
    <w:p w:rsidR="00B610F6" w:rsidRPr="00056D59" w:rsidRDefault="00B610F6" w:rsidP="006B5B00">
      <w:pPr>
        <w:autoSpaceDE w:val="0"/>
        <w:autoSpaceDN w:val="0"/>
        <w:adjustRightInd w:val="0"/>
        <w:spacing w:after="0" w:line="240" w:lineRule="auto"/>
        <w:rPr>
          <w:rFonts w:ascii="Times New Roman" w:hAnsi="Times New Roman" w:cs="Times New Roman"/>
          <w:b/>
          <w:color w:val="000000" w:themeColor="text1"/>
          <w:sz w:val="24"/>
          <w:szCs w:val="24"/>
        </w:rPr>
      </w:pPr>
    </w:p>
    <w:p w:rsidR="00B610F6" w:rsidRPr="00056D59" w:rsidRDefault="00B610F6" w:rsidP="006B5B00">
      <w:pPr>
        <w:autoSpaceDE w:val="0"/>
        <w:autoSpaceDN w:val="0"/>
        <w:adjustRightInd w:val="0"/>
        <w:spacing w:after="0" w:line="240" w:lineRule="auto"/>
        <w:rPr>
          <w:rFonts w:ascii="Times New Roman" w:hAnsi="Times New Roman" w:cs="Times New Roman"/>
          <w:b/>
          <w:color w:val="000000" w:themeColor="text1"/>
          <w:sz w:val="24"/>
          <w:szCs w:val="24"/>
        </w:rPr>
      </w:pPr>
    </w:p>
    <w:p w:rsidR="00B610F6" w:rsidRPr="00056D59" w:rsidRDefault="00B610F6" w:rsidP="006B5B00">
      <w:pPr>
        <w:autoSpaceDE w:val="0"/>
        <w:autoSpaceDN w:val="0"/>
        <w:adjustRightInd w:val="0"/>
        <w:spacing w:after="0" w:line="240" w:lineRule="auto"/>
        <w:rPr>
          <w:rFonts w:ascii="Times New Roman" w:hAnsi="Times New Roman" w:cs="Times New Roman"/>
          <w:b/>
          <w:color w:val="000000" w:themeColor="text1"/>
          <w:sz w:val="24"/>
          <w:szCs w:val="24"/>
        </w:rPr>
      </w:pPr>
    </w:p>
    <w:p w:rsidR="00B610F6" w:rsidRPr="00056D59" w:rsidRDefault="00B610F6" w:rsidP="006B5B00">
      <w:pPr>
        <w:autoSpaceDE w:val="0"/>
        <w:autoSpaceDN w:val="0"/>
        <w:adjustRightInd w:val="0"/>
        <w:spacing w:after="0" w:line="240" w:lineRule="auto"/>
        <w:rPr>
          <w:rFonts w:ascii="Times New Roman" w:hAnsi="Times New Roman" w:cs="Times New Roman"/>
          <w:b/>
          <w:color w:val="000000" w:themeColor="text1"/>
          <w:sz w:val="24"/>
          <w:szCs w:val="24"/>
        </w:rPr>
      </w:pPr>
    </w:p>
    <w:p w:rsidR="00B610F6" w:rsidRPr="00056D59" w:rsidRDefault="00B610F6" w:rsidP="006B5B00">
      <w:pPr>
        <w:autoSpaceDE w:val="0"/>
        <w:autoSpaceDN w:val="0"/>
        <w:adjustRightInd w:val="0"/>
        <w:spacing w:after="0" w:line="240" w:lineRule="auto"/>
        <w:rPr>
          <w:rFonts w:ascii="Times New Roman" w:hAnsi="Times New Roman" w:cs="Times New Roman"/>
          <w:b/>
          <w:color w:val="000000" w:themeColor="text1"/>
          <w:sz w:val="24"/>
          <w:szCs w:val="24"/>
        </w:rPr>
      </w:pPr>
    </w:p>
    <w:p w:rsidR="00B610F6" w:rsidRPr="00056D59" w:rsidRDefault="00B610F6" w:rsidP="006B5B00">
      <w:pPr>
        <w:autoSpaceDE w:val="0"/>
        <w:autoSpaceDN w:val="0"/>
        <w:adjustRightInd w:val="0"/>
        <w:spacing w:after="0" w:line="240" w:lineRule="auto"/>
        <w:rPr>
          <w:rFonts w:ascii="Times New Roman" w:hAnsi="Times New Roman" w:cs="Times New Roman"/>
          <w:b/>
          <w:color w:val="000000" w:themeColor="text1"/>
          <w:sz w:val="24"/>
          <w:szCs w:val="24"/>
        </w:rPr>
      </w:pPr>
    </w:p>
    <w:p w:rsidR="00CD1166" w:rsidRPr="00056D59" w:rsidRDefault="008A7B7A" w:rsidP="00B610F6">
      <w:pPr>
        <w:pStyle w:val="Heading2"/>
        <w:rPr>
          <w:rFonts w:ascii="Times New Roman" w:hAnsi="Times New Roman" w:cs="Times New Roman"/>
          <w:sz w:val="22"/>
          <w:szCs w:val="22"/>
        </w:rPr>
      </w:pPr>
      <w:bookmarkStart w:id="18" w:name="_Toc512529166"/>
      <w:r w:rsidRPr="00056D59">
        <w:rPr>
          <w:rFonts w:ascii="Times New Roman" w:hAnsi="Times New Roman" w:cs="Times New Roman"/>
          <w:sz w:val="22"/>
          <w:szCs w:val="22"/>
        </w:rPr>
        <w:lastRenderedPageBreak/>
        <w:t>E</w:t>
      </w:r>
      <w:r w:rsidR="00563B6E" w:rsidRPr="00056D59">
        <w:rPr>
          <w:rFonts w:ascii="Times New Roman" w:hAnsi="Times New Roman" w:cs="Times New Roman"/>
          <w:sz w:val="22"/>
          <w:szCs w:val="22"/>
        </w:rPr>
        <w:t>V0</w:t>
      </w:r>
      <w:r w:rsidR="005835F4" w:rsidRPr="00056D59">
        <w:rPr>
          <w:rFonts w:ascii="Times New Roman" w:hAnsi="Times New Roman" w:cs="Times New Roman"/>
          <w:sz w:val="22"/>
          <w:szCs w:val="22"/>
        </w:rPr>
        <w:t>3</w:t>
      </w:r>
      <w:r w:rsidR="00CD1166" w:rsidRPr="00056D59">
        <w:rPr>
          <w:rFonts w:ascii="Times New Roman" w:hAnsi="Times New Roman" w:cs="Times New Roman"/>
          <w:sz w:val="22"/>
          <w:szCs w:val="22"/>
        </w:rPr>
        <w:t>:</w:t>
      </w:r>
      <w:r w:rsidR="005835F4" w:rsidRPr="00056D59">
        <w:rPr>
          <w:rFonts w:ascii="Times New Roman" w:hAnsi="Times New Roman" w:cs="Times New Roman"/>
          <w:sz w:val="22"/>
          <w:szCs w:val="22"/>
        </w:rPr>
        <w:t xml:space="preserve"> </w:t>
      </w:r>
      <w:r w:rsidR="00992C55">
        <w:rPr>
          <w:rFonts w:ascii="Times New Roman" w:hAnsi="Times New Roman" w:cs="Times New Roman"/>
          <w:sz w:val="22"/>
          <w:szCs w:val="22"/>
        </w:rPr>
        <w:t xml:space="preserve">Researcher Collaboration: </w:t>
      </w:r>
      <w:r w:rsidR="005835F4" w:rsidRPr="00056D59">
        <w:rPr>
          <w:rFonts w:ascii="Times New Roman" w:hAnsi="Times New Roman" w:cs="Times New Roman"/>
          <w:sz w:val="22"/>
          <w:szCs w:val="22"/>
        </w:rPr>
        <w:t>Updates, questioning &amp; challenge</w:t>
      </w:r>
      <w:bookmarkEnd w:id="18"/>
    </w:p>
    <w:p w:rsidR="00563B6E" w:rsidRPr="00056D59" w:rsidRDefault="00563B6E" w:rsidP="003A543A">
      <w:pPr>
        <w:pStyle w:val="Heading3"/>
        <w:rPr>
          <w:rFonts w:ascii="Times New Roman" w:hAnsi="Times New Roman" w:cs="Times New Roman"/>
        </w:rPr>
      </w:pPr>
    </w:p>
    <w:p w:rsidR="00563B6E" w:rsidRPr="00056D59" w:rsidRDefault="000F42AC" w:rsidP="006B5B00">
      <w:pPr>
        <w:autoSpaceDE w:val="0"/>
        <w:autoSpaceDN w:val="0"/>
        <w:adjustRightInd w:val="0"/>
        <w:spacing w:after="0" w:line="240" w:lineRule="auto"/>
        <w:rPr>
          <w:rFonts w:ascii="Times New Roman" w:hAnsi="Times New Roman" w:cs="Times New Roman"/>
          <w:b/>
          <w:color w:val="000000" w:themeColor="text1"/>
          <w:sz w:val="24"/>
          <w:szCs w:val="24"/>
        </w:rPr>
      </w:pPr>
      <w:r w:rsidRPr="00056D59">
        <w:rPr>
          <w:rFonts w:ascii="Times New Roman" w:hAnsi="Times New Roman" w:cs="Times New Roman"/>
          <w:noProof/>
          <w:color w:val="FFFFFF"/>
          <w:sz w:val="18"/>
          <w:szCs w:val="18"/>
          <w:lang w:eastAsia="en-GB"/>
        </w:rPr>
        <mc:AlternateContent>
          <mc:Choice Requires="wps">
            <w:drawing>
              <wp:anchor distT="0" distB="0" distL="114300" distR="114300" simplePos="0" relativeHeight="251663360" behindDoc="0" locked="0" layoutInCell="1" allowOverlap="1" wp14:anchorId="070A86F2" wp14:editId="39E79535">
                <wp:simplePos x="0" y="0"/>
                <wp:positionH relativeFrom="column">
                  <wp:posOffset>2121408</wp:posOffset>
                </wp:positionH>
                <wp:positionV relativeFrom="paragraph">
                  <wp:posOffset>2077085</wp:posOffset>
                </wp:positionV>
                <wp:extent cx="4023360" cy="1097280"/>
                <wp:effectExtent l="304800" t="1009650" r="15240" b="26670"/>
                <wp:wrapNone/>
                <wp:docPr id="9" name="Rectangular Callout 9"/>
                <wp:cNvGraphicFramePr/>
                <a:graphic xmlns:a="http://schemas.openxmlformats.org/drawingml/2006/main">
                  <a:graphicData uri="http://schemas.microsoft.com/office/word/2010/wordprocessingShape">
                    <wps:wsp>
                      <wps:cNvSpPr/>
                      <wps:spPr>
                        <a:xfrm>
                          <a:off x="0" y="0"/>
                          <a:ext cx="4023360" cy="1097280"/>
                        </a:xfrm>
                        <a:prstGeom prst="wedgeRectCallout">
                          <a:avLst>
                            <a:gd name="adj1" fmla="val -56665"/>
                            <a:gd name="adj2" fmla="val -138541"/>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rsidR="00A95E6D" w:rsidRPr="00035771" w:rsidRDefault="00A95E6D" w:rsidP="00035771">
                            <w:pPr>
                              <w:spacing w:line="240" w:lineRule="auto"/>
                              <w:jc w:val="both"/>
                              <w:rPr>
                                <w:rFonts w:ascii="Times New Roman" w:hAnsi="Times New Roman" w:cs="Times New Roman"/>
                                <w:color w:val="000000" w:themeColor="text1"/>
                                <w:sz w:val="20"/>
                                <w:szCs w:val="20"/>
                              </w:rPr>
                            </w:pPr>
                            <w:r w:rsidRPr="00035771">
                              <w:rPr>
                                <w:rStyle w:val="Emphasis"/>
                                <w:rFonts w:ascii="Times New Roman" w:hAnsi="Times New Roman" w:cs="Times New Roman"/>
                                <w:i w:val="0"/>
                                <w:color w:val="000000" w:themeColor="text1"/>
                                <w:sz w:val="20"/>
                                <w:szCs w:val="20"/>
                                <w:shd w:val="clear" w:color="auto" w:fill="FFFFFF"/>
                              </w:rPr>
                              <w:t>Bi-nightly/nightly updates at peaks of activity on the phone, skype, direct messaging and email with a fellow group member allowed for a healthy exchange of ideas, problem sharing and challenges. Also e</w:t>
                            </w:r>
                            <w:r w:rsidRPr="00035771">
                              <w:rPr>
                                <w:rFonts w:ascii="Times New Roman" w:hAnsi="Times New Roman" w:cs="Times New Roman"/>
                                <w:color w:val="000000" w:themeColor="text1"/>
                                <w:sz w:val="20"/>
                                <w:szCs w:val="20"/>
                              </w:rPr>
                              <w:t>vidence of questioning/ challenge and consideration of rigour and impact on client outcomes through the activity of researcher collaboration.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0A86F2" id="Rectangular Callout 9" o:spid="_x0000_s1029" type="#_x0000_t61" style="position:absolute;margin-left:167.05pt;margin-top:163.55pt;width:316.8pt;height:86.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" adj="-1440,-19125" filled="f" strokecolor="#1f4d78 [1604]" strokeweight="1pt">
                <v:textbox>
                  <w:txbxContent>
                    <w:p w:rsidR="00A95E6D" w:rsidRPr="00035771" w:rsidRDefault="00A95E6D" w:rsidP="00035771">
                      <w:pPr>
                        <w:spacing w:line="240" w:lineRule="auto"/>
                        <w:jc w:val="both"/>
                        <w:rPr>
                          <w:rFonts w:ascii="Times New Roman" w:hAnsi="Times New Roman" w:cs="Times New Roman"/>
                          <w:color w:val="000000" w:themeColor="text1"/>
                          <w:sz w:val="20"/>
                          <w:szCs w:val="20"/>
                        </w:rPr>
                      </w:pPr>
                      <w:r w:rsidRPr="00035771">
                        <w:rPr>
                          <w:rStyle w:val="Emphasis"/>
                          <w:rFonts w:ascii="Times New Roman" w:hAnsi="Times New Roman" w:cs="Times New Roman"/>
                          <w:i w:val="0"/>
                          <w:color w:val="000000" w:themeColor="text1"/>
                          <w:sz w:val="20"/>
                          <w:szCs w:val="20"/>
                          <w:shd w:val="clear" w:color="auto" w:fill="FFFFFF"/>
                        </w:rPr>
                        <w:t>Bi-nightly/nightly updates at peaks of activity on the phone, skype, direct messaging and email with a fellow group member allowed for a healthy exchange of ideas, problem sharing and challenges. Also e</w:t>
                      </w:r>
                      <w:r w:rsidRPr="00035771">
                        <w:rPr>
                          <w:rFonts w:ascii="Times New Roman" w:hAnsi="Times New Roman" w:cs="Times New Roman"/>
                          <w:color w:val="000000" w:themeColor="text1"/>
                          <w:sz w:val="20"/>
                          <w:szCs w:val="20"/>
                        </w:rPr>
                        <w:t>vidence of questioning/ challenge and consideration of rigour and impact on client outcomes through the activity of researcher collaboration.</w:t>
                      </w:r>
                    </w:p>
                  </w:txbxContent>
                </v:textbox>
              </v:shape>
            </w:pict>
          </mc:Fallback>
        </mc:AlternateContent>
      </w:r>
      <w:r w:rsidR="00563B6E" w:rsidRPr="00056D59">
        <w:rPr>
          <w:rFonts w:ascii="Times New Roman" w:hAnsi="Times New Roman" w:cs="Times New Roman"/>
          <w:noProof/>
          <w:lang w:eastAsia="en-GB"/>
        </w:rPr>
        <w:drawing>
          <wp:inline distT="0" distB="0" distL="0" distR="0" wp14:anchorId="4107CE29" wp14:editId="637CD256">
            <wp:extent cx="1943100" cy="3752850"/>
            <wp:effectExtent l="0" t="0" r="0" b="0"/>
            <wp:docPr id="12" name="Picture 12" descr="cid:16b8b583-45f8-44cb-933a-84eb2fbd41b5@eurprd01.prod.exchangelabs.com"/>
            <wp:cNvGraphicFramePr/>
            <a:graphic xmlns:a="http://schemas.openxmlformats.org/drawingml/2006/main">
              <a:graphicData uri="http://schemas.openxmlformats.org/drawingml/2006/picture">
                <pic:pic xmlns:pic="http://schemas.openxmlformats.org/drawingml/2006/picture">
                  <pic:nvPicPr>
                    <pic:cNvPr id="1" name="Picture 1" descr="cid:16b8b583-45f8-44cb-933a-84eb2fbd41b5@eurprd01.prod.exchangelabs.com"/>
                    <pic:cNvPicPr/>
                  </pic:nvPicPr>
                  <pic:blipFill>
                    <a:blip r:embed="rId44" r:link="rId45" cstate="print">
                      <a:extLst>
                        <a:ext uri="{28A0092B-C50C-407E-A947-70E740481C1C}">
                          <a14:useLocalDpi xmlns:a14="http://schemas.microsoft.com/office/drawing/2010/main" val="0"/>
                        </a:ext>
                      </a:extLst>
                    </a:blip>
                    <a:srcRect/>
                    <a:stretch>
                      <a:fillRect/>
                    </a:stretch>
                  </pic:blipFill>
                  <pic:spPr bwMode="auto">
                    <a:xfrm>
                      <a:off x="0" y="0"/>
                      <a:ext cx="1943100" cy="3752850"/>
                    </a:xfrm>
                    <a:prstGeom prst="rect">
                      <a:avLst/>
                    </a:prstGeom>
                    <a:noFill/>
                    <a:ln>
                      <a:noFill/>
                    </a:ln>
                  </pic:spPr>
                </pic:pic>
              </a:graphicData>
            </a:graphic>
          </wp:inline>
        </w:drawing>
      </w:r>
    </w:p>
    <w:p w:rsidR="00CD1166" w:rsidRPr="00056D59" w:rsidRDefault="00CD1166" w:rsidP="006B5B00">
      <w:pPr>
        <w:autoSpaceDE w:val="0"/>
        <w:autoSpaceDN w:val="0"/>
        <w:adjustRightInd w:val="0"/>
        <w:spacing w:after="0" w:line="240" w:lineRule="auto"/>
        <w:rPr>
          <w:rFonts w:ascii="Times New Roman" w:hAnsi="Times New Roman" w:cs="Times New Roman"/>
          <w:b/>
          <w:color w:val="000000" w:themeColor="text1"/>
          <w:sz w:val="24"/>
          <w:szCs w:val="24"/>
        </w:rPr>
      </w:pPr>
    </w:p>
    <w:p w:rsidR="00563B6E" w:rsidRPr="00056D59" w:rsidRDefault="00563B6E" w:rsidP="006B5B00">
      <w:pPr>
        <w:autoSpaceDE w:val="0"/>
        <w:autoSpaceDN w:val="0"/>
        <w:adjustRightInd w:val="0"/>
        <w:spacing w:after="0" w:line="240" w:lineRule="auto"/>
        <w:rPr>
          <w:rFonts w:ascii="Times New Roman" w:hAnsi="Times New Roman" w:cs="Times New Roman"/>
          <w:color w:val="C45911" w:themeColor="accent2" w:themeShade="BF"/>
          <w:sz w:val="24"/>
          <w:szCs w:val="24"/>
        </w:rPr>
      </w:pPr>
    </w:p>
    <w:p w:rsidR="00563B6E" w:rsidRPr="00056D59" w:rsidRDefault="003A543A" w:rsidP="00B610F6">
      <w:pPr>
        <w:pStyle w:val="Heading2"/>
        <w:rPr>
          <w:rFonts w:ascii="Times New Roman" w:hAnsi="Times New Roman" w:cs="Times New Roman"/>
          <w:sz w:val="22"/>
          <w:szCs w:val="22"/>
        </w:rPr>
      </w:pPr>
      <w:bookmarkStart w:id="19" w:name="_Toc512529167"/>
      <w:r w:rsidRPr="00056D59">
        <w:rPr>
          <w:rFonts w:ascii="Times New Roman" w:hAnsi="Times New Roman" w:cs="Times New Roman"/>
          <w:sz w:val="22"/>
          <w:szCs w:val="22"/>
        </w:rPr>
        <w:t>EV0</w:t>
      </w:r>
      <w:r w:rsidR="005835F4" w:rsidRPr="00056D59">
        <w:rPr>
          <w:rFonts w:ascii="Times New Roman" w:hAnsi="Times New Roman" w:cs="Times New Roman"/>
          <w:sz w:val="22"/>
          <w:szCs w:val="22"/>
        </w:rPr>
        <w:t>4</w:t>
      </w:r>
      <w:r w:rsidR="00563B6E" w:rsidRPr="00056D59">
        <w:rPr>
          <w:rFonts w:ascii="Times New Roman" w:hAnsi="Times New Roman" w:cs="Times New Roman"/>
          <w:sz w:val="22"/>
          <w:szCs w:val="22"/>
        </w:rPr>
        <w:t>:</w:t>
      </w:r>
      <w:r w:rsidR="00B610F6" w:rsidRPr="00056D59">
        <w:rPr>
          <w:rFonts w:ascii="Times New Roman" w:hAnsi="Times New Roman" w:cs="Times New Roman"/>
          <w:sz w:val="22"/>
          <w:szCs w:val="22"/>
        </w:rPr>
        <w:t xml:space="preserve"> </w:t>
      </w:r>
      <w:r w:rsidR="00563B6E" w:rsidRPr="00056D59">
        <w:rPr>
          <w:rFonts w:ascii="Times New Roman" w:hAnsi="Times New Roman" w:cs="Times New Roman"/>
          <w:sz w:val="22"/>
          <w:szCs w:val="22"/>
        </w:rPr>
        <w:t>Being curious and open-minded, willing to purse new lines of inquiry</w:t>
      </w:r>
      <w:bookmarkEnd w:id="19"/>
    </w:p>
    <w:p w:rsidR="00C92220" w:rsidRPr="00056D59" w:rsidRDefault="00C92220" w:rsidP="006B5B00">
      <w:pPr>
        <w:autoSpaceDE w:val="0"/>
        <w:autoSpaceDN w:val="0"/>
        <w:adjustRightInd w:val="0"/>
        <w:spacing w:after="0" w:line="240" w:lineRule="auto"/>
        <w:rPr>
          <w:rFonts w:ascii="Times New Roman" w:hAnsi="Times New Roman" w:cs="Times New Roman"/>
        </w:rPr>
      </w:pPr>
    </w:p>
    <w:p w:rsidR="00A5214E" w:rsidRPr="00056D59" w:rsidRDefault="000F42AC" w:rsidP="006B5B00">
      <w:pPr>
        <w:autoSpaceDE w:val="0"/>
        <w:autoSpaceDN w:val="0"/>
        <w:adjustRightInd w:val="0"/>
        <w:spacing w:after="0" w:line="240" w:lineRule="auto"/>
        <w:rPr>
          <w:rFonts w:ascii="Times New Roman" w:hAnsi="Times New Roman" w:cs="Times New Roman"/>
          <w:color w:val="C45911" w:themeColor="accent2" w:themeShade="BF"/>
          <w:sz w:val="24"/>
          <w:szCs w:val="24"/>
        </w:rPr>
      </w:pPr>
      <w:r w:rsidRPr="00056D59">
        <w:rPr>
          <w:rFonts w:ascii="Times New Roman" w:hAnsi="Times New Roman" w:cs="Times New Roman"/>
          <w:noProof/>
          <w:color w:val="FFFFFF"/>
          <w:sz w:val="18"/>
          <w:szCs w:val="18"/>
          <w:lang w:eastAsia="en-GB"/>
        </w:rPr>
        <mc:AlternateContent>
          <mc:Choice Requires="wps">
            <w:drawing>
              <wp:anchor distT="0" distB="0" distL="114300" distR="114300" simplePos="0" relativeHeight="251665408" behindDoc="0" locked="0" layoutInCell="1" allowOverlap="1" wp14:anchorId="2C969A43" wp14:editId="28A8C41F">
                <wp:simplePos x="0" y="0"/>
                <wp:positionH relativeFrom="column">
                  <wp:posOffset>2304535</wp:posOffset>
                </wp:positionH>
                <wp:positionV relativeFrom="paragraph">
                  <wp:posOffset>1642711</wp:posOffset>
                </wp:positionV>
                <wp:extent cx="4023360" cy="840259"/>
                <wp:effectExtent l="266700" t="781050" r="15240" b="17145"/>
                <wp:wrapNone/>
                <wp:docPr id="10" name="Rectangular Callout 10"/>
                <wp:cNvGraphicFramePr/>
                <a:graphic xmlns:a="http://schemas.openxmlformats.org/drawingml/2006/main">
                  <a:graphicData uri="http://schemas.microsoft.com/office/word/2010/wordprocessingShape">
                    <wps:wsp>
                      <wps:cNvSpPr/>
                      <wps:spPr>
                        <a:xfrm>
                          <a:off x="0" y="0"/>
                          <a:ext cx="4023360" cy="840259"/>
                        </a:xfrm>
                        <a:prstGeom prst="wedgeRectCallout">
                          <a:avLst>
                            <a:gd name="adj1" fmla="val -55756"/>
                            <a:gd name="adj2" fmla="val -140208"/>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rsidR="00A95E6D" w:rsidRPr="00035771" w:rsidRDefault="00A95E6D" w:rsidP="000F42AC">
                            <w:pPr>
                              <w:spacing w:after="0" w:line="240" w:lineRule="auto"/>
                              <w:jc w:val="both"/>
                              <w:rPr>
                                <w:rFonts w:ascii="Times New Roman" w:hAnsi="Times New Roman" w:cs="Times New Roman"/>
                                <w:color w:val="000000" w:themeColor="text1"/>
                                <w:sz w:val="20"/>
                                <w:szCs w:val="20"/>
                              </w:rPr>
                            </w:pPr>
                            <w:r w:rsidRPr="00992C55">
                              <w:rPr>
                                <w:rFonts w:ascii="Arial" w:hAnsi="Arial" w:cs="Arial"/>
                                <w:bCs/>
                                <w:i/>
                                <w:color w:val="000000" w:themeColor="text1"/>
                                <w:sz w:val="20"/>
                                <w:szCs w:val="20"/>
                                <w:shd w:val="clear" w:color="auto" w:fill="FFFFFF"/>
                              </w:rPr>
                              <w:t>“</w:t>
                            </w:r>
                            <w:r w:rsidRPr="00035771">
                              <w:rPr>
                                <w:rFonts w:ascii="Times New Roman" w:hAnsi="Times New Roman" w:cs="Times New Roman"/>
                                <w:bCs/>
                                <w:i/>
                                <w:color w:val="000000" w:themeColor="text1"/>
                                <w:sz w:val="20"/>
                                <w:szCs w:val="20"/>
                                <w:shd w:val="clear" w:color="auto" w:fill="FFFFFF"/>
                              </w:rPr>
                              <w:t>Research is formalized curiosity</w:t>
                            </w:r>
                            <w:r w:rsidRPr="00035771">
                              <w:rPr>
                                <w:rFonts w:ascii="Times New Roman" w:hAnsi="Times New Roman" w:cs="Times New Roman"/>
                                <w:i/>
                                <w:color w:val="000000" w:themeColor="text1"/>
                                <w:sz w:val="20"/>
                                <w:szCs w:val="20"/>
                                <w:shd w:val="clear" w:color="auto" w:fill="FFFFFF"/>
                              </w:rPr>
                              <w:t>. It is poking and prying with a purpose</w:t>
                            </w:r>
                            <w:r w:rsidRPr="00035771">
                              <w:rPr>
                                <w:rFonts w:ascii="Times New Roman" w:hAnsi="Times New Roman" w:cs="Times New Roman"/>
                                <w:color w:val="000000" w:themeColor="text1"/>
                                <w:sz w:val="20"/>
                                <w:szCs w:val="20"/>
                                <w:shd w:val="clear" w:color="auto" w:fill="FFFFFF"/>
                              </w:rPr>
                              <w:t xml:space="preserve">” (Hurston, 1942, </w:t>
                            </w:r>
                            <w:r w:rsidRPr="00035771">
                              <w:rPr>
                                <w:rFonts w:ascii="Times New Roman" w:hAnsi="Times New Roman" w:cs="Times New Roman"/>
                                <w:color w:val="000000" w:themeColor="text1"/>
                                <w:sz w:val="20"/>
                                <w:szCs w:val="20"/>
                              </w:rPr>
                              <w:t>p. 143).</w:t>
                            </w:r>
                          </w:p>
                          <w:p w:rsidR="00A95E6D" w:rsidRPr="00992C55" w:rsidRDefault="00A95E6D" w:rsidP="000F42AC">
                            <w:pPr>
                              <w:spacing w:after="0" w:line="240" w:lineRule="auto"/>
                              <w:rPr>
                                <w:rFonts w:ascii="Arial" w:hAnsi="Arial" w:cs="Arial"/>
                                <w:color w:val="000000" w:themeColor="text1"/>
                                <w:sz w:val="20"/>
                                <w:szCs w:val="20"/>
                              </w:rPr>
                            </w:pPr>
                            <w:r w:rsidRPr="00035771">
                              <w:rPr>
                                <w:rFonts w:ascii="Times New Roman" w:hAnsi="Times New Roman" w:cs="Times New Roman"/>
                                <w:color w:val="000000" w:themeColor="text1"/>
                                <w:sz w:val="20"/>
                                <w:szCs w:val="20"/>
                              </w:rPr>
                              <w:t xml:space="preserve"> EV04 is an example of enthusiasm for experimentation and consideration of a breadth of ideas… but did lead to a rabbit-hole</w:t>
                            </w:r>
                            <w:r w:rsidR="00035771">
                              <w:rPr>
                                <w:rFonts w:ascii="Times New Roman" w:hAnsi="Times New Roman" w:cs="Times New Roman"/>
                                <w:color w:val="000000" w:themeColor="text1"/>
                                <w:sz w:val="20"/>
                                <w:szCs w:val="20"/>
                              </w:rPr>
                              <w:t>..</w:t>
                            </w:r>
                            <w:r w:rsidRPr="00992C55">
                              <w:rPr>
                                <w:rFonts w:ascii="Arial" w:hAnsi="Arial" w:cs="Arial"/>
                                <w:color w:val="000000" w:themeColor="text1"/>
                                <w:sz w:val="20"/>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969A43" id="Rectangular Callout 10" o:spid="_x0000_s1030" type="#_x0000_t61" style="position:absolute;margin-left:181.45pt;margin-top:129.35pt;width:316.8pt;height:66.1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" adj="-1243,-19485" filled="f" strokecolor="#1f4d78 [1604]" strokeweight="1pt">
                <v:textbox>
                  <w:txbxContent>
                    <w:p w:rsidR="00A95E6D" w:rsidRPr="00035771" w:rsidRDefault="00A95E6D" w:rsidP="000F42AC">
                      <w:pPr>
                        <w:spacing w:after="0" w:line="240" w:lineRule="auto"/>
                        <w:jc w:val="both"/>
                        <w:rPr>
                          <w:rFonts w:ascii="Times New Roman" w:hAnsi="Times New Roman" w:cs="Times New Roman"/>
                          <w:color w:val="000000" w:themeColor="text1"/>
                          <w:sz w:val="20"/>
                          <w:szCs w:val="20"/>
                        </w:rPr>
                      </w:pPr>
                      <w:r w:rsidRPr="00992C55">
                        <w:rPr>
                          <w:rFonts w:ascii="Arial" w:hAnsi="Arial" w:cs="Arial"/>
                          <w:bCs/>
                          <w:i/>
                          <w:color w:val="000000" w:themeColor="text1"/>
                          <w:sz w:val="20"/>
                          <w:szCs w:val="20"/>
                          <w:shd w:val="clear" w:color="auto" w:fill="FFFFFF"/>
                        </w:rPr>
                        <w:t>“</w:t>
                      </w:r>
                      <w:r w:rsidRPr="00035771">
                        <w:rPr>
                          <w:rFonts w:ascii="Times New Roman" w:hAnsi="Times New Roman" w:cs="Times New Roman"/>
                          <w:bCs/>
                          <w:i/>
                          <w:color w:val="000000" w:themeColor="text1"/>
                          <w:sz w:val="20"/>
                          <w:szCs w:val="20"/>
                          <w:shd w:val="clear" w:color="auto" w:fill="FFFFFF"/>
                        </w:rPr>
                        <w:t>Research is formalized curiosity</w:t>
                      </w:r>
                      <w:r w:rsidRPr="00035771">
                        <w:rPr>
                          <w:rFonts w:ascii="Times New Roman" w:hAnsi="Times New Roman" w:cs="Times New Roman"/>
                          <w:i/>
                          <w:color w:val="000000" w:themeColor="text1"/>
                          <w:sz w:val="20"/>
                          <w:szCs w:val="20"/>
                          <w:shd w:val="clear" w:color="auto" w:fill="FFFFFF"/>
                        </w:rPr>
                        <w:t>. It is poking and prying with a purpose</w:t>
                      </w:r>
                      <w:r w:rsidRPr="00035771">
                        <w:rPr>
                          <w:rFonts w:ascii="Times New Roman" w:hAnsi="Times New Roman" w:cs="Times New Roman"/>
                          <w:color w:val="000000" w:themeColor="text1"/>
                          <w:sz w:val="20"/>
                          <w:szCs w:val="20"/>
                          <w:shd w:val="clear" w:color="auto" w:fill="FFFFFF"/>
                        </w:rPr>
                        <w:t xml:space="preserve">” (Hurston, 1942, </w:t>
                      </w:r>
                      <w:r w:rsidRPr="00035771">
                        <w:rPr>
                          <w:rFonts w:ascii="Times New Roman" w:hAnsi="Times New Roman" w:cs="Times New Roman"/>
                          <w:color w:val="000000" w:themeColor="text1"/>
                          <w:sz w:val="20"/>
                          <w:szCs w:val="20"/>
                        </w:rPr>
                        <w:t>p. 143).</w:t>
                      </w:r>
                    </w:p>
                    <w:p w:rsidR="00A95E6D" w:rsidRPr="00992C55" w:rsidRDefault="00A95E6D" w:rsidP="000F42AC">
                      <w:pPr>
                        <w:spacing w:after="0" w:line="240" w:lineRule="auto"/>
                        <w:rPr>
                          <w:rFonts w:ascii="Arial" w:hAnsi="Arial" w:cs="Arial"/>
                          <w:color w:val="000000" w:themeColor="text1"/>
                          <w:sz w:val="20"/>
                          <w:szCs w:val="20"/>
                        </w:rPr>
                      </w:pPr>
                      <w:r w:rsidRPr="00035771">
                        <w:rPr>
                          <w:rFonts w:ascii="Times New Roman" w:hAnsi="Times New Roman" w:cs="Times New Roman"/>
                          <w:color w:val="000000" w:themeColor="text1"/>
                          <w:sz w:val="20"/>
                          <w:szCs w:val="20"/>
                        </w:rPr>
                        <w:t xml:space="preserve"> EV04 is an example of enthusiasm for experimentation and consideration of a breadth of ideas… but did lead to a rabbit-hole</w:t>
                      </w:r>
                      <w:r w:rsidR="00035771">
                        <w:rPr>
                          <w:rFonts w:ascii="Times New Roman" w:hAnsi="Times New Roman" w:cs="Times New Roman"/>
                          <w:color w:val="000000" w:themeColor="text1"/>
                          <w:sz w:val="20"/>
                          <w:szCs w:val="20"/>
                        </w:rPr>
                        <w:t>..</w:t>
                      </w:r>
                      <w:r w:rsidRPr="00992C55">
                        <w:rPr>
                          <w:rFonts w:ascii="Arial" w:hAnsi="Arial" w:cs="Arial"/>
                          <w:color w:val="000000" w:themeColor="text1"/>
                          <w:sz w:val="20"/>
                          <w:szCs w:val="20"/>
                        </w:rPr>
                        <w:t>.</w:t>
                      </w:r>
                    </w:p>
                  </w:txbxContent>
                </v:textbox>
              </v:shape>
            </w:pict>
          </mc:Fallback>
        </mc:AlternateContent>
      </w:r>
      <w:r w:rsidR="00A5214E" w:rsidRPr="00056D59">
        <w:rPr>
          <w:rFonts w:ascii="Times New Roman" w:hAnsi="Times New Roman" w:cs="Times New Roman"/>
          <w:noProof/>
          <w:lang w:eastAsia="en-GB"/>
        </w:rPr>
        <w:drawing>
          <wp:inline distT="0" distB="0" distL="0" distR="0" wp14:anchorId="49D02D5B" wp14:editId="30539A78">
            <wp:extent cx="2124075" cy="2924175"/>
            <wp:effectExtent l="0" t="0" r="9525" b="9525"/>
            <wp:docPr id="8" name="Picture 8" descr="cid:4d8be738-1145-440b-8b1b-40f7ed0d9ea3@eurprd01.prod.exchangelabs.com"/>
            <wp:cNvGraphicFramePr/>
            <a:graphic xmlns:a="http://schemas.openxmlformats.org/drawingml/2006/main">
              <a:graphicData uri="http://schemas.openxmlformats.org/drawingml/2006/picture">
                <pic:pic xmlns:pic="http://schemas.openxmlformats.org/drawingml/2006/picture">
                  <pic:nvPicPr>
                    <pic:cNvPr id="1" name="Picture 1" descr="cid:4d8be738-1145-440b-8b1b-40f7ed0d9ea3@eurprd01.prod.exchangelabs.com"/>
                    <pic:cNvPicPr/>
                  </pic:nvPicPr>
                  <pic:blipFill>
                    <a:blip r:embed="rId46" r:link="rId47" cstate="print">
                      <a:extLst>
                        <a:ext uri="{28A0092B-C50C-407E-A947-70E740481C1C}">
                          <a14:useLocalDpi xmlns:a14="http://schemas.microsoft.com/office/drawing/2010/main" val="0"/>
                        </a:ext>
                      </a:extLst>
                    </a:blip>
                    <a:srcRect/>
                    <a:stretch>
                      <a:fillRect/>
                    </a:stretch>
                  </pic:blipFill>
                  <pic:spPr bwMode="auto">
                    <a:xfrm>
                      <a:off x="0" y="0"/>
                      <a:ext cx="2124075" cy="2924175"/>
                    </a:xfrm>
                    <a:prstGeom prst="rect">
                      <a:avLst/>
                    </a:prstGeom>
                    <a:noFill/>
                    <a:ln>
                      <a:noFill/>
                    </a:ln>
                  </pic:spPr>
                </pic:pic>
              </a:graphicData>
            </a:graphic>
          </wp:inline>
        </w:drawing>
      </w:r>
    </w:p>
    <w:p w:rsidR="00563B6E" w:rsidRPr="00056D59" w:rsidRDefault="00563B6E" w:rsidP="006B5B00">
      <w:pPr>
        <w:autoSpaceDE w:val="0"/>
        <w:autoSpaceDN w:val="0"/>
        <w:adjustRightInd w:val="0"/>
        <w:spacing w:after="0" w:line="240" w:lineRule="auto"/>
        <w:rPr>
          <w:rFonts w:ascii="Times New Roman" w:hAnsi="Times New Roman" w:cs="Times New Roman"/>
          <w:color w:val="C45911" w:themeColor="accent2" w:themeShade="BF"/>
          <w:sz w:val="24"/>
          <w:szCs w:val="24"/>
        </w:rPr>
      </w:pPr>
    </w:p>
    <w:p w:rsidR="000F42AC" w:rsidRPr="00056D59" w:rsidRDefault="000F42AC" w:rsidP="006B5B00">
      <w:pPr>
        <w:autoSpaceDE w:val="0"/>
        <w:autoSpaceDN w:val="0"/>
        <w:adjustRightInd w:val="0"/>
        <w:spacing w:after="0" w:line="240" w:lineRule="auto"/>
        <w:rPr>
          <w:rFonts w:ascii="Times New Roman" w:hAnsi="Times New Roman" w:cs="Times New Roman"/>
          <w:color w:val="C45911" w:themeColor="accent2" w:themeShade="BF"/>
          <w:sz w:val="24"/>
          <w:szCs w:val="24"/>
        </w:rPr>
      </w:pPr>
    </w:p>
    <w:p w:rsidR="000F42AC" w:rsidRPr="00056D59" w:rsidRDefault="000F42AC" w:rsidP="006B5B00">
      <w:pPr>
        <w:autoSpaceDE w:val="0"/>
        <w:autoSpaceDN w:val="0"/>
        <w:adjustRightInd w:val="0"/>
        <w:spacing w:after="0" w:line="240" w:lineRule="auto"/>
        <w:rPr>
          <w:rFonts w:ascii="Times New Roman" w:hAnsi="Times New Roman" w:cs="Times New Roman"/>
          <w:color w:val="C45911" w:themeColor="accent2" w:themeShade="BF"/>
          <w:sz w:val="24"/>
          <w:szCs w:val="24"/>
        </w:rPr>
      </w:pPr>
    </w:p>
    <w:p w:rsidR="000F42AC" w:rsidRPr="00056D59" w:rsidRDefault="000F42AC" w:rsidP="006B5B00">
      <w:pPr>
        <w:autoSpaceDE w:val="0"/>
        <w:autoSpaceDN w:val="0"/>
        <w:adjustRightInd w:val="0"/>
        <w:spacing w:after="0" w:line="240" w:lineRule="auto"/>
        <w:rPr>
          <w:rFonts w:ascii="Times New Roman" w:hAnsi="Times New Roman" w:cs="Times New Roman"/>
          <w:color w:val="C45911" w:themeColor="accent2" w:themeShade="BF"/>
          <w:sz w:val="24"/>
          <w:szCs w:val="24"/>
        </w:rPr>
      </w:pPr>
    </w:p>
    <w:p w:rsidR="000F42AC" w:rsidRPr="00056D59" w:rsidRDefault="000F42AC" w:rsidP="006B5B00">
      <w:pPr>
        <w:autoSpaceDE w:val="0"/>
        <w:autoSpaceDN w:val="0"/>
        <w:adjustRightInd w:val="0"/>
        <w:spacing w:after="0" w:line="240" w:lineRule="auto"/>
        <w:rPr>
          <w:rFonts w:ascii="Times New Roman" w:hAnsi="Times New Roman" w:cs="Times New Roman"/>
          <w:color w:val="C45911" w:themeColor="accent2" w:themeShade="BF"/>
          <w:sz w:val="24"/>
          <w:szCs w:val="24"/>
        </w:rPr>
      </w:pPr>
    </w:p>
    <w:p w:rsidR="000F42AC" w:rsidRPr="00056D59" w:rsidRDefault="000F42AC" w:rsidP="006B5B00">
      <w:pPr>
        <w:autoSpaceDE w:val="0"/>
        <w:autoSpaceDN w:val="0"/>
        <w:adjustRightInd w:val="0"/>
        <w:spacing w:after="0" w:line="240" w:lineRule="auto"/>
        <w:rPr>
          <w:rFonts w:ascii="Times New Roman" w:hAnsi="Times New Roman" w:cs="Times New Roman"/>
          <w:color w:val="C45911" w:themeColor="accent2" w:themeShade="BF"/>
          <w:sz w:val="24"/>
          <w:szCs w:val="24"/>
        </w:rPr>
      </w:pPr>
    </w:p>
    <w:p w:rsidR="00B610F6" w:rsidRPr="00056D59" w:rsidRDefault="003A543A" w:rsidP="00B610F6">
      <w:pPr>
        <w:pStyle w:val="Heading2"/>
        <w:rPr>
          <w:rFonts w:ascii="Times New Roman" w:hAnsi="Times New Roman" w:cs="Times New Roman"/>
          <w:sz w:val="22"/>
          <w:szCs w:val="22"/>
        </w:rPr>
      </w:pPr>
      <w:bookmarkStart w:id="20" w:name="_Toc512529168"/>
      <w:r w:rsidRPr="00056D59">
        <w:rPr>
          <w:rFonts w:ascii="Times New Roman" w:hAnsi="Times New Roman" w:cs="Times New Roman"/>
          <w:sz w:val="22"/>
          <w:szCs w:val="22"/>
        </w:rPr>
        <w:lastRenderedPageBreak/>
        <w:t>EV0</w:t>
      </w:r>
      <w:r w:rsidR="005835F4" w:rsidRPr="00056D59">
        <w:rPr>
          <w:rFonts w:ascii="Times New Roman" w:hAnsi="Times New Roman" w:cs="Times New Roman"/>
          <w:sz w:val="22"/>
          <w:szCs w:val="22"/>
        </w:rPr>
        <w:t>5</w:t>
      </w:r>
      <w:r w:rsidRPr="00056D59">
        <w:rPr>
          <w:rFonts w:ascii="Times New Roman" w:hAnsi="Times New Roman" w:cs="Times New Roman"/>
          <w:sz w:val="22"/>
          <w:szCs w:val="22"/>
        </w:rPr>
        <w:t>:</w:t>
      </w:r>
      <w:r w:rsidR="00B610F6" w:rsidRPr="00056D59">
        <w:rPr>
          <w:rFonts w:ascii="Times New Roman" w:hAnsi="Times New Roman" w:cs="Times New Roman"/>
          <w:sz w:val="22"/>
          <w:szCs w:val="22"/>
        </w:rPr>
        <w:t xml:space="preserve"> </w:t>
      </w:r>
      <w:r w:rsidRPr="00056D59">
        <w:rPr>
          <w:rFonts w:ascii="Times New Roman" w:hAnsi="Times New Roman" w:cs="Times New Roman"/>
          <w:sz w:val="22"/>
          <w:szCs w:val="22"/>
        </w:rPr>
        <w:t>Justification for selection of a RLR</w:t>
      </w:r>
      <w:bookmarkEnd w:id="20"/>
      <w:r w:rsidRPr="00056D59">
        <w:rPr>
          <w:rFonts w:ascii="Times New Roman" w:hAnsi="Times New Roman" w:cs="Times New Roman"/>
          <w:sz w:val="22"/>
          <w:szCs w:val="22"/>
        </w:rPr>
        <w:t xml:space="preserve"> </w:t>
      </w:r>
    </w:p>
    <w:p w:rsidR="003A543A" w:rsidRPr="00056D59" w:rsidRDefault="003A543A" w:rsidP="00B610F6">
      <w:pPr>
        <w:rPr>
          <w:rFonts w:ascii="Times New Roman" w:hAnsi="Times New Roman" w:cs="Times New Roman"/>
        </w:rPr>
      </w:pPr>
      <w:r w:rsidRPr="00056D59">
        <w:rPr>
          <w:rFonts w:ascii="Times New Roman" w:hAnsi="Times New Roman" w:cs="Times New Roman"/>
        </w:rPr>
        <w:t>(source: RPDoc p10, 2018; written by F Healey-Benson)</w:t>
      </w:r>
    </w:p>
    <w:p w:rsidR="003A543A" w:rsidRPr="00056D59" w:rsidRDefault="003A543A" w:rsidP="003A543A">
      <w:pPr>
        <w:autoSpaceDE w:val="0"/>
        <w:autoSpaceDN w:val="0"/>
        <w:adjustRightInd w:val="0"/>
        <w:spacing w:after="0" w:line="240" w:lineRule="auto"/>
        <w:rPr>
          <w:rFonts w:ascii="Times New Roman" w:hAnsi="Times New Roman" w:cs="Times New Roman"/>
          <w:color w:val="C45911" w:themeColor="accent2" w:themeShade="BF"/>
          <w:sz w:val="24"/>
          <w:szCs w:val="24"/>
        </w:rPr>
      </w:pPr>
      <w:r w:rsidRPr="00056D59">
        <w:rPr>
          <w:rFonts w:ascii="Times New Roman" w:hAnsi="Times New Roman" w:cs="Times New Roman"/>
          <w:noProof/>
          <w:lang w:eastAsia="en-GB"/>
        </w:rPr>
        <w:drawing>
          <wp:inline distT="0" distB="0" distL="0" distR="0" wp14:anchorId="14AA7F35" wp14:editId="6BDEC687">
            <wp:extent cx="4416131" cy="3705225"/>
            <wp:effectExtent l="0" t="0" r="381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4421766" cy="3709953"/>
                    </a:xfrm>
                    <a:prstGeom prst="rect">
                      <a:avLst/>
                    </a:prstGeom>
                  </pic:spPr>
                </pic:pic>
              </a:graphicData>
            </a:graphic>
          </wp:inline>
        </w:drawing>
      </w:r>
    </w:p>
    <w:p w:rsidR="00015B91" w:rsidRPr="00056D59" w:rsidRDefault="00015B91" w:rsidP="006B5B00">
      <w:pPr>
        <w:autoSpaceDE w:val="0"/>
        <w:autoSpaceDN w:val="0"/>
        <w:adjustRightInd w:val="0"/>
        <w:spacing w:after="0" w:line="240" w:lineRule="auto"/>
        <w:rPr>
          <w:rFonts w:ascii="Times New Roman" w:hAnsi="Times New Roman" w:cs="Times New Roman"/>
          <w:color w:val="C45911" w:themeColor="accent2" w:themeShade="BF"/>
          <w:sz w:val="24"/>
          <w:szCs w:val="24"/>
        </w:rPr>
      </w:pPr>
    </w:p>
    <w:p w:rsidR="00015B91" w:rsidRPr="00056D59" w:rsidRDefault="00015B91" w:rsidP="006B5B00">
      <w:pPr>
        <w:autoSpaceDE w:val="0"/>
        <w:autoSpaceDN w:val="0"/>
        <w:adjustRightInd w:val="0"/>
        <w:spacing w:after="0" w:line="240" w:lineRule="auto"/>
        <w:rPr>
          <w:rFonts w:ascii="Times New Roman" w:hAnsi="Times New Roman" w:cs="Times New Roman"/>
          <w:color w:val="C45911" w:themeColor="accent2" w:themeShade="BF"/>
          <w:sz w:val="24"/>
          <w:szCs w:val="24"/>
        </w:rPr>
      </w:pPr>
    </w:p>
    <w:p w:rsidR="000F42AC" w:rsidRPr="00056D59" w:rsidRDefault="000F42AC" w:rsidP="006B5B00">
      <w:pPr>
        <w:autoSpaceDE w:val="0"/>
        <w:autoSpaceDN w:val="0"/>
        <w:adjustRightInd w:val="0"/>
        <w:spacing w:after="0" w:line="240" w:lineRule="auto"/>
        <w:rPr>
          <w:rFonts w:ascii="Times New Roman" w:hAnsi="Times New Roman" w:cs="Times New Roman"/>
          <w:color w:val="C45911" w:themeColor="accent2" w:themeShade="BF"/>
          <w:sz w:val="24"/>
          <w:szCs w:val="24"/>
        </w:rPr>
      </w:pPr>
      <w:r w:rsidRPr="00056D59">
        <w:rPr>
          <w:rFonts w:ascii="Times New Roman" w:hAnsi="Times New Roman" w:cs="Times New Roman"/>
          <w:noProof/>
          <w:color w:val="FFFFFF"/>
          <w:sz w:val="18"/>
          <w:szCs w:val="18"/>
          <w:lang w:eastAsia="en-GB"/>
        </w:rPr>
        <mc:AlternateContent>
          <mc:Choice Requires="wps">
            <w:drawing>
              <wp:anchor distT="0" distB="0" distL="114300" distR="114300" simplePos="0" relativeHeight="251667456" behindDoc="0" locked="0" layoutInCell="1" allowOverlap="1" wp14:anchorId="40534120" wp14:editId="54F647C8">
                <wp:simplePos x="0" y="0"/>
                <wp:positionH relativeFrom="column">
                  <wp:posOffset>0</wp:posOffset>
                </wp:positionH>
                <wp:positionV relativeFrom="paragraph">
                  <wp:posOffset>1025594</wp:posOffset>
                </wp:positionV>
                <wp:extent cx="4023360" cy="821690"/>
                <wp:effectExtent l="0" t="1428750" r="91440" b="16510"/>
                <wp:wrapNone/>
                <wp:docPr id="11" name="Rectangular Callout 11"/>
                <wp:cNvGraphicFramePr/>
                <a:graphic xmlns:a="http://schemas.openxmlformats.org/drawingml/2006/main">
                  <a:graphicData uri="http://schemas.microsoft.com/office/word/2010/wordprocessingShape">
                    <wps:wsp>
                      <wps:cNvSpPr/>
                      <wps:spPr>
                        <a:xfrm>
                          <a:off x="0" y="0"/>
                          <a:ext cx="4023360" cy="821690"/>
                        </a:xfrm>
                        <a:prstGeom prst="wedgeRectCallout">
                          <a:avLst>
                            <a:gd name="adj1" fmla="val 51109"/>
                            <a:gd name="adj2" fmla="val -221048"/>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rsidR="00A95E6D" w:rsidRPr="00035771" w:rsidRDefault="00A95E6D" w:rsidP="00035771">
                            <w:pPr>
                              <w:spacing w:after="0" w:line="240" w:lineRule="auto"/>
                              <w:jc w:val="both"/>
                              <w:rPr>
                                <w:rFonts w:ascii="Times New Roman" w:hAnsi="Times New Roman" w:cs="Times New Roman"/>
                                <w:color w:val="000000" w:themeColor="text1"/>
                                <w:sz w:val="20"/>
                                <w:szCs w:val="20"/>
                              </w:rPr>
                            </w:pPr>
                            <w:r w:rsidRPr="00035771">
                              <w:rPr>
                                <w:rStyle w:val="Emphasis"/>
                                <w:rFonts w:ascii="Times New Roman" w:hAnsi="Times New Roman" w:cs="Times New Roman"/>
                                <w:i w:val="0"/>
                                <w:color w:val="000000" w:themeColor="text1"/>
                                <w:sz w:val="20"/>
                                <w:szCs w:val="20"/>
                                <w:shd w:val="clear" w:color="auto" w:fill="FFFFFF"/>
                              </w:rPr>
                              <w:t>Although the method was clearly justified on account of the time and resource constraint it would not provide for a confident showcasing of “</w:t>
                            </w:r>
                            <w:r w:rsidRPr="00035771">
                              <w:rPr>
                                <w:rFonts w:ascii="Times New Roman" w:hAnsi="Times New Roman" w:cs="Times New Roman"/>
                                <w:i/>
                                <w:color w:val="000000" w:themeColor="text1"/>
                                <w:sz w:val="20"/>
                                <w:szCs w:val="20"/>
                              </w:rPr>
                              <w:t>analysis, clarity of thought, synthesis, and development of argument</w:t>
                            </w:r>
                            <w:r w:rsidRPr="00035771">
                              <w:rPr>
                                <w:rFonts w:ascii="Times New Roman" w:hAnsi="Times New Roman" w:cs="Times New Roman"/>
                                <w:color w:val="000000" w:themeColor="text1"/>
                                <w:sz w:val="20"/>
                                <w:szCs w:val="20"/>
                              </w:rPr>
                              <w:t>” (UoL, 2018 [online]).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534120" id="Rectangular Callout 11" o:spid="_x0000_s1031" type="#_x0000_t61" style="position:absolute;margin-left:0;margin-top:80.75pt;width:316.8pt;height:64.7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" adj="21840,-36946" filled="f" strokecolor="#1f4d78 [1604]" strokeweight="1pt">
                <v:textbox>
                  <w:txbxContent>
                    <w:p w:rsidR="00A95E6D" w:rsidRPr="00035771" w:rsidRDefault="00A95E6D" w:rsidP="00035771">
                      <w:pPr>
                        <w:spacing w:after="0" w:line="240" w:lineRule="auto"/>
                        <w:jc w:val="both"/>
                        <w:rPr>
                          <w:rFonts w:ascii="Times New Roman" w:hAnsi="Times New Roman" w:cs="Times New Roman"/>
                          <w:color w:val="000000" w:themeColor="text1"/>
                          <w:sz w:val="20"/>
                          <w:szCs w:val="20"/>
                        </w:rPr>
                      </w:pPr>
                      <w:r w:rsidRPr="00035771">
                        <w:rPr>
                          <w:rStyle w:val="Emphasis"/>
                          <w:rFonts w:ascii="Times New Roman" w:hAnsi="Times New Roman" w:cs="Times New Roman"/>
                          <w:i w:val="0"/>
                          <w:color w:val="000000" w:themeColor="text1"/>
                          <w:sz w:val="20"/>
                          <w:szCs w:val="20"/>
                          <w:shd w:val="clear" w:color="auto" w:fill="FFFFFF"/>
                        </w:rPr>
                        <w:t>Although the method was clearly justified on account of the time and resource constraint it would not provide for a confident showcasing of “</w:t>
                      </w:r>
                      <w:r w:rsidRPr="00035771">
                        <w:rPr>
                          <w:rFonts w:ascii="Times New Roman" w:hAnsi="Times New Roman" w:cs="Times New Roman"/>
                          <w:i/>
                          <w:color w:val="000000" w:themeColor="text1"/>
                          <w:sz w:val="20"/>
                          <w:szCs w:val="20"/>
                        </w:rPr>
                        <w:t>analysis, clarity of thought, synthesis, and development of argument</w:t>
                      </w:r>
                      <w:r w:rsidRPr="00035771">
                        <w:rPr>
                          <w:rFonts w:ascii="Times New Roman" w:hAnsi="Times New Roman" w:cs="Times New Roman"/>
                          <w:color w:val="000000" w:themeColor="text1"/>
                          <w:sz w:val="20"/>
                          <w:szCs w:val="20"/>
                        </w:rPr>
                        <w:t>” (UoL, 2018 [online]).</w:t>
                      </w:r>
                    </w:p>
                  </w:txbxContent>
                </v:textbox>
              </v:shape>
            </w:pict>
          </mc:Fallback>
        </mc:AlternateContent>
      </w:r>
    </w:p>
    <w:sectPr w:rsidR="000F42AC" w:rsidRPr="00056D59" w:rsidSect="000E5F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C219A" w:rsidRDefault="001C219A" w:rsidP="00B30DA3">
      <w:pPr>
        <w:spacing w:after="0" w:line="240" w:lineRule="auto"/>
      </w:pPr>
      <w:r>
        <w:separator/>
      </w:r>
    </w:p>
  </w:endnote>
  <w:endnote w:type="continuationSeparator" w:id="0">
    <w:p w:rsidR="001C219A" w:rsidRDefault="001C219A" w:rsidP="00B30D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Berlin Sans FB">
    <w:panose1 w:val="020E0602020502020306"/>
    <w:charset w:val="00"/>
    <w:family w:val="swiss"/>
    <w:pitch w:val="variable"/>
    <w:sig w:usb0="00000003" w:usb1="00000000" w:usb2="00000000" w:usb3="00000000" w:csb0="00000001"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w:panose1 w:val="02070409020205020404"/>
    <w:charset w:val="00"/>
    <w:family w:val="modern"/>
    <w:pitch w:val="fixed"/>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Kuenst480 BT">
    <w:altName w:val="Kuenst480 BT"/>
    <w:panose1 w:val="00000000000000000000"/>
    <w:charset w:val="00"/>
    <w:family w:val="roman"/>
    <w:notTrueType/>
    <w:pitch w:val="default"/>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Avenir-Black">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7013527"/>
      <w:docPartObj>
        <w:docPartGallery w:val="Page Numbers (Bottom of Page)"/>
        <w:docPartUnique/>
      </w:docPartObj>
    </w:sdtPr>
    <w:sdtEndPr>
      <w:rPr>
        <w:noProof/>
      </w:rPr>
    </w:sdtEndPr>
    <w:sdtContent>
      <w:p w:rsidR="00A95E6D" w:rsidRDefault="00A95E6D">
        <w:pPr>
          <w:pStyle w:val="Footer"/>
          <w:jc w:val="right"/>
        </w:pPr>
        <w:r>
          <w:fldChar w:fldCharType="begin"/>
        </w:r>
        <w:r>
          <w:instrText xml:space="preserve"> PAGE   \* MERGEFORMAT </w:instrText>
        </w:r>
        <w:r>
          <w:fldChar w:fldCharType="separate"/>
        </w:r>
        <w:r w:rsidR="001B6D0D">
          <w:rPr>
            <w:noProof/>
          </w:rPr>
          <w:t>9</w:t>
        </w:r>
        <w:r>
          <w:rPr>
            <w:noProof/>
          </w:rPr>
          <w:fldChar w:fldCharType="end"/>
        </w:r>
      </w:p>
    </w:sdtContent>
  </w:sdt>
  <w:p w:rsidR="00A95E6D" w:rsidRDefault="00A95E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C219A" w:rsidRDefault="001C219A" w:rsidP="00B30DA3">
      <w:pPr>
        <w:spacing w:after="0" w:line="240" w:lineRule="auto"/>
      </w:pPr>
      <w:r>
        <w:separator/>
      </w:r>
    </w:p>
  </w:footnote>
  <w:footnote w:type="continuationSeparator" w:id="0">
    <w:p w:rsidR="001C219A" w:rsidRDefault="001C219A" w:rsidP="00B30D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F574B5"/>
    <w:multiLevelType w:val="multilevel"/>
    <w:tmpl w:val="B41AC008"/>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1" w15:restartNumberingAfterBreak="0">
    <w:nsid w:val="0DB179F4"/>
    <w:multiLevelType w:val="multilevel"/>
    <w:tmpl w:val="8CE0D276"/>
    <w:lvl w:ilvl="0">
      <w:start w:val="3"/>
      <w:numFmt w:val="decimal"/>
      <w:lvlText w:val="%1"/>
      <w:lvlJc w:val="left"/>
      <w:pPr>
        <w:ind w:left="360" w:hanging="360"/>
      </w:pPr>
      <w:rPr>
        <w:rFonts w:ascii="Berlin Sans FB" w:hAnsi="Berlin Sans FB" w:hint="default"/>
        <w:color w:val="000000"/>
      </w:rPr>
    </w:lvl>
    <w:lvl w:ilvl="1">
      <w:start w:val="1"/>
      <w:numFmt w:val="decimal"/>
      <w:lvlText w:val="%1.%2"/>
      <w:lvlJc w:val="left"/>
      <w:pPr>
        <w:ind w:left="1080" w:hanging="720"/>
      </w:pPr>
      <w:rPr>
        <w:rFonts w:ascii="Berlin Sans FB" w:hAnsi="Berlin Sans FB" w:hint="default"/>
        <w:color w:val="000000"/>
      </w:rPr>
    </w:lvl>
    <w:lvl w:ilvl="2">
      <w:start w:val="1"/>
      <w:numFmt w:val="decimal"/>
      <w:lvlText w:val="%1.%2.%3"/>
      <w:lvlJc w:val="left"/>
      <w:pPr>
        <w:ind w:left="1440" w:hanging="720"/>
      </w:pPr>
      <w:rPr>
        <w:rFonts w:ascii="Berlin Sans FB" w:hAnsi="Berlin Sans FB" w:hint="default"/>
        <w:color w:val="000000"/>
      </w:rPr>
    </w:lvl>
    <w:lvl w:ilvl="3">
      <w:start w:val="1"/>
      <w:numFmt w:val="decimal"/>
      <w:lvlText w:val="%1.%2.%3.%4"/>
      <w:lvlJc w:val="left"/>
      <w:pPr>
        <w:ind w:left="2160" w:hanging="1080"/>
      </w:pPr>
      <w:rPr>
        <w:rFonts w:ascii="Berlin Sans FB" w:hAnsi="Berlin Sans FB" w:hint="default"/>
        <w:color w:val="000000"/>
      </w:rPr>
    </w:lvl>
    <w:lvl w:ilvl="4">
      <w:start w:val="1"/>
      <w:numFmt w:val="decimal"/>
      <w:lvlText w:val="%1.%2.%3.%4.%5"/>
      <w:lvlJc w:val="left"/>
      <w:pPr>
        <w:ind w:left="2880" w:hanging="1440"/>
      </w:pPr>
      <w:rPr>
        <w:rFonts w:ascii="Berlin Sans FB" w:hAnsi="Berlin Sans FB" w:hint="default"/>
        <w:color w:val="000000"/>
      </w:rPr>
    </w:lvl>
    <w:lvl w:ilvl="5">
      <w:start w:val="1"/>
      <w:numFmt w:val="decimal"/>
      <w:lvlText w:val="%1.%2.%3.%4.%5.%6"/>
      <w:lvlJc w:val="left"/>
      <w:pPr>
        <w:ind w:left="3240" w:hanging="1440"/>
      </w:pPr>
      <w:rPr>
        <w:rFonts w:ascii="Berlin Sans FB" w:hAnsi="Berlin Sans FB" w:hint="default"/>
        <w:color w:val="000000"/>
      </w:rPr>
    </w:lvl>
    <w:lvl w:ilvl="6">
      <w:start w:val="1"/>
      <w:numFmt w:val="decimal"/>
      <w:lvlText w:val="%1.%2.%3.%4.%5.%6.%7"/>
      <w:lvlJc w:val="left"/>
      <w:pPr>
        <w:ind w:left="3960" w:hanging="1800"/>
      </w:pPr>
      <w:rPr>
        <w:rFonts w:ascii="Berlin Sans FB" w:hAnsi="Berlin Sans FB" w:hint="default"/>
        <w:color w:val="000000"/>
      </w:rPr>
    </w:lvl>
    <w:lvl w:ilvl="7">
      <w:start w:val="1"/>
      <w:numFmt w:val="decimal"/>
      <w:lvlText w:val="%1.%2.%3.%4.%5.%6.%7.%8"/>
      <w:lvlJc w:val="left"/>
      <w:pPr>
        <w:ind w:left="4680" w:hanging="2160"/>
      </w:pPr>
      <w:rPr>
        <w:rFonts w:ascii="Berlin Sans FB" w:hAnsi="Berlin Sans FB" w:hint="default"/>
        <w:color w:val="000000"/>
      </w:rPr>
    </w:lvl>
    <w:lvl w:ilvl="8">
      <w:start w:val="1"/>
      <w:numFmt w:val="decimal"/>
      <w:lvlText w:val="%1.%2.%3.%4.%5.%6.%7.%8.%9"/>
      <w:lvlJc w:val="left"/>
      <w:pPr>
        <w:ind w:left="5040" w:hanging="2160"/>
      </w:pPr>
      <w:rPr>
        <w:rFonts w:ascii="Berlin Sans FB" w:hAnsi="Berlin Sans FB" w:hint="default"/>
        <w:color w:val="000000"/>
      </w:rPr>
    </w:lvl>
  </w:abstractNum>
  <w:abstractNum w:abstractNumId="2" w15:restartNumberingAfterBreak="0">
    <w:nsid w:val="148F6758"/>
    <w:multiLevelType w:val="multilevel"/>
    <w:tmpl w:val="ED78B1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DA96799"/>
    <w:multiLevelType w:val="hybridMultilevel"/>
    <w:tmpl w:val="141CE7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76320E6"/>
    <w:multiLevelType w:val="multilevel"/>
    <w:tmpl w:val="8BDAD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D3D203D"/>
    <w:multiLevelType w:val="multilevel"/>
    <w:tmpl w:val="EFBE15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FD04470"/>
    <w:multiLevelType w:val="hybridMultilevel"/>
    <w:tmpl w:val="3FB6A5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0B365F2"/>
    <w:multiLevelType w:val="hybridMultilevel"/>
    <w:tmpl w:val="22D6BD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4692C4D"/>
    <w:multiLevelType w:val="multilevel"/>
    <w:tmpl w:val="7EC82968"/>
    <w:lvl w:ilvl="0">
      <w:start w:val="2"/>
      <w:numFmt w:val="decimal"/>
      <w:lvlText w:val="%1"/>
      <w:lvlJc w:val="left"/>
      <w:pPr>
        <w:ind w:left="360" w:hanging="360"/>
      </w:pPr>
      <w:rPr>
        <w:rFonts w:hint="default"/>
        <w:b w:val="0"/>
      </w:rPr>
    </w:lvl>
    <w:lvl w:ilvl="1">
      <w:start w:val="2"/>
      <w:numFmt w:val="decimal"/>
      <w:lvlText w:val="%1.%2"/>
      <w:lvlJc w:val="left"/>
      <w:pPr>
        <w:ind w:left="720" w:hanging="720"/>
      </w:pPr>
      <w:rPr>
        <w:rFonts w:hint="default"/>
        <w:b w:val="0"/>
      </w:rPr>
    </w:lvl>
    <w:lvl w:ilvl="2">
      <w:start w:val="1"/>
      <w:numFmt w:val="decimal"/>
      <w:lvlText w:val="%1.%2.%3"/>
      <w:lvlJc w:val="left"/>
      <w:pPr>
        <w:ind w:left="720" w:hanging="720"/>
      </w:pPr>
      <w:rPr>
        <w:rFonts w:hint="default"/>
        <w:b w:val="0"/>
      </w:rPr>
    </w:lvl>
    <w:lvl w:ilvl="3">
      <w:start w:val="1"/>
      <w:numFmt w:val="decimal"/>
      <w:lvlText w:val="%1.%2.%3.%4"/>
      <w:lvlJc w:val="left"/>
      <w:pPr>
        <w:ind w:left="1080" w:hanging="1080"/>
      </w:pPr>
      <w:rPr>
        <w:rFonts w:hint="default"/>
        <w:b w:val="0"/>
      </w:rPr>
    </w:lvl>
    <w:lvl w:ilvl="4">
      <w:start w:val="1"/>
      <w:numFmt w:val="decimal"/>
      <w:lvlText w:val="%1.%2.%3.%4.%5"/>
      <w:lvlJc w:val="left"/>
      <w:pPr>
        <w:ind w:left="1440" w:hanging="1440"/>
      </w:pPr>
      <w:rPr>
        <w:rFonts w:hint="default"/>
        <w:b w:val="0"/>
      </w:rPr>
    </w:lvl>
    <w:lvl w:ilvl="5">
      <w:start w:val="1"/>
      <w:numFmt w:val="decimal"/>
      <w:lvlText w:val="%1.%2.%3.%4.%5.%6"/>
      <w:lvlJc w:val="left"/>
      <w:pPr>
        <w:ind w:left="1800" w:hanging="1800"/>
      </w:pPr>
      <w:rPr>
        <w:rFonts w:hint="default"/>
        <w:b w:val="0"/>
      </w:rPr>
    </w:lvl>
    <w:lvl w:ilvl="6">
      <w:start w:val="1"/>
      <w:numFmt w:val="decimal"/>
      <w:lvlText w:val="%1.%2.%3.%4.%5.%6.%7"/>
      <w:lvlJc w:val="left"/>
      <w:pPr>
        <w:ind w:left="1800" w:hanging="1800"/>
      </w:pPr>
      <w:rPr>
        <w:rFonts w:hint="default"/>
        <w:b w:val="0"/>
      </w:rPr>
    </w:lvl>
    <w:lvl w:ilvl="7">
      <w:start w:val="1"/>
      <w:numFmt w:val="decimal"/>
      <w:lvlText w:val="%1.%2.%3.%4.%5.%6.%7.%8"/>
      <w:lvlJc w:val="left"/>
      <w:pPr>
        <w:ind w:left="2160" w:hanging="2160"/>
      </w:pPr>
      <w:rPr>
        <w:rFonts w:hint="default"/>
        <w:b w:val="0"/>
      </w:rPr>
    </w:lvl>
    <w:lvl w:ilvl="8">
      <w:start w:val="1"/>
      <w:numFmt w:val="decimal"/>
      <w:lvlText w:val="%1.%2.%3.%4.%5.%6.%7.%8.%9"/>
      <w:lvlJc w:val="left"/>
      <w:pPr>
        <w:ind w:left="2520" w:hanging="2520"/>
      </w:pPr>
      <w:rPr>
        <w:rFonts w:hint="default"/>
        <w:b w:val="0"/>
      </w:rPr>
    </w:lvl>
  </w:abstractNum>
  <w:abstractNum w:abstractNumId="9" w15:restartNumberingAfterBreak="0">
    <w:nsid w:val="543E12D2"/>
    <w:multiLevelType w:val="multilevel"/>
    <w:tmpl w:val="7B3406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8D63894"/>
    <w:multiLevelType w:val="multilevel"/>
    <w:tmpl w:val="6846A5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4D306AC"/>
    <w:multiLevelType w:val="hybridMultilevel"/>
    <w:tmpl w:val="2912FADA"/>
    <w:lvl w:ilvl="0" w:tplc="0809000F">
      <w:start w:val="3"/>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7444472"/>
    <w:multiLevelType w:val="hybridMultilevel"/>
    <w:tmpl w:val="692295BE"/>
    <w:lvl w:ilvl="0" w:tplc="2B06F8B8">
      <w:start w:val="1"/>
      <w:numFmt w:val="decimal"/>
      <w:lvlText w:val="%1."/>
      <w:lvlJc w:val="left"/>
      <w:pPr>
        <w:ind w:left="720" w:hanging="360"/>
      </w:pPr>
      <w:rPr>
        <w:rFonts w:cs="Courier"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F344AE7"/>
    <w:multiLevelType w:val="multilevel"/>
    <w:tmpl w:val="7D3038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8"/>
  </w:num>
  <w:num w:numId="3">
    <w:abstractNumId w:val="5"/>
  </w:num>
  <w:num w:numId="4">
    <w:abstractNumId w:val="2"/>
  </w:num>
  <w:num w:numId="5">
    <w:abstractNumId w:val="3"/>
  </w:num>
  <w:num w:numId="6">
    <w:abstractNumId w:val="6"/>
  </w:num>
  <w:num w:numId="7">
    <w:abstractNumId w:val="11"/>
  </w:num>
  <w:num w:numId="8">
    <w:abstractNumId w:val="13"/>
  </w:num>
  <w:num w:numId="9">
    <w:abstractNumId w:val="1"/>
  </w:num>
  <w:num w:numId="10">
    <w:abstractNumId w:val="4"/>
  </w:num>
  <w:num w:numId="11">
    <w:abstractNumId w:val="9"/>
  </w:num>
  <w:num w:numId="12">
    <w:abstractNumId w:val="10"/>
  </w:num>
  <w:num w:numId="13">
    <w:abstractNumId w:val="12"/>
  </w:num>
  <w:num w:numId="1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val="bestFit" w:percent="15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A4DFD"/>
    <w:rsid w:val="00002321"/>
    <w:rsid w:val="00003C51"/>
    <w:rsid w:val="00007AE0"/>
    <w:rsid w:val="00010F2C"/>
    <w:rsid w:val="00015B91"/>
    <w:rsid w:val="00022AC1"/>
    <w:rsid w:val="000263E9"/>
    <w:rsid w:val="00035771"/>
    <w:rsid w:val="00056D59"/>
    <w:rsid w:val="00066A29"/>
    <w:rsid w:val="0007008C"/>
    <w:rsid w:val="00083622"/>
    <w:rsid w:val="000900F3"/>
    <w:rsid w:val="000941FB"/>
    <w:rsid w:val="000A2B2F"/>
    <w:rsid w:val="000B10AB"/>
    <w:rsid w:val="000C4515"/>
    <w:rsid w:val="000C742C"/>
    <w:rsid w:val="000D22AE"/>
    <w:rsid w:val="000D490B"/>
    <w:rsid w:val="000D54CB"/>
    <w:rsid w:val="000D6688"/>
    <w:rsid w:val="000E2003"/>
    <w:rsid w:val="000E5F55"/>
    <w:rsid w:val="000E63CB"/>
    <w:rsid w:val="000F42AC"/>
    <w:rsid w:val="00110A59"/>
    <w:rsid w:val="001116B5"/>
    <w:rsid w:val="00117765"/>
    <w:rsid w:val="00127BF2"/>
    <w:rsid w:val="00132038"/>
    <w:rsid w:val="00132F00"/>
    <w:rsid w:val="0014318F"/>
    <w:rsid w:val="00150450"/>
    <w:rsid w:val="00151818"/>
    <w:rsid w:val="0015351E"/>
    <w:rsid w:val="0015396B"/>
    <w:rsid w:val="001558C1"/>
    <w:rsid w:val="00156E18"/>
    <w:rsid w:val="00162A5A"/>
    <w:rsid w:val="001709A0"/>
    <w:rsid w:val="001804AC"/>
    <w:rsid w:val="00180E4B"/>
    <w:rsid w:val="0018145E"/>
    <w:rsid w:val="001860AB"/>
    <w:rsid w:val="001A0B12"/>
    <w:rsid w:val="001A11D4"/>
    <w:rsid w:val="001B60A3"/>
    <w:rsid w:val="001B6D0D"/>
    <w:rsid w:val="001C219A"/>
    <w:rsid w:val="001F37C4"/>
    <w:rsid w:val="00200E49"/>
    <w:rsid w:val="00207FB8"/>
    <w:rsid w:val="00212C99"/>
    <w:rsid w:val="0023283A"/>
    <w:rsid w:val="00233977"/>
    <w:rsid w:val="00234E83"/>
    <w:rsid w:val="002440DE"/>
    <w:rsid w:val="00247021"/>
    <w:rsid w:val="0024768B"/>
    <w:rsid w:val="00247BEB"/>
    <w:rsid w:val="00251456"/>
    <w:rsid w:val="002518CA"/>
    <w:rsid w:val="00260A97"/>
    <w:rsid w:val="00265531"/>
    <w:rsid w:val="002671EF"/>
    <w:rsid w:val="002759FD"/>
    <w:rsid w:val="002841CA"/>
    <w:rsid w:val="00286675"/>
    <w:rsid w:val="00287CE8"/>
    <w:rsid w:val="002B613F"/>
    <w:rsid w:val="002C064F"/>
    <w:rsid w:val="002C13D6"/>
    <w:rsid w:val="002C52C5"/>
    <w:rsid w:val="002D1E38"/>
    <w:rsid w:val="002D2B83"/>
    <w:rsid w:val="002D3180"/>
    <w:rsid w:val="002D5C81"/>
    <w:rsid w:val="002E56E0"/>
    <w:rsid w:val="002E62A3"/>
    <w:rsid w:val="002E700F"/>
    <w:rsid w:val="002F1706"/>
    <w:rsid w:val="002F2B23"/>
    <w:rsid w:val="00306793"/>
    <w:rsid w:val="00310BEB"/>
    <w:rsid w:val="00311FBD"/>
    <w:rsid w:val="00316059"/>
    <w:rsid w:val="003161FA"/>
    <w:rsid w:val="003220B4"/>
    <w:rsid w:val="003229A8"/>
    <w:rsid w:val="00327E41"/>
    <w:rsid w:val="003503BE"/>
    <w:rsid w:val="0035442B"/>
    <w:rsid w:val="00356161"/>
    <w:rsid w:val="00357AFA"/>
    <w:rsid w:val="00363723"/>
    <w:rsid w:val="00371022"/>
    <w:rsid w:val="00371ABC"/>
    <w:rsid w:val="00382196"/>
    <w:rsid w:val="00385ABB"/>
    <w:rsid w:val="00385C78"/>
    <w:rsid w:val="00385EAB"/>
    <w:rsid w:val="003869DA"/>
    <w:rsid w:val="00394861"/>
    <w:rsid w:val="003A212D"/>
    <w:rsid w:val="003A2974"/>
    <w:rsid w:val="003A543A"/>
    <w:rsid w:val="003A5754"/>
    <w:rsid w:val="003B0632"/>
    <w:rsid w:val="003C0431"/>
    <w:rsid w:val="003C0EB0"/>
    <w:rsid w:val="003C3A27"/>
    <w:rsid w:val="003C6575"/>
    <w:rsid w:val="003C6B77"/>
    <w:rsid w:val="003D74CF"/>
    <w:rsid w:val="003E6501"/>
    <w:rsid w:val="003E67AF"/>
    <w:rsid w:val="00400518"/>
    <w:rsid w:val="00402D51"/>
    <w:rsid w:val="004044A1"/>
    <w:rsid w:val="00405EFF"/>
    <w:rsid w:val="00407B85"/>
    <w:rsid w:val="00422475"/>
    <w:rsid w:val="00457315"/>
    <w:rsid w:val="00460B2D"/>
    <w:rsid w:val="004611AD"/>
    <w:rsid w:val="004623FE"/>
    <w:rsid w:val="00475E33"/>
    <w:rsid w:val="004766FE"/>
    <w:rsid w:val="00476F54"/>
    <w:rsid w:val="00480F46"/>
    <w:rsid w:val="004810E3"/>
    <w:rsid w:val="004924F8"/>
    <w:rsid w:val="00492E9C"/>
    <w:rsid w:val="004A72DD"/>
    <w:rsid w:val="004A768F"/>
    <w:rsid w:val="004A7BC7"/>
    <w:rsid w:val="004B22DC"/>
    <w:rsid w:val="004E403A"/>
    <w:rsid w:val="00501B93"/>
    <w:rsid w:val="00506E97"/>
    <w:rsid w:val="005126CA"/>
    <w:rsid w:val="00520910"/>
    <w:rsid w:val="00521CF3"/>
    <w:rsid w:val="00521D6E"/>
    <w:rsid w:val="005232D7"/>
    <w:rsid w:val="00523DAD"/>
    <w:rsid w:val="00532CDB"/>
    <w:rsid w:val="005350C5"/>
    <w:rsid w:val="00542920"/>
    <w:rsid w:val="0054509F"/>
    <w:rsid w:val="00563B6E"/>
    <w:rsid w:val="00577007"/>
    <w:rsid w:val="005835F4"/>
    <w:rsid w:val="005941F0"/>
    <w:rsid w:val="005A662B"/>
    <w:rsid w:val="005B47A7"/>
    <w:rsid w:val="005B698B"/>
    <w:rsid w:val="005C4CE4"/>
    <w:rsid w:val="005C6DD1"/>
    <w:rsid w:val="005E1A24"/>
    <w:rsid w:val="005E4F14"/>
    <w:rsid w:val="005F6C9E"/>
    <w:rsid w:val="006010C1"/>
    <w:rsid w:val="006040DD"/>
    <w:rsid w:val="006170E9"/>
    <w:rsid w:val="0062131D"/>
    <w:rsid w:val="0062381B"/>
    <w:rsid w:val="00623CB2"/>
    <w:rsid w:val="00630B3C"/>
    <w:rsid w:val="00633300"/>
    <w:rsid w:val="006418E4"/>
    <w:rsid w:val="00643438"/>
    <w:rsid w:val="006462D0"/>
    <w:rsid w:val="00657E2D"/>
    <w:rsid w:val="00660168"/>
    <w:rsid w:val="006611A5"/>
    <w:rsid w:val="00670283"/>
    <w:rsid w:val="006761F2"/>
    <w:rsid w:val="006779B0"/>
    <w:rsid w:val="006A14EE"/>
    <w:rsid w:val="006A4328"/>
    <w:rsid w:val="006A4D94"/>
    <w:rsid w:val="006B0A7C"/>
    <w:rsid w:val="006B5897"/>
    <w:rsid w:val="006B5B00"/>
    <w:rsid w:val="006B7C40"/>
    <w:rsid w:val="006C343B"/>
    <w:rsid w:val="006C790B"/>
    <w:rsid w:val="006C7E08"/>
    <w:rsid w:val="006D2EC4"/>
    <w:rsid w:val="006D4FDA"/>
    <w:rsid w:val="006E0525"/>
    <w:rsid w:val="006E15E2"/>
    <w:rsid w:val="006E2E6B"/>
    <w:rsid w:val="006E57F0"/>
    <w:rsid w:val="006E73C4"/>
    <w:rsid w:val="006F5174"/>
    <w:rsid w:val="007001FE"/>
    <w:rsid w:val="007023CE"/>
    <w:rsid w:val="00705394"/>
    <w:rsid w:val="0070705D"/>
    <w:rsid w:val="0071176A"/>
    <w:rsid w:val="00711DD7"/>
    <w:rsid w:val="0071467F"/>
    <w:rsid w:val="00722BD6"/>
    <w:rsid w:val="007307D6"/>
    <w:rsid w:val="00733FCE"/>
    <w:rsid w:val="007370C0"/>
    <w:rsid w:val="00737DAA"/>
    <w:rsid w:val="00740035"/>
    <w:rsid w:val="00751287"/>
    <w:rsid w:val="00751DF6"/>
    <w:rsid w:val="007652D7"/>
    <w:rsid w:val="00765B39"/>
    <w:rsid w:val="007675E7"/>
    <w:rsid w:val="00793463"/>
    <w:rsid w:val="007A0C41"/>
    <w:rsid w:val="007A5EC4"/>
    <w:rsid w:val="007C6681"/>
    <w:rsid w:val="007E028C"/>
    <w:rsid w:val="007E6B20"/>
    <w:rsid w:val="007F2610"/>
    <w:rsid w:val="0080279F"/>
    <w:rsid w:val="00802C61"/>
    <w:rsid w:val="00803244"/>
    <w:rsid w:val="00812ED3"/>
    <w:rsid w:val="00823D4E"/>
    <w:rsid w:val="00826B67"/>
    <w:rsid w:val="008330D2"/>
    <w:rsid w:val="0084421B"/>
    <w:rsid w:val="00844F7C"/>
    <w:rsid w:val="00852C25"/>
    <w:rsid w:val="00856213"/>
    <w:rsid w:val="00856730"/>
    <w:rsid w:val="008579DB"/>
    <w:rsid w:val="008719C0"/>
    <w:rsid w:val="00872AB9"/>
    <w:rsid w:val="008955D2"/>
    <w:rsid w:val="008A3551"/>
    <w:rsid w:val="008A3AAD"/>
    <w:rsid w:val="008A6A65"/>
    <w:rsid w:val="008A7B7A"/>
    <w:rsid w:val="008B574D"/>
    <w:rsid w:val="008D0164"/>
    <w:rsid w:val="008D302D"/>
    <w:rsid w:val="008D6EEA"/>
    <w:rsid w:val="008E1AE4"/>
    <w:rsid w:val="008E3336"/>
    <w:rsid w:val="008E3C97"/>
    <w:rsid w:val="008F5EC2"/>
    <w:rsid w:val="00916460"/>
    <w:rsid w:val="0093698A"/>
    <w:rsid w:val="009371E3"/>
    <w:rsid w:val="009602F9"/>
    <w:rsid w:val="00970DAC"/>
    <w:rsid w:val="00990C39"/>
    <w:rsid w:val="00992C55"/>
    <w:rsid w:val="00993392"/>
    <w:rsid w:val="00996C82"/>
    <w:rsid w:val="009A47C3"/>
    <w:rsid w:val="009B6899"/>
    <w:rsid w:val="009B770E"/>
    <w:rsid w:val="009C68D3"/>
    <w:rsid w:val="009D0CC8"/>
    <w:rsid w:val="009D1E34"/>
    <w:rsid w:val="009D6CC5"/>
    <w:rsid w:val="009E07CE"/>
    <w:rsid w:val="009E6E67"/>
    <w:rsid w:val="009E786A"/>
    <w:rsid w:val="009F37DD"/>
    <w:rsid w:val="009F7D73"/>
    <w:rsid w:val="00A00FF8"/>
    <w:rsid w:val="00A04070"/>
    <w:rsid w:val="00A07340"/>
    <w:rsid w:val="00A101DC"/>
    <w:rsid w:val="00A11076"/>
    <w:rsid w:val="00A23765"/>
    <w:rsid w:val="00A27A73"/>
    <w:rsid w:val="00A3586E"/>
    <w:rsid w:val="00A50790"/>
    <w:rsid w:val="00A5214E"/>
    <w:rsid w:val="00A54241"/>
    <w:rsid w:val="00A56811"/>
    <w:rsid w:val="00A6661B"/>
    <w:rsid w:val="00A7674A"/>
    <w:rsid w:val="00A82874"/>
    <w:rsid w:val="00A845E1"/>
    <w:rsid w:val="00A95714"/>
    <w:rsid w:val="00A95E6D"/>
    <w:rsid w:val="00AA3068"/>
    <w:rsid w:val="00AA7D8A"/>
    <w:rsid w:val="00AB259C"/>
    <w:rsid w:val="00AB457F"/>
    <w:rsid w:val="00AC3627"/>
    <w:rsid w:val="00AC53B8"/>
    <w:rsid w:val="00AC6CCC"/>
    <w:rsid w:val="00AD5AB0"/>
    <w:rsid w:val="00AE5DEA"/>
    <w:rsid w:val="00AE68DE"/>
    <w:rsid w:val="00AE7A33"/>
    <w:rsid w:val="00AF214B"/>
    <w:rsid w:val="00B20369"/>
    <w:rsid w:val="00B30DA3"/>
    <w:rsid w:val="00B3669D"/>
    <w:rsid w:val="00B472C1"/>
    <w:rsid w:val="00B47E49"/>
    <w:rsid w:val="00B54D26"/>
    <w:rsid w:val="00B6062A"/>
    <w:rsid w:val="00B610F6"/>
    <w:rsid w:val="00B6228C"/>
    <w:rsid w:val="00B67DB7"/>
    <w:rsid w:val="00B726F8"/>
    <w:rsid w:val="00B742A2"/>
    <w:rsid w:val="00B754B8"/>
    <w:rsid w:val="00B77A45"/>
    <w:rsid w:val="00B81380"/>
    <w:rsid w:val="00B8238F"/>
    <w:rsid w:val="00B8267D"/>
    <w:rsid w:val="00B865B0"/>
    <w:rsid w:val="00BB1FEE"/>
    <w:rsid w:val="00BB5B97"/>
    <w:rsid w:val="00BD4EAC"/>
    <w:rsid w:val="00BE1A4B"/>
    <w:rsid w:val="00BE4DEA"/>
    <w:rsid w:val="00C00669"/>
    <w:rsid w:val="00C01778"/>
    <w:rsid w:val="00C01D06"/>
    <w:rsid w:val="00C02E1E"/>
    <w:rsid w:val="00C03D1D"/>
    <w:rsid w:val="00C2301D"/>
    <w:rsid w:val="00C250F9"/>
    <w:rsid w:val="00C257AB"/>
    <w:rsid w:val="00C259DB"/>
    <w:rsid w:val="00C266A6"/>
    <w:rsid w:val="00C30002"/>
    <w:rsid w:val="00C44BEC"/>
    <w:rsid w:val="00C60590"/>
    <w:rsid w:val="00C659E1"/>
    <w:rsid w:val="00C75E75"/>
    <w:rsid w:val="00C9010D"/>
    <w:rsid w:val="00C91563"/>
    <w:rsid w:val="00C92220"/>
    <w:rsid w:val="00C95047"/>
    <w:rsid w:val="00C9553F"/>
    <w:rsid w:val="00CA1AF9"/>
    <w:rsid w:val="00CA2062"/>
    <w:rsid w:val="00CA3D1C"/>
    <w:rsid w:val="00CA535E"/>
    <w:rsid w:val="00CB1004"/>
    <w:rsid w:val="00CB6143"/>
    <w:rsid w:val="00CB6ED7"/>
    <w:rsid w:val="00CC05BD"/>
    <w:rsid w:val="00CD1166"/>
    <w:rsid w:val="00CD12AA"/>
    <w:rsid w:val="00CF1371"/>
    <w:rsid w:val="00CF4550"/>
    <w:rsid w:val="00D040E6"/>
    <w:rsid w:val="00D06D08"/>
    <w:rsid w:val="00D235C5"/>
    <w:rsid w:val="00D268B3"/>
    <w:rsid w:val="00D322EF"/>
    <w:rsid w:val="00D442EA"/>
    <w:rsid w:val="00D53438"/>
    <w:rsid w:val="00D53C04"/>
    <w:rsid w:val="00D53C2F"/>
    <w:rsid w:val="00D5713B"/>
    <w:rsid w:val="00D576CF"/>
    <w:rsid w:val="00D57BB7"/>
    <w:rsid w:val="00D729AB"/>
    <w:rsid w:val="00D80646"/>
    <w:rsid w:val="00D815ED"/>
    <w:rsid w:val="00D82D6E"/>
    <w:rsid w:val="00D8445E"/>
    <w:rsid w:val="00D84B43"/>
    <w:rsid w:val="00D96703"/>
    <w:rsid w:val="00D9702A"/>
    <w:rsid w:val="00DA04DB"/>
    <w:rsid w:val="00DB6202"/>
    <w:rsid w:val="00DD02E3"/>
    <w:rsid w:val="00DE0F3D"/>
    <w:rsid w:val="00DE2607"/>
    <w:rsid w:val="00DE71D7"/>
    <w:rsid w:val="00E0370D"/>
    <w:rsid w:val="00E05FFF"/>
    <w:rsid w:val="00E2363C"/>
    <w:rsid w:val="00E32789"/>
    <w:rsid w:val="00E66A25"/>
    <w:rsid w:val="00E72042"/>
    <w:rsid w:val="00E87176"/>
    <w:rsid w:val="00E90A79"/>
    <w:rsid w:val="00E942B3"/>
    <w:rsid w:val="00E94AF6"/>
    <w:rsid w:val="00E96D60"/>
    <w:rsid w:val="00EA60BC"/>
    <w:rsid w:val="00EB114A"/>
    <w:rsid w:val="00EC225C"/>
    <w:rsid w:val="00EC3B79"/>
    <w:rsid w:val="00EE33F9"/>
    <w:rsid w:val="00EF305F"/>
    <w:rsid w:val="00EF58E1"/>
    <w:rsid w:val="00F07CBE"/>
    <w:rsid w:val="00F117DC"/>
    <w:rsid w:val="00F14A4C"/>
    <w:rsid w:val="00F318A7"/>
    <w:rsid w:val="00F3779D"/>
    <w:rsid w:val="00F42218"/>
    <w:rsid w:val="00F5035D"/>
    <w:rsid w:val="00F50BD8"/>
    <w:rsid w:val="00F57CF4"/>
    <w:rsid w:val="00F711F4"/>
    <w:rsid w:val="00F7230F"/>
    <w:rsid w:val="00F75807"/>
    <w:rsid w:val="00F96465"/>
    <w:rsid w:val="00FA245C"/>
    <w:rsid w:val="00FA4DFD"/>
    <w:rsid w:val="00FA7A11"/>
    <w:rsid w:val="00FB05DB"/>
    <w:rsid w:val="00FB4A45"/>
    <w:rsid w:val="00FD212E"/>
    <w:rsid w:val="00FD4760"/>
    <w:rsid w:val="00FF10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798075"/>
  <w15:chartTrackingRefBased/>
  <w15:docId w15:val="{947AB361-0CAB-4345-8B8B-C0241D7A31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20910"/>
  </w:style>
  <w:style w:type="paragraph" w:styleId="Heading1">
    <w:name w:val="heading 1"/>
    <w:basedOn w:val="Normal"/>
    <w:link w:val="Heading1Char"/>
    <w:uiPriority w:val="9"/>
    <w:qFormat/>
    <w:rsid w:val="00010F2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A5424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C6B7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6C7E08"/>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2D3180"/>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558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63C"/>
    <w:rPr>
      <w:color w:val="0563C1" w:themeColor="hyperlink"/>
      <w:u w:val="single"/>
    </w:rPr>
  </w:style>
  <w:style w:type="paragraph" w:customStyle="1" w:styleId="Default">
    <w:name w:val="Default"/>
    <w:rsid w:val="009F7D73"/>
    <w:pPr>
      <w:autoSpaceDE w:val="0"/>
      <w:autoSpaceDN w:val="0"/>
      <w:adjustRightInd w:val="0"/>
      <w:spacing w:after="0" w:line="240" w:lineRule="auto"/>
    </w:pPr>
    <w:rPr>
      <w:rFonts w:ascii="Kuenst480 BT" w:hAnsi="Kuenst480 BT" w:cs="Kuenst480 BT"/>
      <w:color w:val="000000"/>
      <w:sz w:val="24"/>
      <w:szCs w:val="24"/>
    </w:rPr>
  </w:style>
  <w:style w:type="paragraph" w:customStyle="1" w:styleId="Pa152">
    <w:name w:val="Pa15+2"/>
    <w:basedOn w:val="Default"/>
    <w:next w:val="Default"/>
    <w:uiPriority w:val="99"/>
    <w:rsid w:val="009C68D3"/>
    <w:pPr>
      <w:spacing w:line="201" w:lineRule="atLeast"/>
    </w:pPr>
    <w:rPr>
      <w:rFonts w:cstheme="minorBidi"/>
      <w:color w:val="auto"/>
    </w:rPr>
  </w:style>
  <w:style w:type="paragraph" w:customStyle="1" w:styleId="textbox">
    <w:name w:val="textbox"/>
    <w:basedOn w:val="Normal"/>
    <w:rsid w:val="00AB457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lement-citation">
    <w:name w:val="element-citation"/>
    <w:basedOn w:val="DefaultParagraphFont"/>
    <w:rsid w:val="00AB457F"/>
  </w:style>
  <w:style w:type="paragraph" w:styleId="ListParagraph">
    <w:name w:val="List Paragraph"/>
    <w:basedOn w:val="Normal"/>
    <w:uiPriority w:val="34"/>
    <w:qFormat/>
    <w:rsid w:val="00D82D6E"/>
    <w:pPr>
      <w:ind w:left="720"/>
      <w:contextualSpacing/>
    </w:pPr>
  </w:style>
  <w:style w:type="character" w:customStyle="1" w:styleId="Heading1Char">
    <w:name w:val="Heading 1 Char"/>
    <w:basedOn w:val="DefaultParagraphFont"/>
    <w:link w:val="Heading1"/>
    <w:uiPriority w:val="9"/>
    <w:rsid w:val="00010F2C"/>
    <w:rPr>
      <w:rFonts w:ascii="Times New Roman" w:eastAsia="Times New Roman" w:hAnsi="Times New Roman" w:cs="Times New Roman"/>
      <w:b/>
      <w:bCs/>
      <w:kern w:val="36"/>
      <w:sz w:val="48"/>
      <w:szCs w:val="48"/>
      <w:lang w:eastAsia="en-GB"/>
    </w:rPr>
  </w:style>
  <w:style w:type="character" w:customStyle="1" w:styleId="a-size-large">
    <w:name w:val="a-size-large"/>
    <w:basedOn w:val="DefaultParagraphFont"/>
    <w:rsid w:val="00010F2C"/>
  </w:style>
  <w:style w:type="character" w:customStyle="1" w:styleId="author">
    <w:name w:val="author"/>
    <w:basedOn w:val="DefaultParagraphFont"/>
    <w:rsid w:val="00010F2C"/>
  </w:style>
  <w:style w:type="character" w:customStyle="1" w:styleId="a-color-secondary">
    <w:name w:val="a-color-secondary"/>
    <w:basedOn w:val="DefaultParagraphFont"/>
    <w:rsid w:val="00010F2C"/>
  </w:style>
  <w:style w:type="paragraph" w:styleId="BodyText">
    <w:name w:val="Body Text"/>
    <w:basedOn w:val="Normal"/>
    <w:link w:val="BodyTextChar"/>
    <w:uiPriority w:val="1"/>
    <w:qFormat/>
    <w:rsid w:val="0084421B"/>
    <w:pPr>
      <w:autoSpaceDE w:val="0"/>
      <w:autoSpaceDN w:val="0"/>
      <w:adjustRightInd w:val="0"/>
      <w:spacing w:before="172" w:after="0" w:line="240" w:lineRule="auto"/>
      <w:ind w:left="119" w:right="2530"/>
    </w:pPr>
    <w:rPr>
      <w:rFonts w:ascii="Verdana" w:hAnsi="Verdana" w:cs="Verdana"/>
      <w:sz w:val="36"/>
      <w:szCs w:val="36"/>
    </w:rPr>
  </w:style>
  <w:style w:type="character" w:customStyle="1" w:styleId="BodyTextChar">
    <w:name w:val="Body Text Char"/>
    <w:basedOn w:val="DefaultParagraphFont"/>
    <w:link w:val="BodyText"/>
    <w:uiPriority w:val="1"/>
    <w:rsid w:val="0084421B"/>
    <w:rPr>
      <w:rFonts w:ascii="Verdana" w:hAnsi="Verdana" w:cs="Verdana"/>
      <w:sz w:val="36"/>
      <w:szCs w:val="36"/>
    </w:rPr>
  </w:style>
  <w:style w:type="character" w:customStyle="1" w:styleId="eop">
    <w:name w:val="eop"/>
    <w:basedOn w:val="DefaultParagraphFont"/>
    <w:rsid w:val="008D0164"/>
  </w:style>
  <w:style w:type="character" w:customStyle="1" w:styleId="Heading4Char">
    <w:name w:val="Heading 4 Char"/>
    <w:basedOn w:val="DefaultParagraphFont"/>
    <w:link w:val="Heading4"/>
    <w:uiPriority w:val="9"/>
    <w:semiHidden/>
    <w:rsid w:val="006C7E08"/>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2D3180"/>
    <w:rPr>
      <w:rFonts w:asciiTheme="majorHAnsi" w:eastAsiaTheme="majorEastAsia" w:hAnsiTheme="majorHAnsi" w:cstheme="majorBidi"/>
      <w:color w:val="2E74B5" w:themeColor="accent1" w:themeShade="BF"/>
    </w:rPr>
  </w:style>
  <w:style w:type="character" w:customStyle="1" w:styleId="a-declarative">
    <w:name w:val="a-declarative"/>
    <w:basedOn w:val="DefaultParagraphFont"/>
    <w:rsid w:val="002D3180"/>
  </w:style>
  <w:style w:type="character" w:customStyle="1" w:styleId="a-icon-alt">
    <w:name w:val="a-icon-alt"/>
    <w:basedOn w:val="DefaultParagraphFont"/>
    <w:rsid w:val="002D3180"/>
  </w:style>
  <w:style w:type="paragraph" w:styleId="z-TopofForm">
    <w:name w:val="HTML Top of Form"/>
    <w:basedOn w:val="Normal"/>
    <w:next w:val="Normal"/>
    <w:link w:val="z-TopofFormChar"/>
    <w:hidden/>
    <w:uiPriority w:val="99"/>
    <w:semiHidden/>
    <w:unhideWhenUsed/>
    <w:rsid w:val="002D3180"/>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2D3180"/>
    <w:rPr>
      <w:rFonts w:ascii="Arial" w:eastAsia="Times New Roman" w:hAnsi="Arial" w:cs="Arial"/>
      <w:vanish/>
      <w:sz w:val="16"/>
      <w:szCs w:val="16"/>
      <w:lang w:eastAsia="en-GB"/>
    </w:rPr>
  </w:style>
  <w:style w:type="character" w:customStyle="1" w:styleId="a-text-bold">
    <w:name w:val="a-text-bold"/>
    <w:basedOn w:val="DefaultParagraphFont"/>
    <w:rsid w:val="002D3180"/>
  </w:style>
  <w:style w:type="character" w:customStyle="1" w:styleId="a-size-medium">
    <w:name w:val="a-size-medium"/>
    <w:basedOn w:val="DefaultParagraphFont"/>
    <w:rsid w:val="002D3180"/>
  </w:style>
  <w:style w:type="character" w:styleId="Strong">
    <w:name w:val="Strong"/>
    <w:basedOn w:val="DefaultParagraphFont"/>
    <w:uiPriority w:val="22"/>
    <w:qFormat/>
    <w:rsid w:val="002D3180"/>
    <w:rPr>
      <w:b/>
      <w:bCs/>
    </w:rPr>
  </w:style>
  <w:style w:type="character" w:customStyle="1" w:styleId="a-size-base">
    <w:name w:val="a-size-base"/>
    <w:basedOn w:val="DefaultParagraphFont"/>
    <w:rsid w:val="002D3180"/>
  </w:style>
  <w:style w:type="character" w:customStyle="1" w:styleId="a-color-tertiary">
    <w:name w:val="a-color-tertiary"/>
    <w:basedOn w:val="DefaultParagraphFont"/>
    <w:rsid w:val="002D3180"/>
  </w:style>
  <w:style w:type="character" w:customStyle="1" w:styleId="a-button-inner">
    <w:name w:val="a-button-inner"/>
    <w:basedOn w:val="DefaultParagraphFont"/>
    <w:rsid w:val="002D3180"/>
  </w:style>
  <w:style w:type="character" w:customStyle="1" w:styleId="a-button-text">
    <w:name w:val="a-button-text"/>
    <w:basedOn w:val="DefaultParagraphFont"/>
    <w:rsid w:val="002D3180"/>
  </w:style>
  <w:style w:type="character" w:customStyle="1" w:styleId="a-size-mini">
    <w:name w:val="a-size-mini"/>
    <w:basedOn w:val="DefaultParagraphFont"/>
    <w:rsid w:val="002D3180"/>
  </w:style>
  <w:style w:type="character" w:customStyle="1" w:styleId="a-color-price">
    <w:name w:val="a-color-price"/>
    <w:basedOn w:val="DefaultParagraphFont"/>
    <w:rsid w:val="002D3180"/>
  </w:style>
  <w:style w:type="paragraph" w:styleId="z-BottomofForm">
    <w:name w:val="HTML Bottom of Form"/>
    <w:basedOn w:val="Normal"/>
    <w:next w:val="Normal"/>
    <w:link w:val="z-BottomofFormChar"/>
    <w:hidden/>
    <w:uiPriority w:val="99"/>
    <w:semiHidden/>
    <w:unhideWhenUsed/>
    <w:rsid w:val="002D3180"/>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2D3180"/>
    <w:rPr>
      <w:rFonts w:ascii="Arial" w:eastAsia="Times New Roman" w:hAnsi="Arial" w:cs="Arial"/>
      <w:vanish/>
      <w:sz w:val="16"/>
      <w:szCs w:val="16"/>
      <w:lang w:eastAsia="en-GB"/>
    </w:rPr>
  </w:style>
  <w:style w:type="character" w:customStyle="1" w:styleId="a-color-link">
    <w:name w:val="a-color-link"/>
    <w:basedOn w:val="DefaultParagraphFont"/>
    <w:rsid w:val="002D3180"/>
  </w:style>
  <w:style w:type="character" w:customStyle="1" w:styleId="Heading3Char">
    <w:name w:val="Heading 3 Char"/>
    <w:basedOn w:val="DefaultParagraphFont"/>
    <w:link w:val="Heading3"/>
    <w:uiPriority w:val="9"/>
    <w:rsid w:val="003C6B77"/>
    <w:rPr>
      <w:rFonts w:asciiTheme="majorHAnsi" w:eastAsiaTheme="majorEastAsia" w:hAnsiTheme="majorHAnsi" w:cstheme="majorBidi"/>
      <w:color w:val="1F4D78" w:themeColor="accent1" w:themeShade="7F"/>
      <w:sz w:val="24"/>
      <w:szCs w:val="24"/>
    </w:rPr>
  </w:style>
  <w:style w:type="character" w:customStyle="1" w:styleId="ui-ncbitoggler-master-text">
    <w:name w:val="ui-ncbitoggler-master-text"/>
    <w:basedOn w:val="DefaultParagraphFont"/>
    <w:rsid w:val="003C6B77"/>
  </w:style>
  <w:style w:type="character" w:styleId="Emphasis">
    <w:name w:val="Emphasis"/>
    <w:basedOn w:val="DefaultParagraphFont"/>
    <w:uiPriority w:val="20"/>
    <w:qFormat/>
    <w:rsid w:val="00D815ED"/>
    <w:rPr>
      <w:i/>
      <w:iCs/>
    </w:rPr>
  </w:style>
  <w:style w:type="character" w:customStyle="1" w:styleId="highwire-citation-authors">
    <w:name w:val="highwire-citation-authors"/>
    <w:basedOn w:val="DefaultParagraphFont"/>
    <w:rsid w:val="005F6C9E"/>
  </w:style>
  <w:style w:type="character" w:customStyle="1" w:styleId="highwire-citation-author">
    <w:name w:val="highwire-citation-author"/>
    <w:basedOn w:val="DefaultParagraphFont"/>
    <w:rsid w:val="005F6C9E"/>
  </w:style>
  <w:style w:type="character" w:customStyle="1" w:styleId="nlm-surname">
    <w:name w:val="nlm-surname"/>
    <w:basedOn w:val="DefaultParagraphFont"/>
    <w:rsid w:val="005F6C9E"/>
  </w:style>
  <w:style w:type="character" w:customStyle="1" w:styleId="highwire-cite-metadata-journal">
    <w:name w:val="highwire-cite-metadata-journal"/>
    <w:basedOn w:val="DefaultParagraphFont"/>
    <w:rsid w:val="005F6C9E"/>
  </w:style>
  <w:style w:type="character" w:customStyle="1" w:styleId="highwire-cite-metadata-year">
    <w:name w:val="highwire-cite-metadata-year"/>
    <w:basedOn w:val="DefaultParagraphFont"/>
    <w:rsid w:val="005F6C9E"/>
  </w:style>
  <w:style w:type="character" w:customStyle="1" w:styleId="highwire-cite-metadata-volume">
    <w:name w:val="highwire-cite-metadata-volume"/>
    <w:basedOn w:val="DefaultParagraphFont"/>
    <w:rsid w:val="005F6C9E"/>
  </w:style>
  <w:style w:type="character" w:customStyle="1" w:styleId="highwire-cite-metadata-pages">
    <w:name w:val="highwire-cite-metadata-pages"/>
    <w:basedOn w:val="DefaultParagraphFont"/>
    <w:rsid w:val="005F6C9E"/>
  </w:style>
  <w:style w:type="character" w:customStyle="1" w:styleId="Heading2Char">
    <w:name w:val="Heading 2 Char"/>
    <w:basedOn w:val="DefaultParagraphFont"/>
    <w:link w:val="Heading2"/>
    <w:uiPriority w:val="9"/>
    <w:rsid w:val="00A54241"/>
    <w:rPr>
      <w:rFonts w:asciiTheme="majorHAnsi" w:eastAsiaTheme="majorEastAsia" w:hAnsiTheme="majorHAnsi" w:cstheme="majorBidi"/>
      <w:color w:val="2E74B5" w:themeColor="accent1" w:themeShade="BF"/>
      <w:sz w:val="26"/>
      <w:szCs w:val="26"/>
    </w:rPr>
  </w:style>
  <w:style w:type="character" w:customStyle="1" w:styleId="size-xl">
    <w:name w:val="size-xl"/>
    <w:basedOn w:val="DefaultParagraphFont"/>
    <w:rsid w:val="00007AE0"/>
  </w:style>
  <w:style w:type="character" w:customStyle="1" w:styleId="size-m">
    <w:name w:val="size-m"/>
    <w:basedOn w:val="DefaultParagraphFont"/>
    <w:rsid w:val="00007AE0"/>
  </w:style>
  <w:style w:type="character" w:customStyle="1" w:styleId="hit">
    <w:name w:val="hit"/>
    <w:basedOn w:val="DefaultParagraphFont"/>
    <w:rsid w:val="008A6A65"/>
  </w:style>
  <w:style w:type="character" w:customStyle="1" w:styleId="nlmyear">
    <w:name w:val="nlm_year"/>
    <w:basedOn w:val="DefaultParagraphFont"/>
    <w:rsid w:val="00CC05BD"/>
  </w:style>
  <w:style w:type="character" w:customStyle="1" w:styleId="nlmpublisher-loc">
    <w:name w:val="nlm_publisher-loc"/>
    <w:basedOn w:val="DefaultParagraphFont"/>
    <w:rsid w:val="00CC05BD"/>
  </w:style>
  <w:style w:type="character" w:customStyle="1" w:styleId="nlmpublisher-name">
    <w:name w:val="nlm_publisher-name"/>
    <w:basedOn w:val="DefaultParagraphFont"/>
    <w:rsid w:val="00CC05BD"/>
  </w:style>
  <w:style w:type="paragraph" w:styleId="TOCHeading">
    <w:name w:val="TOC Heading"/>
    <w:basedOn w:val="Heading1"/>
    <w:next w:val="Normal"/>
    <w:uiPriority w:val="39"/>
    <w:unhideWhenUsed/>
    <w:qFormat/>
    <w:rsid w:val="00C95047"/>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C95047"/>
    <w:pPr>
      <w:spacing w:after="100"/>
    </w:pPr>
  </w:style>
  <w:style w:type="paragraph" w:styleId="TOC2">
    <w:name w:val="toc 2"/>
    <w:basedOn w:val="Normal"/>
    <w:next w:val="Normal"/>
    <w:autoRedefine/>
    <w:uiPriority w:val="39"/>
    <w:unhideWhenUsed/>
    <w:rsid w:val="00C95047"/>
    <w:pPr>
      <w:spacing w:after="100"/>
      <w:ind w:left="220"/>
    </w:pPr>
  </w:style>
  <w:style w:type="paragraph" w:styleId="NormalWeb">
    <w:name w:val="Normal (Web)"/>
    <w:basedOn w:val="Normal"/>
    <w:uiPriority w:val="99"/>
    <w:unhideWhenUsed/>
    <w:rsid w:val="00200E4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B30D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0DA3"/>
  </w:style>
  <w:style w:type="paragraph" w:styleId="Footer">
    <w:name w:val="footer"/>
    <w:basedOn w:val="Normal"/>
    <w:link w:val="FooterChar"/>
    <w:uiPriority w:val="99"/>
    <w:unhideWhenUsed/>
    <w:rsid w:val="00B30D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0DA3"/>
  </w:style>
  <w:style w:type="paragraph" w:styleId="TOC3">
    <w:name w:val="toc 3"/>
    <w:basedOn w:val="Normal"/>
    <w:next w:val="Normal"/>
    <w:autoRedefine/>
    <w:uiPriority w:val="39"/>
    <w:unhideWhenUsed/>
    <w:rsid w:val="003A543A"/>
    <w:pPr>
      <w:spacing w:after="100"/>
      <w:ind w:left="440"/>
    </w:pPr>
  </w:style>
  <w:style w:type="character" w:customStyle="1" w:styleId="artauthors">
    <w:name w:val="art_authors"/>
    <w:basedOn w:val="DefaultParagraphFont"/>
    <w:rsid w:val="003E67AF"/>
  </w:style>
  <w:style w:type="character" w:customStyle="1" w:styleId="year">
    <w:name w:val="year"/>
    <w:basedOn w:val="DefaultParagraphFont"/>
    <w:rsid w:val="003E67AF"/>
  </w:style>
  <w:style w:type="character" w:customStyle="1" w:styleId="arttitle">
    <w:name w:val="art_title"/>
    <w:basedOn w:val="DefaultParagraphFont"/>
    <w:rsid w:val="003E67AF"/>
  </w:style>
  <w:style w:type="character" w:customStyle="1" w:styleId="journalname">
    <w:name w:val="journalname"/>
    <w:basedOn w:val="DefaultParagraphFont"/>
    <w:rsid w:val="003E67AF"/>
  </w:style>
  <w:style w:type="character" w:customStyle="1" w:styleId="volume">
    <w:name w:val="volume"/>
    <w:basedOn w:val="DefaultParagraphFont"/>
    <w:rsid w:val="003E67AF"/>
  </w:style>
  <w:style w:type="character" w:customStyle="1" w:styleId="issue">
    <w:name w:val="issue"/>
    <w:basedOn w:val="DefaultParagraphFont"/>
    <w:rsid w:val="003E67AF"/>
  </w:style>
  <w:style w:type="character" w:customStyle="1" w:styleId="page">
    <w:name w:val="page"/>
    <w:basedOn w:val="DefaultParagraphFont"/>
    <w:rsid w:val="003E67AF"/>
  </w:style>
  <w:style w:type="character" w:customStyle="1" w:styleId="contribdegrees">
    <w:name w:val="contribdegrees"/>
    <w:basedOn w:val="DefaultParagraphFont"/>
    <w:rsid w:val="007370C0"/>
  </w:style>
  <w:style w:type="character" w:customStyle="1" w:styleId="ref-journal">
    <w:name w:val="ref-journal"/>
    <w:basedOn w:val="DefaultParagraphFont"/>
    <w:rsid w:val="00180E4B"/>
  </w:style>
  <w:style w:type="character" w:customStyle="1" w:styleId="ref-vol">
    <w:name w:val="ref-vol"/>
    <w:basedOn w:val="DefaultParagraphFont"/>
    <w:rsid w:val="00180E4B"/>
  </w:style>
  <w:style w:type="paragraph" w:styleId="CommentText">
    <w:name w:val="annotation text"/>
    <w:basedOn w:val="Normal"/>
    <w:link w:val="CommentTextChar"/>
    <w:uiPriority w:val="99"/>
    <w:semiHidden/>
    <w:unhideWhenUsed/>
    <w:rsid w:val="005941F0"/>
    <w:pPr>
      <w:spacing w:line="240" w:lineRule="auto"/>
    </w:pPr>
    <w:rPr>
      <w:sz w:val="20"/>
      <w:szCs w:val="20"/>
    </w:rPr>
  </w:style>
  <w:style w:type="character" w:customStyle="1" w:styleId="CommentTextChar">
    <w:name w:val="Comment Text Char"/>
    <w:basedOn w:val="DefaultParagraphFont"/>
    <w:link w:val="CommentText"/>
    <w:uiPriority w:val="99"/>
    <w:semiHidden/>
    <w:rsid w:val="005941F0"/>
    <w:rPr>
      <w:sz w:val="20"/>
      <w:szCs w:val="20"/>
    </w:rPr>
  </w:style>
  <w:style w:type="character" w:customStyle="1" w:styleId="nlmcontrib-group">
    <w:name w:val="nlm_contrib-group"/>
    <w:basedOn w:val="DefaultParagraphFont"/>
    <w:rsid w:val="0015351E"/>
  </w:style>
  <w:style w:type="character" w:customStyle="1" w:styleId="nlmxref-aff">
    <w:name w:val="nlm_xref-aff"/>
    <w:basedOn w:val="DefaultParagraphFont"/>
    <w:rsid w:val="0015351E"/>
  </w:style>
  <w:style w:type="character" w:customStyle="1" w:styleId="citation-et">
    <w:name w:val="citation-et"/>
    <w:basedOn w:val="DefaultParagraphFont"/>
    <w:rsid w:val="00127BF2"/>
  </w:style>
  <w:style w:type="character" w:customStyle="1" w:styleId="highwire-cite-metadata-elocation-id">
    <w:name w:val="highwire-cite-metadata-elocation-id"/>
    <w:basedOn w:val="DefaultParagraphFont"/>
    <w:rsid w:val="00127BF2"/>
  </w:style>
  <w:style w:type="character" w:customStyle="1" w:styleId="highwire-cite-metadata-doi">
    <w:name w:val="highwire-cite-metadata-doi"/>
    <w:basedOn w:val="DefaultParagraphFont"/>
    <w:rsid w:val="00127BF2"/>
  </w:style>
  <w:style w:type="character" w:customStyle="1" w:styleId="label">
    <w:name w:val="label"/>
    <w:basedOn w:val="DefaultParagraphFont"/>
    <w:rsid w:val="00127BF2"/>
  </w:style>
  <w:style w:type="paragraph" w:styleId="Caption">
    <w:name w:val="caption"/>
    <w:basedOn w:val="Normal"/>
    <w:next w:val="Normal"/>
    <w:uiPriority w:val="35"/>
    <w:unhideWhenUsed/>
    <w:qFormat/>
    <w:rsid w:val="00A845E1"/>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845E1"/>
    <w:pPr>
      <w:spacing w:after="0"/>
    </w:pPr>
  </w:style>
  <w:style w:type="character" w:customStyle="1" w:styleId="base">
    <w:name w:val="base"/>
    <w:basedOn w:val="DefaultParagraphFont"/>
    <w:rsid w:val="00B6228C"/>
  </w:style>
  <w:style w:type="character" w:customStyle="1" w:styleId="headword-definition">
    <w:name w:val="headword-definition"/>
    <w:basedOn w:val="DefaultParagraphFont"/>
    <w:rsid w:val="00B6228C"/>
  </w:style>
  <w:style w:type="character" w:customStyle="1" w:styleId="showless">
    <w:name w:val="show_less"/>
    <w:basedOn w:val="DefaultParagraphFont"/>
    <w:rsid w:val="00B6228C"/>
  </w:style>
  <w:style w:type="character" w:styleId="FollowedHyperlink">
    <w:name w:val="FollowedHyperlink"/>
    <w:basedOn w:val="DefaultParagraphFont"/>
    <w:uiPriority w:val="99"/>
    <w:semiHidden/>
    <w:unhideWhenUsed/>
    <w:rsid w:val="00132F0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0971749">
      <w:bodyDiv w:val="1"/>
      <w:marLeft w:val="0"/>
      <w:marRight w:val="0"/>
      <w:marTop w:val="0"/>
      <w:marBottom w:val="0"/>
      <w:divBdr>
        <w:top w:val="none" w:sz="0" w:space="0" w:color="auto"/>
        <w:left w:val="none" w:sz="0" w:space="0" w:color="auto"/>
        <w:bottom w:val="none" w:sz="0" w:space="0" w:color="auto"/>
        <w:right w:val="none" w:sz="0" w:space="0" w:color="auto"/>
      </w:divBdr>
    </w:div>
    <w:div w:id="165443511">
      <w:bodyDiv w:val="1"/>
      <w:marLeft w:val="0"/>
      <w:marRight w:val="0"/>
      <w:marTop w:val="0"/>
      <w:marBottom w:val="0"/>
      <w:divBdr>
        <w:top w:val="none" w:sz="0" w:space="0" w:color="auto"/>
        <w:left w:val="none" w:sz="0" w:space="0" w:color="auto"/>
        <w:bottom w:val="none" w:sz="0" w:space="0" w:color="auto"/>
        <w:right w:val="none" w:sz="0" w:space="0" w:color="auto"/>
      </w:divBdr>
    </w:div>
    <w:div w:id="176887712">
      <w:bodyDiv w:val="1"/>
      <w:marLeft w:val="0"/>
      <w:marRight w:val="0"/>
      <w:marTop w:val="0"/>
      <w:marBottom w:val="0"/>
      <w:divBdr>
        <w:top w:val="none" w:sz="0" w:space="0" w:color="auto"/>
        <w:left w:val="none" w:sz="0" w:space="0" w:color="auto"/>
        <w:bottom w:val="none" w:sz="0" w:space="0" w:color="auto"/>
        <w:right w:val="none" w:sz="0" w:space="0" w:color="auto"/>
      </w:divBdr>
    </w:div>
    <w:div w:id="201791110">
      <w:bodyDiv w:val="1"/>
      <w:marLeft w:val="0"/>
      <w:marRight w:val="0"/>
      <w:marTop w:val="0"/>
      <w:marBottom w:val="0"/>
      <w:divBdr>
        <w:top w:val="none" w:sz="0" w:space="0" w:color="auto"/>
        <w:left w:val="none" w:sz="0" w:space="0" w:color="auto"/>
        <w:bottom w:val="none" w:sz="0" w:space="0" w:color="auto"/>
        <w:right w:val="none" w:sz="0" w:space="0" w:color="auto"/>
      </w:divBdr>
    </w:div>
    <w:div w:id="250742468">
      <w:bodyDiv w:val="1"/>
      <w:marLeft w:val="0"/>
      <w:marRight w:val="0"/>
      <w:marTop w:val="0"/>
      <w:marBottom w:val="0"/>
      <w:divBdr>
        <w:top w:val="none" w:sz="0" w:space="0" w:color="auto"/>
        <w:left w:val="none" w:sz="0" w:space="0" w:color="auto"/>
        <w:bottom w:val="none" w:sz="0" w:space="0" w:color="auto"/>
        <w:right w:val="none" w:sz="0" w:space="0" w:color="auto"/>
      </w:divBdr>
      <w:divsChild>
        <w:div w:id="2012565713">
          <w:marLeft w:val="0"/>
          <w:marRight w:val="0"/>
          <w:marTop w:val="0"/>
          <w:marBottom w:val="0"/>
          <w:divBdr>
            <w:top w:val="none" w:sz="0" w:space="0" w:color="auto"/>
            <w:left w:val="none" w:sz="0" w:space="0" w:color="auto"/>
            <w:bottom w:val="none" w:sz="0" w:space="0" w:color="auto"/>
            <w:right w:val="none" w:sz="0" w:space="0" w:color="auto"/>
          </w:divBdr>
          <w:divsChild>
            <w:div w:id="1166901020">
              <w:marLeft w:val="0"/>
              <w:marRight w:val="0"/>
              <w:marTop w:val="0"/>
              <w:marBottom w:val="0"/>
              <w:divBdr>
                <w:top w:val="none" w:sz="0" w:space="0" w:color="auto"/>
                <w:left w:val="none" w:sz="0" w:space="0" w:color="auto"/>
                <w:bottom w:val="none" w:sz="0" w:space="0" w:color="auto"/>
                <w:right w:val="none" w:sz="0" w:space="0" w:color="auto"/>
              </w:divBdr>
              <w:divsChild>
                <w:div w:id="1595363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1959475">
      <w:bodyDiv w:val="1"/>
      <w:marLeft w:val="0"/>
      <w:marRight w:val="0"/>
      <w:marTop w:val="0"/>
      <w:marBottom w:val="0"/>
      <w:divBdr>
        <w:top w:val="none" w:sz="0" w:space="0" w:color="auto"/>
        <w:left w:val="none" w:sz="0" w:space="0" w:color="auto"/>
        <w:bottom w:val="none" w:sz="0" w:space="0" w:color="auto"/>
        <w:right w:val="none" w:sz="0" w:space="0" w:color="auto"/>
      </w:divBdr>
    </w:div>
    <w:div w:id="268701372">
      <w:bodyDiv w:val="1"/>
      <w:marLeft w:val="0"/>
      <w:marRight w:val="0"/>
      <w:marTop w:val="0"/>
      <w:marBottom w:val="0"/>
      <w:divBdr>
        <w:top w:val="none" w:sz="0" w:space="0" w:color="auto"/>
        <w:left w:val="none" w:sz="0" w:space="0" w:color="auto"/>
        <w:bottom w:val="none" w:sz="0" w:space="0" w:color="auto"/>
        <w:right w:val="none" w:sz="0" w:space="0" w:color="auto"/>
      </w:divBdr>
    </w:div>
    <w:div w:id="387924458">
      <w:bodyDiv w:val="1"/>
      <w:marLeft w:val="0"/>
      <w:marRight w:val="0"/>
      <w:marTop w:val="0"/>
      <w:marBottom w:val="0"/>
      <w:divBdr>
        <w:top w:val="none" w:sz="0" w:space="0" w:color="auto"/>
        <w:left w:val="none" w:sz="0" w:space="0" w:color="auto"/>
        <w:bottom w:val="none" w:sz="0" w:space="0" w:color="auto"/>
        <w:right w:val="none" w:sz="0" w:space="0" w:color="auto"/>
      </w:divBdr>
      <w:divsChild>
        <w:div w:id="1764450450">
          <w:marLeft w:val="0"/>
          <w:marRight w:val="0"/>
          <w:marTop w:val="0"/>
          <w:marBottom w:val="0"/>
          <w:divBdr>
            <w:top w:val="none" w:sz="0" w:space="0" w:color="auto"/>
            <w:left w:val="none" w:sz="0" w:space="0" w:color="auto"/>
            <w:bottom w:val="none" w:sz="0" w:space="0" w:color="auto"/>
            <w:right w:val="none" w:sz="0" w:space="0" w:color="auto"/>
          </w:divBdr>
        </w:div>
        <w:div w:id="1689023964">
          <w:marLeft w:val="0"/>
          <w:marRight w:val="0"/>
          <w:marTop w:val="0"/>
          <w:marBottom w:val="0"/>
          <w:divBdr>
            <w:top w:val="none" w:sz="0" w:space="0" w:color="auto"/>
            <w:left w:val="none" w:sz="0" w:space="0" w:color="auto"/>
            <w:bottom w:val="none" w:sz="0" w:space="0" w:color="auto"/>
            <w:right w:val="none" w:sz="0" w:space="0" w:color="auto"/>
          </w:divBdr>
        </w:div>
      </w:divsChild>
    </w:div>
    <w:div w:id="398285891">
      <w:bodyDiv w:val="1"/>
      <w:marLeft w:val="0"/>
      <w:marRight w:val="0"/>
      <w:marTop w:val="0"/>
      <w:marBottom w:val="0"/>
      <w:divBdr>
        <w:top w:val="none" w:sz="0" w:space="0" w:color="auto"/>
        <w:left w:val="none" w:sz="0" w:space="0" w:color="auto"/>
        <w:bottom w:val="none" w:sz="0" w:space="0" w:color="auto"/>
        <w:right w:val="none" w:sz="0" w:space="0" w:color="auto"/>
      </w:divBdr>
    </w:div>
    <w:div w:id="406539444">
      <w:bodyDiv w:val="1"/>
      <w:marLeft w:val="0"/>
      <w:marRight w:val="0"/>
      <w:marTop w:val="0"/>
      <w:marBottom w:val="0"/>
      <w:divBdr>
        <w:top w:val="none" w:sz="0" w:space="0" w:color="auto"/>
        <w:left w:val="none" w:sz="0" w:space="0" w:color="auto"/>
        <w:bottom w:val="none" w:sz="0" w:space="0" w:color="auto"/>
        <w:right w:val="none" w:sz="0" w:space="0" w:color="auto"/>
      </w:divBdr>
    </w:div>
    <w:div w:id="412698627">
      <w:bodyDiv w:val="1"/>
      <w:marLeft w:val="0"/>
      <w:marRight w:val="0"/>
      <w:marTop w:val="0"/>
      <w:marBottom w:val="0"/>
      <w:divBdr>
        <w:top w:val="none" w:sz="0" w:space="0" w:color="auto"/>
        <w:left w:val="none" w:sz="0" w:space="0" w:color="auto"/>
        <w:bottom w:val="none" w:sz="0" w:space="0" w:color="auto"/>
        <w:right w:val="none" w:sz="0" w:space="0" w:color="auto"/>
      </w:divBdr>
      <w:divsChild>
        <w:div w:id="1004475274">
          <w:marLeft w:val="0"/>
          <w:marRight w:val="0"/>
          <w:marTop w:val="0"/>
          <w:marBottom w:val="0"/>
          <w:divBdr>
            <w:top w:val="none" w:sz="0" w:space="0" w:color="auto"/>
            <w:left w:val="none" w:sz="0" w:space="0" w:color="auto"/>
            <w:bottom w:val="none" w:sz="0" w:space="0" w:color="auto"/>
            <w:right w:val="none" w:sz="0" w:space="0" w:color="auto"/>
          </w:divBdr>
          <w:divsChild>
            <w:div w:id="1435201832">
              <w:marLeft w:val="0"/>
              <w:marRight w:val="0"/>
              <w:marTop w:val="0"/>
              <w:marBottom w:val="0"/>
              <w:divBdr>
                <w:top w:val="none" w:sz="0" w:space="0" w:color="auto"/>
                <w:left w:val="none" w:sz="0" w:space="0" w:color="auto"/>
                <w:bottom w:val="none" w:sz="0" w:space="0" w:color="auto"/>
                <w:right w:val="none" w:sz="0" w:space="0" w:color="auto"/>
              </w:divBdr>
            </w:div>
            <w:div w:id="963541082">
              <w:marLeft w:val="0"/>
              <w:marRight w:val="0"/>
              <w:marTop w:val="0"/>
              <w:marBottom w:val="0"/>
              <w:divBdr>
                <w:top w:val="none" w:sz="0" w:space="0" w:color="auto"/>
                <w:left w:val="none" w:sz="0" w:space="0" w:color="auto"/>
                <w:bottom w:val="none" w:sz="0" w:space="0" w:color="auto"/>
                <w:right w:val="none" w:sz="0" w:space="0" w:color="auto"/>
              </w:divBdr>
            </w:div>
          </w:divsChild>
        </w:div>
        <w:div w:id="329912445">
          <w:marLeft w:val="0"/>
          <w:marRight w:val="0"/>
          <w:marTop w:val="0"/>
          <w:marBottom w:val="150"/>
          <w:divBdr>
            <w:top w:val="none" w:sz="0" w:space="0" w:color="auto"/>
            <w:left w:val="none" w:sz="0" w:space="0" w:color="auto"/>
            <w:bottom w:val="none" w:sz="0" w:space="0" w:color="auto"/>
            <w:right w:val="none" w:sz="0" w:space="0" w:color="auto"/>
          </w:divBdr>
          <w:divsChild>
            <w:div w:id="109589945">
              <w:marLeft w:val="0"/>
              <w:marRight w:val="0"/>
              <w:marTop w:val="0"/>
              <w:marBottom w:val="0"/>
              <w:divBdr>
                <w:top w:val="none" w:sz="0" w:space="0" w:color="auto"/>
                <w:left w:val="none" w:sz="0" w:space="0" w:color="auto"/>
                <w:bottom w:val="none" w:sz="0" w:space="0" w:color="auto"/>
                <w:right w:val="none" w:sz="0" w:space="0" w:color="auto"/>
              </w:divBdr>
              <w:divsChild>
                <w:div w:id="1829322867">
                  <w:marLeft w:val="0"/>
                  <w:marRight w:val="0"/>
                  <w:marTop w:val="0"/>
                  <w:marBottom w:val="0"/>
                  <w:divBdr>
                    <w:top w:val="none" w:sz="0" w:space="0" w:color="auto"/>
                    <w:left w:val="none" w:sz="0" w:space="0" w:color="auto"/>
                    <w:bottom w:val="none" w:sz="0" w:space="0" w:color="auto"/>
                    <w:right w:val="none" w:sz="0" w:space="0" w:color="auto"/>
                  </w:divBdr>
                  <w:divsChild>
                    <w:div w:id="729766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0825862">
      <w:bodyDiv w:val="1"/>
      <w:marLeft w:val="0"/>
      <w:marRight w:val="0"/>
      <w:marTop w:val="0"/>
      <w:marBottom w:val="0"/>
      <w:divBdr>
        <w:top w:val="none" w:sz="0" w:space="0" w:color="auto"/>
        <w:left w:val="none" w:sz="0" w:space="0" w:color="auto"/>
        <w:bottom w:val="none" w:sz="0" w:space="0" w:color="auto"/>
        <w:right w:val="none" w:sz="0" w:space="0" w:color="auto"/>
      </w:divBdr>
    </w:div>
    <w:div w:id="459543255">
      <w:bodyDiv w:val="1"/>
      <w:marLeft w:val="0"/>
      <w:marRight w:val="0"/>
      <w:marTop w:val="0"/>
      <w:marBottom w:val="0"/>
      <w:divBdr>
        <w:top w:val="none" w:sz="0" w:space="0" w:color="auto"/>
        <w:left w:val="none" w:sz="0" w:space="0" w:color="auto"/>
        <w:bottom w:val="none" w:sz="0" w:space="0" w:color="auto"/>
        <w:right w:val="none" w:sz="0" w:space="0" w:color="auto"/>
      </w:divBdr>
      <w:divsChild>
        <w:div w:id="1970472449">
          <w:marLeft w:val="0"/>
          <w:marRight w:val="0"/>
          <w:marTop w:val="0"/>
          <w:marBottom w:val="0"/>
          <w:divBdr>
            <w:top w:val="none" w:sz="0" w:space="0" w:color="auto"/>
            <w:left w:val="none" w:sz="0" w:space="0" w:color="auto"/>
            <w:bottom w:val="none" w:sz="0" w:space="0" w:color="auto"/>
            <w:right w:val="none" w:sz="0" w:space="0" w:color="auto"/>
          </w:divBdr>
          <w:divsChild>
            <w:div w:id="2130006520">
              <w:marLeft w:val="0"/>
              <w:marRight w:val="0"/>
              <w:marTop w:val="0"/>
              <w:marBottom w:val="0"/>
              <w:divBdr>
                <w:top w:val="none" w:sz="0" w:space="0" w:color="auto"/>
                <w:left w:val="none" w:sz="0" w:space="0" w:color="auto"/>
                <w:bottom w:val="none" w:sz="0" w:space="0" w:color="auto"/>
                <w:right w:val="none" w:sz="0" w:space="0" w:color="auto"/>
              </w:divBdr>
            </w:div>
            <w:div w:id="680740048">
              <w:marLeft w:val="0"/>
              <w:marRight w:val="0"/>
              <w:marTop w:val="0"/>
              <w:marBottom w:val="0"/>
              <w:divBdr>
                <w:top w:val="none" w:sz="0" w:space="0" w:color="auto"/>
                <w:left w:val="none" w:sz="0" w:space="0" w:color="auto"/>
                <w:bottom w:val="none" w:sz="0" w:space="0" w:color="auto"/>
                <w:right w:val="none" w:sz="0" w:space="0" w:color="auto"/>
              </w:divBdr>
            </w:div>
          </w:divsChild>
        </w:div>
        <w:div w:id="123429258">
          <w:marLeft w:val="0"/>
          <w:marRight w:val="0"/>
          <w:marTop w:val="0"/>
          <w:marBottom w:val="150"/>
          <w:divBdr>
            <w:top w:val="none" w:sz="0" w:space="0" w:color="auto"/>
            <w:left w:val="none" w:sz="0" w:space="0" w:color="auto"/>
            <w:bottom w:val="none" w:sz="0" w:space="0" w:color="auto"/>
            <w:right w:val="none" w:sz="0" w:space="0" w:color="auto"/>
          </w:divBdr>
          <w:divsChild>
            <w:div w:id="1688676195">
              <w:marLeft w:val="0"/>
              <w:marRight w:val="0"/>
              <w:marTop w:val="0"/>
              <w:marBottom w:val="0"/>
              <w:divBdr>
                <w:top w:val="none" w:sz="0" w:space="0" w:color="auto"/>
                <w:left w:val="none" w:sz="0" w:space="0" w:color="auto"/>
                <w:bottom w:val="none" w:sz="0" w:space="0" w:color="auto"/>
                <w:right w:val="none" w:sz="0" w:space="0" w:color="auto"/>
              </w:divBdr>
              <w:divsChild>
                <w:div w:id="1063598180">
                  <w:marLeft w:val="0"/>
                  <w:marRight w:val="0"/>
                  <w:marTop w:val="0"/>
                  <w:marBottom w:val="0"/>
                  <w:divBdr>
                    <w:top w:val="none" w:sz="0" w:space="0" w:color="auto"/>
                    <w:left w:val="none" w:sz="0" w:space="0" w:color="auto"/>
                    <w:bottom w:val="none" w:sz="0" w:space="0" w:color="auto"/>
                    <w:right w:val="none" w:sz="0" w:space="0" w:color="auto"/>
                  </w:divBdr>
                  <w:divsChild>
                    <w:div w:id="1741246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8396616">
      <w:bodyDiv w:val="1"/>
      <w:marLeft w:val="0"/>
      <w:marRight w:val="0"/>
      <w:marTop w:val="0"/>
      <w:marBottom w:val="0"/>
      <w:divBdr>
        <w:top w:val="none" w:sz="0" w:space="0" w:color="auto"/>
        <w:left w:val="none" w:sz="0" w:space="0" w:color="auto"/>
        <w:bottom w:val="none" w:sz="0" w:space="0" w:color="auto"/>
        <w:right w:val="none" w:sz="0" w:space="0" w:color="auto"/>
      </w:divBdr>
    </w:div>
    <w:div w:id="569771595">
      <w:bodyDiv w:val="1"/>
      <w:marLeft w:val="0"/>
      <w:marRight w:val="0"/>
      <w:marTop w:val="0"/>
      <w:marBottom w:val="0"/>
      <w:divBdr>
        <w:top w:val="none" w:sz="0" w:space="0" w:color="auto"/>
        <w:left w:val="none" w:sz="0" w:space="0" w:color="auto"/>
        <w:bottom w:val="none" w:sz="0" w:space="0" w:color="auto"/>
        <w:right w:val="none" w:sz="0" w:space="0" w:color="auto"/>
      </w:divBdr>
    </w:div>
    <w:div w:id="608969571">
      <w:bodyDiv w:val="1"/>
      <w:marLeft w:val="0"/>
      <w:marRight w:val="0"/>
      <w:marTop w:val="0"/>
      <w:marBottom w:val="0"/>
      <w:divBdr>
        <w:top w:val="none" w:sz="0" w:space="0" w:color="auto"/>
        <w:left w:val="none" w:sz="0" w:space="0" w:color="auto"/>
        <w:bottom w:val="none" w:sz="0" w:space="0" w:color="auto"/>
        <w:right w:val="none" w:sz="0" w:space="0" w:color="auto"/>
      </w:divBdr>
    </w:div>
    <w:div w:id="653141753">
      <w:bodyDiv w:val="1"/>
      <w:marLeft w:val="0"/>
      <w:marRight w:val="0"/>
      <w:marTop w:val="0"/>
      <w:marBottom w:val="0"/>
      <w:divBdr>
        <w:top w:val="none" w:sz="0" w:space="0" w:color="auto"/>
        <w:left w:val="none" w:sz="0" w:space="0" w:color="auto"/>
        <w:bottom w:val="none" w:sz="0" w:space="0" w:color="auto"/>
        <w:right w:val="none" w:sz="0" w:space="0" w:color="auto"/>
      </w:divBdr>
    </w:div>
    <w:div w:id="660281864">
      <w:bodyDiv w:val="1"/>
      <w:marLeft w:val="0"/>
      <w:marRight w:val="0"/>
      <w:marTop w:val="0"/>
      <w:marBottom w:val="0"/>
      <w:divBdr>
        <w:top w:val="none" w:sz="0" w:space="0" w:color="auto"/>
        <w:left w:val="none" w:sz="0" w:space="0" w:color="auto"/>
        <w:bottom w:val="none" w:sz="0" w:space="0" w:color="auto"/>
        <w:right w:val="none" w:sz="0" w:space="0" w:color="auto"/>
      </w:divBdr>
      <w:divsChild>
        <w:div w:id="663705716">
          <w:marLeft w:val="0"/>
          <w:marRight w:val="0"/>
          <w:marTop w:val="0"/>
          <w:marBottom w:val="0"/>
          <w:divBdr>
            <w:top w:val="none" w:sz="0" w:space="0" w:color="auto"/>
            <w:left w:val="none" w:sz="0" w:space="0" w:color="auto"/>
            <w:bottom w:val="none" w:sz="0" w:space="0" w:color="auto"/>
            <w:right w:val="none" w:sz="0" w:space="0" w:color="auto"/>
          </w:divBdr>
          <w:divsChild>
            <w:div w:id="281419999">
              <w:marLeft w:val="0"/>
              <w:marRight w:val="0"/>
              <w:marTop w:val="0"/>
              <w:marBottom w:val="0"/>
              <w:divBdr>
                <w:top w:val="none" w:sz="0" w:space="0" w:color="auto"/>
                <w:left w:val="none" w:sz="0" w:space="0" w:color="auto"/>
                <w:bottom w:val="none" w:sz="0" w:space="0" w:color="auto"/>
                <w:right w:val="none" w:sz="0" w:space="0" w:color="auto"/>
              </w:divBdr>
            </w:div>
          </w:divsChild>
        </w:div>
        <w:div w:id="2066181122">
          <w:marLeft w:val="0"/>
          <w:marRight w:val="0"/>
          <w:marTop w:val="0"/>
          <w:marBottom w:val="0"/>
          <w:divBdr>
            <w:top w:val="none" w:sz="0" w:space="0" w:color="auto"/>
            <w:left w:val="none" w:sz="0" w:space="0" w:color="auto"/>
            <w:bottom w:val="none" w:sz="0" w:space="0" w:color="auto"/>
            <w:right w:val="none" w:sz="0" w:space="0" w:color="auto"/>
          </w:divBdr>
          <w:divsChild>
            <w:div w:id="247620635">
              <w:marLeft w:val="0"/>
              <w:marRight w:val="0"/>
              <w:marTop w:val="75"/>
              <w:marBottom w:val="0"/>
              <w:divBdr>
                <w:top w:val="none" w:sz="0" w:space="0" w:color="auto"/>
                <w:left w:val="none" w:sz="0" w:space="0" w:color="auto"/>
                <w:bottom w:val="none" w:sz="0" w:space="0" w:color="auto"/>
                <w:right w:val="none" w:sz="0" w:space="0" w:color="auto"/>
              </w:divBdr>
            </w:div>
          </w:divsChild>
        </w:div>
      </w:divsChild>
    </w:div>
    <w:div w:id="696665653">
      <w:bodyDiv w:val="1"/>
      <w:marLeft w:val="0"/>
      <w:marRight w:val="0"/>
      <w:marTop w:val="0"/>
      <w:marBottom w:val="0"/>
      <w:divBdr>
        <w:top w:val="none" w:sz="0" w:space="0" w:color="auto"/>
        <w:left w:val="none" w:sz="0" w:space="0" w:color="auto"/>
        <w:bottom w:val="none" w:sz="0" w:space="0" w:color="auto"/>
        <w:right w:val="none" w:sz="0" w:space="0" w:color="auto"/>
      </w:divBdr>
    </w:div>
    <w:div w:id="731347587">
      <w:bodyDiv w:val="1"/>
      <w:marLeft w:val="0"/>
      <w:marRight w:val="0"/>
      <w:marTop w:val="0"/>
      <w:marBottom w:val="0"/>
      <w:divBdr>
        <w:top w:val="none" w:sz="0" w:space="0" w:color="auto"/>
        <w:left w:val="none" w:sz="0" w:space="0" w:color="auto"/>
        <w:bottom w:val="none" w:sz="0" w:space="0" w:color="auto"/>
        <w:right w:val="none" w:sz="0" w:space="0" w:color="auto"/>
      </w:divBdr>
    </w:div>
    <w:div w:id="823350822">
      <w:bodyDiv w:val="1"/>
      <w:marLeft w:val="0"/>
      <w:marRight w:val="0"/>
      <w:marTop w:val="0"/>
      <w:marBottom w:val="0"/>
      <w:divBdr>
        <w:top w:val="none" w:sz="0" w:space="0" w:color="auto"/>
        <w:left w:val="none" w:sz="0" w:space="0" w:color="auto"/>
        <w:bottom w:val="none" w:sz="0" w:space="0" w:color="auto"/>
        <w:right w:val="none" w:sz="0" w:space="0" w:color="auto"/>
      </w:divBdr>
    </w:div>
    <w:div w:id="958803375">
      <w:bodyDiv w:val="1"/>
      <w:marLeft w:val="0"/>
      <w:marRight w:val="0"/>
      <w:marTop w:val="0"/>
      <w:marBottom w:val="0"/>
      <w:divBdr>
        <w:top w:val="none" w:sz="0" w:space="0" w:color="auto"/>
        <w:left w:val="none" w:sz="0" w:space="0" w:color="auto"/>
        <w:bottom w:val="none" w:sz="0" w:space="0" w:color="auto"/>
        <w:right w:val="none" w:sz="0" w:space="0" w:color="auto"/>
      </w:divBdr>
    </w:div>
    <w:div w:id="1246764927">
      <w:bodyDiv w:val="1"/>
      <w:marLeft w:val="0"/>
      <w:marRight w:val="0"/>
      <w:marTop w:val="0"/>
      <w:marBottom w:val="0"/>
      <w:divBdr>
        <w:top w:val="none" w:sz="0" w:space="0" w:color="auto"/>
        <w:left w:val="none" w:sz="0" w:space="0" w:color="auto"/>
        <w:bottom w:val="none" w:sz="0" w:space="0" w:color="auto"/>
        <w:right w:val="none" w:sz="0" w:space="0" w:color="auto"/>
      </w:divBdr>
    </w:div>
    <w:div w:id="1333022529">
      <w:bodyDiv w:val="1"/>
      <w:marLeft w:val="0"/>
      <w:marRight w:val="0"/>
      <w:marTop w:val="0"/>
      <w:marBottom w:val="0"/>
      <w:divBdr>
        <w:top w:val="none" w:sz="0" w:space="0" w:color="auto"/>
        <w:left w:val="none" w:sz="0" w:space="0" w:color="auto"/>
        <w:bottom w:val="none" w:sz="0" w:space="0" w:color="auto"/>
        <w:right w:val="none" w:sz="0" w:space="0" w:color="auto"/>
      </w:divBdr>
    </w:div>
    <w:div w:id="1356034944">
      <w:bodyDiv w:val="1"/>
      <w:marLeft w:val="0"/>
      <w:marRight w:val="0"/>
      <w:marTop w:val="0"/>
      <w:marBottom w:val="0"/>
      <w:divBdr>
        <w:top w:val="none" w:sz="0" w:space="0" w:color="auto"/>
        <w:left w:val="none" w:sz="0" w:space="0" w:color="auto"/>
        <w:bottom w:val="none" w:sz="0" w:space="0" w:color="auto"/>
        <w:right w:val="none" w:sz="0" w:space="0" w:color="auto"/>
      </w:divBdr>
    </w:div>
    <w:div w:id="1357925077">
      <w:bodyDiv w:val="1"/>
      <w:marLeft w:val="0"/>
      <w:marRight w:val="0"/>
      <w:marTop w:val="0"/>
      <w:marBottom w:val="0"/>
      <w:divBdr>
        <w:top w:val="none" w:sz="0" w:space="0" w:color="auto"/>
        <w:left w:val="none" w:sz="0" w:space="0" w:color="auto"/>
        <w:bottom w:val="none" w:sz="0" w:space="0" w:color="auto"/>
        <w:right w:val="none" w:sz="0" w:space="0" w:color="auto"/>
      </w:divBdr>
      <w:divsChild>
        <w:div w:id="1487864465">
          <w:marLeft w:val="0"/>
          <w:marRight w:val="0"/>
          <w:marTop w:val="150"/>
          <w:marBottom w:val="0"/>
          <w:divBdr>
            <w:top w:val="none" w:sz="0" w:space="0" w:color="auto"/>
            <w:left w:val="none" w:sz="0" w:space="0" w:color="auto"/>
            <w:bottom w:val="none" w:sz="0" w:space="0" w:color="auto"/>
            <w:right w:val="none" w:sz="0" w:space="0" w:color="auto"/>
          </w:divBdr>
          <w:divsChild>
            <w:div w:id="1982227929">
              <w:marLeft w:val="0"/>
              <w:marRight w:val="0"/>
              <w:marTop w:val="0"/>
              <w:marBottom w:val="0"/>
              <w:divBdr>
                <w:top w:val="none" w:sz="0" w:space="0" w:color="auto"/>
                <w:left w:val="none" w:sz="0" w:space="0" w:color="auto"/>
                <w:bottom w:val="none" w:sz="0" w:space="0" w:color="auto"/>
                <w:right w:val="none" w:sz="0" w:space="0" w:color="auto"/>
              </w:divBdr>
            </w:div>
          </w:divsChild>
        </w:div>
        <w:div w:id="1060059048">
          <w:marLeft w:val="0"/>
          <w:marRight w:val="0"/>
          <w:marTop w:val="0"/>
          <w:marBottom w:val="0"/>
          <w:divBdr>
            <w:top w:val="none" w:sz="0" w:space="0" w:color="auto"/>
            <w:left w:val="none" w:sz="0" w:space="0" w:color="auto"/>
            <w:bottom w:val="none" w:sz="0" w:space="0" w:color="auto"/>
            <w:right w:val="none" w:sz="0" w:space="0" w:color="auto"/>
          </w:divBdr>
          <w:divsChild>
            <w:div w:id="2118139009">
              <w:marLeft w:val="0"/>
              <w:marRight w:val="0"/>
              <w:marTop w:val="0"/>
              <w:marBottom w:val="0"/>
              <w:divBdr>
                <w:top w:val="none" w:sz="0" w:space="0" w:color="auto"/>
                <w:left w:val="none" w:sz="0" w:space="0" w:color="auto"/>
                <w:bottom w:val="none" w:sz="0" w:space="0" w:color="auto"/>
                <w:right w:val="none" w:sz="0" w:space="0" w:color="auto"/>
              </w:divBdr>
              <w:divsChild>
                <w:div w:id="2008047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9208633">
      <w:bodyDiv w:val="1"/>
      <w:marLeft w:val="0"/>
      <w:marRight w:val="0"/>
      <w:marTop w:val="0"/>
      <w:marBottom w:val="0"/>
      <w:divBdr>
        <w:top w:val="none" w:sz="0" w:space="0" w:color="auto"/>
        <w:left w:val="none" w:sz="0" w:space="0" w:color="auto"/>
        <w:bottom w:val="none" w:sz="0" w:space="0" w:color="auto"/>
        <w:right w:val="none" w:sz="0" w:space="0" w:color="auto"/>
      </w:divBdr>
    </w:div>
    <w:div w:id="1469786178">
      <w:bodyDiv w:val="1"/>
      <w:marLeft w:val="0"/>
      <w:marRight w:val="0"/>
      <w:marTop w:val="0"/>
      <w:marBottom w:val="0"/>
      <w:divBdr>
        <w:top w:val="none" w:sz="0" w:space="0" w:color="auto"/>
        <w:left w:val="none" w:sz="0" w:space="0" w:color="auto"/>
        <w:bottom w:val="none" w:sz="0" w:space="0" w:color="auto"/>
        <w:right w:val="none" w:sz="0" w:space="0" w:color="auto"/>
      </w:divBdr>
    </w:div>
    <w:div w:id="1506438072">
      <w:bodyDiv w:val="1"/>
      <w:marLeft w:val="0"/>
      <w:marRight w:val="0"/>
      <w:marTop w:val="0"/>
      <w:marBottom w:val="0"/>
      <w:divBdr>
        <w:top w:val="none" w:sz="0" w:space="0" w:color="auto"/>
        <w:left w:val="none" w:sz="0" w:space="0" w:color="auto"/>
        <w:bottom w:val="none" w:sz="0" w:space="0" w:color="auto"/>
        <w:right w:val="none" w:sz="0" w:space="0" w:color="auto"/>
      </w:divBdr>
    </w:div>
    <w:div w:id="1591965217">
      <w:bodyDiv w:val="1"/>
      <w:marLeft w:val="0"/>
      <w:marRight w:val="0"/>
      <w:marTop w:val="0"/>
      <w:marBottom w:val="0"/>
      <w:divBdr>
        <w:top w:val="none" w:sz="0" w:space="0" w:color="auto"/>
        <w:left w:val="none" w:sz="0" w:space="0" w:color="auto"/>
        <w:bottom w:val="none" w:sz="0" w:space="0" w:color="auto"/>
        <w:right w:val="none" w:sz="0" w:space="0" w:color="auto"/>
      </w:divBdr>
    </w:div>
    <w:div w:id="1598248987">
      <w:bodyDiv w:val="1"/>
      <w:marLeft w:val="0"/>
      <w:marRight w:val="0"/>
      <w:marTop w:val="0"/>
      <w:marBottom w:val="0"/>
      <w:divBdr>
        <w:top w:val="none" w:sz="0" w:space="0" w:color="auto"/>
        <w:left w:val="none" w:sz="0" w:space="0" w:color="auto"/>
        <w:bottom w:val="none" w:sz="0" w:space="0" w:color="auto"/>
        <w:right w:val="none" w:sz="0" w:space="0" w:color="auto"/>
      </w:divBdr>
      <w:divsChild>
        <w:div w:id="1382628116">
          <w:marLeft w:val="300"/>
          <w:marRight w:val="0"/>
          <w:marTop w:val="0"/>
          <w:marBottom w:val="330"/>
          <w:divBdr>
            <w:top w:val="none" w:sz="0" w:space="0" w:color="auto"/>
            <w:left w:val="none" w:sz="0" w:space="0" w:color="auto"/>
            <w:bottom w:val="none" w:sz="0" w:space="0" w:color="auto"/>
            <w:right w:val="none" w:sz="0" w:space="0" w:color="auto"/>
          </w:divBdr>
          <w:divsChild>
            <w:div w:id="551310413">
              <w:marLeft w:val="0"/>
              <w:marRight w:val="0"/>
              <w:marTop w:val="0"/>
              <w:marBottom w:val="0"/>
              <w:divBdr>
                <w:top w:val="none" w:sz="0" w:space="0" w:color="auto"/>
                <w:left w:val="none" w:sz="0" w:space="0" w:color="auto"/>
                <w:bottom w:val="none" w:sz="0" w:space="0" w:color="auto"/>
                <w:right w:val="none" w:sz="0" w:space="0" w:color="auto"/>
              </w:divBdr>
              <w:divsChild>
                <w:div w:id="205411618">
                  <w:marLeft w:val="0"/>
                  <w:marRight w:val="0"/>
                  <w:marTop w:val="0"/>
                  <w:marBottom w:val="330"/>
                  <w:divBdr>
                    <w:top w:val="none" w:sz="0" w:space="0" w:color="auto"/>
                    <w:left w:val="none" w:sz="0" w:space="0" w:color="auto"/>
                    <w:bottom w:val="none" w:sz="0" w:space="0" w:color="auto"/>
                    <w:right w:val="none" w:sz="0" w:space="0" w:color="auto"/>
                  </w:divBdr>
                </w:div>
              </w:divsChild>
            </w:div>
            <w:div w:id="1362784184">
              <w:marLeft w:val="0"/>
              <w:marRight w:val="0"/>
              <w:marTop w:val="0"/>
              <w:marBottom w:val="0"/>
              <w:divBdr>
                <w:top w:val="none" w:sz="0" w:space="0" w:color="auto"/>
                <w:left w:val="none" w:sz="0" w:space="0" w:color="auto"/>
                <w:bottom w:val="none" w:sz="0" w:space="0" w:color="auto"/>
                <w:right w:val="none" w:sz="0" w:space="0" w:color="auto"/>
              </w:divBdr>
              <w:divsChild>
                <w:div w:id="29844269">
                  <w:marLeft w:val="0"/>
                  <w:marRight w:val="0"/>
                  <w:marTop w:val="0"/>
                  <w:marBottom w:val="0"/>
                  <w:divBdr>
                    <w:top w:val="none" w:sz="0" w:space="0" w:color="auto"/>
                    <w:left w:val="none" w:sz="0" w:space="0" w:color="auto"/>
                    <w:bottom w:val="none" w:sz="0" w:space="0" w:color="auto"/>
                    <w:right w:val="none" w:sz="0" w:space="0" w:color="auto"/>
                  </w:divBdr>
                  <w:divsChild>
                    <w:div w:id="44110729">
                      <w:marLeft w:val="0"/>
                      <w:marRight w:val="0"/>
                      <w:marTop w:val="0"/>
                      <w:marBottom w:val="0"/>
                      <w:divBdr>
                        <w:top w:val="none" w:sz="0" w:space="0" w:color="auto"/>
                        <w:left w:val="none" w:sz="0" w:space="0" w:color="auto"/>
                        <w:bottom w:val="none" w:sz="0" w:space="0" w:color="auto"/>
                        <w:right w:val="none" w:sz="0" w:space="0" w:color="auto"/>
                      </w:divBdr>
                      <w:divsChild>
                        <w:div w:id="106658955">
                          <w:marLeft w:val="0"/>
                          <w:marRight w:val="0"/>
                          <w:marTop w:val="0"/>
                          <w:marBottom w:val="0"/>
                          <w:divBdr>
                            <w:top w:val="single" w:sz="6" w:space="0" w:color="DDDDDD"/>
                            <w:left w:val="single" w:sz="6" w:space="0" w:color="DDDDDD"/>
                            <w:bottom w:val="single" w:sz="6" w:space="0" w:color="DDDDDD"/>
                            <w:right w:val="single" w:sz="6" w:space="0" w:color="DDDDDD"/>
                          </w:divBdr>
                          <w:divsChild>
                            <w:div w:id="803083759">
                              <w:marLeft w:val="0"/>
                              <w:marRight w:val="0"/>
                              <w:marTop w:val="0"/>
                              <w:marBottom w:val="0"/>
                              <w:divBdr>
                                <w:top w:val="none" w:sz="0" w:space="0" w:color="auto"/>
                                <w:left w:val="none" w:sz="0" w:space="0" w:color="auto"/>
                                <w:bottom w:val="none" w:sz="0" w:space="0" w:color="auto"/>
                                <w:right w:val="none" w:sz="0" w:space="0" w:color="auto"/>
                              </w:divBdr>
                              <w:divsChild>
                                <w:div w:id="1001271841">
                                  <w:marLeft w:val="0"/>
                                  <w:marRight w:val="0"/>
                                  <w:marTop w:val="0"/>
                                  <w:marBottom w:val="0"/>
                                  <w:divBdr>
                                    <w:top w:val="none" w:sz="0" w:space="0" w:color="auto"/>
                                    <w:left w:val="none" w:sz="0" w:space="0" w:color="auto"/>
                                    <w:bottom w:val="none" w:sz="0" w:space="0" w:color="auto"/>
                                    <w:right w:val="none" w:sz="0" w:space="0" w:color="auto"/>
                                  </w:divBdr>
                                  <w:divsChild>
                                    <w:div w:id="1449622989">
                                      <w:marLeft w:val="0"/>
                                      <w:marRight w:val="0"/>
                                      <w:marTop w:val="0"/>
                                      <w:marBottom w:val="0"/>
                                      <w:divBdr>
                                        <w:top w:val="none" w:sz="0" w:space="0" w:color="auto"/>
                                        <w:left w:val="none" w:sz="0" w:space="0" w:color="auto"/>
                                        <w:bottom w:val="none" w:sz="0" w:space="0" w:color="auto"/>
                                        <w:right w:val="none" w:sz="0" w:space="0" w:color="auto"/>
                                      </w:divBdr>
                                      <w:divsChild>
                                        <w:div w:id="1167401588">
                                          <w:marLeft w:val="0"/>
                                          <w:marRight w:val="0"/>
                                          <w:marTop w:val="0"/>
                                          <w:marBottom w:val="0"/>
                                          <w:divBdr>
                                            <w:top w:val="none" w:sz="0" w:space="0" w:color="auto"/>
                                            <w:left w:val="none" w:sz="0" w:space="0" w:color="auto"/>
                                            <w:bottom w:val="none" w:sz="0" w:space="0" w:color="auto"/>
                                            <w:right w:val="none" w:sz="0" w:space="0" w:color="auto"/>
                                          </w:divBdr>
                                          <w:divsChild>
                                            <w:div w:id="633103907">
                                              <w:marLeft w:val="0"/>
                                              <w:marRight w:val="0"/>
                                              <w:marTop w:val="0"/>
                                              <w:marBottom w:val="0"/>
                                              <w:divBdr>
                                                <w:top w:val="none" w:sz="0" w:space="0" w:color="auto"/>
                                                <w:left w:val="none" w:sz="0" w:space="0" w:color="auto"/>
                                                <w:bottom w:val="none" w:sz="0" w:space="0" w:color="auto"/>
                                                <w:right w:val="none" w:sz="0" w:space="0" w:color="auto"/>
                                              </w:divBdr>
                                            </w:div>
                                            <w:div w:id="2121029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5276608">
                                      <w:marLeft w:val="0"/>
                                      <w:marRight w:val="0"/>
                                      <w:marTop w:val="0"/>
                                      <w:marBottom w:val="0"/>
                                      <w:divBdr>
                                        <w:top w:val="none" w:sz="0" w:space="0" w:color="auto"/>
                                        <w:left w:val="none" w:sz="0" w:space="0" w:color="auto"/>
                                        <w:bottom w:val="none" w:sz="0" w:space="0" w:color="auto"/>
                                        <w:right w:val="none" w:sz="0" w:space="0" w:color="auto"/>
                                      </w:divBdr>
                                      <w:divsChild>
                                        <w:div w:id="733964364">
                                          <w:marLeft w:val="0"/>
                                          <w:marRight w:val="0"/>
                                          <w:marTop w:val="0"/>
                                          <w:marBottom w:val="330"/>
                                          <w:divBdr>
                                            <w:top w:val="none" w:sz="0" w:space="0" w:color="auto"/>
                                            <w:left w:val="none" w:sz="0" w:space="0" w:color="auto"/>
                                            <w:bottom w:val="none" w:sz="0" w:space="0" w:color="auto"/>
                                            <w:right w:val="none" w:sz="0" w:space="0" w:color="auto"/>
                                          </w:divBdr>
                                          <w:divsChild>
                                            <w:div w:id="1410806899">
                                              <w:marLeft w:val="0"/>
                                              <w:marRight w:val="0"/>
                                              <w:marTop w:val="0"/>
                                              <w:marBottom w:val="0"/>
                                              <w:divBdr>
                                                <w:top w:val="none" w:sz="0" w:space="0" w:color="auto"/>
                                                <w:left w:val="none" w:sz="0" w:space="0" w:color="auto"/>
                                                <w:bottom w:val="none" w:sz="0" w:space="0" w:color="auto"/>
                                                <w:right w:val="none" w:sz="0" w:space="0" w:color="auto"/>
                                              </w:divBdr>
                                            </w:div>
                                          </w:divsChild>
                                        </w:div>
                                        <w:div w:id="1648629540">
                                          <w:marLeft w:val="0"/>
                                          <w:marRight w:val="0"/>
                                          <w:marTop w:val="0"/>
                                          <w:marBottom w:val="330"/>
                                          <w:divBdr>
                                            <w:top w:val="none" w:sz="0" w:space="0" w:color="auto"/>
                                            <w:left w:val="none" w:sz="0" w:space="0" w:color="auto"/>
                                            <w:bottom w:val="none" w:sz="0" w:space="0" w:color="auto"/>
                                            <w:right w:val="none" w:sz="0" w:space="0" w:color="auto"/>
                                          </w:divBdr>
                                          <w:divsChild>
                                            <w:div w:id="1595480482">
                                              <w:marLeft w:val="0"/>
                                              <w:marRight w:val="0"/>
                                              <w:marTop w:val="0"/>
                                              <w:marBottom w:val="0"/>
                                              <w:divBdr>
                                                <w:top w:val="none" w:sz="0" w:space="0" w:color="auto"/>
                                                <w:left w:val="none" w:sz="0" w:space="0" w:color="auto"/>
                                                <w:bottom w:val="none" w:sz="0" w:space="0" w:color="auto"/>
                                                <w:right w:val="none" w:sz="0" w:space="0" w:color="auto"/>
                                              </w:divBdr>
                                            </w:div>
                                            <w:div w:id="1633973649">
                                              <w:marLeft w:val="0"/>
                                              <w:marRight w:val="0"/>
                                              <w:marTop w:val="0"/>
                                              <w:marBottom w:val="0"/>
                                              <w:divBdr>
                                                <w:top w:val="none" w:sz="0" w:space="0" w:color="auto"/>
                                                <w:left w:val="none" w:sz="0" w:space="0" w:color="auto"/>
                                                <w:bottom w:val="none" w:sz="0" w:space="0" w:color="auto"/>
                                                <w:right w:val="none" w:sz="0" w:space="0" w:color="auto"/>
                                              </w:divBdr>
                                            </w:div>
                                          </w:divsChild>
                                        </w:div>
                                        <w:div w:id="1721324687">
                                          <w:marLeft w:val="0"/>
                                          <w:marRight w:val="0"/>
                                          <w:marTop w:val="0"/>
                                          <w:marBottom w:val="0"/>
                                          <w:divBdr>
                                            <w:top w:val="none" w:sz="0" w:space="0" w:color="auto"/>
                                            <w:left w:val="none" w:sz="0" w:space="0" w:color="auto"/>
                                            <w:bottom w:val="none" w:sz="0" w:space="0" w:color="auto"/>
                                            <w:right w:val="none" w:sz="0" w:space="0" w:color="auto"/>
                                          </w:divBdr>
                                          <w:divsChild>
                                            <w:div w:id="2125805141">
                                              <w:marLeft w:val="0"/>
                                              <w:marRight w:val="70"/>
                                              <w:marTop w:val="0"/>
                                              <w:marBottom w:val="0"/>
                                              <w:divBdr>
                                                <w:top w:val="none" w:sz="0" w:space="0" w:color="auto"/>
                                                <w:left w:val="none" w:sz="0" w:space="0" w:color="auto"/>
                                                <w:bottom w:val="none" w:sz="0" w:space="0" w:color="auto"/>
                                                <w:right w:val="none" w:sz="0" w:space="0" w:color="auto"/>
                                              </w:divBdr>
                                              <w:divsChild>
                                                <w:div w:id="122239260">
                                                  <w:marLeft w:val="0"/>
                                                  <w:marRight w:val="0"/>
                                                  <w:marTop w:val="0"/>
                                                  <w:marBottom w:val="0"/>
                                                  <w:divBdr>
                                                    <w:top w:val="none" w:sz="0" w:space="0" w:color="auto"/>
                                                    <w:left w:val="none" w:sz="0" w:space="0" w:color="auto"/>
                                                    <w:bottom w:val="none" w:sz="0" w:space="0" w:color="auto"/>
                                                    <w:right w:val="none" w:sz="0" w:space="0" w:color="auto"/>
                                                  </w:divBdr>
                                                  <w:divsChild>
                                                    <w:div w:id="1607345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975639">
                                          <w:marLeft w:val="0"/>
                                          <w:marRight w:val="0"/>
                                          <w:marTop w:val="0"/>
                                          <w:marBottom w:val="0"/>
                                          <w:divBdr>
                                            <w:top w:val="none" w:sz="0" w:space="0" w:color="auto"/>
                                            <w:left w:val="none" w:sz="0" w:space="0" w:color="auto"/>
                                            <w:bottom w:val="none" w:sz="0" w:space="0" w:color="auto"/>
                                            <w:right w:val="none" w:sz="0" w:space="0" w:color="auto"/>
                                          </w:divBdr>
                                        </w:div>
                                        <w:div w:id="1729763148">
                                          <w:marLeft w:val="0"/>
                                          <w:marRight w:val="0"/>
                                          <w:marTop w:val="0"/>
                                          <w:marBottom w:val="0"/>
                                          <w:divBdr>
                                            <w:top w:val="none" w:sz="0" w:space="0" w:color="auto"/>
                                            <w:left w:val="none" w:sz="0" w:space="0" w:color="auto"/>
                                            <w:bottom w:val="none" w:sz="0" w:space="0" w:color="auto"/>
                                            <w:right w:val="none" w:sz="0" w:space="0" w:color="auto"/>
                                          </w:divBdr>
                                          <w:divsChild>
                                            <w:div w:id="1103844901">
                                              <w:marLeft w:val="0"/>
                                              <w:marRight w:val="0"/>
                                              <w:marTop w:val="0"/>
                                              <w:marBottom w:val="0"/>
                                              <w:divBdr>
                                                <w:top w:val="none" w:sz="0" w:space="0" w:color="auto"/>
                                                <w:left w:val="none" w:sz="0" w:space="0" w:color="auto"/>
                                                <w:bottom w:val="none" w:sz="0" w:space="0" w:color="auto"/>
                                                <w:right w:val="none" w:sz="0" w:space="0" w:color="auto"/>
                                              </w:divBdr>
                                              <w:divsChild>
                                                <w:div w:id="1114524412">
                                                  <w:marLeft w:val="0"/>
                                                  <w:marRight w:val="0"/>
                                                  <w:marTop w:val="0"/>
                                                  <w:marBottom w:val="0"/>
                                                  <w:divBdr>
                                                    <w:top w:val="none" w:sz="0" w:space="0" w:color="auto"/>
                                                    <w:left w:val="none" w:sz="0" w:space="0" w:color="auto"/>
                                                    <w:bottom w:val="none" w:sz="0" w:space="0" w:color="auto"/>
                                                    <w:right w:val="none" w:sz="0" w:space="0" w:color="auto"/>
                                                  </w:divBdr>
                                                  <w:divsChild>
                                                    <w:div w:id="275719269">
                                                      <w:marLeft w:val="0"/>
                                                      <w:marRight w:val="0"/>
                                                      <w:marTop w:val="0"/>
                                                      <w:marBottom w:val="21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9835689">
                      <w:marLeft w:val="0"/>
                      <w:marRight w:val="0"/>
                      <w:marTop w:val="0"/>
                      <w:marBottom w:val="0"/>
                      <w:divBdr>
                        <w:top w:val="single" w:sz="6" w:space="0" w:color="DDDDDD"/>
                        <w:left w:val="single" w:sz="6" w:space="0" w:color="DDDDDD"/>
                        <w:bottom w:val="single" w:sz="6" w:space="0" w:color="DDDDDD"/>
                        <w:right w:val="single" w:sz="6" w:space="0" w:color="DDDDDD"/>
                      </w:divBdr>
                      <w:divsChild>
                        <w:div w:id="1141264576">
                          <w:marLeft w:val="0"/>
                          <w:marRight w:val="0"/>
                          <w:marTop w:val="0"/>
                          <w:marBottom w:val="0"/>
                          <w:divBdr>
                            <w:top w:val="none" w:sz="0" w:space="0" w:color="auto"/>
                            <w:left w:val="none" w:sz="0" w:space="0" w:color="auto"/>
                            <w:bottom w:val="none" w:sz="0" w:space="0" w:color="auto"/>
                            <w:right w:val="none" w:sz="0" w:space="0" w:color="auto"/>
                          </w:divBdr>
                          <w:divsChild>
                            <w:div w:id="1931769277">
                              <w:marLeft w:val="0"/>
                              <w:marRight w:val="0"/>
                              <w:marTop w:val="0"/>
                              <w:marBottom w:val="0"/>
                              <w:divBdr>
                                <w:top w:val="none" w:sz="0" w:space="0" w:color="auto"/>
                                <w:left w:val="none" w:sz="0" w:space="0" w:color="auto"/>
                                <w:bottom w:val="none" w:sz="0" w:space="0" w:color="auto"/>
                                <w:right w:val="none" w:sz="0" w:space="0" w:color="auto"/>
                              </w:divBdr>
                            </w:div>
                            <w:div w:id="837427079">
                              <w:marLeft w:val="0"/>
                              <w:marRight w:val="0"/>
                              <w:marTop w:val="0"/>
                              <w:marBottom w:val="0"/>
                              <w:divBdr>
                                <w:top w:val="none" w:sz="0" w:space="0" w:color="auto"/>
                                <w:left w:val="none" w:sz="0" w:space="0" w:color="auto"/>
                                <w:bottom w:val="none" w:sz="0" w:space="0" w:color="auto"/>
                                <w:right w:val="none" w:sz="0" w:space="0" w:color="auto"/>
                              </w:divBdr>
                              <w:divsChild>
                                <w:div w:id="1060397564">
                                  <w:marLeft w:val="0"/>
                                  <w:marRight w:val="70"/>
                                  <w:marTop w:val="0"/>
                                  <w:marBottom w:val="0"/>
                                  <w:divBdr>
                                    <w:top w:val="none" w:sz="0" w:space="0" w:color="auto"/>
                                    <w:left w:val="none" w:sz="0" w:space="0" w:color="auto"/>
                                    <w:bottom w:val="none" w:sz="0" w:space="0" w:color="auto"/>
                                    <w:right w:val="none" w:sz="0" w:space="0" w:color="auto"/>
                                  </w:divBdr>
                                  <w:divsChild>
                                    <w:div w:id="684987155">
                                      <w:marLeft w:val="0"/>
                                      <w:marRight w:val="0"/>
                                      <w:marTop w:val="0"/>
                                      <w:marBottom w:val="0"/>
                                      <w:divBdr>
                                        <w:top w:val="none" w:sz="0" w:space="0" w:color="auto"/>
                                        <w:left w:val="none" w:sz="0" w:space="0" w:color="auto"/>
                                        <w:bottom w:val="none" w:sz="0" w:space="0" w:color="auto"/>
                                        <w:right w:val="none" w:sz="0" w:space="0" w:color="auto"/>
                                      </w:divBdr>
                                      <w:divsChild>
                                        <w:div w:id="652105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151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670264">
                      <w:marLeft w:val="0"/>
                      <w:marRight w:val="0"/>
                      <w:marTop w:val="0"/>
                      <w:marBottom w:val="0"/>
                      <w:divBdr>
                        <w:top w:val="none" w:sz="0" w:space="0" w:color="auto"/>
                        <w:left w:val="none" w:sz="0" w:space="0" w:color="auto"/>
                        <w:bottom w:val="none" w:sz="0" w:space="0" w:color="auto"/>
                        <w:right w:val="none" w:sz="0" w:space="0" w:color="auto"/>
                      </w:divBdr>
                      <w:divsChild>
                        <w:div w:id="708074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053282">
              <w:marLeft w:val="0"/>
              <w:marRight w:val="0"/>
              <w:marTop w:val="0"/>
              <w:marBottom w:val="0"/>
              <w:divBdr>
                <w:top w:val="none" w:sz="0" w:space="0" w:color="auto"/>
                <w:left w:val="none" w:sz="0" w:space="0" w:color="auto"/>
                <w:bottom w:val="none" w:sz="0" w:space="0" w:color="auto"/>
                <w:right w:val="none" w:sz="0" w:space="0" w:color="auto"/>
              </w:divBdr>
              <w:divsChild>
                <w:div w:id="1958759476">
                  <w:marLeft w:val="0"/>
                  <w:marRight w:val="0"/>
                  <w:marTop w:val="0"/>
                  <w:marBottom w:val="0"/>
                  <w:divBdr>
                    <w:top w:val="none" w:sz="0" w:space="0" w:color="auto"/>
                    <w:left w:val="none" w:sz="0" w:space="0" w:color="auto"/>
                    <w:bottom w:val="none" w:sz="0" w:space="0" w:color="auto"/>
                    <w:right w:val="none" w:sz="0" w:space="0" w:color="auto"/>
                  </w:divBdr>
                  <w:divsChild>
                    <w:div w:id="1962415769">
                      <w:marLeft w:val="0"/>
                      <w:marRight w:val="0"/>
                      <w:marTop w:val="0"/>
                      <w:marBottom w:val="0"/>
                      <w:divBdr>
                        <w:top w:val="single" w:sz="6" w:space="0" w:color="DDDDDD"/>
                        <w:left w:val="single" w:sz="6" w:space="0" w:color="DDDDDD"/>
                        <w:bottom w:val="single" w:sz="6" w:space="0" w:color="DDDDDD"/>
                        <w:right w:val="single" w:sz="6" w:space="0" w:color="DDDDDD"/>
                      </w:divBdr>
                      <w:divsChild>
                        <w:div w:id="1096171694">
                          <w:marLeft w:val="0"/>
                          <w:marRight w:val="0"/>
                          <w:marTop w:val="0"/>
                          <w:marBottom w:val="0"/>
                          <w:divBdr>
                            <w:top w:val="none" w:sz="0" w:space="0" w:color="auto"/>
                            <w:left w:val="none" w:sz="0" w:space="0" w:color="auto"/>
                            <w:bottom w:val="none" w:sz="0" w:space="0" w:color="auto"/>
                            <w:right w:val="none" w:sz="0" w:space="0" w:color="auto"/>
                          </w:divBdr>
                          <w:divsChild>
                            <w:div w:id="1329795211">
                              <w:marLeft w:val="0"/>
                              <w:marRight w:val="0"/>
                              <w:marTop w:val="0"/>
                              <w:marBottom w:val="0"/>
                              <w:divBdr>
                                <w:top w:val="none" w:sz="0" w:space="0" w:color="auto"/>
                                <w:left w:val="none" w:sz="0" w:space="0" w:color="auto"/>
                                <w:bottom w:val="none" w:sz="0" w:space="0" w:color="auto"/>
                                <w:right w:val="none" w:sz="0" w:space="0" w:color="auto"/>
                              </w:divBdr>
                              <w:divsChild>
                                <w:div w:id="2136873475">
                                  <w:marLeft w:val="0"/>
                                  <w:marRight w:val="70"/>
                                  <w:marTop w:val="0"/>
                                  <w:marBottom w:val="0"/>
                                  <w:divBdr>
                                    <w:top w:val="none" w:sz="0" w:space="0" w:color="auto"/>
                                    <w:left w:val="none" w:sz="0" w:space="0" w:color="auto"/>
                                    <w:bottom w:val="none" w:sz="0" w:space="0" w:color="auto"/>
                                    <w:right w:val="none" w:sz="0" w:space="0" w:color="auto"/>
                                  </w:divBdr>
                                </w:div>
                                <w:div w:id="2044481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07580487">
          <w:marLeft w:val="0"/>
          <w:marRight w:val="300"/>
          <w:marTop w:val="0"/>
          <w:marBottom w:val="0"/>
          <w:divBdr>
            <w:top w:val="none" w:sz="0" w:space="0" w:color="auto"/>
            <w:left w:val="none" w:sz="0" w:space="0" w:color="auto"/>
            <w:bottom w:val="none" w:sz="0" w:space="0" w:color="auto"/>
            <w:right w:val="none" w:sz="0" w:space="0" w:color="auto"/>
          </w:divBdr>
          <w:divsChild>
            <w:div w:id="2103184122">
              <w:marLeft w:val="0"/>
              <w:marRight w:val="0"/>
              <w:marTop w:val="0"/>
              <w:marBottom w:val="0"/>
              <w:divBdr>
                <w:top w:val="none" w:sz="0" w:space="0" w:color="auto"/>
                <w:left w:val="none" w:sz="0" w:space="0" w:color="auto"/>
                <w:bottom w:val="none" w:sz="0" w:space="0" w:color="auto"/>
                <w:right w:val="none" w:sz="0" w:space="0" w:color="auto"/>
              </w:divBdr>
              <w:divsChild>
                <w:div w:id="1331105483">
                  <w:marLeft w:val="0"/>
                  <w:marRight w:val="0"/>
                  <w:marTop w:val="0"/>
                  <w:marBottom w:val="0"/>
                  <w:divBdr>
                    <w:top w:val="none" w:sz="0" w:space="0" w:color="auto"/>
                    <w:left w:val="none" w:sz="0" w:space="0" w:color="auto"/>
                    <w:bottom w:val="none" w:sz="0" w:space="0" w:color="auto"/>
                    <w:right w:val="none" w:sz="0" w:space="0" w:color="auto"/>
                  </w:divBdr>
                  <w:divsChild>
                    <w:div w:id="1538545188">
                      <w:marLeft w:val="0"/>
                      <w:marRight w:val="0"/>
                      <w:marTop w:val="150"/>
                      <w:marBottom w:val="150"/>
                      <w:divBdr>
                        <w:top w:val="none" w:sz="0" w:space="0" w:color="auto"/>
                        <w:left w:val="none" w:sz="0" w:space="0" w:color="auto"/>
                        <w:bottom w:val="none" w:sz="0" w:space="0" w:color="auto"/>
                        <w:right w:val="none" w:sz="0" w:space="0" w:color="auto"/>
                      </w:divBdr>
                      <w:divsChild>
                        <w:div w:id="1159082470">
                          <w:marLeft w:val="0"/>
                          <w:marRight w:val="0"/>
                          <w:marTop w:val="0"/>
                          <w:marBottom w:val="0"/>
                          <w:divBdr>
                            <w:top w:val="none" w:sz="0" w:space="0" w:color="auto"/>
                            <w:left w:val="none" w:sz="0" w:space="0" w:color="auto"/>
                            <w:bottom w:val="none" w:sz="0" w:space="0" w:color="auto"/>
                            <w:right w:val="none" w:sz="0" w:space="0" w:color="auto"/>
                          </w:divBdr>
                          <w:divsChild>
                            <w:div w:id="237329479">
                              <w:marLeft w:val="0"/>
                              <w:marRight w:val="0"/>
                              <w:marTop w:val="0"/>
                              <w:marBottom w:val="0"/>
                              <w:divBdr>
                                <w:top w:val="none" w:sz="0" w:space="0" w:color="auto"/>
                                <w:left w:val="none" w:sz="0" w:space="0" w:color="auto"/>
                                <w:bottom w:val="none" w:sz="0" w:space="0" w:color="auto"/>
                                <w:right w:val="none" w:sz="0" w:space="0" w:color="auto"/>
                              </w:divBdr>
                              <w:divsChild>
                                <w:div w:id="1504083740">
                                  <w:marLeft w:val="0"/>
                                  <w:marRight w:val="0"/>
                                  <w:marTop w:val="0"/>
                                  <w:marBottom w:val="0"/>
                                  <w:divBdr>
                                    <w:top w:val="none" w:sz="0" w:space="0" w:color="auto"/>
                                    <w:left w:val="none" w:sz="0" w:space="0" w:color="auto"/>
                                    <w:bottom w:val="none" w:sz="0" w:space="0" w:color="auto"/>
                                    <w:right w:val="none" w:sz="0" w:space="0" w:color="auto"/>
                                  </w:divBdr>
                                  <w:divsChild>
                                    <w:div w:id="329018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4184971">
                      <w:marLeft w:val="0"/>
                      <w:marRight w:val="0"/>
                      <w:marTop w:val="0"/>
                      <w:marBottom w:val="0"/>
                      <w:divBdr>
                        <w:top w:val="none" w:sz="0" w:space="0" w:color="auto"/>
                        <w:left w:val="none" w:sz="0" w:space="0" w:color="auto"/>
                        <w:bottom w:val="none" w:sz="0" w:space="0" w:color="auto"/>
                        <w:right w:val="none" w:sz="0" w:space="0" w:color="auto"/>
                      </w:divBdr>
                      <w:divsChild>
                        <w:div w:id="1348751743">
                          <w:marLeft w:val="0"/>
                          <w:marRight w:val="78"/>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7940492">
          <w:marLeft w:val="4650"/>
          <w:marRight w:val="4800"/>
          <w:marTop w:val="0"/>
          <w:marBottom w:val="0"/>
          <w:divBdr>
            <w:top w:val="none" w:sz="0" w:space="0" w:color="auto"/>
            <w:left w:val="none" w:sz="0" w:space="0" w:color="auto"/>
            <w:bottom w:val="none" w:sz="0" w:space="0" w:color="auto"/>
            <w:right w:val="none" w:sz="0" w:space="0" w:color="auto"/>
          </w:divBdr>
          <w:divsChild>
            <w:div w:id="822158280">
              <w:marLeft w:val="0"/>
              <w:marRight w:val="0"/>
              <w:marTop w:val="0"/>
              <w:marBottom w:val="0"/>
              <w:divBdr>
                <w:top w:val="none" w:sz="0" w:space="0" w:color="auto"/>
                <w:left w:val="none" w:sz="0" w:space="0" w:color="auto"/>
                <w:bottom w:val="none" w:sz="0" w:space="0" w:color="auto"/>
                <w:right w:val="none" w:sz="0" w:space="0" w:color="auto"/>
              </w:divBdr>
              <w:divsChild>
                <w:div w:id="1370423297">
                  <w:marLeft w:val="0"/>
                  <w:marRight w:val="0"/>
                  <w:marTop w:val="0"/>
                  <w:marBottom w:val="330"/>
                  <w:divBdr>
                    <w:top w:val="none" w:sz="0" w:space="0" w:color="auto"/>
                    <w:left w:val="none" w:sz="0" w:space="0" w:color="auto"/>
                    <w:bottom w:val="none" w:sz="0" w:space="0" w:color="auto"/>
                    <w:right w:val="none" w:sz="0" w:space="0" w:color="auto"/>
                  </w:divBdr>
                </w:div>
              </w:divsChild>
            </w:div>
          </w:divsChild>
        </w:div>
      </w:divsChild>
    </w:div>
    <w:div w:id="1651514714">
      <w:bodyDiv w:val="1"/>
      <w:marLeft w:val="0"/>
      <w:marRight w:val="0"/>
      <w:marTop w:val="0"/>
      <w:marBottom w:val="0"/>
      <w:divBdr>
        <w:top w:val="none" w:sz="0" w:space="0" w:color="auto"/>
        <w:left w:val="none" w:sz="0" w:space="0" w:color="auto"/>
        <w:bottom w:val="none" w:sz="0" w:space="0" w:color="auto"/>
        <w:right w:val="none" w:sz="0" w:space="0" w:color="auto"/>
      </w:divBdr>
      <w:divsChild>
        <w:div w:id="1796292011">
          <w:marLeft w:val="0"/>
          <w:marRight w:val="0"/>
          <w:marTop w:val="0"/>
          <w:marBottom w:val="0"/>
          <w:divBdr>
            <w:top w:val="none" w:sz="0" w:space="0" w:color="auto"/>
            <w:left w:val="none" w:sz="0" w:space="0" w:color="auto"/>
            <w:bottom w:val="none" w:sz="0" w:space="0" w:color="auto"/>
            <w:right w:val="none" w:sz="0" w:space="0" w:color="auto"/>
          </w:divBdr>
        </w:div>
        <w:div w:id="1861355485">
          <w:marLeft w:val="0"/>
          <w:marRight w:val="0"/>
          <w:marTop w:val="0"/>
          <w:marBottom w:val="0"/>
          <w:divBdr>
            <w:top w:val="none" w:sz="0" w:space="0" w:color="auto"/>
            <w:left w:val="none" w:sz="0" w:space="0" w:color="auto"/>
            <w:bottom w:val="none" w:sz="0" w:space="0" w:color="auto"/>
            <w:right w:val="none" w:sz="0" w:space="0" w:color="auto"/>
          </w:divBdr>
        </w:div>
        <w:div w:id="1003507363">
          <w:marLeft w:val="0"/>
          <w:marRight w:val="0"/>
          <w:marTop w:val="0"/>
          <w:marBottom w:val="0"/>
          <w:divBdr>
            <w:top w:val="none" w:sz="0" w:space="0" w:color="auto"/>
            <w:left w:val="none" w:sz="0" w:space="0" w:color="auto"/>
            <w:bottom w:val="none" w:sz="0" w:space="0" w:color="auto"/>
            <w:right w:val="none" w:sz="0" w:space="0" w:color="auto"/>
          </w:divBdr>
        </w:div>
      </w:divsChild>
    </w:div>
    <w:div w:id="1846478699">
      <w:bodyDiv w:val="1"/>
      <w:marLeft w:val="0"/>
      <w:marRight w:val="0"/>
      <w:marTop w:val="0"/>
      <w:marBottom w:val="0"/>
      <w:divBdr>
        <w:top w:val="none" w:sz="0" w:space="0" w:color="auto"/>
        <w:left w:val="none" w:sz="0" w:space="0" w:color="auto"/>
        <w:bottom w:val="none" w:sz="0" w:space="0" w:color="auto"/>
        <w:right w:val="none" w:sz="0" w:space="0" w:color="auto"/>
      </w:divBdr>
    </w:div>
    <w:div w:id="1913001612">
      <w:bodyDiv w:val="1"/>
      <w:marLeft w:val="0"/>
      <w:marRight w:val="0"/>
      <w:marTop w:val="0"/>
      <w:marBottom w:val="0"/>
      <w:divBdr>
        <w:top w:val="none" w:sz="0" w:space="0" w:color="auto"/>
        <w:left w:val="none" w:sz="0" w:space="0" w:color="auto"/>
        <w:bottom w:val="none" w:sz="0" w:space="0" w:color="auto"/>
        <w:right w:val="none" w:sz="0" w:space="0" w:color="auto"/>
      </w:divBdr>
      <w:divsChild>
        <w:div w:id="1275941126">
          <w:marLeft w:val="0"/>
          <w:marRight w:val="0"/>
          <w:marTop w:val="0"/>
          <w:marBottom w:val="0"/>
          <w:divBdr>
            <w:top w:val="none" w:sz="0" w:space="0" w:color="auto"/>
            <w:left w:val="none" w:sz="0" w:space="0" w:color="auto"/>
            <w:bottom w:val="none" w:sz="0" w:space="0" w:color="auto"/>
            <w:right w:val="none" w:sz="0" w:space="0" w:color="auto"/>
          </w:divBdr>
        </w:div>
        <w:div w:id="1802264692">
          <w:marLeft w:val="0"/>
          <w:marRight w:val="0"/>
          <w:marTop w:val="0"/>
          <w:marBottom w:val="0"/>
          <w:divBdr>
            <w:top w:val="none" w:sz="0" w:space="0" w:color="auto"/>
            <w:left w:val="none" w:sz="0" w:space="0" w:color="auto"/>
            <w:bottom w:val="none" w:sz="0" w:space="0" w:color="auto"/>
            <w:right w:val="none" w:sz="0" w:space="0" w:color="auto"/>
          </w:divBdr>
        </w:div>
        <w:div w:id="1722051301">
          <w:marLeft w:val="0"/>
          <w:marRight w:val="0"/>
          <w:marTop w:val="0"/>
          <w:marBottom w:val="0"/>
          <w:divBdr>
            <w:top w:val="none" w:sz="0" w:space="0" w:color="auto"/>
            <w:left w:val="none" w:sz="0" w:space="0" w:color="auto"/>
            <w:bottom w:val="none" w:sz="0" w:space="0" w:color="auto"/>
            <w:right w:val="none" w:sz="0" w:space="0" w:color="auto"/>
          </w:divBdr>
        </w:div>
      </w:divsChild>
    </w:div>
    <w:div w:id="1913664139">
      <w:bodyDiv w:val="1"/>
      <w:marLeft w:val="0"/>
      <w:marRight w:val="0"/>
      <w:marTop w:val="0"/>
      <w:marBottom w:val="0"/>
      <w:divBdr>
        <w:top w:val="none" w:sz="0" w:space="0" w:color="auto"/>
        <w:left w:val="none" w:sz="0" w:space="0" w:color="auto"/>
        <w:bottom w:val="none" w:sz="0" w:space="0" w:color="auto"/>
        <w:right w:val="none" w:sz="0" w:space="0" w:color="auto"/>
      </w:divBdr>
    </w:div>
    <w:div w:id="1914007679">
      <w:bodyDiv w:val="1"/>
      <w:marLeft w:val="0"/>
      <w:marRight w:val="0"/>
      <w:marTop w:val="0"/>
      <w:marBottom w:val="0"/>
      <w:divBdr>
        <w:top w:val="none" w:sz="0" w:space="0" w:color="auto"/>
        <w:left w:val="none" w:sz="0" w:space="0" w:color="auto"/>
        <w:bottom w:val="none" w:sz="0" w:space="0" w:color="auto"/>
        <w:right w:val="none" w:sz="0" w:space="0" w:color="auto"/>
      </w:divBdr>
    </w:div>
    <w:div w:id="2124110508">
      <w:bodyDiv w:val="1"/>
      <w:marLeft w:val="0"/>
      <w:marRight w:val="0"/>
      <w:marTop w:val="0"/>
      <w:marBottom w:val="0"/>
      <w:divBdr>
        <w:top w:val="none" w:sz="0" w:space="0" w:color="auto"/>
        <w:left w:val="none" w:sz="0" w:space="0" w:color="auto"/>
        <w:bottom w:val="none" w:sz="0" w:space="0" w:color="auto"/>
        <w:right w:val="none" w:sz="0" w:space="0" w:color="auto"/>
      </w:divBdr>
      <w:divsChild>
        <w:div w:id="2075159268">
          <w:marLeft w:val="0"/>
          <w:marRight w:val="0"/>
          <w:marTop w:val="0"/>
          <w:marBottom w:val="0"/>
          <w:divBdr>
            <w:top w:val="none" w:sz="0" w:space="0" w:color="auto"/>
            <w:left w:val="none" w:sz="0" w:space="0" w:color="auto"/>
            <w:bottom w:val="none" w:sz="0" w:space="0" w:color="auto"/>
            <w:right w:val="none" w:sz="0" w:space="0" w:color="auto"/>
          </w:divBdr>
          <w:divsChild>
            <w:div w:id="299581014">
              <w:marLeft w:val="0"/>
              <w:marRight w:val="0"/>
              <w:marTop w:val="0"/>
              <w:marBottom w:val="0"/>
              <w:divBdr>
                <w:top w:val="none" w:sz="0" w:space="0" w:color="auto"/>
                <w:left w:val="none" w:sz="0" w:space="0" w:color="auto"/>
                <w:bottom w:val="none" w:sz="0" w:space="0" w:color="auto"/>
                <w:right w:val="none" w:sz="0" w:space="0" w:color="auto"/>
              </w:divBdr>
            </w:div>
          </w:divsChild>
        </w:div>
        <w:div w:id="1714499304">
          <w:marLeft w:val="0"/>
          <w:marRight w:val="0"/>
          <w:marTop w:val="0"/>
          <w:marBottom w:val="150"/>
          <w:divBdr>
            <w:top w:val="none" w:sz="0" w:space="0" w:color="auto"/>
            <w:left w:val="none" w:sz="0" w:space="0" w:color="auto"/>
            <w:bottom w:val="none" w:sz="0" w:space="0" w:color="auto"/>
            <w:right w:val="none" w:sz="0" w:space="0" w:color="auto"/>
          </w:divBdr>
          <w:divsChild>
            <w:div w:id="600455968">
              <w:marLeft w:val="0"/>
              <w:marRight w:val="0"/>
              <w:marTop w:val="0"/>
              <w:marBottom w:val="0"/>
              <w:divBdr>
                <w:top w:val="none" w:sz="0" w:space="0" w:color="auto"/>
                <w:left w:val="none" w:sz="0" w:space="0" w:color="auto"/>
                <w:bottom w:val="none" w:sz="0" w:space="0" w:color="auto"/>
                <w:right w:val="none" w:sz="0" w:space="0" w:color="auto"/>
              </w:divBdr>
              <w:divsChild>
                <w:div w:id="516507634">
                  <w:marLeft w:val="0"/>
                  <w:marRight w:val="0"/>
                  <w:marTop w:val="0"/>
                  <w:marBottom w:val="0"/>
                  <w:divBdr>
                    <w:top w:val="none" w:sz="0" w:space="0" w:color="auto"/>
                    <w:left w:val="none" w:sz="0" w:space="0" w:color="auto"/>
                    <w:bottom w:val="none" w:sz="0" w:space="0" w:color="auto"/>
                    <w:right w:val="none" w:sz="0" w:space="0" w:color="auto"/>
                  </w:divBdr>
                  <w:divsChild>
                    <w:div w:id="1325280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acmillandictionary.com/dictionary/british/situation" TargetMode="External"/><Relationship Id="rId18" Type="http://schemas.openxmlformats.org/officeDocument/2006/relationships/hyperlink" Target="https://www.macmillandictionary.com/dictionary/british/escape_1" TargetMode="External"/><Relationship Id="rId26" Type="http://schemas.openxmlformats.org/officeDocument/2006/relationships/hyperlink" Target="https://ori.hhs.gov/education/products/ucla/chapter1/page02.htm" TargetMode="External"/><Relationship Id="rId39"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file:///C:/Users/bus-fh/Downloads/Researcherpositionalityaconsiderationofitsinfluenceandplaceinresearch%20(7).pdf" TargetMode="External"/><Relationship Id="rId34" Type="http://schemas.openxmlformats.org/officeDocument/2006/relationships/hyperlink" Target="https://www.newyorker.com/culture/cultural-comment/the-rabbit-hole-rabbit-hole" TargetMode="External"/><Relationship Id="rId42" Type="http://schemas.openxmlformats.org/officeDocument/2006/relationships/image" Target="media/image7.png"/><Relationship Id="rId47" Type="http://schemas.openxmlformats.org/officeDocument/2006/relationships/image" Target="cid:4d8be738-1145-440b-8b1b-40f7ed0d9ea3@eurprd01.prod.exchangelabs.com" TargetMode="External"/><Relationship Id="rId50"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macmillandictionary.com/dictionary/british/refer" TargetMode="External"/><Relationship Id="rId17" Type="http://schemas.openxmlformats.org/officeDocument/2006/relationships/hyperlink" Target="https://www.macmillandictionary.com/dictionary/british/hard_1" TargetMode="External"/><Relationship Id="rId25" Type="http://schemas.openxmlformats.org/officeDocument/2006/relationships/hyperlink" Target="http://doi.org/10.4103/1735-9066.170010" TargetMode="External"/><Relationship Id="rId33" Type="http://schemas.openxmlformats.org/officeDocument/2006/relationships/hyperlink" Target="https://www.amazon.co.uk/s/ref=dp_byline_sr_book_2?ie=UTF8&amp;text=Kieran+McCartan&amp;search-alias=books-uk&amp;field-author=Kieran+McCartan&amp;sort=relevancerank" TargetMode="External"/><Relationship Id="rId38" Type="http://schemas.openxmlformats.org/officeDocument/2006/relationships/hyperlink" Target="https://medium.com/@igorz/6-characteristics-of-a-good-qualitative-researcher-and-13-ways-to-ask-effective-interview-2a096e0a45a" TargetMode="External"/><Relationship Id="rId46"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hyperlink" Target="https://www.macmillandictionary.com/dictionary/british/illogical" TargetMode="External"/><Relationship Id="rId20" Type="http://schemas.openxmlformats.org/officeDocument/2006/relationships/hyperlink" Target="https://doi.org/10.1080/23265507.2017.1300068" TargetMode="External"/><Relationship Id="rId29" Type="http://schemas.openxmlformats.org/officeDocument/2006/relationships/hyperlink" Target="http://fhs.mcmaster.ca/ceb/community_medicine_page/docs/Dec%2014%20-%204.pdf" TargetMode="External"/><Relationship Id="rId41"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www.theolympian.com/latest-news/article24154057.ece/BINARY/William%20Hare:%20Why%20Open-min%5bdedness%20Matters" TargetMode="External"/><Relationship Id="rId32" Type="http://schemas.openxmlformats.org/officeDocument/2006/relationships/hyperlink" Target="http://www.enhancementthemes.ac.uk/docs/publications/transition-skills-and-strategies---critical-self-reflection.pdf?sfvrsn=8" TargetMode="External"/><Relationship Id="rId37" Type="http://schemas.openxmlformats.org/officeDocument/2006/relationships/hyperlink" Target="https://www2.le.ac.uk/projects/oer/oers/ssds/oers/research-skills/Research%20skillscg.pdf" TargetMode="External"/><Relationship Id="rId40" Type="http://schemas.openxmlformats.org/officeDocument/2006/relationships/image" Target="media/image5.emf"/><Relationship Id="rId45" Type="http://schemas.openxmlformats.org/officeDocument/2006/relationships/image" Target="cid:16b8b583-45f8-44cb-933a-84eb2fbd41b5@eurprd01.prod.exchangelabs.com" TargetMode="External"/><Relationship Id="rId5" Type="http://schemas.openxmlformats.org/officeDocument/2006/relationships/webSettings" Target="webSettings.xml"/><Relationship Id="rId15" Type="http://schemas.openxmlformats.org/officeDocument/2006/relationships/hyperlink" Target="https://www.macmillandictionary.com/dictionary/british/confusing" TargetMode="External"/><Relationship Id="rId23" Type="http://schemas.openxmlformats.org/officeDocument/2006/relationships/hyperlink" Target="https://www.dawn.com/news/506880" TargetMode="External"/><Relationship Id="rId28" Type="http://schemas.openxmlformats.org/officeDocument/2006/relationships/hyperlink" Target="http://www.socscidiss.bham.ac.uk/responsibility.html" TargetMode="External"/><Relationship Id="rId36" Type="http://schemas.openxmlformats.org/officeDocument/2006/relationships/hyperlink" Target="https://www.elsevier.com/connect/8-reasons-i-rejected-your-article" TargetMode="External"/><Relationship Id="rId49"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insightsassociation.org/article/5-characteristics-great-researcher" TargetMode="External"/><Relationship Id="rId31" Type="http://schemas.openxmlformats.org/officeDocument/2006/relationships/hyperlink" Target="http://www.qaa.ac.uk/en/Publications/Documents/Doctoral_Characteristics.pdf" TargetMode="External"/><Relationship Id="rId44"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macmillandictionary.com/dictionary/british/strange_1" TargetMode="External"/><Relationship Id="rId22" Type="http://schemas.openxmlformats.org/officeDocument/2006/relationships/hyperlink" Target="http://www.media.wix.com/ugd/dded87_29c5b002d99342f788c6ac670e49f274.pdf" TargetMode="External"/><Relationship Id="rId27" Type="http://schemas.openxmlformats.org/officeDocument/2006/relationships/hyperlink" Target="https://www.macmillandictionary.com/dictionary/british/going-down-the-rabbit-hole" TargetMode="External"/><Relationship Id="rId30" Type="http://schemas.openxmlformats.org/officeDocument/2006/relationships/hyperlink" Target="https://msutoday.msu.edu/news/2016/what-values-are-important-to-scientists/" TargetMode="External"/><Relationship Id="rId35" Type="http://schemas.openxmlformats.org/officeDocument/2006/relationships/hyperlink" Target="https://www.heacademy.ac.uk/system/files/166_policy_hub_a_quality_framework.pdf" TargetMode="External"/><Relationship Id="rId43" Type="http://schemas.openxmlformats.org/officeDocument/2006/relationships/image" Target="media/image8.png"/><Relationship Id="rId48" Type="http://schemas.openxmlformats.org/officeDocument/2006/relationships/image" Target="media/image11.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97CC15-6AF5-4E97-B846-CD2E0B9E29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4564</TotalTime>
  <Pages>28</Pages>
  <Words>6534</Words>
  <Characters>37246</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Felicity Healey-Benson</dc:creator>
  <cp:keywords/>
  <dc:description/>
  <cp:lastModifiedBy>Felicity Healey-Benson</cp:lastModifiedBy>
  <cp:revision>49</cp:revision>
  <dcterms:created xsi:type="dcterms:W3CDTF">2018-04-22T15:12:00Z</dcterms:created>
  <dcterms:modified xsi:type="dcterms:W3CDTF">2018-04-26T17:49:00Z</dcterms:modified>
</cp:coreProperties>
</file>