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4731374"/>
        <w:docPartObj>
          <w:docPartGallery w:val="Cover Pages"/>
          <w:docPartUnique/>
        </w:docPartObj>
      </w:sdtPr>
      <w:sdtContent>
        <w:p w14:paraId="7583080A" w14:textId="4F6F21BD" w:rsidR="00B91E2A" w:rsidRDefault="00B91E2A">
          <w:r>
            <w:rPr>
              <w:noProof/>
            </w:rPr>
            <mc:AlternateContent>
              <mc:Choice Requires="wpg">
                <w:drawing>
                  <wp:anchor distT="0" distB="0" distL="114300" distR="114300" simplePos="0" relativeHeight="251659264" behindDoc="1" locked="0" layoutInCell="1" allowOverlap="1" wp14:anchorId="3ED85062" wp14:editId="0B90970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19C75BC" w14:textId="513B79CF" w:rsidR="00B91E2A" w:rsidRDefault="00B91E2A">
                                      <w:pPr>
                                        <w:pStyle w:val="NoSpacing"/>
                                        <w:spacing w:before="120"/>
                                        <w:jc w:val="center"/>
                                        <w:rPr>
                                          <w:color w:val="FFFFFF" w:themeColor="background1"/>
                                        </w:rPr>
                                      </w:pPr>
                                      <w:r>
                                        <w:rPr>
                                          <w:color w:val="FFFFFF" w:themeColor="background1"/>
                                        </w:rPr>
                                        <w:t>Omar Darboe (2020336)</w:t>
                                      </w:r>
                                    </w:p>
                                  </w:sdtContent>
                                </w:sdt>
                                <w:p w14:paraId="5A5D7D8B" w14:textId="1EF22A50" w:rsidR="00B91E2A" w:rsidRDefault="00B91E2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1AE7">
                                        <w:rPr>
                                          <w:caps/>
                                          <w:color w:val="FFFFFF" w:themeColor="background1"/>
                                        </w:rPr>
                                        <w:t>Module code: bmhp6009_birm</w:t>
                                      </w:r>
                                    </w:sdtContent>
                                  </w:sdt>
                                  <w:r>
                                    <w:rPr>
                                      <w:color w:val="FFFFFF" w:themeColor="background1"/>
                                    </w:rPr>
                                    <w:t>  </w:t>
                                  </w:r>
                                  <w:r w:rsidR="00731AE7">
                                    <w:rPr>
                                      <w:color w:val="FFFFFF" w:themeColor="background1"/>
                                    </w:rPr>
                                    <w:t>LECTURER NAME: JOANNE DAVIES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08C5A" w14:textId="576774EF" w:rsidR="00B91E2A" w:rsidRDefault="00731AE7" w:rsidP="00731AE7">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D8506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19C75BC" w14:textId="513B79CF" w:rsidR="00B91E2A" w:rsidRDefault="00B91E2A">
                                <w:pPr>
                                  <w:pStyle w:val="NoSpacing"/>
                                  <w:spacing w:before="120"/>
                                  <w:jc w:val="center"/>
                                  <w:rPr>
                                    <w:color w:val="FFFFFF" w:themeColor="background1"/>
                                  </w:rPr>
                                </w:pPr>
                                <w:r>
                                  <w:rPr>
                                    <w:color w:val="FFFFFF" w:themeColor="background1"/>
                                  </w:rPr>
                                  <w:t>Omar Darboe (2020336)</w:t>
                                </w:r>
                              </w:p>
                            </w:sdtContent>
                          </w:sdt>
                          <w:p w14:paraId="5A5D7D8B" w14:textId="1EF22A50" w:rsidR="00B91E2A" w:rsidRDefault="00B91E2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1AE7">
                                  <w:rPr>
                                    <w:caps/>
                                    <w:color w:val="FFFFFF" w:themeColor="background1"/>
                                  </w:rPr>
                                  <w:t>Module code: bmhp6009_birm</w:t>
                                </w:r>
                              </w:sdtContent>
                            </w:sdt>
                            <w:r>
                              <w:rPr>
                                <w:color w:val="FFFFFF" w:themeColor="background1"/>
                              </w:rPr>
                              <w:t>  </w:t>
                            </w:r>
                            <w:r w:rsidR="00731AE7">
                              <w:rPr>
                                <w:color w:val="FFFFFF" w:themeColor="background1"/>
                              </w:rPr>
                              <w:t>LECTURER NAME: JOANNE DAVIES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4F08C5A" w14:textId="576774EF" w:rsidR="00B91E2A" w:rsidRDefault="00731AE7" w:rsidP="00731AE7">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report</w:t>
                            </w:r>
                          </w:p>
                        </w:txbxContent>
                      </v:textbox>
                    </v:shape>
                    <w10:wrap anchorx="page" anchory="page"/>
                  </v:group>
                </w:pict>
              </mc:Fallback>
            </mc:AlternateContent>
          </w:r>
        </w:p>
        <w:p w14:paraId="1C222CF3" w14:textId="44FF59DC" w:rsidR="00B91E2A" w:rsidRDefault="00B91E2A">
          <w:r>
            <w:br w:type="page"/>
          </w:r>
        </w:p>
      </w:sdtContent>
    </w:sdt>
    <w:p w14:paraId="68FFCB74" w14:textId="75CD1269" w:rsidR="00E27184" w:rsidRDefault="00731AE7" w:rsidP="00946B1A">
      <w:pPr>
        <w:jc w:val="both"/>
        <w:rPr>
          <w:b/>
          <w:bCs/>
        </w:rPr>
      </w:pPr>
      <w:r w:rsidRPr="00731AE7">
        <w:rPr>
          <w:b/>
          <w:bCs/>
        </w:rPr>
        <w:lastRenderedPageBreak/>
        <w:t>TABLE OF CONTENT</w:t>
      </w:r>
    </w:p>
    <w:p w14:paraId="22C03775" w14:textId="77777777" w:rsidR="00230200" w:rsidRPr="00946B1A" w:rsidRDefault="00230200" w:rsidP="00946B1A">
      <w:pPr>
        <w:jc w:val="both"/>
      </w:pPr>
    </w:p>
    <w:p w14:paraId="31C2CFD1" w14:textId="0174582B" w:rsidR="00230200" w:rsidRPr="00946B1A" w:rsidRDefault="00230200" w:rsidP="00946B1A">
      <w:pPr>
        <w:pStyle w:val="ListParagraph"/>
        <w:numPr>
          <w:ilvl w:val="0"/>
          <w:numId w:val="10"/>
        </w:numPr>
        <w:jc w:val="both"/>
      </w:pPr>
      <w:r w:rsidRPr="00946B1A">
        <w:t>Introdustion................................................................................................</w:t>
      </w:r>
      <w:r w:rsidR="00946B1A" w:rsidRPr="00946B1A">
        <w:t>2</w:t>
      </w:r>
    </w:p>
    <w:p w14:paraId="4FB25662" w14:textId="5CD9CB33" w:rsidR="00230200" w:rsidRPr="00946B1A" w:rsidRDefault="00230200" w:rsidP="00946B1A">
      <w:pPr>
        <w:pStyle w:val="ListParagraph"/>
        <w:numPr>
          <w:ilvl w:val="0"/>
          <w:numId w:val="10"/>
        </w:numPr>
        <w:jc w:val="both"/>
      </w:pPr>
      <w:r w:rsidRPr="00946B1A">
        <w:t>Health and Social care needs of Paul 88 years man……………………………………</w:t>
      </w:r>
      <w:r w:rsidR="00946B1A" w:rsidRPr="00946B1A">
        <w:t>3,4</w:t>
      </w:r>
    </w:p>
    <w:p w14:paraId="13FF8AF3" w14:textId="2A5552CC" w:rsidR="00230200" w:rsidRPr="00946B1A" w:rsidRDefault="00230200" w:rsidP="00946B1A">
      <w:pPr>
        <w:pStyle w:val="ListParagraph"/>
        <w:numPr>
          <w:ilvl w:val="0"/>
          <w:numId w:val="10"/>
        </w:numPr>
        <w:jc w:val="both"/>
      </w:pPr>
      <w:r w:rsidRPr="00946B1A">
        <w:t>Relevant Support and Interventions………………………………………………………….</w:t>
      </w:r>
      <w:r w:rsidR="00946B1A" w:rsidRPr="00946B1A">
        <w:t>5</w:t>
      </w:r>
    </w:p>
    <w:p w14:paraId="178EFA8C" w14:textId="26562BD6" w:rsidR="00230200" w:rsidRPr="00946B1A" w:rsidRDefault="00230200" w:rsidP="00946B1A">
      <w:pPr>
        <w:pStyle w:val="ListParagraph"/>
        <w:numPr>
          <w:ilvl w:val="0"/>
          <w:numId w:val="10"/>
        </w:numPr>
        <w:jc w:val="both"/>
      </w:pPr>
      <w:r w:rsidRPr="00946B1A">
        <w:t>Relevant Policy and Legislation………………………………………………………………….</w:t>
      </w:r>
      <w:r w:rsidR="00946B1A" w:rsidRPr="00946B1A">
        <w:t>6</w:t>
      </w:r>
    </w:p>
    <w:p w14:paraId="2CA58DB8" w14:textId="52DC6E68" w:rsidR="00230200" w:rsidRPr="00946B1A" w:rsidRDefault="00230200" w:rsidP="00946B1A">
      <w:pPr>
        <w:pStyle w:val="ListParagraph"/>
        <w:numPr>
          <w:ilvl w:val="0"/>
          <w:numId w:val="10"/>
        </w:numPr>
        <w:jc w:val="both"/>
      </w:pPr>
      <w:r w:rsidRPr="00946B1A">
        <w:t>Theory……………………………………………………………………………………………………….</w:t>
      </w:r>
      <w:r w:rsidR="00946B1A" w:rsidRPr="00946B1A">
        <w:t>7</w:t>
      </w:r>
    </w:p>
    <w:p w14:paraId="20C4069C" w14:textId="1D798C59" w:rsidR="00230200" w:rsidRPr="00946B1A" w:rsidRDefault="00230200" w:rsidP="00946B1A">
      <w:pPr>
        <w:pStyle w:val="ListParagraph"/>
        <w:numPr>
          <w:ilvl w:val="0"/>
          <w:numId w:val="10"/>
        </w:numPr>
        <w:jc w:val="both"/>
      </w:pPr>
      <w:r w:rsidRPr="00946B1A">
        <w:t>Disengagement Theory……………………………………………………………………………….</w:t>
      </w:r>
      <w:r w:rsidR="00946B1A" w:rsidRPr="00946B1A">
        <w:t>7</w:t>
      </w:r>
    </w:p>
    <w:p w14:paraId="252226DA" w14:textId="5B09F278" w:rsidR="00230200" w:rsidRPr="00946B1A" w:rsidRDefault="00230200" w:rsidP="00946B1A">
      <w:pPr>
        <w:pStyle w:val="ListParagraph"/>
        <w:numPr>
          <w:ilvl w:val="0"/>
          <w:numId w:val="10"/>
        </w:numPr>
        <w:jc w:val="both"/>
      </w:pPr>
      <w:r w:rsidRPr="00946B1A">
        <w:t>Conclusion………………………………………………………………………………………………….</w:t>
      </w:r>
      <w:r w:rsidR="00946B1A" w:rsidRPr="00946B1A">
        <w:t>8</w:t>
      </w:r>
    </w:p>
    <w:p w14:paraId="6B703751" w14:textId="27A7D204" w:rsidR="00230200" w:rsidRPr="00946B1A" w:rsidRDefault="00230200" w:rsidP="00946B1A">
      <w:pPr>
        <w:pStyle w:val="ListParagraph"/>
        <w:numPr>
          <w:ilvl w:val="0"/>
          <w:numId w:val="10"/>
        </w:numPr>
        <w:jc w:val="both"/>
      </w:pPr>
      <w:r w:rsidRPr="00946B1A">
        <w:t>Recommendation……………………………………………………………………………………….</w:t>
      </w:r>
      <w:r w:rsidR="00946B1A" w:rsidRPr="00946B1A">
        <w:t>9</w:t>
      </w:r>
    </w:p>
    <w:p w14:paraId="384CEF1B" w14:textId="23E662EA" w:rsidR="00230200" w:rsidRPr="00946B1A" w:rsidRDefault="00230200" w:rsidP="00946B1A">
      <w:pPr>
        <w:pStyle w:val="ListParagraph"/>
        <w:numPr>
          <w:ilvl w:val="0"/>
          <w:numId w:val="10"/>
        </w:numPr>
        <w:jc w:val="both"/>
      </w:pPr>
      <w:r w:rsidRPr="00946B1A">
        <w:t>Reference Lists……………………………………………………………………………………………</w:t>
      </w:r>
      <w:r w:rsidR="00946B1A" w:rsidRPr="00946B1A">
        <w:t>11</w:t>
      </w:r>
    </w:p>
    <w:p w14:paraId="11CD0300" w14:textId="7780C4B3" w:rsidR="00230200" w:rsidRPr="00946B1A" w:rsidRDefault="00946B1A" w:rsidP="00946B1A">
      <w:pPr>
        <w:pStyle w:val="ListParagraph"/>
        <w:numPr>
          <w:ilvl w:val="0"/>
          <w:numId w:val="10"/>
        </w:numPr>
        <w:jc w:val="both"/>
      </w:pPr>
      <w:r w:rsidRPr="00946B1A">
        <w:t>Appendices</w:t>
      </w:r>
      <w:r>
        <w:rPr>
          <w:b/>
          <w:bCs/>
        </w:rPr>
        <w:t>…………………………………………………………………………………………………</w:t>
      </w:r>
      <w:r w:rsidR="00230200">
        <w:rPr>
          <w:b/>
          <w:bCs/>
        </w:rPr>
        <w:t xml:space="preserve"> </w:t>
      </w:r>
      <w:r w:rsidRPr="00946B1A">
        <w:t>12</w:t>
      </w:r>
    </w:p>
    <w:p w14:paraId="74DD0CC4" w14:textId="77777777" w:rsidR="00B91E2A" w:rsidRDefault="00B91E2A" w:rsidP="00946B1A">
      <w:pPr>
        <w:jc w:val="both"/>
      </w:pPr>
    </w:p>
    <w:p w14:paraId="2A6FDD41" w14:textId="77777777" w:rsidR="00B91E2A" w:rsidRDefault="00B91E2A"/>
    <w:p w14:paraId="165343FB" w14:textId="77777777" w:rsidR="00B91E2A" w:rsidRDefault="00B91E2A"/>
    <w:p w14:paraId="73881484" w14:textId="77777777" w:rsidR="00B91E2A" w:rsidRDefault="00B91E2A"/>
    <w:p w14:paraId="6CE5453D" w14:textId="77777777" w:rsidR="00B91E2A" w:rsidRDefault="00B91E2A"/>
    <w:p w14:paraId="773EC776" w14:textId="77777777" w:rsidR="00B91E2A" w:rsidRDefault="00B91E2A"/>
    <w:p w14:paraId="7533788E" w14:textId="77777777" w:rsidR="00B91E2A" w:rsidRDefault="00B91E2A"/>
    <w:p w14:paraId="1B2FAE70" w14:textId="77777777" w:rsidR="00B91E2A" w:rsidRDefault="00B91E2A"/>
    <w:p w14:paraId="3666C0C8" w14:textId="77777777" w:rsidR="00B91E2A" w:rsidRDefault="00B91E2A"/>
    <w:p w14:paraId="233EF23D" w14:textId="77777777" w:rsidR="00B91E2A" w:rsidRDefault="00B91E2A"/>
    <w:p w14:paraId="6641D749" w14:textId="77777777" w:rsidR="00B91E2A" w:rsidRDefault="00B91E2A"/>
    <w:p w14:paraId="4C89052B" w14:textId="77777777" w:rsidR="00B91E2A" w:rsidRDefault="00B91E2A"/>
    <w:p w14:paraId="478BE36E" w14:textId="77777777" w:rsidR="00B91E2A" w:rsidRDefault="00B91E2A"/>
    <w:p w14:paraId="1FE08604" w14:textId="77777777" w:rsidR="00B91E2A" w:rsidRDefault="00B91E2A"/>
    <w:p w14:paraId="3194B3CF" w14:textId="77777777" w:rsidR="00B91E2A" w:rsidRDefault="00B91E2A"/>
    <w:p w14:paraId="3D5C5DB2" w14:textId="77777777" w:rsidR="00B91E2A" w:rsidRDefault="00B91E2A"/>
    <w:p w14:paraId="18E3EA26" w14:textId="77777777" w:rsidR="00B91E2A" w:rsidRDefault="00B91E2A"/>
    <w:p w14:paraId="11A6D941" w14:textId="77777777" w:rsidR="00B91E2A" w:rsidRDefault="00B91E2A"/>
    <w:p w14:paraId="3689452B" w14:textId="77777777" w:rsidR="00B91E2A" w:rsidRDefault="00B91E2A"/>
    <w:p w14:paraId="7254340A" w14:textId="77777777" w:rsidR="00B91E2A" w:rsidRDefault="00B91E2A"/>
    <w:p w14:paraId="4C4E0E38" w14:textId="77777777" w:rsidR="00B91E2A" w:rsidRDefault="00B91E2A"/>
    <w:p w14:paraId="18F9F183" w14:textId="77777777" w:rsidR="00B91E2A" w:rsidRDefault="00B91E2A"/>
    <w:p w14:paraId="6122D9B6" w14:textId="6D6BA880" w:rsidR="00B91E2A" w:rsidRPr="00230200" w:rsidRDefault="00322AC5" w:rsidP="00230200">
      <w:pPr>
        <w:pStyle w:val="ListParagraph"/>
        <w:numPr>
          <w:ilvl w:val="0"/>
          <w:numId w:val="8"/>
        </w:numPr>
        <w:rPr>
          <w:b/>
          <w:bCs/>
        </w:rPr>
      </w:pPr>
      <w:r w:rsidRPr="00230200">
        <w:rPr>
          <w:b/>
          <w:bCs/>
        </w:rPr>
        <w:lastRenderedPageBreak/>
        <w:t xml:space="preserve"> </w:t>
      </w:r>
      <w:r w:rsidR="00731AE7" w:rsidRPr="00230200">
        <w:rPr>
          <w:b/>
          <w:bCs/>
        </w:rPr>
        <w:t>INTRODUCTION</w:t>
      </w:r>
    </w:p>
    <w:p w14:paraId="2BADB8A6" w14:textId="77777777" w:rsidR="002B74A9" w:rsidRDefault="002B74A9">
      <w:pPr>
        <w:rPr>
          <w:b/>
          <w:bCs/>
        </w:rPr>
      </w:pPr>
    </w:p>
    <w:p w14:paraId="0D5210C6" w14:textId="095DD452" w:rsidR="00731AE7" w:rsidRDefault="00D92056" w:rsidP="00946B1A">
      <w:pPr>
        <w:jc w:val="both"/>
      </w:pPr>
      <w:r w:rsidRPr="00D92056">
        <w:t>This report will include</w:t>
      </w:r>
      <w:r>
        <w:t xml:space="preserve"> the main body where the issues experienced by </w:t>
      </w:r>
      <w:r w:rsidR="00322AC5">
        <w:t>Paul</w:t>
      </w:r>
      <w:r>
        <w:t xml:space="preserve"> will be discussed, his health and social care needs as well as the relevant support and interventions, policies and legislations of which theories will be discussed such as the disengagement theory.</w:t>
      </w:r>
    </w:p>
    <w:p w14:paraId="6E33C4E1" w14:textId="117DCC2B" w:rsidR="00D92056" w:rsidRPr="00D92056" w:rsidRDefault="00D92056" w:rsidP="00946B1A">
      <w:pPr>
        <w:jc w:val="both"/>
      </w:pPr>
      <w:r>
        <w:t xml:space="preserve">Support services will be considered and after consideration of the report, recommendations for Paul future care needs will be offered and critically evaluated. </w:t>
      </w:r>
    </w:p>
    <w:p w14:paraId="4262F1B7" w14:textId="41AF494A" w:rsidR="00731AE7" w:rsidRDefault="00BC5D00" w:rsidP="00946B1A">
      <w:pPr>
        <w:jc w:val="both"/>
      </w:pPr>
      <w:r w:rsidRPr="00BC5D00">
        <w:t xml:space="preserve">According to </w:t>
      </w:r>
      <w:r>
        <w:t xml:space="preserve">NHS definition old, it is the stage in where someone over the age of 65 however it is not easy to define because people can age biologically in a different rate as for example some can be as old as </w:t>
      </w:r>
      <w:r w:rsidR="00322AC5">
        <w:t xml:space="preserve">88 </w:t>
      </w:r>
      <w:r>
        <w:t>years old and they can be healthier than someone at the age of 60 years.</w:t>
      </w:r>
    </w:p>
    <w:p w14:paraId="2A8E94DD" w14:textId="06CC55AC" w:rsidR="00BC5D00" w:rsidRDefault="00BC5D00" w:rsidP="00946B1A">
      <w:pPr>
        <w:jc w:val="both"/>
      </w:pPr>
      <w:r>
        <w:t>Old age can also be defined as the final stage of the human lifecycle the is marked with the advances or the later years in persons life and there is no universally defined term to describe when someone can be described as old.</w:t>
      </w:r>
    </w:p>
    <w:p w14:paraId="4B821355" w14:textId="5432273F" w:rsidR="00BC5D00" w:rsidRDefault="00BC5D00" w:rsidP="00946B1A">
      <w:pPr>
        <w:jc w:val="both"/>
      </w:pPr>
      <w:r>
        <w:t xml:space="preserve">Old age is a </w:t>
      </w:r>
      <w:r w:rsidR="006C662E">
        <w:t>goes through natural process of ageing which begins from birth and progress throughout the life of an individual. As individuals grow old, their physical bodies and their minds undergo decline both physically and cognitive decline.</w:t>
      </w:r>
    </w:p>
    <w:p w14:paraId="45B87802" w14:textId="14B1DA53" w:rsidR="00F01AF8" w:rsidRPr="00BC5D00" w:rsidRDefault="00631632" w:rsidP="00946B1A">
      <w:pPr>
        <w:jc w:val="both"/>
      </w:pPr>
      <w:r>
        <w:t>UK like any other advancing and developed countries are experiencing ageing population which is due to a combination of factors</w:t>
      </w:r>
      <w:r w:rsidR="00956C37">
        <w:t xml:space="preserve"> that are interconnected. The following factors include both in advances in medical, environmental, and social advances. The following are some of the factors</w:t>
      </w:r>
      <w:r w:rsidR="00D14633">
        <w:t>, Increase life expectancy, declining birth rates, social and economic pressures, migration patterns, fertility, and mortality.</w:t>
      </w:r>
      <w:r w:rsidR="00D92056">
        <w:t xml:space="preserve"> </w:t>
      </w:r>
      <w:r w:rsidR="00A21022">
        <w:t>However,</w:t>
      </w:r>
      <w:r w:rsidR="00D92056">
        <w:t xml:space="preserve"> the percentage of </w:t>
      </w:r>
      <w:r w:rsidR="00362E0A">
        <w:t>older</w:t>
      </w:r>
      <w:r w:rsidR="00D92056">
        <w:t xml:space="preserve"> population in The UK is increasing due to the advancement of </w:t>
      </w:r>
      <w:r w:rsidR="002B74A9">
        <w:t>medical</w:t>
      </w:r>
      <w:r w:rsidR="00D92056">
        <w:t xml:space="preserve"> care and intervention for older peoples.</w:t>
      </w:r>
    </w:p>
    <w:p w14:paraId="357A4C0E" w14:textId="78FACDF9" w:rsidR="00731AE7" w:rsidRPr="00A73FEB" w:rsidRDefault="00A73FEB" w:rsidP="00946B1A">
      <w:pPr>
        <w:jc w:val="both"/>
      </w:pPr>
      <w:r w:rsidRPr="00A73FEB">
        <w:t>The combination</w:t>
      </w:r>
      <w:r>
        <w:t xml:space="preserve"> of these factors has led to the significant shift in the age structure of the UK population of elderly individuals compared to younger generations. This demographic shift of this factors has posed a </w:t>
      </w:r>
      <w:r w:rsidR="00320092">
        <w:t>great challenge</w:t>
      </w:r>
      <w:r>
        <w:t xml:space="preserve"> to the areas of healthcare, pensions, social welfare, and workforce planning.</w:t>
      </w:r>
    </w:p>
    <w:p w14:paraId="1E818737" w14:textId="77777777" w:rsidR="00731AE7" w:rsidRDefault="00731AE7" w:rsidP="00946B1A">
      <w:pPr>
        <w:jc w:val="both"/>
        <w:rPr>
          <w:b/>
          <w:bCs/>
        </w:rPr>
      </w:pPr>
    </w:p>
    <w:p w14:paraId="0EA6B339" w14:textId="77777777" w:rsidR="00D92056" w:rsidRDefault="00D92056" w:rsidP="00946B1A">
      <w:pPr>
        <w:jc w:val="both"/>
        <w:rPr>
          <w:b/>
          <w:bCs/>
        </w:rPr>
      </w:pPr>
    </w:p>
    <w:p w14:paraId="39DDA42D" w14:textId="77777777" w:rsidR="00D92056" w:rsidRDefault="00D92056" w:rsidP="00946B1A">
      <w:pPr>
        <w:jc w:val="both"/>
        <w:rPr>
          <w:b/>
          <w:bCs/>
        </w:rPr>
      </w:pPr>
    </w:p>
    <w:p w14:paraId="47157C86" w14:textId="77777777" w:rsidR="00D92056" w:rsidRDefault="00D92056" w:rsidP="00946B1A">
      <w:pPr>
        <w:jc w:val="both"/>
        <w:rPr>
          <w:b/>
          <w:bCs/>
        </w:rPr>
      </w:pPr>
    </w:p>
    <w:p w14:paraId="08E9DC99" w14:textId="77777777" w:rsidR="00D92056" w:rsidRDefault="00D92056" w:rsidP="00946B1A">
      <w:pPr>
        <w:jc w:val="both"/>
        <w:rPr>
          <w:b/>
          <w:bCs/>
        </w:rPr>
      </w:pPr>
    </w:p>
    <w:p w14:paraId="0AC55793" w14:textId="77777777" w:rsidR="00D92056" w:rsidRDefault="00D92056" w:rsidP="00946B1A">
      <w:pPr>
        <w:jc w:val="both"/>
        <w:rPr>
          <w:b/>
          <w:bCs/>
        </w:rPr>
      </w:pPr>
    </w:p>
    <w:p w14:paraId="2E801FCF" w14:textId="77777777" w:rsidR="00D92056" w:rsidRDefault="00D92056" w:rsidP="00946B1A">
      <w:pPr>
        <w:jc w:val="both"/>
        <w:rPr>
          <w:b/>
          <w:bCs/>
        </w:rPr>
      </w:pPr>
    </w:p>
    <w:p w14:paraId="32DC619F" w14:textId="77777777" w:rsidR="00D92056" w:rsidRPr="00731AE7" w:rsidRDefault="00D92056" w:rsidP="00946B1A">
      <w:pPr>
        <w:jc w:val="both"/>
        <w:rPr>
          <w:b/>
          <w:bCs/>
        </w:rPr>
      </w:pPr>
    </w:p>
    <w:p w14:paraId="534388ED" w14:textId="77777777" w:rsidR="00B91E2A" w:rsidRDefault="00B91E2A" w:rsidP="00946B1A">
      <w:pPr>
        <w:jc w:val="both"/>
      </w:pPr>
    </w:p>
    <w:p w14:paraId="5C438244" w14:textId="77777777" w:rsidR="00B91E2A" w:rsidRDefault="00B91E2A"/>
    <w:p w14:paraId="61AA37AF" w14:textId="77777777" w:rsidR="002B74A9" w:rsidRDefault="002B74A9"/>
    <w:p w14:paraId="6C934DAB" w14:textId="06115302" w:rsidR="00B91E2A" w:rsidRPr="009413A7" w:rsidRDefault="00A73FEB" w:rsidP="00946B1A">
      <w:pPr>
        <w:jc w:val="both"/>
        <w:rPr>
          <w:b/>
          <w:bCs/>
        </w:rPr>
      </w:pPr>
      <w:r w:rsidRPr="00A73FEB">
        <w:rPr>
          <w:b/>
          <w:bCs/>
        </w:rPr>
        <w:lastRenderedPageBreak/>
        <w:t>MAIN BOD</w:t>
      </w:r>
      <w:r w:rsidR="009413A7">
        <w:rPr>
          <w:b/>
          <w:bCs/>
        </w:rPr>
        <w:t>Y</w:t>
      </w:r>
    </w:p>
    <w:p w14:paraId="39DE91BE" w14:textId="77777777" w:rsidR="00B91E2A" w:rsidRDefault="00B91E2A" w:rsidP="00946B1A">
      <w:pPr>
        <w:jc w:val="both"/>
      </w:pPr>
    </w:p>
    <w:p w14:paraId="3E44AD04" w14:textId="077D1F76" w:rsidR="00D72FAA" w:rsidRDefault="00230200" w:rsidP="00946B1A">
      <w:pPr>
        <w:jc w:val="both"/>
        <w:rPr>
          <w:b/>
          <w:bCs/>
        </w:rPr>
      </w:pPr>
      <w:r>
        <w:rPr>
          <w:b/>
          <w:bCs/>
        </w:rPr>
        <w:t>2. HEALTH</w:t>
      </w:r>
      <w:r w:rsidR="00D72FAA" w:rsidRPr="00D72FAA">
        <w:rPr>
          <w:b/>
          <w:bCs/>
        </w:rPr>
        <w:t xml:space="preserve"> AND SOCIAL CARE NEEDS OF PAUL</w:t>
      </w:r>
      <w:r w:rsidR="00D72FAA">
        <w:rPr>
          <w:b/>
          <w:bCs/>
        </w:rPr>
        <w:t xml:space="preserve"> </w:t>
      </w:r>
      <w:r>
        <w:rPr>
          <w:b/>
          <w:bCs/>
        </w:rPr>
        <w:t>88</w:t>
      </w:r>
      <w:r w:rsidR="00D72FAA">
        <w:rPr>
          <w:b/>
          <w:bCs/>
        </w:rPr>
        <w:t>YRS OLD MAN</w:t>
      </w:r>
    </w:p>
    <w:p w14:paraId="489FB56A" w14:textId="77777777" w:rsidR="00D72FAA" w:rsidRDefault="00D72FAA" w:rsidP="00946B1A">
      <w:pPr>
        <w:jc w:val="both"/>
        <w:rPr>
          <w:b/>
          <w:bCs/>
        </w:rPr>
      </w:pPr>
    </w:p>
    <w:p w14:paraId="31F14B93" w14:textId="53958639" w:rsidR="00D72FAA" w:rsidRDefault="00262E1D" w:rsidP="00946B1A">
      <w:pPr>
        <w:jc w:val="both"/>
      </w:pPr>
      <w:r>
        <w:t xml:space="preserve">This report is about </w:t>
      </w:r>
      <w:r w:rsidR="00C40445" w:rsidRPr="00C40445">
        <w:t xml:space="preserve">Paul </w:t>
      </w:r>
      <w:r>
        <w:t>85-year-old man who lives alone in his house in Birmingham, and he is diagnoses with</w:t>
      </w:r>
      <w:r w:rsidR="00C40445">
        <w:t xml:space="preserve"> dementia</w:t>
      </w:r>
      <w:r>
        <w:t xml:space="preserve">. The report is to establish the health and social care needs of Paul. Paul should have a </w:t>
      </w:r>
      <w:r w:rsidR="00C40445">
        <w:t xml:space="preserve">person centre practice (PCP) which is defined as </w:t>
      </w:r>
      <w:r>
        <w:t>a process of for continual listening and learning, focusing on what is important to someone now and in the future and acting upon this in alliance with their family and friends. (Department of health, 2001).</w:t>
      </w:r>
    </w:p>
    <w:p w14:paraId="1BDA04A1" w14:textId="0D90FF19" w:rsidR="00262E1D" w:rsidRDefault="00262E1D" w:rsidP="00946B1A">
      <w:pPr>
        <w:jc w:val="both"/>
      </w:pPr>
      <w:r>
        <w:t xml:space="preserve">The older person such as Paul </w:t>
      </w:r>
      <w:r w:rsidR="000A0F9B">
        <w:t>should always be in a person centre manner. Person centre practice is dynamic because people changes and so person centre practice will also change.</w:t>
      </w:r>
    </w:p>
    <w:p w14:paraId="54766861" w14:textId="2B4AC127" w:rsidR="000A0F9B" w:rsidRDefault="000A0F9B" w:rsidP="00946B1A">
      <w:pPr>
        <w:jc w:val="both"/>
      </w:pPr>
      <w:r>
        <w:t>The report also includes the advocacy is also to be provide for Paul because his voice needs to be heard. Advocacy according to its definition is by supporting and empowering the disadvantaged individual like Paul so that his view and concern can be heard in other to secure his enhanced rights and entitlements.</w:t>
      </w:r>
    </w:p>
    <w:p w14:paraId="2D1FDDC6" w14:textId="3E193F25" w:rsidR="0045417E" w:rsidRDefault="0045417E" w:rsidP="00946B1A">
      <w:pPr>
        <w:jc w:val="both"/>
      </w:pPr>
      <w:r>
        <w:t xml:space="preserve">Caring for Paul as a dementia patient, it requires a comprehensive understanding of their health and social care needs. Dementia is a progressive condition that affects memory of an individual as well as his cognitive function and behaviour. As the disease advances, Paul may require increasing level of support. </w:t>
      </w:r>
    </w:p>
    <w:p w14:paraId="10989529" w14:textId="70153894" w:rsidR="0045417E" w:rsidRDefault="0045417E" w:rsidP="00946B1A">
      <w:pPr>
        <w:jc w:val="both"/>
      </w:pPr>
      <w:r>
        <w:t xml:space="preserve">The health and care </w:t>
      </w:r>
      <w:r w:rsidR="00A6795F">
        <w:t>need</w:t>
      </w:r>
      <w:r>
        <w:t xml:space="preserve"> that Paul may need includes the Memory and cognitive support as he experiences memory loss and cognitive decline. Memory aids like notes, </w:t>
      </w:r>
      <w:r w:rsidR="00A6795F">
        <w:t>calendars,</w:t>
      </w:r>
      <w:r>
        <w:t xml:space="preserve"> and reminders to help them manage their daily activities.</w:t>
      </w:r>
      <w:r w:rsidR="00A6795F">
        <w:t xml:space="preserve"> He also needs Safety and supervision as he often wanders about increasing the risk of accident, therefore providing safe and secure environment is crucial as by using door locks, installing safety </w:t>
      </w:r>
      <w:r w:rsidR="007A0067">
        <w:t>rails,</w:t>
      </w:r>
      <w:r w:rsidR="00A6795F">
        <w:t xml:space="preserve"> and removing any potential hazards.</w:t>
      </w:r>
    </w:p>
    <w:p w14:paraId="22CACB4A" w14:textId="037A87F4" w:rsidR="007A0067" w:rsidRDefault="007A0067" w:rsidP="00946B1A">
      <w:pPr>
        <w:jc w:val="both"/>
      </w:pPr>
      <w:r>
        <w:t>Medication management as well as nutritional balanced diet are all essential in the support and care for Paul.</w:t>
      </w:r>
      <w:r w:rsidR="009413A7">
        <w:t xml:space="preserve"> Emotional Support and Social engagement are important for the wellbeing of Paul as social isolation can worsen his condition. He may experience mood changes and anxiety and he should be giving emotional support and reassurance.</w:t>
      </w:r>
    </w:p>
    <w:p w14:paraId="33D19BE2" w14:textId="382911FB" w:rsidR="009413A7" w:rsidRDefault="009413A7" w:rsidP="00946B1A">
      <w:pPr>
        <w:jc w:val="both"/>
      </w:pPr>
      <w:r>
        <w:t>It is crucial to remember that Paul’s dementia care needs are individualised, and the progression of the disease can vary significantly from person to person. A person centre care approach that considers the individual’s preferences, needs, and capabilities is vital in providing effective health and social care needs for Paul in managing his dementia.</w:t>
      </w:r>
    </w:p>
    <w:p w14:paraId="3F6144C6" w14:textId="1A807F13" w:rsidR="00A21022" w:rsidRDefault="00A21022" w:rsidP="00946B1A">
      <w:pPr>
        <w:jc w:val="both"/>
      </w:pPr>
      <w:r>
        <w:t xml:space="preserve">As Paul was living alone, loneliness and isolation has greatly impact on his well-being and therefore his social interaction and finance was severely impacted during COVID -19 pandemic. Covid 19 has greatly affect Paul especially during the lockdown as </w:t>
      </w:r>
      <w:r w:rsidR="00DC6CB2">
        <w:t>he was not having social interaction and was at the risk of infected with covid-19 by the domiciliary caregivers who may be one having access to him.</w:t>
      </w:r>
    </w:p>
    <w:p w14:paraId="2E635490" w14:textId="0F42E03A" w:rsidR="00DC6CB2" w:rsidRDefault="00DC6CB2" w:rsidP="00946B1A">
      <w:pPr>
        <w:jc w:val="both"/>
      </w:pPr>
      <w:r>
        <w:t>Covid-19 has significant implications on Paul to his vulnerable health and cognitive impairments. The challenges he faces and problems he faces during Covid-19 was it increased his Vulnerability as he has a weakened immune system making him more susceptible to infections like Covid-19 and he may also have a pre-existing health condition that further increase his vulnerability.</w:t>
      </w:r>
    </w:p>
    <w:p w14:paraId="6102F766" w14:textId="0D5A5999" w:rsidR="00874E4C" w:rsidRDefault="00874E4C" w:rsidP="00946B1A">
      <w:pPr>
        <w:jc w:val="both"/>
      </w:pPr>
      <w:r>
        <w:lastRenderedPageBreak/>
        <w:t xml:space="preserve">There was a reduced social distance in place as for Paul, he may find it difficult to understand and recognise the social distancing due to his cognitive decline. </w:t>
      </w:r>
    </w:p>
    <w:p w14:paraId="57D62BC2" w14:textId="783CAAC2" w:rsidR="00874E4C" w:rsidRDefault="00874E4C" w:rsidP="00946B1A">
      <w:pPr>
        <w:jc w:val="both"/>
      </w:pPr>
      <w:r>
        <w:t>Paul experienced difficulties in accessing health care during Covid-19 pandemic due covid related restrictions which by then was really concerning for Paul’s health and social care needs</w:t>
      </w:r>
      <w:r w:rsidR="004E2426">
        <w:t xml:space="preserve"> that may require regular medical check up and specialised medical care. He was also affected during covid-19 by pandemic related anxiety as changes in routines, isolation and fear of the virus can lead to increased anxiety and agitation.</w:t>
      </w:r>
    </w:p>
    <w:p w14:paraId="3E3C3499" w14:textId="6E5D496C" w:rsidR="004E2426" w:rsidRDefault="004E2426" w:rsidP="00946B1A">
      <w:pPr>
        <w:jc w:val="both"/>
      </w:pPr>
      <w:r>
        <w:t>These issues highlighted during Covid-19 pandemic has signif</w:t>
      </w:r>
      <w:r w:rsidR="000D608C">
        <w:t>ic</w:t>
      </w:r>
      <w:r>
        <w:t xml:space="preserve">ant impact on Paul however, the </w:t>
      </w:r>
      <w:r w:rsidR="000D608C">
        <w:t xml:space="preserve">measures put in place by the government and the </w:t>
      </w:r>
      <w:r>
        <w:t xml:space="preserve">domiciliary </w:t>
      </w:r>
      <w:r w:rsidR="000D608C">
        <w:t>caregivers,</w:t>
      </w:r>
      <w:r>
        <w:t xml:space="preserve"> and the </w:t>
      </w:r>
      <w:r w:rsidR="000D608C">
        <w:t>healthcare professionals were put in place to address these challenges to protect Paul and all other dementia patients. Some the measures put in place includes:</w:t>
      </w:r>
    </w:p>
    <w:p w14:paraId="44C9D5F9" w14:textId="0ABBC013" w:rsidR="000D608C" w:rsidRDefault="000D608C" w:rsidP="00946B1A">
      <w:pPr>
        <w:pStyle w:val="ListParagraph"/>
        <w:numPr>
          <w:ilvl w:val="0"/>
          <w:numId w:val="5"/>
        </w:numPr>
        <w:jc w:val="both"/>
      </w:pPr>
      <w:r>
        <w:t>Strict infection control measures.</w:t>
      </w:r>
    </w:p>
    <w:p w14:paraId="08797980" w14:textId="05FAC305" w:rsidR="000D608C" w:rsidRDefault="000D608C" w:rsidP="00946B1A">
      <w:pPr>
        <w:pStyle w:val="ListParagraph"/>
        <w:numPr>
          <w:ilvl w:val="0"/>
          <w:numId w:val="5"/>
        </w:numPr>
        <w:jc w:val="both"/>
      </w:pPr>
      <w:r>
        <w:t>Adapted communication</w:t>
      </w:r>
    </w:p>
    <w:p w14:paraId="4179334D" w14:textId="0E2B37F2" w:rsidR="000D608C" w:rsidRDefault="000D608C" w:rsidP="00946B1A">
      <w:pPr>
        <w:pStyle w:val="ListParagraph"/>
        <w:numPr>
          <w:ilvl w:val="0"/>
          <w:numId w:val="5"/>
        </w:numPr>
        <w:jc w:val="both"/>
      </w:pPr>
      <w:r>
        <w:t>Emotional Support</w:t>
      </w:r>
    </w:p>
    <w:p w14:paraId="51D94F56" w14:textId="11AB3057" w:rsidR="000D608C" w:rsidRDefault="000D608C" w:rsidP="00946B1A">
      <w:pPr>
        <w:pStyle w:val="ListParagraph"/>
        <w:numPr>
          <w:ilvl w:val="0"/>
          <w:numId w:val="5"/>
        </w:numPr>
        <w:jc w:val="both"/>
      </w:pPr>
      <w:r>
        <w:t>Healthcare Access</w:t>
      </w:r>
    </w:p>
    <w:p w14:paraId="58336615" w14:textId="4161EC88" w:rsidR="000D608C" w:rsidRDefault="000D608C" w:rsidP="00946B1A">
      <w:pPr>
        <w:pStyle w:val="ListParagraph"/>
        <w:numPr>
          <w:ilvl w:val="0"/>
          <w:numId w:val="5"/>
        </w:numPr>
        <w:jc w:val="both"/>
      </w:pPr>
      <w:r>
        <w:t>Technology use</w:t>
      </w:r>
    </w:p>
    <w:p w14:paraId="1B08D20D" w14:textId="4322A80E" w:rsidR="000D608C" w:rsidRDefault="000D608C" w:rsidP="00946B1A">
      <w:pPr>
        <w:pStyle w:val="ListParagraph"/>
        <w:numPr>
          <w:ilvl w:val="0"/>
          <w:numId w:val="5"/>
        </w:numPr>
        <w:jc w:val="both"/>
      </w:pPr>
      <w:r>
        <w:t>Education and Training</w:t>
      </w:r>
    </w:p>
    <w:p w14:paraId="2B3E7C9C" w14:textId="49B06327" w:rsidR="000D608C" w:rsidRDefault="000D608C" w:rsidP="00946B1A">
      <w:pPr>
        <w:jc w:val="both"/>
      </w:pPr>
      <w:r>
        <w:t xml:space="preserve">It is important to work closely with healthcare professionals and support services to create a safe and supportive environment for dementia such as Paul during </w:t>
      </w:r>
      <w:r w:rsidR="00EC0794">
        <w:t>COVID-19 Pandemic. Tailored care plans and communication strategies can help minimise the impact of the pandemic on their well-being and quality of life of Paul.</w:t>
      </w:r>
    </w:p>
    <w:p w14:paraId="4DACF778" w14:textId="77777777" w:rsidR="00874E4C" w:rsidRDefault="00874E4C" w:rsidP="00946B1A">
      <w:pPr>
        <w:jc w:val="both"/>
      </w:pPr>
    </w:p>
    <w:p w14:paraId="7F5A380A" w14:textId="77777777" w:rsidR="00874E4C" w:rsidRDefault="00874E4C" w:rsidP="00946B1A">
      <w:pPr>
        <w:jc w:val="both"/>
      </w:pPr>
    </w:p>
    <w:p w14:paraId="75681648" w14:textId="77777777" w:rsidR="00874E4C" w:rsidRDefault="00874E4C" w:rsidP="00946B1A">
      <w:pPr>
        <w:jc w:val="both"/>
      </w:pPr>
    </w:p>
    <w:p w14:paraId="6B536782" w14:textId="77777777" w:rsidR="00874E4C" w:rsidRDefault="00874E4C" w:rsidP="00946B1A">
      <w:pPr>
        <w:jc w:val="both"/>
      </w:pPr>
    </w:p>
    <w:p w14:paraId="781A82A2" w14:textId="77777777" w:rsidR="00874E4C" w:rsidRDefault="00874E4C" w:rsidP="00946B1A">
      <w:pPr>
        <w:jc w:val="both"/>
      </w:pPr>
    </w:p>
    <w:p w14:paraId="5D32C4BA" w14:textId="77777777" w:rsidR="00874E4C" w:rsidRDefault="00874E4C"/>
    <w:p w14:paraId="6B549FA1" w14:textId="77777777" w:rsidR="00874E4C" w:rsidRDefault="00874E4C"/>
    <w:p w14:paraId="5701B409" w14:textId="77777777" w:rsidR="00874E4C" w:rsidRDefault="00874E4C"/>
    <w:p w14:paraId="6867C5F4" w14:textId="77777777" w:rsidR="00874E4C" w:rsidRDefault="00874E4C"/>
    <w:p w14:paraId="67E3B3DD" w14:textId="77777777" w:rsidR="00874E4C" w:rsidRDefault="00874E4C"/>
    <w:p w14:paraId="0AD61A05" w14:textId="77777777" w:rsidR="00874E4C" w:rsidRDefault="00874E4C"/>
    <w:p w14:paraId="6872F33E" w14:textId="77777777" w:rsidR="00874E4C" w:rsidRDefault="00874E4C"/>
    <w:p w14:paraId="6ACC01EF" w14:textId="77777777" w:rsidR="00874E4C" w:rsidRDefault="00874E4C"/>
    <w:p w14:paraId="6EA2EC58" w14:textId="77777777" w:rsidR="00874E4C" w:rsidRDefault="00874E4C"/>
    <w:p w14:paraId="4A2A48EB" w14:textId="77777777" w:rsidR="00B91E2A" w:rsidRDefault="00B91E2A"/>
    <w:p w14:paraId="478E5F40" w14:textId="1AFE6A63" w:rsidR="00B91E2A" w:rsidRDefault="00322AC5" w:rsidP="00946B1A">
      <w:pPr>
        <w:jc w:val="both"/>
        <w:rPr>
          <w:b/>
          <w:bCs/>
        </w:rPr>
      </w:pPr>
      <w:r>
        <w:rPr>
          <w:b/>
          <w:bCs/>
        </w:rPr>
        <w:lastRenderedPageBreak/>
        <w:t xml:space="preserve">3. </w:t>
      </w:r>
      <w:r w:rsidR="002863D4" w:rsidRPr="002863D4">
        <w:rPr>
          <w:b/>
          <w:bCs/>
        </w:rPr>
        <w:t>RELEVANT SUPPORT AND INTERVENTION</w:t>
      </w:r>
    </w:p>
    <w:p w14:paraId="52A812F5" w14:textId="77777777" w:rsidR="000D3D60" w:rsidRDefault="000D3D60" w:rsidP="00946B1A">
      <w:pPr>
        <w:jc w:val="both"/>
        <w:rPr>
          <w:b/>
          <w:bCs/>
        </w:rPr>
      </w:pPr>
    </w:p>
    <w:p w14:paraId="440D5CC4" w14:textId="79E1A871" w:rsidR="000D3D60" w:rsidRDefault="000D3D60" w:rsidP="00946B1A">
      <w:pPr>
        <w:jc w:val="both"/>
      </w:pPr>
      <w:r w:rsidRPr="000D3D60">
        <w:t xml:space="preserve">Domiciliary care </w:t>
      </w:r>
      <w:r>
        <w:t xml:space="preserve">is the best suitable need for Paul rather than living in care may not be practical for him as he will not want people to be in his house constantly day in and day </w:t>
      </w:r>
      <w:r w:rsidR="009122C7">
        <w:t xml:space="preserve">out. Domiciliary </w:t>
      </w:r>
      <w:r w:rsidR="0086224C">
        <w:t>care also</w:t>
      </w:r>
      <w:r w:rsidR="009122C7">
        <w:t xml:space="preserve"> </w:t>
      </w:r>
      <w:r w:rsidR="0086224C">
        <w:t>known</w:t>
      </w:r>
      <w:r w:rsidR="009122C7">
        <w:t xml:space="preserve"> as home care is a type of support service provided to individuals who need assistance with their daily activities but wish to remain living in their own homes. </w:t>
      </w:r>
      <w:r w:rsidR="0086224C">
        <w:t>Domiciliary</w:t>
      </w:r>
      <w:r w:rsidR="009122C7">
        <w:t xml:space="preserve"> care can </w:t>
      </w:r>
      <w:r w:rsidR="0086224C">
        <w:t xml:space="preserve">be a suitable option for dementia patients in the early to moderate stages of the disease. </w:t>
      </w:r>
      <w:r>
        <w:t xml:space="preserve">Domiciliary care can be an excellent option for Paul who want to be remain </w:t>
      </w:r>
      <w:r w:rsidR="009122C7">
        <w:t>in a familiar environment surrounded by their belongings and memories. However, as the disease progresses and care needs increases. It may be also necessary to consider other care options, such as assisted living or memory care facilities, to ensure the individuals safety and well-being. The choice of care setting should always be based on the person’s unique needs and preferences, the involvement of the family and healthcare professionals.</w:t>
      </w:r>
    </w:p>
    <w:p w14:paraId="065B1055" w14:textId="1C57AC85" w:rsidR="0086224C" w:rsidRDefault="0086224C" w:rsidP="00946B1A">
      <w:pPr>
        <w:jc w:val="both"/>
      </w:pPr>
      <w:r>
        <w:t xml:space="preserve">The key aspects of the support and intervention of the Paul as dementia patient, the support should be Person centred one or personalised care plans where the domiciliary care providers work closely with Paul in his care where he will be involved and his family to create a personalised care plan tailored to the specific needs and preferences of Paul. </w:t>
      </w:r>
    </w:p>
    <w:p w14:paraId="664D9393" w14:textId="77777777" w:rsidR="00337A50" w:rsidRDefault="0086224C" w:rsidP="00946B1A">
      <w:pPr>
        <w:jc w:val="both"/>
      </w:pPr>
      <w:r>
        <w:t xml:space="preserve">Advocacy will also be very helpful for </w:t>
      </w:r>
      <w:r w:rsidR="00280131">
        <w:t>P</w:t>
      </w:r>
      <w:r>
        <w:t>aul as</w:t>
      </w:r>
      <w:r w:rsidR="00280131">
        <w:t xml:space="preserve"> by supporting and empowering him by giving him his voice without adding your opinion to it. Advocacy is the process of supporting and empowering disadvantaged individuals so that their views and concerns are heard in other to secure enhanced rights and entitlements.</w:t>
      </w:r>
    </w:p>
    <w:p w14:paraId="1F728741" w14:textId="0228A4ED" w:rsidR="0086224C" w:rsidRDefault="00337A50" w:rsidP="00946B1A">
      <w:pPr>
        <w:jc w:val="both"/>
      </w:pPr>
      <w:r>
        <w:t>Paul should benefit from assisting him activities of daily living as he is often require with basic daily activities such as dressing, bathing, toileting, grooming and eating. Domiciliary care workers can help him with these tasks while promoting his independence and dignity.</w:t>
      </w:r>
    </w:p>
    <w:p w14:paraId="333AD32A" w14:textId="3AE7B078" w:rsidR="00337A50" w:rsidRDefault="00337A50" w:rsidP="00946B1A">
      <w:pPr>
        <w:jc w:val="both"/>
      </w:pPr>
      <w:r>
        <w:t>Meal preparation for Paul is very important as he may find it difficult</w:t>
      </w:r>
      <w:r w:rsidR="00615042">
        <w:t xml:space="preserve"> to prepare nutritious meals and domiciliary care workers should help him prepare his meals align with his dietary needs and preference.</w:t>
      </w:r>
    </w:p>
    <w:p w14:paraId="556521CB" w14:textId="77777777" w:rsidR="00826778" w:rsidRDefault="00F21E97" w:rsidP="00946B1A">
      <w:pPr>
        <w:jc w:val="both"/>
      </w:pPr>
      <w:r>
        <w:t xml:space="preserve">Domiciliary care workers provide social interaction and companionships during their visits to his house which is very essential to his mental and emotional well being as they engage him in meaningful activities and conversations. They also </w:t>
      </w:r>
      <w:r w:rsidR="00826778">
        <w:t xml:space="preserve">help in </w:t>
      </w:r>
      <w:r>
        <w:t>t</w:t>
      </w:r>
      <w:r w:rsidR="00826778">
        <w:t>ransporting him to medical appointments, social events, or recreational activities, ensuring that he is connected to his environments.</w:t>
      </w:r>
    </w:p>
    <w:p w14:paraId="232A4322" w14:textId="363CCBD9" w:rsidR="00615042" w:rsidRDefault="00826778" w:rsidP="00946B1A">
      <w:pPr>
        <w:jc w:val="both"/>
      </w:pPr>
      <w:r>
        <w:t xml:space="preserve"> </w:t>
      </w:r>
    </w:p>
    <w:p w14:paraId="28AD01A5" w14:textId="77777777" w:rsidR="00337A50" w:rsidRDefault="00337A50" w:rsidP="00946B1A">
      <w:pPr>
        <w:jc w:val="both"/>
      </w:pPr>
    </w:p>
    <w:p w14:paraId="091822A5" w14:textId="77777777" w:rsidR="009122C7" w:rsidRDefault="009122C7" w:rsidP="00946B1A">
      <w:pPr>
        <w:jc w:val="both"/>
      </w:pPr>
    </w:p>
    <w:p w14:paraId="27BD65CD" w14:textId="77777777" w:rsidR="000D3D60" w:rsidRPr="000D3D60" w:rsidRDefault="000D3D60" w:rsidP="00946B1A">
      <w:pPr>
        <w:jc w:val="both"/>
      </w:pPr>
    </w:p>
    <w:p w14:paraId="1B3674E7" w14:textId="77777777" w:rsidR="002863D4" w:rsidRPr="000D3D60" w:rsidRDefault="002863D4" w:rsidP="00946B1A">
      <w:pPr>
        <w:jc w:val="both"/>
      </w:pPr>
    </w:p>
    <w:p w14:paraId="22048F58" w14:textId="77777777" w:rsidR="002863D4" w:rsidRPr="002863D4" w:rsidRDefault="002863D4" w:rsidP="00946B1A">
      <w:pPr>
        <w:jc w:val="both"/>
        <w:rPr>
          <w:b/>
          <w:bCs/>
        </w:rPr>
      </w:pPr>
    </w:p>
    <w:p w14:paraId="6AF4BA8E" w14:textId="77777777" w:rsidR="00B91E2A" w:rsidRDefault="00B91E2A" w:rsidP="00946B1A">
      <w:pPr>
        <w:jc w:val="both"/>
      </w:pPr>
    </w:p>
    <w:p w14:paraId="2014F261" w14:textId="77777777" w:rsidR="00946B1A" w:rsidRDefault="00946B1A" w:rsidP="00946B1A">
      <w:pPr>
        <w:jc w:val="both"/>
      </w:pPr>
    </w:p>
    <w:p w14:paraId="6F4893EC" w14:textId="77777777" w:rsidR="002B74A9" w:rsidRDefault="002B74A9" w:rsidP="00946B1A">
      <w:pPr>
        <w:jc w:val="both"/>
      </w:pPr>
    </w:p>
    <w:p w14:paraId="78FA5F10" w14:textId="575055C9" w:rsidR="00B91E2A" w:rsidRDefault="00322AC5" w:rsidP="00946B1A">
      <w:pPr>
        <w:jc w:val="both"/>
        <w:rPr>
          <w:b/>
          <w:bCs/>
        </w:rPr>
      </w:pPr>
      <w:r>
        <w:rPr>
          <w:b/>
          <w:bCs/>
        </w:rPr>
        <w:lastRenderedPageBreak/>
        <w:t xml:space="preserve">4. </w:t>
      </w:r>
      <w:r w:rsidR="00B816E0" w:rsidRPr="00B816E0">
        <w:rPr>
          <w:b/>
          <w:bCs/>
        </w:rPr>
        <w:t>RELEVEANT POLICY AND LEGISLATION.</w:t>
      </w:r>
    </w:p>
    <w:p w14:paraId="486284A3" w14:textId="77777777" w:rsidR="00362E0A" w:rsidRDefault="00362E0A" w:rsidP="00946B1A">
      <w:pPr>
        <w:jc w:val="both"/>
        <w:rPr>
          <w:b/>
          <w:bCs/>
        </w:rPr>
      </w:pPr>
    </w:p>
    <w:p w14:paraId="0B36ADAD" w14:textId="30353CA3" w:rsidR="00362E0A" w:rsidRDefault="00362E0A" w:rsidP="00946B1A">
      <w:pPr>
        <w:jc w:val="both"/>
      </w:pPr>
      <w:r w:rsidRPr="008A413A">
        <w:t>Policies</w:t>
      </w:r>
      <w:r w:rsidR="008A413A">
        <w:t xml:space="preserve"> that are relevant to Paul in the report are in place by government and healthcare systems to ensure the wellbeing of Paul.  Some of the policies in place include his human right that the human right acts.</w:t>
      </w:r>
      <w:r w:rsidR="00B0551C">
        <w:t xml:space="preserve"> His human right is put in place to protect and promoted through various domestic laws, policies, and international human rights instruments that the UK is party to.</w:t>
      </w:r>
    </w:p>
    <w:p w14:paraId="6A643B74" w14:textId="66260CB1" w:rsidR="00B0551C" w:rsidRDefault="00B0551C" w:rsidP="00946B1A">
      <w:pPr>
        <w:jc w:val="both"/>
      </w:pPr>
      <w:r>
        <w:t>The rights that are there for Paul is enshrined in the Universal Declaration off Human Rights and other international human rights conventions. In the human rights act, Paul have right to life and measures should be in place to protect him from any form of harm, neglect,</w:t>
      </w:r>
      <w:r w:rsidR="00021E20">
        <w:t xml:space="preserve"> or abuse that could threaten his wellbeing or safety.</w:t>
      </w:r>
    </w:p>
    <w:p w14:paraId="1204C41A" w14:textId="1922A023" w:rsidR="00021E20" w:rsidRDefault="00021E20" w:rsidP="00946B1A">
      <w:pPr>
        <w:jc w:val="both"/>
      </w:pPr>
      <w:r>
        <w:t>He has a right to his dignity which he is entitled to be treated with respect and dignity in all aspect of his life including in healthcare setting, within his own home. He also has a right to have access to medical treatment by accessing the health services for treatment of health-related issue.</w:t>
      </w:r>
    </w:p>
    <w:p w14:paraId="470B5104" w14:textId="1AE84E95" w:rsidR="00021E20" w:rsidRDefault="00021E20" w:rsidP="00946B1A">
      <w:pPr>
        <w:jc w:val="both"/>
      </w:pPr>
      <w:r>
        <w:t xml:space="preserve">Paul has a right to freedom of </w:t>
      </w:r>
      <w:r w:rsidR="00EA5640">
        <w:t>discrimination,</w:t>
      </w:r>
      <w:r>
        <w:t xml:space="preserve"> and he should be protected from age-based discrimination and should have equal </w:t>
      </w:r>
      <w:r w:rsidR="00EA5640">
        <w:t>access</w:t>
      </w:r>
      <w:r>
        <w:t xml:space="preserve"> to services and opportunities available for him</w:t>
      </w:r>
      <w:r w:rsidR="00EA5640">
        <w:t>. He also has the right to be protected from all forms of abuse, neglect or exploitation including financial abuse and elder mistreatment.</w:t>
      </w:r>
    </w:p>
    <w:p w14:paraId="7DA0CEF4" w14:textId="65631406" w:rsidR="00EA5640" w:rsidRDefault="00EA5640" w:rsidP="00946B1A">
      <w:pPr>
        <w:jc w:val="both"/>
      </w:pPr>
      <w:r>
        <w:t>He is also entitled to his privacy as his personal information should be handle in confidentiality and respect. Right to justice and access to it when the need arises is very important in case if his right is violated.</w:t>
      </w:r>
    </w:p>
    <w:p w14:paraId="268577B5" w14:textId="5CC8400A" w:rsidR="00EA5640" w:rsidRDefault="00EA5640" w:rsidP="00946B1A">
      <w:pPr>
        <w:jc w:val="both"/>
      </w:pPr>
      <w:r>
        <w:t>The UK has a specific legislation and policies that address the needs</w:t>
      </w:r>
      <w:r w:rsidR="009C64F4">
        <w:t xml:space="preserve"> and rights of older persons. For instance, the Care Act 2014 outlines the duties of local </w:t>
      </w:r>
      <w:r w:rsidR="0054095F">
        <w:t>authorities in providing care and support to individuals including older person. The Mental Capacity Act 2005 protects the rights of an individual to make decisions about their own affairs, even if the lack capacity. The Equality Act 2010 prohibits discrimination based on age and other protected characteristics.</w:t>
      </w:r>
    </w:p>
    <w:p w14:paraId="046C8172" w14:textId="243D024F" w:rsidR="0054095F" w:rsidRDefault="0054095F" w:rsidP="00946B1A">
      <w:pPr>
        <w:jc w:val="both"/>
      </w:pPr>
      <w:r>
        <w:t>It is essential to note recognise that while there are laws and policies in place to protect Paul, challenges remain, such issues related to social isolation, elder abuse, and access to healthcare and support services</w:t>
      </w:r>
      <w:r w:rsidR="002B74A9">
        <w:t>. Ongoing efforts are made by various organisations and authorities to address these challenges and improve the overall well-being and rights of Paul.</w:t>
      </w:r>
    </w:p>
    <w:p w14:paraId="08856F0C" w14:textId="77777777" w:rsidR="00EA5640" w:rsidRDefault="00EA5640" w:rsidP="00946B1A">
      <w:pPr>
        <w:jc w:val="both"/>
      </w:pPr>
    </w:p>
    <w:p w14:paraId="7CDC279F" w14:textId="77777777" w:rsidR="00021E20" w:rsidRDefault="00021E20" w:rsidP="00946B1A">
      <w:pPr>
        <w:jc w:val="both"/>
      </w:pPr>
    </w:p>
    <w:p w14:paraId="7FDAC1E6" w14:textId="77777777" w:rsidR="00021E20" w:rsidRDefault="00021E20" w:rsidP="00946B1A">
      <w:pPr>
        <w:jc w:val="both"/>
      </w:pPr>
    </w:p>
    <w:p w14:paraId="67A50C1D" w14:textId="77777777" w:rsidR="00B0551C" w:rsidRPr="008A413A" w:rsidRDefault="00B0551C" w:rsidP="00946B1A">
      <w:pPr>
        <w:jc w:val="both"/>
      </w:pPr>
    </w:p>
    <w:p w14:paraId="19EF8410" w14:textId="77777777" w:rsidR="00681C54" w:rsidRDefault="00681C54" w:rsidP="00946B1A">
      <w:pPr>
        <w:jc w:val="both"/>
        <w:rPr>
          <w:b/>
          <w:bCs/>
        </w:rPr>
      </w:pPr>
    </w:p>
    <w:p w14:paraId="482BB9E7" w14:textId="77777777" w:rsidR="00B816E0" w:rsidRDefault="00B816E0" w:rsidP="00946B1A">
      <w:pPr>
        <w:jc w:val="both"/>
        <w:rPr>
          <w:b/>
          <w:bCs/>
        </w:rPr>
      </w:pPr>
    </w:p>
    <w:p w14:paraId="001DDE9A" w14:textId="77777777" w:rsidR="00B816E0" w:rsidRPr="00B816E0" w:rsidRDefault="00B816E0" w:rsidP="00946B1A">
      <w:pPr>
        <w:jc w:val="both"/>
        <w:rPr>
          <w:b/>
          <w:bCs/>
        </w:rPr>
      </w:pPr>
    </w:p>
    <w:p w14:paraId="1689720D" w14:textId="77777777" w:rsidR="00B91E2A" w:rsidRDefault="00B91E2A" w:rsidP="00946B1A">
      <w:pPr>
        <w:jc w:val="both"/>
      </w:pPr>
    </w:p>
    <w:p w14:paraId="2D7B8F30" w14:textId="77777777" w:rsidR="002B74A9" w:rsidRDefault="002B74A9" w:rsidP="00946B1A">
      <w:pPr>
        <w:jc w:val="both"/>
      </w:pPr>
    </w:p>
    <w:p w14:paraId="30542FEF" w14:textId="29E24C75" w:rsidR="00681C54" w:rsidRDefault="00322AC5" w:rsidP="00946B1A">
      <w:pPr>
        <w:jc w:val="both"/>
        <w:rPr>
          <w:b/>
          <w:bCs/>
        </w:rPr>
      </w:pPr>
      <w:r>
        <w:rPr>
          <w:b/>
          <w:bCs/>
        </w:rPr>
        <w:lastRenderedPageBreak/>
        <w:t xml:space="preserve">5. </w:t>
      </w:r>
      <w:r w:rsidR="00681C54" w:rsidRPr="00681C54">
        <w:rPr>
          <w:b/>
          <w:bCs/>
        </w:rPr>
        <w:t>THEOR</w:t>
      </w:r>
      <w:r w:rsidR="00681C54">
        <w:rPr>
          <w:b/>
          <w:bCs/>
        </w:rPr>
        <w:t>Y</w:t>
      </w:r>
    </w:p>
    <w:p w14:paraId="2769C232" w14:textId="70E7B935" w:rsidR="00681C54" w:rsidRDefault="00681C54" w:rsidP="00946B1A">
      <w:pPr>
        <w:jc w:val="both"/>
      </w:pPr>
      <w:r w:rsidRPr="00681C54">
        <w:t xml:space="preserve">Theory </w:t>
      </w:r>
      <w:r w:rsidR="00BC5419">
        <w:t>is</w:t>
      </w:r>
      <w:r>
        <w:t xml:space="preserve"> a way describing and explaining behaviour, social interactions and structures and it also explains why facts or other social phenomenon are related to each other based on observed patterns. (</w:t>
      </w:r>
      <w:proofErr w:type="spellStart"/>
      <w:proofErr w:type="gramStart"/>
      <w:r>
        <w:t>uwtsd</w:t>
      </w:r>
      <w:proofErr w:type="spellEnd"/>
      <w:proofErr w:type="gramEnd"/>
      <w:r>
        <w:t xml:space="preserve"> </w:t>
      </w:r>
      <w:r w:rsidR="00BC5419">
        <w:t xml:space="preserve">level 6 </w:t>
      </w:r>
      <w:r>
        <w:t>lecture notes).</w:t>
      </w:r>
    </w:p>
    <w:p w14:paraId="1CAD9358" w14:textId="1B5D3A6A" w:rsidR="00BC5419" w:rsidRDefault="00BC5419" w:rsidP="00946B1A">
      <w:pPr>
        <w:jc w:val="both"/>
      </w:pPr>
      <w:r>
        <w:t>Social theory s ideas, arguments, hypothesis, thought experiments, and explanatory speculations about how and why human societies or elements or structures of such societies come to be formed, change, and develop over time or disappear. (</w:t>
      </w:r>
      <w:proofErr w:type="spellStart"/>
      <w:proofErr w:type="gramStart"/>
      <w:r>
        <w:t>uwtsd</w:t>
      </w:r>
      <w:proofErr w:type="spellEnd"/>
      <w:proofErr w:type="gramEnd"/>
      <w:r>
        <w:t xml:space="preserve"> level 6 lecture notes).</w:t>
      </w:r>
    </w:p>
    <w:p w14:paraId="03799B94" w14:textId="77777777" w:rsidR="008D6FDC" w:rsidRDefault="008D6FDC" w:rsidP="00946B1A">
      <w:pPr>
        <w:jc w:val="both"/>
      </w:pPr>
    </w:p>
    <w:p w14:paraId="4B971F1C" w14:textId="4A855426" w:rsidR="00BC5419" w:rsidRDefault="00322AC5" w:rsidP="00946B1A">
      <w:pPr>
        <w:jc w:val="both"/>
        <w:rPr>
          <w:b/>
          <w:bCs/>
        </w:rPr>
      </w:pPr>
      <w:r>
        <w:rPr>
          <w:b/>
          <w:bCs/>
        </w:rPr>
        <w:t xml:space="preserve">6. </w:t>
      </w:r>
      <w:r w:rsidR="008D6FDC" w:rsidRPr="008D6FDC">
        <w:rPr>
          <w:b/>
          <w:bCs/>
        </w:rPr>
        <w:t>DISENGAGEMENT THEORY</w:t>
      </w:r>
    </w:p>
    <w:p w14:paraId="3BF9B400" w14:textId="4932C51E" w:rsidR="008D6FDC" w:rsidRDefault="008D6FDC" w:rsidP="00946B1A">
      <w:pPr>
        <w:jc w:val="both"/>
      </w:pPr>
      <w:r w:rsidRPr="008D6FDC">
        <w:t>As Paul</w:t>
      </w:r>
      <w:r>
        <w:t xml:space="preserve"> older, he decided to disengage from the society. Disengagement theory of aging claims that it is a natural </w:t>
      </w:r>
      <w:r w:rsidR="00B140B8">
        <w:t>process acceptable</w:t>
      </w:r>
      <w:r>
        <w:t xml:space="preserve"> for Paul to withdraw from the socie</w:t>
      </w:r>
      <w:r w:rsidR="00B140B8">
        <w:t>ty and personal relationships as they age. The theory further suggests that the society also respond to the elder’s disengagement in a mutual way and the society ready to move on and function in their absence and being replaced by young people.</w:t>
      </w:r>
      <w:r w:rsidR="008468CA">
        <w:t xml:space="preserve"> This is when Paul as older person and the society engage in mutual separation example retirement from work.</w:t>
      </w:r>
      <w:r w:rsidR="00F02E15">
        <w:t xml:space="preserve"> The process of disengagement suggests that as people age, they gradually disengage from the society and the role they occupied during their earlier life stages. It is one of the several theories that attempt to explain the process of ageing and the changes in social interactions and the roles that accompany it.</w:t>
      </w:r>
    </w:p>
    <w:p w14:paraId="43175680" w14:textId="1B3E7A67" w:rsidR="00B140B8" w:rsidRDefault="00B140B8" w:rsidP="00946B1A">
      <w:pPr>
        <w:jc w:val="both"/>
      </w:pPr>
      <w:r>
        <w:t>Paul as he grows older years after years, he slows down and gradually become withdrawn from the society and less interested many activities. He rather will prefer to be on his own and leave the younger people to take his place.</w:t>
      </w:r>
    </w:p>
    <w:p w14:paraId="2CE397BC" w14:textId="051A3265" w:rsidR="00B140B8" w:rsidRDefault="00B140B8" w:rsidP="00946B1A">
      <w:pPr>
        <w:jc w:val="both"/>
      </w:pPr>
      <w:r>
        <w:t>As the society disengages with Paul, he also disengaged with the society as it is a mutual activity</w:t>
      </w:r>
      <w:r w:rsidR="008468CA">
        <w:t>. He develops the greater self-preoccupation and decrease his social ties with people and reduce his social interest in the social activities with his environment. The process of social withdrawal of Paul will increase his life satisfaction.</w:t>
      </w:r>
    </w:p>
    <w:p w14:paraId="7454F800" w14:textId="2E61DB6E" w:rsidR="00F02E15" w:rsidRDefault="00F02E15" w:rsidP="00946B1A">
      <w:pPr>
        <w:jc w:val="both"/>
      </w:pPr>
      <w:r>
        <w:t xml:space="preserve">It is essential to note that the disengagement theory has been a subject of criticism and debate since its inception. Critics argue that the theory may not accurately </w:t>
      </w:r>
      <w:r w:rsidR="005371E9">
        <w:t xml:space="preserve">represent the experiences of all older adults, as many older individuals continue to stay actively engaged in the society and maintain important roles and relationship as they age. </w:t>
      </w:r>
      <w:r w:rsidR="00362E0A">
        <w:t>Other alternative</w:t>
      </w:r>
      <w:r w:rsidR="005371E9">
        <w:t xml:space="preserve"> theories, such as the activity theory and continuity theory, propose different perspectives on ageing and suggest that continued engagement and involvement can lead to greater satisfaction and well-being in later life of an older individual like Paul.</w:t>
      </w:r>
    </w:p>
    <w:p w14:paraId="101BC56A" w14:textId="77777777" w:rsidR="00F02E15" w:rsidRDefault="00F02E15" w:rsidP="00946B1A">
      <w:pPr>
        <w:jc w:val="both"/>
      </w:pPr>
    </w:p>
    <w:p w14:paraId="35D09C6E" w14:textId="77777777" w:rsidR="00B140B8" w:rsidRDefault="00B140B8" w:rsidP="00946B1A">
      <w:pPr>
        <w:jc w:val="both"/>
      </w:pPr>
    </w:p>
    <w:p w14:paraId="3E605743" w14:textId="77777777" w:rsidR="00681C54" w:rsidRDefault="00681C54" w:rsidP="00946B1A">
      <w:pPr>
        <w:jc w:val="both"/>
      </w:pPr>
    </w:p>
    <w:p w14:paraId="3C307416" w14:textId="77777777" w:rsidR="00322AC5" w:rsidRDefault="00322AC5" w:rsidP="00946B1A">
      <w:pPr>
        <w:jc w:val="both"/>
      </w:pPr>
    </w:p>
    <w:p w14:paraId="59293A24" w14:textId="77777777" w:rsidR="00230200" w:rsidRDefault="00230200" w:rsidP="00946B1A">
      <w:pPr>
        <w:jc w:val="both"/>
      </w:pPr>
    </w:p>
    <w:p w14:paraId="5E770A8F" w14:textId="77777777" w:rsidR="00230200" w:rsidRDefault="00230200"/>
    <w:p w14:paraId="10C27EE7" w14:textId="77777777" w:rsidR="00230200" w:rsidRDefault="00230200"/>
    <w:p w14:paraId="5CC5463E" w14:textId="0A29FC94" w:rsidR="00681C54" w:rsidRDefault="00322AC5" w:rsidP="00946B1A">
      <w:pPr>
        <w:jc w:val="both"/>
        <w:rPr>
          <w:b/>
          <w:bCs/>
        </w:rPr>
      </w:pPr>
      <w:r>
        <w:rPr>
          <w:b/>
          <w:bCs/>
        </w:rPr>
        <w:lastRenderedPageBreak/>
        <w:t xml:space="preserve">7. </w:t>
      </w:r>
      <w:r w:rsidR="000172DC" w:rsidRPr="000172DC">
        <w:rPr>
          <w:b/>
          <w:bCs/>
        </w:rPr>
        <w:t xml:space="preserve">CONCLUSION </w:t>
      </w:r>
    </w:p>
    <w:p w14:paraId="4B64C39B" w14:textId="40BC7D70" w:rsidR="00362E0A" w:rsidRPr="00362E0A" w:rsidRDefault="00531FA5" w:rsidP="00946B1A">
      <w:pPr>
        <w:jc w:val="both"/>
      </w:pPr>
      <w:r>
        <w:t>I</w:t>
      </w:r>
      <w:r w:rsidR="00362E0A">
        <w:t>n conclusion,</w:t>
      </w:r>
      <w:r>
        <w:t xml:space="preserve"> the report</w:t>
      </w:r>
      <w:r w:rsidR="00362E0A">
        <w:t xml:space="preserve"> </w:t>
      </w:r>
      <w:r w:rsidR="00322AC5">
        <w:t>introduces the definition of old age and give out reason why this UK is having ageing population. The report highlighted the health and social care needs as well as the support and intervention that were put in place to support Paul. The support services were considered, and recommendations where offered that evaluate and critically analyse the theories and policies like disengagement theory were discussed.</w:t>
      </w:r>
    </w:p>
    <w:p w14:paraId="71940581" w14:textId="77777777" w:rsidR="00681C54" w:rsidRDefault="00681C54" w:rsidP="00946B1A">
      <w:pPr>
        <w:jc w:val="both"/>
      </w:pPr>
    </w:p>
    <w:p w14:paraId="729A28D1" w14:textId="77777777" w:rsidR="00681C54" w:rsidRDefault="00681C54"/>
    <w:p w14:paraId="2E9030D7" w14:textId="77777777" w:rsidR="00681C54" w:rsidRDefault="00681C54"/>
    <w:p w14:paraId="7C999FA5" w14:textId="707810CA" w:rsidR="00681C54" w:rsidRPr="00681C54" w:rsidRDefault="00681C54"/>
    <w:p w14:paraId="230B9C82" w14:textId="77777777" w:rsidR="00B91E2A" w:rsidRPr="00681C54" w:rsidRDefault="00B91E2A">
      <w:pPr>
        <w:rPr>
          <w:b/>
          <w:bCs/>
        </w:rPr>
      </w:pPr>
    </w:p>
    <w:p w14:paraId="37467971" w14:textId="77777777" w:rsidR="00B91E2A" w:rsidRDefault="00B91E2A"/>
    <w:p w14:paraId="153DE6CC" w14:textId="77777777" w:rsidR="00B91E2A" w:rsidRDefault="00B91E2A"/>
    <w:p w14:paraId="60DCEF06" w14:textId="77777777" w:rsidR="00B91E2A" w:rsidRDefault="00B91E2A"/>
    <w:p w14:paraId="77A1AB05" w14:textId="77777777" w:rsidR="00B91E2A" w:rsidRDefault="00B91E2A"/>
    <w:p w14:paraId="549E5876" w14:textId="77777777" w:rsidR="00B91E2A" w:rsidRDefault="00B91E2A"/>
    <w:p w14:paraId="7D588A4F" w14:textId="77777777" w:rsidR="00B91E2A" w:rsidRDefault="00B91E2A"/>
    <w:p w14:paraId="61D56249" w14:textId="77777777" w:rsidR="00B91E2A" w:rsidRDefault="00B91E2A"/>
    <w:p w14:paraId="75FA686C" w14:textId="77777777" w:rsidR="00B91E2A" w:rsidRDefault="00B91E2A"/>
    <w:p w14:paraId="6154BE06" w14:textId="77777777" w:rsidR="00B91E2A" w:rsidRDefault="00B91E2A"/>
    <w:p w14:paraId="386C9334" w14:textId="77777777" w:rsidR="00B91E2A" w:rsidRDefault="00B91E2A"/>
    <w:p w14:paraId="2387C4F6" w14:textId="77777777" w:rsidR="00B91E2A" w:rsidRDefault="00B91E2A"/>
    <w:p w14:paraId="3A19C7BF" w14:textId="77777777" w:rsidR="00B91E2A" w:rsidRDefault="00B91E2A"/>
    <w:p w14:paraId="3F3F2283" w14:textId="77777777" w:rsidR="00B91E2A" w:rsidRDefault="00B91E2A"/>
    <w:p w14:paraId="697BDE47" w14:textId="77777777" w:rsidR="00B91E2A" w:rsidRDefault="00B91E2A"/>
    <w:p w14:paraId="5C114E15" w14:textId="77777777" w:rsidR="00B91E2A" w:rsidRDefault="00B91E2A"/>
    <w:p w14:paraId="1598045E" w14:textId="77777777" w:rsidR="00B91E2A" w:rsidRDefault="00B91E2A"/>
    <w:p w14:paraId="1A1328A5" w14:textId="77777777" w:rsidR="00B91E2A" w:rsidRDefault="00B91E2A"/>
    <w:p w14:paraId="63D61750" w14:textId="77777777" w:rsidR="00B91E2A" w:rsidRDefault="00B91E2A"/>
    <w:p w14:paraId="4512B816" w14:textId="77777777" w:rsidR="00230200" w:rsidRDefault="00230200"/>
    <w:p w14:paraId="2912FD13" w14:textId="77777777" w:rsidR="00230200" w:rsidRDefault="00230200"/>
    <w:p w14:paraId="3FD827E6" w14:textId="77777777" w:rsidR="00B91E2A" w:rsidRDefault="00B91E2A"/>
    <w:p w14:paraId="4EAECD8E" w14:textId="200D94F6" w:rsidR="00B91E2A" w:rsidRDefault="00322AC5" w:rsidP="00946B1A">
      <w:pPr>
        <w:jc w:val="both"/>
        <w:rPr>
          <w:b/>
          <w:bCs/>
        </w:rPr>
      </w:pPr>
      <w:r>
        <w:rPr>
          <w:b/>
          <w:bCs/>
        </w:rPr>
        <w:lastRenderedPageBreak/>
        <w:t>8.</w:t>
      </w:r>
      <w:r w:rsidR="000172DC" w:rsidRPr="000172DC">
        <w:rPr>
          <w:b/>
          <w:bCs/>
        </w:rPr>
        <w:t>RECOMMENDATION</w:t>
      </w:r>
    </w:p>
    <w:p w14:paraId="127FDF30" w14:textId="77777777" w:rsidR="000172DC" w:rsidRDefault="000172DC" w:rsidP="00946B1A">
      <w:pPr>
        <w:jc w:val="both"/>
        <w:rPr>
          <w:b/>
          <w:bCs/>
        </w:rPr>
      </w:pPr>
    </w:p>
    <w:p w14:paraId="178D9472" w14:textId="3125432C" w:rsidR="000172DC" w:rsidRDefault="000172DC" w:rsidP="00946B1A">
      <w:pPr>
        <w:jc w:val="both"/>
      </w:pPr>
      <w:r w:rsidRPr="000172DC">
        <w:t xml:space="preserve">The recommendation in the report for Paul </w:t>
      </w:r>
      <w:r>
        <w:t xml:space="preserve">is that he should have a domiciliary care for him as he may not be comfortable with someone living in his environment permanently like live in care or him moving into a nursing </w:t>
      </w:r>
      <w:r w:rsidR="007347BF">
        <w:t>home. The</w:t>
      </w:r>
      <w:r>
        <w:t xml:space="preserve"> barrier to this will be funding as there may not be much funding available to fund his domiciliary care. The availability of enough competent carers for him will be another barrier as there is not enough carers available. The solution to that is caring should be made appealing to people so that many people will take it up as a career and help elderly individuals like Paul.</w:t>
      </w:r>
    </w:p>
    <w:p w14:paraId="5272D506" w14:textId="35EFCC4A" w:rsidR="000172DC" w:rsidRDefault="000172DC" w:rsidP="00946B1A">
      <w:pPr>
        <w:jc w:val="both"/>
      </w:pPr>
      <w:r>
        <w:t xml:space="preserve">Local charities can also be involved in assisting and visiting </w:t>
      </w:r>
      <w:r w:rsidR="009F182E">
        <w:t>the elderly individuals example Paul can be visited by his local charities at his home as a solution example Age UK can provide befriending service for Paul for him not be lonely and isolated.</w:t>
      </w:r>
    </w:p>
    <w:p w14:paraId="16C58DBC" w14:textId="2F48F99A" w:rsidR="009F182E" w:rsidRDefault="009F182E" w:rsidP="00946B1A">
      <w:pPr>
        <w:jc w:val="both"/>
      </w:pPr>
      <w:r>
        <w:t>More research on dementia treatment. There are advances in the research in dementia and recently they found a drug for the treatment of dementia. It will not cure it but stop the symptoms however, it is not clear when it will be available to the public.</w:t>
      </w:r>
    </w:p>
    <w:p w14:paraId="145B4120" w14:textId="70AA082D" w:rsidR="009F182E" w:rsidRDefault="009F182E" w:rsidP="00946B1A">
      <w:pPr>
        <w:jc w:val="both"/>
      </w:pPr>
      <w:r>
        <w:t xml:space="preserve">Assistive technology to help in </w:t>
      </w:r>
      <w:r w:rsidR="007347BF">
        <w:t>enhancing their quality of life and independence of Paul will is recommended. Technologies like device tools, Apps, Ring doorbell, Smart phone using AI can help Paul to perform his daily tasks and improve his communication, increase mobility, and address some various health concerns.</w:t>
      </w:r>
    </w:p>
    <w:p w14:paraId="1FF789BD" w14:textId="0C283FC1" w:rsidR="00611776" w:rsidRDefault="007347BF" w:rsidP="00946B1A">
      <w:pPr>
        <w:jc w:val="both"/>
      </w:pPr>
      <w:r>
        <w:t xml:space="preserve">Social model should be recommended for Paul condition as medical model is not require for his treatment. Social inclusion and being part of the society </w:t>
      </w:r>
      <w:r w:rsidR="00362E0A">
        <w:t>and not</w:t>
      </w:r>
      <w:r>
        <w:t xml:space="preserve"> being marginalise or excluded from the society.</w:t>
      </w:r>
      <w:r w:rsidR="00362E0A">
        <w:t xml:space="preserve"> Paul may be old and diagnose with dementia but still he is a human being and therefore have feelings, needs and thoughts as they are still part of people within the society, and he may not want to be in isolation and loneliness. </w:t>
      </w:r>
      <w:r w:rsidR="00611776">
        <w:t xml:space="preserve">According to centre for Better Ageing (2021), older people can be able live a full life if their home and the environment they live is accessible with their friends, </w:t>
      </w:r>
      <w:r w:rsidR="008A413A">
        <w:t>neighbour,</w:t>
      </w:r>
      <w:r w:rsidR="00611776">
        <w:t xml:space="preserve"> and their families. It also said applying a social model to older person allows us to confront common assumptions and see that some of the challenging aspects of ageing are environmental. </w:t>
      </w:r>
      <w:r w:rsidR="008A413A">
        <w:t>(Centre</w:t>
      </w:r>
      <w:r w:rsidR="00611776">
        <w:t xml:space="preserve"> for Better Ageing. 2021)</w:t>
      </w:r>
      <w:r w:rsidR="008A413A">
        <w:t>.</w:t>
      </w:r>
    </w:p>
    <w:p w14:paraId="08588713" w14:textId="77777777" w:rsidR="007347BF" w:rsidRPr="000172DC" w:rsidRDefault="007347BF" w:rsidP="00946B1A">
      <w:pPr>
        <w:jc w:val="both"/>
      </w:pPr>
    </w:p>
    <w:p w14:paraId="4EB09CE4" w14:textId="77777777" w:rsidR="00B91E2A" w:rsidRDefault="00B91E2A" w:rsidP="00946B1A">
      <w:pPr>
        <w:jc w:val="both"/>
      </w:pPr>
    </w:p>
    <w:p w14:paraId="05A3A20E" w14:textId="77777777" w:rsidR="00B91E2A" w:rsidRDefault="00B91E2A" w:rsidP="00946B1A">
      <w:pPr>
        <w:jc w:val="both"/>
      </w:pPr>
    </w:p>
    <w:p w14:paraId="3D09A689" w14:textId="77777777" w:rsidR="00B91E2A" w:rsidRDefault="00B91E2A" w:rsidP="00946B1A">
      <w:pPr>
        <w:jc w:val="both"/>
      </w:pPr>
    </w:p>
    <w:p w14:paraId="46DBD4AB" w14:textId="77777777" w:rsidR="00230200" w:rsidRDefault="00230200" w:rsidP="00946B1A">
      <w:pPr>
        <w:jc w:val="both"/>
      </w:pPr>
    </w:p>
    <w:p w14:paraId="4816D9D9" w14:textId="77777777" w:rsidR="00230200" w:rsidRDefault="00230200" w:rsidP="00946B1A">
      <w:pPr>
        <w:jc w:val="both"/>
      </w:pPr>
    </w:p>
    <w:p w14:paraId="188F7E92" w14:textId="77777777" w:rsidR="00230200" w:rsidRDefault="00230200" w:rsidP="00946B1A">
      <w:pPr>
        <w:jc w:val="both"/>
      </w:pPr>
    </w:p>
    <w:p w14:paraId="52DF910E" w14:textId="77777777" w:rsidR="00230200" w:rsidRDefault="00230200"/>
    <w:p w14:paraId="78FFF7A9" w14:textId="77777777" w:rsidR="00230200" w:rsidRDefault="00230200"/>
    <w:p w14:paraId="34110C27" w14:textId="77777777" w:rsidR="00946B1A" w:rsidRDefault="00946B1A"/>
    <w:p w14:paraId="23CAE343" w14:textId="77777777" w:rsidR="00B91E2A" w:rsidRDefault="00B91E2A"/>
    <w:p w14:paraId="16EF3E9B" w14:textId="1E7AB26B" w:rsidR="00B91E2A" w:rsidRDefault="00322AC5" w:rsidP="00946B1A">
      <w:pPr>
        <w:jc w:val="both"/>
        <w:rPr>
          <w:b/>
          <w:bCs/>
        </w:rPr>
      </w:pPr>
      <w:r>
        <w:rPr>
          <w:b/>
          <w:bCs/>
        </w:rPr>
        <w:lastRenderedPageBreak/>
        <w:t xml:space="preserve">9. </w:t>
      </w:r>
      <w:r w:rsidR="002B74A9" w:rsidRPr="002B74A9">
        <w:rPr>
          <w:b/>
          <w:bCs/>
        </w:rPr>
        <w:t>REFERENCE LIST</w:t>
      </w:r>
    </w:p>
    <w:p w14:paraId="24479F19" w14:textId="77777777" w:rsidR="0054187A" w:rsidRDefault="0054187A" w:rsidP="00946B1A">
      <w:pPr>
        <w:jc w:val="both"/>
        <w:rPr>
          <w:b/>
          <w:bCs/>
        </w:rPr>
      </w:pPr>
    </w:p>
    <w:p w14:paraId="5EEB7D84" w14:textId="2323964C" w:rsidR="0054187A" w:rsidRDefault="0054187A" w:rsidP="00946B1A">
      <w:pPr>
        <w:pStyle w:val="ListParagraph"/>
        <w:numPr>
          <w:ilvl w:val="0"/>
          <w:numId w:val="6"/>
        </w:numPr>
        <w:jc w:val="both"/>
      </w:pPr>
      <w:r w:rsidRPr="0054187A">
        <w:t xml:space="preserve">A, </w:t>
      </w:r>
      <w:proofErr w:type="spellStart"/>
      <w:r w:rsidRPr="0054187A">
        <w:t>Mckee</w:t>
      </w:r>
      <w:proofErr w:type="spellEnd"/>
      <w:r>
        <w:t>.</w:t>
      </w:r>
      <w:r w:rsidRPr="0054187A">
        <w:t xml:space="preserve"> </w:t>
      </w:r>
      <w:r>
        <w:t xml:space="preserve">S, Hewitt. L, </w:t>
      </w:r>
      <w:proofErr w:type="spellStart"/>
      <w:r>
        <w:t>Volicer</w:t>
      </w:r>
      <w:proofErr w:type="spellEnd"/>
      <w:r>
        <w:t xml:space="preserve">. (2001). </w:t>
      </w:r>
      <w:r w:rsidRPr="0054187A">
        <w:rPr>
          <w:i/>
          <w:iCs/>
        </w:rPr>
        <w:t>Dementia</w:t>
      </w:r>
      <w:r>
        <w:t>. PMID, 11854104 DOI:10.1016/s0733-8619(05)70051-7.</w:t>
      </w:r>
    </w:p>
    <w:p w14:paraId="5C09E7DB" w14:textId="07029507" w:rsidR="00ED78B1" w:rsidRDefault="00ED78B1" w:rsidP="00946B1A">
      <w:pPr>
        <w:pStyle w:val="ListParagraph"/>
        <w:numPr>
          <w:ilvl w:val="0"/>
          <w:numId w:val="6"/>
        </w:numPr>
        <w:jc w:val="both"/>
      </w:pPr>
      <w:r>
        <w:t xml:space="preserve">Alzheimer’s Society, (2022). Is it getting older, or dementia. Available at: </w:t>
      </w:r>
      <w:hyperlink r:id="rId8" w:history="1">
        <w:r>
          <w:rPr>
            <w:rStyle w:val="Hyperlink"/>
          </w:rPr>
          <w:t>Is it getting older, or dementia? | Alzheimer's Society (alzheimers.org.uk)</w:t>
        </w:r>
      </w:hyperlink>
      <w:r>
        <w:t>. Last reviewed: 06 May 2022.</w:t>
      </w:r>
    </w:p>
    <w:p w14:paraId="4F5622BB" w14:textId="470971B7" w:rsidR="0054187A" w:rsidRDefault="0054187A" w:rsidP="00946B1A">
      <w:pPr>
        <w:pStyle w:val="ListParagraph"/>
        <w:numPr>
          <w:ilvl w:val="0"/>
          <w:numId w:val="6"/>
        </w:numPr>
        <w:jc w:val="both"/>
      </w:pPr>
      <w:r>
        <w:t xml:space="preserve">Age UK, (2022). </w:t>
      </w:r>
      <w:r w:rsidRPr="0054187A">
        <w:rPr>
          <w:i/>
          <w:iCs/>
        </w:rPr>
        <w:t>Home care: how to find the care you need at home</w:t>
      </w:r>
      <w:r>
        <w:t>. Available at:</w:t>
      </w:r>
      <w:r w:rsidRPr="0054187A">
        <w:t xml:space="preserve"> </w:t>
      </w:r>
      <w:hyperlink r:id="rId9" w:history="1">
        <w:r>
          <w:rPr>
            <w:rStyle w:val="Hyperlink"/>
          </w:rPr>
          <w:t>Homecare help for elderly | Domiciliary care | Age UK</w:t>
        </w:r>
      </w:hyperlink>
    </w:p>
    <w:p w14:paraId="3F436436" w14:textId="65C3AB6F" w:rsidR="0054187A" w:rsidRDefault="0054187A" w:rsidP="00946B1A">
      <w:pPr>
        <w:pStyle w:val="ListParagraph"/>
        <w:numPr>
          <w:ilvl w:val="0"/>
          <w:numId w:val="6"/>
        </w:numPr>
        <w:jc w:val="both"/>
      </w:pPr>
      <w:r>
        <w:t>Age UK, (2023). Friendship services. Available at:</w:t>
      </w:r>
      <w:r w:rsidRPr="0054187A">
        <w:t xml:space="preserve"> </w:t>
      </w:r>
      <w:hyperlink r:id="rId10" w:history="1">
        <w:r>
          <w:rPr>
            <w:rStyle w:val="Hyperlink"/>
          </w:rPr>
          <w:t>Befriending services | Combating loneliness | Age UK</w:t>
        </w:r>
      </w:hyperlink>
    </w:p>
    <w:p w14:paraId="004FC3EF" w14:textId="0DCA63A3" w:rsidR="0054187A" w:rsidRDefault="0054187A" w:rsidP="00946B1A">
      <w:pPr>
        <w:pStyle w:val="ListParagraph"/>
        <w:numPr>
          <w:ilvl w:val="0"/>
          <w:numId w:val="6"/>
        </w:numPr>
        <w:jc w:val="both"/>
        <w:rPr>
          <w:i/>
          <w:iCs/>
        </w:rPr>
      </w:pPr>
      <w:r>
        <w:t xml:space="preserve">Age UK, love later life, (2017). </w:t>
      </w:r>
      <w:r w:rsidRPr="0054187A">
        <w:rPr>
          <w:i/>
          <w:iCs/>
        </w:rPr>
        <w:t>Briefing: Human rights of older persons and their comprehensive care</w:t>
      </w:r>
      <w:r>
        <w:rPr>
          <w:i/>
          <w:iCs/>
        </w:rPr>
        <w:t xml:space="preserve">. </w:t>
      </w:r>
      <w:hyperlink r:id="rId11" w:history="1">
        <w:r>
          <w:rPr>
            <w:rStyle w:val="Hyperlink"/>
          </w:rPr>
          <w:t>age-</w:t>
        </w:r>
        <w:proofErr w:type="spellStart"/>
        <w:r>
          <w:rPr>
            <w:rStyle w:val="Hyperlink"/>
          </w:rPr>
          <w:t>uk</w:t>
        </w:r>
        <w:proofErr w:type="spellEnd"/>
        <w:r>
          <w:rPr>
            <w:rStyle w:val="Hyperlink"/>
          </w:rPr>
          <w:t>---human-rights-of-older-persons-and-their-comprehensive-care---july-2017.pdf (ageuk.org.uk)</w:t>
        </w:r>
      </w:hyperlink>
    </w:p>
    <w:p w14:paraId="503F6313" w14:textId="443F0C9E" w:rsidR="0054187A" w:rsidRDefault="0054187A" w:rsidP="00946B1A">
      <w:pPr>
        <w:pStyle w:val="ListParagraph"/>
        <w:numPr>
          <w:ilvl w:val="0"/>
          <w:numId w:val="6"/>
        </w:numPr>
        <w:jc w:val="both"/>
      </w:pPr>
      <w:r w:rsidRPr="0054187A">
        <w:t xml:space="preserve">Age </w:t>
      </w:r>
      <w:r>
        <w:t>UK</w:t>
      </w:r>
      <w:r w:rsidRPr="0054187A">
        <w:t>, (</w:t>
      </w:r>
      <w:r>
        <w:t xml:space="preserve">2015). </w:t>
      </w:r>
      <w:r w:rsidRPr="0054187A">
        <w:rPr>
          <w:i/>
          <w:iCs/>
        </w:rPr>
        <w:t>Evidence Review: Loneliness in later life.</w:t>
      </w:r>
      <w:r>
        <w:t xml:space="preserve"> Available at: https//www.ageuk.org.uk/global assets/age-uk/documents/reports-and-publication/reports-and-briefing/health-wellbeing/rb_june15_loneliness_in_life_evidence_review.pdf. (Accessed: 21 December 2018).</w:t>
      </w:r>
    </w:p>
    <w:p w14:paraId="6B3F29F8" w14:textId="31EDD6DE" w:rsidR="0054187A" w:rsidRDefault="0054187A" w:rsidP="00946B1A">
      <w:pPr>
        <w:pStyle w:val="ListParagraph"/>
        <w:numPr>
          <w:ilvl w:val="0"/>
          <w:numId w:val="6"/>
        </w:numPr>
        <w:jc w:val="both"/>
      </w:pPr>
      <w:r>
        <w:t xml:space="preserve">British Society for research on ageing, (2023). </w:t>
      </w:r>
      <w:r w:rsidRPr="0054187A">
        <w:rPr>
          <w:i/>
          <w:iCs/>
        </w:rPr>
        <w:t>Ageing and covid-19</w:t>
      </w:r>
      <w:r>
        <w:t xml:space="preserve">. Available at: </w:t>
      </w:r>
      <w:hyperlink r:id="rId12" w:history="1">
        <w:r>
          <w:rPr>
            <w:rStyle w:val="Hyperlink"/>
          </w:rPr>
          <w:t>Ageing and COVID-19 - BSRA</w:t>
        </w:r>
      </w:hyperlink>
    </w:p>
    <w:p w14:paraId="6EC69B21" w14:textId="2DD3A5C7" w:rsidR="0054187A" w:rsidRDefault="0054187A" w:rsidP="00946B1A">
      <w:pPr>
        <w:pStyle w:val="ListParagraph"/>
        <w:numPr>
          <w:ilvl w:val="0"/>
          <w:numId w:val="6"/>
        </w:numPr>
        <w:jc w:val="both"/>
      </w:pPr>
      <w:r>
        <w:t xml:space="preserve">Centre for ageing Better, (2021). </w:t>
      </w:r>
      <w:r w:rsidRPr="0054187A">
        <w:rPr>
          <w:i/>
          <w:iCs/>
        </w:rPr>
        <w:t>How the social model of disability can help</w:t>
      </w:r>
      <w:r>
        <w:rPr>
          <w:i/>
          <w:iCs/>
        </w:rPr>
        <w:t xml:space="preserve"> us add life to years. </w:t>
      </w:r>
      <w:r w:rsidRPr="0054187A">
        <w:t>Available</w:t>
      </w:r>
      <w:r>
        <w:t xml:space="preserve"> at: https//ageing-better.org.uk/blogs/how-social-model-disability-can-help-us-add-life-years. (Accessed: 7 February 2023).</w:t>
      </w:r>
    </w:p>
    <w:p w14:paraId="01CF204D" w14:textId="1E6EF0B5" w:rsidR="00D93E31" w:rsidRDefault="00D93E31" w:rsidP="00946B1A">
      <w:pPr>
        <w:pStyle w:val="ListParagraph"/>
        <w:numPr>
          <w:ilvl w:val="0"/>
          <w:numId w:val="6"/>
        </w:numPr>
        <w:jc w:val="both"/>
      </w:pPr>
      <w:r>
        <w:t>CDC, (2023). Recognising symptoms of dementia and seeking help. Available at:</w:t>
      </w:r>
      <w:r w:rsidRPr="00D93E31">
        <w:t xml:space="preserve"> </w:t>
      </w:r>
      <w:hyperlink r:id="rId13" w:history="1">
        <w:r>
          <w:rPr>
            <w:rStyle w:val="Hyperlink"/>
          </w:rPr>
          <w:t>Recognizing Symptoms of Dementia and Seeking Help | Aging (cdc.gov)</w:t>
        </w:r>
      </w:hyperlink>
      <w:r>
        <w:t>. Last Reviewed June 29, 2023.</w:t>
      </w:r>
    </w:p>
    <w:p w14:paraId="45D54664" w14:textId="1791D312" w:rsidR="00157627" w:rsidRDefault="00157627" w:rsidP="00946B1A">
      <w:pPr>
        <w:pStyle w:val="ListParagraph"/>
        <w:numPr>
          <w:ilvl w:val="0"/>
          <w:numId w:val="6"/>
        </w:numPr>
        <w:jc w:val="both"/>
      </w:pPr>
      <w:r>
        <w:t xml:space="preserve">CDC, (2023). </w:t>
      </w:r>
      <w:r w:rsidRPr="00157627">
        <w:rPr>
          <w:i/>
          <w:iCs/>
        </w:rPr>
        <w:t>Older Adults and health ageing</w:t>
      </w:r>
      <w:r>
        <w:t xml:space="preserve">. Available at: </w:t>
      </w:r>
      <w:hyperlink r:id="rId14" w:history="1">
        <w:r>
          <w:rPr>
            <w:rStyle w:val="Hyperlink"/>
          </w:rPr>
          <w:t>Older Adults and Healthy Aging (cdc.gov)</w:t>
        </w:r>
      </w:hyperlink>
      <w:r>
        <w:t xml:space="preserve">. </w:t>
      </w:r>
      <w:r>
        <w:rPr>
          <w:rFonts w:ascii="Open Sans" w:hAnsi="Open Sans" w:cs="Open Sans"/>
          <w:color w:val="333333"/>
          <w:sz w:val="20"/>
          <w:szCs w:val="20"/>
          <w:shd w:val="clear" w:color="auto" w:fill="FFFFFF"/>
        </w:rPr>
        <w:t>Last Reviewed: April 17, 2023</w:t>
      </w:r>
    </w:p>
    <w:p w14:paraId="72D0C517" w14:textId="44BF02AC" w:rsidR="004C7B1D" w:rsidRDefault="004C7B1D" w:rsidP="00946B1A">
      <w:pPr>
        <w:pStyle w:val="ListParagraph"/>
        <w:numPr>
          <w:ilvl w:val="0"/>
          <w:numId w:val="6"/>
        </w:numPr>
        <w:jc w:val="both"/>
      </w:pPr>
      <w:r>
        <w:t xml:space="preserve">CPA, (2022). </w:t>
      </w:r>
      <w:r w:rsidRPr="004C7B1D">
        <w:rPr>
          <w:i/>
          <w:iCs/>
        </w:rPr>
        <w:t>Policies on ageing</w:t>
      </w:r>
      <w:r>
        <w:t xml:space="preserve">. Available at: </w:t>
      </w:r>
      <w:hyperlink r:id="rId15" w:history="1">
        <w:r>
          <w:rPr>
            <w:rStyle w:val="Hyperlink"/>
          </w:rPr>
          <w:t>Centre for Policy on Ageing - Policies on Ageing - (cpa.org.uk)</w:t>
        </w:r>
      </w:hyperlink>
      <w:r>
        <w:t>. Accessed on: 20 June 2022.</w:t>
      </w:r>
    </w:p>
    <w:p w14:paraId="22A85A99" w14:textId="3EC1CF15" w:rsidR="0054187A" w:rsidRDefault="0054187A" w:rsidP="00946B1A">
      <w:pPr>
        <w:pStyle w:val="ListParagraph"/>
        <w:numPr>
          <w:ilvl w:val="0"/>
          <w:numId w:val="6"/>
        </w:numPr>
        <w:jc w:val="both"/>
      </w:pPr>
      <w:r>
        <w:t xml:space="preserve">Disability Nottinghamshire, (2022). </w:t>
      </w:r>
      <w:r w:rsidRPr="0054187A">
        <w:rPr>
          <w:i/>
          <w:iCs/>
        </w:rPr>
        <w:t>Social model vs medical model of disability</w:t>
      </w:r>
      <w:r>
        <w:rPr>
          <w:i/>
          <w:iCs/>
        </w:rPr>
        <w:t>. (</w:t>
      </w:r>
      <w:r w:rsidRPr="0054187A">
        <w:t>Accessed:7</w:t>
      </w:r>
      <w:r>
        <w:t xml:space="preserve"> February 2022).</w:t>
      </w:r>
    </w:p>
    <w:p w14:paraId="0E6EC4AA" w14:textId="39F908A1" w:rsidR="00ED78B1" w:rsidRDefault="00332736" w:rsidP="00946B1A">
      <w:pPr>
        <w:pStyle w:val="ListParagraph"/>
        <w:numPr>
          <w:ilvl w:val="0"/>
          <w:numId w:val="6"/>
        </w:numPr>
        <w:jc w:val="both"/>
      </w:pPr>
      <w:r>
        <w:t xml:space="preserve">Housing Lin, (2023). </w:t>
      </w:r>
      <w:r w:rsidRPr="004C7B1D">
        <w:rPr>
          <w:i/>
          <w:iCs/>
        </w:rPr>
        <w:t>Legislation and Policy</w:t>
      </w:r>
      <w:r>
        <w:t>. Available at:</w:t>
      </w:r>
      <w:r w:rsidRPr="00332736">
        <w:t xml:space="preserve"> </w:t>
      </w:r>
      <w:hyperlink r:id="rId16" w:history="1">
        <w:r>
          <w:rPr>
            <w:rStyle w:val="Hyperlink"/>
          </w:rPr>
          <w:t>Legislation - Learning Disabilities - Topics - Resources - Housing LIN</w:t>
        </w:r>
      </w:hyperlink>
    </w:p>
    <w:p w14:paraId="1C1D5EE6" w14:textId="15A655C5" w:rsidR="0054187A" w:rsidRDefault="0054187A" w:rsidP="00946B1A">
      <w:pPr>
        <w:pStyle w:val="ListParagraph"/>
        <w:numPr>
          <w:ilvl w:val="0"/>
          <w:numId w:val="6"/>
        </w:numPr>
        <w:jc w:val="both"/>
      </w:pPr>
      <w:r>
        <w:t xml:space="preserve">Legislation.gov.uk, (2014). </w:t>
      </w:r>
      <w:r w:rsidRPr="0054187A">
        <w:rPr>
          <w:i/>
          <w:iCs/>
        </w:rPr>
        <w:t>Care Act 2014. UK public general acts- 2014c-23</w:t>
      </w:r>
      <w:r>
        <w:t>.</w:t>
      </w:r>
    </w:p>
    <w:p w14:paraId="3049ECE7" w14:textId="4899C866" w:rsidR="00332736" w:rsidRDefault="00332736" w:rsidP="00946B1A">
      <w:pPr>
        <w:pStyle w:val="ListParagraph"/>
        <w:numPr>
          <w:ilvl w:val="0"/>
          <w:numId w:val="6"/>
        </w:numPr>
        <w:jc w:val="both"/>
      </w:pPr>
      <w:proofErr w:type="spellStart"/>
      <w:r>
        <w:t>LibreTexts</w:t>
      </w:r>
      <w:proofErr w:type="spellEnd"/>
      <w:r>
        <w:t xml:space="preserve"> Social Science. Available at: </w:t>
      </w:r>
      <w:hyperlink r:id="rId17" w:history="1">
        <w:r>
          <w:rPr>
            <w:rStyle w:val="Hyperlink"/>
          </w:rPr>
          <w:t xml:space="preserve">18.3: The Functionalist Perspective on Aging - Social Sci </w:t>
        </w:r>
        <w:proofErr w:type="spellStart"/>
        <w:r>
          <w:rPr>
            <w:rStyle w:val="Hyperlink"/>
          </w:rPr>
          <w:t>LibreTexts</w:t>
        </w:r>
        <w:proofErr w:type="spellEnd"/>
      </w:hyperlink>
    </w:p>
    <w:p w14:paraId="4C69BE4F" w14:textId="385CBB97" w:rsidR="00ED78B1" w:rsidRDefault="00ED78B1" w:rsidP="00946B1A">
      <w:pPr>
        <w:pStyle w:val="ListParagraph"/>
        <w:numPr>
          <w:ilvl w:val="0"/>
          <w:numId w:val="6"/>
        </w:numPr>
        <w:jc w:val="both"/>
      </w:pPr>
      <w:r>
        <w:t xml:space="preserve">Moody, H.R. (2006). </w:t>
      </w:r>
      <w:r w:rsidRPr="00ED78B1">
        <w:rPr>
          <w:i/>
          <w:iCs/>
        </w:rPr>
        <w:t>Ageing: concepts and controversies</w:t>
      </w:r>
      <w:r>
        <w:t>. London: Sage Publications.</w:t>
      </w:r>
    </w:p>
    <w:p w14:paraId="7B537D4C" w14:textId="5D365CE3" w:rsidR="0054187A" w:rsidRDefault="0054187A" w:rsidP="00946B1A">
      <w:pPr>
        <w:pStyle w:val="ListParagraph"/>
        <w:numPr>
          <w:ilvl w:val="0"/>
          <w:numId w:val="6"/>
        </w:numPr>
        <w:jc w:val="both"/>
      </w:pPr>
      <w:r>
        <w:t xml:space="preserve">National Institute for Health and Care Excellence, (2022). </w:t>
      </w:r>
      <w:r w:rsidRPr="0054187A">
        <w:rPr>
          <w:i/>
          <w:iCs/>
        </w:rPr>
        <w:t>Advocacy services for adults with</w:t>
      </w:r>
      <w:r>
        <w:t xml:space="preserve"> </w:t>
      </w:r>
      <w:r w:rsidRPr="0054187A">
        <w:rPr>
          <w:i/>
          <w:iCs/>
        </w:rPr>
        <w:t>health and social care needs</w:t>
      </w:r>
      <w:r>
        <w:t xml:space="preserve">. Available at: </w:t>
      </w:r>
      <w:hyperlink r:id="rId18" w:history="1">
        <w:r>
          <w:rPr>
            <w:rStyle w:val="Hyperlink"/>
          </w:rPr>
          <w:t>Recommendations | Advocacy services for adults with health and social care needs | Guidance | NICE</w:t>
        </w:r>
      </w:hyperlink>
    </w:p>
    <w:p w14:paraId="42658CE6" w14:textId="3A7E1C06" w:rsidR="0054187A" w:rsidRDefault="0054187A" w:rsidP="00946B1A">
      <w:pPr>
        <w:pStyle w:val="ListParagraph"/>
        <w:numPr>
          <w:ilvl w:val="0"/>
          <w:numId w:val="6"/>
        </w:numPr>
        <w:jc w:val="both"/>
      </w:pPr>
      <w:r>
        <w:t xml:space="preserve">NHS Health Education England, (2023). </w:t>
      </w:r>
      <w:r w:rsidRPr="0054187A">
        <w:rPr>
          <w:i/>
          <w:iCs/>
        </w:rPr>
        <w:t>Person centre practice.</w:t>
      </w:r>
      <w:r>
        <w:t xml:space="preserve"> Available at: </w:t>
      </w:r>
      <w:hyperlink r:id="rId19" w:history="1">
        <w:r>
          <w:rPr>
            <w:rStyle w:val="Hyperlink"/>
          </w:rPr>
          <w:t>Person Centred Practice | Health Education England (hee.nhs.uk)</w:t>
        </w:r>
      </w:hyperlink>
      <w:r>
        <w:t>.</w:t>
      </w:r>
    </w:p>
    <w:p w14:paraId="74AAEFDF" w14:textId="7317802E" w:rsidR="0054187A" w:rsidRDefault="0054187A" w:rsidP="00946B1A">
      <w:pPr>
        <w:pStyle w:val="ListParagraph"/>
        <w:numPr>
          <w:ilvl w:val="0"/>
          <w:numId w:val="6"/>
        </w:numPr>
        <w:jc w:val="both"/>
      </w:pPr>
      <w:r>
        <w:t>NHS, (2023). Conditions about dementia. Available at:</w:t>
      </w:r>
      <w:r w:rsidRPr="0054187A">
        <w:t xml:space="preserve"> </w:t>
      </w:r>
      <w:hyperlink r:id="rId20" w:history="1">
        <w:r>
          <w:rPr>
            <w:rStyle w:val="Hyperlink"/>
          </w:rPr>
          <w:t>About dementia - NHS (www.nhs.uk)</w:t>
        </w:r>
      </w:hyperlink>
      <w:r>
        <w:t xml:space="preserve"> </w:t>
      </w:r>
    </w:p>
    <w:p w14:paraId="078C70FF" w14:textId="722A2F62" w:rsidR="007C55A4" w:rsidRDefault="007C55A4" w:rsidP="00946B1A">
      <w:pPr>
        <w:pStyle w:val="ListParagraph"/>
        <w:numPr>
          <w:ilvl w:val="0"/>
          <w:numId w:val="6"/>
        </w:numPr>
        <w:jc w:val="both"/>
      </w:pPr>
      <w:r>
        <w:t xml:space="preserve">NHS, (2021). </w:t>
      </w:r>
      <w:r w:rsidRPr="007C55A4">
        <w:rPr>
          <w:i/>
          <w:iCs/>
        </w:rPr>
        <w:t>Staying independent with dementia</w:t>
      </w:r>
      <w:r>
        <w:t xml:space="preserve">. Available at: </w:t>
      </w:r>
      <w:hyperlink r:id="rId21" w:history="1">
        <w:r>
          <w:rPr>
            <w:rStyle w:val="Hyperlink"/>
          </w:rPr>
          <w:t>Staying independent with dementia - NHS (www.nhs.uk)</w:t>
        </w:r>
      </w:hyperlink>
      <w:r>
        <w:t>. Page last reviewed: 17 December 2021, Media review due: 17 December 2024.</w:t>
      </w:r>
    </w:p>
    <w:p w14:paraId="3E01FB5A" w14:textId="1E35EEC1" w:rsidR="00157627" w:rsidRDefault="00157627" w:rsidP="0054187A">
      <w:pPr>
        <w:pStyle w:val="ListParagraph"/>
        <w:numPr>
          <w:ilvl w:val="0"/>
          <w:numId w:val="6"/>
        </w:numPr>
      </w:pPr>
      <w:r>
        <w:lastRenderedPageBreak/>
        <w:t xml:space="preserve">ONS (2018). Living longer: how our population is changing and why it matters. Available at: </w:t>
      </w:r>
      <w:hyperlink r:id="rId22" w:history="1">
        <w:r>
          <w:rPr>
            <w:rStyle w:val="Hyperlink"/>
          </w:rPr>
          <w:t>Living longer - Office for National Statistics (ons.gov.uk)</w:t>
        </w:r>
      </w:hyperlink>
    </w:p>
    <w:p w14:paraId="4CA46AFA" w14:textId="77777777" w:rsidR="0054187A" w:rsidRDefault="0054187A" w:rsidP="0054187A">
      <w:pPr>
        <w:pStyle w:val="ListParagraph"/>
        <w:numPr>
          <w:ilvl w:val="0"/>
          <w:numId w:val="6"/>
        </w:numPr>
      </w:pPr>
      <w:r>
        <w:t xml:space="preserve">The Kings fund, (2008). </w:t>
      </w:r>
      <w:r w:rsidRPr="0054187A">
        <w:rPr>
          <w:i/>
          <w:iCs/>
        </w:rPr>
        <w:t>Mental Health Act 2007</w:t>
      </w:r>
      <w:r>
        <w:t>.</w:t>
      </w:r>
    </w:p>
    <w:p w14:paraId="66DFFA9B" w14:textId="74CED899" w:rsidR="0054187A" w:rsidRPr="0054187A" w:rsidRDefault="0054187A" w:rsidP="0054187A">
      <w:pPr>
        <w:pStyle w:val="ListParagraph"/>
        <w:numPr>
          <w:ilvl w:val="0"/>
          <w:numId w:val="6"/>
        </w:numPr>
        <w:rPr>
          <w:i/>
          <w:iCs/>
        </w:rPr>
      </w:pPr>
      <w:r>
        <w:t xml:space="preserve">UK Care Guide, (2023). </w:t>
      </w:r>
      <w:r w:rsidRPr="0054187A">
        <w:rPr>
          <w:i/>
          <w:iCs/>
        </w:rPr>
        <w:t>Domiciliary care services in August 2023- what does it means and cost?</w:t>
      </w:r>
    </w:p>
    <w:p w14:paraId="05FB8CE9" w14:textId="3948A1F0" w:rsidR="0054187A" w:rsidRDefault="0054187A" w:rsidP="0054187A">
      <w:pPr>
        <w:pStyle w:val="ListParagraph"/>
        <w:numPr>
          <w:ilvl w:val="0"/>
          <w:numId w:val="6"/>
        </w:numPr>
      </w:pPr>
      <w:r>
        <w:t xml:space="preserve">Z, Smith. (2017). </w:t>
      </w:r>
      <w:r w:rsidRPr="007C55A4">
        <w:rPr>
          <w:i/>
          <w:iCs/>
        </w:rPr>
        <w:t>New Dynamics of Ageing:</w:t>
      </w:r>
      <w:r>
        <w:t xml:space="preserve"> University of Sheffield. Available at:</w:t>
      </w:r>
      <w:r w:rsidRPr="0054187A">
        <w:t xml:space="preserve"> </w:t>
      </w:r>
      <w:hyperlink r:id="rId23" w:history="1">
        <w:r>
          <w:rPr>
            <w:rStyle w:val="Hyperlink"/>
          </w:rPr>
          <w:t>New Dynamics of Ageing | Elderly Care | Elder</w:t>
        </w:r>
      </w:hyperlink>
    </w:p>
    <w:p w14:paraId="2D436D04" w14:textId="1B0B10B4" w:rsidR="00571485" w:rsidRDefault="00571485" w:rsidP="0054187A">
      <w:pPr>
        <w:pStyle w:val="ListParagraph"/>
        <w:numPr>
          <w:ilvl w:val="0"/>
          <w:numId w:val="6"/>
        </w:numPr>
      </w:pPr>
      <w:r>
        <w:t xml:space="preserve">WHO, (2023). </w:t>
      </w:r>
      <w:r w:rsidRPr="00571485">
        <w:rPr>
          <w:i/>
          <w:iCs/>
        </w:rPr>
        <w:t>Dementia policy and legislation</w:t>
      </w:r>
      <w:r>
        <w:t>. Available at:</w:t>
      </w:r>
      <w:r w:rsidRPr="00571485">
        <w:t xml:space="preserve"> </w:t>
      </w:r>
      <w:hyperlink r:id="rId24" w:history="1">
        <w:r>
          <w:rPr>
            <w:rStyle w:val="Hyperlink"/>
          </w:rPr>
          <w:t>Dementia policy and legislation (who.int)</w:t>
        </w:r>
      </w:hyperlink>
    </w:p>
    <w:p w14:paraId="3532438E" w14:textId="77777777" w:rsidR="00571485" w:rsidRPr="0054187A" w:rsidRDefault="00571485" w:rsidP="00157627">
      <w:pPr>
        <w:pStyle w:val="ListParagraph"/>
      </w:pPr>
    </w:p>
    <w:p w14:paraId="30A4DBF6" w14:textId="77777777" w:rsidR="00B91E2A" w:rsidRPr="0054187A" w:rsidRDefault="00B91E2A">
      <w:pPr>
        <w:rPr>
          <w:i/>
          <w:iCs/>
        </w:rPr>
      </w:pPr>
    </w:p>
    <w:p w14:paraId="26C10FB5" w14:textId="77777777" w:rsidR="00B91E2A" w:rsidRDefault="00B91E2A"/>
    <w:p w14:paraId="0BB77261" w14:textId="77777777" w:rsidR="00B91E2A" w:rsidRDefault="00B91E2A"/>
    <w:p w14:paraId="31EAAC57" w14:textId="77777777" w:rsidR="00B91E2A" w:rsidRDefault="00B91E2A"/>
    <w:p w14:paraId="0EF0870F" w14:textId="77777777" w:rsidR="00B91E2A" w:rsidRDefault="00B91E2A"/>
    <w:p w14:paraId="2F59FB69" w14:textId="77777777" w:rsidR="00B91E2A" w:rsidRDefault="00B91E2A"/>
    <w:p w14:paraId="0F077E81" w14:textId="77777777" w:rsidR="00B91E2A" w:rsidRDefault="00B91E2A"/>
    <w:p w14:paraId="0F3EE0FC" w14:textId="77777777" w:rsidR="00B91E2A" w:rsidRDefault="00B91E2A"/>
    <w:p w14:paraId="0065B4DA" w14:textId="77777777" w:rsidR="00B91E2A" w:rsidRDefault="00B91E2A"/>
    <w:p w14:paraId="68BB8D80" w14:textId="77777777" w:rsidR="00B91E2A" w:rsidRDefault="00B91E2A"/>
    <w:p w14:paraId="1F21976E" w14:textId="77777777" w:rsidR="00B91E2A" w:rsidRDefault="00B91E2A"/>
    <w:p w14:paraId="34970DCE" w14:textId="77777777" w:rsidR="00B91E2A" w:rsidRDefault="00B91E2A"/>
    <w:p w14:paraId="759CB8C8" w14:textId="77777777" w:rsidR="00B91E2A" w:rsidRDefault="00B91E2A"/>
    <w:p w14:paraId="2C1CF516" w14:textId="77777777" w:rsidR="00B91E2A" w:rsidRDefault="00B91E2A"/>
    <w:p w14:paraId="23D22ECE" w14:textId="77777777" w:rsidR="00B91E2A" w:rsidRDefault="00B91E2A"/>
    <w:p w14:paraId="10302FC1" w14:textId="77777777" w:rsidR="00B91E2A" w:rsidRDefault="00B91E2A"/>
    <w:p w14:paraId="0178101E" w14:textId="77777777" w:rsidR="00B91E2A" w:rsidRDefault="00B91E2A"/>
    <w:p w14:paraId="36FDC404" w14:textId="77777777" w:rsidR="00B91E2A" w:rsidRDefault="00B91E2A"/>
    <w:p w14:paraId="31B1F1E7" w14:textId="77777777" w:rsidR="00B91E2A" w:rsidRDefault="00B91E2A"/>
    <w:p w14:paraId="35D884A3" w14:textId="77777777" w:rsidR="00B91E2A" w:rsidRDefault="00B91E2A"/>
    <w:p w14:paraId="68C4B736" w14:textId="77777777" w:rsidR="00230200" w:rsidRDefault="00230200"/>
    <w:p w14:paraId="15DD615B" w14:textId="77777777" w:rsidR="00230200" w:rsidRDefault="00230200"/>
    <w:p w14:paraId="5AE13288" w14:textId="77777777" w:rsidR="00230200" w:rsidRDefault="00230200"/>
    <w:p w14:paraId="737BD1A2" w14:textId="77777777" w:rsidR="00946B1A" w:rsidRDefault="00946B1A"/>
    <w:p w14:paraId="7EA113EF" w14:textId="77777777" w:rsidR="00B91E2A" w:rsidRDefault="00B91E2A"/>
    <w:p w14:paraId="52EFF05A" w14:textId="0C5C5FA1" w:rsidR="00157627" w:rsidRDefault="00322AC5" w:rsidP="00946B1A">
      <w:pPr>
        <w:jc w:val="both"/>
        <w:rPr>
          <w:b/>
          <w:bCs/>
        </w:rPr>
      </w:pPr>
      <w:r>
        <w:rPr>
          <w:b/>
          <w:bCs/>
        </w:rPr>
        <w:lastRenderedPageBreak/>
        <w:t xml:space="preserve">10. </w:t>
      </w:r>
      <w:r w:rsidR="00157627" w:rsidRPr="00157627">
        <w:rPr>
          <w:b/>
          <w:bCs/>
        </w:rPr>
        <w:t>APPENDICES</w:t>
      </w:r>
    </w:p>
    <w:p w14:paraId="377F888A" w14:textId="77777777" w:rsidR="00230200" w:rsidRPr="00230200" w:rsidRDefault="00230200" w:rsidP="00946B1A">
      <w:pPr>
        <w:jc w:val="both"/>
        <w:rPr>
          <w:b/>
          <w:bCs/>
        </w:rPr>
      </w:pPr>
    </w:p>
    <w:p w14:paraId="3D38B36D" w14:textId="60C35223" w:rsidR="00260752" w:rsidRPr="00260752" w:rsidRDefault="00260752" w:rsidP="00946B1A">
      <w:pPr>
        <w:spacing w:after="0" w:line="240" w:lineRule="auto"/>
        <w:jc w:val="both"/>
        <w:rPr>
          <w:rFonts w:eastAsiaTheme="minorEastAsia"/>
          <w:kern w:val="0"/>
          <w:lang w:val="en-US"/>
          <w14:ligatures w14:val="none"/>
        </w:rPr>
      </w:pPr>
      <w:r w:rsidRPr="00260752">
        <w:rPr>
          <w:rFonts w:eastAsiaTheme="minorEastAsia"/>
          <w:kern w:val="0"/>
          <w:lang w:val="en-US"/>
          <w14:ligatures w14:val="none"/>
        </w:rPr>
        <w:t xml:space="preserve">Paul </w:t>
      </w:r>
      <w:r>
        <w:rPr>
          <w:rFonts w:eastAsiaTheme="minorEastAsia"/>
          <w:kern w:val="0"/>
          <w:lang w:val="en-US"/>
          <w14:ligatures w14:val="none"/>
        </w:rPr>
        <w:t>Darby</w:t>
      </w:r>
      <w:r w:rsidRPr="00260752">
        <w:rPr>
          <w:rFonts w:eastAsiaTheme="minorEastAsia"/>
          <w:b/>
          <w:bCs/>
          <w:kern w:val="0"/>
          <w:lang w:val="en-US"/>
          <w14:ligatures w14:val="none"/>
        </w:rPr>
        <w:t xml:space="preserve"> </w:t>
      </w:r>
      <w:r w:rsidRPr="00260752">
        <w:rPr>
          <w:rFonts w:eastAsiaTheme="minorEastAsia"/>
          <w:kern w:val="0"/>
          <w:lang w:val="en-US"/>
          <w14:ligatures w14:val="none"/>
        </w:rPr>
        <w:t xml:space="preserve">was born on the </w:t>
      </w:r>
      <w:r>
        <w:rPr>
          <w:rFonts w:eastAsiaTheme="minorEastAsia"/>
          <w:kern w:val="0"/>
          <w:lang w:val="en-US"/>
          <w14:ligatures w14:val="none"/>
        </w:rPr>
        <w:t>26</w:t>
      </w:r>
      <w:r w:rsidRPr="00260752">
        <w:rPr>
          <w:rFonts w:eastAsiaTheme="minorEastAsia"/>
          <w:kern w:val="0"/>
          <w:lang w:val="en-US"/>
          <w14:ligatures w14:val="none"/>
        </w:rPr>
        <w:t>/0</w:t>
      </w:r>
      <w:r>
        <w:rPr>
          <w:rFonts w:eastAsiaTheme="minorEastAsia"/>
          <w:kern w:val="0"/>
          <w:lang w:val="en-US"/>
          <w14:ligatures w14:val="none"/>
        </w:rPr>
        <w:t>1/1935</w:t>
      </w:r>
      <w:r w:rsidRPr="00260752">
        <w:rPr>
          <w:rFonts w:eastAsiaTheme="minorEastAsia"/>
          <w:kern w:val="0"/>
          <w:lang w:val="en-US"/>
          <w14:ligatures w14:val="none"/>
        </w:rPr>
        <w:t xml:space="preserve">, he is a </w:t>
      </w:r>
      <w:r w:rsidR="005F09F7" w:rsidRPr="00260752">
        <w:rPr>
          <w:rFonts w:eastAsiaTheme="minorEastAsia"/>
          <w:kern w:val="0"/>
          <w:lang w:val="en-US"/>
          <w14:ligatures w14:val="none"/>
        </w:rPr>
        <w:t>non-smoker,</w:t>
      </w:r>
      <w:r w:rsidRPr="00260752">
        <w:rPr>
          <w:rFonts w:eastAsiaTheme="minorEastAsia"/>
          <w:kern w:val="0"/>
          <w:lang w:val="en-US"/>
          <w14:ligatures w14:val="none"/>
        </w:rPr>
        <w:t xml:space="preserve"> and he often </w:t>
      </w:r>
      <w:r w:rsidR="005F09F7" w:rsidRPr="00260752">
        <w:rPr>
          <w:rFonts w:eastAsiaTheme="minorEastAsia"/>
          <w:kern w:val="0"/>
          <w:lang w:val="en-US"/>
          <w14:ligatures w14:val="none"/>
        </w:rPr>
        <w:t>has a</w:t>
      </w:r>
      <w:r w:rsidRPr="00260752">
        <w:rPr>
          <w:rFonts w:eastAsiaTheme="minorEastAsia"/>
          <w:kern w:val="0"/>
          <w:lang w:val="en-US"/>
          <w14:ligatures w14:val="none"/>
        </w:rPr>
        <w:t xml:space="preserve"> high blood pressure of 140/90. He eats frozen food 3 to 4 times a</w:t>
      </w:r>
      <w:r>
        <w:rPr>
          <w:rFonts w:eastAsiaTheme="minorEastAsia"/>
          <w:kern w:val="0"/>
          <w:lang w:val="en-US"/>
          <w14:ligatures w14:val="none"/>
        </w:rPr>
        <w:t xml:space="preserve"> day and drink orange juice</w:t>
      </w:r>
      <w:r w:rsidRPr="00260752">
        <w:rPr>
          <w:rFonts w:eastAsiaTheme="minorEastAsia"/>
          <w:kern w:val="0"/>
          <w:lang w:val="en-US"/>
          <w14:ligatures w14:val="none"/>
        </w:rPr>
        <w:t>.</w:t>
      </w:r>
    </w:p>
    <w:p w14:paraId="43483384" w14:textId="6DF81828" w:rsidR="00260752" w:rsidRPr="00260752" w:rsidRDefault="00260752" w:rsidP="00946B1A">
      <w:pPr>
        <w:spacing w:after="0" w:line="240" w:lineRule="auto"/>
        <w:jc w:val="both"/>
        <w:rPr>
          <w:rFonts w:eastAsiaTheme="minorEastAsia"/>
          <w:kern w:val="0"/>
          <w:lang w:val="en-US"/>
          <w14:ligatures w14:val="none"/>
        </w:rPr>
      </w:pPr>
      <w:r w:rsidRPr="00260752">
        <w:rPr>
          <w:rFonts w:eastAsiaTheme="minorEastAsia"/>
          <w:kern w:val="0"/>
          <w:lang w:val="en-US"/>
          <w14:ligatures w14:val="none"/>
        </w:rPr>
        <w:t>Paul has been diagnos</w:t>
      </w:r>
      <w:r>
        <w:rPr>
          <w:rFonts w:eastAsiaTheme="minorEastAsia"/>
          <w:kern w:val="0"/>
          <w:lang w:val="en-US"/>
          <w14:ligatures w14:val="none"/>
        </w:rPr>
        <w:t>ed with dementia</w:t>
      </w:r>
      <w:r w:rsidRPr="00260752">
        <w:rPr>
          <w:rFonts w:eastAsiaTheme="minorEastAsia"/>
          <w:kern w:val="0"/>
          <w:lang w:val="en-US"/>
          <w14:ligatures w14:val="none"/>
        </w:rPr>
        <w:t xml:space="preserve"> </w:t>
      </w:r>
      <w:r w:rsidR="005F09F7">
        <w:rPr>
          <w:rFonts w:eastAsiaTheme="minorEastAsia"/>
          <w:kern w:val="0"/>
          <w:lang w:val="en-US"/>
          <w14:ligatures w14:val="none"/>
        </w:rPr>
        <w:t xml:space="preserve">where he cannot move without help from carers. </w:t>
      </w:r>
      <w:r>
        <w:rPr>
          <w:rFonts w:eastAsiaTheme="minorEastAsia"/>
          <w:kern w:val="0"/>
          <w:lang w:val="en-US"/>
          <w14:ligatures w14:val="none"/>
        </w:rPr>
        <w:t xml:space="preserve"> </w:t>
      </w:r>
      <w:r w:rsidR="005F09F7">
        <w:rPr>
          <w:rFonts w:eastAsiaTheme="minorEastAsia"/>
          <w:kern w:val="0"/>
          <w:lang w:val="en-US"/>
          <w14:ligatures w14:val="none"/>
        </w:rPr>
        <w:t>H</w:t>
      </w:r>
      <w:r>
        <w:rPr>
          <w:rFonts w:eastAsiaTheme="minorEastAsia"/>
          <w:kern w:val="0"/>
          <w:lang w:val="en-US"/>
          <w14:ligatures w14:val="none"/>
        </w:rPr>
        <w:t>e has no wife and his children both have their own family and moved far away from him</w:t>
      </w:r>
      <w:r w:rsidRPr="00260752">
        <w:rPr>
          <w:rFonts w:eastAsiaTheme="minorEastAsia"/>
          <w:kern w:val="0"/>
          <w:lang w:val="en-US"/>
          <w14:ligatures w14:val="none"/>
        </w:rPr>
        <w:t>.</w:t>
      </w:r>
      <w:r w:rsidR="005F09F7">
        <w:rPr>
          <w:rFonts w:eastAsiaTheme="minorEastAsia"/>
          <w:kern w:val="0"/>
          <w:lang w:val="en-US"/>
          <w14:ligatures w14:val="none"/>
        </w:rPr>
        <w:t xml:space="preserve"> He prefers to live in his own house rather than moving to Nursing home. He is being cared for through domiciliary care where carers visit him in his own house to give him personal care.</w:t>
      </w:r>
    </w:p>
    <w:p w14:paraId="43ED1D67" w14:textId="3C84FF91" w:rsidR="00260752" w:rsidRPr="00260752" w:rsidRDefault="00260752" w:rsidP="00946B1A">
      <w:pPr>
        <w:spacing w:after="0" w:line="240" w:lineRule="auto"/>
        <w:jc w:val="both"/>
        <w:rPr>
          <w:rFonts w:eastAsiaTheme="minorEastAsia"/>
          <w:kern w:val="0"/>
          <w:lang w:val="en-US"/>
          <w14:ligatures w14:val="none"/>
        </w:rPr>
      </w:pPr>
      <w:r>
        <w:rPr>
          <w:rFonts w:eastAsiaTheme="minorEastAsia"/>
          <w:kern w:val="0"/>
          <w:lang w:val="en-US"/>
          <w14:ligatures w14:val="none"/>
        </w:rPr>
        <w:t xml:space="preserve">Dementia </w:t>
      </w:r>
      <w:r w:rsidR="005F09F7">
        <w:rPr>
          <w:rFonts w:eastAsiaTheme="minorEastAsia"/>
          <w:kern w:val="0"/>
          <w:lang w:val="en-US"/>
          <w14:ligatures w14:val="none"/>
        </w:rPr>
        <w:t>is a syndrome caused the decline of the individuals brain functioning. The signs and symptoms are problems of understanding, poor judgement, and problems with movement. They also have memory loss and difficulty in doing their daily activities.</w:t>
      </w:r>
    </w:p>
    <w:p w14:paraId="7A8DD912" w14:textId="1EB90E1B" w:rsidR="00260752" w:rsidRPr="00260752" w:rsidRDefault="00260752" w:rsidP="00946B1A">
      <w:pPr>
        <w:spacing w:after="0" w:line="240" w:lineRule="auto"/>
        <w:jc w:val="both"/>
        <w:rPr>
          <w:rFonts w:eastAsiaTheme="minorEastAsia"/>
          <w:kern w:val="0"/>
          <w:lang w:val="en-US"/>
          <w14:ligatures w14:val="none"/>
        </w:rPr>
      </w:pPr>
      <w:r w:rsidRPr="00260752">
        <w:rPr>
          <w:rFonts w:eastAsiaTheme="minorEastAsia"/>
          <w:kern w:val="0"/>
          <w:lang w:val="en-US"/>
          <w14:ligatures w14:val="none"/>
        </w:rPr>
        <w:t>.</w:t>
      </w:r>
    </w:p>
    <w:p w14:paraId="2ECD93E2" w14:textId="7C35873A" w:rsidR="00260752" w:rsidRPr="00260752" w:rsidRDefault="00260752" w:rsidP="00946B1A">
      <w:pPr>
        <w:spacing w:after="0" w:line="240" w:lineRule="auto"/>
        <w:jc w:val="both"/>
        <w:rPr>
          <w:rFonts w:eastAsiaTheme="minorEastAsia"/>
          <w:kern w:val="0"/>
          <w14:ligatures w14:val="none"/>
        </w:rPr>
      </w:pPr>
      <w:r w:rsidRPr="00260752">
        <w:rPr>
          <w:rFonts w:eastAsiaTheme="minorEastAsia"/>
          <w:kern w:val="0"/>
          <w:lang w:val="en-US"/>
          <w14:ligatures w14:val="none"/>
        </w:rPr>
        <w:t xml:space="preserve"> </w:t>
      </w:r>
      <w:r w:rsidR="00A57BB0" w:rsidRPr="00260752">
        <w:rPr>
          <w:rFonts w:eastAsiaTheme="minorEastAsia"/>
          <w:kern w:val="0"/>
          <w:lang w:val="en-US"/>
          <w14:ligatures w14:val="none"/>
        </w:rPr>
        <w:t>Paul</w:t>
      </w:r>
      <w:r w:rsidRPr="00260752">
        <w:rPr>
          <w:rFonts w:eastAsiaTheme="minorEastAsia"/>
          <w:kern w:val="0"/>
          <w14:ligatures w14:val="none"/>
        </w:rPr>
        <w:t xml:space="preserve"> is supported and encouraged to choose his own clothing to </w:t>
      </w:r>
      <w:r w:rsidR="005F09F7" w:rsidRPr="00260752">
        <w:rPr>
          <w:rFonts w:eastAsiaTheme="minorEastAsia"/>
          <w:kern w:val="0"/>
          <w14:ligatures w14:val="none"/>
        </w:rPr>
        <w:t>wear,</w:t>
      </w:r>
      <w:r w:rsidRPr="00260752">
        <w:rPr>
          <w:rFonts w:eastAsiaTheme="minorEastAsia"/>
          <w:kern w:val="0"/>
          <w14:ligatures w14:val="none"/>
        </w:rPr>
        <w:t xml:space="preserve"> however the </w:t>
      </w:r>
      <w:r w:rsidR="005F09F7" w:rsidRPr="00260752">
        <w:rPr>
          <w:rFonts w:eastAsiaTheme="minorEastAsia"/>
          <w:kern w:val="0"/>
          <w14:ligatures w14:val="none"/>
        </w:rPr>
        <w:t>staff</w:t>
      </w:r>
      <w:r w:rsidRPr="00260752">
        <w:rPr>
          <w:rFonts w:eastAsiaTheme="minorEastAsia"/>
          <w:kern w:val="0"/>
          <w14:ligatures w14:val="none"/>
        </w:rPr>
        <w:t xml:space="preserve"> need to assist and support Paul to dress appropriately for the weather.</w:t>
      </w:r>
    </w:p>
    <w:p w14:paraId="1FAF00D2" w14:textId="48D0D63B" w:rsidR="00260752" w:rsidRPr="00260752" w:rsidRDefault="00260752" w:rsidP="00946B1A">
      <w:pPr>
        <w:spacing w:after="0" w:line="240" w:lineRule="auto"/>
        <w:jc w:val="both"/>
        <w:rPr>
          <w:rFonts w:eastAsiaTheme="minorEastAsia"/>
          <w:kern w:val="0"/>
          <w14:ligatures w14:val="none"/>
        </w:rPr>
      </w:pPr>
      <w:r w:rsidRPr="00260752">
        <w:rPr>
          <w:rFonts w:eastAsiaTheme="minorEastAsia"/>
          <w:kern w:val="0"/>
          <w14:ligatures w14:val="none"/>
        </w:rPr>
        <w:t>Pau</w:t>
      </w:r>
      <w:r w:rsidR="00A57BB0">
        <w:rPr>
          <w:rFonts w:eastAsiaTheme="minorEastAsia"/>
          <w:kern w:val="0"/>
          <w14:ligatures w14:val="none"/>
        </w:rPr>
        <w:t xml:space="preserve">l’s son </w:t>
      </w:r>
      <w:r w:rsidRPr="00260752">
        <w:rPr>
          <w:rFonts w:eastAsiaTheme="minorEastAsia"/>
          <w:kern w:val="0"/>
          <w14:ligatures w14:val="none"/>
        </w:rPr>
        <w:t>is currently the appointee and manages all Paul finances including paying his mortgage to his home of which he owns 80%. Paul's mum must ensure that all his utility bills are paid for and assists staffs and Paul to purchase his clothes. Paul has no concept of money, or its purpose and is therefore at risk of abuse from others if not supported in this domain.</w:t>
      </w:r>
    </w:p>
    <w:p w14:paraId="17BF4937" w14:textId="77777777" w:rsidR="00260752" w:rsidRPr="00260752" w:rsidRDefault="00260752" w:rsidP="00946B1A">
      <w:pPr>
        <w:spacing w:after="0" w:line="240" w:lineRule="auto"/>
        <w:jc w:val="both"/>
        <w:rPr>
          <w:rFonts w:eastAsiaTheme="minorEastAsia"/>
          <w:kern w:val="0"/>
          <w14:ligatures w14:val="none"/>
        </w:rPr>
      </w:pPr>
      <w:r w:rsidRPr="00260752">
        <w:rPr>
          <w:rFonts w:eastAsiaTheme="minorEastAsia"/>
          <w:kern w:val="0"/>
          <w14:ligatures w14:val="none"/>
        </w:rPr>
        <w:t>Paul has no understanding towards the hazards and the dangers when outdoors and could easily become disoriented and at risk from others if not supported. Paul has no concept of time and is unable to tell you what time of the day it is he require support in this area.</w:t>
      </w:r>
    </w:p>
    <w:p w14:paraId="20687D0D" w14:textId="77777777" w:rsidR="00260752" w:rsidRPr="00260752" w:rsidRDefault="00260752" w:rsidP="00946B1A">
      <w:pPr>
        <w:spacing w:after="0" w:line="240" w:lineRule="auto"/>
        <w:jc w:val="both"/>
        <w:rPr>
          <w:rFonts w:eastAsiaTheme="minorEastAsia"/>
          <w:kern w:val="0"/>
          <w14:ligatures w14:val="none"/>
        </w:rPr>
      </w:pPr>
      <w:r w:rsidRPr="00260752">
        <w:rPr>
          <w:rFonts w:eastAsiaTheme="minorEastAsia"/>
          <w:kern w:val="0"/>
          <w14:ligatures w14:val="none"/>
        </w:rPr>
        <w:t>Paul can manage going to the toilet during the early morning hours, however, staffs reported that Paul request prompts from staff to either wipe his bottom or wash his hands. Staff reported that historically Paul has been known to wipe his bottom on the bathroom carpet rather than using toilet roll, the provision of wet wipes would assist in this area, however recently this change and it doesn't remember to flush the toilet after using it and sometimes doesn't use the toilet seat can open his bubble around the toilet seat.</w:t>
      </w:r>
    </w:p>
    <w:p w14:paraId="79CD561D" w14:textId="2C0484CE" w:rsidR="00260752" w:rsidRPr="00260752" w:rsidRDefault="005F09F7" w:rsidP="00946B1A">
      <w:pPr>
        <w:spacing w:after="0" w:line="240" w:lineRule="auto"/>
        <w:jc w:val="both"/>
        <w:rPr>
          <w:rFonts w:eastAsiaTheme="minorEastAsia"/>
          <w:kern w:val="0"/>
          <w14:ligatures w14:val="none"/>
        </w:rPr>
      </w:pPr>
      <w:r w:rsidRPr="00260752">
        <w:rPr>
          <w:rFonts w:eastAsiaTheme="minorEastAsia"/>
          <w:kern w:val="0"/>
          <w14:ligatures w14:val="none"/>
        </w:rPr>
        <w:t>Paul</w:t>
      </w:r>
      <w:r w:rsidR="00260752" w:rsidRPr="00260752">
        <w:rPr>
          <w:rFonts w:eastAsiaTheme="minorEastAsia"/>
          <w:kern w:val="0"/>
          <w14:ligatures w14:val="none"/>
        </w:rPr>
        <w:t xml:space="preserve"> is </w:t>
      </w:r>
      <w:r w:rsidR="00A57BB0">
        <w:rPr>
          <w:rFonts w:eastAsiaTheme="minorEastAsia"/>
          <w:kern w:val="0"/>
          <w14:ligatures w14:val="none"/>
        </w:rPr>
        <w:t>assisted</w:t>
      </w:r>
      <w:r w:rsidR="00260752" w:rsidRPr="00260752">
        <w:rPr>
          <w:rFonts w:eastAsiaTheme="minorEastAsia"/>
          <w:kern w:val="0"/>
          <w14:ligatures w14:val="none"/>
        </w:rPr>
        <w:t xml:space="preserve"> on getting up from sleep by </w:t>
      </w:r>
      <w:r w:rsidR="00A57BB0">
        <w:rPr>
          <w:rFonts w:eastAsiaTheme="minorEastAsia"/>
          <w:kern w:val="0"/>
          <w14:ligatures w14:val="none"/>
        </w:rPr>
        <w:t>domiciliary staffs</w:t>
      </w:r>
      <w:r w:rsidR="00260752" w:rsidRPr="00260752">
        <w:rPr>
          <w:rFonts w:eastAsiaTheme="minorEastAsia"/>
          <w:kern w:val="0"/>
          <w14:ligatures w14:val="none"/>
        </w:rPr>
        <w:t xml:space="preserve"> however the staff will prompt Paul when it is time for his medication. Paul cannot take his medication independently by himself he needs to be supported by the staff on duty to take his medication and he preferred to shower rather than bath. what staff will need to continually offer prompts to support Paul to maintain his personal hygiene for a reasonable standard.</w:t>
      </w:r>
    </w:p>
    <w:p w14:paraId="556D85BA" w14:textId="77777777" w:rsidR="00260752" w:rsidRPr="00260752" w:rsidRDefault="00260752" w:rsidP="00946B1A">
      <w:pPr>
        <w:spacing w:after="0" w:line="240" w:lineRule="auto"/>
        <w:jc w:val="both"/>
        <w:rPr>
          <w:rFonts w:eastAsiaTheme="minorEastAsia"/>
          <w:kern w:val="0"/>
          <w14:ligatures w14:val="none"/>
        </w:rPr>
      </w:pPr>
      <w:r w:rsidRPr="00260752">
        <w:rPr>
          <w:rFonts w:eastAsiaTheme="minorEastAsia"/>
          <w:kern w:val="0"/>
          <w14:ligatures w14:val="none"/>
        </w:rPr>
        <w:t>Paul receives assistance with dressing, staff support as he often puts clothing on back to front or wrong way around, Paul will also not dress appropriately for the weather so require staff to change his garments as necessary on the weather. If Paul requires a shave, this must be done by using electric for the safety that is associated risk to both staff and Paul.</w:t>
      </w:r>
    </w:p>
    <w:p w14:paraId="30BC8B17" w14:textId="258846EF" w:rsidR="00260752" w:rsidRPr="00260752" w:rsidRDefault="00260752" w:rsidP="00946B1A">
      <w:pPr>
        <w:spacing w:after="0" w:line="240" w:lineRule="auto"/>
        <w:jc w:val="both"/>
        <w:rPr>
          <w:rFonts w:eastAsiaTheme="minorEastAsia"/>
          <w:kern w:val="0"/>
          <w:lang w:val="en-US"/>
          <w14:ligatures w14:val="none"/>
        </w:rPr>
      </w:pPr>
      <w:r w:rsidRPr="00260752">
        <w:rPr>
          <w:rFonts w:eastAsiaTheme="minorEastAsia"/>
          <w:kern w:val="0"/>
          <w14:ligatures w14:val="none"/>
        </w:rPr>
        <w:t>.</w:t>
      </w:r>
    </w:p>
    <w:p w14:paraId="4C30B743" w14:textId="77777777" w:rsidR="00260752" w:rsidRPr="00260752" w:rsidRDefault="00260752" w:rsidP="00946B1A">
      <w:pPr>
        <w:spacing w:after="0" w:line="240" w:lineRule="auto"/>
        <w:jc w:val="both"/>
        <w:rPr>
          <w:rFonts w:eastAsiaTheme="minorEastAsia"/>
          <w:kern w:val="0"/>
          <w:lang w:val="en-US"/>
          <w14:ligatures w14:val="none"/>
        </w:rPr>
      </w:pPr>
    </w:p>
    <w:p w14:paraId="03F3713E" w14:textId="77777777" w:rsidR="00260752" w:rsidRPr="00260752" w:rsidRDefault="00260752" w:rsidP="00946B1A">
      <w:pPr>
        <w:spacing w:after="0" w:line="240" w:lineRule="auto"/>
        <w:jc w:val="both"/>
        <w:rPr>
          <w:rFonts w:eastAsiaTheme="minorEastAsia"/>
          <w:b/>
          <w:bCs/>
          <w:kern w:val="0"/>
          <w:lang w:val="en-US"/>
          <w14:ligatures w14:val="none"/>
        </w:rPr>
      </w:pPr>
    </w:p>
    <w:p w14:paraId="2D4BFA37" w14:textId="77777777" w:rsidR="00260752" w:rsidRPr="00260752" w:rsidRDefault="00260752" w:rsidP="00946B1A">
      <w:pPr>
        <w:spacing w:after="0" w:line="240" w:lineRule="auto"/>
        <w:jc w:val="both"/>
        <w:rPr>
          <w:rFonts w:eastAsiaTheme="minorEastAsia"/>
          <w:b/>
          <w:bCs/>
          <w:kern w:val="0"/>
          <w:lang w:val="en-US"/>
          <w14:ligatures w14:val="none"/>
        </w:rPr>
      </w:pPr>
    </w:p>
    <w:p w14:paraId="56CAEDA4" w14:textId="77777777" w:rsidR="00260752" w:rsidRPr="00260752" w:rsidRDefault="00260752" w:rsidP="00946B1A">
      <w:pPr>
        <w:spacing w:after="0" w:line="240" w:lineRule="auto"/>
        <w:jc w:val="both"/>
        <w:rPr>
          <w:rFonts w:eastAsiaTheme="minorEastAsia"/>
          <w:b/>
          <w:bCs/>
          <w:kern w:val="0"/>
          <w:lang w:val="en-US"/>
          <w14:ligatures w14:val="none"/>
        </w:rPr>
      </w:pPr>
    </w:p>
    <w:p w14:paraId="420B885E" w14:textId="77777777" w:rsidR="00260752" w:rsidRPr="00260752" w:rsidRDefault="00260752" w:rsidP="00946B1A">
      <w:pPr>
        <w:jc w:val="both"/>
        <w:rPr>
          <w:kern w:val="0"/>
          <w14:ligatures w14:val="none"/>
        </w:rPr>
      </w:pPr>
    </w:p>
    <w:p w14:paraId="4F7B452E" w14:textId="77777777" w:rsidR="00260752" w:rsidRPr="00260752" w:rsidRDefault="00260752" w:rsidP="00946B1A">
      <w:pPr>
        <w:jc w:val="both"/>
        <w:rPr>
          <w:kern w:val="0"/>
          <w14:ligatures w14:val="none"/>
        </w:rPr>
      </w:pPr>
    </w:p>
    <w:p w14:paraId="561C3811" w14:textId="77777777" w:rsidR="00B91E2A" w:rsidRDefault="00B91E2A" w:rsidP="00946B1A">
      <w:pPr>
        <w:jc w:val="both"/>
      </w:pPr>
    </w:p>
    <w:p w14:paraId="761AC527" w14:textId="77777777" w:rsidR="00B91E2A" w:rsidRDefault="00B91E2A" w:rsidP="00946B1A">
      <w:pPr>
        <w:jc w:val="both"/>
      </w:pPr>
    </w:p>
    <w:p w14:paraId="3096D1F4" w14:textId="77777777" w:rsidR="00B91E2A" w:rsidRDefault="00B91E2A" w:rsidP="00946B1A">
      <w:pPr>
        <w:jc w:val="both"/>
      </w:pPr>
    </w:p>
    <w:sectPr w:rsidR="00B91E2A" w:rsidSect="00B91E2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DF45B" w14:textId="77777777" w:rsidR="00FA1A90" w:rsidRDefault="00FA1A90" w:rsidP="00B91E2A">
      <w:pPr>
        <w:spacing w:after="0" w:line="240" w:lineRule="auto"/>
      </w:pPr>
      <w:r>
        <w:separator/>
      </w:r>
    </w:p>
  </w:endnote>
  <w:endnote w:type="continuationSeparator" w:id="0">
    <w:p w14:paraId="64209EAD" w14:textId="77777777" w:rsidR="00FA1A90" w:rsidRDefault="00FA1A90" w:rsidP="00B91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713936"/>
      <w:docPartObj>
        <w:docPartGallery w:val="Page Numbers (Bottom of Page)"/>
        <w:docPartUnique/>
      </w:docPartObj>
    </w:sdtPr>
    <w:sdtEndPr>
      <w:rPr>
        <w:noProof/>
      </w:rPr>
    </w:sdtEndPr>
    <w:sdtContent>
      <w:p w14:paraId="4EF5A91C" w14:textId="6F4AE81E" w:rsidR="00B91E2A" w:rsidRDefault="00B91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94D5AA" w14:textId="77777777" w:rsidR="00B91E2A" w:rsidRDefault="00B91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F31AA" w14:textId="77777777" w:rsidR="00FA1A90" w:rsidRDefault="00FA1A90" w:rsidP="00B91E2A">
      <w:pPr>
        <w:spacing w:after="0" w:line="240" w:lineRule="auto"/>
      </w:pPr>
      <w:r>
        <w:separator/>
      </w:r>
    </w:p>
  </w:footnote>
  <w:footnote w:type="continuationSeparator" w:id="0">
    <w:p w14:paraId="3C5CC0AD" w14:textId="77777777" w:rsidR="00FA1A90" w:rsidRDefault="00FA1A90" w:rsidP="00B91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35F83"/>
    <w:multiLevelType w:val="hybridMultilevel"/>
    <w:tmpl w:val="FE0C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07B96"/>
    <w:multiLevelType w:val="hybridMultilevel"/>
    <w:tmpl w:val="DD5C9A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B6779"/>
    <w:multiLevelType w:val="hybridMultilevel"/>
    <w:tmpl w:val="9404F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951BB"/>
    <w:multiLevelType w:val="hybridMultilevel"/>
    <w:tmpl w:val="5BDC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F9614C"/>
    <w:multiLevelType w:val="hybridMultilevel"/>
    <w:tmpl w:val="DE8E7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CE48C4"/>
    <w:multiLevelType w:val="hybridMultilevel"/>
    <w:tmpl w:val="B69A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2D7E04"/>
    <w:multiLevelType w:val="hybridMultilevel"/>
    <w:tmpl w:val="7FDEF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F97057"/>
    <w:multiLevelType w:val="hybridMultilevel"/>
    <w:tmpl w:val="16D08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C42B82"/>
    <w:multiLevelType w:val="hybridMultilevel"/>
    <w:tmpl w:val="5C160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FC2C9D"/>
    <w:multiLevelType w:val="hybridMultilevel"/>
    <w:tmpl w:val="7FF8D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147587">
    <w:abstractNumId w:val="3"/>
  </w:num>
  <w:num w:numId="2" w16cid:durableId="1335382790">
    <w:abstractNumId w:val="7"/>
  </w:num>
  <w:num w:numId="3" w16cid:durableId="2099476872">
    <w:abstractNumId w:val="5"/>
  </w:num>
  <w:num w:numId="4" w16cid:durableId="1823421289">
    <w:abstractNumId w:val="2"/>
  </w:num>
  <w:num w:numId="5" w16cid:durableId="1006707433">
    <w:abstractNumId w:val="0"/>
  </w:num>
  <w:num w:numId="6" w16cid:durableId="2077195122">
    <w:abstractNumId w:val="1"/>
  </w:num>
  <w:num w:numId="7" w16cid:durableId="1874537538">
    <w:abstractNumId w:val="4"/>
  </w:num>
  <w:num w:numId="8" w16cid:durableId="1554543871">
    <w:abstractNumId w:val="8"/>
  </w:num>
  <w:num w:numId="9" w16cid:durableId="180895877">
    <w:abstractNumId w:val="9"/>
  </w:num>
  <w:num w:numId="10" w16cid:durableId="6011858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E2A"/>
    <w:rsid w:val="000172DC"/>
    <w:rsid w:val="00021E20"/>
    <w:rsid w:val="000A0F9B"/>
    <w:rsid w:val="000D3D60"/>
    <w:rsid w:val="000D608C"/>
    <w:rsid w:val="00157627"/>
    <w:rsid w:val="00230200"/>
    <w:rsid w:val="00260752"/>
    <w:rsid w:val="00262E1D"/>
    <w:rsid w:val="00280131"/>
    <w:rsid w:val="002863D4"/>
    <w:rsid w:val="002B74A9"/>
    <w:rsid w:val="00320092"/>
    <w:rsid w:val="00322AC5"/>
    <w:rsid w:val="00332736"/>
    <w:rsid w:val="00337A50"/>
    <w:rsid w:val="00362E0A"/>
    <w:rsid w:val="0045417E"/>
    <w:rsid w:val="004C7B1D"/>
    <w:rsid w:val="004E2426"/>
    <w:rsid w:val="00506B81"/>
    <w:rsid w:val="00531FA5"/>
    <w:rsid w:val="005371E9"/>
    <w:rsid w:val="0054095F"/>
    <w:rsid w:val="0054187A"/>
    <w:rsid w:val="00571485"/>
    <w:rsid w:val="005F09F7"/>
    <w:rsid w:val="00611776"/>
    <w:rsid w:val="00615042"/>
    <w:rsid w:val="00631632"/>
    <w:rsid w:val="00681C54"/>
    <w:rsid w:val="006868B2"/>
    <w:rsid w:val="006C662E"/>
    <w:rsid w:val="00716987"/>
    <w:rsid w:val="00731AE7"/>
    <w:rsid w:val="007347BF"/>
    <w:rsid w:val="007A0067"/>
    <w:rsid w:val="007C55A4"/>
    <w:rsid w:val="00826778"/>
    <w:rsid w:val="008468CA"/>
    <w:rsid w:val="0086224C"/>
    <w:rsid w:val="00874E4C"/>
    <w:rsid w:val="008A413A"/>
    <w:rsid w:val="008D6FDC"/>
    <w:rsid w:val="009122C7"/>
    <w:rsid w:val="009413A7"/>
    <w:rsid w:val="00946B1A"/>
    <w:rsid w:val="00956C37"/>
    <w:rsid w:val="009C64F4"/>
    <w:rsid w:val="009F182E"/>
    <w:rsid w:val="00A21022"/>
    <w:rsid w:val="00A57BB0"/>
    <w:rsid w:val="00A6795F"/>
    <w:rsid w:val="00A73FEB"/>
    <w:rsid w:val="00B0551C"/>
    <w:rsid w:val="00B140B8"/>
    <w:rsid w:val="00B816E0"/>
    <w:rsid w:val="00B91E2A"/>
    <w:rsid w:val="00BC5419"/>
    <w:rsid w:val="00BC5D00"/>
    <w:rsid w:val="00C40445"/>
    <w:rsid w:val="00D14633"/>
    <w:rsid w:val="00D72FAA"/>
    <w:rsid w:val="00D92056"/>
    <w:rsid w:val="00D93E31"/>
    <w:rsid w:val="00DC6CB2"/>
    <w:rsid w:val="00E27184"/>
    <w:rsid w:val="00E96580"/>
    <w:rsid w:val="00EA5640"/>
    <w:rsid w:val="00EC0794"/>
    <w:rsid w:val="00ED78B1"/>
    <w:rsid w:val="00F01AF8"/>
    <w:rsid w:val="00F02E15"/>
    <w:rsid w:val="00F21E97"/>
    <w:rsid w:val="00FA1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E46F1"/>
  <w15:chartTrackingRefBased/>
  <w15:docId w15:val="{FB4B6BB3-B6BF-4A57-8582-26C7B34A5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1E2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1E2A"/>
    <w:rPr>
      <w:rFonts w:eastAsiaTheme="minorEastAsia"/>
      <w:kern w:val="0"/>
      <w:lang w:val="en-US"/>
      <w14:ligatures w14:val="none"/>
    </w:rPr>
  </w:style>
  <w:style w:type="paragraph" w:styleId="Header">
    <w:name w:val="header"/>
    <w:basedOn w:val="Normal"/>
    <w:link w:val="HeaderChar"/>
    <w:uiPriority w:val="99"/>
    <w:unhideWhenUsed/>
    <w:rsid w:val="00B91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E2A"/>
  </w:style>
  <w:style w:type="paragraph" w:styleId="Footer">
    <w:name w:val="footer"/>
    <w:basedOn w:val="Normal"/>
    <w:link w:val="FooterChar"/>
    <w:uiPriority w:val="99"/>
    <w:unhideWhenUsed/>
    <w:rsid w:val="00B91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E2A"/>
  </w:style>
  <w:style w:type="paragraph" w:styleId="ListParagraph">
    <w:name w:val="List Paragraph"/>
    <w:basedOn w:val="Normal"/>
    <w:uiPriority w:val="34"/>
    <w:qFormat/>
    <w:rsid w:val="006C662E"/>
    <w:pPr>
      <w:ind w:left="720"/>
      <w:contextualSpacing/>
    </w:pPr>
  </w:style>
  <w:style w:type="character" w:styleId="Hyperlink">
    <w:name w:val="Hyperlink"/>
    <w:basedOn w:val="DefaultParagraphFont"/>
    <w:uiPriority w:val="99"/>
    <w:semiHidden/>
    <w:unhideWhenUsed/>
    <w:rsid w:val="005418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symptoms-and-diagnosis/how-dementia-progresses/is-it-getting-older-or-dementia" TargetMode="External"/><Relationship Id="rId13" Type="http://schemas.openxmlformats.org/officeDocument/2006/relationships/hyperlink" Target="https://www.cdc.gov/aging/publications/features/dementia-not-normal-aging.html" TargetMode="External"/><Relationship Id="rId18" Type="http://schemas.openxmlformats.org/officeDocument/2006/relationships/hyperlink" Target="https://www.nice.org.uk/guidance/ng227/chapter/Recommendation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hs.uk/conditions/dementia/staying-independent-with-dementia/" TargetMode="External"/><Relationship Id="rId7" Type="http://schemas.openxmlformats.org/officeDocument/2006/relationships/endnotes" Target="endnotes.xml"/><Relationship Id="rId12" Type="http://schemas.openxmlformats.org/officeDocument/2006/relationships/hyperlink" Target="https://bsra.org.uk/ageing-covid-19/" TargetMode="External"/><Relationship Id="rId17" Type="http://schemas.openxmlformats.org/officeDocument/2006/relationships/hyperlink" Target="https://socialsci.libretexts.org/Courses/Solano_Community_College/SOC_002%3A_Social_Issues_and_Problems/18%3A_Aging/18.03%3A_The_Functionalist_Perspective_on_Agin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ousinglin.org.uk/Topics/browse/HousingLearningDisabilities/legislation/" TargetMode="External"/><Relationship Id="rId20" Type="http://schemas.openxmlformats.org/officeDocument/2006/relationships/hyperlink" Target="https://www.nhs.uk/conditions/dementia/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24" Type="http://schemas.openxmlformats.org/officeDocument/2006/relationships/hyperlink" Target="https://www.who.int/data/gho/data/themes/topics/topic-details/GHO/dementia-policy-and-legislation" TargetMode="External"/><Relationship Id="rId5" Type="http://schemas.openxmlformats.org/officeDocument/2006/relationships/webSettings" Target="webSettings.xml"/><Relationship Id="rId15" Type="http://schemas.openxmlformats.org/officeDocument/2006/relationships/hyperlink" Target="http://www.cpa.org.uk/cpa/policies_on_ageing.html" TargetMode="External"/><Relationship Id="rId23" Type="http://schemas.openxmlformats.org/officeDocument/2006/relationships/hyperlink" Target="https://www.elder.org/the-elder/new-dynamics-of-ageing-professor-alan-walker-university-of-sheffield/" TargetMode="External"/><Relationship Id="rId10" Type="http://schemas.openxmlformats.org/officeDocument/2006/relationships/hyperlink" Target="https://www.ageuk.org.uk/services/befriending-services/" TargetMode="External"/><Relationship Id="rId19" Type="http://schemas.openxmlformats.org/officeDocument/2006/relationships/hyperlink" Target="https://www.hee.nhs.uk/our-work/enhancing-generalist-skills/enhance-learning-resources/handbook/person-centred-practice" TargetMode="External"/><Relationship Id="rId4" Type="http://schemas.openxmlformats.org/officeDocument/2006/relationships/settings" Target="settings.xml"/><Relationship Id="rId9" Type="http://schemas.openxmlformats.org/officeDocument/2006/relationships/hyperlink" Target="https://www.ageuk.org.uk/information-advice/care/arranging-care/homecare/" TargetMode="External"/><Relationship Id="rId14" Type="http://schemas.openxmlformats.org/officeDocument/2006/relationships/hyperlink" Target="https://www.cdc.gov/aging/olderadultsandhealthyaging/index.html" TargetMode="External"/><Relationship Id="rId22" Type="http://schemas.openxmlformats.org/officeDocument/2006/relationships/hyperlink" Target="https://www.ons.gov.uk/peoplepopulationandcommunity/birthsdeathsandmarriages/ageing/articles/livinglongerhowourpopulationischangingandwhyitmatters/2018-08-1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EEEE2-83F2-4CF7-B81E-47F47B792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14028</TotalTime>
  <Pages>13</Pages>
  <Words>3893</Words>
  <Characters>22194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Module code: bmhp6009_birm</Company>
  <LinksUpToDate>false</LinksUpToDate>
  <CharactersWithSpaces>26035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Darboe (2020336)</dc:creator>
  <cp:keywords/>
  <dc:description/>
  <cp:lastModifiedBy>Omar</cp:lastModifiedBy>
  <cp:revision>1</cp:revision>
  <dcterms:created xsi:type="dcterms:W3CDTF">2023-07-16T16:27:00Z</dcterms:created>
  <dcterms:modified xsi:type="dcterms:W3CDTF">2023-08-10T21:24:00Z</dcterms:modified>
</cp:coreProperties>
</file>