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DCC77B" w14:textId="77777777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Final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Viva –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40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3DDDB444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2778B5FA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D5974D5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6BE4114D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D96A1C" w14:paraId="3A3C5E20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CEA0D2A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1A07D9D4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D96A1C" w14:paraId="38ECBC13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8F3CFB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7C753E87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D96A1C" w14:paraId="1DAE6FC6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CF808A1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026FFFA1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</w:tbl>
    <w:p w14:paraId="4802BFD2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5221085C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C85B14F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FEFEB42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090F4098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84A92E7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Decisions made have been grounded in related research (game ideas, project management, design choices, etc.)  </w:t>
            </w:r>
          </w:p>
          <w:p w14:paraId="3FF28DD2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Application of theory through quotes, references, related articles and conducting primary research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57378C53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/15</w:t>
            </w:r>
          </w:p>
        </w:tc>
      </w:tr>
      <w:tr w:rsidR="00DD55E3" w:rsidRPr="00D96A1C" w14:paraId="2454A18C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2DC509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BECBE7D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28C0A366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DC62D0F" w14:textId="77777777" w:rsidR="00DD55E3" w:rsidRPr="00D96A1C" w:rsidRDefault="00DD55E3" w:rsidP="00DD55E3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Key objectives identified for the </w:t>
            </w:r>
            <w:r w:rsidR="00692C0F">
              <w:rPr>
                <w:rFonts w:asciiTheme="minorHAnsi" w:hAnsiTheme="minorHAnsi" w:cstheme="minorHAnsi"/>
                <w:color w:val="000000"/>
              </w:rPr>
              <w:t>final development phase</w:t>
            </w:r>
            <w:r w:rsidRPr="00D96A1C">
              <w:rPr>
                <w:rFonts w:asciiTheme="minorHAnsi" w:hAnsiTheme="minorHAnsi" w:cstheme="minorHAnsi"/>
                <w:color w:val="000000"/>
              </w:rPr>
              <w:t>  </w:t>
            </w:r>
          </w:p>
          <w:p w14:paraId="16BB70F1" w14:textId="77777777" w:rsidR="00DD55E3" w:rsidRPr="00D96A1C" w:rsidRDefault="00DD55E3" w:rsidP="00DD55E3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Appreciation for Project Scope, potential areas in which compromises can be made and understanding time/personnel are finite resources</w:t>
            </w:r>
          </w:p>
          <w:p w14:paraId="2FE894E2" w14:textId="77777777" w:rsidR="00DD55E3" w:rsidRPr="00D96A1C" w:rsidRDefault="00DD55E3" w:rsidP="00DD55E3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Considerations made for contingency planning or Risk Assessment (formal or informal)</w:t>
            </w:r>
            <w:r w:rsidRPr="00D96A1C">
              <w:rPr>
                <w:rFonts w:asciiTheme="minorHAnsi" w:hAnsiTheme="minorHAnsi" w:cstheme="minorHAnsi"/>
                <w:color w:val="000000"/>
              </w:rPr>
              <w:br/>
              <w:t> Appreciation and understanding of game design principles, aesthetic styles, technical requirements, demographics, etc. (depending on team role)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08A478F2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61F9CEB1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493E79" w14:textId="3890A3D5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3. </w:t>
            </w:r>
            <w:r w:rsidR="00765496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1EE6732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1C89B682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77B4679" w14:textId="77777777" w:rsidR="00DD55E3" w:rsidRPr="00692C0F" w:rsidRDefault="00DD55E3" w:rsidP="00692C0F">
            <w:pPr>
              <w:numPr>
                <w:ilvl w:val="0"/>
                <w:numId w:val="6"/>
              </w:numPr>
              <w:rPr>
                <w:rFonts w:asciiTheme="minorHAnsi" w:hAnsiTheme="minorHAnsi" w:cstheme="minorHAnsi"/>
                <w:color w:val="000000"/>
              </w:rPr>
            </w:pPr>
            <w:r w:rsidRPr="00692C0F">
              <w:rPr>
                <w:rFonts w:asciiTheme="minorHAnsi" w:hAnsiTheme="minorHAnsi" w:cstheme="minorHAnsi"/>
                <w:color w:val="000000"/>
              </w:rPr>
              <w:t xml:space="preserve">Evaluation of content - </w:t>
            </w:r>
            <w:r w:rsidR="00692C0F" w:rsidRPr="00692C0F">
              <w:rPr>
                <w:rFonts w:asciiTheme="minorHAnsi" w:hAnsiTheme="minorHAnsi" w:cstheme="minorHAnsi"/>
                <w:color w:val="000000"/>
              </w:rPr>
              <w:t>Does the final presented artefact meet your expectations, and the requirements of the brief? Do you feel that compromises</w:t>
            </w:r>
            <w:r w:rsidR="00692C0F">
              <w:rPr>
                <w:rFonts w:asciiTheme="minorHAnsi" w:hAnsiTheme="minorHAnsi" w:cstheme="minorHAnsi"/>
                <w:color w:val="000000"/>
              </w:rPr>
              <w:t xml:space="preserve"> to the proposal</w:t>
            </w:r>
            <w:r w:rsidR="00692C0F" w:rsidRPr="00692C0F">
              <w:rPr>
                <w:rFonts w:asciiTheme="minorHAnsi" w:hAnsiTheme="minorHAnsi" w:cstheme="minorHAnsi"/>
                <w:color w:val="000000"/>
              </w:rPr>
              <w:t xml:space="preserve"> had to be made, or the scope of the project changed? If so, where were these changes made and what factors prompted this decision? </w:t>
            </w:r>
            <w:r w:rsidRPr="00692C0F">
              <w:rPr>
                <w:rFonts w:asciiTheme="minorHAnsi" w:hAnsiTheme="minorHAnsi" w:cstheme="minorHAnsi"/>
                <w:color w:val="000000"/>
              </w:rPr>
              <w:t>  </w:t>
            </w:r>
          </w:p>
          <w:p w14:paraId="5F4B788E" w14:textId="77777777" w:rsidR="00692C0F" w:rsidRPr="0087285F" w:rsidRDefault="00DD55E3" w:rsidP="0087285F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Problems and solutions – did you have any issues during the last phase of development? If so, what solutions were proposed? Did they work and if so, what did you learn from this experience?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5CCF4D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3FC50737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A2B64AD" w14:textId="08BEF8D1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DC23DAE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BD3F740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4B29C01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Demonstration of content, e.g. engine functionality, assets, finalized character/environment concepts, HUD designs (depending on team role)  </w:t>
            </w:r>
          </w:p>
          <w:p w14:paraId="53178FBB" w14:textId="77777777" w:rsidR="00DD55E3" w:rsidRPr="00D96A1C" w:rsidRDefault="00DD55E3" w:rsidP="00DD55E3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Contribution to Project is documented thoroughly with evidence (screenshots / images / videos etc.) contained in the Viva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F1C9B5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/25</w:t>
            </w:r>
          </w:p>
        </w:tc>
      </w:tr>
      <w:tr w:rsidR="00DD55E3" w:rsidRPr="00D96A1C" w14:paraId="744940C5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DC12B90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6B120EF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73750D24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779598" w14:textId="77777777" w:rsidR="00310A43" w:rsidRPr="00BB231A" w:rsidRDefault="00310A43" w:rsidP="00310A43">
            <w:pPr>
              <w:numPr>
                <w:ilvl w:val="0"/>
                <w:numId w:val="8"/>
              </w:numPr>
              <w:jc w:val="both"/>
              <w:rPr>
                <w:rFonts w:asciiTheme="minorHAnsi" w:hAnsiTheme="minorHAnsi" w:cs="Arial"/>
              </w:rPr>
            </w:pPr>
            <w:r w:rsidRPr="00BB231A">
              <w:rPr>
                <w:rFonts w:asciiTheme="minorHAnsi" w:hAnsiTheme="minorHAnsi" w:cs="Arial"/>
                <w:iCs/>
                <w:sz w:val="22"/>
                <w:szCs w:val="22"/>
              </w:rPr>
              <w:t xml:space="preserve">Organise information into a coherent </w:t>
            </w:r>
            <w:r>
              <w:rPr>
                <w:rFonts w:asciiTheme="minorHAnsi" w:hAnsiTheme="minorHAnsi" w:cs="Arial"/>
                <w:iCs/>
                <w:sz w:val="22"/>
                <w:szCs w:val="22"/>
              </w:rPr>
              <w:t>presentation</w:t>
            </w:r>
            <w:r w:rsidRPr="00BB231A">
              <w:rPr>
                <w:rFonts w:asciiTheme="minorHAnsi" w:hAnsiTheme="minorHAnsi" w:cs="Arial"/>
                <w:iCs/>
                <w:sz w:val="22"/>
                <w:szCs w:val="22"/>
              </w:rPr>
              <w:t xml:space="preserve"> which identifies and clearly communicates the ideas of others, your own ideas drawn from a theoretical discourse, your insights and understandings. </w:t>
            </w:r>
          </w:p>
          <w:p w14:paraId="31B2C01C" w14:textId="77777777" w:rsidR="00310A43" w:rsidRPr="00BB231A" w:rsidRDefault="00310A43" w:rsidP="00310A43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Theme="minorHAnsi" w:hAnsiTheme="minorHAnsi" w:cs="Arial"/>
              </w:rPr>
            </w:pPr>
            <w:r w:rsidRPr="00BB231A">
              <w:rPr>
                <w:rFonts w:asciiTheme="minorHAnsi" w:hAnsiTheme="minorHAnsi" w:cs="Arial"/>
                <w:iCs/>
                <w:sz w:val="22"/>
                <w:szCs w:val="22"/>
              </w:rPr>
              <w:t>Consistently apply referencing conventions to suit the required format.</w:t>
            </w:r>
          </w:p>
          <w:p w14:paraId="2CBAE5E6" w14:textId="0DA2D39B" w:rsidR="00DD55E3" w:rsidRPr="00310A43" w:rsidRDefault="00310A43" w:rsidP="00310A43">
            <w:pPr>
              <w:numPr>
                <w:ilvl w:val="0"/>
                <w:numId w:val="8"/>
              </w:numPr>
              <w:jc w:val="both"/>
              <w:rPr>
                <w:rFonts w:asciiTheme="minorHAnsi" w:hAnsiTheme="minorHAnsi" w:cs="Arial"/>
              </w:rPr>
            </w:pPr>
            <w:r w:rsidRPr="00BB231A">
              <w:rPr>
                <w:rFonts w:asciiTheme="minorHAnsi" w:hAnsiTheme="minorHAnsi" w:cs="Arial"/>
                <w:iCs/>
                <w:sz w:val="22"/>
                <w:szCs w:val="22"/>
              </w:rPr>
              <w:t xml:space="preserve">Present your work professionally and communicate your ideas in a coherent and consistent style with due consideration to </w:t>
            </w:r>
            <w:r>
              <w:rPr>
                <w:rFonts w:asciiTheme="minorHAnsi" w:hAnsiTheme="minorHAnsi" w:cs="Arial"/>
                <w:iCs/>
                <w:sz w:val="22"/>
                <w:szCs w:val="22"/>
              </w:rPr>
              <w:t xml:space="preserve">your </w:t>
            </w:r>
            <w:r w:rsidRPr="00BB231A">
              <w:rPr>
                <w:rFonts w:asciiTheme="minorHAnsi" w:hAnsiTheme="minorHAnsi" w:cs="Arial"/>
                <w:iCs/>
                <w:sz w:val="22"/>
                <w:szCs w:val="22"/>
              </w:rPr>
              <w:t xml:space="preserve">audience. 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127090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58820C47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860D32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B51F63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01DEE9D" w14:textId="77777777" w:rsidR="00D87BAB" w:rsidRPr="00D96A1C" w:rsidRDefault="006363DD" w:rsidP="00D96A1C">
      <w:pPr>
        <w:rPr>
          <w:rFonts w:asciiTheme="minorHAnsi" w:hAnsiTheme="minorHAnsi" w:cstheme="minorHAnsi"/>
          <w:b/>
          <w:color w:val="000000" w:themeColor="text1"/>
        </w:rPr>
      </w:pPr>
      <w:r w:rsidRPr="00D96A1C">
        <w:rPr>
          <w:rFonts w:asciiTheme="minorHAnsi" w:hAnsiTheme="minorHAnsi" w:cstheme="minorHAnsi"/>
          <w:color w:val="000000" w:themeColor="text1"/>
        </w:rPr>
        <w:br w:type="page"/>
      </w:r>
      <w:r w:rsidRPr="00D96A1C">
        <w:rPr>
          <w:rFonts w:asciiTheme="minorHAnsi" w:hAnsiTheme="minorHAnsi" w:cstheme="minorHAnsi"/>
          <w:b/>
          <w:color w:val="000000" w:themeColor="text1"/>
        </w:rPr>
        <w:lastRenderedPageBreak/>
        <w:t>Comments:</w:t>
      </w:r>
    </w:p>
    <w:p w14:paraId="6757C94F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RPr="00D96A1C" w14:paraId="0CC6C48B" w14:textId="77777777" w:rsidTr="0029099F">
        <w:trPr>
          <w:trHeight w:val="12877"/>
        </w:trPr>
        <w:tc>
          <w:tcPr>
            <w:tcW w:w="9576" w:type="dxa"/>
          </w:tcPr>
          <w:p w14:paraId="2DD2D875" w14:textId="77777777" w:rsidR="006363DD" w:rsidRPr="00D96A1C" w:rsidRDefault="006363DD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</w:tbl>
    <w:p w14:paraId="72C695C8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sectPr w:rsidR="006363DD" w:rsidRPr="00D96A1C" w:rsidSect="00D96A1C">
      <w:pgSz w:w="12240" w:h="15840"/>
      <w:pgMar w:top="720" w:right="72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C379574" w14:textId="77777777" w:rsidR="00D75D1B" w:rsidRDefault="00D75D1B" w:rsidP="003A3215">
      <w:r>
        <w:separator/>
      </w:r>
    </w:p>
  </w:endnote>
  <w:endnote w:type="continuationSeparator" w:id="0">
    <w:p w14:paraId="49D1E62E" w14:textId="77777777" w:rsidR="00D75D1B" w:rsidRDefault="00D75D1B" w:rsidP="003A321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1DAA328" w14:textId="77777777" w:rsidR="00D75D1B" w:rsidRDefault="00D75D1B" w:rsidP="003A3215">
      <w:r>
        <w:separator/>
      </w:r>
    </w:p>
  </w:footnote>
  <w:footnote w:type="continuationSeparator" w:id="0">
    <w:p w14:paraId="55C006D1" w14:textId="77777777" w:rsidR="00D75D1B" w:rsidRDefault="00D75D1B" w:rsidP="003A321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25255310">
    <w:abstractNumId w:val="8"/>
  </w:num>
  <w:num w:numId="2" w16cid:durableId="304548207">
    <w:abstractNumId w:val="10"/>
  </w:num>
  <w:num w:numId="3" w16cid:durableId="712390953">
    <w:abstractNumId w:val="7"/>
  </w:num>
  <w:num w:numId="4" w16cid:durableId="297078096">
    <w:abstractNumId w:val="2"/>
  </w:num>
  <w:num w:numId="5" w16cid:durableId="487981942">
    <w:abstractNumId w:val="9"/>
  </w:num>
  <w:num w:numId="6" w16cid:durableId="1375152934">
    <w:abstractNumId w:val="6"/>
  </w:num>
  <w:num w:numId="7" w16cid:durableId="2091390612">
    <w:abstractNumId w:val="1"/>
  </w:num>
  <w:num w:numId="8" w16cid:durableId="91168081">
    <w:abstractNumId w:val="3"/>
  </w:num>
  <w:num w:numId="9" w16cid:durableId="582682798">
    <w:abstractNumId w:val="0"/>
  </w:num>
  <w:num w:numId="10" w16cid:durableId="19817036">
    <w:abstractNumId w:val="5"/>
  </w:num>
  <w:num w:numId="11" w16cid:durableId="176117532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36C83"/>
    <w:rsid w:val="00125730"/>
    <w:rsid w:val="00170673"/>
    <w:rsid w:val="001D0DDD"/>
    <w:rsid w:val="001F5131"/>
    <w:rsid w:val="002071E2"/>
    <w:rsid w:val="00210C59"/>
    <w:rsid w:val="00242112"/>
    <w:rsid w:val="00253402"/>
    <w:rsid w:val="0029099F"/>
    <w:rsid w:val="002D3179"/>
    <w:rsid w:val="00310A43"/>
    <w:rsid w:val="003A3215"/>
    <w:rsid w:val="003D69CC"/>
    <w:rsid w:val="003F049D"/>
    <w:rsid w:val="004F73D9"/>
    <w:rsid w:val="00500C7D"/>
    <w:rsid w:val="0058581C"/>
    <w:rsid w:val="005A54B0"/>
    <w:rsid w:val="006363DD"/>
    <w:rsid w:val="00647A98"/>
    <w:rsid w:val="006530D2"/>
    <w:rsid w:val="006645F5"/>
    <w:rsid w:val="00692C0F"/>
    <w:rsid w:val="006A543A"/>
    <w:rsid w:val="00731F04"/>
    <w:rsid w:val="00765496"/>
    <w:rsid w:val="00777F92"/>
    <w:rsid w:val="00866E85"/>
    <w:rsid w:val="0087285F"/>
    <w:rsid w:val="00882D77"/>
    <w:rsid w:val="008B05C1"/>
    <w:rsid w:val="008C5FF3"/>
    <w:rsid w:val="008D4A65"/>
    <w:rsid w:val="009B1AC7"/>
    <w:rsid w:val="009F37CB"/>
    <w:rsid w:val="00A151E5"/>
    <w:rsid w:val="00A736BA"/>
    <w:rsid w:val="00AB34FE"/>
    <w:rsid w:val="00AC6617"/>
    <w:rsid w:val="00AD18DC"/>
    <w:rsid w:val="00B572CD"/>
    <w:rsid w:val="00B63149"/>
    <w:rsid w:val="00BC1053"/>
    <w:rsid w:val="00BD7FFC"/>
    <w:rsid w:val="00C423F9"/>
    <w:rsid w:val="00C60A27"/>
    <w:rsid w:val="00CC4C41"/>
    <w:rsid w:val="00CD2262"/>
    <w:rsid w:val="00CF3983"/>
    <w:rsid w:val="00D70634"/>
    <w:rsid w:val="00D75D1B"/>
    <w:rsid w:val="00D87BAB"/>
    <w:rsid w:val="00D96A1C"/>
    <w:rsid w:val="00DD55E3"/>
    <w:rsid w:val="00E03544"/>
    <w:rsid w:val="00E86EA1"/>
    <w:rsid w:val="00F14758"/>
    <w:rsid w:val="00F66DA8"/>
    <w:rsid w:val="00F74E23"/>
    <w:rsid w:val="00F826EF"/>
    <w:rsid w:val="00FC09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EB1283D"/>
  <w15:docId w15:val="{00BC3B7D-1308-4AEE-90AC-53B4638B9F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link w:val="ListParagraphChar"/>
    <w:uiPriority w:val="34"/>
    <w:qFormat/>
    <w:rsid w:val="00D96A1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A321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A3215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A321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A3215"/>
    <w:rPr>
      <w:rFonts w:ascii="Times New Roman" w:eastAsia="Times New Roman" w:hAnsi="Times New Roman" w:cs="Times New Roman"/>
      <w:sz w:val="24"/>
      <w:szCs w:val="24"/>
      <w:lang w:val="en-GB"/>
    </w:rPr>
  </w:style>
  <w:style w:type="character" w:customStyle="1" w:styleId="ListParagraphChar">
    <w:name w:val="List Paragraph Char"/>
    <w:link w:val="ListParagraph"/>
    <w:uiPriority w:val="34"/>
    <w:locked/>
    <w:rsid w:val="00310A43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40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324</Words>
  <Characters>1853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2173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Richard William Morgan (Applied Computing)</cp:lastModifiedBy>
  <cp:revision>10</cp:revision>
  <cp:lastPrinted>2013-09-25T13:21:00Z</cp:lastPrinted>
  <dcterms:created xsi:type="dcterms:W3CDTF">2021-04-12T13:35:00Z</dcterms:created>
  <dcterms:modified xsi:type="dcterms:W3CDTF">2026-09-11T11:43:00Z</dcterms:modified>
</cp:coreProperties>
</file>