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F5555" w14:textId="77777777" w:rsidR="00390FB5" w:rsidRPr="005317C1" w:rsidRDefault="00390FB5" w:rsidP="005317C1">
      <w:pPr>
        <w:spacing w:after="0" w:line="480" w:lineRule="auto"/>
        <w:rPr>
          <w:rFonts w:ascii="Times New Roman" w:hAnsi="Times New Roman" w:cs="Times New Roman"/>
          <w:sz w:val="24"/>
          <w:szCs w:val="24"/>
        </w:rPr>
      </w:pPr>
    </w:p>
    <w:p w14:paraId="3EF3772B" w14:textId="77777777" w:rsidR="00390FB5" w:rsidRPr="005317C1" w:rsidRDefault="00390FB5" w:rsidP="005317C1">
      <w:pPr>
        <w:spacing w:after="0" w:line="480" w:lineRule="auto"/>
        <w:rPr>
          <w:rFonts w:ascii="Times New Roman" w:hAnsi="Times New Roman" w:cs="Times New Roman"/>
          <w:sz w:val="24"/>
          <w:szCs w:val="24"/>
        </w:rPr>
      </w:pPr>
    </w:p>
    <w:p w14:paraId="32630745" w14:textId="77777777" w:rsidR="00390FB5" w:rsidRPr="005317C1" w:rsidRDefault="00390FB5" w:rsidP="005317C1">
      <w:pPr>
        <w:spacing w:after="0" w:line="480" w:lineRule="auto"/>
        <w:jc w:val="center"/>
        <w:rPr>
          <w:rFonts w:ascii="Times New Roman" w:hAnsi="Times New Roman" w:cs="Times New Roman"/>
          <w:sz w:val="24"/>
          <w:szCs w:val="24"/>
        </w:rPr>
      </w:pPr>
    </w:p>
    <w:p w14:paraId="48BE83EB" w14:textId="77777777" w:rsidR="00390FB5" w:rsidRPr="005317C1" w:rsidRDefault="00390FB5" w:rsidP="005317C1">
      <w:pPr>
        <w:spacing w:after="0" w:line="480" w:lineRule="auto"/>
        <w:jc w:val="center"/>
        <w:rPr>
          <w:rFonts w:ascii="Times New Roman" w:hAnsi="Times New Roman" w:cs="Times New Roman"/>
          <w:sz w:val="24"/>
          <w:szCs w:val="24"/>
        </w:rPr>
      </w:pPr>
    </w:p>
    <w:p w14:paraId="201AA8C1" w14:textId="77777777" w:rsidR="00390FB5" w:rsidRPr="005317C1" w:rsidRDefault="00390FB5" w:rsidP="005317C1">
      <w:pPr>
        <w:spacing w:after="0" w:line="480" w:lineRule="auto"/>
        <w:jc w:val="center"/>
        <w:rPr>
          <w:rFonts w:ascii="Times New Roman" w:hAnsi="Times New Roman" w:cs="Times New Roman"/>
          <w:sz w:val="24"/>
          <w:szCs w:val="24"/>
        </w:rPr>
      </w:pPr>
    </w:p>
    <w:p w14:paraId="66FC6209" w14:textId="77777777" w:rsidR="00390FB5" w:rsidRPr="005317C1" w:rsidRDefault="00390FB5" w:rsidP="005317C1">
      <w:pPr>
        <w:spacing w:after="0" w:line="480" w:lineRule="auto"/>
        <w:jc w:val="center"/>
        <w:rPr>
          <w:rFonts w:ascii="Times New Roman" w:hAnsi="Times New Roman" w:cs="Times New Roman"/>
          <w:sz w:val="24"/>
          <w:szCs w:val="24"/>
        </w:rPr>
      </w:pPr>
    </w:p>
    <w:p w14:paraId="5C9B96D2" w14:textId="77777777" w:rsidR="00390FB5" w:rsidRPr="005317C1" w:rsidRDefault="00390FB5" w:rsidP="005317C1">
      <w:pPr>
        <w:spacing w:after="0" w:line="480" w:lineRule="auto"/>
        <w:jc w:val="center"/>
        <w:rPr>
          <w:rFonts w:ascii="Times New Roman" w:hAnsi="Times New Roman" w:cs="Times New Roman"/>
          <w:sz w:val="24"/>
          <w:szCs w:val="24"/>
        </w:rPr>
      </w:pPr>
    </w:p>
    <w:p w14:paraId="0E9438C4" w14:textId="77777777" w:rsidR="00390FB5" w:rsidRPr="005317C1" w:rsidRDefault="00390FB5" w:rsidP="005317C1">
      <w:pPr>
        <w:spacing w:after="0" w:line="480" w:lineRule="auto"/>
        <w:jc w:val="center"/>
        <w:rPr>
          <w:rFonts w:ascii="Times New Roman" w:hAnsi="Times New Roman" w:cs="Times New Roman"/>
          <w:sz w:val="24"/>
          <w:szCs w:val="24"/>
        </w:rPr>
      </w:pPr>
    </w:p>
    <w:p w14:paraId="5DC83E6B" w14:textId="77777777" w:rsidR="00390FB5" w:rsidRPr="005317C1" w:rsidRDefault="00390FB5" w:rsidP="005317C1">
      <w:pPr>
        <w:spacing w:after="0" w:line="480" w:lineRule="auto"/>
        <w:jc w:val="center"/>
        <w:rPr>
          <w:rFonts w:ascii="Times New Roman" w:hAnsi="Times New Roman" w:cs="Times New Roman"/>
          <w:sz w:val="24"/>
          <w:szCs w:val="24"/>
        </w:rPr>
      </w:pPr>
    </w:p>
    <w:p w14:paraId="7B4A3C17" w14:textId="77777777" w:rsidR="00390FB5" w:rsidRPr="005317C1" w:rsidRDefault="00390FB5" w:rsidP="005317C1">
      <w:pPr>
        <w:spacing w:after="0" w:line="480" w:lineRule="auto"/>
        <w:jc w:val="center"/>
        <w:rPr>
          <w:rFonts w:ascii="Times New Roman" w:hAnsi="Times New Roman" w:cs="Times New Roman"/>
          <w:sz w:val="24"/>
          <w:szCs w:val="24"/>
        </w:rPr>
      </w:pPr>
    </w:p>
    <w:p w14:paraId="4290EF32" w14:textId="77777777" w:rsidR="00390FB5" w:rsidRPr="005317C1" w:rsidRDefault="00390FB5" w:rsidP="005317C1">
      <w:pPr>
        <w:spacing w:after="0" w:line="480" w:lineRule="auto"/>
        <w:jc w:val="center"/>
        <w:rPr>
          <w:rFonts w:ascii="Times New Roman" w:hAnsi="Times New Roman" w:cs="Times New Roman"/>
          <w:sz w:val="24"/>
          <w:szCs w:val="24"/>
        </w:rPr>
      </w:pPr>
    </w:p>
    <w:p w14:paraId="08C01992" w14:textId="77777777" w:rsidR="00390FB5" w:rsidRPr="005317C1" w:rsidRDefault="00390FB5" w:rsidP="005317C1">
      <w:pPr>
        <w:spacing w:after="0" w:line="480" w:lineRule="auto"/>
        <w:jc w:val="center"/>
        <w:rPr>
          <w:rFonts w:ascii="Times New Roman" w:hAnsi="Times New Roman" w:cs="Times New Roman"/>
          <w:sz w:val="24"/>
          <w:szCs w:val="24"/>
        </w:rPr>
      </w:pPr>
    </w:p>
    <w:p w14:paraId="6F0B347A" w14:textId="77777777" w:rsidR="00390FB5" w:rsidRPr="005317C1" w:rsidRDefault="00390FB5" w:rsidP="005317C1">
      <w:pPr>
        <w:spacing w:after="0" w:line="480" w:lineRule="auto"/>
        <w:jc w:val="center"/>
        <w:rPr>
          <w:rFonts w:ascii="Times New Roman" w:hAnsi="Times New Roman" w:cs="Times New Roman"/>
          <w:sz w:val="24"/>
          <w:szCs w:val="24"/>
        </w:rPr>
      </w:pPr>
    </w:p>
    <w:p w14:paraId="5C2FB8E9" w14:textId="1FEE6C36" w:rsidR="00390FB5" w:rsidRPr="005317C1" w:rsidRDefault="00600E8F" w:rsidP="005317C1">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Literacy – A Key to Learning </w:t>
      </w:r>
    </w:p>
    <w:p w14:paraId="7AC945AE" w14:textId="2C369C0B"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Name</w:t>
      </w:r>
      <w:r w:rsidR="00EE0B8D">
        <w:rPr>
          <w:rFonts w:ascii="Times New Roman" w:hAnsi="Times New Roman" w:cs="Times New Roman"/>
          <w:sz w:val="24"/>
          <w:szCs w:val="24"/>
        </w:rPr>
        <w:t xml:space="preserve"> Phoebe James</w:t>
      </w:r>
    </w:p>
    <w:p w14:paraId="712D4F52" w14:textId="59574461" w:rsidR="00600E8F" w:rsidRDefault="00600E8F" w:rsidP="005317C1">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Student Number - 1403115</w:t>
      </w:r>
    </w:p>
    <w:p w14:paraId="3777A0BA" w14:textId="50CA04F7"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Institution</w:t>
      </w:r>
    </w:p>
    <w:p w14:paraId="6E66169B" w14:textId="5D563F5F" w:rsidR="00390FB5" w:rsidRPr="005317C1" w:rsidRDefault="0055473D" w:rsidP="005317C1">
      <w:pPr>
        <w:spacing w:after="0" w:line="480" w:lineRule="auto"/>
        <w:jc w:val="center"/>
        <w:rPr>
          <w:rFonts w:ascii="Times New Roman" w:hAnsi="Times New Roman" w:cs="Times New Roman"/>
          <w:sz w:val="24"/>
          <w:szCs w:val="24"/>
        </w:rPr>
      </w:pPr>
      <w:r w:rsidRPr="005317C1">
        <w:rPr>
          <w:rFonts w:ascii="Times New Roman" w:hAnsi="Times New Roman" w:cs="Times New Roman"/>
          <w:sz w:val="24"/>
          <w:szCs w:val="24"/>
        </w:rPr>
        <w:t>Date</w:t>
      </w:r>
      <w:r w:rsidR="00EC61FB">
        <w:rPr>
          <w:rFonts w:ascii="Times New Roman" w:hAnsi="Times New Roman" w:cs="Times New Roman"/>
          <w:sz w:val="24"/>
          <w:szCs w:val="24"/>
        </w:rPr>
        <w:t xml:space="preserve"> </w:t>
      </w:r>
      <w:r w:rsidR="00600E8F">
        <w:rPr>
          <w:rFonts w:ascii="Times New Roman" w:hAnsi="Times New Roman" w:cs="Times New Roman"/>
          <w:sz w:val="24"/>
          <w:szCs w:val="24"/>
        </w:rPr>
        <w:t>2-6-19</w:t>
      </w:r>
    </w:p>
    <w:p w14:paraId="775E8BC7" w14:textId="0125430A" w:rsidR="00390FB5" w:rsidRPr="005317C1" w:rsidRDefault="00390FB5" w:rsidP="005317C1">
      <w:pPr>
        <w:spacing w:after="0" w:line="480" w:lineRule="auto"/>
        <w:rPr>
          <w:rFonts w:ascii="Times New Roman" w:hAnsi="Times New Roman" w:cs="Times New Roman"/>
          <w:sz w:val="24"/>
          <w:szCs w:val="24"/>
        </w:rPr>
      </w:pPr>
    </w:p>
    <w:p w14:paraId="0D897FEC" w14:textId="6EFD376E" w:rsidR="00390FB5" w:rsidRPr="005317C1" w:rsidRDefault="00390FB5" w:rsidP="005317C1">
      <w:pPr>
        <w:spacing w:after="0" w:line="480" w:lineRule="auto"/>
        <w:rPr>
          <w:rFonts w:ascii="Times New Roman" w:hAnsi="Times New Roman" w:cs="Times New Roman"/>
          <w:sz w:val="24"/>
          <w:szCs w:val="24"/>
        </w:rPr>
      </w:pPr>
    </w:p>
    <w:p w14:paraId="0344733C" w14:textId="74056ED4" w:rsidR="00390FB5" w:rsidRPr="005317C1" w:rsidRDefault="00390FB5" w:rsidP="005317C1">
      <w:pPr>
        <w:spacing w:after="0" w:line="480" w:lineRule="auto"/>
        <w:rPr>
          <w:rFonts w:ascii="Times New Roman" w:hAnsi="Times New Roman" w:cs="Times New Roman"/>
          <w:sz w:val="24"/>
          <w:szCs w:val="24"/>
        </w:rPr>
      </w:pPr>
    </w:p>
    <w:p w14:paraId="0F79B767" w14:textId="4B7DA2B0" w:rsidR="00390FB5" w:rsidRPr="005317C1" w:rsidRDefault="00390FB5" w:rsidP="005317C1">
      <w:pPr>
        <w:spacing w:after="0" w:line="480" w:lineRule="auto"/>
        <w:rPr>
          <w:rFonts w:ascii="Times New Roman" w:hAnsi="Times New Roman" w:cs="Times New Roman"/>
          <w:sz w:val="24"/>
          <w:szCs w:val="24"/>
        </w:rPr>
      </w:pPr>
    </w:p>
    <w:p w14:paraId="25CF460D" w14:textId="1BBF3146" w:rsidR="00390FB5" w:rsidRPr="005317C1" w:rsidRDefault="00390FB5" w:rsidP="005317C1">
      <w:pPr>
        <w:spacing w:after="0" w:line="480" w:lineRule="auto"/>
        <w:rPr>
          <w:rFonts w:ascii="Times New Roman" w:hAnsi="Times New Roman" w:cs="Times New Roman"/>
          <w:sz w:val="24"/>
          <w:szCs w:val="24"/>
        </w:rPr>
      </w:pPr>
    </w:p>
    <w:p w14:paraId="10D20806" w14:textId="77777777" w:rsidR="00390FB5" w:rsidRPr="005317C1" w:rsidRDefault="00390FB5" w:rsidP="005317C1">
      <w:pPr>
        <w:spacing w:after="0" w:line="480" w:lineRule="auto"/>
        <w:rPr>
          <w:rFonts w:ascii="Times New Roman" w:hAnsi="Times New Roman" w:cs="Times New Roman"/>
          <w:sz w:val="24"/>
          <w:szCs w:val="24"/>
        </w:rPr>
      </w:pPr>
    </w:p>
    <w:p w14:paraId="1DF04A02" w14:textId="2DD2B6D0" w:rsidR="00600E8F" w:rsidRPr="009A50B9" w:rsidRDefault="00600E8F" w:rsidP="00600E8F">
      <w:pPr>
        <w:rPr>
          <w:rFonts w:ascii="Times New Roman" w:hAnsi="Times New Roman" w:cs="Times New Roman"/>
          <w:sz w:val="24"/>
          <w:szCs w:val="24"/>
        </w:rPr>
      </w:pPr>
      <w:r w:rsidRPr="009A50B9">
        <w:rPr>
          <w:rFonts w:ascii="Times New Roman" w:hAnsi="Times New Roman" w:cs="Times New Roman"/>
          <w:sz w:val="24"/>
          <w:szCs w:val="24"/>
        </w:rPr>
        <w:t>In education literacy is seen as a fundamental skill which enhances learning for an individual. For all education systems their paramount aim is to provide children with necessary literacy skills,</w:t>
      </w:r>
      <w:r w:rsidR="00B86472" w:rsidRPr="009A50B9">
        <w:rPr>
          <w:rFonts w:ascii="Times New Roman" w:hAnsi="Times New Roman" w:cs="Times New Roman"/>
          <w:sz w:val="24"/>
          <w:szCs w:val="24"/>
        </w:rPr>
        <w:t xml:space="preserve"> </w:t>
      </w:r>
      <w:r w:rsidRPr="009A50B9">
        <w:rPr>
          <w:rFonts w:ascii="Times New Roman" w:hAnsi="Times New Roman" w:cs="Times New Roman"/>
          <w:sz w:val="24"/>
          <w:szCs w:val="24"/>
        </w:rPr>
        <w:t>enabl</w:t>
      </w:r>
      <w:r w:rsidR="00B86472" w:rsidRPr="009A50B9">
        <w:rPr>
          <w:rFonts w:ascii="Times New Roman" w:hAnsi="Times New Roman" w:cs="Times New Roman"/>
          <w:sz w:val="24"/>
          <w:szCs w:val="24"/>
        </w:rPr>
        <w:t>ing</w:t>
      </w:r>
      <w:r w:rsidRPr="009A50B9">
        <w:rPr>
          <w:rFonts w:ascii="Times New Roman" w:hAnsi="Times New Roman" w:cs="Times New Roman"/>
          <w:sz w:val="24"/>
          <w:szCs w:val="24"/>
        </w:rPr>
        <w:t xml:space="preserve"> a child to read, write, speak and listen enhancing a child’s understanding of the world around them.  </w:t>
      </w:r>
      <w:r w:rsidR="00B86472" w:rsidRPr="009A50B9">
        <w:rPr>
          <w:rFonts w:ascii="Times New Roman" w:hAnsi="Times New Roman" w:cs="Times New Roman"/>
          <w:sz w:val="24"/>
          <w:szCs w:val="24"/>
        </w:rPr>
        <w:t xml:space="preserve">In order </w:t>
      </w:r>
      <w:r w:rsidRPr="009A50B9">
        <w:rPr>
          <w:rFonts w:ascii="Times New Roman" w:hAnsi="Times New Roman" w:cs="Times New Roman"/>
          <w:sz w:val="24"/>
          <w:szCs w:val="24"/>
        </w:rPr>
        <w:t>to read and write they need to be able to develop building blocks for literacy. These include to</w:t>
      </w:r>
      <w:r w:rsidR="00A808BA" w:rsidRPr="009A50B9">
        <w:rPr>
          <w:rFonts w:ascii="Times New Roman" w:hAnsi="Times New Roman" w:cs="Times New Roman"/>
          <w:sz w:val="24"/>
          <w:szCs w:val="24"/>
        </w:rPr>
        <w:t xml:space="preserve"> be able to</w:t>
      </w:r>
      <w:r w:rsidRPr="009A50B9">
        <w:rPr>
          <w:rFonts w:ascii="Times New Roman" w:hAnsi="Times New Roman" w:cs="Times New Roman"/>
          <w:sz w:val="24"/>
          <w:szCs w:val="24"/>
        </w:rPr>
        <w:t xml:space="preserve"> understand </w:t>
      </w:r>
      <w:r w:rsidRPr="009A50B9">
        <w:rPr>
          <w:rFonts w:ascii="Times New Roman" w:hAnsi="Times New Roman" w:cs="Times New Roman"/>
          <w:color w:val="000000"/>
          <w:sz w:val="24"/>
          <w:szCs w:val="24"/>
          <w:shd w:val="clear" w:color="auto" w:fill="FFFFFF"/>
        </w:rPr>
        <w:t xml:space="preserve">the ability to speak, listen, understand, watch and draw. </w:t>
      </w:r>
      <w:r w:rsidR="009A50B9" w:rsidRPr="009A50B9">
        <w:rPr>
          <w:rFonts w:ascii="Times New Roman" w:hAnsi="Times New Roman" w:cs="Times New Roman"/>
          <w:color w:val="000000"/>
          <w:sz w:val="24"/>
          <w:szCs w:val="24"/>
          <w:shd w:val="clear" w:color="auto" w:fill="FFFFFF"/>
        </w:rPr>
        <w:t>(Raising children – Literacy development pg1)</w:t>
      </w:r>
      <w:r w:rsidR="009A50B9" w:rsidRPr="009A50B9">
        <w:rPr>
          <w:rFonts w:ascii="Times New Roman" w:hAnsi="Times New Roman" w:cs="Times New Roman"/>
          <w:sz w:val="24"/>
          <w:szCs w:val="24"/>
        </w:rPr>
        <w:t xml:space="preserve"> </w:t>
      </w:r>
      <w:r w:rsidRPr="009A50B9">
        <w:rPr>
          <w:rFonts w:ascii="Times New Roman" w:hAnsi="Times New Roman" w:cs="Times New Roman"/>
          <w:sz w:val="24"/>
          <w:szCs w:val="24"/>
        </w:rPr>
        <w:t xml:space="preserve">As a child </w:t>
      </w:r>
      <w:r w:rsidR="00B86472" w:rsidRPr="009A50B9">
        <w:rPr>
          <w:rFonts w:ascii="Times New Roman" w:hAnsi="Times New Roman" w:cs="Times New Roman"/>
          <w:sz w:val="24"/>
          <w:szCs w:val="24"/>
        </w:rPr>
        <w:t>matures</w:t>
      </w:r>
      <w:r w:rsidRPr="009A50B9">
        <w:rPr>
          <w:rFonts w:ascii="Times New Roman" w:hAnsi="Times New Roman" w:cs="Times New Roman"/>
          <w:sz w:val="24"/>
          <w:szCs w:val="24"/>
        </w:rPr>
        <w:t xml:space="preserve"> they will need to learn about how the connection is made from a letter on a page to a spoken sound. A child will need plenty of experience with pictures, objects, letters, word and sounds for this to happen. Sitting one to one with a child and helping them and explaining literacy in these areas will help a child’s early literacy development. </w:t>
      </w:r>
      <w:r w:rsidR="009A50B9" w:rsidRPr="009A50B9">
        <w:rPr>
          <w:rFonts w:ascii="Times New Roman" w:hAnsi="Times New Roman" w:cs="Times New Roman"/>
          <w:color w:val="000000"/>
          <w:sz w:val="24"/>
          <w:szCs w:val="24"/>
          <w:shd w:val="clear" w:color="auto" w:fill="FFFFFF"/>
        </w:rPr>
        <w:t>(Raising children – Literacy development pg1)</w:t>
      </w:r>
      <w:r w:rsidR="009A50B9" w:rsidRPr="009A50B9">
        <w:rPr>
          <w:rFonts w:ascii="Times New Roman" w:hAnsi="Times New Roman" w:cs="Times New Roman"/>
          <w:sz w:val="24"/>
          <w:szCs w:val="24"/>
        </w:rPr>
        <w:t xml:space="preserve"> </w:t>
      </w:r>
      <w:r w:rsidRPr="009A50B9">
        <w:rPr>
          <w:rFonts w:ascii="Times New Roman" w:hAnsi="Times New Roman" w:cs="Times New Roman"/>
          <w:color w:val="000000"/>
          <w:sz w:val="24"/>
          <w:szCs w:val="24"/>
        </w:rPr>
        <w:t>Language skills build in a developmental progression over time as children increase their vocabulary, average sentence length, complexity and sophistication of sentence structure and grammar, and ability to express new ideas through words (Kipping et al., 2012).</w:t>
      </w:r>
    </w:p>
    <w:p w14:paraId="3511E2F2" w14:textId="549EDB02" w:rsidR="00600E8F" w:rsidRPr="009A50B9" w:rsidRDefault="00600E8F" w:rsidP="000A3525">
      <w:pPr>
        <w:rPr>
          <w:rFonts w:ascii="Times New Roman" w:hAnsi="Times New Roman" w:cs="Times New Roman"/>
          <w:color w:val="000000" w:themeColor="text1"/>
          <w:spacing w:val="8"/>
          <w:sz w:val="24"/>
          <w:szCs w:val="24"/>
          <w:shd w:val="clear" w:color="auto" w:fill="FEFEFE"/>
        </w:rPr>
      </w:pPr>
      <w:r w:rsidRPr="009A50B9">
        <w:rPr>
          <w:rFonts w:ascii="Times New Roman" w:hAnsi="Times New Roman" w:cs="Times New Roman"/>
          <w:sz w:val="24"/>
          <w:szCs w:val="24"/>
        </w:rPr>
        <w:t xml:space="preserve">If a child lacks in vital literacy skills this will hold them back not only as a child but also as an adult in every stage of their life. As a child with no literacy skills they will not be able to succeed in their school life. As a young adult they will struggle to find a job, if they become a parent they will not be able to support their own child’s learning. Social mobility and a fairer society are made more difficult by this intergenerational cycle. </w:t>
      </w:r>
      <w:r w:rsidR="00B74D46" w:rsidRPr="009A50B9">
        <w:rPr>
          <w:rFonts w:ascii="Times New Roman" w:hAnsi="Times New Roman" w:cs="Times New Roman"/>
          <w:sz w:val="24"/>
          <w:szCs w:val="24"/>
        </w:rPr>
        <w:t xml:space="preserve">Low literacy skills can be seen to have of a paramount effect on a person’s everyday life routine. Including not being able to read a newspaper, not understanding road signs or price labels in shops. Also, not being able to understand a bus or train timetable, filling out forms or even reading simple instruction. All of the above show how important literacy is and how </w:t>
      </w:r>
      <w:r w:rsidR="00B74D46" w:rsidRPr="009A50B9">
        <w:rPr>
          <w:rFonts w:ascii="Times New Roman" w:hAnsi="Times New Roman" w:cs="Times New Roman"/>
          <w:color w:val="000000" w:themeColor="text1"/>
          <w:spacing w:val="8"/>
          <w:sz w:val="24"/>
          <w:szCs w:val="24"/>
          <w:shd w:val="clear" w:color="auto" w:fill="FEFEFE"/>
        </w:rPr>
        <w:t>these people risk being excluded from full participation in their communities and societies.</w:t>
      </w:r>
      <w:r w:rsidR="005E76C4" w:rsidRPr="009A50B9">
        <w:rPr>
          <w:rFonts w:ascii="Times New Roman" w:hAnsi="Times New Roman" w:cs="Times New Roman"/>
          <w:color w:val="000000" w:themeColor="text1"/>
          <w:spacing w:val="8"/>
          <w:sz w:val="24"/>
          <w:szCs w:val="24"/>
          <w:shd w:val="clear" w:color="auto" w:fill="FEFEFE"/>
        </w:rPr>
        <w:t xml:space="preserve"> </w:t>
      </w:r>
      <w:r w:rsidRPr="009A50B9">
        <w:rPr>
          <w:rFonts w:ascii="Times New Roman" w:hAnsi="Times New Roman" w:cs="Times New Roman"/>
          <w:color w:val="000000" w:themeColor="text1"/>
          <w:spacing w:val="8"/>
          <w:sz w:val="24"/>
          <w:szCs w:val="24"/>
          <w:bdr w:val="none" w:sz="0" w:space="0" w:color="auto" w:frame="1"/>
        </w:rPr>
        <w:t xml:space="preserve">Director-General of UNESCO, Audrey </w:t>
      </w:r>
      <w:proofErr w:type="spellStart"/>
      <w:r w:rsidRPr="009A50B9">
        <w:rPr>
          <w:rFonts w:ascii="Times New Roman" w:hAnsi="Times New Roman" w:cs="Times New Roman"/>
          <w:color w:val="000000" w:themeColor="text1"/>
          <w:spacing w:val="8"/>
          <w:sz w:val="24"/>
          <w:szCs w:val="24"/>
          <w:bdr w:val="none" w:sz="0" w:space="0" w:color="auto" w:frame="1"/>
        </w:rPr>
        <w:t>Azoulay</w:t>
      </w:r>
      <w:proofErr w:type="spellEnd"/>
      <w:r w:rsidRPr="009A50B9">
        <w:rPr>
          <w:rFonts w:ascii="Times New Roman" w:hAnsi="Times New Roman" w:cs="Times New Roman"/>
          <w:color w:val="000000" w:themeColor="text1"/>
          <w:spacing w:val="8"/>
          <w:sz w:val="24"/>
          <w:szCs w:val="24"/>
          <w:bdr w:val="none" w:sz="0" w:space="0" w:color="auto" w:frame="1"/>
        </w:rPr>
        <w:t xml:space="preserve"> said on </w:t>
      </w:r>
      <w:hyperlink r:id="rId6" w:history="1">
        <w:r w:rsidRPr="009A50B9">
          <w:rPr>
            <w:rStyle w:val="Hyperlink"/>
            <w:rFonts w:ascii="Times New Roman" w:hAnsi="Times New Roman" w:cs="Times New Roman"/>
            <w:color w:val="000000" w:themeColor="text1"/>
            <w:spacing w:val="8"/>
            <w:sz w:val="24"/>
            <w:szCs w:val="24"/>
            <w:bdr w:val="none" w:sz="0" w:space="0" w:color="auto" w:frame="1"/>
          </w:rPr>
          <w:t>International Literacy Day</w:t>
        </w:r>
      </w:hyperlink>
      <w:r w:rsidRPr="009A50B9">
        <w:rPr>
          <w:rFonts w:ascii="Times New Roman" w:hAnsi="Times New Roman" w:cs="Times New Roman"/>
          <w:color w:val="000000" w:themeColor="text1"/>
          <w:spacing w:val="8"/>
          <w:sz w:val="24"/>
          <w:szCs w:val="24"/>
          <w:bdr w:val="none" w:sz="0" w:space="0" w:color="auto" w:frame="1"/>
        </w:rPr>
        <w:t> this year:</w:t>
      </w:r>
      <w:r w:rsidR="009A50B9" w:rsidRPr="009A50B9">
        <w:rPr>
          <w:rFonts w:ascii="Times New Roman" w:hAnsi="Times New Roman" w:cs="Times New Roman"/>
          <w:color w:val="000000" w:themeColor="text1"/>
          <w:spacing w:val="8"/>
          <w:sz w:val="24"/>
          <w:szCs w:val="24"/>
          <w:shd w:val="clear" w:color="auto" w:fill="FEFEFE"/>
        </w:rPr>
        <w:t xml:space="preserve"> </w:t>
      </w:r>
      <w:r w:rsidRPr="009A50B9">
        <w:rPr>
          <w:rFonts w:ascii="Times New Roman" w:hAnsi="Times New Roman" w:cs="Times New Roman"/>
          <w:iCs/>
          <w:color w:val="000000" w:themeColor="text1"/>
          <w:spacing w:val="8"/>
          <w:sz w:val="24"/>
          <w:szCs w:val="24"/>
          <w:bdr w:val="none" w:sz="0" w:space="0" w:color="auto" w:frame="1"/>
        </w:rPr>
        <w:t>“Literacy is the first step towards freedom, towards liberation from social and economic constraints. It is the prerequisite for development, both individual and collective. It reduces poverty and inequality, creates wealth, and helps to eradicate problems of nutrition and public health.”</w:t>
      </w:r>
    </w:p>
    <w:p w14:paraId="7796D25D" w14:textId="701122D5" w:rsidR="00B74D46" w:rsidRPr="009A50B9" w:rsidRDefault="00B74D46" w:rsidP="00B74D46">
      <w:pPr>
        <w:rPr>
          <w:rFonts w:ascii="Times New Roman" w:hAnsi="Times New Roman"/>
          <w:sz w:val="24"/>
          <w:szCs w:val="24"/>
        </w:rPr>
      </w:pPr>
      <w:r w:rsidRPr="009A50B9">
        <w:rPr>
          <w:rFonts w:ascii="Times New Roman" w:hAnsi="Times New Roman" w:cs="Times New Roman"/>
          <w:sz w:val="24"/>
          <w:szCs w:val="24"/>
        </w:rPr>
        <w:t>‘</w:t>
      </w:r>
      <w:proofErr w:type="spellStart"/>
      <w:r w:rsidRPr="009A50B9">
        <w:rPr>
          <w:rFonts w:ascii="Times New Roman" w:hAnsi="Times New Roman" w:cs="Times New Roman"/>
          <w:sz w:val="24"/>
          <w:szCs w:val="24"/>
        </w:rPr>
        <w:t>Oracy</w:t>
      </w:r>
      <w:proofErr w:type="spellEnd"/>
      <w:r w:rsidRPr="009A50B9">
        <w:rPr>
          <w:rFonts w:ascii="Times New Roman" w:hAnsi="Times New Roman" w:cs="Times New Roman"/>
          <w:sz w:val="24"/>
          <w:szCs w:val="24"/>
        </w:rPr>
        <w:t xml:space="preserve">’ may be defined as the ability to understand and use spoken language. For a child to develop oral communication </w:t>
      </w:r>
      <w:r w:rsidRPr="009A50B9">
        <w:rPr>
          <w:rFonts w:ascii="Times New Roman" w:hAnsi="Times New Roman"/>
          <w:sz w:val="24"/>
          <w:szCs w:val="24"/>
        </w:rPr>
        <w:t xml:space="preserve">they will need to be able to interact and have a social bond with adults also working with fellow pupils in the classroom setting. For example, discussing topics they are learning about and coming up with conclusions of their own. Being able to do this in class with help the children who may struggle to play or work with others. It’s important that a child is taught to be able to </w:t>
      </w:r>
      <w:proofErr w:type="spellStart"/>
      <w:r w:rsidRPr="009A50B9">
        <w:rPr>
          <w:rFonts w:ascii="Times New Roman" w:hAnsi="Times New Roman"/>
          <w:sz w:val="24"/>
          <w:szCs w:val="24"/>
        </w:rPr>
        <w:t>oracy</w:t>
      </w:r>
      <w:proofErr w:type="spellEnd"/>
      <w:r w:rsidRPr="009A50B9">
        <w:rPr>
          <w:rFonts w:ascii="Times New Roman" w:hAnsi="Times New Roman"/>
          <w:sz w:val="24"/>
          <w:szCs w:val="24"/>
        </w:rPr>
        <w:t xml:space="preserve"> as this will help for social and emotional learning. </w:t>
      </w:r>
    </w:p>
    <w:p w14:paraId="34BF5753" w14:textId="02F3D9A8" w:rsidR="00B74D46" w:rsidRPr="009A50B9" w:rsidRDefault="00B74D46" w:rsidP="00B74D46">
      <w:pPr>
        <w:rPr>
          <w:rFonts w:ascii="Times New Roman" w:hAnsi="Times New Roman" w:cs="Times New Roman"/>
          <w:sz w:val="24"/>
          <w:szCs w:val="24"/>
        </w:rPr>
      </w:pPr>
      <w:r w:rsidRPr="009A50B9">
        <w:rPr>
          <w:rFonts w:ascii="Times New Roman" w:hAnsi="Times New Roman" w:cs="Times New Roman"/>
          <w:sz w:val="24"/>
          <w:szCs w:val="24"/>
        </w:rPr>
        <w:t xml:space="preserve">Throughout working within a special education needs setting (SEN) there has been evidence presented how there is a significant difference with how literacy is taught compared to a mainstream school. “It has not proved easy, over recent years, to provide access to the literate world for pupils with severe learning difficulties.” </w:t>
      </w:r>
      <w:proofErr w:type="gramStart"/>
      <w:r w:rsidR="009A50B9" w:rsidRPr="009A50B9">
        <w:rPr>
          <w:rFonts w:ascii="Times New Roman" w:hAnsi="Times New Roman" w:cs="Times New Roman"/>
          <w:sz w:val="24"/>
          <w:szCs w:val="24"/>
        </w:rPr>
        <w:t>(</w:t>
      </w:r>
      <w:r w:rsidR="009A50B9">
        <w:rPr>
          <w:rFonts w:ascii="Times New Roman" w:hAnsi="Times New Roman" w:cs="Times New Roman"/>
          <w:sz w:val="24"/>
          <w:szCs w:val="24"/>
        </w:rPr>
        <w:t xml:space="preserve"> Fletcher</w:t>
      </w:r>
      <w:proofErr w:type="gramEnd"/>
      <w:r w:rsidR="009A50B9">
        <w:rPr>
          <w:rFonts w:ascii="Times New Roman" w:hAnsi="Times New Roman" w:cs="Times New Roman"/>
          <w:sz w:val="24"/>
          <w:szCs w:val="24"/>
        </w:rPr>
        <w:t>-Campbell, 2000</w:t>
      </w:r>
      <w:r w:rsidR="009A50B9" w:rsidRPr="009A50B9">
        <w:rPr>
          <w:rFonts w:ascii="Times New Roman" w:hAnsi="Times New Roman" w:cs="Times New Roman"/>
          <w:sz w:val="24"/>
          <w:szCs w:val="24"/>
        </w:rPr>
        <w:t>)</w:t>
      </w:r>
    </w:p>
    <w:p w14:paraId="229B7C40" w14:textId="7A997769" w:rsidR="00686FCB" w:rsidRPr="009A50B9" w:rsidRDefault="00B74D46" w:rsidP="00B74D46">
      <w:pPr>
        <w:rPr>
          <w:rFonts w:ascii="Times New Roman" w:hAnsi="Times New Roman" w:cs="Times New Roman"/>
          <w:sz w:val="24"/>
          <w:szCs w:val="24"/>
        </w:rPr>
      </w:pPr>
      <w:r w:rsidRPr="009A50B9">
        <w:rPr>
          <w:rFonts w:ascii="Times New Roman" w:hAnsi="Times New Roman" w:cs="Times New Roman"/>
          <w:sz w:val="24"/>
          <w:szCs w:val="24"/>
        </w:rPr>
        <w:t xml:space="preserve">As a learning support assistant (LSA) working with children with very poor literacy skills due to their special educational needs, therefore by implementing strategies to enhance their literacy </w:t>
      </w:r>
      <w:r w:rsidRPr="009A50B9">
        <w:rPr>
          <w:rFonts w:ascii="Times New Roman" w:hAnsi="Times New Roman" w:cs="Times New Roman"/>
          <w:sz w:val="24"/>
          <w:szCs w:val="24"/>
        </w:rPr>
        <w:lastRenderedPageBreak/>
        <w:t xml:space="preserve">skills has deemed to be a difficulty. However even though strategies haven’t always succeeded there are now different strategies which have been implemented to further literacy skills within a child’s education. The main strategies we use within this setting to improve their literacy skills is Picture Symbols. Carpenter and </w:t>
      </w:r>
      <w:proofErr w:type="spellStart"/>
      <w:r w:rsidRPr="009A50B9">
        <w:rPr>
          <w:rFonts w:ascii="Times New Roman" w:hAnsi="Times New Roman" w:cs="Times New Roman"/>
          <w:sz w:val="24"/>
          <w:szCs w:val="24"/>
        </w:rPr>
        <w:t>Detheridge’s</w:t>
      </w:r>
      <w:proofErr w:type="spellEnd"/>
      <w:r w:rsidRPr="009A50B9">
        <w:rPr>
          <w:rFonts w:ascii="Times New Roman" w:hAnsi="Times New Roman" w:cs="Times New Roman"/>
          <w:sz w:val="24"/>
          <w:szCs w:val="24"/>
        </w:rPr>
        <w:t xml:space="preserve"> (1994) work suggest that symbols can provide access to the literate world for pupils with severe learning difficulties. These may be used through a visual support,</w:t>
      </w:r>
      <w:r w:rsidR="002200BA" w:rsidRPr="009A50B9">
        <w:rPr>
          <w:rFonts w:ascii="Times New Roman" w:hAnsi="Times New Roman" w:cs="Times New Roman"/>
          <w:sz w:val="24"/>
          <w:szCs w:val="24"/>
        </w:rPr>
        <w:t xml:space="preserve"> the picture exchange communication system</w:t>
      </w:r>
      <w:r w:rsidRPr="009A50B9">
        <w:rPr>
          <w:rFonts w:ascii="Times New Roman" w:hAnsi="Times New Roman" w:cs="Times New Roman"/>
          <w:sz w:val="24"/>
          <w:szCs w:val="24"/>
        </w:rPr>
        <w:t xml:space="preserve"> </w:t>
      </w:r>
      <w:r w:rsidR="002200BA" w:rsidRPr="009A50B9">
        <w:rPr>
          <w:rFonts w:ascii="Times New Roman" w:hAnsi="Times New Roman" w:cs="Times New Roman"/>
          <w:sz w:val="24"/>
          <w:szCs w:val="24"/>
        </w:rPr>
        <w:t>(</w:t>
      </w:r>
      <w:r w:rsidRPr="009A50B9">
        <w:rPr>
          <w:rFonts w:ascii="Times New Roman" w:hAnsi="Times New Roman" w:cs="Times New Roman"/>
          <w:sz w:val="24"/>
          <w:szCs w:val="24"/>
        </w:rPr>
        <w:t>PECS</w:t>
      </w:r>
      <w:r w:rsidR="002200BA" w:rsidRPr="009A50B9">
        <w:rPr>
          <w:rFonts w:ascii="Times New Roman" w:hAnsi="Times New Roman" w:cs="Times New Roman"/>
          <w:sz w:val="24"/>
          <w:szCs w:val="24"/>
        </w:rPr>
        <w:t>)</w:t>
      </w:r>
      <w:r w:rsidRPr="009A50B9">
        <w:rPr>
          <w:rFonts w:ascii="Times New Roman" w:hAnsi="Times New Roman" w:cs="Times New Roman"/>
          <w:sz w:val="24"/>
          <w:szCs w:val="24"/>
        </w:rPr>
        <w:t xml:space="preserve"> or communication aids that are programmed through technology.</w:t>
      </w:r>
      <w:r w:rsidR="00982840" w:rsidRPr="009A50B9">
        <w:rPr>
          <w:rFonts w:ascii="Times New Roman" w:hAnsi="Times New Roman" w:cs="Times New Roman"/>
          <w:sz w:val="24"/>
          <w:szCs w:val="24"/>
        </w:rPr>
        <w:t xml:space="preserve"> </w:t>
      </w:r>
      <w:r w:rsidRPr="009A50B9">
        <w:rPr>
          <w:rFonts w:ascii="Times New Roman" w:hAnsi="Times New Roman" w:cs="Times New Roman"/>
          <w:sz w:val="24"/>
          <w:szCs w:val="24"/>
        </w:rPr>
        <w:t xml:space="preserve">Most of the children within this setting use objects or pictures of reference as an alternative to being able to read, talk and write all their lives. </w:t>
      </w:r>
    </w:p>
    <w:p w14:paraId="135619A7" w14:textId="0BE13472" w:rsidR="00CB1B1E" w:rsidRPr="009A50B9" w:rsidRDefault="00686FCB" w:rsidP="00B74D46">
      <w:pPr>
        <w:rPr>
          <w:rFonts w:ascii="Times New Roman" w:hAnsi="Times New Roman" w:cs="Times New Roman"/>
          <w:sz w:val="24"/>
          <w:szCs w:val="24"/>
        </w:rPr>
      </w:pPr>
      <w:r w:rsidRPr="009A50B9">
        <w:rPr>
          <w:rFonts w:ascii="Times New Roman" w:hAnsi="Times New Roman" w:cs="Times New Roman"/>
          <w:sz w:val="24"/>
          <w:szCs w:val="24"/>
        </w:rPr>
        <w:t>PECS is used daily within this setting. This strategy allows a child with special educational needs to have a voice through using picture</w:t>
      </w:r>
      <w:r w:rsidR="004A546D" w:rsidRPr="009A50B9">
        <w:rPr>
          <w:rFonts w:ascii="Times New Roman" w:hAnsi="Times New Roman" w:cs="Times New Roman"/>
          <w:sz w:val="24"/>
          <w:szCs w:val="24"/>
        </w:rPr>
        <w:t xml:space="preserve"> symbols helping them develop verbally also allowing us to understand behavior and increasing their social levels</w:t>
      </w:r>
      <w:r w:rsidRPr="009A50B9">
        <w:rPr>
          <w:rFonts w:ascii="Times New Roman" w:hAnsi="Times New Roman" w:cs="Times New Roman"/>
          <w:sz w:val="24"/>
          <w:szCs w:val="24"/>
        </w:rPr>
        <w:t xml:space="preserve">. As a </w:t>
      </w:r>
      <w:r w:rsidR="006A0CB1" w:rsidRPr="009A50B9">
        <w:rPr>
          <w:rFonts w:ascii="Times New Roman" w:hAnsi="Times New Roman" w:cs="Times New Roman"/>
          <w:sz w:val="24"/>
          <w:szCs w:val="24"/>
        </w:rPr>
        <w:t>class pec</w:t>
      </w:r>
      <w:r w:rsidRPr="009A50B9">
        <w:rPr>
          <w:rFonts w:ascii="Times New Roman" w:hAnsi="Times New Roman" w:cs="Times New Roman"/>
          <w:sz w:val="24"/>
          <w:szCs w:val="24"/>
        </w:rPr>
        <w:t xml:space="preserve"> is used </w:t>
      </w:r>
      <w:r w:rsidR="00A808BA" w:rsidRPr="009A50B9">
        <w:rPr>
          <w:rFonts w:ascii="Times New Roman" w:hAnsi="Times New Roman" w:cs="Times New Roman"/>
          <w:sz w:val="24"/>
          <w:szCs w:val="24"/>
        </w:rPr>
        <w:t>through all different activities or different times of the day.</w:t>
      </w:r>
      <w:r w:rsidR="004A546D" w:rsidRPr="009A50B9">
        <w:rPr>
          <w:rFonts w:ascii="Times New Roman" w:hAnsi="Times New Roman" w:cs="Times New Roman"/>
          <w:sz w:val="24"/>
          <w:szCs w:val="24"/>
        </w:rPr>
        <w:t xml:space="preserve"> Whilst it’s important to remember that every child has a right to a voice.</w:t>
      </w:r>
      <w:r w:rsidR="00A808BA" w:rsidRPr="009A50B9">
        <w:rPr>
          <w:rFonts w:ascii="Times New Roman" w:hAnsi="Times New Roman" w:cs="Times New Roman"/>
          <w:sz w:val="24"/>
          <w:szCs w:val="24"/>
        </w:rPr>
        <w:t xml:space="preserve"> For examples, their work, a request (food, toy, toilet</w:t>
      </w:r>
      <w:r w:rsidR="006A0CB1" w:rsidRPr="009A50B9">
        <w:rPr>
          <w:rFonts w:ascii="Times New Roman" w:hAnsi="Times New Roman" w:cs="Times New Roman"/>
          <w:sz w:val="24"/>
          <w:szCs w:val="24"/>
        </w:rPr>
        <w:t>),</w:t>
      </w:r>
      <w:r w:rsidR="00A808BA" w:rsidRPr="009A50B9">
        <w:rPr>
          <w:rFonts w:ascii="Times New Roman" w:hAnsi="Times New Roman" w:cs="Times New Roman"/>
          <w:sz w:val="24"/>
          <w:szCs w:val="24"/>
        </w:rPr>
        <w:t xml:space="preserve"> a though</w:t>
      </w:r>
      <w:r w:rsidR="006A0CB1" w:rsidRPr="009A50B9">
        <w:rPr>
          <w:rFonts w:ascii="Times New Roman" w:hAnsi="Times New Roman" w:cs="Times New Roman"/>
          <w:sz w:val="24"/>
          <w:szCs w:val="24"/>
        </w:rPr>
        <w:t>t and how they are feeling. These children are taught to use pecs in school and in their home environment.</w:t>
      </w:r>
      <w:r w:rsidR="004A546D" w:rsidRPr="009A50B9">
        <w:rPr>
          <w:rFonts w:ascii="Times New Roman" w:hAnsi="Times New Roman" w:cs="Times New Roman"/>
          <w:sz w:val="24"/>
          <w:szCs w:val="24"/>
        </w:rPr>
        <w:t xml:space="preserve"> From experience pecs is an amazing tool and really has changed children’s literacy skills. An example of </w:t>
      </w:r>
      <w:r w:rsidR="00841679" w:rsidRPr="009A50B9">
        <w:rPr>
          <w:rFonts w:ascii="Times New Roman" w:hAnsi="Times New Roman" w:cs="Times New Roman"/>
          <w:sz w:val="24"/>
          <w:szCs w:val="24"/>
        </w:rPr>
        <w:t>how this has worked with a positive response is a child with severe autism</w:t>
      </w:r>
      <w:r w:rsidR="00CE6393" w:rsidRPr="009A50B9">
        <w:rPr>
          <w:rFonts w:ascii="Times New Roman" w:hAnsi="Times New Roman" w:cs="Times New Roman"/>
          <w:sz w:val="24"/>
          <w:szCs w:val="24"/>
        </w:rPr>
        <w:t>. This child</w:t>
      </w:r>
      <w:r w:rsidR="006947EC" w:rsidRPr="009A50B9">
        <w:rPr>
          <w:rFonts w:ascii="Times New Roman" w:hAnsi="Times New Roman" w:cs="Times New Roman"/>
          <w:sz w:val="24"/>
          <w:szCs w:val="24"/>
        </w:rPr>
        <w:t xml:space="preserve"> was finding</w:t>
      </w:r>
      <w:r w:rsidR="00CE6393" w:rsidRPr="009A50B9">
        <w:rPr>
          <w:rFonts w:ascii="Times New Roman" w:hAnsi="Times New Roman" w:cs="Times New Roman"/>
          <w:sz w:val="24"/>
          <w:szCs w:val="24"/>
        </w:rPr>
        <w:t xml:space="preserve"> it</w:t>
      </w:r>
      <w:r w:rsidR="006947EC" w:rsidRPr="009A50B9">
        <w:rPr>
          <w:rFonts w:ascii="Times New Roman" w:hAnsi="Times New Roman" w:cs="Times New Roman"/>
          <w:sz w:val="24"/>
          <w:szCs w:val="24"/>
        </w:rPr>
        <w:t xml:space="preserve"> hard to communicate with peers</w:t>
      </w:r>
      <w:r w:rsidR="00CE6393" w:rsidRPr="009A50B9">
        <w:rPr>
          <w:rFonts w:ascii="Times New Roman" w:hAnsi="Times New Roman" w:cs="Times New Roman"/>
          <w:sz w:val="24"/>
          <w:szCs w:val="24"/>
        </w:rPr>
        <w:t>,</w:t>
      </w:r>
      <w:r w:rsidR="006947EC" w:rsidRPr="009A50B9">
        <w:rPr>
          <w:rFonts w:ascii="Times New Roman" w:hAnsi="Times New Roman" w:cs="Times New Roman"/>
          <w:sz w:val="24"/>
          <w:szCs w:val="24"/>
        </w:rPr>
        <w:t xml:space="preserve"> parents and staff. </w:t>
      </w:r>
      <w:r w:rsidR="00CE6393" w:rsidRPr="009A50B9">
        <w:rPr>
          <w:rFonts w:ascii="Times New Roman" w:hAnsi="Times New Roman" w:cs="Times New Roman"/>
          <w:sz w:val="24"/>
          <w:szCs w:val="24"/>
        </w:rPr>
        <w:t xml:space="preserve">As staff we introduced pecs to their daily routine with the help of staff within a week this child was using pecs to communicate and even telling the class what day of the week it was. The class teacher decided to send the pecs home with this child and the transition worked </w:t>
      </w:r>
      <w:r w:rsidR="00EB389A" w:rsidRPr="009A50B9">
        <w:rPr>
          <w:rFonts w:ascii="Times New Roman" w:hAnsi="Times New Roman" w:cs="Times New Roman"/>
          <w:sz w:val="24"/>
          <w:szCs w:val="24"/>
        </w:rPr>
        <w:t xml:space="preserve">with the mother being able to talk to her child even asking him what he would like for his dinner. </w:t>
      </w:r>
    </w:p>
    <w:p w14:paraId="661C633C" w14:textId="77777777" w:rsidR="008434D0" w:rsidRPr="009A50B9" w:rsidRDefault="00982840" w:rsidP="00982840">
      <w:pPr>
        <w:spacing w:after="0" w:line="240" w:lineRule="auto"/>
        <w:rPr>
          <w:rFonts w:ascii="Times New Roman" w:eastAsia="Times New Roman" w:hAnsi="Times New Roman" w:cs="Times New Roman"/>
          <w:color w:val="383838"/>
          <w:sz w:val="24"/>
          <w:szCs w:val="24"/>
          <w:shd w:val="clear" w:color="auto" w:fill="FFFFFF"/>
          <w:lang w:val="en-GB"/>
        </w:rPr>
      </w:pPr>
      <w:r w:rsidRPr="009A50B9">
        <w:rPr>
          <w:rFonts w:ascii="Times New Roman" w:eastAsia="Times New Roman" w:hAnsi="Times New Roman" w:cs="Times New Roman"/>
          <w:color w:val="383838"/>
          <w:sz w:val="24"/>
          <w:szCs w:val="24"/>
          <w:shd w:val="clear" w:color="auto" w:fill="FFFFFF"/>
          <w:lang w:val="en-GB"/>
        </w:rPr>
        <w:t>Communication aids are also referred to as AAC devices</w:t>
      </w:r>
      <w:r w:rsidR="00B77ED6" w:rsidRPr="009A50B9">
        <w:rPr>
          <w:rFonts w:ascii="Times New Roman" w:eastAsia="Times New Roman" w:hAnsi="Times New Roman" w:cs="Times New Roman"/>
          <w:color w:val="383838"/>
          <w:sz w:val="24"/>
          <w:szCs w:val="24"/>
          <w:shd w:val="clear" w:color="auto" w:fill="FFFFFF"/>
          <w:lang w:val="en-GB"/>
        </w:rPr>
        <w:t xml:space="preserve"> (</w:t>
      </w:r>
      <w:r w:rsidRPr="009A50B9">
        <w:rPr>
          <w:rFonts w:ascii="Times New Roman" w:eastAsia="Times New Roman" w:hAnsi="Times New Roman" w:cs="Times New Roman"/>
          <w:color w:val="383838"/>
          <w:sz w:val="24"/>
          <w:szCs w:val="24"/>
          <w:shd w:val="clear" w:color="auto" w:fill="FFFFFF"/>
          <w:lang w:val="en-GB"/>
        </w:rPr>
        <w:t>AAC refers to Augmentative and Alternative Communication</w:t>
      </w:r>
      <w:r w:rsidR="00B77ED6" w:rsidRPr="009A50B9">
        <w:rPr>
          <w:rFonts w:ascii="Times New Roman" w:eastAsia="Times New Roman" w:hAnsi="Times New Roman" w:cs="Times New Roman"/>
          <w:color w:val="383838"/>
          <w:sz w:val="24"/>
          <w:szCs w:val="24"/>
          <w:shd w:val="clear" w:color="auto" w:fill="FFFFFF"/>
          <w:lang w:val="en-GB"/>
        </w:rPr>
        <w:t>)</w:t>
      </w:r>
      <w:r w:rsidRPr="009A50B9">
        <w:rPr>
          <w:rFonts w:ascii="Times New Roman" w:eastAsia="Times New Roman" w:hAnsi="Times New Roman" w:cs="Times New Roman"/>
          <w:color w:val="383838"/>
          <w:sz w:val="24"/>
          <w:szCs w:val="24"/>
          <w:shd w:val="clear" w:color="auto" w:fill="FFFFFF"/>
          <w:lang w:val="en-GB"/>
        </w:rPr>
        <w:t>.</w:t>
      </w:r>
      <w:r w:rsidR="00B77ED6" w:rsidRPr="009A50B9">
        <w:rPr>
          <w:rFonts w:ascii="Times New Roman" w:eastAsia="Times New Roman" w:hAnsi="Times New Roman" w:cs="Times New Roman"/>
          <w:color w:val="383838"/>
          <w:sz w:val="24"/>
          <w:szCs w:val="24"/>
          <w:shd w:val="clear" w:color="auto" w:fill="FFFFFF"/>
          <w:lang w:val="en-GB"/>
        </w:rPr>
        <w:t xml:space="preserve"> Most of the communication aids used in this setting are through technology on iPads.</w:t>
      </w:r>
      <w:r w:rsidR="004505CB" w:rsidRPr="009A50B9">
        <w:rPr>
          <w:rFonts w:ascii="Times New Roman" w:eastAsia="Times New Roman" w:hAnsi="Times New Roman" w:cs="Times New Roman"/>
          <w:color w:val="383838"/>
          <w:sz w:val="24"/>
          <w:szCs w:val="24"/>
          <w:shd w:val="clear" w:color="auto" w:fill="FFFFFF"/>
          <w:lang w:val="en-GB"/>
        </w:rPr>
        <w:t xml:space="preserve"> </w:t>
      </w:r>
      <w:r w:rsidR="00DC1E6D" w:rsidRPr="009A50B9">
        <w:rPr>
          <w:rFonts w:ascii="Times New Roman" w:eastAsia="Times New Roman" w:hAnsi="Times New Roman" w:cs="Times New Roman"/>
          <w:color w:val="383838"/>
          <w:sz w:val="24"/>
          <w:szCs w:val="24"/>
          <w:shd w:val="clear" w:color="auto" w:fill="FFFFFF"/>
          <w:lang w:val="en-GB"/>
        </w:rPr>
        <w:t>This strategy will only work for some children with special educational needs. The children that will use a communication aid will need to have the understanding</w:t>
      </w:r>
      <w:r w:rsidR="000A51C4" w:rsidRPr="009A50B9">
        <w:rPr>
          <w:rFonts w:ascii="Times New Roman" w:eastAsia="Times New Roman" w:hAnsi="Times New Roman" w:cs="Times New Roman"/>
          <w:color w:val="383838"/>
          <w:sz w:val="24"/>
          <w:szCs w:val="24"/>
          <w:shd w:val="clear" w:color="auto" w:fill="FFFFFF"/>
          <w:lang w:val="en-GB"/>
        </w:rPr>
        <w:t>, patience</w:t>
      </w:r>
      <w:r w:rsidR="00DC1E6D" w:rsidRPr="009A50B9">
        <w:rPr>
          <w:rFonts w:ascii="Times New Roman" w:eastAsia="Times New Roman" w:hAnsi="Times New Roman" w:cs="Times New Roman"/>
          <w:color w:val="383838"/>
          <w:sz w:val="24"/>
          <w:szCs w:val="24"/>
          <w:shd w:val="clear" w:color="auto" w:fill="FFFFFF"/>
          <w:lang w:val="en-GB"/>
        </w:rPr>
        <w:t xml:space="preserve"> and want to learn how to use this</w:t>
      </w:r>
      <w:r w:rsidR="005E26F4" w:rsidRPr="009A50B9">
        <w:rPr>
          <w:rFonts w:ascii="Times New Roman" w:eastAsia="Times New Roman" w:hAnsi="Times New Roman" w:cs="Times New Roman"/>
          <w:color w:val="383838"/>
          <w:sz w:val="24"/>
          <w:szCs w:val="24"/>
          <w:shd w:val="clear" w:color="auto" w:fill="FFFFFF"/>
          <w:lang w:val="en-GB"/>
        </w:rPr>
        <w:t xml:space="preserve"> equipment</w:t>
      </w:r>
      <w:r w:rsidR="00DC1E6D" w:rsidRPr="009A50B9">
        <w:rPr>
          <w:rFonts w:ascii="Times New Roman" w:eastAsia="Times New Roman" w:hAnsi="Times New Roman" w:cs="Times New Roman"/>
          <w:color w:val="383838"/>
          <w:sz w:val="24"/>
          <w:szCs w:val="24"/>
          <w:shd w:val="clear" w:color="auto" w:fill="FFFFFF"/>
          <w:lang w:val="en-GB"/>
        </w:rPr>
        <w:t>.</w:t>
      </w:r>
      <w:r w:rsidR="005E26F4" w:rsidRPr="009A50B9">
        <w:rPr>
          <w:rFonts w:ascii="Times New Roman" w:eastAsia="Times New Roman" w:hAnsi="Times New Roman" w:cs="Times New Roman"/>
          <w:color w:val="383838"/>
          <w:sz w:val="24"/>
          <w:szCs w:val="24"/>
          <w:shd w:val="clear" w:color="auto" w:fill="FFFFFF"/>
          <w:lang w:val="en-GB"/>
        </w:rPr>
        <w:t xml:space="preserve"> Working with two children in this setting that use </w:t>
      </w:r>
      <w:r w:rsidR="002F3AA3" w:rsidRPr="009A50B9">
        <w:rPr>
          <w:rFonts w:ascii="Times New Roman" w:eastAsia="Times New Roman" w:hAnsi="Times New Roman" w:cs="Times New Roman"/>
          <w:color w:val="383838"/>
          <w:sz w:val="24"/>
          <w:szCs w:val="24"/>
          <w:shd w:val="clear" w:color="auto" w:fill="FFFFFF"/>
          <w:lang w:val="en-GB"/>
        </w:rPr>
        <w:t>communication aids dail</w:t>
      </w:r>
      <w:r w:rsidR="00576DD6" w:rsidRPr="009A50B9">
        <w:rPr>
          <w:rFonts w:ascii="Times New Roman" w:eastAsia="Times New Roman" w:hAnsi="Times New Roman" w:cs="Times New Roman"/>
          <w:color w:val="383838"/>
          <w:sz w:val="24"/>
          <w:szCs w:val="24"/>
          <w:shd w:val="clear" w:color="auto" w:fill="FFFFFF"/>
          <w:lang w:val="en-GB"/>
        </w:rPr>
        <w:t>y,</w:t>
      </w:r>
      <w:r w:rsidR="002F3AA3" w:rsidRPr="009A50B9">
        <w:rPr>
          <w:rFonts w:ascii="Times New Roman" w:eastAsia="Times New Roman" w:hAnsi="Times New Roman" w:cs="Times New Roman"/>
          <w:color w:val="383838"/>
          <w:sz w:val="24"/>
          <w:szCs w:val="24"/>
          <w:shd w:val="clear" w:color="auto" w:fill="FFFFFF"/>
          <w:lang w:val="en-GB"/>
        </w:rPr>
        <w:t xml:space="preserve"> they are a positive way of </w:t>
      </w:r>
      <w:r w:rsidR="00576DD6" w:rsidRPr="009A50B9">
        <w:rPr>
          <w:rFonts w:ascii="Times New Roman" w:eastAsia="Times New Roman" w:hAnsi="Times New Roman" w:cs="Times New Roman"/>
          <w:color w:val="383838"/>
          <w:sz w:val="24"/>
          <w:szCs w:val="24"/>
          <w:shd w:val="clear" w:color="auto" w:fill="FFFFFF"/>
          <w:lang w:val="en-GB"/>
        </w:rPr>
        <w:t>bringing</w:t>
      </w:r>
      <w:r w:rsidR="002F3AA3" w:rsidRPr="009A50B9">
        <w:rPr>
          <w:rFonts w:ascii="Times New Roman" w:eastAsia="Times New Roman" w:hAnsi="Times New Roman" w:cs="Times New Roman"/>
          <w:color w:val="383838"/>
          <w:sz w:val="24"/>
          <w:szCs w:val="24"/>
          <w:shd w:val="clear" w:color="auto" w:fill="FFFFFF"/>
          <w:lang w:val="en-GB"/>
        </w:rPr>
        <w:t xml:space="preserve"> literacy into their lives.</w:t>
      </w:r>
      <w:r w:rsidR="003F29E0" w:rsidRPr="009A50B9">
        <w:rPr>
          <w:rFonts w:ascii="Times New Roman" w:eastAsia="Times New Roman" w:hAnsi="Times New Roman" w:cs="Times New Roman"/>
          <w:color w:val="383838"/>
          <w:sz w:val="24"/>
          <w:szCs w:val="24"/>
          <w:shd w:val="clear" w:color="auto" w:fill="FFFFFF"/>
          <w:lang w:val="en-GB"/>
        </w:rPr>
        <w:t xml:space="preserve"> The ACC devices are used in a school setting out of school and in the home environment if the child can cope with this transition. A child from this setting has taken months to be able to now use her communication aid alone and to be confident in using it. This child has signed for years but not everybody outside of her school and home setting are able to understand her. This would then lead to bad behaviour from the frustration of not being understood. To see a child who used to have this frustration to now be able to have the freedom of speech wherever she may be is </w:t>
      </w:r>
      <w:r w:rsidR="008434D0" w:rsidRPr="009A50B9">
        <w:rPr>
          <w:rFonts w:ascii="Times New Roman" w:eastAsia="Times New Roman" w:hAnsi="Times New Roman" w:cs="Times New Roman"/>
          <w:color w:val="383838"/>
          <w:sz w:val="24"/>
          <w:szCs w:val="24"/>
          <w:shd w:val="clear" w:color="auto" w:fill="FFFFFF"/>
          <w:lang w:val="en-GB"/>
        </w:rPr>
        <w:t xml:space="preserve">very rewarding. For example, any questions asked in class this child is able to answer straight away, any outings away from the school setting she is able to speak or ask questions to members of the public. This child will now involve them self’s in anything as they have the freedom to speak and there will be no embarrassment for them.  </w:t>
      </w:r>
    </w:p>
    <w:p w14:paraId="6347FD2C" w14:textId="53E48F65" w:rsidR="00987344" w:rsidRPr="009A50B9" w:rsidRDefault="008434D0" w:rsidP="000273C8">
      <w:pPr>
        <w:rPr>
          <w:rFonts w:ascii="Times New Roman" w:hAnsi="Times New Roman"/>
          <w:sz w:val="24"/>
          <w:szCs w:val="24"/>
        </w:rPr>
      </w:pPr>
      <w:r w:rsidRPr="009A50B9">
        <w:rPr>
          <w:rFonts w:ascii="Times New Roman" w:eastAsia="Times New Roman" w:hAnsi="Times New Roman" w:cs="Times New Roman"/>
          <w:color w:val="383838"/>
          <w:sz w:val="24"/>
          <w:szCs w:val="24"/>
          <w:shd w:val="clear" w:color="auto" w:fill="FFFFFF"/>
          <w:lang w:val="en-GB"/>
        </w:rPr>
        <w:t xml:space="preserve">Due to the low ability of the children within this setting the engagement to understand a story is restricted. </w:t>
      </w:r>
      <w:r w:rsidR="00F024DB" w:rsidRPr="009A50B9">
        <w:rPr>
          <w:rFonts w:ascii="Times New Roman" w:eastAsia="Times New Roman" w:hAnsi="Times New Roman" w:cs="Times New Roman"/>
          <w:color w:val="383838"/>
          <w:sz w:val="24"/>
          <w:szCs w:val="24"/>
          <w:shd w:val="clear" w:color="auto" w:fill="FFFFFF"/>
          <w:lang w:val="en-GB"/>
        </w:rPr>
        <w:t xml:space="preserve">For this reason, we use Sensory Stories, these are short stories using only a few lines and working with the ability of the child or children you are reading to. These stories allow special educational need children to enjoy a sensory experience throughout the story as </w:t>
      </w:r>
      <w:r w:rsidR="009A50B9" w:rsidRPr="009A50B9">
        <w:rPr>
          <w:rFonts w:ascii="Times New Roman" w:eastAsia="Times New Roman" w:hAnsi="Times New Roman" w:cs="Times New Roman"/>
          <w:color w:val="383838"/>
          <w:sz w:val="24"/>
          <w:szCs w:val="24"/>
          <w:shd w:val="clear" w:color="auto" w:fill="FFFFFF"/>
          <w:lang w:val="en-GB"/>
        </w:rPr>
        <w:t>it</w:t>
      </w:r>
      <w:r w:rsidR="00F024DB" w:rsidRPr="009A50B9">
        <w:rPr>
          <w:rFonts w:ascii="Times New Roman" w:eastAsia="Times New Roman" w:hAnsi="Times New Roman" w:cs="Times New Roman"/>
          <w:color w:val="383838"/>
          <w:sz w:val="24"/>
          <w:szCs w:val="24"/>
          <w:shd w:val="clear" w:color="auto" w:fill="FFFFFF"/>
          <w:lang w:val="en-GB"/>
        </w:rPr>
        <w:t xml:space="preserve"> brought to life with all different props they can feel and touch. </w:t>
      </w:r>
      <w:r w:rsidR="000273C8" w:rsidRPr="009A50B9">
        <w:rPr>
          <w:rFonts w:ascii="Times New Roman" w:eastAsia="Times New Roman" w:hAnsi="Times New Roman" w:cs="Times New Roman"/>
          <w:color w:val="383838"/>
          <w:sz w:val="24"/>
          <w:szCs w:val="24"/>
          <w:shd w:val="clear" w:color="auto" w:fill="FFFFFF"/>
          <w:lang w:val="en-GB"/>
        </w:rPr>
        <w:t>For all ages of children sensory stimulation is key for the development and maintenance of the brain. ‘Sensory</w:t>
      </w:r>
      <w:r w:rsidR="000273C8" w:rsidRPr="009A50B9">
        <w:rPr>
          <w:rFonts w:ascii="Times New Roman" w:eastAsia="Times New Roman" w:hAnsi="Times New Roman" w:cs="Times New Roman"/>
          <w:sz w:val="24"/>
          <w:szCs w:val="24"/>
          <w:lang w:val="en-GB"/>
        </w:rPr>
        <w:t xml:space="preserve"> learning can </w:t>
      </w:r>
      <w:r w:rsidR="000273C8" w:rsidRPr="009A50B9">
        <w:rPr>
          <w:rFonts w:ascii="Times New Roman" w:eastAsia="Times New Roman" w:hAnsi="Times New Roman" w:cs="Times New Roman"/>
          <w:sz w:val="24"/>
          <w:szCs w:val="24"/>
          <w:lang w:val="en-GB"/>
        </w:rPr>
        <w:lastRenderedPageBreak/>
        <w:t xml:space="preserve">enable you to engage students with a wide range of different needs, providing meaningful experiences to those learning in a purely sensory way, as well as relevant stimuli to those who are able to learn in more abstract </w:t>
      </w:r>
      <w:proofErr w:type="gramStart"/>
      <w:r w:rsidR="00F221EF" w:rsidRPr="009A50B9">
        <w:rPr>
          <w:rFonts w:ascii="Times New Roman" w:eastAsia="Times New Roman" w:hAnsi="Times New Roman" w:cs="Times New Roman"/>
          <w:sz w:val="24"/>
          <w:szCs w:val="24"/>
          <w:lang w:val="en-GB"/>
        </w:rPr>
        <w:t>ways’</w:t>
      </w:r>
      <w:proofErr w:type="gramEnd"/>
      <w:r w:rsidR="000273C8" w:rsidRPr="009A50B9">
        <w:rPr>
          <w:rFonts w:ascii="Times New Roman" w:eastAsia="Times New Roman" w:hAnsi="Times New Roman" w:cs="Times New Roman"/>
          <w:sz w:val="24"/>
          <w:szCs w:val="24"/>
          <w:lang w:val="en-GB"/>
        </w:rPr>
        <w:t>.</w:t>
      </w:r>
      <w:r w:rsidR="000273C8" w:rsidRPr="009A50B9">
        <w:rPr>
          <w:rFonts w:ascii="Times New Roman" w:hAnsi="Times New Roman"/>
          <w:sz w:val="24"/>
          <w:szCs w:val="24"/>
        </w:rPr>
        <w:t xml:space="preserve"> </w:t>
      </w:r>
      <w:r w:rsidR="00987344" w:rsidRPr="009A50B9">
        <w:rPr>
          <w:rFonts w:ascii="Times New Roman" w:hAnsi="Times New Roman"/>
          <w:sz w:val="24"/>
          <w:szCs w:val="24"/>
        </w:rPr>
        <w:t xml:space="preserve">(A guide to sensory stories pg2) A sensory story will give </w:t>
      </w:r>
      <w:r w:rsidR="00F221EF" w:rsidRPr="009A50B9">
        <w:rPr>
          <w:rFonts w:ascii="Times New Roman" w:hAnsi="Times New Roman"/>
          <w:sz w:val="24"/>
          <w:szCs w:val="24"/>
        </w:rPr>
        <w:t>students with SEN the opportunity to learn how to react, anticipate and encounter the experience also be able to cooperate, become aware and concentrate in the story. All of these opportunities will</w:t>
      </w:r>
      <w:r w:rsidR="00E16848" w:rsidRPr="009A50B9">
        <w:rPr>
          <w:rFonts w:ascii="Times New Roman" w:hAnsi="Times New Roman"/>
          <w:sz w:val="24"/>
          <w:szCs w:val="24"/>
        </w:rPr>
        <w:t xml:space="preserve"> allow</w:t>
      </w:r>
      <w:r w:rsidR="00F221EF" w:rsidRPr="009A50B9">
        <w:rPr>
          <w:rFonts w:ascii="Times New Roman" w:hAnsi="Times New Roman"/>
          <w:sz w:val="24"/>
          <w:szCs w:val="24"/>
        </w:rPr>
        <w:t xml:space="preserve"> these children </w:t>
      </w:r>
      <w:r w:rsidR="00E16848" w:rsidRPr="009A50B9">
        <w:rPr>
          <w:rFonts w:ascii="Times New Roman" w:hAnsi="Times New Roman"/>
          <w:sz w:val="24"/>
          <w:szCs w:val="24"/>
        </w:rPr>
        <w:t xml:space="preserve">to gain </w:t>
      </w:r>
      <w:r w:rsidR="00F221EF" w:rsidRPr="009A50B9">
        <w:rPr>
          <w:rFonts w:ascii="Times New Roman" w:hAnsi="Times New Roman"/>
          <w:sz w:val="24"/>
          <w:szCs w:val="24"/>
        </w:rPr>
        <w:t xml:space="preserve">early literacy skills. </w:t>
      </w:r>
      <w:r w:rsidR="00693FEE" w:rsidRPr="009A50B9">
        <w:rPr>
          <w:rFonts w:ascii="Times New Roman" w:hAnsi="Times New Roman"/>
          <w:sz w:val="24"/>
          <w:szCs w:val="24"/>
        </w:rPr>
        <w:t xml:space="preserve">Within these stories the children can also use their pecs and communication aids to interact with staff or pupils this will allow everyone to be involved and staff to understand how the children are reacting to the story.  </w:t>
      </w:r>
    </w:p>
    <w:p w14:paraId="6410302B" w14:textId="7CEC5B2D" w:rsidR="000273C8" w:rsidRPr="009A50B9" w:rsidRDefault="00987344" w:rsidP="000273C8">
      <w:pPr>
        <w:rPr>
          <w:rFonts w:ascii="Times New Roman" w:eastAsia="Times New Roman" w:hAnsi="Times New Roman" w:cs="Times New Roman"/>
          <w:sz w:val="24"/>
          <w:szCs w:val="24"/>
          <w:lang w:val="en-GB"/>
        </w:rPr>
      </w:pPr>
      <w:r w:rsidRPr="009A50B9">
        <w:rPr>
          <w:rFonts w:ascii="Times New Roman" w:hAnsi="Times New Roman"/>
          <w:sz w:val="24"/>
          <w:szCs w:val="24"/>
        </w:rPr>
        <w:t xml:space="preserve">These stories are used daily with the children within this setting. This activity would be part of </w:t>
      </w:r>
      <w:r w:rsidR="00E16848" w:rsidRPr="009A50B9">
        <w:rPr>
          <w:rFonts w:ascii="Times New Roman" w:hAnsi="Times New Roman"/>
          <w:sz w:val="24"/>
          <w:szCs w:val="24"/>
        </w:rPr>
        <w:t xml:space="preserve">their daily routine within </w:t>
      </w:r>
      <w:r w:rsidR="00693FEE" w:rsidRPr="009A50B9">
        <w:rPr>
          <w:rFonts w:ascii="Times New Roman" w:hAnsi="Times New Roman"/>
          <w:sz w:val="24"/>
          <w:szCs w:val="24"/>
        </w:rPr>
        <w:t>their</w:t>
      </w:r>
      <w:r w:rsidRPr="009A50B9">
        <w:rPr>
          <w:rFonts w:ascii="Times New Roman" w:hAnsi="Times New Roman"/>
          <w:sz w:val="24"/>
          <w:szCs w:val="24"/>
        </w:rPr>
        <w:t xml:space="preserve"> literacy</w:t>
      </w:r>
      <w:r w:rsidR="00E16848" w:rsidRPr="009A50B9">
        <w:rPr>
          <w:rFonts w:ascii="Times New Roman" w:hAnsi="Times New Roman"/>
          <w:sz w:val="24"/>
          <w:szCs w:val="24"/>
        </w:rPr>
        <w:t xml:space="preserve"> activities</w:t>
      </w:r>
      <w:r w:rsidRPr="009A50B9">
        <w:rPr>
          <w:rFonts w:ascii="Times New Roman" w:hAnsi="Times New Roman"/>
          <w:sz w:val="24"/>
          <w:szCs w:val="24"/>
        </w:rPr>
        <w:t xml:space="preserve">. Depending on the child or group you are working with would be based on what </w:t>
      </w:r>
      <w:r w:rsidR="00E16848" w:rsidRPr="009A50B9">
        <w:rPr>
          <w:rFonts w:ascii="Times New Roman" w:hAnsi="Times New Roman"/>
          <w:sz w:val="24"/>
          <w:szCs w:val="24"/>
        </w:rPr>
        <w:t>type of s</w:t>
      </w:r>
      <w:r w:rsidRPr="009A50B9">
        <w:rPr>
          <w:rFonts w:ascii="Times New Roman" w:hAnsi="Times New Roman"/>
          <w:sz w:val="24"/>
          <w:szCs w:val="24"/>
        </w:rPr>
        <w:t xml:space="preserve">ensory story you would choose to use. </w:t>
      </w:r>
      <w:r w:rsidR="00E16848" w:rsidRPr="009A50B9">
        <w:rPr>
          <w:rFonts w:ascii="Times New Roman" w:hAnsi="Times New Roman"/>
          <w:sz w:val="24"/>
          <w:szCs w:val="24"/>
        </w:rPr>
        <w:t>As for some children w</w:t>
      </w:r>
      <w:r w:rsidR="009A50B9" w:rsidRPr="009A50B9">
        <w:rPr>
          <w:rFonts w:ascii="Times New Roman" w:hAnsi="Times New Roman"/>
          <w:sz w:val="24"/>
          <w:szCs w:val="24"/>
        </w:rPr>
        <w:t>ill</w:t>
      </w:r>
      <w:r w:rsidR="00E16848" w:rsidRPr="009A50B9">
        <w:rPr>
          <w:rFonts w:ascii="Times New Roman" w:hAnsi="Times New Roman"/>
          <w:sz w:val="24"/>
          <w:szCs w:val="24"/>
        </w:rPr>
        <w:t xml:space="preserve"> need </w:t>
      </w:r>
      <w:r w:rsidR="009A50B9" w:rsidRPr="009A50B9">
        <w:rPr>
          <w:rFonts w:ascii="Times New Roman" w:hAnsi="Times New Roman"/>
          <w:sz w:val="24"/>
          <w:szCs w:val="24"/>
        </w:rPr>
        <w:t xml:space="preserve">more </w:t>
      </w:r>
      <w:r w:rsidR="00E16848" w:rsidRPr="009A50B9">
        <w:rPr>
          <w:rFonts w:ascii="Times New Roman" w:hAnsi="Times New Roman"/>
          <w:sz w:val="24"/>
          <w:szCs w:val="24"/>
        </w:rPr>
        <w:t>encouragement</w:t>
      </w:r>
      <w:r w:rsidR="009A50B9" w:rsidRPr="009A50B9">
        <w:rPr>
          <w:rFonts w:ascii="Times New Roman" w:hAnsi="Times New Roman"/>
          <w:sz w:val="24"/>
          <w:szCs w:val="24"/>
        </w:rPr>
        <w:t xml:space="preserve"> than others</w:t>
      </w:r>
      <w:r w:rsidR="00E16848" w:rsidRPr="009A50B9">
        <w:rPr>
          <w:rFonts w:ascii="Times New Roman" w:hAnsi="Times New Roman"/>
          <w:sz w:val="24"/>
          <w:szCs w:val="24"/>
        </w:rPr>
        <w:t xml:space="preserve"> to sit and listen you may choose a story based on their favorite thing to </w:t>
      </w:r>
      <w:r w:rsidR="009A50B9" w:rsidRPr="009A50B9">
        <w:rPr>
          <w:rFonts w:ascii="Times New Roman" w:hAnsi="Times New Roman"/>
          <w:sz w:val="24"/>
          <w:szCs w:val="24"/>
        </w:rPr>
        <w:t xml:space="preserve">do </w:t>
      </w:r>
      <w:r w:rsidR="00E16848" w:rsidRPr="009A50B9">
        <w:rPr>
          <w:rFonts w:ascii="Times New Roman" w:hAnsi="Times New Roman"/>
          <w:sz w:val="24"/>
          <w:szCs w:val="24"/>
        </w:rPr>
        <w:t xml:space="preserve">for example watch the football, go to the beach even having </w:t>
      </w:r>
      <w:r w:rsidR="00693FEE" w:rsidRPr="009A50B9">
        <w:rPr>
          <w:rFonts w:ascii="Times New Roman" w:hAnsi="Times New Roman"/>
          <w:sz w:val="24"/>
          <w:szCs w:val="24"/>
        </w:rPr>
        <w:t>their</w:t>
      </w:r>
      <w:r w:rsidR="00E16848" w:rsidRPr="009A50B9">
        <w:rPr>
          <w:rFonts w:ascii="Times New Roman" w:hAnsi="Times New Roman"/>
          <w:sz w:val="24"/>
          <w:szCs w:val="24"/>
        </w:rPr>
        <w:t xml:space="preserve"> haircut. </w:t>
      </w:r>
      <w:r w:rsidR="009A50B9" w:rsidRPr="009A50B9">
        <w:rPr>
          <w:rFonts w:ascii="Times New Roman" w:hAnsi="Times New Roman"/>
          <w:sz w:val="24"/>
          <w:szCs w:val="24"/>
        </w:rPr>
        <w:t>The story that</w:t>
      </w:r>
      <w:r w:rsidR="009A50B9">
        <w:rPr>
          <w:rFonts w:ascii="Times New Roman" w:hAnsi="Times New Roman"/>
          <w:sz w:val="24"/>
          <w:szCs w:val="24"/>
        </w:rPr>
        <w:t xml:space="preserve"> has</w:t>
      </w:r>
      <w:r w:rsidR="009A50B9" w:rsidRPr="009A50B9">
        <w:rPr>
          <w:rFonts w:ascii="Times New Roman" w:hAnsi="Times New Roman"/>
          <w:sz w:val="24"/>
          <w:szCs w:val="24"/>
        </w:rPr>
        <w:t xml:space="preserve"> been shown in the video is called </w:t>
      </w:r>
      <w:r w:rsidR="009A50B9">
        <w:rPr>
          <w:rFonts w:ascii="Times New Roman" w:hAnsi="Times New Roman"/>
          <w:sz w:val="24"/>
          <w:szCs w:val="24"/>
        </w:rPr>
        <w:t xml:space="preserve">‘The Uninvited Guess’. This story is fun with lots of props different sounds and movements which gives the chance for every child to be able to participate through the story. As an LSA or Teacher presenting a sensory story it’s important to have a following activity for the children to be able to express and explain the story, also for staff to be able to ask questions. Pupils will use pecs and communication aids to do so. This will allow staff to see what the children understood.   </w:t>
      </w:r>
    </w:p>
    <w:p w14:paraId="59A5B162" w14:textId="6F8008A9" w:rsidR="00982840" w:rsidRPr="009A50B9" w:rsidRDefault="00982840" w:rsidP="008434D0">
      <w:pPr>
        <w:spacing w:after="0" w:line="240" w:lineRule="auto"/>
        <w:rPr>
          <w:rFonts w:ascii="Times New Roman" w:hAnsi="Times New Roman" w:cs="Times New Roman"/>
          <w:sz w:val="24"/>
          <w:szCs w:val="24"/>
        </w:rPr>
      </w:pPr>
    </w:p>
    <w:p w14:paraId="04CAEA8B" w14:textId="77777777" w:rsidR="00B74D46" w:rsidRPr="009A50B9" w:rsidRDefault="00B74D46" w:rsidP="00B74D46">
      <w:pPr>
        <w:rPr>
          <w:rFonts w:ascii="Times New Roman" w:hAnsi="Times New Roman" w:cs="Times New Roman"/>
          <w:sz w:val="24"/>
          <w:szCs w:val="24"/>
        </w:rPr>
      </w:pPr>
    </w:p>
    <w:p w14:paraId="7372A29A" w14:textId="77777777" w:rsidR="001767BD" w:rsidRPr="009A50B9" w:rsidRDefault="001767BD" w:rsidP="001767BD">
      <w:pPr>
        <w:rPr>
          <w:rFonts w:ascii="Times New Roman" w:hAnsi="Times New Roman" w:cs="Times New Roman"/>
          <w:sz w:val="24"/>
          <w:szCs w:val="24"/>
        </w:rPr>
      </w:pPr>
    </w:p>
    <w:p w14:paraId="46B85870" w14:textId="77777777" w:rsidR="002E68E3" w:rsidRPr="009A50B9" w:rsidRDefault="002E68E3" w:rsidP="001767BD">
      <w:pPr>
        <w:rPr>
          <w:rFonts w:ascii="Times New Roman" w:hAnsi="Times New Roman" w:cs="Times New Roman"/>
          <w:sz w:val="24"/>
          <w:szCs w:val="24"/>
        </w:rPr>
      </w:pPr>
    </w:p>
    <w:p w14:paraId="20449A22" w14:textId="77777777" w:rsidR="002E68E3" w:rsidRPr="009A50B9" w:rsidRDefault="002E68E3" w:rsidP="001767BD">
      <w:pPr>
        <w:rPr>
          <w:rFonts w:ascii="Times New Roman" w:hAnsi="Times New Roman" w:cs="Times New Roman"/>
          <w:sz w:val="24"/>
          <w:szCs w:val="24"/>
        </w:rPr>
      </w:pPr>
      <w:bookmarkStart w:id="0" w:name="_GoBack"/>
      <w:bookmarkEnd w:id="0"/>
    </w:p>
    <w:p w14:paraId="7AB54D3F" w14:textId="77777777" w:rsidR="002E68E3" w:rsidRPr="009A50B9" w:rsidRDefault="002E68E3" w:rsidP="001767BD">
      <w:pPr>
        <w:rPr>
          <w:rFonts w:ascii="Times New Roman" w:hAnsi="Times New Roman" w:cs="Times New Roman"/>
          <w:sz w:val="24"/>
          <w:szCs w:val="24"/>
        </w:rPr>
      </w:pPr>
    </w:p>
    <w:p w14:paraId="6CB9D6D2" w14:textId="77777777" w:rsidR="002E68E3" w:rsidRPr="009A50B9" w:rsidRDefault="002E68E3" w:rsidP="001767BD">
      <w:pPr>
        <w:rPr>
          <w:rFonts w:ascii="Times New Roman" w:hAnsi="Times New Roman" w:cs="Times New Roman"/>
          <w:sz w:val="24"/>
          <w:szCs w:val="24"/>
        </w:rPr>
      </w:pPr>
    </w:p>
    <w:p w14:paraId="4CAB4C37" w14:textId="77777777" w:rsidR="002E68E3" w:rsidRPr="009A50B9" w:rsidRDefault="002E68E3" w:rsidP="001767BD">
      <w:pPr>
        <w:rPr>
          <w:rFonts w:ascii="Times New Roman" w:hAnsi="Times New Roman" w:cs="Times New Roman"/>
          <w:sz w:val="24"/>
          <w:szCs w:val="24"/>
        </w:rPr>
      </w:pPr>
    </w:p>
    <w:p w14:paraId="0FD4E83B" w14:textId="307326FC" w:rsidR="001767BD" w:rsidRPr="009A50B9" w:rsidRDefault="001767BD" w:rsidP="001767BD">
      <w:pPr>
        <w:rPr>
          <w:rFonts w:ascii="Times New Roman" w:hAnsi="Times New Roman" w:cs="Times New Roman"/>
          <w:sz w:val="24"/>
          <w:szCs w:val="24"/>
        </w:rPr>
      </w:pPr>
      <w:r w:rsidRPr="009A50B9">
        <w:rPr>
          <w:rFonts w:ascii="Times New Roman" w:hAnsi="Times New Roman" w:cs="Times New Roman"/>
          <w:sz w:val="24"/>
          <w:szCs w:val="24"/>
        </w:rPr>
        <w:t>For a number of reasons, literacy has not been a priority in the curriculum for pupils with severe learning difficulties and, where it has been taught, the focus has tended to be on the functional application of reading and writing. More attention has traditionally been directed towards communication and speaking and listening skills. There is little research literature to support developments which have occurred since the introduction of the National Curriculum</w:t>
      </w:r>
    </w:p>
    <w:p w14:paraId="75DDE3B1" w14:textId="77777777" w:rsidR="001767BD" w:rsidRPr="00CF215D" w:rsidRDefault="001767BD" w:rsidP="001767BD">
      <w:pPr>
        <w:rPr>
          <w:rFonts w:ascii="Times New Roman" w:hAnsi="Times New Roman" w:cs="Times New Roman"/>
          <w:sz w:val="24"/>
          <w:szCs w:val="24"/>
        </w:rPr>
      </w:pPr>
      <w:r w:rsidRPr="00CF215D">
        <w:rPr>
          <w:rFonts w:ascii="Times New Roman" w:hAnsi="Times New Roman" w:cs="Times New Roman"/>
          <w:sz w:val="24"/>
          <w:szCs w:val="24"/>
        </w:rPr>
        <w:t>(QUOTE DERAIOE)</w:t>
      </w:r>
    </w:p>
    <w:p w14:paraId="77C0B935" w14:textId="77777777" w:rsidR="00600E8F" w:rsidRPr="00CF215D" w:rsidRDefault="00600E8F" w:rsidP="00600E8F">
      <w:pPr>
        <w:rPr>
          <w:rFonts w:ascii="Times New Roman" w:hAnsi="Times New Roman" w:cs="Times New Roman"/>
          <w:sz w:val="24"/>
          <w:szCs w:val="24"/>
        </w:rPr>
      </w:pPr>
    </w:p>
    <w:p w14:paraId="464BD130" w14:textId="03E721A5" w:rsidR="00073C83" w:rsidRDefault="00073C83" w:rsidP="005317C1">
      <w:pPr>
        <w:spacing w:after="0" w:line="480" w:lineRule="auto"/>
        <w:rPr>
          <w:rFonts w:ascii="Times New Roman" w:hAnsi="Times New Roman" w:cs="Times New Roman"/>
          <w:sz w:val="24"/>
          <w:szCs w:val="24"/>
        </w:rPr>
      </w:pPr>
    </w:p>
    <w:p w14:paraId="550279B4" w14:textId="5B03C229" w:rsidR="00600E8F" w:rsidRDefault="00600E8F" w:rsidP="005317C1">
      <w:pPr>
        <w:spacing w:after="0" w:line="480" w:lineRule="auto"/>
        <w:rPr>
          <w:rFonts w:ascii="Times New Roman" w:hAnsi="Times New Roman" w:cs="Times New Roman"/>
          <w:sz w:val="24"/>
          <w:szCs w:val="24"/>
        </w:rPr>
      </w:pPr>
    </w:p>
    <w:p w14:paraId="3A3C7B95" w14:textId="3D5DD10E" w:rsidR="00600E8F" w:rsidRDefault="00600E8F" w:rsidP="005317C1">
      <w:pPr>
        <w:spacing w:after="0" w:line="480" w:lineRule="auto"/>
        <w:rPr>
          <w:rFonts w:ascii="Times New Roman" w:hAnsi="Times New Roman" w:cs="Times New Roman"/>
          <w:sz w:val="24"/>
          <w:szCs w:val="24"/>
        </w:rPr>
      </w:pPr>
    </w:p>
    <w:p w14:paraId="5329DC54" w14:textId="07F65EFB" w:rsidR="00600E8F" w:rsidRDefault="00600E8F" w:rsidP="005317C1">
      <w:pPr>
        <w:spacing w:after="0" w:line="480" w:lineRule="auto"/>
        <w:rPr>
          <w:rFonts w:ascii="Times New Roman" w:hAnsi="Times New Roman" w:cs="Times New Roman"/>
          <w:sz w:val="24"/>
          <w:szCs w:val="24"/>
        </w:rPr>
      </w:pPr>
    </w:p>
    <w:p w14:paraId="11A67C35" w14:textId="3AF7B97F" w:rsidR="00600E8F" w:rsidRDefault="00600E8F" w:rsidP="005317C1">
      <w:pPr>
        <w:spacing w:after="0" w:line="480" w:lineRule="auto"/>
        <w:rPr>
          <w:rFonts w:ascii="Times New Roman" w:hAnsi="Times New Roman" w:cs="Times New Roman"/>
          <w:sz w:val="24"/>
          <w:szCs w:val="24"/>
        </w:rPr>
      </w:pPr>
    </w:p>
    <w:p w14:paraId="4C941879" w14:textId="687BC3E7" w:rsidR="00600E8F" w:rsidRDefault="00600E8F" w:rsidP="005317C1">
      <w:pPr>
        <w:spacing w:after="0" w:line="480" w:lineRule="auto"/>
        <w:rPr>
          <w:rFonts w:ascii="Times New Roman" w:hAnsi="Times New Roman" w:cs="Times New Roman"/>
          <w:sz w:val="24"/>
          <w:szCs w:val="24"/>
        </w:rPr>
      </w:pPr>
    </w:p>
    <w:p w14:paraId="6F176EF9" w14:textId="71094289" w:rsidR="00600E8F" w:rsidRDefault="00600E8F" w:rsidP="005317C1">
      <w:pPr>
        <w:spacing w:after="0" w:line="480" w:lineRule="auto"/>
        <w:rPr>
          <w:rFonts w:ascii="Times New Roman" w:hAnsi="Times New Roman" w:cs="Times New Roman"/>
          <w:sz w:val="24"/>
          <w:szCs w:val="24"/>
        </w:rPr>
      </w:pPr>
    </w:p>
    <w:p w14:paraId="0B4A7A2F" w14:textId="433E0CA7" w:rsidR="00600E8F" w:rsidRDefault="00600E8F" w:rsidP="005317C1">
      <w:pPr>
        <w:spacing w:after="0" w:line="480" w:lineRule="auto"/>
        <w:rPr>
          <w:rFonts w:ascii="Times New Roman" w:hAnsi="Times New Roman" w:cs="Times New Roman"/>
          <w:sz w:val="24"/>
          <w:szCs w:val="24"/>
        </w:rPr>
      </w:pPr>
    </w:p>
    <w:p w14:paraId="3E78499F" w14:textId="27AD2245" w:rsidR="00600E8F" w:rsidRDefault="00600E8F" w:rsidP="005317C1">
      <w:pPr>
        <w:spacing w:after="0" w:line="480" w:lineRule="auto"/>
        <w:rPr>
          <w:rFonts w:ascii="Times New Roman" w:hAnsi="Times New Roman" w:cs="Times New Roman"/>
          <w:sz w:val="24"/>
          <w:szCs w:val="24"/>
        </w:rPr>
      </w:pPr>
    </w:p>
    <w:p w14:paraId="38086BD0" w14:textId="361CCDA0" w:rsidR="00600E8F" w:rsidRDefault="00600E8F" w:rsidP="005317C1">
      <w:pPr>
        <w:spacing w:after="0" w:line="480" w:lineRule="auto"/>
        <w:rPr>
          <w:rFonts w:ascii="Times New Roman" w:hAnsi="Times New Roman" w:cs="Times New Roman"/>
          <w:sz w:val="24"/>
          <w:szCs w:val="24"/>
        </w:rPr>
      </w:pPr>
    </w:p>
    <w:p w14:paraId="0A093C69" w14:textId="1F5F2DFC" w:rsidR="00600E8F" w:rsidRDefault="00600E8F" w:rsidP="005317C1">
      <w:pPr>
        <w:spacing w:after="0" w:line="480" w:lineRule="auto"/>
        <w:rPr>
          <w:rFonts w:ascii="Times New Roman" w:hAnsi="Times New Roman" w:cs="Times New Roman"/>
          <w:sz w:val="24"/>
          <w:szCs w:val="24"/>
        </w:rPr>
      </w:pPr>
    </w:p>
    <w:p w14:paraId="2173EBF9" w14:textId="7730779C" w:rsidR="00600E8F" w:rsidRDefault="00600E8F" w:rsidP="005317C1">
      <w:pPr>
        <w:spacing w:after="0" w:line="480" w:lineRule="auto"/>
        <w:rPr>
          <w:rFonts w:ascii="Times New Roman" w:hAnsi="Times New Roman" w:cs="Times New Roman"/>
          <w:sz w:val="24"/>
          <w:szCs w:val="24"/>
        </w:rPr>
      </w:pPr>
    </w:p>
    <w:p w14:paraId="196998CE" w14:textId="0317D781" w:rsidR="00600E8F" w:rsidRDefault="00600E8F" w:rsidP="005317C1">
      <w:pPr>
        <w:spacing w:after="0" w:line="480" w:lineRule="auto"/>
        <w:rPr>
          <w:rFonts w:ascii="Times New Roman" w:hAnsi="Times New Roman" w:cs="Times New Roman"/>
          <w:sz w:val="24"/>
          <w:szCs w:val="24"/>
        </w:rPr>
      </w:pPr>
    </w:p>
    <w:p w14:paraId="530E1453" w14:textId="77777777" w:rsidR="00987344" w:rsidRDefault="00987344" w:rsidP="00987344">
      <w:hyperlink r:id="rId7" w:history="1">
        <w:r>
          <w:rPr>
            <w:rStyle w:val="Hyperlink"/>
          </w:rPr>
          <w:t>https://www.booktrust.org.uk/globalassets/resources/spark/teachers-resource.pdf</w:t>
        </w:r>
      </w:hyperlink>
    </w:p>
    <w:p w14:paraId="44B319F9" w14:textId="25F84273" w:rsidR="00600E8F" w:rsidRDefault="00600E8F" w:rsidP="005317C1">
      <w:pPr>
        <w:spacing w:after="0" w:line="480" w:lineRule="auto"/>
        <w:rPr>
          <w:rFonts w:ascii="Times New Roman" w:hAnsi="Times New Roman" w:cs="Times New Roman"/>
          <w:sz w:val="24"/>
          <w:szCs w:val="24"/>
        </w:rPr>
      </w:pPr>
    </w:p>
    <w:p w14:paraId="4019E9DA" w14:textId="3D2D3340" w:rsidR="00600E8F" w:rsidRDefault="00600E8F" w:rsidP="005317C1">
      <w:pPr>
        <w:spacing w:after="0" w:line="480" w:lineRule="auto"/>
        <w:rPr>
          <w:rFonts w:ascii="Times New Roman" w:hAnsi="Times New Roman" w:cs="Times New Roman"/>
          <w:sz w:val="24"/>
          <w:szCs w:val="24"/>
        </w:rPr>
      </w:pPr>
    </w:p>
    <w:p w14:paraId="0A13FD0A" w14:textId="3BDF137E" w:rsidR="00600E8F" w:rsidRDefault="00600E8F" w:rsidP="005317C1">
      <w:pPr>
        <w:spacing w:after="0" w:line="480" w:lineRule="auto"/>
        <w:rPr>
          <w:rFonts w:ascii="Times New Roman" w:hAnsi="Times New Roman" w:cs="Times New Roman"/>
          <w:sz w:val="24"/>
          <w:szCs w:val="24"/>
        </w:rPr>
      </w:pPr>
    </w:p>
    <w:p w14:paraId="77FB9EB7" w14:textId="0B04B96F" w:rsidR="00600E8F" w:rsidRDefault="00600E8F" w:rsidP="005317C1">
      <w:pPr>
        <w:spacing w:after="0" w:line="480" w:lineRule="auto"/>
        <w:rPr>
          <w:rFonts w:ascii="Times New Roman" w:hAnsi="Times New Roman" w:cs="Times New Roman"/>
          <w:sz w:val="24"/>
          <w:szCs w:val="24"/>
        </w:rPr>
      </w:pPr>
    </w:p>
    <w:p w14:paraId="4F4AA0FA" w14:textId="7D0E85DC" w:rsidR="00600E8F" w:rsidRDefault="00600E8F" w:rsidP="005317C1">
      <w:pPr>
        <w:spacing w:after="0" w:line="480" w:lineRule="auto"/>
        <w:rPr>
          <w:rFonts w:ascii="Times New Roman" w:hAnsi="Times New Roman" w:cs="Times New Roman"/>
          <w:sz w:val="24"/>
          <w:szCs w:val="24"/>
        </w:rPr>
      </w:pPr>
    </w:p>
    <w:p w14:paraId="31325078" w14:textId="7245D5B2" w:rsidR="00600E8F" w:rsidRDefault="00600E8F" w:rsidP="005317C1">
      <w:pPr>
        <w:spacing w:after="0" w:line="480" w:lineRule="auto"/>
        <w:rPr>
          <w:rFonts w:ascii="Times New Roman" w:hAnsi="Times New Roman" w:cs="Times New Roman"/>
          <w:sz w:val="24"/>
          <w:szCs w:val="24"/>
        </w:rPr>
      </w:pPr>
    </w:p>
    <w:p w14:paraId="7C240027" w14:textId="0C26C6FE" w:rsidR="00600E8F" w:rsidRDefault="00600E8F" w:rsidP="005317C1">
      <w:pPr>
        <w:spacing w:after="0" w:line="480" w:lineRule="auto"/>
        <w:rPr>
          <w:rFonts w:ascii="Times New Roman" w:hAnsi="Times New Roman" w:cs="Times New Roman"/>
          <w:sz w:val="24"/>
          <w:szCs w:val="24"/>
        </w:rPr>
      </w:pPr>
    </w:p>
    <w:p w14:paraId="46ACA443" w14:textId="68267BB3" w:rsidR="00600E8F" w:rsidRDefault="00600E8F" w:rsidP="005317C1">
      <w:pPr>
        <w:spacing w:after="0" w:line="480" w:lineRule="auto"/>
        <w:rPr>
          <w:rFonts w:ascii="Times New Roman" w:hAnsi="Times New Roman" w:cs="Times New Roman"/>
          <w:sz w:val="24"/>
          <w:szCs w:val="24"/>
        </w:rPr>
      </w:pPr>
    </w:p>
    <w:p w14:paraId="2764684E" w14:textId="52024FDA" w:rsidR="00600E8F" w:rsidRDefault="00600E8F" w:rsidP="005317C1">
      <w:pPr>
        <w:spacing w:after="0" w:line="480" w:lineRule="auto"/>
        <w:rPr>
          <w:rFonts w:ascii="Times New Roman" w:hAnsi="Times New Roman" w:cs="Times New Roman"/>
          <w:sz w:val="24"/>
          <w:szCs w:val="24"/>
        </w:rPr>
      </w:pPr>
    </w:p>
    <w:p w14:paraId="3DBE3E07" w14:textId="465E7898" w:rsidR="00600E8F" w:rsidRDefault="00600E8F" w:rsidP="005317C1">
      <w:pPr>
        <w:spacing w:after="0" w:line="480" w:lineRule="auto"/>
        <w:rPr>
          <w:rFonts w:ascii="Times New Roman" w:hAnsi="Times New Roman" w:cs="Times New Roman"/>
          <w:sz w:val="24"/>
          <w:szCs w:val="24"/>
        </w:rPr>
      </w:pPr>
    </w:p>
    <w:p w14:paraId="31454832" w14:textId="49EF6BFF" w:rsidR="00600E8F" w:rsidRDefault="00600E8F" w:rsidP="005317C1">
      <w:pPr>
        <w:spacing w:after="0" w:line="480" w:lineRule="auto"/>
        <w:rPr>
          <w:rFonts w:ascii="Times New Roman" w:hAnsi="Times New Roman" w:cs="Times New Roman"/>
          <w:sz w:val="24"/>
          <w:szCs w:val="24"/>
        </w:rPr>
      </w:pPr>
    </w:p>
    <w:p w14:paraId="010EFA92" w14:textId="36AF59DA" w:rsidR="00600E8F" w:rsidRDefault="00600E8F" w:rsidP="005317C1">
      <w:pPr>
        <w:spacing w:after="0" w:line="480" w:lineRule="auto"/>
        <w:rPr>
          <w:rFonts w:ascii="Times New Roman" w:hAnsi="Times New Roman" w:cs="Times New Roman"/>
          <w:sz w:val="24"/>
          <w:szCs w:val="24"/>
        </w:rPr>
      </w:pPr>
    </w:p>
    <w:p w14:paraId="0016DD7D" w14:textId="083BA276" w:rsidR="00600E8F" w:rsidRDefault="00600E8F" w:rsidP="005317C1">
      <w:pPr>
        <w:spacing w:after="0" w:line="480" w:lineRule="auto"/>
        <w:rPr>
          <w:rFonts w:ascii="Times New Roman" w:hAnsi="Times New Roman" w:cs="Times New Roman"/>
          <w:sz w:val="24"/>
          <w:szCs w:val="24"/>
        </w:rPr>
      </w:pPr>
    </w:p>
    <w:p w14:paraId="72D4361F" w14:textId="522D4608" w:rsidR="00600E8F" w:rsidRDefault="00600E8F" w:rsidP="005317C1">
      <w:pPr>
        <w:spacing w:after="0" w:line="480" w:lineRule="auto"/>
        <w:rPr>
          <w:rFonts w:ascii="Times New Roman" w:hAnsi="Times New Roman" w:cs="Times New Roman"/>
          <w:sz w:val="24"/>
          <w:szCs w:val="24"/>
        </w:rPr>
      </w:pPr>
    </w:p>
    <w:p w14:paraId="2DE4719B" w14:textId="2FE712D6" w:rsidR="00600E8F" w:rsidRDefault="00600E8F" w:rsidP="005317C1">
      <w:pPr>
        <w:spacing w:after="0" w:line="480" w:lineRule="auto"/>
        <w:rPr>
          <w:rFonts w:ascii="Times New Roman" w:hAnsi="Times New Roman" w:cs="Times New Roman"/>
          <w:sz w:val="24"/>
          <w:szCs w:val="24"/>
        </w:rPr>
      </w:pPr>
    </w:p>
    <w:p w14:paraId="4ECA792D" w14:textId="4897A098" w:rsidR="00600E8F" w:rsidRDefault="00600E8F" w:rsidP="005317C1">
      <w:pPr>
        <w:spacing w:after="0" w:line="480" w:lineRule="auto"/>
        <w:rPr>
          <w:rFonts w:ascii="Times New Roman" w:hAnsi="Times New Roman" w:cs="Times New Roman"/>
          <w:sz w:val="24"/>
          <w:szCs w:val="24"/>
        </w:rPr>
      </w:pPr>
    </w:p>
    <w:p w14:paraId="7BF8BA9C" w14:textId="101BF93F" w:rsidR="00600E8F" w:rsidRDefault="00600E8F" w:rsidP="005317C1">
      <w:pPr>
        <w:spacing w:after="0" w:line="480" w:lineRule="auto"/>
        <w:rPr>
          <w:rFonts w:ascii="Times New Roman" w:hAnsi="Times New Roman" w:cs="Times New Roman"/>
          <w:sz w:val="24"/>
          <w:szCs w:val="24"/>
        </w:rPr>
      </w:pPr>
    </w:p>
    <w:p w14:paraId="1C35A20F" w14:textId="5096C774" w:rsidR="00600E8F" w:rsidRDefault="00600E8F" w:rsidP="005317C1">
      <w:pPr>
        <w:spacing w:after="0" w:line="480" w:lineRule="auto"/>
        <w:rPr>
          <w:rFonts w:ascii="Times New Roman" w:hAnsi="Times New Roman" w:cs="Times New Roman"/>
          <w:sz w:val="24"/>
          <w:szCs w:val="24"/>
        </w:rPr>
      </w:pPr>
    </w:p>
    <w:p w14:paraId="436E9B36" w14:textId="054539F1" w:rsidR="00600E8F" w:rsidRDefault="00600E8F" w:rsidP="005317C1">
      <w:pPr>
        <w:spacing w:after="0" w:line="480" w:lineRule="auto"/>
        <w:rPr>
          <w:rFonts w:ascii="Times New Roman" w:hAnsi="Times New Roman" w:cs="Times New Roman"/>
          <w:sz w:val="24"/>
          <w:szCs w:val="24"/>
        </w:rPr>
      </w:pPr>
    </w:p>
    <w:p w14:paraId="4BCC856D" w14:textId="00278D41" w:rsidR="00600E8F" w:rsidRDefault="00600E8F" w:rsidP="005317C1">
      <w:pPr>
        <w:spacing w:after="0" w:line="480" w:lineRule="auto"/>
        <w:rPr>
          <w:rFonts w:ascii="Times New Roman" w:hAnsi="Times New Roman" w:cs="Times New Roman"/>
          <w:sz w:val="24"/>
          <w:szCs w:val="24"/>
        </w:rPr>
      </w:pPr>
    </w:p>
    <w:p w14:paraId="0862A440" w14:textId="4B43D01E" w:rsidR="00600E8F" w:rsidRDefault="00600E8F" w:rsidP="005317C1">
      <w:pPr>
        <w:spacing w:after="0" w:line="480" w:lineRule="auto"/>
        <w:rPr>
          <w:rFonts w:ascii="Times New Roman" w:hAnsi="Times New Roman" w:cs="Times New Roman"/>
          <w:sz w:val="24"/>
          <w:szCs w:val="24"/>
        </w:rPr>
      </w:pPr>
    </w:p>
    <w:p w14:paraId="0393DED7" w14:textId="5AD8A164" w:rsidR="00600E8F" w:rsidRDefault="00600E8F" w:rsidP="005317C1">
      <w:pPr>
        <w:spacing w:after="0" w:line="480" w:lineRule="auto"/>
        <w:rPr>
          <w:rFonts w:ascii="Times New Roman" w:hAnsi="Times New Roman" w:cs="Times New Roman"/>
          <w:sz w:val="24"/>
          <w:szCs w:val="24"/>
        </w:rPr>
      </w:pPr>
    </w:p>
    <w:p w14:paraId="43B45783" w14:textId="788E22CA" w:rsidR="00600E8F" w:rsidRDefault="00600E8F" w:rsidP="005317C1">
      <w:pPr>
        <w:spacing w:after="0" w:line="480" w:lineRule="auto"/>
        <w:rPr>
          <w:rFonts w:ascii="Times New Roman" w:hAnsi="Times New Roman" w:cs="Times New Roman"/>
          <w:sz w:val="24"/>
          <w:szCs w:val="24"/>
        </w:rPr>
      </w:pPr>
    </w:p>
    <w:p w14:paraId="7FD9964A" w14:textId="59679F46" w:rsidR="00600E8F" w:rsidRDefault="00600E8F" w:rsidP="005317C1">
      <w:pPr>
        <w:spacing w:after="0" w:line="480" w:lineRule="auto"/>
        <w:rPr>
          <w:rFonts w:ascii="Times New Roman" w:hAnsi="Times New Roman" w:cs="Times New Roman"/>
          <w:sz w:val="24"/>
          <w:szCs w:val="24"/>
        </w:rPr>
      </w:pPr>
    </w:p>
    <w:p w14:paraId="77562D26" w14:textId="400EFA26" w:rsidR="00600E8F" w:rsidRDefault="00600E8F" w:rsidP="005317C1">
      <w:pPr>
        <w:spacing w:after="0" w:line="480" w:lineRule="auto"/>
        <w:rPr>
          <w:rFonts w:ascii="Times New Roman" w:hAnsi="Times New Roman" w:cs="Times New Roman"/>
          <w:sz w:val="24"/>
          <w:szCs w:val="24"/>
        </w:rPr>
      </w:pPr>
    </w:p>
    <w:p w14:paraId="199F5AA6" w14:textId="116559CA" w:rsidR="00600E8F" w:rsidRDefault="00600E8F" w:rsidP="005317C1">
      <w:pPr>
        <w:spacing w:after="0" w:line="480" w:lineRule="auto"/>
        <w:rPr>
          <w:rFonts w:ascii="Times New Roman" w:hAnsi="Times New Roman" w:cs="Times New Roman"/>
          <w:sz w:val="24"/>
          <w:szCs w:val="24"/>
        </w:rPr>
      </w:pPr>
    </w:p>
    <w:p w14:paraId="783258CC" w14:textId="3E856FB6" w:rsidR="00600E8F" w:rsidRDefault="00600E8F" w:rsidP="005317C1">
      <w:pPr>
        <w:spacing w:after="0" w:line="480" w:lineRule="auto"/>
        <w:rPr>
          <w:rFonts w:ascii="Times New Roman" w:hAnsi="Times New Roman" w:cs="Times New Roman"/>
          <w:sz w:val="24"/>
          <w:szCs w:val="24"/>
        </w:rPr>
      </w:pPr>
    </w:p>
    <w:p w14:paraId="201B7EA6" w14:textId="59D65E80" w:rsidR="00600E8F" w:rsidRDefault="00600E8F" w:rsidP="005317C1">
      <w:pPr>
        <w:spacing w:after="0" w:line="480" w:lineRule="auto"/>
        <w:rPr>
          <w:rFonts w:ascii="Times New Roman" w:hAnsi="Times New Roman" w:cs="Times New Roman"/>
          <w:sz w:val="24"/>
          <w:szCs w:val="24"/>
        </w:rPr>
      </w:pPr>
    </w:p>
    <w:p w14:paraId="0FF4372F" w14:textId="26F5C205" w:rsidR="00600E8F" w:rsidRDefault="00600E8F" w:rsidP="005317C1">
      <w:pPr>
        <w:spacing w:after="0" w:line="480" w:lineRule="auto"/>
        <w:rPr>
          <w:rFonts w:ascii="Times New Roman" w:hAnsi="Times New Roman" w:cs="Times New Roman"/>
          <w:sz w:val="24"/>
          <w:szCs w:val="24"/>
        </w:rPr>
      </w:pPr>
    </w:p>
    <w:p w14:paraId="3D20F948" w14:textId="3508133A" w:rsidR="00600E8F" w:rsidRDefault="00600E8F" w:rsidP="005317C1">
      <w:pPr>
        <w:spacing w:after="0" w:line="480" w:lineRule="auto"/>
        <w:rPr>
          <w:rFonts w:ascii="Times New Roman" w:hAnsi="Times New Roman" w:cs="Times New Roman"/>
          <w:sz w:val="24"/>
          <w:szCs w:val="24"/>
        </w:rPr>
      </w:pPr>
    </w:p>
    <w:p w14:paraId="11D66A45" w14:textId="69B79681" w:rsidR="00600E8F" w:rsidRDefault="00600E8F" w:rsidP="005317C1">
      <w:pPr>
        <w:spacing w:after="0" w:line="480" w:lineRule="auto"/>
        <w:rPr>
          <w:rFonts w:ascii="Times New Roman" w:hAnsi="Times New Roman" w:cs="Times New Roman"/>
          <w:sz w:val="24"/>
          <w:szCs w:val="24"/>
        </w:rPr>
      </w:pPr>
    </w:p>
    <w:p w14:paraId="4315D0F8" w14:textId="36FE8878" w:rsidR="00600E8F" w:rsidRDefault="00600E8F" w:rsidP="005317C1">
      <w:pPr>
        <w:spacing w:after="0" w:line="480" w:lineRule="auto"/>
        <w:rPr>
          <w:rFonts w:ascii="Times New Roman" w:hAnsi="Times New Roman" w:cs="Times New Roman"/>
          <w:sz w:val="24"/>
          <w:szCs w:val="24"/>
        </w:rPr>
      </w:pPr>
    </w:p>
    <w:p w14:paraId="5DC63D48" w14:textId="1929DD42" w:rsidR="00600E8F" w:rsidRDefault="00600E8F" w:rsidP="005317C1">
      <w:pPr>
        <w:spacing w:after="0" w:line="480" w:lineRule="auto"/>
        <w:rPr>
          <w:rFonts w:ascii="Times New Roman" w:hAnsi="Times New Roman" w:cs="Times New Roman"/>
          <w:sz w:val="24"/>
          <w:szCs w:val="24"/>
        </w:rPr>
      </w:pPr>
    </w:p>
    <w:p w14:paraId="7619E83E" w14:textId="5AEF865C" w:rsidR="00600E8F" w:rsidRDefault="00600E8F" w:rsidP="005317C1">
      <w:pPr>
        <w:spacing w:after="0" w:line="480" w:lineRule="auto"/>
        <w:rPr>
          <w:rFonts w:ascii="Times New Roman" w:hAnsi="Times New Roman" w:cs="Times New Roman"/>
          <w:sz w:val="24"/>
          <w:szCs w:val="24"/>
        </w:rPr>
      </w:pPr>
    </w:p>
    <w:p w14:paraId="320270BB" w14:textId="22AB92B2" w:rsidR="00600E8F" w:rsidRDefault="00600E8F" w:rsidP="005317C1">
      <w:pPr>
        <w:spacing w:after="0" w:line="480" w:lineRule="auto"/>
        <w:rPr>
          <w:rFonts w:ascii="Times New Roman" w:hAnsi="Times New Roman" w:cs="Times New Roman"/>
          <w:sz w:val="24"/>
          <w:szCs w:val="24"/>
        </w:rPr>
      </w:pPr>
    </w:p>
    <w:p w14:paraId="2B278B8F" w14:textId="2721BF13" w:rsidR="00600E8F" w:rsidRDefault="00600E8F" w:rsidP="005317C1">
      <w:pPr>
        <w:spacing w:after="0" w:line="480" w:lineRule="auto"/>
        <w:rPr>
          <w:rFonts w:ascii="Times New Roman" w:hAnsi="Times New Roman" w:cs="Times New Roman"/>
          <w:sz w:val="24"/>
          <w:szCs w:val="24"/>
        </w:rPr>
      </w:pPr>
    </w:p>
    <w:p w14:paraId="54ABF260" w14:textId="77777777" w:rsidR="00600E8F" w:rsidRPr="005317C1" w:rsidRDefault="00600E8F" w:rsidP="005317C1">
      <w:pPr>
        <w:spacing w:after="0" w:line="480" w:lineRule="auto"/>
        <w:rPr>
          <w:rFonts w:ascii="Times New Roman" w:hAnsi="Times New Roman" w:cs="Times New Roman"/>
          <w:sz w:val="24"/>
          <w:szCs w:val="24"/>
        </w:rPr>
      </w:pPr>
    </w:p>
    <w:p w14:paraId="1CD753E2" w14:textId="3CFAC458" w:rsidR="00390FB5" w:rsidRPr="00540880" w:rsidRDefault="0055473D" w:rsidP="005317C1">
      <w:pPr>
        <w:spacing w:after="0" w:line="480" w:lineRule="auto"/>
        <w:jc w:val="center"/>
        <w:rPr>
          <w:rFonts w:ascii="Times New Roman" w:hAnsi="Times New Roman" w:cs="Times New Roman"/>
          <w:sz w:val="24"/>
          <w:szCs w:val="24"/>
        </w:rPr>
      </w:pPr>
      <w:r w:rsidRPr="00540880">
        <w:rPr>
          <w:rFonts w:ascii="Times New Roman" w:hAnsi="Times New Roman" w:cs="Times New Roman"/>
          <w:sz w:val="24"/>
          <w:szCs w:val="24"/>
        </w:rPr>
        <w:t>References</w:t>
      </w:r>
    </w:p>
    <w:p w14:paraId="0E6634C8" w14:textId="04B44DF6" w:rsidR="00390FB5" w:rsidRPr="005317C1"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Browder, D. M., Jimenez, B. A., Spooner, F., Saunders, A., Hudson, M., &amp; Bethune, K. S. (2012). Early numeracy instruction for students with moderate and severe developmental disabilities. </w:t>
      </w:r>
      <w:r w:rsidRPr="00540880">
        <w:rPr>
          <w:rFonts w:ascii="Times New Roman" w:hAnsi="Times New Roman" w:cs="Times New Roman"/>
          <w:i/>
          <w:sz w:val="24"/>
          <w:szCs w:val="24"/>
        </w:rPr>
        <w:t>Research and Practice for Persons with Severe Disabilities</w:t>
      </w:r>
      <w:r w:rsidRPr="005317C1">
        <w:rPr>
          <w:rFonts w:ascii="Times New Roman" w:hAnsi="Times New Roman" w:cs="Times New Roman"/>
          <w:sz w:val="24"/>
          <w:szCs w:val="24"/>
        </w:rPr>
        <w:t>, 37(4), 308-320.</w:t>
      </w:r>
    </w:p>
    <w:p w14:paraId="57CCB71C" w14:textId="21355CA0" w:rsidR="005317C1" w:rsidRPr="005317C1"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Gravemeijer, K., Stephan, M., Julie, C., Lin, F. L., &amp; Ohtani, M. (2017). What Mathematics Education May Prepare Students for the Society of the Future?. </w:t>
      </w:r>
      <w:r w:rsidRPr="00540880">
        <w:rPr>
          <w:rFonts w:ascii="Times New Roman" w:hAnsi="Times New Roman" w:cs="Times New Roman"/>
          <w:i/>
          <w:sz w:val="24"/>
          <w:szCs w:val="24"/>
        </w:rPr>
        <w:t>International Journal of Science and Mathematics Education</w:t>
      </w:r>
      <w:r w:rsidRPr="005317C1">
        <w:rPr>
          <w:rFonts w:ascii="Times New Roman" w:hAnsi="Times New Roman" w:cs="Times New Roman"/>
          <w:sz w:val="24"/>
          <w:szCs w:val="24"/>
        </w:rPr>
        <w:t>, 15(1), 105-123.</w:t>
      </w:r>
    </w:p>
    <w:p w14:paraId="62462C33" w14:textId="38BC7BCB" w:rsidR="005317C1" w:rsidRPr="005317C1"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Scott, F. J. (2016). An investigation into students' difficulties in numerical problem-solving questions in high school biology using a numeracy framework. </w:t>
      </w:r>
      <w:r w:rsidRPr="00540880">
        <w:rPr>
          <w:rFonts w:ascii="Times New Roman" w:hAnsi="Times New Roman" w:cs="Times New Roman"/>
          <w:i/>
          <w:sz w:val="24"/>
          <w:szCs w:val="24"/>
        </w:rPr>
        <w:t>European Journal of Science and Mathematics Education</w:t>
      </w:r>
      <w:r w:rsidRPr="005317C1">
        <w:rPr>
          <w:rFonts w:ascii="Times New Roman" w:hAnsi="Times New Roman" w:cs="Times New Roman"/>
          <w:sz w:val="24"/>
          <w:szCs w:val="24"/>
        </w:rPr>
        <w:t>, 4(2), 115-128.</w:t>
      </w:r>
    </w:p>
    <w:p w14:paraId="2C95E170" w14:textId="3FE74C62" w:rsidR="00390FB5" w:rsidRDefault="0055473D" w:rsidP="00540880">
      <w:pPr>
        <w:spacing w:after="0" w:line="480" w:lineRule="auto"/>
        <w:ind w:left="720" w:hanging="720"/>
        <w:rPr>
          <w:rFonts w:ascii="Times New Roman" w:hAnsi="Times New Roman" w:cs="Times New Roman"/>
          <w:sz w:val="24"/>
          <w:szCs w:val="24"/>
        </w:rPr>
      </w:pPr>
      <w:r w:rsidRPr="005317C1">
        <w:rPr>
          <w:rFonts w:ascii="Times New Roman" w:hAnsi="Times New Roman" w:cs="Times New Roman"/>
          <w:sz w:val="24"/>
          <w:szCs w:val="24"/>
        </w:rPr>
        <w:t xml:space="preserve">Toll, S. W., &amp; Van Luit, J. E. (2014). The developmental relationship between language and low early numeracy skills throughout kindergarten — </w:t>
      </w:r>
      <w:r w:rsidRPr="00540880">
        <w:rPr>
          <w:rFonts w:ascii="Times New Roman" w:hAnsi="Times New Roman" w:cs="Times New Roman"/>
          <w:i/>
          <w:sz w:val="24"/>
          <w:szCs w:val="24"/>
        </w:rPr>
        <w:t>exceptional Children</w:t>
      </w:r>
      <w:r w:rsidRPr="005317C1">
        <w:rPr>
          <w:rFonts w:ascii="Times New Roman" w:hAnsi="Times New Roman" w:cs="Times New Roman"/>
          <w:sz w:val="24"/>
          <w:szCs w:val="24"/>
        </w:rPr>
        <w:t>, 81(1), 64-78.</w:t>
      </w:r>
    </w:p>
    <w:p w14:paraId="276A175B" w14:textId="1C0714F6" w:rsidR="00375005" w:rsidRDefault="00375005" w:rsidP="00540880">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Why is Numeracy Important</w:t>
      </w:r>
    </w:p>
    <w:p w14:paraId="03C5BB32" w14:textId="77777777" w:rsidR="00EC61FB" w:rsidRDefault="00375005" w:rsidP="00EC61FB">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Nationalnumeracy.org.uk</w:t>
      </w:r>
    </w:p>
    <w:p w14:paraId="695AA88F" w14:textId="619BA640" w:rsidR="00375005" w:rsidRDefault="00176AD1" w:rsidP="00EC61FB">
      <w:pPr>
        <w:spacing w:after="0" w:line="480" w:lineRule="auto"/>
        <w:ind w:left="720" w:hanging="720"/>
        <w:rPr>
          <w:rFonts w:ascii="Times New Roman" w:hAnsi="Times New Roman" w:cs="Times New Roman"/>
          <w:sz w:val="24"/>
          <w:szCs w:val="24"/>
        </w:rPr>
      </w:pPr>
      <w:hyperlink r:id="rId8" w:history="1">
        <w:r w:rsidR="00EC61FB" w:rsidRPr="00531B7D">
          <w:rPr>
            <w:rStyle w:val="Hyperlink"/>
            <w:rFonts w:ascii="Times New Roman" w:hAnsi="Times New Roman" w:cs="Times New Roman"/>
            <w:sz w:val="24"/>
            <w:szCs w:val="24"/>
          </w:rPr>
          <w:t>https://www.nationalnumeracy.org.uk/why-numeracy-important</w:t>
        </w:r>
      </w:hyperlink>
      <w:r w:rsidR="00EC61FB">
        <w:rPr>
          <w:rFonts w:ascii="Times New Roman" w:hAnsi="Times New Roman" w:cs="Times New Roman"/>
          <w:sz w:val="24"/>
          <w:szCs w:val="24"/>
        </w:rPr>
        <w:t xml:space="preserve"> </w:t>
      </w:r>
    </w:p>
    <w:p w14:paraId="2B45DF4F" w14:textId="46ED6DA1" w:rsidR="00EC61FB" w:rsidRPr="00EC61FB" w:rsidRDefault="00EC61FB" w:rsidP="00EC61FB">
      <w:pPr>
        <w:spacing w:after="0" w:line="480" w:lineRule="auto"/>
        <w:ind w:left="720" w:hanging="720"/>
        <w:rPr>
          <w:rFonts w:ascii="Times New Roman" w:hAnsi="Times New Roman" w:cs="Times New Roman"/>
          <w:sz w:val="24"/>
          <w:szCs w:val="24"/>
        </w:rPr>
      </w:pPr>
      <w:r w:rsidRPr="00EC61FB">
        <w:rPr>
          <w:rFonts w:ascii="Times New Roman" w:hAnsi="Times New Roman" w:cs="Times New Roman"/>
          <w:sz w:val="24"/>
          <w:szCs w:val="24"/>
        </w:rPr>
        <w:t>Accessed 29-12-18</w:t>
      </w:r>
    </w:p>
    <w:p w14:paraId="1FDD6DC1" w14:textId="77777777" w:rsidR="00EC61FB" w:rsidRPr="00EC61FB" w:rsidRDefault="00EC61FB" w:rsidP="00EC61FB">
      <w:pPr>
        <w:rPr>
          <w:rFonts w:ascii="Times New Roman" w:hAnsi="Times New Roman" w:cs="Times New Roman"/>
        </w:rPr>
      </w:pPr>
      <w:r w:rsidRPr="00EC61FB">
        <w:rPr>
          <w:rStyle w:val="Hyperlink"/>
          <w:rFonts w:ascii="Times New Roman" w:hAnsi="Times New Roman" w:cs="Times New Roman"/>
          <w:color w:val="000000"/>
          <w:sz w:val="24"/>
          <w:szCs w:val="24"/>
          <w:u w:val="none"/>
        </w:rPr>
        <w:t>Welsh Government</w:t>
      </w:r>
    </w:p>
    <w:p w14:paraId="0CC858E3" w14:textId="77777777" w:rsidR="00EC61FB" w:rsidRPr="00EC61FB" w:rsidRDefault="00EC61FB" w:rsidP="00EC61FB">
      <w:pPr>
        <w:rPr>
          <w:rFonts w:ascii="Times New Roman" w:hAnsi="Times New Roman" w:cs="Times New Roman"/>
        </w:rPr>
      </w:pPr>
      <w:r w:rsidRPr="00EC61FB">
        <w:rPr>
          <w:rStyle w:val="Hyperlink"/>
          <w:rFonts w:ascii="Times New Roman" w:hAnsi="Times New Roman" w:cs="Times New Roman"/>
          <w:color w:val="000000"/>
          <w:sz w:val="24"/>
          <w:szCs w:val="24"/>
          <w:u w:val="none"/>
        </w:rPr>
        <w:t>LearningWales.org</w:t>
      </w:r>
    </w:p>
    <w:p w14:paraId="7D06B2C9" w14:textId="77777777" w:rsidR="00EC61FB" w:rsidRPr="00EC61FB" w:rsidRDefault="00176AD1" w:rsidP="00EC61FB">
      <w:pPr>
        <w:spacing w:after="0" w:line="360" w:lineRule="auto"/>
        <w:jc w:val="both"/>
        <w:rPr>
          <w:rFonts w:ascii="Times New Roman" w:hAnsi="Times New Roman" w:cs="Times New Roman"/>
        </w:rPr>
      </w:pPr>
      <w:hyperlink r:id="rId9" w:history="1">
        <w:r w:rsidR="00EC61FB" w:rsidRPr="00EC61FB">
          <w:rPr>
            <w:rStyle w:val="Hyperlink"/>
            <w:rFonts w:ascii="Times New Roman" w:eastAsia="Times New Roman" w:hAnsi="Times New Roman" w:cs="Times New Roman"/>
            <w:sz w:val="24"/>
            <w:szCs w:val="24"/>
            <w:lang w:eastAsia="en-GB"/>
          </w:rPr>
          <w:t>http://learning.gov.wales/resources/collections/national-reading-and-numeracy-tests?lang=en</w:t>
        </w:r>
      </w:hyperlink>
      <w:r w:rsidR="00EC61FB" w:rsidRPr="00EC61FB">
        <w:rPr>
          <w:rFonts w:ascii="Times New Roman" w:eastAsia="Times New Roman" w:hAnsi="Times New Roman" w:cs="Times New Roman"/>
          <w:color w:val="2A2A2A"/>
          <w:sz w:val="24"/>
          <w:szCs w:val="24"/>
          <w:lang w:eastAsia="en-GB"/>
        </w:rPr>
        <w:t xml:space="preserve"> </w:t>
      </w:r>
    </w:p>
    <w:p w14:paraId="0505BD50" w14:textId="09B78CA7" w:rsidR="00EC61FB" w:rsidRPr="00EC61FB" w:rsidRDefault="00EC61FB" w:rsidP="00EC61FB">
      <w:pPr>
        <w:spacing w:after="0" w:line="360" w:lineRule="auto"/>
        <w:jc w:val="both"/>
        <w:rPr>
          <w:rFonts w:ascii="Times New Roman" w:hAnsi="Times New Roman" w:cs="Times New Roman"/>
          <w:color w:val="2D2D2D"/>
          <w:sz w:val="24"/>
          <w:szCs w:val="24"/>
        </w:rPr>
      </w:pPr>
      <w:r w:rsidRPr="00EC61FB">
        <w:rPr>
          <w:rFonts w:ascii="Times New Roman" w:hAnsi="Times New Roman" w:cs="Times New Roman"/>
          <w:color w:val="2D2D2D"/>
          <w:sz w:val="24"/>
          <w:szCs w:val="24"/>
        </w:rPr>
        <w:t>Accessed 27-12-18</w:t>
      </w:r>
    </w:p>
    <w:p w14:paraId="628EEB15" w14:textId="77777777" w:rsidR="00EC61FB" w:rsidRPr="005317C1" w:rsidRDefault="00EC61FB" w:rsidP="00EC61FB">
      <w:pPr>
        <w:spacing w:after="0" w:line="480" w:lineRule="auto"/>
        <w:ind w:left="720" w:hanging="720"/>
        <w:rPr>
          <w:rFonts w:ascii="Times New Roman" w:hAnsi="Times New Roman" w:cs="Times New Roman"/>
          <w:sz w:val="24"/>
          <w:szCs w:val="24"/>
        </w:rPr>
      </w:pPr>
    </w:p>
    <w:p w14:paraId="6A4678D1" w14:textId="77777777" w:rsidR="00390FB5" w:rsidRPr="005317C1" w:rsidRDefault="00390FB5" w:rsidP="005317C1">
      <w:pPr>
        <w:spacing w:after="0" w:line="480" w:lineRule="auto"/>
        <w:rPr>
          <w:rFonts w:ascii="Times New Roman" w:hAnsi="Times New Roman" w:cs="Times New Roman"/>
          <w:sz w:val="24"/>
          <w:szCs w:val="24"/>
        </w:rPr>
      </w:pPr>
    </w:p>
    <w:p w14:paraId="49ACCE0F" w14:textId="77777777" w:rsidR="00390FB5" w:rsidRPr="005317C1" w:rsidRDefault="00390FB5" w:rsidP="005317C1">
      <w:pPr>
        <w:spacing w:after="0" w:line="480" w:lineRule="auto"/>
        <w:rPr>
          <w:rFonts w:ascii="Times New Roman" w:hAnsi="Times New Roman" w:cs="Times New Roman"/>
          <w:sz w:val="24"/>
          <w:szCs w:val="24"/>
        </w:rPr>
      </w:pPr>
    </w:p>
    <w:sectPr w:rsidR="00390FB5" w:rsidRPr="005317C1" w:rsidSect="00291CE6">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1754E" w14:textId="77777777" w:rsidR="00AD503A" w:rsidRDefault="00AD503A">
      <w:pPr>
        <w:spacing w:after="0" w:line="240" w:lineRule="auto"/>
      </w:pPr>
      <w:r>
        <w:separator/>
      </w:r>
    </w:p>
  </w:endnote>
  <w:endnote w:type="continuationSeparator" w:id="0">
    <w:p w14:paraId="4AA756FB" w14:textId="77777777" w:rsidR="00AD503A" w:rsidRDefault="00AD5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F801F" w14:textId="77777777" w:rsidR="00AD503A" w:rsidRDefault="00AD503A">
      <w:pPr>
        <w:spacing w:after="0" w:line="240" w:lineRule="auto"/>
      </w:pPr>
      <w:r>
        <w:separator/>
      </w:r>
    </w:p>
  </w:footnote>
  <w:footnote w:type="continuationSeparator" w:id="0">
    <w:p w14:paraId="70BE39EE" w14:textId="77777777" w:rsidR="00AD503A" w:rsidRDefault="00AD5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5D948" w14:textId="1234A3AC" w:rsidR="00390FB5" w:rsidRPr="00291CE6" w:rsidRDefault="00291CE6">
    <w:pPr>
      <w:pStyle w:val="Header"/>
      <w:rPr>
        <w:lang w:val="en-GB"/>
      </w:rPr>
    </w:pPr>
    <w:r>
      <w:rPr>
        <w:rFonts w:ascii="Times New Roman" w:hAnsi="Times New Roman" w:cs="Times New Roman"/>
        <w:sz w:val="24"/>
        <w:szCs w:val="24"/>
        <w:lang w:val="en-GB"/>
      </w:rPr>
      <w:t>Literacy – A Key to Learning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0822696"/>
      <w:docPartObj>
        <w:docPartGallery w:val="Page Numbers (Top of Page)"/>
        <w:docPartUnique/>
      </w:docPartObj>
    </w:sdtPr>
    <w:sdtContent>
      <w:p w14:paraId="04977D62" w14:textId="7450AB3C" w:rsidR="00600E8F" w:rsidRDefault="00600E8F" w:rsidP="00176A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AD91ED" w14:textId="4002163C" w:rsidR="00390FB5" w:rsidRPr="00390FB5" w:rsidRDefault="0055473D" w:rsidP="00600E8F">
    <w:pPr>
      <w:pStyle w:val="Header"/>
      <w:ind w:right="360"/>
      <w:rPr>
        <w:rFonts w:ascii="Times New Roman" w:hAnsi="Times New Roman" w:cs="Times New Roman"/>
        <w:sz w:val="24"/>
        <w:szCs w:val="24"/>
      </w:rPr>
    </w:pPr>
    <w:r w:rsidRPr="00390FB5">
      <w:rPr>
        <w:rFonts w:ascii="Times New Roman" w:hAnsi="Times New Roman" w:cs="Times New Roman"/>
        <w:sz w:val="24"/>
        <w:szCs w:val="24"/>
      </w:rPr>
      <w:t xml:space="preserve">Running head: </w:t>
    </w:r>
    <w:r w:rsidR="00600E8F" w:rsidRPr="00600E8F">
      <w:rPr>
        <w:rFonts w:ascii="Times New Roman" w:hAnsi="Times New Roman" w:cs="Times New Roman"/>
      </w:rPr>
      <w:t>Literacy – A Key to Learning</w:t>
    </w:r>
    <w:r w:rsidR="00600E8F" w:rsidRPr="00600E8F">
      <w:rPr>
        <w:rFonts w:ascii="Times New Roman" w:hAnsi="Times New Roman" w:cs="Times New Roman"/>
        <w:sz w:val="24"/>
        <w:szCs w:val="24"/>
      </w:rPr>
      <w:t xml:space="preserve"> </w:t>
    </w:r>
  </w:p>
  <w:p w14:paraId="571916F2" w14:textId="77777777" w:rsidR="00390FB5" w:rsidRDefault="00390F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wMzQyMTExNjEyMzBW0lEKTi0uzszPAykwqgUA5ItdrywAAAA="/>
  </w:docVars>
  <w:rsids>
    <w:rsidRoot w:val="009A573E"/>
    <w:rsid w:val="00011752"/>
    <w:rsid w:val="000273C8"/>
    <w:rsid w:val="00037626"/>
    <w:rsid w:val="00061820"/>
    <w:rsid w:val="00065B7F"/>
    <w:rsid w:val="00073C83"/>
    <w:rsid w:val="00082A8B"/>
    <w:rsid w:val="000A3525"/>
    <w:rsid w:val="000A51C4"/>
    <w:rsid w:val="000C428C"/>
    <w:rsid w:val="00120CCC"/>
    <w:rsid w:val="001767BD"/>
    <w:rsid w:val="00176AD1"/>
    <w:rsid w:val="00186BEA"/>
    <w:rsid w:val="001A4C92"/>
    <w:rsid w:val="001E116F"/>
    <w:rsid w:val="002130BF"/>
    <w:rsid w:val="002200BA"/>
    <w:rsid w:val="00291CE6"/>
    <w:rsid w:val="00297E60"/>
    <w:rsid w:val="002E4471"/>
    <w:rsid w:val="002E68E3"/>
    <w:rsid w:val="002F3AA3"/>
    <w:rsid w:val="0033108D"/>
    <w:rsid w:val="00375005"/>
    <w:rsid w:val="00386512"/>
    <w:rsid w:val="00390FB5"/>
    <w:rsid w:val="003E382A"/>
    <w:rsid w:val="003E6DF0"/>
    <w:rsid w:val="003F29E0"/>
    <w:rsid w:val="004505CB"/>
    <w:rsid w:val="004A546D"/>
    <w:rsid w:val="005317C1"/>
    <w:rsid w:val="00540880"/>
    <w:rsid w:val="0055473D"/>
    <w:rsid w:val="00574420"/>
    <w:rsid w:val="00576DD6"/>
    <w:rsid w:val="005E26F4"/>
    <w:rsid w:val="005E76C4"/>
    <w:rsid w:val="005E7B68"/>
    <w:rsid w:val="00600E8F"/>
    <w:rsid w:val="006118A0"/>
    <w:rsid w:val="00686FCB"/>
    <w:rsid w:val="00693FEE"/>
    <w:rsid w:val="006947EC"/>
    <w:rsid w:val="006A0CB1"/>
    <w:rsid w:val="006C2437"/>
    <w:rsid w:val="006C6811"/>
    <w:rsid w:val="00721600"/>
    <w:rsid w:val="00724983"/>
    <w:rsid w:val="0075719A"/>
    <w:rsid w:val="00762621"/>
    <w:rsid w:val="00841679"/>
    <w:rsid w:val="008434D0"/>
    <w:rsid w:val="00861EC1"/>
    <w:rsid w:val="00884C54"/>
    <w:rsid w:val="008C38F8"/>
    <w:rsid w:val="00980200"/>
    <w:rsid w:val="00982840"/>
    <w:rsid w:val="009834BC"/>
    <w:rsid w:val="00987344"/>
    <w:rsid w:val="009A12C5"/>
    <w:rsid w:val="009A50B9"/>
    <w:rsid w:val="009A573E"/>
    <w:rsid w:val="009D7945"/>
    <w:rsid w:val="00A52274"/>
    <w:rsid w:val="00A55C11"/>
    <w:rsid w:val="00A808BA"/>
    <w:rsid w:val="00AB29D5"/>
    <w:rsid w:val="00AD503A"/>
    <w:rsid w:val="00B704C8"/>
    <w:rsid w:val="00B74D46"/>
    <w:rsid w:val="00B77ED6"/>
    <w:rsid w:val="00B86472"/>
    <w:rsid w:val="00C07104"/>
    <w:rsid w:val="00CB1B1E"/>
    <w:rsid w:val="00CC6164"/>
    <w:rsid w:val="00CD101E"/>
    <w:rsid w:val="00CE6393"/>
    <w:rsid w:val="00DC1E6D"/>
    <w:rsid w:val="00DD15C2"/>
    <w:rsid w:val="00DD161F"/>
    <w:rsid w:val="00DD6C65"/>
    <w:rsid w:val="00DF6245"/>
    <w:rsid w:val="00E035AB"/>
    <w:rsid w:val="00E16848"/>
    <w:rsid w:val="00E67E3E"/>
    <w:rsid w:val="00EB389A"/>
    <w:rsid w:val="00EC61FB"/>
    <w:rsid w:val="00ED6613"/>
    <w:rsid w:val="00EE0B8D"/>
    <w:rsid w:val="00F024DB"/>
    <w:rsid w:val="00F04ECB"/>
    <w:rsid w:val="00F221EF"/>
    <w:rsid w:val="00FA6F0C"/>
    <w:rsid w:val="00FB0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89547"/>
  <w15:chartTrackingRefBased/>
  <w15:docId w15:val="{8A7B2EF6-BFE0-D049-82B2-3D448B3DC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F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FB5"/>
  </w:style>
  <w:style w:type="paragraph" w:styleId="Footer">
    <w:name w:val="footer"/>
    <w:basedOn w:val="Normal"/>
    <w:link w:val="FooterChar"/>
    <w:uiPriority w:val="99"/>
    <w:unhideWhenUsed/>
    <w:rsid w:val="00390F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FB5"/>
  </w:style>
  <w:style w:type="character" w:styleId="Hyperlink">
    <w:name w:val="Hyperlink"/>
    <w:basedOn w:val="DefaultParagraphFont"/>
    <w:uiPriority w:val="99"/>
    <w:unhideWhenUsed/>
    <w:rsid w:val="00EC61FB"/>
    <w:rPr>
      <w:color w:val="0563C1" w:themeColor="hyperlink"/>
      <w:u w:val="single"/>
    </w:rPr>
  </w:style>
  <w:style w:type="character" w:styleId="UnresolvedMention">
    <w:name w:val="Unresolved Mention"/>
    <w:basedOn w:val="DefaultParagraphFont"/>
    <w:uiPriority w:val="99"/>
    <w:semiHidden/>
    <w:unhideWhenUsed/>
    <w:rsid w:val="00EC61FB"/>
    <w:rPr>
      <w:color w:val="605E5C"/>
      <w:shd w:val="clear" w:color="auto" w:fill="E1DFDD"/>
    </w:rPr>
  </w:style>
  <w:style w:type="character" w:styleId="PageNumber">
    <w:name w:val="page number"/>
    <w:basedOn w:val="DefaultParagraphFont"/>
    <w:uiPriority w:val="99"/>
    <w:semiHidden/>
    <w:unhideWhenUsed/>
    <w:rsid w:val="00600E8F"/>
  </w:style>
  <w:style w:type="paragraph" w:styleId="NormalWeb">
    <w:name w:val="Normal (Web)"/>
    <w:basedOn w:val="Normal"/>
    <w:uiPriority w:val="99"/>
    <w:unhideWhenUsed/>
    <w:rsid w:val="00600E8F"/>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FollowedHyperlink">
    <w:name w:val="FollowedHyperlink"/>
    <w:basedOn w:val="DefaultParagraphFont"/>
    <w:uiPriority w:val="99"/>
    <w:semiHidden/>
    <w:unhideWhenUsed/>
    <w:rsid w:val="000273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293209">
      <w:bodyDiv w:val="1"/>
      <w:marLeft w:val="0"/>
      <w:marRight w:val="0"/>
      <w:marTop w:val="0"/>
      <w:marBottom w:val="0"/>
      <w:divBdr>
        <w:top w:val="none" w:sz="0" w:space="0" w:color="auto"/>
        <w:left w:val="none" w:sz="0" w:space="0" w:color="auto"/>
        <w:bottom w:val="none" w:sz="0" w:space="0" w:color="auto"/>
        <w:right w:val="none" w:sz="0" w:space="0" w:color="auto"/>
      </w:divBdr>
    </w:div>
    <w:div w:id="335349450">
      <w:bodyDiv w:val="1"/>
      <w:marLeft w:val="0"/>
      <w:marRight w:val="0"/>
      <w:marTop w:val="0"/>
      <w:marBottom w:val="0"/>
      <w:divBdr>
        <w:top w:val="none" w:sz="0" w:space="0" w:color="auto"/>
        <w:left w:val="none" w:sz="0" w:space="0" w:color="auto"/>
        <w:bottom w:val="none" w:sz="0" w:space="0" w:color="auto"/>
        <w:right w:val="none" w:sz="0" w:space="0" w:color="auto"/>
      </w:divBdr>
    </w:div>
    <w:div w:id="1164398691">
      <w:bodyDiv w:val="1"/>
      <w:marLeft w:val="0"/>
      <w:marRight w:val="0"/>
      <w:marTop w:val="0"/>
      <w:marBottom w:val="0"/>
      <w:divBdr>
        <w:top w:val="none" w:sz="0" w:space="0" w:color="auto"/>
        <w:left w:val="none" w:sz="0" w:space="0" w:color="auto"/>
        <w:bottom w:val="none" w:sz="0" w:space="0" w:color="auto"/>
        <w:right w:val="none" w:sz="0" w:space="0" w:color="auto"/>
      </w:divBdr>
    </w:div>
    <w:div w:id="1645350032">
      <w:bodyDiv w:val="1"/>
      <w:marLeft w:val="0"/>
      <w:marRight w:val="0"/>
      <w:marTop w:val="0"/>
      <w:marBottom w:val="0"/>
      <w:divBdr>
        <w:top w:val="none" w:sz="0" w:space="0" w:color="auto"/>
        <w:left w:val="none" w:sz="0" w:space="0" w:color="auto"/>
        <w:bottom w:val="none" w:sz="0" w:space="0" w:color="auto"/>
        <w:right w:val="none" w:sz="0" w:space="0" w:color="auto"/>
      </w:divBdr>
    </w:div>
    <w:div w:id="206841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numeracy.org.uk/why-numeracy-importa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ooktrust.org.uk/globalassets/resources/spark/teachers-resource.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unesco.org/commemorations/literacyday"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learning.gov.wales/resources/collections/national-reading-and-numeracy-test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8</Pages>
  <Words>1749</Words>
  <Characters>9971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Phoebe James (1403115)</cp:lastModifiedBy>
  <cp:revision>1</cp:revision>
  <dcterms:created xsi:type="dcterms:W3CDTF">2019-05-30T16:10:00Z</dcterms:created>
  <dcterms:modified xsi:type="dcterms:W3CDTF">2019-05-31T11:07:00Z</dcterms:modified>
</cp:coreProperties>
</file>