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FAEC9D" w14:textId="77777777" w:rsidR="005D2204" w:rsidRDefault="005D2204" w:rsidP="005D2204">
      <w:pPr>
        <w:spacing w:after="165" w:line="360" w:lineRule="auto"/>
        <w:rPr>
          <w:rFonts w:ascii="Tahoma" w:eastAsia="Tahoma" w:hAnsi="Tahoma" w:cs="Tahoma"/>
          <w:color w:val="000000"/>
          <w:sz w:val="40"/>
          <w:szCs w:val="40"/>
        </w:rPr>
      </w:pPr>
      <w:bookmarkStart w:id="0" w:name="_Toc207486041"/>
      <w:r>
        <w:rPr>
          <w:b/>
          <w:noProof/>
        </w:rPr>
        <w:drawing>
          <wp:inline distT="0" distB="0" distL="0" distR="0" wp14:anchorId="7FD63B0B" wp14:editId="58A40B75">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60540D5D" w14:textId="77777777" w:rsidR="005D2204" w:rsidRDefault="005D2204" w:rsidP="005D2204">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D2204" w14:paraId="104BF201" w14:textId="77777777" w:rsidTr="00FC5D6E">
        <w:tc>
          <w:tcPr>
            <w:tcW w:w="3438" w:type="dxa"/>
            <w:shd w:val="clear" w:color="auto" w:fill="D9D9D9"/>
          </w:tcPr>
          <w:p w14:paraId="139189D2" w14:textId="77777777" w:rsidR="005D2204" w:rsidRDefault="005D2204" w:rsidP="00FC5D6E">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5160F961" w14:textId="77777777" w:rsidR="005D2204" w:rsidRDefault="005D2204" w:rsidP="00FC5D6E">
            <w:pPr>
              <w:spacing w:before="120" w:after="120" w:line="360" w:lineRule="auto"/>
              <w:rPr>
                <w:rFonts w:ascii="Tahoma" w:eastAsia="Tahoma" w:hAnsi="Tahoma" w:cs="Tahoma"/>
                <w:sz w:val="32"/>
                <w:szCs w:val="32"/>
              </w:rPr>
            </w:pPr>
            <w:r>
              <w:rPr>
                <w:rFonts w:ascii="Tahoma" w:eastAsia="Tahoma" w:hAnsi="Tahoma" w:cs="Tahoma"/>
                <w:sz w:val="32"/>
                <w:szCs w:val="32"/>
              </w:rPr>
              <w:t xml:space="preserve">Beverley Williams </w:t>
            </w:r>
          </w:p>
        </w:tc>
      </w:tr>
      <w:tr w:rsidR="005D2204" w14:paraId="66187A25" w14:textId="77777777" w:rsidTr="00FC5D6E">
        <w:tc>
          <w:tcPr>
            <w:tcW w:w="3438" w:type="dxa"/>
            <w:shd w:val="clear" w:color="auto" w:fill="D9D9D9"/>
          </w:tcPr>
          <w:p w14:paraId="4C8FDC31" w14:textId="77777777" w:rsidR="005D2204" w:rsidRDefault="005D2204" w:rsidP="00FC5D6E">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45FF16BF" w14:textId="77777777" w:rsidR="005D2204" w:rsidRDefault="005D2204" w:rsidP="00FC5D6E">
            <w:pPr>
              <w:spacing w:before="120" w:after="120" w:line="360" w:lineRule="auto"/>
              <w:rPr>
                <w:rFonts w:ascii="Tahoma" w:eastAsia="Tahoma" w:hAnsi="Tahoma" w:cs="Tahoma"/>
                <w:sz w:val="32"/>
                <w:szCs w:val="32"/>
              </w:rPr>
            </w:pPr>
            <w:r>
              <w:rPr>
                <w:rFonts w:ascii="Tahoma" w:eastAsia="Tahoma" w:hAnsi="Tahoma" w:cs="Tahoma"/>
                <w:sz w:val="32"/>
                <w:szCs w:val="32"/>
              </w:rPr>
              <w:t>2421756</w:t>
            </w:r>
          </w:p>
        </w:tc>
      </w:tr>
      <w:tr w:rsidR="005D2204" w14:paraId="4906CA84" w14:textId="77777777" w:rsidTr="00FC5D6E">
        <w:tc>
          <w:tcPr>
            <w:tcW w:w="3438" w:type="dxa"/>
            <w:shd w:val="clear" w:color="auto" w:fill="D9D9D9"/>
          </w:tcPr>
          <w:p w14:paraId="5412D8B3" w14:textId="77777777" w:rsidR="005D2204" w:rsidRPr="008A4D16" w:rsidRDefault="005D2204" w:rsidP="00FC5D6E">
            <w:pPr>
              <w:spacing w:before="120" w:after="120" w:line="360" w:lineRule="auto"/>
              <w:rPr>
                <w:rFonts w:ascii="Tahoma" w:eastAsia="Tahoma" w:hAnsi="Tahoma" w:cs="Tahoma"/>
                <w:sz w:val="32"/>
                <w:szCs w:val="32"/>
              </w:rPr>
            </w:pPr>
            <w:r w:rsidRPr="008A4D16">
              <w:rPr>
                <w:rFonts w:ascii="Tahoma" w:eastAsia="Tahoma" w:hAnsi="Tahoma" w:cs="Tahoma"/>
                <w:sz w:val="32"/>
                <w:szCs w:val="32"/>
              </w:rPr>
              <w:t>Module No:</w:t>
            </w:r>
          </w:p>
        </w:tc>
        <w:tc>
          <w:tcPr>
            <w:tcW w:w="6055" w:type="dxa"/>
          </w:tcPr>
          <w:p w14:paraId="72101D25" w14:textId="77777777" w:rsidR="005D2204" w:rsidRPr="003A4330" w:rsidRDefault="005D2204" w:rsidP="00FC5D6E">
            <w:pPr>
              <w:spacing w:before="120" w:after="120" w:line="360" w:lineRule="auto"/>
              <w:rPr>
                <w:rFonts w:ascii="Tahoma" w:eastAsia="Tahoma" w:hAnsi="Tahoma" w:cs="Tahoma"/>
                <w:sz w:val="32"/>
                <w:szCs w:val="32"/>
              </w:rPr>
            </w:pPr>
            <w:r w:rsidRPr="003A4330">
              <w:rPr>
                <w:rFonts w:ascii="Tahoma" w:eastAsia="Tahoma" w:hAnsi="Tahoma" w:cs="Tahoma"/>
                <w:sz w:val="32"/>
                <w:szCs w:val="32"/>
              </w:rPr>
              <w:t>BMSK4014</w:t>
            </w:r>
          </w:p>
          <w:p w14:paraId="6F3B17A3" w14:textId="77777777" w:rsidR="005D2204" w:rsidRPr="008A4D16" w:rsidRDefault="005D2204" w:rsidP="00FC5D6E">
            <w:pPr>
              <w:spacing w:before="120" w:after="120" w:line="360" w:lineRule="auto"/>
              <w:rPr>
                <w:rFonts w:ascii="Tahoma" w:eastAsia="Tahoma" w:hAnsi="Tahoma" w:cs="Tahoma"/>
                <w:sz w:val="32"/>
                <w:szCs w:val="32"/>
              </w:rPr>
            </w:pPr>
          </w:p>
        </w:tc>
      </w:tr>
      <w:tr w:rsidR="005D2204" w14:paraId="0144D998" w14:textId="77777777" w:rsidTr="00FC5D6E">
        <w:trPr>
          <w:trHeight w:val="413"/>
        </w:trPr>
        <w:tc>
          <w:tcPr>
            <w:tcW w:w="3438" w:type="dxa"/>
            <w:shd w:val="clear" w:color="auto" w:fill="D9D9D9"/>
          </w:tcPr>
          <w:p w14:paraId="2493FF00" w14:textId="77777777" w:rsidR="005D2204" w:rsidRPr="008A4D16" w:rsidRDefault="005D2204" w:rsidP="00FC5D6E">
            <w:pPr>
              <w:spacing w:before="120" w:after="120" w:line="360" w:lineRule="auto"/>
              <w:rPr>
                <w:rFonts w:ascii="Tahoma" w:eastAsia="Tahoma" w:hAnsi="Tahoma" w:cs="Tahoma"/>
                <w:sz w:val="32"/>
                <w:szCs w:val="32"/>
              </w:rPr>
            </w:pPr>
            <w:r w:rsidRPr="008A4D16">
              <w:rPr>
                <w:rFonts w:ascii="Tahoma" w:eastAsia="Tahoma" w:hAnsi="Tahoma" w:cs="Tahoma"/>
                <w:sz w:val="32"/>
                <w:szCs w:val="32"/>
              </w:rPr>
              <w:t>Module Title:</w:t>
            </w:r>
          </w:p>
        </w:tc>
        <w:tc>
          <w:tcPr>
            <w:tcW w:w="6055" w:type="dxa"/>
          </w:tcPr>
          <w:p w14:paraId="5CAA5CB2" w14:textId="77777777" w:rsidR="005D2204" w:rsidRPr="00B83D14" w:rsidRDefault="005D2204" w:rsidP="00FC5D6E">
            <w:pPr>
              <w:spacing w:before="120" w:after="120" w:line="360" w:lineRule="auto"/>
              <w:rPr>
                <w:rFonts w:ascii="Tahoma" w:eastAsia="Tahoma" w:hAnsi="Tahoma" w:cs="Tahoma"/>
                <w:sz w:val="32"/>
                <w:szCs w:val="32"/>
              </w:rPr>
            </w:pPr>
            <w:r w:rsidRPr="00B83D14">
              <w:rPr>
                <w:rFonts w:ascii="Tahoma" w:eastAsia="Tahoma" w:hAnsi="Tahoma" w:cs="Tahoma"/>
                <w:sz w:val="32"/>
                <w:szCs w:val="32"/>
              </w:rPr>
              <w:t>Problem Solving and Decision Making</w:t>
            </w:r>
          </w:p>
          <w:p w14:paraId="0EB2ED43" w14:textId="77777777" w:rsidR="005D2204" w:rsidRPr="00D973C4" w:rsidRDefault="005D2204" w:rsidP="00FC5D6E">
            <w:pPr>
              <w:spacing w:before="120" w:after="120" w:line="360" w:lineRule="auto"/>
              <w:rPr>
                <w:rFonts w:ascii="Tahoma" w:eastAsia="Tahoma" w:hAnsi="Tahoma" w:cs="Tahoma"/>
                <w:sz w:val="32"/>
                <w:szCs w:val="32"/>
              </w:rPr>
            </w:pPr>
          </w:p>
        </w:tc>
      </w:tr>
    </w:tbl>
    <w:p w14:paraId="495C3CD0" w14:textId="77777777" w:rsidR="005D2204" w:rsidRDefault="005D2204" w:rsidP="005D2204">
      <w:pPr>
        <w:spacing w:before="120" w:after="120" w:line="360" w:lineRule="auto"/>
        <w:rPr>
          <w:color w:val="FF0000"/>
        </w:rPr>
      </w:pPr>
    </w:p>
    <w:p w14:paraId="7295D1ED" w14:textId="77777777" w:rsidR="005D2204" w:rsidRDefault="005D2204" w:rsidP="005D2204">
      <w:pPr>
        <w:spacing w:before="120" w:after="120" w:line="360" w:lineRule="auto"/>
        <w:rPr>
          <w:rFonts w:ascii="Tahoma" w:eastAsia="Tahoma" w:hAnsi="Tahoma" w:cs="Tahoma"/>
          <w:b/>
          <w:color w:val="000000"/>
        </w:rPr>
      </w:pPr>
      <w:r>
        <w:rPr>
          <w:rFonts w:ascii="Tahoma" w:eastAsia="Tahoma" w:hAnsi="Tahoma" w:cs="Tahoma"/>
          <w:b/>
          <w:color w:val="000000"/>
        </w:rPr>
        <w:t>Statement of Confirmation of Authenticity</w:t>
      </w:r>
    </w:p>
    <w:p w14:paraId="78A358A5" w14:textId="77777777" w:rsidR="005D2204" w:rsidRPr="00F867C0" w:rsidRDefault="005D2204" w:rsidP="005D2204">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D8CB358" w14:textId="77777777" w:rsidR="005D2204" w:rsidRPr="00F867C0" w:rsidRDefault="005D2204" w:rsidP="005D2204">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39CCBD47" w14:textId="77777777" w:rsidR="00C51D59" w:rsidRDefault="00C51D59" w:rsidP="00B65B83">
      <w:pPr>
        <w:pStyle w:val="Heading1"/>
      </w:pPr>
    </w:p>
    <w:sdt>
      <w:sdtPr>
        <w:rPr>
          <w:rFonts w:asciiTheme="minorHAnsi" w:eastAsiaTheme="minorHAnsi" w:hAnsiTheme="minorHAnsi" w:cstheme="minorBidi"/>
          <w:color w:val="auto"/>
          <w:kern w:val="2"/>
          <w:sz w:val="24"/>
          <w:szCs w:val="24"/>
          <w:lang w:val="en-GB"/>
          <w14:ligatures w14:val="standardContextual"/>
        </w:rPr>
        <w:id w:val="352620829"/>
        <w:docPartObj>
          <w:docPartGallery w:val="Table of Contents"/>
          <w:docPartUnique/>
        </w:docPartObj>
      </w:sdtPr>
      <w:sdtEndPr>
        <w:rPr>
          <w:b/>
          <w:bCs/>
          <w:noProof/>
        </w:rPr>
      </w:sdtEndPr>
      <w:sdtContent>
        <w:p w14:paraId="0735B555" w14:textId="55572064" w:rsidR="002956B9" w:rsidRDefault="002956B9">
          <w:pPr>
            <w:pStyle w:val="TOCHeading"/>
          </w:pPr>
          <w:r>
            <w:t>Contents</w:t>
          </w:r>
        </w:p>
        <w:p w14:paraId="71056F14" w14:textId="74C6071D" w:rsidR="006A6F83" w:rsidRDefault="002956B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07539772" w:history="1">
            <w:r w:rsidR="006A6F83" w:rsidRPr="009437B3">
              <w:rPr>
                <w:rStyle w:val="Hyperlink"/>
                <w:noProof/>
              </w:rPr>
              <w:t>Section 1: Introduction and Definition of Complex Problem</w:t>
            </w:r>
            <w:r w:rsidR="006A6F83">
              <w:rPr>
                <w:noProof/>
                <w:webHidden/>
              </w:rPr>
              <w:tab/>
            </w:r>
            <w:r w:rsidR="006A6F83">
              <w:rPr>
                <w:noProof/>
                <w:webHidden/>
              </w:rPr>
              <w:fldChar w:fldCharType="begin"/>
            </w:r>
            <w:r w:rsidR="006A6F83">
              <w:rPr>
                <w:noProof/>
                <w:webHidden/>
              </w:rPr>
              <w:instrText xml:space="preserve"> PAGEREF _Toc207539772 \h </w:instrText>
            </w:r>
            <w:r w:rsidR="006A6F83">
              <w:rPr>
                <w:noProof/>
                <w:webHidden/>
              </w:rPr>
            </w:r>
            <w:r w:rsidR="006A6F83">
              <w:rPr>
                <w:noProof/>
                <w:webHidden/>
              </w:rPr>
              <w:fldChar w:fldCharType="separate"/>
            </w:r>
            <w:r w:rsidR="006A6F83">
              <w:rPr>
                <w:noProof/>
                <w:webHidden/>
              </w:rPr>
              <w:t>3</w:t>
            </w:r>
            <w:r w:rsidR="006A6F83">
              <w:rPr>
                <w:noProof/>
                <w:webHidden/>
              </w:rPr>
              <w:fldChar w:fldCharType="end"/>
            </w:r>
          </w:hyperlink>
        </w:p>
        <w:p w14:paraId="78834EDE" w14:textId="205D4DB3" w:rsidR="006A6F83" w:rsidRDefault="006A6F83">
          <w:pPr>
            <w:pStyle w:val="TOC2"/>
            <w:tabs>
              <w:tab w:val="right" w:leader="dot" w:pos="9016"/>
            </w:tabs>
            <w:rPr>
              <w:rFonts w:eastAsiaTheme="minorEastAsia"/>
              <w:noProof/>
              <w:lang w:eastAsia="en-GB"/>
            </w:rPr>
          </w:pPr>
          <w:hyperlink w:anchor="_Toc207539773" w:history="1">
            <w:r w:rsidRPr="009437B3">
              <w:rPr>
                <w:rStyle w:val="Hyperlink"/>
                <w:noProof/>
              </w:rPr>
              <w:t>Who is affected and Impact?</w:t>
            </w:r>
            <w:r>
              <w:rPr>
                <w:noProof/>
                <w:webHidden/>
              </w:rPr>
              <w:tab/>
            </w:r>
            <w:r>
              <w:rPr>
                <w:noProof/>
                <w:webHidden/>
              </w:rPr>
              <w:fldChar w:fldCharType="begin"/>
            </w:r>
            <w:r>
              <w:rPr>
                <w:noProof/>
                <w:webHidden/>
              </w:rPr>
              <w:instrText xml:space="preserve"> PAGEREF _Toc207539773 \h </w:instrText>
            </w:r>
            <w:r>
              <w:rPr>
                <w:noProof/>
                <w:webHidden/>
              </w:rPr>
            </w:r>
            <w:r>
              <w:rPr>
                <w:noProof/>
                <w:webHidden/>
              </w:rPr>
              <w:fldChar w:fldCharType="separate"/>
            </w:r>
            <w:r>
              <w:rPr>
                <w:noProof/>
                <w:webHidden/>
              </w:rPr>
              <w:t>3</w:t>
            </w:r>
            <w:r>
              <w:rPr>
                <w:noProof/>
                <w:webHidden/>
              </w:rPr>
              <w:fldChar w:fldCharType="end"/>
            </w:r>
          </w:hyperlink>
        </w:p>
        <w:p w14:paraId="60759D8C" w14:textId="18FDD58D" w:rsidR="006A6F83" w:rsidRDefault="006A6F83">
          <w:pPr>
            <w:pStyle w:val="TOC1"/>
            <w:tabs>
              <w:tab w:val="right" w:leader="dot" w:pos="9016"/>
            </w:tabs>
            <w:rPr>
              <w:rFonts w:eastAsiaTheme="minorEastAsia"/>
              <w:noProof/>
              <w:lang w:eastAsia="en-GB"/>
            </w:rPr>
          </w:pPr>
          <w:hyperlink w:anchor="_Toc207539774" w:history="1">
            <w:r w:rsidRPr="009437B3">
              <w:rPr>
                <w:rStyle w:val="Hyperlink"/>
                <w:noProof/>
              </w:rPr>
              <w:t>Section 2: Analysing the Problem</w:t>
            </w:r>
            <w:r>
              <w:rPr>
                <w:noProof/>
                <w:webHidden/>
              </w:rPr>
              <w:tab/>
            </w:r>
            <w:r>
              <w:rPr>
                <w:noProof/>
                <w:webHidden/>
              </w:rPr>
              <w:fldChar w:fldCharType="begin"/>
            </w:r>
            <w:r>
              <w:rPr>
                <w:noProof/>
                <w:webHidden/>
              </w:rPr>
              <w:instrText xml:space="preserve"> PAGEREF _Toc207539774 \h </w:instrText>
            </w:r>
            <w:r>
              <w:rPr>
                <w:noProof/>
                <w:webHidden/>
              </w:rPr>
            </w:r>
            <w:r>
              <w:rPr>
                <w:noProof/>
                <w:webHidden/>
              </w:rPr>
              <w:fldChar w:fldCharType="separate"/>
            </w:r>
            <w:r>
              <w:rPr>
                <w:noProof/>
                <w:webHidden/>
              </w:rPr>
              <w:t>4</w:t>
            </w:r>
            <w:r>
              <w:rPr>
                <w:noProof/>
                <w:webHidden/>
              </w:rPr>
              <w:fldChar w:fldCharType="end"/>
            </w:r>
          </w:hyperlink>
        </w:p>
        <w:p w14:paraId="1B29EA4A" w14:textId="6B5772A1" w:rsidR="006A6F83" w:rsidRDefault="006A6F83">
          <w:pPr>
            <w:pStyle w:val="TOC2"/>
            <w:tabs>
              <w:tab w:val="right" w:leader="dot" w:pos="9016"/>
            </w:tabs>
            <w:rPr>
              <w:rFonts w:eastAsiaTheme="minorEastAsia"/>
              <w:noProof/>
              <w:lang w:eastAsia="en-GB"/>
            </w:rPr>
          </w:pPr>
          <w:hyperlink w:anchor="_Toc207539775" w:history="1">
            <w:r w:rsidRPr="009437B3">
              <w:rPr>
                <w:rStyle w:val="Hyperlink"/>
                <w:noProof/>
              </w:rPr>
              <w:t>Root Causes of Missed Appointments</w:t>
            </w:r>
            <w:r>
              <w:rPr>
                <w:noProof/>
                <w:webHidden/>
              </w:rPr>
              <w:tab/>
            </w:r>
            <w:r>
              <w:rPr>
                <w:noProof/>
                <w:webHidden/>
              </w:rPr>
              <w:fldChar w:fldCharType="begin"/>
            </w:r>
            <w:r>
              <w:rPr>
                <w:noProof/>
                <w:webHidden/>
              </w:rPr>
              <w:instrText xml:space="preserve"> PAGEREF _Toc207539775 \h </w:instrText>
            </w:r>
            <w:r>
              <w:rPr>
                <w:noProof/>
                <w:webHidden/>
              </w:rPr>
            </w:r>
            <w:r>
              <w:rPr>
                <w:noProof/>
                <w:webHidden/>
              </w:rPr>
              <w:fldChar w:fldCharType="separate"/>
            </w:r>
            <w:r>
              <w:rPr>
                <w:noProof/>
                <w:webHidden/>
              </w:rPr>
              <w:t>6</w:t>
            </w:r>
            <w:r>
              <w:rPr>
                <w:noProof/>
                <w:webHidden/>
              </w:rPr>
              <w:fldChar w:fldCharType="end"/>
            </w:r>
          </w:hyperlink>
        </w:p>
        <w:p w14:paraId="320DD7F9" w14:textId="5DA9CBE5" w:rsidR="006A6F83" w:rsidRDefault="006A6F83">
          <w:pPr>
            <w:pStyle w:val="TOC1"/>
            <w:tabs>
              <w:tab w:val="right" w:leader="dot" w:pos="9016"/>
            </w:tabs>
            <w:rPr>
              <w:rFonts w:eastAsiaTheme="minorEastAsia"/>
              <w:noProof/>
              <w:lang w:eastAsia="en-GB"/>
            </w:rPr>
          </w:pPr>
          <w:hyperlink w:anchor="_Toc207539776" w:history="1">
            <w:r w:rsidRPr="009437B3">
              <w:rPr>
                <w:rStyle w:val="Hyperlink"/>
                <w:noProof/>
              </w:rPr>
              <w:t>Section 3: Alternative Solutions</w:t>
            </w:r>
            <w:r>
              <w:rPr>
                <w:noProof/>
                <w:webHidden/>
              </w:rPr>
              <w:tab/>
            </w:r>
            <w:r>
              <w:rPr>
                <w:noProof/>
                <w:webHidden/>
              </w:rPr>
              <w:fldChar w:fldCharType="begin"/>
            </w:r>
            <w:r>
              <w:rPr>
                <w:noProof/>
                <w:webHidden/>
              </w:rPr>
              <w:instrText xml:space="preserve"> PAGEREF _Toc207539776 \h </w:instrText>
            </w:r>
            <w:r>
              <w:rPr>
                <w:noProof/>
                <w:webHidden/>
              </w:rPr>
            </w:r>
            <w:r>
              <w:rPr>
                <w:noProof/>
                <w:webHidden/>
              </w:rPr>
              <w:fldChar w:fldCharType="separate"/>
            </w:r>
            <w:r>
              <w:rPr>
                <w:noProof/>
                <w:webHidden/>
              </w:rPr>
              <w:t>6</w:t>
            </w:r>
            <w:r>
              <w:rPr>
                <w:noProof/>
                <w:webHidden/>
              </w:rPr>
              <w:fldChar w:fldCharType="end"/>
            </w:r>
          </w:hyperlink>
        </w:p>
        <w:p w14:paraId="5823430C" w14:textId="55B966F7" w:rsidR="006A6F83" w:rsidRDefault="006A6F83">
          <w:pPr>
            <w:pStyle w:val="TOC2"/>
            <w:tabs>
              <w:tab w:val="right" w:leader="dot" w:pos="9016"/>
            </w:tabs>
            <w:rPr>
              <w:rFonts w:eastAsiaTheme="minorEastAsia"/>
              <w:noProof/>
              <w:lang w:eastAsia="en-GB"/>
            </w:rPr>
          </w:pPr>
          <w:hyperlink w:anchor="_Toc207539777" w:history="1">
            <w:r w:rsidRPr="009437B3">
              <w:rPr>
                <w:rStyle w:val="Hyperlink"/>
                <w:noProof/>
              </w:rPr>
              <w:t>Booking deposits</w:t>
            </w:r>
            <w:r>
              <w:rPr>
                <w:noProof/>
                <w:webHidden/>
              </w:rPr>
              <w:tab/>
            </w:r>
            <w:r>
              <w:rPr>
                <w:noProof/>
                <w:webHidden/>
              </w:rPr>
              <w:fldChar w:fldCharType="begin"/>
            </w:r>
            <w:r>
              <w:rPr>
                <w:noProof/>
                <w:webHidden/>
              </w:rPr>
              <w:instrText xml:space="preserve"> PAGEREF _Toc207539777 \h </w:instrText>
            </w:r>
            <w:r>
              <w:rPr>
                <w:noProof/>
                <w:webHidden/>
              </w:rPr>
            </w:r>
            <w:r>
              <w:rPr>
                <w:noProof/>
                <w:webHidden/>
              </w:rPr>
              <w:fldChar w:fldCharType="separate"/>
            </w:r>
            <w:r>
              <w:rPr>
                <w:noProof/>
                <w:webHidden/>
              </w:rPr>
              <w:t>6</w:t>
            </w:r>
            <w:r>
              <w:rPr>
                <w:noProof/>
                <w:webHidden/>
              </w:rPr>
              <w:fldChar w:fldCharType="end"/>
            </w:r>
          </w:hyperlink>
        </w:p>
        <w:p w14:paraId="5BD00A29" w14:textId="2DB61D26" w:rsidR="006A6F83" w:rsidRDefault="006A6F83">
          <w:pPr>
            <w:pStyle w:val="TOC2"/>
            <w:tabs>
              <w:tab w:val="right" w:leader="dot" w:pos="9016"/>
            </w:tabs>
            <w:rPr>
              <w:rFonts w:eastAsiaTheme="minorEastAsia"/>
              <w:noProof/>
              <w:lang w:eastAsia="en-GB"/>
            </w:rPr>
          </w:pPr>
          <w:hyperlink w:anchor="_Toc207539778" w:history="1">
            <w:r w:rsidRPr="009437B3">
              <w:rPr>
                <w:rStyle w:val="Hyperlink"/>
                <w:noProof/>
              </w:rPr>
              <w:t>Personalised reminders</w:t>
            </w:r>
            <w:r>
              <w:rPr>
                <w:noProof/>
                <w:webHidden/>
              </w:rPr>
              <w:tab/>
            </w:r>
            <w:r>
              <w:rPr>
                <w:noProof/>
                <w:webHidden/>
              </w:rPr>
              <w:fldChar w:fldCharType="begin"/>
            </w:r>
            <w:r>
              <w:rPr>
                <w:noProof/>
                <w:webHidden/>
              </w:rPr>
              <w:instrText xml:space="preserve"> PAGEREF _Toc207539778 \h </w:instrText>
            </w:r>
            <w:r>
              <w:rPr>
                <w:noProof/>
                <w:webHidden/>
              </w:rPr>
            </w:r>
            <w:r>
              <w:rPr>
                <w:noProof/>
                <w:webHidden/>
              </w:rPr>
              <w:fldChar w:fldCharType="separate"/>
            </w:r>
            <w:r>
              <w:rPr>
                <w:noProof/>
                <w:webHidden/>
              </w:rPr>
              <w:t>7</w:t>
            </w:r>
            <w:r>
              <w:rPr>
                <w:noProof/>
                <w:webHidden/>
              </w:rPr>
              <w:fldChar w:fldCharType="end"/>
            </w:r>
          </w:hyperlink>
        </w:p>
        <w:p w14:paraId="5722A8D3" w14:textId="2B62B5B1" w:rsidR="006A6F83" w:rsidRDefault="006A6F83">
          <w:pPr>
            <w:pStyle w:val="TOC2"/>
            <w:tabs>
              <w:tab w:val="right" w:leader="dot" w:pos="9016"/>
            </w:tabs>
            <w:rPr>
              <w:rFonts w:eastAsiaTheme="minorEastAsia"/>
              <w:noProof/>
              <w:lang w:eastAsia="en-GB"/>
            </w:rPr>
          </w:pPr>
          <w:hyperlink w:anchor="_Toc207539779" w:history="1">
            <w:r w:rsidRPr="009437B3">
              <w:rPr>
                <w:rStyle w:val="Hyperlink"/>
                <w:noProof/>
              </w:rPr>
              <w:t>Cancel window and late fee</w:t>
            </w:r>
            <w:r>
              <w:rPr>
                <w:noProof/>
                <w:webHidden/>
              </w:rPr>
              <w:tab/>
            </w:r>
            <w:r>
              <w:rPr>
                <w:noProof/>
                <w:webHidden/>
              </w:rPr>
              <w:fldChar w:fldCharType="begin"/>
            </w:r>
            <w:r>
              <w:rPr>
                <w:noProof/>
                <w:webHidden/>
              </w:rPr>
              <w:instrText xml:space="preserve"> PAGEREF _Toc207539779 \h </w:instrText>
            </w:r>
            <w:r>
              <w:rPr>
                <w:noProof/>
                <w:webHidden/>
              </w:rPr>
            </w:r>
            <w:r>
              <w:rPr>
                <w:noProof/>
                <w:webHidden/>
              </w:rPr>
              <w:fldChar w:fldCharType="separate"/>
            </w:r>
            <w:r>
              <w:rPr>
                <w:noProof/>
                <w:webHidden/>
              </w:rPr>
              <w:t>8</w:t>
            </w:r>
            <w:r>
              <w:rPr>
                <w:noProof/>
                <w:webHidden/>
              </w:rPr>
              <w:fldChar w:fldCharType="end"/>
            </w:r>
          </w:hyperlink>
        </w:p>
        <w:p w14:paraId="67B39000" w14:textId="4BF7D14B" w:rsidR="006A6F83" w:rsidRDefault="006A6F83">
          <w:pPr>
            <w:pStyle w:val="TOC2"/>
            <w:tabs>
              <w:tab w:val="right" w:leader="dot" w:pos="9016"/>
            </w:tabs>
            <w:rPr>
              <w:rFonts w:eastAsiaTheme="minorEastAsia"/>
              <w:noProof/>
              <w:lang w:eastAsia="en-GB"/>
            </w:rPr>
          </w:pPr>
          <w:hyperlink w:anchor="_Toc207539780" w:history="1">
            <w:r w:rsidRPr="009437B3">
              <w:rPr>
                <w:rStyle w:val="Hyperlink"/>
                <w:noProof/>
              </w:rPr>
              <w:t>Do Nothing</w:t>
            </w:r>
            <w:r>
              <w:rPr>
                <w:noProof/>
                <w:webHidden/>
              </w:rPr>
              <w:tab/>
            </w:r>
            <w:r>
              <w:rPr>
                <w:noProof/>
                <w:webHidden/>
              </w:rPr>
              <w:fldChar w:fldCharType="begin"/>
            </w:r>
            <w:r>
              <w:rPr>
                <w:noProof/>
                <w:webHidden/>
              </w:rPr>
              <w:instrText xml:space="preserve"> PAGEREF _Toc207539780 \h </w:instrText>
            </w:r>
            <w:r>
              <w:rPr>
                <w:noProof/>
                <w:webHidden/>
              </w:rPr>
            </w:r>
            <w:r>
              <w:rPr>
                <w:noProof/>
                <w:webHidden/>
              </w:rPr>
              <w:fldChar w:fldCharType="separate"/>
            </w:r>
            <w:r>
              <w:rPr>
                <w:noProof/>
                <w:webHidden/>
              </w:rPr>
              <w:t>8</w:t>
            </w:r>
            <w:r>
              <w:rPr>
                <w:noProof/>
                <w:webHidden/>
              </w:rPr>
              <w:fldChar w:fldCharType="end"/>
            </w:r>
          </w:hyperlink>
        </w:p>
        <w:p w14:paraId="6EA838AC" w14:textId="0FCCF529" w:rsidR="006A6F83" w:rsidRDefault="006A6F83">
          <w:pPr>
            <w:pStyle w:val="TOC1"/>
            <w:tabs>
              <w:tab w:val="right" w:leader="dot" w:pos="9016"/>
            </w:tabs>
            <w:rPr>
              <w:rFonts w:eastAsiaTheme="minorEastAsia"/>
              <w:noProof/>
              <w:lang w:eastAsia="en-GB"/>
            </w:rPr>
          </w:pPr>
          <w:hyperlink w:anchor="_Toc207539781" w:history="1">
            <w:r w:rsidRPr="009437B3">
              <w:rPr>
                <w:rStyle w:val="Hyperlink"/>
                <w:noProof/>
              </w:rPr>
              <w:t>Section 4: Evaluate Options Using Decision-Making Techniques</w:t>
            </w:r>
            <w:r>
              <w:rPr>
                <w:noProof/>
                <w:webHidden/>
              </w:rPr>
              <w:tab/>
            </w:r>
            <w:r>
              <w:rPr>
                <w:noProof/>
                <w:webHidden/>
              </w:rPr>
              <w:fldChar w:fldCharType="begin"/>
            </w:r>
            <w:r>
              <w:rPr>
                <w:noProof/>
                <w:webHidden/>
              </w:rPr>
              <w:instrText xml:space="preserve"> PAGEREF _Toc207539781 \h </w:instrText>
            </w:r>
            <w:r>
              <w:rPr>
                <w:noProof/>
                <w:webHidden/>
              </w:rPr>
            </w:r>
            <w:r>
              <w:rPr>
                <w:noProof/>
                <w:webHidden/>
              </w:rPr>
              <w:fldChar w:fldCharType="separate"/>
            </w:r>
            <w:r>
              <w:rPr>
                <w:noProof/>
                <w:webHidden/>
              </w:rPr>
              <w:t>8</w:t>
            </w:r>
            <w:r>
              <w:rPr>
                <w:noProof/>
                <w:webHidden/>
              </w:rPr>
              <w:fldChar w:fldCharType="end"/>
            </w:r>
          </w:hyperlink>
        </w:p>
        <w:p w14:paraId="4693152C" w14:textId="402FEA6D" w:rsidR="006A6F83" w:rsidRDefault="006A6F83">
          <w:pPr>
            <w:pStyle w:val="TOC2"/>
            <w:tabs>
              <w:tab w:val="right" w:leader="dot" w:pos="9016"/>
            </w:tabs>
            <w:rPr>
              <w:rFonts w:eastAsiaTheme="minorEastAsia"/>
              <w:noProof/>
              <w:lang w:eastAsia="en-GB"/>
            </w:rPr>
          </w:pPr>
          <w:hyperlink w:anchor="_Toc207539782" w:history="1">
            <w:r w:rsidRPr="009437B3">
              <w:rPr>
                <w:rStyle w:val="Hyperlink"/>
                <w:noProof/>
              </w:rPr>
              <w:t>Grid Analysis</w:t>
            </w:r>
            <w:r>
              <w:rPr>
                <w:noProof/>
                <w:webHidden/>
              </w:rPr>
              <w:tab/>
            </w:r>
            <w:r>
              <w:rPr>
                <w:noProof/>
                <w:webHidden/>
              </w:rPr>
              <w:fldChar w:fldCharType="begin"/>
            </w:r>
            <w:r>
              <w:rPr>
                <w:noProof/>
                <w:webHidden/>
              </w:rPr>
              <w:instrText xml:space="preserve"> PAGEREF _Toc207539782 \h </w:instrText>
            </w:r>
            <w:r>
              <w:rPr>
                <w:noProof/>
                <w:webHidden/>
              </w:rPr>
            </w:r>
            <w:r>
              <w:rPr>
                <w:noProof/>
                <w:webHidden/>
              </w:rPr>
              <w:fldChar w:fldCharType="separate"/>
            </w:r>
            <w:r>
              <w:rPr>
                <w:noProof/>
                <w:webHidden/>
              </w:rPr>
              <w:t>8</w:t>
            </w:r>
            <w:r>
              <w:rPr>
                <w:noProof/>
                <w:webHidden/>
              </w:rPr>
              <w:fldChar w:fldCharType="end"/>
            </w:r>
          </w:hyperlink>
        </w:p>
        <w:p w14:paraId="13A00809" w14:textId="2518271A" w:rsidR="006A6F83" w:rsidRDefault="006A6F83">
          <w:pPr>
            <w:pStyle w:val="TOC2"/>
            <w:tabs>
              <w:tab w:val="right" w:leader="dot" w:pos="9016"/>
            </w:tabs>
            <w:rPr>
              <w:rFonts w:eastAsiaTheme="minorEastAsia"/>
              <w:noProof/>
              <w:lang w:eastAsia="en-GB"/>
            </w:rPr>
          </w:pPr>
          <w:hyperlink w:anchor="_Toc207539783" w:history="1">
            <w:r w:rsidRPr="009437B3">
              <w:rPr>
                <w:rStyle w:val="Hyperlink"/>
                <w:noProof/>
                <w:lang w:eastAsia="en-GB"/>
              </w:rPr>
              <w:t>Cost-Benefit Analysis</w:t>
            </w:r>
            <w:r>
              <w:rPr>
                <w:noProof/>
                <w:webHidden/>
              </w:rPr>
              <w:tab/>
            </w:r>
            <w:r>
              <w:rPr>
                <w:noProof/>
                <w:webHidden/>
              </w:rPr>
              <w:fldChar w:fldCharType="begin"/>
            </w:r>
            <w:r>
              <w:rPr>
                <w:noProof/>
                <w:webHidden/>
              </w:rPr>
              <w:instrText xml:space="preserve"> PAGEREF _Toc207539783 \h </w:instrText>
            </w:r>
            <w:r>
              <w:rPr>
                <w:noProof/>
                <w:webHidden/>
              </w:rPr>
            </w:r>
            <w:r>
              <w:rPr>
                <w:noProof/>
                <w:webHidden/>
              </w:rPr>
              <w:fldChar w:fldCharType="separate"/>
            </w:r>
            <w:r>
              <w:rPr>
                <w:noProof/>
                <w:webHidden/>
              </w:rPr>
              <w:t>10</w:t>
            </w:r>
            <w:r>
              <w:rPr>
                <w:noProof/>
                <w:webHidden/>
              </w:rPr>
              <w:fldChar w:fldCharType="end"/>
            </w:r>
          </w:hyperlink>
        </w:p>
        <w:p w14:paraId="7D610CF2" w14:textId="78FB5331" w:rsidR="006A6F83" w:rsidRDefault="006A6F83">
          <w:pPr>
            <w:pStyle w:val="TOC1"/>
            <w:tabs>
              <w:tab w:val="right" w:leader="dot" w:pos="9016"/>
            </w:tabs>
            <w:rPr>
              <w:rFonts w:eastAsiaTheme="minorEastAsia"/>
              <w:noProof/>
              <w:lang w:eastAsia="en-GB"/>
            </w:rPr>
          </w:pPr>
          <w:hyperlink w:anchor="_Toc207539784" w:history="1">
            <w:r w:rsidRPr="009437B3">
              <w:rPr>
                <w:rStyle w:val="Hyperlink"/>
                <w:noProof/>
              </w:rPr>
              <w:t>Section 5: Detailed Implementation Plan</w:t>
            </w:r>
            <w:r>
              <w:rPr>
                <w:noProof/>
                <w:webHidden/>
              </w:rPr>
              <w:tab/>
            </w:r>
            <w:r>
              <w:rPr>
                <w:noProof/>
                <w:webHidden/>
              </w:rPr>
              <w:fldChar w:fldCharType="begin"/>
            </w:r>
            <w:r>
              <w:rPr>
                <w:noProof/>
                <w:webHidden/>
              </w:rPr>
              <w:instrText xml:space="preserve"> PAGEREF _Toc207539784 \h </w:instrText>
            </w:r>
            <w:r>
              <w:rPr>
                <w:noProof/>
                <w:webHidden/>
              </w:rPr>
            </w:r>
            <w:r>
              <w:rPr>
                <w:noProof/>
                <w:webHidden/>
              </w:rPr>
              <w:fldChar w:fldCharType="separate"/>
            </w:r>
            <w:r>
              <w:rPr>
                <w:noProof/>
                <w:webHidden/>
              </w:rPr>
              <w:t>12</w:t>
            </w:r>
            <w:r>
              <w:rPr>
                <w:noProof/>
                <w:webHidden/>
              </w:rPr>
              <w:fldChar w:fldCharType="end"/>
            </w:r>
          </w:hyperlink>
        </w:p>
        <w:p w14:paraId="0F3A8B4A" w14:textId="69F17F94" w:rsidR="006A6F83" w:rsidRDefault="006A6F83">
          <w:pPr>
            <w:pStyle w:val="TOC1"/>
            <w:tabs>
              <w:tab w:val="right" w:leader="dot" w:pos="9016"/>
            </w:tabs>
            <w:rPr>
              <w:rFonts w:eastAsiaTheme="minorEastAsia"/>
              <w:noProof/>
              <w:lang w:eastAsia="en-GB"/>
            </w:rPr>
          </w:pPr>
          <w:hyperlink w:anchor="_Toc207539785" w:history="1">
            <w:r w:rsidRPr="009437B3">
              <w:rPr>
                <w:rStyle w:val="Hyperlink"/>
                <w:noProof/>
              </w:rPr>
              <w:t>Section 6: Communication Plan to Stakeholders</w:t>
            </w:r>
            <w:r>
              <w:rPr>
                <w:noProof/>
                <w:webHidden/>
              </w:rPr>
              <w:tab/>
            </w:r>
            <w:r>
              <w:rPr>
                <w:noProof/>
                <w:webHidden/>
              </w:rPr>
              <w:fldChar w:fldCharType="begin"/>
            </w:r>
            <w:r>
              <w:rPr>
                <w:noProof/>
                <w:webHidden/>
              </w:rPr>
              <w:instrText xml:space="preserve"> PAGEREF _Toc207539785 \h </w:instrText>
            </w:r>
            <w:r>
              <w:rPr>
                <w:noProof/>
                <w:webHidden/>
              </w:rPr>
            </w:r>
            <w:r>
              <w:rPr>
                <w:noProof/>
                <w:webHidden/>
              </w:rPr>
              <w:fldChar w:fldCharType="separate"/>
            </w:r>
            <w:r>
              <w:rPr>
                <w:noProof/>
                <w:webHidden/>
              </w:rPr>
              <w:t>13</w:t>
            </w:r>
            <w:r>
              <w:rPr>
                <w:noProof/>
                <w:webHidden/>
              </w:rPr>
              <w:fldChar w:fldCharType="end"/>
            </w:r>
          </w:hyperlink>
        </w:p>
        <w:p w14:paraId="53FE5499" w14:textId="66F08F54" w:rsidR="006A6F83" w:rsidRDefault="006A6F83">
          <w:pPr>
            <w:pStyle w:val="TOC2"/>
            <w:tabs>
              <w:tab w:val="right" w:leader="dot" w:pos="9016"/>
            </w:tabs>
            <w:rPr>
              <w:rFonts w:eastAsiaTheme="minorEastAsia"/>
              <w:noProof/>
              <w:lang w:eastAsia="en-GB"/>
            </w:rPr>
          </w:pPr>
          <w:hyperlink w:anchor="_Toc207539786" w:history="1">
            <w:r w:rsidRPr="009437B3">
              <w:rPr>
                <w:rStyle w:val="Hyperlink"/>
                <w:noProof/>
              </w:rPr>
              <w:t>Communication Plan</w:t>
            </w:r>
            <w:r>
              <w:rPr>
                <w:noProof/>
                <w:webHidden/>
              </w:rPr>
              <w:tab/>
            </w:r>
            <w:r>
              <w:rPr>
                <w:noProof/>
                <w:webHidden/>
              </w:rPr>
              <w:fldChar w:fldCharType="begin"/>
            </w:r>
            <w:r>
              <w:rPr>
                <w:noProof/>
                <w:webHidden/>
              </w:rPr>
              <w:instrText xml:space="preserve"> PAGEREF _Toc207539786 \h </w:instrText>
            </w:r>
            <w:r>
              <w:rPr>
                <w:noProof/>
                <w:webHidden/>
              </w:rPr>
            </w:r>
            <w:r>
              <w:rPr>
                <w:noProof/>
                <w:webHidden/>
              </w:rPr>
              <w:fldChar w:fldCharType="separate"/>
            </w:r>
            <w:r>
              <w:rPr>
                <w:noProof/>
                <w:webHidden/>
              </w:rPr>
              <w:t>13</w:t>
            </w:r>
            <w:r>
              <w:rPr>
                <w:noProof/>
                <w:webHidden/>
              </w:rPr>
              <w:fldChar w:fldCharType="end"/>
            </w:r>
          </w:hyperlink>
        </w:p>
        <w:p w14:paraId="5F004CB1" w14:textId="5A79488D" w:rsidR="006A6F83" w:rsidRDefault="006A6F83">
          <w:pPr>
            <w:pStyle w:val="TOC1"/>
            <w:tabs>
              <w:tab w:val="right" w:leader="dot" w:pos="9016"/>
            </w:tabs>
            <w:rPr>
              <w:rFonts w:eastAsiaTheme="minorEastAsia"/>
              <w:noProof/>
              <w:lang w:eastAsia="en-GB"/>
            </w:rPr>
          </w:pPr>
          <w:hyperlink w:anchor="_Toc207539787" w:history="1">
            <w:r w:rsidRPr="009437B3">
              <w:rPr>
                <w:rStyle w:val="Hyperlink"/>
                <w:noProof/>
              </w:rPr>
              <w:t>Section 7: Monitor and review Implementation</w:t>
            </w:r>
            <w:r>
              <w:rPr>
                <w:noProof/>
                <w:webHidden/>
              </w:rPr>
              <w:tab/>
            </w:r>
            <w:r>
              <w:rPr>
                <w:noProof/>
                <w:webHidden/>
              </w:rPr>
              <w:fldChar w:fldCharType="begin"/>
            </w:r>
            <w:r>
              <w:rPr>
                <w:noProof/>
                <w:webHidden/>
              </w:rPr>
              <w:instrText xml:space="preserve"> PAGEREF _Toc207539787 \h </w:instrText>
            </w:r>
            <w:r>
              <w:rPr>
                <w:noProof/>
                <w:webHidden/>
              </w:rPr>
            </w:r>
            <w:r>
              <w:rPr>
                <w:noProof/>
                <w:webHidden/>
              </w:rPr>
              <w:fldChar w:fldCharType="separate"/>
            </w:r>
            <w:r>
              <w:rPr>
                <w:noProof/>
                <w:webHidden/>
              </w:rPr>
              <w:t>14</w:t>
            </w:r>
            <w:r>
              <w:rPr>
                <w:noProof/>
                <w:webHidden/>
              </w:rPr>
              <w:fldChar w:fldCharType="end"/>
            </w:r>
          </w:hyperlink>
        </w:p>
        <w:p w14:paraId="298B1DB6" w14:textId="51777B87" w:rsidR="006A6F83" w:rsidRDefault="006A6F83">
          <w:pPr>
            <w:pStyle w:val="TOC2"/>
            <w:tabs>
              <w:tab w:val="right" w:leader="dot" w:pos="9016"/>
            </w:tabs>
            <w:rPr>
              <w:rFonts w:eastAsiaTheme="minorEastAsia"/>
              <w:noProof/>
              <w:lang w:eastAsia="en-GB"/>
            </w:rPr>
          </w:pPr>
          <w:hyperlink w:anchor="_Toc207539788" w:history="1">
            <w:r w:rsidRPr="009437B3">
              <w:rPr>
                <w:rStyle w:val="Hyperlink"/>
                <w:noProof/>
              </w:rPr>
              <w:t>Action Plan</w:t>
            </w:r>
            <w:r>
              <w:rPr>
                <w:noProof/>
                <w:webHidden/>
              </w:rPr>
              <w:tab/>
            </w:r>
            <w:r>
              <w:rPr>
                <w:noProof/>
                <w:webHidden/>
              </w:rPr>
              <w:fldChar w:fldCharType="begin"/>
            </w:r>
            <w:r>
              <w:rPr>
                <w:noProof/>
                <w:webHidden/>
              </w:rPr>
              <w:instrText xml:space="preserve"> PAGEREF _Toc207539788 \h </w:instrText>
            </w:r>
            <w:r>
              <w:rPr>
                <w:noProof/>
                <w:webHidden/>
              </w:rPr>
            </w:r>
            <w:r>
              <w:rPr>
                <w:noProof/>
                <w:webHidden/>
              </w:rPr>
              <w:fldChar w:fldCharType="separate"/>
            </w:r>
            <w:r>
              <w:rPr>
                <w:noProof/>
                <w:webHidden/>
              </w:rPr>
              <w:t>14</w:t>
            </w:r>
            <w:r>
              <w:rPr>
                <w:noProof/>
                <w:webHidden/>
              </w:rPr>
              <w:fldChar w:fldCharType="end"/>
            </w:r>
          </w:hyperlink>
        </w:p>
        <w:p w14:paraId="58FF88D0" w14:textId="549ADACD" w:rsidR="006A6F83" w:rsidRDefault="006A6F83">
          <w:pPr>
            <w:pStyle w:val="TOC2"/>
            <w:tabs>
              <w:tab w:val="right" w:leader="dot" w:pos="9016"/>
            </w:tabs>
            <w:rPr>
              <w:rFonts w:eastAsiaTheme="minorEastAsia"/>
              <w:noProof/>
              <w:lang w:eastAsia="en-GB"/>
            </w:rPr>
          </w:pPr>
          <w:hyperlink w:anchor="_Toc207539789" w:history="1">
            <w:r w:rsidRPr="009437B3">
              <w:rPr>
                <w:rStyle w:val="Hyperlink"/>
                <w:noProof/>
              </w:rPr>
              <w:t>Check-in</w:t>
            </w:r>
            <w:r>
              <w:rPr>
                <w:noProof/>
                <w:webHidden/>
              </w:rPr>
              <w:tab/>
            </w:r>
            <w:r>
              <w:rPr>
                <w:noProof/>
                <w:webHidden/>
              </w:rPr>
              <w:fldChar w:fldCharType="begin"/>
            </w:r>
            <w:r>
              <w:rPr>
                <w:noProof/>
                <w:webHidden/>
              </w:rPr>
              <w:instrText xml:space="preserve"> PAGEREF _Toc207539789 \h </w:instrText>
            </w:r>
            <w:r>
              <w:rPr>
                <w:noProof/>
                <w:webHidden/>
              </w:rPr>
            </w:r>
            <w:r>
              <w:rPr>
                <w:noProof/>
                <w:webHidden/>
              </w:rPr>
              <w:fldChar w:fldCharType="separate"/>
            </w:r>
            <w:r>
              <w:rPr>
                <w:noProof/>
                <w:webHidden/>
              </w:rPr>
              <w:t>15</w:t>
            </w:r>
            <w:r>
              <w:rPr>
                <w:noProof/>
                <w:webHidden/>
              </w:rPr>
              <w:fldChar w:fldCharType="end"/>
            </w:r>
          </w:hyperlink>
        </w:p>
        <w:p w14:paraId="5E306828" w14:textId="5AD1E3B2" w:rsidR="006A6F83" w:rsidRDefault="006A6F83">
          <w:pPr>
            <w:pStyle w:val="TOC2"/>
            <w:tabs>
              <w:tab w:val="right" w:leader="dot" w:pos="9016"/>
            </w:tabs>
            <w:rPr>
              <w:rFonts w:eastAsiaTheme="minorEastAsia"/>
              <w:noProof/>
              <w:lang w:eastAsia="en-GB"/>
            </w:rPr>
          </w:pPr>
          <w:hyperlink w:anchor="_Toc207539790" w:history="1">
            <w:r w:rsidRPr="009437B3">
              <w:rPr>
                <w:rStyle w:val="Hyperlink"/>
                <w:noProof/>
              </w:rPr>
              <w:t>How Problems or Delays Will Be Addressed</w:t>
            </w:r>
            <w:r>
              <w:rPr>
                <w:noProof/>
                <w:webHidden/>
              </w:rPr>
              <w:tab/>
            </w:r>
            <w:r>
              <w:rPr>
                <w:noProof/>
                <w:webHidden/>
              </w:rPr>
              <w:fldChar w:fldCharType="begin"/>
            </w:r>
            <w:r>
              <w:rPr>
                <w:noProof/>
                <w:webHidden/>
              </w:rPr>
              <w:instrText xml:space="preserve"> PAGEREF _Toc207539790 \h </w:instrText>
            </w:r>
            <w:r>
              <w:rPr>
                <w:noProof/>
                <w:webHidden/>
              </w:rPr>
            </w:r>
            <w:r>
              <w:rPr>
                <w:noProof/>
                <w:webHidden/>
              </w:rPr>
              <w:fldChar w:fldCharType="separate"/>
            </w:r>
            <w:r>
              <w:rPr>
                <w:noProof/>
                <w:webHidden/>
              </w:rPr>
              <w:t>16</w:t>
            </w:r>
            <w:r>
              <w:rPr>
                <w:noProof/>
                <w:webHidden/>
              </w:rPr>
              <w:fldChar w:fldCharType="end"/>
            </w:r>
          </w:hyperlink>
        </w:p>
        <w:p w14:paraId="0218A326" w14:textId="77F2C1D3" w:rsidR="006A6F83" w:rsidRDefault="006A6F83">
          <w:pPr>
            <w:pStyle w:val="TOC1"/>
            <w:tabs>
              <w:tab w:val="right" w:leader="dot" w:pos="9016"/>
            </w:tabs>
            <w:rPr>
              <w:rFonts w:eastAsiaTheme="minorEastAsia"/>
              <w:noProof/>
              <w:lang w:eastAsia="en-GB"/>
            </w:rPr>
          </w:pPr>
          <w:hyperlink w:anchor="_Toc207539791" w:history="1">
            <w:r w:rsidRPr="009437B3">
              <w:rPr>
                <w:rStyle w:val="Hyperlink"/>
                <w:noProof/>
              </w:rPr>
              <w:t>References</w:t>
            </w:r>
            <w:r>
              <w:rPr>
                <w:noProof/>
                <w:webHidden/>
              </w:rPr>
              <w:tab/>
            </w:r>
            <w:r>
              <w:rPr>
                <w:noProof/>
                <w:webHidden/>
              </w:rPr>
              <w:fldChar w:fldCharType="begin"/>
            </w:r>
            <w:r>
              <w:rPr>
                <w:noProof/>
                <w:webHidden/>
              </w:rPr>
              <w:instrText xml:space="preserve"> PAGEREF _Toc207539791 \h </w:instrText>
            </w:r>
            <w:r>
              <w:rPr>
                <w:noProof/>
                <w:webHidden/>
              </w:rPr>
            </w:r>
            <w:r>
              <w:rPr>
                <w:noProof/>
                <w:webHidden/>
              </w:rPr>
              <w:fldChar w:fldCharType="separate"/>
            </w:r>
            <w:r>
              <w:rPr>
                <w:noProof/>
                <w:webHidden/>
              </w:rPr>
              <w:t>17</w:t>
            </w:r>
            <w:r>
              <w:rPr>
                <w:noProof/>
                <w:webHidden/>
              </w:rPr>
              <w:fldChar w:fldCharType="end"/>
            </w:r>
          </w:hyperlink>
        </w:p>
        <w:p w14:paraId="327A4583" w14:textId="06378967" w:rsidR="002956B9" w:rsidRDefault="002956B9">
          <w:pPr>
            <w:rPr>
              <w:b/>
              <w:bCs/>
              <w:noProof/>
            </w:rPr>
          </w:pPr>
          <w:r>
            <w:rPr>
              <w:b/>
              <w:bCs/>
              <w:noProof/>
            </w:rPr>
            <w:fldChar w:fldCharType="end"/>
          </w:r>
        </w:p>
      </w:sdtContent>
    </w:sdt>
    <w:p w14:paraId="07A4DE9C" w14:textId="77777777" w:rsidR="006866C1" w:rsidRDefault="006866C1" w:rsidP="006866C1">
      <w:pPr>
        <w:rPr>
          <w:b/>
          <w:bCs/>
          <w:noProof/>
        </w:rPr>
      </w:pPr>
    </w:p>
    <w:p w14:paraId="2E9D5D09" w14:textId="77777777" w:rsidR="006866C1" w:rsidRPr="006866C1" w:rsidRDefault="006866C1" w:rsidP="006866C1">
      <w:pPr>
        <w:jc w:val="center"/>
      </w:pPr>
    </w:p>
    <w:p w14:paraId="682C787E" w14:textId="77777777" w:rsidR="0093092C" w:rsidRDefault="0093092C" w:rsidP="00B65B83">
      <w:pPr>
        <w:pStyle w:val="Heading1"/>
      </w:pPr>
    </w:p>
    <w:p w14:paraId="538AB8B9" w14:textId="77777777" w:rsidR="0093092C" w:rsidRDefault="0093092C" w:rsidP="00B65B83">
      <w:pPr>
        <w:pStyle w:val="Heading1"/>
      </w:pPr>
    </w:p>
    <w:p w14:paraId="5997F391" w14:textId="244B9329" w:rsidR="0081719D" w:rsidRPr="003346AE" w:rsidRDefault="00255B9E" w:rsidP="003346AE">
      <w:pPr>
        <w:pStyle w:val="Heading1"/>
      </w:pPr>
      <w:bookmarkStart w:id="1" w:name="_Toc207539772"/>
      <w:r w:rsidRPr="003346AE">
        <w:t>Section 1</w:t>
      </w:r>
      <w:r w:rsidR="00FF7135" w:rsidRPr="003346AE">
        <w:t xml:space="preserve">: </w:t>
      </w:r>
      <w:r w:rsidR="0069551C" w:rsidRPr="003346AE">
        <w:t>Introduction</w:t>
      </w:r>
      <w:r w:rsidR="002E6739" w:rsidRPr="003346AE">
        <w:t xml:space="preserve"> and </w:t>
      </w:r>
      <w:r w:rsidR="00663448" w:rsidRPr="003346AE">
        <w:t>Definition</w:t>
      </w:r>
      <w:r w:rsidR="00B53B51" w:rsidRPr="003346AE">
        <w:t xml:space="preserve"> </w:t>
      </w:r>
      <w:r w:rsidR="00663448" w:rsidRPr="003346AE">
        <w:t>of Complex Problem</w:t>
      </w:r>
      <w:bookmarkEnd w:id="0"/>
      <w:bookmarkEnd w:id="1"/>
      <w:r w:rsidR="00663448" w:rsidRPr="003346AE">
        <w:t xml:space="preserve"> </w:t>
      </w:r>
    </w:p>
    <w:p w14:paraId="611915EE" w14:textId="77777777" w:rsidR="009B685D" w:rsidRDefault="00331203" w:rsidP="00EC5711">
      <w:r w:rsidRPr="00331203">
        <w:t xml:space="preserve">The complex problem is the high rate of </w:t>
      </w:r>
      <w:r w:rsidR="009A6E8C" w:rsidRPr="00582FB7">
        <w:t>missed appointments</w:t>
      </w:r>
      <w:r w:rsidR="009A6E8C">
        <w:t xml:space="preserve"> </w:t>
      </w:r>
      <w:r w:rsidRPr="00331203">
        <w:t>and short-notice cancellations, which leads to operational inefficiency, financial loss, and reduced customer satisfaction in the salon.</w:t>
      </w:r>
      <w:r w:rsidR="009A6E8C">
        <w:t xml:space="preserve"> </w:t>
      </w:r>
      <w:r w:rsidR="008361D8">
        <w:t>C</w:t>
      </w:r>
      <w:r w:rsidR="008361D8" w:rsidRPr="008361D8">
        <w:t>lients frequently cancel appointments at short notice</w:t>
      </w:r>
      <w:r w:rsidR="00387975" w:rsidRPr="005140F7">
        <w:t>,</w:t>
      </w:r>
      <w:r w:rsidR="00191E5E" w:rsidRPr="005140F7">
        <w:t xml:space="preserve"> </w:t>
      </w:r>
      <w:r w:rsidR="00800719" w:rsidRPr="005140F7">
        <w:t>often on the same day</w:t>
      </w:r>
      <w:r w:rsidR="0075617C" w:rsidRPr="005140F7">
        <w:t>,</w:t>
      </w:r>
      <w:r w:rsidR="00D0402B" w:rsidRPr="005140F7">
        <w:t xml:space="preserve"> making it difficult to rebook the spaces. </w:t>
      </w:r>
      <w:r w:rsidR="002A5BF9" w:rsidRPr="005140F7">
        <w:t xml:space="preserve"> </w:t>
      </w:r>
      <w:r w:rsidR="00B77856" w:rsidRPr="005140F7">
        <w:t>Ultimately</w:t>
      </w:r>
      <w:r w:rsidR="00006DE9" w:rsidRPr="005140F7">
        <w:t>,</w:t>
      </w:r>
      <w:r w:rsidR="00B77856" w:rsidRPr="005140F7">
        <w:t xml:space="preserve"> the </w:t>
      </w:r>
      <w:r w:rsidR="00AB2F47" w:rsidRPr="005140F7">
        <w:t xml:space="preserve">business owner </w:t>
      </w:r>
      <w:r w:rsidR="00006DE9" w:rsidRPr="005140F7">
        <w:t xml:space="preserve">would take </w:t>
      </w:r>
      <w:r w:rsidR="00520365" w:rsidRPr="005140F7">
        <w:t>responsibility</w:t>
      </w:r>
      <w:r w:rsidR="00006DE9" w:rsidRPr="005140F7">
        <w:t xml:space="preserve"> </w:t>
      </w:r>
      <w:r w:rsidR="001F4F6C" w:rsidRPr="005140F7">
        <w:t>for</w:t>
      </w:r>
      <w:r w:rsidR="00006DE9" w:rsidRPr="005140F7">
        <w:t xml:space="preserve"> the problem</w:t>
      </w:r>
      <w:r w:rsidR="00706B56" w:rsidRPr="005140F7">
        <w:t>,</w:t>
      </w:r>
      <w:r w:rsidR="00006DE9" w:rsidRPr="005140F7">
        <w:t xml:space="preserve"> a</w:t>
      </w:r>
      <w:r w:rsidR="00706B56" w:rsidRPr="005140F7">
        <w:t xml:space="preserve">s </w:t>
      </w:r>
      <w:r w:rsidR="00B01D67" w:rsidRPr="005140F7">
        <w:t xml:space="preserve">they are responsible for </w:t>
      </w:r>
      <w:r w:rsidR="003072E3" w:rsidRPr="005140F7">
        <w:t xml:space="preserve">implementing a cancellation fee </w:t>
      </w:r>
      <w:r w:rsidR="00ED3F8F" w:rsidRPr="005140F7">
        <w:t xml:space="preserve">and for staff working hours and </w:t>
      </w:r>
      <w:r w:rsidR="0098556F" w:rsidRPr="005140F7">
        <w:t>resource allocation.</w:t>
      </w:r>
      <w:r w:rsidR="00625BA5" w:rsidRPr="005140F7">
        <w:t xml:space="preserve"> </w:t>
      </w:r>
      <w:bookmarkStart w:id="2" w:name="_Toc207486042"/>
      <w:r w:rsidR="00F9403F" w:rsidRPr="00F9403F">
        <w:t>This assignment will analyse the problem, propose alternative solutions, and select the most appropriate outcome for implementation.</w:t>
      </w:r>
      <w:r w:rsidR="00E92566" w:rsidRPr="00E92566">
        <w:t xml:space="preserve"> </w:t>
      </w:r>
    </w:p>
    <w:p w14:paraId="7AA4E5FA" w14:textId="4772E0DB" w:rsidR="005515D9" w:rsidRDefault="009B685D" w:rsidP="00EC5711">
      <w:r>
        <w:t xml:space="preserve">Missed appointments </w:t>
      </w:r>
      <w:r w:rsidR="00E92566" w:rsidRPr="00E92566">
        <w:t>cost the hair and beauty industry an estimated £1.2 million annually, according to some sources Direct</w:t>
      </w:r>
      <w:r w:rsidR="00D4572E">
        <w:t xml:space="preserve"> (</w:t>
      </w:r>
      <w:r w:rsidR="00E92566" w:rsidRPr="00E92566">
        <w:t xml:space="preserve">2020). According to a survey, 44% of women between the ages of 18 and 29 reported cancelling a hair treatment that they had previously scheduled </w:t>
      </w:r>
      <w:proofErr w:type="spellStart"/>
      <w:r w:rsidR="00E92566" w:rsidRPr="00E92566">
        <w:t>Pressat</w:t>
      </w:r>
      <w:proofErr w:type="spellEnd"/>
      <w:r w:rsidR="00D4572E">
        <w:t xml:space="preserve"> (</w:t>
      </w:r>
      <w:r w:rsidR="00E92566" w:rsidRPr="00E92566">
        <w:t>2020</w:t>
      </w:r>
      <w:r w:rsidR="00D4572E" w:rsidRPr="00E92566">
        <w:t>).</w:t>
      </w:r>
      <w:r w:rsidR="00D4572E" w:rsidRPr="005515D9">
        <w:t xml:space="preserve"> These</w:t>
      </w:r>
      <w:r w:rsidR="005515D9" w:rsidRPr="005515D9">
        <w:t xml:space="preserve"> figures illustrate the financial and operational significance of client non-attendance</w:t>
      </w:r>
      <w:r w:rsidR="00D71688">
        <w:t>, highlighting the necessity of addressing this issue</w:t>
      </w:r>
      <w:r w:rsidR="005515D9" w:rsidRPr="005515D9">
        <w:t xml:space="preserve"> in a structured and strategic manner.</w:t>
      </w:r>
    </w:p>
    <w:p w14:paraId="1B2D6432" w14:textId="54A5E090" w:rsidR="00C20B36" w:rsidRPr="00F509BA" w:rsidRDefault="00AC50E7" w:rsidP="00EC5711">
      <w:pPr>
        <w:rPr>
          <w:b/>
          <w:bCs/>
        </w:rPr>
      </w:pPr>
      <w:r w:rsidRPr="00F509BA">
        <w:rPr>
          <w:b/>
          <w:bCs/>
        </w:rPr>
        <w:t xml:space="preserve">Why </w:t>
      </w:r>
      <w:r w:rsidR="00D25145" w:rsidRPr="00F509BA">
        <w:rPr>
          <w:b/>
          <w:bCs/>
        </w:rPr>
        <w:t xml:space="preserve">does </w:t>
      </w:r>
      <w:r w:rsidRPr="00F509BA">
        <w:rPr>
          <w:b/>
          <w:bCs/>
        </w:rPr>
        <w:t xml:space="preserve">it </w:t>
      </w:r>
      <w:r w:rsidR="00D25145" w:rsidRPr="00F509BA">
        <w:rPr>
          <w:b/>
          <w:bCs/>
        </w:rPr>
        <w:t>need</w:t>
      </w:r>
      <w:r w:rsidRPr="00F509BA">
        <w:rPr>
          <w:b/>
          <w:bCs/>
        </w:rPr>
        <w:t xml:space="preserve"> solving</w:t>
      </w:r>
      <w:r w:rsidR="00546FBE" w:rsidRPr="00F509BA">
        <w:rPr>
          <w:b/>
          <w:bCs/>
        </w:rPr>
        <w:t>?</w:t>
      </w:r>
      <w:bookmarkEnd w:id="2"/>
    </w:p>
    <w:p w14:paraId="178787E9" w14:textId="50F8CC30" w:rsidR="00731DFE" w:rsidRPr="005140F7" w:rsidRDefault="00C20B36">
      <w:r w:rsidRPr="00754AD3">
        <w:rPr>
          <w:b/>
          <w:bCs/>
        </w:rPr>
        <w:t>Operational Disruption</w:t>
      </w:r>
      <w:r w:rsidR="00FF6120" w:rsidRPr="00754AD3">
        <w:rPr>
          <w:b/>
          <w:bCs/>
        </w:rPr>
        <w:t>:</w:t>
      </w:r>
      <w:r w:rsidR="00FF6120" w:rsidRPr="005140F7">
        <w:t xml:space="preserve"> Stylists are often left </w:t>
      </w:r>
      <w:r w:rsidR="009A7FF6">
        <w:t>without work,</w:t>
      </w:r>
      <w:r w:rsidR="00FF6120" w:rsidRPr="005140F7">
        <w:t xml:space="preserve"> </w:t>
      </w:r>
      <w:r w:rsidR="00AB2F47" w:rsidRPr="005140F7">
        <w:t>resulting in reduced</w:t>
      </w:r>
      <w:r w:rsidR="00FF6120" w:rsidRPr="005140F7">
        <w:t xml:space="preserve"> productivity. </w:t>
      </w:r>
      <w:r w:rsidR="00662A89" w:rsidRPr="005140F7">
        <w:t>Cancelled appointments cannot always be filled.</w:t>
      </w:r>
    </w:p>
    <w:p w14:paraId="399D5971" w14:textId="67345E90" w:rsidR="00AE3803" w:rsidRPr="005140F7" w:rsidRDefault="00662A89" w:rsidP="00AE3803">
      <w:r w:rsidRPr="00754AD3">
        <w:rPr>
          <w:b/>
          <w:bCs/>
        </w:rPr>
        <w:t>Financial Loss:</w:t>
      </w:r>
      <w:r w:rsidRPr="005140F7">
        <w:t xml:space="preserve"> </w:t>
      </w:r>
      <w:r w:rsidR="0006329F">
        <w:t>L</w:t>
      </w:r>
      <w:r w:rsidR="00F32508" w:rsidRPr="005140F7">
        <w:t>ost revenue</w:t>
      </w:r>
      <w:r w:rsidR="009B5187" w:rsidRPr="005140F7">
        <w:t>.</w:t>
      </w:r>
    </w:p>
    <w:p w14:paraId="425691BD" w14:textId="58D3936A" w:rsidR="00AE3803" w:rsidRPr="005140F7" w:rsidRDefault="00AE3803" w:rsidP="00AE3803">
      <w:r w:rsidRPr="00754AD3">
        <w:rPr>
          <w:b/>
          <w:bCs/>
        </w:rPr>
        <w:t>Customer Experience Risk</w:t>
      </w:r>
      <w:r w:rsidRPr="005140F7">
        <w:t xml:space="preserve">: </w:t>
      </w:r>
      <w:r w:rsidR="00CE5EA1" w:rsidRPr="005140F7">
        <w:t xml:space="preserve">Loyal customers </w:t>
      </w:r>
      <w:r w:rsidR="002C69A7">
        <w:t>may</w:t>
      </w:r>
      <w:r w:rsidR="00093554" w:rsidRPr="005140F7">
        <w:t xml:space="preserve"> </w:t>
      </w:r>
      <w:r w:rsidR="00ED2DDC" w:rsidRPr="005140F7">
        <w:t xml:space="preserve">struggle to </w:t>
      </w:r>
      <w:r w:rsidR="00602D11" w:rsidRPr="005140F7">
        <w:t xml:space="preserve">schedule an appointment with a </w:t>
      </w:r>
      <w:r w:rsidR="00DD6BAC">
        <w:t>specific stylist, which can impact</w:t>
      </w:r>
      <w:r w:rsidR="00A6147A">
        <w:t xml:space="preserve"> </w:t>
      </w:r>
      <w:r w:rsidR="00E21080" w:rsidRPr="005140F7">
        <w:t>staff morale.</w:t>
      </w:r>
    </w:p>
    <w:p w14:paraId="21AF0DB1" w14:textId="5EB5B9EE" w:rsidR="00093554" w:rsidRPr="003346AE" w:rsidRDefault="00EF23F2" w:rsidP="003346AE">
      <w:pPr>
        <w:pStyle w:val="Heading2"/>
      </w:pPr>
      <w:bookmarkStart w:id="3" w:name="_Toc207486043"/>
      <w:bookmarkStart w:id="4" w:name="_Toc207539773"/>
      <w:r w:rsidRPr="003346AE">
        <w:t>Wh</w:t>
      </w:r>
      <w:r w:rsidR="00A8568B" w:rsidRPr="003346AE">
        <w:t>o</w:t>
      </w:r>
      <w:r w:rsidRPr="003346AE">
        <w:t xml:space="preserve"> is affected</w:t>
      </w:r>
      <w:r w:rsidR="001F735B" w:rsidRPr="003346AE">
        <w:t xml:space="preserve"> and Impact</w:t>
      </w:r>
      <w:r w:rsidR="00D36BDD" w:rsidRPr="003346AE">
        <w:t>?</w:t>
      </w:r>
      <w:bookmarkEnd w:id="3"/>
      <w:bookmarkEnd w:id="4"/>
    </w:p>
    <w:p w14:paraId="34FB126C" w14:textId="57E305AE" w:rsidR="00934B8D" w:rsidRPr="005140F7" w:rsidRDefault="00A8568B" w:rsidP="00AE3803">
      <w:r w:rsidRPr="005140F7">
        <w:rPr>
          <w:b/>
          <w:bCs/>
        </w:rPr>
        <w:t xml:space="preserve"> </w:t>
      </w:r>
      <w:r w:rsidR="003E1961" w:rsidRPr="005140F7">
        <w:rPr>
          <w:b/>
          <w:bCs/>
        </w:rPr>
        <w:t>Customers</w:t>
      </w:r>
      <w:r w:rsidR="003E1961" w:rsidRPr="005140F7">
        <w:t xml:space="preserve"> may</w:t>
      </w:r>
      <w:r w:rsidR="001B71C5" w:rsidRPr="005140F7">
        <w:t xml:space="preserve"> not be aware of the impact that </w:t>
      </w:r>
      <w:r w:rsidR="003D06DA">
        <w:t xml:space="preserve">missed </w:t>
      </w:r>
      <w:r w:rsidR="007A36D4">
        <w:t xml:space="preserve">appointments </w:t>
      </w:r>
      <w:r w:rsidR="007A36D4" w:rsidRPr="005140F7">
        <w:t>has</w:t>
      </w:r>
      <w:r w:rsidR="00063A24" w:rsidRPr="005140F7">
        <w:t xml:space="preserve"> on the business. </w:t>
      </w:r>
      <w:r w:rsidR="00D1208C" w:rsidRPr="005140F7">
        <w:t>They may have difficulty re</w:t>
      </w:r>
      <w:r w:rsidR="009F0FDA" w:rsidRPr="005140F7">
        <w:t>booking</w:t>
      </w:r>
      <w:r w:rsidR="007D646F" w:rsidRPr="005140F7">
        <w:t>,</w:t>
      </w:r>
      <w:r w:rsidR="009F0FDA" w:rsidRPr="005140F7">
        <w:t xml:space="preserve"> </w:t>
      </w:r>
      <w:r w:rsidR="00E45FCA" w:rsidRPr="005140F7">
        <w:t xml:space="preserve">especially at peak </w:t>
      </w:r>
      <w:r w:rsidR="00DF47D0" w:rsidRPr="005140F7">
        <w:t>times, as</w:t>
      </w:r>
      <w:r w:rsidR="00E45F73" w:rsidRPr="005140F7">
        <w:t xml:space="preserve"> </w:t>
      </w:r>
      <w:r w:rsidR="0075258E" w:rsidRPr="0075258E">
        <w:t>missed appointments</w:t>
      </w:r>
      <w:r w:rsidR="0075258E">
        <w:t xml:space="preserve"> </w:t>
      </w:r>
      <w:r w:rsidR="00E45F73" w:rsidRPr="005140F7">
        <w:t xml:space="preserve">limit </w:t>
      </w:r>
      <w:r w:rsidR="00DF47D0" w:rsidRPr="005140F7">
        <w:t xml:space="preserve">availability. </w:t>
      </w:r>
    </w:p>
    <w:p w14:paraId="49D4F619" w14:textId="77777777" w:rsidR="004E57FB" w:rsidRPr="005140F7" w:rsidRDefault="003141EA" w:rsidP="00AE3803">
      <w:r w:rsidRPr="005140F7">
        <w:rPr>
          <w:b/>
          <w:bCs/>
        </w:rPr>
        <w:t>Stylists</w:t>
      </w:r>
      <w:r w:rsidRPr="005140F7">
        <w:t xml:space="preserve"> </w:t>
      </w:r>
      <w:r w:rsidR="00934B8D" w:rsidRPr="005140F7">
        <w:t>lose</w:t>
      </w:r>
      <w:r w:rsidRPr="005140F7">
        <w:t xml:space="preserve"> out on </w:t>
      </w:r>
      <w:r w:rsidR="00B41E9C" w:rsidRPr="005140F7">
        <w:t>commission</w:t>
      </w:r>
      <w:r w:rsidR="00E05863" w:rsidRPr="005140F7">
        <w:t>,</w:t>
      </w:r>
      <w:r w:rsidR="004F6D44" w:rsidRPr="005140F7">
        <w:t xml:space="preserve"> and </w:t>
      </w:r>
      <w:r w:rsidR="00B41E9C" w:rsidRPr="005140F7">
        <w:t xml:space="preserve">it </w:t>
      </w:r>
      <w:r w:rsidR="003D524E" w:rsidRPr="005140F7">
        <w:t>can affect</w:t>
      </w:r>
      <w:r w:rsidR="007D646F" w:rsidRPr="005140F7">
        <w:t xml:space="preserve"> productivity.</w:t>
      </w:r>
      <w:r w:rsidR="006D0DDD" w:rsidRPr="005140F7">
        <w:t xml:space="preserve"> </w:t>
      </w:r>
    </w:p>
    <w:p w14:paraId="4B490927" w14:textId="7577DC58" w:rsidR="001421DE" w:rsidRDefault="001421DE" w:rsidP="001421DE">
      <w:pPr>
        <w:spacing w:after="0" w:line="240" w:lineRule="auto"/>
        <w:rPr>
          <w:rFonts w:eastAsia="Times New Roman" w:cs="Times New Roman"/>
          <w:kern w:val="0"/>
          <w:lang w:eastAsia="en-GB"/>
          <w14:ligatures w14:val="none"/>
        </w:rPr>
      </w:pPr>
      <w:r w:rsidRPr="001421DE">
        <w:rPr>
          <w:rFonts w:eastAsia="Times New Roman" w:cs="Times New Roman"/>
          <w:b/>
          <w:bCs/>
          <w:kern w:val="0"/>
          <w:lang w:eastAsia="en-GB"/>
          <w14:ligatures w14:val="none"/>
        </w:rPr>
        <w:t xml:space="preserve">Salon Owner </w:t>
      </w:r>
      <w:r w:rsidRPr="001421DE">
        <w:rPr>
          <w:rFonts w:eastAsia="Times New Roman" w:cs="Times New Roman"/>
          <w:kern w:val="0"/>
          <w:lang w:eastAsia="en-GB"/>
          <w14:ligatures w14:val="none"/>
        </w:rPr>
        <w:t xml:space="preserve">will suffer financial losses. </w:t>
      </w:r>
    </w:p>
    <w:p w14:paraId="1F4F97FE" w14:textId="77777777" w:rsidR="00E77BD2" w:rsidRPr="001421DE" w:rsidRDefault="00E77BD2" w:rsidP="001421DE">
      <w:pPr>
        <w:spacing w:after="0" w:line="240" w:lineRule="auto"/>
        <w:rPr>
          <w:rFonts w:eastAsia="Times New Roman" w:cs="Times New Roman"/>
          <w:b/>
          <w:bCs/>
          <w:kern w:val="0"/>
          <w:lang w:eastAsia="en-GB"/>
          <w14:ligatures w14:val="none"/>
        </w:rPr>
      </w:pPr>
    </w:p>
    <w:p w14:paraId="4BF0EC38" w14:textId="6AFFAF68" w:rsidR="001421DE" w:rsidRDefault="00E77BD2" w:rsidP="001421DE">
      <w:pPr>
        <w:spacing w:after="0" w:line="240" w:lineRule="auto"/>
        <w:rPr>
          <w:rFonts w:eastAsia="Times New Roman" w:cs="Times New Roman"/>
          <w:kern w:val="0"/>
          <w:lang w:eastAsia="en-GB"/>
          <w14:ligatures w14:val="none"/>
        </w:rPr>
      </w:pPr>
      <w:r>
        <w:rPr>
          <w:rFonts w:eastAsia="Times New Roman" w:cs="Times New Roman"/>
          <w:b/>
          <w:bCs/>
          <w:kern w:val="0"/>
          <w:lang w:eastAsia="en-GB"/>
          <w14:ligatures w14:val="none"/>
        </w:rPr>
        <w:lastRenderedPageBreak/>
        <w:t xml:space="preserve">Salon's repetition. </w:t>
      </w:r>
      <w:r w:rsidR="001421DE" w:rsidRPr="008D5748">
        <w:rPr>
          <w:rFonts w:eastAsia="Times New Roman" w:cs="Times New Roman"/>
          <w:kern w:val="0"/>
          <w:lang w:eastAsia="en-GB"/>
          <w14:ligatures w14:val="none"/>
        </w:rPr>
        <w:t>No-shows for appointments can damage the salon's reputation by generating negative reviews and possibly turning off potential new customers.</w:t>
      </w:r>
    </w:p>
    <w:p w14:paraId="55112DAC" w14:textId="77777777" w:rsidR="00051787" w:rsidRPr="001421DE" w:rsidRDefault="00051787" w:rsidP="001421DE">
      <w:pPr>
        <w:spacing w:after="0" w:line="240" w:lineRule="auto"/>
        <w:rPr>
          <w:rFonts w:eastAsia="Times New Roman" w:cs="Times New Roman"/>
          <w:b/>
          <w:bCs/>
          <w:kern w:val="0"/>
          <w:lang w:eastAsia="en-GB"/>
          <w14:ligatures w14:val="none"/>
        </w:rPr>
      </w:pPr>
    </w:p>
    <w:p w14:paraId="74A2EC05" w14:textId="39EEA110" w:rsidR="001421DE" w:rsidRPr="00051787" w:rsidRDefault="00051787" w:rsidP="001421DE">
      <w:pPr>
        <w:spacing w:after="0" w:line="240" w:lineRule="auto"/>
        <w:rPr>
          <w:rFonts w:eastAsia="Times New Roman" w:cs="Times New Roman"/>
          <w:kern w:val="0"/>
          <w:lang w:eastAsia="en-GB"/>
          <w14:ligatures w14:val="none"/>
        </w:rPr>
      </w:pPr>
      <w:r>
        <w:rPr>
          <w:rFonts w:eastAsia="Times New Roman" w:cs="Times New Roman"/>
          <w:b/>
          <w:bCs/>
          <w:kern w:val="0"/>
          <w:lang w:eastAsia="en-GB"/>
          <w14:ligatures w14:val="none"/>
        </w:rPr>
        <w:t xml:space="preserve">Team morale </w:t>
      </w:r>
      <w:r w:rsidRPr="00051787">
        <w:rPr>
          <w:rFonts w:eastAsia="Times New Roman" w:cs="Times New Roman"/>
          <w:kern w:val="0"/>
          <w:lang w:eastAsia="en-GB"/>
          <w14:ligatures w14:val="none"/>
        </w:rPr>
        <w:t>can suffer when</w:t>
      </w:r>
      <w:r w:rsidR="001421DE" w:rsidRPr="00051787">
        <w:rPr>
          <w:rFonts w:eastAsia="Times New Roman" w:cs="Times New Roman"/>
          <w:kern w:val="0"/>
          <w:lang w:eastAsia="en-GB"/>
          <w14:ligatures w14:val="none"/>
        </w:rPr>
        <w:t xml:space="preserve"> there is pressure to manage schedule changes </w:t>
      </w:r>
      <w:r w:rsidR="00D24FC4">
        <w:rPr>
          <w:rFonts w:eastAsia="Times New Roman" w:cs="Times New Roman"/>
          <w:kern w:val="0"/>
          <w:lang w:eastAsia="en-GB"/>
          <w14:ligatures w14:val="none"/>
        </w:rPr>
        <w:t>to</w:t>
      </w:r>
      <w:r w:rsidR="001421DE" w:rsidRPr="00051787">
        <w:rPr>
          <w:rFonts w:eastAsia="Times New Roman" w:cs="Times New Roman"/>
          <w:kern w:val="0"/>
          <w:lang w:eastAsia="en-GB"/>
          <w14:ligatures w14:val="none"/>
        </w:rPr>
        <w:t xml:space="preserve"> fill available slots, </w:t>
      </w:r>
    </w:p>
    <w:p w14:paraId="50083C77" w14:textId="77777777" w:rsidR="00051787" w:rsidRPr="001421DE" w:rsidRDefault="00051787" w:rsidP="001421DE">
      <w:pPr>
        <w:spacing w:after="0" w:line="240" w:lineRule="auto"/>
        <w:rPr>
          <w:rFonts w:eastAsia="Times New Roman" w:cs="Times New Roman"/>
          <w:b/>
          <w:bCs/>
          <w:kern w:val="0"/>
          <w:lang w:eastAsia="en-GB"/>
          <w14:ligatures w14:val="none"/>
        </w:rPr>
      </w:pPr>
    </w:p>
    <w:p w14:paraId="4012FEE5" w14:textId="579F5930" w:rsidR="008F25EF" w:rsidRPr="005140F7" w:rsidRDefault="00515913" w:rsidP="008F25EF">
      <w:pPr>
        <w:spacing w:after="0" w:line="240" w:lineRule="auto"/>
        <w:rPr>
          <w:rFonts w:eastAsia="Times New Roman" w:cs="Times New Roman"/>
          <w:kern w:val="0"/>
          <w:lang w:eastAsia="en-GB"/>
          <w14:ligatures w14:val="none"/>
        </w:rPr>
      </w:pPr>
      <w:r w:rsidRPr="00515913">
        <w:rPr>
          <w:rFonts w:eastAsia="Times New Roman" w:cs="Times New Roman"/>
          <w:kern w:val="0"/>
          <w:lang w:eastAsia="en-GB"/>
          <w14:ligatures w14:val="none"/>
        </w:rPr>
        <w:t>Implementing strategies to reduce the cancellation of appointments and missed appointments will improve the fulfilment rate, improve staff morale, and help a thriving business.</w:t>
      </w:r>
      <w:r w:rsidR="00D24FC4">
        <w:rPr>
          <w:rFonts w:eastAsia="Times New Roman" w:cs="Times New Roman"/>
          <w:kern w:val="0"/>
          <w:lang w:eastAsia="en-GB"/>
          <w14:ligatures w14:val="none"/>
        </w:rPr>
        <w:t xml:space="preserve"> </w:t>
      </w:r>
      <w:r w:rsidR="008F25EF" w:rsidRPr="005140F7">
        <w:rPr>
          <w:rFonts w:eastAsia="Times New Roman" w:cs="Times New Roman"/>
          <w:kern w:val="0"/>
          <w:lang w:eastAsia="en-GB"/>
          <w14:ligatures w14:val="none"/>
        </w:rPr>
        <w:t>The salon plans to spend £1000 on system upgrades, staff training, and communication over three months, aiming to minimize disruption to operations and ensure minimal disruption to the booking system.</w:t>
      </w:r>
    </w:p>
    <w:p w14:paraId="3690B3EC" w14:textId="24B0B60D" w:rsidR="00C26CA8" w:rsidRPr="003346AE" w:rsidRDefault="00730AED" w:rsidP="003346AE">
      <w:pPr>
        <w:pStyle w:val="Heading1"/>
      </w:pPr>
      <w:bookmarkStart w:id="5" w:name="_Toc207486044"/>
      <w:bookmarkStart w:id="6" w:name="_Toc207539774"/>
      <w:r w:rsidRPr="003346AE">
        <w:t>Section 2</w:t>
      </w:r>
      <w:r w:rsidR="004E4FE8" w:rsidRPr="003346AE">
        <w:t>:</w:t>
      </w:r>
      <w:r w:rsidR="005429FF" w:rsidRPr="003346AE">
        <w:t xml:space="preserve"> Ana</w:t>
      </w:r>
      <w:r w:rsidR="00A360F0" w:rsidRPr="003346AE">
        <w:t>lysing the Problem</w:t>
      </w:r>
      <w:bookmarkEnd w:id="5"/>
      <w:bookmarkEnd w:id="6"/>
    </w:p>
    <w:p w14:paraId="2713E609" w14:textId="77777777" w:rsidR="00E7074F" w:rsidRPr="00E7074F" w:rsidRDefault="00E7074F" w:rsidP="00E7074F">
      <w:bookmarkStart w:id="7" w:name="_Toc207486045"/>
      <w:r w:rsidRPr="00E7074F">
        <w:t>Checking the data from our system, we have had 23 missed appointments for August 2025. Therefore, it is important to implement measures to determine the most financially effective approach for the business.</w:t>
      </w:r>
    </w:p>
    <w:p w14:paraId="416CC0A9" w14:textId="7736E3B9" w:rsidR="00E7074F" w:rsidRPr="00E7074F" w:rsidRDefault="00E7074F" w:rsidP="00E7074F">
      <w:r w:rsidRPr="00E7074F">
        <w:t xml:space="preserve">Using different methods of brainstorming leads to creative thinking, gives everyone a voice, and builds trust. I have used Kelley &amp; Kelley (2013), Ishikawa's (1986) Fishbone Analysis, and the 5 Whys Ohno </w:t>
      </w:r>
      <w:r w:rsidR="00182765">
        <w:t>(</w:t>
      </w:r>
      <w:r w:rsidRPr="00E7074F">
        <w:t>1988) to identify the root causes.</w:t>
      </w:r>
    </w:p>
    <w:bookmarkEnd w:id="7"/>
    <w:p w14:paraId="1123EAB8" w14:textId="77777777" w:rsidR="009B0AFE" w:rsidRDefault="001642C3">
      <w:pPr>
        <w:rPr>
          <w:rFonts w:asciiTheme="majorHAnsi" w:eastAsiaTheme="majorEastAsia" w:hAnsiTheme="majorHAnsi" w:cstheme="majorBidi"/>
          <w:color w:val="0F4761" w:themeColor="accent1" w:themeShade="BF"/>
          <w:sz w:val="32"/>
          <w:szCs w:val="32"/>
        </w:rPr>
      </w:pPr>
      <w:r w:rsidRPr="001642C3">
        <w:rPr>
          <w:rFonts w:asciiTheme="majorHAnsi" w:eastAsiaTheme="majorEastAsia" w:hAnsiTheme="majorHAnsi" w:cstheme="majorBidi"/>
          <w:color w:val="0F4761" w:themeColor="accent1" w:themeShade="BF"/>
          <w:sz w:val="32"/>
          <w:szCs w:val="32"/>
        </w:rPr>
        <w:t>Brainstorming – Kelley &amp; Kelley (2013)</w:t>
      </w:r>
    </w:p>
    <w:p w14:paraId="2FB82B42" w14:textId="39A885DB" w:rsidR="00425AED" w:rsidRDefault="00182203">
      <w:pPr>
        <w:rPr>
          <w:b/>
          <w:bCs/>
          <w:u w:val="single"/>
        </w:rPr>
      </w:pPr>
      <w:r w:rsidRPr="005140F7">
        <w:rPr>
          <w:b/>
          <w:bCs/>
          <w:noProof/>
          <w:u w:val="single"/>
        </w:rPr>
        <w:drawing>
          <wp:inline distT="0" distB="0" distL="0" distR="0" wp14:anchorId="0CE58F7C" wp14:editId="45A9D4F7">
            <wp:extent cx="5731510" cy="3225165"/>
            <wp:effectExtent l="0" t="0" r="2540" b="0"/>
            <wp:docPr id="63207954"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07954" name="Picture 1" descr="A diagram of a diagram&#10;&#10;AI-generated content may be incorrect."/>
                    <pic:cNvPicPr/>
                  </pic:nvPicPr>
                  <pic:blipFill>
                    <a:blip r:embed="rId7"/>
                    <a:stretch>
                      <a:fillRect/>
                    </a:stretch>
                  </pic:blipFill>
                  <pic:spPr>
                    <a:xfrm>
                      <a:off x="0" y="0"/>
                      <a:ext cx="5731510" cy="3225165"/>
                    </a:xfrm>
                    <a:prstGeom prst="rect">
                      <a:avLst/>
                    </a:prstGeom>
                  </pic:spPr>
                </pic:pic>
              </a:graphicData>
            </a:graphic>
          </wp:inline>
        </w:drawing>
      </w:r>
    </w:p>
    <w:p w14:paraId="03D3E608" w14:textId="77777777" w:rsidR="0078745D" w:rsidRDefault="00435FE1">
      <w:pPr>
        <w:rPr>
          <w:b/>
          <w:bCs/>
        </w:rPr>
      </w:pPr>
      <w:r w:rsidRPr="00435FE1">
        <w:rPr>
          <w:b/>
          <w:bCs/>
        </w:rPr>
        <w:t>Fishbone Analysis – Ishikawa (1986)</w:t>
      </w:r>
    </w:p>
    <w:p w14:paraId="0C20E24F" w14:textId="021EAD99" w:rsidR="00435FE1" w:rsidRDefault="00435FE1">
      <w:r w:rsidRPr="00435FE1">
        <w:lastRenderedPageBreak/>
        <w:br/>
        <w:t xml:space="preserve">I have used Ishikawa's </w:t>
      </w:r>
      <w:r w:rsidR="0078745D">
        <w:t>F</w:t>
      </w:r>
      <w:r w:rsidRPr="00435FE1">
        <w:t xml:space="preserve">ishbone </w:t>
      </w:r>
      <w:r w:rsidR="0078745D">
        <w:t>A</w:t>
      </w:r>
      <w:r w:rsidRPr="00435FE1">
        <w:t>nalysis to identify possible root causes of the problem, as in the diagram below.</w:t>
      </w:r>
    </w:p>
    <w:p w14:paraId="2A5C6A0B" w14:textId="56248884" w:rsidR="00D431F1" w:rsidRDefault="007E60F7" w:rsidP="00D431F1">
      <w:pPr>
        <w:rPr>
          <w:rFonts w:eastAsiaTheme="majorEastAsia" w:cstheme="majorBidi"/>
          <w:b/>
          <w:bCs/>
        </w:rPr>
      </w:pPr>
      <w:r>
        <w:rPr>
          <w:b/>
          <w:bCs/>
          <w:noProof/>
          <w:u w:val="single"/>
        </w:rPr>
        <mc:AlternateContent>
          <mc:Choice Requires="wps">
            <w:drawing>
              <wp:anchor distT="0" distB="0" distL="114300" distR="114300" simplePos="0" relativeHeight="251666432" behindDoc="0" locked="0" layoutInCell="1" allowOverlap="1" wp14:anchorId="52960AD7" wp14:editId="20AE9F4E">
                <wp:simplePos x="0" y="0"/>
                <wp:positionH relativeFrom="column">
                  <wp:posOffset>3835400</wp:posOffset>
                </wp:positionH>
                <wp:positionV relativeFrom="paragraph">
                  <wp:posOffset>1188720</wp:posOffset>
                </wp:positionV>
                <wp:extent cx="1130300" cy="622300"/>
                <wp:effectExtent l="0" t="0" r="12700" b="25400"/>
                <wp:wrapNone/>
                <wp:docPr id="1133141209" name="Text Box 4"/>
                <wp:cNvGraphicFramePr/>
                <a:graphic xmlns:a="http://schemas.openxmlformats.org/drawingml/2006/main">
                  <a:graphicData uri="http://schemas.microsoft.com/office/word/2010/wordprocessingShape">
                    <wps:wsp>
                      <wps:cNvSpPr txBox="1"/>
                      <wps:spPr>
                        <a:xfrm>
                          <a:off x="0" y="0"/>
                          <a:ext cx="1130300" cy="622300"/>
                        </a:xfrm>
                        <a:prstGeom prst="rect">
                          <a:avLst/>
                        </a:prstGeom>
                        <a:solidFill>
                          <a:schemeClr val="lt1"/>
                        </a:solidFill>
                        <a:ln w="6350">
                          <a:solidFill>
                            <a:prstClr val="black"/>
                          </a:solidFill>
                        </a:ln>
                      </wps:spPr>
                      <wps:txbx>
                        <w:txbxContent>
                          <w:p w14:paraId="41E3B2F1" w14:textId="4FAC6AC6" w:rsidR="007E60F7" w:rsidRDefault="007E60F7">
                            <w:r>
                              <w:t xml:space="preserve">Missed Client </w:t>
                            </w:r>
                          </w:p>
                          <w:p w14:paraId="6EEFA2C6" w14:textId="612BE61D" w:rsidR="007E60F7" w:rsidRDefault="007E60F7">
                            <w:r>
                              <w:t xml:space="preserve">Appointments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2960AD7" id="_x0000_t202" coordsize="21600,21600" o:spt="202" path="m,l,21600r21600,l21600,xe">
                <v:stroke joinstyle="miter"/>
                <v:path gradientshapeok="t" o:connecttype="rect"/>
              </v:shapetype>
              <v:shape id="Text Box 4" o:spid="_x0000_s1026" type="#_x0000_t202" style="position:absolute;margin-left:302pt;margin-top:93.6pt;width:89pt;height:49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" fillcolor="white [3201]" strokeweight=".5pt">
                <v:textbox>
                  <w:txbxContent>
                    <w:p w14:paraId="41E3B2F1" w14:textId="4FAC6AC6" w:rsidR="007E60F7" w:rsidRDefault="007E60F7">
                      <w:r>
                        <w:t xml:space="preserve">Missed Client </w:t>
                      </w:r>
                    </w:p>
                    <w:p w14:paraId="6EEFA2C6" w14:textId="612BE61D" w:rsidR="007E60F7" w:rsidRDefault="007E60F7">
                      <w:r>
                        <w:t xml:space="preserve">Appointments </w:t>
                      </w:r>
                    </w:p>
                  </w:txbxContent>
                </v:textbox>
              </v:shape>
            </w:pict>
          </mc:Fallback>
        </mc:AlternateContent>
      </w:r>
      <w:r w:rsidR="00865765" w:rsidRPr="005140F7">
        <w:rPr>
          <w:b/>
          <w:bCs/>
          <w:noProof/>
          <w:u w:val="single"/>
        </w:rPr>
        <w:drawing>
          <wp:inline distT="0" distB="0" distL="0" distR="0" wp14:anchorId="0B500558" wp14:editId="7A663A79">
            <wp:extent cx="5416828" cy="3111660"/>
            <wp:effectExtent l="0" t="0" r="0" b="0"/>
            <wp:docPr id="2062967274" name="Picture 1" descr="A diagram of a customer can approa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967274" name="Picture 1" descr="A diagram of a customer can approach&#10;&#10;AI-generated content may be incorrect."/>
                    <pic:cNvPicPr/>
                  </pic:nvPicPr>
                  <pic:blipFill>
                    <a:blip r:embed="rId8"/>
                    <a:stretch>
                      <a:fillRect/>
                    </a:stretch>
                  </pic:blipFill>
                  <pic:spPr>
                    <a:xfrm>
                      <a:off x="0" y="0"/>
                      <a:ext cx="5416828" cy="3111660"/>
                    </a:xfrm>
                    <a:prstGeom prst="rect">
                      <a:avLst/>
                    </a:prstGeom>
                  </pic:spPr>
                </pic:pic>
              </a:graphicData>
            </a:graphic>
          </wp:inline>
        </w:drawing>
      </w:r>
      <w:bookmarkStart w:id="8" w:name="_Toc207486046"/>
    </w:p>
    <w:p w14:paraId="302AAB42" w14:textId="77777777" w:rsidR="00832606" w:rsidRDefault="00832606" w:rsidP="00832606">
      <w:pPr>
        <w:rPr>
          <w:b/>
          <w:bCs/>
        </w:rPr>
      </w:pPr>
      <w:r w:rsidRPr="00832606">
        <w:rPr>
          <w:b/>
          <w:bCs/>
        </w:rPr>
        <w:t>5 Whys Method – Ohno (1988)</w:t>
      </w:r>
    </w:p>
    <w:p w14:paraId="2B04859D" w14:textId="0830DE50" w:rsidR="004B7FD5" w:rsidRPr="00245F82" w:rsidRDefault="005E473E" w:rsidP="005E473E">
      <w:r w:rsidRPr="00245F82">
        <w:t xml:space="preserve">In my search for possible root causes, I have used the 5 Whys (Ohno, 1988) </w:t>
      </w:r>
      <w:r w:rsidR="00240303">
        <w:t>method.</w:t>
      </w:r>
    </w:p>
    <w:p w14:paraId="52CAD51F" w14:textId="40A59061" w:rsidR="005E473E" w:rsidRPr="00245F82" w:rsidRDefault="004B7FD5" w:rsidP="005E473E">
      <w:r w:rsidRPr="00245F82">
        <w:t xml:space="preserve">     </w:t>
      </w:r>
      <w:r w:rsidR="00BF5B56">
        <w:t xml:space="preserve">    </w:t>
      </w:r>
      <w:r w:rsidR="005E473E" w:rsidRPr="00245F82">
        <w:t xml:space="preserve">1. Why are clients missing their appointments? </w:t>
      </w:r>
    </w:p>
    <w:p w14:paraId="4A5EEDBD" w14:textId="0A8B0673" w:rsidR="005E473E" w:rsidRPr="00245F82" w:rsidRDefault="003A1797" w:rsidP="005E473E">
      <w:r>
        <w:t>D</w:t>
      </w:r>
      <w:r w:rsidR="005E473E" w:rsidRPr="00245F82">
        <w:t>ue to forgetfulness or lack of commitment to the appointment.</w:t>
      </w:r>
    </w:p>
    <w:p w14:paraId="36D33F95" w14:textId="732373A9" w:rsidR="005E473E" w:rsidRPr="00245F82" w:rsidRDefault="004B7FD5" w:rsidP="005E473E">
      <w:r w:rsidRPr="00245F82">
        <w:t xml:space="preserve">     </w:t>
      </w:r>
      <w:r w:rsidR="00BF5B56">
        <w:t xml:space="preserve">    </w:t>
      </w:r>
      <w:r w:rsidRPr="00245F82">
        <w:t xml:space="preserve"> </w:t>
      </w:r>
      <w:r w:rsidR="005E473E" w:rsidRPr="00245F82">
        <w:t xml:space="preserve">2. Why do they feel uncommitted or forget? </w:t>
      </w:r>
    </w:p>
    <w:p w14:paraId="613AFB63" w14:textId="67737D73" w:rsidR="005E473E" w:rsidRPr="00245F82" w:rsidRDefault="005E473E" w:rsidP="005E473E">
      <w:r w:rsidRPr="00245F82">
        <w:t>Because there is no deposit to ensure commitment, any communications</w:t>
      </w:r>
      <w:r w:rsidR="004B7FD5" w:rsidRPr="00245F82">
        <w:t>,</w:t>
      </w:r>
      <w:r w:rsidRPr="00245F82">
        <w:t xml:space="preserve"> such as reminders</w:t>
      </w:r>
      <w:r w:rsidR="004B7FD5" w:rsidRPr="00245F82">
        <w:t>,</w:t>
      </w:r>
      <w:r w:rsidRPr="00245F82">
        <w:t xml:space="preserve"> may come off as generic or impersonal. </w:t>
      </w:r>
    </w:p>
    <w:p w14:paraId="2ECAF103" w14:textId="77CB5DD2" w:rsidR="005E473E" w:rsidRPr="00245F82" w:rsidRDefault="004B7FD5" w:rsidP="005E473E">
      <w:r w:rsidRPr="00245F82">
        <w:t xml:space="preserve">     </w:t>
      </w:r>
      <w:r w:rsidR="00BF5B56">
        <w:t xml:space="preserve">       </w:t>
      </w:r>
      <w:r w:rsidR="005E473E" w:rsidRPr="00245F82">
        <w:t xml:space="preserve">3. Why is that? </w:t>
      </w:r>
    </w:p>
    <w:p w14:paraId="3A8CD715" w14:textId="00F18BD3" w:rsidR="005E473E" w:rsidRPr="00245F82" w:rsidRDefault="005E473E" w:rsidP="005E473E">
      <w:r w:rsidRPr="00245F82">
        <w:t xml:space="preserve">Because the current reservation system does not facilitate reminders with the kind of personal emotional weight </w:t>
      </w:r>
      <w:r w:rsidR="00D64EF3">
        <w:t>required and</w:t>
      </w:r>
      <w:r w:rsidRPr="00245F82">
        <w:t xml:space="preserve"> does not require a deposit. </w:t>
      </w:r>
    </w:p>
    <w:p w14:paraId="4824160C" w14:textId="65DB3632" w:rsidR="005E473E" w:rsidRPr="00245F82" w:rsidRDefault="004B7FD5" w:rsidP="005E473E">
      <w:r w:rsidRPr="00245F82">
        <w:t xml:space="preserve">     </w:t>
      </w:r>
      <w:r w:rsidR="00D64EF3">
        <w:t xml:space="preserve"> </w:t>
      </w:r>
      <w:r w:rsidR="00BF5B56">
        <w:t xml:space="preserve">       </w:t>
      </w:r>
      <w:r w:rsidR="005E473E" w:rsidRPr="00245F82">
        <w:t xml:space="preserve">4. Why would it not? </w:t>
      </w:r>
    </w:p>
    <w:p w14:paraId="13DA0011" w14:textId="032A88EB" w:rsidR="005E473E" w:rsidRPr="00245F82" w:rsidRDefault="005E473E" w:rsidP="005E473E">
      <w:r w:rsidRPr="00245F82">
        <w:t xml:space="preserve">Because it currently does not support the kind of messaging that would comply with </w:t>
      </w:r>
      <w:r w:rsidR="00245F82">
        <w:t>GDPR</w:t>
      </w:r>
      <w:r w:rsidRPr="00245F82">
        <w:t xml:space="preserve"> and secure payment processing.</w:t>
      </w:r>
    </w:p>
    <w:p w14:paraId="581EAF35" w14:textId="12C46641" w:rsidR="00832606" w:rsidRPr="00832606" w:rsidRDefault="00832606" w:rsidP="00D64EF3">
      <w:pPr>
        <w:pStyle w:val="ListParagraph"/>
        <w:numPr>
          <w:ilvl w:val="0"/>
          <w:numId w:val="32"/>
        </w:numPr>
      </w:pPr>
      <w:r w:rsidRPr="00832606">
        <w:t>Why hasn't the system been updated?</w:t>
      </w:r>
    </w:p>
    <w:p w14:paraId="2C345C99" w14:textId="77777777" w:rsidR="00832606" w:rsidRPr="00832606" w:rsidRDefault="00832606" w:rsidP="00832606">
      <w:r w:rsidRPr="00832606">
        <w:t>Because the salon has not set aside a budget or training for the implementation and system upgrades.</w:t>
      </w:r>
    </w:p>
    <w:p w14:paraId="6FD112F9" w14:textId="77777777" w:rsidR="00832606" w:rsidRPr="00832606" w:rsidRDefault="00832606" w:rsidP="00832606">
      <w:r w:rsidRPr="00832606">
        <w:lastRenderedPageBreak/>
        <w:t>The following root causes have been identified based on the analysis above.</w:t>
      </w:r>
    </w:p>
    <w:p w14:paraId="66DCC275" w14:textId="0EDF70D9" w:rsidR="00A85400" w:rsidRDefault="006D211D" w:rsidP="00A85400">
      <w:pPr>
        <w:pStyle w:val="Heading2"/>
      </w:pPr>
      <w:bookmarkStart w:id="9" w:name="_Toc207539775"/>
      <w:r>
        <w:t>R</w:t>
      </w:r>
      <w:r w:rsidR="00333BFF" w:rsidRPr="003346AE">
        <w:t xml:space="preserve">oot </w:t>
      </w:r>
      <w:bookmarkEnd w:id="8"/>
      <w:r w:rsidR="00605F07">
        <w:t xml:space="preserve">Causes </w:t>
      </w:r>
      <w:r w:rsidR="00754700">
        <w:t>of Missed Appointments</w:t>
      </w:r>
      <w:bookmarkEnd w:id="9"/>
    </w:p>
    <w:p w14:paraId="6C912C66" w14:textId="2478B8BB" w:rsidR="00C5138F" w:rsidRPr="00C5138F" w:rsidRDefault="00C5138F" w:rsidP="00A13507">
      <w:r w:rsidRPr="00C5138F">
        <w:t>With the quantitative data taken from the different methods of brainstorming, a thorough understanding of the root causes</w:t>
      </w:r>
      <w:r w:rsidR="00361288">
        <w:t xml:space="preserve"> is identified.</w:t>
      </w:r>
      <w:r w:rsidRPr="00C5138F">
        <w:t xml:space="preserve"> An evidence-based approach will help make productive decisions and better manage resources targeted at reducing cancellations and </w:t>
      </w:r>
      <w:r w:rsidR="00361288">
        <w:t>missed appointments</w:t>
      </w:r>
      <w:r w:rsidRPr="00C5138F">
        <w:t xml:space="preserve"> at our hair salon:</w:t>
      </w:r>
    </w:p>
    <w:p w14:paraId="1861335A" w14:textId="77777777" w:rsidR="00C5138F" w:rsidRPr="00C5138F" w:rsidRDefault="00C5138F" w:rsidP="00C5138F">
      <w:pPr>
        <w:numPr>
          <w:ilvl w:val="0"/>
          <w:numId w:val="30"/>
        </w:numPr>
      </w:pPr>
      <w:r w:rsidRPr="00C5138F">
        <w:t>No clear cancellation policy: This leads to repeated missed appointments and financial loss.</w:t>
      </w:r>
    </w:p>
    <w:p w14:paraId="1865121F" w14:textId="77777777" w:rsidR="008937BC" w:rsidRPr="00BB4876" w:rsidRDefault="008937BC" w:rsidP="00C5138F">
      <w:pPr>
        <w:numPr>
          <w:ilvl w:val="0"/>
          <w:numId w:val="30"/>
        </w:numPr>
      </w:pPr>
      <w:r w:rsidRPr="00BB4876">
        <w:t>No penalties for missed appointments or delayed cancellations: The absence of charges or fees has made clients not care about being held accountable for their commitments.</w:t>
      </w:r>
    </w:p>
    <w:p w14:paraId="4CD6CBD3" w14:textId="17E0713E" w:rsidR="00C5138F" w:rsidRPr="00BB4876" w:rsidRDefault="00C5138F" w:rsidP="00C5138F">
      <w:pPr>
        <w:numPr>
          <w:ilvl w:val="0"/>
          <w:numId w:val="30"/>
        </w:numPr>
      </w:pPr>
      <w:r w:rsidRPr="00BB4876">
        <w:t>Inadequate reminders and communication: Clients can miss their appointments or feel less responsible if they are not provided with personalised reminders or communications about the necessity of attending their appointments.</w:t>
      </w:r>
    </w:p>
    <w:p w14:paraId="6756456D" w14:textId="77777777" w:rsidR="00C5138F" w:rsidRPr="00BB4876" w:rsidRDefault="00C5138F" w:rsidP="00C5138F">
      <w:pPr>
        <w:numPr>
          <w:ilvl w:val="0"/>
          <w:numId w:val="30"/>
        </w:numPr>
      </w:pPr>
      <w:r w:rsidRPr="00BB4876">
        <w:t>No commitment due to lack of advance deposits: Because clients make no financial commitment when they schedule appointments, they may not feel obligated to attend.</w:t>
      </w:r>
    </w:p>
    <w:p w14:paraId="09DC3912" w14:textId="4349475F" w:rsidR="00CA798E" w:rsidRPr="00BB4876" w:rsidRDefault="00C5138F" w:rsidP="00C5138F">
      <w:pPr>
        <w:numPr>
          <w:ilvl w:val="0"/>
          <w:numId w:val="30"/>
        </w:numPr>
      </w:pPr>
      <w:r w:rsidRPr="00BB4876">
        <w:t>Limited availability of alternative appointment slots: Clients might cancel their appointments if they cannot easily find alternative time slots that better fit their schedules.</w:t>
      </w:r>
    </w:p>
    <w:p w14:paraId="346220CE" w14:textId="2ED71845" w:rsidR="00666BAF" w:rsidRPr="003346AE" w:rsidRDefault="009227B7" w:rsidP="003346AE">
      <w:pPr>
        <w:pStyle w:val="Heading1"/>
      </w:pPr>
      <w:bookmarkStart w:id="10" w:name="_Toc207486047"/>
      <w:bookmarkStart w:id="11" w:name="_Toc207539776"/>
      <w:r w:rsidRPr="003346AE">
        <w:t>Section 3</w:t>
      </w:r>
      <w:r w:rsidR="00C84DCD" w:rsidRPr="003346AE">
        <w:t>:</w:t>
      </w:r>
      <w:r w:rsidRPr="003346AE">
        <w:t xml:space="preserve"> </w:t>
      </w:r>
      <w:r w:rsidR="00666BAF" w:rsidRPr="003346AE">
        <w:t xml:space="preserve">Alternative </w:t>
      </w:r>
      <w:r w:rsidR="00424789" w:rsidRPr="003346AE">
        <w:t>Solutions</w:t>
      </w:r>
      <w:bookmarkEnd w:id="10"/>
      <w:bookmarkEnd w:id="11"/>
    </w:p>
    <w:p w14:paraId="37DCB9DC" w14:textId="77777777" w:rsidR="00E9278B" w:rsidRPr="002956B9" w:rsidRDefault="00F16671" w:rsidP="002956B9">
      <w:pPr>
        <w:pStyle w:val="Heading2"/>
      </w:pPr>
      <w:bookmarkStart w:id="12" w:name="_Toc207486048"/>
      <w:bookmarkStart w:id="13" w:name="_Toc207539777"/>
      <w:r w:rsidRPr="002956B9">
        <w:t>Booking deposits</w:t>
      </w:r>
      <w:bookmarkEnd w:id="12"/>
      <w:bookmarkEnd w:id="13"/>
    </w:p>
    <w:p w14:paraId="32427E4F" w14:textId="77777777" w:rsidR="000C5E30" w:rsidRDefault="000C5E30" w:rsidP="00F16671">
      <w:r w:rsidRPr="000C5E30">
        <w:t xml:space="preserve">Initiate the </w:t>
      </w:r>
      <w:proofErr w:type="spellStart"/>
      <w:r w:rsidRPr="000C5E30">
        <w:t>Booksy</w:t>
      </w:r>
      <w:proofErr w:type="spellEnd"/>
      <w:r w:rsidRPr="000C5E30">
        <w:t xml:space="preserve"> appointment confirmation policy of small prepaid booking deposits, have very clear authorized communication across all channels, have a branding rollout, set options for loyalty clients, and ensure legality and emotional connections at all levels. A clear policy must be designed and branded across all channels used for advertising to promote the salon. Deposits should feel like a commitment, not a downside. A clear message helps build trust.</w:t>
      </w:r>
    </w:p>
    <w:p w14:paraId="3D1B1C6B" w14:textId="38B5D1E8" w:rsidR="00F16671" w:rsidRPr="005140F7" w:rsidRDefault="00F16671" w:rsidP="00F16671">
      <w:r w:rsidRPr="005140F7">
        <w:t xml:space="preserve">Achieve 100 percent of full employee training on deposit handling and refund processes within 3 weeks; keep client conversion rates above 80 </w:t>
      </w:r>
      <w:r w:rsidR="00725EBD" w:rsidRPr="005140F7">
        <w:t xml:space="preserve">percent </w:t>
      </w:r>
      <w:r w:rsidRPr="005140F7">
        <w:t xml:space="preserve">post-launch; reduce no-shows by 30 percent within three months. </w:t>
      </w:r>
    </w:p>
    <w:p w14:paraId="507B0148" w14:textId="557A147E" w:rsidR="009013ED" w:rsidRPr="005140F7" w:rsidRDefault="00F16671" w:rsidP="00F16671">
      <w:r w:rsidRPr="005140F7">
        <w:t xml:space="preserve">Enable deposits in </w:t>
      </w:r>
      <w:proofErr w:type="spellStart"/>
      <w:r w:rsidRPr="005140F7">
        <w:t>Booksy</w:t>
      </w:r>
      <w:proofErr w:type="spellEnd"/>
      <w:r w:rsidRPr="005140F7">
        <w:t xml:space="preserve"> with a 4-week Integration</w:t>
      </w:r>
      <w:r w:rsidR="00AE5D96" w:rsidRPr="005140F7">
        <w:t xml:space="preserve">. </w:t>
      </w:r>
      <w:r w:rsidRPr="005140F7">
        <w:t>Develop and distribute branded materials on the policy in every advertising channel for 2 weeks</w:t>
      </w:r>
      <w:r w:rsidR="00202B5A" w:rsidRPr="005140F7">
        <w:t xml:space="preserve"> before launch.</w:t>
      </w:r>
      <w:r w:rsidR="008E049A" w:rsidRPr="005140F7">
        <w:t xml:space="preserve">  First-time clients and loyalty-based clients could be offered a free trial of the new policy. </w:t>
      </w:r>
    </w:p>
    <w:p w14:paraId="10CA3050" w14:textId="77777777" w:rsidR="001A5D9C" w:rsidRDefault="00D637D1" w:rsidP="00F16671">
      <w:r w:rsidRPr="005140F7">
        <w:lastRenderedPageBreak/>
        <w:t>This will support the salon in its objective to achieve excellent customer service, financial sustainability, and service delivery. Establishing firm commitments from clients without undermining trust or flexibility. Pre-payment in UK law requires procedural standard and fairness, alongside a clinical, legally sound cancellation policy. Staff would have to be trained to track deposits, disburse refunds, and handle customer exceptions.</w:t>
      </w:r>
    </w:p>
    <w:p w14:paraId="4CE0F711" w14:textId="0341DD0F" w:rsidR="00FF4DC6" w:rsidRDefault="00D637D1" w:rsidP="00F16671">
      <w:r w:rsidRPr="005140F7">
        <w:br/>
      </w:r>
      <w:r w:rsidR="005D69E1" w:rsidRPr="005140F7">
        <w:t xml:space="preserve">Two weeks would be </w:t>
      </w:r>
      <w:r w:rsidR="006027B4" w:rsidRPr="005140F7">
        <w:t xml:space="preserve">needed </w:t>
      </w:r>
      <w:r w:rsidR="005D69E1" w:rsidRPr="005140F7">
        <w:t xml:space="preserve">to finalise the policy and legal review, and the launch of the deposit systems after 6 weeks, with monitoring of client feedback and booking data </w:t>
      </w:r>
      <w:r w:rsidR="0004485F" w:rsidRPr="005140F7">
        <w:t>monthly</w:t>
      </w:r>
      <w:r w:rsidR="005D69E1" w:rsidRPr="005140F7">
        <w:t>. Conversion rates, customer feedback, and financial impact would be evaluated after 3 months</w:t>
      </w:r>
      <w:r w:rsidR="004E7A17" w:rsidRPr="005140F7">
        <w:t>.</w:t>
      </w:r>
    </w:p>
    <w:p w14:paraId="28DACB51" w14:textId="77777777" w:rsidR="00B0185A" w:rsidRDefault="00B0185A" w:rsidP="00B0185A">
      <w:r>
        <w:t>Deposits are more productive than late fees as they show commitment before the appointment rather than charging them afterward.  Unlike personal reminders, deposits can create a barrier to attracting new customers.</w:t>
      </w:r>
    </w:p>
    <w:p w14:paraId="7C3478B5" w14:textId="3629EC6F" w:rsidR="008D18F5" w:rsidRPr="005140F7" w:rsidRDefault="00D637D1" w:rsidP="00F16671">
      <w:bookmarkStart w:id="14" w:name="_Toc207486049"/>
      <w:bookmarkStart w:id="15" w:name="_Toc207539778"/>
      <w:r w:rsidRPr="002956B9">
        <w:rPr>
          <w:rStyle w:val="Heading2Char"/>
        </w:rPr>
        <w:t>Personalised reminders</w:t>
      </w:r>
      <w:bookmarkEnd w:id="14"/>
      <w:bookmarkEnd w:id="15"/>
      <w:r w:rsidRPr="005140F7">
        <w:t xml:space="preserve"> </w:t>
      </w:r>
      <w:r w:rsidRPr="005140F7">
        <w:br/>
      </w:r>
      <w:r w:rsidR="008D18F5" w:rsidRPr="005140F7">
        <w:t xml:space="preserve">The system needs updating to enable personalized messaging, GDPR compliance, and secure data handling. Consistency and privacy are crucial, with an Opt-Out Option for customer control. </w:t>
      </w:r>
      <w:r w:rsidR="0052542B" w:rsidRPr="0052542B">
        <w:t xml:space="preserve">The main purpose of the upgrade is to strengthen emotional relationships and remind users consistently. </w:t>
      </w:r>
    </w:p>
    <w:p w14:paraId="3316403C" w14:textId="5DE1D73B" w:rsidR="00C52B92" w:rsidRDefault="000947FB" w:rsidP="005F03C3">
      <w:r w:rsidRPr="000947FB">
        <w:t xml:space="preserve">Introduction of GDPR compliance information in SMS is advised to meet </w:t>
      </w:r>
      <w:r w:rsidR="002F1733">
        <w:t>the</w:t>
      </w:r>
      <w:r w:rsidRPr="000947FB">
        <w:t xml:space="preserve"> target of 30% reduction in </w:t>
      </w:r>
      <w:r w:rsidR="00B40056">
        <w:t>appointment</w:t>
      </w:r>
      <w:r w:rsidRPr="000947FB">
        <w:t xml:space="preserve"> cancellations within the first 3 months. Cancellation fees </w:t>
      </w:r>
      <w:r w:rsidR="00B40056">
        <w:t>are monitored</w:t>
      </w:r>
      <w:r w:rsidRPr="000947FB">
        <w:t xml:space="preserve"> every day</w:t>
      </w:r>
      <w:r w:rsidR="002F1733">
        <w:t>,</w:t>
      </w:r>
      <w:r w:rsidRPr="000947FB">
        <w:t xml:space="preserve"> along with opt-out rates to measure how well reminders are performing so that income can be increased through it.</w:t>
      </w:r>
    </w:p>
    <w:p w14:paraId="7D49B658" w14:textId="7CA93C5E" w:rsidR="009A29B8" w:rsidRDefault="002721ED" w:rsidP="009A29B8">
      <w:r>
        <w:t xml:space="preserve"> </w:t>
      </w:r>
      <w:r w:rsidR="00CE7061" w:rsidRPr="005140F7">
        <w:t xml:space="preserve">In case automation has not been figured out, then a manual reminder workflow will be initiated, incorporating time-saving scripts and templates. </w:t>
      </w:r>
      <w:r w:rsidR="009A29B8">
        <w:t xml:space="preserve">Select and set up a compatible system, including the templated message formats, within 6 weeks. </w:t>
      </w:r>
    </w:p>
    <w:p w14:paraId="0FE54BDA" w14:textId="0D4AC080" w:rsidR="009A29B8" w:rsidRDefault="009A29B8" w:rsidP="009A29B8">
      <w:r>
        <w:t xml:space="preserve">The real advantage of personalization in messaging is that it is emotionally </w:t>
      </w:r>
      <w:r w:rsidR="002F1733">
        <w:t>engaging</w:t>
      </w:r>
      <w:r>
        <w:t xml:space="preserve"> and helps in increasing revenue, thereby being not too far away from the determination </w:t>
      </w:r>
      <w:r w:rsidR="002709A4">
        <w:t>for</w:t>
      </w:r>
      <w:r>
        <w:t xml:space="preserve"> operational clarity. </w:t>
      </w:r>
    </w:p>
    <w:p w14:paraId="6A9BA3AA" w14:textId="77777777" w:rsidR="009A29B8" w:rsidRDefault="009A29B8" w:rsidP="009A29B8">
      <w:r>
        <w:t xml:space="preserve">Conduct a total system assessment and establish budget forecasts within two weeks; pilot messaging campaign within eight weeks; track monthly cancellation rates and client feedback; undertake a full-impact assessment after three months. </w:t>
      </w:r>
    </w:p>
    <w:p w14:paraId="6FE296CF" w14:textId="7B4B1D74" w:rsidR="009A29B8" w:rsidRDefault="009A29B8" w:rsidP="009A29B8">
      <w:r>
        <w:t xml:space="preserve">There is no financial penalty for personal </w:t>
      </w:r>
      <w:r w:rsidR="00B40056">
        <w:t>reminders,</w:t>
      </w:r>
      <w:r>
        <w:t xml:space="preserve"> but it entails system upgrades and compliance with GDPR. This solution might just cost the least of all available options. </w:t>
      </w:r>
    </w:p>
    <w:p w14:paraId="19B72C39" w14:textId="77777777" w:rsidR="006F3496" w:rsidRDefault="009A29B8" w:rsidP="006F3496">
      <w:pPr>
        <w:pStyle w:val="Heading2"/>
      </w:pPr>
      <w:bookmarkStart w:id="16" w:name="_Toc207539779"/>
      <w:r w:rsidRPr="006F3496">
        <w:lastRenderedPageBreak/>
        <w:t>Cancel window and late fee</w:t>
      </w:r>
      <w:bookmarkEnd w:id="16"/>
    </w:p>
    <w:p w14:paraId="4402C380" w14:textId="77777777" w:rsidR="005C2E64" w:rsidRDefault="009A29B8" w:rsidP="009A29B8">
      <w:r>
        <w:t xml:space="preserve">A policy will define what late cancellations and fees are, allowing for cancellation within 24 hours, and applying a </w:t>
      </w:r>
      <w:r w:rsidR="006F3496">
        <w:t>small</w:t>
      </w:r>
      <w:r>
        <w:t xml:space="preserve"> fee. Empathetic communication will be needed, and loyalty-based exemptions or grace periods should be considered.</w:t>
      </w:r>
    </w:p>
    <w:p w14:paraId="5BA5D64C" w14:textId="1B1D0984" w:rsidR="001B4696" w:rsidRPr="005140F7" w:rsidRDefault="00CD09C2" w:rsidP="009A29B8">
      <w:r w:rsidRPr="005140F7">
        <w:t xml:space="preserve">100% staff understanding with training and </w:t>
      </w:r>
      <w:r w:rsidR="009D2FD8" w:rsidRPr="005140F7">
        <w:t xml:space="preserve">a </w:t>
      </w:r>
      <w:r w:rsidR="00772EE5" w:rsidRPr="005140F7">
        <w:t xml:space="preserve">quiz. Reduce </w:t>
      </w:r>
      <w:r w:rsidR="002849DA" w:rsidRPr="005140F7">
        <w:t xml:space="preserve">the cancellation of appointments </w:t>
      </w:r>
      <w:r w:rsidR="00772EE5" w:rsidRPr="005140F7">
        <w:t xml:space="preserve">by </w:t>
      </w:r>
      <w:r w:rsidR="00647AB4" w:rsidRPr="005140F7">
        <w:t>30</w:t>
      </w:r>
      <w:r w:rsidR="00772EE5" w:rsidRPr="005140F7">
        <w:t xml:space="preserve"> % </w:t>
      </w:r>
      <w:r w:rsidR="00C43419" w:rsidRPr="005140F7">
        <w:t>within the first 3 mon</w:t>
      </w:r>
      <w:r w:rsidR="001703C4" w:rsidRPr="005140F7">
        <w:t>ths</w:t>
      </w:r>
      <w:r w:rsidR="00751A01" w:rsidRPr="005140F7">
        <w:t xml:space="preserve">. Customer surveys will also be carried out, aiming to </w:t>
      </w:r>
      <w:r w:rsidR="008A40EE" w:rsidRPr="005140F7">
        <w:t>maintain</w:t>
      </w:r>
      <w:r w:rsidR="001703C4" w:rsidRPr="005140F7">
        <w:t xml:space="preserve"> client </w:t>
      </w:r>
      <w:r w:rsidR="009D2FD8" w:rsidRPr="005140F7">
        <w:t>satisfaction above 8</w:t>
      </w:r>
      <w:r w:rsidR="001B4696" w:rsidRPr="005140F7">
        <w:t>0%</w:t>
      </w:r>
      <w:r w:rsidR="00AB725D" w:rsidRPr="005140F7">
        <w:t xml:space="preserve"> after the </w:t>
      </w:r>
      <w:r w:rsidR="0015666C" w:rsidRPr="005140F7">
        <w:t>cancellation and late fee have been put in place.</w:t>
      </w:r>
    </w:p>
    <w:p w14:paraId="67B4957B" w14:textId="77777777" w:rsidR="00270B93" w:rsidRPr="005140F7" w:rsidRDefault="00270B93" w:rsidP="00270B93">
      <w:r w:rsidRPr="005140F7">
        <w:t>The system needs updating for secure payments, staff training, monitoring cancellation rates, and client feedback to balance late fee payments with client retention, while balancing income and cash flow.</w:t>
      </w:r>
    </w:p>
    <w:p w14:paraId="6FC3EF9E" w14:textId="59841D8A" w:rsidR="00CF733C" w:rsidRPr="005140F7" w:rsidRDefault="00D77569" w:rsidP="00505737">
      <w:r w:rsidRPr="005140F7">
        <w:t xml:space="preserve">Modify the reservation system to securely process late fee payments </w:t>
      </w:r>
      <w:r w:rsidR="00FE0256" w:rsidRPr="005140F7">
        <w:t xml:space="preserve">in month 1 </w:t>
      </w:r>
      <w:r w:rsidRPr="005140F7">
        <w:t>an</w:t>
      </w:r>
      <w:r w:rsidR="00FC7C75" w:rsidRPr="005140F7">
        <w:t xml:space="preserve">d complete all staff </w:t>
      </w:r>
      <w:r w:rsidR="00CF733C" w:rsidRPr="005140F7">
        <w:t>training and</w:t>
      </w:r>
      <w:r w:rsidR="00FC7C75" w:rsidRPr="005140F7">
        <w:t xml:space="preserve"> address any </w:t>
      </w:r>
      <w:r w:rsidR="0048616D" w:rsidRPr="005140F7">
        <w:t>concerns.</w:t>
      </w:r>
    </w:p>
    <w:p w14:paraId="65015EA5" w14:textId="60C249CB" w:rsidR="00505737" w:rsidRPr="005140F7" w:rsidRDefault="00505737" w:rsidP="00505737">
      <w:r w:rsidRPr="005140F7">
        <w:t>Support business goals of improved cash flow, protection of staff time, and operational efficiency</w:t>
      </w:r>
      <w:r w:rsidR="00385AA9" w:rsidRPr="005140F7">
        <w:t xml:space="preserve">. </w:t>
      </w:r>
      <w:r w:rsidRPr="005140F7">
        <w:t xml:space="preserve">Launch within 2 weeks and conduct a formal review after </w:t>
      </w:r>
      <w:r w:rsidR="00E02BED" w:rsidRPr="005140F7">
        <w:t>4</w:t>
      </w:r>
      <w:r w:rsidRPr="005140F7">
        <w:t xml:space="preserve"> weeks to check the effectiveness of the new system</w:t>
      </w:r>
      <w:r w:rsidR="00385AA9" w:rsidRPr="005140F7">
        <w:t>.</w:t>
      </w:r>
    </w:p>
    <w:p w14:paraId="3C6D82EE" w14:textId="2486B040" w:rsidR="009A39B7" w:rsidRDefault="009A39B7" w:rsidP="009A39B7">
      <w:r>
        <w:t xml:space="preserve">Most clients misconceive </w:t>
      </w:r>
      <w:r>
        <w:t>consignment</w:t>
      </w:r>
      <w:r>
        <w:t xml:space="preserve"> delivery fees as penalties for something outside their control. Existing attenders find it uncomfortable charging someone; the application of automated systems could track cancellations effectively. </w:t>
      </w:r>
    </w:p>
    <w:p w14:paraId="476A7833" w14:textId="1CB0CF4F" w:rsidR="00A379AC" w:rsidRPr="005140F7" w:rsidRDefault="009A39B7" w:rsidP="009A39B7">
      <w:r>
        <w:t>The above solution does protect the income of the business</w:t>
      </w:r>
      <w:r w:rsidR="00C6019D">
        <w:t>,</w:t>
      </w:r>
      <w:r>
        <w:t xml:space="preserve"> but because it is not due to reminders and deposits, </w:t>
      </w:r>
      <w:r w:rsidR="00C6019D">
        <w:t xml:space="preserve">it </w:t>
      </w:r>
      <w:r>
        <w:t>has the potential to make clients feel that they are not trusted.</w:t>
      </w:r>
      <w:r w:rsidR="00C6019D">
        <w:t xml:space="preserve"> </w:t>
      </w:r>
      <w:r w:rsidR="00A379AC" w:rsidRPr="00A379AC">
        <w:t>As there are no GDPR issues, it can be simpler but more sensitive than deposits when it comes to customer loyalty</w:t>
      </w:r>
    </w:p>
    <w:p w14:paraId="0DAC0CB6" w14:textId="1C7060FC" w:rsidR="003447B2" w:rsidRDefault="003447B2" w:rsidP="00027F89">
      <w:pPr>
        <w:pStyle w:val="Heading2"/>
      </w:pPr>
      <w:bookmarkStart w:id="17" w:name="_Toc207539780"/>
      <w:r>
        <w:t>Do Nothing</w:t>
      </w:r>
      <w:bookmarkEnd w:id="17"/>
    </w:p>
    <w:p w14:paraId="3E1E5E24" w14:textId="2DF79345" w:rsidR="00027F89" w:rsidRDefault="00027F89">
      <w:r w:rsidRPr="00027F89">
        <w:t>This exposes the salon to ongoing financial losses from missed appointments, but it also avoids expenses and customer resistance.</w:t>
      </w:r>
    </w:p>
    <w:p w14:paraId="215A6A12" w14:textId="0A387E4A" w:rsidR="00E01EE0" w:rsidRPr="002956B9" w:rsidRDefault="002F468A" w:rsidP="002956B9">
      <w:pPr>
        <w:pStyle w:val="Heading1"/>
      </w:pPr>
      <w:bookmarkStart w:id="18" w:name="_Toc207486051"/>
      <w:bookmarkStart w:id="19" w:name="_Toc207539781"/>
      <w:r w:rsidRPr="002956B9">
        <w:t>Section 4</w:t>
      </w:r>
      <w:r w:rsidR="004A6DAE" w:rsidRPr="002956B9">
        <w:t xml:space="preserve">: </w:t>
      </w:r>
      <w:r w:rsidR="00E01EE0" w:rsidRPr="002956B9">
        <w:t>E</w:t>
      </w:r>
      <w:r w:rsidR="00130CB6" w:rsidRPr="002956B9">
        <w:t xml:space="preserve">valuate Options Using </w:t>
      </w:r>
      <w:r w:rsidR="00706879" w:rsidRPr="002956B9">
        <w:t>Decision-Making</w:t>
      </w:r>
      <w:r w:rsidR="00130CB6" w:rsidRPr="002956B9">
        <w:t xml:space="preserve"> Tec</w:t>
      </w:r>
      <w:r w:rsidR="00706879" w:rsidRPr="002956B9">
        <w:t>hniques</w:t>
      </w:r>
      <w:bookmarkEnd w:id="18"/>
      <w:bookmarkEnd w:id="19"/>
    </w:p>
    <w:p w14:paraId="3B2CC7EB" w14:textId="30BA4AB8" w:rsidR="00400F15" w:rsidRPr="00400F15" w:rsidRDefault="007C4F24" w:rsidP="00F13C21">
      <w:r w:rsidRPr="003C72E8">
        <w:rPr>
          <w:rStyle w:val="Heading2Char"/>
        </w:rPr>
        <w:t xml:space="preserve"> </w:t>
      </w:r>
      <w:bookmarkStart w:id="20" w:name="_Toc207539782"/>
      <w:r w:rsidR="0040492D" w:rsidRPr="003C72E8">
        <w:rPr>
          <w:rStyle w:val="Heading2Char"/>
        </w:rPr>
        <w:t>Grid An</w:t>
      </w:r>
      <w:r w:rsidR="00097205" w:rsidRPr="003C72E8">
        <w:rPr>
          <w:rStyle w:val="Heading2Char"/>
        </w:rPr>
        <w:t>alysis</w:t>
      </w:r>
      <w:bookmarkEnd w:id="20"/>
      <w:r w:rsidR="00C93F38" w:rsidRPr="00400F15">
        <w:t>,</w:t>
      </w:r>
      <w:r w:rsidR="00441A9B" w:rsidRPr="00400F15">
        <w:t xml:space="preserve"> </w:t>
      </w:r>
      <w:r w:rsidR="00F13C21" w:rsidRPr="00400F15">
        <w:t>Hillier &amp; Hillier (2007)</w:t>
      </w:r>
      <w:r w:rsidR="004A6DAE" w:rsidRPr="00400F15">
        <w:t>,</w:t>
      </w:r>
      <w:r w:rsidRPr="00400F15">
        <w:t xml:space="preserve"> </w:t>
      </w:r>
      <w:r w:rsidR="00400F15" w:rsidRPr="00400F15">
        <w:t xml:space="preserve">is useful when comparing multiple options across weighted criteria, balancing qualitative and quantitative </w:t>
      </w:r>
      <w:r w:rsidR="00E668D1">
        <w:t>informatio</w:t>
      </w:r>
      <w:r w:rsidR="00CA7816">
        <w:t>n.</w:t>
      </w:r>
    </w:p>
    <w:p w14:paraId="11FBA98B" w14:textId="1E5C567A" w:rsidR="002F468A" w:rsidRPr="005140F7" w:rsidRDefault="002F468A">
      <w:pPr>
        <w:rPr>
          <w:b/>
          <w:bCs/>
          <w:u w:val="single"/>
        </w:rPr>
      </w:pPr>
    </w:p>
    <w:tbl>
      <w:tblPr>
        <w:tblW w:w="0" w:type="auto"/>
        <w:tblLook w:val="04A0" w:firstRow="1" w:lastRow="0" w:firstColumn="1" w:lastColumn="0" w:noHBand="0" w:noVBand="1"/>
      </w:tblPr>
      <w:tblGrid>
        <w:gridCol w:w="1323"/>
        <w:gridCol w:w="502"/>
        <w:gridCol w:w="847"/>
        <w:gridCol w:w="1033"/>
        <w:gridCol w:w="1132"/>
        <w:gridCol w:w="871"/>
        <w:gridCol w:w="1140"/>
        <w:gridCol w:w="241"/>
        <w:gridCol w:w="241"/>
        <w:gridCol w:w="876"/>
        <w:gridCol w:w="800"/>
      </w:tblGrid>
      <w:tr w:rsidR="006A61E8" w:rsidRPr="005140F7" w14:paraId="07856AAF" w14:textId="77777777" w:rsidTr="00290F4C">
        <w:trPr>
          <w:trHeight w:val="960"/>
        </w:trPr>
        <w:tc>
          <w:tcPr>
            <w:tcW w:w="0" w:type="auto"/>
            <w:tcBorders>
              <w:top w:val="single" w:sz="8" w:space="0" w:color="auto"/>
              <w:left w:val="single" w:sz="8" w:space="0" w:color="auto"/>
              <w:bottom w:val="single" w:sz="8" w:space="0" w:color="auto"/>
              <w:right w:val="single" w:sz="8" w:space="0" w:color="auto"/>
            </w:tcBorders>
            <w:noWrap/>
            <w:vAlign w:val="bottom"/>
            <w:hideMark/>
          </w:tcPr>
          <w:p w14:paraId="117D900E" w14:textId="77777777" w:rsidR="00097205" w:rsidRPr="005140F7" w:rsidRDefault="00097205" w:rsidP="00290F4C">
            <w:pPr>
              <w:spacing w:after="0" w:line="240" w:lineRule="auto"/>
              <w:rPr>
                <w:rFonts w:ascii="Aptos Narrow" w:eastAsia="Times New Roman" w:hAnsi="Aptos Narrow" w:cs="Times New Roman"/>
                <w:b/>
                <w:bCs/>
                <w:color w:val="000000"/>
                <w:kern w:val="0"/>
                <w:sz w:val="28"/>
                <w:szCs w:val="28"/>
                <w:lang w:eastAsia="en-GB"/>
                <w14:ligatures w14:val="none"/>
              </w:rPr>
            </w:pPr>
            <w:r w:rsidRPr="005140F7">
              <w:rPr>
                <w:rFonts w:ascii="Aptos Narrow" w:eastAsia="Times New Roman" w:hAnsi="Aptos Narrow" w:cs="Times New Roman"/>
                <w:b/>
                <w:bCs/>
                <w:color w:val="000000"/>
                <w:kern w:val="0"/>
                <w:sz w:val="28"/>
                <w:szCs w:val="28"/>
                <w:lang w:eastAsia="en-GB"/>
                <w14:ligatures w14:val="none"/>
              </w:rPr>
              <w:lastRenderedPageBreak/>
              <w:t>Factors</w:t>
            </w:r>
          </w:p>
        </w:tc>
        <w:tc>
          <w:tcPr>
            <w:tcW w:w="0" w:type="auto"/>
            <w:tcBorders>
              <w:top w:val="single" w:sz="8" w:space="0" w:color="auto"/>
              <w:left w:val="nil"/>
              <w:bottom w:val="single" w:sz="8" w:space="0" w:color="auto"/>
              <w:right w:val="single" w:sz="4" w:space="0" w:color="auto"/>
            </w:tcBorders>
            <w:noWrap/>
            <w:vAlign w:val="bottom"/>
            <w:hideMark/>
          </w:tcPr>
          <w:p w14:paraId="190C190B" w14:textId="77777777" w:rsidR="00097205" w:rsidRPr="005140F7" w:rsidRDefault="00097205" w:rsidP="00290F4C">
            <w:pPr>
              <w:spacing w:after="0" w:line="240" w:lineRule="auto"/>
              <w:rPr>
                <w:rFonts w:ascii="Aptos Narrow" w:eastAsia="Times New Roman" w:hAnsi="Aptos Narrow" w:cs="Times New Roman"/>
                <w:b/>
                <w:bCs/>
                <w:color w:val="000000"/>
                <w:kern w:val="0"/>
                <w:sz w:val="28"/>
                <w:szCs w:val="28"/>
                <w:lang w:eastAsia="en-GB"/>
                <w14:ligatures w14:val="none"/>
              </w:rPr>
            </w:pPr>
            <w:r w:rsidRPr="005140F7">
              <w:rPr>
                <w:rFonts w:ascii="Aptos Narrow" w:eastAsia="Times New Roman" w:hAnsi="Aptos Narrow" w:cs="Times New Roman"/>
                <w:b/>
                <w:bCs/>
                <w:color w:val="000000"/>
                <w:kern w:val="0"/>
                <w:sz w:val="28"/>
                <w:szCs w:val="28"/>
                <w:lang w:eastAsia="en-GB"/>
                <w14:ligatures w14:val="none"/>
              </w:rPr>
              <w:t>Cost</w:t>
            </w:r>
          </w:p>
        </w:tc>
        <w:tc>
          <w:tcPr>
            <w:tcW w:w="0" w:type="auto"/>
            <w:tcBorders>
              <w:top w:val="single" w:sz="8" w:space="0" w:color="auto"/>
              <w:left w:val="nil"/>
              <w:bottom w:val="single" w:sz="8" w:space="0" w:color="auto"/>
              <w:right w:val="single" w:sz="4" w:space="0" w:color="auto"/>
            </w:tcBorders>
            <w:noWrap/>
            <w:vAlign w:val="bottom"/>
            <w:hideMark/>
          </w:tcPr>
          <w:p w14:paraId="00297811" w14:textId="745D73B3" w:rsidR="00097205" w:rsidRPr="005140F7" w:rsidRDefault="006A61E8" w:rsidP="00290F4C">
            <w:pPr>
              <w:spacing w:after="0" w:line="240" w:lineRule="auto"/>
              <w:rPr>
                <w:rFonts w:ascii="Aptos Narrow" w:eastAsia="Times New Roman" w:hAnsi="Aptos Narrow" w:cs="Times New Roman"/>
                <w:b/>
                <w:bCs/>
                <w:color w:val="000000"/>
                <w:kern w:val="0"/>
                <w:sz w:val="28"/>
                <w:szCs w:val="28"/>
                <w:lang w:eastAsia="en-GB"/>
                <w14:ligatures w14:val="none"/>
              </w:rPr>
            </w:pPr>
            <w:r w:rsidRPr="005140F7">
              <w:rPr>
                <w:rFonts w:ascii="Aptos Narrow" w:eastAsia="Times New Roman" w:hAnsi="Aptos Narrow" w:cs="Times New Roman"/>
                <w:b/>
                <w:bCs/>
                <w:color w:val="000000"/>
                <w:kern w:val="0"/>
                <w:sz w:val="28"/>
                <w:szCs w:val="28"/>
                <w:lang w:eastAsia="en-GB"/>
                <w14:ligatures w14:val="none"/>
              </w:rPr>
              <w:t>Availability</w:t>
            </w:r>
          </w:p>
        </w:tc>
        <w:tc>
          <w:tcPr>
            <w:tcW w:w="0" w:type="auto"/>
            <w:tcBorders>
              <w:top w:val="single" w:sz="8" w:space="0" w:color="auto"/>
              <w:left w:val="nil"/>
              <w:bottom w:val="single" w:sz="8" w:space="0" w:color="auto"/>
              <w:right w:val="single" w:sz="4" w:space="0" w:color="auto"/>
            </w:tcBorders>
            <w:noWrap/>
            <w:vAlign w:val="bottom"/>
            <w:hideMark/>
          </w:tcPr>
          <w:p w14:paraId="51EFD913" w14:textId="2730154B" w:rsidR="00097205" w:rsidRPr="005140F7" w:rsidRDefault="00097205" w:rsidP="00290F4C">
            <w:pPr>
              <w:spacing w:after="0" w:line="240" w:lineRule="auto"/>
              <w:rPr>
                <w:rFonts w:ascii="Aptos Narrow" w:eastAsia="Times New Roman" w:hAnsi="Aptos Narrow" w:cs="Times New Roman"/>
                <w:b/>
                <w:bCs/>
                <w:color w:val="000000"/>
                <w:kern w:val="0"/>
                <w:sz w:val="28"/>
                <w:szCs w:val="28"/>
                <w:lang w:eastAsia="en-GB"/>
                <w14:ligatures w14:val="none"/>
              </w:rPr>
            </w:pPr>
            <w:r w:rsidRPr="005140F7">
              <w:rPr>
                <w:rFonts w:ascii="Aptos Narrow" w:eastAsia="Times New Roman" w:hAnsi="Aptos Narrow" w:cs="Times New Roman"/>
                <w:b/>
                <w:bCs/>
                <w:color w:val="000000"/>
                <w:kern w:val="0"/>
                <w:sz w:val="28"/>
                <w:szCs w:val="28"/>
                <w:lang w:eastAsia="en-GB"/>
                <w14:ligatures w14:val="none"/>
              </w:rPr>
              <w:t>Existing Policy</w:t>
            </w:r>
          </w:p>
        </w:tc>
        <w:tc>
          <w:tcPr>
            <w:tcW w:w="0" w:type="auto"/>
            <w:tcBorders>
              <w:top w:val="single" w:sz="8" w:space="0" w:color="auto"/>
              <w:left w:val="nil"/>
              <w:bottom w:val="single" w:sz="8" w:space="0" w:color="auto"/>
              <w:right w:val="single" w:sz="4" w:space="0" w:color="auto"/>
            </w:tcBorders>
            <w:noWrap/>
            <w:vAlign w:val="bottom"/>
            <w:hideMark/>
          </w:tcPr>
          <w:p w14:paraId="796790E2" w14:textId="77777777" w:rsidR="00097205" w:rsidRPr="005140F7" w:rsidRDefault="00097205" w:rsidP="00290F4C">
            <w:pPr>
              <w:spacing w:after="0" w:line="240" w:lineRule="auto"/>
              <w:rPr>
                <w:rFonts w:ascii="Aptos Narrow" w:eastAsia="Times New Roman" w:hAnsi="Aptos Narrow" w:cs="Times New Roman"/>
                <w:b/>
                <w:bCs/>
                <w:color w:val="000000"/>
                <w:kern w:val="0"/>
                <w:sz w:val="28"/>
                <w:szCs w:val="28"/>
                <w:lang w:eastAsia="en-GB"/>
                <w14:ligatures w14:val="none"/>
              </w:rPr>
            </w:pPr>
            <w:r w:rsidRPr="005140F7">
              <w:rPr>
                <w:rFonts w:ascii="Aptos Narrow" w:eastAsia="Times New Roman" w:hAnsi="Aptos Narrow" w:cs="Times New Roman"/>
                <w:b/>
                <w:bCs/>
                <w:color w:val="000000"/>
                <w:kern w:val="0"/>
                <w:sz w:val="28"/>
                <w:szCs w:val="28"/>
                <w:lang w:eastAsia="en-GB"/>
                <w14:ligatures w14:val="none"/>
              </w:rPr>
              <w:t xml:space="preserve">Implementation </w:t>
            </w:r>
          </w:p>
        </w:tc>
        <w:tc>
          <w:tcPr>
            <w:tcW w:w="0" w:type="auto"/>
            <w:tcBorders>
              <w:top w:val="single" w:sz="8" w:space="0" w:color="auto"/>
              <w:left w:val="nil"/>
              <w:bottom w:val="single" w:sz="8" w:space="0" w:color="auto"/>
              <w:right w:val="single" w:sz="4" w:space="0" w:color="auto"/>
            </w:tcBorders>
            <w:noWrap/>
            <w:vAlign w:val="bottom"/>
            <w:hideMark/>
          </w:tcPr>
          <w:p w14:paraId="152E144F" w14:textId="77777777" w:rsidR="00097205" w:rsidRPr="005140F7" w:rsidRDefault="00097205" w:rsidP="00290F4C">
            <w:pPr>
              <w:spacing w:after="0" w:line="240" w:lineRule="auto"/>
              <w:rPr>
                <w:rFonts w:ascii="Aptos Narrow" w:eastAsia="Times New Roman" w:hAnsi="Aptos Narrow" w:cs="Times New Roman"/>
                <w:b/>
                <w:bCs/>
                <w:color w:val="000000"/>
                <w:kern w:val="0"/>
                <w:sz w:val="28"/>
                <w:szCs w:val="28"/>
                <w:lang w:eastAsia="en-GB"/>
                <w14:ligatures w14:val="none"/>
              </w:rPr>
            </w:pPr>
            <w:r w:rsidRPr="005140F7">
              <w:rPr>
                <w:rFonts w:ascii="Aptos Narrow" w:eastAsia="Times New Roman" w:hAnsi="Aptos Narrow" w:cs="Times New Roman"/>
                <w:b/>
                <w:bCs/>
                <w:color w:val="000000"/>
                <w:kern w:val="0"/>
                <w:sz w:val="28"/>
                <w:szCs w:val="28"/>
                <w:lang w:eastAsia="en-GB"/>
                <w14:ligatures w14:val="none"/>
              </w:rPr>
              <w:t xml:space="preserve">Staff Buy-in </w:t>
            </w:r>
          </w:p>
        </w:tc>
        <w:tc>
          <w:tcPr>
            <w:tcW w:w="0" w:type="auto"/>
            <w:tcBorders>
              <w:top w:val="single" w:sz="8" w:space="0" w:color="auto"/>
              <w:left w:val="nil"/>
              <w:bottom w:val="single" w:sz="8" w:space="0" w:color="auto"/>
              <w:right w:val="single" w:sz="4" w:space="0" w:color="auto"/>
            </w:tcBorders>
            <w:noWrap/>
            <w:vAlign w:val="bottom"/>
            <w:hideMark/>
          </w:tcPr>
          <w:p w14:paraId="23CDC4E3" w14:textId="77777777" w:rsidR="00097205" w:rsidRPr="005140F7" w:rsidRDefault="00097205" w:rsidP="00290F4C">
            <w:pPr>
              <w:spacing w:after="0" w:line="240" w:lineRule="auto"/>
              <w:rPr>
                <w:rFonts w:ascii="Aptos Narrow" w:eastAsia="Times New Roman" w:hAnsi="Aptos Narrow" w:cs="Times New Roman"/>
                <w:b/>
                <w:bCs/>
                <w:color w:val="000000"/>
                <w:kern w:val="0"/>
                <w:sz w:val="28"/>
                <w:szCs w:val="28"/>
                <w:lang w:eastAsia="en-GB"/>
                <w14:ligatures w14:val="none"/>
              </w:rPr>
            </w:pPr>
            <w:r w:rsidRPr="005140F7">
              <w:rPr>
                <w:rFonts w:ascii="Aptos Narrow" w:eastAsia="Times New Roman" w:hAnsi="Aptos Narrow" w:cs="Times New Roman"/>
                <w:b/>
                <w:bCs/>
                <w:color w:val="000000"/>
                <w:kern w:val="0"/>
                <w:sz w:val="28"/>
                <w:szCs w:val="28"/>
                <w:lang w:eastAsia="en-GB"/>
                <w14:ligatures w14:val="none"/>
              </w:rPr>
              <w:t>System Updates</w:t>
            </w:r>
          </w:p>
        </w:tc>
        <w:tc>
          <w:tcPr>
            <w:tcW w:w="0" w:type="auto"/>
            <w:tcBorders>
              <w:top w:val="single" w:sz="8" w:space="0" w:color="auto"/>
              <w:left w:val="nil"/>
              <w:bottom w:val="single" w:sz="8" w:space="0" w:color="auto"/>
              <w:right w:val="single" w:sz="4" w:space="0" w:color="auto"/>
            </w:tcBorders>
            <w:noWrap/>
            <w:vAlign w:val="bottom"/>
            <w:hideMark/>
          </w:tcPr>
          <w:p w14:paraId="2806F60F" w14:textId="77777777" w:rsidR="00097205" w:rsidRPr="005140F7" w:rsidRDefault="00097205" w:rsidP="00290F4C">
            <w:pPr>
              <w:spacing w:after="0" w:line="240" w:lineRule="auto"/>
              <w:rPr>
                <w:rFonts w:ascii="Aptos Narrow" w:eastAsia="Times New Roman" w:hAnsi="Aptos Narrow" w:cs="Times New Roman"/>
                <w:b/>
                <w:bCs/>
                <w:color w:val="000000"/>
                <w:kern w:val="0"/>
                <w:sz w:val="28"/>
                <w:szCs w:val="28"/>
                <w:lang w:eastAsia="en-GB"/>
                <w14:ligatures w14:val="none"/>
              </w:rPr>
            </w:pPr>
            <w:r w:rsidRPr="005140F7">
              <w:rPr>
                <w:rFonts w:ascii="Aptos Narrow" w:eastAsia="Times New Roman" w:hAnsi="Aptos Narrow" w:cs="Times New Roman"/>
                <w:b/>
                <w:bCs/>
                <w:color w:val="000000"/>
                <w:kern w:val="0"/>
                <w:sz w:val="28"/>
                <w:szCs w:val="28"/>
                <w:lang w:eastAsia="en-GB"/>
                <w14:ligatures w14:val="none"/>
              </w:rPr>
              <w:t> </w:t>
            </w:r>
          </w:p>
        </w:tc>
        <w:tc>
          <w:tcPr>
            <w:tcW w:w="0" w:type="auto"/>
            <w:tcBorders>
              <w:top w:val="single" w:sz="8" w:space="0" w:color="auto"/>
              <w:left w:val="nil"/>
              <w:bottom w:val="single" w:sz="8" w:space="0" w:color="auto"/>
              <w:right w:val="single" w:sz="8" w:space="0" w:color="auto"/>
            </w:tcBorders>
            <w:noWrap/>
            <w:vAlign w:val="bottom"/>
            <w:hideMark/>
          </w:tcPr>
          <w:p w14:paraId="2E1A5CC4" w14:textId="77777777" w:rsidR="00097205" w:rsidRPr="005140F7" w:rsidRDefault="00097205" w:rsidP="00290F4C">
            <w:pPr>
              <w:spacing w:after="0" w:line="240" w:lineRule="auto"/>
              <w:rPr>
                <w:rFonts w:ascii="Aptos Narrow" w:eastAsia="Times New Roman" w:hAnsi="Aptos Narrow" w:cs="Times New Roman"/>
                <w:b/>
                <w:bCs/>
                <w:color w:val="000000"/>
                <w:kern w:val="0"/>
                <w:sz w:val="28"/>
                <w:szCs w:val="28"/>
                <w:lang w:eastAsia="en-GB"/>
                <w14:ligatures w14:val="none"/>
              </w:rPr>
            </w:pPr>
            <w:r w:rsidRPr="005140F7">
              <w:rPr>
                <w:rFonts w:ascii="Aptos Narrow" w:eastAsia="Times New Roman" w:hAnsi="Aptos Narrow" w:cs="Times New Roman"/>
                <w:b/>
                <w:bCs/>
                <w:color w:val="000000"/>
                <w:kern w:val="0"/>
                <w:sz w:val="28"/>
                <w:szCs w:val="28"/>
                <w:lang w:eastAsia="en-GB"/>
                <w14:ligatures w14:val="none"/>
              </w:rPr>
              <w:t> </w:t>
            </w:r>
          </w:p>
        </w:tc>
        <w:tc>
          <w:tcPr>
            <w:tcW w:w="0" w:type="auto"/>
            <w:gridSpan w:val="2"/>
            <w:tcBorders>
              <w:top w:val="single" w:sz="8" w:space="0" w:color="auto"/>
              <w:left w:val="nil"/>
              <w:bottom w:val="single" w:sz="8" w:space="0" w:color="auto"/>
              <w:right w:val="single" w:sz="8" w:space="0" w:color="000000"/>
            </w:tcBorders>
            <w:noWrap/>
            <w:vAlign w:val="center"/>
            <w:hideMark/>
          </w:tcPr>
          <w:p w14:paraId="44659156" w14:textId="77777777" w:rsidR="00097205" w:rsidRPr="005140F7" w:rsidRDefault="00097205" w:rsidP="00290F4C">
            <w:pPr>
              <w:spacing w:after="0" w:line="240" w:lineRule="auto"/>
              <w:jc w:val="center"/>
              <w:rPr>
                <w:rFonts w:ascii="Aptos Narrow" w:eastAsia="Times New Roman" w:hAnsi="Aptos Narrow" w:cs="Times New Roman"/>
                <w:b/>
                <w:bCs/>
                <w:color w:val="000000"/>
                <w:kern w:val="0"/>
                <w:sz w:val="28"/>
                <w:szCs w:val="28"/>
                <w:lang w:eastAsia="en-GB"/>
                <w14:ligatures w14:val="none"/>
              </w:rPr>
            </w:pPr>
            <w:r w:rsidRPr="005140F7">
              <w:rPr>
                <w:rFonts w:ascii="Aptos Narrow" w:eastAsia="Times New Roman" w:hAnsi="Aptos Narrow" w:cs="Times New Roman"/>
                <w:b/>
                <w:bCs/>
                <w:color w:val="000000"/>
                <w:kern w:val="0"/>
                <w:sz w:val="28"/>
                <w:szCs w:val="28"/>
                <w:lang w:eastAsia="en-GB"/>
                <w14:ligatures w14:val="none"/>
              </w:rPr>
              <w:t>TOTAL</w:t>
            </w:r>
          </w:p>
        </w:tc>
      </w:tr>
      <w:tr w:rsidR="006A61E8" w:rsidRPr="005140F7" w14:paraId="5B64ACB2" w14:textId="77777777" w:rsidTr="00290F4C">
        <w:trPr>
          <w:trHeight w:val="1140"/>
        </w:trPr>
        <w:tc>
          <w:tcPr>
            <w:tcW w:w="0" w:type="auto"/>
            <w:tcBorders>
              <w:top w:val="nil"/>
              <w:left w:val="nil"/>
              <w:bottom w:val="nil"/>
              <w:right w:val="nil"/>
            </w:tcBorders>
            <w:noWrap/>
            <w:vAlign w:val="bottom"/>
            <w:hideMark/>
          </w:tcPr>
          <w:p w14:paraId="245A7845"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noProof/>
                <w:color w:val="000000"/>
                <w:kern w:val="0"/>
                <w:sz w:val="22"/>
                <w:szCs w:val="22"/>
                <w:lang w:eastAsia="en-GB"/>
                <w14:ligatures w14:val="none"/>
              </w:rPr>
              <mc:AlternateContent>
                <mc:Choice Requires="wps">
                  <w:drawing>
                    <wp:anchor distT="0" distB="0" distL="114300" distR="114300" simplePos="0" relativeHeight="251659264" behindDoc="0" locked="0" layoutInCell="1" allowOverlap="1" wp14:anchorId="289F76F8" wp14:editId="08A3D8DF">
                      <wp:simplePos x="0" y="0"/>
                      <wp:positionH relativeFrom="column">
                        <wp:posOffset>228600</wp:posOffset>
                      </wp:positionH>
                      <wp:positionV relativeFrom="paragraph">
                        <wp:posOffset>457200</wp:posOffset>
                      </wp:positionV>
                      <wp:extent cx="781050" cy="260350"/>
                      <wp:effectExtent l="0" t="19050" r="38100" b="44450"/>
                      <wp:wrapNone/>
                      <wp:docPr id="1487558497" name="Arrow: Right 3">
                        <a:extLst xmlns:a="http://schemas.openxmlformats.org/drawingml/2006/main">
                          <a:ext uri="{FF2B5EF4-FFF2-40B4-BE49-F238E27FC236}">
                            <a16:creationId xmlns:a16="http://schemas.microsoft.com/office/drawing/2014/main" id="{E81F8A4C-522C-3B67-B11D-D2D1D3951974}"/>
                          </a:ext>
                        </a:extLst>
                      </wp:docPr>
                      <wp:cNvGraphicFramePr/>
                      <a:graphic xmlns:a="http://schemas.openxmlformats.org/drawingml/2006/main">
                        <a:graphicData uri="http://schemas.microsoft.com/office/word/2010/wordprocessingShape">
                          <wps:wsp>
                            <wps:cNvSpPr/>
                            <wps:spPr>
                              <a:xfrm>
                                <a:off x="0" y="0"/>
                                <a:ext cx="752475" cy="200025"/>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vertOverflow="clip" horzOverflow="clip" rtlCol="0" anchor="t"/>
                          </wps:wsp>
                        </a:graphicData>
                      </a:graphic>
                      <wp14:sizeRelH relativeFrom="page">
                        <wp14:pctWidth>0</wp14:pctWidth>
                      </wp14:sizeRelH>
                      <wp14:sizeRelV relativeFrom="page">
                        <wp14:pctHeight>0</wp14:pctHeight>
                      </wp14:sizeRelV>
                    </wp:anchor>
                  </w:drawing>
                </mc:Choice>
                <mc:Fallback>
                  <w:pict>
                    <v:shapetype w14:anchorId="56CFEA9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 o:spid="_x0000_s1026" type="#_x0000_t13" style="position:absolute;margin-left:18pt;margin-top:36pt;width:61.5pt;height:2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" adj="18729" fillcolor="#156082 [3204]" strokecolor="#030e13 [484]" strokeweight="1.5pt"/>
                  </w:pict>
                </mc:Fallback>
              </mc:AlternateContent>
            </w:r>
          </w:p>
          <w:tbl>
            <w:tblPr>
              <w:tblW w:w="0" w:type="auto"/>
              <w:tblCellSpacing w:w="0" w:type="dxa"/>
              <w:tblCellMar>
                <w:left w:w="0" w:type="dxa"/>
                <w:right w:w="0" w:type="dxa"/>
              </w:tblCellMar>
              <w:tblLook w:val="04A0" w:firstRow="1" w:lastRow="0" w:firstColumn="1" w:lastColumn="0" w:noHBand="0" w:noVBand="1"/>
            </w:tblPr>
            <w:tblGrid>
              <w:gridCol w:w="1087"/>
            </w:tblGrid>
            <w:tr w:rsidR="00097205" w:rsidRPr="005140F7" w14:paraId="3C5A37A2" w14:textId="77777777" w:rsidTr="00290F4C">
              <w:trPr>
                <w:trHeight w:val="1140"/>
                <w:tblCellSpacing w:w="0" w:type="dxa"/>
              </w:trPr>
              <w:tc>
                <w:tcPr>
                  <w:tcW w:w="2160" w:type="dxa"/>
                  <w:tcBorders>
                    <w:top w:val="nil"/>
                    <w:left w:val="single" w:sz="8" w:space="0" w:color="auto"/>
                    <w:bottom w:val="single" w:sz="8" w:space="0" w:color="auto"/>
                    <w:right w:val="single" w:sz="8" w:space="0" w:color="auto"/>
                  </w:tcBorders>
                  <w:hideMark/>
                </w:tcPr>
                <w:p w14:paraId="3DC4A77D" w14:textId="77777777" w:rsidR="00097205" w:rsidRPr="005140F7" w:rsidRDefault="00097205" w:rsidP="00290F4C">
                  <w:pPr>
                    <w:spacing w:after="0" w:line="240" w:lineRule="auto"/>
                    <w:rPr>
                      <w:rFonts w:ascii="Aptos Narrow" w:eastAsia="Times New Roman" w:hAnsi="Aptos Narrow" w:cs="Times New Roman"/>
                      <w:b/>
                      <w:bCs/>
                      <w:color w:val="000000"/>
                      <w:kern w:val="0"/>
                      <w:sz w:val="28"/>
                      <w:szCs w:val="28"/>
                      <w:lang w:eastAsia="en-GB"/>
                      <w14:ligatures w14:val="none"/>
                    </w:rPr>
                  </w:pPr>
                  <w:r w:rsidRPr="005140F7">
                    <w:rPr>
                      <w:rFonts w:ascii="Aptos Narrow" w:eastAsia="Times New Roman" w:hAnsi="Aptos Narrow" w:cs="Times New Roman"/>
                      <w:b/>
                      <w:bCs/>
                      <w:color w:val="000000"/>
                      <w:kern w:val="0"/>
                      <w:sz w:val="28"/>
                      <w:szCs w:val="28"/>
                      <w:lang w:eastAsia="en-GB"/>
                      <w14:ligatures w14:val="none"/>
                    </w:rPr>
                    <w:t xml:space="preserve">Weights 1-5         </w:t>
                  </w:r>
                  <w:proofErr w:type="gramStart"/>
                  <w:r w:rsidRPr="005140F7">
                    <w:rPr>
                      <w:rFonts w:ascii="Aptos Narrow" w:eastAsia="Times New Roman" w:hAnsi="Aptos Narrow" w:cs="Times New Roman"/>
                      <w:b/>
                      <w:bCs/>
                      <w:color w:val="000000"/>
                      <w:kern w:val="0"/>
                      <w:sz w:val="28"/>
                      <w:szCs w:val="28"/>
                      <w:lang w:eastAsia="en-GB"/>
                      <w14:ligatures w14:val="none"/>
                    </w:rPr>
                    <w:t xml:space="preserve">   (</w:t>
                  </w:r>
                  <w:proofErr w:type="gramEnd"/>
                  <w:r w:rsidRPr="005140F7">
                    <w:rPr>
                      <w:rFonts w:ascii="Aptos Narrow" w:eastAsia="Times New Roman" w:hAnsi="Aptos Narrow" w:cs="Times New Roman"/>
                      <w:b/>
                      <w:bCs/>
                      <w:color w:val="000000"/>
                      <w:kern w:val="0"/>
                      <w:sz w:val="28"/>
                      <w:szCs w:val="28"/>
                      <w:lang w:eastAsia="en-GB"/>
                      <w14:ligatures w14:val="none"/>
                    </w:rPr>
                    <w:t>1 worst - 5 best)</w:t>
                  </w:r>
                </w:p>
              </w:tc>
            </w:tr>
          </w:tbl>
          <w:p w14:paraId="6C1517CB"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p>
        </w:tc>
        <w:tc>
          <w:tcPr>
            <w:tcW w:w="0" w:type="auto"/>
            <w:tcBorders>
              <w:top w:val="nil"/>
              <w:left w:val="nil"/>
              <w:bottom w:val="single" w:sz="8" w:space="0" w:color="auto"/>
              <w:right w:val="single" w:sz="4" w:space="0" w:color="auto"/>
            </w:tcBorders>
            <w:noWrap/>
            <w:vAlign w:val="bottom"/>
            <w:hideMark/>
          </w:tcPr>
          <w:p w14:paraId="003EADB4" w14:textId="77777777" w:rsidR="00097205" w:rsidRPr="005140F7" w:rsidRDefault="00097205" w:rsidP="00290F4C">
            <w:pPr>
              <w:spacing w:after="0" w:line="240" w:lineRule="auto"/>
              <w:jc w:val="right"/>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5</w:t>
            </w:r>
          </w:p>
        </w:tc>
        <w:tc>
          <w:tcPr>
            <w:tcW w:w="0" w:type="auto"/>
            <w:tcBorders>
              <w:top w:val="nil"/>
              <w:left w:val="nil"/>
              <w:bottom w:val="single" w:sz="8" w:space="0" w:color="auto"/>
              <w:right w:val="single" w:sz="4" w:space="0" w:color="auto"/>
            </w:tcBorders>
            <w:noWrap/>
            <w:vAlign w:val="bottom"/>
            <w:hideMark/>
          </w:tcPr>
          <w:p w14:paraId="7F9A75AE" w14:textId="77777777" w:rsidR="00097205" w:rsidRPr="005140F7" w:rsidRDefault="00097205" w:rsidP="00290F4C">
            <w:pPr>
              <w:spacing w:after="0" w:line="240" w:lineRule="auto"/>
              <w:jc w:val="right"/>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4</w:t>
            </w:r>
          </w:p>
        </w:tc>
        <w:tc>
          <w:tcPr>
            <w:tcW w:w="0" w:type="auto"/>
            <w:tcBorders>
              <w:top w:val="nil"/>
              <w:left w:val="nil"/>
              <w:bottom w:val="single" w:sz="8" w:space="0" w:color="auto"/>
              <w:right w:val="single" w:sz="4" w:space="0" w:color="auto"/>
            </w:tcBorders>
            <w:noWrap/>
            <w:vAlign w:val="bottom"/>
            <w:hideMark/>
          </w:tcPr>
          <w:p w14:paraId="63A18341" w14:textId="77777777" w:rsidR="00097205" w:rsidRPr="005140F7" w:rsidRDefault="00097205" w:rsidP="00290F4C">
            <w:pPr>
              <w:spacing w:after="0" w:line="240" w:lineRule="auto"/>
              <w:jc w:val="right"/>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0</w:t>
            </w:r>
          </w:p>
        </w:tc>
        <w:tc>
          <w:tcPr>
            <w:tcW w:w="0" w:type="auto"/>
            <w:tcBorders>
              <w:top w:val="nil"/>
              <w:left w:val="nil"/>
              <w:bottom w:val="single" w:sz="8" w:space="0" w:color="auto"/>
              <w:right w:val="single" w:sz="4" w:space="0" w:color="auto"/>
            </w:tcBorders>
            <w:noWrap/>
            <w:vAlign w:val="bottom"/>
            <w:hideMark/>
          </w:tcPr>
          <w:p w14:paraId="4635442E" w14:textId="77777777" w:rsidR="00097205" w:rsidRPr="005140F7" w:rsidRDefault="00097205" w:rsidP="00290F4C">
            <w:pPr>
              <w:spacing w:after="0" w:line="240" w:lineRule="auto"/>
              <w:jc w:val="right"/>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5</w:t>
            </w:r>
          </w:p>
        </w:tc>
        <w:tc>
          <w:tcPr>
            <w:tcW w:w="0" w:type="auto"/>
            <w:tcBorders>
              <w:top w:val="nil"/>
              <w:left w:val="nil"/>
              <w:bottom w:val="single" w:sz="8" w:space="0" w:color="auto"/>
              <w:right w:val="single" w:sz="4" w:space="0" w:color="auto"/>
            </w:tcBorders>
            <w:noWrap/>
            <w:vAlign w:val="bottom"/>
            <w:hideMark/>
          </w:tcPr>
          <w:p w14:paraId="04858450" w14:textId="77777777" w:rsidR="00097205" w:rsidRPr="005140F7" w:rsidRDefault="00097205" w:rsidP="00290F4C">
            <w:pPr>
              <w:spacing w:after="0" w:line="240" w:lineRule="auto"/>
              <w:jc w:val="right"/>
              <w:rPr>
                <w:rFonts w:ascii="Aptos Narrow" w:eastAsia="Times New Roman" w:hAnsi="Aptos Narrow" w:cs="Times New Roman"/>
                <w:kern w:val="0"/>
                <w:sz w:val="22"/>
                <w:szCs w:val="22"/>
                <w:lang w:eastAsia="en-GB"/>
                <w14:ligatures w14:val="none"/>
              </w:rPr>
            </w:pPr>
            <w:r w:rsidRPr="005140F7">
              <w:rPr>
                <w:rFonts w:ascii="Aptos Narrow" w:eastAsia="Times New Roman" w:hAnsi="Aptos Narrow" w:cs="Times New Roman"/>
                <w:kern w:val="0"/>
                <w:sz w:val="22"/>
                <w:szCs w:val="22"/>
                <w:lang w:eastAsia="en-GB"/>
                <w14:ligatures w14:val="none"/>
              </w:rPr>
              <w:t>3</w:t>
            </w:r>
          </w:p>
        </w:tc>
        <w:tc>
          <w:tcPr>
            <w:tcW w:w="0" w:type="auto"/>
            <w:tcBorders>
              <w:top w:val="nil"/>
              <w:left w:val="nil"/>
              <w:bottom w:val="single" w:sz="8" w:space="0" w:color="auto"/>
              <w:right w:val="single" w:sz="4" w:space="0" w:color="auto"/>
            </w:tcBorders>
            <w:noWrap/>
            <w:vAlign w:val="bottom"/>
            <w:hideMark/>
          </w:tcPr>
          <w:p w14:paraId="11319E3F" w14:textId="77777777" w:rsidR="00097205" w:rsidRPr="005140F7" w:rsidRDefault="00097205" w:rsidP="00290F4C">
            <w:pPr>
              <w:spacing w:after="0" w:line="240" w:lineRule="auto"/>
              <w:jc w:val="right"/>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5</w:t>
            </w:r>
          </w:p>
        </w:tc>
        <w:tc>
          <w:tcPr>
            <w:tcW w:w="0" w:type="auto"/>
            <w:tcBorders>
              <w:top w:val="nil"/>
              <w:left w:val="nil"/>
              <w:bottom w:val="single" w:sz="8" w:space="0" w:color="auto"/>
              <w:right w:val="single" w:sz="4" w:space="0" w:color="auto"/>
            </w:tcBorders>
            <w:noWrap/>
            <w:vAlign w:val="bottom"/>
            <w:hideMark/>
          </w:tcPr>
          <w:p w14:paraId="37909EAB"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w:t>
            </w:r>
          </w:p>
        </w:tc>
        <w:tc>
          <w:tcPr>
            <w:tcW w:w="0" w:type="auto"/>
            <w:tcBorders>
              <w:top w:val="nil"/>
              <w:left w:val="nil"/>
              <w:bottom w:val="single" w:sz="8" w:space="0" w:color="auto"/>
              <w:right w:val="single" w:sz="8" w:space="0" w:color="auto"/>
            </w:tcBorders>
            <w:noWrap/>
            <w:vAlign w:val="bottom"/>
            <w:hideMark/>
          </w:tcPr>
          <w:p w14:paraId="4223E069"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w:t>
            </w:r>
          </w:p>
        </w:tc>
        <w:tc>
          <w:tcPr>
            <w:tcW w:w="0" w:type="auto"/>
            <w:tcBorders>
              <w:top w:val="nil"/>
              <w:left w:val="nil"/>
              <w:bottom w:val="single" w:sz="4" w:space="0" w:color="auto"/>
              <w:right w:val="single" w:sz="8" w:space="0" w:color="auto"/>
            </w:tcBorders>
            <w:noWrap/>
            <w:vAlign w:val="center"/>
            <w:hideMark/>
          </w:tcPr>
          <w:p w14:paraId="7564F143" w14:textId="77777777" w:rsidR="00097205" w:rsidRPr="005140F7" w:rsidRDefault="00097205" w:rsidP="00290F4C">
            <w:pPr>
              <w:spacing w:after="0" w:line="240" w:lineRule="auto"/>
              <w:rPr>
                <w:rFonts w:ascii="Aptos Narrow" w:eastAsia="Times New Roman" w:hAnsi="Aptos Narrow" w:cs="Times New Roman"/>
                <w:b/>
                <w:bCs/>
                <w:color w:val="000000"/>
                <w:kern w:val="0"/>
                <w:sz w:val="22"/>
                <w:szCs w:val="22"/>
                <w:lang w:eastAsia="en-GB"/>
                <w14:ligatures w14:val="none"/>
              </w:rPr>
            </w:pPr>
            <w:r w:rsidRPr="005140F7">
              <w:rPr>
                <w:rFonts w:ascii="Aptos Narrow" w:eastAsia="Times New Roman" w:hAnsi="Aptos Narrow" w:cs="Times New Roman"/>
                <w:b/>
                <w:bCs/>
                <w:color w:val="000000"/>
                <w:kern w:val="0"/>
                <w:sz w:val="22"/>
                <w:szCs w:val="22"/>
                <w:lang w:eastAsia="en-GB"/>
                <w14:ligatures w14:val="none"/>
              </w:rPr>
              <w:t>Before weights</w:t>
            </w:r>
          </w:p>
        </w:tc>
        <w:tc>
          <w:tcPr>
            <w:tcW w:w="0" w:type="auto"/>
            <w:tcBorders>
              <w:top w:val="nil"/>
              <w:left w:val="nil"/>
              <w:bottom w:val="single" w:sz="4" w:space="0" w:color="auto"/>
              <w:right w:val="single" w:sz="8" w:space="0" w:color="auto"/>
            </w:tcBorders>
            <w:noWrap/>
            <w:vAlign w:val="center"/>
            <w:hideMark/>
          </w:tcPr>
          <w:p w14:paraId="3C887E5E" w14:textId="77777777" w:rsidR="00097205" w:rsidRPr="005140F7" w:rsidRDefault="00097205" w:rsidP="00290F4C">
            <w:pPr>
              <w:spacing w:after="0" w:line="240" w:lineRule="auto"/>
              <w:rPr>
                <w:rFonts w:ascii="Aptos Narrow" w:eastAsia="Times New Roman" w:hAnsi="Aptos Narrow" w:cs="Times New Roman"/>
                <w:b/>
                <w:bCs/>
                <w:color w:val="000000"/>
                <w:kern w:val="0"/>
                <w:sz w:val="22"/>
                <w:szCs w:val="22"/>
                <w:lang w:eastAsia="en-GB"/>
                <w14:ligatures w14:val="none"/>
              </w:rPr>
            </w:pPr>
            <w:r w:rsidRPr="005140F7">
              <w:rPr>
                <w:rFonts w:ascii="Aptos Narrow" w:eastAsia="Times New Roman" w:hAnsi="Aptos Narrow" w:cs="Times New Roman"/>
                <w:b/>
                <w:bCs/>
                <w:color w:val="000000"/>
                <w:kern w:val="0"/>
                <w:sz w:val="22"/>
                <w:szCs w:val="22"/>
                <w:lang w:eastAsia="en-GB"/>
                <w14:ligatures w14:val="none"/>
              </w:rPr>
              <w:t>After weights</w:t>
            </w:r>
          </w:p>
        </w:tc>
      </w:tr>
      <w:tr w:rsidR="006A61E8" w:rsidRPr="005140F7" w14:paraId="3968F7B1" w14:textId="77777777" w:rsidTr="00290F4C">
        <w:trPr>
          <w:trHeight w:val="885"/>
        </w:trPr>
        <w:tc>
          <w:tcPr>
            <w:tcW w:w="0" w:type="auto"/>
            <w:tcBorders>
              <w:top w:val="nil"/>
              <w:left w:val="nil"/>
              <w:bottom w:val="nil"/>
              <w:right w:val="nil"/>
            </w:tcBorders>
            <w:noWrap/>
            <w:vAlign w:val="bottom"/>
            <w:hideMark/>
          </w:tcPr>
          <w:p w14:paraId="40420C9E"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noProof/>
                <w:color w:val="000000"/>
                <w:kern w:val="0"/>
                <w:sz w:val="22"/>
                <w:szCs w:val="22"/>
                <w:lang w:eastAsia="en-GB"/>
                <w14:ligatures w14:val="none"/>
              </w:rPr>
              <mc:AlternateContent>
                <mc:Choice Requires="wps">
                  <w:drawing>
                    <wp:anchor distT="0" distB="0" distL="114300" distR="114300" simplePos="0" relativeHeight="251660288" behindDoc="0" locked="0" layoutInCell="1" allowOverlap="1" wp14:anchorId="10C38F26" wp14:editId="395757C2">
                      <wp:simplePos x="0" y="0"/>
                      <wp:positionH relativeFrom="column">
                        <wp:posOffset>869950</wp:posOffset>
                      </wp:positionH>
                      <wp:positionV relativeFrom="paragraph">
                        <wp:posOffset>69850</wp:posOffset>
                      </wp:positionV>
                      <wp:extent cx="247650" cy="488950"/>
                      <wp:effectExtent l="31750" t="6350" r="0" b="31750"/>
                      <wp:wrapNone/>
                      <wp:docPr id="235987008" name="Arrow: Right 2">
                        <a:extLst xmlns:a="http://schemas.openxmlformats.org/drawingml/2006/main">
                          <a:ext uri="{FF2B5EF4-FFF2-40B4-BE49-F238E27FC236}">
                            <a16:creationId xmlns:a16="http://schemas.microsoft.com/office/drawing/2014/main" id="{37E17D3D-DF8B-4ACF-B5CE-A0799C45F30D}"/>
                          </a:ext>
                        </a:extLst>
                      </wp:docPr>
                      <wp:cNvGraphicFramePr/>
                      <a:graphic xmlns:a="http://schemas.openxmlformats.org/drawingml/2006/main">
                        <a:graphicData uri="http://schemas.microsoft.com/office/word/2010/wordprocessingShape">
                          <wps:wsp>
                            <wps:cNvSpPr/>
                            <wps:spPr>
                              <a:xfrm rot="5400000">
                                <a:off x="0" y="0"/>
                                <a:ext cx="466725" cy="19050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vertOverflow="clip" horzOverflow="clip" rtlCol="0" anchor="t"/>
                          </wps:wsp>
                        </a:graphicData>
                      </a:graphic>
                      <wp14:sizeRelH relativeFrom="page">
                        <wp14:pctWidth>0</wp14:pctWidth>
                      </wp14:sizeRelH>
                      <wp14:sizeRelV relativeFrom="page">
                        <wp14:pctHeight>0</wp14:pctHeight>
                      </wp14:sizeRelV>
                    </wp:anchor>
                  </w:drawing>
                </mc:Choice>
                <mc:Fallback>
                  <w:pict>
                    <v:shape w14:anchorId="07556F87" id="Arrow: Right 2" o:spid="_x0000_s1026" type="#_x0000_t13" style="position:absolute;margin-left:68.5pt;margin-top:5.5pt;width:19.5pt;height:38.5pt;rotation:9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" adj="17192" fillcolor="#156082 [3204]" strokecolor="#030e13 [484]" strokeweight="1.5pt"/>
                  </w:pict>
                </mc:Fallback>
              </mc:AlternateContent>
            </w:r>
          </w:p>
          <w:tbl>
            <w:tblPr>
              <w:tblW w:w="0" w:type="auto"/>
              <w:tblCellSpacing w:w="0" w:type="dxa"/>
              <w:tblCellMar>
                <w:left w:w="0" w:type="dxa"/>
                <w:right w:w="0" w:type="dxa"/>
              </w:tblCellMar>
              <w:tblLook w:val="04A0" w:firstRow="1" w:lastRow="0" w:firstColumn="1" w:lastColumn="0" w:noHBand="0" w:noVBand="1"/>
            </w:tblPr>
            <w:tblGrid>
              <w:gridCol w:w="1097"/>
            </w:tblGrid>
            <w:tr w:rsidR="00097205" w:rsidRPr="005140F7" w14:paraId="0FE29867" w14:textId="77777777" w:rsidTr="00290F4C">
              <w:trPr>
                <w:trHeight w:val="885"/>
                <w:tblCellSpacing w:w="0" w:type="dxa"/>
              </w:trPr>
              <w:tc>
                <w:tcPr>
                  <w:tcW w:w="2160" w:type="dxa"/>
                  <w:tcBorders>
                    <w:top w:val="nil"/>
                    <w:left w:val="single" w:sz="4" w:space="0" w:color="auto"/>
                    <w:bottom w:val="single" w:sz="4" w:space="0" w:color="auto"/>
                    <w:right w:val="single" w:sz="4" w:space="0" w:color="auto"/>
                  </w:tcBorders>
                  <w:noWrap/>
                  <w:vAlign w:val="bottom"/>
                  <w:hideMark/>
                </w:tcPr>
                <w:p w14:paraId="40EAEF14" w14:textId="77777777" w:rsidR="00097205" w:rsidRPr="005140F7" w:rsidRDefault="00097205" w:rsidP="00290F4C">
                  <w:pPr>
                    <w:spacing w:after="0" w:line="240" w:lineRule="auto"/>
                    <w:rPr>
                      <w:rFonts w:ascii="Aptos Narrow" w:eastAsia="Times New Roman" w:hAnsi="Aptos Narrow" w:cs="Times New Roman"/>
                      <w:b/>
                      <w:bCs/>
                      <w:color w:val="000000"/>
                      <w:kern w:val="0"/>
                      <w:sz w:val="28"/>
                      <w:szCs w:val="28"/>
                      <w:lang w:eastAsia="en-GB"/>
                      <w14:ligatures w14:val="none"/>
                    </w:rPr>
                  </w:pPr>
                  <w:r w:rsidRPr="005140F7">
                    <w:rPr>
                      <w:rFonts w:ascii="Aptos Narrow" w:eastAsia="Times New Roman" w:hAnsi="Aptos Narrow" w:cs="Times New Roman"/>
                      <w:b/>
                      <w:bCs/>
                      <w:color w:val="000000"/>
                      <w:kern w:val="0"/>
                      <w:sz w:val="28"/>
                      <w:szCs w:val="28"/>
                      <w:lang w:eastAsia="en-GB"/>
                      <w14:ligatures w14:val="none"/>
                    </w:rPr>
                    <w:t>Options</w:t>
                  </w:r>
                </w:p>
              </w:tc>
            </w:tr>
          </w:tbl>
          <w:p w14:paraId="02FD5B7F"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p>
        </w:tc>
        <w:tc>
          <w:tcPr>
            <w:tcW w:w="0" w:type="auto"/>
            <w:tcBorders>
              <w:top w:val="nil"/>
              <w:left w:val="nil"/>
              <w:bottom w:val="single" w:sz="4" w:space="0" w:color="auto"/>
              <w:right w:val="single" w:sz="4" w:space="0" w:color="auto"/>
            </w:tcBorders>
            <w:shd w:val="clear" w:color="000000" w:fill="BFBFBF"/>
            <w:noWrap/>
            <w:vAlign w:val="bottom"/>
            <w:hideMark/>
          </w:tcPr>
          <w:p w14:paraId="4CABD3D4"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w:t>
            </w:r>
          </w:p>
        </w:tc>
        <w:tc>
          <w:tcPr>
            <w:tcW w:w="0" w:type="auto"/>
            <w:tcBorders>
              <w:top w:val="nil"/>
              <w:left w:val="nil"/>
              <w:bottom w:val="single" w:sz="4" w:space="0" w:color="auto"/>
              <w:right w:val="single" w:sz="4" w:space="0" w:color="auto"/>
            </w:tcBorders>
            <w:shd w:val="clear" w:color="000000" w:fill="BFBFBF"/>
            <w:noWrap/>
            <w:vAlign w:val="bottom"/>
            <w:hideMark/>
          </w:tcPr>
          <w:p w14:paraId="76EA4ACD"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w:t>
            </w:r>
          </w:p>
        </w:tc>
        <w:tc>
          <w:tcPr>
            <w:tcW w:w="0" w:type="auto"/>
            <w:tcBorders>
              <w:top w:val="nil"/>
              <w:left w:val="nil"/>
              <w:bottom w:val="single" w:sz="4" w:space="0" w:color="auto"/>
              <w:right w:val="single" w:sz="4" w:space="0" w:color="auto"/>
            </w:tcBorders>
            <w:shd w:val="clear" w:color="000000" w:fill="BFBFBF"/>
            <w:noWrap/>
            <w:vAlign w:val="bottom"/>
            <w:hideMark/>
          </w:tcPr>
          <w:p w14:paraId="154482B3"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w:t>
            </w:r>
          </w:p>
        </w:tc>
        <w:tc>
          <w:tcPr>
            <w:tcW w:w="0" w:type="auto"/>
            <w:tcBorders>
              <w:top w:val="nil"/>
              <w:left w:val="nil"/>
              <w:bottom w:val="single" w:sz="4" w:space="0" w:color="auto"/>
              <w:right w:val="single" w:sz="4" w:space="0" w:color="auto"/>
            </w:tcBorders>
            <w:shd w:val="clear" w:color="000000" w:fill="BFBFBF"/>
            <w:noWrap/>
            <w:vAlign w:val="bottom"/>
            <w:hideMark/>
          </w:tcPr>
          <w:p w14:paraId="0056D9FC"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w:t>
            </w:r>
          </w:p>
        </w:tc>
        <w:tc>
          <w:tcPr>
            <w:tcW w:w="0" w:type="auto"/>
            <w:tcBorders>
              <w:top w:val="nil"/>
              <w:left w:val="nil"/>
              <w:bottom w:val="single" w:sz="4" w:space="0" w:color="auto"/>
              <w:right w:val="single" w:sz="4" w:space="0" w:color="auto"/>
            </w:tcBorders>
            <w:shd w:val="clear" w:color="000000" w:fill="BFBFBF"/>
            <w:noWrap/>
            <w:vAlign w:val="bottom"/>
            <w:hideMark/>
          </w:tcPr>
          <w:p w14:paraId="1EF53A91"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w:t>
            </w:r>
          </w:p>
        </w:tc>
        <w:tc>
          <w:tcPr>
            <w:tcW w:w="0" w:type="auto"/>
            <w:tcBorders>
              <w:top w:val="nil"/>
              <w:left w:val="nil"/>
              <w:bottom w:val="single" w:sz="4" w:space="0" w:color="auto"/>
              <w:right w:val="single" w:sz="4" w:space="0" w:color="auto"/>
            </w:tcBorders>
            <w:shd w:val="clear" w:color="000000" w:fill="BFBFBF"/>
            <w:noWrap/>
            <w:vAlign w:val="bottom"/>
            <w:hideMark/>
          </w:tcPr>
          <w:p w14:paraId="40D491FC"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w:t>
            </w:r>
          </w:p>
        </w:tc>
        <w:tc>
          <w:tcPr>
            <w:tcW w:w="0" w:type="auto"/>
            <w:tcBorders>
              <w:top w:val="nil"/>
              <w:left w:val="nil"/>
              <w:bottom w:val="single" w:sz="4" w:space="0" w:color="auto"/>
              <w:right w:val="single" w:sz="4" w:space="0" w:color="auto"/>
            </w:tcBorders>
            <w:shd w:val="clear" w:color="000000" w:fill="BFBFBF"/>
            <w:noWrap/>
            <w:vAlign w:val="bottom"/>
            <w:hideMark/>
          </w:tcPr>
          <w:p w14:paraId="35F15973"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w:t>
            </w:r>
          </w:p>
        </w:tc>
        <w:tc>
          <w:tcPr>
            <w:tcW w:w="0" w:type="auto"/>
            <w:tcBorders>
              <w:top w:val="nil"/>
              <w:left w:val="nil"/>
              <w:bottom w:val="single" w:sz="4" w:space="0" w:color="auto"/>
              <w:right w:val="nil"/>
            </w:tcBorders>
            <w:shd w:val="clear" w:color="000000" w:fill="BFBFBF"/>
            <w:noWrap/>
            <w:vAlign w:val="bottom"/>
            <w:hideMark/>
          </w:tcPr>
          <w:p w14:paraId="07014FA5"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w:t>
            </w:r>
          </w:p>
        </w:tc>
        <w:tc>
          <w:tcPr>
            <w:tcW w:w="0" w:type="auto"/>
            <w:tcBorders>
              <w:top w:val="nil"/>
              <w:left w:val="single" w:sz="8" w:space="0" w:color="auto"/>
              <w:bottom w:val="single" w:sz="4" w:space="0" w:color="auto"/>
              <w:right w:val="single" w:sz="8" w:space="0" w:color="auto"/>
            </w:tcBorders>
            <w:shd w:val="clear" w:color="000000" w:fill="BFBFBF"/>
            <w:noWrap/>
            <w:vAlign w:val="bottom"/>
            <w:hideMark/>
          </w:tcPr>
          <w:p w14:paraId="58592FA0"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w:t>
            </w:r>
          </w:p>
        </w:tc>
        <w:tc>
          <w:tcPr>
            <w:tcW w:w="0" w:type="auto"/>
            <w:tcBorders>
              <w:top w:val="nil"/>
              <w:left w:val="nil"/>
              <w:bottom w:val="single" w:sz="4" w:space="0" w:color="auto"/>
              <w:right w:val="single" w:sz="8" w:space="0" w:color="auto"/>
            </w:tcBorders>
            <w:shd w:val="clear" w:color="000000" w:fill="BFBFBF"/>
            <w:noWrap/>
            <w:vAlign w:val="bottom"/>
            <w:hideMark/>
          </w:tcPr>
          <w:p w14:paraId="7085004A"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w:t>
            </w:r>
          </w:p>
        </w:tc>
      </w:tr>
      <w:tr w:rsidR="006A61E8" w:rsidRPr="005140F7" w14:paraId="58C78079" w14:textId="77777777" w:rsidTr="00290F4C">
        <w:trPr>
          <w:trHeight w:val="585"/>
        </w:trPr>
        <w:tc>
          <w:tcPr>
            <w:tcW w:w="0" w:type="auto"/>
            <w:tcBorders>
              <w:top w:val="nil"/>
              <w:left w:val="single" w:sz="4" w:space="0" w:color="auto"/>
              <w:bottom w:val="single" w:sz="4" w:space="0" w:color="auto"/>
              <w:right w:val="single" w:sz="4" w:space="0" w:color="auto"/>
            </w:tcBorders>
            <w:vAlign w:val="bottom"/>
            <w:hideMark/>
          </w:tcPr>
          <w:p w14:paraId="0AF30EDB" w14:textId="3ED41250" w:rsidR="00097205" w:rsidRPr="005140F7" w:rsidRDefault="00097205" w:rsidP="00290F4C">
            <w:pPr>
              <w:spacing w:after="0" w:line="240" w:lineRule="auto"/>
              <w:rPr>
                <w:rFonts w:ascii="Aptos Narrow" w:eastAsia="Times New Roman" w:hAnsi="Aptos Narrow" w:cs="Times New Roman"/>
                <w:b/>
                <w:bCs/>
                <w:color w:val="000000"/>
                <w:kern w:val="0"/>
                <w:sz w:val="28"/>
                <w:szCs w:val="28"/>
                <w:lang w:eastAsia="en-GB"/>
                <w14:ligatures w14:val="none"/>
              </w:rPr>
            </w:pPr>
            <w:r w:rsidRPr="005140F7">
              <w:rPr>
                <w:rFonts w:ascii="Aptos Narrow" w:eastAsia="Times New Roman" w:hAnsi="Aptos Narrow" w:cs="Times New Roman"/>
                <w:b/>
                <w:bCs/>
                <w:color w:val="000000"/>
                <w:kern w:val="0"/>
                <w:sz w:val="28"/>
                <w:szCs w:val="28"/>
                <w:lang w:eastAsia="en-GB"/>
                <w14:ligatures w14:val="none"/>
              </w:rPr>
              <w:t>Cancel window</w:t>
            </w:r>
            <w:r w:rsidRPr="005140F7">
              <w:rPr>
                <w:rFonts w:ascii="Aptos Narrow" w:eastAsia="Times New Roman" w:hAnsi="Aptos Narrow" w:cs="Times New Roman"/>
                <w:b/>
                <w:bCs/>
                <w:color w:val="000000"/>
                <w:kern w:val="0"/>
                <w:sz w:val="28"/>
                <w:szCs w:val="28"/>
                <w:lang w:eastAsia="en-GB"/>
                <w14:ligatures w14:val="none"/>
              </w:rPr>
              <w:br/>
              <w:t xml:space="preserve">And </w:t>
            </w:r>
            <w:r w:rsidR="00F41AEF" w:rsidRPr="005140F7">
              <w:rPr>
                <w:rFonts w:ascii="Aptos Narrow" w:eastAsia="Times New Roman" w:hAnsi="Aptos Narrow" w:cs="Times New Roman"/>
                <w:b/>
                <w:bCs/>
                <w:color w:val="000000"/>
                <w:kern w:val="0"/>
                <w:sz w:val="28"/>
                <w:szCs w:val="28"/>
                <w:lang w:eastAsia="en-GB"/>
                <w14:ligatures w14:val="none"/>
              </w:rPr>
              <w:t xml:space="preserve">a </w:t>
            </w:r>
            <w:r w:rsidRPr="005140F7">
              <w:rPr>
                <w:rFonts w:ascii="Aptos Narrow" w:eastAsia="Times New Roman" w:hAnsi="Aptos Narrow" w:cs="Times New Roman"/>
                <w:b/>
                <w:bCs/>
                <w:color w:val="000000"/>
                <w:kern w:val="0"/>
                <w:sz w:val="28"/>
                <w:szCs w:val="28"/>
                <w:lang w:eastAsia="en-GB"/>
                <w14:ligatures w14:val="none"/>
              </w:rPr>
              <w:t>late fee</w:t>
            </w:r>
          </w:p>
        </w:tc>
        <w:tc>
          <w:tcPr>
            <w:tcW w:w="0" w:type="auto"/>
            <w:tcBorders>
              <w:top w:val="nil"/>
              <w:left w:val="nil"/>
              <w:bottom w:val="single" w:sz="4" w:space="0" w:color="auto"/>
              <w:right w:val="single" w:sz="4" w:space="0" w:color="auto"/>
            </w:tcBorders>
            <w:noWrap/>
            <w:vAlign w:val="bottom"/>
            <w:hideMark/>
          </w:tcPr>
          <w:p w14:paraId="298D9AF6"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xml:space="preserve">5      </w:t>
            </w:r>
            <w:r w:rsidRPr="005140F7">
              <w:rPr>
                <w:rFonts w:ascii="Aptos Narrow" w:eastAsia="Times New Roman" w:hAnsi="Aptos Narrow" w:cs="Times New Roman"/>
                <w:color w:val="FF0000"/>
                <w:kern w:val="0"/>
                <w:sz w:val="22"/>
                <w:szCs w:val="22"/>
                <w:lang w:eastAsia="en-GB"/>
                <w14:ligatures w14:val="none"/>
              </w:rPr>
              <w:t>25</w:t>
            </w:r>
          </w:p>
        </w:tc>
        <w:tc>
          <w:tcPr>
            <w:tcW w:w="0" w:type="auto"/>
            <w:tcBorders>
              <w:top w:val="nil"/>
              <w:left w:val="nil"/>
              <w:bottom w:val="single" w:sz="4" w:space="0" w:color="auto"/>
              <w:right w:val="single" w:sz="4" w:space="0" w:color="auto"/>
            </w:tcBorders>
            <w:noWrap/>
            <w:vAlign w:val="bottom"/>
            <w:hideMark/>
          </w:tcPr>
          <w:p w14:paraId="387E9A12"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xml:space="preserve">5     </w:t>
            </w:r>
            <w:r w:rsidRPr="005140F7">
              <w:rPr>
                <w:rFonts w:ascii="Aptos Narrow" w:eastAsia="Times New Roman" w:hAnsi="Aptos Narrow" w:cs="Times New Roman"/>
                <w:color w:val="FF0000"/>
                <w:kern w:val="0"/>
                <w:sz w:val="22"/>
                <w:szCs w:val="22"/>
                <w:lang w:eastAsia="en-GB"/>
                <w14:ligatures w14:val="none"/>
              </w:rPr>
              <w:t>20</w:t>
            </w:r>
          </w:p>
        </w:tc>
        <w:tc>
          <w:tcPr>
            <w:tcW w:w="0" w:type="auto"/>
            <w:tcBorders>
              <w:top w:val="nil"/>
              <w:left w:val="nil"/>
              <w:bottom w:val="single" w:sz="4" w:space="0" w:color="auto"/>
              <w:right w:val="single" w:sz="4" w:space="0" w:color="auto"/>
            </w:tcBorders>
            <w:noWrap/>
            <w:vAlign w:val="bottom"/>
            <w:hideMark/>
          </w:tcPr>
          <w:p w14:paraId="6BE9820C"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xml:space="preserve"> 0    </w:t>
            </w:r>
            <w:r w:rsidRPr="005140F7">
              <w:rPr>
                <w:rFonts w:ascii="Aptos Narrow" w:eastAsia="Times New Roman" w:hAnsi="Aptos Narrow" w:cs="Times New Roman"/>
                <w:color w:val="FF0000"/>
                <w:kern w:val="0"/>
                <w:sz w:val="22"/>
                <w:szCs w:val="22"/>
                <w:lang w:eastAsia="en-GB"/>
                <w14:ligatures w14:val="none"/>
              </w:rPr>
              <w:t xml:space="preserve"> 0</w:t>
            </w:r>
          </w:p>
        </w:tc>
        <w:tc>
          <w:tcPr>
            <w:tcW w:w="0" w:type="auto"/>
            <w:tcBorders>
              <w:top w:val="nil"/>
              <w:left w:val="nil"/>
              <w:bottom w:val="single" w:sz="4" w:space="0" w:color="auto"/>
              <w:right w:val="single" w:sz="4" w:space="0" w:color="auto"/>
            </w:tcBorders>
            <w:noWrap/>
            <w:vAlign w:val="bottom"/>
            <w:hideMark/>
          </w:tcPr>
          <w:p w14:paraId="782EFA92"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xml:space="preserve">4     </w:t>
            </w:r>
            <w:r w:rsidRPr="005140F7">
              <w:rPr>
                <w:rFonts w:ascii="Aptos Narrow" w:eastAsia="Times New Roman" w:hAnsi="Aptos Narrow" w:cs="Times New Roman"/>
                <w:color w:val="FF0000"/>
                <w:kern w:val="0"/>
                <w:sz w:val="22"/>
                <w:szCs w:val="22"/>
                <w:lang w:eastAsia="en-GB"/>
                <w14:ligatures w14:val="none"/>
              </w:rPr>
              <w:t>20</w:t>
            </w:r>
          </w:p>
        </w:tc>
        <w:tc>
          <w:tcPr>
            <w:tcW w:w="0" w:type="auto"/>
            <w:tcBorders>
              <w:top w:val="nil"/>
              <w:left w:val="nil"/>
              <w:bottom w:val="single" w:sz="4" w:space="0" w:color="auto"/>
              <w:right w:val="single" w:sz="4" w:space="0" w:color="auto"/>
            </w:tcBorders>
            <w:noWrap/>
            <w:vAlign w:val="bottom"/>
            <w:hideMark/>
          </w:tcPr>
          <w:p w14:paraId="3D4FA8C0"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xml:space="preserve">5     </w:t>
            </w:r>
            <w:r w:rsidRPr="005140F7">
              <w:rPr>
                <w:rFonts w:ascii="Aptos Narrow" w:eastAsia="Times New Roman" w:hAnsi="Aptos Narrow" w:cs="Times New Roman"/>
                <w:color w:val="FF0000"/>
                <w:kern w:val="0"/>
                <w:sz w:val="22"/>
                <w:szCs w:val="22"/>
                <w:lang w:eastAsia="en-GB"/>
                <w14:ligatures w14:val="none"/>
              </w:rPr>
              <w:t>15</w:t>
            </w:r>
          </w:p>
        </w:tc>
        <w:tc>
          <w:tcPr>
            <w:tcW w:w="0" w:type="auto"/>
            <w:tcBorders>
              <w:top w:val="nil"/>
              <w:left w:val="nil"/>
              <w:bottom w:val="single" w:sz="4" w:space="0" w:color="auto"/>
              <w:right w:val="single" w:sz="4" w:space="0" w:color="auto"/>
            </w:tcBorders>
            <w:noWrap/>
            <w:vAlign w:val="bottom"/>
            <w:hideMark/>
          </w:tcPr>
          <w:p w14:paraId="3409B560"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xml:space="preserve">4     </w:t>
            </w:r>
            <w:r w:rsidRPr="005140F7">
              <w:rPr>
                <w:rFonts w:ascii="Aptos Narrow" w:eastAsia="Times New Roman" w:hAnsi="Aptos Narrow" w:cs="Times New Roman"/>
                <w:color w:val="FF0000"/>
                <w:kern w:val="0"/>
                <w:sz w:val="22"/>
                <w:szCs w:val="22"/>
                <w:lang w:eastAsia="en-GB"/>
                <w14:ligatures w14:val="none"/>
              </w:rPr>
              <w:t>20</w:t>
            </w:r>
          </w:p>
        </w:tc>
        <w:tc>
          <w:tcPr>
            <w:tcW w:w="0" w:type="auto"/>
            <w:tcBorders>
              <w:top w:val="nil"/>
              <w:left w:val="nil"/>
              <w:bottom w:val="single" w:sz="4" w:space="0" w:color="auto"/>
              <w:right w:val="single" w:sz="4" w:space="0" w:color="auto"/>
            </w:tcBorders>
            <w:noWrap/>
            <w:vAlign w:val="bottom"/>
            <w:hideMark/>
          </w:tcPr>
          <w:p w14:paraId="738005BB"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w:t>
            </w:r>
          </w:p>
        </w:tc>
        <w:tc>
          <w:tcPr>
            <w:tcW w:w="0" w:type="auto"/>
            <w:tcBorders>
              <w:top w:val="nil"/>
              <w:left w:val="nil"/>
              <w:bottom w:val="single" w:sz="4" w:space="0" w:color="auto"/>
              <w:right w:val="nil"/>
            </w:tcBorders>
            <w:noWrap/>
            <w:vAlign w:val="bottom"/>
            <w:hideMark/>
          </w:tcPr>
          <w:p w14:paraId="1168B951"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w:t>
            </w:r>
          </w:p>
        </w:tc>
        <w:tc>
          <w:tcPr>
            <w:tcW w:w="0" w:type="auto"/>
            <w:tcBorders>
              <w:top w:val="nil"/>
              <w:left w:val="single" w:sz="8" w:space="0" w:color="auto"/>
              <w:bottom w:val="single" w:sz="4" w:space="0" w:color="auto"/>
              <w:right w:val="single" w:sz="8" w:space="0" w:color="auto"/>
            </w:tcBorders>
            <w:noWrap/>
            <w:vAlign w:val="bottom"/>
            <w:hideMark/>
          </w:tcPr>
          <w:p w14:paraId="799A1EEE" w14:textId="77777777" w:rsidR="00097205" w:rsidRPr="005140F7" w:rsidRDefault="00097205" w:rsidP="00290F4C">
            <w:pPr>
              <w:spacing w:after="0" w:line="240" w:lineRule="auto"/>
              <w:jc w:val="right"/>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23</w:t>
            </w:r>
          </w:p>
        </w:tc>
        <w:tc>
          <w:tcPr>
            <w:tcW w:w="0" w:type="auto"/>
            <w:tcBorders>
              <w:top w:val="nil"/>
              <w:left w:val="nil"/>
              <w:bottom w:val="single" w:sz="4" w:space="0" w:color="auto"/>
              <w:right w:val="single" w:sz="8" w:space="0" w:color="auto"/>
            </w:tcBorders>
            <w:noWrap/>
            <w:vAlign w:val="bottom"/>
            <w:hideMark/>
          </w:tcPr>
          <w:p w14:paraId="28A18DBE" w14:textId="77777777" w:rsidR="00097205" w:rsidRPr="005140F7" w:rsidRDefault="00097205" w:rsidP="00290F4C">
            <w:pPr>
              <w:spacing w:after="0" w:line="240" w:lineRule="auto"/>
              <w:jc w:val="right"/>
              <w:rPr>
                <w:rFonts w:ascii="Aptos Narrow" w:eastAsia="Times New Roman" w:hAnsi="Aptos Narrow" w:cs="Times New Roman"/>
                <w:color w:val="FF0000"/>
                <w:kern w:val="0"/>
                <w:sz w:val="22"/>
                <w:szCs w:val="22"/>
                <w:lang w:eastAsia="en-GB"/>
                <w14:ligatures w14:val="none"/>
              </w:rPr>
            </w:pPr>
            <w:r w:rsidRPr="005140F7">
              <w:rPr>
                <w:rFonts w:ascii="Aptos Narrow" w:eastAsia="Times New Roman" w:hAnsi="Aptos Narrow" w:cs="Times New Roman"/>
                <w:color w:val="FF0000"/>
                <w:kern w:val="0"/>
                <w:sz w:val="22"/>
                <w:szCs w:val="22"/>
                <w:lang w:eastAsia="en-GB"/>
                <w14:ligatures w14:val="none"/>
              </w:rPr>
              <w:t>100</w:t>
            </w:r>
          </w:p>
        </w:tc>
      </w:tr>
      <w:tr w:rsidR="006A61E8" w:rsidRPr="005140F7" w14:paraId="396E902F" w14:textId="77777777" w:rsidTr="00290F4C">
        <w:trPr>
          <w:trHeight w:val="585"/>
        </w:trPr>
        <w:tc>
          <w:tcPr>
            <w:tcW w:w="0" w:type="auto"/>
            <w:tcBorders>
              <w:top w:val="nil"/>
              <w:left w:val="single" w:sz="4" w:space="0" w:color="auto"/>
              <w:bottom w:val="single" w:sz="4" w:space="0" w:color="auto"/>
              <w:right w:val="single" w:sz="4" w:space="0" w:color="auto"/>
            </w:tcBorders>
            <w:vAlign w:val="bottom"/>
            <w:hideMark/>
          </w:tcPr>
          <w:p w14:paraId="7898829D" w14:textId="77777777" w:rsidR="00097205" w:rsidRPr="005140F7" w:rsidRDefault="00097205" w:rsidP="00290F4C">
            <w:pPr>
              <w:spacing w:after="0" w:line="240" w:lineRule="auto"/>
              <w:rPr>
                <w:rFonts w:ascii="Aptos Narrow" w:eastAsia="Times New Roman" w:hAnsi="Aptos Narrow" w:cs="Times New Roman"/>
                <w:b/>
                <w:bCs/>
                <w:color w:val="000000"/>
                <w:kern w:val="0"/>
                <w:sz w:val="28"/>
                <w:szCs w:val="28"/>
                <w:lang w:eastAsia="en-GB"/>
                <w14:ligatures w14:val="none"/>
              </w:rPr>
            </w:pPr>
            <w:r w:rsidRPr="005140F7">
              <w:rPr>
                <w:rFonts w:ascii="Aptos Narrow" w:eastAsia="Times New Roman" w:hAnsi="Aptos Narrow" w:cs="Times New Roman"/>
                <w:b/>
                <w:bCs/>
                <w:color w:val="000000"/>
                <w:kern w:val="0"/>
                <w:sz w:val="28"/>
                <w:szCs w:val="28"/>
                <w:lang w:eastAsia="en-GB"/>
                <w14:ligatures w14:val="none"/>
              </w:rPr>
              <w:t xml:space="preserve">Personalised </w:t>
            </w:r>
            <w:r w:rsidRPr="005140F7">
              <w:rPr>
                <w:rFonts w:ascii="Aptos Narrow" w:eastAsia="Times New Roman" w:hAnsi="Aptos Narrow" w:cs="Times New Roman"/>
                <w:b/>
                <w:bCs/>
                <w:color w:val="000000"/>
                <w:kern w:val="0"/>
                <w:sz w:val="28"/>
                <w:szCs w:val="28"/>
                <w:lang w:eastAsia="en-GB"/>
                <w14:ligatures w14:val="none"/>
              </w:rPr>
              <w:br/>
              <w:t>Reminders</w:t>
            </w:r>
          </w:p>
        </w:tc>
        <w:tc>
          <w:tcPr>
            <w:tcW w:w="0" w:type="auto"/>
            <w:tcBorders>
              <w:top w:val="nil"/>
              <w:left w:val="nil"/>
              <w:bottom w:val="single" w:sz="4" w:space="0" w:color="auto"/>
              <w:right w:val="single" w:sz="4" w:space="0" w:color="auto"/>
            </w:tcBorders>
            <w:noWrap/>
            <w:vAlign w:val="bottom"/>
            <w:hideMark/>
          </w:tcPr>
          <w:p w14:paraId="0DD7A704"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xml:space="preserve">4     </w:t>
            </w:r>
            <w:r w:rsidRPr="005140F7">
              <w:rPr>
                <w:rFonts w:ascii="Aptos Narrow" w:eastAsia="Times New Roman" w:hAnsi="Aptos Narrow" w:cs="Times New Roman"/>
                <w:color w:val="FF0000"/>
                <w:kern w:val="0"/>
                <w:sz w:val="22"/>
                <w:szCs w:val="22"/>
                <w:lang w:eastAsia="en-GB"/>
                <w14:ligatures w14:val="none"/>
              </w:rPr>
              <w:t>20</w:t>
            </w:r>
          </w:p>
        </w:tc>
        <w:tc>
          <w:tcPr>
            <w:tcW w:w="0" w:type="auto"/>
            <w:tcBorders>
              <w:top w:val="nil"/>
              <w:left w:val="nil"/>
              <w:bottom w:val="single" w:sz="4" w:space="0" w:color="auto"/>
              <w:right w:val="single" w:sz="4" w:space="0" w:color="auto"/>
            </w:tcBorders>
            <w:noWrap/>
            <w:vAlign w:val="bottom"/>
            <w:hideMark/>
          </w:tcPr>
          <w:p w14:paraId="252F002C"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xml:space="preserve">2     </w:t>
            </w:r>
            <w:r w:rsidRPr="005140F7">
              <w:rPr>
                <w:rFonts w:ascii="Aptos Narrow" w:eastAsia="Times New Roman" w:hAnsi="Aptos Narrow" w:cs="Times New Roman"/>
                <w:color w:val="FF0000"/>
                <w:kern w:val="0"/>
                <w:sz w:val="22"/>
                <w:szCs w:val="22"/>
                <w:lang w:eastAsia="en-GB"/>
                <w14:ligatures w14:val="none"/>
              </w:rPr>
              <w:t>8</w:t>
            </w:r>
          </w:p>
        </w:tc>
        <w:tc>
          <w:tcPr>
            <w:tcW w:w="0" w:type="auto"/>
            <w:tcBorders>
              <w:top w:val="nil"/>
              <w:left w:val="nil"/>
              <w:bottom w:val="single" w:sz="4" w:space="0" w:color="auto"/>
              <w:right w:val="single" w:sz="4" w:space="0" w:color="auto"/>
            </w:tcBorders>
            <w:noWrap/>
            <w:vAlign w:val="bottom"/>
            <w:hideMark/>
          </w:tcPr>
          <w:p w14:paraId="172668E9"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xml:space="preserve">0     </w:t>
            </w:r>
            <w:r w:rsidRPr="005140F7">
              <w:rPr>
                <w:rFonts w:ascii="Aptos Narrow" w:eastAsia="Times New Roman" w:hAnsi="Aptos Narrow" w:cs="Times New Roman"/>
                <w:color w:val="FF0000"/>
                <w:kern w:val="0"/>
                <w:sz w:val="22"/>
                <w:szCs w:val="22"/>
                <w:lang w:eastAsia="en-GB"/>
                <w14:ligatures w14:val="none"/>
              </w:rPr>
              <w:t>0</w:t>
            </w:r>
          </w:p>
        </w:tc>
        <w:tc>
          <w:tcPr>
            <w:tcW w:w="0" w:type="auto"/>
            <w:tcBorders>
              <w:top w:val="nil"/>
              <w:left w:val="nil"/>
              <w:bottom w:val="single" w:sz="4" w:space="0" w:color="auto"/>
              <w:right w:val="single" w:sz="4" w:space="0" w:color="auto"/>
            </w:tcBorders>
            <w:noWrap/>
            <w:vAlign w:val="bottom"/>
            <w:hideMark/>
          </w:tcPr>
          <w:p w14:paraId="37936CB7"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xml:space="preserve">4    </w:t>
            </w:r>
            <w:r w:rsidRPr="005140F7">
              <w:rPr>
                <w:rFonts w:ascii="Aptos Narrow" w:eastAsia="Times New Roman" w:hAnsi="Aptos Narrow" w:cs="Times New Roman"/>
                <w:color w:val="FF0000"/>
                <w:kern w:val="0"/>
                <w:sz w:val="22"/>
                <w:szCs w:val="22"/>
                <w:lang w:eastAsia="en-GB"/>
                <w14:ligatures w14:val="none"/>
              </w:rPr>
              <w:t xml:space="preserve"> 20</w:t>
            </w:r>
          </w:p>
        </w:tc>
        <w:tc>
          <w:tcPr>
            <w:tcW w:w="0" w:type="auto"/>
            <w:tcBorders>
              <w:top w:val="nil"/>
              <w:left w:val="nil"/>
              <w:bottom w:val="single" w:sz="4" w:space="0" w:color="auto"/>
              <w:right w:val="single" w:sz="4" w:space="0" w:color="auto"/>
            </w:tcBorders>
            <w:noWrap/>
            <w:vAlign w:val="bottom"/>
            <w:hideMark/>
          </w:tcPr>
          <w:p w14:paraId="2DBE798E"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xml:space="preserve">5     </w:t>
            </w:r>
            <w:r w:rsidRPr="005140F7">
              <w:rPr>
                <w:rFonts w:ascii="Aptos Narrow" w:eastAsia="Times New Roman" w:hAnsi="Aptos Narrow" w:cs="Times New Roman"/>
                <w:color w:val="FF0000"/>
                <w:kern w:val="0"/>
                <w:sz w:val="22"/>
                <w:szCs w:val="22"/>
                <w:lang w:eastAsia="en-GB"/>
                <w14:ligatures w14:val="none"/>
              </w:rPr>
              <w:t>15</w:t>
            </w:r>
          </w:p>
        </w:tc>
        <w:tc>
          <w:tcPr>
            <w:tcW w:w="0" w:type="auto"/>
            <w:tcBorders>
              <w:top w:val="nil"/>
              <w:left w:val="nil"/>
              <w:bottom w:val="single" w:sz="4" w:space="0" w:color="auto"/>
              <w:right w:val="single" w:sz="4" w:space="0" w:color="auto"/>
            </w:tcBorders>
            <w:noWrap/>
            <w:vAlign w:val="bottom"/>
            <w:hideMark/>
          </w:tcPr>
          <w:p w14:paraId="7F4A0497"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xml:space="preserve">3     </w:t>
            </w:r>
            <w:r w:rsidRPr="005140F7">
              <w:rPr>
                <w:rFonts w:ascii="Aptos Narrow" w:eastAsia="Times New Roman" w:hAnsi="Aptos Narrow" w:cs="Times New Roman"/>
                <w:color w:val="FF0000"/>
                <w:kern w:val="0"/>
                <w:sz w:val="22"/>
                <w:szCs w:val="22"/>
                <w:lang w:eastAsia="en-GB"/>
                <w14:ligatures w14:val="none"/>
              </w:rPr>
              <w:t>15</w:t>
            </w:r>
          </w:p>
        </w:tc>
        <w:tc>
          <w:tcPr>
            <w:tcW w:w="0" w:type="auto"/>
            <w:tcBorders>
              <w:top w:val="nil"/>
              <w:left w:val="nil"/>
              <w:bottom w:val="single" w:sz="4" w:space="0" w:color="auto"/>
              <w:right w:val="single" w:sz="4" w:space="0" w:color="auto"/>
            </w:tcBorders>
            <w:noWrap/>
            <w:vAlign w:val="bottom"/>
            <w:hideMark/>
          </w:tcPr>
          <w:p w14:paraId="559F040C"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w:t>
            </w:r>
          </w:p>
        </w:tc>
        <w:tc>
          <w:tcPr>
            <w:tcW w:w="0" w:type="auto"/>
            <w:tcBorders>
              <w:top w:val="nil"/>
              <w:left w:val="nil"/>
              <w:bottom w:val="single" w:sz="4" w:space="0" w:color="auto"/>
              <w:right w:val="nil"/>
            </w:tcBorders>
            <w:noWrap/>
            <w:vAlign w:val="bottom"/>
            <w:hideMark/>
          </w:tcPr>
          <w:p w14:paraId="506B2F7A"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w:t>
            </w:r>
          </w:p>
        </w:tc>
        <w:tc>
          <w:tcPr>
            <w:tcW w:w="0" w:type="auto"/>
            <w:tcBorders>
              <w:top w:val="nil"/>
              <w:left w:val="single" w:sz="8" w:space="0" w:color="auto"/>
              <w:bottom w:val="single" w:sz="4" w:space="0" w:color="auto"/>
              <w:right w:val="single" w:sz="8" w:space="0" w:color="auto"/>
            </w:tcBorders>
            <w:noWrap/>
            <w:vAlign w:val="bottom"/>
            <w:hideMark/>
          </w:tcPr>
          <w:p w14:paraId="3B094379" w14:textId="77777777" w:rsidR="00097205" w:rsidRPr="005140F7" w:rsidRDefault="00097205" w:rsidP="00290F4C">
            <w:pPr>
              <w:spacing w:after="0" w:line="240" w:lineRule="auto"/>
              <w:jc w:val="right"/>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18</w:t>
            </w:r>
          </w:p>
        </w:tc>
        <w:tc>
          <w:tcPr>
            <w:tcW w:w="0" w:type="auto"/>
            <w:tcBorders>
              <w:top w:val="nil"/>
              <w:left w:val="nil"/>
              <w:bottom w:val="single" w:sz="4" w:space="0" w:color="auto"/>
              <w:right w:val="single" w:sz="8" w:space="0" w:color="auto"/>
            </w:tcBorders>
            <w:noWrap/>
            <w:vAlign w:val="bottom"/>
            <w:hideMark/>
          </w:tcPr>
          <w:p w14:paraId="6D6E3EDD" w14:textId="77777777" w:rsidR="00097205" w:rsidRPr="005140F7" w:rsidRDefault="00097205" w:rsidP="00290F4C">
            <w:pPr>
              <w:spacing w:after="0" w:line="240" w:lineRule="auto"/>
              <w:jc w:val="right"/>
              <w:rPr>
                <w:rFonts w:ascii="Aptos Narrow" w:eastAsia="Times New Roman" w:hAnsi="Aptos Narrow" w:cs="Times New Roman"/>
                <w:color w:val="FF0000"/>
                <w:kern w:val="0"/>
                <w:sz w:val="22"/>
                <w:szCs w:val="22"/>
                <w:lang w:eastAsia="en-GB"/>
                <w14:ligatures w14:val="none"/>
              </w:rPr>
            </w:pPr>
            <w:r w:rsidRPr="005140F7">
              <w:rPr>
                <w:rFonts w:ascii="Aptos Narrow" w:eastAsia="Times New Roman" w:hAnsi="Aptos Narrow" w:cs="Times New Roman"/>
                <w:color w:val="FF0000"/>
                <w:kern w:val="0"/>
                <w:sz w:val="22"/>
                <w:szCs w:val="22"/>
                <w:lang w:eastAsia="en-GB"/>
                <w14:ligatures w14:val="none"/>
              </w:rPr>
              <w:t>78</w:t>
            </w:r>
          </w:p>
        </w:tc>
      </w:tr>
      <w:tr w:rsidR="006A61E8" w:rsidRPr="005140F7" w14:paraId="6E244DCB" w14:textId="77777777" w:rsidTr="00290F4C">
        <w:trPr>
          <w:trHeight w:val="585"/>
        </w:trPr>
        <w:tc>
          <w:tcPr>
            <w:tcW w:w="0" w:type="auto"/>
            <w:tcBorders>
              <w:top w:val="nil"/>
              <w:left w:val="single" w:sz="4" w:space="0" w:color="auto"/>
              <w:bottom w:val="single" w:sz="4" w:space="0" w:color="auto"/>
              <w:right w:val="single" w:sz="4" w:space="0" w:color="auto"/>
            </w:tcBorders>
            <w:noWrap/>
            <w:vAlign w:val="bottom"/>
            <w:hideMark/>
          </w:tcPr>
          <w:p w14:paraId="619E2421" w14:textId="77777777" w:rsidR="00097205" w:rsidRPr="005140F7" w:rsidRDefault="00097205" w:rsidP="00290F4C">
            <w:pPr>
              <w:spacing w:after="0" w:line="240" w:lineRule="auto"/>
              <w:rPr>
                <w:rFonts w:ascii="Aptos Narrow" w:eastAsia="Times New Roman" w:hAnsi="Aptos Narrow" w:cs="Times New Roman"/>
                <w:b/>
                <w:bCs/>
                <w:color w:val="000000"/>
                <w:kern w:val="0"/>
                <w:sz w:val="28"/>
                <w:szCs w:val="28"/>
                <w:lang w:eastAsia="en-GB"/>
                <w14:ligatures w14:val="none"/>
              </w:rPr>
            </w:pPr>
            <w:r w:rsidRPr="005140F7">
              <w:rPr>
                <w:rFonts w:ascii="Aptos Narrow" w:eastAsia="Times New Roman" w:hAnsi="Aptos Narrow" w:cs="Times New Roman"/>
                <w:b/>
                <w:bCs/>
                <w:color w:val="000000"/>
                <w:kern w:val="0"/>
                <w:sz w:val="28"/>
                <w:szCs w:val="28"/>
                <w:lang w:eastAsia="en-GB"/>
                <w14:ligatures w14:val="none"/>
              </w:rPr>
              <w:t>Booking Deposit</w:t>
            </w:r>
          </w:p>
        </w:tc>
        <w:tc>
          <w:tcPr>
            <w:tcW w:w="0" w:type="auto"/>
            <w:tcBorders>
              <w:top w:val="nil"/>
              <w:left w:val="nil"/>
              <w:bottom w:val="single" w:sz="4" w:space="0" w:color="auto"/>
              <w:right w:val="single" w:sz="4" w:space="0" w:color="auto"/>
            </w:tcBorders>
            <w:noWrap/>
            <w:vAlign w:val="bottom"/>
            <w:hideMark/>
          </w:tcPr>
          <w:p w14:paraId="0ADCE3A7"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xml:space="preserve">5     </w:t>
            </w:r>
            <w:r w:rsidRPr="005140F7">
              <w:rPr>
                <w:rFonts w:ascii="Aptos Narrow" w:eastAsia="Times New Roman" w:hAnsi="Aptos Narrow" w:cs="Times New Roman"/>
                <w:color w:val="FF0000"/>
                <w:kern w:val="0"/>
                <w:sz w:val="22"/>
                <w:szCs w:val="22"/>
                <w:lang w:eastAsia="en-GB"/>
                <w14:ligatures w14:val="none"/>
              </w:rPr>
              <w:t>25</w:t>
            </w:r>
          </w:p>
        </w:tc>
        <w:tc>
          <w:tcPr>
            <w:tcW w:w="0" w:type="auto"/>
            <w:tcBorders>
              <w:top w:val="nil"/>
              <w:left w:val="nil"/>
              <w:bottom w:val="single" w:sz="4" w:space="0" w:color="auto"/>
              <w:right w:val="single" w:sz="4" w:space="0" w:color="auto"/>
            </w:tcBorders>
            <w:noWrap/>
            <w:vAlign w:val="bottom"/>
            <w:hideMark/>
          </w:tcPr>
          <w:p w14:paraId="57163317"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xml:space="preserve">3     </w:t>
            </w:r>
            <w:r w:rsidRPr="005140F7">
              <w:rPr>
                <w:rFonts w:ascii="Aptos Narrow" w:eastAsia="Times New Roman" w:hAnsi="Aptos Narrow" w:cs="Times New Roman"/>
                <w:color w:val="FF0000"/>
                <w:kern w:val="0"/>
                <w:sz w:val="22"/>
                <w:szCs w:val="22"/>
                <w:lang w:eastAsia="en-GB"/>
                <w14:ligatures w14:val="none"/>
              </w:rPr>
              <w:t>12</w:t>
            </w:r>
          </w:p>
        </w:tc>
        <w:tc>
          <w:tcPr>
            <w:tcW w:w="0" w:type="auto"/>
            <w:tcBorders>
              <w:top w:val="nil"/>
              <w:left w:val="nil"/>
              <w:bottom w:val="single" w:sz="4" w:space="0" w:color="auto"/>
              <w:right w:val="single" w:sz="4" w:space="0" w:color="auto"/>
            </w:tcBorders>
            <w:noWrap/>
            <w:vAlign w:val="bottom"/>
            <w:hideMark/>
          </w:tcPr>
          <w:p w14:paraId="09B2E6C1"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xml:space="preserve"> 5     </w:t>
            </w:r>
            <w:r w:rsidRPr="005140F7">
              <w:rPr>
                <w:rFonts w:ascii="Aptos Narrow" w:eastAsia="Times New Roman" w:hAnsi="Aptos Narrow" w:cs="Times New Roman"/>
                <w:color w:val="FF0000"/>
                <w:kern w:val="0"/>
                <w:sz w:val="22"/>
                <w:szCs w:val="22"/>
                <w:lang w:eastAsia="en-GB"/>
                <w14:ligatures w14:val="none"/>
              </w:rPr>
              <w:t>5</w:t>
            </w:r>
            <w:r w:rsidRPr="005140F7">
              <w:rPr>
                <w:rFonts w:ascii="Aptos Narrow" w:eastAsia="Times New Roman" w:hAnsi="Aptos Narrow" w:cs="Times New Roman"/>
                <w:color w:val="000000"/>
                <w:kern w:val="0"/>
                <w:sz w:val="22"/>
                <w:szCs w:val="22"/>
                <w:lang w:eastAsia="en-GB"/>
                <w14:ligatures w14:val="none"/>
              </w:rPr>
              <w:t xml:space="preserve"> </w:t>
            </w:r>
          </w:p>
        </w:tc>
        <w:tc>
          <w:tcPr>
            <w:tcW w:w="0" w:type="auto"/>
            <w:tcBorders>
              <w:top w:val="nil"/>
              <w:left w:val="nil"/>
              <w:bottom w:val="single" w:sz="4" w:space="0" w:color="auto"/>
              <w:right w:val="single" w:sz="4" w:space="0" w:color="auto"/>
            </w:tcBorders>
            <w:noWrap/>
            <w:vAlign w:val="bottom"/>
            <w:hideMark/>
          </w:tcPr>
          <w:p w14:paraId="2F4B3515"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xml:space="preserve">5     </w:t>
            </w:r>
            <w:r w:rsidRPr="005140F7">
              <w:rPr>
                <w:rFonts w:ascii="Aptos Narrow" w:eastAsia="Times New Roman" w:hAnsi="Aptos Narrow" w:cs="Times New Roman"/>
                <w:color w:val="FF0000"/>
                <w:kern w:val="0"/>
                <w:sz w:val="22"/>
                <w:szCs w:val="22"/>
                <w:lang w:eastAsia="en-GB"/>
                <w14:ligatures w14:val="none"/>
              </w:rPr>
              <w:t>25</w:t>
            </w:r>
          </w:p>
        </w:tc>
        <w:tc>
          <w:tcPr>
            <w:tcW w:w="0" w:type="auto"/>
            <w:tcBorders>
              <w:top w:val="nil"/>
              <w:left w:val="nil"/>
              <w:bottom w:val="single" w:sz="4" w:space="0" w:color="auto"/>
              <w:right w:val="single" w:sz="4" w:space="0" w:color="auto"/>
            </w:tcBorders>
            <w:noWrap/>
            <w:vAlign w:val="bottom"/>
            <w:hideMark/>
          </w:tcPr>
          <w:p w14:paraId="73403E98"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xml:space="preserve">5     </w:t>
            </w:r>
            <w:r w:rsidRPr="005140F7">
              <w:rPr>
                <w:rFonts w:ascii="Aptos Narrow" w:eastAsia="Times New Roman" w:hAnsi="Aptos Narrow" w:cs="Times New Roman"/>
                <w:color w:val="FF0000"/>
                <w:kern w:val="0"/>
                <w:sz w:val="22"/>
                <w:szCs w:val="22"/>
                <w:lang w:eastAsia="en-GB"/>
                <w14:ligatures w14:val="none"/>
              </w:rPr>
              <w:t>15</w:t>
            </w:r>
          </w:p>
        </w:tc>
        <w:tc>
          <w:tcPr>
            <w:tcW w:w="0" w:type="auto"/>
            <w:tcBorders>
              <w:top w:val="nil"/>
              <w:left w:val="nil"/>
              <w:bottom w:val="single" w:sz="4" w:space="0" w:color="auto"/>
              <w:right w:val="single" w:sz="4" w:space="0" w:color="auto"/>
            </w:tcBorders>
            <w:noWrap/>
            <w:vAlign w:val="bottom"/>
            <w:hideMark/>
          </w:tcPr>
          <w:p w14:paraId="02AE3081"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xml:space="preserve">5     </w:t>
            </w:r>
            <w:r w:rsidRPr="005140F7">
              <w:rPr>
                <w:rFonts w:ascii="Aptos Narrow" w:eastAsia="Times New Roman" w:hAnsi="Aptos Narrow" w:cs="Times New Roman"/>
                <w:color w:val="FF0000"/>
                <w:kern w:val="0"/>
                <w:sz w:val="22"/>
                <w:szCs w:val="22"/>
                <w:lang w:eastAsia="en-GB"/>
                <w14:ligatures w14:val="none"/>
              </w:rPr>
              <w:t>25</w:t>
            </w:r>
          </w:p>
        </w:tc>
        <w:tc>
          <w:tcPr>
            <w:tcW w:w="0" w:type="auto"/>
            <w:tcBorders>
              <w:top w:val="nil"/>
              <w:left w:val="nil"/>
              <w:bottom w:val="single" w:sz="4" w:space="0" w:color="auto"/>
              <w:right w:val="single" w:sz="4" w:space="0" w:color="auto"/>
            </w:tcBorders>
            <w:noWrap/>
            <w:vAlign w:val="bottom"/>
            <w:hideMark/>
          </w:tcPr>
          <w:p w14:paraId="6F876BE6"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w:t>
            </w:r>
          </w:p>
        </w:tc>
        <w:tc>
          <w:tcPr>
            <w:tcW w:w="0" w:type="auto"/>
            <w:tcBorders>
              <w:top w:val="nil"/>
              <w:left w:val="nil"/>
              <w:bottom w:val="single" w:sz="4" w:space="0" w:color="auto"/>
              <w:right w:val="nil"/>
            </w:tcBorders>
            <w:noWrap/>
            <w:vAlign w:val="bottom"/>
            <w:hideMark/>
          </w:tcPr>
          <w:p w14:paraId="394348C0"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w:t>
            </w:r>
          </w:p>
        </w:tc>
        <w:tc>
          <w:tcPr>
            <w:tcW w:w="0" w:type="auto"/>
            <w:tcBorders>
              <w:top w:val="nil"/>
              <w:left w:val="single" w:sz="8" w:space="0" w:color="auto"/>
              <w:bottom w:val="single" w:sz="4" w:space="0" w:color="auto"/>
              <w:right w:val="single" w:sz="8" w:space="0" w:color="auto"/>
            </w:tcBorders>
            <w:noWrap/>
            <w:vAlign w:val="bottom"/>
            <w:hideMark/>
          </w:tcPr>
          <w:p w14:paraId="654AB169" w14:textId="77777777" w:rsidR="00097205" w:rsidRPr="005140F7" w:rsidRDefault="00097205" w:rsidP="00290F4C">
            <w:pPr>
              <w:spacing w:after="0" w:line="240" w:lineRule="auto"/>
              <w:jc w:val="right"/>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29</w:t>
            </w:r>
          </w:p>
        </w:tc>
        <w:tc>
          <w:tcPr>
            <w:tcW w:w="0" w:type="auto"/>
            <w:tcBorders>
              <w:top w:val="nil"/>
              <w:left w:val="nil"/>
              <w:bottom w:val="single" w:sz="4" w:space="0" w:color="auto"/>
              <w:right w:val="single" w:sz="8" w:space="0" w:color="auto"/>
            </w:tcBorders>
            <w:noWrap/>
            <w:vAlign w:val="bottom"/>
            <w:hideMark/>
          </w:tcPr>
          <w:p w14:paraId="7D84E3CE" w14:textId="77777777" w:rsidR="00097205" w:rsidRPr="005140F7" w:rsidRDefault="00097205" w:rsidP="00290F4C">
            <w:pPr>
              <w:spacing w:after="0" w:line="240" w:lineRule="auto"/>
              <w:jc w:val="right"/>
              <w:rPr>
                <w:rFonts w:ascii="Aptos Narrow" w:eastAsia="Times New Roman" w:hAnsi="Aptos Narrow" w:cs="Times New Roman"/>
                <w:color w:val="FF0000"/>
                <w:kern w:val="0"/>
                <w:sz w:val="22"/>
                <w:szCs w:val="22"/>
                <w:lang w:eastAsia="en-GB"/>
                <w14:ligatures w14:val="none"/>
              </w:rPr>
            </w:pPr>
            <w:r w:rsidRPr="005140F7">
              <w:rPr>
                <w:rFonts w:ascii="Aptos Narrow" w:eastAsia="Times New Roman" w:hAnsi="Aptos Narrow" w:cs="Times New Roman"/>
                <w:color w:val="FF0000"/>
                <w:kern w:val="0"/>
                <w:sz w:val="22"/>
                <w:szCs w:val="22"/>
                <w:lang w:eastAsia="en-GB"/>
                <w14:ligatures w14:val="none"/>
              </w:rPr>
              <w:t>107</w:t>
            </w:r>
          </w:p>
        </w:tc>
      </w:tr>
      <w:tr w:rsidR="006A61E8" w:rsidRPr="005140F7" w14:paraId="35FF9262" w14:textId="77777777" w:rsidTr="00290F4C">
        <w:trPr>
          <w:trHeight w:val="585"/>
        </w:trPr>
        <w:tc>
          <w:tcPr>
            <w:tcW w:w="0" w:type="auto"/>
            <w:tcBorders>
              <w:top w:val="nil"/>
              <w:left w:val="single" w:sz="4" w:space="0" w:color="auto"/>
              <w:bottom w:val="single" w:sz="4" w:space="0" w:color="auto"/>
              <w:right w:val="single" w:sz="4" w:space="0" w:color="auto"/>
            </w:tcBorders>
            <w:noWrap/>
            <w:vAlign w:val="bottom"/>
            <w:hideMark/>
          </w:tcPr>
          <w:p w14:paraId="01C95D9C" w14:textId="77777777" w:rsidR="00097205" w:rsidRPr="005140F7" w:rsidRDefault="00097205" w:rsidP="00290F4C">
            <w:pPr>
              <w:spacing w:after="0" w:line="240" w:lineRule="auto"/>
              <w:rPr>
                <w:rFonts w:ascii="Aptos Narrow" w:eastAsia="Times New Roman" w:hAnsi="Aptos Narrow" w:cs="Times New Roman"/>
                <w:b/>
                <w:bCs/>
                <w:color w:val="000000"/>
                <w:kern w:val="0"/>
                <w:sz w:val="28"/>
                <w:szCs w:val="28"/>
                <w:lang w:eastAsia="en-GB"/>
                <w14:ligatures w14:val="none"/>
              </w:rPr>
            </w:pPr>
            <w:r w:rsidRPr="005140F7">
              <w:rPr>
                <w:rFonts w:ascii="Aptos Narrow" w:eastAsia="Times New Roman" w:hAnsi="Aptos Narrow" w:cs="Times New Roman"/>
                <w:b/>
                <w:bCs/>
                <w:color w:val="000000"/>
                <w:kern w:val="0"/>
                <w:sz w:val="28"/>
                <w:szCs w:val="28"/>
                <w:lang w:eastAsia="en-GB"/>
                <w14:ligatures w14:val="none"/>
              </w:rPr>
              <w:t>Forgot Appt</w:t>
            </w:r>
          </w:p>
        </w:tc>
        <w:tc>
          <w:tcPr>
            <w:tcW w:w="0" w:type="auto"/>
            <w:tcBorders>
              <w:top w:val="nil"/>
              <w:left w:val="nil"/>
              <w:bottom w:val="single" w:sz="4" w:space="0" w:color="auto"/>
              <w:right w:val="single" w:sz="4" w:space="0" w:color="auto"/>
            </w:tcBorders>
            <w:noWrap/>
            <w:vAlign w:val="bottom"/>
            <w:hideMark/>
          </w:tcPr>
          <w:p w14:paraId="2518DCB3"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xml:space="preserve">2     </w:t>
            </w:r>
            <w:r w:rsidRPr="005140F7">
              <w:rPr>
                <w:rFonts w:ascii="Aptos Narrow" w:eastAsia="Times New Roman" w:hAnsi="Aptos Narrow" w:cs="Times New Roman"/>
                <w:color w:val="FF0000"/>
                <w:kern w:val="0"/>
                <w:sz w:val="22"/>
                <w:szCs w:val="22"/>
                <w:lang w:eastAsia="en-GB"/>
                <w14:ligatures w14:val="none"/>
              </w:rPr>
              <w:t>10</w:t>
            </w:r>
          </w:p>
        </w:tc>
        <w:tc>
          <w:tcPr>
            <w:tcW w:w="0" w:type="auto"/>
            <w:tcBorders>
              <w:top w:val="nil"/>
              <w:left w:val="nil"/>
              <w:bottom w:val="single" w:sz="4" w:space="0" w:color="auto"/>
              <w:right w:val="single" w:sz="4" w:space="0" w:color="auto"/>
            </w:tcBorders>
            <w:noWrap/>
            <w:vAlign w:val="bottom"/>
            <w:hideMark/>
          </w:tcPr>
          <w:p w14:paraId="45D78D41"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xml:space="preserve"> 4     </w:t>
            </w:r>
            <w:r w:rsidRPr="005140F7">
              <w:rPr>
                <w:rFonts w:ascii="Aptos Narrow" w:eastAsia="Times New Roman" w:hAnsi="Aptos Narrow" w:cs="Times New Roman"/>
                <w:color w:val="FF0000"/>
                <w:kern w:val="0"/>
                <w:sz w:val="22"/>
                <w:szCs w:val="22"/>
                <w:lang w:eastAsia="en-GB"/>
                <w14:ligatures w14:val="none"/>
              </w:rPr>
              <w:t>16</w:t>
            </w:r>
          </w:p>
        </w:tc>
        <w:tc>
          <w:tcPr>
            <w:tcW w:w="0" w:type="auto"/>
            <w:tcBorders>
              <w:top w:val="nil"/>
              <w:left w:val="nil"/>
              <w:bottom w:val="single" w:sz="4" w:space="0" w:color="auto"/>
              <w:right w:val="single" w:sz="4" w:space="0" w:color="auto"/>
            </w:tcBorders>
            <w:noWrap/>
            <w:vAlign w:val="bottom"/>
            <w:hideMark/>
          </w:tcPr>
          <w:p w14:paraId="7952D95E"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xml:space="preserve">0    </w:t>
            </w:r>
            <w:r w:rsidRPr="005140F7">
              <w:rPr>
                <w:rFonts w:ascii="Aptos Narrow" w:eastAsia="Times New Roman" w:hAnsi="Aptos Narrow" w:cs="Times New Roman"/>
                <w:color w:val="FF0000"/>
                <w:kern w:val="0"/>
                <w:sz w:val="22"/>
                <w:szCs w:val="22"/>
                <w:lang w:eastAsia="en-GB"/>
                <w14:ligatures w14:val="none"/>
              </w:rPr>
              <w:t xml:space="preserve"> 0</w:t>
            </w:r>
          </w:p>
        </w:tc>
        <w:tc>
          <w:tcPr>
            <w:tcW w:w="0" w:type="auto"/>
            <w:tcBorders>
              <w:top w:val="nil"/>
              <w:left w:val="nil"/>
              <w:bottom w:val="single" w:sz="4" w:space="0" w:color="auto"/>
              <w:right w:val="single" w:sz="4" w:space="0" w:color="auto"/>
            </w:tcBorders>
            <w:noWrap/>
            <w:vAlign w:val="bottom"/>
            <w:hideMark/>
          </w:tcPr>
          <w:p w14:paraId="7A69D46B"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xml:space="preserve">3     </w:t>
            </w:r>
            <w:r w:rsidRPr="005140F7">
              <w:rPr>
                <w:rFonts w:ascii="Aptos Narrow" w:eastAsia="Times New Roman" w:hAnsi="Aptos Narrow" w:cs="Times New Roman"/>
                <w:color w:val="FF0000"/>
                <w:kern w:val="0"/>
                <w:sz w:val="22"/>
                <w:szCs w:val="22"/>
                <w:lang w:eastAsia="en-GB"/>
                <w14:ligatures w14:val="none"/>
              </w:rPr>
              <w:t>15</w:t>
            </w:r>
          </w:p>
        </w:tc>
        <w:tc>
          <w:tcPr>
            <w:tcW w:w="0" w:type="auto"/>
            <w:tcBorders>
              <w:top w:val="nil"/>
              <w:left w:val="nil"/>
              <w:bottom w:val="single" w:sz="4" w:space="0" w:color="auto"/>
              <w:right w:val="single" w:sz="4" w:space="0" w:color="auto"/>
            </w:tcBorders>
            <w:noWrap/>
            <w:vAlign w:val="bottom"/>
            <w:hideMark/>
          </w:tcPr>
          <w:p w14:paraId="49071504"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xml:space="preserve"> 2    </w:t>
            </w:r>
            <w:r w:rsidRPr="005140F7">
              <w:rPr>
                <w:rFonts w:ascii="Aptos Narrow" w:eastAsia="Times New Roman" w:hAnsi="Aptos Narrow" w:cs="Times New Roman"/>
                <w:color w:val="FF0000"/>
                <w:kern w:val="0"/>
                <w:sz w:val="22"/>
                <w:szCs w:val="22"/>
                <w:lang w:eastAsia="en-GB"/>
                <w14:ligatures w14:val="none"/>
              </w:rPr>
              <w:t xml:space="preserve"> 9</w:t>
            </w:r>
          </w:p>
        </w:tc>
        <w:tc>
          <w:tcPr>
            <w:tcW w:w="0" w:type="auto"/>
            <w:tcBorders>
              <w:top w:val="nil"/>
              <w:left w:val="nil"/>
              <w:bottom w:val="single" w:sz="4" w:space="0" w:color="auto"/>
              <w:right w:val="single" w:sz="4" w:space="0" w:color="auto"/>
            </w:tcBorders>
            <w:noWrap/>
            <w:vAlign w:val="bottom"/>
            <w:hideMark/>
          </w:tcPr>
          <w:p w14:paraId="2FBE15F1"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xml:space="preserve">3    </w:t>
            </w:r>
            <w:r w:rsidRPr="005140F7">
              <w:rPr>
                <w:rFonts w:ascii="Aptos Narrow" w:eastAsia="Times New Roman" w:hAnsi="Aptos Narrow" w:cs="Times New Roman"/>
                <w:color w:val="FF0000"/>
                <w:kern w:val="0"/>
                <w:sz w:val="22"/>
                <w:szCs w:val="22"/>
                <w:lang w:eastAsia="en-GB"/>
                <w14:ligatures w14:val="none"/>
              </w:rPr>
              <w:t xml:space="preserve"> 15</w:t>
            </w:r>
          </w:p>
        </w:tc>
        <w:tc>
          <w:tcPr>
            <w:tcW w:w="0" w:type="auto"/>
            <w:tcBorders>
              <w:top w:val="nil"/>
              <w:left w:val="nil"/>
              <w:bottom w:val="single" w:sz="4" w:space="0" w:color="auto"/>
              <w:right w:val="single" w:sz="4" w:space="0" w:color="auto"/>
            </w:tcBorders>
            <w:noWrap/>
            <w:vAlign w:val="bottom"/>
            <w:hideMark/>
          </w:tcPr>
          <w:p w14:paraId="2A5C9013"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w:t>
            </w:r>
          </w:p>
        </w:tc>
        <w:tc>
          <w:tcPr>
            <w:tcW w:w="0" w:type="auto"/>
            <w:tcBorders>
              <w:top w:val="nil"/>
              <w:left w:val="nil"/>
              <w:bottom w:val="single" w:sz="4" w:space="0" w:color="auto"/>
              <w:right w:val="nil"/>
            </w:tcBorders>
            <w:noWrap/>
            <w:vAlign w:val="bottom"/>
            <w:hideMark/>
          </w:tcPr>
          <w:p w14:paraId="3C0FF45B" w14:textId="77777777" w:rsidR="00097205" w:rsidRPr="005140F7" w:rsidRDefault="00097205" w:rsidP="00290F4C">
            <w:pPr>
              <w:spacing w:after="0" w:line="240" w:lineRule="auto"/>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 </w:t>
            </w:r>
          </w:p>
        </w:tc>
        <w:tc>
          <w:tcPr>
            <w:tcW w:w="0" w:type="auto"/>
            <w:tcBorders>
              <w:top w:val="nil"/>
              <w:left w:val="single" w:sz="8" w:space="0" w:color="auto"/>
              <w:bottom w:val="single" w:sz="4" w:space="0" w:color="auto"/>
              <w:right w:val="single" w:sz="8" w:space="0" w:color="auto"/>
            </w:tcBorders>
            <w:noWrap/>
            <w:vAlign w:val="bottom"/>
            <w:hideMark/>
          </w:tcPr>
          <w:p w14:paraId="4B1E1D87" w14:textId="77777777" w:rsidR="00097205" w:rsidRPr="005140F7" w:rsidRDefault="00097205" w:rsidP="00290F4C">
            <w:pPr>
              <w:spacing w:after="0" w:line="240" w:lineRule="auto"/>
              <w:jc w:val="right"/>
              <w:rPr>
                <w:rFonts w:ascii="Aptos Narrow" w:eastAsia="Times New Roman" w:hAnsi="Aptos Narrow" w:cs="Times New Roman"/>
                <w:color w:val="000000"/>
                <w:kern w:val="0"/>
                <w:sz w:val="22"/>
                <w:szCs w:val="22"/>
                <w:lang w:eastAsia="en-GB"/>
                <w14:ligatures w14:val="none"/>
              </w:rPr>
            </w:pPr>
            <w:r w:rsidRPr="005140F7">
              <w:rPr>
                <w:rFonts w:ascii="Aptos Narrow" w:eastAsia="Times New Roman" w:hAnsi="Aptos Narrow" w:cs="Times New Roman"/>
                <w:color w:val="000000"/>
                <w:kern w:val="0"/>
                <w:sz w:val="22"/>
                <w:szCs w:val="22"/>
                <w:lang w:eastAsia="en-GB"/>
                <w14:ligatures w14:val="none"/>
              </w:rPr>
              <w:t>14</w:t>
            </w:r>
          </w:p>
        </w:tc>
        <w:tc>
          <w:tcPr>
            <w:tcW w:w="0" w:type="auto"/>
            <w:tcBorders>
              <w:top w:val="nil"/>
              <w:left w:val="nil"/>
              <w:bottom w:val="single" w:sz="4" w:space="0" w:color="auto"/>
              <w:right w:val="single" w:sz="8" w:space="0" w:color="auto"/>
            </w:tcBorders>
            <w:noWrap/>
            <w:vAlign w:val="bottom"/>
            <w:hideMark/>
          </w:tcPr>
          <w:p w14:paraId="5D5F8F0B" w14:textId="77777777" w:rsidR="00097205" w:rsidRPr="005140F7" w:rsidRDefault="00097205" w:rsidP="00290F4C">
            <w:pPr>
              <w:spacing w:after="0" w:line="240" w:lineRule="auto"/>
              <w:jc w:val="right"/>
              <w:rPr>
                <w:rFonts w:ascii="Aptos Narrow" w:eastAsia="Times New Roman" w:hAnsi="Aptos Narrow" w:cs="Times New Roman"/>
                <w:color w:val="FF0000"/>
                <w:kern w:val="0"/>
                <w:sz w:val="22"/>
                <w:szCs w:val="22"/>
                <w:lang w:eastAsia="en-GB"/>
                <w14:ligatures w14:val="none"/>
              </w:rPr>
            </w:pPr>
            <w:r w:rsidRPr="005140F7">
              <w:rPr>
                <w:rFonts w:ascii="Aptos Narrow" w:eastAsia="Times New Roman" w:hAnsi="Aptos Narrow" w:cs="Times New Roman"/>
                <w:color w:val="FF0000"/>
                <w:kern w:val="0"/>
                <w:sz w:val="22"/>
                <w:szCs w:val="22"/>
                <w:lang w:eastAsia="en-GB"/>
                <w14:ligatures w14:val="none"/>
              </w:rPr>
              <w:t>65</w:t>
            </w:r>
          </w:p>
        </w:tc>
      </w:tr>
    </w:tbl>
    <w:p w14:paraId="52C9598E" w14:textId="77777777" w:rsidR="00097205" w:rsidRPr="005140F7" w:rsidRDefault="00097205">
      <w:pPr>
        <w:rPr>
          <w:b/>
          <w:bCs/>
          <w:u w:val="single"/>
        </w:rPr>
      </w:pPr>
    </w:p>
    <w:p w14:paraId="294D6344" w14:textId="69E1FB08" w:rsidR="00285F47" w:rsidRPr="005140F7" w:rsidRDefault="0099334E" w:rsidP="00285F47">
      <w:r w:rsidRPr="005140F7">
        <w:t xml:space="preserve">The </w:t>
      </w:r>
      <w:r w:rsidR="006A0730" w:rsidRPr="005140F7">
        <w:t xml:space="preserve">grid analysis </w:t>
      </w:r>
      <w:r w:rsidR="00580AC9" w:rsidRPr="005140F7">
        <w:t>gives</w:t>
      </w:r>
      <w:r w:rsidR="006A0730" w:rsidRPr="005140F7">
        <w:t xml:space="preserve"> </w:t>
      </w:r>
      <w:r w:rsidR="002236F1" w:rsidRPr="005140F7">
        <w:t xml:space="preserve">quantitative and qualitative data. </w:t>
      </w:r>
      <w:r w:rsidR="009554EB" w:rsidRPr="005140F7">
        <w:t xml:space="preserve">Taking a </w:t>
      </w:r>
      <w:r w:rsidR="00105ACB" w:rsidRPr="005140F7">
        <w:t>booking deposit ha</w:t>
      </w:r>
      <w:r w:rsidR="00073E10">
        <w:t xml:space="preserve">s </w:t>
      </w:r>
      <w:r w:rsidR="00105ACB" w:rsidRPr="005140F7">
        <w:t>the highest score overall</w:t>
      </w:r>
      <w:r w:rsidR="00C92757" w:rsidRPr="005140F7">
        <w:t>,</w:t>
      </w:r>
      <w:r w:rsidR="00704882">
        <w:t xml:space="preserve"> </w:t>
      </w:r>
      <w:r w:rsidR="00BB5F6F">
        <w:t xml:space="preserve">and </w:t>
      </w:r>
      <w:r w:rsidR="00C24813">
        <w:t xml:space="preserve">personal reminders came </w:t>
      </w:r>
      <w:r w:rsidR="00F65665">
        <w:t>second</w:t>
      </w:r>
      <w:r w:rsidR="00BB5F6F">
        <w:t>.</w:t>
      </w:r>
      <w:r w:rsidR="00F65665">
        <w:t xml:space="preserve"> </w:t>
      </w:r>
      <w:r w:rsidR="00743456">
        <w:t xml:space="preserve"> Late fees </w:t>
      </w:r>
      <w:r w:rsidR="00AE40CE">
        <w:t xml:space="preserve">meet with </w:t>
      </w:r>
      <w:r w:rsidR="008B17C3">
        <w:t>staff</w:t>
      </w:r>
      <w:r w:rsidR="00AE40CE">
        <w:t xml:space="preserve"> </w:t>
      </w:r>
      <w:r w:rsidR="008B17C3" w:rsidRPr="008B17C3">
        <w:t>opposition</w:t>
      </w:r>
      <w:r w:rsidR="00E054A0">
        <w:t>;</w:t>
      </w:r>
      <w:r w:rsidR="008B17C3">
        <w:t xml:space="preserve"> </w:t>
      </w:r>
      <w:r w:rsidR="003307F3">
        <w:t>therefore</w:t>
      </w:r>
      <w:r w:rsidR="00E054A0">
        <w:t>,</w:t>
      </w:r>
      <w:r w:rsidR="003307F3">
        <w:t xml:space="preserve"> the best option </w:t>
      </w:r>
      <w:r w:rsidR="00B8227B">
        <w:t xml:space="preserve">and </w:t>
      </w:r>
      <w:r w:rsidR="00E054A0">
        <w:t>potential</w:t>
      </w:r>
      <w:r w:rsidR="00B8227B">
        <w:t xml:space="preserve"> financial gain </w:t>
      </w:r>
      <w:r w:rsidR="00E054A0">
        <w:t>is</w:t>
      </w:r>
      <w:r w:rsidR="00B8227B">
        <w:t xml:space="preserve"> taking deposits. </w:t>
      </w:r>
      <w:r w:rsidR="005A1DFB" w:rsidRPr="005140F7">
        <w:t xml:space="preserve">It will improve staff availability </w:t>
      </w:r>
      <w:r w:rsidR="004D2FBA" w:rsidRPr="005140F7">
        <w:t>and resource planning</w:t>
      </w:r>
      <w:r w:rsidR="00161FE8" w:rsidRPr="005140F7">
        <w:t>,</w:t>
      </w:r>
      <w:r w:rsidR="004D2FBA" w:rsidRPr="005140F7">
        <w:t xml:space="preserve"> as this is important in the service industry with limited slots. </w:t>
      </w:r>
      <w:r w:rsidR="00052610" w:rsidRPr="005140F7">
        <w:t>The reasons for t</w:t>
      </w:r>
      <w:r w:rsidR="000D4395" w:rsidRPr="005140F7">
        <w:t xml:space="preserve">aking </w:t>
      </w:r>
      <w:r w:rsidR="00052610" w:rsidRPr="005140F7">
        <w:t>deposit</w:t>
      </w:r>
      <w:r w:rsidR="00B726F8" w:rsidRPr="005140F7">
        <w:t xml:space="preserve">s </w:t>
      </w:r>
      <w:r w:rsidR="00BF77F8">
        <w:t>and</w:t>
      </w:r>
      <w:r w:rsidR="00DD4169" w:rsidRPr="005140F7">
        <w:t xml:space="preserve"> </w:t>
      </w:r>
      <w:r w:rsidR="00BF77F8">
        <w:t>implementing them</w:t>
      </w:r>
      <w:r w:rsidR="00DD4169" w:rsidRPr="005140F7">
        <w:t xml:space="preserve"> </w:t>
      </w:r>
      <w:r w:rsidR="000D4395" w:rsidRPr="005140F7">
        <w:rPr>
          <w:rFonts w:ascii="Aptos Narrow" w:eastAsia="Times New Roman" w:hAnsi="Aptos Narrow" w:cs="Times New Roman"/>
          <w:lang w:eastAsia="en-GB"/>
        </w:rPr>
        <w:t xml:space="preserve">are </w:t>
      </w:r>
      <w:r w:rsidR="00285F47" w:rsidRPr="005140F7">
        <w:rPr>
          <w:rFonts w:ascii="Aptos Narrow" w:eastAsia="Times New Roman" w:hAnsi="Aptos Narrow" w:cs="Times New Roman"/>
          <w:lang w:eastAsia="en-GB"/>
        </w:rPr>
        <w:t xml:space="preserve">below. </w:t>
      </w:r>
    </w:p>
    <w:p w14:paraId="18E5FBA0" w14:textId="77777777" w:rsidR="00285F47" w:rsidRPr="005140F7" w:rsidRDefault="00285F47" w:rsidP="00285F47">
      <w:pPr>
        <w:rPr>
          <w:rFonts w:ascii="Aptos Narrow" w:eastAsia="Times New Roman" w:hAnsi="Aptos Narrow" w:cs="Times New Roman"/>
          <w:lang w:eastAsia="en-GB"/>
        </w:rPr>
      </w:pPr>
      <w:r w:rsidRPr="005140F7">
        <w:rPr>
          <w:rFonts w:ascii="Aptos Narrow" w:eastAsia="Times New Roman" w:hAnsi="Aptos Narrow" w:cs="Times New Roman"/>
          <w:lang w:eastAsia="en-GB"/>
        </w:rPr>
        <w:t xml:space="preserve">1. </w:t>
      </w:r>
      <w:r w:rsidRPr="005140F7">
        <w:rPr>
          <w:rFonts w:ascii="Aptos Narrow" w:eastAsia="Times New Roman" w:hAnsi="Aptos Narrow" w:cs="Times New Roman"/>
          <w:b/>
          <w:bCs/>
          <w:lang w:eastAsia="en-GB"/>
        </w:rPr>
        <w:t>Financial commitmen</w:t>
      </w:r>
      <w:r w:rsidRPr="005140F7">
        <w:rPr>
          <w:rFonts w:ascii="Aptos Narrow" w:eastAsia="Times New Roman" w:hAnsi="Aptos Narrow" w:cs="Times New Roman"/>
          <w:lang w:eastAsia="en-GB"/>
        </w:rPr>
        <w:t>t: When customers pay a deposit to make an appointment, they are in a better position to take their commitment seriously. Not only does it make them think twice about their schedules, possibly resulting in fewer last-minute cancellations and no shows.</w:t>
      </w:r>
    </w:p>
    <w:p w14:paraId="49F2ED62" w14:textId="77777777" w:rsidR="00285F47" w:rsidRPr="005140F7" w:rsidRDefault="00285F47" w:rsidP="00285F47">
      <w:pPr>
        <w:rPr>
          <w:rFonts w:ascii="Aptos Narrow" w:eastAsia="Times New Roman" w:hAnsi="Aptos Narrow" w:cs="Times New Roman"/>
          <w:lang w:eastAsia="en-GB"/>
        </w:rPr>
      </w:pPr>
      <w:r w:rsidRPr="005140F7">
        <w:rPr>
          <w:rFonts w:ascii="Aptos Narrow" w:eastAsia="Times New Roman" w:hAnsi="Aptos Narrow" w:cs="Times New Roman"/>
          <w:lang w:eastAsia="en-GB"/>
        </w:rPr>
        <w:t xml:space="preserve">2. </w:t>
      </w:r>
      <w:r w:rsidRPr="005140F7">
        <w:rPr>
          <w:rFonts w:ascii="Aptos Narrow" w:eastAsia="Times New Roman" w:hAnsi="Aptos Narrow" w:cs="Times New Roman"/>
          <w:b/>
          <w:bCs/>
          <w:lang w:eastAsia="en-GB"/>
        </w:rPr>
        <w:t>Aligning with business goals:</w:t>
      </w:r>
      <w:r w:rsidRPr="005140F7">
        <w:rPr>
          <w:rFonts w:ascii="Aptos Narrow" w:eastAsia="Times New Roman" w:hAnsi="Aptos Narrow" w:cs="Times New Roman"/>
          <w:lang w:eastAsia="en-GB"/>
        </w:rPr>
        <w:t xml:space="preserve"> The use of a deposit booking system will ensure part of the service cost upfront, thus increasing salon revenue. In addition to that, it also shows a commitment to excellent customer service by getting the appointments filled and ensuring clients get the services they want.</w:t>
      </w:r>
    </w:p>
    <w:p w14:paraId="00D7CC18" w14:textId="72CB0D38" w:rsidR="00DF6B80" w:rsidRPr="005140F7" w:rsidRDefault="00DF6B80" w:rsidP="00DF6B80">
      <w:pPr>
        <w:rPr>
          <w:rFonts w:ascii="Aptos Narrow" w:eastAsia="Times New Roman" w:hAnsi="Aptos Narrow" w:cs="Times New Roman"/>
          <w:lang w:eastAsia="en-GB"/>
        </w:rPr>
      </w:pPr>
      <w:r w:rsidRPr="005140F7">
        <w:rPr>
          <w:rFonts w:ascii="Aptos Narrow" w:eastAsia="Times New Roman" w:hAnsi="Aptos Narrow" w:cs="Times New Roman"/>
          <w:lang w:eastAsia="en-GB"/>
        </w:rPr>
        <w:lastRenderedPageBreak/>
        <w:t xml:space="preserve">3. </w:t>
      </w:r>
      <w:r w:rsidRPr="005140F7">
        <w:rPr>
          <w:rFonts w:ascii="Aptos Narrow" w:eastAsia="Times New Roman" w:hAnsi="Aptos Narrow" w:cs="Times New Roman"/>
          <w:b/>
          <w:bCs/>
          <w:lang w:eastAsia="en-GB"/>
        </w:rPr>
        <w:t>Compatibility with existing systems:</w:t>
      </w:r>
      <w:r w:rsidRPr="005140F7">
        <w:rPr>
          <w:rFonts w:ascii="Aptos Narrow" w:eastAsia="Times New Roman" w:hAnsi="Aptos Narrow" w:cs="Times New Roman"/>
          <w:lang w:eastAsia="en-GB"/>
        </w:rPr>
        <w:t xml:space="preserve"> Most systems of salon booking software have deposit features, which can then be </w:t>
      </w:r>
      <w:r w:rsidR="00AA5979" w:rsidRPr="005140F7">
        <w:rPr>
          <w:rFonts w:ascii="Aptos Narrow" w:eastAsia="Times New Roman" w:hAnsi="Aptos Narrow" w:cs="Times New Roman"/>
          <w:lang w:eastAsia="en-GB"/>
        </w:rPr>
        <w:t>added</w:t>
      </w:r>
      <w:r w:rsidRPr="005140F7">
        <w:rPr>
          <w:rFonts w:ascii="Aptos Narrow" w:eastAsia="Times New Roman" w:hAnsi="Aptos Narrow" w:cs="Times New Roman"/>
          <w:lang w:eastAsia="en-GB"/>
        </w:rPr>
        <w:t xml:space="preserve"> into booking processes </w:t>
      </w:r>
      <w:proofErr w:type="gramStart"/>
      <w:r w:rsidRPr="005140F7">
        <w:rPr>
          <w:rFonts w:ascii="Aptos Narrow" w:eastAsia="Times New Roman" w:hAnsi="Aptos Narrow" w:cs="Times New Roman"/>
          <w:lang w:eastAsia="en-GB"/>
        </w:rPr>
        <w:t>pretty seamlessly</w:t>
      </w:r>
      <w:proofErr w:type="gramEnd"/>
      <w:r w:rsidRPr="005140F7">
        <w:rPr>
          <w:rFonts w:ascii="Aptos Narrow" w:eastAsia="Times New Roman" w:hAnsi="Aptos Narrow" w:cs="Times New Roman"/>
          <w:lang w:eastAsia="en-GB"/>
        </w:rPr>
        <w:t>.</w:t>
      </w:r>
    </w:p>
    <w:p w14:paraId="71BD59A8" w14:textId="72564E7E" w:rsidR="00DF6B80" w:rsidRPr="005140F7" w:rsidRDefault="00DF6B80" w:rsidP="00DF6B80">
      <w:pPr>
        <w:rPr>
          <w:rFonts w:ascii="Aptos Narrow" w:eastAsia="Times New Roman" w:hAnsi="Aptos Narrow" w:cs="Times New Roman"/>
          <w:lang w:eastAsia="en-GB"/>
        </w:rPr>
      </w:pPr>
      <w:r w:rsidRPr="005140F7">
        <w:rPr>
          <w:rFonts w:ascii="Aptos Narrow" w:eastAsia="Times New Roman" w:hAnsi="Aptos Narrow" w:cs="Times New Roman"/>
          <w:lang w:eastAsia="en-GB"/>
        </w:rPr>
        <w:t xml:space="preserve">4. </w:t>
      </w:r>
      <w:r w:rsidRPr="005140F7">
        <w:rPr>
          <w:rFonts w:ascii="Aptos Narrow" w:eastAsia="Times New Roman" w:hAnsi="Aptos Narrow" w:cs="Times New Roman"/>
          <w:b/>
          <w:bCs/>
          <w:lang w:eastAsia="en-GB"/>
        </w:rPr>
        <w:t>Cost savings:</w:t>
      </w:r>
      <w:r w:rsidRPr="005140F7">
        <w:rPr>
          <w:rFonts w:ascii="Aptos Narrow" w:eastAsia="Times New Roman" w:hAnsi="Aptos Narrow" w:cs="Times New Roman"/>
          <w:lang w:eastAsia="en-GB"/>
        </w:rPr>
        <w:t xml:space="preserve"> </w:t>
      </w:r>
      <w:r w:rsidR="001802B3" w:rsidRPr="005140F7">
        <w:rPr>
          <w:rFonts w:ascii="Aptos Narrow" w:eastAsia="Times New Roman" w:hAnsi="Aptos Narrow" w:cs="Times New Roman"/>
          <w:lang w:eastAsia="en-GB"/>
        </w:rPr>
        <w:t>T</w:t>
      </w:r>
      <w:r w:rsidRPr="005140F7">
        <w:rPr>
          <w:rFonts w:ascii="Aptos Narrow" w:eastAsia="Times New Roman" w:hAnsi="Aptos Narrow" w:cs="Times New Roman"/>
          <w:lang w:eastAsia="en-GB"/>
        </w:rPr>
        <w:t>aking deposits may be more economical and less costly compared to other costs</w:t>
      </w:r>
      <w:r w:rsidR="00AA5979" w:rsidRPr="005140F7">
        <w:rPr>
          <w:rFonts w:ascii="Aptos Narrow" w:eastAsia="Times New Roman" w:hAnsi="Aptos Narrow" w:cs="Times New Roman"/>
          <w:lang w:eastAsia="en-GB"/>
        </w:rPr>
        <w:t>,</w:t>
      </w:r>
      <w:r w:rsidRPr="005140F7">
        <w:rPr>
          <w:rFonts w:ascii="Aptos Narrow" w:eastAsia="Times New Roman" w:hAnsi="Aptos Narrow" w:cs="Times New Roman"/>
          <w:lang w:eastAsia="en-GB"/>
        </w:rPr>
        <w:t xml:space="preserve"> such as upgrading the entire booking system or spending </w:t>
      </w:r>
      <w:r w:rsidR="007B46E3" w:rsidRPr="005140F7">
        <w:rPr>
          <w:rFonts w:ascii="Aptos Narrow" w:eastAsia="Times New Roman" w:hAnsi="Aptos Narrow" w:cs="Times New Roman"/>
          <w:lang w:eastAsia="en-GB"/>
        </w:rPr>
        <w:t>a lot</w:t>
      </w:r>
      <w:r w:rsidRPr="005140F7">
        <w:rPr>
          <w:rFonts w:ascii="Aptos Narrow" w:eastAsia="Times New Roman" w:hAnsi="Aptos Narrow" w:cs="Times New Roman"/>
          <w:lang w:eastAsia="en-GB"/>
        </w:rPr>
        <w:t xml:space="preserve"> on marketing campaigns. It helps increase the revenue in some future period due to the reduction of cancellations and no-shows.</w:t>
      </w:r>
    </w:p>
    <w:p w14:paraId="218AEEE1" w14:textId="04FA0615" w:rsidR="00DF6B80" w:rsidRPr="005140F7" w:rsidRDefault="00DF6B80" w:rsidP="00DF6B80">
      <w:pPr>
        <w:rPr>
          <w:rFonts w:ascii="Aptos Narrow" w:eastAsia="Times New Roman" w:hAnsi="Aptos Narrow" w:cs="Times New Roman"/>
          <w:lang w:eastAsia="en-GB"/>
        </w:rPr>
      </w:pPr>
      <w:r w:rsidRPr="005140F7">
        <w:rPr>
          <w:rFonts w:ascii="Aptos Narrow" w:eastAsia="Times New Roman" w:hAnsi="Aptos Narrow" w:cs="Times New Roman"/>
          <w:b/>
          <w:bCs/>
          <w:lang w:eastAsia="en-GB"/>
        </w:rPr>
        <w:t>5. Implementation simplicity:</w:t>
      </w:r>
      <w:r w:rsidRPr="005140F7">
        <w:rPr>
          <w:rFonts w:ascii="Aptos Narrow" w:eastAsia="Times New Roman" w:hAnsi="Aptos Narrow" w:cs="Times New Roman"/>
          <w:lang w:eastAsia="en-GB"/>
        </w:rPr>
        <w:t xml:space="preserve"> Because it is just informing clients about the new deposit policy and quickly integrating it into the booking software, staff </w:t>
      </w:r>
      <w:r w:rsidR="00077D60" w:rsidRPr="005140F7">
        <w:rPr>
          <w:rFonts w:ascii="Aptos Narrow" w:eastAsia="Times New Roman" w:hAnsi="Aptos Narrow" w:cs="Times New Roman"/>
          <w:lang w:eastAsia="en-GB"/>
        </w:rPr>
        <w:t xml:space="preserve">are </w:t>
      </w:r>
      <w:r w:rsidR="007B46E3" w:rsidRPr="005140F7">
        <w:rPr>
          <w:rFonts w:ascii="Aptos Narrow" w:eastAsia="Times New Roman" w:hAnsi="Aptos Narrow" w:cs="Times New Roman"/>
          <w:lang w:eastAsia="en-GB"/>
        </w:rPr>
        <w:t>trained</w:t>
      </w:r>
      <w:r w:rsidRPr="005140F7">
        <w:rPr>
          <w:rFonts w:ascii="Aptos Narrow" w:eastAsia="Times New Roman" w:hAnsi="Aptos Narrow" w:cs="Times New Roman"/>
          <w:lang w:eastAsia="en-GB"/>
        </w:rPr>
        <w:t xml:space="preserve"> on the new processes more effectively.</w:t>
      </w:r>
    </w:p>
    <w:p w14:paraId="5358D114" w14:textId="68445C04" w:rsidR="00285F47" w:rsidRPr="005140F7" w:rsidRDefault="00285F47" w:rsidP="00DF6B80">
      <w:pPr>
        <w:rPr>
          <w:rFonts w:ascii="Aptos Narrow" w:eastAsia="Times New Roman" w:hAnsi="Aptos Narrow" w:cs="Times New Roman"/>
          <w:lang w:eastAsia="en-GB"/>
        </w:rPr>
      </w:pPr>
      <w:r w:rsidRPr="005140F7">
        <w:rPr>
          <w:rFonts w:ascii="Aptos Narrow" w:eastAsia="Times New Roman" w:hAnsi="Aptos Narrow" w:cs="Times New Roman"/>
          <w:lang w:eastAsia="en-GB"/>
        </w:rPr>
        <w:t xml:space="preserve">6. </w:t>
      </w:r>
      <w:r w:rsidRPr="005140F7">
        <w:rPr>
          <w:rFonts w:ascii="Aptos Narrow" w:eastAsia="Times New Roman" w:hAnsi="Aptos Narrow" w:cs="Times New Roman"/>
          <w:b/>
          <w:bCs/>
          <w:lang w:eastAsia="en-GB"/>
        </w:rPr>
        <w:t>Industry practice:</w:t>
      </w:r>
      <w:r w:rsidRPr="005140F7">
        <w:rPr>
          <w:rFonts w:ascii="Aptos Narrow" w:eastAsia="Times New Roman" w:hAnsi="Aptos Narrow" w:cs="Times New Roman"/>
          <w:lang w:eastAsia="en-GB"/>
        </w:rPr>
        <w:t xml:space="preserve"> It is a widely known fact that several hair salons and other service-based businesses are already taking deposits for booking appointments and cancellations.</w:t>
      </w:r>
    </w:p>
    <w:p w14:paraId="1D66174E" w14:textId="77777777" w:rsidR="00743F3F" w:rsidRPr="00743F3F" w:rsidRDefault="00743F3F" w:rsidP="00743F3F">
      <w:pPr>
        <w:rPr>
          <w:rFonts w:ascii="Aptos Narrow" w:eastAsia="Times New Roman" w:hAnsi="Aptos Narrow" w:cs="Times New Roman"/>
          <w:lang w:eastAsia="en-GB"/>
        </w:rPr>
      </w:pPr>
      <w:r w:rsidRPr="00743F3F">
        <w:rPr>
          <w:rFonts w:ascii="Aptos Narrow" w:eastAsia="Times New Roman" w:hAnsi="Aptos Narrow" w:cs="Times New Roman"/>
          <w:lang w:eastAsia="en-GB"/>
        </w:rPr>
        <w:t xml:space="preserve">Overall, the decision of </w:t>
      </w:r>
      <w:proofErr w:type="gramStart"/>
      <w:r w:rsidRPr="00743F3F">
        <w:rPr>
          <w:rFonts w:ascii="Aptos Narrow" w:eastAsia="Times New Roman" w:hAnsi="Aptos Narrow" w:cs="Times New Roman"/>
          <w:lang w:eastAsia="en-GB"/>
        </w:rPr>
        <w:t>whether or not</w:t>
      </w:r>
      <w:proofErr w:type="gramEnd"/>
      <w:r w:rsidRPr="00743F3F">
        <w:rPr>
          <w:rFonts w:ascii="Aptos Narrow" w:eastAsia="Times New Roman" w:hAnsi="Aptos Narrow" w:cs="Times New Roman"/>
          <w:lang w:eastAsia="en-GB"/>
        </w:rPr>
        <w:t xml:space="preserve"> to implement deposits has received the approval of both grid analysis and cost-benefit analysis, in that it is congruous with industry practices and meets the salon's objectives concerning financial sustainability and customer service.</w:t>
      </w:r>
    </w:p>
    <w:p w14:paraId="7098D909" w14:textId="77777777" w:rsidR="00743F3F" w:rsidRPr="00743F3F" w:rsidRDefault="00743F3F" w:rsidP="00743F3F">
      <w:pPr>
        <w:rPr>
          <w:rFonts w:ascii="Aptos Narrow" w:eastAsia="Times New Roman" w:hAnsi="Aptos Narrow" w:cs="Times New Roman"/>
          <w:lang w:eastAsia="en-GB"/>
        </w:rPr>
      </w:pPr>
      <w:bookmarkStart w:id="21" w:name="_Toc207539783"/>
      <w:r w:rsidRPr="00B808A5">
        <w:rPr>
          <w:rStyle w:val="Heading2Char"/>
          <w:lang w:eastAsia="en-GB"/>
        </w:rPr>
        <w:t>Cost-Benefit Analysis</w:t>
      </w:r>
      <w:bookmarkEnd w:id="21"/>
      <w:r w:rsidRPr="00743F3F">
        <w:rPr>
          <w:rFonts w:ascii="Aptos Narrow" w:eastAsia="Times New Roman" w:hAnsi="Aptos Narrow" w:cs="Times New Roman"/>
          <w:lang w:eastAsia="en-GB"/>
        </w:rPr>
        <w:t xml:space="preserve"> Yates (2000) </w:t>
      </w:r>
    </w:p>
    <w:p w14:paraId="3FE637D8" w14:textId="678D74C4" w:rsidR="00DF3CA5" w:rsidRPr="00B85CEB" w:rsidRDefault="00743F3F" w:rsidP="00743F3F">
      <w:pPr>
        <w:rPr>
          <w:rFonts w:eastAsiaTheme="minorEastAsia" w:hAnsi="Myriad Pro"/>
          <w:color w:val="000000" w:themeColor="text1"/>
          <w:kern w:val="24"/>
          <w:lang w:eastAsia="en-GB"/>
        </w:rPr>
      </w:pPr>
      <w:r w:rsidRPr="00743F3F">
        <w:rPr>
          <w:rFonts w:ascii="Aptos Narrow" w:eastAsia="Times New Roman" w:hAnsi="Aptos Narrow" w:cs="Times New Roman"/>
          <w:lang w:eastAsia="en-GB"/>
        </w:rPr>
        <w:t>Cost-benefit analysis (Yates, 2000) helps evaluate the long-term financial viability, indicating that taking deposits would return a 10.4:1 return on investment.  The model presented below shows the effect of introducing the deposit system over 5 years</w:t>
      </w:r>
      <w:r>
        <w:rPr>
          <w:rFonts w:ascii="Aptos Narrow" w:eastAsia="Times New Roman" w:hAnsi="Aptos Narrow" w:cs="Times New Roman"/>
          <w:lang w:eastAsia="en-GB"/>
        </w:rPr>
        <w:t xml:space="preserve">. </w:t>
      </w:r>
      <w:r w:rsidR="003674C5">
        <w:rPr>
          <w:rFonts w:eastAsiaTheme="minorEastAsia" w:hAnsi="Myriad Pro"/>
          <w:color w:val="000000" w:themeColor="text1"/>
          <w:kern w:val="24"/>
          <w:lang w:eastAsia="en-GB"/>
        </w:rPr>
        <w:t>The c</w:t>
      </w:r>
      <w:r w:rsidR="00B85CEB" w:rsidRPr="005140F7">
        <w:rPr>
          <w:rFonts w:eastAsiaTheme="minorEastAsia" w:hAnsi="Myriad Pro" w:hint="eastAsia"/>
          <w:color w:val="000000" w:themeColor="text1"/>
          <w:kern w:val="24"/>
          <w:lang w:eastAsia="en-GB"/>
        </w:rPr>
        <w:t>ost-benefit</w:t>
      </w:r>
      <w:r w:rsidR="00B85CEB" w:rsidRPr="005140F7">
        <w:rPr>
          <w:rFonts w:eastAsiaTheme="minorEastAsia" w:hAnsi="Myriad Pro"/>
          <w:color w:val="000000" w:themeColor="text1"/>
          <w:kern w:val="24"/>
          <w:lang w:eastAsia="en-GB"/>
        </w:rPr>
        <w:t xml:space="preserve"> analysis </w:t>
      </w:r>
      <w:r w:rsidR="003674C5">
        <w:rPr>
          <w:rFonts w:eastAsiaTheme="minorEastAsia" w:hAnsi="Myriad Pro"/>
          <w:color w:val="000000" w:themeColor="text1"/>
          <w:kern w:val="24"/>
          <w:lang w:eastAsia="en-GB"/>
        </w:rPr>
        <w:t xml:space="preserve">is based </w:t>
      </w:r>
      <w:r w:rsidR="00B85CEB" w:rsidRPr="005140F7">
        <w:rPr>
          <w:rFonts w:eastAsiaTheme="minorEastAsia" w:hAnsi="Myriad Pro"/>
          <w:color w:val="000000" w:themeColor="text1"/>
          <w:kern w:val="24"/>
          <w:lang w:eastAsia="en-GB"/>
        </w:rPr>
        <w:t>on the following quantitati</w:t>
      </w:r>
      <w:r w:rsidR="00B85CEB" w:rsidRPr="005140F7">
        <w:rPr>
          <w:rFonts w:eastAsiaTheme="minorEastAsia" w:hAnsi="Myriad Pro" w:hint="eastAsia"/>
          <w:color w:val="000000" w:themeColor="text1"/>
          <w:kern w:val="24"/>
          <w:lang w:eastAsia="en-GB"/>
        </w:rPr>
        <w:t>ve</w:t>
      </w:r>
      <w:r w:rsidR="00B85CEB" w:rsidRPr="005140F7">
        <w:rPr>
          <w:rFonts w:eastAsiaTheme="minorEastAsia" w:hAnsi="Myriad Pro"/>
          <w:color w:val="000000" w:themeColor="text1"/>
          <w:kern w:val="24"/>
          <w:lang w:eastAsia="en-GB"/>
        </w:rPr>
        <w:t xml:space="preserve"> data </w:t>
      </w:r>
      <w:r w:rsidR="00B85CEB">
        <w:rPr>
          <w:rFonts w:eastAsiaTheme="minorEastAsia" w:hAnsi="Myriad Pro"/>
          <w:color w:val="000000" w:themeColor="text1"/>
          <w:kern w:val="24"/>
          <w:lang w:eastAsia="en-GB"/>
        </w:rPr>
        <w:t xml:space="preserve">using </w:t>
      </w:r>
      <w:r w:rsidR="00B85CEB" w:rsidRPr="00B85CEB">
        <w:rPr>
          <w:rFonts w:ascii="Aptos Narrow" w:eastAsia="Times New Roman" w:hAnsi="Aptos Narrow"/>
          <w:lang w:eastAsia="en-GB"/>
        </w:rPr>
        <w:t>a</w:t>
      </w:r>
      <w:r w:rsidR="00DF3CA5" w:rsidRPr="00B85CEB">
        <w:rPr>
          <w:rFonts w:ascii="Aptos Narrow" w:eastAsia="Times New Roman" w:hAnsi="Aptos Narrow"/>
          <w:lang w:eastAsia="en-GB"/>
        </w:rPr>
        <w:t>ssumptions: 240 bookings/month; £10 deposit; £0.57 processing fee; 60% reduction in no-show losses from baseline of £7,440/year.</w:t>
      </w:r>
    </w:p>
    <w:p w14:paraId="7A18FD18" w14:textId="75C8CBBF" w:rsidR="00B57456" w:rsidRPr="005140F7" w:rsidRDefault="00B57456" w:rsidP="00B57456">
      <w:pPr>
        <w:rPr>
          <w:rFonts w:eastAsiaTheme="minorEastAsia" w:hAnsi="Myriad Pro"/>
          <w:color w:val="000000" w:themeColor="text1"/>
          <w:kern w:val="24"/>
          <w:lang w:eastAsia="en-GB"/>
        </w:rPr>
      </w:pPr>
      <w:r w:rsidRPr="005140F7">
        <w:rPr>
          <w:rFonts w:eastAsiaTheme="minorEastAsia" w:hAnsi="Myriad Pro"/>
          <w:color w:val="000000" w:themeColor="text1"/>
          <w:kern w:val="24"/>
          <w:lang w:eastAsia="en-GB"/>
        </w:rPr>
        <w:t xml:space="preserve">Reduced No-Show Losses (60% reduction from </w:t>
      </w:r>
      <w:r w:rsidRPr="005140F7">
        <w:rPr>
          <w:rFonts w:eastAsiaTheme="minorEastAsia" w:hAnsi="Myriad Pro"/>
          <w:color w:val="000000" w:themeColor="text1"/>
          <w:kern w:val="24"/>
          <w:lang w:eastAsia="en-GB"/>
        </w:rPr>
        <w:t>£</w:t>
      </w:r>
      <w:r w:rsidRPr="005140F7">
        <w:rPr>
          <w:rFonts w:eastAsiaTheme="minorEastAsia" w:hAnsi="Myriad Pro"/>
          <w:color w:val="000000" w:themeColor="text1"/>
          <w:kern w:val="24"/>
          <w:lang w:eastAsia="en-GB"/>
        </w:rPr>
        <w:t xml:space="preserve">7,440) </w:t>
      </w:r>
      <w:r w:rsidR="000F6ECD" w:rsidRPr="005140F7">
        <w:rPr>
          <w:rFonts w:eastAsiaTheme="minorEastAsia" w:hAnsi="Myriad Pro"/>
          <w:color w:val="000000" w:themeColor="text1"/>
          <w:kern w:val="24"/>
          <w:lang w:eastAsia="en-GB"/>
        </w:rPr>
        <w:t xml:space="preserve">to </w:t>
      </w:r>
      <w:r w:rsidR="000F6ECD" w:rsidRPr="005140F7">
        <w:rPr>
          <w:rFonts w:eastAsiaTheme="minorEastAsia" w:hAnsi="Myriad Pro"/>
          <w:color w:val="000000" w:themeColor="text1"/>
          <w:kern w:val="24"/>
          <w:lang w:eastAsia="en-GB"/>
        </w:rPr>
        <w:t>£</w:t>
      </w:r>
      <w:r w:rsidR="000F6ECD" w:rsidRPr="005140F7">
        <w:rPr>
          <w:rFonts w:eastAsiaTheme="minorEastAsia" w:hAnsi="Myriad Pro"/>
          <w:color w:val="000000" w:themeColor="text1"/>
          <w:kern w:val="24"/>
          <w:lang w:eastAsia="en-GB"/>
        </w:rPr>
        <w:t>4,464</w:t>
      </w:r>
    </w:p>
    <w:tbl>
      <w:tblPr>
        <w:tblpPr w:leftFromText="180" w:rightFromText="180" w:vertAnchor="text" w:tblpY="132"/>
        <w:tblW w:w="9987" w:type="dxa"/>
        <w:tblCellMar>
          <w:left w:w="0" w:type="dxa"/>
          <w:right w:w="0" w:type="dxa"/>
        </w:tblCellMar>
        <w:tblLook w:val="0600" w:firstRow="0" w:lastRow="0" w:firstColumn="0" w:lastColumn="0" w:noHBand="1" w:noVBand="1"/>
      </w:tblPr>
      <w:tblGrid>
        <w:gridCol w:w="2990"/>
        <w:gridCol w:w="85"/>
        <w:gridCol w:w="1138"/>
        <w:gridCol w:w="6"/>
        <w:gridCol w:w="1110"/>
        <w:gridCol w:w="34"/>
        <w:gridCol w:w="1083"/>
        <w:gridCol w:w="61"/>
        <w:gridCol w:w="1055"/>
        <w:gridCol w:w="89"/>
        <w:gridCol w:w="1027"/>
        <w:gridCol w:w="119"/>
        <w:gridCol w:w="1144"/>
        <w:gridCol w:w="46"/>
      </w:tblGrid>
      <w:tr w:rsidR="00FD274A" w:rsidRPr="005140F7" w14:paraId="4522614E" w14:textId="77777777" w:rsidTr="00FD274A">
        <w:trPr>
          <w:trHeight w:val="475"/>
        </w:trPr>
        <w:tc>
          <w:tcPr>
            <w:tcW w:w="2990"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732CC401" w14:textId="77777777" w:rsidR="00FD274A" w:rsidRPr="005140F7" w:rsidRDefault="00FD274A" w:rsidP="00FD274A">
            <w:pPr>
              <w:rPr>
                <w:rFonts w:ascii="Aptos Narrow" w:eastAsia="Times New Roman" w:hAnsi="Aptos Narrow" w:cs="Times New Roman"/>
                <w:b/>
                <w:bCs/>
                <w:lang w:eastAsia="en-GB"/>
              </w:rPr>
            </w:pPr>
            <w:r w:rsidRPr="005140F7">
              <w:rPr>
                <w:rFonts w:ascii="Times New Roman" w:eastAsia="Times New Roman" w:hAnsi="Times New Roman" w:cs="Arial"/>
                <w:i/>
                <w:iCs/>
                <w:color w:val="000000" w:themeColor="text1"/>
                <w:kern w:val="24"/>
                <w:sz w:val="20"/>
                <w:szCs w:val="20"/>
                <w:lang w:eastAsia="en-GB"/>
              </w:rPr>
              <w:t xml:space="preserve">     </w:t>
            </w:r>
            <w:r w:rsidRPr="005140F7">
              <w:rPr>
                <w:rFonts w:ascii="Aptos Narrow" w:eastAsia="Times New Roman" w:hAnsi="Aptos Narrow" w:cs="Times New Roman"/>
                <w:b/>
                <w:bCs/>
                <w:lang w:eastAsia="en-GB"/>
              </w:rPr>
              <w:t>Cost-Benefit Analysis</w:t>
            </w:r>
          </w:p>
          <w:p w14:paraId="17685AA5" w14:textId="77777777" w:rsidR="00FD274A" w:rsidRPr="005140F7" w:rsidRDefault="00FD274A" w:rsidP="00FD274A">
            <w:pPr>
              <w:spacing w:after="0" w:line="240" w:lineRule="auto"/>
              <w:ind w:left="547" w:hanging="547"/>
              <w:textAlignment w:val="bottom"/>
              <w:rPr>
                <w:rFonts w:ascii="Arial" w:eastAsia="Times New Roman" w:hAnsi="Arial" w:cs="Arial"/>
                <w:sz w:val="36"/>
                <w:szCs w:val="36"/>
                <w:lang w:eastAsia="en-GB"/>
              </w:rPr>
            </w:pPr>
            <w:r w:rsidRPr="005140F7">
              <w:rPr>
                <w:rFonts w:ascii="Times New Roman" w:eastAsia="Times New Roman" w:hAnsi="Times New Roman" w:cs="Arial"/>
                <w:i/>
                <w:iCs/>
                <w:color w:val="000000" w:themeColor="text1"/>
                <w:kern w:val="24"/>
                <w:sz w:val="20"/>
                <w:szCs w:val="20"/>
                <w:lang w:eastAsia="en-GB"/>
              </w:rPr>
              <w:t xml:space="preserve">                                                                            </w:t>
            </w:r>
          </w:p>
        </w:tc>
        <w:tc>
          <w:tcPr>
            <w:tcW w:w="1223" w:type="dxa"/>
            <w:gridSpan w:val="2"/>
            <w:tcBorders>
              <w:top w:val="single" w:sz="8" w:space="0" w:color="000000"/>
              <w:left w:val="single" w:sz="8" w:space="0" w:color="000000"/>
              <w:bottom w:val="single" w:sz="8" w:space="0" w:color="000000"/>
              <w:right w:val="nil"/>
            </w:tcBorders>
            <w:tcMar>
              <w:top w:w="72" w:type="dxa"/>
              <w:left w:w="144" w:type="dxa"/>
              <w:bottom w:w="72" w:type="dxa"/>
              <w:right w:w="144" w:type="dxa"/>
            </w:tcMar>
            <w:vAlign w:val="bottom"/>
            <w:hideMark/>
          </w:tcPr>
          <w:p w14:paraId="196A1E39" w14:textId="77777777" w:rsidR="00FD274A" w:rsidRPr="005140F7" w:rsidRDefault="00FD274A" w:rsidP="00FD274A">
            <w:pPr>
              <w:spacing w:after="0" w:line="240" w:lineRule="auto"/>
              <w:ind w:left="547" w:hanging="547"/>
              <w:textAlignment w:val="bottom"/>
              <w:rPr>
                <w:rFonts w:ascii="Arial" w:eastAsia="Times New Roman" w:hAnsi="Arial" w:cs="Arial"/>
                <w:sz w:val="36"/>
                <w:szCs w:val="36"/>
                <w:lang w:eastAsia="en-GB"/>
              </w:rPr>
            </w:pPr>
            <w:r w:rsidRPr="005140F7">
              <w:rPr>
                <w:rFonts w:ascii="Arial" w:eastAsia="Times New Roman" w:hAnsi="Arial" w:cs="Arial"/>
                <w:color w:val="000000" w:themeColor="text1"/>
                <w:kern w:val="24"/>
                <w:sz w:val="20"/>
                <w:szCs w:val="20"/>
                <w:lang w:eastAsia="en-GB"/>
              </w:rPr>
              <w:t> </w:t>
            </w:r>
          </w:p>
        </w:tc>
        <w:tc>
          <w:tcPr>
            <w:tcW w:w="1116" w:type="dxa"/>
            <w:gridSpan w:val="2"/>
            <w:tcBorders>
              <w:top w:val="single" w:sz="8" w:space="0" w:color="000000"/>
              <w:left w:val="nil"/>
              <w:bottom w:val="single" w:sz="8" w:space="0" w:color="000000"/>
              <w:right w:val="nil"/>
            </w:tcBorders>
            <w:tcMar>
              <w:top w:w="72" w:type="dxa"/>
              <w:left w:w="144" w:type="dxa"/>
              <w:bottom w:w="72" w:type="dxa"/>
              <w:right w:w="144" w:type="dxa"/>
            </w:tcMar>
            <w:vAlign w:val="bottom"/>
            <w:hideMark/>
          </w:tcPr>
          <w:p w14:paraId="17161F9D" w14:textId="77777777" w:rsidR="00FD274A" w:rsidRPr="005140F7" w:rsidRDefault="00FD274A" w:rsidP="00FD274A">
            <w:pPr>
              <w:spacing w:after="0" w:line="240" w:lineRule="auto"/>
              <w:ind w:left="547" w:hanging="547"/>
              <w:textAlignment w:val="bottom"/>
              <w:rPr>
                <w:rFonts w:ascii="Arial" w:eastAsia="Times New Roman" w:hAnsi="Arial" w:cs="Arial"/>
                <w:sz w:val="36"/>
                <w:szCs w:val="36"/>
                <w:lang w:eastAsia="en-GB"/>
              </w:rPr>
            </w:pPr>
            <w:r w:rsidRPr="005140F7">
              <w:rPr>
                <w:rFonts w:ascii="Arial" w:eastAsia="Times New Roman" w:hAnsi="Arial" w:cs="Arial"/>
                <w:color w:val="000000" w:themeColor="text1"/>
                <w:kern w:val="24"/>
                <w:sz w:val="20"/>
                <w:szCs w:val="20"/>
                <w:lang w:eastAsia="en-GB"/>
              </w:rPr>
              <w:t> </w:t>
            </w:r>
          </w:p>
        </w:tc>
        <w:tc>
          <w:tcPr>
            <w:tcW w:w="1117" w:type="dxa"/>
            <w:gridSpan w:val="2"/>
            <w:tcBorders>
              <w:top w:val="single" w:sz="8" w:space="0" w:color="000000"/>
              <w:left w:val="nil"/>
              <w:bottom w:val="single" w:sz="8" w:space="0" w:color="000000"/>
              <w:right w:val="nil"/>
            </w:tcBorders>
            <w:tcMar>
              <w:top w:w="72" w:type="dxa"/>
              <w:left w:w="144" w:type="dxa"/>
              <w:bottom w:w="72" w:type="dxa"/>
              <w:right w:w="144" w:type="dxa"/>
            </w:tcMar>
            <w:vAlign w:val="bottom"/>
            <w:hideMark/>
          </w:tcPr>
          <w:p w14:paraId="46C798A3" w14:textId="77777777" w:rsidR="00FD274A" w:rsidRPr="005140F7" w:rsidRDefault="00FD274A" w:rsidP="00FD274A">
            <w:pPr>
              <w:spacing w:after="0" w:line="240" w:lineRule="auto"/>
              <w:ind w:left="547" w:hanging="547"/>
              <w:textAlignment w:val="bottom"/>
              <w:rPr>
                <w:rFonts w:ascii="Arial" w:eastAsia="Times New Roman" w:hAnsi="Arial" w:cs="Arial"/>
                <w:sz w:val="36"/>
                <w:szCs w:val="36"/>
                <w:lang w:eastAsia="en-GB"/>
              </w:rPr>
            </w:pPr>
            <w:r w:rsidRPr="005140F7">
              <w:rPr>
                <w:rFonts w:ascii="Times New Roman" w:eastAsia="Times New Roman" w:hAnsi="Times New Roman" w:cs="Arial"/>
                <w:b/>
                <w:bCs/>
                <w:i/>
                <w:iCs/>
                <w:color w:val="000000" w:themeColor="text1"/>
                <w:kern w:val="24"/>
                <w:sz w:val="20"/>
                <w:szCs w:val="20"/>
                <w:lang w:eastAsia="en-GB"/>
              </w:rPr>
              <w:t xml:space="preserve">Year </w:t>
            </w:r>
          </w:p>
          <w:p w14:paraId="72376D71" w14:textId="77777777" w:rsidR="00FD274A" w:rsidRPr="005140F7" w:rsidRDefault="00FD274A" w:rsidP="00FD274A">
            <w:pPr>
              <w:spacing w:after="0" w:line="240" w:lineRule="auto"/>
              <w:ind w:left="547" w:hanging="547"/>
              <w:textAlignment w:val="bottom"/>
              <w:rPr>
                <w:rFonts w:ascii="Arial" w:eastAsia="Times New Roman" w:hAnsi="Arial" w:cs="Arial"/>
                <w:sz w:val="36"/>
                <w:szCs w:val="36"/>
                <w:lang w:eastAsia="en-GB"/>
              </w:rPr>
            </w:pPr>
            <w:r w:rsidRPr="005140F7">
              <w:rPr>
                <w:rFonts w:ascii="Arial" w:eastAsia="Times New Roman" w:hAnsi="Arial" w:cs="Arial"/>
                <w:color w:val="000000" w:themeColor="text1"/>
                <w:kern w:val="24"/>
                <w:sz w:val="20"/>
                <w:szCs w:val="20"/>
                <w:lang w:eastAsia="en-GB"/>
              </w:rPr>
              <w:t> </w:t>
            </w:r>
          </w:p>
        </w:tc>
        <w:tc>
          <w:tcPr>
            <w:tcW w:w="1116" w:type="dxa"/>
            <w:gridSpan w:val="2"/>
            <w:tcBorders>
              <w:top w:val="single" w:sz="8" w:space="0" w:color="000000"/>
              <w:left w:val="nil"/>
              <w:bottom w:val="single" w:sz="8" w:space="0" w:color="000000"/>
              <w:right w:val="single" w:sz="8" w:space="0" w:color="000000"/>
            </w:tcBorders>
            <w:tcMar>
              <w:top w:w="72" w:type="dxa"/>
              <w:left w:w="144" w:type="dxa"/>
              <w:bottom w:w="72" w:type="dxa"/>
              <w:right w:w="144" w:type="dxa"/>
            </w:tcMar>
            <w:vAlign w:val="bottom"/>
            <w:hideMark/>
          </w:tcPr>
          <w:p w14:paraId="536E8C26" w14:textId="77777777" w:rsidR="00FD274A" w:rsidRPr="005140F7" w:rsidRDefault="00FD274A" w:rsidP="00FD274A">
            <w:pPr>
              <w:spacing w:after="0" w:line="240" w:lineRule="auto"/>
              <w:ind w:left="547" w:hanging="547"/>
              <w:textAlignment w:val="bottom"/>
              <w:rPr>
                <w:rFonts w:ascii="Arial" w:eastAsia="Times New Roman" w:hAnsi="Arial" w:cs="Arial"/>
                <w:sz w:val="36"/>
                <w:szCs w:val="36"/>
                <w:lang w:eastAsia="en-GB"/>
              </w:rPr>
            </w:pPr>
            <w:r w:rsidRPr="005140F7">
              <w:rPr>
                <w:rFonts w:ascii="Arial" w:eastAsia="Times New Roman" w:hAnsi="Arial" w:cs="Arial"/>
                <w:color w:val="000000" w:themeColor="text1"/>
                <w:kern w:val="24"/>
                <w:sz w:val="20"/>
                <w:szCs w:val="20"/>
                <w:lang w:eastAsia="en-GB"/>
              </w:rPr>
              <w:t> </w:t>
            </w:r>
          </w:p>
        </w:tc>
        <w:tc>
          <w:tcPr>
            <w:tcW w:w="1116"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530370A2" w14:textId="77777777" w:rsidR="00FD274A" w:rsidRPr="005140F7" w:rsidRDefault="00FD274A" w:rsidP="00FD274A">
            <w:pPr>
              <w:spacing w:after="0" w:line="240" w:lineRule="auto"/>
              <w:ind w:left="547" w:hanging="547"/>
              <w:textAlignment w:val="bottom"/>
              <w:rPr>
                <w:rFonts w:ascii="Arial" w:eastAsia="Times New Roman" w:hAnsi="Arial" w:cs="Arial"/>
                <w:sz w:val="36"/>
                <w:szCs w:val="36"/>
                <w:lang w:eastAsia="en-GB"/>
              </w:rPr>
            </w:pPr>
            <w:r w:rsidRPr="005140F7">
              <w:rPr>
                <w:rFonts w:ascii="Arial" w:eastAsia="Times New Roman" w:hAnsi="Arial" w:cs="Arial"/>
                <w:color w:val="000000" w:themeColor="text1"/>
                <w:kern w:val="24"/>
                <w:sz w:val="20"/>
                <w:szCs w:val="20"/>
                <w:lang w:eastAsia="en-GB"/>
              </w:rPr>
              <w:t> </w:t>
            </w:r>
          </w:p>
        </w:tc>
        <w:tc>
          <w:tcPr>
            <w:tcW w:w="1309" w:type="dxa"/>
            <w:gridSpan w:val="3"/>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4604E718" w14:textId="2B44F04C" w:rsidR="00FD274A" w:rsidRPr="005140F7" w:rsidRDefault="00BC0028" w:rsidP="00FD274A">
            <w:pPr>
              <w:spacing w:after="0" w:line="240" w:lineRule="auto"/>
              <w:ind w:left="547" w:hanging="547"/>
              <w:textAlignment w:val="bottom"/>
              <w:rPr>
                <w:rFonts w:ascii="Arial" w:eastAsia="Times New Roman" w:hAnsi="Arial" w:cs="Arial"/>
                <w:sz w:val="36"/>
                <w:szCs w:val="36"/>
                <w:lang w:eastAsia="en-GB"/>
              </w:rPr>
            </w:pPr>
            <w:r w:rsidRPr="005140F7">
              <w:rPr>
                <w:rFonts w:ascii="Times New Roman" w:eastAsia="Times New Roman" w:hAnsi="Times New Roman" w:cs="Times New Roman"/>
                <w:b/>
                <w:bCs/>
                <w:i/>
                <w:iCs/>
                <w:color w:val="000000" w:themeColor="text1"/>
                <w:kern w:val="24"/>
                <w:sz w:val="20"/>
                <w:szCs w:val="20"/>
                <w:lang w:eastAsia="en-GB"/>
              </w:rPr>
              <w:t>Annual Costs Total</w:t>
            </w:r>
          </w:p>
        </w:tc>
      </w:tr>
      <w:tr w:rsidR="00FD274A" w:rsidRPr="005140F7" w14:paraId="04C07588" w14:textId="77777777" w:rsidTr="00FD274A">
        <w:trPr>
          <w:trHeight w:val="295"/>
        </w:trPr>
        <w:tc>
          <w:tcPr>
            <w:tcW w:w="2990" w:type="dxa"/>
            <w:tcBorders>
              <w:top w:val="single" w:sz="8" w:space="0" w:color="000000"/>
              <w:left w:val="single" w:sz="8" w:space="0" w:color="000000"/>
              <w:bottom w:val="nil"/>
              <w:right w:val="single" w:sz="8" w:space="0" w:color="000000"/>
            </w:tcBorders>
            <w:tcMar>
              <w:top w:w="72" w:type="dxa"/>
              <w:left w:w="144" w:type="dxa"/>
              <w:bottom w:w="72" w:type="dxa"/>
              <w:right w:w="144" w:type="dxa"/>
            </w:tcMar>
            <w:vAlign w:val="bottom"/>
            <w:hideMark/>
          </w:tcPr>
          <w:p w14:paraId="52FBC227" w14:textId="77777777" w:rsidR="00FD274A" w:rsidRPr="005140F7" w:rsidRDefault="00FD274A" w:rsidP="00FD274A">
            <w:pPr>
              <w:spacing w:after="0" w:line="240" w:lineRule="auto"/>
              <w:ind w:left="547" w:hanging="547"/>
              <w:textAlignment w:val="bottom"/>
              <w:rPr>
                <w:rFonts w:ascii="Arial" w:eastAsia="Times New Roman" w:hAnsi="Arial" w:cs="Arial"/>
                <w:sz w:val="36"/>
                <w:szCs w:val="36"/>
                <w:lang w:eastAsia="en-GB"/>
              </w:rPr>
            </w:pPr>
            <w:r w:rsidRPr="005140F7">
              <w:rPr>
                <w:rFonts w:ascii="Arial" w:eastAsia="Times New Roman" w:hAnsi="Arial" w:cs="Arial"/>
                <w:color w:val="000000" w:themeColor="text1"/>
                <w:kern w:val="24"/>
                <w:sz w:val="20"/>
                <w:szCs w:val="20"/>
                <w:lang w:eastAsia="en-GB"/>
              </w:rPr>
              <w:t> </w:t>
            </w:r>
          </w:p>
        </w:tc>
        <w:tc>
          <w:tcPr>
            <w:tcW w:w="1223"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1F5443B0" w14:textId="77777777" w:rsidR="00FD274A" w:rsidRPr="005140F7" w:rsidRDefault="00FD274A" w:rsidP="00FD274A">
            <w:pPr>
              <w:spacing w:after="0" w:line="240" w:lineRule="auto"/>
              <w:ind w:left="547" w:hanging="547"/>
              <w:jc w:val="center"/>
              <w:textAlignment w:val="bottom"/>
              <w:rPr>
                <w:rFonts w:ascii="Arial" w:eastAsia="Times New Roman" w:hAnsi="Arial" w:cs="Arial"/>
                <w:sz w:val="36"/>
                <w:szCs w:val="36"/>
                <w:lang w:eastAsia="en-GB"/>
              </w:rPr>
            </w:pPr>
            <w:r w:rsidRPr="005140F7">
              <w:rPr>
                <w:rFonts w:ascii="Arial" w:eastAsia="Times New Roman" w:hAnsi="Arial" w:cs="Arial"/>
                <w:b/>
                <w:bCs/>
                <w:color w:val="000000" w:themeColor="text1"/>
                <w:kern w:val="24"/>
                <w:sz w:val="20"/>
                <w:szCs w:val="20"/>
                <w:lang w:eastAsia="en-GB"/>
              </w:rPr>
              <w:t>1</w:t>
            </w:r>
          </w:p>
        </w:tc>
        <w:tc>
          <w:tcPr>
            <w:tcW w:w="1116"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7EB57187" w14:textId="77777777" w:rsidR="00FD274A" w:rsidRPr="005140F7" w:rsidRDefault="00FD274A" w:rsidP="00FD274A">
            <w:pPr>
              <w:spacing w:after="0" w:line="240" w:lineRule="auto"/>
              <w:ind w:left="547" w:hanging="547"/>
              <w:jc w:val="center"/>
              <w:textAlignment w:val="bottom"/>
              <w:rPr>
                <w:rFonts w:ascii="Arial" w:eastAsia="Times New Roman" w:hAnsi="Arial" w:cs="Arial"/>
                <w:sz w:val="36"/>
                <w:szCs w:val="36"/>
                <w:lang w:eastAsia="en-GB"/>
              </w:rPr>
            </w:pPr>
            <w:r w:rsidRPr="005140F7">
              <w:rPr>
                <w:rFonts w:ascii="Arial" w:eastAsia="Times New Roman" w:hAnsi="Arial" w:cs="Arial"/>
                <w:b/>
                <w:bCs/>
                <w:color w:val="000000" w:themeColor="text1"/>
                <w:kern w:val="24"/>
                <w:sz w:val="20"/>
                <w:szCs w:val="20"/>
                <w:lang w:eastAsia="en-GB"/>
              </w:rPr>
              <w:t>2</w:t>
            </w:r>
          </w:p>
        </w:tc>
        <w:tc>
          <w:tcPr>
            <w:tcW w:w="1117"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11D149E6" w14:textId="77777777" w:rsidR="00FD274A" w:rsidRPr="005140F7" w:rsidRDefault="00FD274A" w:rsidP="00FD274A">
            <w:pPr>
              <w:spacing w:after="0" w:line="240" w:lineRule="auto"/>
              <w:ind w:left="547" w:hanging="547"/>
              <w:jc w:val="center"/>
              <w:textAlignment w:val="bottom"/>
              <w:rPr>
                <w:rFonts w:ascii="Arial" w:eastAsia="Times New Roman" w:hAnsi="Arial" w:cs="Arial"/>
                <w:sz w:val="36"/>
                <w:szCs w:val="36"/>
                <w:lang w:eastAsia="en-GB"/>
              </w:rPr>
            </w:pPr>
            <w:r w:rsidRPr="005140F7">
              <w:rPr>
                <w:rFonts w:ascii="Arial" w:eastAsia="Times New Roman" w:hAnsi="Arial" w:cs="Arial"/>
                <w:b/>
                <w:bCs/>
                <w:color w:val="000000" w:themeColor="text1"/>
                <w:kern w:val="24"/>
                <w:sz w:val="20"/>
                <w:szCs w:val="20"/>
                <w:lang w:eastAsia="en-GB"/>
              </w:rPr>
              <w:t>3</w:t>
            </w:r>
          </w:p>
        </w:tc>
        <w:tc>
          <w:tcPr>
            <w:tcW w:w="1116"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250CA7CA" w14:textId="77777777" w:rsidR="00FD274A" w:rsidRPr="005140F7" w:rsidRDefault="00FD274A" w:rsidP="00FD274A">
            <w:pPr>
              <w:spacing w:after="0" w:line="240" w:lineRule="auto"/>
              <w:ind w:left="547" w:hanging="547"/>
              <w:jc w:val="center"/>
              <w:textAlignment w:val="bottom"/>
              <w:rPr>
                <w:rFonts w:ascii="Arial" w:eastAsia="Times New Roman" w:hAnsi="Arial" w:cs="Arial"/>
                <w:sz w:val="36"/>
                <w:szCs w:val="36"/>
                <w:lang w:eastAsia="en-GB"/>
              </w:rPr>
            </w:pPr>
            <w:r w:rsidRPr="005140F7">
              <w:rPr>
                <w:rFonts w:ascii="Arial" w:eastAsia="Times New Roman" w:hAnsi="Arial" w:cs="Arial"/>
                <w:b/>
                <w:bCs/>
                <w:color w:val="000000" w:themeColor="text1"/>
                <w:kern w:val="24"/>
                <w:sz w:val="20"/>
                <w:szCs w:val="20"/>
                <w:lang w:eastAsia="en-GB"/>
              </w:rPr>
              <w:t>4</w:t>
            </w:r>
          </w:p>
        </w:tc>
        <w:tc>
          <w:tcPr>
            <w:tcW w:w="1116"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718DC2CD" w14:textId="77777777" w:rsidR="00FD274A" w:rsidRPr="005140F7" w:rsidRDefault="00FD274A" w:rsidP="00FD274A">
            <w:pPr>
              <w:spacing w:after="0" w:line="240" w:lineRule="auto"/>
              <w:ind w:left="547" w:hanging="547"/>
              <w:jc w:val="center"/>
              <w:textAlignment w:val="bottom"/>
              <w:rPr>
                <w:rFonts w:ascii="Arial" w:eastAsia="Times New Roman" w:hAnsi="Arial" w:cs="Arial"/>
                <w:sz w:val="36"/>
                <w:szCs w:val="36"/>
                <w:lang w:eastAsia="en-GB"/>
              </w:rPr>
            </w:pPr>
            <w:r w:rsidRPr="005140F7">
              <w:rPr>
                <w:rFonts w:ascii="Arial" w:eastAsia="Times New Roman" w:hAnsi="Arial" w:cs="Arial"/>
                <w:b/>
                <w:bCs/>
                <w:color w:val="000000" w:themeColor="text1"/>
                <w:kern w:val="24"/>
                <w:sz w:val="20"/>
                <w:szCs w:val="20"/>
                <w:lang w:eastAsia="en-GB"/>
              </w:rPr>
              <w:t>5</w:t>
            </w:r>
          </w:p>
        </w:tc>
        <w:tc>
          <w:tcPr>
            <w:tcW w:w="1309" w:type="dxa"/>
            <w:gridSpan w:val="3"/>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66772B2E" w14:textId="77777777" w:rsidR="00FD274A" w:rsidRPr="005140F7" w:rsidRDefault="00FD274A" w:rsidP="00FD274A">
            <w:pPr>
              <w:spacing w:after="0" w:line="240" w:lineRule="auto"/>
              <w:ind w:left="547" w:hanging="547"/>
              <w:textAlignment w:val="bottom"/>
              <w:rPr>
                <w:rFonts w:ascii="Arial" w:eastAsia="Times New Roman" w:hAnsi="Arial" w:cs="Arial"/>
                <w:sz w:val="36"/>
                <w:szCs w:val="36"/>
                <w:lang w:eastAsia="en-GB"/>
              </w:rPr>
            </w:pPr>
            <w:r w:rsidRPr="005140F7">
              <w:rPr>
                <w:rFonts w:ascii="Arial" w:eastAsia="Times New Roman" w:hAnsi="Arial" w:cs="Arial"/>
                <w:color w:val="000000" w:themeColor="text1"/>
                <w:kern w:val="24"/>
                <w:sz w:val="20"/>
                <w:szCs w:val="20"/>
                <w:lang w:eastAsia="en-GB"/>
              </w:rPr>
              <w:t> </w:t>
            </w:r>
          </w:p>
        </w:tc>
      </w:tr>
      <w:tr w:rsidR="00FD274A" w:rsidRPr="005140F7" w14:paraId="471BB147" w14:textId="77777777" w:rsidTr="00FD274A">
        <w:trPr>
          <w:trHeight w:val="295"/>
        </w:trPr>
        <w:tc>
          <w:tcPr>
            <w:tcW w:w="2990" w:type="dxa"/>
            <w:tcBorders>
              <w:top w:val="nil"/>
              <w:left w:val="single" w:sz="8" w:space="0" w:color="000000"/>
              <w:bottom w:val="nil"/>
              <w:right w:val="single" w:sz="8" w:space="0" w:color="000000"/>
            </w:tcBorders>
            <w:tcMar>
              <w:top w:w="72" w:type="dxa"/>
              <w:left w:w="144" w:type="dxa"/>
              <w:bottom w:w="72" w:type="dxa"/>
              <w:right w:w="144" w:type="dxa"/>
            </w:tcMar>
            <w:vAlign w:val="bottom"/>
            <w:hideMark/>
          </w:tcPr>
          <w:p w14:paraId="66699282" w14:textId="77777777" w:rsidR="00FD274A" w:rsidRPr="005140F7" w:rsidRDefault="00FD274A" w:rsidP="00FD274A">
            <w:pPr>
              <w:spacing w:after="0" w:line="240" w:lineRule="auto"/>
              <w:ind w:left="547" w:hanging="547"/>
              <w:jc w:val="both"/>
              <w:textAlignment w:val="bottom"/>
              <w:rPr>
                <w:rFonts w:ascii="Arial" w:eastAsia="Times New Roman" w:hAnsi="Arial" w:cs="Arial"/>
                <w:sz w:val="36"/>
                <w:szCs w:val="36"/>
                <w:lang w:eastAsia="en-GB"/>
              </w:rPr>
            </w:pPr>
            <w:r w:rsidRPr="005140F7">
              <w:rPr>
                <w:rFonts w:ascii="Arial" w:eastAsia="Times New Roman" w:hAnsi="Arial" w:cs="Arial"/>
                <w:b/>
                <w:bCs/>
                <w:color w:val="000000" w:themeColor="text1"/>
                <w:kern w:val="24"/>
                <w:sz w:val="20"/>
                <w:szCs w:val="20"/>
                <w:lang w:eastAsia="en-GB"/>
              </w:rPr>
              <w:t> </w:t>
            </w:r>
          </w:p>
        </w:tc>
        <w:tc>
          <w:tcPr>
            <w:tcW w:w="1223"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7B267697" w14:textId="77777777" w:rsidR="00FD274A" w:rsidRPr="005140F7" w:rsidRDefault="00FD274A" w:rsidP="00FD274A">
            <w:pPr>
              <w:spacing w:after="0" w:line="240" w:lineRule="auto"/>
              <w:ind w:left="547" w:hanging="547"/>
              <w:textAlignment w:val="bottom"/>
              <w:rPr>
                <w:rFonts w:ascii="Arial" w:eastAsia="Times New Roman" w:hAnsi="Arial" w:cs="Arial"/>
                <w:sz w:val="36"/>
                <w:szCs w:val="36"/>
                <w:lang w:eastAsia="en-GB"/>
              </w:rPr>
            </w:pPr>
            <w:r w:rsidRPr="005140F7">
              <w:rPr>
                <w:rFonts w:ascii="Arial" w:eastAsia="Times New Roman" w:hAnsi="Arial" w:cs="Arial"/>
                <w:color w:val="000000" w:themeColor="text1"/>
                <w:kern w:val="24"/>
                <w:sz w:val="20"/>
                <w:szCs w:val="20"/>
                <w:lang w:eastAsia="en-GB"/>
              </w:rPr>
              <w:t> </w:t>
            </w:r>
          </w:p>
        </w:tc>
        <w:tc>
          <w:tcPr>
            <w:tcW w:w="1116"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0DA0783E" w14:textId="77777777" w:rsidR="00FD274A" w:rsidRPr="005140F7" w:rsidRDefault="00FD274A" w:rsidP="00FD274A">
            <w:pPr>
              <w:spacing w:after="0" w:line="240" w:lineRule="auto"/>
              <w:ind w:left="547" w:hanging="547"/>
              <w:textAlignment w:val="bottom"/>
              <w:rPr>
                <w:rFonts w:ascii="Arial" w:eastAsia="Times New Roman" w:hAnsi="Arial" w:cs="Arial"/>
                <w:sz w:val="36"/>
                <w:szCs w:val="36"/>
                <w:lang w:eastAsia="en-GB"/>
              </w:rPr>
            </w:pPr>
            <w:r w:rsidRPr="005140F7">
              <w:rPr>
                <w:rFonts w:ascii="Arial" w:eastAsia="Times New Roman" w:hAnsi="Arial" w:cs="Arial"/>
                <w:color w:val="000000" w:themeColor="text1"/>
                <w:kern w:val="24"/>
                <w:sz w:val="20"/>
                <w:szCs w:val="20"/>
                <w:lang w:eastAsia="en-GB"/>
              </w:rPr>
              <w:t> </w:t>
            </w:r>
          </w:p>
        </w:tc>
        <w:tc>
          <w:tcPr>
            <w:tcW w:w="1117"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60319FE3" w14:textId="77777777" w:rsidR="00FD274A" w:rsidRPr="005140F7" w:rsidRDefault="00FD274A" w:rsidP="00FD274A">
            <w:pPr>
              <w:spacing w:after="0" w:line="240" w:lineRule="auto"/>
              <w:ind w:left="547" w:hanging="547"/>
              <w:textAlignment w:val="bottom"/>
              <w:rPr>
                <w:rFonts w:ascii="Arial" w:eastAsia="Times New Roman" w:hAnsi="Arial" w:cs="Arial"/>
                <w:sz w:val="36"/>
                <w:szCs w:val="36"/>
                <w:lang w:eastAsia="en-GB"/>
              </w:rPr>
            </w:pPr>
            <w:r w:rsidRPr="005140F7">
              <w:rPr>
                <w:rFonts w:ascii="Arial" w:eastAsia="Times New Roman" w:hAnsi="Arial" w:cs="Arial"/>
                <w:color w:val="000000" w:themeColor="text1"/>
                <w:kern w:val="24"/>
                <w:sz w:val="20"/>
                <w:szCs w:val="20"/>
                <w:lang w:eastAsia="en-GB"/>
              </w:rPr>
              <w:t> </w:t>
            </w:r>
          </w:p>
        </w:tc>
        <w:tc>
          <w:tcPr>
            <w:tcW w:w="1116"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6ACFBE99" w14:textId="77777777" w:rsidR="00FD274A" w:rsidRPr="005140F7" w:rsidRDefault="00FD274A" w:rsidP="00FD274A">
            <w:pPr>
              <w:spacing w:after="0" w:line="240" w:lineRule="auto"/>
              <w:ind w:left="547" w:hanging="547"/>
              <w:textAlignment w:val="bottom"/>
              <w:rPr>
                <w:rFonts w:ascii="Arial" w:eastAsia="Times New Roman" w:hAnsi="Arial" w:cs="Arial"/>
                <w:sz w:val="36"/>
                <w:szCs w:val="36"/>
                <w:lang w:eastAsia="en-GB"/>
              </w:rPr>
            </w:pPr>
            <w:r w:rsidRPr="005140F7">
              <w:rPr>
                <w:rFonts w:ascii="Arial" w:eastAsia="Times New Roman" w:hAnsi="Arial" w:cs="Arial"/>
                <w:color w:val="000000" w:themeColor="text1"/>
                <w:kern w:val="24"/>
                <w:sz w:val="20"/>
                <w:szCs w:val="20"/>
                <w:lang w:eastAsia="en-GB"/>
              </w:rPr>
              <w:t> </w:t>
            </w:r>
          </w:p>
        </w:tc>
        <w:tc>
          <w:tcPr>
            <w:tcW w:w="1116"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3ECFEC71" w14:textId="77777777" w:rsidR="00FD274A" w:rsidRPr="005140F7" w:rsidRDefault="00FD274A" w:rsidP="00FD274A">
            <w:pPr>
              <w:spacing w:after="0" w:line="240" w:lineRule="auto"/>
              <w:ind w:left="547" w:hanging="547"/>
              <w:textAlignment w:val="bottom"/>
              <w:rPr>
                <w:rFonts w:ascii="Arial" w:eastAsia="Times New Roman" w:hAnsi="Arial" w:cs="Arial"/>
                <w:sz w:val="36"/>
                <w:szCs w:val="36"/>
                <w:lang w:eastAsia="en-GB"/>
              </w:rPr>
            </w:pPr>
            <w:r w:rsidRPr="005140F7">
              <w:rPr>
                <w:rFonts w:ascii="Arial" w:eastAsia="Times New Roman" w:hAnsi="Arial" w:cs="Arial"/>
                <w:color w:val="000000" w:themeColor="text1"/>
                <w:kern w:val="24"/>
                <w:sz w:val="20"/>
                <w:szCs w:val="20"/>
                <w:lang w:eastAsia="en-GB"/>
              </w:rPr>
              <w:t> </w:t>
            </w:r>
          </w:p>
        </w:tc>
        <w:tc>
          <w:tcPr>
            <w:tcW w:w="1309" w:type="dxa"/>
            <w:gridSpan w:val="3"/>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49AE8471" w14:textId="77777777" w:rsidR="00FD274A" w:rsidRPr="005140F7" w:rsidRDefault="00FD274A" w:rsidP="00FD274A">
            <w:pPr>
              <w:spacing w:after="0" w:line="240" w:lineRule="auto"/>
              <w:ind w:left="547" w:hanging="547"/>
              <w:textAlignment w:val="bottom"/>
              <w:rPr>
                <w:rFonts w:ascii="Arial" w:eastAsia="Times New Roman" w:hAnsi="Arial" w:cs="Arial"/>
                <w:sz w:val="36"/>
                <w:szCs w:val="36"/>
                <w:lang w:eastAsia="en-GB"/>
              </w:rPr>
            </w:pPr>
            <w:r w:rsidRPr="005140F7">
              <w:rPr>
                <w:rFonts w:ascii="Arial" w:eastAsia="Times New Roman" w:hAnsi="Arial" w:cs="Arial"/>
                <w:color w:val="000000" w:themeColor="text1"/>
                <w:kern w:val="24"/>
                <w:sz w:val="20"/>
                <w:szCs w:val="20"/>
                <w:lang w:eastAsia="en-GB"/>
              </w:rPr>
              <w:t> </w:t>
            </w:r>
          </w:p>
        </w:tc>
      </w:tr>
      <w:tr w:rsidR="00FD274A" w:rsidRPr="005140F7" w14:paraId="14E1E428" w14:textId="77777777" w:rsidTr="00FD274A">
        <w:trPr>
          <w:trHeight w:val="295"/>
        </w:trPr>
        <w:tc>
          <w:tcPr>
            <w:tcW w:w="2990" w:type="dxa"/>
            <w:tcBorders>
              <w:top w:val="nil"/>
              <w:left w:val="single" w:sz="8" w:space="0" w:color="000000"/>
              <w:bottom w:val="nil"/>
              <w:right w:val="single" w:sz="8" w:space="0" w:color="000000"/>
            </w:tcBorders>
            <w:tcMar>
              <w:top w:w="72" w:type="dxa"/>
              <w:left w:w="144" w:type="dxa"/>
              <w:bottom w:w="72" w:type="dxa"/>
              <w:right w:w="144" w:type="dxa"/>
            </w:tcMar>
            <w:vAlign w:val="bottom"/>
            <w:hideMark/>
          </w:tcPr>
          <w:p w14:paraId="0C6CBC8D" w14:textId="77777777" w:rsidR="00FD274A" w:rsidRPr="005140F7" w:rsidRDefault="00FD274A" w:rsidP="00FD274A">
            <w:pPr>
              <w:spacing w:after="0" w:line="240" w:lineRule="auto"/>
              <w:ind w:left="547" w:hanging="547"/>
              <w:jc w:val="both"/>
              <w:textAlignment w:val="bottom"/>
              <w:rPr>
                <w:rFonts w:ascii="Arial" w:eastAsia="Times New Roman" w:hAnsi="Arial" w:cs="Arial"/>
                <w:b/>
                <w:bCs/>
                <w:sz w:val="36"/>
                <w:szCs w:val="36"/>
                <w:lang w:eastAsia="en-GB"/>
              </w:rPr>
            </w:pPr>
            <w:r w:rsidRPr="005140F7">
              <w:rPr>
                <w:rFonts w:ascii="Arial" w:eastAsia="Times New Roman" w:hAnsi="Arial" w:cs="Arial"/>
                <w:color w:val="000000" w:themeColor="text1"/>
                <w:kern w:val="24"/>
                <w:sz w:val="20"/>
                <w:szCs w:val="20"/>
                <w:lang w:eastAsia="en-GB"/>
              </w:rPr>
              <w:t> </w:t>
            </w:r>
            <w:r w:rsidRPr="005140F7">
              <w:rPr>
                <w:rFonts w:ascii="Arial" w:eastAsia="Times New Roman" w:hAnsi="Arial" w:cs="Arial"/>
                <w:b/>
                <w:bCs/>
                <w:color w:val="000000" w:themeColor="text1"/>
                <w:kern w:val="24"/>
                <w:sz w:val="20"/>
                <w:szCs w:val="20"/>
                <w:lang w:eastAsia="en-GB"/>
              </w:rPr>
              <w:t>Monthly software cost</w:t>
            </w:r>
          </w:p>
        </w:tc>
        <w:tc>
          <w:tcPr>
            <w:tcW w:w="1223"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hideMark/>
          </w:tcPr>
          <w:p w14:paraId="428A12D6" w14:textId="77777777" w:rsidR="00FD274A" w:rsidRPr="005140F7" w:rsidRDefault="00FD274A" w:rsidP="00FD274A">
            <w:pPr>
              <w:spacing w:after="0" w:line="240" w:lineRule="auto"/>
              <w:ind w:left="547" w:hanging="547"/>
              <w:textAlignment w:val="bottom"/>
              <w:rPr>
                <w:rFonts w:ascii="Arial" w:eastAsia="Times New Roman" w:hAnsi="Arial" w:cs="Arial"/>
                <w:sz w:val="36"/>
                <w:szCs w:val="36"/>
                <w:lang w:eastAsia="en-GB"/>
              </w:rPr>
            </w:pPr>
            <w:r w:rsidRPr="005140F7">
              <w:rPr>
                <w:rFonts w:ascii="Arial" w:eastAsia="Times New Roman" w:hAnsi="Arial" w:cs="Arial"/>
                <w:lang w:eastAsia="en-GB"/>
              </w:rPr>
              <w:t>78</w:t>
            </w:r>
          </w:p>
        </w:tc>
        <w:tc>
          <w:tcPr>
            <w:tcW w:w="1116"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hideMark/>
          </w:tcPr>
          <w:p w14:paraId="46017CA0" w14:textId="77777777" w:rsidR="00FD274A" w:rsidRPr="005140F7" w:rsidRDefault="00FD274A" w:rsidP="00FD274A">
            <w:pPr>
              <w:spacing w:after="0" w:line="240" w:lineRule="auto"/>
              <w:ind w:left="547" w:hanging="547"/>
              <w:textAlignment w:val="bottom"/>
              <w:rPr>
                <w:rFonts w:ascii="Arial" w:eastAsia="Times New Roman" w:hAnsi="Arial" w:cs="Arial"/>
                <w:lang w:eastAsia="en-GB"/>
              </w:rPr>
            </w:pPr>
            <w:r w:rsidRPr="005140F7">
              <w:rPr>
                <w:rFonts w:ascii="Arial" w:eastAsia="Times New Roman" w:hAnsi="Arial" w:cs="Arial"/>
                <w:lang w:eastAsia="en-GB"/>
              </w:rPr>
              <w:t>78</w:t>
            </w:r>
          </w:p>
        </w:tc>
        <w:tc>
          <w:tcPr>
            <w:tcW w:w="1117"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hideMark/>
          </w:tcPr>
          <w:p w14:paraId="4216DAA5" w14:textId="77777777" w:rsidR="00FD274A" w:rsidRPr="005140F7" w:rsidRDefault="00FD274A" w:rsidP="00FD274A">
            <w:pPr>
              <w:spacing w:after="0" w:line="240" w:lineRule="auto"/>
              <w:ind w:left="547" w:hanging="547"/>
              <w:textAlignment w:val="bottom"/>
              <w:rPr>
                <w:rFonts w:ascii="Arial" w:eastAsia="Times New Roman" w:hAnsi="Arial" w:cs="Arial"/>
                <w:sz w:val="36"/>
                <w:szCs w:val="36"/>
                <w:lang w:eastAsia="en-GB"/>
              </w:rPr>
            </w:pPr>
            <w:r w:rsidRPr="005140F7">
              <w:rPr>
                <w:rFonts w:ascii="Arial" w:eastAsia="Times New Roman" w:hAnsi="Arial" w:cs="Arial"/>
                <w:lang w:eastAsia="en-GB"/>
              </w:rPr>
              <w:t>78</w:t>
            </w:r>
          </w:p>
        </w:tc>
        <w:tc>
          <w:tcPr>
            <w:tcW w:w="1116"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hideMark/>
          </w:tcPr>
          <w:p w14:paraId="01CEC197" w14:textId="77777777" w:rsidR="00FD274A" w:rsidRPr="005140F7" w:rsidRDefault="00FD274A" w:rsidP="00FD274A">
            <w:pPr>
              <w:spacing w:after="0" w:line="240" w:lineRule="auto"/>
              <w:ind w:left="547" w:hanging="547"/>
              <w:textAlignment w:val="bottom"/>
              <w:rPr>
                <w:rFonts w:ascii="Arial" w:eastAsia="Times New Roman" w:hAnsi="Arial" w:cs="Arial"/>
                <w:sz w:val="36"/>
                <w:szCs w:val="36"/>
                <w:lang w:eastAsia="en-GB"/>
              </w:rPr>
            </w:pPr>
            <w:r w:rsidRPr="005140F7">
              <w:rPr>
                <w:rFonts w:ascii="Arial" w:eastAsia="Times New Roman" w:hAnsi="Arial" w:cs="Arial"/>
                <w:lang w:eastAsia="en-GB"/>
              </w:rPr>
              <w:t>78</w:t>
            </w:r>
          </w:p>
        </w:tc>
        <w:tc>
          <w:tcPr>
            <w:tcW w:w="1116"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hideMark/>
          </w:tcPr>
          <w:p w14:paraId="73E56291" w14:textId="77777777" w:rsidR="00FD274A" w:rsidRPr="005140F7" w:rsidRDefault="00FD274A" w:rsidP="00FD274A">
            <w:pPr>
              <w:spacing w:after="0" w:line="240" w:lineRule="auto"/>
              <w:ind w:left="547" w:hanging="547"/>
              <w:textAlignment w:val="bottom"/>
              <w:rPr>
                <w:rFonts w:ascii="Arial" w:eastAsia="Times New Roman" w:hAnsi="Arial" w:cs="Arial"/>
                <w:sz w:val="36"/>
                <w:szCs w:val="36"/>
                <w:lang w:eastAsia="en-GB"/>
              </w:rPr>
            </w:pPr>
            <w:r w:rsidRPr="005140F7">
              <w:rPr>
                <w:rFonts w:ascii="Arial" w:eastAsia="Times New Roman" w:hAnsi="Arial" w:cs="Arial"/>
                <w:lang w:eastAsia="en-GB"/>
              </w:rPr>
              <w:t>78</w:t>
            </w:r>
          </w:p>
        </w:tc>
        <w:tc>
          <w:tcPr>
            <w:tcW w:w="1309" w:type="dxa"/>
            <w:gridSpan w:val="3"/>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42035508" w14:textId="77777777" w:rsidR="00FD274A" w:rsidRPr="005140F7" w:rsidRDefault="00FD274A" w:rsidP="00FD274A">
            <w:pPr>
              <w:spacing w:after="0" w:line="240" w:lineRule="auto"/>
              <w:ind w:left="547" w:hanging="547"/>
              <w:textAlignment w:val="bottom"/>
              <w:rPr>
                <w:rFonts w:ascii="Arial" w:eastAsia="Times New Roman" w:hAnsi="Arial" w:cs="Arial"/>
                <w:lang w:eastAsia="en-GB"/>
              </w:rPr>
            </w:pPr>
            <w:r w:rsidRPr="005140F7">
              <w:rPr>
                <w:rFonts w:ascii="Arial" w:eastAsia="Times New Roman" w:hAnsi="Arial" w:cs="Arial"/>
                <w:lang w:eastAsia="en-GB"/>
              </w:rPr>
              <w:t>390</w:t>
            </w:r>
          </w:p>
        </w:tc>
      </w:tr>
      <w:tr w:rsidR="00FD274A" w:rsidRPr="005140F7" w14:paraId="7DA2E6AC" w14:textId="77777777" w:rsidTr="00FD274A">
        <w:trPr>
          <w:trHeight w:val="295"/>
        </w:trPr>
        <w:tc>
          <w:tcPr>
            <w:tcW w:w="2990" w:type="dxa"/>
            <w:tcBorders>
              <w:top w:val="nil"/>
              <w:left w:val="single" w:sz="8" w:space="0" w:color="000000"/>
              <w:bottom w:val="nil"/>
              <w:right w:val="single" w:sz="8" w:space="0" w:color="000000"/>
            </w:tcBorders>
            <w:tcMar>
              <w:top w:w="72" w:type="dxa"/>
              <w:left w:w="144" w:type="dxa"/>
              <w:bottom w:w="72" w:type="dxa"/>
              <w:right w:w="144" w:type="dxa"/>
            </w:tcMar>
            <w:vAlign w:val="bottom"/>
            <w:hideMark/>
          </w:tcPr>
          <w:p w14:paraId="38FA9A9D" w14:textId="77777777" w:rsidR="00FD274A" w:rsidRPr="005140F7" w:rsidRDefault="00FD274A" w:rsidP="00FD274A">
            <w:pPr>
              <w:spacing w:after="0" w:line="240" w:lineRule="auto"/>
              <w:ind w:left="547" w:hanging="547"/>
              <w:jc w:val="both"/>
              <w:textAlignment w:val="bottom"/>
              <w:rPr>
                <w:rFonts w:ascii="Arial" w:eastAsia="Times New Roman" w:hAnsi="Arial" w:cs="Arial"/>
                <w:sz w:val="36"/>
                <w:szCs w:val="36"/>
                <w:lang w:eastAsia="en-GB"/>
              </w:rPr>
            </w:pPr>
          </w:p>
        </w:tc>
        <w:tc>
          <w:tcPr>
            <w:tcW w:w="1223"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010A48D7" w14:textId="77777777" w:rsidR="00FD274A" w:rsidRPr="005140F7" w:rsidRDefault="00FD274A" w:rsidP="00FD274A">
            <w:pPr>
              <w:spacing w:after="0" w:line="240" w:lineRule="auto"/>
              <w:ind w:left="547" w:hanging="547"/>
              <w:jc w:val="both"/>
              <w:textAlignment w:val="bottom"/>
              <w:rPr>
                <w:rFonts w:ascii="Arial" w:eastAsia="Times New Roman" w:hAnsi="Arial" w:cs="Arial"/>
                <w:sz w:val="36"/>
                <w:szCs w:val="36"/>
                <w:lang w:eastAsia="en-GB"/>
              </w:rPr>
            </w:pPr>
          </w:p>
        </w:tc>
        <w:tc>
          <w:tcPr>
            <w:tcW w:w="1116"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0298FE61" w14:textId="77777777" w:rsidR="00FD274A" w:rsidRPr="005140F7" w:rsidRDefault="00FD274A" w:rsidP="00FD274A">
            <w:pPr>
              <w:spacing w:after="0" w:line="240" w:lineRule="auto"/>
              <w:ind w:left="547" w:hanging="547"/>
              <w:jc w:val="both"/>
              <w:textAlignment w:val="bottom"/>
              <w:rPr>
                <w:rFonts w:ascii="Arial" w:eastAsia="Times New Roman" w:hAnsi="Arial" w:cs="Arial"/>
                <w:sz w:val="36"/>
                <w:szCs w:val="36"/>
                <w:lang w:eastAsia="en-GB"/>
              </w:rPr>
            </w:pPr>
          </w:p>
        </w:tc>
        <w:tc>
          <w:tcPr>
            <w:tcW w:w="1117"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42639167" w14:textId="77777777" w:rsidR="00FD274A" w:rsidRPr="005140F7" w:rsidRDefault="00FD274A" w:rsidP="00FD274A">
            <w:pPr>
              <w:spacing w:after="0" w:line="240" w:lineRule="auto"/>
              <w:ind w:left="547" w:hanging="547"/>
              <w:jc w:val="both"/>
              <w:textAlignment w:val="bottom"/>
              <w:rPr>
                <w:rFonts w:ascii="Arial" w:eastAsia="Times New Roman" w:hAnsi="Arial" w:cs="Arial"/>
                <w:sz w:val="36"/>
                <w:szCs w:val="36"/>
                <w:lang w:eastAsia="en-GB"/>
              </w:rPr>
            </w:pPr>
          </w:p>
        </w:tc>
        <w:tc>
          <w:tcPr>
            <w:tcW w:w="1116"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00CDEA4F" w14:textId="77777777" w:rsidR="00FD274A" w:rsidRPr="005140F7" w:rsidRDefault="00FD274A" w:rsidP="00FD274A">
            <w:pPr>
              <w:spacing w:after="0" w:line="240" w:lineRule="auto"/>
              <w:ind w:left="547" w:hanging="547"/>
              <w:jc w:val="both"/>
              <w:textAlignment w:val="bottom"/>
              <w:rPr>
                <w:rFonts w:ascii="Arial" w:eastAsia="Times New Roman" w:hAnsi="Arial" w:cs="Arial"/>
                <w:sz w:val="36"/>
                <w:szCs w:val="36"/>
                <w:lang w:eastAsia="en-GB"/>
              </w:rPr>
            </w:pPr>
          </w:p>
        </w:tc>
        <w:tc>
          <w:tcPr>
            <w:tcW w:w="1116"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76A2814F" w14:textId="77777777" w:rsidR="00FD274A" w:rsidRPr="005140F7" w:rsidRDefault="00FD274A" w:rsidP="00FD274A">
            <w:pPr>
              <w:spacing w:after="0" w:line="240" w:lineRule="auto"/>
              <w:ind w:left="547" w:hanging="547"/>
              <w:jc w:val="both"/>
              <w:textAlignment w:val="bottom"/>
              <w:rPr>
                <w:rFonts w:ascii="Arial" w:eastAsia="Times New Roman" w:hAnsi="Arial" w:cs="Arial"/>
                <w:sz w:val="36"/>
                <w:szCs w:val="36"/>
                <w:lang w:eastAsia="en-GB"/>
              </w:rPr>
            </w:pPr>
          </w:p>
        </w:tc>
        <w:tc>
          <w:tcPr>
            <w:tcW w:w="1309" w:type="dxa"/>
            <w:gridSpan w:val="3"/>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53479EC6" w14:textId="77777777" w:rsidR="00FD274A" w:rsidRPr="005140F7" w:rsidRDefault="00FD274A" w:rsidP="00FD274A">
            <w:pPr>
              <w:spacing w:after="0" w:line="240" w:lineRule="auto"/>
              <w:ind w:left="547" w:hanging="547"/>
              <w:jc w:val="right"/>
              <w:textAlignment w:val="bottom"/>
              <w:rPr>
                <w:rFonts w:ascii="Arial" w:eastAsia="Times New Roman" w:hAnsi="Arial" w:cs="Arial"/>
                <w:sz w:val="36"/>
                <w:szCs w:val="36"/>
                <w:lang w:eastAsia="en-GB"/>
              </w:rPr>
            </w:pPr>
          </w:p>
        </w:tc>
      </w:tr>
      <w:tr w:rsidR="00FD274A" w:rsidRPr="005140F7" w14:paraId="00CEFC49" w14:textId="77777777" w:rsidTr="00FD274A">
        <w:trPr>
          <w:trHeight w:val="366"/>
        </w:trPr>
        <w:tc>
          <w:tcPr>
            <w:tcW w:w="2990" w:type="dxa"/>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hideMark/>
          </w:tcPr>
          <w:p w14:paraId="6D783F08" w14:textId="77777777" w:rsidR="00FD274A" w:rsidRPr="005140F7" w:rsidRDefault="00FD274A" w:rsidP="00FD274A">
            <w:pPr>
              <w:spacing w:after="0" w:line="240" w:lineRule="auto"/>
              <w:ind w:left="547" w:hanging="547"/>
              <w:jc w:val="both"/>
              <w:textAlignment w:val="bottom"/>
              <w:rPr>
                <w:rFonts w:ascii="Arial" w:eastAsia="Times New Roman" w:hAnsi="Arial" w:cs="Arial"/>
                <w:lang w:eastAsia="en-GB"/>
              </w:rPr>
            </w:pPr>
            <w:r w:rsidRPr="005140F7">
              <w:rPr>
                <w:rFonts w:ascii="Arial" w:eastAsia="Times New Roman" w:hAnsi="Arial" w:cs="Arial"/>
                <w:lang w:eastAsia="en-GB"/>
              </w:rPr>
              <w:t>Payment Processing Fees (£0.57 × 240)</w:t>
            </w:r>
          </w:p>
        </w:tc>
        <w:tc>
          <w:tcPr>
            <w:tcW w:w="1223" w:type="dxa"/>
            <w:gridSpan w:val="2"/>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tcPr>
          <w:p w14:paraId="3916FB23" w14:textId="77777777" w:rsidR="00FD274A" w:rsidRPr="005140F7" w:rsidRDefault="00FD274A" w:rsidP="00FD274A">
            <w:pPr>
              <w:spacing w:after="0" w:line="240" w:lineRule="auto"/>
              <w:ind w:left="547" w:hanging="547"/>
              <w:jc w:val="both"/>
              <w:textAlignment w:val="bottom"/>
              <w:rPr>
                <w:rFonts w:ascii="Arial" w:eastAsia="Times New Roman" w:hAnsi="Arial" w:cs="Arial"/>
                <w:lang w:eastAsia="en-GB"/>
              </w:rPr>
            </w:pPr>
            <w:r w:rsidRPr="005140F7">
              <w:rPr>
                <w:rFonts w:ascii="Arial" w:eastAsia="Times New Roman" w:hAnsi="Arial" w:cs="Arial"/>
                <w:lang w:eastAsia="en-GB"/>
              </w:rPr>
              <w:t>136.80</w:t>
            </w:r>
          </w:p>
        </w:tc>
        <w:tc>
          <w:tcPr>
            <w:tcW w:w="1116"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41AD307A" w14:textId="77777777" w:rsidR="00FD274A" w:rsidRPr="005140F7" w:rsidRDefault="00FD274A" w:rsidP="00FD274A">
            <w:pPr>
              <w:spacing w:after="0" w:line="240" w:lineRule="auto"/>
              <w:ind w:left="547" w:hanging="547"/>
              <w:jc w:val="both"/>
              <w:textAlignment w:val="bottom"/>
              <w:rPr>
                <w:rFonts w:ascii="Arial" w:eastAsia="Times New Roman" w:hAnsi="Arial" w:cs="Arial"/>
                <w:lang w:eastAsia="en-GB"/>
              </w:rPr>
            </w:pPr>
            <w:r w:rsidRPr="005140F7">
              <w:rPr>
                <w:rFonts w:ascii="Arial" w:eastAsia="Times New Roman" w:hAnsi="Arial" w:cs="Arial"/>
                <w:lang w:eastAsia="en-GB"/>
              </w:rPr>
              <w:t>136.80</w:t>
            </w:r>
          </w:p>
        </w:tc>
        <w:tc>
          <w:tcPr>
            <w:tcW w:w="1117"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2C298C17" w14:textId="77777777" w:rsidR="00FD274A" w:rsidRPr="005140F7" w:rsidRDefault="00FD274A" w:rsidP="00FD274A">
            <w:pPr>
              <w:spacing w:after="0" w:line="240" w:lineRule="auto"/>
              <w:ind w:left="547" w:hanging="547"/>
              <w:jc w:val="both"/>
              <w:textAlignment w:val="bottom"/>
              <w:rPr>
                <w:rFonts w:ascii="Arial" w:eastAsia="Times New Roman" w:hAnsi="Arial" w:cs="Arial"/>
                <w:lang w:eastAsia="en-GB"/>
              </w:rPr>
            </w:pPr>
            <w:r w:rsidRPr="005140F7">
              <w:rPr>
                <w:rFonts w:ascii="Arial" w:eastAsia="Times New Roman" w:hAnsi="Arial" w:cs="Arial"/>
                <w:lang w:eastAsia="en-GB"/>
              </w:rPr>
              <w:t>136.80</w:t>
            </w:r>
          </w:p>
        </w:tc>
        <w:tc>
          <w:tcPr>
            <w:tcW w:w="1116"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50F02B0B" w14:textId="77777777" w:rsidR="00FD274A" w:rsidRPr="005140F7" w:rsidRDefault="00FD274A" w:rsidP="00FD274A">
            <w:pPr>
              <w:spacing w:after="0" w:line="240" w:lineRule="auto"/>
              <w:ind w:left="547" w:hanging="547"/>
              <w:jc w:val="both"/>
              <w:textAlignment w:val="bottom"/>
              <w:rPr>
                <w:rFonts w:ascii="Arial" w:eastAsia="Times New Roman" w:hAnsi="Arial" w:cs="Arial"/>
                <w:lang w:eastAsia="en-GB"/>
              </w:rPr>
            </w:pPr>
            <w:r w:rsidRPr="005140F7">
              <w:rPr>
                <w:rFonts w:ascii="Arial" w:eastAsia="Times New Roman" w:hAnsi="Arial" w:cs="Arial"/>
                <w:lang w:eastAsia="en-GB"/>
              </w:rPr>
              <w:t>136.80</w:t>
            </w:r>
          </w:p>
        </w:tc>
        <w:tc>
          <w:tcPr>
            <w:tcW w:w="1116"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28B012EC" w14:textId="77777777" w:rsidR="00FD274A" w:rsidRPr="005140F7" w:rsidRDefault="00FD274A" w:rsidP="00FD274A">
            <w:pPr>
              <w:spacing w:after="0" w:line="240" w:lineRule="auto"/>
              <w:ind w:left="547" w:hanging="547"/>
              <w:jc w:val="both"/>
              <w:textAlignment w:val="bottom"/>
              <w:rPr>
                <w:rFonts w:ascii="Arial" w:eastAsia="Times New Roman" w:hAnsi="Arial" w:cs="Arial"/>
                <w:lang w:eastAsia="en-GB"/>
              </w:rPr>
            </w:pPr>
            <w:r w:rsidRPr="005140F7">
              <w:rPr>
                <w:rFonts w:ascii="Arial" w:eastAsia="Times New Roman" w:hAnsi="Arial" w:cs="Arial"/>
                <w:lang w:eastAsia="en-GB"/>
              </w:rPr>
              <w:t>136.80</w:t>
            </w:r>
          </w:p>
        </w:tc>
        <w:tc>
          <w:tcPr>
            <w:tcW w:w="1309" w:type="dxa"/>
            <w:gridSpan w:val="3"/>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05D2BDFB" w14:textId="77777777" w:rsidR="00FD274A" w:rsidRPr="005140F7" w:rsidRDefault="00FD274A" w:rsidP="00FD274A">
            <w:pPr>
              <w:spacing w:after="0" w:line="240" w:lineRule="auto"/>
              <w:ind w:left="547" w:hanging="547"/>
              <w:jc w:val="right"/>
              <w:textAlignment w:val="bottom"/>
              <w:rPr>
                <w:rFonts w:ascii="Arial" w:eastAsia="Times New Roman" w:hAnsi="Arial" w:cs="Arial"/>
                <w:lang w:eastAsia="en-GB"/>
              </w:rPr>
            </w:pPr>
            <w:r w:rsidRPr="005140F7">
              <w:rPr>
                <w:rFonts w:ascii="Arial" w:eastAsia="Times New Roman" w:hAnsi="Arial" w:cs="Arial"/>
                <w:lang w:eastAsia="en-GB"/>
              </w:rPr>
              <w:t>684</w:t>
            </w:r>
          </w:p>
        </w:tc>
      </w:tr>
      <w:tr w:rsidR="00FD274A" w:rsidRPr="005140F7" w14:paraId="1D932BD4" w14:textId="77777777" w:rsidTr="00FD274A">
        <w:trPr>
          <w:trHeight w:val="366"/>
        </w:trPr>
        <w:tc>
          <w:tcPr>
            <w:tcW w:w="2990" w:type="dxa"/>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tcPr>
          <w:p w14:paraId="1FB1358B" w14:textId="77777777" w:rsidR="00FD274A" w:rsidRPr="005140F7" w:rsidRDefault="00FD274A" w:rsidP="00FD274A">
            <w:pPr>
              <w:spacing w:after="0" w:line="240" w:lineRule="auto"/>
              <w:ind w:left="547" w:hanging="547"/>
              <w:jc w:val="both"/>
              <w:textAlignment w:val="bottom"/>
              <w:rPr>
                <w:rFonts w:ascii="Arial" w:eastAsia="Times New Roman" w:hAnsi="Arial" w:cs="Arial"/>
                <w:lang w:eastAsia="en-GB"/>
              </w:rPr>
            </w:pPr>
            <w:r w:rsidRPr="005140F7">
              <w:rPr>
                <w:rFonts w:ascii="Arial" w:eastAsia="Times New Roman" w:hAnsi="Arial" w:cs="Arial"/>
                <w:color w:val="000000" w:themeColor="text1"/>
                <w:kern w:val="24"/>
                <w:lang w:eastAsia="en-GB"/>
              </w:rPr>
              <w:t>Client Resistance (lost bookings)</w:t>
            </w:r>
          </w:p>
        </w:tc>
        <w:tc>
          <w:tcPr>
            <w:tcW w:w="1223" w:type="dxa"/>
            <w:gridSpan w:val="2"/>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tcPr>
          <w:p w14:paraId="6C5FD1BD" w14:textId="77777777" w:rsidR="00FD274A" w:rsidRPr="005140F7" w:rsidRDefault="00FD274A" w:rsidP="00FD274A">
            <w:pPr>
              <w:spacing w:after="0" w:line="240" w:lineRule="auto"/>
              <w:ind w:left="547" w:hanging="547"/>
              <w:jc w:val="both"/>
              <w:textAlignment w:val="bottom"/>
              <w:rPr>
                <w:rFonts w:ascii="Arial" w:eastAsia="Times New Roman" w:hAnsi="Arial" w:cs="Arial"/>
                <w:lang w:eastAsia="en-GB"/>
              </w:rPr>
            </w:pPr>
            <w:r w:rsidRPr="005140F7">
              <w:rPr>
                <w:rFonts w:ascii="Arial" w:eastAsia="Times New Roman" w:hAnsi="Arial" w:cs="Arial"/>
                <w:lang w:eastAsia="en-GB"/>
              </w:rPr>
              <w:t>310</w:t>
            </w:r>
          </w:p>
        </w:tc>
        <w:tc>
          <w:tcPr>
            <w:tcW w:w="1116"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32FE2680" w14:textId="77777777" w:rsidR="00FD274A" w:rsidRPr="005140F7" w:rsidRDefault="00FD274A" w:rsidP="00FD274A">
            <w:pPr>
              <w:spacing w:after="0" w:line="240" w:lineRule="auto"/>
              <w:ind w:left="547" w:hanging="547"/>
              <w:jc w:val="both"/>
              <w:textAlignment w:val="bottom"/>
              <w:rPr>
                <w:rFonts w:ascii="Arial" w:eastAsia="Times New Roman" w:hAnsi="Arial" w:cs="Arial"/>
                <w:lang w:eastAsia="en-GB"/>
              </w:rPr>
            </w:pPr>
            <w:r w:rsidRPr="005140F7">
              <w:rPr>
                <w:rFonts w:ascii="Arial" w:eastAsia="Times New Roman" w:hAnsi="Arial" w:cs="Arial"/>
                <w:lang w:eastAsia="en-GB"/>
              </w:rPr>
              <w:t>310</w:t>
            </w:r>
          </w:p>
        </w:tc>
        <w:tc>
          <w:tcPr>
            <w:tcW w:w="1117"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5B17CED8" w14:textId="77777777" w:rsidR="00FD274A" w:rsidRPr="005140F7" w:rsidRDefault="00FD274A" w:rsidP="00FD274A">
            <w:pPr>
              <w:spacing w:after="0" w:line="240" w:lineRule="auto"/>
              <w:ind w:left="547" w:hanging="547"/>
              <w:jc w:val="both"/>
              <w:textAlignment w:val="bottom"/>
              <w:rPr>
                <w:rFonts w:ascii="Arial" w:eastAsia="Times New Roman" w:hAnsi="Arial" w:cs="Arial"/>
                <w:lang w:eastAsia="en-GB"/>
              </w:rPr>
            </w:pPr>
            <w:r w:rsidRPr="005140F7">
              <w:rPr>
                <w:rFonts w:ascii="Arial" w:eastAsia="Times New Roman" w:hAnsi="Arial" w:cs="Arial"/>
                <w:lang w:eastAsia="en-GB"/>
              </w:rPr>
              <w:t>310</w:t>
            </w:r>
          </w:p>
        </w:tc>
        <w:tc>
          <w:tcPr>
            <w:tcW w:w="1116"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3B672636" w14:textId="77777777" w:rsidR="00FD274A" w:rsidRPr="005140F7" w:rsidRDefault="00FD274A" w:rsidP="00FD274A">
            <w:pPr>
              <w:spacing w:after="0" w:line="240" w:lineRule="auto"/>
              <w:ind w:left="547" w:hanging="547"/>
              <w:jc w:val="both"/>
              <w:textAlignment w:val="bottom"/>
              <w:rPr>
                <w:rFonts w:ascii="Arial" w:eastAsia="Times New Roman" w:hAnsi="Arial" w:cs="Arial"/>
                <w:lang w:eastAsia="en-GB"/>
              </w:rPr>
            </w:pPr>
            <w:r w:rsidRPr="005140F7">
              <w:rPr>
                <w:rFonts w:ascii="Arial" w:eastAsia="Times New Roman" w:hAnsi="Arial" w:cs="Arial"/>
                <w:lang w:eastAsia="en-GB"/>
              </w:rPr>
              <w:t>310</w:t>
            </w:r>
          </w:p>
        </w:tc>
        <w:tc>
          <w:tcPr>
            <w:tcW w:w="1116"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7F31B51D" w14:textId="77777777" w:rsidR="00FD274A" w:rsidRPr="005140F7" w:rsidRDefault="00FD274A" w:rsidP="00FD274A">
            <w:pPr>
              <w:spacing w:after="0" w:line="240" w:lineRule="auto"/>
              <w:ind w:left="547" w:hanging="547"/>
              <w:jc w:val="both"/>
              <w:textAlignment w:val="bottom"/>
              <w:rPr>
                <w:rFonts w:ascii="Arial" w:eastAsia="Times New Roman" w:hAnsi="Arial" w:cs="Arial"/>
                <w:lang w:eastAsia="en-GB"/>
              </w:rPr>
            </w:pPr>
            <w:r w:rsidRPr="005140F7">
              <w:rPr>
                <w:rFonts w:ascii="Arial" w:eastAsia="Times New Roman" w:hAnsi="Arial" w:cs="Arial"/>
                <w:lang w:eastAsia="en-GB"/>
              </w:rPr>
              <w:t>310</w:t>
            </w:r>
          </w:p>
        </w:tc>
        <w:tc>
          <w:tcPr>
            <w:tcW w:w="1309" w:type="dxa"/>
            <w:gridSpan w:val="3"/>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30FE0F06" w14:textId="77777777" w:rsidR="00FD274A" w:rsidRPr="005140F7" w:rsidRDefault="00FD274A" w:rsidP="00FD274A">
            <w:pPr>
              <w:spacing w:after="0" w:line="240" w:lineRule="auto"/>
              <w:ind w:left="547" w:hanging="547"/>
              <w:jc w:val="right"/>
              <w:textAlignment w:val="bottom"/>
              <w:rPr>
                <w:rFonts w:ascii="Arial" w:eastAsia="Times New Roman" w:hAnsi="Arial" w:cs="Arial"/>
                <w:lang w:eastAsia="en-GB"/>
              </w:rPr>
            </w:pPr>
            <w:r w:rsidRPr="005140F7">
              <w:rPr>
                <w:rFonts w:ascii="Arial" w:eastAsia="Times New Roman" w:hAnsi="Arial" w:cs="Arial"/>
                <w:lang w:eastAsia="en-GB"/>
              </w:rPr>
              <w:t>1,550</w:t>
            </w:r>
          </w:p>
        </w:tc>
      </w:tr>
      <w:tr w:rsidR="00FD274A" w:rsidRPr="005140F7" w14:paraId="72DD3641" w14:textId="77777777" w:rsidTr="00FD274A">
        <w:trPr>
          <w:trHeight w:val="295"/>
        </w:trPr>
        <w:tc>
          <w:tcPr>
            <w:tcW w:w="2990" w:type="dxa"/>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tcPr>
          <w:p w14:paraId="320524E8" w14:textId="77777777" w:rsidR="00FD274A" w:rsidRPr="005140F7" w:rsidRDefault="00FD274A" w:rsidP="00FD274A">
            <w:pPr>
              <w:spacing w:after="0" w:line="240" w:lineRule="auto"/>
              <w:ind w:left="547" w:hanging="547"/>
              <w:jc w:val="both"/>
              <w:textAlignment w:val="bottom"/>
              <w:rPr>
                <w:rFonts w:ascii="Arial" w:eastAsia="Times New Roman" w:hAnsi="Arial" w:cs="Arial"/>
                <w:lang w:eastAsia="en-GB"/>
              </w:rPr>
            </w:pPr>
            <w:r w:rsidRPr="005140F7">
              <w:rPr>
                <w:rFonts w:ascii="Arial" w:eastAsia="Times New Roman" w:hAnsi="Arial" w:cs="Arial"/>
                <w:lang w:eastAsia="en-GB"/>
              </w:rPr>
              <w:t>Legal/compliance/Set up</w:t>
            </w:r>
          </w:p>
        </w:tc>
        <w:tc>
          <w:tcPr>
            <w:tcW w:w="1223" w:type="dxa"/>
            <w:gridSpan w:val="2"/>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tcPr>
          <w:p w14:paraId="0A65974D" w14:textId="77777777" w:rsidR="00FD274A" w:rsidRPr="005140F7" w:rsidRDefault="00FD274A" w:rsidP="00FD274A">
            <w:pPr>
              <w:spacing w:after="0" w:line="240" w:lineRule="auto"/>
              <w:jc w:val="both"/>
              <w:textAlignment w:val="bottom"/>
              <w:rPr>
                <w:rFonts w:ascii="Arial" w:eastAsia="Times New Roman" w:hAnsi="Arial" w:cs="Arial"/>
                <w:lang w:eastAsia="en-GB"/>
              </w:rPr>
            </w:pPr>
            <w:r w:rsidRPr="005140F7">
              <w:rPr>
                <w:rFonts w:ascii="Arial" w:eastAsia="Times New Roman" w:hAnsi="Arial" w:cs="Arial"/>
                <w:lang w:eastAsia="en-GB"/>
              </w:rPr>
              <w:t xml:space="preserve"> 200</w:t>
            </w:r>
          </w:p>
        </w:tc>
        <w:tc>
          <w:tcPr>
            <w:tcW w:w="1116"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766A0F3B" w14:textId="77777777" w:rsidR="00FD274A" w:rsidRPr="005140F7" w:rsidRDefault="00FD274A" w:rsidP="00FD274A">
            <w:pPr>
              <w:spacing w:after="0" w:line="240" w:lineRule="auto"/>
              <w:ind w:left="547" w:hanging="547"/>
              <w:jc w:val="both"/>
              <w:textAlignment w:val="bottom"/>
              <w:rPr>
                <w:rFonts w:ascii="Arial" w:eastAsia="Times New Roman" w:hAnsi="Arial" w:cs="Arial"/>
                <w:lang w:eastAsia="en-GB"/>
              </w:rPr>
            </w:pPr>
            <w:r w:rsidRPr="005140F7">
              <w:rPr>
                <w:rFonts w:ascii="Arial" w:eastAsia="Times New Roman" w:hAnsi="Arial" w:cs="Arial"/>
                <w:lang w:eastAsia="en-GB"/>
              </w:rPr>
              <w:t>30</w:t>
            </w:r>
          </w:p>
        </w:tc>
        <w:tc>
          <w:tcPr>
            <w:tcW w:w="1117"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5DD7355B" w14:textId="77777777" w:rsidR="00FD274A" w:rsidRPr="005140F7" w:rsidRDefault="00FD274A" w:rsidP="00FD274A">
            <w:pPr>
              <w:spacing w:after="0" w:line="240" w:lineRule="auto"/>
              <w:ind w:left="547" w:hanging="547"/>
              <w:jc w:val="both"/>
              <w:textAlignment w:val="bottom"/>
              <w:rPr>
                <w:rFonts w:ascii="Arial" w:eastAsia="Times New Roman" w:hAnsi="Arial" w:cs="Arial"/>
                <w:lang w:eastAsia="en-GB"/>
              </w:rPr>
            </w:pPr>
            <w:r w:rsidRPr="005140F7">
              <w:rPr>
                <w:rFonts w:ascii="Arial" w:eastAsia="Times New Roman" w:hAnsi="Arial" w:cs="Arial"/>
                <w:lang w:eastAsia="en-GB"/>
              </w:rPr>
              <w:t>30</w:t>
            </w:r>
          </w:p>
        </w:tc>
        <w:tc>
          <w:tcPr>
            <w:tcW w:w="1116"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2426C5B1" w14:textId="77777777" w:rsidR="00FD274A" w:rsidRPr="005140F7" w:rsidRDefault="00FD274A" w:rsidP="00FD274A">
            <w:pPr>
              <w:spacing w:after="0" w:line="240" w:lineRule="auto"/>
              <w:ind w:left="547" w:hanging="547"/>
              <w:jc w:val="both"/>
              <w:textAlignment w:val="bottom"/>
              <w:rPr>
                <w:rFonts w:ascii="Arial" w:eastAsia="Times New Roman" w:hAnsi="Arial" w:cs="Arial"/>
                <w:lang w:eastAsia="en-GB"/>
              </w:rPr>
            </w:pPr>
            <w:r w:rsidRPr="005140F7">
              <w:rPr>
                <w:rFonts w:ascii="Arial" w:eastAsia="Times New Roman" w:hAnsi="Arial" w:cs="Arial"/>
                <w:lang w:eastAsia="en-GB"/>
              </w:rPr>
              <w:t>30</w:t>
            </w:r>
          </w:p>
        </w:tc>
        <w:tc>
          <w:tcPr>
            <w:tcW w:w="1116"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7E7AE4C6" w14:textId="77777777" w:rsidR="00FD274A" w:rsidRPr="005140F7" w:rsidRDefault="00FD274A" w:rsidP="00FD274A">
            <w:pPr>
              <w:spacing w:after="0" w:line="240" w:lineRule="auto"/>
              <w:ind w:left="547" w:hanging="547"/>
              <w:jc w:val="both"/>
              <w:textAlignment w:val="bottom"/>
              <w:rPr>
                <w:rFonts w:ascii="Arial" w:eastAsia="Times New Roman" w:hAnsi="Arial" w:cs="Arial"/>
                <w:lang w:eastAsia="en-GB"/>
              </w:rPr>
            </w:pPr>
            <w:r w:rsidRPr="005140F7">
              <w:rPr>
                <w:rFonts w:ascii="Arial" w:eastAsia="Times New Roman" w:hAnsi="Arial" w:cs="Arial"/>
                <w:lang w:eastAsia="en-GB"/>
              </w:rPr>
              <w:t>30</w:t>
            </w:r>
          </w:p>
        </w:tc>
        <w:tc>
          <w:tcPr>
            <w:tcW w:w="1309" w:type="dxa"/>
            <w:gridSpan w:val="3"/>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4BA77917" w14:textId="77777777" w:rsidR="00FD274A" w:rsidRPr="005140F7" w:rsidRDefault="00FD274A" w:rsidP="00FD274A">
            <w:pPr>
              <w:spacing w:after="0" w:line="240" w:lineRule="auto"/>
              <w:ind w:left="547" w:hanging="547"/>
              <w:jc w:val="right"/>
              <w:textAlignment w:val="bottom"/>
              <w:rPr>
                <w:rFonts w:ascii="Arial" w:eastAsia="Times New Roman" w:hAnsi="Arial" w:cs="Arial"/>
                <w:lang w:eastAsia="en-GB"/>
              </w:rPr>
            </w:pPr>
            <w:r w:rsidRPr="005140F7">
              <w:rPr>
                <w:rFonts w:ascii="Arial" w:eastAsia="Times New Roman" w:hAnsi="Arial" w:cs="Arial"/>
                <w:lang w:eastAsia="en-GB"/>
              </w:rPr>
              <w:t>320</w:t>
            </w:r>
          </w:p>
        </w:tc>
      </w:tr>
      <w:tr w:rsidR="00FD274A" w:rsidRPr="005140F7" w14:paraId="2D99E663" w14:textId="77777777" w:rsidTr="00FD274A">
        <w:trPr>
          <w:trHeight w:val="295"/>
        </w:trPr>
        <w:tc>
          <w:tcPr>
            <w:tcW w:w="2990" w:type="dxa"/>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tcPr>
          <w:p w14:paraId="2B773FB8" w14:textId="77777777" w:rsidR="00FD274A" w:rsidRPr="005140F7" w:rsidRDefault="00FD274A" w:rsidP="00FD274A">
            <w:pPr>
              <w:spacing w:after="0" w:line="240" w:lineRule="auto"/>
              <w:ind w:left="547" w:hanging="547"/>
              <w:jc w:val="both"/>
              <w:textAlignment w:val="bottom"/>
              <w:rPr>
                <w:rFonts w:ascii="Arial" w:eastAsia="Times New Roman" w:hAnsi="Arial" w:cs="Arial"/>
                <w:lang w:eastAsia="en-GB"/>
              </w:rPr>
            </w:pPr>
            <w:r w:rsidRPr="005140F7">
              <w:rPr>
                <w:rFonts w:ascii="Arial" w:eastAsia="Times New Roman" w:hAnsi="Arial" w:cs="Arial"/>
                <w:lang w:eastAsia="en-GB"/>
              </w:rPr>
              <w:lastRenderedPageBreak/>
              <w:t xml:space="preserve">Marketing/Training </w:t>
            </w:r>
          </w:p>
        </w:tc>
        <w:tc>
          <w:tcPr>
            <w:tcW w:w="1223" w:type="dxa"/>
            <w:gridSpan w:val="2"/>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tcPr>
          <w:p w14:paraId="18D44319" w14:textId="77777777" w:rsidR="00FD274A" w:rsidRPr="005140F7" w:rsidRDefault="00FD274A" w:rsidP="00FD274A">
            <w:pPr>
              <w:spacing w:after="0" w:line="240" w:lineRule="auto"/>
              <w:ind w:left="547" w:hanging="547"/>
              <w:jc w:val="both"/>
              <w:textAlignment w:val="bottom"/>
              <w:rPr>
                <w:rFonts w:ascii="Arial" w:eastAsia="Times New Roman" w:hAnsi="Arial" w:cs="Arial"/>
                <w:lang w:eastAsia="en-GB"/>
              </w:rPr>
            </w:pPr>
            <w:r w:rsidRPr="005140F7">
              <w:rPr>
                <w:rFonts w:ascii="Arial" w:eastAsia="Times New Roman" w:hAnsi="Arial" w:cs="Arial"/>
                <w:lang w:eastAsia="en-GB"/>
              </w:rPr>
              <w:t>300</w:t>
            </w:r>
          </w:p>
        </w:tc>
        <w:tc>
          <w:tcPr>
            <w:tcW w:w="1116"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221ED3FA" w14:textId="77777777" w:rsidR="00FD274A" w:rsidRPr="005140F7" w:rsidRDefault="00FD274A" w:rsidP="00FD274A">
            <w:pPr>
              <w:spacing w:after="0" w:line="240" w:lineRule="auto"/>
              <w:ind w:left="547" w:hanging="547"/>
              <w:jc w:val="both"/>
              <w:textAlignment w:val="bottom"/>
              <w:rPr>
                <w:rFonts w:ascii="Arial" w:eastAsia="Times New Roman" w:hAnsi="Arial" w:cs="Arial"/>
                <w:lang w:eastAsia="en-GB"/>
              </w:rPr>
            </w:pPr>
            <w:r w:rsidRPr="005140F7">
              <w:rPr>
                <w:rFonts w:ascii="Arial" w:eastAsia="Times New Roman" w:hAnsi="Arial" w:cs="Arial"/>
                <w:lang w:eastAsia="en-GB"/>
              </w:rPr>
              <w:t>50</w:t>
            </w:r>
          </w:p>
        </w:tc>
        <w:tc>
          <w:tcPr>
            <w:tcW w:w="1117"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13B6D2A6" w14:textId="77777777" w:rsidR="00FD274A" w:rsidRPr="005140F7" w:rsidRDefault="00FD274A" w:rsidP="00FD274A">
            <w:pPr>
              <w:spacing w:after="0" w:line="240" w:lineRule="auto"/>
              <w:ind w:left="547" w:hanging="547"/>
              <w:jc w:val="both"/>
              <w:textAlignment w:val="bottom"/>
              <w:rPr>
                <w:rFonts w:ascii="Arial" w:eastAsia="Times New Roman" w:hAnsi="Arial" w:cs="Arial"/>
                <w:lang w:eastAsia="en-GB"/>
              </w:rPr>
            </w:pPr>
            <w:r w:rsidRPr="005140F7">
              <w:rPr>
                <w:rFonts w:ascii="Arial" w:eastAsia="Times New Roman" w:hAnsi="Arial" w:cs="Arial"/>
                <w:lang w:eastAsia="en-GB"/>
              </w:rPr>
              <w:t>50</w:t>
            </w:r>
          </w:p>
        </w:tc>
        <w:tc>
          <w:tcPr>
            <w:tcW w:w="1116"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67BBDFF4" w14:textId="77777777" w:rsidR="00FD274A" w:rsidRPr="005140F7" w:rsidRDefault="00FD274A" w:rsidP="00FD274A">
            <w:pPr>
              <w:spacing w:after="0" w:line="240" w:lineRule="auto"/>
              <w:ind w:left="547" w:hanging="547"/>
              <w:jc w:val="both"/>
              <w:textAlignment w:val="bottom"/>
              <w:rPr>
                <w:rFonts w:ascii="Arial" w:eastAsia="Times New Roman" w:hAnsi="Arial" w:cs="Arial"/>
                <w:lang w:eastAsia="en-GB"/>
              </w:rPr>
            </w:pPr>
            <w:r w:rsidRPr="005140F7">
              <w:rPr>
                <w:rFonts w:ascii="Arial" w:eastAsia="Times New Roman" w:hAnsi="Arial" w:cs="Arial"/>
                <w:lang w:eastAsia="en-GB"/>
              </w:rPr>
              <w:t>50</w:t>
            </w:r>
          </w:p>
        </w:tc>
        <w:tc>
          <w:tcPr>
            <w:tcW w:w="1116"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2D8B6F94" w14:textId="77777777" w:rsidR="00FD274A" w:rsidRPr="005140F7" w:rsidRDefault="00FD274A" w:rsidP="00FD274A">
            <w:pPr>
              <w:spacing w:after="0" w:line="240" w:lineRule="auto"/>
              <w:ind w:left="547" w:hanging="547"/>
              <w:jc w:val="both"/>
              <w:textAlignment w:val="bottom"/>
              <w:rPr>
                <w:rFonts w:ascii="Arial" w:eastAsia="Times New Roman" w:hAnsi="Arial" w:cs="Arial"/>
                <w:lang w:eastAsia="en-GB"/>
              </w:rPr>
            </w:pPr>
            <w:r w:rsidRPr="005140F7">
              <w:rPr>
                <w:rFonts w:ascii="Arial" w:eastAsia="Times New Roman" w:hAnsi="Arial" w:cs="Arial"/>
                <w:lang w:eastAsia="en-GB"/>
              </w:rPr>
              <w:t>50</w:t>
            </w:r>
          </w:p>
        </w:tc>
        <w:tc>
          <w:tcPr>
            <w:tcW w:w="1309" w:type="dxa"/>
            <w:gridSpan w:val="3"/>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594455BC" w14:textId="77777777" w:rsidR="00FD274A" w:rsidRPr="005140F7" w:rsidRDefault="00FD274A" w:rsidP="00FD274A">
            <w:pPr>
              <w:spacing w:after="0" w:line="240" w:lineRule="auto"/>
              <w:ind w:left="547" w:hanging="547"/>
              <w:jc w:val="right"/>
              <w:textAlignment w:val="bottom"/>
              <w:rPr>
                <w:rFonts w:ascii="Arial" w:eastAsia="Times New Roman" w:hAnsi="Arial" w:cs="Arial"/>
                <w:lang w:eastAsia="en-GB"/>
              </w:rPr>
            </w:pPr>
            <w:r w:rsidRPr="005140F7">
              <w:rPr>
                <w:rFonts w:ascii="Arial" w:eastAsia="Times New Roman" w:hAnsi="Arial" w:cs="Arial"/>
                <w:lang w:eastAsia="en-GB"/>
              </w:rPr>
              <w:t>500</w:t>
            </w:r>
          </w:p>
        </w:tc>
      </w:tr>
      <w:tr w:rsidR="00FD274A" w:rsidRPr="005140F7" w14:paraId="1EB0FFAA" w14:textId="77777777" w:rsidTr="00FD274A">
        <w:trPr>
          <w:trHeight w:val="295"/>
        </w:trPr>
        <w:tc>
          <w:tcPr>
            <w:tcW w:w="2990" w:type="dxa"/>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tcPr>
          <w:p w14:paraId="04283CAF" w14:textId="77777777" w:rsidR="00FD274A" w:rsidRPr="005140F7" w:rsidRDefault="00FD274A" w:rsidP="00FD274A">
            <w:pPr>
              <w:spacing w:after="0" w:line="240" w:lineRule="auto"/>
              <w:ind w:left="547" w:hanging="547"/>
              <w:jc w:val="both"/>
              <w:textAlignment w:val="bottom"/>
              <w:rPr>
                <w:rFonts w:ascii="Arial" w:eastAsia="Times New Roman" w:hAnsi="Arial" w:cs="Arial"/>
                <w:lang w:eastAsia="en-GB"/>
              </w:rPr>
            </w:pPr>
          </w:p>
        </w:tc>
        <w:tc>
          <w:tcPr>
            <w:tcW w:w="1223" w:type="dxa"/>
            <w:gridSpan w:val="2"/>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tcPr>
          <w:p w14:paraId="16ACBB73" w14:textId="77777777" w:rsidR="00FD274A" w:rsidRPr="005140F7" w:rsidRDefault="00FD274A" w:rsidP="00FD274A">
            <w:pPr>
              <w:spacing w:after="0" w:line="240" w:lineRule="auto"/>
              <w:ind w:left="547" w:hanging="547"/>
              <w:jc w:val="both"/>
              <w:textAlignment w:val="bottom"/>
              <w:rPr>
                <w:rFonts w:ascii="Arial" w:eastAsia="Times New Roman" w:hAnsi="Arial" w:cs="Arial"/>
                <w:sz w:val="36"/>
                <w:szCs w:val="36"/>
                <w:lang w:eastAsia="en-GB"/>
              </w:rPr>
            </w:pPr>
          </w:p>
        </w:tc>
        <w:tc>
          <w:tcPr>
            <w:tcW w:w="1116"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7B9FF541" w14:textId="77777777" w:rsidR="00FD274A" w:rsidRPr="005140F7" w:rsidRDefault="00FD274A" w:rsidP="00FD274A">
            <w:pPr>
              <w:spacing w:after="0" w:line="240" w:lineRule="auto"/>
              <w:ind w:left="547" w:hanging="547"/>
              <w:jc w:val="both"/>
              <w:textAlignment w:val="bottom"/>
              <w:rPr>
                <w:rFonts w:ascii="Arial" w:eastAsia="Times New Roman" w:hAnsi="Arial" w:cs="Arial"/>
                <w:sz w:val="36"/>
                <w:szCs w:val="36"/>
                <w:lang w:eastAsia="en-GB"/>
              </w:rPr>
            </w:pPr>
          </w:p>
        </w:tc>
        <w:tc>
          <w:tcPr>
            <w:tcW w:w="1117"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4290AD95" w14:textId="77777777" w:rsidR="00FD274A" w:rsidRPr="005140F7" w:rsidRDefault="00FD274A" w:rsidP="00FD274A">
            <w:pPr>
              <w:spacing w:after="0" w:line="240" w:lineRule="auto"/>
              <w:ind w:left="547" w:hanging="547"/>
              <w:jc w:val="both"/>
              <w:textAlignment w:val="bottom"/>
              <w:rPr>
                <w:rFonts w:ascii="Arial" w:eastAsia="Times New Roman" w:hAnsi="Arial" w:cs="Arial"/>
                <w:sz w:val="36"/>
                <w:szCs w:val="36"/>
                <w:lang w:eastAsia="en-GB"/>
              </w:rPr>
            </w:pPr>
          </w:p>
        </w:tc>
        <w:tc>
          <w:tcPr>
            <w:tcW w:w="1116"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4360076B" w14:textId="77777777" w:rsidR="00FD274A" w:rsidRPr="005140F7" w:rsidRDefault="00FD274A" w:rsidP="00FD274A">
            <w:pPr>
              <w:spacing w:after="0" w:line="240" w:lineRule="auto"/>
              <w:ind w:left="547" w:hanging="547"/>
              <w:jc w:val="both"/>
              <w:textAlignment w:val="bottom"/>
              <w:rPr>
                <w:rFonts w:ascii="Arial" w:eastAsia="Times New Roman" w:hAnsi="Arial" w:cs="Arial"/>
                <w:sz w:val="36"/>
                <w:szCs w:val="36"/>
                <w:lang w:eastAsia="en-GB"/>
              </w:rPr>
            </w:pPr>
          </w:p>
        </w:tc>
        <w:tc>
          <w:tcPr>
            <w:tcW w:w="1116"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560968FD" w14:textId="77777777" w:rsidR="00FD274A" w:rsidRPr="005140F7" w:rsidRDefault="00FD274A" w:rsidP="00FD274A">
            <w:pPr>
              <w:spacing w:after="0" w:line="240" w:lineRule="auto"/>
              <w:ind w:left="547" w:hanging="547"/>
              <w:jc w:val="both"/>
              <w:textAlignment w:val="bottom"/>
              <w:rPr>
                <w:rFonts w:ascii="Arial" w:eastAsia="Times New Roman" w:hAnsi="Arial" w:cs="Arial"/>
                <w:sz w:val="36"/>
                <w:szCs w:val="36"/>
                <w:lang w:eastAsia="en-GB"/>
              </w:rPr>
            </w:pPr>
          </w:p>
        </w:tc>
        <w:tc>
          <w:tcPr>
            <w:tcW w:w="1309" w:type="dxa"/>
            <w:gridSpan w:val="3"/>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420D98F0" w14:textId="77777777" w:rsidR="00FD274A" w:rsidRPr="005140F7" w:rsidRDefault="00FD274A" w:rsidP="00FD274A">
            <w:pPr>
              <w:spacing w:after="0" w:line="240" w:lineRule="auto"/>
              <w:ind w:left="547" w:hanging="547"/>
              <w:jc w:val="right"/>
              <w:textAlignment w:val="bottom"/>
              <w:rPr>
                <w:rFonts w:ascii="Arial" w:eastAsia="Times New Roman" w:hAnsi="Arial" w:cs="Arial"/>
                <w:sz w:val="36"/>
                <w:szCs w:val="36"/>
                <w:lang w:eastAsia="en-GB"/>
              </w:rPr>
            </w:pPr>
          </w:p>
        </w:tc>
      </w:tr>
      <w:tr w:rsidR="00FD274A" w:rsidRPr="005140F7" w14:paraId="20588EFE" w14:textId="77777777" w:rsidTr="00FD274A">
        <w:trPr>
          <w:trHeight w:val="295"/>
        </w:trPr>
        <w:tc>
          <w:tcPr>
            <w:tcW w:w="2990" w:type="dxa"/>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hideMark/>
          </w:tcPr>
          <w:p w14:paraId="074CD362" w14:textId="77777777" w:rsidR="00FD274A" w:rsidRPr="005140F7" w:rsidRDefault="00FD274A" w:rsidP="00FD274A">
            <w:pPr>
              <w:spacing w:after="0" w:line="240" w:lineRule="auto"/>
              <w:ind w:left="547" w:hanging="547"/>
              <w:textAlignment w:val="bottom"/>
              <w:rPr>
                <w:rFonts w:ascii="Arial" w:eastAsia="Times New Roman" w:hAnsi="Arial" w:cs="Arial"/>
                <w:lang w:eastAsia="en-GB"/>
              </w:rPr>
            </w:pPr>
            <w:r w:rsidRPr="005140F7">
              <w:rPr>
                <w:rFonts w:ascii="Arial" w:eastAsia="Times New Roman" w:hAnsi="Arial" w:cs="Arial"/>
                <w:b/>
                <w:bCs/>
                <w:color w:val="000000" w:themeColor="text1"/>
                <w:kern w:val="24"/>
                <w:lang w:eastAsia="en-GB"/>
              </w:rPr>
              <w:t xml:space="preserve">Total Cost </w:t>
            </w:r>
          </w:p>
        </w:tc>
        <w:tc>
          <w:tcPr>
            <w:tcW w:w="1223" w:type="dxa"/>
            <w:gridSpan w:val="2"/>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tcPr>
          <w:p w14:paraId="29561A0A" w14:textId="77777777" w:rsidR="00FD274A" w:rsidRPr="005140F7" w:rsidRDefault="00FD274A" w:rsidP="00FD274A">
            <w:pPr>
              <w:spacing w:after="0" w:line="240" w:lineRule="auto"/>
              <w:ind w:left="547" w:hanging="547"/>
              <w:jc w:val="right"/>
              <w:textAlignment w:val="bottom"/>
              <w:rPr>
                <w:rFonts w:ascii="Arial" w:eastAsia="Times New Roman" w:hAnsi="Arial" w:cs="Arial"/>
                <w:lang w:eastAsia="en-GB"/>
              </w:rPr>
            </w:pPr>
            <w:r w:rsidRPr="005140F7">
              <w:rPr>
                <w:rFonts w:ascii="Arial" w:eastAsia="Times New Roman" w:hAnsi="Arial" w:cs="Arial"/>
                <w:lang w:eastAsia="en-GB"/>
              </w:rPr>
              <w:t>1,024.80</w:t>
            </w:r>
          </w:p>
        </w:tc>
        <w:tc>
          <w:tcPr>
            <w:tcW w:w="1116"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6731B764" w14:textId="77777777" w:rsidR="00FD274A" w:rsidRPr="005140F7" w:rsidRDefault="00FD274A" w:rsidP="00FD274A">
            <w:pPr>
              <w:spacing w:after="0" w:line="240" w:lineRule="auto"/>
              <w:ind w:left="547" w:hanging="547"/>
              <w:jc w:val="right"/>
              <w:textAlignment w:val="bottom"/>
              <w:rPr>
                <w:rFonts w:ascii="Arial" w:eastAsia="Times New Roman" w:hAnsi="Arial" w:cs="Arial"/>
                <w:lang w:eastAsia="en-GB"/>
              </w:rPr>
            </w:pPr>
            <w:r w:rsidRPr="005140F7">
              <w:rPr>
                <w:rFonts w:ascii="Arial" w:eastAsia="Times New Roman" w:hAnsi="Arial" w:cs="Arial"/>
                <w:lang w:eastAsia="en-GB"/>
              </w:rPr>
              <w:t>604.80</w:t>
            </w:r>
          </w:p>
        </w:tc>
        <w:tc>
          <w:tcPr>
            <w:tcW w:w="1117"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79555549" w14:textId="77777777" w:rsidR="00FD274A" w:rsidRPr="005140F7" w:rsidRDefault="00FD274A" w:rsidP="00FD274A">
            <w:pPr>
              <w:spacing w:after="0" w:line="240" w:lineRule="auto"/>
              <w:ind w:left="547" w:hanging="547"/>
              <w:jc w:val="right"/>
              <w:textAlignment w:val="bottom"/>
              <w:rPr>
                <w:rFonts w:ascii="Arial" w:eastAsia="Times New Roman" w:hAnsi="Arial" w:cs="Arial"/>
                <w:lang w:eastAsia="en-GB"/>
              </w:rPr>
            </w:pPr>
            <w:r w:rsidRPr="005140F7">
              <w:rPr>
                <w:rFonts w:ascii="Arial" w:eastAsia="Times New Roman" w:hAnsi="Arial" w:cs="Arial"/>
                <w:lang w:eastAsia="en-GB"/>
              </w:rPr>
              <w:t>604.80</w:t>
            </w:r>
          </w:p>
        </w:tc>
        <w:tc>
          <w:tcPr>
            <w:tcW w:w="1116"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59B5C92E" w14:textId="77777777" w:rsidR="00FD274A" w:rsidRPr="005140F7" w:rsidRDefault="00FD274A" w:rsidP="00FD274A">
            <w:pPr>
              <w:spacing w:after="0" w:line="240" w:lineRule="auto"/>
              <w:ind w:left="547" w:hanging="547"/>
              <w:jc w:val="right"/>
              <w:textAlignment w:val="bottom"/>
              <w:rPr>
                <w:rFonts w:ascii="Arial" w:eastAsia="Times New Roman" w:hAnsi="Arial" w:cs="Arial"/>
                <w:lang w:eastAsia="en-GB"/>
              </w:rPr>
            </w:pPr>
            <w:r w:rsidRPr="005140F7">
              <w:rPr>
                <w:rFonts w:ascii="Arial" w:eastAsia="Times New Roman" w:hAnsi="Arial" w:cs="Arial"/>
                <w:lang w:eastAsia="en-GB"/>
              </w:rPr>
              <w:t>604.80</w:t>
            </w:r>
          </w:p>
        </w:tc>
        <w:tc>
          <w:tcPr>
            <w:tcW w:w="1116"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2DF3C6B3" w14:textId="77777777" w:rsidR="00FD274A" w:rsidRPr="005140F7" w:rsidRDefault="00FD274A" w:rsidP="00FD274A">
            <w:pPr>
              <w:spacing w:after="0" w:line="240" w:lineRule="auto"/>
              <w:ind w:left="547" w:hanging="547"/>
              <w:jc w:val="right"/>
              <w:textAlignment w:val="bottom"/>
              <w:rPr>
                <w:rFonts w:ascii="Arial" w:eastAsia="Times New Roman" w:hAnsi="Arial" w:cs="Arial"/>
                <w:lang w:eastAsia="en-GB"/>
              </w:rPr>
            </w:pPr>
            <w:r w:rsidRPr="005140F7">
              <w:rPr>
                <w:rFonts w:ascii="Arial" w:eastAsia="Times New Roman" w:hAnsi="Arial" w:cs="Arial"/>
                <w:lang w:eastAsia="en-GB"/>
              </w:rPr>
              <w:t>604.80</w:t>
            </w:r>
          </w:p>
        </w:tc>
        <w:tc>
          <w:tcPr>
            <w:tcW w:w="1309" w:type="dxa"/>
            <w:gridSpan w:val="3"/>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7C1A8476" w14:textId="77777777" w:rsidR="00FD274A" w:rsidRPr="005140F7" w:rsidRDefault="00FD274A" w:rsidP="00FD274A">
            <w:pPr>
              <w:spacing w:after="0" w:line="240" w:lineRule="auto"/>
              <w:ind w:left="547" w:hanging="547"/>
              <w:jc w:val="right"/>
              <w:textAlignment w:val="bottom"/>
              <w:rPr>
                <w:rFonts w:ascii="Arial" w:eastAsia="Times New Roman" w:hAnsi="Arial" w:cs="Arial"/>
                <w:lang w:eastAsia="en-GB"/>
              </w:rPr>
            </w:pPr>
            <w:r w:rsidRPr="005140F7">
              <w:rPr>
                <w:rFonts w:ascii="Arial" w:eastAsia="Times New Roman" w:hAnsi="Arial" w:cs="Arial"/>
                <w:lang w:eastAsia="en-GB"/>
              </w:rPr>
              <w:t>3,444</w:t>
            </w:r>
          </w:p>
        </w:tc>
      </w:tr>
      <w:tr w:rsidR="00FD274A" w:rsidRPr="005140F7" w14:paraId="31DEA583" w14:textId="77777777" w:rsidTr="00FD274A">
        <w:trPr>
          <w:trHeight w:val="295"/>
        </w:trPr>
        <w:tc>
          <w:tcPr>
            <w:tcW w:w="2990" w:type="dxa"/>
            <w:tcBorders>
              <w:top w:val="single" w:sz="4" w:space="0" w:color="auto"/>
              <w:left w:val="single" w:sz="8" w:space="0" w:color="000000"/>
              <w:bottom w:val="single" w:sz="8" w:space="0" w:color="000000"/>
              <w:right w:val="nil"/>
            </w:tcBorders>
            <w:tcMar>
              <w:top w:w="72" w:type="dxa"/>
              <w:left w:w="144" w:type="dxa"/>
              <w:bottom w:w="72" w:type="dxa"/>
              <w:right w:w="144" w:type="dxa"/>
            </w:tcMar>
            <w:vAlign w:val="bottom"/>
            <w:hideMark/>
          </w:tcPr>
          <w:p w14:paraId="00725DF3" w14:textId="77777777" w:rsidR="00FD274A" w:rsidRPr="005140F7" w:rsidRDefault="00FD274A" w:rsidP="00FD274A">
            <w:pPr>
              <w:spacing w:after="0" w:line="240" w:lineRule="auto"/>
              <w:ind w:left="547" w:hanging="547"/>
              <w:textAlignment w:val="bottom"/>
              <w:rPr>
                <w:rFonts w:ascii="Arial" w:eastAsia="Times New Roman" w:hAnsi="Arial" w:cs="Arial"/>
                <w:b/>
                <w:bCs/>
                <w:lang w:eastAsia="en-GB"/>
              </w:rPr>
            </w:pPr>
            <w:r w:rsidRPr="005140F7">
              <w:rPr>
                <w:rFonts w:ascii="Arial" w:eastAsia="Times New Roman" w:hAnsi="Arial" w:cs="Arial"/>
                <w:b/>
                <w:bCs/>
                <w:color w:val="000000" w:themeColor="text1"/>
                <w:kern w:val="24"/>
                <w:sz w:val="20"/>
                <w:szCs w:val="20"/>
                <w:lang w:eastAsia="en-GB"/>
              </w:rPr>
              <w:t> </w:t>
            </w:r>
          </w:p>
        </w:tc>
        <w:tc>
          <w:tcPr>
            <w:tcW w:w="1223" w:type="dxa"/>
            <w:gridSpan w:val="2"/>
            <w:tcBorders>
              <w:top w:val="single" w:sz="8" w:space="0" w:color="000000"/>
              <w:left w:val="nil"/>
              <w:bottom w:val="single" w:sz="8" w:space="0" w:color="000000"/>
              <w:right w:val="nil"/>
            </w:tcBorders>
            <w:tcMar>
              <w:top w:w="72" w:type="dxa"/>
              <w:left w:w="144" w:type="dxa"/>
              <w:bottom w:w="72" w:type="dxa"/>
              <w:right w:w="144" w:type="dxa"/>
            </w:tcMar>
            <w:vAlign w:val="bottom"/>
            <w:hideMark/>
          </w:tcPr>
          <w:p w14:paraId="3E8AE52E" w14:textId="77777777" w:rsidR="00FD274A" w:rsidRPr="005140F7" w:rsidRDefault="00FD274A" w:rsidP="00FD274A">
            <w:pPr>
              <w:spacing w:after="0" w:line="240" w:lineRule="auto"/>
              <w:ind w:left="547" w:hanging="547"/>
              <w:textAlignment w:val="bottom"/>
              <w:rPr>
                <w:rFonts w:ascii="Arial" w:eastAsia="Times New Roman" w:hAnsi="Arial" w:cs="Arial"/>
                <w:sz w:val="36"/>
                <w:szCs w:val="36"/>
                <w:lang w:eastAsia="en-GB"/>
              </w:rPr>
            </w:pPr>
            <w:r w:rsidRPr="005140F7">
              <w:rPr>
                <w:rFonts w:ascii="Arial" w:eastAsia="Times New Roman" w:hAnsi="Arial" w:cs="Arial"/>
                <w:color w:val="000000" w:themeColor="text1"/>
                <w:kern w:val="24"/>
                <w:sz w:val="20"/>
                <w:szCs w:val="20"/>
                <w:lang w:eastAsia="en-GB"/>
              </w:rPr>
              <w:t> </w:t>
            </w:r>
          </w:p>
        </w:tc>
        <w:tc>
          <w:tcPr>
            <w:tcW w:w="1116" w:type="dxa"/>
            <w:gridSpan w:val="2"/>
            <w:tcBorders>
              <w:top w:val="single" w:sz="8" w:space="0" w:color="000000"/>
              <w:left w:val="nil"/>
              <w:bottom w:val="single" w:sz="8" w:space="0" w:color="000000"/>
              <w:right w:val="nil"/>
            </w:tcBorders>
            <w:tcMar>
              <w:top w:w="72" w:type="dxa"/>
              <w:left w:w="144" w:type="dxa"/>
              <w:bottom w:w="72" w:type="dxa"/>
              <w:right w:w="144" w:type="dxa"/>
            </w:tcMar>
            <w:vAlign w:val="bottom"/>
            <w:hideMark/>
          </w:tcPr>
          <w:p w14:paraId="7186EE80" w14:textId="77777777" w:rsidR="00FD274A" w:rsidRPr="005140F7" w:rsidRDefault="00FD274A" w:rsidP="00FD274A">
            <w:pPr>
              <w:spacing w:after="0" w:line="240" w:lineRule="auto"/>
              <w:ind w:left="547" w:hanging="547"/>
              <w:textAlignment w:val="bottom"/>
              <w:rPr>
                <w:rFonts w:ascii="Arial" w:eastAsia="Times New Roman" w:hAnsi="Arial" w:cs="Arial"/>
                <w:sz w:val="36"/>
                <w:szCs w:val="36"/>
                <w:lang w:eastAsia="en-GB"/>
              </w:rPr>
            </w:pPr>
            <w:r w:rsidRPr="005140F7">
              <w:rPr>
                <w:rFonts w:ascii="Arial" w:eastAsia="Times New Roman" w:hAnsi="Arial" w:cs="Arial"/>
                <w:color w:val="000000" w:themeColor="text1"/>
                <w:kern w:val="24"/>
                <w:sz w:val="20"/>
                <w:szCs w:val="20"/>
                <w:lang w:eastAsia="en-GB"/>
              </w:rPr>
              <w:t> </w:t>
            </w:r>
          </w:p>
        </w:tc>
        <w:tc>
          <w:tcPr>
            <w:tcW w:w="1117" w:type="dxa"/>
            <w:gridSpan w:val="2"/>
            <w:tcBorders>
              <w:top w:val="single" w:sz="8" w:space="0" w:color="000000"/>
              <w:left w:val="nil"/>
              <w:bottom w:val="single" w:sz="8" w:space="0" w:color="000000"/>
              <w:right w:val="nil"/>
            </w:tcBorders>
            <w:tcMar>
              <w:top w:w="72" w:type="dxa"/>
              <w:left w:w="144" w:type="dxa"/>
              <w:bottom w:w="72" w:type="dxa"/>
              <w:right w:w="144" w:type="dxa"/>
            </w:tcMar>
            <w:vAlign w:val="bottom"/>
            <w:hideMark/>
          </w:tcPr>
          <w:p w14:paraId="6078932B" w14:textId="77777777" w:rsidR="00FD274A" w:rsidRPr="005140F7" w:rsidRDefault="00FD274A" w:rsidP="00FD274A">
            <w:pPr>
              <w:spacing w:after="0" w:line="240" w:lineRule="auto"/>
              <w:ind w:left="547" w:hanging="547"/>
              <w:textAlignment w:val="bottom"/>
              <w:rPr>
                <w:rFonts w:ascii="Arial" w:eastAsia="Times New Roman" w:hAnsi="Arial" w:cs="Arial"/>
                <w:sz w:val="36"/>
                <w:szCs w:val="36"/>
                <w:lang w:eastAsia="en-GB"/>
              </w:rPr>
            </w:pPr>
            <w:r w:rsidRPr="005140F7">
              <w:rPr>
                <w:rFonts w:ascii="Arial" w:eastAsia="Times New Roman" w:hAnsi="Arial" w:cs="Arial"/>
                <w:color w:val="000000" w:themeColor="text1"/>
                <w:kern w:val="24"/>
                <w:sz w:val="20"/>
                <w:szCs w:val="20"/>
                <w:lang w:eastAsia="en-GB"/>
              </w:rPr>
              <w:t> </w:t>
            </w:r>
          </w:p>
        </w:tc>
        <w:tc>
          <w:tcPr>
            <w:tcW w:w="1116" w:type="dxa"/>
            <w:gridSpan w:val="2"/>
            <w:tcBorders>
              <w:top w:val="single" w:sz="8" w:space="0" w:color="000000"/>
              <w:left w:val="nil"/>
              <w:bottom w:val="single" w:sz="8" w:space="0" w:color="000000"/>
              <w:right w:val="nil"/>
            </w:tcBorders>
            <w:tcMar>
              <w:top w:w="72" w:type="dxa"/>
              <w:left w:w="144" w:type="dxa"/>
              <w:bottom w:w="72" w:type="dxa"/>
              <w:right w:w="144" w:type="dxa"/>
            </w:tcMar>
            <w:vAlign w:val="bottom"/>
            <w:hideMark/>
          </w:tcPr>
          <w:p w14:paraId="0CB2BD67" w14:textId="77777777" w:rsidR="00FD274A" w:rsidRPr="005140F7" w:rsidRDefault="00FD274A" w:rsidP="00FD274A">
            <w:pPr>
              <w:spacing w:after="0" w:line="240" w:lineRule="auto"/>
              <w:ind w:left="547" w:hanging="547"/>
              <w:textAlignment w:val="bottom"/>
              <w:rPr>
                <w:rFonts w:ascii="Arial" w:eastAsia="Times New Roman" w:hAnsi="Arial" w:cs="Arial"/>
                <w:sz w:val="36"/>
                <w:szCs w:val="36"/>
                <w:lang w:eastAsia="en-GB"/>
              </w:rPr>
            </w:pPr>
            <w:r w:rsidRPr="005140F7">
              <w:rPr>
                <w:rFonts w:ascii="Arial" w:eastAsia="Times New Roman" w:hAnsi="Arial" w:cs="Arial"/>
                <w:color w:val="000000" w:themeColor="text1"/>
                <w:kern w:val="24"/>
                <w:sz w:val="20"/>
                <w:szCs w:val="20"/>
                <w:lang w:eastAsia="en-GB"/>
              </w:rPr>
              <w:t> </w:t>
            </w:r>
          </w:p>
        </w:tc>
        <w:tc>
          <w:tcPr>
            <w:tcW w:w="1116" w:type="dxa"/>
            <w:gridSpan w:val="2"/>
            <w:tcBorders>
              <w:top w:val="single" w:sz="8" w:space="0" w:color="000000"/>
              <w:left w:val="nil"/>
              <w:bottom w:val="single" w:sz="8" w:space="0" w:color="000000"/>
              <w:right w:val="nil"/>
            </w:tcBorders>
            <w:tcMar>
              <w:top w:w="72" w:type="dxa"/>
              <w:left w:w="144" w:type="dxa"/>
              <w:bottom w:w="72" w:type="dxa"/>
              <w:right w:w="144" w:type="dxa"/>
            </w:tcMar>
            <w:vAlign w:val="bottom"/>
            <w:hideMark/>
          </w:tcPr>
          <w:p w14:paraId="4018D7A8" w14:textId="77777777" w:rsidR="00FD274A" w:rsidRPr="005140F7" w:rsidRDefault="00FD274A" w:rsidP="00FD274A">
            <w:pPr>
              <w:spacing w:after="0" w:line="240" w:lineRule="auto"/>
              <w:ind w:left="547" w:hanging="547"/>
              <w:textAlignment w:val="bottom"/>
              <w:rPr>
                <w:rFonts w:ascii="Arial" w:eastAsia="Times New Roman" w:hAnsi="Arial" w:cs="Arial"/>
                <w:sz w:val="36"/>
                <w:szCs w:val="36"/>
                <w:lang w:eastAsia="en-GB"/>
              </w:rPr>
            </w:pPr>
            <w:r w:rsidRPr="005140F7">
              <w:rPr>
                <w:rFonts w:ascii="Arial" w:eastAsia="Times New Roman" w:hAnsi="Arial" w:cs="Arial"/>
                <w:color w:val="000000" w:themeColor="text1"/>
                <w:kern w:val="24"/>
                <w:sz w:val="20"/>
                <w:szCs w:val="20"/>
                <w:lang w:eastAsia="en-GB"/>
              </w:rPr>
              <w:t> </w:t>
            </w:r>
          </w:p>
        </w:tc>
        <w:tc>
          <w:tcPr>
            <w:tcW w:w="1309" w:type="dxa"/>
            <w:gridSpan w:val="3"/>
            <w:tcBorders>
              <w:top w:val="single" w:sz="8" w:space="0" w:color="000000"/>
              <w:left w:val="nil"/>
              <w:bottom w:val="single" w:sz="8" w:space="0" w:color="000000"/>
              <w:right w:val="single" w:sz="8" w:space="0" w:color="000000"/>
            </w:tcBorders>
            <w:tcMar>
              <w:top w:w="72" w:type="dxa"/>
              <w:left w:w="144" w:type="dxa"/>
              <w:bottom w:w="72" w:type="dxa"/>
              <w:right w:w="144" w:type="dxa"/>
            </w:tcMar>
            <w:vAlign w:val="bottom"/>
            <w:hideMark/>
          </w:tcPr>
          <w:p w14:paraId="14162D90" w14:textId="77777777" w:rsidR="00FD274A" w:rsidRPr="005140F7" w:rsidRDefault="00FD274A" w:rsidP="00FD274A">
            <w:pPr>
              <w:spacing w:after="0" w:line="240" w:lineRule="auto"/>
              <w:ind w:left="547" w:hanging="547"/>
              <w:textAlignment w:val="bottom"/>
              <w:rPr>
                <w:rFonts w:ascii="Arial" w:eastAsia="Times New Roman" w:hAnsi="Arial" w:cs="Arial"/>
                <w:sz w:val="36"/>
                <w:szCs w:val="36"/>
                <w:lang w:eastAsia="en-GB"/>
              </w:rPr>
            </w:pPr>
            <w:r w:rsidRPr="005140F7">
              <w:rPr>
                <w:rFonts w:ascii="Arial" w:eastAsia="Times New Roman" w:hAnsi="Arial" w:cs="Arial"/>
                <w:color w:val="000000" w:themeColor="text1"/>
                <w:kern w:val="24"/>
                <w:sz w:val="20"/>
                <w:szCs w:val="20"/>
                <w:lang w:eastAsia="en-GB"/>
              </w:rPr>
              <w:t> </w:t>
            </w:r>
          </w:p>
        </w:tc>
      </w:tr>
      <w:tr w:rsidR="00FD274A" w:rsidRPr="005140F7" w14:paraId="799BD9DB" w14:textId="77777777" w:rsidTr="00FD274A">
        <w:trPr>
          <w:gridAfter w:val="1"/>
          <w:wAfter w:w="46" w:type="dxa"/>
          <w:trHeight w:val="379"/>
        </w:trPr>
        <w:tc>
          <w:tcPr>
            <w:tcW w:w="3075"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45804EE8" w14:textId="7514881B" w:rsidR="00FD274A" w:rsidRPr="005140F7" w:rsidRDefault="00C85BDA" w:rsidP="00FD274A">
            <w:pPr>
              <w:spacing w:after="0" w:line="240" w:lineRule="auto"/>
              <w:ind w:left="547" w:hanging="547"/>
              <w:textAlignment w:val="bottom"/>
              <w:rPr>
                <w:rFonts w:ascii="Arial" w:eastAsia="Times New Roman" w:hAnsi="Arial" w:cs="Arial"/>
                <w:sz w:val="36"/>
                <w:szCs w:val="36"/>
                <w:lang w:eastAsia="en-GB"/>
              </w:rPr>
            </w:pPr>
            <w:r w:rsidRPr="005140F7">
              <w:rPr>
                <w:rFonts w:ascii="Times New Roman" w:eastAsia="Times New Roman" w:hAnsi="Times New Roman" w:cs="Arial"/>
                <w:b/>
                <w:bCs/>
                <w:color w:val="000000" w:themeColor="text1"/>
                <w:kern w:val="24"/>
                <w:sz w:val="28"/>
                <w:szCs w:val="28"/>
                <w:lang w:eastAsia="en-GB"/>
              </w:rPr>
              <w:t xml:space="preserve">Annual </w:t>
            </w:r>
            <w:r w:rsidR="00FD274A" w:rsidRPr="005140F7">
              <w:rPr>
                <w:rFonts w:ascii="Times New Roman" w:eastAsia="Times New Roman" w:hAnsi="Times New Roman" w:cs="Arial"/>
                <w:b/>
                <w:bCs/>
                <w:color w:val="000000" w:themeColor="text1"/>
                <w:kern w:val="24"/>
                <w:sz w:val="28"/>
                <w:szCs w:val="28"/>
                <w:lang w:eastAsia="en-GB"/>
              </w:rPr>
              <w:t xml:space="preserve">Benefits </w:t>
            </w:r>
          </w:p>
        </w:tc>
        <w:tc>
          <w:tcPr>
            <w:tcW w:w="5722" w:type="dxa"/>
            <w:gridSpan w:val="10"/>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665FFC96" w14:textId="77777777" w:rsidR="00FD274A" w:rsidRPr="005140F7" w:rsidRDefault="00FD274A" w:rsidP="00FD274A">
            <w:pPr>
              <w:spacing w:after="0" w:line="240" w:lineRule="auto"/>
              <w:ind w:left="547" w:hanging="547"/>
              <w:jc w:val="center"/>
              <w:textAlignment w:val="bottom"/>
              <w:rPr>
                <w:rFonts w:ascii="Arial" w:eastAsia="Times New Roman" w:hAnsi="Arial" w:cs="Arial"/>
                <w:sz w:val="36"/>
                <w:szCs w:val="36"/>
                <w:lang w:eastAsia="en-GB"/>
              </w:rPr>
            </w:pPr>
            <w:r w:rsidRPr="005140F7">
              <w:rPr>
                <w:rFonts w:ascii="Times New Roman" w:eastAsia="Times New Roman" w:hAnsi="Times New Roman" w:cs="Times New Roman"/>
                <w:b/>
                <w:bCs/>
                <w:color w:val="000000" w:themeColor="text1"/>
                <w:kern w:val="24"/>
                <w:sz w:val="28"/>
                <w:szCs w:val="28"/>
                <w:lang w:eastAsia="en-GB"/>
              </w:rPr>
              <w:t>Year</w:t>
            </w:r>
          </w:p>
        </w:tc>
        <w:tc>
          <w:tcPr>
            <w:tcW w:w="1144"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0B69EC53" w14:textId="77777777" w:rsidR="00FD274A" w:rsidRPr="005140F7" w:rsidRDefault="00FD274A" w:rsidP="00FD274A">
            <w:pPr>
              <w:spacing w:after="0" w:line="240" w:lineRule="auto"/>
              <w:ind w:left="547" w:hanging="547"/>
              <w:textAlignment w:val="bottom"/>
              <w:rPr>
                <w:rFonts w:ascii="Arial" w:eastAsia="Times New Roman" w:hAnsi="Arial" w:cs="Arial"/>
                <w:sz w:val="36"/>
                <w:szCs w:val="36"/>
                <w:lang w:eastAsia="en-GB"/>
              </w:rPr>
            </w:pPr>
            <w:r w:rsidRPr="005140F7">
              <w:rPr>
                <w:rFonts w:ascii="Times New Roman" w:eastAsia="Times New Roman" w:hAnsi="Times New Roman" w:cs="Times New Roman"/>
                <w:b/>
                <w:bCs/>
                <w:color w:val="000000" w:themeColor="text1"/>
                <w:kern w:val="24"/>
                <w:sz w:val="28"/>
                <w:szCs w:val="28"/>
                <w:lang w:eastAsia="en-GB"/>
              </w:rPr>
              <w:t>Total</w:t>
            </w:r>
          </w:p>
        </w:tc>
      </w:tr>
      <w:tr w:rsidR="00FD274A" w:rsidRPr="005140F7" w14:paraId="098E6F12" w14:textId="77777777" w:rsidTr="00FD274A">
        <w:trPr>
          <w:gridAfter w:val="1"/>
          <w:wAfter w:w="46" w:type="dxa"/>
          <w:trHeight w:val="379"/>
        </w:trPr>
        <w:tc>
          <w:tcPr>
            <w:tcW w:w="3075"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6B019F1E" w14:textId="77777777" w:rsidR="00FD274A" w:rsidRPr="005140F7" w:rsidRDefault="00FD274A" w:rsidP="00FD274A">
            <w:pPr>
              <w:spacing w:after="0" w:line="240" w:lineRule="auto"/>
              <w:ind w:left="547" w:hanging="547"/>
              <w:textAlignment w:val="bottom"/>
              <w:rPr>
                <w:rFonts w:ascii="Arial" w:eastAsia="Times New Roman" w:hAnsi="Arial" w:cs="Arial"/>
                <w:sz w:val="36"/>
                <w:szCs w:val="36"/>
                <w:lang w:eastAsia="en-GB"/>
              </w:rPr>
            </w:pPr>
            <w:r w:rsidRPr="005140F7">
              <w:rPr>
                <w:rFonts w:ascii="Arial" w:eastAsia="Times New Roman" w:hAnsi="Arial" w:cs="Arial"/>
                <w:color w:val="000000" w:themeColor="text1"/>
                <w:kern w:val="24"/>
                <w:sz w:val="20"/>
                <w:szCs w:val="20"/>
                <w:lang w:eastAsia="en-GB"/>
              </w:rPr>
              <w:t> </w:t>
            </w:r>
          </w:p>
        </w:tc>
        <w:tc>
          <w:tcPr>
            <w:tcW w:w="1144"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384225C7" w14:textId="77777777" w:rsidR="00FD274A" w:rsidRPr="005140F7" w:rsidRDefault="00FD274A" w:rsidP="00FD274A">
            <w:pPr>
              <w:spacing w:after="0" w:line="240" w:lineRule="auto"/>
              <w:ind w:left="547" w:hanging="547"/>
              <w:textAlignment w:val="bottom"/>
              <w:rPr>
                <w:rFonts w:ascii="Arial" w:eastAsia="Times New Roman" w:hAnsi="Arial" w:cs="Arial"/>
                <w:sz w:val="36"/>
                <w:szCs w:val="36"/>
                <w:lang w:eastAsia="en-GB"/>
              </w:rPr>
            </w:pPr>
            <w:r w:rsidRPr="005140F7">
              <w:rPr>
                <w:rFonts w:ascii="Arial" w:eastAsia="Times New Roman" w:hAnsi="Arial" w:cs="Arial"/>
                <w:color w:val="000000" w:themeColor="text1"/>
                <w:kern w:val="24"/>
                <w:sz w:val="20"/>
                <w:szCs w:val="20"/>
                <w:lang w:eastAsia="en-GB"/>
              </w:rPr>
              <w:t> </w:t>
            </w:r>
          </w:p>
        </w:tc>
        <w:tc>
          <w:tcPr>
            <w:tcW w:w="1144"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5CB02213" w14:textId="77777777" w:rsidR="00FD274A" w:rsidRPr="005140F7" w:rsidRDefault="00FD274A" w:rsidP="00FD274A">
            <w:pPr>
              <w:spacing w:after="0" w:line="240" w:lineRule="auto"/>
              <w:ind w:left="547" w:hanging="547"/>
              <w:jc w:val="both"/>
              <w:textAlignment w:val="bottom"/>
              <w:rPr>
                <w:rFonts w:ascii="Arial" w:eastAsia="Times New Roman" w:hAnsi="Arial" w:cs="Arial"/>
                <w:sz w:val="36"/>
                <w:szCs w:val="36"/>
                <w:lang w:eastAsia="en-GB"/>
              </w:rPr>
            </w:pPr>
            <w:r w:rsidRPr="005140F7">
              <w:rPr>
                <w:rFonts w:ascii="Arial" w:eastAsia="Times New Roman" w:hAnsi="Arial" w:cs="Arial"/>
                <w:b/>
                <w:bCs/>
                <w:color w:val="000000" w:themeColor="text1"/>
                <w:kern w:val="24"/>
                <w:sz w:val="20"/>
                <w:szCs w:val="20"/>
                <w:lang w:eastAsia="en-GB"/>
              </w:rPr>
              <w:t> </w:t>
            </w:r>
          </w:p>
        </w:tc>
        <w:tc>
          <w:tcPr>
            <w:tcW w:w="1144"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6C182A7C" w14:textId="77777777" w:rsidR="00FD274A" w:rsidRPr="005140F7" w:rsidRDefault="00FD274A" w:rsidP="00FD274A">
            <w:pPr>
              <w:spacing w:after="0" w:line="240" w:lineRule="auto"/>
              <w:ind w:left="547" w:hanging="547"/>
              <w:textAlignment w:val="bottom"/>
              <w:rPr>
                <w:rFonts w:ascii="Arial" w:eastAsia="Times New Roman" w:hAnsi="Arial" w:cs="Arial"/>
                <w:sz w:val="36"/>
                <w:szCs w:val="36"/>
                <w:lang w:eastAsia="en-GB"/>
              </w:rPr>
            </w:pPr>
            <w:r w:rsidRPr="005140F7">
              <w:rPr>
                <w:rFonts w:ascii="Arial" w:eastAsia="Times New Roman" w:hAnsi="Arial" w:cs="Arial"/>
                <w:color w:val="000000" w:themeColor="text1"/>
                <w:kern w:val="24"/>
                <w:sz w:val="20"/>
                <w:szCs w:val="20"/>
                <w:lang w:eastAsia="en-GB"/>
              </w:rPr>
              <w:t> </w:t>
            </w:r>
          </w:p>
        </w:tc>
        <w:tc>
          <w:tcPr>
            <w:tcW w:w="1144"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7622D35A" w14:textId="77777777" w:rsidR="00FD274A" w:rsidRPr="005140F7" w:rsidRDefault="00FD274A" w:rsidP="00FD274A">
            <w:pPr>
              <w:spacing w:after="0" w:line="240" w:lineRule="auto"/>
              <w:ind w:left="547" w:hanging="547"/>
              <w:textAlignment w:val="bottom"/>
              <w:rPr>
                <w:rFonts w:ascii="Arial" w:eastAsia="Times New Roman" w:hAnsi="Arial" w:cs="Arial"/>
                <w:sz w:val="36"/>
                <w:szCs w:val="36"/>
                <w:lang w:eastAsia="en-GB"/>
              </w:rPr>
            </w:pPr>
            <w:r w:rsidRPr="005140F7">
              <w:rPr>
                <w:rFonts w:ascii="Arial" w:eastAsia="Times New Roman" w:hAnsi="Arial" w:cs="Arial"/>
                <w:color w:val="000000" w:themeColor="text1"/>
                <w:kern w:val="24"/>
                <w:sz w:val="20"/>
                <w:szCs w:val="20"/>
                <w:lang w:eastAsia="en-GB"/>
              </w:rPr>
              <w:t> </w:t>
            </w:r>
          </w:p>
        </w:tc>
        <w:tc>
          <w:tcPr>
            <w:tcW w:w="1146"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31130AB9" w14:textId="77777777" w:rsidR="00FD274A" w:rsidRPr="005140F7" w:rsidRDefault="00FD274A" w:rsidP="00FD274A">
            <w:pPr>
              <w:spacing w:after="0" w:line="240" w:lineRule="auto"/>
              <w:ind w:left="547" w:hanging="547"/>
              <w:textAlignment w:val="bottom"/>
              <w:rPr>
                <w:rFonts w:ascii="Arial" w:eastAsia="Times New Roman" w:hAnsi="Arial" w:cs="Arial"/>
                <w:sz w:val="36"/>
                <w:szCs w:val="36"/>
                <w:lang w:eastAsia="en-GB"/>
              </w:rPr>
            </w:pPr>
            <w:r w:rsidRPr="005140F7">
              <w:rPr>
                <w:rFonts w:ascii="Arial" w:eastAsia="Times New Roman" w:hAnsi="Arial" w:cs="Arial"/>
                <w:color w:val="000000" w:themeColor="text1"/>
                <w:kern w:val="24"/>
                <w:sz w:val="20"/>
                <w:szCs w:val="20"/>
                <w:lang w:eastAsia="en-GB"/>
              </w:rPr>
              <w:t> </w:t>
            </w:r>
          </w:p>
        </w:tc>
        <w:tc>
          <w:tcPr>
            <w:tcW w:w="1144"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428F2BC1" w14:textId="77777777" w:rsidR="00FD274A" w:rsidRPr="005140F7" w:rsidRDefault="00FD274A" w:rsidP="00FD274A">
            <w:pPr>
              <w:spacing w:after="0" w:line="240" w:lineRule="auto"/>
              <w:ind w:left="547" w:hanging="547"/>
              <w:textAlignment w:val="bottom"/>
              <w:rPr>
                <w:rFonts w:ascii="Arial" w:eastAsia="Times New Roman" w:hAnsi="Arial" w:cs="Arial"/>
                <w:sz w:val="36"/>
                <w:szCs w:val="36"/>
                <w:lang w:eastAsia="en-GB"/>
              </w:rPr>
            </w:pPr>
            <w:r w:rsidRPr="005140F7">
              <w:rPr>
                <w:rFonts w:ascii="Arial" w:eastAsia="Times New Roman" w:hAnsi="Arial" w:cs="Arial"/>
                <w:color w:val="000000" w:themeColor="text1"/>
                <w:kern w:val="24"/>
                <w:sz w:val="20"/>
                <w:szCs w:val="20"/>
                <w:lang w:eastAsia="en-GB"/>
              </w:rPr>
              <w:t> </w:t>
            </w:r>
          </w:p>
        </w:tc>
      </w:tr>
      <w:tr w:rsidR="00FD274A" w:rsidRPr="005140F7" w14:paraId="13975096" w14:textId="77777777" w:rsidTr="00FD274A">
        <w:trPr>
          <w:gridAfter w:val="1"/>
          <w:wAfter w:w="46" w:type="dxa"/>
          <w:trHeight w:val="379"/>
        </w:trPr>
        <w:tc>
          <w:tcPr>
            <w:tcW w:w="3075"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3847C4DB" w14:textId="77777777" w:rsidR="00FD274A" w:rsidRPr="005140F7" w:rsidRDefault="00FD274A" w:rsidP="00FD274A">
            <w:pPr>
              <w:spacing w:after="0" w:line="240" w:lineRule="auto"/>
              <w:ind w:left="547" w:hanging="547"/>
              <w:textAlignment w:val="bottom"/>
              <w:rPr>
                <w:rFonts w:ascii="Arial" w:eastAsia="Times New Roman" w:hAnsi="Arial" w:cs="Arial"/>
                <w:sz w:val="36"/>
                <w:szCs w:val="36"/>
                <w:lang w:eastAsia="en-GB"/>
              </w:rPr>
            </w:pPr>
            <w:r w:rsidRPr="005140F7">
              <w:rPr>
                <w:rFonts w:ascii="Arial" w:eastAsia="Times New Roman" w:hAnsi="Arial" w:cs="Arial"/>
                <w:color w:val="000000" w:themeColor="text1"/>
                <w:kern w:val="24"/>
                <w:sz w:val="20"/>
                <w:szCs w:val="20"/>
                <w:lang w:eastAsia="en-GB"/>
              </w:rPr>
              <w:t> </w:t>
            </w:r>
          </w:p>
        </w:tc>
        <w:tc>
          <w:tcPr>
            <w:tcW w:w="1144"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3457CBB1" w14:textId="77777777" w:rsidR="00FD274A" w:rsidRPr="005140F7" w:rsidRDefault="00FD274A" w:rsidP="00FD274A">
            <w:pPr>
              <w:spacing w:after="0" w:line="240" w:lineRule="auto"/>
              <w:ind w:left="547" w:hanging="547"/>
              <w:jc w:val="both"/>
              <w:textAlignment w:val="bottom"/>
              <w:rPr>
                <w:rFonts w:ascii="Arial" w:eastAsia="Times New Roman" w:hAnsi="Arial" w:cs="Arial"/>
                <w:sz w:val="36"/>
                <w:szCs w:val="36"/>
                <w:lang w:eastAsia="en-GB"/>
              </w:rPr>
            </w:pPr>
            <w:r w:rsidRPr="005140F7">
              <w:rPr>
                <w:rFonts w:ascii="Arial" w:eastAsia="Times New Roman" w:hAnsi="Arial" w:cs="Arial"/>
                <w:b/>
                <w:bCs/>
                <w:color w:val="000000" w:themeColor="text1"/>
                <w:kern w:val="24"/>
                <w:sz w:val="20"/>
                <w:szCs w:val="20"/>
                <w:lang w:eastAsia="en-GB"/>
              </w:rPr>
              <w:t>1</w:t>
            </w:r>
          </w:p>
        </w:tc>
        <w:tc>
          <w:tcPr>
            <w:tcW w:w="1144"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272E1FBE" w14:textId="77777777" w:rsidR="00FD274A" w:rsidRPr="005140F7" w:rsidRDefault="00FD274A" w:rsidP="00FD274A">
            <w:pPr>
              <w:spacing w:after="0" w:line="240" w:lineRule="auto"/>
              <w:ind w:left="547" w:hanging="547"/>
              <w:jc w:val="both"/>
              <w:textAlignment w:val="bottom"/>
              <w:rPr>
                <w:rFonts w:ascii="Arial" w:eastAsia="Times New Roman" w:hAnsi="Arial" w:cs="Arial"/>
                <w:sz w:val="36"/>
                <w:szCs w:val="36"/>
                <w:lang w:eastAsia="en-GB"/>
              </w:rPr>
            </w:pPr>
            <w:r w:rsidRPr="005140F7">
              <w:rPr>
                <w:rFonts w:ascii="Arial" w:eastAsia="Times New Roman" w:hAnsi="Arial" w:cs="Arial"/>
                <w:b/>
                <w:bCs/>
                <w:color w:val="000000" w:themeColor="text1"/>
                <w:kern w:val="24"/>
                <w:sz w:val="20"/>
                <w:szCs w:val="20"/>
                <w:lang w:eastAsia="en-GB"/>
              </w:rPr>
              <w:t>2</w:t>
            </w:r>
          </w:p>
        </w:tc>
        <w:tc>
          <w:tcPr>
            <w:tcW w:w="1144"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2F8478B7" w14:textId="77777777" w:rsidR="00FD274A" w:rsidRPr="005140F7" w:rsidRDefault="00FD274A" w:rsidP="00FD274A">
            <w:pPr>
              <w:spacing w:after="0" w:line="240" w:lineRule="auto"/>
              <w:ind w:left="547" w:hanging="547"/>
              <w:jc w:val="both"/>
              <w:textAlignment w:val="bottom"/>
              <w:rPr>
                <w:rFonts w:ascii="Arial" w:eastAsia="Times New Roman" w:hAnsi="Arial" w:cs="Arial"/>
                <w:sz w:val="36"/>
                <w:szCs w:val="36"/>
                <w:lang w:eastAsia="en-GB"/>
              </w:rPr>
            </w:pPr>
            <w:r w:rsidRPr="005140F7">
              <w:rPr>
                <w:rFonts w:ascii="Arial" w:eastAsia="Times New Roman" w:hAnsi="Arial" w:cs="Arial"/>
                <w:b/>
                <w:bCs/>
                <w:color w:val="000000" w:themeColor="text1"/>
                <w:kern w:val="24"/>
                <w:sz w:val="20"/>
                <w:szCs w:val="20"/>
                <w:lang w:eastAsia="en-GB"/>
              </w:rPr>
              <w:t>3</w:t>
            </w:r>
          </w:p>
        </w:tc>
        <w:tc>
          <w:tcPr>
            <w:tcW w:w="1144"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0817E345" w14:textId="77777777" w:rsidR="00FD274A" w:rsidRPr="005140F7" w:rsidRDefault="00FD274A" w:rsidP="00FD274A">
            <w:pPr>
              <w:spacing w:after="0" w:line="240" w:lineRule="auto"/>
              <w:ind w:left="547" w:hanging="547"/>
              <w:jc w:val="both"/>
              <w:textAlignment w:val="bottom"/>
              <w:rPr>
                <w:rFonts w:ascii="Arial" w:eastAsia="Times New Roman" w:hAnsi="Arial" w:cs="Arial"/>
                <w:sz w:val="36"/>
                <w:szCs w:val="36"/>
                <w:lang w:eastAsia="en-GB"/>
              </w:rPr>
            </w:pPr>
            <w:r w:rsidRPr="005140F7">
              <w:rPr>
                <w:rFonts w:ascii="Arial" w:eastAsia="Times New Roman" w:hAnsi="Arial" w:cs="Arial"/>
                <w:b/>
                <w:bCs/>
                <w:color w:val="000000" w:themeColor="text1"/>
                <w:kern w:val="24"/>
                <w:sz w:val="20"/>
                <w:szCs w:val="20"/>
                <w:lang w:eastAsia="en-GB"/>
              </w:rPr>
              <w:t>4</w:t>
            </w:r>
          </w:p>
        </w:tc>
        <w:tc>
          <w:tcPr>
            <w:tcW w:w="1146"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177678EE" w14:textId="77777777" w:rsidR="00FD274A" w:rsidRPr="005140F7" w:rsidRDefault="00FD274A" w:rsidP="00FD274A">
            <w:pPr>
              <w:spacing w:after="0" w:line="240" w:lineRule="auto"/>
              <w:ind w:left="547" w:hanging="547"/>
              <w:jc w:val="both"/>
              <w:textAlignment w:val="bottom"/>
              <w:rPr>
                <w:rFonts w:ascii="Arial" w:eastAsia="Times New Roman" w:hAnsi="Arial" w:cs="Arial"/>
                <w:sz w:val="36"/>
                <w:szCs w:val="36"/>
                <w:lang w:eastAsia="en-GB"/>
              </w:rPr>
            </w:pPr>
            <w:r w:rsidRPr="005140F7">
              <w:rPr>
                <w:rFonts w:ascii="Arial" w:eastAsia="Times New Roman" w:hAnsi="Arial" w:cs="Arial"/>
                <w:b/>
                <w:bCs/>
                <w:color w:val="000000" w:themeColor="text1"/>
                <w:kern w:val="24"/>
                <w:sz w:val="20"/>
                <w:szCs w:val="20"/>
                <w:lang w:eastAsia="en-GB"/>
              </w:rPr>
              <w:t>5</w:t>
            </w:r>
          </w:p>
        </w:tc>
        <w:tc>
          <w:tcPr>
            <w:tcW w:w="1144"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3709F20B" w14:textId="77777777" w:rsidR="00FD274A" w:rsidRPr="005140F7" w:rsidRDefault="00FD274A" w:rsidP="00FD274A">
            <w:pPr>
              <w:spacing w:after="0" w:line="240" w:lineRule="auto"/>
              <w:ind w:left="547" w:hanging="547"/>
              <w:textAlignment w:val="bottom"/>
              <w:rPr>
                <w:rFonts w:ascii="Arial" w:eastAsia="Times New Roman" w:hAnsi="Arial" w:cs="Arial"/>
                <w:sz w:val="36"/>
                <w:szCs w:val="36"/>
                <w:lang w:eastAsia="en-GB"/>
              </w:rPr>
            </w:pPr>
            <w:r w:rsidRPr="005140F7">
              <w:rPr>
                <w:rFonts w:ascii="Arial" w:eastAsia="Times New Roman" w:hAnsi="Arial" w:cs="Arial"/>
                <w:color w:val="000000" w:themeColor="text1"/>
                <w:kern w:val="24"/>
                <w:sz w:val="20"/>
                <w:szCs w:val="20"/>
                <w:lang w:eastAsia="en-GB"/>
              </w:rPr>
              <w:t> </w:t>
            </w:r>
          </w:p>
        </w:tc>
      </w:tr>
      <w:tr w:rsidR="00FD274A" w:rsidRPr="005140F7" w14:paraId="1926C49B" w14:textId="77777777" w:rsidTr="00FD274A">
        <w:trPr>
          <w:gridAfter w:val="1"/>
          <w:wAfter w:w="46" w:type="dxa"/>
          <w:trHeight w:val="379"/>
        </w:trPr>
        <w:tc>
          <w:tcPr>
            <w:tcW w:w="3075"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2EFB5400" w14:textId="77777777" w:rsidR="00FD274A" w:rsidRPr="005140F7" w:rsidRDefault="00FD274A" w:rsidP="00FD274A">
            <w:pPr>
              <w:rPr>
                <w:rFonts w:ascii="Arial" w:eastAsia="Times New Roman" w:hAnsi="Arial" w:cs="Arial"/>
                <w:lang w:eastAsia="en-GB"/>
              </w:rPr>
            </w:pPr>
            <w:r w:rsidRPr="005140F7">
              <w:rPr>
                <w:rFonts w:ascii="Arial" w:eastAsia="Times New Roman" w:hAnsi="Arial" w:cs="Arial"/>
                <w:lang w:eastAsia="en-GB"/>
              </w:rPr>
              <w:t xml:space="preserve">Reduced No-Show </w:t>
            </w:r>
          </w:p>
          <w:p w14:paraId="7AD23EBE" w14:textId="77777777" w:rsidR="00FD274A" w:rsidRPr="005140F7" w:rsidRDefault="00FD274A" w:rsidP="00FD274A">
            <w:pPr>
              <w:rPr>
                <w:rFonts w:ascii="Arial" w:eastAsia="Times New Roman" w:hAnsi="Arial" w:cs="Arial"/>
                <w:lang w:eastAsia="en-GB"/>
              </w:rPr>
            </w:pPr>
            <w:r w:rsidRPr="005140F7">
              <w:rPr>
                <w:rFonts w:ascii="Arial" w:eastAsia="Times New Roman" w:hAnsi="Arial" w:cs="Arial"/>
                <w:lang w:eastAsia="en-GB"/>
              </w:rPr>
              <w:t>Losses (60% reduction</w:t>
            </w:r>
          </w:p>
          <w:p w14:paraId="6EBDE872" w14:textId="77777777" w:rsidR="00FD274A" w:rsidRPr="005140F7" w:rsidRDefault="00FD274A" w:rsidP="00FD274A">
            <w:pPr>
              <w:spacing w:line="259" w:lineRule="auto"/>
              <w:rPr>
                <w:sz w:val="22"/>
                <w:szCs w:val="22"/>
              </w:rPr>
            </w:pPr>
            <w:r w:rsidRPr="005140F7">
              <w:rPr>
                <w:rFonts w:ascii="Arial" w:eastAsia="Times New Roman" w:hAnsi="Arial" w:cs="Arial"/>
                <w:lang w:eastAsia="en-GB"/>
              </w:rPr>
              <w:t xml:space="preserve"> from £7,440)</w:t>
            </w:r>
          </w:p>
        </w:tc>
        <w:tc>
          <w:tcPr>
            <w:tcW w:w="1144"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068B4D23" w14:textId="77777777" w:rsidR="00FD274A" w:rsidRPr="005140F7" w:rsidRDefault="00FD274A" w:rsidP="00FD274A">
            <w:pPr>
              <w:spacing w:after="0" w:line="240" w:lineRule="auto"/>
              <w:ind w:left="547" w:hanging="547"/>
              <w:jc w:val="both"/>
              <w:textAlignment w:val="bottom"/>
              <w:rPr>
                <w:rFonts w:ascii="Arial" w:eastAsia="Times New Roman" w:hAnsi="Arial" w:cs="Arial"/>
                <w:lang w:eastAsia="en-GB"/>
              </w:rPr>
            </w:pPr>
            <w:r w:rsidRPr="005140F7">
              <w:rPr>
                <w:rFonts w:ascii="Arial" w:eastAsia="Times New Roman" w:hAnsi="Arial" w:cs="Arial"/>
                <w:lang w:eastAsia="en-GB"/>
              </w:rPr>
              <w:t>4,464</w:t>
            </w:r>
          </w:p>
        </w:tc>
        <w:tc>
          <w:tcPr>
            <w:tcW w:w="1144"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291AE499" w14:textId="77777777" w:rsidR="00FD274A" w:rsidRPr="005140F7" w:rsidRDefault="00FD274A" w:rsidP="00FD274A">
            <w:pPr>
              <w:spacing w:after="0" w:line="240" w:lineRule="auto"/>
              <w:ind w:left="547" w:hanging="547"/>
              <w:jc w:val="both"/>
              <w:textAlignment w:val="bottom"/>
              <w:rPr>
                <w:rFonts w:ascii="Arial" w:eastAsia="Times New Roman" w:hAnsi="Arial" w:cs="Arial"/>
                <w:sz w:val="36"/>
                <w:szCs w:val="36"/>
                <w:lang w:eastAsia="en-GB"/>
              </w:rPr>
            </w:pPr>
            <w:r w:rsidRPr="005140F7">
              <w:rPr>
                <w:rFonts w:ascii="Arial" w:eastAsia="Times New Roman" w:hAnsi="Arial" w:cs="Arial"/>
                <w:lang w:eastAsia="en-GB"/>
              </w:rPr>
              <w:t>4,464</w:t>
            </w:r>
          </w:p>
        </w:tc>
        <w:tc>
          <w:tcPr>
            <w:tcW w:w="1144"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07C093DB" w14:textId="77777777" w:rsidR="00FD274A" w:rsidRPr="005140F7" w:rsidRDefault="00FD274A" w:rsidP="00FD274A">
            <w:pPr>
              <w:spacing w:after="0" w:line="240" w:lineRule="auto"/>
              <w:ind w:left="547" w:hanging="547"/>
              <w:jc w:val="both"/>
              <w:textAlignment w:val="bottom"/>
              <w:rPr>
                <w:rFonts w:ascii="Arial" w:eastAsia="Times New Roman" w:hAnsi="Arial" w:cs="Arial"/>
                <w:sz w:val="36"/>
                <w:szCs w:val="36"/>
                <w:lang w:eastAsia="en-GB"/>
              </w:rPr>
            </w:pPr>
            <w:r w:rsidRPr="005140F7">
              <w:rPr>
                <w:rFonts w:ascii="Arial" w:eastAsia="Times New Roman" w:hAnsi="Arial" w:cs="Arial"/>
                <w:lang w:eastAsia="en-GB"/>
              </w:rPr>
              <w:t>4,464</w:t>
            </w:r>
          </w:p>
        </w:tc>
        <w:tc>
          <w:tcPr>
            <w:tcW w:w="1144"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01F4FCF9" w14:textId="77777777" w:rsidR="00FD274A" w:rsidRPr="005140F7" w:rsidRDefault="00FD274A" w:rsidP="00FD274A">
            <w:pPr>
              <w:spacing w:after="0" w:line="240" w:lineRule="auto"/>
              <w:ind w:left="547" w:hanging="547"/>
              <w:jc w:val="both"/>
              <w:textAlignment w:val="bottom"/>
              <w:rPr>
                <w:rFonts w:ascii="Arial" w:eastAsia="Times New Roman" w:hAnsi="Arial" w:cs="Arial"/>
                <w:sz w:val="36"/>
                <w:szCs w:val="36"/>
                <w:lang w:eastAsia="en-GB"/>
              </w:rPr>
            </w:pPr>
            <w:r w:rsidRPr="005140F7">
              <w:rPr>
                <w:rFonts w:ascii="Arial" w:eastAsia="Times New Roman" w:hAnsi="Arial" w:cs="Arial"/>
                <w:lang w:eastAsia="en-GB"/>
              </w:rPr>
              <w:t>4,464</w:t>
            </w:r>
          </w:p>
        </w:tc>
        <w:tc>
          <w:tcPr>
            <w:tcW w:w="1146"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2E9989B7" w14:textId="77777777" w:rsidR="00FD274A" w:rsidRPr="005140F7" w:rsidRDefault="00FD274A" w:rsidP="00FD274A">
            <w:pPr>
              <w:spacing w:after="0" w:line="240" w:lineRule="auto"/>
              <w:ind w:left="547" w:hanging="547"/>
              <w:jc w:val="both"/>
              <w:textAlignment w:val="bottom"/>
              <w:rPr>
                <w:rFonts w:ascii="Arial" w:eastAsia="Times New Roman" w:hAnsi="Arial" w:cs="Arial"/>
                <w:sz w:val="36"/>
                <w:szCs w:val="36"/>
                <w:lang w:eastAsia="en-GB"/>
              </w:rPr>
            </w:pPr>
            <w:r w:rsidRPr="005140F7">
              <w:rPr>
                <w:rFonts w:ascii="Arial" w:eastAsia="Times New Roman" w:hAnsi="Arial" w:cs="Arial"/>
                <w:lang w:eastAsia="en-GB"/>
              </w:rPr>
              <w:t>4,464</w:t>
            </w:r>
          </w:p>
        </w:tc>
        <w:tc>
          <w:tcPr>
            <w:tcW w:w="1144"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5345003B" w14:textId="77777777" w:rsidR="00FD274A" w:rsidRPr="005140F7" w:rsidRDefault="00FD274A" w:rsidP="00FD274A">
            <w:pPr>
              <w:spacing w:after="0" w:line="240" w:lineRule="auto"/>
              <w:ind w:left="547" w:hanging="547"/>
              <w:jc w:val="both"/>
              <w:textAlignment w:val="bottom"/>
              <w:rPr>
                <w:rFonts w:ascii="Arial" w:eastAsia="Times New Roman" w:hAnsi="Arial" w:cs="Arial"/>
                <w:lang w:eastAsia="en-GB"/>
              </w:rPr>
            </w:pPr>
            <w:r w:rsidRPr="005140F7">
              <w:rPr>
                <w:rFonts w:ascii="Arial" w:eastAsia="Times New Roman" w:hAnsi="Arial" w:cs="Arial"/>
                <w:lang w:eastAsia="en-GB"/>
              </w:rPr>
              <w:t>22,320</w:t>
            </w:r>
          </w:p>
        </w:tc>
      </w:tr>
      <w:tr w:rsidR="00FD274A" w:rsidRPr="005140F7" w14:paraId="546028AF" w14:textId="77777777" w:rsidTr="00FD274A">
        <w:trPr>
          <w:gridAfter w:val="1"/>
          <w:wAfter w:w="46" w:type="dxa"/>
          <w:trHeight w:val="379"/>
        </w:trPr>
        <w:tc>
          <w:tcPr>
            <w:tcW w:w="3075"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7F513ABB" w14:textId="77777777" w:rsidR="00FD274A" w:rsidRPr="005140F7" w:rsidRDefault="00FD274A" w:rsidP="00FD274A">
            <w:pPr>
              <w:spacing w:after="0" w:line="240" w:lineRule="auto"/>
              <w:ind w:left="547" w:hanging="547"/>
              <w:jc w:val="both"/>
              <w:textAlignment w:val="bottom"/>
              <w:rPr>
                <w:rFonts w:ascii="Arial" w:eastAsia="Times New Roman" w:hAnsi="Arial" w:cs="Arial"/>
                <w:lang w:eastAsia="en-GB"/>
              </w:rPr>
            </w:pPr>
            <w:r w:rsidRPr="005140F7">
              <w:rPr>
                <w:rFonts w:ascii="Arial" w:eastAsia="Times New Roman" w:hAnsi="Arial" w:cs="Arial"/>
                <w:lang w:eastAsia="en-GB"/>
              </w:rPr>
              <w:t>Deposit income (240 × £10)</w:t>
            </w:r>
          </w:p>
        </w:tc>
        <w:tc>
          <w:tcPr>
            <w:tcW w:w="1144"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6A4722A0" w14:textId="77777777" w:rsidR="00FD274A" w:rsidRPr="005140F7" w:rsidRDefault="00FD274A" w:rsidP="00FD274A">
            <w:pPr>
              <w:spacing w:after="0" w:line="240" w:lineRule="auto"/>
              <w:ind w:left="547" w:hanging="547"/>
              <w:jc w:val="both"/>
              <w:textAlignment w:val="bottom"/>
              <w:rPr>
                <w:rFonts w:ascii="Arial" w:eastAsia="Times New Roman" w:hAnsi="Arial" w:cs="Arial"/>
                <w:lang w:eastAsia="en-GB"/>
              </w:rPr>
            </w:pPr>
            <w:r w:rsidRPr="005140F7">
              <w:rPr>
                <w:rFonts w:ascii="Arial" w:eastAsia="Times New Roman" w:hAnsi="Arial" w:cs="Arial"/>
                <w:lang w:eastAsia="en-GB"/>
              </w:rPr>
              <w:t>2,400</w:t>
            </w:r>
          </w:p>
          <w:p w14:paraId="4608365B" w14:textId="77777777" w:rsidR="00FD274A" w:rsidRPr="005140F7" w:rsidRDefault="00FD274A" w:rsidP="00FD274A">
            <w:pPr>
              <w:spacing w:after="0" w:line="240" w:lineRule="auto"/>
              <w:ind w:left="547" w:hanging="547"/>
              <w:jc w:val="both"/>
              <w:textAlignment w:val="bottom"/>
              <w:rPr>
                <w:rFonts w:ascii="Arial" w:eastAsia="Times New Roman" w:hAnsi="Arial" w:cs="Arial"/>
                <w:lang w:eastAsia="en-GB"/>
              </w:rPr>
            </w:pPr>
          </w:p>
        </w:tc>
        <w:tc>
          <w:tcPr>
            <w:tcW w:w="1144"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441A1FEB" w14:textId="77777777" w:rsidR="00FD274A" w:rsidRPr="005140F7" w:rsidRDefault="00FD274A" w:rsidP="00FD274A">
            <w:pPr>
              <w:spacing w:after="0" w:line="240" w:lineRule="auto"/>
              <w:ind w:left="547" w:hanging="547"/>
              <w:jc w:val="both"/>
              <w:textAlignment w:val="bottom"/>
              <w:rPr>
                <w:rFonts w:ascii="Arial" w:eastAsia="Times New Roman" w:hAnsi="Arial" w:cs="Arial"/>
                <w:lang w:eastAsia="en-GB"/>
              </w:rPr>
            </w:pPr>
            <w:r w:rsidRPr="005140F7">
              <w:rPr>
                <w:rFonts w:ascii="Arial" w:eastAsia="Times New Roman" w:hAnsi="Arial" w:cs="Arial"/>
                <w:lang w:eastAsia="en-GB"/>
              </w:rPr>
              <w:t>2,400</w:t>
            </w:r>
          </w:p>
          <w:p w14:paraId="39475290" w14:textId="77777777" w:rsidR="00FD274A" w:rsidRPr="005140F7" w:rsidRDefault="00FD274A" w:rsidP="00FD274A">
            <w:pPr>
              <w:spacing w:after="0" w:line="240" w:lineRule="auto"/>
              <w:ind w:left="547" w:hanging="547"/>
              <w:jc w:val="both"/>
              <w:textAlignment w:val="bottom"/>
              <w:rPr>
                <w:rFonts w:ascii="Arial" w:eastAsia="Times New Roman" w:hAnsi="Arial" w:cs="Arial"/>
                <w:lang w:eastAsia="en-GB"/>
              </w:rPr>
            </w:pPr>
          </w:p>
        </w:tc>
        <w:tc>
          <w:tcPr>
            <w:tcW w:w="1144"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00373023" w14:textId="77777777" w:rsidR="00FD274A" w:rsidRPr="005140F7" w:rsidRDefault="00FD274A" w:rsidP="00FD274A">
            <w:pPr>
              <w:spacing w:after="0" w:line="240" w:lineRule="auto"/>
              <w:ind w:left="547" w:hanging="547"/>
              <w:jc w:val="both"/>
              <w:textAlignment w:val="bottom"/>
              <w:rPr>
                <w:rFonts w:ascii="Arial" w:eastAsia="Times New Roman" w:hAnsi="Arial" w:cs="Arial"/>
                <w:lang w:eastAsia="en-GB"/>
              </w:rPr>
            </w:pPr>
            <w:r w:rsidRPr="005140F7">
              <w:rPr>
                <w:rFonts w:ascii="Arial" w:eastAsia="Times New Roman" w:hAnsi="Arial" w:cs="Arial"/>
                <w:lang w:eastAsia="en-GB"/>
              </w:rPr>
              <w:t>2,400</w:t>
            </w:r>
          </w:p>
          <w:p w14:paraId="603E6FAD" w14:textId="77777777" w:rsidR="00FD274A" w:rsidRPr="005140F7" w:rsidRDefault="00FD274A" w:rsidP="00FD274A">
            <w:pPr>
              <w:spacing w:after="0" w:line="240" w:lineRule="auto"/>
              <w:ind w:left="547" w:hanging="547"/>
              <w:jc w:val="both"/>
              <w:textAlignment w:val="bottom"/>
              <w:rPr>
                <w:rFonts w:ascii="Arial" w:eastAsia="Times New Roman" w:hAnsi="Arial" w:cs="Arial"/>
                <w:sz w:val="36"/>
                <w:szCs w:val="36"/>
                <w:lang w:eastAsia="en-GB"/>
              </w:rPr>
            </w:pPr>
          </w:p>
        </w:tc>
        <w:tc>
          <w:tcPr>
            <w:tcW w:w="1144"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564F2C32" w14:textId="77777777" w:rsidR="00FD274A" w:rsidRPr="005140F7" w:rsidRDefault="00FD274A" w:rsidP="00FD274A">
            <w:pPr>
              <w:spacing w:after="0" w:line="240" w:lineRule="auto"/>
              <w:ind w:left="547" w:hanging="547"/>
              <w:jc w:val="both"/>
              <w:textAlignment w:val="bottom"/>
              <w:rPr>
                <w:rFonts w:ascii="Arial" w:eastAsia="Times New Roman" w:hAnsi="Arial" w:cs="Arial"/>
                <w:lang w:eastAsia="en-GB"/>
              </w:rPr>
            </w:pPr>
            <w:r w:rsidRPr="005140F7">
              <w:rPr>
                <w:rFonts w:ascii="Arial" w:eastAsia="Times New Roman" w:hAnsi="Arial" w:cs="Arial"/>
                <w:lang w:eastAsia="en-GB"/>
              </w:rPr>
              <w:t>2,400</w:t>
            </w:r>
          </w:p>
          <w:p w14:paraId="365F550E" w14:textId="77777777" w:rsidR="00FD274A" w:rsidRPr="005140F7" w:rsidRDefault="00FD274A" w:rsidP="00FD274A">
            <w:pPr>
              <w:spacing w:after="0" w:line="240" w:lineRule="auto"/>
              <w:ind w:left="547" w:hanging="547"/>
              <w:jc w:val="both"/>
              <w:textAlignment w:val="bottom"/>
              <w:rPr>
                <w:rFonts w:ascii="Arial" w:eastAsia="Times New Roman" w:hAnsi="Arial" w:cs="Arial"/>
                <w:sz w:val="36"/>
                <w:szCs w:val="36"/>
                <w:lang w:eastAsia="en-GB"/>
              </w:rPr>
            </w:pPr>
          </w:p>
        </w:tc>
        <w:tc>
          <w:tcPr>
            <w:tcW w:w="1146"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024EBA3B" w14:textId="77777777" w:rsidR="00FD274A" w:rsidRPr="005140F7" w:rsidRDefault="00FD274A" w:rsidP="00FD274A">
            <w:pPr>
              <w:spacing w:after="0" w:line="240" w:lineRule="auto"/>
              <w:ind w:left="547" w:hanging="547"/>
              <w:jc w:val="both"/>
              <w:textAlignment w:val="bottom"/>
              <w:rPr>
                <w:rFonts w:ascii="Arial" w:eastAsia="Times New Roman" w:hAnsi="Arial" w:cs="Arial"/>
                <w:lang w:eastAsia="en-GB"/>
              </w:rPr>
            </w:pPr>
            <w:r w:rsidRPr="005140F7">
              <w:rPr>
                <w:rFonts w:ascii="Arial" w:eastAsia="Times New Roman" w:hAnsi="Arial" w:cs="Arial"/>
                <w:lang w:eastAsia="en-GB"/>
              </w:rPr>
              <w:t>2,400</w:t>
            </w:r>
          </w:p>
          <w:p w14:paraId="214B0921" w14:textId="77777777" w:rsidR="00FD274A" w:rsidRPr="005140F7" w:rsidRDefault="00FD274A" w:rsidP="00FD274A">
            <w:pPr>
              <w:spacing w:after="0" w:line="240" w:lineRule="auto"/>
              <w:ind w:left="547" w:hanging="547"/>
              <w:jc w:val="both"/>
              <w:textAlignment w:val="bottom"/>
              <w:rPr>
                <w:rFonts w:ascii="Arial" w:eastAsia="Times New Roman" w:hAnsi="Arial" w:cs="Arial"/>
                <w:sz w:val="36"/>
                <w:szCs w:val="36"/>
                <w:lang w:eastAsia="en-GB"/>
              </w:rPr>
            </w:pPr>
          </w:p>
        </w:tc>
        <w:tc>
          <w:tcPr>
            <w:tcW w:w="1144"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56AA0A76" w14:textId="77777777" w:rsidR="00FD274A" w:rsidRPr="005140F7" w:rsidRDefault="00FD274A" w:rsidP="00FD274A">
            <w:pPr>
              <w:spacing w:after="0" w:line="240" w:lineRule="auto"/>
              <w:ind w:left="547" w:hanging="547"/>
              <w:jc w:val="both"/>
              <w:textAlignment w:val="bottom"/>
              <w:rPr>
                <w:rFonts w:ascii="Arial" w:eastAsia="Times New Roman" w:hAnsi="Arial" w:cs="Arial"/>
                <w:lang w:eastAsia="en-GB"/>
              </w:rPr>
            </w:pPr>
            <w:r w:rsidRPr="005140F7">
              <w:rPr>
                <w:rFonts w:ascii="Arial" w:eastAsia="Times New Roman" w:hAnsi="Arial" w:cs="Arial"/>
                <w:lang w:eastAsia="en-GB"/>
              </w:rPr>
              <w:t>12,000</w:t>
            </w:r>
          </w:p>
        </w:tc>
      </w:tr>
      <w:tr w:rsidR="00FD274A" w:rsidRPr="005140F7" w14:paraId="54B4DB88" w14:textId="77777777" w:rsidTr="00FD274A">
        <w:trPr>
          <w:gridAfter w:val="1"/>
          <w:wAfter w:w="46" w:type="dxa"/>
          <w:trHeight w:val="379"/>
        </w:trPr>
        <w:tc>
          <w:tcPr>
            <w:tcW w:w="3075"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080596EC" w14:textId="77777777" w:rsidR="00FD274A" w:rsidRPr="005140F7" w:rsidRDefault="00FD274A" w:rsidP="00FD274A">
            <w:pPr>
              <w:spacing w:after="0" w:line="240" w:lineRule="auto"/>
              <w:ind w:left="547" w:hanging="547"/>
              <w:jc w:val="both"/>
              <w:textAlignment w:val="bottom"/>
              <w:rPr>
                <w:rFonts w:ascii="Arial" w:eastAsia="Times New Roman" w:hAnsi="Arial" w:cs="Arial"/>
                <w:lang w:eastAsia="en-GB"/>
              </w:rPr>
            </w:pPr>
            <w:r w:rsidRPr="005140F7">
              <w:rPr>
                <w:rFonts w:ascii="Arial" w:eastAsia="Times New Roman" w:hAnsi="Arial" w:cs="Arial"/>
                <w:lang w:eastAsia="en-GB"/>
              </w:rPr>
              <w:t>Improved staff productivity</w:t>
            </w:r>
          </w:p>
        </w:tc>
        <w:tc>
          <w:tcPr>
            <w:tcW w:w="1144"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597B8AF0" w14:textId="77777777" w:rsidR="00FD274A" w:rsidRPr="005140F7" w:rsidRDefault="00FD274A" w:rsidP="00FD274A">
            <w:pPr>
              <w:spacing w:after="0" w:line="240" w:lineRule="auto"/>
              <w:ind w:left="547" w:hanging="547"/>
              <w:jc w:val="both"/>
              <w:textAlignment w:val="bottom"/>
              <w:rPr>
                <w:rFonts w:ascii="Arial" w:eastAsia="Times New Roman" w:hAnsi="Arial" w:cs="Arial"/>
                <w:lang w:eastAsia="en-GB"/>
              </w:rPr>
            </w:pPr>
            <w:r w:rsidRPr="005140F7">
              <w:rPr>
                <w:rFonts w:ascii="Arial" w:eastAsia="Times New Roman" w:hAnsi="Arial" w:cs="Arial"/>
                <w:lang w:eastAsia="en-GB"/>
              </w:rPr>
              <w:t>300</w:t>
            </w:r>
          </w:p>
        </w:tc>
        <w:tc>
          <w:tcPr>
            <w:tcW w:w="1144"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738E03A8" w14:textId="77777777" w:rsidR="00FD274A" w:rsidRPr="005140F7" w:rsidRDefault="00FD274A" w:rsidP="00FD274A">
            <w:pPr>
              <w:spacing w:after="0" w:line="240" w:lineRule="auto"/>
              <w:ind w:left="547" w:hanging="547"/>
              <w:jc w:val="both"/>
              <w:textAlignment w:val="bottom"/>
              <w:rPr>
                <w:rFonts w:ascii="Arial" w:eastAsia="Times New Roman" w:hAnsi="Arial" w:cs="Arial"/>
                <w:lang w:eastAsia="en-GB"/>
              </w:rPr>
            </w:pPr>
            <w:r w:rsidRPr="005140F7">
              <w:rPr>
                <w:rFonts w:ascii="Arial" w:eastAsia="Times New Roman" w:hAnsi="Arial" w:cs="Arial"/>
                <w:lang w:eastAsia="en-GB"/>
              </w:rPr>
              <w:t>300</w:t>
            </w:r>
          </w:p>
        </w:tc>
        <w:tc>
          <w:tcPr>
            <w:tcW w:w="1144"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2A2F4882" w14:textId="77777777" w:rsidR="00FD274A" w:rsidRPr="005140F7" w:rsidRDefault="00FD274A" w:rsidP="00FD274A">
            <w:pPr>
              <w:spacing w:after="0" w:line="240" w:lineRule="auto"/>
              <w:ind w:left="547" w:hanging="547"/>
              <w:jc w:val="both"/>
              <w:textAlignment w:val="bottom"/>
              <w:rPr>
                <w:rFonts w:ascii="Arial" w:eastAsia="Times New Roman" w:hAnsi="Arial" w:cs="Arial"/>
                <w:sz w:val="36"/>
                <w:szCs w:val="36"/>
                <w:lang w:eastAsia="en-GB"/>
              </w:rPr>
            </w:pPr>
            <w:r w:rsidRPr="005140F7">
              <w:rPr>
                <w:rFonts w:ascii="Arial" w:eastAsia="Times New Roman" w:hAnsi="Arial" w:cs="Arial"/>
                <w:lang w:eastAsia="en-GB"/>
              </w:rPr>
              <w:t>300</w:t>
            </w:r>
          </w:p>
        </w:tc>
        <w:tc>
          <w:tcPr>
            <w:tcW w:w="1144"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72FD5C18" w14:textId="77777777" w:rsidR="00FD274A" w:rsidRPr="005140F7" w:rsidRDefault="00FD274A" w:rsidP="00FD274A">
            <w:pPr>
              <w:spacing w:after="0" w:line="240" w:lineRule="auto"/>
              <w:ind w:left="547" w:hanging="547"/>
              <w:jc w:val="both"/>
              <w:textAlignment w:val="bottom"/>
              <w:rPr>
                <w:rFonts w:ascii="Arial" w:eastAsia="Times New Roman" w:hAnsi="Arial" w:cs="Arial"/>
                <w:sz w:val="36"/>
                <w:szCs w:val="36"/>
                <w:lang w:eastAsia="en-GB"/>
              </w:rPr>
            </w:pPr>
            <w:r w:rsidRPr="005140F7">
              <w:rPr>
                <w:rFonts w:ascii="Arial" w:eastAsia="Times New Roman" w:hAnsi="Arial" w:cs="Arial"/>
                <w:lang w:eastAsia="en-GB"/>
              </w:rPr>
              <w:t>300</w:t>
            </w:r>
          </w:p>
        </w:tc>
        <w:tc>
          <w:tcPr>
            <w:tcW w:w="1146"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7CC2FFBF" w14:textId="77777777" w:rsidR="00FD274A" w:rsidRPr="005140F7" w:rsidRDefault="00FD274A" w:rsidP="00FD274A">
            <w:pPr>
              <w:spacing w:after="0" w:line="240" w:lineRule="auto"/>
              <w:ind w:left="547" w:hanging="547"/>
              <w:jc w:val="both"/>
              <w:textAlignment w:val="bottom"/>
              <w:rPr>
                <w:rFonts w:ascii="Arial" w:eastAsia="Times New Roman" w:hAnsi="Arial" w:cs="Arial"/>
                <w:sz w:val="36"/>
                <w:szCs w:val="36"/>
                <w:lang w:eastAsia="en-GB"/>
              </w:rPr>
            </w:pPr>
            <w:r w:rsidRPr="005140F7">
              <w:rPr>
                <w:rFonts w:ascii="Arial" w:eastAsia="Times New Roman" w:hAnsi="Arial" w:cs="Arial"/>
                <w:lang w:eastAsia="en-GB"/>
              </w:rPr>
              <w:t>300</w:t>
            </w:r>
          </w:p>
        </w:tc>
        <w:tc>
          <w:tcPr>
            <w:tcW w:w="1144"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5FDA4C7A" w14:textId="77777777" w:rsidR="00FD274A" w:rsidRPr="005140F7" w:rsidRDefault="00FD274A" w:rsidP="00FD274A">
            <w:pPr>
              <w:spacing w:after="0" w:line="240" w:lineRule="auto"/>
              <w:ind w:left="547" w:hanging="547"/>
              <w:jc w:val="both"/>
              <w:textAlignment w:val="bottom"/>
              <w:rPr>
                <w:rFonts w:ascii="Arial" w:eastAsia="Times New Roman" w:hAnsi="Arial" w:cs="Arial"/>
                <w:lang w:eastAsia="en-GB"/>
              </w:rPr>
            </w:pPr>
            <w:r w:rsidRPr="005140F7">
              <w:rPr>
                <w:rFonts w:ascii="Arial" w:eastAsia="Times New Roman" w:hAnsi="Arial" w:cs="Arial"/>
                <w:lang w:eastAsia="en-GB"/>
              </w:rPr>
              <w:t>1,500</w:t>
            </w:r>
          </w:p>
        </w:tc>
      </w:tr>
      <w:tr w:rsidR="00FD274A" w:rsidRPr="005140F7" w14:paraId="15A9D4F6" w14:textId="77777777" w:rsidTr="00FD274A">
        <w:trPr>
          <w:gridAfter w:val="1"/>
          <w:wAfter w:w="46" w:type="dxa"/>
          <w:trHeight w:val="378"/>
        </w:trPr>
        <w:tc>
          <w:tcPr>
            <w:tcW w:w="3075"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3956C9DF" w14:textId="77777777" w:rsidR="00FD274A" w:rsidRPr="005140F7" w:rsidRDefault="00FD274A" w:rsidP="00FD274A">
            <w:pPr>
              <w:spacing w:after="0" w:line="240" w:lineRule="auto"/>
              <w:ind w:left="547" w:hanging="547"/>
              <w:jc w:val="both"/>
              <w:textAlignment w:val="bottom"/>
              <w:rPr>
                <w:rFonts w:ascii="Arial" w:eastAsia="Times New Roman" w:hAnsi="Arial" w:cs="Arial"/>
                <w:lang w:eastAsia="en-GB"/>
              </w:rPr>
            </w:pPr>
          </w:p>
        </w:tc>
        <w:tc>
          <w:tcPr>
            <w:tcW w:w="1144"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518B4534" w14:textId="77777777" w:rsidR="00FD274A" w:rsidRPr="005140F7" w:rsidRDefault="00FD274A" w:rsidP="00FD274A">
            <w:pPr>
              <w:spacing w:after="0" w:line="240" w:lineRule="auto"/>
              <w:ind w:left="547" w:hanging="547"/>
              <w:jc w:val="both"/>
              <w:textAlignment w:val="bottom"/>
              <w:rPr>
                <w:rFonts w:ascii="Arial" w:eastAsia="Times New Roman" w:hAnsi="Arial" w:cs="Arial"/>
                <w:sz w:val="36"/>
                <w:szCs w:val="36"/>
                <w:lang w:eastAsia="en-GB"/>
              </w:rPr>
            </w:pPr>
          </w:p>
        </w:tc>
        <w:tc>
          <w:tcPr>
            <w:tcW w:w="1144"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66EAC9E2" w14:textId="77777777" w:rsidR="00FD274A" w:rsidRPr="005140F7" w:rsidRDefault="00FD274A" w:rsidP="00FD274A">
            <w:pPr>
              <w:spacing w:after="0" w:line="240" w:lineRule="auto"/>
              <w:ind w:left="547" w:hanging="547"/>
              <w:jc w:val="both"/>
              <w:textAlignment w:val="bottom"/>
              <w:rPr>
                <w:rFonts w:ascii="Arial" w:eastAsia="Times New Roman" w:hAnsi="Arial" w:cs="Arial"/>
                <w:sz w:val="36"/>
                <w:szCs w:val="36"/>
                <w:lang w:eastAsia="en-GB"/>
              </w:rPr>
            </w:pPr>
          </w:p>
        </w:tc>
        <w:tc>
          <w:tcPr>
            <w:tcW w:w="1144"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584FD5D1" w14:textId="77777777" w:rsidR="00FD274A" w:rsidRPr="005140F7" w:rsidRDefault="00FD274A" w:rsidP="00FD274A">
            <w:pPr>
              <w:spacing w:after="0" w:line="240" w:lineRule="auto"/>
              <w:ind w:left="547" w:hanging="547"/>
              <w:jc w:val="both"/>
              <w:textAlignment w:val="bottom"/>
              <w:rPr>
                <w:rFonts w:ascii="Arial" w:eastAsia="Times New Roman" w:hAnsi="Arial" w:cs="Arial"/>
                <w:sz w:val="36"/>
                <w:szCs w:val="36"/>
                <w:lang w:eastAsia="en-GB"/>
              </w:rPr>
            </w:pPr>
          </w:p>
        </w:tc>
        <w:tc>
          <w:tcPr>
            <w:tcW w:w="1144"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09CA904A" w14:textId="77777777" w:rsidR="00FD274A" w:rsidRPr="005140F7" w:rsidRDefault="00FD274A" w:rsidP="00FD274A">
            <w:pPr>
              <w:spacing w:after="0" w:line="240" w:lineRule="auto"/>
              <w:ind w:left="547" w:hanging="547"/>
              <w:jc w:val="both"/>
              <w:textAlignment w:val="bottom"/>
              <w:rPr>
                <w:rFonts w:ascii="Arial" w:eastAsia="Times New Roman" w:hAnsi="Arial" w:cs="Arial"/>
                <w:sz w:val="36"/>
                <w:szCs w:val="36"/>
                <w:lang w:eastAsia="en-GB"/>
              </w:rPr>
            </w:pPr>
          </w:p>
        </w:tc>
        <w:tc>
          <w:tcPr>
            <w:tcW w:w="1146"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3B0E26CC" w14:textId="77777777" w:rsidR="00FD274A" w:rsidRPr="005140F7" w:rsidRDefault="00FD274A" w:rsidP="00FD274A">
            <w:pPr>
              <w:spacing w:after="0" w:line="240" w:lineRule="auto"/>
              <w:ind w:left="547" w:hanging="547"/>
              <w:jc w:val="both"/>
              <w:textAlignment w:val="bottom"/>
              <w:rPr>
                <w:rFonts w:ascii="Arial" w:eastAsia="Times New Roman" w:hAnsi="Arial" w:cs="Arial"/>
                <w:sz w:val="36"/>
                <w:szCs w:val="36"/>
                <w:lang w:eastAsia="en-GB"/>
              </w:rPr>
            </w:pPr>
          </w:p>
        </w:tc>
        <w:tc>
          <w:tcPr>
            <w:tcW w:w="1144"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28F337A1" w14:textId="77777777" w:rsidR="00FD274A" w:rsidRPr="005140F7" w:rsidRDefault="00FD274A" w:rsidP="00FD274A">
            <w:pPr>
              <w:spacing w:after="0" w:line="240" w:lineRule="auto"/>
              <w:ind w:left="547" w:hanging="547"/>
              <w:jc w:val="both"/>
              <w:textAlignment w:val="bottom"/>
              <w:rPr>
                <w:rFonts w:ascii="Arial" w:eastAsia="Times New Roman" w:hAnsi="Arial" w:cs="Arial"/>
                <w:sz w:val="36"/>
                <w:szCs w:val="36"/>
                <w:lang w:eastAsia="en-GB"/>
              </w:rPr>
            </w:pPr>
          </w:p>
        </w:tc>
      </w:tr>
      <w:tr w:rsidR="00FD274A" w:rsidRPr="005140F7" w14:paraId="4E5D2597" w14:textId="77777777" w:rsidTr="00FD274A">
        <w:trPr>
          <w:gridAfter w:val="1"/>
          <w:wAfter w:w="46" w:type="dxa"/>
          <w:trHeight w:val="473"/>
        </w:trPr>
        <w:tc>
          <w:tcPr>
            <w:tcW w:w="3075"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2F5BA10F" w14:textId="77777777" w:rsidR="00FD274A" w:rsidRPr="005140F7" w:rsidRDefault="00FD274A" w:rsidP="00FD274A">
            <w:pPr>
              <w:spacing w:after="0" w:line="240" w:lineRule="auto"/>
              <w:ind w:left="547" w:hanging="547"/>
              <w:textAlignment w:val="bottom"/>
              <w:rPr>
                <w:rFonts w:ascii="Arial" w:eastAsia="Times New Roman" w:hAnsi="Arial" w:cs="Arial"/>
                <w:lang w:eastAsia="en-GB"/>
              </w:rPr>
            </w:pPr>
            <w:r w:rsidRPr="005140F7">
              <w:rPr>
                <w:rFonts w:ascii="Arial" w:eastAsia="Times New Roman" w:hAnsi="Arial" w:cs="Arial"/>
                <w:b/>
                <w:bCs/>
                <w:color w:val="000000" w:themeColor="text1"/>
                <w:kern w:val="24"/>
                <w:lang w:eastAsia="en-GB"/>
              </w:rPr>
              <w:t>Total benefits</w:t>
            </w:r>
          </w:p>
        </w:tc>
        <w:tc>
          <w:tcPr>
            <w:tcW w:w="1144"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693E7F0F" w14:textId="77777777" w:rsidR="00FD274A" w:rsidRPr="005140F7" w:rsidRDefault="00FD274A" w:rsidP="00FD274A">
            <w:pPr>
              <w:spacing w:after="0" w:line="240" w:lineRule="auto"/>
              <w:ind w:left="547" w:hanging="547"/>
              <w:textAlignment w:val="bottom"/>
              <w:rPr>
                <w:rFonts w:ascii="Arial" w:eastAsia="Times New Roman" w:hAnsi="Arial" w:cs="Arial"/>
                <w:sz w:val="20"/>
                <w:szCs w:val="20"/>
                <w:lang w:eastAsia="en-GB"/>
              </w:rPr>
            </w:pPr>
            <w:r w:rsidRPr="005140F7">
              <w:rPr>
                <w:rFonts w:ascii="Arial" w:eastAsia="Times New Roman" w:hAnsi="Arial" w:cs="Arial"/>
                <w:sz w:val="20"/>
                <w:szCs w:val="20"/>
                <w:lang w:eastAsia="en-GB"/>
              </w:rPr>
              <w:t>7,164</w:t>
            </w:r>
          </w:p>
        </w:tc>
        <w:tc>
          <w:tcPr>
            <w:tcW w:w="1144"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1D9D4EA6" w14:textId="77777777" w:rsidR="00FD274A" w:rsidRPr="005140F7" w:rsidRDefault="00FD274A" w:rsidP="00FD274A">
            <w:pPr>
              <w:spacing w:after="0" w:line="240" w:lineRule="auto"/>
              <w:ind w:left="547" w:hanging="547"/>
              <w:jc w:val="right"/>
              <w:textAlignment w:val="bottom"/>
              <w:rPr>
                <w:rFonts w:ascii="Arial" w:eastAsia="Times New Roman" w:hAnsi="Arial" w:cs="Arial"/>
                <w:sz w:val="20"/>
                <w:szCs w:val="20"/>
                <w:lang w:eastAsia="en-GB"/>
              </w:rPr>
            </w:pPr>
            <w:r w:rsidRPr="005140F7">
              <w:rPr>
                <w:rFonts w:ascii="Arial" w:eastAsia="Times New Roman" w:hAnsi="Arial" w:cs="Arial"/>
                <w:sz w:val="20"/>
                <w:szCs w:val="20"/>
                <w:lang w:eastAsia="en-GB"/>
              </w:rPr>
              <w:t>7,164</w:t>
            </w:r>
          </w:p>
        </w:tc>
        <w:tc>
          <w:tcPr>
            <w:tcW w:w="1144"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36DEF4DF" w14:textId="77777777" w:rsidR="00FD274A" w:rsidRPr="005140F7" w:rsidRDefault="00FD274A" w:rsidP="00FD274A">
            <w:pPr>
              <w:spacing w:after="0" w:line="240" w:lineRule="auto"/>
              <w:ind w:left="547" w:hanging="547"/>
              <w:jc w:val="right"/>
              <w:textAlignment w:val="bottom"/>
              <w:rPr>
                <w:rFonts w:ascii="Arial" w:eastAsia="Times New Roman" w:hAnsi="Arial" w:cs="Arial"/>
                <w:sz w:val="20"/>
                <w:szCs w:val="20"/>
                <w:lang w:eastAsia="en-GB"/>
              </w:rPr>
            </w:pPr>
            <w:r w:rsidRPr="005140F7">
              <w:rPr>
                <w:rFonts w:ascii="Arial" w:eastAsia="Times New Roman" w:hAnsi="Arial" w:cs="Arial"/>
                <w:sz w:val="20"/>
                <w:szCs w:val="20"/>
                <w:lang w:eastAsia="en-GB"/>
              </w:rPr>
              <w:t>7,164</w:t>
            </w:r>
          </w:p>
        </w:tc>
        <w:tc>
          <w:tcPr>
            <w:tcW w:w="1144"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2264DC31" w14:textId="77777777" w:rsidR="00FD274A" w:rsidRPr="005140F7" w:rsidRDefault="00FD274A" w:rsidP="00FD274A">
            <w:pPr>
              <w:spacing w:after="0" w:line="240" w:lineRule="auto"/>
              <w:ind w:left="547" w:hanging="547"/>
              <w:jc w:val="right"/>
              <w:textAlignment w:val="bottom"/>
              <w:rPr>
                <w:rFonts w:ascii="Arial" w:eastAsia="Times New Roman" w:hAnsi="Arial" w:cs="Arial"/>
                <w:sz w:val="20"/>
                <w:szCs w:val="20"/>
                <w:lang w:eastAsia="en-GB"/>
              </w:rPr>
            </w:pPr>
            <w:r w:rsidRPr="005140F7">
              <w:rPr>
                <w:rFonts w:ascii="Arial" w:eastAsia="Times New Roman" w:hAnsi="Arial" w:cs="Arial"/>
                <w:sz w:val="20"/>
                <w:szCs w:val="20"/>
                <w:lang w:eastAsia="en-GB"/>
              </w:rPr>
              <w:t>7,164</w:t>
            </w:r>
          </w:p>
        </w:tc>
        <w:tc>
          <w:tcPr>
            <w:tcW w:w="1146" w:type="dxa"/>
            <w:gridSpan w:val="2"/>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125FFABA" w14:textId="77777777" w:rsidR="00FD274A" w:rsidRPr="005140F7" w:rsidRDefault="00FD274A" w:rsidP="00FD274A">
            <w:pPr>
              <w:spacing w:after="0" w:line="240" w:lineRule="auto"/>
              <w:ind w:left="547" w:hanging="547"/>
              <w:jc w:val="right"/>
              <w:textAlignment w:val="bottom"/>
              <w:rPr>
                <w:rFonts w:ascii="Arial" w:eastAsia="Times New Roman" w:hAnsi="Arial" w:cs="Arial"/>
                <w:sz w:val="20"/>
                <w:szCs w:val="20"/>
                <w:lang w:eastAsia="en-GB"/>
              </w:rPr>
            </w:pPr>
            <w:r w:rsidRPr="005140F7">
              <w:rPr>
                <w:rFonts w:ascii="Arial" w:eastAsia="Times New Roman" w:hAnsi="Arial" w:cs="Arial"/>
                <w:sz w:val="20"/>
                <w:szCs w:val="20"/>
                <w:lang w:eastAsia="en-GB"/>
              </w:rPr>
              <w:t>7,164</w:t>
            </w:r>
          </w:p>
        </w:tc>
        <w:tc>
          <w:tcPr>
            <w:tcW w:w="1144"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tcPr>
          <w:p w14:paraId="07226A85" w14:textId="77777777" w:rsidR="00FD274A" w:rsidRPr="005140F7" w:rsidRDefault="00FD274A" w:rsidP="00FD274A">
            <w:pPr>
              <w:spacing w:after="0" w:line="240" w:lineRule="auto"/>
              <w:ind w:left="547" w:hanging="547"/>
              <w:jc w:val="right"/>
              <w:textAlignment w:val="bottom"/>
              <w:rPr>
                <w:rFonts w:ascii="Arial" w:eastAsia="Times New Roman" w:hAnsi="Arial" w:cs="Arial"/>
                <w:sz w:val="20"/>
                <w:szCs w:val="20"/>
                <w:lang w:eastAsia="en-GB"/>
              </w:rPr>
            </w:pPr>
            <w:r w:rsidRPr="005140F7">
              <w:rPr>
                <w:rFonts w:ascii="Arial" w:eastAsia="Times New Roman" w:hAnsi="Arial" w:cs="Arial"/>
                <w:sz w:val="20"/>
                <w:szCs w:val="20"/>
                <w:lang w:eastAsia="en-GB"/>
              </w:rPr>
              <w:t>35,820</w:t>
            </w:r>
          </w:p>
        </w:tc>
      </w:tr>
    </w:tbl>
    <w:p w14:paraId="33E9388E" w14:textId="77777777" w:rsidR="000F6ECD" w:rsidRPr="005140F7" w:rsidRDefault="000F6ECD" w:rsidP="00B57456">
      <w:pPr>
        <w:rPr>
          <w:rFonts w:eastAsiaTheme="minorEastAsia" w:hAnsi="Myriad Pro"/>
          <w:color w:val="000000" w:themeColor="text1"/>
          <w:kern w:val="24"/>
          <w:lang w:eastAsia="en-GB"/>
        </w:rPr>
      </w:pPr>
    </w:p>
    <w:p w14:paraId="40A087C4" w14:textId="77777777" w:rsidR="0009103B" w:rsidRPr="005140F7" w:rsidRDefault="0009103B" w:rsidP="00B57456">
      <w:pPr>
        <w:rPr>
          <w:rFonts w:eastAsiaTheme="minorEastAsia" w:hAnsi="Myriad Pro"/>
          <w:color w:val="000000" w:themeColor="text1"/>
          <w:kern w:val="24"/>
          <w:lang w:eastAsia="en-GB"/>
        </w:rPr>
      </w:pPr>
    </w:p>
    <w:p w14:paraId="22B6D25F" w14:textId="77777777" w:rsidR="00605BA9" w:rsidRPr="005140F7" w:rsidRDefault="00605BA9" w:rsidP="00605BA9">
      <w:pPr>
        <w:spacing w:before="115" w:after="0" w:line="240" w:lineRule="auto"/>
        <w:ind w:left="547"/>
        <w:contextualSpacing/>
        <w:rPr>
          <w:rFonts w:eastAsiaTheme="minorEastAsia" w:hAnsi="Myriad Pro"/>
          <w:color w:val="000000" w:themeColor="text1"/>
          <w:kern w:val="24"/>
          <w:sz w:val="28"/>
          <w:szCs w:val="28"/>
          <w:lang w:eastAsia="en-GB"/>
        </w:rPr>
      </w:pPr>
      <w:r w:rsidRPr="005140F7">
        <w:rPr>
          <w:noProof/>
        </w:rPr>
        <mc:AlternateContent>
          <mc:Choice Requires="wps">
            <w:drawing>
              <wp:anchor distT="0" distB="0" distL="114300" distR="114300" simplePos="0" relativeHeight="251665408" behindDoc="0" locked="0" layoutInCell="1" allowOverlap="1" wp14:anchorId="05D1BCD9" wp14:editId="5A4691B8">
                <wp:simplePos x="0" y="0"/>
                <wp:positionH relativeFrom="page">
                  <wp:posOffset>541973</wp:posOffset>
                </wp:positionH>
                <wp:positionV relativeFrom="paragraph">
                  <wp:posOffset>67628</wp:posOffset>
                </wp:positionV>
                <wp:extent cx="1933893" cy="1828800"/>
                <wp:effectExtent l="0" t="0" r="952" b="0"/>
                <wp:wrapNone/>
                <wp:docPr id="1666311764" name="Text Box 1"/>
                <wp:cNvGraphicFramePr/>
                <a:graphic xmlns:a="http://schemas.openxmlformats.org/drawingml/2006/main">
                  <a:graphicData uri="http://schemas.microsoft.com/office/word/2010/wordprocessingShape">
                    <wps:wsp>
                      <wps:cNvSpPr txBox="1"/>
                      <wps:spPr>
                        <a:xfrm rot="16200000">
                          <a:off x="0" y="0"/>
                          <a:ext cx="1933893" cy="1828800"/>
                        </a:xfrm>
                        <a:prstGeom prst="rect">
                          <a:avLst/>
                        </a:prstGeom>
                        <a:noFill/>
                        <a:ln>
                          <a:noFill/>
                        </a:ln>
                      </wps:spPr>
                      <wps:txbx>
                        <w:txbxContent>
                          <w:p w14:paraId="5C2F6EB4" w14:textId="11CAD467" w:rsidR="00605BA9" w:rsidRPr="00C9450C" w:rsidRDefault="00605BA9" w:rsidP="00605BA9">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5D1BCD9" id="Text Box 1" o:spid="_x0000_s1027" type="#_x0000_t202" style="position:absolute;left:0;text-align:left;margin-left:42.7pt;margin-top:5.35pt;width:152.3pt;height:2in;rotation:-90;z-index:251665408;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" filled="f" stroked="f">
                <v:textbox style="mso-fit-shape-to-text:t">
                  <w:txbxContent>
                    <w:p w14:paraId="5C2F6EB4" w14:textId="11CAD467" w:rsidR="00605BA9" w:rsidRPr="00C9450C" w:rsidRDefault="00605BA9" w:rsidP="00605BA9">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page"/>
              </v:shape>
            </w:pict>
          </mc:Fallback>
        </mc:AlternateContent>
      </w:r>
      <w:r w:rsidRPr="005140F7">
        <w:rPr>
          <w:rFonts w:eastAsiaTheme="minorEastAsia" w:hAnsi="Myriad Pro"/>
          <w:color w:val="000000" w:themeColor="text1"/>
          <w:kern w:val="24"/>
          <w:sz w:val="28"/>
          <w:szCs w:val="28"/>
          <w:lang w:eastAsia="en-GB"/>
        </w:rPr>
        <w:t xml:space="preserve">            </w:t>
      </w:r>
      <w:r w:rsidRPr="005140F7">
        <w:rPr>
          <w:rFonts w:eastAsiaTheme="minorEastAsia" w:hAnsi="Myriad Pro" w:hint="eastAsia"/>
          <w:color w:val="000000" w:themeColor="text1"/>
          <w:kern w:val="24"/>
          <w:sz w:val="28"/>
          <w:szCs w:val="28"/>
          <w:lang w:eastAsia="en-GB"/>
        </w:rPr>
        <w:t>Benefit-to-cost</w:t>
      </w:r>
      <w:r w:rsidRPr="005140F7">
        <w:rPr>
          <w:rFonts w:eastAsiaTheme="minorEastAsia" w:hAnsi="Myriad Pro"/>
          <w:color w:val="000000" w:themeColor="text1"/>
          <w:kern w:val="24"/>
          <w:sz w:val="28"/>
          <w:szCs w:val="28"/>
          <w:lang w:eastAsia="en-GB"/>
        </w:rPr>
        <w:t xml:space="preserve"> ratio = </w:t>
      </w:r>
      <w:r w:rsidRPr="005140F7">
        <w:rPr>
          <w:rFonts w:eastAsiaTheme="minorEastAsia" w:hAnsi="Myriad Pro"/>
          <w:color w:val="000000" w:themeColor="text1"/>
          <w:kern w:val="24"/>
          <w:sz w:val="28"/>
          <w:szCs w:val="28"/>
          <w:u w:val="single"/>
          <w:lang w:eastAsia="en-GB"/>
        </w:rPr>
        <w:t>Total benefits</w:t>
      </w:r>
      <w:r w:rsidRPr="005140F7">
        <w:rPr>
          <w:rFonts w:eastAsiaTheme="minorEastAsia" w:hAnsi="Myriad Pro"/>
          <w:color w:val="000000" w:themeColor="text1"/>
          <w:kern w:val="24"/>
          <w:sz w:val="28"/>
          <w:szCs w:val="28"/>
          <w:lang w:eastAsia="en-GB"/>
        </w:rPr>
        <w:t xml:space="preserve"> = </w:t>
      </w:r>
      <w:r w:rsidRPr="005140F7">
        <w:rPr>
          <w:rFonts w:ascii="Arial" w:eastAsia="Times New Roman" w:hAnsi="Arial" w:cs="Arial"/>
          <w:sz w:val="20"/>
          <w:szCs w:val="20"/>
          <w:lang w:eastAsia="en-GB"/>
        </w:rPr>
        <w:t>35,820</w:t>
      </w:r>
      <w:r w:rsidRPr="005140F7">
        <w:rPr>
          <w:rFonts w:eastAsiaTheme="minorEastAsia" w:hAnsi="Myriad Pro"/>
          <w:color w:val="000000" w:themeColor="text1"/>
          <w:kern w:val="24"/>
          <w:sz w:val="28"/>
          <w:szCs w:val="28"/>
          <w:lang w:eastAsia="en-GB"/>
        </w:rPr>
        <w:t xml:space="preserve"> = 10.4:1</w:t>
      </w:r>
    </w:p>
    <w:p w14:paraId="5AB15E54" w14:textId="77777777" w:rsidR="00605BA9" w:rsidRPr="005140F7" w:rsidRDefault="00605BA9" w:rsidP="00605BA9">
      <w:pPr>
        <w:spacing w:before="115" w:after="0" w:line="240" w:lineRule="auto"/>
        <w:ind w:left="547"/>
        <w:contextualSpacing/>
        <w:rPr>
          <w:rFonts w:eastAsiaTheme="minorEastAsia" w:hAnsi="Myriad Pro"/>
          <w:color w:val="000000" w:themeColor="text1"/>
          <w:kern w:val="24"/>
          <w:sz w:val="28"/>
          <w:szCs w:val="28"/>
          <w:lang w:eastAsia="en-GB"/>
        </w:rPr>
      </w:pPr>
    </w:p>
    <w:p w14:paraId="617C91DB" w14:textId="77777777" w:rsidR="00605BA9" w:rsidRPr="005140F7" w:rsidRDefault="00605BA9" w:rsidP="00605BA9">
      <w:pPr>
        <w:spacing w:before="115" w:after="0" w:line="240" w:lineRule="auto"/>
        <w:ind w:left="547"/>
        <w:contextualSpacing/>
        <w:rPr>
          <w:rFonts w:eastAsiaTheme="minorEastAsia" w:hAnsi="Myriad Pro"/>
          <w:color w:val="000000" w:themeColor="text1"/>
          <w:kern w:val="24"/>
          <w:sz w:val="28"/>
          <w:szCs w:val="28"/>
          <w:lang w:eastAsia="en-GB"/>
        </w:rPr>
      </w:pPr>
      <w:r w:rsidRPr="005140F7">
        <w:rPr>
          <w:rFonts w:eastAsiaTheme="minorEastAsia" w:hAnsi="Myriad Pro"/>
          <w:color w:val="000000" w:themeColor="text1"/>
          <w:kern w:val="24"/>
          <w:sz w:val="28"/>
          <w:szCs w:val="28"/>
          <w:lang w:eastAsia="en-GB"/>
        </w:rPr>
        <w:tab/>
      </w:r>
      <w:r w:rsidRPr="005140F7">
        <w:rPr>
          <w:rFonts w:eastAsiaTheme="minorEastAsia" w:hAnsi="Myriad Pro"/>
          <w:color w:val="000000" w:themeColor="text1"/>
          <w:kern w:val="24"/>
          <w:sz w:val="28"/>
          <w:szCs w:val="28"/>
          <w:lang w:eastAsia="en-GB"/>
        </w:rPr>
        <w:tab/>
      </w:r>
      <w:r w:rsidRPr="005140F7">
        <w:rPr>
          <w:rFonts w:eastAsiaTheme="minorEastAsia" w:hAnsi="Myriad Pro"/>
          <w:color w:val="000000" w:themeColor="text1"/>
          <w:kern w:val="24"/>
          <w:sz w:val="28"/>
          <w:szCs w:val="28"/>
          <w:lang w:eastAsia="en-GB"/>
        </w:rPr>
        <w:tab/>
        <w:t xml:space="preserve">                            Total costs </w:t>
      </w:r>
      <w:r w:rsidRPr="005140F7">
        <w:rPr>
          <w:rFonts w:ascii="Arial" w:eastAsia="Times New Roman" w:hAnsi="Arial" w:cs="Arial"/>
          <w:lang w:eastAsia="en-GB"/>
        </w:rPr>
        <w:t>3,444</w:t>
      </w:r>
      <w:r w:rsidRPr="005140F7">
        <w:rPr>
          <w:rFonts w:eastAsiaTheme="minorEastAsia" w:hAnsi="Myriad Pro"/>
          <w:color w:val="000000" w:themeColor="text1"/>
          <w:kern w:val="24"/>
          <w:sz w:val="28"/>
          <w:szCs w:val="28"/>
          <w:lang w:eastAsia="en-GB"/>
        </w:rPr>
        <w:t xml:space="preserve">                                      </w:t>
      </w:r>
    </w:p>
    <w:p w14:paraId="02F47A7E" w14:textId="77777777" w:rsidR="00605BA9" w:rsidRPr="005140F7" w:rsidRDefault="00605BA9" w:rsidP="00605BA9">
      <w:pPr>
        <w:spacing w:after="0" w:line="240" w:lineRule="auto"/>
        <w:contextualSpacing/>
        <w:rPr>
          <w:rFonts w:ascii="Times New Roman" w:eastAsia="Times New Roman" w:hAnsi="Times New Roman" w:cs="Times New Roman"/>
          <w:sz w:val="28"/>
          <w:szCs w:val="28"/>
          <w:lang w:eastAsia="en-GB"/>
        </w:rPr>
      </w:pPr>
      <w:r w:rsidRPr="005140F7">
        <w:rPr>
          <w:rFonts w:ascii="Times New Roman" w:eastAsia="Times New Roman" w:hAnsi="Times New Roman" w:cs="Times New Roman"/>
          <w:sz w:val="28"/>
          <w:szCs w:val="28"/>
          <w:lang w:eastAsia="en-GB"/>
        </w:rPr>
        <w:t xml:space="preserve">             </w:t>
      </w:r>
      <w:r w:rsidRPr="005140F7">
        <w:rPr>
          <w:rFonts w:eastAsiaTheme="minorEastAsia" w:hAnsi="Myriad Pro"/>
          <w:color w:val="000000" w:themeColor="text1"/>
          <w:kern w:val="24"/>
          <w:sz w:val="28"/>
          <w:szCs w:val="28"/>
          <w:lang w:eastAsia="en-GB"/>
        </w:rPr>
        <w:t xml:space="preserve">Net annual benefit = annual benefit </w:t>
      </w:r>
      <w:r w:rsidRPr="005140F7">
        <w:rPr>
          <w:rFonts w:eastAsiaTheme="minorEastAsia" w:hAnsi="Myriad Pro"/>
          <w:color w:val="000000" w:themeColor="text1"/>
          <w:kern w:val="24"/>
          <w:sz w:val="28"/>
          <w:szCs w:val="28"/>
          <w:lang w:eastAsia="en-GB"/>
        </w:rPr>
        <w:t>–</w:t>
      </w:r>
      <w:r w:rsidRPr="005140F7">
        <w:rPr>
          <w:rFonts w:eastAsiaTheme="minorEastAsia" w:hAnsi="Myriad Pro"/>
          <w:color w:val="000000" w:themeColor="text1"/>
          <w:kern w:val="24"/>
          <w:sz w:val="28"/>
          <w:szCs w:val="28"/>
          <w:lang w:eastAsia="en-GB"/>
        </w:rPr>
        <w:t xml:space="preserve"> annual cost</w:t>
      </w:r>
    </w:p>
    <w:p w14:paraId="780BF7E1" w14:textId="77777777" w:rsidR="00605BA9" w:rsidRPr="005140F7" w:rsidRDefault="00605BA9" w:rsidP="00605BA9">
      <w:pPr>
        <w:spacing w:after="0" w:line="240" w:lineRule="auto"/>
        <w:contextualSpacing/>
        <w:rPr>
          <w:rFonts w:eastAsiaTheme="minorEastAsia" w:hAnsi="Myriad Pro"/>
          <w:color w:val="000000" w:themeColor="text1"/>
          <w:kern w:val="24"/>
          <w:sz w:val="28"/>
          <w:szCs w:val="28"/>
          <w:lang w:eastAsia="en-GB"/>
        </w:rPr>
      </w:pPr>
      <w:r w:rsidRPr="005140F7">
        <w:rPr>
          <w:rFonts w:eastAsiaTheme="minorEastAsia" w:hAnsi="Myriad Pro"/>
          <w:color w:val="000000" w:themeColor="text1"/>
          <w:kern w:val="24"/>
          <w:sz w:val="28"/>
          <w:szCs w:val="28"/>
          <w:lang w:eastAsia="en-GB"/>
        </w:rPr>
        <w:t xml:space="preserve">                            Year 1   </w:t>
      </w:r>
      <w:r w:rsidRPr="005140F7">
        <w:rPr>
          <w:rFonts w:eastAsiaTheme="minorEastAsia" w:hAnsi="Myriad Pro"/>
          <w:color w:val="000000" w:themeColor="text1"/>
          <w:kern w:val="24"/>
          <w:lang w:eastAsia="en-GB"/>
        </w:rPr>
        <w:t>7,164</w:t>
      </w:r>
      <w:r w:rsidRPr="005140F7">
        <w:rPr>
          <w:rFonts w:ascii="Arial" w:eastAsia="Times New Roman" w:hAnsi="Arial" w:cs="Arial"/>
          <w:lang w:eastAsia="en-GB"/>
        </w:rPr>
        <w:t xml:space="preserve"> - 1,024.80 = 6,139.20</w:t>
      </w:r>
    </w:p>
    <w:p w14:paraId="7E317736" w14:textId="77777777" w:rsidR="00605BA9" w:rsidRPr="005140F7" w:rsidRDefault="00605BA9" w:rsidP="00605BA9">
      <w:pPr>
        <w:spacing w:before="115" w:after="0" w:line="240" w:lineRule="auto"/>
        <w:ind w:left="547" w:hanging="547"/>
        <w:rPr>
          <w:rFonts w:eastAsiaTheme="minorEastAsia" w:hAnsi="Myriad Pro"/>
          <w:color w:val="000000" w:themeColor="text1"/>
          <w:kern w:val="24"/>
          <w:lang w:eastAsia="en-GB"/>
        </w:rPr>
      </w:pPr>
      <w:r w:rsidRPr="005140F7">
        <w:rPr>
          <w:rFonts w:ascii="Times New Roman" w:eastAsia="Times New Roman" w:hAnsi="Times New Roman" w:cs="Times New Roman"/>
          <w:sz w:val="28"/>
          <w:szCs w:val="28"/>
          <w:lang w:eastAsia="en-GB"/>
        </w:rPr>
        <w:t xml:space="preserve">                          </w:t>
      </w:r>
      <w:r w:rsidRPr="005140F7">
        <w:rPr>
          <w:rFonts w:eastAsiaTheme="minorEastAsia" w:hAnsi="Myriad Pro"/>
          <w:color w:val="000000" w:themeColor="text1"/>
          <w:kern w:val="24"/>
          <w:lang w:eastAsia="en-GB"/>
        </w:rPr>
        <w:t>Year 2    7,164</w:t>
      </w:r>
      <w:r w:rsidRPr="005140F7">
        <w:rPr>
          <w:rFonts w:ascii="Arial" w:eastAsia="Times New Roman" w:hAnsi="Arial" w:cs="Arial"/>
          <w:lang w:eastAsia="en-GB"/>
        </w:rPr>
        <w:t xml:space="preserve"> - 604.80 = 6,559.20</w:t>
      </w:r>
    </w:p>
    <w:p w14:paraId="4AB748EE" w14:textId="77777777" w:rsidR="00605BA9" w:rsidRPr="005140F7" w:rsidRDefault="00605BA9" w:rsidP="00605BA9">
      <w:pPr>
        <w:spacing w:before="115" w:after="0" w:line="240" w:lineRule="auto"/>
        <w:ind w:left="547" w:hanging="547"/>
        <w:rPr>
          <w:rFonts w:ascii="Arial" w:eastAsia="Times New Roman" w:hAnsi="Arial" w:cs="Arial"/>
          <w:lang w:eastAsia="en-GB"/>
        </w:rPr>
      </w:pPr>
      <w:r w:rsidRPr="005140F7">
        <w:rPr>
          <w:rFonts w:ascii="Times New Roman" w:eastAsia="Times New Roman" w:hAnsi="Times New Roman" w:cs="Times New Roman"/>
          <w:lang w:eastAsia="en-GB"/>
        </w:rPr>
        <w:t xml:space="preserve">                              </w:t>
      </w:r>
      <w:r w:rsidRPr="005140F7">
        <w:rPr>
          <w:rFonts w:eastAsiaTheme="minorEastAsia" w:hAnsi="Myriad Pro"/>
          <w:color w:val="000000" w:themeColor="text1"/>
          <w:kern w:val="24"/>
          <w:lang w:eastAsia="en-GB"/>
        </w:rPr>
        <w:t xml:space="preserve">Year 3    </w:t>
      </w:r>
      <w:r w:rsidRPr="005140F7">
        <w:rPr>
          <w:rFonts w:ascii="Arial" w:eastAsia="Times New Roman" w:hAnsi="Arial" w:cs="Arial"/>
          <w:lang w:eastAsia="en-GB"/>
        </w:rPr>
        <w:t>7,164 - 604.80 = 6,559.20</w:t>
      </w:r>
    </w:p>
    <w:p w14:paraId="7475A51B" w14:textId="77777777" w:rsidR="00605BA9" w:rsidRPr="005140F7" w:rsidRDefault="00605BA9" w:rsidP="00605BA9">
      <w:pPr>
        <w:spacing w:before="115" w:after="0" w:line="240" w:lineRule="auto"/>
        <w:ind w:left="547" w:hanging="547"/>
        <w:rPr>
          <w:rFonts w:ascii="Arial" w:eastAsia="Times New Roman" w:hAnsi="Arial" w:cs="Arial"/>
          <w:lang w:eastAsia="en-GB"/>
        </w:rPr>
      </w:pPr>
      <w:r w:rsidRPr="005140F7">
        <w:rPr>
          <w:rFonts w:eastAsiaTheme="minorEastAsia" w:hAnsi="Myriad Pro"/>
          <w:color w:val="000000" w:themeColor="text1"/>
          <w:kern w:val="24"/>
          <w:lang w:eastAsia="en-GB"/>
        </w:rPr>
        <w:t xml:space="preserve">                                 Year 4    </w:t>
      </w:r>
      <w:r w:rsidRPr="005140F7">
        <w:rPr>
          <w:rFonts w:ascii="Arial" w:eastAsia="Times New Roman" w:hAnsi="Arial" w:cs="Arial"/>
          <w:lang w:eastAsia="en-GB"/>
        </w:rPr>
        <w:t>7,164 - 604.80 = 6,559.20</w:t>
      </w:r>
    </w:p>
    <w:p w14:paraId="604BE40F" w14:textId="77777777" w:rsidR="00605BA9" w:rsidRPr="005140F7" w:rsidRDefault="00605BA9" w:rsidP="00605BA9">
      <w:pPr>
        <w:spacing w:before="115" w:after="0" w:line="240" w:lineRule="auto"/>
        <w:ind w:left="547" w:hanging="547"/>
        <w:rPr>
          <w:rFonts w:eastAsiaTheme="minorEastAsia" w:hAnsi="Myriad Pro"/>
          <w:color w:val="000000" w:themeColor="text1"/>
          <w:kern w:val="24"/>
          <w:lang w:eastAsia="en-GB"/>
        </w:rPr>
      </w:pPr>
      <w:r w:rsidRPr="005140F7">
        <w:rPr>
          <w:rFonts w:eastAsiaTheme="minorEastAsia" w:hAnsi="Myriad Pro"/>
          <w:color w:val="000000" w:themeColor="text1"/>
          <w:kern w:val="24"/>
          <w:lang w:eastAsia="en-GB"/>
        </w:rPr>
        <w:t xml:space="preserve">                                 </w:t>
      </w:r>
      <w:r w:rsidRPr="005140F7">
        <w:rPr>
          <w:rFonts w:eastAsiaTheme="minorEastAsia" w:hAnsi="Myriad Pro" w:hint="eastAsia"/>
          <w:color w:val="000000" w:themeColor="text1"/>
          <w:kern w:val="24"/>
          <w:lang w:eastAsia="en-GB"/>
        </w:rPr>
        <w:t>Year</w:t>
      </w:r>
      <w:r w:rsidRPr="005140F7">
        <w:rPr>
          <w:rFonts w:eastAsiaTheme="minorEastAsia" w:hAnsi="Myriad Pro"/>
          <w:color w:val="000000" w:themeColor="text1"/>
          <w:kern w:val="24"/>
          <w:lang w:eastAsia="en-GB"/>
        </w:rPr>
        <w:t xml:space="preserve"> 5    </w:t>
      </w:r>
      <w:r w:rsidRPr="005140F7">
        <w:rPr>
          <w:rFonts w:ascii="Arial" w:eastAsia="Times New Roman" w:hAnsi="Arial" w:cs="Arial"/>
          <w:lang w:eastAsia="en-GB"/>
        </w:rPr>
        <w:t>7,164 - 604.80 = 6,559.20</w:t>
      </w:r>
    </w:p>
    <w:p w14:paraId="5A78F8FA" w14:textId="77777777" w:rsidR="00605BA9" w:rsidRPr="005140F7" w:rsidRDefault="00605BA9" w:rsidP="00605BA9">
      <w:pPr>
        <w:spacing w:before="115" w:after="0" w:line="240" w:lineRule="auto"/>
        <w:ind w:left="547" w:hanging="547"/>
        <w:rPr>
          <w:rFonts w:ascii="Times New Roman" w:eastAsia="Times New Roman" w:hAnsi="Times New Roman" w:cs="Times New Roman"/>
          <w:sz w:val="28"/>
          <w:szCs w:val="28"/>
          <w:lang w:eastAsia="en-GB"/>
        </w:rPr>
      </w:pPr>
      <w:r w:rsidRPr="005140F7">
        <w:rPr>
          <w:rFonts w:ascii="Times New Roman" w:eastAsia="Times New Roman" w:hAnsi="Times New Roman" w:cs="Times New Roman"/>
          <w:sz w:val="28"/>
          <w:szCs w:val="28"/>
          <w:lang w:eastAsia="en-GB"/>
        </w:rPr>
        <w:t xml:space="preserve">                          </w:t>
      </w:r>
    </w:p>
    <w:p w14:paraId="551504EB" w14:textId="47F7CC90" w:rsidR="00605BA9" w:rsidRPr="005140F7" w:rsidRDefault="00605BA9" w:rsidP="002245EE">
      <w:pPr>
        <w:spacing w:before="115" w:after="0" w:line="240" w:lineRule="auto"/>
        <w:ind w:left="547" w:hanging="547"/>
        <w:rPr>
          <w:rFonts w:ascii="Times New Roman" w:eastAsia="Times New Roman" w:hAnsi="Times New Roman" w:cs="Times New Roman"/>
          <w:sz w:val="28"/>
          <w:szCs w:val="28"/>
          <w:lang w:eastAsia="en-GB"/>
        </w:rPr>
      </w:pPr>
      <w:r w:rsidRPr="005140F7">
        <w:rPr>
          <w:rFonts w:ascii="Times New Roman" w:eastAsia="Times New Roman" w:hAnsi="Times New Roman" w:cs="Times New Roman"/>
          <w:sz w:val="28"/>
          <w:szCs w:val="28"/>
          <w:lang w:eastAsia="en-GB"/>
        </w:rPr>
        <w:t xml:space="preserve">       </w:t>
      </w:r>
      <w:r w:rsidRPr="005140F7">
        <w:rPr>
          <w:rFonts w:eastAsiaTheme="minorEastAsia" w:hAnsi="Myriad Pro"/>
          <w:color w:val="000000" w:themeColor="text1"/>
          <w:kern w:val="24"/>
          <w:sz w:val="28"/>
          <w:szCs w:val="28"/>
          <w:lang w:eastAsia="en-GB"/>
        </w:rPr>
        <w:t xml:space="preserve"> Net annual benefit = </w:t>
      </w:r>
      <w:r w:rsidRPr="005140F7">
        <w:rPr>
          <w:rFonts w:eastAsiaTheme="minorEastAsia" w:hAnsi="Myriad Pro"/>
          <w:color w:val="000000" w:themeColor="text1"/>
          <w:kern w:val="24"/>
          <w:sz w:val="28"/>
          <w:szCs w:val="28"/>
          <w:u w:val="single"/>
          <w:lang w:eastAsia="en-GB"/>
        </w:rPr>
        <w:t xml:space="preserve">total benefits </w:t>
      </w:r>
      <w:r w:rsidRPr="005140F7">
        <w:rPr>
          <w:rFonts w:eastAsiaTheme="minorEastAsia" w:hAnsi="Myriad Pro"/>
          <w:color w:val="000000" w:themeColor="text1"/>
          <w:kern w:val="24"/>
          <w:sz w:val="28"/>
          <w:szCs w:val="28"/>
          <w:u w:val="single"/>
          <w:lang w:eastAsia="en-GB"/>
        </w:rPr>
        <w:t>–</w:t>
      </w:r>
      <w:r w:rsidRPr="005140F7">
        <w:rPr>
          <w:rFonts w:eastAsiaTheme="minorEastAsia" w:hAnsi="Myriad Pro"/>
          <w:color w:val="000000" w:themeColor="text1"/>
          <w:kern w:val="24"/>
          <w:sz w:val="28"/>
          <w:szCs w:val="28"/>
          <w:u w:val="single"/>
          <w:lang w:eastAsia="en-GB"/>
        </w:rPr>
        <w:t xml:space="preserve"> total costs </w:t>
      </w:r>
      <w:r w:rsidRPr="005140F7">
        <w:rPr>
          <w:rFonts w:eastAsiaTheme="minorEastAsia" w:hAnsi="Myriad Pro"/>
          <w:color w:val="000000" w:themeColor="text1"/>
          <w:kern w:val="24"/>
          <w:u w:val="single"/>
          <w:lang w:eastAsia="en-GB"/>
        </w:rPr>
        <w:t>=</w:t>
      </w:r>
      <w:r w:rsidRPr="005140F7">
        <w:rPr>
          <w:rFonts w:eastAsiaTheme="minorEastAsia" w:hAnsi="Myriad Pro"/>
          <w:color w:val="000000" w:themeColor="text1"/>
          <w:kern w:val="24"/>
          <w:lang w:eastAsia="en-GB"/>
        </w:rPr>
        <w:t xml:space="preserve">   </w:t>
      </w:r>
      <w:r w:rsidRPr="005140F7">
        <w:rPr>
          <w:rFonts w:ascii="Arial" w:eastAsia="Times New Roman" w:hAnsi="Arial" w:cs="Arial"/>
          <w:lang w:eastAsia="en-GB"/>
        </w:rPr>
        <w:t xml:space="preserve">35,820 </w:t>
      </w:r>
      <w:r w:rsidRPr="005140F7">
        <w:rPr>
          <w:rFonts w:eastAsiaTheme="minorEastAsia" w:hAnsi="Myriad Pro"/>
          <w:color w:val="000000" w:themeColor="text1"/>
          <w:kern w:val="24"/>
          <w:lang w:eastAsia="en-GB"/>
        </w:rPr>
        <w:t>–</w:t>
      </w:r>
      <w:r w:rsidRPr="005140F7">
        <w:rPr>
          <w:rFonts w:eastAsiaTheme="minorEastAsia" w:hAnsi="Myriad Pro"/>
          <w:color w:val="000000" w:themeColor="text1"/>
          <w:kern w:val="24"/>
          <w:lang w:eastAsia="en-GB"/>
        </w:rPr>
        <w:t xml:space="preserve"> </w:t>
      </w:r>
      <w:r w:rsidRPr="005140F7">
        <w:rPr>
          <w:rFonts w:ascii="Arial" w:eastAsia="Times New Roman" w:hAnsi="Arial" w:cs="Arial"/>
          <w:lang w:eastAsia="en-GB"/>
        </w:rPr>
        <w:t xml:space="preserve">3,444 </w:t>
      </w:r>
      <w:r w:rsidRPr="005140F7">
        <w:rPr>
          <w:rFonts w:eastAsiaTheme="minorEastAsia" w:hAnsi="Myriad Pro"/>
          <w:color w:val="000000" w:themeColor="text1"/>
          <w:kern w:val="24"/>
          <w:lang w:eastAsia="en-GB"/>
        </w:rPr>
        <w:t>= 32,376</w:t>
      </w:r>
    </w:p>
    <w:p w14:paraId="226A8DC1" w14:textId="77777777" w:rsidR="00605BA9" w:rsidRPr="005140F7" w:rsidRDefault="00605BA9" w:rsidP="00605BA9">
      <w:pPr>
        <w:spacing w:before="115" w:after="0" w:line="240" w:lineRule="auto"/>
        <w:ind w:left="547"/>
        <w:contextualSpacing/>
        <w:rPr>
          <w:rFonts w:eastAsiaTheme="minorEastAsia" w:hAnsi="Myriad Pro"/>
          <w:color w:val="000000" w:themeColor="text1"/>
          <w:kern w:val="24"/>
          <w:sz w:val="28"/>
          <w:szCs w:val="28"/>
          <w:lang w:eastAsia="en-GB"/>
        </w:rPr>
      </w:pPr>
      <w:r w:rsidRPr="005140F7">
        <w:rPr>
          <w:rFonts w:eastAsiaTheme="minorEastAsia" w:hAnsi="Myriad Pro"/>
          <w:color w:val="000000" w:themeColor="text1"/>
          <w:kern w:val="24"/>
          <w:sz w:val="28"/>
          <w:szCs w:val="28"/>
          <w:lang w:eastAsia="en-GB"/>
        </w:rPr>
        <w:t xml:space="preserve">                                                          5 </w:t>
      </w:r>
    </w:p>
    <w:p w14:paraId="6CCCEB8B" w14:textId="77777777" w:rsidR="00605BA9" w:rsidRPr="005140F7" w:rsidRDefault="00605BA9" w:rsidP="00605BA9">
      <w:pPr>
        <w:spacing w:before="115" w:after="0" w:line="240" w:lineRule="auto"/>
        <w:ind w:left="547"/>
        <w:contextualSpacing/>
        <w:rPr>
          <w:rFonts w:eastAsiaTheme="minorEastAsia" w:hAnsi="Myriad Pro"/>
          <w:color w:val="000000" w:themeColor="text1"/>
          <w:kern w:val="24"/>
          <w:sz w:val="28"/>
          <w:szCs w:val="28"/>
          <w:lang w:eastAsia="en-GB"/>
        </w:rPr>
      </w:pPr>
      <w:r w:rsidRPr="005140F7">
        <w:rPr>
          <w:rFonts w:eastAsiaTheme="minorEastAsia" w:hAnsi="Myriad Pro"/>
          <w:color w:val="000000" w:themeColor="text1"/>
          <w:kern w:val="24"/>
          <w:sz w:val="28"/>
          <w:szCs w:val="28"/>
          <w:lang w:eastAsia="en-GB"/>
        </w:rPr>
        <w:t xml:space="preserve">                                                  = 6,475.20 Average                                  </w:t>
      </w:r>
    </w:p>
    <w:p w14:paraId="5A0AE9DC" w14:textId="77777777" w:rsidR="00CA33B3" w:rsidRDefault="00605BA9" w:rsidP="008A4CA6">
      <w:pPr>
        <w:rPr>
          <w:rFonts w:eastAsiaTheme="minorEastAsia" w:hAnsi="Myriad Pro"/>
          <w:color w:val="000000" w:themeColor="text1"/>
          <w:kern w:val="24"/>
          <w:sz w:val="28"/>
          <w:szCs w:val="28"/>
          <w:lang w:eastAsia="en-GB"/>
        </w:rPr>
      </w:pPr>
      <w:r w:rsidRPr="005140F7">
        <w:rPr>
          <w:rFonts w:eastAsiaTheme="minorEastAsia" w:hAnsi="Myriad Pro"/>
          <w:color w:val="000000" w:themeColor="text1"/>
          <w:kern w:val="24"/>
          <w:sz w:val="28"/>
          <w:szCs w:val="28"/>
          <w:lang w:eastAsia="en-GB"/>
        </w:rPr>
        <w:lastRenderedPageBreak/>
        <w:t xml:space="preserve">        </w:t>
      </w:r>
    </w:p>
    <w:p w14:paraId="5EC09620" w14:textId="77777777" w:rsidR="00A13507" w:rsidRDefault="00CA33B3" w:rsidP="008C7B76">
      <w:pPr>
        <w:rPr>
          <w:rFonts w:eastAsiaTheme="minorEastAsia"/>
          <w:color w:val="000000" w:themeColor="text1"/>
          <w:kern w:val="24"/>
          <w:lang w:eastAsia="en-GB"/>
        </w:rPr>
      </w:pPr>
      <w:r w:rsidRPr="00F91291">
        <w:rPr>
          <w:rFonts w:eastAsiaTheme="minorEastAsia"/>
          <w:color w:val="000000" w:themeColor="text1"/>
          <w:kern w:val="24"/>
          <w:lang w:eastAsia="en-GB"/>
        </w:rPr>
        <w:t xml:space="preserve">The results show that </w:t>
      </w:r>
      <w:r w:rsidR="00F37156" w:rsidRPr="00F91291">
        <w:rPr>
          <w:rFonts w:eastAsiaTheme="minorEastAsia"/>
          <w:color w:val="000000" w:themeColor="text1"/>
          <w:kern w:val="24"/>
          <w:lang w:eastAsia="en-GB"/>
        </w:rPr>
        <w:t xml:space="preserve">even in year 1 the deposit system would generate </w:t>
      </w:r>
      <w:r w:rsidR="00D4013D" w:rsidRPr="00F91291">
        <w:rPr>
          <w:rFonts w:eastAsiaTheme="minorEastAsia"/>
          <w:color w:val="000000" w:themeColor="text1"/>
          <w:kern w:val="24"/>
          <w:lang w:eastAsia="en-GB"/>
        </w:rPr>
        <w:t>£6,47</w:t>
      </w:r>
      <w:r w:rsidR="00F9019E" w:rsidRPr="00F91291">
        <w:rPr>
          <w:rFonts w:eastAsiaTheme="minorEastAsia"/>
          <w:color w:val="000000" w:themeColor="text1"/>
          <w:kern w:val="24"/>
          <w:lang w:eastAsia="en-GB"/>
        </w:rPr>
        <w:t xml:space="preserve">5 </w:t>
      </w:r>
      <w:r w:rsidR="006372C6" w:rsidRPr="00F91291">
        <w:rPr>
          <w:rFonts w:eastAsiaTheme="minorEastAsia"/>
          <w:color w:val="000000" w:themeColor="text1"/>
          <w:kern w:val="24"/>
          <w:lang w:eastAsia="en-GB"/>
        </w:rPr>
        <w:t>profit</w:t>
      </w:r>
      <w:r w:rsidR="008E661E" w:rsidRPr="00F91291">
        <w:rPr>
          <w:rFonts w:eastAsiaTheme="minorEastAsia"/>
          <w:color w:val="000000" w:themeColor="text1"/>
          <w:kern w:val="24"/>
          <w:lang w:eastAsia="en-GB"/>
        </w:rPr>
        <w:t xml:space="preserve">. The grid analysis and </w:t>
      </w:r>
      <w:r w:rsidR="00F91291" w:rsidRPr="00F91291">
        <w:rPr>
          <w:rFonts w:eastAsiaTheme="minorEastAsia"/>
          <w:color w:val="000000" w:themeColor="text1"/>
          <w:kern w:val="24"/>
          <w:lang w:eastAsia="en-GB"/>
        </w:rPr>
        <w:t>cost-benefit</w:t>
      </w:r>
      <w:r w:rsidR="008E661E" w:rsidRPr="00F91291">
        <w:rPr>
          <w:rFonts w:eastAsiaTheme="minorEastAsia"/>
          <w:color w:val="000000" w:themeColor="text1"/>
          <w:kern w:val="24"/>
          <w:lang w:eastAsia="en-GB"/>
        </w:rPr>
        <w:t xml:space="preserve"> analysis findings </w:t>
      </w:r>
      <w:r w:rsidR="00F91291" w:rsidRPr="00F91291">
        <w:rPr>
          <w:rFonts w:eastAsiaTheme="minorEastAsia"/>
          <w:color w:val="000000" w:themeColor="text1"/>
          <w:kern w:val="24"/>
          <w:lang w:eastAsia="en-GB"/>
        </w:rPr>
        <w:t>reinforce that taking deposits is the most effective.</w:t>
      </w:r>
      <w:r w:rsidR="00F9019E" w:rsidRPr="00F91291">
        <w:rPr>
          <w:rFonts w:eastAsiaTheme="minorEastAsia"/>
          <w:color w:val="000000" w:themeColor="text1"/>
          <w:kern w:val="24"/>
          <w:lang w:eastAsia="en-GB"/>
        </w:rPr>
        <w:t xml:space="preserve"> </w:t>
      </w:r>
      <w:r w:rsidR="00605BA9" w:rsidRPr="00F91291">
        <w:rPr>
          <w:rFonts w:eastAsiaTheme="minorEastAsia"/>
          <w:color w:val="000000" w:themeColor="text1"/>
          <w:kern w:val="24"/>
          <w:lang w:eastAsia="en-GB"/>
        </w:rPr>
        <w:t xml:space="preserve">                                                                                                               </w:t>
      </w:r>
    </w:p>
    <w:p w14:paraId="120D20AA" w14:textId="06329D13" w:rsidR="002B393F" w:rsidRPr="008C7B76" w:rsidRDefault="008A4CA6" w:rsidP="008C7B76">
      <w:pPr>
        <w:rPr>
          <w:rFonts w:eastAsiaTheme="minorEastAsia"/>
          <w:color w:val="000000" w:themeColor="text1"/>
          <w:kern w:val="24"/>
          <w:lang w:eastAsia="en-GB"/>
        </w:rPr>
      </w:pPr>
      <w:r w:rsidRPr="005140F7">
        <w:rPr>
          <w:rFonts w:ascii="Times New Roman" w:eastAsia="Times New Roman" w:hAnsi="Times New Roman"/>
          <w:sz w:val="28"/>
          <w:szCs w:val="28"/>
          <w:lang w:eastAsia="en-GB"/>
        </w:rPr>
        <w:t xml:space="preserve">                                           </w:t>
      </w:r>
      <w:r w:rsidRPr="005140F7">
        <w:rPr>
          <w:rFonts w:eastAsiaTheme="minorEastAsia" w:hAnsi="Myriad Pro"/>
          <w:color w:val="000000" w:themeColor="text1"/>
          <w:kern w:val="24"/>
          <w:sz w:val="28"/>
          <w:szCs w:val="28"/>
          <w:lang w:eastAsia="en-GB"/>
        </w:rPr>
        <w:t xml:space="preserve">                                                                                                                                       </w:t>
      </w:r>
      <w:bookmarkStart w:id="22" w:name="_Toc207486053"/>
      <w:bookmarkStart w:id="23" w:name="_Toc207539784"/>
      <w:r w:rsidR="00670025" w:rsidRPr="00A13507">
        <w:rPr>
          <w:rStyle w:val="Heading1Char"/>
        </w:rPr>
        <w:t>Section 5</w:t>
      </w:r>
      <w:r w:rsidR="00707901" w:rsidRPr="00A13507">
        <w:rPr>
          <w:rStyle w:val="Heading1Char"/>
        </w:rPr>
        <w:t xml:space="preserve">: Detailed </w:t>
      </w:r>
      <w:r w:rsidR="008518AA" w:rsidRPr="00A13507">
        <w:rPr>
          <w:rStyle w:val="Heading1Char"/>
        </w:rPr>
        <w:t>Implementation Plan</w:t>
      </w:r>
      <w:bookmarkEnd w:id="22"/>
      <w:bookmarkEnd w:id="23"/>
      <w:r w:rsidR="00670025" w:rsidRPr="00A13507">
        <w:rPr>
          <w:rStyle w:val="Heading1Char"/>
        </w:rPr>
        <w:t xml:space="preserve"> </w:t>
      </w:r>
      <w:r w:rsidR="004C25DF" w:rsidRPr="00A13507">
        <w:rPr>
          <w:rStyle w:val="Heading1Char"/>
        </w:rPr>
        <w:br/>
      </w:r>
      <w:r w:rsidR="005E4639" w:rsidRPr="005140F7">
        <w:t xml:space="preserve">A </w:t>
      </w:r>
      <w:r w:rsidR="00070FD5" w:rsidRPr="002956B9">
        <w:rPr>
          <w:rStyle w:val="Heading2Char"/>
        </w:rPr>
        <w:t>Gantt chart</w:t>
      </w:r>
      <w:r w:rsidR="002E1B8F" w:rsidRPr="005140F7">
        <w:t xml:space="preserve"> Kerzner (2017)</w:t>
      </w:r>
      <w:r w:rsidR="00070FD5" w:rsidRPr="005140F7">
        <w:t xml:space="preserve"> </w:t>
      </w:r>
    </w:p>
    <w:p w14:paraId="140A41CE" w14:textId="46A0E6D6" w:rsidR="00F91291" w:rsidRDefault="007D5A36" w:rsidP="00AE1AF6">
      <w:r w:rsidRPr="007D5A36">
        <w:t xml:space="preserve">A Gantt chart adapted from Kerzner (2017) </w:t>
      </w:r>
      <w:r w:rsidR="003D60D4">
        <w:t xml:space="preserve">provides </w:t>
      </w:r>
      <w:r w:rsidR="00C616AF">
        <w:t>step-by-step</w:t>
      </w:r>
      <w:r w:rsidR="00070FD5" w:rsidRPr="005140F7">
        <w:t xml:space="preserve"> </w:t>
      </w:r>
      <w:r w:rsidR="00B7022A">
        <w:t xml:space="preserve">plan for </w:t>
      </w:r>
      <w:r w:rsidR="00B7022A" w:rsidRPr="005140F7">
        <w:t>implementin</w:t>
      </w:r>
      <w:r w:rsidR="00B7022A">
        <w:t xml:space="preserve">g </w:t>
      </w:r>
      <w:r w:rsidR="005E4639" w:rsidRPr="005140F7">
        <w:t xml:space="preserve">the process of taking deposits in the salon. </w:t>
      </w:r>
    </w:p>
    <w:p w14:paraId="5BB97C3E" w14:textId="77777777" w:rsidR="006866C1" w:rsidRPr="005140F7" w:rsidRDefault="006866C1" w:rsidP="00AE1AF6"/>
    <w:tbl>
      <w:tblPr>
        <w:tblStyle w:val="TableGrid"/>
        <w:tblW w:w="9209" w:type="dxa"/>
        <w:tblLook w:val="04A0" w:firstRow="1" w:lastRow="0" w:firstColumn="1" w:lastColumn="0" w:noHBand="0" w:noVBand="1"/>
      </w:tblPr>
      <w:tblGrid>
        <w:gridCol w:w="2039"/>
        <w:gridCol w:w="941"/>
        <w:gridCol w:w="936"/>
        <w:gridCol w:w="995"/>
        <w:gridCol w:w="949"/>
        <w:gridCol w:w="1079"/>
        <w:gridCol w:w="1179"/>
        <w:gridCol w:w="1091"/>
      </w:tblGrid>
      <w:tr w:rsidR="008A524A" w:rsidRPr="005140F7" w14:paraId="4081D7E2" w14:textId="77777777" w:rsidTr="00171083">
        <w:tc>
          <w:tcPr>
            <w:tcW w:w="1702" w:type="dxa"/>
          </w:tcPr>
          <w:p w14:paraId="155CB9E4" w14:textId="77777777" w:rsidR="00AF4370" w:rsidRPr="005140F7" w:rsidRDefault="00AF4370" w:rsidP="00171083">
            <w:r w:rsidRPr="005140F7">
              <w:t>Tasks</w:t>
            </w:r>
          </w:p>
        </w:tc>
        <w:tc>
          <w:tcPr>
            <w:tcW w:w="982" w:type="dxa"/>
          </w:tcPr>
          <w:p w14:paraId="21541913" w14:textId="77777777" w:rsidR="00AF4370" w:rsidRPr="005140F7" w:rsidRDefault="00AF4370" w:rsidP="00171083">
            <w:r w:rsidRPr="005140F7">
              <w:t xml:space="preserve">Week 1 </w:t>
            </w:r>
          </w:p>
        </w:tc>
        <w:tc>
          <w:tcPr>
            <w:tcW w:w="939" w:type="dxa"/>
          </w:tcPr>
          <w:p w14:paraId="3252BF0D" w14:textId="77777777" w:rsidR="00AF4370" w:rsidRPr="005140F7" w:rsidRDefault="00AF4370" w:rsidP="00171083">
            <w:r w:rsidRPr="005140F7">
              <w:t>Week2</w:t>
            </w:r>
          </w:p>
        </w:tc>
        <w:tc>
          <w:tcPr>
            <w:tcW w:w="1050" w:type="dxa"/>
          </w:tcPr>
          <w:p w14:paraId="2B7824B3" w14:textId="77777777" w:rsidR="00AF4370" w:rsidRPr="005140F7" w:rsidRDefault="00AF4370" w:rsidP="00171083">
            <w:r w:rsidRPr="005140F7">
              <w:t xml:space="preserve">Week 3 </w:t>
            </w:r>
          </w:p>
        </w:tc>
        <w:tc>
          <w:tcPr>
            <w:tcW w:w="992" w:type="dxa"/>
          </w:tcPr>
          <w:p w14:paraId="3B24ABBD" w14:textId="77777777" w:rsidR="00AF4370" w:rsidRPr="005140F7" w:rsidRDefault="00AF4370" w:rsidP="00171083">
            <w:r w:rsidRPr="005140F7">
              <w:t xml:space="preserve">Week 4 </w:t>
            </w:r>
          </w:p>
        </w:tc>
        <w:tc>
          <w:tcPr>
            <w:tcW w:w="1134" w:type="dxa"/>
          </w:tcPr>
          <w:p w14:paraId="08DD3ACB" w14:textId="77777777" w:rsidR="00AF4370" w:rsidRPr="005140F7" w:rsidRDefault="00AF4370" w:rsidP="00171083">
            <w:r w:rsidRPr="005140F7">
              <w:t xml:space="preserve">Month 1 </w:t>
            </w:r>
          </w:p>
        </w:tc>
        <w:tc>
          <w:tcPr>
            <w:tcW w:w="1261" w:type="dxa"/>
          </w:tcPr>
          <w:p w14:paraId="2A253C03" w14:textId="77777777" w:rsidR="00AF4370" w:rsidRPr="005140F7" w:rsidRDefault="00AF4370" w:rsidP="00171083">
            <w:r w:rsidRPr="005140F7">
              <w:t xml:space="preserve">Month 2 </w:t>
            </w:r>
          </w:p>
        </w:tc>
        <w:tc>
          <w:tcPr>
            <w:tcW w:w="1149" w:type="dxa"/>
          </w:tcPr>
          <w:p w14:paraId="717C16C1" w14:textId="77777777" w:rsidR="00AF4370" w:rsidRPr="005140F7" w:rsidRDefault="00AF4370" w:rsidP="00171083">
            <w:r w:rsidRPr="005140F7">
              <w:t xml:space="preserve">Month 3 </w:t>
            </w:r>
          </w:p>
        </w:tc>
      </w:tr>
      <w:tr w:rsidR="008A524A" w:rsidRPr="005140F7" w14:paraId="4B0F3F13" w14:textId="77777777" w:rsidTr="00171083">
        <w:tc>
          <w:tcPr>
            <w:tcW w:w="1702" w:type="dxa"/>
          </w:tcPr>
          <w:p w14:paraId="5043D6FC" w14:textId="7F9FF6E6" w:rsidR="00AF4370" w:rsidRPr="005140F7" w:rsidRDefault="00AF4370" w:rsidP="00171083">
            <w:r w:rsidRPr="005140F7">
              <w:t>Cancellation Policy and Fee Structure</w:t>
            </w:r>
            <w:r w:rsidR="00824572">
              <w:t xml:space="preserve">. Draft </w:t>
            </w:r>
            <w:r w:rsidR="006A068F">
              <w:t xml:space="preserve">customer </w:t>
            </w:r>
            <w:r w:rsidR="008A524A">
              <w:t>communications. Configure the deposit booking system and test.</w:t>
            </w:r>
          </w:p>
        </w:tc>
        <w:tc>
          <w:tcPr>
            <w:tcW w:w="982" w:type="dxa"/>
            <w:shd w:val="clear" w:color="auto" w:fill="FFFF00"/>
          </w:tcPr>
          <w:p w14:paraId="559B723D" w14:textId="77777777" w:rsidR="00AF4370" w:rsidRPr="005140F7" w:rsidRDefault="00AF4370" w:rsidP="00171083"/>
        </w:tc>
        <w:tc>
          <w:tcPr>
            <w:tcW w:w="939" w:type="dxa"/>
            <w:shd w:val="clear" w:color="auto" w:fill="FFFF00"/>
          </w:tcPr>
          <w:p w14:paraId="477A6F31" w14:textId="77777777" w:rsidR="00AF4370" w:rsidRPr="005140F7" w:rsidRDefault="00AF4370" w:rsidP="00171083"/>
        </w:tc>
        <w:tc>
          <w:tcPr>
            <w:tcW w:w="1050" w:type="dxa"/>
            <w:shd w:val="clear" w:color="auto" w:fill="FFFF00"/>
          </w:tcPr>
          <w:p w14:paraId="3F088D42" w14:textId="77777777" w:rsidR="00AF4370" w:rsidRPr="005140F7" w:rsidRDefault="00AF4370" w:rsidP="00171083"/>
        </w:tc>
        <w:tc>
          <w:tcPr>
            <w:tcW w:w="992" w:type="dxa"/>
          </w:tcPr>
          <w:p w14:paraId="461FEA61" w14:textId="77777777" w:rsidR="00AF4370" w:rsidRPr="005140F7" w:rsidRDefault="00AF4370" w:rsidP="00171083"/>
        </w:tc>
        <w:tc>
          <w:tcPr>
            <w:tcW w:w="1134" w:type="dxa"/>
          </w:tcPr>
          <w:p w14:paraId="516F5711" w14:textId="77777777" w:rsidR="00AF4370" w:rsidRPr="005140F7" w:rsidRDefault="00AF4370" w:rsidP="00171083"/>
        </w:tc>
        <w:tc>
          <w:tcPr>
            <w:tcW w:w="1261" w:type="dxa"/>
          </w:tcPr>
          <w:p w14:paraId="376BFA1F" w14:textId="77777777" w:rsidR="00AF4370" w:rsidRPr="005140F7" w:rsidRDefault="00AF4370" w:rsidP="00171083"/>
        </w:tc>
        <w:tc>
          <w:tcPr>
            <w:tcW w:w="1149" w:type="dxa"/>
          </w:tcPr>
          <w:p w14:paraId="44675406" w14:textId="77777777" w:rsidR="00AF4370" w:rsidRPr="005140F7" w:rsidRDefault="00AF4370" w:rsidP="00171083"/>
        </w:tc>
      </w:tr>
      <w:tr w:rsidR="008A524A" w:rsidRPr="005140F7" w14:paraId="440E518E" w14:textId="77777777" w:rsidTr="00171083">
        <w:tc>
          <w:tcPr>
            <w:tcW w:w="1702" w:type="dxa"/>
          </w:tcPr>
          <w:p w14:paraId="22F38E07" w14:textId="77777777" w:rsidR="00AF4370" w:rsidRPr="005140F7" w:rsidRDefault="00AF4370" w:rsidP="00171083">
            <w:r w:rsidRPr="005140F7">
              <w:t>Communicate Policy to Customers</w:t>
            </w:r>
          </w:p>
        </w:tc>
        <w:tc>
          <w:tcPr>
            <w:tcW w:w="982" w:type="dxa"/>
          </w:tcPr>
          <w:p w14:paraId="749C5903" w14:textId="77777777" w:rsidR="00AF4370" w:rsidRPr="005140F7" w:rsidRDefault="00AF4370" w:rsidP="00171083"/>
        </w:tc>
        <w:tc>
          <w:tcPr>
            <w:tcW w:w="939" w:type="dxa"/>
          </w:tcPr>
          <w:p w14:paraId="2D0FCA51" w14:textId="77777777" w:rsidR="00AF4370" w:rsidRPr="005140F7" w:rsidRDefault="00AF4370" w:rsidP="00171083"/>
        </w:tc>
        <w:tc>
          <w:tcPr>
            <w:tcW w:w="1050" w:type="dxa"/>
            <w:shd w:val="clear" w:color="auto" w:fill="92D050"/>
          </w:tcPr>
          <w:p w14:paraId="51D15393" w14:textId="77777777" w:rsidR="00AF4370" w:rsidRPr="005140F7" w:rsidRDefault="00AF4370" w:rsidP="00171083"/>
        </w:tc>
        <w:tc>
          <w:tcPr>
            <w:tcW w:w="992" w:type="dxa"/>
            <w:shd w:val="clear" w:color="auto" w:fill="92D050"/>
          </w:tcPr>
          <w:p w14:paraId="6680198C" w14:textId="77777777" w:rsidR="00AF4370" w:rsidRPr="005140F7" w:rsidRDefault="00AF4370" w:rsidP="00171083"/>
        </w:tc>
        <w:tc>
          <w:tcPr>
            <w:tcW w:w="1134" w:type="dxa"/>
          </w:tcPr>
          <w:p w14:paraId="5B610652" w14:textId="77777777" w:rsidR="00AF4370" w:rsidRPr="005140F7" w:rsidRDefault="00AF4370" w:rsidP="00171083"/>
        </w:tc>
        <w:tc>
          <w:tcPr>
            <w:tcW w:w="1261" w:type="dxa"/>
          </w:tcPr>
          <w:p w14:paraId="343C584C" w14:textId="77777777" w:rsidR="00AF4370" w:rsidRPr="005140F7" w:rsidRDefault="00AF4370" w:rsidP="00171083"/>
        </w:tc>
        <w:tc>
          <w:tcPr>
            <w:tcW w:w="1149" w:type="dxa"/>
          </w:tcPr>
          <w:p w14:paraId="0A1433A7" w14:textId="77777777" w:rsidR="00AF4370" w:rsidRPr="005140F7" w:rsidRDefault="00AF4370" w:rsidP="00171083"/>
        </w:tc>
      </w:tr>
      <w:tr w:rsidR="008A524A" w:rsidRPr="005140F7" w14:paraId="28D09487" w14:textId="77777777" w:rsidTr="00171083">
        <w:tc>
          <w:tcPr>
            <w:tcW w:w="1702" w:type="dxa"/>
          </w:tcPr>
          <w:p w14:paraId="745B7DCA" w14:textId="77777777" w:rsidR="00AF4370" w:rsidRPr="005140F7" w:rsidRDefault="00AF4370" w:rsidP="00171083">
            <w:r w:rsidRPr="005140F7">
              <w:t>Update Booking System</w:t>
            </w:r>
          </w:p>
        </w:tc>
        <w:tc>
          <w:tcPr>
            <w:tcW w:w="982" w:type="dxa"/>
          </w:tcPr>
          <w:p w14:paraId="74F599FA" w14:textId="77777777" w:rsidR="00AF4370" w:rsidRPr="005140F7" w:rsidRDefault="00AF4370" w:rsidP="00171083"/>
        </w:tc>
        <w:tc>
          <w:tcPr>
            <w:tcW w:w="939" w:type="dxa"/>
            <w:shd w:val="clear" w:color="auto" w:fill="83CAEB" w:themeFill="accent1" w:themeFillTint="66"/>
          </w:tcPr>
          <w:p w14:paraId="0D2105BB" w14:textId="77777777" w:rsidR="00AF4370" w:rsidRPr="005140F7" w:rsidRDefault="00AF4370" w:rsidP="00171083"/>
        </w:tc>
        <w:tc>
          <w:tcPr>
            <w:tcW w:w="1050" w:type="dxa"/>
            <w:shd w:val="clear" w:color="auto" w:fill="83CAEB" w:themeFill="accent1" w:themeFillTint="66"/>
          </w:tcPr>
          <w:p w14:paraId="46E59ECA" w14:textId="77777777" w:rsidR="00AF4370" w:rsidRPr="005140F7" w:rsidRDefault="00AF4370" w:rsidP="00171083"/>
        </w:tc>
        <w:tc>
          <w:tcPr>
            <w:tcW w:w="992" w:type="dxa"/>
            <w:shd w:val="clear" w:color="auto" w:fill="83CAEB" w:themeFill="accent1" w:themeFillTint="66"/>
          </w:tcPr>
          <w:p w14:paraId="72098CA3" w14:textId="77777777" w:rsidR="00AF4370" w:rsidRPr="005140F7" w:rsidRDefault="00AF4370" w:rsidP="00171083"/>
        </w:tc>
        <w:tc>
          <w:tcPr>
            <w:tcW w:w="1134" w:type="dxa"/>
          </w:tcPr>
          <w:p w14:paraId="73654093" w14:textId="77777777" w:rsidR="00AF4370" w:rsidRPr="005140F7" w:rsidRDefault="00AF4370" w:rsidP="00171083"/>
        </w:tc>
        <w:tc>
          <w:tcPr>
            <w:tcW w:w="1261" w:type="dxa"/>
          </w:tcPr>
          <w:p w14:paraId="0E6B2EE2" w14:textId="77777777" w:rsidR="00AF4370" w:rsidRPr="005140F7" w:rsidRDefault="00AF4370" w:rsidP="00171083"/>
        </w:tc>
        <w:tc>
          <w:tcPr>
            <w:tcW w:w="1149" w:type="dxa"/>
          </w:tcPr>
          <w:p w14:paraId="40F241BC" w14:textId="77777777" w:rsidR="00AF4370" w:rsidRPr="005140F7" w:rsidRDefault="00AF4370" w:rsidP="00171083"/>
        </w:tc>
      </w:tr>
      <w:tr w:rsidR="008A524A" w:rsidRPr="005140F7" w14:paraId="085DCE49" w14:textId="77777777" w:rsidTr="00171083">
        <w:tc>
          <w:tcPr>
            <w:tcW w:w="1702" w:type="dxa"/>
          </w:tcPr>
          <w:p w14:paraId="64DEC09A" w14:textId="77777777" w:rsidR="00AF4370" w:rsidRPr="005140F7" w:rsidRDefault="00AF4370" w:rsidP="00171083">
            <w:r w:rsidRPr="005140F7">
              <w:t>Train Staff</w:t>
            </w:r>
          </w:p>
        </w:tc>
        <w:tc>
          <w:tcPr>
            <w:tcW w:w="982" w:type="dxa"/>
          </w:tcPr>
          <w:p w14:paraId="508FD1AD" w14:textId="77777777" w:rsidR="00AF4370" w:rsidRPr="005140F7" w:rsidRDefault="00AF4370" w:rsidP="00171083"/>
        </w:tc>
        <w:tc>
          <w:tcPr>
            <w:tcW w:w="939" w:type="dxa"/>
          </w:tcPr>
          <w:p w14:paraId="386BABBF" w14:textId="77777777" w:rsidR="00AF4370" w:rsidRPr="005140F7" w:rsidRDefault="00AF4370" w:rsidP="00171083"/>
        </w:tc>
        <w:tc>
          <w:tcPr>
            <w:tcW w:w="1050" w:type="dxa"/>
          </w:tcPr>
          <w:p w14:paraId="15A88652" w14:textId="77777777" w:rsidR="00AF4370" w:rsidRPr="005140F7" w:rsidRDefault="00AF4370" w:rsidP="00171083"/>
        </w:tc>
        <w:tc>
          <w:tcPr>
            <w:tcW w:w="992" w:type="dxa"/>
          </w:tcPr>
          <w:p w14:paraId="7D35B9A6" w14:textId="77777777" w:rsidR="00AF4370" w:rsidRPr="005140F7" w:rsidRDefault="00AF4370" w:rsidP="00171083"/>
        </w:tc>
        <w:tc>
          <w:tcPr>
            <w:tcW w:w="1134" w:type="dxa"/>
            <w:shd w:val="clear" w:color="auto" w:fill="D86DCB" w:themeFill="accent5" w:themeFillTint="99"/>
          </w:tcPr>
          <w:p w14:paraId="1120088C" w14:textId="77777777" w:rsidR="00AF4370" w:rsidRPr="005140F7" w:rsidRDefault="00AF4370" w:rsidP="00171083"/>
          <w:p w14:paraId="14F4A46D" w14:textId="77777777" w:rsidR="00AF4370" w:rsidRPr="005140F7" w:rsidRDefault="00AF4370" w:rsidP="00171083"/>
          <w:p w14:paraId="08549A9B" w14:textId="77777777" w:rsidR="00AF4370" w:rsidRPr="005140F7" w:rsidRDefault="00AF4370" w:rsidP="00171083"/>
        </w:tc>
        <w:tc>
          <w:tcPr>
            <w:tcW w:w="1261" w:type="dxa"/>
            <w:shd w:val="clear" w:color="auto" w:fill="D86DCB" w:themeFill="accent5" w:themeFillTint="99"/>
          </w:tcPr>
          <w:p w14:paraId="30BBD7D8" w14:textId="77777777" w:rsidR="00AF4370" w:rsidRPr="005140F7" w:rsidRDefault="00AF4370" w:rsidP="00171083"/>
        </w:tc>
        <w:tc>
          <w:tcPr>
            <w:tcW w:w="1149" w:type="dxa"/>
          </w:tcPr>
          <w:p w14:paraId="31544167" w14:textId="77777777" w:rsidR="00AF4370" w:rsidRPr="005140F7" w:rsidRDefault="00AF4370" w:rsidP="00171083"/>
        </w:tc>
      </w:tr>
      <w:tr w:rsidR="008A524A" w:rsidRPr="005140F7" w14:paraId="51B81FF1" w14:textId="77777777" w:rsidTr="00171083">
        <w:tc>
          <w:tcPr>
            <w:tcW w:w="1702" w:type="dxa"/>
          </w:tcPr>
          <w:p w14:paraId="11BF6D09" w14:textId="4F34F7AC" w:rsidR="00AF4370" w:rsidRPr="005140F7" w:rsidRDefault="00AF4370" w:rsidP="00171083">
            <w:r w:rsidRPr="005140F7">
              <w:t>Monitor Effectiveness</w:t>
            </w:r>
            <w:r w:rsidR="00FA5425">
              <w:t>. Missed appointments.</w:t>
            </w:r>
            <w:r w:rsidR="001B39A8">
              <w:t xml:space="preserve"> Staff confidence with new software. </w:t>
            </w:r>
            <w:r w:rsidR="00DD4091">
              <w:t>Financial</w:t>
            </w:r>
            <w:r w:rsidR="00053B49">
              <w:t xml:space="preserve"> performance.</w:t>
            </w:r>
          </w:p>
          <w:p w14:paraId="77C6B3AE" w14:textId="77777777" w:rsidR="00AF4370" w:rsidRPr="005140F7" w:rsidRDefault="00AF4370" w:rsidP="00171083"/>
        </w:tc>
        <w:tc>
          <w:tcPr>
            <w:tcW w:w="982" w:type="dxa"/>
          </w:tcPr>
          <w:p w14:paraId="1CE80A02" w14:textId="77777777" w:rsidR="00AF4370" w:rsidRPr="005140F7" w:rsidRDefault="00AF4370" w:rsidP="00171083"/>
        </w:tc>
        <w:tc>
          <w:tcPr>
            <w:tcW w:w="939" w:type="dxa"/>
          </w:tcPr>
          <w:p w14:paraId="0CD4A281" w14:textId="77777777" w:rsidR="00AF4370" w:rsidRPr="005140F7" w:rsidRDefault="00AF4370" w:rsidP="00171083"/>
        </w:tc>
        <w:tc>
          <w:tcPr>
            <w:tcW w:w="1050" w:type="dxa"/>
          </w:tcPr>
          <w:p w14:paraId="546AF60B" w14:textId="77777777" w:rsidR="00AF4370" w:rsidRPr="005140F7" w:rsidRDefault="00AF4370" w:rsidP="00171083"/>
        </w:tc>
        <w:tc>
          <w:tcPr>
            <w:tcW w:w="992" w:type="dxa"/>
          </w:tcPr>
          <w:p w14:paraId="266DF344" w14:textId="77777777" w:rsidR="00AF4370" w:rsidRPr="005140F7" w:rsidRDefault="00AF4370" w:rsidP="00171083"/>
        </w:tc>
        <w:tc>
          <w:tcPr>
            <w:tcW w:w="1134" w:type="dxa"/>
            <w:shd w:val="clear" w:color="auto" w:fill="E97132" w:themeFill="accent2"/>
          </w:tcPr>
          <w:p w14:paraId="631A476D" w14:textId="77777777" w:rsidR="00AF4370" w:rsidRPr="005140F7" w:rsidRDefault="00AF4370" w:rsidP="00171083"/>
        </w:tc>
        <w:tc>
          <w:tcPr>
            <w:tcW w:w="1261" w:type="dxa"/>
            <w:shd w:val="clear" w:color="auto" w:fill="E97132" w:themeFill="accent2"/>
          </w:tcPr>
          <w:p w14:paraId="023304A2" w14:textId="77777777" w:rsidR="00AF4370" w:rsidRPr="005140F7" w:rsidRDefault="00AF4370" w:rsidP="00171083"/>
        </w:tc>
        <w:tc>
          <w:tcPr>
            <w:tcW w:w="1149" w:type="dxa"/>
            <w:shd w:val="clear" w:color="auto" w:fill="E97132" w:themeFill="accent2"/>
          </w:tcPr>
          <w:p w14:paraId="7A455AC5" w14:textId="77777777" w:rsidR="00AF4370" w:rsidRPr="005140F7" w:rsidRDefault="00AF4370" w:rsidP="00171083"/>
        </w:tc>
      </w:tr>
    </w:tbl>
    <w:p w14:paraId="5DE0D51E" w14:textId="77777777" w:rsidR="00AF4370" w:rsidRPr="005140F7" w:rsidRDefault="00AF4370" w:rsidP="00AE1AF6">
      <w:pPr>
        <w:rPr>
          <w:b/>
          <w:bCs/>
          <w:u w:val="single"/>
        </w:rPr>
      </w:pPr>
    </w:p>
    <w:p w14:paraId="51FFF8B7" w14:textId="75E3D549" w:rsidR="007B5E60" w:rsidRPr="005140F7" w:rsidRDefault="00A61BCE" w:rsidP="007B5E60">
      <w:r w:rsidRPr="005140F7">
        <w:t xml:space="preserve">Breakdown </w:t>
      </w:r>
      <w:r w:rsidR="00EA110F" w:rsidRPr="005140F7">
        <w:t>of the Adapted</w:t>
      </w:r>
      <w:r w:rsidR="007B5E60" w:rsidRPr="005140F7">
        <w:t xml:space="preserve"> Gantt Chart from Kerzner (2017)  </w:t>
      </w:r>
    </w:p>
    <w:p w14:paraId="4B8FD24E" w14:textId="63F5564D" w:rsidR="00A61BCE" w:rsidRPr="005140F7" w:rsidRDefault="007B5E60" w:rsidP="007B5E60">
      <w:r w:rsidRPr="005140F7">
        <w:lastRenderedPageBreak/>
        <w:t>Note. Adapted from *Project management: A systems approach to planning, scheduling, and controlling* (12th ed.), by H. Kerzner, 2017, Wiley.</w:t>
      </w:r>
    </w:p>
    <w:p w14:paraId="6783DAEB" w14:textId="0901F2FE" w:rsidR="00A61BCE" w:rsidRPr="005140F7" w:rsidRDefault="00A61BCE" w:rsidP="00A61BCE">
      <w:r w:rsidRPr="005140F7">
        <w:t xml:space="preserve"> The second to the fourth week </w:t>
      </w:r>
      <w:r w:rsidR="00040143" w:rsidRPr="005140F7">
        <w:t>will be very busy, as there are three</w:t>
      </w:r>
      <w:r w:rsidRPr="005140F7">
        <w:t xml:space="preserve"> overlapping tasks. Therefore, coordination and clear communication across staff will be essential.</w:t>
      </w:r>
    </w:p>
    <w:p w14:paraId="48724861" w14:textId="602A8C7A" w:rsidR="00A61BCE" w:rsidRPr="005140F7" w:rsidRDefault="00A61BCE" w:rsidP="00A61BCE">
      <w:r w:rsidRPr="005140F7">
        <w:t xml:space="preserve"> Week three sees the end of the major turning </w:t>
      </w:r>
      <w:r w:rsidR="00153636" w:rsidRPr="005140F7">
        <w:t xml:space="preserve">point and the </w:t>
      </w:r>
      <w:r w:rsidRPr="005140F7">
        <w:t>peak in policy finalisation, systems updating, and customer communication activity.</w:t>
      </w:r>
    </w:p>
    <w:p w14:paraId="7F6EBAB9" w14:textId="290D5342" w:rsidR="00A61BCE" w:rsidRPr="005140F7" w:rsidRDefault="00A61BCE" w:rsidP="00A61BCE">
      <w:r w:rsidRPr="005140F7">
        <w:t xml:space="preserve"> Engaging Stakeholders: Customers are </w:t>
      </w:r>
      <w:r w:rsidR="00BB2795" w:rsidRPr="005140F7">
        <w:t>integrated into the policy as systems and people begin to align</w:t>
      </w:r>
      <w:r w:rsidRPr="005140F7">
        <w:t xml:space="preserve">. </w:t>
      </w:r>
    </w:p>
    <w:p w14:paraId="55FE59A5" w14:textId="7DDB021F" w:rsidR="00A61BCE" w:rsidRPr="005140F7" w:rsidRDefault="00A61BCE" w:rsidP="00A61BCE">
      <w:r w:rsidRPr="005140F7">
        <w:t xml:space="preserve"> Staff training is done for two months, which allows feedback and follow-through.</w:t>
      </w:r>
    </w:p>
    <w:p w14:paraId="4D672A96" w14:textId="1B625CC8" w:rsidR="00490980" w:rsidRPr="005140F7" w:rsidRDefault="00A61BCE" w:rsidP="00A61BCE">
      <w:r w:rsidRPr="005140F7">
        <w:t xml:space="preserve"> Early Monitoring</w:t>
      </w:r>
      <w:r w:rsidR="00025181" w:rsidRPr="005140F7">
        <w:t xml:space="preserve">: </w:t>
      </w:r>
      <w:r w:rsidRPr="005140F7">
        <w:t xml:space="preserve">In </w:t>
      </w:r>
      <w:r w:rsidR="00FD3B74" w:rsidRPr="005140F7">
        <w:t>effect,</w:t>
      </w:r>
      <w:r w:rsidRPr="005140F7">
        <w:t xml:space="preserve"> tracking starts in Month 1, which allows for fast adjustments, and any customer feedback can be updated into the deposit system</w:t>
      </w:r>
      <w:r w:rsidR="00892AD5" w:rsidRPr="005140F7">
        <w:t>.</w:t>
      </w:r>
    </w:p>
    <w:p w14:paraId="440F3623" w14:textId="51D375CF" w:rsidR="00C849D7" w:rsidRDefault="00A76C04" w:rsidP="0097270A">
      <w:r w:rsidRPr="005140F7">
        <w:t xml:space="preserve">When the deposit system is in place, </w:t>
      </w:r>
      <w:r w:rsidR="006F1A5B">
        <w:t xml:space="preserve">this will provide </w:t>
      </w:r>
      <w:r w:rsidR="00944A67">
        <w:t xml:space="preserve">financial </w:t>
      </w:r>
      <w:r w:rsidR="0097270A">
        <w:t>stability</w:t>
      </w:r>
      <w:r w:rsidR="00944A67">
        <w:t xml:space="preserve"> for the business </w:t>
      </w:r>
      <w:r w:rsidR="00CC638F">
        <w:t xml:space="preserve">as it will reduce missed appointments and increase staff </w:t>
      </w:r>
      <w:r w:rsidR="000C4928">
        <w:t>productivity</w:t>
      </w:r>
      <w:r w:rsidR="00CC638F">
        <w:t xml:space="preserve">. </w:t>
      </w:r>
      <w:r w:rsidRPr="005140F7">
        <w:t xml:space="preserve"> </w:t>
      </w:r>
      <w:bookmarkStart w:id="24" w:name="_Toc207486054"/>
    </w:p>
    <w:p w14:paraId="7A7B15B5" w14:textId="12B1A4E2" w:rsidR="00AD6831" w:rsidRDefault="00AD6831" w:rsidP="000C4928">
      <w:pPr>
        <w:pStyle w:val="Heading1"/>
      </w:pPr>
      <w:bookmarkStart w:id="25" w:name="_Toc207539785"/>
      <w:r w:rsidRPr="002956B9">
        <w:t>Section 6</w:t>
      </w:r>
      <w:r w:rsidR="00CA1C45" w:rsidRPr="002956B9">
        <w:t xml:space="preserve">: </w:t>
      </w:r>
      <w:r w:rsidR="00132B02" w:rsidRPr="002956B9">
        <w:t>Communication Plan to Stakeholders</w:t>
      </w:r>
      <w:bookmarkEnd w:id="24"/>
      <w:bookmarkEnd w:id="25"/>
    </w:p>
    <w:p w14:paraId="18E11D72" w14:textId="1CBB6973" w:rsidR="00AC786F" w:rsidRPr="005140F7" w:rsidRDefault="00AC786F" w:rsidP="00A61BCE">
      <w:r w:rsidRPr="005140F7">
        <w:t>Customers</w:t>
      </w:r>
      <w:r w:rsidR="00225943" w:rsidRPr="005140F7">
        <w:t>:</w:t>
      </w:r>
      <w:r w:rsidR="00AF5408" w:rsidRPr="005140F7">
        <w:t xml:space="preserve"> Ease of booking and refund processes</w:t>
      </w:r>
      <w:r w:rsidR="00C572A2" w:rsidRPr="005140F7">
        <w:t>, they also like to feel valued.</w:t>
      </w:r>
    </w:p>
    <w:p w14:paraId="0C4ECA32" w14:textId="76466A3C" w:rsidR="00903E13" w:rsidRDefault="00903E13" w:rsidP="00903E13">
      <w:r>
        <w:t xml:space="preserve">Staff: </w:t>
      </w:r>
      <w:r>
        <w:t xml:space="preserve">The specifics of the new policy are made clear to the staff, which gives them confidence to deal with customer complaints about the new process. </w:t>
      </w:r>
    </w:p>
    <w:p w14:paraId="03C0EC84" w14:textId="44B4FA17" w:rsidR="000557DB" w:rsidRDefault="00903E13" w:rsidP="00903E13">
      <w:r>
        <w:t xml:space="preserve">Salon owner: It greatly reduced financial losses due to </w:t>
      </w:r>
      <w:r w:rsidR="000557DB">
        <w:t>missed appointments</w:t>
      </w:r>
      <w:r>
        <w:t xml:space="preserve"> and </w:t>
      </w:r>
      <w:r w:rsidR="000557DB">
        <w:t>increased</w:t>
      </w:r>
      <w:r>
        <w:t xml:space="preserve"> the efficiency of staff and </w:t>
      </w:r>
      <w:r>
        <w:t>business.</w:t>
      </w:r>
      <w:r w:rsidRPr="005140F7">
        <w:t xml:space="preserve"> </w:t>
      </w:r>
    </w:p>
    <w:p w14:paraId="5346E286" w14:textId="2741009A" w:rsidR="004A157A" w:rsidRPr="005140F7" w:rsidRDefault="00903E13" w:rsidP="00903E13">
      <w:r w:rsidRPr="005140F7">
        <w:t>Local</w:t>
      </w:r>
      <w:r w:rsidR="004A157A" w:rsidRPr="005140F7">
        <w:t xml:space="preserve"> Community Referrals:</w:t>
      </w:r>
      <w:r w:rsidR="00694E39" w:rsidRPr="005140F7">
        <w:t xml:space="preserve"> C</w:t>
      </w:r>
      <w:r w:rsidR="004A157A" w:rsidRPr="005140F7">
        <w:t xml:space="preserve">ontinued </w:t>
      </w:r>
      <w:r w:rsidR="00694E39" w:rsidRPr="005140F7">
        <w:t>positive reviews from the community</w:t>
      </w:r>
      <w:r w:rsidR="00A668CD" w:rsidRPr="005140F7">
        <w:t xml:space="preserve"> and trust in the salons</w:t>
      </w:r>
      <w:r w:rsidR="00183B0A" w:rsidRPr="005140F7">
        <w:t>,</w:t>
      </w:r>
      <w:r w:rsidR="00A668CD" w:rsidRPr="005140F7">
        <w:t xml:space="preserve"> </w:t>
      </w:r>
      <w:r w:rsidR="00B463E0" w:rsidRPr="005140F7">
        <w:t xml:space="preserve">and </w:t>
      </w:r>
      <w:r w:rsidR="00183B0A" w:rsidRPr="005140F7">
        <w:t xml:space="preserve">it </w:t>
      </w:r>
      <w:r w:rsidR="00B463E0" w:rsidRPr="005140F7">
        <w:t xml:space="preserve">remains accessible </w:t>
      </w:r>
      <w:r w:rsidR="00183B0A" w:rsidRPr="005140F7">
        <w:t>and friendly.</w:t>
      </w:r>
    </w:p>
    <w:p w14:paraId="2F1C6698" w14:textId="47582E36" w:rsidR="00183B0A" w:rsidRPr="005140F7" w:rsidRDefault="00183B0A" w:rsidP="00A61BCE">
      <w:r w:rsidRPr="005140F7">
        <w:t xml:space="preserve">Software Provider: Support and maintenance for the new deposit system. </w:t>
      </w:r>
    </w:p>
    <w:p w14:paraId="0FA45DC4" w14:textId="77777777" w:rsidR="001F4F70" w:rsidRDefault="00D010E1" w:rsidP="00A61BCE">
      <w:pPr>
        <w:rPr>
          <w:rStyle w:val="Heading2Char"/>
        </w:rPr>
      </w:pPr>
      <w:bookmarkStart w:id="26" w:name="_Toc207486055"/>
      <w:bookmarkStart w:id="27" w:name="_Toc207539786"/>
      <w:r w:rsidRPr="002956B9">
        <w:rPr>
          <w:rStyle w:val="Heading2Char"/>
        </w:rPr>
        <w:t xml:space="preserve">Communication </w:t>
      </w:r>
      <w:r w:rsidR="00474674" w:rsidRPr="002956B9">
        <w:rPr>
          <w:rStyle w:val="Heading2Char"/>
        </w:rPr>
        <w:t>Plan</w:t>
      </w:r>
      <w:bookmarkEnd w:id="26"/>
      <w:bookmarkEnd w:id="27"/>
    </w:p>
    <w:p w14:paraId="4FD7135C" w14:textId="168D36A7" w:rsidR="005F12D1" w:rsidRPr="005140F7" w:rsidRDefault="001F4F70" w:rsidP="00A61BCE">
      <w:r>
        <w:t>The communication plan below outlines the methods, timing, and responsibilities for engaging all stakeholder groups. All communication and training will be coordinated by the Salon Manager and the management team</w:t>
      </w:r>
    </w:p>
    <w:tbl>
      <w:tblPr>
        <w:tblStyle w:val="TableGrid"/>
        <w:tblW w:w="0" w:type="auto"/>
        <w:tblLook w:val="04A0" w:firstRow="1" w:lastRow="0" w:firstColumn="1" w:lastColumn="0" w:noHBand="0" w:noVBand="1"/>
      </w:tblPr>
      <w:tblGrid>
        <w:gridCol w:w="2254"/>
        <w:gridCol w:w="2254"/>
        <w:gridCol w:w="2254"/>
        <w:gridCol w:w="2254"/>
      </w:tblGrid>
      <w:tr w:rsidR="005C6149" w:rsidRPr="005140F7" w14:paraId="03B48475" w14:textId="77777777" w:rsidTr="00171083">
        <w:tc>
          <w:tcPr>
            <w:tcW w:w="2254" w:type="dxa"/>
          </w:tcPr>
          <w:p w14:paraId="24DBECE6" w14:textId="77777777" w:rsidR="005C6149" w:rsidRPr="005140F7" w:rsidRDefault="005C6149" w:rsidP="00171083">
            <w:pPr>
              <w:rPr>
                <w:b/>
                <w:bCs/>
              </w:rPr>
            </w:pPr>
            <w:r w:rsidRPr="005140F7">
              <w:rPr>
                <w:b/>
                <w:bCs/>
              </w:rPr>
              <w:t>Recipients</w:t>
            </w:r>
          </w:p>
        </w:tc>
        <w:tc>
          <w:tcPr>
            <w:tcW w:w="2254" w:type="dxa"/>
          </w:tcPr>
          <w:p w14:paraId="241BEF0D" w14:textId="77777777" w:rsidR="005C6149" w:rsidRPr="005140F7" w:rsidRDefault="005C6149" w:rsidP="00171083">
            <w:pPr>
              <w:rPr>
                <w:b/>
                <w:bCs/>
              </w:rPr>
            </w:pPr>
            <w:r w:rsidRPr="005140F7">
              <w:rPr>
                <w:b/>
                <w:bCs/>
              </w:rPr>
              <w:t>Purpose of Communication</w:t>
            </w:r>
          </w:p>
        </w:tc>
        <w:tc>
          <w:tcPr>
            <w:tcW w:w="2254" w:type="dxa"/>
          </w:tcPr>
          <w:p w14:paraId="5EAE81BD" w14:textId="77777777" w:rsidR="005C6149" w:rsidRPr="005140F7" w:rsidRDefault="005C6149" w:rsidP="00171083">
            <w:pPr>
              <w:rPr>
                <w:b/>
                <w:bCs/>
              </w:rPr>
            </w:pPr>
            <w:r w:rsidRPr="005140F7">
              <w:rPr>
                <w:b/>
                <w:bCs/>
              </w:rPr>
              <w:t>Schedule</w:t>
            </w:r>
          </w:p>
        </w:tc>
        <w:tc>
          <w:tcPr>
            <w:tcW w:w="2254" w:type="dxa"/>
          </w:tcPr>
          <w:p w14:paraId="67B41C74" w14:textId="77777777" w:rsidR="005C6149" w:rsidRPr="005140F7" w:rsidRDefault="005C6149" w:rsidP="00171083">
            <w:r w:rsidRPr="005140F7">
              <w:rPr>
                <w:b/>
                <w:bCs/>
              </w:rPr>
              <w:t xml:space="preserve">What </w:t>
            </w:r>
          </w:p>
        </w:tc>
      </w:tr>
      <w:tr w:rsidR="005C6149" w:rsidRPr="005140F7" w14:paraId="2721DCD3" w14:textId="77777777" w:rsidTr="00171083">
        <w:tc>
          <w:tcPr>
            <w:tcW w:w="2254" w:type="dxa"/>
          </w:tcPr>
          <w:p w14:paraId="3F4A28B6" w14:textId="77777777" w:rsidR="005C6149" w:rsidRPr="005140F7" w:rsidRDefault="005C6149" w:rsidP="00171083">
            <w:r w:rsidRPr="005140F7">
              <w:t>Staff</w:t>
            </w:r>
          </w:p>
        </w:tc>
        <w:tc>
          <w:tcPr>
            <w:tcW w:w="2254" w:type="dxa"/>
          </w:tcPr>
          <w:p w14:paraId="1B08AE67" w14:textId="77777777" w:rsidR="005C6149" w:rsidRPr="005140F7" w:rsidRDefault="005C6149" w:rsidP="00171083">
            <w:r w:rsidRPr="005140F7">
              <w:t>To introduce the rationale and the policy changes.</w:t>
            </w:r>
          </w:p>
        </w:tc>
        <w:tc>
          <w:tcPr>
            <w:tcW w:w="2254" w:type="dxa"/>
          </w:tcPr>
          <w:p w14:paraId="3717688E" w14:textId="77777777" w:rsidR="005C6149" w:rsidRPr="005140F7" w:rsidRDefault="005C6149" w:rsidP="00171083">
            <w:r w:rsidRPr="005140F7">
              <w:t xml:space="preserve">Week 1 </w:t>
            </w:r>
          </w:p>
        </w:tc>
        <w:tc>
          <w:tcPr>
            <w:tcW w:w="2254" w:type="dxa"/>
          </w:tcPr>
          <w:p w14:paraId="1812DFD6" w14:textId="59780FF8" w:rsidR="005C6149" w:rsidRPr="005140F7" w:rsidRDefault="005C6149" w:rsidP="00171083">
            <w:r w:rsidRPr="005140F7">
              <w:t xml:space="preserve">Staff meeting. </w:t>
            </w:r>
          </w:p>
        </w:tc>
      </w:tr>
      <w:tr w:rsidR="005C6149" w:rsidRPr="005140F7" w14:paraId="7A982FFD" w14:textId="77777777" w:rsidTr="00171083">
        <w:tc>
          <w:tcPr>
            <w:tcW w:w="2254" w:type="dxa"/>
          </w:tcPr>
          <w:p w14:paraId="59215A73" w14:textId="77777777" w:rsidR="005C6149" w:rsidRPr="005140F7" w:rsidRDefault="005C6149" w:rsidP="00171083"/>
        </w:tc>
        <w:tc>
          <w:tcPr>
            <w:tcW w:w="2254" w:type="dxa"/>
          </w:tcPr>
          <w:p w14:paraId="6F97D8C6" w14:textId="77777777" w:rsidR="005C6149" w:rsidRPr="005140F7" w:rsidRDefault="005C6149" w:rsidP="00171083">
            <w:r w:rsidRPr="005140F7">
              <w:t>Monitor implementation and morale</w:t>
            </w:r>
          </w:p>
        </w:tc>
        <w:tc>
          <w:tcPr>
            <w:tcW w:w="2254" w:type="dxa"/>
          </w:tcPr>
          <w:p w14:paraId="2F640C75" w14:textId="77777777" w:rsidR="005C6149" w:rsidRPr="005140F7" w:rsidRDefault="005C6149" w:rsidP="00171083">
            <w:r w:rsidRPr="005140F7">
              <w:t>Week 3</w:t>
            </w:r>
          </w:p>
        </w:tc>
        <w:tc>
          <w:tcPr>
            <w:tcW w:w="2254" w:type="dxa"/>
          </w:tcPr>
          <w:p w14:paraId="2C3EA6F8" w14:textId="77777777" w:rsidR="005C6149" w:rsidRPr="005140F7" w:rsidRDefault="005C6149" w:rsidP="00171083">
            <w:r w:rsidRPr="005140F7">
              <w:t>Follow-up meeting, one-to-one review</w:t>
            </w:r>
          </w:p>
        </w:tc>
      </w:tr>
      <w:tr w:rsidR="005C6149" w:rsidRPr="005140F7" w14:paraId="7E553ED9" w14:textId="77777777" w:rsidTr="00171083">
        <w:tc>
          <w:tcPr>
            <w:tcW w:w="2254" w:type="dxa"/>
          </w:tcPr>
          <w:p w14:paraId="3B75EA15" w14:textId="77777777" w:rsidR="005C6149" w:rsidRPr="005140F7" w:rsidRDefault="005C6149" w:rsidP="00171083"/>
        </w:tc>
        <w:tc>
          <w:tcPr>
            <w:tcW w:w="2254" w:type="dxa"/>
          </w:tcPr>
          <w:p w14:paraId="35A1F422" w14:textId="7B19E747" w:rsidR="005C6149" w:rsidRPr="005140F7" w:rsidRDefault="005C6149" w:rsidP="00171083">
            <w:r w:rsidRPr="005140F7">
              <w:t>Share feedback and review the impact</w:t>
            </w:r>
          </w:p>
        </w:tc>
        <w:tc>
          <w:tcPr>
            <w:tcW w:w="2254" w:type="dxa"/>
          </w:tcPr>
          <w:p w14:paraId="211F814A" w14:textId="423589B9" w:rsidR="005C6149" w:rsidRPr="005140F7" w:rsidRDefault="005C6149" w:rsidP="00171083">
            <w:r w:rsidRPr="005140F7">
              <w:t>After Launch</w:t>
            </w:r>
            <w:r w:rsidR="00950575">
              <w:t>. Ongoing support.</w:t>
            </w:r>
          </w:p>
        </w:tc>
        <w:tc>
          <w:tcPr>
            <w:tcW w:w="2254" w:type="dxa"/>
          </w:tcPr>
          <w:p w14:paraId="50AFAB8E" w14:textId="77777777" w:rsidR="005C6149" w:rsidRPr="005140F7" w:rsidRDefault="005C6149" w:rsidP="00171083">
            <w:r w:rsidRPr="005140F7">
              <w:t>Follow-up meeting, one-to-one review</w:t>
            </w:r>
          </w:p>
        </w:tc>
      </w:tr>
      <w:tr w:rsidR="005C6149" w:rsidRPr="005140F7" w14:paraId="77977914" w14:textId="77777777" w:rsidTr="00171083">
        <w:tc>
          <w:tcPr>
            <w:tcW w:w="2254" w:type="dxa"/>
          </w:tcPr>
          <w:p w14:paraId="275909FD" w14:textId="77777777" w:rsidR="005C6149" w:rsidRPr="005140F7" w:rsidRDefault="005C6149" w:rsidP="00171083">
            <w:r w:rsidRPr="005140F7">
              <w:t>Clients</w:t>
            </w:r>
          </w:p>
        </w:tc>
        <w:tc>
          <w:tcPr>
            <w:tcW w:w="2254" w:type="dxa"/>
          </w:tcPr>
          <w:p w14:paraId="1DE0EBD4" w14:textId="77777777" w:rsidR="005C6149" w:rsidRPr="005140F7" w:rsidRDefault="005C6149" w:rsidP="00171083">
            <w:r w:rsidRPr="005140F7">
              <w:t xml:space="preserve">Inform about new policies. </w:t>
            </w:r>
          </w:p>
        </w:tc>
        <w:tc>
          <w:tcPr>
            <w:tcW w:w="2254" w:type="dxa"/>
          </w:tcPr>
          <w:p w14:paraId="58C3F157" w14:textId="77777777" w:rsidR="005C6149" w:rsidRPr="005140F7" w:rsidRDefault="005C6149" w:rsidP="00171083">
            <w:r w:rsidRPr="005140F7">
              <w:t xml:space="preserve">Week 2 </w:t>
            </w:r>
          </w:p>
        </w:tc>
        <w:tc>
          <w:tcPr>
            <w:tcW w:w="2254" w:type="dxa"/>
          </w:tcPr>
          <w:p w14:paraId="700E81D3" w14:textId="759BC950" w:rsidR="005C6149" w:rsidRPr="005140F7" w:rsidRDefault="00417639" w:rsidP="00171083">
            <w:r>
              <w:t>Informative</w:t>
            </w:r>
            <w:r w:rsidR="00287CE2" w:rsidRPr="005140F7">
              <w:t xml:space="preserve"> email announcement</w:t>
            </w:r>
          </w:p>
        </w:tc>
      </w:tr>
      <w:tr w:rsidR="005C6149" w:rsidRPr="005140F7" w14:paraId="372EC627" w14:textId="77777777" w:rsidTr="00171083">
        <w:tc>
          <w:tcPr>
            <w:tcW w:w="2254" w:type="dxa"/>
          </w:tcPr>
          <w:p w14:paraId="090CF72B" w14:textId="77777777" w:rsidR="005C6149" w:rsidRPr="005140F7" w:rsidRDefault="005C6149" w:rsidP="00171083"/>
        </w:tc>
        <w:tc>
          <w:tcPr>
            <w:tcW w:w="2254" w:type="dxa"/>
          </w:tcPr>
          <w:p w14:paraId="5172ECAF" w14:textId="118FDCC3" w:rsidR="005C6149" w:rsidRPr="005140F7" w:rsidRDefault="005C6149" w:rsidP="00171083">
            <w:r w:rsidRPr="005140F7">
              <w:t xml:space="preserve">Reinforce understanding </w:t>
            </w:r>
          </w:p>
        </w:tc>
        <w:tc>
          <w:tcPr>
            <w:tcW w:w="2254" w:type="dxa"/>
          </w:tcPr>
          <w:p w14:paraId="40EEDB07" w14:textId="77777777" w:rsidR="005C6149" w:rsidRPr="005140F7" w:rsidRDefault="005C6149" w:rsidP="00171083">
            <w:r w:rsidRPr="005140F7">
              <w:t>Week 3</w:t>
            </w:r>
          </w:p>
        </w:tc>
        <w:tc>
          <w:tcPr>
            <w:tcW w:w="2254" w:type="dxa"/>
          </w:tcPr>
          <w:p w14:paraId="26557323" w14:textId="496969FF" w:rsidR="005C6149" w:rsidRPr="005140F7" w:rsidRDefault="00306255" w:rsidP="00171083">
            <w:r w:rsidRPr="00306255">
              <w:t>Reminders on social media when booking</w:t>
            </w:r>
          </w:p>
        </w:tc>
      </w:tr>
      <w:tr w:rsidR="005C6149" w:rsidRPr="005140F7" w14:paraId="01069A30" w14:textId="77777777" w:rsidTr="00171083">
        <w:tc>
          <w:tcPr>
            <w:tcW w:w="2254" w:type="dxa"/>
          </w:tcPr>
          <w:p w14:paraId="1874A81A" w14:textId="77777777" w:rsidR="005C6149" w:rsidRPr="005140F7" w:rsidRDefault="005C6149" w:rsidP="00171083"/>
        </w:tc>
        <w:tc>
          <w:tcPr>
            <w:tcW w:w="2254" w:type="dxa"/>
          </w:tcPr>
          <w:p w14:paraId="4E61B06E" w14:textId="6514C3BE" w:rsidR="005C6149" w:rsidRPr="005140F7" w:rsidRDefault="003F25A7" w:rsidP="00171083">
            <w:r w:rsidRPr="005140F7">
              <w:t>Gather feedback</w:t>
            </w:r>
          </w:p>
        </w:tc>
        <w:tc>
          <w:tcPr>
            <w:tcW w:w="2254" w:type="dxa"/>
          </w:tcPr>
          <w:p w14:paraId="14BA54A4" w14:textId="4485FD7C" w:rsidR="005C6149" w:rsidRPr="005140F7" w:rsidRDefault="005C6149" w:rsidP="00171083">
            <w:r w:rsidRPr="005140F7">
              <w:t xml:space="preserve">Month </w:t>
            </w:r>
            <w:r w:rsidR="004733AE" w:rsidRPr="005140F7">
              <w:t>1</w:t>
            </w:r>
            <w:r w:rsidRPr="005140F7">
              <w:t xml:space="preserve"> </w:t>
            </w:r>
          </w:p>
        </w:tc>
        <w:tc>
          <w:tcPr>
            <w:tcW w:w="2254" w:type="dxa"/>
          </w:tcPr>
          <w:p w14:paraId="4B4DC18A" w14:textId="5A350BE6" w:rsidR="005C6149" w:rsidRPr="005140F7" w:rsidRDefault="002F2998" w:rsidP="00171083">
            <w:r w:rsidRPr="005140F7">
              <w:t>Email survey</w:t>
            </w:r>
          </w:p>
        </w:tc>
      </w:tr>
      <w:tr w:rsidR="005C6149" w:rsidRPr="005140F7" w14:paraId="1706E5EC" w14:textId="77777777" w:rsidTr="00171083">
        <w:tc>
          <w:tcPr>
            <w:tcW w:w="2254" w:type="dxa"/>
          </w:tcPr>
          <w:p w14:paraId="7555C8C0" w14:textId="77777777" w:rsidR="005C6149" w:rsidRPr="005140F7" w:rsidRDefault="005C6149" w:rsidP="00171083">
            <w:r w:rsidRPr="005140F7">
              <w:t>Salon Owner</w:t>
            </w:r>
          </w:p>
        </w:tc>
        <w:tc>
          <w:tcPr>
            <w:tcW w:w="2254" w:type="dxa"/>
          </w:tcPr>
          <w:p w14:paraId="7703591F" w14:textId="0A832943" w:rsidR="005C6149" w:rsidRPr="005140F7" w:rsidRDefault="003D73A1" w:rsidP="00171083">
            <w:r w:rsidRPr="003D73A1">
              <w:t>Talk about how to put it into action and how much it will cost</w:t>
            </w:r>
          </w:p>
        </w:tc>
        <w:tc>
          <w:tcPr>
            <w:tcW w:w="2254" w:type="dxa"/>
          </w:tcPr>
          <w:p w14:paraId="567EEAE1" w14:textId="77777777" w:rsidR="005C6149" w:rsidRPr="005140F7" w:rsidRDefault="005C6149" w:rsidP="00171083">
            <w:r w:rsidRPr="005140F7">
              <w:t xml:space="preserve">Week 1 </w:t>
            </w:r>
          </w:p>
        </w:tc>
        <w:tc>
          <w:tcPr>
            <w:tcW w:w="2254" w:type="dxa"/>
          </w:tcPr>
          <w:p w14:paraId="5E0593E0" w14:textId="73803AD3" w:rsidR="005C6149" w:rsidRPr="005140F7" w:rsidRDefault="004453F6" w:rsidP="00171083">
            <w:r w:rsidRPr="004453F6">
              <w:t>Meeting with all employees</w:t>
            </w:r>
          </w:p>
        </w:tc>
      </w:tr>
      <w:tr w:rsidR="005C6149" w:rsidRPr="005140F7" w14:paraId="6A7DB250" w14:textId="77777777" w:rsidTr="00171083">
        <w:tc>
          <w:tcPr>
            <w:tcW w:w="2254" w:type="dxa"/>
          </w:tcPr>
          <w:p w14:paraId="7EAF57A3" w14:textId="77777777" w:rsidR="005C6149" w:rsidRPr="005140F7" w:rsidRDefault="005C6149" w:rsidP="00171083"/>
        </w:tc>
        <w:tc>
          <w:tcPr>
            <w:tcW w:w="2254" w:type="dxa"/>
          </w:tcPr>
          <w:p w14:paraId="27C1FE4E" w14:textId="22042947" w:rsidR="005C6149" w:rsidRPr="005140F7" w:rsidRDefault="006738A8" w:rsidP="00171083">
            <w:r w:rsidRPr="006738A8">
              <w:t>Look over the feedback and performance</w:t>
            </w:r>
          </w:p>
        </w:tc>
        <w:tc>
          <w:tcPr>
            <w:tcW w:w="2254" w:type="dxa"/>
          </w:tcPr>
          <w:p w14:paraId="5845B400" w14:textId="77777777" w:rsidR="005C6149" w:rsidRPr="005140F7" w:rsidRDefault="005C6149" w:rsidP="00171083">
            <w:r w:rsidRPr="005140F7">
              <w:t>Monthly</w:t>
            </w:r>
          </w:p>
        </w:tc>
        <w:tc>
          <w:tcPr>
            <w:tcW w:w="2254" w:type="dxa"/>
          </w:tcPr>
          <w:p w14:paraId="051750A6" w14:textId="14DC2428" w:rsidR="005C6149" w:rsidRPr="005140F7" w:rsidRDefault="00C7405B" w:rsidP="00171083">
            <w:r w:rsidRPr="00C7405B">
              <w:t>Team Meeting Once a Month</w:t>
            </w:r>
          </w:p>
        </w:tc>
      </w:tr>
      <w:tr w:rsidR="005C6149" w:rsidRPr="005140F7" w14:paraId="1DA8930E" w14:textId="77777777" w:rsidTr="00171083">
        <w:tc>
          <w:tcPr>
            <w:tcW w:w="2254" w:type="dxa"/>
          </w:tcPr>
          <w:p w14:paraId="732EA83C" w14:textId="77777777" w:rsidR="005C6149" w:rsidRPr="005140F7" w:rsidRDefault="005C6149" w:rsidP="00171083">
            <w:r w:rsidRPr="005140F7">
              <w:t>Community</w:t>
            </w:r>
          </w:p>
        </w:tc>
        <w:tc>
          <w:tcPr>
            <w:tcW w:w="2254" w:type="dxa"/>
          </w:tcPr>
          <w:p w14:paraId="5FF90BB1" w14:textId="7C664ED7" w:rsidR="005C6149" w:rsidRPr="005140F7" w:rsidRDefault="00C7405B" w:rsidP="00171083">
            <w:r w:rsidRPr="00C7405B">
              <w:t>Keep trust and encourage dependability</w:t>
            </w:r>
          </w:p>
        </w:tc>
        <w:tc>
          <w:tcPr>
            <w:tcW w:w="2254" w:type="dxa"/>
          </w:tcPr>
          <w:p w14:paraId="704275EA" w14:textId="77777777" w:rsidR="005C6149" w:rsidRPr="005140F7" w:rsidRDefault="005C6149" w:rsidP="00171083">
            <w:r w:rsidRPr="005140F7">
              <w:t xml:space="preserve"> Week 4</w:t>
            </w:r>
          </w:p>
        </w:tc>
        <w:tc>
          <w:tcPr>
            <w:tcW w:w="2254" w:type="dxa"/>
          </w:tcPr>
          <w:p w14:paraId="40B2926F" w14:textId="6AB0EC3C" w:rsidR="005C6149" w:rsidRPr="005140F7" w:rsidRDefault="003F6DE6" w:rsidP="00171083">
            <w:r w:rsidRPr="003F6DE6">
              <w:t>Email and social media post to refer someone</w:t>
            </w:r>
          </w:p>
        </w:tc>
      </w:tr>
      <w:tr w:rsidR="005C6149" w:rsidRPr="005140F7" w14:paraId="1427F5CC" w14:textId="77777777" w:rsidTr="00171083">
        <w:tc>
          <w:tcPr>
            <w:tcW w:w="2254" w:type="dxa"/>
          </w:tcPr>
          <w:p w14:paraId="671E34AF" w14:textId="77777777" w:rsidR="005C6149" w:rsidRPr="005140F7" w:rsidRDefault="005C6149" w:rsidP="00171083">
            <w:r w:rsidRPr="005140F7">
              <w:t>Booking System Provider</w:t>
            </w:r>
          </w:p>
        </w:tc>
        <w:tc>
          <w:tcPr>
            <w:tcW w:w="2254" w:type="dxa"/>
          </w:tcPr>
          <w:p w14:paraId="0CD80B0C" w14:textId="2D05EB1D" w:rsidR="005C6149" w:rsidRPr="005140F7" w:rsidRDefault="00BD2E4C" w:rsidP="00171083">
            <w:r w:rsidRPr="005140F7">
              <w:t>Discuss system needs and updates</w:t>
            </w:r>
          </w:p>
        </w:tc>
        <w:tc>
          <w:tcPr>
            <w:tcW w:w="2254" w:type="dxa"/>
          </w:tcPr>
          <w:p w14:paraId="572C8D4C" w14:textId="45141873" w:rsidR="005C6149" w:rsidRPr="005140F7" w:rsidRDefault="005C6149" w:rsidP="00171083">
            <w:r w:rsidRPr="005140F7">
              <w:t xml:space="preserve">2 weeks </w:t>
            </w:r>
            <w:r w:rsidR="00377BCE">
              <w:t>pre-launch</w:t>
            </w:r>
            <w:r w:rsidRPr="005140F7">
              <w:t>.</w:t>
            </w:r>
          </w:p>
        </w:tc>
        <w:tc>
          <w:tcPr>
            <w:tcW w:w="2254" w:type="dxa"/>
          </w:tcPr>
          <w:p w14:paraId="63357074" w14:textId="3000D570" w:rsidR="005C6149" w:rsidRPr="005140F7" w:rsidRDefault="005C6149" w:rsidP="00171083">
            <w:r w:rsidRPr="005140F7">
              <w:t>Telephone</w:t>
            </w:r>
            <w:r w:rsidR="00BD2E4C" w:rsidRPr="005140F7">
              <w:t xml:space="preserve"> Call</w:t>
            </w:r>
          </w:p>
        </w:tc>
      </w:tr>
    </w:tbl>
    <w:p w14:paraId="228C8510" w14:textId="77777777" w:rsidR="004B2FC9" w:rsidRPr="005140F7" w:rsidRDefault="004B2FC9" w:rsidP="00A61BCE"/>
    <w:p w14:paraId="66A347F7" w14:textId="5274CC3E" w:rsidR="000168C8" w:rsidRDefault="000168C8" w:rsidP="00A61BCE">
      <w:r w:rsidRPr="005140F7">
        <w:t xml:space="preserve">This communication plan ensures transparency, trust, </w:t>
      </w:r>
      <w:r w:rsidR="009D5D3E" w:rsidRPr="009D5D3E">
        <w:t xml:space="preserve">and smooth implementation of the deposit </w:t>
      </w:r>
      <w:r w:rsidR="009D5D3E">
        <w:t>system</w:t>
      </w:r>
      <w:r w:rsidRPr="005140F7">
        <w:t xml:space="preserve"> across all stakeholder groups.</w:t>
      </w:r>
    </w:p>
    <w:p w14:paraId="7E1B62F8" w14:textId="2FCEDB18" w:rsidR="0057021A" w:rsidRPr="002956B9" w:rsidRDefault="0057021A" w:rsidP="002956B9">
      <w:pPr>
        <w:pStyle w:val="Heading1"/>
      </w:pPr>
      <w:bookmarkStart w:id="28" w:name="_Toc207486056"/>
      <w:bookmarkStart w:id="29" w:name="_Toc207539787"/>
      <w:r w:rsidRPr="002956B9">
        <w:t>Section 7</w:t>
      </w:r>
      <w:r w:rsidR="00D62C13" w:rsidRPr="002956B9">
        <w:t xml:space="preserve">: Monitor </w:t>
      </w:r>
      <w:r w:rsidR="004F78A7" w:rsidRPr="002956B9">
        <w:t>and review Implementation</w:t>
      </w:r>
      <w:bookmarkEnd w:id="28"/>
      <w:bookmarkEnd w:id="29"/>
    </w:p>
    <w:p w14:paraId="5C22BEDB" w14:textId="51EE3C5B" w:rsidR="00CB4F22" w:rsidRPr="005140F7" w:rsidRDefault="0063237F" w:rsidP="00A61BCE">
      <w:r>
        <w:t>The</w:t>
      </w:r>
      <w:r w:rsidR="007B5670" w:rsidRPr="005140F7">
        <w:t xml:space="preserve"> progress of the deposit system </w:t>
      </w:r>
      <w:r w:rsidR="000E3865">
        <w:t xml:space="preserve">will be monitored </w:t>
      </w:r>
      <w:r w:rsidR="007B5670" w:rsidRPr="005140F7">
        <w:t>by using an action plan</w:t>
      </w:r>
      <w:r w:rsidR="00A21B15">
        <w:t xml:space="preserve"> with colour-coded</w:t>
      </w:r>
      <w:r w:rsidR="001E1966" w:rsidRPr="005140F7">
        <w:t xml:space="preserve"> </w:t>
      </w:r>
      <w:r w:rsidR="004B4BB3" w:rsidRPr="005140F7">
        <w:t>boxes</w:t>
      </w:r>
      <w:r w:rsidR="00211F8B">
        <w:t>,</w:t>
      </w:r>
      <w:r w:rsidR="004B4BB3" w:rsidRPr="005140F7">
        <w:t xml:space="preserve"> using green </w:t>
      </w:r>
      <w:r w:rsidR="00E5632F" w:rsidRPr="005140F7">
        <w:t xml:space="preserve">for </w:t>
      </w:r>
      <w:r w:rsidR="004B4BB3" w:rsidRPr="005140F7">
        <w:t>on track</w:t>
      </w:r>
      <w:r w:rsidR="00E5632F" w:rsidRPr="005140F7">
        <w:t>,</w:t>
      </w:r>
      <w:r w:rsidR="004B4BB3" w:rsidRPr="005140F7">
        <w:t xml:space="preserve"> amber </w:t>
      </w:r>
      <w:r w:rsidR="00E5632F" w:rsidRPr="005140F7">
        <w:t xml:space="preserve">for </w:t>
      </w:r>
      <w:r w:rsidR="004B4BB3" w:rsidRPr="005140F7">
        <w:t>nearly there</w:t>
      </w:r>
      <w:r w:rsidR="00E5632F" w:rsidRPr="005140F7">
        <w:t>,</w:t>
      </w:r>
      <w:r w:rsidR="004B4BB3" w:rsidRPr="005140F7">
        <w:t xml:space="preserve"> and re</w:t>
      </w:r>
      <w:r w:rsidR="00E5632F" w:rsidRPr="005140F7">
        <w:t xml:space="preserve">d for not on track. </w:t>
      </w:r>
    </w:p>
    <w:p w14:paraId="674749CC" w14:textId="38392120" w:rsidR="006703BC" w:rsidRPr="002956B9" w:rsidRDefault="009973BC" w:rsidP="002956B9">
      <w:pPr>
        <w:pStyle w:val="Heading2"/>
      </w:pPr>
      <w:bookmarkStart w:id="30" w:name="_Toc207486057"/>
      <w:bookmarkStart w:id="31" w:name="_Toc207539788"/>
      <w:r w:rsidRPr="002956B9">
        <w:t>Action</w:t>
      </w:r>
      <w:r w:rsidR="00A63408" w:rsidRPr="002956B9">
        <w:t xml:space="preserve"> Plan</w:t>
      </w:r>
      <w:bookmarkEnd w:id="30"/>
      <w:bookmarkEnd w:id="31"/>
    </w:p>
    <w:tbl>
      <w:tblPr>
        <w:tblStyle w:val="TableGrid"/>
        <w:tblW w:w="0" w:type="auto"/>
        <w:tblLook w:val="0000" w:firstRow="0" w:lastRow="0" w:firstColumn="0" w:lastColumn="0" w:noHBand="0" w:noVBand="0"/>
      </w:tblPr>
      <w:tblGrid>
        <w:gridCol w:w="1790"/>
        <w:gridCol w:w="12"/>
        <w:gridCol w:w="1788"/>
        <w:gridCol w:w="15"/>
        <w:gridCol w:w="1804"/>
        <w:gridCol w:w="1790"/>
        <w:gridCol w:w="13"/>
        <w:gridCol w:w="1804"/>
      </w:tblGrid>
      <w:tr w:rsidR="006703BC" w:rsidRPr="005140F7" w14:paraId="00321A49" w14:textId="77777777" w:rsidTr="00171083">
        <w:trPr>
          <w:trHeight w:val="580"/>
        </w:trPr>
        <w:tc>
          <w:tcPr>
            <w:tcW w:w="9016" w:type="dxa"/>
            <w:gridSpan w:val="8"/>
          </w:tcPr>
          <w:p w14:paraId="7231EBDB" w14:textId="77777777" w:rsidR="006703BC" w:rsidRPr="005140F7" w:rsidRDefault="006703BC" w:rsidP="00171083">
            <w:pPr>
              <w:spacing w:after="160" w:line="278" w:lineRule="auto"/>
              <w:ind w:left="-5"/>
              <w:jc w:val="center"/>
            </w:pPr>
            <w:r w:rsidRPr="005140F7">
              <w:rPr>
                <w:b/>
                <w:bCs/>
              </w:rPr>
              <w:t>Action Plan: Monitoring Progress of Deposit System Implementation</w:t>
            </w:r>
          </w:p>
        </w:tc>
      </w:tr>
      <w:tr w:rsidR="006703BC" w:rsidRPr="005140F7" w14:paraId="38B322F3" w14:textId="77777777" w:rsidTr="00171083">
        <w:tblPrEx>
          <w:tblLook w:val="04A0" w:firstRow="1" w:lastRow="0" w:firstColumn="1" w:lastColumn="0" w:noHBand="0" w:noVBand="1"/>
        </w:tblPrEx>
        <w:tc>
          <w:tcPr>
            <w:tcW w:w="1802" w:type="dxa"/>
            <w:gridSpan w:val="2"/>
          </w:tcPr>
          <w:p w14:paraId="1D272163" w14:textId="77777777" w:rsidR="006703BC" w:rsidRPr="005140F7" w:rsidRDefault="006703BC" w:rsidP="00171083">
            <w:pPr>
              <w:rPr>
                <w:b/>
                <w:bCs/>
              </w:rPr>
            </w:pPr>
            <w:r w:rsidRPr="005140F7">
              <w:rPr>
                <w:b/>
                <w:bCs/>
              </w:rPr>
              <w:t>Objectives</w:t>
            </w:r>
          </w:p>
        </w:tc>
        <w:tc>
          <w:tcPr>
            <w:tcW w:w="1803" w:type="dxa"/>
            <w:gridSpan w:val="2"/>
          </w:tcPr>
          <w:p w14:paraId="013895A8" w14:textId="77777777" w:rsidR="006703BC" w:rsidRPr="005140F7" w:rsidRDefault="006703BC" w:rsidP="00171083">
            <w:pPr>
              <w:rPr>
                <w:b/>
                <w:bCs/>
              </w:rPr>
            </w:pPr>
            <w:r w:rsidRPr="005140F7">
              <w:rPr>
                <w:b/>
                <w:bCs/>
              </w:rPr>
              <w:t>Tasks</w:t>
            </w:r>
          </w:p>
        </w:tc>
        <w:tc>
          <w:tcPr>
            <w:tcW w:w="1804" w:type="dxa"/>
          </w:tcPr>
          <w:p w14:paraId="72D202DA" w14:textId="77777777" w:rsidR="006703BC" w:rsidRPr="005140F7" w:rsidRDefault="006703BC" w:rsidP="00171083">
            <w:pPr>
              <w:rPr>
                <w:b/>
                <w:bCs/>
              </w:rPr>
            </w:pPr>
            <w:r w:rsidRPr="005140F7">
              <w:rPr>
                <w:b/>
                <w:bCs/>
              </w:rPr>
              <w:t xml:space="preserve">Success Criteria </w:t>
            </w:r>
          </w:p>
        </w:tc>
        <w:tc>
          <w:tcPr>
            <w:tcW w:w="1803" w:type="dxa"/>
            <w:gridSpan w:val="2"/>
          </w:tcPr>
          <w:p w14:paraId="7DC46791" w14:textId="77777777" w:rsidR="006703BC" w:rsidRPr="005140F7" w:rsidRDefault="006703BC" w:rsidP="00171083">
            <w:pPr>
              <w:rPr>
                <w:b/>
                <w:bCs/>
              </w:rPr>
            </w:pPr>
            <w:r w:rsidRPr="005140F7">
              <w:rPr>
                <w:b/>
                <w:bCs/>
              </w:rPr>
              <w:t>Time Frame</w:t>
            </w:r>
          </w:p>
        </w:tc>
        <w:tc>
          <w:tcPr>
            <w:tcW w:w="1804" w:type="dxa"/>
          </w:tcPr>
          <w:p w14:paraId="72C63383" w14:textId="77777777" w:rsidR="006703BC" w:rsidRPr="005140F7" w:rsidRDefault="006703BC" w:rsidP="00171083">
            <w:pPr>
              <w:rPr>
                <w:b/>
                <w:bCs/>
              </w:rPr>
            </w:pPr>
            <w:r w:rsidRPr="005140F7">
              <w:rPr>
                <w:b/>
                <w:bCs/>
              </w:rPr>
              <w:t>Resources</w:t>
            </w:r>
          </w:p>
        </w:tc>
      </w:tr>
      <w:tr w:rsidR="006703BC" w:rsidRPr="005140F7" w14:paraId="724AF4B0" w14:textId="77777777" w:rsidTr="00171083">
        <w:tblPrEx>
          <w:tblLook w:val="04A0" w:firstRow="1" w:lastRow="0" w:firstColumn="1" w:lastColumn="0" w:noHBand="0" w:noVBand="1"/>
        </w:tblPrEx>
        <w:tc>
          <w:tcPr>
            <w:tcW w:w="1802" w:type="dxa"/>
            <w:gridSpan w:val="2"/>
          </w:tcPr>
          <w:p w14:paraId="4B508F94" w14:textId="5BDC17EA" w:rsidR="006703BC" w:rsidRPr="005140F7" w:rsidRDefault="006703BC" w:rsidP="00171083">
            <w:r w:rsidRPr="005140F7">
              <w:t xml:space="preserve"> Track reduction in No S</w:t>
            </w:r>
            <w:r w:rsidR="000B16DD" w:rsidRPr="005140F7">
              <w:t>h</w:t>
            </w:r>
            <w:r w:rsidRPr="005140F7">
              <w:t>ows</w:t>
            </w:r>
          </w:p>
        </w:tc>
        <w:tc>
          <w:tcPr>
            <w:tcW w:w="1803" w:type="dxa"/>
            <w:gridSpan w:val="2"/>
          </w:tcPr>
          <w:p w14:paraId="6CA10FA8" w14:textId="45CBDA5C" w:rsidR="006703BC" w:rsidRPr="005140F7" w:rsidRDefault="006703BC" w:rsidP="00171083">
            <w:r w:rsidRPr="005140F7">
              <w:t>Compare monthly no-show rates pre- and post-</w:t>
            </w:r>
            <w:r w:rsidRPr="005140F7">
              <w:lastRenderedPageBreak/>
              <w:t>deposit system</w:t>
            </w:r>
            <w:r w:rsidR="00441B16" w:rsidRPr="005140F7">
              <w:t xml:space="preserve">. </w:t>
            </w:r>
          </w:p>
        </w:tc>
        <w:tc>
          <w:tcPr>
            <w:tcW w:w="1804" w:type="dxa"/>
          </w:tcPr>
          <w:p w14:paraId="79E299A3" w14:textId="678D5910" w:rsidR="006703BC" w:rsidRPr="005140F7" w:rsidRDefault="005640D0" w:rsidP="00171083">
            <w:r w:rsidRPr="005640D0">
              <w:lastRenderedPageBreak/>
              <w:t>30% drop in no-shows within 2 months</w:t>
            </w:r>
          </w:p>
        </w:tc>
        <w:tc>
          <w:tcPr>
            <w:tcW w:w="1803" w:type="dxa"/>
            <w:gridSpan w:val="2"/>
          </w:tcPr>
          <w:p w14:paraId="052CFAEE" w14:textId="77777777" w:rsidR="006703BC" w:rsidRPr="005140F7" w:rsidRDefault="006703BC" w:rsidP="00171083">
            <w:r w:rsidRPr="005140F7">
              <w:t>End of month 2</w:t>
            </w:r>
          </w:p>
        </w:tc>
        <w:tc>
          <w:tcPr>
            <w:tcW w:w="1804" w:type="dxa"/>
          </w:tcPr>
          <w:p w14:paraId="29A3218D" w14:textId="77777777" w:rsidR="006703BC" w:rsidRPr="005140F7" w:rsidRDefault="006703BC" w:rsidP="00171083">
            <w:r w:rsidRPr="005140F7">
              <w:t>Booking system reports and Salon Owner</w:t>
            </w:r>
          </w:p>
        </w:tc>
      </w:tr>
      <w:tr w:rsidR="006703BC" w:rsidRPr="005140F7" w14:paraId="0B485417" w14:textId="77777777" w:rsidTr="00171083">
        <w:tblPrEx>
          <w:tblLook w:val="04A0" w:firstRow="1" w:lastRow="0" w:firstColumn="1" w:lastColumn="0" w:noHBand="0" w:noVBand="1"/>
        </w:tblPrEx>
        <w:tc>
          <w:tcPr>
            <w:tcW w:w="1802" w:type="dxa"/>
            <w:gridSpan w:val="2"/>
          </w:tcPr>
          <w:p w14:paraId="4099F54E" w14:textId="77777777" w:rsidR="006703BC" w:rsidRPr="005140F7" w:rsidRDefault="006703BC" w:rsidP="00171083">
            <w:r w:rsidRPr="005140F7">
              <w:t xml:space="preserve"> Monitor customer satisfaction </w:t>
            </w:r>
          </w:p>
          <w:p w14:paraId="6D64846E" w14:textId="77777777" w:rsidR="006703BC" w:rsidRPr="005140F7" w:rsidRDefault="006703BC" w:rsidP="00171083"/>
        </w:tc>
        <w:tc>
          <w:tcPr>
            <w:tcW w:w="1803" w:type="dxa"/>
            <w:gridSpan w:val="2"/>
          </w:tcPr>
          <w:p w14:paraId="44395AA9" w14:textId="1F13CC06" w:rsidR="006703BC" w:rsidRPr="005140F7" w:rsidRDefault="005640D0" w:rsidP="00171083">
            <w:r>
              <w:t>S</w:t>
            </w:r>
            <w:r w:rsidR="006703BC" w:rsidRPr="005140F7">
              <w:t>ho</w:t>
            </w:r>
            <w:r w:rsidR="00950A52" w:rsidRPr="005140F7">
              <w:t>r</w:t>
            </w:r>
            <w:r w:rsidR="006703BC" w:rsidRPr="005140F7">
              <w:t>t surveys. Collect</w:t>
            </w:r>
            <w:r>
              <w:t xml:space="preserve"> </w:t>
            </w:r>
            <w:r w:rsidR="006703BC" w:rsidRPr="005140F7">
              <w:t>feedback at reception</w:t>
            </w:r>
          </w:p>
        </w:tc>
        <w:tc>
          <w:tcPr>
            <w:tcW w:w="1804" w:type="dxa"/>
          </w:tcPr>
          <w:p w14:paraId="6757D20B" w14:textId="77777777" w:rsidR="006703BC" w:rsidRPr="005140F7" w:rsidRDefault="006703BC" w:rsidP="00171083">
            <w:r w:rsidRPr="005140F7">
              <w:t xml:space="preserve"> No increase in complaints or negative reviews </w:t>
            </w:r>
          </w:p>
        </w:tc>
        <w:tc>
          <w:tcPr>
            <w:tcW w:w="1803" w:type="dxa"/>
            <w:gridSpan w:val="2"/>
          </w:tcPr>
          <w:p w14:paraId="2F21E93B" w14:textId="77777777" w:rsidR="006703BC" w:rsidRPr="005140F7" w:rsidRDefault="006703BC" w:rsidP="00171083">
            <w:r w:rsidRPr="005140F7">
              <w:t>End of month 1</w:t>
            </w:r>
          </w:p>
        </w:tc>
        <w:tc>
          <w:tcPr>
            <w:tcW w:w="1804" w:type="dxa"/>
          </w:tcPr>
          <w:p w14:paraId="42FD523A" w14:textId="0125F821" w:rsidR="006703BC" w:rsidRPr="005140F7" w:rsidRDefault="006703BC" w:rsidP="00171083">
            <w:r w:rsidRPr="005140F7">
              <w:t>Surveys</w:t>
            </w:r>
            <w:r w:rsidR="00821C7A">
              <w:t>,</w:t>
            </w:r>
            <w:r w:rsidRPr="005140F7">
              <w:t xml:space="preserve"> feedback</w:t>
            </w:r>
            <w:r w:rsidR="00821C7A">
              <w:t>,</w:t>
            </w:r>
            <w:r w:rsidR="00B41656">
              <w:t xml:space="preserve"> </w:t>
            </w:r>
            <w:r w:rsidR="00821C7A">
              <w:t>forms</w:t>
            </w:r>
          </w:p>
        </w:tc>
      </w:tr>
      <w:tr w:rsidR="006703BC" w:rsidRPr="005140F7" w14:paraId="32284C1B" w14:textId="77777777" w:rsidTr="00171083">
        <w:tblPrEx>
          <w:tblLook w:val="04A0" w:firstRow="1" w:lastRow="0" w:firstColumn="1" w:lastColumn="0" w:noHBand="0" w:noVBand="1"/>
        </w:tblPrEx>
        <w:tc>
          <w:tcPr>
            <w:tcW w:w="1802" w:type="dxa"/>
            <w:gridSpan w:val="2"/>
          </w:tcPr>
          <w:p w14:paraId="70CEA1BC" w14:textId="77777777" w:rsidR="006703BC" w:rsidRPr="005140F7" w:rsidRDefault="006703BC" w:rsidP="00171083">
            <w:r w:rsidRPr="005140F7">
              <w:t xml:space="preserve"> Ensure staff compliance and confidence </w:t>
            </w:r>
          </w:p>
          <w:p w14:paraId="421FB005" w14:textId="77777777" w:rsidR="006703BC" w:rsidRPr="005140F7" w:rsidRDefault="006703BC" w:rsidP="00171083"/>
        </w:tc>
        <w:tc>
          <w:tcPr>
            <w:tcW w:w="1803" w:type="dxa"/>
            <w:gridSpan w:val="2"/>
          </w:tcPr>
          <w:p w14:paraId="54B07A12" w14:textId="218F8AAA" w:rsidR="006703BC" w:rsidRPr="005140F7" w:rsidRDefault="00821C7A" w:rsidP="00171083">
            <w:r>
              <w:t>Team</w:t>
            </w:r>
            <w:r w:rsidR="006703BC" w:rsidRPr="005140F7">
              <w:t xml:space="preserve"> briefing and Q&amp;</w:t>
            </w:r>
            <w:r w:rsidR="00E65651" w:rsidRPr="005140F7">
              <w:t>A Session</w:t>
            </w:r>
          </w:p>
        </w:tc>
        <w:tc>
          <w:tcPr>
            <w:tcW w:w="1804" w:type="dxa"/>
          </w:tcPr>
          <w:p w14:paraId="1147DE9B" w14:textId="77777777" w:rsidR="006703BC" w:rsidRPr="005140F7" w:rsidRDefault="006703BC" w:rsidP="00171083">
            <w:r w:rsidRPr="005140F7">
              <w:t>100% staff following compliance</w:t>
            </w:r>
          </w:p>
        </w:tc>
        <w:tc>
          <w:tcPr>
            <w:tcW w:w="1803" w:type="dxa"/>
            <w:gridSpan w:val="2"/>
          </w:tcPr>
          <w:p w14:paraId="0D33A087" w14:textId="77777777" w:rsidR="006703BC" w:rsidRPr="005140F7" w:rsidRDefault="006703BC" w:rsidP="00171083">
            <w:r w:rsidRPr="005140F7">
              <w:t>From the first day of training</w:t>
            </w:r>
          </w:p>
        </w:tc>
        <w:tc>
          <w:tcPr>
            <w:tcW w:w="1804" w:type="dxa"/>
          </w:tcPr>
          <w:p w14:paraId="10A201B6" w14:textId="242E45AB" w:rsidR="006703BC" w:rsidRPr="005140F7" w:rsidRDefault="006703BC" w:rsidP="00171083">
            <w:r w:rsidRPr="005140F7">
              <w:t>Monthly one-to-ones</w:t>
            </w:r>
            <w:r w:rsidR="00F042E5">
              <w:t>. Staff training materials</w:t>
            </w:r>
          </w:p>
        </w:tc>
      </w:tr>
      <w:tr w:rsidR="006703BC" w:rsidRPr="005140F7" w14:paraId="01659EA5" w14:textId="77777777" w:rsidTr="00171083">
        <w:tblPrEx>
          <w:tblLook w:val="04A0" w:firstRow="1" w:lastRow="0" w:firstColumn="1" w:lastColumn="0" w:noHBand="0" w:noVBand="1"/>
        </w:tblPrEx>
        <w:tc>
          <w:tcPr>
            <w:tcW w:w="1802" w:type="dxa"/>
            <w:gridSpan w:val="2"/>
          </w:tcPr>
          <w:p w14:paraId="4EFC68FF" w14:textId="77777777" w:rsidR="006703BC" w:rsidRPr="005140F7" w:rsidRDefault="006703BC" w:rsidP="00171083">
            <w:r w:rsidRPr="005140F7">
              <w:t>Evaluate financial impact</w:t>
            </w:r>
          </w:p>
          <w:p w14:paraId="4454D986" w14:textId="77777777" w:rsidR="006703BC" w:rsidRPr="005140F7" w:rsidRDefault="006703BC" w:rsidP="00171083"/>
        </w:tc>
        <w:tc>
          <w:tcPr>
            <w:tcW w:w="1803" w:type="dxa"/>
            <w:gridSpan w:val="2"/>
          </w:tcPr>
          <w:p w14:paraId="0629D02F" w14:textId="733FDAF4" w:rsidR="006703BC" w:rsidRPr="005140F7" w:rsidRDefault="006703BC" w:rsidP="00171083">
            <w:r w:rsidRPr="005140F7">
              <w:t xml:space="preserve">Compare revenue from deposits versus lost income </w:t>
            </w:r>
          </w:p>
        </w:tc>
        <w:tc>
          <w:tcPr>
            <w:tcW w:w="1804" w:type="dxa"/>
          </w:tcPr>
          <w:p w14:paraId="0D246123" w14:textId="77777777" w:rsidR="006703BC" w:rsidRPr="005140F7" w:rsidRDefault="006703BC" w:rsidP="00171083">
            <w:r w:rsidRPr="005140F7">
              <w:t>Clear return on investment</w:t>
            </w:r>
          </w:p>
        </w:tc>
        <w:tc>
          <w:tcPr>
            <w:tcW w:w="1803" w:type="dxa"/>
            <w:gridSpan w:val="2"/>
          </w:tcPr>
          <w:p w14:paraId="47AF28D2" w14:textId="77777777" w:rsidR="006703BC" w:rsidRPr="005140F7" w:rsidRDefault="006703BC" w:rsidP="00171083">
            <w:r w:rsidRPr="005140F7">
              <w:t>Month 3</w:t>
            </w:r>
          </w:p>
        </w:tc>
        <w:tc>
          <w:tcPr>
            <w:tcW w:w="1804" w:type="dxa"/>
          </w:tcPr>
          <w:p w14:paraId="25BDE778" w14:textId="462AFA72" w:rsidR="006703BC" w:rsidRPr="005140F7" w:rsidRDefault="006703BC" w:rsidP="00171083">
            <w:r w:rsidRPr="005140F7">
              <w:t>Salon owner</w:t>
            </w:r>
            <w:r w:rsidR="00145B44">
              <w:t>, financial reports</w:t>
            </w:r>
          </w:p>
        </w:tc>
      </w:tr>
      <w:tr w:rsidR="006703BC" w:rsidRPr="005140F7" w14:paraId="61DB8176" w14:textId="77777777" w:rsidTr="00171083">
        <w:trPr>
          <w:trHeight w:val="1090"/>
        </w:trPr>
        <w:tc>
          <w:tcPr>
            <w:tcW w:w="1790" w:type="dxa"/>
          </w:tcPr>
          <w:p w14:paraId="3283CE53" w14:textId="77777777" w:rsidR="006703BC" w:rsidRPr="005140F7" w:rsidRDefault="006703BC" w:rsidP="00171083">
            <w:r w:rsidRPr="005140F7">
              <w:t>Identify areas for improvement</w:t>
            </w:r>
          </w:p>
          <w:p w14:paraId="058F0A58" w14:textId="77777777" w:rsidR="006703BC" w:rsidRPr="005140F7" w:rsidRDefault="006703BC" w:rsidP="00171083"/>
        </w:tc>
        <w:tc>
          <w:tcPr>
            <w:tcW w:w="1800" w:type="dxa"/>
            <w:gridSpan w:val="2"/>
          </w:tcPr>
          <w:p w14:paraId="5B8C75D2" w14:textId="77777777" w:rsidR="006703BC" w:rsidRPr="005140F7" w:rsidRDefault="006703BC" w:rsidP="00171083">
            <w:r w:rsidRPr="005140F7">
              <w:t>Hold monthly team meeting</w:t>
            </w:r>
          </w:p>
        </w:tc>
        <w:tc>
          <w:tcPr>
            <w:tcW w:w="1819" w:type="dxa"/>
            <w:gridSpan w:val="2"/>
          </w:tcPr>
          <w:p w14:paraId="3690E30D" w14:textId="73B6A8BF" w:rsidR="006703BC" w:rsidRPr="005140F7" w:rsidRDefault="006703BC" w:rsidP="00171083">
            <w:r w:rsidRPr="005140F7">
              <w:t xml:space="preserve">Take on board any feedback and adjustments </w:t>
            </w:r>
            <w:r w:rsidR="008C0B4D">
              <w:t>made</w:t>
            </w:r>
          </w:p>
        </w:tc>
        <w:tc>
          <w:tcPr>
            <w:tcW w:w="1790" w:type="dxa"/>
          </w:tcPr>
          <w:p w14:paraId="6F633F23" w14:textId="795AC9F6" w:rsidR="006703BC" w:rsidRPr="005140F7" w:rsidRDefault="006703BC" w:rsidP="00171083">
            <w:r w:rsidRPr="005140F7">
              <w:t xml:space="preserve">Month 1 </w:t>
            </w:r>
            <w:r w:rsidR="008C0B4D">
              <w:t>onward</w:t>
            </w:r>
          </w:p>
        </w:tc>
        <w:tc>
          <w:tcPr>
            <w:tcW w:w="1817" w:type="dxa"/>
            <w:gridSpan w:val="2"/>
          </w:tcPr>
          <w:p w14:paraId="4D7A249D" w14:textId="34D8C31C" w:rsidR="006703BC" w:rsidRPr="005140F7" w:rsidRDefault="006703BC" w:rsidP="00171083">
            <w:r w:rsidRPr="005140F7">
              <w:t xml:space="preserve">Salon team </w:t>
            </w:r>
          </w:p>
        </w:tc>
      </w:tr>
    </w:tbl>
    <w:p w14:paraId="2022CD7D" w14:textId="77777777" w:rsidR="006703BC" w:rsidRPr="005140F7" w:rsidRDefault="006703BC" w:rsidP="00A61BCE">
      <w:pPr>
        <w:rPr>
          <w:b/>
          <w:bCs/>
          <w:u w:val="single"/>
        </w:rPr>
      </w:pPr>
    </w:p>
    <w:p w14:paraId="05AC982B" w14:textId="14EDBD4F" w:rsidR="00B85E3F" w:rsidRDefault="002E4F06" w:rsidP="00A61BCE">
      <w:r w:rsidRPr="005140F7">
        <w:t>The check-in events are set to be timed with the Gantt chart, the communication plan, and the action plan</w:t>
      </w:r>
      <w:r w:rsidR="00266846">
        <w:t xml:space="preserve">. </w:t>
      </w:r>
      <w:r w:rsidRPr="005140F7">
        <w:t xml:space="preserve"> </w:t>
      </w:r>
      <w:r w:rsidR="003D7F41" w:rsidRPr="003D7F41">
        <w:t>This keeps stakeholders updated, involved, and invested.</w:t>
      </w:r>
    </w:p>
    <w:p w14:paraId="2F6290AC" w14:textId="7E32AB49" w:rsidR="0022102D" w:rsidRPr="002956B9" w:rsidRDefault="0022102D" w:rsidP="002956B9">
      <w:pPr>
        <w:pStyle w:val="Heading2"/>
      </w:pPr>
      <w:bookmarkStart w:id="32" w:name="_Toc207486058"/>
      <w:bookmarkStart w:id="33" w:name="_Toc207539789"/>
      <w:r w:rsidRPr="002956B9">
        <w:t>Check-in</w:t>
      </w:r>
      <w:bookmarkEnd w:id="32"/>
      <w:bookmarkEnd w:id="33"/>
      <w:r w:rsidRPr="002956B9">
        <w:t xml:space="preserve"> </w:t>
      </w:r>
    </w:p>
    <w:p w14:paraId="52B466F2" w14:textId="77777777" w:rsidR="00632F0E" w:rsidRPr="005140F7" w:rsidRDefault="00632F0E" w:rsidP="00632F0E">
      <w:pPr>
        <w:rPr>
          <w:b/>
          <w:bCs/>
        </w:rPr>
      </w:pPr>
      <w:r w:rsidRPr="005140F7">
        <w:rPr>
          <w:b/>
          <w:bCs/>
        </w:rPr>
        <w:t xml:space="preserve">Staff Check-in </w:t>
      </w:r>
    </w:p>
    <w:p w14:paraId="6DDE429B" w14:textId="27354B1E" w:rsidR="00632F0E" w:rsidRPr="005140F7" w:rsidRDefault="00632F0E" w:rsidP="00632F0E">
      <w:r w:rsidRPr="005140F7">
        <w:t xml:space="preserve">Week 1. </w:t>
      </w:r>
      <w:r w:rsidR="00430AAA" w:rsidRPr="005140F7">
        <w:t>To introduce the rationale and the policy changes</w:t>
      </w:r>
      <w:r w:rsidRPr="005140F7">
        <w:t>. Team meeting and visual brief</w:t>
      </w:r>
    </w:p>
    <w:p w14:paraId="02AE1558" w14:textId="2A253BD9" w:rsidR="00632F0E" w:rsidRPr="005140F7" w:rsidRDefault="00632F0E" w:rsidP="00632F0E">
      <w:r w:rsidRPr="005140F7">
        <w:t>Week 2. Review system updates and role-play. Follow-up meeting using flowcharts.</w:t>
      </w:r>
    </w:p>
    <w:p w14:paraId="6B758D22" w14:textId="69D949D0" w:rsidR="00632F0E" w:rsidRPr="005140F7" w:rsidRDefault="00632F0E" w:rsidP="00632F0E">
      <w:r w:rsidRPr="005140F7">
        <w:t xml:space="preserve">Week 3. </w:t>
      </w:r>
      <w:r w:rsidR="007A4516">
        <w:t xml:space="preserve">Share </w:t>
      </w:r>
      <w:r w:rsidR="007A4516" w:rsidRPr="005140F7">
        <w:t>feedback</w:t>
      </w:r>
      <w:r w:rsidRPr="005140F7">
        <w:t xml:space="preserve"> and </w:t>
      </w:r>
      <w:r w:rsidR="007A4516">
        <w:t>refine</w:t>
      </w:r>
      <w:r w:rsidRPr="005140F7">
        <w:t xml:space="preserve"> approaches. Staff feedback form and question, and answer meeting.</w:t>
      </w:r>
    </w:p>
    <w:p w14:paraId="17B44C17" w14:textId="77777777" w:rsidR="00632F0E" w:rsidRPr="005140F7" w:rsidRDefault="00632F0E" w:rsidP="00632F0E">
      <w:pPr>
        <w:rPr>
          <w:b/>
          <w:bCs/>
        </w:rPr>
      </w:pPr>
      <w:r w:rsidRPr="005140F7">
        <w:rPr>
          <w:b/>
          <w:bCs/>
        </w:rPr>
        <w:t>Client Check-in.</w:t>
      </w:r>
    </w:p>
    <w:p w14:paraId="7AD7C6C6" w14:textId="2BDF2575" w:rsidR="00632F0E" w:rsidRPr="005140F7" w:rsidRDefault="00632F0E" w:rsidP="00632F0E">
      <w:pPr>
        <w:rPr>
          <w:b/>
          <w:bCs/>
        </w:rPr>
      </w:pPr>
      <w:r w:rsidRPr="005140F7">
        <w:t>Week 2</w:t>
      </w:r>
      <w:r w:rsidRPr="005140F7">
        <w:rPr>
          <w:b/>
          <w:bCs/>
        </w:rPr>
        <w:t xml:space="preserve">. </w:t>
      </w:r>
      <w:r w:rsidRPr="005140F7">
        <w:t>Initial announcement of policy.</w:t>
      </w:r>
      <w:r w:rsidRPr="005140F7">
        <w:rPr>
          <w:b/>
          <w:bCs/>
        </w:rPr>
        <w:t xml:space="preserve"> </w:t>
      </w:r>
    </w:p>
    <w:p w14:paraId="42F19184" w14:textId="0C0A8C76" w:rsidR="00632F0E" w:rsidRPr="005140F7" w:rsidRDefault="00632F0E" w:rsidP="00632F0E">
      <w:pPr>
        <w:rPr>
          <w:b/>
          <w:bCs/>
        </w:rPr>
      </w:pPr>
      <w:r w:rsidRPr="005140F7">
        <w:t xml:space="preserve">Week 3. Reinforce the </w:t>
      </w:r>
      <w:r w:rsidR="00BD7FB5" w:rsidRPr="005140F7">
        <w:t>message</w:t>
      </w:r>
      <w:r w:rsidR="00BD7FB5">
        <w:t xml:space="preserve">, </w:t>
      </w:r>
      <w:r w:rsidR="00BD7FB5" w:rsidRPr="005140F7">
        <w:t>social</w:t>
      </w:r>
      <w:r w:rsidRPr="005140F7">
        <w:t xml:space="preserve"> media</w:t>
      </w:r>
      <w:r w:rsidR="00BD7FB5">
        <w:t>,</w:t>
      </w:r>
      <w:r w:rsidRPr="005140F7">
        <w:t xml:space="preserve"> and face-to-face, if booking in salon reminders</w:t>
      </w:r>
    </w:p>
    <w:p w14:paraId="48684AE5" w14:textId="77777777" w:rsidR="00632F0E" w:rsidRPr="005140F7" w:rsidRDefault="00632F0E" w:rsidP="00632F0E">
      <w:r w:rsidRPr="005140F7">
        <w:t>Month 2.  Gather feedback and assess satisfaction.  Email survey and any reception notes</w:t>
      </w:r>
    </w:p>
    <w:p w14:paraId="640E1A24" w14:textId="77777777" w:rsidR="00632F0E" w:rsidRPr="005140F7" w:rsidRDefault="00632F0E" w:rsidP="00632F0E">
      <w:pPr>
        <w:rPr>
          <w:b/>
          <w:bCs/>
        </w:rPr>
      </w:pPr>
      <w:r w:rsidRPr="005140F7">
        <w:rPr>
          <w:b/>
          <w:bCs/>
        </w:rPr>
        <w:t xml:space="preserve">Salon owner. </w:t>
      </w:r>
    </w:p>
    <w:p w14:paraId="0C0DC6F3" w14:textId="56042E82" w:rsidR="00632F0E" w:rsidRPr="005140F7" w:rsidRDefault="00632F0E" w:rsidP="00632F0E">
      <w:r w:rsidRPr="005140F7">
        <w:lastRenderedPageBreak/>
        <w:t xml:space="preserve">Week 1. </w:t>
      </w:r>
      <w:r w:rsidR="000B6D22" w:rsidRPr="005140F7">
        <w:t xml:space="preserve">Discuss the implementation and cost-benefit </w:t>
      </w:r>
      <w:r w:rsidR="000B6D22" w:rsidRPr="005140F7">
        <w:t>analysis. Strategy</w:t>
      </w:r>
      <w:r w:rsidRPr="005140F7">
        <w:t xml:space="preserve"> meeting and Gantt chart review.</w:t>
      </w:r>
    </w:p>
    <w:p w14:paraId="07961306" w14:textId="77777777" w:rsidR="00632F0E" w:rsidRPr="005140F7" w:rsidRDefault="00632F0E" w:rsidP="00632F0E">
      <w:r w:rsidRPr="005140F7">
        <w:t>Monthly. Review performance and stakeholder feedback. Dashboard presentation and discussion</w:t>
      </w:r>
    </w:p>
    <w:p w14:paraId="2364903E" w14:textId="77777777" w:rsidR="00632F0E" w:rsidRPr="005140F7" w:rsidRDefault="00632F0E" w:rsidP="00632F0E">
      <w:pPr>
        <w:rPr>
          <w:b/>
          <w:bCs/>
        </w:rPr>
      </w:pPr>
      <w:r w:rsidRPr="005140F7">
        <w:rPr>
          <w:b/>
          <w:bCs/>
        </w:rPr>
        <w:t>Booking System Provider</w:t>
      </w:r>
    </w:p>
    <w:p w14:paraId="63FE63CD" w14:textId="67B37B8F" w:rsidR="00632F0E" w:rsidRPr="005140F7" w:rsidRDefault="00632F0E" w:rsidP="00632F0E">
      <w:r w:rsidRPr="005140F7">
        <w:t xml:space="preserve">Week 1. Technical requirements confirmed. </w:t>
      </w:r>
      <w:r w:rsidR="007A450F">
        <w:t>P</w:t>
      </w:r>
      <w:r w:rsidRPr="005140F7">
        <w:t>hone call and email.</w:t>
      </w:r>
    </w:p>
    <w:p w14:paraId="3147A20A" w14:textId="77777777" w:rsidR="00632F0E" w:rsidRPr="005140F7" w:rsidRDefault="00632F0E" w:rsidP="00632F0E">
      <w:r w:rsidRPr="005140F7">
        <w:t>Week 4.  Final test of the system, demonstration, and checklist review.</w:t>
      </w:r>
    </w:p>
    <w:p w14:paraId="1570AFEE" w14:textId="77777777" w:rsidR="00B30D7D" w:rsidRPr="005140F7" w:rsidRDefault="00B30D7D" w:rsidP="00B30D7D">
      <w:pPr>
        <w:rPr>
          <w:b/>
          <w:bCs/>
          <w:u w:val="single"/>
        </w:rPr>
      </w:pPr>
      <w:r w:rsidRPr="005140F7">
        <w:rPr>
          <w:b/>
          <w:bCs/>
          <w:u w:val="single"/>
        </w:rPr>
        <w:t>Community</w:t>
      </w:r>
    </w:p>
    <w:p w14:paraId="5A601620" w14:textId="206B34FD" w:rsidR="00E8382E" w:rsidRPr="005140F7" w:rsidRDefault="00B85E3F" w:rsidP="00B30D7D">
      <w:r w:rsidRPr="005140F7">
        <w:t>Week 4</w:t>
      </w:r>
      <w:r w:rsidR="00B30D7D" w:rsidRPr="005140F7">
        <w:t>. To promote professionalism and reliability. Posting on social media and sending out a referral email</w:t>
      </w:r>
      <w:r w:rsidR="00A220C7" w:rsidRPr="00A220C7">
        <w:t>.</w:t>
      </w:r>
    </w:p>
    <w:p w14:paraId="03DE92D1" w14:textId="77777777" w:rsidR="00405FBB" w:rsidRPr="002956B9" w:rsidRDefault="00405FBB" w:rsidP="002956B9">
      <w:pPr>
        <w:pStyle w:val="Heading2"/>
      </w:pPr>
      <w:bookmarkStart w:id="34" w:name="_Toc207486059"/>
      <w:bookmarkStart w:id="35" w:name="_Toc207539790"/>
      <w:r w:rsidRPr="002956B9">
        <w:t>How Problems or Delays Will Be Addressed</w:t>
      </w:r>
      <w:bookmarkEnd w:id="34"/>
      <w:bookmarkEnd w:id="35"/>
    </w:p>
    <w:p w14:paraId="3546643E" w14:textId="4EC9BEEF" w:rsidR="003A1081" w:rsidRPr="005140F7" w:rsidRDefault="003A1081" w:rsidP="003A1081">
      <w:r w:rsidRPr="005140F7">
        <w:rPr>
          <w:b/>
          <w:bCs/>
        </w:rPr>
        <w:t>1. Early Warning Via Visual Tracking</w:t>
      </w:r>
      <w:r w:rsidR="002F0ABB" w:rsidRPr="005140F7">
        <w:rPr>
          <w:b/>
          <w:bCs/>
        </w:rPr>
        <w:t>:</w:t>
      </w:r>
      <w:r w:rsidRPr="005140F7">
        <w:t xml:space="preserve"> </w:t>
      </w:r>
      <w:r w:rsidR="00B90CE4">
        <w:t xml:space="preserve">The </w:t>
      </w:r>
      <w:r w:rsidRPr="005140F7">
        <w:t>Gantt chart shows real-time rollout visibility. Color-coded progress bars-green, amber, red-indicate tasks at risk. The weekly check-in with staff and system providers calls attention to issues that can be addressed before they multiply.</w:t>
      </w:r>
    </w:p>
    <w:p w14:paraId="68807969" w14:textId="74720746" w:rsidR="003A1081" w:rsidRPr="005140F7" w:rsidRDefault="003A1081" w:rsidP="003A1081">
      <w:r w:rsidRPr="005140F7">
        <w:rPr>
          <w:b/>
          <w:bCs/>
        </w:rPr>
        <w:t>2. Engage with stakeholders</w:t>
      </w:r>
      <w:r w:rsidR="002F0ABB" w:rsidRPr="005140F7">
        <w:rPr>
          <w:b/>
          <w:bCs/>
        </w:rPr>
        <w:t>:</w:t>
      </w:r>
      <w:r w:rsidR="002F0ABB" w:rsidRPr="005140F7">
        <w:t xml:space="preserve"> </w:t>
      </w:r>
      <w:r w:rsidRPr="005140F7">
        <w:t>Inform involved stakeholders through my communication plan at the right time.</w:t>
      </w:r>
    </w:p>
    <w:p w14:paraId="23BE97A6" w14:textId="17218522" w:rsidR="003A1081" w:rsidRPr="005140F7" w:rsidRDefault="003A1081" w:rsidP="003A1081">
      <w:r w:rsidRPr="005140F7">
        <w:rPr>
          <w:b/>
          <w:bCs/>
        </w:rPr>
        <w:t>- Staff:</w:t>
      </w:r>
      <w:r w:rsidRPr="005140F7">
        <w:t xml:space="preserve"> Short huddle showing updated visual plus a bit of reassurance.</w:t>
      </w:r>
    </w:p>
    <w:p w14:paraId="61CC815C" w14:textId="5CD7B5C4" w:rsidR="003A1081" w:rsidRPr="005140F7" w:rsidRDefault="003A1081" w:rsidP="003A1081">
      <w:r w:rsidRPr="005140F7">
        <w:rPr>
          <w:b/>
          <w:bCs/>
        </w:rPr>
        <w:t>- Clients:</w:t>
      </w:r>
      <w:r w:rsidRPr="005140F7">
        <w:t xml:space="preserve"> Nice email or social post communicating the delay and what is being done.</w:t>
      </w:r>
    </w:p>
    <w:p w14:paraId="7D8BA040" w14:textId="1AE55CDC" w:rsidR="003A1081" w:rsidRPr="005140F7" w:rsidRDefault="003A1081" w:rsidP="003A1081">
      <w:r w:rsidRPr="005140F7">
        <w:rPr>
          <w:b/>
          <w:bCs/>
        </w:rPr>
        <w:t>- Salon Owner:</w:t>
      </w:r>
      <w:r w:rsidRPr="005140F7">
        <w:t xml:space="preserve"> Revamped dashboard to highlight the effect and changed return-on-investment goals.</w:t>
      </w:r>
    </w:p>
    <w:p w14:paraId="708FC4C9" w14:textId="3A50D2AA" w:rsidR="003A1081" w:rsidRPr="005140F7" w:rsidRDefault="003A1081" w:rsidP="003A1081">
      <w:r w:rsidRPr="005140F7">
        <w:rPr>
          <w:b/>
          <w:bCs/>
        </w:rPr>
        <w:t xml:space="preserve">- Booking </w:t>
      </w:r>
      <w:r w:rsidR="003C36B8">
        <w:rPr>
          <w:b/>
          <w:bCs/>
        </w:rPr>
        <w:t xml:space="preserve">System </w:t>
      </w:r>
      <w:r w:rsidRPr="005140F7">
        <w:rPr>
          <w:b/>
          <w:bCs/>
        </w:rPr>
        <w:t>Provider:</w:t>
      </w:r>
      <w:r w:rsidRPr="005140F7">
        <w:t xml:space="preserve"> Call or e-mail: realign timeline and support needs.</w:t>
      </w:r>
    </w:p>
    <w:p w14:paraId="4D9CDEAA" w14:textId="1F50D7E6" w:rsidR="007D7581" w:rsidRDefault="00F47EF7" w:rsidP="003A1081">
      <w:r w:rsidRPr="005140F7">
        <w:rPr>
          <w:b/>
          <w:bCs/>
        </w:rPr>
        <w:t>3. Scenario Planning for Contingencies</w:t>
      </w:r>
      <w:r w:rsidR="002F0ABB" w:rsidRPr="005140F7">
        <w:rPr>
          <w:b/>
          <w:bCs/>
        </w:rPr>
        <w:t>:</w:t>
      </w:r>
      <w:r w:rsidRPr="005140F7">
        <w:t xml:space="preserve"> This might include manual booking workarounds</w:t>
      </w:r>
      <w:r w:rsidR="007D7581">
        <w:t>,</w:t>
      </w:r>
      <w:r w:rsidRPr="005140F7">
        <w:t xml:space="preserve"> </w:t>
      </w:r>
      <w:r w:rsidR="007D7581">
        <w:t xml:space="preserve">such as verbal </w:t>
      </w:r>
      <w:r w:rsidRPr="005140F7">
        <w:t>or email confirmations</w:t>
      </w:r>
      <w:r w:rsidR="007D7581">
        <w:t>,</w:t>
      </w:r>
      <w:r w:rsidRPr="005140F7">
        <w:t xml:space="preserve"> </w:t>
      </w:r>
      <w:r w:rsidR="007D7581">
        <w:t xml:space="preserve">until </w:t>
      </w:r>
      <w:r w:rsidRPr="005140F7">
        <w:t xml:space="preserve">the automated solution </w:t>
      </w:r>
      <w:r w:rsidR="007D7581">
        <w:t>is ready.</w:t>
      </w:r>
    </w:p>
    <w:p w14:paraId="3E5AA706" w14:textId="25A299F7" w:rsidR="002126B7" w:rsidRPr="005140F7" w:rsidRDefault="002126B7" w:rsidP="003A1081">
      <w:r w:rsidRPr="005140F7">
        <w:rPr>
          <w:b/>
          <w:bCs/>
        </w:rPr>
        <w:t>4. Stakeholders Needed Reassurance</w:t>
      </w:r>
      <w:r w:rsidR="002F0ABB" w:rsidRPr="005140F7">
        <w:rPr>
          <w:b/>
          <w:bCs/>
        </w:rPr>
        <w:t>:</w:t>
      </w:r>
      <w:r w:rsidRPr="005140F7">
        <w:t xml:space="preserve"> </w:t>
      </w:r>
      <w:r w:rsidR="00E919F5">
        <w:t xml:space="preserve">Acknowledge </w:t>
      </w:r>
      <w:r w:rsidRPr="005140F7">
        <w:t>the inconvenience</w:t>
      </w:r>
      <w:r w:rsidR="003279EF">
        <w:t>,</w:t>
      </w:r>
      <w:r w:rsidRPr="005140F7">
        <w:t xml:space="preserve"> </w:t>
      </w:r>
      <w:r w:rsidR="00E919F5">
        <w:t xml:space="preserve">and </w:t>
      </w:r>
      <w:r w:rsidR="0073253D">
        <w:t>an</w:t>
      </w:r>
      <w:r w:rsidRPr="005140F7">
        <w:t xml:space="preserve"> explanation should be offered as to why and how it affected progress. An amended timeline with assistance and support should be discussed. By asking for their feedback, stakeholders will remain engaged and heard. </w:t>
      </w:r>
    </w:p>
    <w:p w14:paraId="6D7AC10A" w14:textId="77777777" w:rsidR="00201DD4" w:rsidRDefault="00331B87" w:rsidP="00201DD4">
      <w:r w:rsidRPr="005140F7">
        <w:rPr>
          <w:b/>
          <w:bCs/>
        </w:rPr>
        <w:t xml:space="preserve">5. </w:t>
      </w:r>
      <w:r w:rsidR="00201DD4" w:rsidRPr="00201DD4">
        <w:rPr>
          <w:b/>
          <w:bCs/>
        </w:rPr>
        <w:t xml:space="preserve">Kit for responding to visual delays: </w:t>
      </w:r>
      <w:r w:rsidR="00201DD4" w:rsidRPr="00201DD4">
        <w:t xml:space="preserve">Add delay icons and new dates to your rollout calendar. This is a private one-page document that explains: </w:t>
      </w:r>
    </w:p>
    <w:p w14:paraId="2B436E40" w14:textId="77777777" w:rsidR="00201DD4" w:rsidRDefault="00201DD4" w:rsidP="00201DD4">
      <w:r w:rsidRPr="00201DD4">
        <w:t xml:space="preserve">• What Is Late </w:t>
      </w:r>
    </w:p>
    <w:p w14:paraId="19444D9B" w14:textId="77777777" w:rsidR="00201DD4" w:rsidRDefault="00201DD4" w:rsidP="00201DD4">
      <w:r w:rsidRPr="00201DD4">
        <w:lastRenderedPageBreak/>
        <w:t>• Why Did This Happen</w:t>
      </w:r>
    </w:p>
    <w:p w14:paraId="0782A949" w14:textId="77777777" w:rsidR="00201DD4" w:rsidRDefault="00201DD4" w:rsidP="00201DD4">
      <w:r w:rsidRPr="00201DD4">
        <w:t xml:space="preserve"> • What Has Been Done </w:t>
      </w:r>
    </w:p>
    <w:p w14:paraId="3B83DE92" w14:textId="6C6205BA" w:rsidR="00201DD4" w:rsidRPr="00201DD4" w:rsidRDefault="00201DD4" w:rsidP="00201DD4">
      <w:pPr>
        <w:rPr>
          <w:b/>
          <w:bCs/>
        </w:rPr>
      </w:pPr>
      <w:r w:rsidRPr="00201DD4">
        <w:t>• Who to Contact</w:t>
      </w:r>
      <w:r w:rsidRPr="00201DD4">
        <w:rPr>
          <w:b/>
          <w:bCs/>
        </w:rPr>
        <w:t xml:space="preserve"> </w:t>
      </w:r>
    </w:p>
    <w:p w14:paraId="0B793C37" w14:textId="662F0923" w:rsidR="00D3373B" w:rsidRPr="00201DD4" w:rsidRDefault="00201DD4" w:rsidP="00201DD4">
      <w:r w:rsidRPr="00201DD4">
        <w:t>This will make sure that the deposit plan is fully carried out, that all parties are aware of and consulted about it, that any issues that come up are dealt with quickly, and that the system has the best chance of success and the biggest financial impact.</w:t>
      </w:r>
      <w:r w:rsidR="006B6EFA" w:rsidRPr="00201DD4">
        <w:t xml:space="preserve"> </w:t>
      </w:r>
    </w:p>
    <w:p w14:paraId="537DB460" w14:textId="77777777" w:rsidR="00D3373B" w:rsidRDefault="00D3373B" w:rsidP="00331B87"/>
    <w:p w14:paraId="049B772F" w14:textId="77777777" w:rsidR="00B43FE4" w:rsidRDefault="00B43FE4" w:rsidP="002956B9">
      <w:pPr>
        <w:pStyle w:val="Heading1"/>
      </w:pPr>
    </w:p>
    <w:p w14:paraId="0C2B7662" w14:textId="77777777" w:rsidR="00B43FE4" w:rsidRDefault="00B43FE4" w:rsidP="002956B9">
      <w:pPr>
        <w:pStyle w:val="Heading1"/>
      </w:pPr>
    </w:p>
    <w:p w14:paraId="07C69B72" w14:textId="77777777" w:rsidR="00B43FE4" w:rsidRDefault="00B43FE4" w:rsidP="002956B9">
      <w:pPr>
        <w:pStyle w:val="Heading1"/>
      </w:pPr>
    </w:p>
    <w:p w14:paraId="4037C133" w14:textId="77777777" w:rsidR="00B43FE4" w:rsidRDefault="00B43FE4" w:rsidP="002956B9">
      <w:pPr>
        <w:pStyle w:val="Heading1"/>
      </w:pPr>
    </w:p>
    <w:p w14:paraId="10C653D9" w14:textId="77777777" w:rsidR="00B43FE4" w:rsidRDefault="00B43FE4" w:rsidP="002956B9">
      <w:pPr>
        <w:pStyle w:val="Heading1"/>
      </w:pPr>
    </w:p>
    <w:p w14:paraId="072E9088" w14:textId="0E54D80E" w:rsidR="002956B9" w:rsidRPr="002956B9" w:rsidRDefault="002956B9" w:rsidP="002956B9">
      <w:pPr>
        <w:pStyle w:val="Heading1"/>
      </w:pPr>
      <w:bookmarkStart w:id="36" w:name="_Toc207539791"/>
      <w:r w:rsidRPr="002956B9">
        <w:t>References</w:t>
      </w:r>
      <w:bookmarkEnd w:id="36"/>
      <w:r w:rsidRPr="002956B9">
        <w:t xml:space="preserve"> </w:t>
      </w:r>
    </w:p>
    <w:p w14:paraId="7D7ED1CF" w14:textId="77777777" w:rsidR="00B43FE4" w:rsidRPr="00D35D91" w:rsidRDefault="00B43FE4" w:rsidP="00B43FE4">
      <w:pPr>
        <w:widowControl w:val="0"/>
        <w:autoSpaceDE w:val="0"/>
        <w:autoSpaceDN w:val="0"/>
        <w:adjustRightInd w:val="0"/>
        <w:spacing w:after="0" w:line="480" w:lineRule="auto"/>
        <w:ind w:left="720" w:hanging="720"/>
        <w:rPr>
          <w:rFonts w:ascii="Times New Roman" w:hAnsi="Times New Roman" w:cs="Times New Roman"/>
          <w:kern w:val="0"/>
          <w:lang w:val="en-US"/>
        </w:rPr>
      </w:pPr>
      <w:r w:rsidRPr="00D35D91">
        <w:rPr>
          <w:rFonts w:ascii="Times New Roman" w:hAnsi="Times New Roman" w:cs="Times New Roman"/>
          <w:kern w:val="0"/>
          <w:lang w:val="en-US"/>
        </w:rPr>
        <w:t xml:space="preserve">Direct, S. (2020, November 13). </w:t>
      </w:r>
      <w:r w:rsidRPr="00D35D91">
        <w:rPr>
          <w:rFonts w:ascii="Times New Roman" w:hAnsi="Times New Roman" w:cs="Times New Roman"/>
          <w:i/>
          <w:iCs/>
          <w:kern w:val="0"/>
          <w:lang w:val="en-US"/>
        </w:rPr>
        <w:t>What to Do About No Shows &amp; Cancellations</w:t>
      </w:r>
      <w:r w:rsidRPr="00D35D91">
        <w:rPr>
          <w:rFonts w:ascii="Times New Roman" w:hAnsi="Times New Roman" w:cs="Times New Roman"/>
          <w:kern w:val="0"/>
          <w:lang w:val="en-US"/>
        </w:rPr>
        <w:t xml:space="preserve">. Salons Direct. </w:t>
      </w:r>
      <w:hyperlink r:id="rId9" w:history="1">
        <w:r w:rsidRPr="00D35D91">
          <w:rPr>
            <w:rFonts w:ascii="Times New Roman" w:hAnsi="Times New Roman" w:cs="Times New Roman"/>
            <w:kern w:val="0"/>
            <w:lang w:val="en-US"/>
          </w:rPr>
          <w:t>https://www.salonsdirect.com/blog/how-do-you-deal-with-no-show-appointments/</w:t>
        </w:r>
      </w:hyperlink>
      <w:r w:rsidRPr="00D35D91">
        <w:rPr>
          <w:rFonts w:ascii="Times New Roman" w:hAnsi="Times New Roman" w:cs="Times New Roman"/>
          <w:kern w:val="0"/>
          <w:lang w:val="en-US"/>
        </w:rPr>
        <w:t xml:space="preserve"> [Accessed 30/08/2025]</w:t>
      </w:r>
    </w:p>
    <w:p w14:paraId="0543E7C4" w14:textId="77777777" w:rsidR="00B43FE4" w:rsidRPr="00D35D91" w:rsidRDefault="00B43FE4" w:rsidP="00B43FE4">
      <w:pPr>
        <w:widowControl w:val="0"/>
        <w:autoSpaceDE w:val="0"/>
        <w:autoSpaceDN w:val="0"/>
        <w:adjustRightInd w:val="0"/>
        <w:spacing w:after="0" w:line="480" w:lineRule="auto"/>
        <w:ind w:left="720" w:hanging="720"/>
        <w:rPr>
          <w:rFonts w:ascii="Times New Roman" w:hAnsi="Times New Roman" w:cs="Times New Roman"/>
          <w:kern w:val="0"/>
          <w:lang w:val="en-US"/>
        </w:rPr>
      </w:pPr>
      <w:r w:rsidRPr="00D35D91">
        <w:rPr>
          <w:rFonts w:ascii="Times New Roman" w:hAnsi="Times New Roman" w:cs="Times New Roman"/>
          <w:kern w:val="0"/>
          <w:lang w:val="en-US"/>
        </w:rPr>
        <w:t xml:space="preserve">Hillier, F. S., &amp; Hillier, M. S. (2007). </w:t>
      </w:r>
      <w:r w:rsidRPr="00D35D91">
        <w:rPr>
          <w:rFonts w:ascii="Times New Roman" w:hAnsi="Times New Roman" w:cs="Times New Roman"/>
          <w:i/>
          <w:iCs/>
          <w:kern w:val="0"/>
          <w:lang w:val="en-US"/>
        </w:rPr>
        <w:t xml:space="preserve">Introduction to management </w:t>
      </w:r>
      <w:proofErr w:type="gramStart"/>
      <w:r w:rsidRPr="00D35D91">
        <w:rPr>
          <w:rFonts w:ascii="Times New Roman" w:hAnsi="Times New Roman" w:cs="Times New Roman"/>
          <w:i/>
          <w:iCs/>
          <w:kern w:val="0"/>
          <w:lang w:val="en-US"/>
        </w:rPr>
        <w:t>science :</w:t>
      </w:r>
      <w:proofErr w:type="gramEnd"/>
      <w:r w:rsidRPr="00D35D91">
        <w:rPr>
          <w:rFonts w:ascii="Times New Roman" w:hAnsi="Times New Roman" w:cs="Times New Roman"/>
          <w:i/>
          <w:iCs/>
          <w:kern w:val="0"/>
          <w:lang w:val="en-US"/>
        </w:rPr>
        <w:t xml:space="preserve"> a modeling and case studies approach with spreadsheets</w:t>
      </w:r>
      <w:r w:rsidRPr="00D35D91">
        <w:rPr>
          <w:rFonts w:ascii="Times New Roman" w:hAnsi="Times New Roman" w:cs="Times New Roman"/>
          <w:kern w:val="0"/>
          <w:lang w:val="en-US"/>
        </w:rPr>
        <w:t xml:space="preserve">. </w:t>
      </w:r>
      <w:proofErr w:type="spellStart"/>
      <w:r w:rsidRPr="00D35D91">
        <w:rPr>
          <w:rFonts w:ascii="Times New Roman" w:hAnsi="Times New Roman" w:cs="Times New Roman"/>
          <w:kern w:val="0"/>
          <w:lang w:val="en-US"/>
        </w:rPr>
        <w:t>Mcgraw-Hill</w:t>
      </w:r>
      <w:proofErr w:type="spellEnd"/>
      <w:r w:rsidRPr="00D35D91">
        <w:rPr>
          <w:rFonts w:ascii="Times New Roman" w:hAnsi="Times New Roman" w:cs="Times New Roman"/>
          <w:kern w:val="0"/>
          <w:lang w:val="en-US"/>
        </w:rPr>
        <w:t>.</w:t>
      </w:r>
    </w:p>
    <w:p w14:paraId="191EFD88" w14:textId="77777777" w:rsidR="00B43FE4" w:rsidRPr="00D35D91" w:rsidRDefault="00B43FE4" w:rsidP="00B43FE4">
      <w:pPr>
        <w:widowControl w:val="0"/>
        <w:autoSpaceDE w:val="0"/>
        <w:autoSpaceDN w:val="0"/>
        <w:adjustRightInd w:val="0"/>
        <w:spacing w:after="0" w:line="480" w:lineRule="auto"/>
        <w:ind w:left="720" w:hanging="720"/>
        <w:rPr>
          <w:rFonts w:ascii="Times New Roman" w:hAnsi="Times New Roman" w:cs="Times New Roman"/>
          <w:kern w:val="0"/>
          <w:lang w:val="en-US"/>
        </w:rPr>
      </w:pPr>
      <w:r w:rsidRPr="00D35D91">
        <w:rPr>
          <w:rFonts w:ascii="Times New Roman" w:hAnsi="Times New Roman" w:cs="Times New Roman"/>
          <w:kern w:val="0"/>
          <w:lang w:val="en-US"/>
        </w:rPr>
        <w:t xml:space="preserve">Ishikawa, K. (1986). </w:t>
      </w:r>
      <w:r w:rsidRPr="00D35D91">
        <w:rPr>
          <w:rFonts w:ascii="Times New Roman" w:hAnsi="Times New Roman" w:cs="Times New Roman"/>
          <w:i/>
          <w:iCs/>
          <w:kern w:val="0"/>
          <w:lang w:val="en-US"/>
        </w:rPr>
        <w:t>Guide to Quality Control</w:t>
      </w:r>
      <w:r w:rsidRPr="00D35D91">
        <w:rPr>
          <w:rFonts w:ascii="Times New Roman" w:hAnsi="Times New Roman" w:cs="Times New Roman"/>
          <w:kern w:val="0"/>
          <w:lang w:val="en-US"/>
        </w:rPr>
        <w:t xml:space="preserve">. </w:t>
      </w:r>
      <w:proofErr w:type="spellStart"/>
      <w:r w:rsidRPr="00D35D91">
        <w:rPr>
          <w:rFonts w:ascii="Times New Roman" w:hAnsi="Times New Roman" w:cs="Times New Roman"/>
          <w:kern w:val="0"/>
          <w:lang w:val="en-US"/>
        </w:rPr>
        <w:t>Unipub</w:t>
      </w:r>
      <w:proofErr w:type="spellEnd"/>
      <w:r w:rsidRPr="00D35D91">
        <w:rPr>
          <w:rFonts w:ascii="Times New Roman" w:hAnsi="Times New Roman" w:cs="Times New Roman"/>
          <w:kern w:val="0"/>
          <w:lang w:val="en-US"/>
        </w:rPr>
        <w:t>/Quality Resources.</w:t>
      </w:r>
    </w:p>
    <w:p w14:paraId="54F10E24" w14:textId="77777777" w:rsidR="00B43FE4" w:rsidRPr="00D35D91" w:rsidRDefault="00B43FE4" w:rsidP="00B43FE4">
      <w:pPr>
        <w:widowControl w:val="0"/>
        <w:autoSpaceDE w:val="0"/>
        <w:autoSpaceDN w:val="0"/>
        <w:adjustRightInd w:val="0"/>
        <w:spacing w:after="0" w:line="480" w:lineRule="auto"/>
        <w:ind w:left="720" w:hanging="720"/>
        <w:rPr>
          <w:rFonts w:ascii="Times New Roman" w:hAnsi="Times New Roman" w:cs="Times New Roman"/>
          <w:kern w:val="0"/>
          <w:lang w:val="en-US"/>
        </w:rPr>
      </w:pPr>
      <w:r w:rsidRPr="00D35D91">
        <w:rPr>
          <w:rFonts w:ascii="Times New Roman" w:hAnsi="Times New Roman" w:cs="Times New Roman"/>
          <w:kern w:val="0"/>
          <w:lang w:val="en-US"/>
        </w:rPr>
        <w:t xml:space="preserve">Kelley, T., &amp; Kelley, D. (2013). </w:t>
      </w:r>
      <w:r w:rsidRPr="00D35D91">
        <w:rPr>
          <w:rFonts w:ascii="Times New Roman" w:hAnsi="Times New Roman" w:cs="Times New Roman"/>
          <w:i/>
          <w:iCs/>
          <w:kern w:val="0"/>
          <w:lang w:val="en-US"/>
        </w:rPr>
        <w:t xml:space="preserve">Creative </w:t>
      </w:r>
      <w:proofErr w:type="gramStart"/>
      <w:r w:rsidRPr="00D35D91">
        <w:rPr>
          <w:rFonts w:ascii="Times New Roman" w:hAnsi="Times New Roman" w:cs="Times New Roman"/>
          <w:i/>
          <w:iCs/>
          <w:kern w:val="0"/>
          <w:lang w:val="en-US"/>
        </w:rPr>
        <w:t>confidence :</w:t>
      </w:r>
      <w:proofErr w:type="gramEnd"/>
      <w:r w:rsidRPr="00D35D91">
        <w:rPr>
          <w:rFonts w:ascii="Times New Roman" w:hAnsi="Times New Roman" w:cs="Times New Roman"/>
          <w:i/>
          <w:iCs/>
          <w:kern w:val="0"/>
          <w:lang w:val="en-US"/>
        </w:rPr>
        <w:t xml:space="preserve"> unleashing the creative potential within us all</w:t>
      </w:r>
      <w:r w:rsidRPr="00D35D91">
        <w:rPr>
          <w:rFonts w:ascii="Times New Roman" w:hAnsi="Times New Roman" w:cs="Times New Roman"/>
          <w:kern w:val="0"/>
          <w:lang w:val="en-US"/>
        </w:rPr>
        <w:t>. Crown Business.</w:t>
      </w:r>
    </w:p>
    <w:p w14:paraId="3EB85CB6" w14:textId="77777777" w:rsidR="00B43FE4" w:rsidRPr="00D35D91" w:rsidRDefault="00B43FE4" w:rsidP="00B43FE4">
      <w:pPr>
        <w:widowControl w:val="0"/>
        <w:autoSpaceDE w:val="0"/>
        <w:autoSpaceDN w:val="0"/>
        <w:adjustRightInd w:val="0"/>
        <w:spacing w:after="0" w:line="480" w:lineRule="auto"/>
        <w:ind w:left="720" w:hanging="720"/>
        <w:rPr>
          <w:rFonts w:ascii="Times New Roman" w:hAnsi="Times New Roman" w:cs="Times New Roman"/>
          <w:kern w:val="0"/>
          <w:lang w:val="en-US"/>
        </w:rPr>
      </w:pPr>
      <w:r w:rsidRPr="00D35D91">
        <w:rPr>
          <w:rFonts w:ascii="Times New Roman" w:hAnsi="Times New Roman" w:cs="Times New Roman"/>
          <w:kern w:val="0"/>
          <w:lang w:val="en-US"/>
        </w:rPr>
        <w:t xml:space="preserve">Kerzner, H. (2017). </w:t>
      </w:r>
      <w:r w:rsidRPr="00D35D91">
        <w:rPr>
          <w:rFonts w:ascii="Times New Roman" w:hAnsi="Times New Roman" w:cs="Times New Roman"/>
          <w:i/>
          <w:iCs/>
          <w:kern w:val="0"/>
          <w:lang w:val="en-US"/>
        </w:rPr>
        <w:t xml:space="preserve">Project </w:t>
      </w:r>
      <w:proofErr w:type="gramStart"/>
      <w:r w:rsidRPr="00D35D91">
        <w:rPr>
          <w:rFonts w:ascii="Times New Roman" w:hAnsi="Times New Roman" w:cs="Times New Roman"/>
          <w:i/>
          <w:iCs/>
          <w:kern w:val="0"/>
          <w:lang w:val="en-US"/>
        </w:rPr>
        <w:t>management :</w:t>
      </w:r>
      <w:proofErr w:type="gramEnd"/>
      <w:r w:rsidRPr="00D35D91">
        <w:rPr>
          <w:rFonts w:ascii="Times New Roman" w:hAnsi="Times New Roman" w:cs="Times New Roman"/>
          <w:i/>
          <w:iCs/>
          <w:kern w:val="0"/>
          <w:lang w:val="en-US"/>
        </w:rPr>
        <w:t xml:space="preserve"> a systems approach to planning, scheduling, and controlling</w:t>
      </w:r>
      <w:r w:rsidRPr="00D35D91">
        <w:rPr>
          <w:rFonts w:ascii="Times New Roman" w:hAnsi="Times New Roman" w:cs="Times New Roman"/>
          <w:kern w:val="0"/>
          <w:lang w:val="en-US"/>
        </w:rPr>
        <w:t xml:space="preserve"> (12th ed.). John Wiley &amp; Sons.</w:t>
      </w:r>
    </w:p>
    <w:p w14:paraId="41C97F98" w14:textId="77777777" w:rsidR="00B43FE4" w:rsidRPr="00D35D91" w:rsidRDefault="00B43FE4" w:rsidP="00B43FE4">
      <w:pPr>
        <w:widowControl w:val="0"/>
        <w:autoSpaceDE w:val="0"/>
        <w:autoSpaceDN w:val="0"/>
        <w:adjustRightInd w:val="0"/>
        <w:spacing w:after="0" w:line="480" w:lineRule="auto"/>
        <w:ind w:left="720" w:hanging="720"/>
        <w:rPr>
          <w:rFonts w:ascii="Times New Roman" w:hAnsi="Times New Roman" w:cs="Times New Roman"/>
          <w:kern w:val="0"/>
          <w:lang w:val="en-US"/>
        </w:rPr>
      </w:pPr>
      <w:r w:rsidRPr="00D35D91">
        <w:rPr>
          <w:rFonts w:ascii="Times New Roman" w:hAnsi="Times New Roman" w:cs="Times New Roman"/>
          <w:kern w:val="0"/>
          <w:lang w:val="en-US"/>
        </w:rPr>
        <w:lastRenderedPageBreak/>
        <w:t xml:space="preserve">Ohno, T. (1988). </w:t>
      </w:r>
      <w:r w:rsidRPr="00D35D91">
        <w:rPr>
          <w:rFonts w:ascii="Times New Roman" w:hAnsi="Times New Roman" w:cs="Times New Roman"/>
          <w:i/>
          <w:iCs/>
          <w:kern w:val="0"/>
          <w:lang w:val="en-US"/>
        </w:rPr>
        <w:t xml:space="preserve">Toyota Production </w:t>
      </w:r>
      <w:proofErr w:type="gramStart"/>
      <w:r w:rsidRPr="00D35D91">
        <w:rPr>
          <w:rFonts w:ascii="Times New Roman" w:hAnsi="Times New Roman" w:cs="Times New Roman"/>
          <w:i/>
          <w:iCs/>
          <w:kern w:val="0"/>
          <w:lang w:val="en-US"/>
        </w:rPr>
        <w:t>System :</w:t>
      </w:r>
      <w:proofErr w:type="gramEnd"/>
      <w:r w:rsidRPr="00D35D91">
        <w:rPr>
          <w:rFonts w:ascii="Times New Roman" w:hAnsi="Times New Roman" w:cs="Times New Roman"/>
          <w:i/>
          <w:iCs/>
          <w:kern w:val="0"/>
          <w:lang w:val="en-US"/>
        </w:rPr>
        <w:t xml:space="preserve"> </w:t>
      </w:r>
      <w:proofErr w:type="gramStart"/>
      <w:r w:rsidRPr="00D35D91">
        <w:rPr>
          <w:rFonts w:ascii="Times New Roman" w:hAnsi="Times New Roman" w:cs="Times New Roman"/>
          <w:i/>
          <w:iCs/>
          <w:kern w:val="0"/>
          <w:lang w:val="en-US"/>
        </w:rPr>
        <w:t>beyond large</w:t>
      </w:r>
      <w:proofErr w:type="gramEnd"/>
      <w:r w:rsidRPr="00D35D91">
        <w:rPr>
          <w:rFonts w:ascii="Times New Roman" w:hAnsi="Times New Roman" w:cs="Times New Roman"/>
          <w:i/>
          <w:iCs/>
          <w:kern w:val="0"/>
          <w:lang w:val="en-US"/>
        </w:rPr>
        <w:t>-scale Production</w:t>
      </w:r>
      <w:r w:rsidRPr="00D35D91">
        <w:rPr>
          <w:rFonts w:ascii="Times New Roman" w:hAnsi="Times New Roman" w:cs="Times New Roman"/>
          <w:kern w:val="0"/>
          <w:lang w:val="en-US"/>
        </w:rPr>
        <w:t xml:space="preserve">. </w:t>
      </w:r>
      <w:proofErr w:type="spellStart"/>
      <w:r w:rsidRPr="00D35D91">
        <w:rPr>
          <w:rFonts w:ascii="Times New Roman" w:hAnsi="Times New Roman" w:cs="Times New Roman"/>
          <w:kern w:val="0"/>
          <w:lang w:val="en-US"/>
        </w:rPr>
        <w:t>Crc</w:t>
      </w:r>
      <w:proofErr w:type="spellEnd"/>
      <w:r w:rsidRPr="00D35D91">
        <w:rPr>
          <w:rFonts w:ascii="Times New Roman" w:hAnsi="Times New Roman" w:cs="Times New Roman"/>
          <w:kern w:val="0"/>
          <w:lang w:val="en-US"/>
        </w:rPr>
        <w:t xml:space="preserve"> Press.</w:t>
      </w:r>
    </w:p>
    <w:p w14:paraId="6A30BD03" w14:textId="77777777" w:rsidR="00B43FE4" w:rsidRPr="00D35D91" w:rsidRDefault="00B43FE4" w:rsidP="00B43FE4">
      <w:pPr>
        <w:widowControl w:val="0"/>
        <w:autoSpaceDE w:val="0"/>
        <w:autoSpaceDN w:val="0"/>
        <w:adjustRightInd w:val="0"/>
        <w:spacing w:after="0" w:line="480" w:lineRule="auto"/>
        <w:ind w:left="720" w:hanging="720"/>
        <w:rPr>
          <w:rFonts w:ascii="Times New Roman" w:hAnsi="Times New Roman" w:cs="Times New Roman"/>
          <w:kern w:val="0"/>
          <w:lang w:val="en-US"/>
        </w:rPr>
      </w:pPr>
      <w:proofErr w:type="spellStart"/>
      <w:r w:rsidRPr="00D35D91">
        <w:rPr>
          <w:rFonts w:ascii="Times New Roman" w:hAnsi="Times New Roman" w:cs="Times New Roman"/>
          <w:kern w:val="0"/>
          <w:lang w:val="en-US"/>
        </w:rPr>
        <w:t>Pressat</w:t>
      </w:r>
      <w:proofErr w:type="spellEnd"/>
      <w:r w:rsidRPr="00D35D91">
        <w:rPr>
          <w:rFonts w:ascii="Times New Roman" w:hAnsi="Times New Roman" w:cs="Times New Roman"/>
          <w:kern w:val="0"/>
          <w:lang w:val="en-US"/>
        </w:rPr>
        <w:t xml:space="preserve">. (2020, February 26). </w:t>
      </w:r>
      <w:r w:rsidRPr="00D35D91">
        <w:rPr>
          <w:rFonts w:ascii="Times New Roman" w:hAnsi="Times New Roman" w:cs="Times New Roman"/>
          <w:i/>
          <w:iCs/>
          <w:kern w:val="0"/>
          <w:lang w:val="en-US"/>
        </w:rPr>
        <w:t>UK HAIR SALONS LOSE AT LEAST £1.2BN A YEAR FROM NO-SHOW CLIENTS</w:t>
      </w:r>
      <w:r w:rsidRPr="00D35D91">
        <w:rPr>
          <w:rFonts w:ascii="Times New Roman" w:hAnsi="Times New Roman" w:cs="Times New Roman"/>
          <w:kern w:val="0"/>
          <w:lang w:val="en-US"/>
        </w:rPr>
        <w:t xml:space="preserve">. Pressat.co.uk. </w:t>
      </w:r>
      <w:hyperlink r:id="rId10" w:history="1">
        <w:r w:rsidRPr="00D35D91">
          <w:rPr>
            <w:rFonts w:ascii="Times New Roman" w:hAnsi="Times New Roman" w:cs="Times New Roman"/>
            <w:kern w:val="0"/>
            <w:lang w:val="en-US"/>
          </w:rPr>
          <w:t>https://pressat.co.uk/releases/uk-hair-salons-lose-at-least-12bn-a-year-from-no-show-clients-e9792443c81ff8a1dde25d5f6185e798/</w:t>
        </w:r>
      </w:hyperlink>
      <w:r w:rsidRPr="00D35D91">
        <w:rPr>
          <w:rFonts w:ascii="Times New Roman" w:hAnsi="Times New Roman" w:cs="Times New Roman"/>
          <w:kern w:val="0"/>
          <w:lang w:val="en-US"/>
        </w:rPr>
        <w:t xml:space="preserve"> [Accessed 30/08/2025]</w:t>
      </w:r>
    </w:p>
    <w:p w14:paraId="6AD01147" w14:textId="77777777" w:rsidR="00B43FE4" w:rsidRPr="00816AB6" w:rsidRDefault="00B43FE4" w:rsidP="00B43FE4">
      <w:pPr>
        <w:widowControl w:val="0"/>
        <w:autoSpaceDE w:val="0"/>
        <w:autoSpaceDN w:val="0"/>
        <w:adjustRightInd w:val="0"/>
        <w:spacing w:after="0" w:line="480" w:lineRule="auto"/>
        <w:ind w:left="720" w:hanging="720"/>
        <w:rPr>
          <w:rFonts w:ascii="Times New Roman" w:hAnsi="Times New Roman" w:cs="Times New Roman"/>
          <w:kern w:val="0"/>
        </w:rPr>
      </w:pPr>
      <w:r w:rsidRPr="00816AB6">
        <w:rPr>
          <w:rFonts w:ascii="Times New Roman" w:hAnsi="Times New Roman" w:cs="Times New Roman"/>
          <w:kern w:val="0"/>
        </w:rPr>
        <w:t xml:space="preserve">Yates, B. T. (2000). Cost-benefit analysis. In A. E. </w:t>
      </w:r>
      <w:proofErr w:type="spellStart"/>
      <w:r w:rsidRPr="00816AB6">
        <w:rPr>
          <w:rFonts w:ascii="Times New Roman" w:hAnsi="Times New Roman" w:cs="Times New Roman"/>
          <w:kern w:val="0"/>
        </w:rPr>
        <w:t>Kazdin</w:t>
      </w:r>
      <w:proofErr w:type="spellEnd"/>
      <w:r w:rsidRPr="00816AB6">
        <w:rPr>
          <w:rFonts w:ascii="Times New Roman" w:hAnsi="Times New Roman" w:cs="Times New Roman"/>
          <w:kern w:val="0"/>
        </w:rPr>
        <w:t xml:space="preserve"> (Ed.), </w:t>
      </w:r>
      <w:proofErr w:type="spellStart"/>
      <w:r w:rsidRPr="00816AB6">
        <w:rPr>
          <w:rFonts w:ascii="Times New Roman" w:hAnsi="Times New Roman" w:cs="Times New Roman"/>
          <w:i/>
          <w:iCs/>
          <w:kern w:val="0"/>
        </w:rPr>
        <w:t>Encyclopedia</w:t>
      </w:r>
      <w:proofErr w:type="spellEnd"/>
      <w:r w:rsidRPr="00816AB6">
        <w:rPr>
          <w:rFonts w:ascii="Times New Roman" w:hAnsi="Times New Roman" w:cs="Times New Roman"/>
          <w:i/>
          <w:iCs/>
          <w:kern w:val="0"/>
        </w:rPr>
        <w:t xml:space="preserve"> of psychology</w:t>
      </w:r>
      <w:r w:rsidRPr="00816AB6">
        <w:rPr>
          <w:rFonts w:ascii="Times New Roman" w:hAnsi="Times New Roman" w:cs="Times New Roman"/>
          <w:kern w:val="0"/>
        </w:rPr>
        <w:t xml:space="preserve"> (Vol. 2, pp. 311–312). Oxford University Press.</w:t>
      </w:r>
    </w:p>
    <w:p w14:paraId="7AA64803" w14:textId="77777777" w:rsidR="004A648B" w:rsidRPr="00B85E3F" w:rsidRDefault="004A648B" w:rsidP="00B30D7D"/>
    <w:sectPr w:rsidR="004A648B" w:rsidRPr="00B85E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yriad Pro">
    <w:altName w:val="Segoe U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57A62"/>
    <w:multiLevelType w:val="multilevel"/>
    <w:tmpl w:val="B3B00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A60232"/>
    <w:multiLevelType w:val="multilevel"/>
    <w:tmpl w:val="A94EB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C34D0C"/>
    <w:multiLevelType w:val="multilevel"/>
    <w:tmpl w:val="1ECE40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D13455"/>
    <w:multiLevelType w:val="multilevel"/>
    <w:tmpl w:val="C3DEC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ED6391"/>
    <w:multiLevelType w:val="multilevel"/>
    <w:tmpl w:val="033C72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31F3BFF"/>
    <w:multiLevelType w:val="multilevel"/>
    <w:tmpl w:val="C74A16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4DE3C91"/>
    <w:multiLevelType w:val="multilevel"/>
    <w:tmpl w:val="AB320A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361677"/>
    <w:multiLevelType w:val="multilevel"/>
    <w:tmpl w:val="17D0F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0266FC"/>
    <w:multiLevelType w:val="multilevel"/>
    <w:tmpl w:val="28BAB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472281"/>
    <w:multiLevelType w:val="multilevel"/>
    <w:tmpl w:val="D6ECBFA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0772364"/>
    <w:multiLevelType w:val="multilevel"/>
    <w:tmpl w:val="C1AA1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B82A7F"/>
    <w:multiLevelType w:val="multilevel"/>
    <w:tmpl w:val="F2C28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6A0915"/>
    <w:multiLevelType w:val="multilevel"/>
    <w:tmpl w:val="50567C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ED1333A"/>
    <w:multiLevelType w:val="multilevel"/>
    <w:tmpl w:val="CD8AA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0FB3C6C"/>
    <w:multiLevelType w:val="multilevel"/>
    <w:tmpl w:val="90E08D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63C6790"/>
    <w:multiLevelType w:val="hybridMultilevel"/>
    <w:tmpl w:val="27520160"/>
    <w:lvl w:ilvl="0" w:tplc="45C4C6E0">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37B60C61"/>
    <w:multiLevelType w:val="multilevel"/>
    <w:tmpl w:val="3468F02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BA97E3C"/>
    <w:multiLevelType w:val="multilevel"/>
    <w:tmpl w:val="22DE01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D314F87"/>
    <w:multiLevelType w:val="hybridMultilevel"/>
    <w:tmpl w:val="A7B66534"/>
    <w:lvl w:ilvl="0" w:tplc="F540457C">
      <w:start w:val="5"/>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66602CC"/>
    <w:multiLevelType w:val="multilevel"/>
    <w:tmpl w:val="0114AA7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FE30DFC"/>
    <w:multiLevelType w:val="multilevel"/>
    <w:tmpl w:val="457E4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3FB100E"/>
    <w:multiLevelType w:val="multilevel"/>
    <w:tmpl w:val="269EF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69262FE"/>
    <w:multiLevelType w:val="multilevel"/>
    <w:tmpl w:val="0038A9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8AE44FB"/>
    <w:multiLevelType w:val="multilevel"/>
    <w:tmpl w:val="303616D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B5A619F"/>
    <w:multiLevelType w:val="multilevel"/>
    <w:tmpl w:val="AADEA93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D776BC2"/>
    <w:multiLevelType w:val="multilevel"/>
    <w:tmpl w:val="7570A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F340CAC"/>
    <w:multiLevelType w:val="multilevel"/>
    <w:tmpl w:val="B32AEB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68E1778"/>
    <w:multiLevelType w:val="multilevel"/>
    <w:tmpl w:val="18803CE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7771F49"/>
    <w:multiLevelType w:val="multilevel"/>
    <w:tmpl w:val="B7A26E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9E00055"/>
    <w:multiLevelType w:val="multilevel"/>
    <w:tmpl w:val="E92618B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BBE7B81"/>
    <w:multiLevelType w:val="multilevel"/>
    <w:tmpl w:val="952E8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EB6716C"/>
    <w:multiLevelType w:val="multilevel"/>
    <w:tmpl w:val="1A44E20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46577227">
    <w:abstractNumId w:val="20"/>
  </w:num>
  <w:num w:numId="2" w16cid:durableId="1880582297">
    <w:abstractNumId w:val="30"/>
  </w:num>
  <w:num w:numId="3" w16cid:durableId="2000884799">
    <w:abstractNumId w:val="0"/>
  </w:num>
  <w:num w:numId="4" w16cid:durableId="1060907341">
    <w:abstractNumId w:val="22"/>
  </w:num>
  <w:num w:numId="5" w16cid:durableId="205024405">
    <w:abstractNumId w:val="8"/>
  </w:num>
  <w:num w:numId="6" w16cid:durableId="1177043395">
    <w:abstractNumId w:val="21"/>
  </w:num>
  <w:num w:numId="7" w16cid:durableId="197276948">
    <w:abstractNumId w:val="10"/>
  </w:num>
  <w:num w:numId="8" w16cid:durableId="391731666">
    <w:abstractNumId w:val="13"/>
  </w:num>
  <w:num w:numId="9" w16cid:durableId="1323194987">
    <w:abstractNumId w:val="11"/>
  </w:num>
  <w:num w:numId="10" w16cid:durableId="1224563251">
    <w:abstractNumId w:val="3"/>
  </w:num>
  <w:num w:numId="11" w16cid:durableId="152651065">
    <w:abstractNumId w:val="6"/>
  </w:num>
  <w:num w:numId="12" w16cid:durableId="407655720">
    <w:abstractNumId w:val="25"/>
  </w:num>
  <w:num w:numId="13" w16cid:durableId="1984965848">
    <w:abstractNumId w:val="7"/>
  </w:num>
  <w:num w:numId="14" w16cid:durableId="1443186636">
    <w:abstractNumId w:val="1"/>
  </w:num>
  <w:num w:numId="15" w16cid:durableId="1529492551">
    <w:abstractNumId w:val="17"/>
  </w:num>
  <w:num w:numId="16" w16cid:durableId="568031636">
    <w:abstractNumId w:val="14"/>
  </w:num>
  <w:num w:numId="17" w16cid:durableId="547953502">
    <w:abstractNumId w:val="4"/>
  </w:num>
  <w:num w:numId="18" w16cid:durableId="203712788">
    <w:abstractNumId w:val="26"/>
  </w:num>
  <w:num w:numId="19" w16cid:durableId="1851678534">
    <w:abstractNumId w:val="5"/>
  </w:num>
  <w:num w:numId="20" w16cid:durableId="1685131612">
    <w:abstractNumId w:val="19"/>
  </w:num>
  <w:num w:numId="21" w16cid:durableId="627975899">
    <w:abstractNumId w:val="16"/>
  </w:num>
  <w:num w:numId="22" w16cid:durableId="2085030572">
    <w:abstractNumId w:val="23"/>
  </w:num>
  <w:num w:numId="23" w16cid:durableId="669479025">
    <w:abstractNumId w:val="9"/>
  </w:num>
  <w:num w:numId="24" w16cid:durableId="129521702">
    <w:abstractNumId w:val="2"/>
  </w:num>
  <w:num w:numId="25" w16cid:durableId="438457005">
    <w:abstractNumId w:val="12"/>
  </w:num>
  <w:num w:numId="26" w16cid:durableId="1137648070">
    <w:abstractNumId w:val="31"/>
  </w:num>
  <w:num w:numId="27" w16cid:durableId="193005433">
    <w:abstractNumId w:val="29"/>
  </w:num>
  <w:num w:numId="28" w16cid:durableId="1945066270">
    <w:abstractNumId w:val="24"/>
  </w:num>
  <w:num w:numId="29" w16cid:durableId="1692997992">
    <w:abstractNumId w:val="27"/>
  </w:num>
  <w:num w:numId="30" w16cid:durableId="326829491">
    <w:abstractNumId w:val="28"/>
  </w:num>
  <w:num w:numId="31" w16cid:durableId="125587557">
    <w:abstractNumId w:val="18"/>
  </w:num>
  <w:num w:numId="32" w16cid:durableId="63040686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19D"/>
    <w:rsid w:val="000060C2"/>
    <w:rsid w:val="00006DE9"/>
    <w:rsid w:val="000075EA"/>
    <w:rsid w:val="0001174B"/>
    <w:rsid w:val="00015D09"/>
    <w:rsid w:val="000168C8"/>
    <w:rsid w:val="00025181"/>
    <w:rsid w:val="00025480"/>
    <w:rsid w:val="00025823"/>
    <w:rsid w:val="0002661A"/>
    <w:rsid w:val="00027F89"/>
    <w:rsid w:val="00033317"/>
    <w:rsid w:val="000343E3"/>
    <w:rsid w:val="00040143"/>
    <w:rsid w:val="0004485F"/>
    <w:rsid w:val="0005044D"/>
    <w:rsid w:val="00051787"/>
    <w:rsid w:val="00052610"/>
    <w:rsid w:val="00052D82"/>
    <w:rsid w:val="00053B49"/>
    <w:rsid w:val="000546F6"/>
    <w:rsid w:val="000557DB"/>
    <w:rsid w:val="00060215"/>
    <w:rsid w:val="000609E1"/>
    <w:rsid w:val="00061F13"/>
    <w:rsid w:val="0006329F"/>
    <w:rsid w:val="00063A24"/>
    <w:rsid w:val="00070FD5"/>
    <w:rsid w:val="00073E10"/>
    <w:rsid w:val="00077D60"/>
    <w:rsid w:val="00082B81"/>
    <w:rsid w:val="0009103B"/>
    <w:rsid w:val="00091BD9"/>
    <w:rsid w:val="000924CF"/>
    <w:rsid w:val="00093554"/>
    <w:rsid w:val="000947FB"/>
    <w:rsid w:val="00097205"/>
    <w:rsid w:val="000A047E"/>
    <w:rsid w:val="000A07D2"/>
    <w:rsid w:val="000A1B61"/>
    <w:rsid w:val="000A210C"/>
    <w:rsid w:val="000A5D1A"/>
    <w:rsid w:val="000A63E5"/>
    <w:rsid w:val="000A67B2"/>
    <w:rsid w:val="000B0A0E"/>
    <w:rsid w:val="000B16DD"/>
    <w:rsid w:val="000B40A8"/>
    <w:rsid w:val="000B57E8"/>
    <w:rsid w:val="000B6D22"/>
    <w:rsid w:val="000C0F27"/>
    <w:rsid w:val="000C1358"/>
    <w:rsid w:val="000C1F9E"/>
    <w:rsid w:val="000C4928"/>
    <w:rsid w:val="000C5E30"/>
    <w:rsid w:val="000C7A5D"/>
    <w:rsid w:val="000D0D68"/>
    <w:rsid w:val="000D4395"/>
    <w:rsid w:val="000D7922"/>
    <w:rsid w:val="000E1C48"/>
    <w:rsid w:val="000E3865"/>
    <w:rsid w:val="000E4F59"/>
    <w:rsid w:val="000F043B"/>
    <w:rsid w:val="000F6241"/>
    <w:rsid w:val="000F6B66"/>
    <w:rsid w:val="000F6ECD"/>
    <w:rsid w:val="000F7DFF"/>
    <w:rsid w:val="00102B25"/>
    <w:rsid w:val="00103D51"/>
    <w:rsid w:val="00105ACB"/>
    <w:rsid w:val="00110B8F"/>
    <w:rsid w:val="0011253D"/>
    <w:rsid w:val="001134CF"/>
    <w:rsid w:val="00123DCC"/>
    <w:rsid w:val="00125066"/>
    <w:rsid w:val="00126F40"/>
    <w:rsid w:val="00127621"/>
    <w:rsid w:val="00130CB6"/>
    <w:rsid w:val="00132B02"/>
    <w:rsid w:val="00136D0F"/>
    <w:rsid w:val="00141574"/>
    <w:rsid w:val="001421DE"/>
    <w:rsid w:val="00142A9E"/>
    <w:rsid w:val="00144054"/>
    <w:rsid w:val="00145B44"/>
    <w:rsid w:val="00153636"/>
    <w:rsid w:val="001538CE"/>
    <w:rsid w:val="0015666C"/>
    <w:rsid w:val="0015686C"/>
    <w:rsid w:val="0016061F"/>
    <w:rsid w:val="00160DBD"/>
    <w:rsid w:val="00161FE8"/>
    <w:rsid w:val="00162581"/>
    <w:rsid w:val="00163F58"/>
    <w:rsid w:val="001642C3"/>
    <w:rsid w:val="00164D91"/>
    <w:rsid w:val="001670DF"/>
    <w:rsid w:val="00167AE5"/>
    <w:rsid w:val="001703C4"/>
    <w:rsid w:val="001719C6"/>
    <w:rsid w:val="00171BA2"/>
    <w:rsid w:val="001802B3"/>
    <w:rsid w:val="00182203"/>
    <w:rsid w:val="00182765"/>
    <w:rsid w:val="00182C64"/>
    <w:rsid w:val="00183B0A"/>
    <w:rsid w:val="001846FD"/>
    <w:rsid w:val="00191E5E"/>
    <w:rsid w:val="00197B4B"/>
    <w:rsid w:val="001A56DF"/>
    <w:rsid w:val="001A5D9C"/>
    <w:rsid w:val="001B39A8"/>
    <w:rsid w:val="001B4696"/>
    <w:rsid w:val="001B59C0"/>
    <w:rsid w:val="001B71C5"/>
    <w:rsid w:val="001C0567"/>
    <w:rsid w:val="001D131E"/>
    <w:rsid w:val="001D152C"/>
    <w:rsid w:val="001D68B6"/>
    <w:rsid w:val="001E02D4"/>
    <w:rsid w:val="001E0EE1"/>
    <w:rsid w:val="001E1966"/>
    <w:rsid w:val="001F03FD"/>
    <w:rsid w:val="001F0D96"/>
    <w:rsid w:val="001F2181"/>
    <w:rsid w:val="001F327E"/>
    <w:rsid w:val="001F4F6C"/>
    <w:rsid w:val="001F4F70"/>
    <w:rsid w:val="001F735B"/>
    <w:rsid w:val="00201DD4"/>
    <w:rsid w:val="00202B5A"/>
    <w:rsid w:val="002046AF"/>
    <w:rsid w:val="00204F1F"/>
    <w:rsid w:val="00211F8B"/>
    <w:rsid w:val="002126B7"/>
    <w:rsid w:val="002169D7"/>
    <w:rsid w:val="0022102D"/>
    <w:rsid w:val="002236F1"/>
    <w:rsid w:val="002243D6"/>
    <w:rsid w:val="00224502"/>
    <w:rsid w:val="002245EE"/>
    <w:rsid w:val="002253CB"/>
    <w:rsid w:val="00225943"/>
    <w:rsid w:val="00231FF1"/>
    <w:rsid w:val="00232636"/>
    <w:rsid w:val="002338B3"/>
    <w:rsid w:val="00240303"/>
    <w:rsid w:val="00243273"/>
    <w:rsid w:val="00245F82"/>
    <w:rsid w:val="0025098C"/>
    <w:rsid w:val="00255B9E"/>
    <w:rsid w:val="0025771D"/>
    <w:rsid w:val="0026211E"/>
    <w:rsid w:val="00264EC1"/>
    <w:rsid w:val="00266846"/>
    <w:rsid w:val="00266BED"/>
    <w:rsid w:val="00270858"/>
    <w:rsid w:val="002709A4"/>
    <w:rsid w:val="00270B93"/>
    <w:rsid w:val="002721ED"/>
    <w:rsid w:val="00273E2E"/>
    <w:rsid w:val="002764E6"/>
    <w:rsid w:val="002823D7"/>
    <w:rsid w:val="002849DA"/>
    <w:rsid w:val="00285F47"/>
    <w:rsid w:val="00286A8D"/>
    <w:rsid w:val="00287CE2"/>
    <w:rsid w:val="002956B9"/>
    <w:rsid w:val="002A0141"/>
    <w:rsid w:val="002A1E1D"/>
    <w:rsid w:val="002A223C"/>
    <w:rsid w:val="002A38D9"/>
    <w:rsid w:val="002A40B5"/>
    <w:rsid w:val="002A54B0"/>
    <w:rsid w:val="002A5AA5"/>
    <w:rsid w:val="002A5BF9"/>
    <w:rsid w:val="002A6372"/>
    <w:rsid w:val="002B2AEC"/>
    <w:rsid w:val="002B393F"/>
    <w:rsid w:val="002B62AF"/>
    <w:rsid w:val="002C2C1F"/>
    <w:rsid w:val="002C69A7"/>
    <w:rsid w:val="002D02AE"/>
    <w:rsid w:val="002D2BE9"/>
    <w:rsid w:val="002D3AFA"/>
    <w:rsid w:val="002D54CD"/>
    <w:rsid w:val="002E1B8F"/>
    <w:rsid w:val="002E4F06"/>
    <w:rsid w:val="002E6739"/>
    <w:rsid w:val="002F0ABB"/>
    <w:rsid w:val="002F1733"/>
    <w:rsid w:val="002F2998"/>
    <w:rsid w:val="002F468A"/>
    <w:rsid w:val="002F4ECF"/>
    <w:rsid w:val="002F7A20"/>
    <w:rsid w:val="00300687"/>
    <w:rsid w:val="00300D16"/>
    <w:rsid w:val="0030147F"/>
    <w:rsid w:val="00301EA1"/>
    <w:rsid w:val="00305207"/>
    <w:rsid w:val="00306255"/>
    <w:rsid w:val="003072E3"/>
    <w:rsid w:val="003141EA"/>
    <w:rsid w:val="00314327"/>
    <w:rsid w:val="00321FAE"/>
    <w:rsid w:val="00323DB8"/>
    <w:rsid w:val="00324636"/>
    <w:rsid w:val="003279EF"/>
    <w:rsid w:val="003307F3"/>
    <w:rsid w:val="00331203"/>
    <w:rsid w:val="00331B87"/>
    <w:rsid w:val="00332B10"/>
    <w:rsid w:val="003338F1"/>
    <w:rsid w:val="00333BFF"/>
    <w:rsid w:val="00334361"/>
    <w:rsid w:val="0033465E"/>
    <w:rsid w:val="003346AE"/>
    <w:rsid w:val="0033622A"/>
    <w:rsid w:val="003362A5"/>
    <w:rsid w:val="003447B2"/>
    <w:rsid w:val="003535DB"/>
    <w:rsid w:val="00354683"/>
    <w:rsid w:val="003560FA"/>
    <w:rsid w:val="00361288"/>
    <w:rsid w:val="00362128"/>
    <w:rsid w:val="003674C5"/>
    <w:rsid w:val="0037443C"/>
    <w:rsid w:val="00374760"/>
    <w:rsid w:val="00374944"/>
    <w:rsid w:val="00377BCE"/>
    <w:rsid w:val="00384802"/>
    <w:rsid w:val="00384B13"/>
    <w:rsid w:val="00385AA9"/>
    <w:rsid w:val="00387975"/>
    <w:rsid w:val="00392C8F"/>
    <w:rsid w:val="003931AE"/>
    <w:rsid w:val="003931F3"/>
    <w:rsid w:val="00394267"/>
    <w:rsid w:val="003966D1"/>
    <w:rsid w:val="003A1081"/>
    <w:rsid w:val="003A11B0"/>
    <w:rsid w:val="003A1797"/>
    <w:rsid w:val="003A2307"/>
    <w:rsid w:val="003A3760"/>
    <w:rsid w:val="003B5A0E"/>
    <w:rsid w:val="003C150F"/>
    <w:rsid w:val="003C1F56"/>
    <w:rsid w:val="003C36B8"/>
    <w:rsid w:val="003C72E8"/>
    <w:rsid w:val="003C7A65"/>
    <w:rsid w:val="003C7BA5"/>
    <w:rsid w:val="003D06B3"/>
    <w:rsid w:val="003D06DA"/>
    <w:rsid w:val="003D2AE4"/>
    <w:rsid w:val="003D51A3"/>
    <w:rsid w:val="003D5232"/>
    <w:rsid w:val="003D524E"/>
    <w:rsid w:val="003D60D4"/>
    <w:rsid w:val="003D73A1"/>
    <w:rsid w:val="003D7F41"/>
    <w:rsid w:val="003E0AFA"/>
    <w:rsid w:val="003E1961"/>
    <w:rsid w:val="003E1D18"/>
    <w:rsid w:val="003E1E3A"/>
    <w:rsid w:val="003E32F6"/>
    <w:rsid w:val="003F25A7"/>
    <w:rsid w:val="003F25F0"/>
    <w:rsid w:val="003F5A2C"/>
    <w:rsid w:val="003F6DE6"/>
    <w:rsid w:val="003F7E6A"/>
    <w:rsid w:val="00400F15"/>
    <w:rsid w:val="0040492D"/>
    <w:rsid w:val="00405FBB"/>
    <w:rsid w:val="00412CA8"/>
    <w:rsid w:val="004140AB"/>
    <w:rsid w:val="00417639"/>
    <w:rsid w:val="00424789"/>
    <w:rsid w:val="00425AED"/>
    <w:rsid w:val="00427B81"/>
    <w:rsid w:val="00430973"/>
    <w:rsid w:val="00430AAA"/>
    <w:rsid w:val="00435DC7"/>
    <w:rsid w:val="00435FE1"/>
    <w:rsid w:val="00441A9B"/>
    <w:rsid w:val="00441B16"/>
    <w:rsid w:val="004431C8"/>
    <w:rsid w:val="004453F6"/>
    <w:rsid w:val="0044727C"/>
    <w:rsid w:val="00451331"/>
    <w:rsid w:val="004563B4"/>
    <w:rsid w:val="00463C99"/>
    <w:rsid w:val="00465CA5"/>
    <w:rsid w:val="00466220"/>
    <w:rsid w:val="004675FB"/>
    <w:rsid w:val="004730BA"/>
    <w:rsid w:val="004733AE"/>
    <w:rsid w:val="004736F8"/>
    <w:rsid w:val="004737D6"/>
    <w:rsid w:val="004742D0"/>
    <w:rsid w:val="00474674"/>
    <w:rsid w:val="004814A6"/>
    <w:rsid w:val="00481B75"/>
    <w:rsid w:val="00485A1C"/>
    <w:rsid w:val="0048616D"/>
    <w:rsid w:val="004863C5"/>
    <w:rsid w:val="00490980"/>
    <w:rsid w:val="00492351"/>
    <w:rsid w:val="00493666"/>
    <w:rsid w:val="00493E8D"/>
    <w:rsid w:val="004A157A"/>
    <w:rsid w:val="004A5FB6"/>
    <w:rsid w:val="004A648B"/>
    <w:rsid w:val="004A6DAE"/>
    <w:rsid w:val="004B2FC9"/>
    <w:rsid w:val="004B4867"/>
    <w:rsid w:val="004B4BB3"/>
    <w:rsid w:val="004B7FD5"/>
    <w:rsid w:val="004C25DF"/>
    <w:rsid w:val="004C266A"/>
    <w:rsid w:val="004C6B06"/>
    <w:rsid w:val="004D1A13"/>
    <w:rsid w:val="004D1B54"/>
    <w:rsid w:val="004D2FBA"/>
    <w:rsid w:val="004D633F"/>
    <w:rsid w:val="004D637C"/>
    <w:rsid w:val="004E36D8"/>
    <w:rsid w:val="004E36F9"/>
    <w:rsid w:val="004E3C6D"/>
    <w:rsid w:val="004E4FE8"/>
    <w:rsid w:val="004E576A"/>
    <w:rsid w:val="004E57FB"/>
    <w:rsid w:val="004E7A17"/>
    <w:rsid w:val="004F6D44"/>
    <w:rsid w:val="004F78A7"/>
    <w:rsid w:val="00501255"/>
    <w:rsid w:val="00501663"/>
    <w:rsid w:val="0050286C"/>
    <w:rsid w:val="00505737"/>
    <w:rsid w:val="00506A0D"/>
    <w:rsid w:val="00507C53"/>
    <w:rsid w:val="005125D4"/>
    <w:rsid w:val="005125F1"/>
    <w:rsid w:val="005140F7"/>
    <w:rsid w:val="00515913"/>
    <w:rsid w:val="00520365"/>
    <w:rsid w:val="005203D3"/>
    <w:rsid w:val="005219A6"/>
    <w:rsid w:val="005221EF"/>
    <w:rsid w:val="00522F54"/>
    <w:rsid w:val="0052542B"/>
    <w:rsid w:val="005259C7"/>
    <w:rsid w:val="00527011"/>
    <w:rsid w:val="00540389"/>
    <w:rsid w:val="00540BBB"/>
    <w:rsid w:val="005429FF"/>
    <w:rsid w:val="00545B1B"/>
    <w:rsid w:val="00546FBE"/>
    <w:rsid w:val="005472C8"/>
    <w:rsid w:val="005515D9"/>
    <w:rsid w:val="00552A90"/>
    <w:rsid w:val="005567E9"/>
    <w:rsid w:val="00556B4B"/>
    <w:rsid w:val="005640D0"/>
    <w:rsid w:val="005676DF"/>
    <w:rsid w:val="00567734"/>
    <w:rsid w:val="0057021A"/>
    <w:rsid w:val="00573F8B"/>
    <w:rsid w:val="005777A5"/>
    <w:rsid w:val="00580AC9"/>
    <w:rsid w:val="00581010"/>
    <w:rsid w:val="00581087"/>
    <w:rsid w:val="00582FB7"/>
    <w:rsid w:val="00584B89"/>
    <w:rsid w:val="00592868"/>
    <w:rsid w:val="0059617D"/>
    <w:rsid w:val="005A1DFB"/>
    <w:rsid w:val="005A3133"/>
    <w:rsid w:val="005A6AF7"/>
    <w:rsid w:val="005A7A14"/>
    <w:rsid w:val="005B3D58"/>
    <w:rsid w:val="005B3DF1"/>
    <w:rsid w:val="005B7001"/>
    <w:rsid w:val="005C1EC0"/>
    <w:rsid w:val="005C2E64"/>
    <w:rsid w:val="005C3501"/>
    <w:rsid w:val="005C6149"/>
    <w:rsid w:val="005C7082"/>
    <w:rsid w:val="005D07DC"/>
    <w:rsid w:val="005D0855"/>
    <w:rsid w:val="005D1B02"/>
    <w:rsid w:val="005D2204"/>
    <w:rsid w:val="005D3655"/>
    <w:rsid w:val="005D54B1"/>
    <w:rsid w:val="005D69E1"/>
    <w:rsid w:val="005E10C6"/>
    <w:rsid w:val="005E212E"/>
    <w:rsid w:val="005E4639"/>
    <w:rsid w:val="005E473E"/>
    <w:rsid w:val="005E7CF8"/>
    <w:rsid w:val="005F03C3"/>
    <w:rsid w:val="005F052A"/>
    <w:rsid w:val="005F12D1"/>
    <w:rsid w:val="005F3E3E"/>
    <w:rsid w:val="005F4115"/>
    <w:rsid w:val="005F47FE"/>
    <w:rsid w:val="005F5CB2"/>
    <w:rsid w:val="005F7DDB"/>
    <w:rsid w:val="00601C90"/>
    <w:rsid w:val="006027B4"/>
    <w:rsid w:val="00602D11"/>
    <w:rsid w:val="00605BA9"/>
    <w:rsid w:val="00605F07"/>
    <w:rsid w:val="00610C84"/>
    <w:rsid w:val="00612E8A"/>
    <w:rsid w:val="00613352"/>
    <w:rsid w:val="00620202"/>
    <w:rsid w:val="0062143D"/>
    <w:rsid w:val="006255D5"/>
    <w:rsid w:val="00625BA5"/>
    <w:rsid w:val="00631BE5"/>
    <w:rsid w:val="0063237F"/>
    <w:rsid w:val="00632F0E"/>
    <w:rsid w:val="00633788"/>
    <w:rsid w:val="00637000"/>
    <w:rsid w:val="006372C6"/>
    <w:rsid w:val="00640128"/>
    <w:rsid w:val="006410BE"/>
    <w:rsid w:val="00641D92"/>
    <w:rsid w:val="006423C6"/>
    <w:rsid w:val="00644F48"/>
    <w:rsid w:val="00646F7B"/>
    <w:rsid w:val="00647AB4"/>
    <w:rsid w:val="00653CB1"/>
    <w:rsid w:val="00660E1E"/>
    <w:rsid w:val="006622F5"/>
    <w:rsid w:val="0066288B"/>
    <w:rsid w:val="00662A89"/>
    <w:rsid w:val="00663448"/>
    <w:rsid w:val="0066637F"/>
    <w:rsid w:val="00666BAF"/>
    <w:rsid w:val="006670E1"/>
    <w:rsid w:val="00670025"/>
    <w:rsid w:val="006703BC"/>
    <w:rsid w:val="00670623"/>
    <w:rsid w:val="00672CDF"/>
    <w:rsid w:val="006738A8"/>
    <w:rsid w:val="00681E89"/>
    <w:rsid w:val="00683F8A"/>
    <w:rsid w:val="00686233"/>
    <w:rsid w:val="006866C1"/>
    <w:rsid w:val="00686A4D"/>
    <w:rsid w:val="00687214"/>
    <w:rsid w:val="00694E39"/>
    <w:rsid w:val="0069551C"/>
    <w:rsid w:val="006A068F"/>
    <w:rsid w:val="006A0730"/>
    <w:rsid w:val="006A2946"/>
    <w:rsid w:val="006A6076"/>
    <w:rsid w:val="006A61E8"/>
    <w:rsid w:val="006A680F"/>
    <w:rsid w:val="006A6F83"/>
    <w:rsid w:val="006A7793"/>
    <w:rsid w:val="006B17F2"/>
    <w:rsid w:val="006B1AF3"/>
    <w:rsid w:val="006B4B5F"/>
    <w:rsid w:val="006B6133"/>
    <w:rsid w:val="006B6EFA"/>
    <w:rsid w:val="006C25E4"/>
    <w:rsid w:val="006C63BF"/>
    <w:rsid w:val="006C755C"/>
    <w:rsid w:val="006D0DDD"/>
    <w:rsid w:val="006D211D"/>
    <w:rsid w:val="006D2212"/>
    <w:rsid w:val="006D48D1"/>
    <w:rsid w:val="006E08D3"/>
    <w:rsid w:val="006E3A77"/>
    <w:rsid w:val="006E572C"/>
    <w:rsid w:val="006F1A5B"/>
    <w:rsid w:val="006F3496"/>
    <w:rsid w:val="0070195E"/>
    <w:rsid w:val="00701FAB"/>
    <w:rsid w:val="00703F21"/>
    <w:rsid w:val="00704882"/>
    <w:rsid w:val="00706879"/>
    <w:rsid w:val="00706B56"/>
    <w:rsid w:val="00707901"/>
    <w:rsid w:val="00707D44"/>
    <w:rsid w:val="00710A07"/>
    <w:rsid w:val="00711224"/>
    <w:rsid w:val="00721268"/>
    <w:rsid w:val="0072566E"/>
    <w:rsid w:val="00725EBD"/>
    <w:rsid w:val="00730AED"/>
    <w:rsid w:val="0073131E"/>
    <w:rsid w:val="00731DFE"/>
    <w:rsid w:val="0073253D"/>
    <w:rsid w:val="007340C1"/>
    <w:rsid w:val="00734E48"/>
    <w:rsid w:val="00743456"/>
    <w:rsid w:val="00743F3F"/>
    <w:rsid w:val="0074491C"/>
    <w:rsid w:val="0075062D"/>
    <w:rsid w:val="00751A01"/>
    <w:rsid w:val="0075258E"/>
    <w:rsid w:val="00754209"/>
    <w:rsid w:val="00754700"/>
    <w:rsid w:val="00754874"/>
    <w:rsid w:val="00754AD3"/>
    <w:rsid w:val="0075617C"/>
    <w:rsid w:val="007574E1"/>
    <w:rsid w:val="00762378"/>
    <w:rsid w:val="00763508"/>
    <w:rsid w:val="00764422"/>
    <w:rsid w:val="00765B84"/>
    <w:rsid w:val="00770CCC"/>
    <w:rsid w:val="00771555"/>
    <w:rsid w:val="00771D1F"/>
    <w:rsid w:val="00772EE5"/>
    <w:rsid w:val="00775A10"/>
    <w:rsid w:val="00780381"/>
    <w:rsid w:val="00781D38"/>
    <w:rsid w:val="00784AC2"/>
    <w:rsid w:val="00785DC0"/>
    <w:rsid w:val="007868FD"/>
    <w:rsid w:val="0078745D"/>
    <w:rsid w:val="00790D4B"/>
    <w:rsid w:val="0079370E"/>
    <w:rsid w:val="007A2B6A"/>
    <w:rsid w:val="007A36D4"/>
    <w:rsid w:val="007A450F"/>
    <w:rsid w:val="007A4516"/>
    <w:rsid w:val="007A47AD"/>
    <w:rsid w:val="007A6F1F"/>
    <w:rsid w:val="007B1248"/>
    <w:rsid w:val="007B46E3"/>
    <w:rsid w:val="007B5670"/>
    <w:rsid w:val="007B5E60"/>
    <w:rsid w:val="007B6C52"/>
    <w:rsid w:val="007C4F24"/>
    <w:rsid w:val="007C63DA"/>
    <w:rsid w:val="007D3B81"/>
    <w:rsid w:val="007D474A"/>
    <w:rsid w:val="007D5A36"/>
    <w:rsid w:val="007D646F"/>
    <w:rsid w:val="007D7581"/>
    <w:rsid w:val="007E3971"/>
    <w:rsid w:val="007E60F7"/>
    <w:rsid w:val="007E7063"/>
    <w:rsid w:val="007F55CF"/>
    <w:rsid w:val="007F6051"/>
    <w:rsid w:val="00800719"/>
    <w:rsid w:val="00802F1B"/>
    <w:rsid w:val="00803360"/>
    <w:rsid w:val="00803668"/>
    <w:rsid w:val="00805852"/>
    <w:rsid w:val="00811F6A"/>
    <w:rsid w:val="008140FE"/>
    <w:rsid w:val="008144BB"/>
    <w:rsid w:val="00815CB4"/>
    <w:rsid w:val="0081719D"/>
    <w:rsid w:val="00821C7A"/>
    <w:rsid w:val="00824572"/>
    <w:rsid w:val="0082495D"/>
    <w:rsid w:val="00825FB2"/>
    <w:rsid w:val="0082660F"/>
    <w:rsid w:val="008276A6"/>
    <w:rsid w:val="00831B53"/>
    <w:rsid w:val="00832606"/>
    <w:rsid w:val="00832DC6"/>
    <w:rsid w:val="00834581"/>
    <w:rsid w:val="008361D8"/>
    <w:rsid w:val="008416A1"/>
    <w:rsid w:val="00841A4A"/>
    <w:rsid w:val="00842B3E"/>
    <w:rsid w:val="00844AD1"/>
    <w:rsid w:val="008518AA"/>
    <w:rsid w:val="008548F0"/>
    <w:rsid w:val="0085789D"/>
    <w:rsid w:val="00861D64"/>
    <w:rsid w:val="00863115"/>
    <w:rsid w:val="00865765"/>
    <w:rsid w:val="00875AA2"/>
    <w:rsid w:val="008772CD"/>
    <w:rsid w:val="00883B2B"/>
    <w:rsid w:val="00885C22"/>
    <w:rsid w:val="00892AD5"/>
    <w:rsid w:val="008937BC"/>
    <w:rsid w:val="00893B1A"/>
    <w:rsid w:val="008A20A0"/>
    <w:rsid w:val="008A39B7"/>
    <w:rsid w:val="008A40EE"/>
    <w:rsid w:val="008A4CA6"/>
    <w:rsid w:val="008A524A"/>
    <w:rsid w:val="008B15A9"/>
    <w:rsid w:val="008B17C3"/>
    <w:rsid w:val="008C0382"/>
    <w:rsid w:val="008C0B4D"/>
    <w:rsid w:val="008C5279"/>
    <w:rsid w:val="008C540B"/>
    <w:rsid w:val="008C7B76"/>
    <w:rsid w:val="008D1872"/>
    <w:rsid w:val="008D18F5"/>
    <w:rsid w:val="008D5403"/>
    <w:rsid w:val="008D5748"/>
    <w:rsid w:val="008E049A"/>
    <w:rsid w:val="008E53C1"/>
    <w:rsid w:val="008E661E"/>
    <w:rsid w:val="008E7A3B"/>
    <w:rsid w:val="008F0893"/>
    <w:rsid w:val="008F23B0"/>
    <w:rsid w:val="008F25EF"/>
    <w:rsid w:val="008F4092"/>
    <w:rsid w:val="009013ED"/>
    <w:rsid w:val="00901EB8"/>
    <w:rsid w:val="00903E13"/>
    <w:rsid w:val="00903F4C"/>
    <w:rsid w:val="009057FF"/>
    <w:rsid w:val="0090638F"/>
    <w:rsid w:val="00907B07"/>
    <w:rsid w:val="00912EC4"/>
    <w:rsid w:val="00920B6C"/>
    <w:rsid w:val="009227B7"/>
    <w:rsid w:val="00924770"/>
    <w:rsid w:val="00925F8A"/>
    <w:rsid w:val="0093092C"/>
    <w:rsid w:val="00933FF7"/>
    <w:rsid w:val="00934B8D"/>
    <w:rsid w:val="0093533C"/>
    <w:rsid w:val="00940902"/>
    <w:rsid w:val="0094489F"/>
    <w:rsid w:val="00944A67"/>
    <w:rsid w:val="009456F2"/>
    <w:rsid w:val="009474C8"/>
    <w:rsid w:val="00950575"/>
    <w:rsid w:val="00950A52"/>
    <w:rsid w:val="009514FA"/>
    <w:rsid w:val="009529E2"/>
    <w:rsid w:val="00953334"/>
    <w:rsid w:val="00954DDB"/>
    <w:rsid w:val="009554EB"/>
    <w:rsid w:val="00957BC2"/>
    <w:rsid w:val="00961D4B"/>
    <w:rsid w:val="0097270A"/>
    <w:rsid w:val="00974BD9"/>
    <w:rsid w:val="00977AC1"/>
    <w:rsid w:val="00980339"/>
    <w:rsid w:val="0098556F"/>
    <w:rsid w:val="009857DB"/>
    <w:rsid w:val="0099334E"/>
    <w:rsid w:val="009973BC"/>
    <w:rsid w:val="00997A52"/>
    <w:rsid w:val="009A1EC7"/>
    <w:rsid w:val="009A29B8"/>
    <w:rsid w:val="009A39B7"/>
    <w:rsid w:val="009A585D"/>
    <w:rsid w:val="009A6ADE"/>
    <w:rsid w:val="009A6E8C"/>
    <w:rsid w:val="009A6E9B"/>
    <w:rsid w:val="009A7FF6"/>
    <w:rsid w:val="009B0AFE"/>
    <w:rsid w:val="009B462E"/>
    <w:rsid w:val="009B5187"/>
    <w:rsid w:val="009B685D"/>
    <w:rsid w:val="009B7041"/>
    <w:rsid w:val="009C1863"/>
    <w:rsid w:val="009C1D8E"/>
    <w:rsid w:val="009C58C3"/>
    <w:rsid w:val="009C754D"/>
    <w:rsid w:val="009C779C"/>
    <w:rsid w:val="009C79AD"/>
    <w:rsid w:val="009D1AC2"/>
    <w:rsid w:val="009D20A6"/>
    <w:rsid w:val="009D27D0"/>
    <w:rsid w:val="009D2EBD"/>
    <w:rsid w:val="009D2FD8"/>
    <w:rsid w:val="009D5D3E"/>
    <w:rsid w:val="009D6071"/>
    <w:rsid w:val="009E3A71"/>
    <w:rsid w:val="009E6E3E"/>
    <w:rsid w:val="009F0FDA"/>
    <w:rsid w:val="009F425A"/>
    <w:rsid w:val="00A0107A"/>
    <w:rsid w:val="00A07002"/>
    <w:rsid w:val="00A07287"/>
    <w:rsid w:val="00A124CB"/>
    <w:rsid w:val="00A13507"/>
    <w:rsid w:val="00A13BBB"/>
    <w:rsid w:val="00A15DF2"/>
    <w:rsid w:val="00A21B15"/>
    <w:rsid w:val="00A220C7"/>
    <w:rsid w:val="00A24F09"/>
    <w:rsid w:val="00A26816"/>
    <w:rsid w:val="00A27127"/>
    <w:rsid w:val="00A360F0"/>
    <w:rsid w:val="00A366B7"/>
    <w:rsid w:val="00A37923"/>
    <w:rsid w:val="00A379AC"/>
    <w:rsid w:val="00A40E90"/>
    <w:rsid w:val="00A43740"/>
    <w:rsid w:val="00A53B55"/>
    <w:rsid w:val="00A5773C"/>
    <w:rsid w:val="00A6147A"/>
    <w:rsid w:val="00A61BCE"/>
    <w:rsid w:val="00A63408"/>
    <w:rsid w:val="00A63887"/>
    <w:rsid w:val="00A668C0"/>
    <w:rsid w:val="00A668CD"/>
    <w:rsid w:val="00A763A5"/>
    <w:rsid w:val="00A76C04"/>
    <w:rsid w:val="00A8152C"/>
    <w:rsid w:val="00A82C3C"/>
    <w:rsid w:val="00A85400"/>
    <w:rsid w:val="00A8568B"/>
    <w:rsid w:val="00A87A41"/>
    <w:rsid w:val="00A92305"/>
    <w:rsid w:val="00A93940"/>
    <w:rsid w:val="00A96C22"/>
    <w:rsid w:val="00AA11DA"/>
    <w:rsid w:val="00AA2061"/>
    <w:rsid w:val="00AA5979"/>
    <w:rsid w:val="00AB01CA"/>
    <w:rsid w:val="00AB2F47"/>
    <w:rsid w:val="00AB63EA"/>
    <w:rsid w:val="00AB6412"/>
    <w:rsid w:val="00AB725D"/>
    <w:rsid w:val="00AC25B2"/>
    <w:rsid w:val="00AC2F72"/>
    <w:rsid w:val="00AC34D3"/>
    <w:rsid w:val="00AC3BC1"/>
    <w:rsid w:val="00AC50E7"/>
    <w:rsid w:val="00AC786F"/>
    <w:rsid w:val="00AC7D06"/>
    <w:rsid w:val="00AD6831"/>
    <w:rsid w:val="00AE1AF6"/>
    <w:rsid w:val="00AE35C7"/>
    <w:rsid w:val="00AE3803"/>
    <w:rsid w:val="00AE40CE"/>
    <w:rsid w:val="00AE5D96"/>
    <w:rsid w:val="00AE657B"/>
    <w:rsid w:val="00AF0363"/>
    <w:rsid w:val="00AF3E46"/>
    <w:rsid w:val="00AF41A3"/>
    <w:rsid w:val="00AF4370"/>
    <w:rsid w:val="00AF5408"/>
    <w:rsid w:val="00AF5621"/>
    <w:rsid w:val="00B0185A"/>
    <w:rsid w:val="00B01D67"/>
    <w:rsid w:val="00B07F18"/>
    <w:rsid w:val="00B10B12"/>
    <w:rsid w:val="00B1215D"/>
    <w:rsid w:val="00B14FBB"/>
    <w:rsid w:val="00B16172"/>
    <w:rsid w:val="00B16ACA"/>
    <w:rsid w:val="00B249E9"/>
    <w:rsid w:val="00B262DF"/>
    <w:rsid w:val="00B30581"/>
    <w:rsid w:val="00B30D7D"/>
    <w:rsid w:val="00B30F1A"/>
    <w:rsid w:val="00B33A25"/>
    <w:rsid w:val="00B40056"/>
    <w:rsid w:val="00B402C5"/>
    <w:rsid w:val="00B41656"/>
    <w:rsid w:val="00B41E9C"/>
    <w:rsid w:val="00B43FE4"/>
    <w:rsid w:val="00B463E0"/>
    <w:rsid w:val="00B5307B"/>
    <w:rsid w:val="00B53B51"/>
    <w:rsid w:val="00B57456"/>
    <w:rsid w:val="00B65B83"/>
    <w:rsid w:val="00B67359"/>
    <w:rsid w:val="00B7022A"/>
    <w:rsid w:val="00B726F8"/>
    <w:rsid w:val="00B77856"/>
    <w:rsid w:val="00B808A5"/>
    <w:rsid w:val="00B80C14"/>
    <w:rsid w:val="00B8227B"/>
    <w:rsid w:val="00B85CEB"/>
    <w:rsid w:val="00B85E3F"/>
    <w:rsid w:val="00B863FE"/>
    <w:rsid w:val="00B86529"/>
    <w:rsid w:val="00B90CE4"/>
    <w:rsid w:val="00B9599F"/>
    <w:rsid w:val="00BA07BF"/>
    <w:rsid w:val="00BA502C"/>
    <w:rsid w:val="00BA5EAC"/>
    <w:rsid w:val="00BA600E"/>
    <w:rsid w:val="00BB1D3F"/>
    <w:rsid w:val="00BB206B"/>
    <w:rsid w:val="00BB2795"/>
    <w:rsid w:val="00BB4876"/>
    <w:rsid w:val="00BB5F6F"/>
    <w:rsid w:val="00BB658B"/>
    <w:rsid w:val="00BB6AC1"/>
    <w:rsid w:val="00BC0028"/>
    <w:rsid w:val="00BC32B1"/>
    <w:rsid w:val="00BC345C"/>
    <w:rsid w:val="00BC4C76"/>
    <w:rsid w:val="00BD2E4C"/>
    <w:rsid w:val="00BD3022"/>
    <w:rsid w:val="00BD6F0B"/>
    <w:rsid w:val="00BD7FB5"/>
    <w:rsid w:val="00BE008B"/>
    <w:rsid w:val="00BE0838"/>
    <w:rsid w:val="00BE1085"/>
    <w:rsid w:val="00BE1FCA"/>
    <w:rsid w:val="00BE2AD4"/>
    <w:rsid w:val="00BE3BDB"/>
    <w:rsid w:val="00BE508E"/>
    <w:rsid w:val="00BE5A02"/>
    <w:rsid w:val="00BF1195"/>
    <w:rsid w:val="00BF2267"/>
    <w:rsid w:val="00BF2BF5"/>
    <w:rsid w:val="00BF5B56"/>
    <w:rsid w:val="00BF67B8"/>
    <w:rsid w:val="00BF692C"/>
    <w:rsid w:val="00BF6EA2"/>
    <w:rsid w:val="00BF77F8"/>
    <w:rsid w:val="00C00FE5"/>
    <w:rsid w:val="00C03395"/>
    <w:rsid w:val="00C03FF9"/>
    <w:rsid w:val="00C04E6A"/>
    <w:rsid w:val="00C119AE"/>
    <w:rsid w:val="00C11E6A"/>
    <w:rsid w:val="00C14500"/>
    <w:rsid w:val="00C1453D"/>
    <w:rsid w:val="00C159C7"/>
    <w:rsid w:val="00C17BD9"/>
    <w:rsid w:val="00C20B36"/>
    <w:rsid w:val="00C22C83"/>
    <w:rsid w:val="00C23BF4"/>
    <w:rsid w:val="00C24813"/>
    <w:rsid w:val="00C26CA8"/>
    <w:rsid w:val="00C33449"/>
    <w:rsid w:val="00C357F0"/>
    <w:rsid w:val="00C35F88"/>
    <w:rsid w:val="00C43419"/>
    <w:rsid w:val="00C46DA6"/>
    <w:rsid w:val="00C50507"/>
    <w:rsid w:val="00C51270"/>
    <w:rsid w:val="00C5138F"/>
    <w:rsid w:val="00C51737"/>
    <w:rsid w:val="00C517E0"/>
    <w:rsid w:val="00C51973"/>
    <w:rsid w:val="00C51D59"/>
    <w:rsid w:val="00C52B92"/>
    <w:rsid w:val="00C53FF7"/>
    <w:rsid w:val="00C569D7"/>
    <w:rsid w:val="00C572A2"/>
    <w:rsid w:val="00C6019D"/>
    <w:rsid w:val="00C616AF"/>
    <w:rsid w:val="00C625E2"/>
    <w:rsid w:val="00C702FD"/>
    <w:rsid w:val="00C709D7"/>
    <w:rsid w:val="00C7405B"/>
    <w:rsid w:val="00C749C8"/>
    <w:rsid w:val="00C754BF"/>
    <w:rsid w:val="00C83913"/>
    <w:rsid w:val="00C849D7"/>
    <w:rsid w:val="00C84DCD"/>
    <w:rsid w:val="00C85BDA"/>
    <w:rsid w:val="00C92757"/>
    <w:rsid w:val="00C93F38"/>
    <w:rsid w:val="00CA0A31"/>
    <w:rsid w:val="00CA1C45"/>
    <w:rsid w:val="00CA33B3"/>
    <w:rsid w:val="00CA4BAD"/>
    <w:rsid w:val="00CA5B5C"/>
    <w:rsid w:val="00CA7816"/>
    <w:rsid w:val="00CA798E"/>
    <w:rsid w:val="00CA7EC1"/>
    <w:rsid w:val="00CB089C"/>
    <w:rsid w:val="00CB1C7F"/>
    <w:rsid w:val="00CB4F22"/>
    <w:rsid w:val="00CB6E35"/>
    <w:rsid w:val="00CC638F"/>
    <w:rsid w:val="00CD09C2"/>
    <w:rsid w:val="00CD0DE4"/>
    <w:rsid w:val="00CD2492"/>
    <w:rsid w:val="00CD5BBB"/>
    <w:rsid w:val="00CD75BD"/>
    <w:rsid w:val="00CE5EA1"/>
    <w:rsid w:val="00CE7061"/>
    <w:rsid w:val="00CF733C"/>
    <w:rsid w:val="00CF7D84"/>
    <w:rsid w:val="00D00075"/>
    <w:rsid w:val="00D010E1"/>
    <w:rsid w:val="00D0402B"/>
    <w:rsid w:val="00D11334"/>
    <w:rsid w:val="00D1208C"/>
    <w:rsid w:val="00D14A63"/>
    <w:rsid w:val="00D15734"/>
    <w:rsid w:val="00D172C8"/>
    <w:rsid w:val="00D24709"/>
    <w:rsid w:val="00D24FC4"/>
    <w:rsid w:val="00D25145"/>
    <w:rsid w:val="00D31312"/>
    <w:rsid w:val="00D3373B"/>
    <w:rsid w:val="00D33BC0"/>
    <w:rsid w:val="00D34AE3"/>
    <w:rsid w:val="00D35619"/>
    <w:rsid w:val="00D36BDD"/>
    <w:rsid w:val="00D37994"/>
    <w:rsid w:val="00D4013D"/>
    <w:rsid w:val="00D40244"/>
    <w:rsid w:val="00D4208D"/>
    <w:rsid w:val="00D431F1"/>
    <w:rsid w:val="00D43DF0"/>
    <w:rsid w:val="00D4572E"/>
    <w:rsid w:val="00D5072E"/>
    <w:rsid w:val="00D535A5"/>
    <w:rsid w:val="00D53902"/>
    <w:rsid w:val="00D550A2"/>
    <w:rsid w:val="00D56D37"/>
    <w:rsid w:val="00D62C13"/>
    <w:rsid w:val="00D637D1"/>
    <w:rsid w:val="00D64EF3"/>
    <w:rsid w:val="00D64F9E"/>
    <w:rsid w:val="00D70697"/>
    <w:rsid w:val="00D71688"/>
    <w:rsid w:val="00D72D40"/>
    <w:rsid w:val="00D75734"/>
    <w:rsid w:val="00D75E54"/>
    <w:rsid w:val="00D77569"/>
    <w:rsid w:val="00D82989"/>
    <w:rsid w:val="00D860E3"/>
    <w:rsid w:val="00D87096"/>
    <w:rsid w:val="00D91B4D"/>
    <w:rsid w:val="00D95FFE"/>
    <w:rsid w:val="00D9752F"/>
    <w:rsid w:val="00DA2AC9"/>
    <w:rsid w:val="00DA5794"/>
    <w:rsid w:val="00DA759C"/>
    <w:rsid w:val="00DB22A8"/>
    <w:rsid w:val="00DB269D"/>
    <w:rsid w:val="00DB4A93"/>
    <w:rsid w:val="00DB4C5B"/>
    <w:rsid w:val="00DB568D"/>
    <w:rsid w:val="00DC1C2D"/>
    <w:rsid w:val="00DC5557"/>
    <w:rsid w:val="00DC683C"/>
    <w:rsid w:val="00DD0E65"/>
    <w:rsid w:val="00DD292A"/>
    <w:rsid w:val="00DD2B3D"/>
    <w:rsid w:val="00DD2CCD"/>
    <w:rsid w:val="00DD4091"/>
    <w:rsid w:val="00DD4169"/>
    <w:rsid w:val="00DD5AA1"/>
    <w:rsid w:val="00DD6BAC"/>
    <w:rsid w:val="00DD7CF0"/>
    <w:rsid w:val="00DE046B"/>
    <w:rsid w:val="00DE184F"/>
    <w:rsid w:val="00DE1F3E"/>
    <w:rsid w:val="00DF3CA5"/>
    <w:rsid w:val="00DF47D0"/>
    <w:rsid w:val="00DF6B80"/>
    <w:rsid w:val="00E01EE0"/>
    <w:rsid w:val="00E02523"/>
    <w:rsid w:val="00E02BED"/>
    <w:rsid w:val="00E0448D"/>
    <w:rsid w:val="00E054A0"/>
    <w:rsid w:val="00E05863"/>
    <w:rsid w:val="00E14719"/>
    <w:rsid w:val="00E173B0"/>
    <w:rsid w:val="00E21080"/>
    <w:rsid w:val="00E21B46"/>
    <w:rsid w:val="00E24846"/>
    <w:rsid w:val="00E259B0"/>
    <w:rsid w:val="00E31BB1"/>
    <w:rsid w:val="00E31C78"/>
    <w:rsid w:val="00E35AEF"/>
    <w:rsid w:val="00E375DD"/>
    <w:rsid w:val="00E42F70"/>
    <w:rsid w:val="00E441E5"/>
    <w:rsid w:val="00E45F73"/>
    <w:rsid w:val="00E45FCA"/>
    <w:rsid w:val="00E4724D"/>
    <w:rsid w:val="00E53F7F"/>
    <w:rsid w:val="00E5407E"/>
    <w:rsid w:val="00E542E0"/>
    <w:rsid w:val="00E56114"/>
    <w:rsid w:val="00E5632F"/>
    <w:rsid w:val="00E654CE"/>
    <w:rsid w:val="00E65651"/>
    <w:rsid w:val="00E656B1"/>
    <w:rsid w:val="00E668D1"/>
    <w:rsid w:val="00E7074F"/>
    <w:rsid w:val="00E718BE"/>
    <w:rsid w:val="00E72FC7"/>
    <w:rsid w:val="00E74EE9"/>
    <w:rsid w:val="00E77BD2"/>
    <w:rsid w:val="00E80244"/>
    <w:rsid w:val="00E806BE"/>
    <w:rsid w:val="00E81844"/>
    <w:rsid w:val="00E8382E"/>
    <w:rsid w:val="00E87301"/>
    <w:rsid w:val="00E90AFB"/>
    <w:rsid w:val="00E919F5"/>
    <w:rsid w:val="00E92566"/>
    <w:rsid w:val="00E9278B"/>
    <w:rsid w:val="00E928B7"/>
    <w:rsid w:val="00E936BF"/>
    <w:rsid w:val="00E93829"/>
    <w:rsid w:val="00E968E4"/>
    <w:rsid w:val="00E96DD3"/>
    <w:rsid w:val="00EA110F"/>
    <w:rsid w:val="00EA2973"/>
    <w:rsid w:val="00EA3F3F"/>
    <w:rsid w:val="00EA7280"/>
    <w:rsid w:val="00EA7A0E"/>
    <w:rsid w:val="00EB12D1"/>
    <w:rsid w:val="00EB39C1"/>
    <w:rsid w:val="00EC0564"/>
    <w:rsid w:val="00EC42CD"/>
    <w:rsid w:val="00EC4384"/>
    <w:rsid w:val="00EC43DD"/>
    <w:rsid w:val="00EC5711"/>
    <w:rsid w:val="00ED2DDC"/>
    <w:rsid w:val="00ED3F8F"/>
    <w:rsid w:val="00ED41FB"/>
    <w:rsid w:val="00ED742F"/>
    <w:rsid w:val="00EE5C57"/>
    <w:rsid w:val="00EE7EEB"/>
    <w:rsid w:val="00EF0019"/>
    <w:rsid w:val="00EF07BB"/>
    <w:rsid w:val="00EF1461"/>
    <w:rsid w:val="00EF23F2"/>
    <w:rsid w:val="00EF375B"/>
    <w:rsid w:val="00EF6EEF"/>
    <w:rsid w:val="00F01183"/>
    <w:rsid w:val="00F018B4"/>
    <w:rsid w:val="00F02D2C"/>
    <w:rsid w:val="00F04160"/>
    <w:rsid w:val="00F042E5"/>
    <w:rsid w:val="00F07A5A"/>
    <w:rsid w:val="00F13947"/>
    <w:rsid w:val="00F13C21"/>
    <w:rsid w:val="00F1456E"/>
    <w:rsid w:val="00F1478A"/>
    <w:rsid w:val="00F14FAD"/>
    <w:rsid w:val="00F16671"/>
    <w:rsid w:val="00F17F63"/>
    <w:rsid w:val="00F21926"/>
    <w:rsid w:val="00F22B86"/>
    <w:rsid w:val="00F23CA4"/>
    <w:rsid w:val="00F32508"/>
    <w:rsid w:val="00F33447"/>
    <w:rsid w:val="00F34D3B"/>
    <w:rsid w:val="00F35E55"/>
    <w:rsid w:val="00F370ED"/>
    <w:rsid w:val="00F37156"/>
    <w:rsid w:val="00F41AEF"/>
    <w:rsid w:val="00F45DEF"/>
    <w:rsid w:val="00F47EF7"/>
    <w:rsid w:val="00F509BA"/>
    <w:rsid w:val="00F5111F"/>
    <w:rsid w:val="00F516C2"/>
    <w:rsid w:val="00F57652"/>
    <w:rsid w:val="00F65665"/>
    <w:rsid w:val="00F65AD0"/>
    <w:rsid w:val="00F66CE3"/>
    <w:rsid w:val="00F73FC8"/>
    <w:rsid w:val="00F74505"/>
    <w:rsid w:val="00F76E9B"/>
    <w:rsid w:val="00F86E0D"/>
    <w:rsid w:val="00F9019E"/>
    <w:rsid w:val="00F91291"/>
    <w:rsid w:val="00F91B60"/>
    <w:rsid w:val="00F93C10"/>
    <w:rsid w:val="00F93E86"/>
    <w:rsid w:val="00F9403F"/>
    <w:rsid w:val="00F957BE"/>
    <w:rsid w:val="00FA213E"/>
    <w:rsid w:val="00FA5425"/>
    <w:rsid w:val="00FA5FFF"/>
    <w:rsid w:val="00FB01A6"/>
    <w:rsid w:val="00FB0AEC"/>
    <w:rsid w:val="00FB182B"/>
    <w:rsid w:val="00FB314A"/>
    <w:rsid w:val="00FB4FBA"/>
    <w:rsid w:val="00FC0281"/>
    <w:rsid w:val="00FC15E4"/>
    <w:rsid w:val="00FC419C"/>
    <w:rsid w:val="00FC5C78"/>
    <w:rsid w:val="00FC5E0F"/>
    <w:rsid w:val="00FC7549"/>
    <w:rsid w:val="00FC7C75"/>
    <w:rsid w:val="00FD0C1C"/>
    <w:rsid w:val="00FD274A"/>
    <w:rsid w:val="00FD2FE3"/>
    <w:rsid w:val="00FD3B74"/>
    <w:rsid w:val="00FD5D49"/>
    <w:rsid w:val="00FD6AD0"/>
    <w:rsid w:val="00FE0256"/>
    <w:rsid w:val="00FE0D57"/>
    <w:rsid w:val="00FF463B"/>
    <w:rsid w:val="00FF4DC6"/>
    <w:rsid w:val="00FF6120"/>
    <w:rsid w:val="00FF71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16B63B"/>
  <w15:chartTrackingRefBased/>
  <w15:docId w15:val="{A76B1741-912C-48AE-B623-0FC0ED35A9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71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171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71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71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71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71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71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71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71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71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171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71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71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71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71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71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71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719D"/>
    <w:rPr>
      <w:rFonts w:eastAsiaTheme="majorEastAsia" w:cstheme="majorBidi"/>
      <w:color w:val="272727" w:themeColor="text1" w:themeTint="D8"/>
    </w:rPr>
  </w:style>
  <w:style w:type="paragraph" w:styleId="Title">
    <w:name w:val="Title"/>
    <w:basedOn w:val="Normal"/>
    <w:next w:val="Normal"/>
    <w:link w:val="TitleChar"/>
    <w:uiPriority w:val="10"/>
    <w:qFormat/>
    <w:rsid w:val="008171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71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71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71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719D"/>
    <w:pPr>
      <w:spacing w:before="160"/>
      <w:jc w:val="center"/>
    </w:pPr>
    <w:rPr>
      <w:i/>
      <w:iCs/>
      <w:color w:val="404040" w:themeColor="text1" w:themeTint="BF"/>
    </w:rPr>
  </w:style>
  <w:style w:type="character" w:customStyle="1" w:styleId="QuoteChar">
    <w:name w:val="Quote Char"/>
    <w:basedOn w:val="DefaultParagraphFont"/>
    <w:link w:val="Quote"/>
    <w:uiPriority w:val="29"/>
    <w:rsid w:val="0081719D"/>
    <w:rPr>
      <w:i/>
      <w:iCs/>
      <w:color w:val="404040" w:themeColor="text1" w:themeTint="BF"/>
    </w:rPr>
  </w:style>
  <w:style w:type="paragraph" w:styleId="ListParagraph">
    <w:name w:val="List Paragraph"/>
    <w:basedOn w:val="Normal"/>
    <w:uiPriority w:val="34"/>
    <w:qFormat/>
    <w:rsid w:val="0081719D"/>
    <w:pPr>
      <w:ind w:left="720"/>
      <w:contextualSpacing/>
    </w:pPr>
  </w:style>
  <w:style w:type="character" w:styleId="IntenseEmphasis">
    <w:name w:val="Intense Emphasis"/>
    <w:basedOn w:val="DefaultParagraphFont"/>
    <w:uiPriority w:val="21"/>
    <w:qFormat/>
    <w:rsid w:val="0081719D"/>
    <w:rPr>
      <w:i/>
      <w:iCs/>
      <w:color w:val="0F4761" w:themeColor="accent1" w:themeShade="BF"/>
    </w:rPr>
  </w:style>
  <w:style w:type="paragraph" w:styleId="IntenseQuote">
    <w:name w:val="Intense Quote"/>
    <w:basedOn w:val="Normal"/>
    <w:next w:val="Normal"/>
    <w:link w:val="IntenseQuoteChar"/>
    <w:uiPriority w:val="30"/>
    <w:qFormat/>
    <w:rsid w:val="008171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719D"/>
    <w:rPr>
      <w:i/>
      <w:iCs/>
      <w:color w:val="0F4761" w:themeColor="accent1" w:themeShade="BF"/>
    </w:rPr>
  </w:style>
  <w:style w:type="character" w:styleId="IntenseReference">
    <w:name w:val="Intense Reference"/>
    <w:basedOn w:val="DefaultParagraphFont"/>
    <w:uiPriority w:val="32"/>
    <w:qFormat/>
    <w:rsid w:val="0081719D"/>
    <w:rPr>
      <w:b/>
      <w:bCs/>
      <w:smallCaps/>
      <w:color w:val="0F4761" w:themeColor="accent1" w:themeShade="BF"/>
      <w:spacing w:val="5"/>
    </w:rPr>
  </w:style>
  <w:style w:type="table" w:styleId="TableGrid">
    <w:name w:val="Table Grid"/>
    <w:basedOn w:val="TableNormal"/>
    <w:uiPriority w:val="39"/>
    <w:rsid w:val="00AF43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C755C"/>
    <w:rPr>
      <w:rFonts w:ascii="Times New Roman" w:hAnsi="Times New Roman" w:cs="Times New Roman"/>
    </w:rPr>
  </w:style>
  <w:style w:type="paragraph" w:styleId="TOCHeading">
    <w:name w:val="TOC Heading"/>
    <w:basedOn w:val="Heading1"/>
    <w:next w:val="Normal"/>
    <w:uiPriority w:val="39"/>
    <w:unhideWhenUsed/>
    <w:qFormat/>
    <w:rsid w:val="00A763A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763A5"/>
    <w:pPr>
      <w:spacing w:after="100"/>
    </w:pPr>
  </w:style>
  <w:style w:type="paragraph" w:styleId="TOC2">
    <w:name w:val="toc 2"/>
    <w:basedOn w:val="Normal"/>
    <w:next w:val="Normal"/>
    <w:autoRedefine/>
    <w:uiPriority w:val="39"/>
    <w:unhideWhenUsed/>
    <w:rsid w:val="00A763A5"/>
    <w:pPr>
      <w:spacing w:after="100"/>
      <w:ind w:left="240"/>
    </w:pPr>
  </w:style>
  <w:style w:type="character" w:styleId="Hyperlink">
    <w:name w:val="Hyperlink"/>
    <w:basedOn w:val="DefaultParagraphFont"/>
    <w:uiPriority w:val="99"/>
    <w:unhideWhenUsed/>
    <w:rsid w:val="00A763A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pressat.co.uk/releases/uk-hair-salons-lose-at-least-12bn-a-year-from-no-show-clients-e9792443c81ff8a1dde25d5f6185e798/" TargetMode="External"/><Relationship Id="rId4" Type="http://schemas.openxmlformats.org/officeDocument/2006/relationships/settings" Target="settings.xml"/><Relationship Id="rId9" Type="http://schemas.openxmlformats.org/officeDocument/2006/relationships/hyperlink" Target="https://www.salonsdirect.com/blog/how-do-you-deal-with-no-show-appointm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74FC0E-42F1-4A36-88BF-22F5BCFFA9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2491</TotalTime>
  <Pages>18</Pages>
  <Words>4232</Words>
  <Characters>23662</Characters>
  <Application>Microsoft Office Word</Application>
  <DocSecurity>0</DocSecurity>
  <Lines>1028</Lines>
  <Paragraphs>536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beverley williams</dc:creator>
  <cp:keywords/>
  <dc:description/>
  <cp:lastModifiedBy>beverley williams</cp:lastModifiedBy>
  <cp:revision>1078</cp:revision>
  <dcterms:created xsi:type="dcterms:W3CDTF">2025-08-04T18:45:00Z</dcterms:created>
  <dcterms:modified xsi:type="dcterms:W3CDTF">2025-08-31T12:36:00Z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7d4699bc-2392-4b52-a159-0e9a54b8c03e</vt:lpwstr>
  </property>
</Properties>
</file>