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53CFB" w14:textId="03454DA5" w:rsidR="00ED1049" w:rsidRPr="00C833FE" w:rsidRDefault="00C833FE" w:rsidP="00C833FE">
      <w:pPr>
        <w:pStyle w:val="NoSpacing"/>
      </w:pPr>
      <w:r w:rsidRPr="00074402">
        <w:rPr>
          <w:rFonts w:ascii="Arial" w:hAnsi="Arial" w:cs="Arial"/>
          <w:noProof/>
          <w:szCs w:val="24"/>
        </w:rPr>
        <w:drawing>
          <wp:anchor distT="0" distB="0" distL="114300" distR="114300" simplePos="0" relativeHeight="251659264" behindDoc="0" locked="0" layoutInCell="1" allowOverlap="1" wp14:anchorId="1AB0C790" wp14:editId="28BC8E21">
            <wp:simplePos x="0" y="0"/>
            <wp:positionH relativeFrom="margin">
              <wp:posOffset>380365</wp:posOffset>
            </wp:positionH>
            <wp:positionV relativeFrom="paragraph">
              <wp:posOffset>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1312" behindDoc="1" locked="0" layoutInCell="1" allowOverlap="1" wp14:anchorId="5C59E2AE" wp14:editId="1DFC21ED">
                <wp:simplePos x="0" y="0"/>
                <mc:AlternateContent>
                  <mc:Choice Requires="wp14">
                    <wp:positionH relativeFrom="page">
                      <wp14:pctPosHOffset>4000</wp14:pctPosHOffset>
                    </wp:positionH>
                  </mc:Choice>
                  <mc:Fallback>
                    <wp:positionH relativeFrom="page">
                      <wp:posOffset>401955</wp:posOffset>
                    </wp:positionH>
                  </mc:Fallback>
                </mc:AlternateContent>
                <wp:positionV relativeFrom="page">
                  <wp:align>center</wp:align>
                </wp:positionV>
                <wp:extent cx="2133600" cy="9125585"/>
                <wp:effectExtent l="0" t="0" r="19050" b="7620"/>
                <wp:wrapNone/>
                <wp:docPr id="1622892239"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998202525" name="Rectangle 99820252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45550107" name="Pentagon 4"/>
                        <wps:cNvSpPr/>
                        <wps:spPr>
                          <a:xfrm>
                            <a:off x="0" y="1185631"/>
                            <a:ext cx="258624" cy="154220"/>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002DB1F9" w14:textId="5F7663DE" w:rsidR="00C833FE" w:rsidRDefault="00C833F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91412343" name="Group 791412343"/>
                        <wpg:cNvGrpSpPr/>
                        <wpg:grpSpPr>
                          <a:xfrm>
                            <a:off x="76200" y="4210050"/>
                            <a:ext cx="2057400" cy="4910328"/>
                            <a:chOff x="80645" y="4211812"/>
                            <a:chExt cx="1306273" cy="3121026"/>
                          </a:xfrm>
                        </wpg:grpSpPr>
                        <wpg:grpSp>
                          <wpg:cNvPr id="1703715661" name="Group 1703715661"/>
                          <wpg:cNvGrpSpPr>
                            <a:grpSpLocks noChangeAspect="1"/>
                          </wpg:cNvGrpSpPr>
                          <wpg:grpSpPr>
                            <a:xfrm>
                              <a:off x="141062" y="4211812"/>
                              <a:ext cx="1047750" cy="3121026"/>
                              <a:chOff x="141062" y="4211812"/>
                              <a:chExt cx="1047750" cy="3121026"/>
                            </a:xfrm>
                          </wpg:grpSpPr>
                          <wps:wsp>
                            <wps:cNvPr id="117726025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1886640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78067933"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0045710"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9772285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9966578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6900518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3242685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255420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600353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16476104"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774531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47424967" name="Group 747424967"/>
                          <wpg:cNvGrpSpPr>
                            <a:grpSpLocks noChangeAspect="1"/>
                          </wpg:cNvGrpSpPr>
                          <wpg:grpSpPr>
                            <a:xfrm>
                              <a:off x="80645" y="4826972"/>
                              <a:ext cx="1306273" cy="2505863"/>
                              <a:chOff x="80645" y="4649964"/>
                              <a:chExt cx="874712" cy="1677988"/>
                            </a:xfrm>
                          </wpg:grpSpPr>
                          <wps:wsp>
                            <wps:cNvPr id="186755298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7549010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0233394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7567361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611578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2910320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7634275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7075354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977581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7663536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2265431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5C59E2AE" id="Group 26" o:spid="_x0000_s1026" style="position:absolute;margin-left:0;margin-top:0;width:168pt;height:718.55pt;z-index:-251655168;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">
                <v:rect id="Rectangle 99820252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1856;width:2586;height:15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" adj="15160"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002DB1F9" w14:textId="5F7663DE" w:rsidR="00C833FE" w:rsidRDefault="00C833F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791412343"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">
                  <v:group id="Group 1703715661"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4742496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sdt>
        <w:sdtPr>
          <w:id w:val="-1811704303"/>
          <w:docPartObj>
            <w:docPartGallery w:val="Cover Pages"/>
            <w:docPartUnique/>
          </w:docPartObj>
        </w:sdtPr>
        <w:sdtEndPr>
          <w:rPr>
            <w:rFonts w:ascii="Arial" w:hAnsi="Arial" w:cs="Arial"/>
            <w:lang w:val="en-GB" w:eastAsia="en-GB"/>
          </w:rPr>
        </w:sdtEndPr>
        <w:sdtContent>
          <w:r>
            <w:rPr>
              <w:noProof/>
            </w:rPr>
            <mc:AlternateContent>
              <mc:Choice Requires="wps">
                <w:drawing>
                  <wp:anchor distT="0" distB="0" distL="114300" distR="114300" simplePos="0" relativeHeight="251663360" behindDoc="0" locked="0" layoutInCell="1" allowOverlap="1" wp14:anchorId="3BFB4D53" wp14:editId="32D24D7C">
                    <wp:simplePos x="0" y="0"/>
                    <mc:AlternateContent>
                      <mc:Choice Requires="wp14">
                        <wp:positionH relativeFrom="page">
                          <wp14:pctPosHOffset>42000</wp14:pctPosHOffset>
                        </wp:positionH>
                      </mc:Choice>
                      <mc:Fallback>
                        <wp:positionH relativeFrom="page">
                          <wp:posOffset>4224020</wp:posOffset>
                        </wp:positionH>
                      </mc:Fallback>
                    </mc:AlternateContent>
                    <mc:AlternateContent>
                      <mc:Choice Requires="wp14">
                        <wp:positionV relativeFrom="page">
                          <wp14:pctPosVOffset>88000</wp14:pctPosVOffset>
                        </wp:positionV>
                      </mc:Choice>
                      <mc:Fallback>
                        <wp:positionV relativeFrom="page">
                          <wp:posOffset>6839585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0AE211" w14:textId="3B4AC39A" w:rsidR="00C833FE" w:rsidRPr="00C833FE" w:rsidRDefault="00C833FE">
                                <w:pPr>
                                  <w:pStyle w:val="NoSpacing"/>
                                  <w:rPr>
                                    <w:color w:val="4472C4"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BFB4D53" id="_x0000_t202" coordsize="21600,21600" o:spt="202" path="m,l,21600r21600,l21600,xe">
                    <v:stroke joinstyle="miter"/>
                    <v:path gradientshapeok="t" o:connecttype="rect"/>
                  </v:shapetype>
                  <v:shape id="Text Box 28" o:spid="_x0000_s1055" type="#_x0000_t202" style="position:absolute;margin-left:0;margin-top:0;width:4in;height:28.8pt;z-index:25166336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F0AE211" w14:textId="3B4AC39A" w:rsidR="00C833FE" w:rsidRPr="00C833FE" w:rsidRDefault="00C833FE">
                          <w:pPr>
                            <w:pStyle w:val="NoSpacing"/>
                            <w:rPr>
                              <w:color w:val="4472C4" w:themeColor="accent1"/>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48F349D7" wp14:editId="386494FF">
                    <wp:simplePos x="0" y="0"/>
                    <mc:AlternateContent>
                      <mc:Choice Requires="wp14">
                        <wp:positionH relativeFrom="page">
                          <wp14:pctPosHOffset>42000</wp14:pctPosHOffset>
                        </wp:positionH>
                      </mc:Choice>
                      <mc:Fallback>
                        <wp:positionH relativeFrom="page">
                          <wp:posOffset>4224020</wp:posOffset>
                        </wp:positionH>
                      </mc:Fallback>
                    </mc:AlternateContent>
                    <mc:AlternateContent>
                      <mc:Choice Requires="wp14">
                        <wp:positionV relativeFrom="page">
                          <wp14:pctPosVOffset>17500</wp14:pctPosVOffset>
                        </wp:positionV>
                      </mc:Choice>
                      <mc:Fallback>
                        <wp:positionV relativeFrom="page">
                          <wp:posOffset>1360170</wp:posOffset>
                        </wp:positionV>
                      </mc:Fallback>
                    </mc:AlternateContent>
                    <wp:extent cx="3657600" cy="1069848"/>
                    <wp:effectExtent l="0" t="0" r="7620" b="635"/>
                    <wp:wrapNone/>
                    <wp:docPr id="102145477"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56FDF5" w14:textId="63E784BD" w:rsidR="00C833FE" w:rsidRDefault="00B576B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C833FE">
                                      <w:rPr>
                                        <w:rFonts w:asciiTheme="majorHAnsi" w:eastAsiaTheme="majorEastAsia" w:hAnsiTheme="majorHAnsi" w:cstheme="majorBidi"/>
                                        <w:color w:val="262626" w:themeColor="text1" w:themeTint="D9"/>
                                        <w:sz w:val="72"/>
                                        <w:szCs w:val="72"/>
                                      </w:rPr>
                                      <w:t xml:space="preserve">     </w:t>
                                    </w:r>
                                  </w:sdtContent>
                                </w:sdt>
                              </w:p>
                              <w:p w14:paraId="74595E7E" w14:textId="2BAE486A" w:rsidR="00C833FE" w:rsidRDefault="00B576B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C833FE">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8F349D7" id="Text Box 30" o:spid="_x0000_s1056" type="#_x0000_t202" style="position:absolute;margin-left:0;margin-top:0;width:4in;height:84.25pt;z-index:25166233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056FDF5" w14:textId="63E784BD" w:rsidR="00C833FE" w:rsidRDefault="00B576B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C833FE">
                                <w:rPr>
                                  <w:rFonts w:asciiTheme="majorHAnsi" w:eastAsiaTheme="majorEastAsia" w:hAnsiTheme="majorHAnsi" w:cstheme="majorBidi"/>
                                  <w:color w:val="262626" w:themeColor="text1" w:themeTint="D9"/>
                                  <w:sz w:val="72"/>
                                  <w:szCs w:val="72"/>
                                </w:rPr>
                                <w:t xml:space="preserve">     </w:t>
                              </w:r>
                            </w:sdtContent>
                          </w:sdt>
                        </w:p>
                        <w:p w14:paraId="74595E7E" w14:textId="2BAE486A" w:rsidR="00C833FE" w:rsidRDefault="00B576B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C833FE">
                                <w:rPr>
                                  <w:color w:val="404040" w:themeColor="text1" w:themeTint="BF"/>
                                  <w:sz w:val="36"/>
                                  <w:szCs w:val="36"/>
                                </w:rPr>
                                <w:t xml:space="preserve">     </w:t>
                              </w:r>
                            </w:sdtContent>
                          </w:sdt>
                        </w:p>
                      </w:txbxContent>
                    </v:textbox>
                    <w10:wrap anchorx="page" anchory="page"/>
                  </v:shape>
                </w:pict>
              </mc:Fallback>
            </mc:AlternateContent>
          </w:r>
        </w:sdtContent>
      </w:sdt>
    </w:p>
    <w:p w14:paraId="41A133E3" w14:textId="55778B32" w:rsidR="00ED1049" w:rsidRPr="00074402" w:rsidRDefault="00ED1049" w:rsidP="00ED1049">
      <w:pPr>
        <w:spacing w:line="360" w:lineRule="auto"/>
        <w:ind w:left="426"/>
        <w:rPr>
          <w:rFonts w:ascii="Arial" w:hAnsi="Arial" w:cs="Arial"/>
          <w:szCs w:val="24"/>
        </w:rPr>
      </w:pPr>
    </w:p>
    <w:p w14:paraId="066AF1C3" w14:textId="77777777" w:rsidR="00ED1049" w:rsidRDefault="00ED1049" w:rsidP="00C833FE">
      <w:pPr>
        <w:tabs>
          <w:tab w:val="left" w:pos="6540"/>
        </w:tabs>
        <w:spacing w:line="360" w:lineRule="auto"/>
        <w:rPr>
          <w:rFonts w:ascii="Arial" w:hAnsi="Arial" w:cs="Arial"/>
          <w:sz w:val="28"/>
          <w:szCs w:val="28"/>
        </w:rPr>
      </w:pPr>
    </w:p>
    <w:p w14:paraId="4FC9800F" w14:textId="4B72BF4C" w:rsidR="00ED1049" w:rsidRPr="00C80C49" w:rsidRDefault="00ED1049" w:rsidP="00C833FE">
      <w:pPr>
        <w:tabs>
          <w:tab w:val="left" w:pos="6540"/>
        </w:tabs>
        <w:spacing w:line="360" w:lineRule="auto"/>
        <w:ind w:left="426"/>
        <w:jc w:val="center"/>
        <w:rPr>
          <w:rFonts w:ascii="Arial" w:hAnsi="Arial" w:cs="Arial"/>
          <w:sz w:val="28"/>
          <w:szCs w:val="28"/>
          <w:lang w:val="nl-NL"/>
        </w:rPr>
      </w:pPr>
      <w:r w:rsidRPr="00C80C49">
        <w:rPr>
          <w:rFonts w:ascii="Arial" w:hAnsi="Arial" w:cs="Arial"/>
          <w:b/>
          <w:bCs/>
          <w:sz w:val="28"/>
          <w:szCs w:val="28"/>
          <w:lang w:val="nl-NL"/>
        </w:rPr>
        <w:t>Student name</w:t>
      </w:r>
      <w:r w:rsidRPr="00C80C49">
        <w:rPr>
          <w:rFonts w:ascii="Arial" w:hAnsi="Arial" w:cs="Arial"/>
          <w:sz w:val="28"/>
          <w:szCs w:val="28"/>
          <w:lang w:val="nl-NL"/>
        </w:rPr>
        <w:t>:</w:t>
      </w:r>
      <w:r w:rsidR="00C80C49" w:rsidRPr="00C80C49">
        <w:rPr>
          <w:rFonts w:ascii="Arial" w:hAnsi="Arial" w:cs="Arial"/>
          <w:sz w:val="28"/>
          <w:szCs w:val="28"/>
          <w:lang w:val="nl-NL"/>
        </w:rPr>
        <w:t xml:space="preserve"> Parwana Rezaeie</w:t>
      </w:r>
    </w:p>
    <w:p w14:paraId="16C5D4A2" w14:textId="653211CD" w:rsidR="00ED1049" w:rsidRPr="00585909" w:rsidRDefault="00ED1049" w:rsidP="00C833FE">
      <w:pPr>
        <w:tabs>
          <w:tab w:val="left" w:pos="6540"/>
        </w:tabs>
        <w:spacing w:line="360" w:lineRule="auto"/>
        <w:ind w:left="426"/>
        <w:jc w:val="center"/>
        <w:rPr>
          <w:rFonts w:ascii="Arial" w:hAnsi="Arial" w:cs="Arial"/>
          <w:sz w:val="28"/>
          <w:szCs w:val="28"/>
          <w:lang w:val="nl-NL"/>
        </w:rPr>
      </w:pPr>
      <w:r w:rsidRPr="00585909">
        <w:rPr>
          <w:rFonts w:ascii="Arial" w:hAnsi="Arial" w:cs="Arial"/>
          <w:b/>
          <w:bCs/>
          <w:sz w:val="28"/>
          <w:szCs w:val="28"/>
          <w:lang w:val="nl-NL"/>
        </w:rPr>
        <w:t>Student ID</w:t>
      </w:r>
      <w:r w:rsidRPr="00585909">
        <w:rPr>
          <w:rFonts w:ascii="Arial" w:hAnsi="Arial" w:cs="Arial"/>
          <w:sz w:val="28"/>
          <w:szCs w:val="28"/>
          <w:lang w:val="nl-NL"/>
        </w:rPr>
        <w:t>:</w:t>
      </w:r>
      <w:r w:rsidR="00C80C49" w:rsidRPr="00585909">
        <w:rPr>
          <w:rFonts w:ascii="Arial" w:hAnsi="Arial" w:cs="Arial"/>
          <w:sz w:val="28"/>
          <w:szCs w:val="28"/>
          <w:lang w:val="nl-NL"/>
        </w:rPr>
        <w:t xml:space="preserve"> </w:t>
      </w:r>
      <w:r w:rsidR="00A9726B" w:rsidRPr="00585909">
        <w:rPr>
          <w:rFonts w:ascii="Arial" w:hAnsi="Arial" w:cs="Arial"/>
          <w:sz w:val="28"/>
          <w:szCs w:val="28"/>
          <w:lang w:val="nl-NL"/>
        </w:rPr>
        <w:t>1916557</w:t>
      </w:r>
    </w:p>
    <w:p w14:paraId="3E7B146F" w14:textId="12024EB7" w:rsidR="00ED1049" w:rsidRPr="00FE5725" w:rsidRDefault="00ED1049" w:rsidP="00C833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SimHei" w:hAnsi="Arial" w:cs="Arial"/>
          <w:b/>
          <w:bCs/>
          <w:sz w:val="28"/>
          <w:szCs w:val="28"/>
        </w:rPr>
      </w:pPr>
      <w:r w:rsidRPr="00191F29">
        <w:rPr>
          <w:rFonts w:ascii="Arial" w:hAnsi="Arial" w:cs="Arial"/>
          <w:b/>
          <w:bCs/>
          <w:sz w:val="28"/>
          <w:szCs w:val="28"/>
          <w:lang w:val="en-GB"/>
        </w:rPr>
        <w:t>Module name</w:t>
      </w:r>
      <w:r w:rsidRPr="00191F29">
        <w:rPr>
          <w:rFonts w:ascii="Arial" w:hAnsi="Arial" w:cs="Arial"/>
          <w:sz w:val="28"/>
          <w:szCs w:val="28"/>
          <w:lang w:val="en-GB"/>
        </w:rPr>
        <w:t xml:space="preserve">: </w:t>
      </w:r>
      <w:r w:rsidR="00FE5725" w:rsidRPr="00FE5725">
        <w:rPr>
          <w:rFonts w:ascii="Arial" w:eastAsia="SimHei" w:hAnsi="Arial" w:cs="Arial"/>
          <w:sz w:val="28"/>
          <w:szCs w:val="28"/>
        </w:rPr>
        <w:t>BSc (Hons) Health and Social Care</w:t>
      </w:r>
    </w:p>
    <w:p w14:paraId="12CBB668" w14:textId="600D03D3" w:rsidR="00ED1049" w:rsidRDefault="00ED1049" w:rsidP="00C833FE">
      <w:pPr>
        <w:tabs>
          <w:tab w:val="left" w:pos="6540"/>
        </w:tabs>
        <w:spacing w:line="360" w:lineRule="auto"/>
        <w:ind w:left="426"/>
        <w:jc w:val="center"/>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FE5725">
        <w:rPr>
          <w:rFonts w:ascii="Arial" w:hAnsi="Arial" w:cs="Arial"/>
          <w:sz w:val="28"/>
          <w:szCs w:val="28"/>
        </w:rPr>
        <w:t xml:space="preserve"> </w:t>
      </w:r>
      <w:r w:rsidR="005F5FE2" w:rsidRPr="005F5FE2">
        <w:rPr>
          <w:rStyle w:val="Strong"/>
          <w:rFonts w:ascii="Arial" w:hAnsi="Arial" w:cs="Arial"/>
          <w:b w:val="0"/>
          <w:bCs w:val="0"/>
          <w:color w:val="1D2125"/>
          <w:sz w:val="28"/>
          <w:szCs w:val="28"/>
          <w:shd w:val="clear" w:color="auto" w:fill="FFFFFF"/>
        </w:rPr>
        <w:t>BMHP6020-Independent Project</w:t>
      </w:r>
    </w:p>
    <w:p w14:paraId="2C2175CB" w14:textId="32FC63F3" w:rsidR="00ED1049" w:rsidRDefault="006D2642" w:rsidP="00C833FE">
      <w:pPr>
        <w:tabs>
          <w:tab w:val="left" w:pos="6540"/>
        </w:tabs>
        <w:spacing w:line="360" w:lineRule="auto"/>
        <w:ind w:left="426"/>
        <w:jc w:val="center"/>
        <w:rPr>
          <w:rFonts w:ascii="Arial" w:hAnsi="Arial" w:cs="Arial"/>
          <w:sz w:val="28"/>
          <w:szCs w:val="28"/>
        </w:rPr>
      </w:pPr>
      <w:r>
        <w:rPr>
          <w:rFonts w:ascii="Arial" w:hAnsi="Arial" w:cs="Arial"/>
          <w:b/>
          <w:bCs/>
          <w:sz w:val="28"/>
          <w:szCs w:val="28"/>
        </w:rPr>
        <w:t>Supervisor’s</w:t>
      </w:r>
      <w:r w:rsidR="00ED1049" w:rsidRPr="00074402">
        <w:rPr>
          <w:rFonts w:ascii="Arial" w:hAnsi="Arial" w:cs="Arial"/>
          <w:b/>
          <w:bCs/>
          <w:sz w:val="28"/>
          <w:szCs w:val="28"/>
        </w:rPr>
        <w:t xml:space="preserve"> name</w:t>
      </w:r>
      <w:r w:rsidR="00ED1049">
        <w:rPr>
          <w:rFonts w:ascii="Arial" w:hAnsi="Arial" w:cs="Arial"/>
          <w:sz w:val="28"/>
          <w:szCs w:val="28"/>
        </w:rPr>
        <w:t>:</w:t>
      </w:r>
      <w:r w:rsidR="005F5FE2">
        <w:rPr>
          <w:rFonts w:ascii="Arial" w:hAnsi="Arial" w:cs="Arial"/>
          <w:sz w:val="28"/>
          <w:szCs w:val="28"/>
        </w:rPr>
        <w:t xml:space="preserve"> Jolly</w:t>
      </w:r>
      <w:r w:rsidR="0059005E">
        <w:rPr>
          <w:rFonts w:ascii="Arial" w:hAnsi="Arial" w:cs="Arial"/>
          <w:sz w:val="28"/>
          <w:szCs w:val="28"/>
        </w:rPr>
        <w:t xml:space="preserve"> </w:t>
      </w:r>
      <w:r w:rsidR="0059005E" w:rsidRPr="00C361B8">
        <w:rPr>
          <w:rFonts w:ascii="Arial" w:eastAsia="Arial Unicode MS" w:hAnsi="Arial" w:cs="Arial"/>
          <w:sz w:val="28"/>
          <w:szCs w:val="28"/>
        </w:rPr>
        <w:t>Nwankwo</w:t>
      </w:r>
    </w:p>
    <w:p w14:paraId="543861DF" w14:textId="77777777" w:rsidR="00ED1049" w:rsidRPr="00ED1049" w:rsidRDefault="00ED1049">
      <w:pPr>
        <w:rPr>
          <w:rFonts w:ascii="Arial" w:hAnsi="Arial" w:cs="Arial"/>
        </w:rPr>
      </w:pPr>
    </w:p>
    <w:p w14:paraId="160FF05C" w14:textId="77777777" w:rsidR="00CC0A8F" w:rsidRPr="00CC0A8F" w:rsidRDefault="00CC0A8F" w:rsidP="00C46111">
      <w:r w:rsidRPr="00CC0A8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46FFA" w:rsidRPr="00EB6F36" w14:paraId="600B3A42" w14:textId="77777777" w:rsidTr="00883ACF">
        <w:trPr>
          <w:trHeight w:val="2393"/>
          <w:jc w:val="center"/>
        </w:trPr>
        <w:tc>
          <w:tcPr>
            <w:tcW w:w="4534" w:type="dxa"/>
          </w:tcPr>
          <w:p w14:paraId="505098AA" w14:textId="08A209EB" w:rsidR="00EB6F36" w:rsidRDefault="004A4FF4" w:rsidP="00B67824">
            <w:pPr>
              <w:rPr>
                <w:rFonts w:ascii="Arial" w:hAnsi="Arial" w:cs="Arial"/>
                <w:noProof/>
              </w:rPr>
            </w:pPr>
            <w:r>
              <w:rPr>
                <w:noProof/>
              </w:rPr>
              <w:lastRenderedPageBreak/>
              <w:drawing>
                <wp:inline distT="0" distB="0" distL="0" distR="0" wp14:anchorId="4B63273B" wp14:editId="35E4D861">
                  <wp:extent cx="2819400" cy="16002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19400" cy="1600200"/>
                          </a:xfrm>
                          <a:prstGeom prst="rect">
                            <a:avLst/>
                          </a:prstGeom>
                          <a:noFill/>
                          <a:ln>
                            <a:noFill/>
                          </a:ln>
                        </pic:spPr>
                      </pic:pic>
                    </a:graphicData>
                  </a:graphic>
                </wp:inline>
              </w:drawing>
            </w:r>
          </w:p>
          <w:p w14:paraId="7C84B224" w14:textId="6A2583D6" w:rsidR="00346FFA" w:rsidRPr="001D2E93" w:rsidRDefault="001D2E93" w:rsidP="00B67824">
            <w:pPr>
              <w:rPr>
                <w:rFonts w:ascii="Arial" w:hAnsi="Arial" w:cs="Arial"/>
                <w:noProof/>
              </w:rPr>
            </w:pPr>
            <w:r w:rsidRPr="001D2E93">
              <w:rPr>
                <w:rFonts w:ascii="Arial" w:hAnsi="Arial" w:cs="Arial"/>
                <w:noProof/>
                <w:sz w:val="18"/>
                <w:szCs w:val="18"/>
              </w:rPr>
              <w:t>Diocese Of London (2026)</w:t>
            </w:r>
          </w:p>
        </w:tc>
        <w:tc>
          <w:tcPr>
            <w:tcW w:w="416" w:type="dxa"/>
            <w:vMerge w:val="restart"/>
          </w:tcPr>
          <w:p w14:paraId="09B2FC2D" w14:textId="77777777" w:rsidR="00346FFA" w:rsidRPr="00EB6F36" w:rsidRDefault="00346FFA" w:rsidP="00B67824">
            <w:pPr>
              <w:rPr>
                <w:rFonts w:ascii="Arial" w:hAnsi="Arial" w:cs="Arial"/>
                <w:noProof/>
              </w:rPr>
            </w:pPr>
          </w:p>
        </w:tc>
        <w:tc>
          <w:tcPr>
            <w:tcW w:w="4500" w:type="dxa"/>
            <w:vMerge w:val="restart"/>
            <w:shd w:val="clear" w:color="auto" w:fill="D9D9D9" w:themeFill="background1" w:themeFillShade="D9"/>
          </w:tcPr>
          <w:p w14:paraId="196A6923" w14:textId="77777777" w:rsidR="00515707" w:rsidRPr="00802FC0" w:rsidRDefault="00515707" w:rsidP="00F82B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Arial" w:eastAsia="SimHei" w:hAnsi="Arial" w:cs="Arial"/>
                <w:b/>
                <w:bCs/>
                <w:sz w:val="24"/>
                <w:szCs w:val="24"/>
                <w:lang w:val="en-GB"/>
              </w:rPr>
            </w:pPr>
            <w:r w:rsidRPr="00802FC0">
              <w:rPr>
                <w:rFonts w:ascii="Arial" w:eastAsia="SimHei" w:hAnsi="Arial" w:cs="Arial"/>
                <w:b/>
                <w:bCs/>
                <w:sz w:val="24"/>
                <w:szCs w:val="24"/>
                <w:lang w:val="en-GB"/>
              </w:rPr>
              <w:t>An exploration of the impact of social isolation on the mental health and wellbeing of autistic children in the United Kingdom</w:t>
            </w:r>
          </w:p>
          <w:p w14:paraId="32810FCF" w14:textId="311B9134" w:rsidR="00B67824" w:rsidRPr="00515707" w:rsidRDefault="00B67824" w:rsidP="00F37523">
            <w:pPr>
              <w:pStyle w:val="Heading1"/>
              <w:rPr>
                <w:rStyle w:val="Heading1Char"/>
                <w:rFonts w:ascii="Arial" w:hAnsi="Arial" w:cs="Arial"/>
                <w:b/>
                <w:lang w:val="en-GB"/>
              </w:rPr>
            </w:pPr>
          </w:p>
          <w:p w14:paraId="52452C64" w14:textId="2FACB489" w:rsidR="00EB6F36" w:rsidRDefault="00EB6F36" w:rsidP="00FA1961">
            <w:pPr>
              <w:spacing w:before="100" w:beforeAutospacing="1" w:after="100" w:afterAutospacing="1" w:line="360" w:lineRule="auto"/>
              <w:jc w:val="both"/>
              <w:rPr>
                <w:rFonts w:ascii="Arial" w:eastAsia="Times New Roman" w:hAnsi="Arial" w:cs="Arial"/>
                <w:lang w:val="en-GB" w:eastAsia="en-GB"/>
              </w:rPr>
            </w:pPr>
            <w:r w:rsidRPr="00EB6F36">
              <w:rPr>
                <w:rFonts w:ascii="Arial" w:hAnsi="Arial" w:cs="Arial"/>
              </w:rPr>
              <w:t xml:space="preserve"> </w:t>
            </w:r>
            <w:r w:rsidR="00057EFF" w:rsidRPr="00057EFF">
              <w:rPr>
                <w:rFonts w:ascii="Arial" w:hAnsi="Arial" w:cs="Arial"/>
                <w:b/>
                <w:bCs/>
              </w:rPr>
              <w:t>Aim</w:t>
            </w:r>
            <w:r w:rsidR="009C4CA1">
              <w:rPr>
                <w:rFonts w:ascii="Arial" w:hAnsi="Arial" w:cs="Arial"/>
                <w:b/>
                <w:bCs/>
              </w:rPr>
              <w:t>:</w:t>
            </w:r>
            <w:r w:rsidR="00585909">
              <w:rPr>
                <w:rFonts w:ascii="Arial" w:eastAsia="Times New Roman" w:hAnsi="Arial" w:cs="Arial"/>
                <w:lang w:val="en-GB" w:eastAsia="en-GB"/>
              </w:rPr>
              <w:t xml:space="preserve"> t</w:t>
            </w:r>
            <w:r w:rsidR="00057EFF" w:rsidRPr="00057EFF">
              <w:rPr>
                <w:rFonts w:ascii="Arial" w:eastAsia="Times New Roman" w:hAnsi="Arial" w:cs="Arial"/>
                <w:lang w:val="en-GB" w:eastAsia="en-GB"/>
              </w:rPr>
              <w:t>o</w:t>
            </w:r>
            <w:r w:rsidR="00057EFF">
              <w:rPr>
                <w:rFonts w:ascii="Arial" w:eastAsia="Times New Roman" w:hAnsi="Arial" w:cs="Arial"/>
                <w:lang w:val="en-GB" w:eastAsia="en-GB"/>
              </w:rPr>
              <w:t xml:space="preserve"> </w:t>
            </w:r>
            <w:r w:rsidR="00057EFF" w:rsidRPr="00057EFF">
              <w:rPr>
                <w:rFonts w:ascii="Arial" w:eastAsia="Times New Roman" w:hAnsi="Arial" w:cs="Arial"/>
                <w:lang w:val="en-GB" w:eastAsia="en-GB"/>
              </w:rPr>
              <w:t>explore the impact of social isolation on the mental health and wellbeing of autistic children in the United Kingdom and identify evidence-based recommendations to promote social inclusion and improve mental wellbeing within health and social care practice.</w:t>
            </w:r>
          </w:p>
          <w:p w14:paraId="3BC52CBF" w14:textId="73A359BC" w:rsidR="00FA1961" w:rsidRPr="00FA1961" w:rsidRDefault="00FA1961" w:rsidP="005252AF">
            <w:pPr>
              <w:spacing w:before="100" w:beforeAutospacing="1" w:after="100" w:afterAutospacing="1" w:line="360" w:lineRule="auto"/>
              <w:jc w:val="center"/>
              <w:rPr>
                <w:rFonts w:ascii="Arial" w:eastAsia="Times New Roman" w:hAnsi="Arial" w:cs="Arial"/>
                <w:b/>
                <w:bCs/>
                <w:lang w:val="en-GB" w:eastAsia="en-GB"/>
              </w:rPr>
            </w:pPr>
            <w:r w:rsidRPr="00FA1961">
              <w:rPr>
                <w:rFonts w:ascii="Arial" w:eastAsia="Times New Roman" w:hAnsi="Arial" w:cs="Arial"/>
                <w:b/>
                <w:bCs/>
                <w:lang w:val="en-GB" w:eastAsia="en-GB"/>
              </w:rPr>
              <w:t>Object</w:t>
            </w:r>
            <w:r w:rsidR="00D84DA0">
              <w:rPr>
                <w:rFonts w:ascii="Arial" w:eastAsia="Times New Roman" w:hAnsi="Arial" w:cs="Arial"/>
                <w:b/>
                <w:bCs/>
                <w:lang w:val="en-GB" w:eastAsia="en-GB"/>
              </w:rPr>
              <w:t>ives</w:t>
            </w:r>
          </w:p>
          <w:p w14:paraId="069620A5" w14:textId="77777777" w:rsidR="00FA1961" w:rsidRPr="00FA1961" w:rsidRDefault="00FA1961" w:rsidP="00FA1961">
            <w:pPr>
              <w:widowControl w:val="0"/>
              <w:numPr>
                <w:ilvl w:val="0"/>
                <w:numId w:val="8"/>
              </w:numPr>
              <w:autoSpaceDE w:val="0"/>
              <w:autoSpaceDN w:val="0"/>
              <w:spacing w:before="100" w:beforeAutospacing="1" w:after="100" w:afterAutospacing="1" w:line="360" w:lineRule="auto"/>
              <w:jc w:val="both"/>
              <w:rPr>
                <w:rFonts w:ascii="Arial" w:eastAsia="Times New Roman" w:hAnsi="Arial" w:cs="Arial"/>
                <w:lang w:val="en-GB" w:eastAsia="en-GB"/>
              </w:rPr>
            </w:pPr>
            <w:r w:rsidRPr="00FA1961">
              <w:rPr>
                <w:rFonts w:ascii="Arial" w:eastAsia="Times New Roman" w:hAnsi="Arial" w:cs="Arial"/>
                <w:lang w:val="en-GB" w:eastAsia="en-GB"/>
              </w:rPr>
              <w:t xml:space="preserve">To examine the social, educational and environmental factors contributing to social isolation among autistic children in the United Kingdom. </w:t>
            </w:r>
          </w:p>
          <w:p w14:paraId="486F0E8A" w14:textId="77777777" w:rsidR="00FA1961" w:rsidRPr="00FA1961" w:rsidRDefault="00FA1961" w:rsidP="00FA1961">
            <w:pPr>
              <w:widowControl w:val="0"/>
              <w:numPr>
                <w:ilvl w:val="0"/>
                <w:numId w:val="8"/>
              </w:numPr>
              <w:autoSpaceDE w:val="0"/>
              <w:autoSpaceDN w:val="0"/>
              <w:spacing w:before="100" w:beforeAutospacing="1" w:after="100" w:afterAutospacing="1" w:line="360" w:lineRule="auto"/>
              <w:jc w:val="both"/>
              <w:rPr>
                <w:rFonts w:ascii="Arial" w:eastAsia="Times New Roman" w:hAnsi="Arial" w:cs="Arial"/>
                <w:lang w:val="en-GB" w:eastAsia="en-GB"/>
              </w:rPr>
            </w:pPr>
            <w:r w:rsidRPr="00FA1961">
              <w:rPr>
                <w:rFonts w:ascii="Arial" w:eastAsia="Times New Roman" w:hAnsi="Arial" w:cs="Arial"/>
                <w:lang w:val="en-GB" w:eastAsia="en-GB"/>
              </w:rPr>
              <w:t xml:space="preserve">To critically analyse the impact of social isolation on the mental health and wellbeing of autistic children in the United Kingdom. </w:t>
            </w:r>
          </w:p>
          <w:p w14:paraId="15D3D039" w14:textId="678DB19A" w:rsidR="00FA1961" w:rsidRPr="00FA1961" w:rsidRDefault="00FA1961" w:rsidP="00FA1961">
            <w:pPr>
              <w:spacing w:before="100" w:beforeAutospacing="1" w:after="100" w:afterAutospacing="1" w:line="360" w:lineRule="auto"/>
              <w:jc w:val="both"/>
              <w:rPr>
                <w:rFonts w:ascii="Arial" w:eastAsia="Times New Roman" w:hAnsi="Arial" w:cs="Arial"/>
                <w:lang w:val="en-GB" w:eastAsia="en-GB"/>
              </w:rPr>
            </w:pPr>
            <w:r w:rsidRPr="00FA1961">
              <w:rPr>
                <w:rFonts w:ascii="Arial" w:eastAsia="Times New Roman" w:hAnsi="Arial" w:cs="Arial"/>
                <w:lang w:val="en-GB" w:eastAsia="en-GB"/>
              </w:rPr>
              <w:t xml:space="preserve">To develop evidence-based recommendations for families, educators and health and social care professionals to </w:t>
            </w:r>
            <w:r w:rsidRPr="00FA1961">
              <w:rPr>
                <w:rFonts w:ascii="Arial" w:eastAsia="Times New Roman" w:hAnsi="Arial" w:cs="Arial"/>
                <w:lang w:val="en-GB" w:eastAsia="en-GB"/>
              </w:rPr>
              <w:lastRenderedPageBreak/>
              <w:t>promote social inclusion and improve mental wellbeing.</w:t>
            </w:r>
          </w:p>
          <w:p w14:paraId="037B2218" w14:textId="2F8B71BA" w:rsidR="00EB6F36" w:rsidRDefault="004C08FE" w:rsidP="008B61E9">
            <w:pPr>
              <w:spacing w:line="360" w:lineRule="auto"/>
              <w:rPr>
                <w:rFonts w:ascii="Arial" w:hAnsi="Arial" w:cs="Arial"/>
              </w:rPr>
            </w:pPr>
            <w:bookmarkStart w:id="0" w:name="_Toc214813700"/>
            <w:bookmarkStart w:id="1" w:name="_Toc215134031"/>
            <w:r w:rsidRPr="004C08FE">
              <w:rPr>
                <w:rFonts w:ascii="Arial" w:hAnsi="Arial" w:cs="Arial"/>
                <w:lang w:val="en-GB"/>
              </w:rPr>
              <w:t>This project will use secondary research by doing a scoping review of existing UK studies published between 2014 and 2025.</w:t>
            </w:r>
            <w:bookmarkEnd w:id="0"/>
            <w:bookmarkEnd w:id="1"/>
          </w:p>
          <w:p w14:paraId="5F6582EF" w14:textId="77777777" w:rsidR="00F0230A" w:rsidRDefault="00F0230A" w:rsidP="00EB6F36">
            <w:pPr>
              <w:rPr>
                <w:rFonts w:ascii="Arial" w:hAnsi="Arial" w:cs="Arial"/>
              </w:rPr>
            </w:pPr>
          </w:p>
          <w:p w14:paraId="646D5584" w14:textId="31D5CE69" w:rsidR="00F0230A" w:rsidRPr="00EB6F36" w:rsidRDefault="00F0230A" w:rsidP="00EB6F36">
            <w:pPr>
              <w:rPr>
                <w:rFonts w:ascii="Arial" w:hAnsi="Arial" w:cs="Arial"/>
              </w:rPr>
            </w:pPr>
          </w:p>
        </w:tc>
        <w:tc>
          <w:tcPr>
            <w:tcW w:w="360" w:type="dxa"/>
            <w:vMerge w:val="restart"/>
          </w:tcPr>
          <w:p w14:paraId="51769EE4" w14:textId="77777777" w:rsidR="00346FFA" w:rsidRPr="00EB6F36" w:rsidRDefault="00346FFA" w:rsidP="00B67824">
            <w:pPr>
              <w:rPr>
                <w:rFonts w:ascii="Arial" w:hAnsi="Arial" w:cs="Arial"/>
                <w:noProof/>
              </w:rPr>
            </w:pPr>
          </w:p>
        </w:tc>
        <w:tc>
          <w:tcPr>
            <w:tcW w:w="4590" w:type="dxa"/>
            <w:vAlign w:val="center"/>
          </w:tcPr>
          <w:p w14:paraId="4EBA66EC" w14:textId="3AAAE578" w:rsidR="00346FFA" w:rsidRPr="00C421DE" w:rsidRDefault="001D2E93" w:rsidP="00EB6F36">
            <w:pPr>
              <w:rPr>
                <w:rFonts w:ascii="Arial" w:hAnsi="Arial" w:cs="Arial"/>
                <w:noProof/>
                <w:sz w:val="18"/>
                <w:szCs w:val="18"/>
              </w:rPr>
            </w:pPr>
            <w:r w:rsidRPr="00C421DE">
              <w:rPr>
                <w:rFonts w:ascii="Arial" w:hAnsi="Arial" w:cs="Arial"/>
                <w:noProof/>
                <w:sz w:val="18"/>
                <w:szCs w:val="18"/>
              </w:rPr>
              <w:t>Diocese Of London (2026)</w:t>
            </w:r>
            <w:r w:rsidR="00965A50" w:rsidRPr="00C421DE">
              <w:rPr>
                <w:rFonts w:ascii="Arial" w:hAnsi="Arial" w:cs="Arial"/>
                <w:noProof/>
                <w:sz w:val="18"/>
                <w:szCs w:val="18"/>
              </w:rPr>
              <w:drawing>
                <wp:inline distT="0" distB="0" distL="0" distR="0" wp14:anchorId="2AF67FB8" wp14:editId="05597EFC">
                  <wp:extent cx="2766695" cy="1803400"/>
                  <wp:effectExtent l="0" t="0" r="0" b="6350"/>
                  <wp:docPr id="438435774" name="Picture 1" descr="social isolation vs loneliness, understanding the dif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ocial isolation vs loneliness, understanding the differ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6695" cy="1803400"/>
                          </a:xfrm>
                          <a:prstGeom prst="rect">
                            <a:avLst/>
                          </a:prstGeom>
                          <a:noFill/>
                          <a:ln>
                            <a:noFill/>
                          </a:ln>
                        </pic:spPr>
                      </pic:pic>
                    </a:graphicData>
                  </a:graphic>
                </wp:inline>
              </w:drawing>
            </w:r>
          </w:p>
        </w:tc>
      </w:tr>
      <w:tr w:rsidR="00346FFA" w:rsidRPr="00EB6F36" w14:paraId="6595EC5A" w14:textId="77777777" w:rsidTr="00883ACF">
        <w:trPr>
          <w:trHeight w:val="272"/>
          <w:jc w:val="center"/>
        </w:trPr>
        <w:tc>
          <w:tcPr>
            <w:tcW w:w="4534" w:type="dxa"/>
          </w:tcPr>
          <w:p w14:paraId="29C6DD9B" w14:textId="77777777" w:rsidR="00346FFA" w:rsidRPr="00EB6F36" w:rsidRDefault="00346FFA" w:rsidP="00B67824">
            <w:pPr>
              <w:rPr>
                <w:rFonts w:ascii="Arial" w:hAnsi="Arial" w:cs="Arial"/>
                <w:noProof/>
              </w:rPr>
            </w:pPr>
          </w:p>
        </w:tc>
        <w:tc>
          <w:tcPr>
            <w:tcW w:w="416" w:type="dxa"/>
            <w:vMerge/>
          </w:tcPr>
          <w:p w14:paraId="4D303ECD" w14:textId="77777777" w:rsidR="00346FFA" w:rsidRPr="00EB6F36" w:rsidRDefault="00346FFA" w:rsidP="00B67824">
            <w:pPr>
              <w:rPr>
                <w:rFonts w:ascii="Arial" w:hAnsi="Arial" w:cs="Arial"/>
                <w:noProof/>
              </w:rPr>
            </w:pPr>
          </w:p>
        </w:tc>
        <w:tc>
          <w:tcPr>
            <w:tcW w:w="4500" w:type="dxa"/>
            <w:vMerge/>
            <w:shd w:val="clear" w:color="auto" w:fill="D9D9D9" w:themeFill="background1" w:themeFillShade="D9"/>
          </w:tcPr>
          <w:p w14:paraId="4EE620DA" w14:textId="77777777" w:rsidR="00346FFA" w:rsidRPr="00EB6F36" w:rsidRDefault="00346FFA" w:rsidP="00B67824">
            <w:pPr>
              <w:rPr>
                <w:rFonts w:ascii="Arial" w:eastAsia="Century Gothic" w:hAnsi="Arial" w:cs="Arial"/>
                <w:b/>
                <w:noProof/>
                <w:color w:val="FFFFFF"/>
                <w:sz w:val="24"/>
              </w:rPr>
            </w:pPr>
          </w:p>
        </w:tc>
        <w:tc>
          <w:tcPr>
            <w:tcW w:w="360" w:type="dxa"/>
            <w:vMerge/>
          </w:tcPr>
          <w:p w14:paraId="6D8737FD" w14:textId="77777777" w:rsidR="00346FFA" w:rsidRPr="00EB6F36" w:rsidRDefault="00346FFA" w:rsidP="00B67824">
            <w:pPr>
              <w:rPr>
                <w:rFonts w:ascii="Arial" w:hAnsi="Arial" w:cs="Arial"/>
                <w:noProof/>
              </w:rPr>
            </w:pPr>
          </w:p>
        </w:tc>
        <w:tc>
          <w:tcPr>
            <w:tcW w:w="4590" w:type="dxa"/>
          </w:tcPr>
          <w:p w14:paraId="777BDB38" w14:textId="39B77999" w:rsidR="00346FFA" w:rsidRPr="004600E8" w:rsidRDefault="00346FFA" w:rsidP="00346FFA">
            <w:pPr>
              <w:pStyle w:val="NoSpacing"/>
              <w:rPr>
                <w:rFonts w:ascii="Arial" w:hAnsi="Arial" w:cs="Arial"/>
                <w:sz w:val="16"/>
                <w:szCs w:val="16"/>
              </w:rPr>
            </w:pPr>
          </w:p>
        </w:tc>
      </w:tr>
      <w:tr w:rsidR="004642F0" w:rsidRPr="00EB6F36" w14:paraId="6C436F7A" w14:textId="77777777" w:rsidTr="00883ACF">
        <w:trPr>
          <w:trHeight w:val="599"/>
          <w:jc w:val="center"/>
        </w:trPr>
        <w:tc>
          <w:tcPr>
            <w:tcW w:w="4534" w:type="dxa"/>
            <w:vMerge w:val="restart"/>
            <w:shd w:val="clear" w:color="auto" w:fill="ACB9CA" w:themeFill="text2" w:themeFillTint="66"/>
          </w:tcPr>
          <w:p w14:paraId="43992006" w14:textId="6DE45D1B" w:rsidR="00B67824" w:rsidRPr="002F00EC" w:rsidRDefault="00B67824" w:rsidP="00F37523">
            <w:pPr>
              <w:pStyle w:val="Heading1"/>
              <w:rPr>
                <w:rStyle w:val="Heading1Char"/>
                <w:rFonts w:ascii="Arial" w:hAnsi="Arial" w:cs="Arial"/>
                <w:bCs/>
                <w:sz w:val="22"/>
              </w:rPr>
            </w:pPr>
          </w:p>
          <w:p w14:paraId="27D1AE3E" w14:textId="74797C52" w:rsidR="00725972" w:rsidRPr="00725972" w:rsidRDefault="00EB6F36" w:rsidP="005252AF">
            <w:pPr>
              <w:jc w:val="center"/>
              <w:rPr>
                <w:rFonts w:ascii="Arial" w:hAnsi="Arial" w:cs="Arial"/>
                <w:b/>
                <w:bCs/>
              </w:rPr>
            </w:pPr>
            <w:r w:rsidRPr="00725972">
              <w:rPr>
                <w:rFonts w:ascii="Arial" w:hAnsi="Arial" w:cs="Arial"/>
                <w:b/>
                <w:bCs/>
              </w:rPr>
              <w:t>Methodology</w:t>
            </w:r>
          </w:p>
          <w:p w14:paraId="6D046B72" w14:textId="77777777" w:rsidR="00EB6F36" w:rsidRDefault="00C36233" w:rsidP="00C36233">
            <w:pPr>
              <w:spacing w:line="360" w:lineRule="auto"/>
              <w:jc w:val="both"/>
              <w:rPr>
                <w:rFonts w:ascii="Arial" w:eastAsia="Calibri" w:hAnsi="Arial" w:cs="Arial"/>
                <w:szCs w:val="24"/>
                <w:lang w:val="en-GB"/>
              </w:rPr>
            </w:pPr>
            <w:r w:rsidRPr="00C36233">
              <w:rPr>
                <w:rFonts w:ascii="Arial" w:eastAsia="Calibri" w:hAnsi="Arial" w:cs="Arial"/>
                <w:szCs w:val="24"/>
                <w:lang w:val="en-GB"/>
              </w:rPr>
              <w:t>Drawing on secondary research, a scoping review methodology was used to analyse existing literature, including three UK-based studies and two international studies. Databases such as Google Scholar, PubMed, and NICE Evidence were searched using keywords related to autism, social isolation, children, and mental health. A thematic analysis was applied to identify common patterns across the selected studies</w:t>
            </w:r>
            <w:r w:rsidR="006B25DA">
              <w:rPr>
                <w:rFonts w:ascii="Arial" w:eastAsia="Calibri" w:hAnsi="Arial" w:cs="Arial"/>
                <w:szCs w:val="24"/>
                <w:lang w:val="en-GB"/>
              </w:rPr>
              <w:t>.</w:t>
            </w:r>
          </w:p>
          <w:p w14:paraId="4BB9483E" w14:textId="77777777" w:rsidR="006B25DA" w:rsidRDefault="006B25DA" w:rsidP="00C36233">
            <w:pPr>
              <w:spacing w:line="360" w:lineRule="auto"/>
              <w:jc w:val="both"/>
              <w:rPr>
                <w:rFonts w:ascii="Arial" w:eastAsia="Calibri" w:hAnsi="Arial" w:cs="Arial"/>
                <w:szCs w:val="24"/>
                <w:lang w:val="en-GB"/>
              </w:rPr>
            </w:pPr>
          </w:p>
          <w:p w14:paraId="43D719D6" w14:textId="77777777" w:rsidR="006B25DA" w:rsidRPr="006B25DA" w:rsidRDefault="006B25DA" w:rsidP="005252AF">
            <w:pPr>
              <w:spacing w:line="360" w:lineRule="auto"/>
              <w:jc w:val="center"/>
              <w:rPr>
                <w:rFonts w:ascii="Arial" w:hAnsi="Arial" w:cs="Arial"/>
                <w:b/>
                <w:bCs/>
              </w:rPr>
            </w:pPr>
            <w:r w:rsidRPr="006B25DA">
              <w:rPr>
                <w:rFonts w:ascii="Arial" w:hAnsi="Arial" w:cs="Arial"/>
                <w:b/>
                <w:bCs/>
              </w:rPr>
              <w:t>Key Finding:</w:t>
            </w:r>
          </w:p>
          <w:p w14:paraId="6E76A1C7" w14:textId="46E1145D" w:rsidR="006B25DA" w:rsidRPr="006B25DA" w:rsidRDefault="006B25DA" w:rsidP="006B25DA">
            <w:pPr>
              <w:spacing w:line="360" w:lineRule="auto"/>
              <w:jc w:val="both"/>
              <w:rPr>
                <w:rFonts w:ascii="Arial" w:hAnsi="Arial" w:cs="Arial"/>
              </w:rPr>
            </w:pPr>
            <w:r w:rsidRPr="006B25DA">
              <w:rPr>
                <w:rFonts w:ascii="Arial" w:hAnsi="Arial" w:cs="Arial"/>
                <w:b/>
                <w:bCs/>
              </w:rPr>
              <w:lastRenderedPageBreak/>
              <w:t>Theme 1:</w:t>
            </w:r>
            <w:r w:rsidRPr="006B25DA">
              <w:rPr>
                <w:rFonts w:ascii="Arial" w:hAnsi="Arial" w:cs="Arial"/>
              </w:rPr>
              <w:t xml:space="preserve"> Social Isolation and Emotional Distress</w:t>
            </w:r>
          </w:p>
          <w:p w14:paraId="58294AA0" w14:textId="77777777" w:rsidR="006B25DA" w:rsidRPr="006B25DA" w:rsidRDefault="006B25DA" w:rsidP="006B25DA">
            <w:pPr>
              <w:spacing w:line="360" w:lineRule="auto"/>
              <w:jc w:val="both"/>
              <w:rPr>
                <w:rFonts w:ascii="Arial" w:hAnsi="Arial" w:cs="Arial"/>
              </w:rPr>
            </w:pPr>
            <w:r w:rsidRPr="006B25DA">
              <w:rPr>
                <w:rFonts w:ascii="Arial" w:hAnsi="Arial" w:cs="Arial"/>
              </w:rPr>
              <w:t>The reviewed literature associated social isolation with anxiety, stress and emotional difficulties among autistic children. Pellicano et al. (2022) highlighted the challenges experienced by autistic people and their families during COVID-19, when reduced social contact and disrupted routines affected wellbeing.</w:t>
            </w:r>
          </w:p>
          <w:p w14:paraId="4320B55D" w14:textId="77777777" w:rsidR="006B25DA" w:rsidRPr="006B25DA" w:rsidRDefault="006B25DA" w:rsidP="006B25DA">
            <w:pPr>
              <w:spacing w:line="360" w:lineRule="auto"/>
              <w:jc w:val="both"/>
              <w:rPr>
                <w:rFonts w:ascii="Arial" w:hAnsi="Arial" w:cs="Arial"/>
              </w:rPr>
            </w:pPr>
            <w:r w:rsidRPr="006B25DA">
              <w:rPr>
                <w:rFonts w:ascii="Arial" w:hAnsi="Arial" w:cs="Arial"/>
                <w:b/>
                <w:bCs/>
              </w:rPr>
              <w:t>Theme 2:</w:t>
            </w:r>
            <w:r w:rsidRPr="006B25DA">
              <w:rPr>
                <w:rFonts w:ascii="Arial" w:hAnsi="Arial" w:cs="Arial"/>
              </w:rPr>
              <w:t xml:space="preserve"> School Exclusion and Limited Support</w:t>
            </w:r>
          </w:p>
          <w:p w14:paraId="58DA9770" w14:textId="193C6525" w:rsidR="006B25DA" w:rsidRPr="006B25DA" w:rsidRDefault="006B25DA" w:rsidP="006B25DA">
            <w:pPr>
              <w:spacing w:line="360" w:lineRule="auto"/>
              <w:jc w:val="both"/>
              <w:rPr>
                <w:rFonts w:ascii="Arial" w:hAnsi="Arial" w:cs="Arial"/>
              </w:rPr>
            </w:pPr>
            <w:r w:rsidRPr="006B25DA">
              <w:rPr>
                <w:rFonts w:ascii="Arial" w:hAnsi="Arial" w:cs="Arial"/>
              </w:rPr>
              <w:t>School environments and the availability of appropriate support play an important role in social inclusion. Martin-Denham (2022) explored caregivers’ perspectives on autism, marginalization and school exclusion, highlighting challenges experienced by children and their families.</w:t>
            </w:r>
          </w:p>
          <w:p w14:paraId="54F077AE" w14:textId="77777777" w:rsidR="006B25DA" w:rsidRPr="006B25DA" w:rsidRDefault="006B25DA" w:rsidP="006B25DA">
            <w:pPr>
              <w:spacing w:line="360" w:lineRule="auto"/>
              <w:jc w:val="both"/>
              <w:rPr>
                <w:rFonts w:ascii="Arial" w:hAnsi="Arial" w:cs="Arial"/>
              </w:rPr>
            </w:pPr>
            <w:r w:rsidRPr="006B25DA">
              <w:rPr>
                <w:rFonts w:ascii="Arial" w:hAnsi="Arial" w:cs="Arial"/>
                <w:b/>
                <w:bCs/>
              </w:rPr>
              <w:t>Theme 3:</w:t>
            </w:r>
            <w:r w:rsidRPr="006B25DA">
              <w:rPr>
                <w:rFonts w:ascii="Arial" w:hAnsi="Arial" w:cs="Arial"/>
              </w:rPr>
              <w:t xml:space="preserve"> Supportive Relationships and Inclusion</w:t>
            </w:r>
          </w:p>
          <w:p w14:paraId="766CB3C2" w14:textId="282C3FCE" w:rsidR="006B25DA" w:rsidRPr="00EB6F36" w:rsidRDefault="006B25DA" w:rsidP="006B25DA">
            <w:pPr>
              <w:spacing w:line="360" w:lineRule="auto"/>
              <w:jc w:val="both"/>
              <w:rPr>
                <w:rFonts w:ascii="Arial" w:hAnsi="Arial" w:cs="Arial"/>
              </w:rPr>
            </w:pPr>
            <w:r w:rsidRPr="006B25DA">
              <w:rPr>
                <w:rFonts w:ascii="Arial" w:hAnsi="Arial" w:cs="Arial"/>
              </w:rPr>
              <w:t xml:space="preserve">Supportive relationships with families, teachers and peers may help autistic children participate in social activities and develop meaningful connections. Inclusive </w:t>
            </w:r>
            <w:r w:rsidRPr="006B25DA">
              <w:rPr>
                <w:rFonts w:ascii="Arial" w:hAnsi="Arial" w:cs="Arial"/>
              </w:rPr>
              <w:lastRenderedPageBreak/>
              <w:t>environments and appropriate support are important considerations in promoting wellbeing (National Autistic Society, 2022; NICE, 2021</w:t>
            </w:r>
          </w:p>
        </w:tc>
        <w:tc>
          <w:tcPr>
            <w:tcW w:w="416" w:type="dxa"/>
            <w:vMerge/>
            <w:tcMar>
              <w:top w:w="29" w:type="dxa"/>
              <w:left w:w="29" w:type="dxa"/>
              <w:bottom w:w="29" w:type="dxa"/>
              <w:right w:w="29" w:type="dxa"/>
            </w:tcMar>
            <w:vAlign w:val="center"/>
          </w:tcPr>
          <w:p w14:paraId="433904C6" w14:textId="77777777" w:rsidR="004642F0" w:rsidRPr="00EB6F36" w:rsidRDefault="004642F0" w:rsidP="00B67824">
            <w:pPr>
              <w:pStyle w:val="NoSpacing"/>
              <w:jc w:val="center"/>
              <w:rPr>
                <w:rFonts w:ascii="Arial" w:hAnsi="Arial" w:cs="Arial"/>
                <w:noProof/>
              </w:rPr>
            </w:pPr>
          </w:p>
        </w:tc>
        <w:tc>
          <w:tcPr>
            <w:tcW w:w="4500" w:type="dxa"/>
            <w:vMerge/>
            <w:shd w:val="clear" w:color="auto" w:fill="D9D9D9" w:themeFill="background1" w:themeFillShade="D9"/>
            <w:vAlign w:val="center"/>
          </w:tcPr>
          <w:p w14:paraId="7D78FDF6" w14:textId="77777777" w:rsidR="004642F0" w:rsidRPr="00EB6F36" w:rsidRDefault="004642F0" w:rsidP="00B67824">
            <w:pPr>
              <w:pStyle w:val="NoSpacing"/>
              <w:jc w:val="center"/>
              <w:rPr>
                <w:rFonts w:ascii="Arial" w:hAnsi="Arial" w:cs="Arial"/>
                <w:noProof/>
              </w:rPr>
            </w:pPr>
          </w:p>
        </w:tc>
        <w:tc>
          <w:tcPr>
            <w:tcW w:w="360" w:type="dxa"/>
            <w:vMerge/>
            <w:vAlign w:val="center"/>
          </w:tcPr>
          <w:p w14:paraId="25B3C4FF" w14:textId="77777777" w:rsidR="004642F0" w:rsidRPr="00EB6F36" w:rsidRDefault="004642F0" w:rsidP="00B67824">
            <w:pPr>
              <w:pStyle w:val="NoSpacing"/>
              <w:jc w:val="center"/>
              <w:rPr>
                <w:rFonts w:ascii="Arial" w:hAnsi="Arial" w:cs="Arial"/>
                <w:noProof/>
              </w:rPr>
            </w:pPr>
          </w:p>
        </w:tc>
        <w:tc>
          <w:tcPr>
            <w:tcW w:w="4590" w:type="dxa"/>
            <w:vMerge w:val="restart"/>
            <w:shd w:val="clear" w:color="auto" w:fill="ACB9CA" w:themeFill="text2" w:themeFillTint="66"/>
          </w:tcPr>
          <w:p w14:paraId="3B0643C3" w14:textId="4FD19ECF" w:rsidR="00EB6F36" w:rsidRPr="00CF34B3" w:rsidRDefault="00482DFE" w:rsidP="005252AF">
            <w:pPr>
              <w:pStyle w:val="Heading1"/>
              <w:jc w:val="center"/>
              <w:rPr>
                <w:rFonts w:ascii="Arial" w:hAnsi="Arial" w:cs="Arial"/>
                <w:color w:val="000000" w:themeColor="text1"/>
                <w:sz w:val="24"/>
                <w:szCs w:val="24"/>
              </w:rPr>
            </w:pPr>
            <w:r w:rsidRPr="00CF34B3">
              <w:rPr>
                <w:rFonts w:ascii="Arial" w:hAnsi="Arial" w:cs="Arial"/>
                <w:color w:val="000000" w:themeColor="text1"/>
                <w:sz w:val="24"/>
                <w:szCs w:val="24"/>
              </w:rPr>
              <w:t>Data Analysis</w:t>
            </w:r>
          </w:p>
          <w:p w14:paraId="03AADF4C" w14:textId="7F2F301D" w:rsidR="00B67824" w:rsidRPr="00482DFE" w:rsidRDefault="00482DFE" w:rsidP="00482DFE">
            <w:pPr>
              <w:spacing w:after="160" w:line="360" w:lineRule="auto"/>
              <w:jc w:val="both"/>
              <w:rPr>
                <w:rStyle w:val="Heading1Char"/>
                <w:rFonts w:ascii="Arial" w:eastAsia="Calibri" w:hAnsi="Arial" w:cs="Arial"/>
                <w:b w:val="0"/>
                <w:color w:val="auto"/>
                <w:spacing w:val="0"/>
                <w:sz w:val="22"/>
                <w:lang w:val="en-GB"/>
              </w:rPr>
            </w:pPr>
            <w:bookmarkStart w:id="2" w:name="_Toc214813711"/>
            <w:bookmarkStart w:id="3" w:name="_Toc215134042"/>
            <w:r w:rsidRPr="00482DFE">
              <w:rPr>
                <w:rFonts w:ascii="Arial" w:eastAsia="Calibri" w:hAnsi="Arial" w:cs="Arial"/>
                <w:lang w:val="en-GB"/>
              </w:rPr>
              <w:t>The findings will be analysed and compared to identify common themes, risk factors, and good practices for supporting autistic children’s mental health.</w:t>
            </w:r>
            <w:bookmarkEnd w:id="2"/>
            <w:bookmarkEnd w:id="3"/>
          </w:p>
          <w:p w14:paraId="27D90D60" w14:textId="5CB67C8D" w:rsidR="0049668B" w:rsidRPr="00CF34B3" w:rsidRDefault="00696B74" w:rsidP="005252AF">
            <w:pPr>
              <w:jc w:val="center"/>
              <w:rPr>
                <w:rFonts w:ascii="Arial" w:hAnsi="Arial" w:cs="Arial"/>
                <w:b/>
                <w:bCs/>
                <w:sz w:val="24"/>
                <w:szCs w:val="24"/>
              </w:rPr>
            </w:pPr>
            <w:r w:rsidRPr="00CF34B3">
              <w:rPr>
                <w:rFonts w:ascii="Arial" w:hAnsi="Arial" w:cs="Arial"/>
                <w:b/>
                <w:bCs/>
                <w:sz w:val="24"/>
                <w:szCs w:val="24"/>
              </w:rPr>
              <w:t>Ethical</w:t>
            </w:r>
            <w:r w:rsidR="00EB6F36" w:rsidRPr="00CF34B3">
              <w:rPr>
                <w:rFonts w:ascii="Arial" w:hAnsi="Arial" w:cs="Arial"/>
                <w:b/>
                <w:bCs/>
                <w:sz w:val="24"/>
                <w:szCs w:val="24"/>
              </w:rPr>
              <w:t xml:space="preserve"> considerations</w:t>
            </w:r>
          </w:p>
          <w:p w14:paraId="2585FB8C" w14:textId="0DCE2474" w:rsidR="00EA3E10" w:rsidRDefault="0049668B" w:rsidP="0049668B">
            <w:pPr>
              <w:spacing w:line="360" w:lineRule="auto"/>
              <w:rPr>
                <w:rFonts w:ascii="Arial" w:hAnsi="Arial" w:cs="Arial"/>
              </w:rPr>
            </w:pPr>
            <w:r w:rsidRPr="0049668B">
              <w:rPr>
                <w:rFonts w:ascii="Arial" w:hAnsi="Arial" w:cs="Arial"/>
              </w:rPr>
              <w:t xml:space="preserve">This study was a secondary qualitative analysis that relied solely on existing published literature, with no primary data collection or participant recruitment involved. I obtained ethical approval from the UWSTD. All sources used were publicly accessible and referenced in line with academic integrity norms. Throughout the study, confidentiality, data protection, and the prevention of harm were prioritized. The research was conducted in accordance with </w:t>
            </w:r>
            <w:r w:rsidRPr="0049668B">
              <w:rPr>
                <w:rFonts w:ascii="Arial" w:hAnsi="Arial" w:cs="Arial"/>
              </w:rPr>
              <w:lastRenderedPageBreak/>
              <w:t>the BHBIA (2020) ethical framework for secondary data utilization.</w:t>
            </w:r>
          </w:p>
          <w:p w14:paraId="624FE9D4" w14:textId="77777777" w:rsidR="00E219DE" w:rsidRDefault="00E219DE" w:rsidP="0049668B">
            <w:pPr>
              <w:spacing w:line="360" w:lineRule="auto"/>
              <w:rPr>
                <w:rFonts w:ascii="Arial" w:hAnsi="Arial" w:cs="Arial"/>
              </w:rPr>
            </w:pPr>
          </w:p>
          <w:p w14:paraId="22D320A0" w14:textId="1965F2FD" w:rsidR="00E219DE" w:rsidRDefault="00E219DE" w:rsidP="005252AF">
            <w:pPr>
              <w:spacing w:line="360" w:lineRule="auto"/>
              <w:jc w:val="center"/>
              <w:rPr>
                <w:rFonts w:ascii="Arial" w:hAnsi="Arial" w:cs="Arial"/>
                <w:b/>
                <w:bCs/>
                <w:sz w:val="24"/>
                <w:szCs w:val="24"/>
              </w:rPr>
            </w:pPr>
            <w:r w:rsidRPr="00E219DE">
              <w:rPr>
                <w:rFonts w:ascii="Arial" w:hAnsi="Arial" w:cs="Arial"/>
                <w:b/>
                <w:bCs/>
                <w:sz w:val="24"/>
                <w:szCs w:val="24"/>
              </w:rPr>
              <w:t>Implications for Health and Social Care</w:t>
            </w:r>
            <w:r>
              <w:rPr>
                <w:rFonts w:ascii="Arial" w:hAnsi="Arial" w:cs="Arial"/>
                <w:b/>
                <w:bCs/>
                <w:sz w:val="24"/>
                <w:szCs w:val="24"/>
              </w:rPr>
              <w:t>:</w:t>
            </w:r>
          </w:p>
          <w:p w14:paraId="40E207DA" w14:textId="77777777" w:rsidR="002C5F58" w:rsidRPr="002C5F58" w:rsidRDefault="002C5F58" w:rsidP="002C5F58">
            <w:pPr>
              <w:spacing w:line="360" w:lineRule="auto"/>
              <w:jc w:val="both"/>
              <w:rPr>
                <w:rFonts w:ascii="Arial" w:hAnsi="Arial" w:cs="Arial"/>
              </w:rPr>
            </w:pPr>
            <w:r w:rsidRPr="002C5F58">
              <w:rPr>
                <w:rFonts w:ascii="Arial" w:hAnsi="Arial" w:cs="Arial"/>
              </w:rPr>
              <w:t>The findings highlight the importance of:</w:t>
            </w:r>
          </w:p>
          <w:p w14:paraId="3A53FE0D" w14:textId="26CAFF00" w:rsidR="002C5F58" w:rsidRPr="00C329D6" w:rsidRDefault="002C5F58" w:rsidP="00C329D6">
            <w:pPr>
              <w:pStyle w:val="ListParagraph"/>
              <w:numPr>
                <w:ilvl w:val="0"/>
                <w:numId w:val="10"/>
              </w:numPr>
              <w:spacing w:line="360" w:lineRule="auto"/>
              <w:jc w:val="both"/>
              <w:rPr>
                <w:rFonts w:ascii="Arial" w:hAnsi="Arial" w:cs="Arial"/>
              </w:rPr>
            </w:pPr>
            <w:r w:rsidRPr="00C329D6">
              <w:rPr>
                <w:rFonts w:ascii="Arial" w:hAnsi="Arial" w:cs="Arial"/>
              </w:rPr>
              <w:t>Improving autism awareness among teachers and health and social care professionals.</w:t>
            </w:r>
          </w:p>
          <w:p w14:paraId="434619FB" w14:textId="677A09C9" w:rsidR="002C5F58" w:rsidRPr="00C329D6" w:rsidRDefault="002C5F58" w:rsidP="00C329D6">
            <w:pPr>
              <w:pStyle w:val="ListParagraph"/>
              <w:numPr>
                <w:ilvl w:val="0"/>
                <w:numId w:val="10"/>
              </w:numPr>
              <w:spacing w:line="360" w:lineRule="auto"/>
              <w:jc w:val="both"/>
              <w:rPr>
                <w:rFonts w:ascii="Arial" w:hAnsi="Arial" w:cs="Arial"/>
              </w:rPr>
            </w:pPr>
            <w:r w:rsidRPr="00C329D6">
              <w:rPr>
                <w:rFonts w:ascii="Arial" w:hAnsi="Arial" w:cs="Arial"/>
              </w:rPr>
              <w:t>Promoting inclusive school environments and positive peer relationships.</w:t>
            </w:r>
          </w:p>
          <w:p w14:paraId="735F832E" w14:textId="25F3136D" w:rsidR="002C5F58" w:rsidRPr="00C329D6" w:rsidRDefault="002C5F58" w:rsidP="00C329D6">
            <w:pPr>
              <w:pStyle w:val="ListParagraph"/>
              <w:numPr>
                <w:ilvl w:val="0"/>
                <w:numId w:val="10"/>
              </w:numPr>
              <w:spacing w:line="360" w:lineRule="auto"/>
              <w:jc w:val="both"/>
              <w:rPr>
                <w:rFonts w:ascii="Arial" w:hAnsi="Arial" w:cs="Arial"/>
              </w:rPr>
            </w:pPr>
            <w:r w:rsidRPr="00C329D6">
              <w:rPr>
                <w:rFonts w:ascii="Arial" w:hAnsi="Arial" w:cs="Arial"/>
              </w:rPr>
              <w:t>Strengthening communication between families, schools and support services.</w:t>
            </w:r>
          </w:p>
          <w:p w14:paraId="3238631D" w14:textId="3AADEA3A" w:rsidR="002C5F58" w:rsidRPr="00C329D6" w:rsidRDefault="00C329D6" w:rsidP="00C329D6">
            <w:pPr>
              <w:pStyle w:val="ListParagraph"/>
              <w:numPr>
                <w:ilvl w:val="0"/>
                <w:numId w:val="10"/>
              </w:numPr>
              <w:spacing w:line="360" w:lineRule="auto"/>
              <w:jc w:val="both"/>
              <w:rPr>
                <w:rFonts w:ascii="Arial" w:hAnsi="Arial" w:cs="Arial"/>
              </w:rPr>
            </w:pPr>
            <w:r w:rsidRPr="00C329D6">
              <w:rPr>
                <w:rFonts w:ascii="Arial" w:hAnsi="Arial" w:cs="Arial"/>
              </w:rPr>
              <w:t>Recognizing</w:t>
            </w:r>
            <w:r w:rsidR="002C5F58" w:rsidRPr="00C329D6">
              <w:rPr>
                <w:rFonts w:ascii="Arial" w:hAnsi="Arial" w:cs="Arial"/>
              </w:rPr>
              <w:t xml:space="preserve"> emotional distress and providing appropriate support.</w:t>
            </w:r>
          </w:p>
          <w:p w14:paraId="383F1C7D" w14:textId="68D9C3EA" w:rsidR="002C5F58" w:rsidRPr="00C329D6" w:rsidRDefault="002C5F58" w:rsidP="00C329D6">
            <w:pPr>
              <w:pStyle w:val="ListParagraph"/>
              <w:numPr>
                <w:ilvl w:val="0"/>
                <w:numId w:val="10"/>
              </w:numPr>
              <w:spacing w:line="360" w:lineRule="auto"/>
              <w:jc w:val="both"/>
              <w:rPr>
                <w:rFonts w:ascii="Arial" w:hAnsi="Arial" w:cs="Arial"/>
              </w:rPr>
            </w:pPr>
            <w:r w:rsidRPr="00C329D6">
              <w:rPr>
                <w:rFonts w:ascii="Arial" w:hAnsi="Arial" w:cs="Arial"/>
              </w:rPr>
              <w:t>Improving access to inclusive social activities and autism-informed services.</w:t>
            </w:r>
          </w:p>
          <w:p w14:paraId="471ACDAD" w14:textId="6834AFCA" w:rsidR="00E219DE" w:rsidRPr="002C5F58" w:rsidRDefault="002C5F58" w:rsidP="002C5F58">
            <w:pPr>
              <w:spacing w:line="360" w:lineRule="auto"/>
              <w:jc w:val="both"/>
              <w:rPr>
                <w:rFonts w:ascii="Arial" w:hAnsi="Arial" w:cs="Arial"/>
              </w:rPr>
            </w:pPr>
            <w:r w:rsidRPr="002C5F58">
              <w:rPr>
                <w:rFonts w:ascii="Arial" w:hAnsi="Arial" w:cs="Arial"/>
              </w:rPr>
              <w:t>These approaches may help reduce barriers to participation and support the mental wellbeing of autistic children.</w:t>
            </w:r>
          </w:p>
          <w:p w14:paraId="4CE4F380" w14:textId="77777777" w:rsidR="00E219DE" w:rsidRPr="00E219DE" w:rsidRDefault="00E219DE" w:rsidP="0049668B">
            <w:pPr>
              <w:spacing w:line="360" w:lineRule="auto"/>
              <w:rPr>
                <w:rFonts w:ascii="Arial" w:hAnsi="Arial" w:cs="Arial"/>
                <w:b/>
                <w:bCs/>
                <w:sz w:val="24"/>
                <w:szCs w:val="24"/>
              </w:rPr>
            </w:pPr>
          </w:p>
          <w:p w14:paraId="3FB20316" w14:textId="77777777" w:rsidR="006203B1" w:rsidRDefault="006203B1" w:rsidP="0049668B">
            <w:pPr>
              <w:spacing w:line="360" w:lineRule="auto"/>
              <w:rPr>
                <w:rFonts w:ascii="Arial" w:hAnsi="Arial" w:cs="Arial"/>
              </w:rPr>
            </w:pPr>
          </w:p>
          <w:p w14:paraId="4D4507A7" w14:textId="1F297EB2" w:rsidR="006203B1" w:rsidRPr="0049668B" w:rsidRDefault="006203B1" w:rsidP="0049668B">
            <w:pPr>
              <w:spacing w:line="360" w:lineRule="auto"/>
              <w:rPr>
                <w:rFonts w:ascii="Arial" w:hAnsi="Arial" w:cs="Arial"/>
              </w:rPr>
            </w:pPr>
          </w:p>
        </w:tc>
      </w:tr>
      <w:tr w:rsidR="004642F0" w:rsidRPr="00EB6F36" w14:paraId="7D852EB3" w14:textId="77777777" w:rsidTr="00883ACF">
        <w:trPr>
          <w:trHeight w:val="60"/>
          <w:jc w:val="center"/>
        </w:trPr>
        <w:tc>
          <w:tcPr>
            <w:tcW w:w="4534" w:type="dxa"/>
            <w:vMerge/>
            <w:shd w:val="clear" w:color="auto" w:fill="ACB9CA" w:themeFill="text2" w:themeFillTint="66"/>
          </w:tcPr>
          <w:p w14:paraId="7218850B" w14:textId="77777777" w:rsidR="004642F0" w:rsidRPr="00EB6F36" w:rsidRDefault="004642F0" w:rsidP="00B67824">
            <w:pPr>
              <w:rPr>
                <w:rFonts w:ascii="Arial" w:hAnsi="Arial" w:cs="Arial"/>
                <w:noProof/>
              </w:rPr>
            </w:pPr>
          </w:p>
        </w:tc>
        <w:tc>
          <w:tcPr>
            <w:tcW w:w="416" w:type="dxa"/>
            <w:vMerge/>
          </w:tcPr>
          <w:p w14:paraId="31B4DC3A" w14:textId="77777777" w:rsidR="004642F0" w:rsidRPr="00EB6F36" w:rsidRDefault="004642F0" w:rsidP="00B67824">
            <w:pPr>
              <w:rPr>
                <w:rFonts w:ascii="Arial" w:hAnsi="Arial" w:cs="Arial"/>
                <w:noProof/>
              </w:rPr>
            </w:pPr>
          </w:p>
        </w:tc>
        <w:tc>
          <w:tcPr>
            <w:tcW w:w="4500" w:type="dxa"/>
          </w:tcPr>
          <w:p w14:paraId="02715FD6" w14:textId="77777777" w:rsidR="004642F0" w:rsidRPr="00EB6F36" w:rsidRDefault="004642F0" w:rsidP="00C46111">
            <w:pPr>
              <w:rPr>
                <w:rFonts w:ascii="Arial" w:hAnsi="Arial" w:cs="Arial"/>
                <w:noProof/>
              </w:rPr>
            </w:pPr>
          </w:p>
        </w:tc>
        <w:tc>
          <w:tcPr>
            <w:tcW w:w="360" w:type="dxa"/>
            <w:vMerge/>
          </w:tcPr>
          <w:p w14:paraId="52764226" w14:textId="77777777" w:rsidR="004642F0" w:rsidRPr="00EB6F36" w:rsidRDefault="004642F0" w:rsidP="00B67824">
            <w:pPr>
              <w:rPr>
                <w:rFonts w:ascii="Arial" w:hAnsi="Arial" w:cs="Arial"/>
                <w:noProof/>
              </w:rPr>
            </w:pPr>
          </w:p>
        </w:tc>
        <w:tc>
          <w:tcPr>
            <w:tcW w:w="4590" w:type="dxa"/>
            <w:vMerge/>
            <w:shd w:val="clear" w:color="auto" w:fill="ACB9CA" w:themeFill="text2" w:themeFillTint="66"/>
          </w:tcPr>
          <w:p w14:paraId="1DD4887F" w14:textId="77777777" w:rsidR="004642F0" w:rsidRPr="00EB6F36" w:rsidRDefault="004642F0" w:rsidP="004642F0">
            <w:pPr>
              <w:rPr>
                <w:rFonts w:ascii="Arial" w:hAnsi="Arial" w:cs="Arial"/>
                <w:sz w:val="21"/>
              </w:rPr>
            </w:pPr>
          </w:p>
        </w:tc>
      </w:tr>
      <w:tr w:rsidR="004642F0" w:rsidRPr="00EB6F36" w14:paraId="6FE6E81E" w14:textId="77777777" w:rsidTr="00883ACF">
        <w:trPr>
          <w:trHeight w:val="6431"/>
          <w:jc w:val="center"/>
        </w:trPr>
        <w:tc>
          <w:tcPr>
            <w:tcW w:w="4534" w:type="dxa"/>
            <w:vMerge/>
            <w:shd w:val="clear" w:color="auto" w:fill="ACB9CA" w:themeFill="text2" w:themeFillTint="66"/>
          </w:tcPr>
          <w:p w14:paraId="795D7C90" w14:textId="77777777" w:rsidR="004642F0" w:rsidRPr="00EB6F36" w:rsidRDefault="004642F0" w:rsidP="00B67824">
            <w:pPr>
              <w:rPr>
                <w:rFonts w:ascii="Arial" w:hAnsi="Arial" w:cs="Arial"/>
                <w:noProof/>
              </w:rPr>
            </w:pPr>
          </w:p>
        </w:tc>
        <w:tc>
          <w:tcPr>
            <w:tcW w:w="416" w:type="dxa"/>
            <w:vMerge/>
          </w:tcPr>
          <w:p w14:paraId="1280A41D" w14:textId="77777777" w:rsidR="004642F0" w:rsidRPr="00EB6F36" w:rsidRDefault="004642F0" w:rsidP="00B67824">
            <w:pPr>
              <w:rPr>
                <w:rFonts w:ascii="Arial" w:hAnsi="Arial" w:cs="Arial"/>
                <w:noProof/>
              </w:rPr>
            </w:pPr>
          </w:p>
        </w:tc>
        <w:tc>
          <w:tcPr>
            <w:tcW w:w="4500" w:type="dxa"/>
            <w:shd w:val="clear" w:color="auto" w:fill="E7E6E6" w:themeFill="background2"/>
          </w:tcPr>
          <w:p w14:paraId="2DCA1991" w14:textId="5D957BD8" w:rsidR="00EB6F36" w:rsidRDefault="00EB6F36" w:rsidP="005252AF">
            <w:pPr>
              <w:jc w:val="center"/>
              <w:rPr>
                <w:rFonts w:ascii="Arial" w:hAnsi="Arial" w:cs="Arial"/>
              </w:rPr>
            </w:pPr>
            <w:r w:rsidRPr="003D3BDD">
              <w:rPr>
                <w:rFonts w:ascii="Arial" w:hAnsi="Arial" w:cs="Arial"/>
                <w:b/>
                <w:bCs/>
              </w:rPr>
              <w:t>Data Collection method</w:t>
            </w:r>
          </w:p>
          <w:p w14:paraId="69160EF3" w14:textId="77777777" w:rsidR="003D3BDD" w:rsidRPr="003D3BDD" w:rsidRDefault="003D3BDD" w:rsidP="003D3BDD">
            <w:pPr>
              <w:spacing w:after="160" w:line="360" w:lineRule="auto"/>
              <w:jc w:val="both"/>
              <w:rPr>
                <w:rFonts w:ascii="Arial" w:eastAsia="DengXian Light" w:hAnsi="Arial" w:cs="Arial"/>
                <w:b/>
                <w:bCs/>
                <w:i/>
                <w:iCs/>
                <w:lang w:val="en-GB"/>
              </w:rPr>
            </w:pPr>
            <w:bookmarkStart w:id="4" w:name="_Toc214813712"/>
            <w:bookmarkStart w:id="5" w:name="_Toc215134044"/>
            <w:r w:rsidRPr="003D3BDD">
              <w:rPr>
                <w:rFonts w:ascii="Arial" w:eastAsia="DengXian Light" w:hAnsi="Arial" w:cs="Arial"/>
                <w:iCs/>
                <w:lang w:val="en-GB"/>
              </w:rPr>
              <w:t xml:space="preserve">This study involves secondary research; </w:t>
            </w:r>
            <w:r w:rsidRPr="003D3BDD">
              <w:rPr>
                <w:rFonts w:ascii="Arial" w:eastAsia="DengXian Light" w:hAnsi="Arial" w:cs="Arial"/>
                <w:lang w:val="en-GB"/>
              </w:rPr>
              <w:t>t</w:t>
            </w:r>
            <w:r w:rsidRPr="003D3BDD">
              <w:rPr>
                <w:rFonts w:ascii="Arial" w:eastAsia="DengXian Light" w:hAnsi="Arial" w:cs="Arial"/>
                <w:iCs/>
                <w:lang w:val="en-GB"/>
              </w:rPr>
              <w:t>herefore, no direct contact will be made with children, families, or professionals.</w:t>
            </w:r>
            <w:bookmarkEnd w:id="4"/>
            <w:bookmarkEnd w:id="5"/>
            <w:r w:rsidRPr="003D3BDD">
              <w:rPr>
                <w:rFonts w:ascii="Arial" w:eastAsia="DengXian Light" w:hAnsi="Arial" w:cs="Arial"/>
                <w:iCs/>
                <w:lang w:val="en-GB"/>
              </w:rPr>
              <w:t xml:space="preserve"> </w:t>
            </w:r>
          </w:p>
          <w:p w14:paraId="0CBB1446" w14:textId="0D2ABA50" w:rsidR="003D3BDD" w:rsidRPr="003D3BDD" w:rsidRDefault="003D3BDD" w:rsidP="003D3BDD">
            <w:pPr>
              <w:spacing w:after="160" w:line="360" w:lineRule="auto"/>
              <w:jc w:val="both"/>
              <w:rPr>
                <w:rFonts w:ascii="Arial" w:eastAsia="DengXian Light" w:hAnsi="Arial" w:cs="Arial"/>
                <w:b/>
                <w:bCs/>
                <w:i/>
                <w:iCs/>
                <w:lang w:val="en-GB"/>
              </w:rPr>
            </w:pPr>
            <w:bookmarkStart w:id="6" w:name="_Toc214813713"/>
            <w:bookmarkStart w:id="7" w:name="_Toc215134045"/>
            <w:r w:rsidRPr="003D3BDD">
              <w:rPr>
                <w:rFonts w:ascii="Arial" w:eastAsia="DengXian Light" w:hAnsi="Arial" w:cs="Arial"/>
                <w:iCs/>
                <w:lang w:val="en-GB"/>
              </w:rPr>
              <w:t>However, the research will follow ethical guidelines by ensuring all sources are accurately cited to avoid plagiarism.</w:t>
            </w:r>
            <w:bookmarkEnd w:id="6"/>
            <w:bookmarkEnd w:id="7"/>
            <w:r w:rsidRPr="003D3BDD">
              <w:rPr>
                <w:rFonts w:ascii="Arial" w:eastAsia="DengXian Light" w:hAnsi="Arial" w:cs="Arial"/>
                <w:iCs/>
                <w:lang w:val="en-GB"/>
              </w:rPr>
              <w:t xml:space="preserve"> </w:t>
            </w:r>
          </w:p>
          <w:p w14:paraId="0005894A" w14:textId="77777777" w:rsidR="003D3BDD" w:rsidRPr="003D3BDD" w:rsidRDefault="003D3BDD" w:rsidP="003D3BDD">
            <w:pPr>
              <w:spacing w:after="160" w:line="360" w:lineRule="auto"/>
              <w:jc w:val="both"/>
              <w:rPr>
                <w:rFonts w:ascii="Arial" w:eastAsia="DengXian Light" w:hAnsi="Arial" w:cs="Arial"/>
                <w:b/>
                <w:bCs/>
                <w:i/>
                <w:iCs/>
                <w:lang w:val="en-GB"/>
              </w:rPr>
            </w:pPr>
            <w:bookmarkStart w:id="8" w:name="_Toc214813714"/>
            <w:bookmarkStart w:id="9" w:name="_Toc215134046"/>
            <w:r w:rsidRPr="003D3BDD">
              <w:rPr>
                <w:rFonts w:ascii="Arial" w:eastAsia="DengXian Light" w:hAnsi="Arial" w:cs="Arial"/>
                <w:iCs/>
                <w:lang w:val="en-GB"/>
              </w:rPr>
              <w:t>The researcher will use respectful and person-centred language when referring to children with ASD to prevent stigma or discrimination.</w:t>
            </w:r>
            <w:bookmarkEnd w:id="8"/>
            <w:bookmarkEnd w:id="9"/>
            <w:r w:rsidRPr="003D3BDD">
              <w:rPr>
                <w:rFonts w:ascii="Arial" w:eastAsia="DengXian Light" w:hAnsi="Arial" w:cs="Arial"/>
                <w:iCs/>
                <w:lang w:val="en-GB"/>
              </w:rPr>
              <w:t xml:space="preserve"> </w:t>
            </w:r>
          </w:p>
          <w:p w14:paraId="6F7096C6" w14:textId="77777777" w:rsidR="003D3BDD" w:rsidRPr="003D3BDD" w:rsidRDefault="003D3BDD" w:rsidP="003D3BDD">
            <w:pPr>
              <w:spacing w:after="160" w:line="360" w:lineRule="auto"/>
              <w:jc w:val="both"/>
              <w:rPr>
                <w:rFonts w:ascii="Arial" w:eastAsia="DengXian Light" w:hAnsi="Arial" w:cs="Arial"/>
                <w:b/>
                <w:bCs/>
                <w:i/>
                <w:iCs/>
                <w:lang w:val="en-GB"/>
              </w:rPr>
            </w:pPr>
            <w:bookmarkStart w:id="10" w:name="_Toc214813715"/>
            <w:bookmarkStart w:id="11" w:name="_Toc215134047"/>
            <w:r w:rsidRPr="003D3BDD">
              <w:rPr>
                <w:rFonts w:ascii="Arial" w:eastAsia="DengXian Light" w:hAnsi="Arial" w:cs="Arial"/>
                <w:iCs/>
                <w:lang w:val="en-GB"/>
              </w:rPr>
              <w:t>Sensitive topics, such as mental health and isolation, will be discussed with care and confidentiality.</w:t>
            </w:r>
            <w:bookmarkEnd w:id="10"/>
            <w:bookmarkEnd w:id="11"/>
            <w:r w:rsidRPr="003D3BDD">
              <w:rPr>
                <w:rFonts w:ascii="Arial" w:eastAsia="DengXian Light" w:hAnsi="Arial" w:cs="Arial"/>
                <w:iCs/>
                <w:lang w:val="en-GB"/>
              </w:rPr>
              <w:t xml:space="preserve"> </w:t>
            </w:r>
          </w:p>
          <w:p w14:paraId="616C5AC9" w14:textId="0D4A2E83" w:rsidR="005A1D36" w:rsidRDefault="003D3BDD" w:rsidP="003D3BDD">
            <w:pPr>
              <w:rPr>
                <w:rFonts w:ascii="Arial" w:eastAsia="DengXian Light" w:hAnsi="Arial" w:cs="Arial"/>
                <w:iCs/>
                <w:lang w:val="en-GB"/>
              </w:rPr>
            </w:pPr>
            <w:r w:rsidRPr="003D3BDD">
              <w:rPr>
                <w:rFonts w:ascii="Arial" w:eastAsia="DengXian Light" w:hAnsi="Arial" w:cs="Arial"/>
                <w:iCs/>
                <w:lang w:val="en-GB"/>
              </w:rPr>
              <w:t xml:space="preserve">The study will also ensure that all information is obtained from credible and </w:t>
            </w:r>
            <w:r w:rsidRPr="003D3BDD">
              <w:rPr>
                <w:rFonts w:ascii="Arial" w:eastAsia="DengXian Light" w:hAnsi="Arial" w:cs="Arial"/>
                <w:iCs/>
                <w:lang w:val="en-GB"/>
              </w:rPr>
              <w:lastRenderedPageBreak/>
              <w:t>reliable sources to maintain honesty, transparency, and academic integrity</w:t>
            </w:r>
          </w:p>
          <w:p w14:paraId="00E46025" w14:textId="77777777" w:rsidR="005A1D36" w:rsidRDefault="005A1D36" w:rsidP="003D3BDD">
            <w:pPr>
              <w:rPr>
                <w:rFonts w:ascii="Arial" w:eastAsia="DengXian Light" w:hAnsi="Arial" w:cs="Arial"/>
                <w:iCs/>
                <w:lang w:val="en-GB"/>
              </w:rPr>
            </w:pPr>
          </w:p>
          <w:p w14:paraId="1398B608" w14:textId="4E42FB11" w:rsidR="005A1D36" w:rsidRPr="005A1D36" w:rsidRDefault="005A1D36" w:rsidP="003D3BDD">
            <w:pPr>
              <w:rPr>
                <w:rFonts w:ascii="Arial" w:eastAsia="DengXian Light" w:hAnsi="Arial" w:cs="Arial"/>
                <w:b/>
                <w:bCs/>
                <w:iCs/>
                <w:sz w:val="24"/>
                <w:szCs w:val="24"/>
                <w:lang w:val="en-GB"/>
              </w:rPr>
            </w:pPr>
            <w:r w:rsidRPr="005A1D36">
              <w:rPr>
                <w:rFonts w:ascii="Arial" w:eastAsia="DengXian Light" w:hAnsi="Arial" w:cs="Arial"/>
                <w:b/>
                <w:bCs/>
                <w:iCs/>
                <w:sz w:val="24"/>
                <w:szCs w:val="24"/>
                <w:lang w:val="en-GB"/>
              </w:rPr>
              <w:t>Conclusion:</w:t>
            </w:r>
          </w:p>
          <w:p w14:paraId="06BAFAB3" w14:textId="77777777" w:rsidR="00F2269E" w:rsidRPr="00F2269E" w:rsidRDefault="00F2269E" w:rsidP="00C70B75">
            <w:pPr>
              <w:spacing w:line="360" w:lineRule="auto"/>
              <w:jc w:val="both"/>
              <w:rPr>
                <w:rFonts w:ascii="Arial" w:hAnsi="Arial" w:cs="Arial"/>
                <w:noProof/>
              </w:rPr>
            </w:pPr>
            <w:r w:rsidRPr="00F2269E">
              <w:rPr>
                <w:rFonts w:ascii="Arial" w:hAnsi="Arial" w:cs="Arial"/>
                <w:noProof/>
              </w:rPr>
              <w:t>Social isolation is an important concern for the mental health and wellbeing of autistic children in the United Kingdom. The reviewed literature highlights the role of peer relationships, school inclusion and appropriate support in shaping children's social and emotional experiences.</w:t>
            </w:r>
          </w:p>
          <w:p w14:paraId="6C24B37D" w14:textId="4E304C24" w:rsidR="00F2269E" w:rsidRPr="00EB6F36" w:rsidRDefault="00F2269E" w:rsidP="00C70B75">
            <w:pPr>
              <w:spacing w:line="360" w:lineRule="auto"/>
              <w:jc w:val="both"/>
              <w:rPr>
                <w:rFonts w:ascii="Arial" w:hAnsi="Arial" w:cs="Arial"/>
                <w:noProof/>
              </w:rPr>
            </w:pPr>
            <w:r w:rsidRPr="00F2269E">
              <w:rPr>
                <w:rFonts w:ascii="Arial" w:hAnsi="Arial" w:cs="Arial"/>
                <w:noProof/>
              </w:rPr>
              <w:t>A coordinated approach involving families, educators and health and social care professionals is important in promoting inclusion, identifying support needs and improving wellbeing.</w:t>
            </w:r>
          </w:p>
        </w:tc>
        <w:tc>
          <w:tcPr>
            <w:tcW w:w="360" w:type="dxa"/>
            <w:vMerge/>
          </w:tcPr>
          <w:p w14:paraId="5706C323" w14:textId="77777777" w:rsidR="004642F0" w:rsidRPr="00EB6F36" w:rsidRDefault="004642F0" w:rsidP="00B67824">
            <w:pPr>
              <w:rPr>
                <w:rFonts w:ascii="Arial" w:hAnsi="Arial" w:cs="Arial"/>
                <w:noProof/>
              </w:rPr>
            </w:pPr>
          </w:p>
        </w:tc>
        <w:tc>
          <w:tcPr>
            <w:tcW w:w="4590" w:type="dxa"/>
            <w:vMerge/>
            <w:shd w:val="clear" w:color="auto" w:fill="ACB9CA" w:themeFill="text2" w:themeFillTint="66"/>
          </w:tcPr>
          <w:p w14:paraId="3978F1F4" w14:textId="77777777" w:rsidR="004642F0" w:rsidRPr="00EB6F36" w:rsidRDefault="004642F0" w:rsidP="004642F0">
            <w:pPr>
              <w:rPr>
                <w:rFonts w:ascii="Arial" w:hAnsi="Arial" w:cs="Arial"/>
                <w:sz w:val="21"/>
              </w:rPr>
            </w:pPr>
          </w:p>
        </w:tc>
      </w:tr>
    </w:tbl>
    <w:p w14:paraId="0863B5DF" w14:textId="77777777" w:rsidR="00B67824" w:rsidRDefault="00B67824" w:rsidP="00C46111"/>
    <w:p w14:paraId="5760D718" w14:textId="77777777" w:rsidR="00A20D22" w:rsidRDefault="00A20D22" w:rsidP="00C46111"/>
    <w:p w14:paraId="6826C671" w14:textId="77777777" w:rsidR="00A20D22" w:rsidRDefault="00A20D22" w:rsidP="00C46111"/>
    <w:p w14:paraId="03164612" w14:textId="77777777" w:rsidR="00A20D22" w:rsidRDefault="00A20D22" w:rsidP="00C46111"/>
    <w:p w14:paraId="510B6E18" w14:textId="77777777" w:rsidR="00A20D22" w:rsidRDefault="00A20D22" w:rsidP="00C46111"/>
    <w:p w14:paraId="03A71D97" w14:textId="77777777" w:rsidR="00A20D22" w:rsidRDefault="00A20D22" w:rsidP="00C46111"/>
    <w:p w14:paraId="163F807A" w14:textId="77777777" w:rsidR="00A20D22" w:rsidRDefault="00A20D22" w:rsidP="00C46111"/>
    <w:p w14:paraId="6A575844" w14:textId="77777777" w:rsidR="00A20D22" w:rsidRDefault="00A20D22" w:rsidP="00C46111"/>
    <w:p w14:paraId="06174028" w14:textId="77777777" w:rsidR="00A20D22" w:rsidRDefault="00A20D22" w:rsidP="00C46111"/>
    <w:p w14:paraId="790644F7" w14:textId="5439D3FF" w:rsidR="00B25BF8" w:rsidRDefault="00ED1049" w:rsidP="00B25BF8">
      <w:pPr>
        <w:rPr>
          <w:rFonts w:ascii="Arial" w:hAnsi="Arial" w:cs="Arial"/>
          <w:b/>
          <w:bCs/>
          <w:sz w:val="24"/>
          <w:szCs w:val="24"/>
        </w:rPr>
      </w:pPr>
      <w:r w:rsidRPr="00597D9A">
        <w:rPr>
          <w:rFonts w:ascii="Arial" w:hAnsi="Arial" w:cs="Arial"/>
          <w:b/>
          <w:bCs/>
          <w:sz w:val="24"/>
          <w:szCs w:val="24"/>
        </w:rPr>
        <w:lastRenderedPageBreak/>
        <w:t>References</w:t>
      </w:r>
      <w:r w:rsidR="00597D9A" w:rsidRPr="00597D9A">
        <w:rPr>
          <w:rFonts w:ascii="Arial" w:hAnsi="Arial" w:cs="Arial"/>
          <w:b/>
          <w:bCs/>
          <w:sz w:val="24"/>
          <w:szCs w:val="24"/>
        </w:rPr>
        <w:t>:</w:t>
      </w:r>
      <w:r w:rsidR="00B25BF8" w:rsidRPr="00B25BF8">
        <w:rPr>
          <w:rFonts w:ascii="Arial" w:eastAsia="Times New Roman" w:hAnsi="Arial" w:cs="Arial"/>
          <w:vanish/>
          <w:lang w:val="en-GB" w:eastAsia="en-GB"/>
        </w:rPr>
        <w:t>Top of Form</w:t>
      </w:r>
    </w:p>
    <w:p w14:paraId="68B3F4AF" w14:textId="77777777" w:rsidR="00A20D22" w:rsidRPr="00597D9A" w:rsidRDefault="00A20D22" w:rsidP="00B25BF8">
      <w:pPr>
        <w:rPr>
          <w:rFonts w:ascii="Arial" w:hAnsi="Arial" w:cs="Arial"/>
          <w:b/>
          <w:bCs/>
          <w:sz w:val="24"/>
          <w:szCs w:val="24"/>
        </w:rPr>
      </w:pPr>
    </w:p>
    <w:p w14:paraId="3DF4BD52" w14:textId="0A72A612" w:rsidR="00210673" w:rsidRPr="00A20D22" w:rsidRDefault="00B25BF8" w:rsidP="00A20D22">
      <w:pPr>
        <w:spacing w:before="100" w:beforeAutospacing="1" w:after="100" w:afterAutospacing="1" w:line="360" w:lineRule="auto"/>
        <w:jc w:val="both"/>
        <w:rPr>
          <w:rFonts w:ascii="Arial" w:eastAsia="Times New Roman" w:hAnsi="Arial" w:cs="Arial"/>
          <w:lang w:val="en-GB" w:eastAsia="en-GB"/>
        </w:rPr>
      </w:pPr>
      <w:r w:rsidRPr="00A20D22">
        <w:rPr>
          <w:rFonts w:ascii="Arial" w:eastAsia="Times New Roman" w:hAnsi="Arial" w:cs="Arial"/>
          <w:lang w:val="en-GB" w:eastAsia="en-GB"/>
        </w:rPr>
        <w:t xml:space="preserve">Martin-Denham, S. (2022) ‘Marginalisation, autism and school exclusion: caregivers’ perspectives’, </w:t>
      </w:r>
      <w:r w:rsidRPr="00A20D22">
        <w:rPr>
          <w:rFonts w:ascii="Arial" w:eastAsia="Times New Roman" w:hAnsi="Arial" w:cs="Arial"/>
          <w:i/>
          <w:iCs/>
          <w:lang w:val="en-GB" w:eastAsia="en-GB"/>
        </w:rPr>
        <w:t>Support for Learning</w:t>
      </w:r>
      <w:r w:rsidRPr="00A20D22">
        <w:rPr>
          <w:rFonts w:ascii="Arial" w:eastAsia="Times New Roman" w:hAnsi="Arial" w:cs="Arial"/>
          <w:lang w:val="en-GB" w:eastAsia="en-GB"/>
        </w:rPr>
        <w:t xml:space="preserve">, 37(1), pp. 108–143. Available at: </w:t>
      </w:r>
      <w:hyperlink r:id="rId15" w:history="1">
        <w:r w:rsidRPr="00A20D22">
          <w:rPr>
            <w:rFonts w:ascii="Arial" w:eastAsia="Times New Roman" w:hAnsi="Arial" w:cs="Arial"/>
            <w:color w:val="0000FF"/>
            <w:u w:val="single"/>
            <w:lang w:val="en-GB" w:eastAsia="en-GB"/>
          </w:rPr>
          <w:t>https://doi.org/10.1111/1467-9604.12398</w:t>
        </w:r>
      </w:hyperlink>
      <w:r w:rsidRPr="00A20D22">
        <w:rPr>
          <w:rFonts w:ascii="Arial" w:eastAsia="Times New Roman" w:hAnsi="Arial" w:cs="Arial"/>
          <w:lang w:val="en-GB" w:eastAsia="en-GB"/>
        </w:rPr>
        <w:t xml:space="preserve">. </w:t>
      </w:r>
      <w:r w:rsidR="0053181E" w:rsidRPr="00A20D22">
        <w:rPr>
          <w:rFonts w:ascii="Arial" w:eastAsia="Times New Roman" w:hAnsi="Arial" w:cs="Arial"/>
          <w:lang w:val="en-GB" w:eastAsia="en-GB"/>
        </w:rPr>
        <w:t xml:space="preserve"> </w:t>
      </w:r>
      <w:r w:rsidR="00302018" w:rsidRPr="00A20D22">
        <w:rPr>
          <w:rFonts w:ascii="Arial" w:eastAsia="Times New Roman" w:hAnsi="Arial" w:cs="Arial"/>
          <w:lang w:val="en-GB" w:eastAsia="en-GB"/>
        </w:rPr>
        <w:t>(Accessed</w:t>
      </w:r>
      <w:r w:rsidR="00353208" w:rsidRPr="00A20D22">
        <w:rPr>
          <w:rFonts w:ascii="Arial" w:eastAsia="Times New Roman" w:hAnsi="Arial" w:cs="Arial"/>
          <w:lang w:val="en-GB" w:eastAsia="en-GB"/>
        </w:rPr>
        <w:t>:</w:t>
      </w:r>
      <w:r w:rsidR="00535589" w:rsidRPr="00A20D22">
        <w:rPr>
          <w:rFonts w:ascii="Arial" w:eastAsia="Times New Roman" w:hAnsi="Arial" w:cs="Arial"/>
          <w:lang w:val="en-GB" w:eastAsia="en-GB"/>
        </w:rPr>
        <w:t xml:space="preserve"> 9 </w:t>
      </w:r>
      <w:proofErr w:type="gramStart"/>
      <w:r w:rsidR="00210673" w:rsidRPr="00A20D22">
        <w:rPr>
          <w:rFonts w:ascii="Arial" w:eastAsia="Times New Roman" w:hAnsi="Arial" w:cs="Arial"/>
          <w:lang w:val="en-GB" w:eastAsia="en-GB"/>
        </w:rPr>
        <w:t>October,</w:t>
      </w:r>
      <w:proofErr w:type="gramEnd"/>
      <w:r w:rsidR="00210673" w:rsidRPr="00A20D22">
        <w:rPr>
          <w:rFonts w:ascii="Arial" w:eastAsia="Times New Roman" w:hAnsi="Arial" w:cs="Arial"/>
          <w:lang w:val="en-GB" w:eastAsia="en-GB"/>
        </w:rPr>
        <w:t xml:space="preserve"> 2026)</w:t>
      </w:r>
      <w:r w:rsidR="00535589" w:rsidRPr="00A20D22">
        <w:rPr>
          <w:rFonts w:ascii="Arial" w:eastAsia="Times New Roman" w:hAnsi="Arial" w:cs="Arial"/>
          <w:lang w:val="en-GB" w:eastAsia="en-GB"/>
        </w:rPr>
        <w:t>.</w:t>
      </w:r>
    </w:p>
    <w:p w14:paraId="4AD1F8FC" w14:textId="2EB2B26A" w:rsidR="00B25BF8" w:rsidRPr="00A20D22" w:rsidRDefault="00B25BF8" w:rsidP="00A20D22">
      <w:pPr>
        <w:spacing w:before="100" w:beforeAutospacing="1" w:after="100" w:afterAutospacing="1" w:line="360" w:lineRule="auto"/>
        <w:jc w:val="both"/>
        <w:rPr>
          <w:rFonts w:ascii="Arial" w:eastAsia="Times New Roman" w:hAnsi="Arial" w:cs="Arial"/>
          <w:lang w:val="en-GB" w:eastAsia="en-GB"/>
        </w:rPr>
      </w:pPr>
      <w:r w:rsidRPr="00A20D22">
        <w:rPr>
          <w:rFonts w:ascii="Arial" w:eastAsia="Times New Roman" w:hAnsi="Arial" w:cs="Arial"/>
          <w:lang w:val="en-GB" w:eastAsia="en-GB"/>
        </w:rPr>
        <w:t>National Autistic Society (2022</w:t>
      </w:r>
      <w:r w:rsidRPr="00A20D22">
        <w:rPr>
          <w:rFonts w:ascii="Arial" w:eastAsia="Times New Roman" w:hAnsi="Arial" w:cs="Arial"/>
          <w:i/>
          <w:iCs/>
          <w:lang w:val="en-GB" w:eastAsia="en-GB"/>
        </w:rPr>
        <w:t>) ‘Loneliness’</w:t>
      </w:r>
      <w:r w:rsidRPr="00A20D22">
        <w:rPr>
          <w:rFonts w:ascii="Arial" w:eastAsia="Times New Roman" w:hAnsi="Arial" w:cs="Arial"/>
          <w:lang w:val="en-GB" w:eastAsia="en-GB"/>
        </w:rPr>
        <w:t xml:space="preserve">. Available at: </w:t>
      </w:r>
      <w:hyperlink r:id="rId16" w:history="1">
        <w:r w:rsidRPr="00A20D22">
          <w:rPr>
            <w:rFonts w:ascii="Arial" w:eastAsia="Times New Roman" w:hAnsi="Arial" w:cs="Arial"/>
            <w:color w:val="0000FF"/>
            <w:u w:val="single"/>
            <w:lang w:val="en-GB" w:eastAsia="en-GB"/>
          </w:rPr>
          <w:t>https://www.autism.org.uk/advice-and-guidance/loneliness</w:t>
        </w:r>
      </w:hyperlink>
      <w:r w:rsidRPr="00A20D22">
        <w:rPr>
          <w:rFonts w:ascii="Arial" w:eastAsia="Times New Roman" w:hAnsi="Arial" w:cs="Arial"/>
          <w:lang w:val="en-GB" w:eastAsia="en-GB"/>
        </w:rPr>
        <w:t xml:space="preserve"> (Accessed: 11 October 2026). </w:t>
      </w:r>
    </w:p>
    <w:p w14:paraId="4C10B981" w14:textId="0153A602" w:rsidR="00B25BF8" w:rsidRPr="00A20D22" w:rsidRDefault="00B25BF8" w:rsidP="00A20D22">
      <w:pPr>
        <w:spacing w:before="100" w:beforeAutospacing="1" w:after="100" w:afterAutospacing="1" w:line="360" w:lineRule="auto"/>
        <w:jc w:val="both"/>
        <w:rPr>
          <w:rFonts w:ascii="Arial" w:eastAsia="Times New Roman" w:hAnsi="Arial" w:cs="Arial"/>
          <w:lang w:val="en-GB" w:eastAsia="en-GB"/>
        </w:rPr>
      </w:pPr>
      <w:r w:rsidRPr="00A20D22">
        <w:rPr>
          <w:rFonts w:ascii="Arial" w:eastAsia="Times New Roman" w:hAnsi="Arial" w:cs="Arial"/>
          <w:lang w:val="en-GB" w:eastAsia="en-GB"/>
        </w:rPr>
        <w:t xml:space="preserve"> National Institute for Health and Care Excellence (NICE) (2013, updated 2021) </w:t>
      </w:r>
      <w:proofErr w:type="gramStart"/>
      <w:r w:rsidRPr="00A20D22">
        <w:rPr>
          <w:rFonts w:ascii="Arial" w:eastAsia="Times New Roman" w:hAnsi="Arial" w:cs="Arial"/>
          <w:lang w:val="en-GB" w:eastAsia="en-GB"/>
        </w:rPr>
        <w:t>Autism spectrum disorder</w:t>
      </w:r>
      <w:proofErr w:type="gramEnd"/>
      <w:r w:rsidRPr="00A20D22">
        <w:rPr>
          <w:rFonts w:ascii="Arial" w:eastAsia="Times New Roman" w:hAnsi="Arial" w:cs="Arial"/>
          <w:lang w:val="en-GB" w:eastAsia="en-GB"/>
        </w:rPr>
        <w:t xml:space="preserve"> in under 19s: </w:t>
      </w:r>
      <w:r w:rsidRPr="00A20D22">
        <w:rPr>
          <w:rFonts w:ascii="Arial" w:eastAsia="Times New Roman" w:hAnsi="Arial" w:cs="Arial"/>
          <w:i/>
          <w:iCs/>
          <w:lang w:val="en-GB" w:eastAsia="en-GB"/>
        </w:rPr>
        <w:t>support and management</w:t>
      </w:r>
      <w:r w:rsidRPr="00A20D22">
        <w:rPr>
          <w:rFonts w:ascii="Arial" w:eastAsia="Times New Roman" w:hAnsi="Arial" w:cs="Arial"/>
          <w:lang w:val="en-GB" w:eastAsia="en-GB"/>
        </w:rPr>
        <w:t xml:space="preserve">. </w:t>
      </w:r>
      <w:r w:rsidRPr="00A20D22">
        <w:rPr>
          <w:rFonts w:ascii="Arial" w:eastAsia="Times New Roman" w:hAnsi="Arial" w:cs="Arial"/>
          <w:i/>
          <w:iCs/>
          <w:lang w:val="en-GB" w:eastAsia="en-GB"/>
        </w:rPr>
        <w:t>NICE guideline CG170</w:t>
      </w:r>
      <w:r w:rsidRPr="00A20D22">
        <w:rPr>
          <w:rFonts w:ascii="Arial" w:eastAsia="Times New Roman" w:hAnsi="Arial" w:cs="Arial"/>
          <w:lang w:val="en-GB" w:eastAsia="en-GB"/>
        </w:rPr>
        <w:t xml:space="preserve">. Available at: </w:t>
      </w:r>
      <w:hyperlink r:id="rId17" w:history="1">
        <w:r w:rsidRPr="00A20D22">
          <w:rPr>
            <w:rFonts w:ascii="Arial" w:eastAsia="Times New Roman" w:hAnsi="Arial" w:cs="Arial"/>
            <w:color w:val="0000FF"/>
            <w:u w:val="single"/>
            <w:lang w:val="en-GB" w:eastAsia="en-GB"/>
          </w:rPr>
          <w:t>https://www.nice.org.uk/guidance/cg170</w:t>
        </w:r>
      </w:hyperlink>
      <w:r w:rsidRPr="00A20D22">
        <w:rPr>
          <w:rFonts w:ascii="Arial" w:eastAsia="Times New Roman" w:hAnsi="Arial" w:cs="Arial"/>
          <w:lang w:val="en-GB" w:eastAsia="en-GB"/>
        </w:rPr>
        <w:t xml:space="preserve"> (Accessed: 11 October 2026). </w:t>
      </w:r>
    </w:p>
    <w:p w14:paraId="38A973E3" w14:textId="4BC5D4E9" w:rsidR="00B25BF8" w:rsidRPr="00A20D22" w:rsidRDefault="00B25BF8" w:rsidP="00A20D22">
      <w:pPr>
        <w:spacing w:after="0" w:line="360" w:lineRule="auto"/>
        <w:jc w:val="both"/>
        <w:rPr>
          <w:rFonts w:ascii="Arial" w:eastAsia="Times New Roman" w:hAnsi="Arial" w:cs="Arial"/>
          <w:lang w:val="en-GB" w:eastAsia="en-GB"/>
        </w:rPr>
      </w:pPr>
      <w:r w:rsidRPr="00A20D22">
        <w:rPr>
          <w:rFonts w:ascii="Arial" w:eastAsia="Times New Roman" w:hAnsi="Arial" w:cs="Arial"/>
          <w:lang w:val="en-GB" w:eastAsia="en-GB"/>
        </w:rPr>
        <w:t xml:space="preserve">Pellicano, E., Brett, S., den Houting, J., Heyworth, M., </w:t>
      </w:r>
      <w:proofErr w:type="spellStart"/>
      <w:r w:rsidRPr="00A20D22">
        <w:rPr>
          <w:rFonts w:ascii="Arial" w:eastAsia="Times New Roman" w:hAnsi="Arial" w:cs="Arial"/>
          <w:lang w:val="en-GB" w:eastAsia="en-GB"/>
        </w:rPr>
        <w:t>Magiati</w:t>
      </w:r>
      <w:proofErr w:type="spellEnd"/>
      <w:r w:rsidRPr="00A20D22">
        <w:rPr>
          <w:rFonts w:ascii="Arial" w:eastAsia="Times New Roman" w:hAnsi="Arial" w:cs="Arial"/>
          <w:lang w:val="en-GB" w:eastAsia="en-GB"/>
        </w:rPr>
        <w:t xml:space="preserve">, I., Steward, R., Urbanowicz, A. and Stears, M. (2022) ‘COVID-19, social isolation and the mental health of autistic people and their families: A qualitative study’, </w:t>
      </w:r>
      <w:r w:rsidRPr="00A20D22">
        <w:rPr>
          <w:rFonts w:ascii="Arial" w:eastAsia="Times New Roman" w:hAnsi="Arial" w:cs="Arial"/>
          <w:i/>
          <w:iCs/>
          <w:lang w:val="en-GB" w:eastAsia="en-GB"/>
        </w:rPr>
        <w:t>Autism,</w:t>
      </w:r>
      <w:r w:rsidRPr="00A20D22">
        <w:rPr>
          <w:rFonts w:ascii="Arial" w:eastAsia="Times New Roman" w:hAnsi="Arial" w:cs="Arial"/>
          <w:lang w:val="en-GB" w:eastAsia="en-GB"/>
        </w:rPr>
        <w:t xml:space="preserve"> 26(4), pp. 914–927. Available </w:t>
      </w:r>
      <w:hyperlink r:id="rId18" w:history="1">
        <w:r w:rsidR="00BF66D2" w:rsidRPr="00A20D22">
          <w:rPr>
            <w:rStyle w:val="Hyperlink"/>
            <w:rFonts w:ascii="Arial" w:eastAsia="Times New Roman" w:hAnsi="Arial" w:cs="Arial"/>
            <w:lang w:val="en-GB" w:eastAsia="en-GB"/>
          </w:rPr>
          <w:t>https://doi.org/10.1177/13623613211035936</w:t>
        </w:r>
      </w:hyperlink>
      <w:r w:rsidRPr="00A20D22">
        <w:rPr>
          <w:rFonts w:ascii="Arial" w:eastAsia="Times New Roman" w:hAnsi="Arial" w:cs="Arial"/>
          <w:lang w:val="en-GB" w:eastAsia="en-GB"/>
        </w:rPr>
        <w:t xml:space="preserve">. </w:t>
      </w:r>
      <w:r w:rsidR="002E18A4" w:rsidRPr="00A20D22">
        <w:rPr>
          <w:rFonts w:ascii="Arial" w:eastAsia="Times New Roman" w:hAnsi="Arial" w:cs="Arial"/>
          <w:lang w:val="en-GB" w:eastAsia="en-GB"/>
        </w:rPr>
        <w:t>(Accessed</w:t>
      </w:r>
      <w:r w:rsidR="00E66B03" w:rsidRPr="00A20D22">
        <w:rPr>
          <w:rFonts w:ascii="Arial" w:eastAsia="Times New Roman" w:hAnsi="Arial" w:cs="Arial"/>
          <w:lang w:val="en-GB" w:eastAsia="en-GB"/>
        </w:rPr>
        <w:t xml:space="preserve">: 10 </w:t>
      </w:r>
      <w:r w:rsidR="00BF66D2" w:rsidRPr="00A20D22">
        <w:rPr>
          <w:rFonts w:ascii="Arial" w:eastAsia="Times New Roman" w:hAnsi="Arial" w:cs="Arial"/>
          <w:lang w:val="en-GB" w:eastAsia="en-GB"/>
        </w:rPr>
        <w:t>October 2026</w:t>
      </w:r>
      <w:r w:rsidR="00302018" w:rsidRPr="00A20D22">
        <w:rPr>
          <w:rFonts w:ascii="Arial" w:eastAsia="Times New Roman" w:hAnsi="Arial" w:cs="Arial"/>
          <w:lang w:val="en-GB" w:eastAsia="en-GB"/>
        </w:rPr>
        <w:t>)</w:t>
      </w:r>
      <w:r w:rsidR="00E66B03" w:rsidRPr="00A20D22">
        <w:rPr>
          <w:rFonts w:ascii="Arial" w:eastAsia="Times New Roman" w:hAnsi="Arial" w:cs="Arial"/>
          <w:lang w:val="en-GB" w:eastAsia="en-GB"/>
        </w:rPr>
        <w:t>.</w:t>
      </w:r>
    </w:p>
    <w:p w14:paraId="712B0826" w14:textId="77777777" w:rsidR="00775C11" w:rsidRPr="00A20D22" w:rsidRDefault="00775C11" w:rsidP="00A20D22">
      <w:pPr>
        <w:spacing w:after="0" w:line="360" w:lineRule="auto"/>
        <w:jc w:val="both"/>
        <w:rPr>
          <w:rFonts w:ascii="Arial" w:eastAsia="Times New Roman" w:hAnsi="Arial" w:cs="Arial"/>
          <w:lang w:val="en-GB" w:eastAsia="en-GB"/>
        </w:rPr>
      </w:pPr>
    </w:p>
    <w:p w14:paraId="4F56CC13" w14:textId="2C3A3777" w:rsidR="00775C11" w:rsidRPr="00A20D22" w:rsidRDefault="007369A1" w:rsidP="00A20D22">
      <w:pPr>
        <w:spacing w:after="0" w:line="360" w:lineRule="auto"/>
        <w:jc w:val="both"/>
        <w:rPr>
          <w:rFonts w:ascii="Arial" w:eastAsia="Times New Roman" w:hAnsi="Arial" w:cs="Arial"/>
          <w:lang w:val="en-GB" w:eastAsia="en-GB"/>
        </w:rPr>
      </w:pPr>
      <w:r w:rsidRPr="00A20D22">
        <w:rPr>
          <w:rFonts w:ascii="Arial" w:eastAsia="Times New Roman" w:hAnsi="Arial" w:cs="Arial"/>
          <w:lang w:val="en-GB" w:eastAsia="en-GB"/>
        </w:rPr>
        <w:t>Diocese Of London</w:t>
      </w:r>
      <w:r w:rsidRPr="00A20D22">
        <w:rPr>
          <w:rFonts w:ascii="Arial" w:eastAsia="Times New Roman" w:hAnsi="Arial" w:cs="Arial"/>
          <w:lang w:val="en-GB" w:eastAsia="en-GB"/>
        </w:rPr>
        <w:t xml:space="preserve"> (2026)</w:t>
      </w:r>
      <w:r w:rsidR="00775C11" w:rsidRPr="00A20D22">
        <w:rPr>
          <w:rFonts w:ascii="Arial" w:eastAsia="Times New Roman" w:hAnsi="Arial" w:cs="Arial"/>
          <w:lang w:val="en-GB" w:eastAsia="en-GB"/>
        </w:rPr>
        <w:t xml:space="preserve"> </w:t>
      </w:r>
      <w:r w:rsidR="00DD6F94" w:rsidRPr="00A20D22">
        <w:rPr>
          <w:rFonts w:ascii="Arial" w:eastAsia="Times New Roman" w:hAnsi="Arial" w:cs="Arial"/>
          <w:i/>
          <w:iCs/>
          <w:lang w:val="en-GB" w:eastAsia="en-GB"/>
        </w:rPr>
        <w:t>Mental health and isolation</w:t>
      </w:r>
      <w:r w:rsidR="00DD6F94" w:rsidRPr="00A20D22">
        <w:rPr>
          <w:rFonts w:ascii="Arial" w:eastAsia="Times New Roman" w:hAnsi="Arial" w:cs="Arial"/>
          <w:lang w:val="en-GB" w:eastAsia="en-GB"/>
        </w:rPr>
        <w:t xml:space="preserve"> </w:t>
      </w:r>
      <w:r w:rsidR="00B26373" w:rsidRPr="00A20D22">
        <w:rPr>
          <w:rFonts w:ascii="Arial" w:eastAsia="Times New Roman" w:hAnsi="Arial" w:cs="Arial"/>
          <w:lang w:val="en-GB" w:eastAsia="en-GB"/>
        </w:rPr>
        <w:t>Available</w:t>
      </w:r>
      <w:r w:rsidR="00E66B03" w:rsidRPr="00A20D22">
        <w:rPr>
          <w:rFonts w:ascii="Arial" w:eastAsia="Times New Roman" w:hAnsi="Arial" w:cs="Arial"/>
          <w:lang w:val="en-GB" w:eastAsia="en-GB"/>
        </w:rPr>
        <w:t xml:space="preserve"> </w:t>
      </w:r>
      <w:r w:rsidR="00B26373" w:rsidRPr="00A20D22">
        <w:rPr>
          <w:rFonts w:ascii="Arial" w:eastAsia="Times New Roman" w:hAnsi="Arial" w:cs="Arial"/>
          <w:lang w:val="en-GB" w:eastAsia="en-GB"/>
        </w:rPr>
        <w:t xml:space="preserve">at: </w:t>
      </w:r>
      <w:hyperlink r:id="rId19" w:history="1">
        <w:r w:rsidR="00B26373" w:rsidRPr="00A20D22">
          <w:rPr>
            <w:rStyle w:val="Hyperlink"/>
            <w:rFonts w:ascii="Arial" w:eastAsia="Times New Roman" w:hAnsi="Arial" w:cs="Arial"/>
            <w:lang w:val="en-GB" w:eastAsia="en-GB"/>
          </w:rPr>
          <w:t>https://www.london.anglican.org/church-and-parish-support/compassionate-communities/mental-health-isolation</w:t>
        </w:r>
      </w:hyperlink>
      <w:r w:rsidR="00B26373" w:rsidRPr="00A20D22">
        <w:rPr>
          <w:rFonts w:ascii="Arial" w:eastAsia="Times New Roman" w:hAnsi="Arial" w:cs="Arial"/>
          <w:lang w:val="en-GB" w:eastAsia="en-GB"/>
        </w:rPr>
        <w:t xml:space="preserve"> (Accessed: 11 October 2026).</w:t>
      </w:r>
    </w:p>
    <w:p w14:paraId="7EC02215" w14:textId="0579AD74" w:rsidR="00C833FE" w:rsidRPr="00A20D22" w:rsidRDefault="00B26373" w:rsidP="00A20D22">
      <w:pPr>
        <w:spacing w:after="0" w:line="360" w:lineRule="auto"/>
        <w:jc w:val="both"/>
        <w:rPr>
          <w:rFonts w:ascii="Arial" w:eastAsia="Times New Roman" w:hAnsi="Arial" w:cs="Arial"/>
          <w:lang w:val="en-GB" w:eastAsia="en-GB"/>
        </w:rPr>
      </w:pPr>
      <w:r w:rsidRPr="00A20D22">
        <w:rPr>
          <w:rFonts w:ascii="Arial" w:eastAsia="Times New Roman" w:hAnsi="Arial" w:cs="Arial"/>
          <w:lang w:val="en-GB" w:eastAsia="en-GB"/>
        </w:rPr>
        <w:t xml:space="preserve">Diocese Of London (2026) </w:t>
      </w:r>
      <w:r w:rsidRPr="00A20D22">
        <w:rPr>
          <w:rFonts w:ascii="Arial" w:eastAsia="Times New Roman" w:hAnsi="Arial" w:cs="Arial"/>
          <w:i/>
          <w:iCs/>
          <w:lang w:val="en-GB" w:eastAsia="en-GB"/>
        </w:rPr>
        <w:t>Mental health and isolation</w:t>
      </w:r>
      <w:r w:rsidRPr="00A20D22">
        <w:rPr>
          <w:rFonts w:ascii="Arial" w:eastAsia="Times New Roman" w:hAnsi="Arial" w:cs="Arial"/>
          <w:lang w:val="en-GB" w:eastAsia="en-GB"/>
        </w:rPr>
        <w:t xml:space="preserve"> Available at</w:t>
      </w:r>
      <w:r w:rsidRPr="00A20D22">
        <w:rPr>
          <w:rFonts w:ascii="Arial" w:eastAsia="Times New Roman" w:hAnsi="Arial" w:cs="Arial"/>
          <w:lang w:val="en-GB" w:eastAsia="en-GB"/>
        </w:rPr>
        <w:t xml:space="preserve">: </w:t>
      </w:r>
      <w:hyperlink r:id="rId20" w:history="1">
        <w:r w:rsidRPr="00A20D22">
          <w:rPr>
            <w:rStyle w:val="Hyperlink"/>
            <w:rFonts w:ascii="Arial" w:eastAsia="Times New Roman" w:hAnsi="Arial" w:cs="Arial"/>
            <w:lang w:val="en-GB" w:eastAsia="en-GB"/>
          </w:rPr>
          <w:t>https://www.anahana.com/en/mental-health/social-isolation/</w:t>
        </w:r>
      </w:hyperlink>
      <w:r w:rsidRPr="00A20D22">
        <w:rPr>
          <w:rFonts w:ascii="Arial" w:eastAsia="Times New Roman" w:hAnsi="Arial" w:cs="Arial"/>
          <w:lang w:val="en-GB" w:eastAsia="en-GB"/>
        </w:rPr>
        <w:t xml:space="preserve"> </w:t>
      </w:r>
      <w:r w:rsidR="00353208" w:rsidRPr="00A20D22">
        <w:rPr>
          <w:rFonts w:ascii="Arial" w:eastAsia="Times New Roman" w:hAnsi="Arial" w:cs="Arial"/>
          <w:lang w:val="en-GB" w:eastAsia="en-GB"/>
        </w:rPr>
        <w:t>(Accessed: 11 October 2026).</w:t>
      </w:r>
    </w:p>
    <w:p w14:paraId="283B1D0C" w14:textId="77777777" w:rsidR="00C833FE" w:rsidRPr="00B25BF8" w:rsidRDefault="00C833FE" w:rsidP="00B25BF8">
      <w:pPr>
        <w:spacing w:after="0" w:line="360" w:lineRule="auto"/>
        <w:jc w:val="both"/>
        <w:rPr>
          <w:rFonts w:ascii="Arial" w:eastAsia="Times New Roman" w:hAnsi="Arial" w:cs="Arial"/>
          <w:lang w:val="en-GB" w:eastAsia="en-GB"/>
        </w:rPr>
      </w:pPr>
    </w:p>
    <w:p w14:paraId="6BCDCC54" w14:textId="77777777" w:rsidR="00BB29EC" w:rsidRPr="00BB29EC" w:rsidRDefault="00BB29EC" w:rsidP="00BB29EC">
      <w:pPr>
        <w:spacing w:before="100" w:beforeAutospacing="1" w:after="100" w:afterAutospacing="1"/>
        <w:rPr>
          <w:rFonts w:ascii="Times New Roman" w:eastAsia="Times New Roman" w:hAnsi="Times New Roman" w:cs="Times New Roman"/>
          <w:sz w:val="24"/>
          <w:szCs w:val="24"/>
          <w:lang w:val="en-GB" w:eastAsia="en-GB"/>
        </w:rPr>
      </w:pPr>
    </w:p>
    <w:p w14:paraId="787444DC" w14:textId="77777777" w:rsidR="00EB6F36" w:rsidRDefault="00EB6F36" w:rsidP="00C46111">
      <w:pPr>
        <w:rPr>
          <w:rFonts w:ascii="Arial" w:hAnsi="Arial" w:cs="Arial"/>
          <w:sz w:val="24"/>
          <w:szCs w:val="24"/>
        </w:rPr>
      </w:pPr>
    </w:p>
    <w:p w14:paraId="725FE163" w14:textId="77777777" w:rsidR="00EB6F36" w:rsidRPr="00EB6F36" w:rsidRDefault="00EB6F36" w:rsidP="00C46111">
      <w:pPr>
        <w:rPr>
          <w:rFonts w:ascii="Arial" w:hAnsi="Arial" w:cs="Arial"/>
          <w:sz w:val="24"/>
          <w:szCs w:val="24"/>
        </w:rPr>
      </w:pPr>
    </w:p>
    <w:sectPr w:rsidR="00EB6F36" w:rsidRPr="00EB6F36" w:rsidSect="00C833FE">
      <w:headerReference w:type="even" r:id="rId21"/>
      <w:headerReference w:type="default" r:id="rId22"/>
      <w:footerReference w:type="even" r:id="rId23"/>
      <w:footerReference w:type="default" r:id="rId24"/>
      <w:headerReference w:type="first" r:id="rId25"/>
      <w:footerReference w:type="first" r:id="rId26"/>
      <w:pgSz w:w="15840" w:h="12240" w:orient="landscape" w:code="1"/>
      <w:pgMar w:top="720" w:right="720" w:bottom="576" w:left="720" w:header="432" w:footer="28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2D8CA" w14:textId="77777777" w:rsidR="00B576BD" w:rsidRDefault="00B576BD" w:rsidP="00D210FA">
      <w:pPr>
        <w:spacing w:after="0"/>
      </w:pPr>
      <w:r>
        <w:separator/>
      </w:r>
    </w:p>
  </w:endnote>
  <w:endnote w:type="continuationSeparator" w:id="0">
    <w:p w14:paraId="57175247" w14:textId="77777777" w:rsidR="00B576BD" w:rsidRDefault="00B576BD"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Hei">
    <w:panose1 w:val="02010600030101010101"/>
    <w:charset w:val="86"/>
    <w:family w:val="modern"/>
    <w:pitch w:val="fixed"/>
    <w:sig w:usb0="800002BF" w:usb1="38CF7CFA"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AEEBA" w14:textId="77777777" w:rsidR="00057EFF" w:rsidRDefault="00057E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8CC54" w14:textId="77777777" w:rsidR="00057EFF" w:rsidRDefault="00057E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44E9B" w14:textId="77777777" w:rsidR="00057EFF" w:rsidRDefault="00057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30F42" w14:textId="77777777" w:rsidR="00B576BD" w:rsidRDefault="00B576BD" w:rsidP="00D210FA">
      <w:pPr>
        <w:spacing w:after="0"/>
      </w:pPr>
      <w:r>
        <w:separator/>
      </w:r>
    </w:p>
  </w:footnote>
  <w:footnote w:type="continuationSeparator" w:id="0">
    <w:p w14:paraId="4465501F" w14:textId="77777777" w:rsidR="00B576BD" w:rsidRDefault="00B576BD"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7B085" w14:textId="77777777" w:rsidR="00057EFF" w:rsidRDefault="00057E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773541F"/>
    <w:multiLevelType w:val="hybridMultilevel"/>
    <w:tmpl w:val="B2BEC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DF730D"/>
    <w:multiLevelType w:val="multilevel"/>
    <w:tmpl w:val="0226B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4AB39A7"/>
    <w:multiLevelType w:val="multilevel"/>
    <w:tmpl w:val="F8F8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2"/>
  </w:num>
  <w:num w:numId="2" w16cid:durableId="66732129">
    <w:abstractNumId w:val="0"/>
  </w:num>
  <w:num w:numId="3" w16cid:durableId="1791968620">
    <w:abstractNumId w:val="8"/>
  </w:num>
  <w:num w:numId="4" w16cid:durableId="67852329">
    <w:abstractNumId w:val="9"/>
  </w:num>
  <w:num w:numId="5" w16cid:durableId="825783799">
    <w:abstractNumId w:val="4"/>
  </w:num>
  <w:num w:numId="6" w16cid:durableId="1203637911">
    <w:abstractNumId w:val="3"/>
  </w:num>
  <w:num w:numId="7" w16cid:durableId="1393117886">
    <w:abstractNumId w:val="6"/>
  </w:num>
  <w:num w:numId="8" w16cid:durableId="2004166717">
    <w:abstractNumId w:val="7"/>
  </w:num>
  <w:num w:numId="9" w16cid:durableId="1553346389">
    <w:abstractNumId w:val="5"/>
  </w:num>
  <w:num w:numId="10" w16cid:durableId="504587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4537F"/>
    <w:rsid w:val="00057EFF"/>
    <w:rsid w:val="00061977"/>
    <w:rsid w:val="0008782A"/>
    <w:rsid w:val="000A065A"/>
    <w:rsid w:val="000C5FC6"/>
    <w:rsid w:val="000E285D"/>
    <w:rsid w:val="000E57C2"/>
    <w:rsid w:val="00106FC5"/>
    <w:rsid w:val="00120DEC"/>
    <w:rsid w:val="00123C19"/>
    <w:rsid w:val="00191F29"/>
    <w:rsid w:val="001C55B6"/>
    <w:rsid w:val="001D2E93"/>
    <w:rsid w:val="001D6CC4"/>
    <w:rsid w:val="00206405"/>
    <w:rsid w:val="00210673"/>
    <w:rsid w:val="00253267"/>
    <w:rsid w:val="002740BD"/>
    <w:rsid w:val="002823CD"/>
    <w:rsid w:val="00287787"/>
    <w:rsid w:val="00291685"/>
    <w:rsid w:val="002B0A3D"/>
    <w:rsid w:val="002C5F58"/>
    <w:rsid w:val="002E18A4"/>
    <w:rsid w:val="002F00EC"/>
    <w:rsid w:val="003007A7"/>
    <w:rsid w:val="00302018"/>
    <w:rsid w:val="003056A4"/>
    <w:rsid w:val="003257E1"/>
    <w:rsid w:val="00325DEC"/>
    <w:rsid w:val="00346FFA"/>
    <w:rsid w:val="00353208"/>
    <w:rsid w:val="003A3069"/>
    <w:rsid w:val="003C20B5"/>
    <w:rsid w:val="003D3BDD"/>
    <w:rsid w:val="003E545F"/>
    <w:rsid w:val="003F03D2"/>
    <w:rsid w:val="003F1E1A"/>
    <w:rsid w:val="004045E5"/>
    <w:rsid w:val="00421496"/>
    <w:rsid w:val="00422C27"/>
    <w:rsid w:val="0044367C"/>
    <w:rsid w:val="004547B2"/>
    <w:rsid w:val="004600E8"/>
    <w:rsid w:val="004642F0"/>
    <w:rsid w:val="004737DC"/>
    <w:rsid w:val="0047633E"/>
    <w:rsid w:val="00482DFE"/>
    <w:rsid w:val="0049668B"/>
    <w:rsid w:val="004A4FF4"/>
    <w:rsid w:val="004C08FE"/>
    <w:rsid w:val="004C70DA"/>
    <w:rsid w:val="00500564"/>
    <w:rsid w:val="0051102B"/>
    <w:rsid w:val="00515707"/>
    <w:rsid w:val="005252AF"/>
    <w:rsid w:val="0053181E"/>
    <w:rsid w:val="00535589"/>
    <w:rsid w:val="0057291D"/>
    <w:rsid w:val="005838BC"/>
    <w:rsid w:val="00585909"/>
    <w:rsid w:val="0059005E"/>
    <w:rsid w:val="00597D9A"/>
    <w:rsid w:val="005A1D36"/>
    <w:rsid w:val="005B57E1"/>
    <w:rsid w:val="005E61E0"/>
    <w:rsid w:val="005F0F31"/>
    <w:rsid w:val="005F5FE2"/>
    <w:rsid w:val="006024ED"/>
    <w:rsid w:val="00607728"/>
    <w:rsid w:val="0061793F"/>
    <w:rsid w:val="006203B1"/>
    <w:rsid w:val="0062123A"/>
    <w:rsid w:val="006605F8"/>
    <w:rsid w:val="006676A1"/>
    <w:rsid w:val="00680223"/>
    <w:rsid w:val="006833BD"/>
    <w:rsid w:val="00696B74"/>
    <w:rsid w:val="006B25DA"/>
    <w:rsid w:val="006D2642"/>
    <w:rsid w:val="006E2D42"/>
    <w:rsid w:val="00716049"/>
    <w:rsid w:val="00720FEE"/>
    <w:rsid w:val="00725972"/>
    <w:rsid w:val="007369A1"/>
    <w:rsid w:val="00764B6F"/>
    <w:rsid w:val="00775C11"/>
    <w:rsid w:val="007C6F7D"/>
    <w:rsid w:val="007C7319"/>
    <w:rsid w:val="007D43B3"/>
    <w:rsid w:val="007F20B4"/>
    <w:rsid w:val="007F525E"/>
    <w:rsid w:val="00802FC0"/>
    <w:rsid w:val="0082695D"/>
    <w:rsid w:val="0083044C"/>
    <w:rsid w:val="0085182D"/>
    <w:rsid w:val="00867E5F"/>
    <w:rsid w:val="008709F5"/>
    <w:rsid w:val="00877A91"/>
    <w:rsid w:val="00883ACF"/>
    <w:rsid w:val="00884E86"/>
    <w:rsid w:val="008927FF"/>
    <w:rsid w:val="008B0F18"/>
    <w:rsid w:val="008B61E9"/>
    <w:rsid w:val="008E3921"/>
    <w:rsid w:val="008E53B3"/>
    <w:rsid w:val="0090027B"/>
    <w:rsid w:val="00905238"/>
    <w:rsid w:val="0091647C"/>
    <w:rsid w:val="0094702A"/>
    <w:rsid w:val="00965A50"/>
    <w:rsid w:val="00967DAB"/>
    <w:rsid w:val="0097378B"/>
    <w:rsid w:val="00990E76"/>
    <w:rsid w:val="00991A53"/>
    <w:rsid w:val="00996F4E"/>
    <w:rsid w:val="009C4CA1"/>
    <w:rsid w:val="009F71FE"/>
    <w:rsid w:val="009F75AE"/>
    <w:rsid w:val="00A05157"/>
    <w:rsid w:val="00A20D22"/>
    <w:rsid w:val="00A31F33"/>
    <w:rsid w:val="00A70A62"/>
    <w:rsid w:val="00A71DA8"/>
    <w:rsid w:val="00A9726B"/>
    <w:rsid w:val="00AB1210"/>
    <w:rsid w:val="00AB770D"/>
    <w:rsid w:val="00AF010D"/>
    <w:rsid w:val="00AF2088"/>
    <w:rsid w:val="00AF5FB0"/>
    <w:rsid w:val="00B0080A"/>
    <w:rsid w:val="00B0538C"/>
    <w:rsid w:val="00B25BF8"/>
    <w:rsid w:val="00B26373"/>
    <w:rsid w:val="00B37AB8"/>
    <w:rsid w:val="00B418DE"/>
    <w:rsid w:val="00B47FE7"/>
    <w:rsid w:val="00B576BD"/>
    <w:rsid w:val="00B63625"/>
    <w:rsid w:val="00B67824"/>
    <w:rsid w:val="00BB29EC"/>
    <w:rsid w:val="00BE15BA"/>
    <w:rsid w:val="00BF66D2"/>
    <w:rsid w:val="00C20ED0"/>
    <w:rsid w:val="00C329D6"/>
    <w:rsid w:val="00C348A8"/>
    <w:rsid w:val="00C36233"/>
    <w:rsid w:val="00C421DE"/>
    <w:rsid w:val="00C46111"/>
    <w:rsid w:val="00C70B75"/>
    <w:rsid w:val="00C743F3"/>
    <w:rsid w:val="00C80C49"/>
    <w:rsid w:val="00C83332"/>
    <w:rsid w:val="00C833FE"/>
    <w:rsid w:val="00C95E04"/>
    <w:rsid w:val="00CC0A8F"/>
    <w:rsid w:val="00CC24B6"/>
    <w:rsid w:val="00CD3A64"/>
    <w:rsid w:val="00CD400E"/>
    <w:rsid w:val="00CE08CD"/>
    <w:rsid w:val="00CF34B3"/>
    <w:rsid w:val="00D0664A"/>
    <w:rsid w:val="00D210FA"/>
    <w:rsid w:val="00D30F1D"/>
    <w:rsid w:val="00D57231"/>
    <w:rsid w:val="00D84DA0"/>
    <w:rsid w:val="00D87B48"/>
    <w:rsid w:val="00D91203"/>
    <w:rsid w:val="00D94FD1"/>
    <w:rsid w:val="00DD6F94"/>
    <w:rsid w:val="00E06AB6"/>
    <w:rsid w:val="00E219DE"/>
    <w:rsid w:val="00E41692"/>
    <w:rsid w:val="00E55D74"/>
    <w:rsid w:val="00E66B03"/>
    <w:rsid w:val="00E81234"/>
    <w:rsid w:val="00E84429"/>
    <w:rsid w:val="00E9037E"/>
    <w:rsid w:val="00E92040"/>
    <w:rsid w:val="00EA120D"/>
    <w:rsid w:val="00EA3E10"/>
    <w:rsid w:val="00EA49C3"/>
    <w:rsid w:val="00EB5E14"/>
    <w:rsid w:val="00EB6F36"/>
    <w:rsid w:val="00ED1049"/>
    <w:rsid w:val="00ED53EE"/>
    <w:rsid w:val="00EE19D9"/>
    <w:rsid w:val="00EF26FC"/>
    <w:rsid w:val="00F0230A"/>
    <w:rsid w:val="00F2269E"/>
    <w:rsid w:val="00F24B95"/>
    <w:rsid w:val="00F37523"/>
    <w:rsid w:val="00F50168"/>
    <w:rsid w:val="00F50D34"/>
    <w:rsid w:val="00F61360"/>
    <w:rsid w:val="00F82B0D"/>
    <w:rsid w:val="00FA1961"/>
    <w:rsid w:val="00FC538A"/>
    <w:rsid w:val="00FE2B9F"/>
    <w:rsid w:val="00FE5725"/>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link w:val="Heading3Char"/>
    <w:uiPriority w:val="9"/>
    <w:semiHidden/>
    <w:qFormat/>
    <w:rsid w:val="00057E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paragraph" w:styleId="Heading5">
    <w:name w:val="heading 5"/>
    <w:basedOn w:val="Normal"/>
    <w:next w:val="Normal"/>
    <w:link w:val="Heading5Char"/>
    <w:uiPriority w:val="9"/>
    <w:semiHidden/>
    <w:qFormat/>
    <w:rsid w:val="00057EF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qFormat/>
    <w:rsid w:val="00057EF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qFormat/>
    <w:rsid w:val="00057EFF"/>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qFormat/>
    <w:rsid w:val="00057EF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rsid w:val="00057E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qFormat/>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link w:val="NoSpacingChar"/>
    <w:uiPriority w:val="1"/>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BookTitle">
    <w:name w:val="Book Title"/>
    <w:basedOn w:val="DefaultParagraphFont"/>
    <w:uiPriority w:val="33"/>
    <w:semiHidden/>
    <w:qFormat/>
    <w:rsid w:val="00057EFF"/>
    <w:rPr>
      <w:b/>
      <w:bCs/>
      <w:i/>
      <w:iCs/>
      <w:spacing w:val="5"/>
    </w:rPr>
  </w:style>
  <w:style w:type="paragraph" w:styleId="Caption">
    <w:name w:val="caption"/>
    <w:basedOn w:val="Normal"/>
    <w:next w:val="Normal"/>
    <w:uiPriority w:val="35"/>
    <w:semiHidden/>
    <w:unhideWhenUsed/>
    <w:qFormat/>
    <w:rsid w:val="00057EFF"/>
    <w:pPr>
      <w:spacing w:after="200"/>
    </w:pPr>
    <w:rPr>
      <w:i/>
      <w:iCs/>
      <w:color w:val="44546A" w:themeColor="text2"/>
      <w:sz w:val="18"/>
      <w:szCs w:val="18"/>
    </w:rPr>
  </w:style>
  <w:style w:type="character" w:styleId="Emphasis">
    <w:name w:val="Emphasis"/>
    <w:basedOn w:val="DefaultParagraphFont"/>
    <w:uiPriority w:val="20"/>
    <w:semiHidden/>
    <w:qFormat/>
    <w:rsid w:val="00057EFF"/>
    <w:rPr>
      <w:i/>
      <w:iCs/>
    </w:rPr>
  </w:style>
  <w:style w:type="character" w:customStyle="1" w:styleId="Heading3Char">
    <w:name w:val="Heading 3 Char"/>
    <w:basedOn w:val="DefaultParagraphFont"/>
    <w:link w:val="Heading3"/>
    <w:uiPriority w:val="9"/>
    <w:semiHidden/>
    <w:rsid w:val="00057EFF"/>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057EF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57EF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57EF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57EF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57EFF"/>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link w:val="SubtitleChar"/>
    <w:uiPriority w:val="11"/>
    <w:semiHidden/>
    <w:rsid w:val="00057EFF"/>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semiHidden/>
    <w:rsid w:val="00057EFF"/>
    <w:rPr>
      <w:rFonts w:eastAsiaTheme="minorEastAsia"/>
      <w:color w:val="5A5A5A" w:themeColor="text1" w:themeTint="A5"/>
      <w:spacing w:val="15"/>
    </w:rPr>
  </w:style>
  <w:style w:type="character" w:styleId="SubtleEmphasis">
    <w:name w:val="Subtle Emphasis"/>
    <w:basedOn w:val="DefaultParagraphFont"/>
    <w:uiPriority w:val="19"/>
    <w:semiHidden/>
    <w:qFormat/>
    <w:rsid w:val="00057EFF"/>
    <w:rPr>
      <w:i/>
      <w:iCs/>
      <w:color w:val="404040" w:themeColor="text1" w:themeTint="BF"/>
    </w:rPr>
  </w:style>
  <w:style w:type="paragraph" w:styleId="TOCHeading">
    <w:name w:val="TOC Heading"/>
    <w:basedOn w:val="Heading1"/>
    <w:next w:val="Normal"/>
    <w:uiPriority w:val="39"/>
    <w:semiHidden/>
    <w:unhideWhenUsed/>
    <w:qFormat/>
    <w:rsid w:val="00057EFF"/>
    <w:pPr>
      <w:keepNext/>
      <w:keepLines/>
      <w:spacing w:before="240" w:after="0"/>
      <w:outlineLvl w:val="9"/>
    </w:pPr>
    <w:rPr>
      <w:rFonts w:eastAsiaTheme="majorEastAsia" w:cstheme="majorBidi"/>
      <w:b w:val="0"/>
      <w:color w:val="2F5496" w:themeColor="accent1" w:themeShade="BF"/>
      <w:spacing w:val="0"/>
      <w:sz w:val="32"/>
      <w:szCs w:val="32"/>
    </w:rPr>
  </w:style>
  <w:style w:type="character" w:styleId="Hyperlink">
    <w:name w:val="Hyperlink"/>
    <w:basedOn w:val="DefaultParagraphFont"/>
    <w:uiPriority w:val="99"/>
    <w:unhideWhenUsed/>
    <w:rsid w:val="00BF66D2"/>
    <w:rPr>
      <w:color w:val="0563C1" w:themeColor="hyperlink"/>
      <w:u w:val="single"/>
    </w:rPr>
  </w:style>
  <w:style w:type="character" w:customStyle="1" w:styleId="NoSpacingChar">
    <w:name w:val="No Spacing Char"/>
    <w:basedOn w:val="DefaultParagraphFont"/>
    <w:link w:val="NoSpacing"/>
    <w:uiPriority w:val="1"/>
    <w:rsid w:val="00C833FE"/>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doi.org/10.1177/13623613211035936"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nice.org.uk/guidance/cg170"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autism.org.uk/advice-and-guidance/loneliness" TargetMode="External"/><Relationship Id="rId20" Type="http://schemas.openxmlformats.org/officeDocument/2006/relationships/hyperlink" Target="https://www.anahana.com/en/mental-health/social-isol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doi.org/10.1111/1467-9604.12398"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ondon.anglican.org/church-and-parish-support/compassionate-communities/mental-health-isol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eader" Target="header2.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5</Pages>
  <Words>1034</Words>
  <Characters>5898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2026-10-12T09:34:00Z</dcterms:created>
  <dcterms:modified xsi:type="dcterms:W3CDTF">2026-10-12T09:34:00Z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