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C47DA" w14:textId="25BCDE92" w:rsidR="004364E8" w:rsidRDefault="001B66C1">
      <w:pPr>
        <w:rPr>
          <w:lang w:val="en-US"/>
        </w:rPr>
      </w:pPr>
      <w:r>
        <w:rPr>
          <w:lang w:val="en-US"/>
        </w:rPr>
        <w:t>Carly North 1904917</w:t>
      </w:r>
    </w:p>
    <w:p w14:paraId="650AB273" w14:textId="77777777" w:rsidR="001B66C1" w:rsidRDefault="001B66C1" w:rsidP="001B66C1">
      <w:pPr>
        <w:jc w:val="center"/>
        <w:rPr>
          <w:b/>
          <w:bCs/>
          <w:sz w:val="28"/>
          <w:szCs w:val="28"/>
          <w:u w:val="single"/>
        </w:rPr>
      </w:pPr>
      <w:r w:rsidRPr="001B66C1">
        <w:rPr>
          <w:b/>
          <w:bCs/>
          <w:sz w:val="28"/>
          <w:szCs w:val="28"/>
          <w:u w:val="single"/>
        </w:rPr>
        <w:t>Knowledge Management System at Amazon</w:t>
      </w:r>
    </w:p>
    <w:p w14:paraId="0A2A6BB5" w14:textId="2C3414B2" w:rsidR="001B66C1" w:rsidRPr="001B66C1" w:rsidRDefault="001B66C1" w:rsidP="001B66C1">
      <w:pPr>
        <w:jc w:val="center"/>
        <w:rPr>
          <w:b/>
          <w:bCs/>
          <w:sz w:val="28"/>
          <w:szCs w:val="28"/>
          <w:u w:val="single"/>
        </w:rPr>
      </w:pPr>
      <w:r w:rsidRPr="001B66C1">
        <w:rPr>
          <w:b/>
          <w:bCs/>
          <w:u w:val="single"/>
        </w:rPr>
        <w:t>Knowledge Storage</w:t>
      </w:r>
    </w:p>
    <w:p w14:paraId="77C30241" w14:textId="77777777" w:rsidR="001B66C1" w:rsidRPr="006864DC" w:rsidRDefault="001B66C1" w:rsidP="001B66C1">
      <w:pPr>
        <w:rPr>
          <w:rFonts w:ascii="Arial" w:hAnsi="Arial" w:cs="Arial"/>
          <w:b/>
          <w:bCs/>
          <w:sz w:val="20"/>
          <w:szCs w:val="20"/>
        </w:rPr>
      </w:pPr>
    </w:p>
    <w:p w14:paraId="71872555" w14:textId="2B0F2E86" w:rsidR="001B66C1" w:rsidRPr="006864DC" w:rsidRDefault="001B66C1" w:rsidP="001B66C1">
      <w:pPr>
        <w:rPr>
          <w:rFonts w:ascii="Arial" w:hAnsi="Arial" w:cs="Arial"/>
          <w:b/>
          <w:bCs/>
          <w:color w:val="000000" w:themeColor="text1"/>
          <w:sz w:val="20"/>
          <w:szCs w:val="20"/>
          <w:u w:val="single"/>
        </w:rPr>
      </w:pPr>
      <w:r w:rsidRPr="006864DC">
        <w:rPr>
          <w:rFonts w:ascii="Arial" w:hAnsi="Arial" w:cs="Arial"/>
          <w:b/>
          <w:bCs/>
          <w:color w:val="000000" w:themeColor="text1"/>
          <w:sz w:val="20"/>
          <w:szCs w:val="20"/>
          <w:u w:val="single"/>
        </w:rPr>
        <w:t>What is knowledge Management?</w:t>
      </w:r>
      <w:r w:rsidR="004D66E4" w:rsidRPr="006864DC">
        <w:rPr>
          <w:rFonts w:ascii="Arial" w:hAnsi="Arial" w:cs="Arial"/>
          <w:b/>
          <w:bCs/>
          <w:color w:val="000000" w:themeColor="text1"/>
          <w:sz w:val="20"/>
          <w:szCs w:val="20"/>
          <w:u w:val="single"/>
        </w:rPr>
        <w:t xml:space="preserve"> </w:t>
      </w:r>
    </w:p>
    <w:p w14:paraId="292F079D" w14:textId="0894A459" w:rsidR="001B66C1" w:rsidRPr="00102D07" w:rsidRDefault="00FB56DE" w:rsidP="00FB56DE">
      <w:pPr>
        <w:rPr>
          <w:rFonts w:cstheme="minorHAnsi"/>
          <w:color w:val="000000" w:themeColor="text1"/>
          <w:sz w:val="24"/>
          <w:szCs w:val="24"/>
        </w:rPr>
      </w:pPr>
      <w:r w:rsidRPr="00102D07">
        <w:rPr>
          <w:rFonts w:cstheme="minorHAnsi"/>
          <w:color w:val="000000" w:themeColor="text1"/>
          <w:sz w:val="24"/>
          <w:szCs w:val="24"/>
          <w:shd w:val="clear" w:color="auto" w:fill="FFFFFF"/>
        </w:rPr>
        <w:t>Knowledge management </w:t>
      </w:r>
      <w:r w:rsidR="00277E38" w:rsidRPr="00102D07">
        <w:rPr>
          <w:rFonts w:cstheme="minorHAnsi"/>
          <w:color w:val="000000" w:themeColor="text1"/>
          <w:sz w:val="24"/>
          <w:szCs w:val="24"/>
          <w:shd w:val="clear" w:color="auto" w:fill="FFFFFF"/>
        </w:rPr>
        <w:t>known also as KM</w:t>
      </w:r>
      <w:r w:rsidRPr="00102D07">
        <w:rPr>
          <w:rFonts w:cstheme="minorHAnsi"/>
          <w:color w:val="000000" w:themeColor="text1"/>
          <w:sz w:val="24"/>
          <w:szCs w:val="24"/>
          <w:shd w:val="clear" w:color="auto" w:fill="FFFFFF"/>
        </w:rPr>
        <w:t xml:space="preserve"> is the process of identifying, organizing, storing and disseminating information within an organization. (</w:t>
      </w:r>
      <w:r w:rsidRPr="00102D07">
        <w:rPr>
          <w:rFonts w:cstheme="minorHAnsi"/>
          <w:color w:val="000000" w:themeColor="text1"/>
          <w:sz w:val="24"/>
          <w:szCs w:val="24"/>
        </w:rPr>
        <w:t>IBM Cloud Education, 2020).</w:t>
      </w:r>
      <w:r w:rsidR="001C5CFC" w:rsidRPr="00102D07">
        <w:rPr>
          <w:rFonts w:cstheme="minorHAnsi"/>
          <w:color w:val="000000" w:themeColor="text1"/>
          <w:sz w:val="24"/>
          <w:szCs w:val="24"/>
        </w:rPr>
        <w:t xml:space="preserve"> According to Bill Gates he says “Knowledge Management is nothing more than managing</w:t>
      </w:r>
      <w:r w:rsidR="00F247EB" w:rsidRPr="00102D07">
        <w:rPr>
          <w:rFonts w:cstheme="minorHAnsi"/>
          <w:color w:val="000000" w:themeColor="text1"/>
          <w:sz w:val="24"/>
          <w:szCs w:val="24"/>
        </w:rPr>
        <w:t xml:space="preserve"> the</w:t>
      </w:r>
      <w:r w:rsidR="001C5CFC" w:rsidRPr="00102D07">
        <w:rPr>
          <w:rFonts w:cstheme="minorHAnsi"/>
          <w:color w:val="000000" w:themeColor="text1"/>
          <w:sz w:val="24"/>
          <w:szCs w:val="24"/>
        </w:rPr>
        <w:t xml:space="preserve"> information flow, getting the right information to the people who need it to </w:t>
      </w:r>
      <w:r w:rsidR="00106800" w:rsidRPr="00102D07">
        <w:rPr>
          <w:rFonts w:cstheme="minorHAnsi"/>
          <w:color w:val="000000" w:themeColor="text1"/>
          <w:sz w:val="24"/>
          <w:szCs w:val="24"/>
        </w:rPr>
        <w:t xml:space="preserve">be able to </w:t>
      </w:r>
      <w:r w:rsidR="001C5CFC" w:rsidRPr="00102D07">
        <w:rPr>
          <w:rFonts w:cstheme="minorHAnsi"/>
          <w:color w:val="000000" w:themeColor="text1"/>
          <w:sz w:val="24"/>
          <w:szCs w:val="24"/>
        </w:rPr>
        <w:t>act on it quickly”.</w:t>
      </w:r>
    </w:p>
    <w:p w14:paraId="3A7D8F98" w14:textId="1F6D1D6E" w:rsidR="00CE157A" w:rsidRPr="00102D07" w:rsidRDefault="00746C4C" w:rsidP="00E3516D">
      <w:pPr>
        <w:spacing w:after="180" w:line="255" w:lineRule="atLeast"/>
        <w:outlineLvl w:val="3"/>
        <w:rPr>
          <w:rFonts w:eastAsia="Times New Roman" w:cstheme="minorHAnsi"/>
          <w:color w:val="000000" w:themeColor="text1"/>
          <w:sz w:val="24"/>
          <w:szCs w:val="24"/>
          <w:lang w:eastAsia="en-GB"/>
        </w:rPr>
      </w:pPr>
      <w:r w:rsidRPr="00102D07">
        <w:rPr>
          <w:rFonts w:cstheme="minorHAnsi"/>
          <w:color w:val="000000" w:themeColor="text1"/>
          <w:sz w:val="24"/>
          <w:szCs w:val="24"/>
        </w:rPr>
        <w:t xml:space="preserve">Amazon use Knowledge Management </w:t>
      </w:r>
      <w:r w:rsidRPr="00102D07">
        <w:rPr>
          <w:rFonts w:cstheme="minorHAnsi"/>
          <w:color w:val="000000" w:themeColor="text1"/>
          <w:sz w:val="24"/>
          <w:szCs w:val="24"/>
          <w:shd w:val="clear" w:color="auto" w:fill="FFFFFF"/>
        </w:rPr>
        <w:t xml:space="preserve">by using </w:t>
      </w:r>
      <w:r w:rsidR="001C5CFC" w:rsidRPr="00102D07">
        <w:rPr>
          <w:rFonts w:cstheme="minorHAnsi"/>
          <w:color w:val="000000" w:themeColor="text1"/>
          <w:sz w:val="24"/>
          <w:szCs w:val="24"/>
          <w:shd w:val="clear" w:color="auto" w:fill="FFFFFF"/>
        </w:rPr>
        <w:t xml:space="preserve">principles </w:t>
      </w:r>
      <w:r w:rsidRPr="00102D07">
        <w:rPr>
          <w:rFonts w:cstheme="minorHAnsi"/>
          <w:color w:val="000000" w:themeColor="text1"/>
          <w:sz w:val="24"/>
          <w:szCs w:val="24"/>
          <w:shd w:val="clear" w:color="auto" w:fill="FFFFFF"/>
        </w:rPr>
        <w:t>and practices to add significant value for their customers</w:t>
      </w:r>
      <w:r w:rsidR="001C5CFC" w:rsidRPr="00102D07">
        <w:rPr>
          <w:rFonts w:cstheme="minorHAnsi"/>
          <w:color w:val="000000" w:themeColor="text1"/>
          <w:sz w:val="24"/>
          <w:szCs w:val="24"/>
          <w:shd w:val="clear" w:color="auto" w:fill="FFFFFF"/>
        </w:rPr>
        <w:t>.</w:t>
      </w:r>
      <w:r w:rsidR="00E3516D" w:rsidRPr="00102D07">
        <w:rPr>
          <w:rFonts w:eastAsia="Times New Roman" w:cstheme="minorHAnsi"/>
          <w:color w:val="000000" w:themeColor="text1"/>
          <w:sz w:val="24"/>
          <w:szCs w:val="24"/>
          <w:shd w:val="clear" w:color="auto" w:fill="FFFFFF"/>
          <w:lang w:eastAsia="en-GB"/>
        </w:rPr>
        <w:t xml:space="preserve"> (Mark Rosenberg, 2014)</w:t>
      </w:r>
      <w:r w:rsidR="00E3516D" w:rsidRPr="00102D07">
        <w:rPr>
          <w:rFonts w:eastAsia="Times New Roman" w:cstheme="minorHAnsi"/>
          <w:color w:val="000000" w:themeColor="text1"/>
          <w:sz w:val="24"/>
          <w:szCs w:val="24"/>
          <w:lang w:eastAsia="en-GB"/>
        </w:rPr>
        <w:t xml:space="preserve">. </w:t>
      </w:r>
      <w:r w:rsidR="004312FB" w:rsidRPr="00102D07">
        <w:rPr>
          <w:rFonts w:cstheme="minorHAnsi"/>
          <w:color w:val="000000" w:themeColor="text1"/>
          <w:sz w:val="24"/>
          <w:szCs w:val="24"/>
          <w:shd w:val="clear" w:color="auto" w:fill="FFFFFF"/>
        </w:rPr>
        <w:t xml:space="preserve">Amazon is a perfect example of showing effective knowledge management as they make things easier by collecting all knowledge and information on a single platform. </w:t>
      </w:r>
    </w:p>
    <w:p w14:paraId="08DE6EC7" w14:textId="7C560247" w:rsidR="004312FB" w:rsidRPr="006864DC" w:rsidRDefault="004312FB" w:rsidP="00FB56DE">
      <w:pPr>
        <w:rPr>
          <w:rFonts w:ascii="Arial" w:hAnsi="Arial" w:cs="Arial"/>
          <w:b/>
          <w:bCs/>
          <w:color w:val="000000" w:themeColor="text1"/>
          <w:sz w:val="20"/>
          <w:szCs w:val="20"/>
          <w:u w:val="single"/>
          <w:shd w:val="clear" w:color="auto" w:fill="FFFFFF"/>
        </w:rPr>
      </w:pPr>
      <w:r w:rsidRPr="006864DC">
        <w:rPr>
          <w:rFonts w:ascii="Arial" w:hAnsi="Arial" w:cs="Arial"/>
          <w:b/>
          <w:bCs/>
          <w:color w:val="000000" w:themeColor="text1"/>
          <w:sz w:val="20"/>
          <w:szCs w:val="20"/>
          <w:u w:val="single"/>
          <w:shd w:val="clear" w:color="auto" w:fill="FFFFFF"/>
        </w:rPr>
        <w:t>What storage</w:t>
      </w:r>
      <w:r w:rsidR="00E01EFB" w:rsidRPr="006864DC">
        <w:rPr>
          <w:rFonts w:ascii="Arial" w:hAnsi="Arial" w:cs="Arial"/>
          <w:b/>
          <w:bCs/>
          <w:color w:val="000000" w:themeColor="text1"/>
          <w:sz w:val="20"/>
          <w:szCs w:val="20"/>
          <w:u w:val="single"/>
          <w:shd w:val="clear" w:color="auto" w:fill="FFFFFF"/>
        </w:rPr>
        <w:t xml:space="preserve"> </w:t>
      </w:r>
      <w:r w:rsidR="00277E38" w:rsidRPr="006864DC">
        <w:rPr>
          <w:rFonts w:ascii="Arial" w:hAnsi="Arial" w:cs="Arial"/>
          <w:b/>
          <w:bCs/>
          <w:color w:val="000000" w:themeColor="text1"/>
          <w:sz w:val="20"/>
          <w:szCs w:val="20"/>
          <w:u w:val="single"/>
          <w:shd w:val="clear" w:color="auto" w:fill="FFFFFF"/>
        </w:rPr>
        <w:t xml:space="preserve">platform </w:t>
      </w:r>
      <w:r w:rsidR="00E01EFB" w:rsidRPr="006864DC">
        <w:rPr>
          <w:rFonts w:ascii="Arial" w:hAnsi="Arial" w:cs="Arial"/>
          <w:b/>
          <w:bCs/>
          <w:color w:val="000000" w:themeColor="text1"/>
          <w:sz w:val="20"/>
          <w:szCs w:val="20"/>
          <w:u w:val="single"/>
          <w:shd w:val="clear" w:color="auto" w:fill="FFFFFF"/>
        </w:rPr>
        <w:t>does</w:t>
      </w:r>
      <w:r w:rsidRPr="006864DC">
        <w:rPr>
          <w:rFonts w:ascii="Arial" w:hAnsi="Arial" w:cs="Arial"/>
          <w:b/>
          <w:bCs/>
          <w:color w:val="000000" w:themeColor="text1"/>
          <w:sz w:val="20"/>
          <w:szCs w:val="20"/>
          <w:u w:val="single"/>
          <w:shd w:val="clear" w:color="auto" w:fill="FFFFFF"/>
        </w:rPr>
        <w:t xml:space="preserve"> amazon</w:t>
      </w:r>
      <w:r w:rsidR="00E3516D" w:rsidRPr="006864DC">
        <w:rPr>
          <w:rFonts w:ascii="Arial" w:hAnsi="Arial" w:cs="Arial"/>
          <w:b/>
          <w:bCs/>
          <w:color w:val="000000" w:themeColor="text1"/>
          <w:sz w:val="20"/>
          <w:szCs w:val="20"/>
          <w:u w:val="single"/>
          <w:shd w:val="clear" w:color="auto" w:fill="FFFFFF"/>
        </w:rPr>
        <w:t xml:space="preserve"> operate</w:t>
      </w:r>
      <w:r w:rsidRPr="006864DC">
        <w:rPr>
          <w:rFonts w:ascii="Arial" w:hAnsi="Arial" w:cs="Arial"/>
          <w:b/>
          <w:bCs/>
          <w:color w:val="000000" w:themeColor="text1"/>
          <w:sz w:val="20"/>
          <w:szCs w:val="20"/>
          <w:u w:val="single"/>
          <w:shd w:val="clear" w:color="auto" w:fill="FFFFFF"/>
        </w:rPr>
        <w:t>?</w:t>
      </w:r>
    </w:p>
    <w:p w14:paraId="686CF6F2" w14:textId="7AFEC448" w:rsidR="00E01EFB" w:rsidRPr="00102D07" w:rsidRDefault="00E01EFB" w:rsidP="00FB56DE">
      <w:pPr>
        <w:rPr>
          <w:rFonts w:cstheme="minorHAnsi"/>
          <w:sz w:val="24"/>
          <w:szCs w:val="24"/>
          <w:shd w:val="clear" w:color="auto" w:fill="FFFFFF"/>
        </w:rPr>
      </w:pPr>
      <w:r w:rsidRPr="00102D07">
        <w:rPr>
          <w:rFonts w:cstheme="minorHAnsi"/>
          <w:sz w:val="24"/>
          <w:szCs w:val="24"/>
          <w:shd w:val="clear" w:color="auto" w:fill="FFFFFF"/>
        </w:rPr>
        <w:t xml:space="preserve">Amazon </w:t>
      </w:r>
      <w:r w:rsidR="00830317" w:rsidRPr="00102D07">
        <w:rPr>
          <w:rFonts w:cstheme="minorHAnsi"/>
          <w:sz w:val="24"/>
          <w:szCs w:val="24"/>
          <w:shd w:val="clear" w:color="auto" w:fill="FFFFFF"/>
        </w:rPr>
        <w:t xml:space="preserve">operates </w:t>
      </w:r>
      <w:r w:rsidR="00512C52" w:rsidRPr="00102D07">
        <w:rPr>
          <w:rFonts w:cstheme="minorHAnsi"/>
          <w:sz w:val="24"/>
          <w:szCs w:val="24"/>
          <w:shd w:val="clear" w:color="auto" w:fill="FFFFFF"/>
        </w:rPr>
        <w:t>with a two-way piece information management software that helps comprise a simple storage service that is connected to its integrated database and the Amazon web service that promotes access to the platform.</w:t>
      </w:r>
    </w:p>
    <w:p w14:paraId="2C579A16" w14:textId="77777777" w:rsidR="00A13AC9" w:rsidRPr="00102D07" w:rsidRDefault="004905EC" w:rsidP="00435A09">
      <w:pPr>
        <w:shd w:val="clear" w:color="auto" w:fill="FFFFFF"/>
        <w:spacing w:after="390" w:line="240" w:lineRule="auto"/>
        <w:rPr>
          <w:rFonts w:cstheme="minorHAnsi"/>
          <w:sz w:val="24"/>
          <w:szCs w:val="24"/>
          <w:shd w:val="clear" w:color="auto" w:fill="FFFFFF"/>
        </w:rPr>
      </w:pPr>
      <w:r w:rsidRPr="00102D07">
        <w:rPr>
          <w:rFonts w:eastAsia="Times New Roman" w:cstheme="minorHAnsi"/>
          <w:sz w:val="24"/>
          <w:szCs w:val="24"/>
          <w:lang w:eastAsia="en-GB"/>
        </w:rPr>
        <w:t>Amazon web service is an online platform that provides scalable and cost-effective computing solutions. Amazon Web Service is a broadly adopted cloud platform that offers several on-demand operations such as compute power, database storage and content delivery to help corporate with growth</w:t>
      </w:r>
      <w:r w:rsidR="00F247EB" w:rsidRPr="00102D07">
        <w:rPr>
          <w:rFonts w:eastAsia="Times New Roman" w:cstheme="minorHAnsi"/>
          <w:sz w:val="24"/>
          <w:szCs w:val="24"/>
          <w:lang w:eastAsia="en-GB"/>
        </w:rPr>
        <w:t xml:space="preserve">. Amazon web service can also </w:t>
      </w:r>
      <w:r w:rsidR="00F247EB" w:rsidRPr="00102D07">
        <w:rPr>
          <w:rFonts w:cstheme="minorHAnsi"/>
          <w:sz w:val="24"/>
          <w:szCs w:val="24"/>
          <w:shd w:val="clear" w:color="auto" w:fill="FFFFFF"/>
        </w:rPr>
        <w:t xml:space="preserve">provide </w:t>
      </w:r>
      <w:r w:rsidR="00106800" w:rsidRPr="00102D07">
        <w:rPr>
          <w:rFonts w:cstheme="minorHAnsi"/>
          <w:sz w:val="24"/>
          <w:szCs w:val="24"/>
          <w:shd w:val="clear" w:color="auto" w:fill="FFFFFF"/>
        </w:rPr>
        <w:t xml:space="preserve">a </w:t>
      </w:r>
      <w:r w:rsidR="00F247EB" w:rsidRPr="00102D07">
        <w:rPr>
          <w:rFonts w:cstheme="minorHAnsi"/>
          <w:sz w:val="24"/>
          <w:szCs w:val="24"/>
          <w:shd w:val="clear" w:color="auto" w:fill="FFFFFF"/>
        </w:rPr>
        <w:t xml:space="preserve">web data storage service </w:t>
      </w:r>
      <w:r w:rsidR="00106800" w:rsidRPr="00102D07">
        <w:rPr>
          <w:rFonts w:cstheme="minorHAnsi"/>
          <w:sz w:val="24"/>
          <w:szCs w:val="24"/>
          <w:shd w:val="clear" w:color="auto" w:fill="FFFFFF"/>
        </w:rPr>
        <w:t>to be able to</w:t>
      </w:r>
      <w:r w:rsidR="00F247EB" w:rsidRPr="00102D07">
        <w:rPr>
          <w:rFonts w:cstheme="minorHAnsi"/>
          <w:sz w:val="24"/>
          <w:szCs w:val="24"/>
          <w:shd w:val="clear" w:color="auto" w:fill="FFFFFF"/>
        </w:rPr>
        <w:t xml:space="preserve"> </w:t>
      </w:r>
      <w:r w:rsidR="004D66E4" w:rsidRPr="00102D07">
        <w:rPr>
          <w:rFonts w:cstheme="minorHAnsi"/>
          <w:sz w:val="24"/>
          <w:szCs w:val="24"/>
          <w:shd w:val="clear" w:color="auto" w:fill="FFFFFF"/>
        </w:rPr>
        <w:t>achieve</w:t>
      </w:r>
      <w:r w:rsidR="00F247EB" w:rsidRPr="00102D07">
        <w:rPr>
          <w:rFonts w:cstheme="minorHAnsi"/>
          <w:sz w:val="24"/>
          <w:szCs w:val="24"/>
          <w:shd w:val="clear" w:color="auto" w:fill="FFFFFF"/>
        </w:rPr>
        <w:t xml:space="preserve"> data. (Simplilearn, 2021)</w:t>
      </w:r>
      <w:r w:rsidR="00CA463A" w:rsidRPr="00102D07">
        <w:rPr>
          <w:rFonts w:cstheme="minorHAnsi"/>
          <w:sz w:val="24"/>
          <w:szCs w:val="24"/>
          <w:shd w:val="clear" w:color="auto" w:fill="FFFFFF"/>
        </w:rPr>
        <w:t>. Amazon tend to gather data within every customer when they use the site. As well as what they tend to purchase, the company monitors what customers look at, their shipping address and whether reviews/feedback are left.</w:t>
      </w:r>
      <w:r w:rsidR="00A13AC9" w:rsidRPr="00102D07">
        <w:rPr>
          <w:rFonts w:cstheme="minorHAnsi"/>
          <w:sz w:val="24"/>
          <w:szCs w:val="24"/>
          <w:shd w:val="clear" w:color="auto" w:fill="FFFFFF"/>
        </w:rPr>
        <w:t xml:space="preserve"> </w:t>
      </w:r>
    </w:p>
    <w:p w14:paraId="04509460" w14:textId="56F912EB" w:rsidR="00CA463A" w:rsidRPr="00102D07" w:rsidRDefault="00435A09" w:rsidP="00435A09">
      <w:pPr>
        <w:shd w:val="clear" w:color="auto" w:fill="FFFFFF"/>
        <w:spacing w:after="390" w:line="240" w:lineRule="auto"/>
        <w:rPr>
          <w:rFonts w:cstheme="minorHAnsi"/>
          <w:sz w:val="24"/>
          <w:szCs w:val="24"/>
          <w:shd w:val="clear" w:color="auto" w:fill="FFFFFF"/>
        </w:rPr>
      </w:pPr>
      <w:r w:rsidRPr="00102D07">
        <w:rPr>
          <w:rFonts w:eastAsia="Times New Roman" w:cstheme="minorHAnsi"/>
          <w:sz w:val="24"/>
          <w:szCs w:val="24"/>
          <w:lang w:eastAsia="en-GB"/>
        </w:rPr>
        <w:t xml:space="preserve">Amazon </w:t>
      </w:r>
      <w:r w:rsidR="00CA463A" w:rsidRPr="00102D07">
        <w:rPr>
          <w:rFonts w:eastAsia="Times New Roman" w:cstheme="minorHAnsi"/>
          <w:sz w:val="24"/>
          <w:szCs w:val="24"/>
          <w:lang w:eastAsia="en-GB"/>
        </w:rPr>
        <w:t>also makes use of external datasets, such as census data for gathering demographic details.</w:t>
      </w:r>
    </w:p>
    <w:p w14:paraId="76184573" w14:textId="08FD1D61" w:rsidR="00CA463A" w:rsidRPr="00102D07" w:rsidRDefault="00435A09" w:rsidP="004905EC">
      <w:pPr>
        <w:shd w:val="clear" w:color="auto" w:fill="FFFFFF"/>
        <w:spacing w:after="390" w:line="240" w:lineRule="auto"/>
        <w:rPr>
          <w:rFonts w:cstheme="minorHAnsi"/>
          <w:sz w:val="24"/>
          <w:szCs w:val="24"/>
          <w:shd w:val="clear" w:color="auto" w:fill="FFFFFF"/>
        </w:rPr>
      </w:pPr>
      <w:r w:rsidRPr="00102D07">
        <w:rPr>
          <w:rFonts w:cstheme="minorHAnsi"/>
          <w:sz w:val="24"/>
          <w:szCs w:val="24"/>
          <w:shd w:val="clear" w:color="auto" w:fill="FFFFFF"/>
        </w:rPr>
        <w:t>At this point it would have been useful to have more information on the use of the platform of storage in which Amazon operate but unfortunately that is not information which not publicly available.</w:t>
      </w:r>
    </w:p>
    <w:p w14:paraId="24BBA5B1" w14:textId="1AA2FAD2" w:rsidR="00E3516D" w:rsidRPr="006864DC" w:rsidRDefault="00E3516D" w:rsidP="00FB56DE">
      <w:pPr>
        <w:rPr>
          <w:rFonts w:ascii="Arial" w:hAnsi="Arial" w:cs="Arial"/>
          <w:b/>
          <w:bCs/>
          <w:color w:val="000000" w:themeColor="text1"/>
          <w:sz w:val="20"/>
          <w:szCs w:val="20"/>
          <w:u w:val="single"/>
          <w:shd w:val="clear" w:color="auto" w:fill="FFFFFF"/>
        </w:rPr>
      </w:pPr>
      <w:r w:rsidRPr="006864DC">
        <w:rPr>
          <w:rFonts w:ascii="Arial" w:hAnsi="Arial" w:cs="Arial"/>
          <w:b/>
          <w:bCs/>
          <w:color w:val="000000" w:themeColor="text1"/>
          <w:sz w:val="20"/>
          <w:szCs w:val="20"/>
          <w:u w:val="single"/>
          <w:shd w:val="clear" w:color="auto" w:fill="FFFFFF"/>
        </w:rPr>
        <w:t>What is a value chain</w:t>
      </w:r>
      <w:r w:rsidR="00277E38" w:rsidRPr="006864DC">
        <w:rPr>
          <w:rFonts w:ascii="Arial" w:hAnsi="Arial" w:cs="Arial"/>
          <w:b/>
          <w:bCs/>
          <w:color w:val="000000" w:themeColor="text1"/>
          <w:sz w:val="20"/>
          <w:szCs w:val="20"/>
          <w:u w:val="single"/>
          <w:shd w:val="clear" w:color="auto" w:fill="FFFFFF"/>
        </w:rPr>
        <w:t xml:space="preserve"> and its advantages</w:t>
      </w:r>
      <w:r w:rsidRPr="006864DC">
        <w:rPr>
          <w:rFonts w:ascii="Arial" w:hAnsi="Arial" w:cs="Arial"/>
          <w:b/>
          <w:bCs/>
          <w:color w:val="000000" w:themeColor="text1"/>
          <w:sz w:val="20"/>
          <w:szCs w:val="20"/>
          <w:u w:val="single"/>
          <w:shd w:val="clear" w:color="auto" w:fill="FFFFFF"/>
        </w:rPr>
        <w:t>?</w:t>
      </w:r>
    </w:p>
    <w:p w14:paraId="567FBD13" w14:textId="43B03456" w:rsidR="00277E38" w:rsidRPr="00102D07" w:rsidRDefault="00277E38" w:rsidP="00277E38">
      <w:pPr>
        <w:rPr>
          <w:rFonts w:cstheme="minorHAnsi"/>
          <w:sz w:val="24"/>
          <w:szCs w:val="24"/>
        </w:rPr>
      </w:pPr>
      <w:r w:rsidRPr="00102D07">
        <w:rPr>
          <w:rFonts w:cstheme="minorHAnsi"/>
          <w:sz w:val="24"/>
          <w:szCs w:val="24"/>
        </w:rPr>
        <w:t>A value chain is an analytical framework that assists in identifying business activities that can create value and competitive advantage</w:t>
      </w:r>
      <w:r w:rsidR="00106800" w:rsidRPr="00102D07">
        <w:rPr>
          <w:rFonts w:cstheme="minorHAnsi"/>
          <w:sz w:val="24"/>
          <w:szCs w:val="24"/>
        </w:rPr>
        <w:t>s</w:t>
      </w:r>
      <w:r w:rsidRPr="00102D07">
        <w:rPr>
          <w:rFonts w:cstheme="minorHAnsi"/>
          <w:sz w:val="24"/>
          <w:szCs w:val="24"/>
        </w:rPr>
        <w:t xml:space="preserve"> to a business. (John Dudovskiy, 2020)</w:t>
      </w:r>
    </w:p>
    <w:p w14:paraId="48AC9D87" w14:textId="77777777" w:rsidR="00DE402B" w:rsidRPr="00102D07" w:rsidRDefault="00DE402B" w:rsidP="00DE402B">
      <w:pPr>
        <w:rPr>
          <w:rFonts w:cstheme="minorHAnsi"/>
          <w:sz w:val="24"/>
          <w:szCs w:val="24"/>
          <w:shd w:val="clear" w:color="auto" w:fill="F8F9FA"/>
        </w:rPr>
      </w:pPr>
      <w:r w:rsidRPr="00102D07">
        <w:rPr>
          <w:rFonts w:cstheme="minorHAnsi"/>
          <w:sz w:val="24"/>
          <w:szCs w:val="24"/>
          <w:shd w:val="clear" w:color="auto" w:fill="F8F9FA"/>
        </w:rPr>
        <w:t xml:space="preserve">The advantages of a value chain can help break down all the activities that go into producing a good service and understanding areas of cost savings and differentiation. With a value </w:t>
      </w:r>
      <w:r w:rsidRPr="00102D07">
        <w:rPr>
          <w:rFonts w:cstheme="minorHAnsi"/>
          <w:sz w:val="24"/>
          <w:szCs w:val="24"/>
          <w:shd w:val="clear" w:color="auto" w:fill="F8F9FA"/>
        </w:rPr>
        <w:lastRenderedPageBreak/>
        <w:t xml:space="preserve">chain, you can optimize efforts, eliminate waste, and improve profitability. The value chain can help provide useful insights that can bring greater value to customers and help employees understand each other in the organisation. </w:t>
      </w:r>
    </w:p>
    <w:p w14:paraId="0506DF37" w14:textId="5D1F95A3" w:rsidR="00102D07" w:rsidRPr="00102D07" w:rsidRDefault="00102D07" w:rsidP="00DE402B">
      <w:pPr>
        <w:rPr>
          <w:rFonts w:cstheme="minorHAnsi"/>
          <w:b/>
          <w:bCs/>
          <w:u w:val="single"/>
          <w:shd w:val="clear" w:color="auto" w:fill="F8F9FA"/>
        </w:rPr>
      </w:pPr>
      <w:r w:rsidRPr="00102D07">
        <w:rPr>
          <w:rFonts w:cstheme="minorHAnsi"/>
          <w:b/>
          <w:bCs/>
          <w:u w:val="single"/>
          <w:shd w:val="clear" w:color="auto" w:fill="F8F9FA"/>
        </w:rPr>
        <w:t>Typology’s underpinned by the Value Chain</w:t>
      </w:r>
    </w:p>
    <w:p w14:paraId="3D8FFD99" w14:textId="417372C6" w:rsidR="006864DC" w:rsidRPr="00102D07" w:rsidRDefault="00DE402B" w:rsidP="00DE402B">
      <w:pPr>
        <w:rPr>
          <w:rFonts w:cstheme="minorHAnsi"/>
          <w:sz w:val="24"/>
          <w:szCs w:val="24"/>
          <w:shd w:val="clear" w:color="auto" w:fill="F8F9FA"/>
        </w:rPr>
      </w:pPr>
      <w:r w:rsidRPr="00102D07">
        <w:rPr>
          <w:rFonts w:cstheme="minorHAnsi"/>
          <w:sz w:val="24"/>
          <w:szCs w:val="24"/>
          <w:shd w:val="clear" w:color="auto" w:fill="F8F9FA"/>
        </w:rPr>
        <w:t>A value chain is generally underpinned by the Nevis typology, but Nevis doesn’t have the additional stage of knowledge storage in his typology. Nevi’s typology can help dedicate in helping organizations exceed their</w:t>
      </w:r>
      <w:r w:rsidRPr="00102D07">
        <w:rPr>
          <w:rFonts w:cstheme="minorHAnsi"/>
          <w:sz w:val="24"/>
          <w:szCs w:val="24"/>
          <w:shd w:val="clear" w:color="auto" w:fill="F8F9FA"/>
        </w:rPr>
        <w:t xml:space="preserve"> </w:t>
      </w:r>
      <w:r w:rsidR="006864DC" w:rsidRPr="00102D07">
        <w:rPr>
          <w:rFonts w:cstheme="minorHAnsi"/>
          <w:sz w:val="24"/>
          <w:szCs w:val="24"/>
        </w:rPr>
        <w:t>learning systems. By doing this can help define organizations improve their performance</w:t>
      </w:r>
      <w:r w:rsidR="006864DC" w:rsidRPr="00102D07">
        <w:rPr>
          <w:rFonts w:cstheme="minorHAnsi"/>
          <w:sz w:val="24"/>
          <w:szCs w:val="24"/>
          <w:shd w:val="clear" w:color="auto" w:fill="F8F9FA"/>
        </w:rPr>
        <w:t xml:space="preserve">. </w:t>
      </w:r>
      <w:r w:rsidRPr="00102D07">
        <w:rPr>
          <w:rFonts w:cstheme="minorHAnsi"/>
          <w:sz w:val="24"/>
          <w:szCs w:val="24"/>
          <w:shd w:val="clear" w:color="auto" w:fill="F8F9FA"/>
        </w:rPr>
        <w:t>(Nevis, E. 1995)</w:t>
      </w:r>
    </w:p>
    <w:p w14:paraId="72DA4D65" w14:textId="704FEB49" w:rsidR="00A13AC9" w:rsidRPr="00102D07" w:rsidRDefault="00DF57E9" w:rsidP="00A13AC9">
      <w:pPr>
        <w:rPr>
          <w:rFonts w:cstheme="minorHAnsi"/>
          <w:sz w:val="24"/>
          <w:szCs w:val="24"/>
        </w:rPr>
      </w:pPr>
      <w:r w:rsidRPr="00102D07">
        <w:rPr>
          <w:rFonts w:cstheme="minorHAnsi"/>
          <w:sz w:val="24"/>
          <w:szCs w:val="24"/>
        </w:rPr>
        <w:t>A</w:t>
      </w:r>
      <w:r w:rsidR="006864DC" w:rsidRPr="00102D07">
        <w:rPr>
          <w:rFonts w:cstheme="minorHAnsi"/>
          <w:sz w:val="24"/>
          <w:szCs w:val="24"/>
        </w:rPr>
        <w:t>l</w:t>
      </w:r>
      <w:r w:rsidRPr="00102D07">
        <w:rPr>
          <w:rFonts w:cstheme="minorHAnsi"/>
          <w:sz w:val="24"/>
          <w:szCs w:val="24"/>
        </w:rPr>
        <w:t>though</w:t>
      </w:r>
      <w:r w:rsidR="006864DC" w:rsidRPr="00102D07">
        <w:rPr>
          <w:rFonts w:cstheme="minorHAnsi"/>
          <w:sz w:val="24"/>
          <w:szCs w:val="24"/>
        </w:rPr>
        <w:t xml:space="preserve"> the</w:t>
      </w:r>
      <w:r w:rsidRPr="00102D07">
        <w:rPr>
          <w:rFonts w:cstheme="minorHAnsi"/>
          <w:sz w:val="24"/>
          <w:szCs w:val="24"/>
        </w:rPr>
        <w:t xml:space="preserve"> Quinn</w:t>
      </w:r>
      <w:r w:rsidR="006864DC" w:rsidRPr="00102D07">
        <w:rPr>
          <w:rFonts w:cstheme="minorHAnsi"/>
          <w:sz w:val="24"/>
          <w:szCs w:val="24"/>
        </w:rPr>
        <w:t xml:space="preserve"> and Wiig typologies aren’t stages in a value chain themselves but </w:t>
      </w:r>
      <w:r w:rsidR="00816C7C" w:rsidRPr="00102D07">
        <w:rPr>
          <w:rFonts w:cstheme="minorHAnsi"/>
          <w:sz w:val="24"/>
          <w:szCs w:val="24"/>
        </w:rPr>
        <w:t xml:space="preserve">they </w:t>
      </w:r>
      <w:r w:rsidR="006864DC" w:rsidRPr="00102D07">
        <w:rPr>
          <w:rFonts w:cstheme="minorHAnsi"/>
          <w:sz w:val="24"/>
          <w:szCs w:val="24"/>
        </w:rPr>
        <w:t>are types of knowledge that can be acquired in each stage of the value chain.</w:t>
      </w:r>
    </w:p>
    <w:p w14:paraId="0265B296" w14:textId="374CA285" w:rsidR="00102D07" w:rsidRPr="00102D07" w:rsidRDefault="00102D07" w:rsidP="00FB56DE">
      <w:pPr>
        <w:rPr>
          <w:rFonts w:cstheme="minorHAnsi"/>
          <w:b/>
          <w:bCs/>
          <w:color w:val="000000"/>
          <w:u w:val="single"/>
        </w:rPr>
      </w:pPr>
      <w:r w:rsidRPr="00102D07">
        <w:rPr>
          <w:rFonts w:cstheme="minorHAnsi"/>
          <w:b/>
          <w:bCs/>
          <w:color w:val="000000"/>
          <w:u w:val="single"/>
        </w:rPr>
        <w:t>Comparing two organizations storage platform</w:t>
      </w:r>
      <w:r>
        <w:rPr>
          <w:rFonts w:cstheme="minorHAnsi"/>
          <w:b/>
          <w:bCs/>
          <w:color w:val="000000"/>
          <w:u w:val="single"/>
        </w:rPr>
        <w:t>s.</w:t>
      </w:r>
    </w:p>
    <w:p w14:paraId="4C557F5A" w14:textId="13962713" w:rsidR="00816C7C" w:rsidRPr="00102D07" w:rsidRDefault="006864DC" w:rsidP="00FB56DE">
      <w:pPr>
        <w:rPr>
          <w:rFonts w:cstheme="minorHAnsi"/>
          <w:sz w:val="24"/>
          <w:szCs w:val="24"/>
          <w:shd w:val="clear" w:color="auto" w:fill="FFFFFF"/>
        </w:rPr>
      </w:pPr>
      <w:r w:rsidRPr="00102D07">
        <w:rPr>
          <w:rFonts w:cstheme="minorHAnsi"/>
          <w:sz w:val="24"/>
          <w:szCs w:val="24"/>
        </w:rPr>
        <w:t xml:space="preserve">Comparing and contrasting </w:t>
      </w:r>
      <w:r w:rsidR="00DE402B" w:rsidRPr="00102D07">
        <w:rPr>
          <w:rFonts w:cstheme="minorHAnsi"/>
          <w:sz w:val="24"/>
          <w:szCs w:val="24"/>
        </w:rPr>
        <w:t>an organization along side Amazon and their knowledge</w:t>
      </w:r>
      <w:r w:rsidR="00816C7C" w:rsidRPr="00102D07">
        <w:rPr>
          <w:rFonts w:cstheme="minorHAnsi"/>
          <w:sz w:val="24"/>
          <w:szCs w:val="24"/>
        </w:rPr>
        <w:t xml:space="preserve"> </w:t>
      </w:r>
      <w:r w:rsidR="00DE402B" w:rsidRPr="00102D07">
        <w:rPr>
          <w:rFonts w:cstheme="minorHAnsi"/>
          <w:sz w:val="24"/>
          <w:szCs w:val="24"/>
        </w:rPr>
        <w:t xml:space="preserve">storage </w:t>
      </w:r>
      <w:r w:rsidR="00816C7C" w:rsidRPr="00102D07">
        <w:rPr>
          <w:rFonts w:cstheme="minorHAnsi"/>
          <w:sz w:val="24"/>
          <w:szCs w:val="24"/>
        </w:rPr>
        <w:t xml:space="preserve">platform is that Amazon </w:t>
      </w:r>
      <w:r w:rsidR="00816C7C" w:rsidRPr="00102D07">
        <w:rPr>
          <w:rFonts w:cstheme="minorHAnsi"/>
          <w:sz w:val="24"/>
          <w:szCs w:val="24"/>
          <w:shd w:val="clear" w:color="auto" w:fill="FFFFFF"/>
        </w:rPr>
        <w:t xml:space="preserve">operates with a two-way piece information management software that helps comprise a simple storage service that is connected to its integrated database and web service </w:t>
      </w:r>
      <w:r w:rsidR="00816C7C" w:rsidRPr="00102D07">
        <w:rPr>
          <w:rFonts w:cstheme="minorHAnsi"/>
          <w:sz w:val="24"/>
          <w:szCs w:val="24"/>
          <w:shd w:val="clear" w:color="auto" w:fill="FFFFFF"/>
        </w:rPr>
        <w:t>which helps</w:t>
      </w:r>
      <w:r w:rsidR="00816C7C" w:rsidRPr="00102D07">
        <w:rPr>
          <w:rFonts w:cstheme="minorHAnsi"/>
          <w:sz w:val="24"/>
          <w:szCs w:val="24"/>
          <w:shd w:val="clear" w:color="auto" w:fill="FFFFFF"/>
        </w:rPr>
        <w:t xml:space="preserve"> promotes access to the platform.</w:t>
      </w:r>
      <w:r w:rsidR="00816C7C" w:rsidRPr="00102D07">
        <w:rPr>
          <w:rFonts w:cstheme="minorHAnsi"/>
          <w:sz w:val="24"/>
          <w:szCs w:val="24"/>
          <w:shd w:val="clear" w:color="auto" w:fill="FFFFFF"/>
        </w:rPr>
        <w:t xml:space="preserve"> </w:t>
      </w:r>
      <w:r w:rsidR="00816C7C" w:rsidRPr="00102D07">
        <w:rPr>
          <w:rFonts w:cstheme="minorHAnsi"/>
          <w:sz w:val="24"/>
          <w:szCs w:val="24"/>
        </w:rPr>
        <w:t>Where-as eBay provides a person-to-person online auction platform and focuses on five strategic elements</w:t>
      </w:r>
      <w:r w:rsidR="00816C7C" w:rsidRPr="00102D07">
        <w:rPr>
          <w:rFonts w:cstheme="minorHAnsi"/>
          <w:sz w:val="24"/>
          <w:szCs w:val="24"/>
          <w:shd w:val="clear" w:color="auto" w:fill="FFFFFF"/>
        </w:rPr>
        <w:t>. The five element</w:t>
      </w:r>
      <w:r w:rsidR="00816C7C" w:rsidRPr="00102D07">
        <w:rPr>
          <w:rFonts w:cstheme="minorHAnsi"/>
          <w:sz w:val="24"/>
          <w:szCs w:val="24"/>
          <w:shd w:val="clear" w:color="auto" w:fill="FFFFFF"/>
        </w:rPr>
        <w:t xml:space="preserve"> strategies aim at expanding </w:t>
      </w:r>
      <w:r w:rsidR="00816C7C" w:rsidRPr="00102D07">
        <w:rPr>
          <w:rFonts w:cstheme="minorHAnsi"/>
          <w:sz w:val="24"/>
          <w:szCs w:val="24"/>
          <w:shd w:val="clear" w:color="auto" w:fill="FFFFFF"/>
        </w:rPr>
        <w:t xml:space="preserve">the </w:t>
      </w:r>
      <w:r w:rsidR="00816C7C" w:rsidRPr="00102D07">
        <w:rPr>
          <w:rFonts w:cstheme="minorHAnsi"/>
          <w:sz w:val="24"/>
          <w:szCs w:val="24"/>
          <w:shd w:val="clear" w:color="auto" w:fill="FFFFFF"/>
        </w:rPr>
        <w:t>user</w:t>
      </w:r>
      <w:r w:rsidR="00816C7C" w:rsidRPr="00102D07">
        <w:rPr>
          <w:rFonts w:cstheme="minorHAnsi"/>
          <w:sz w:val="24"/>
          <w:szCs w:val="24"/>
          <w:shd w:val="clear" w:color="auto" w:fill="FFFFFF"/>
        </w:rPr>
        <w:t xml:space="preserve"> data</w:t>
      </w:r>
      <w:r w:rsidR="00816C7C" w:rsidRPr="00102D07">
        <w:rPr>
          <w:rFonts w:cstheme="minorHAnsi"/>
          <w:sz w:val="24"/>
          <w:szCs w:val="24"/>
          <w:shd w:val="clear" w:color="auto" w:fill="FFFFFF"/>
        </w:rPr>
        <w:t xml:space="preserve"> base, strengthening eBay brand, broadening trading platform </w:t>
      </w:r>
      <w:r w:rsidR="00816C7C" w:rsidRPr="00102D07">
        <w:rPr>
          <w:rFonts w:cstheme="minorHAnsi"/>
          <w:sz w:val="24"/>
          <w:szCs w:val="24"/>
          <w:shd w:val="clear" w:color="auto" w:fill="FFFFFF"/>
        </w:rPr>
        <w:t>by</w:t>
      </w:r>
      <w:r w:rsidR="00816C7C" w:rsidRPr="00102D07">
        <w:rPr>
          <w:rFonts w:cstheme="minorHAnsi"/>
          <w:sz w:val="24"/>
          <w:szCs w:val="24"/>
          <w:shd w:val="clear" w:color="auto" w:fill="FFFFFF"/>
        </w:rPr>
        <w:t xml:space="preserve"> the increase of product categories and promoting new ones</w:t>
      </w:r>
      <w:r w:rsidR="00816C7C" w:rsidRPr="00102D07">
        <w:rPr>
          <w:rFonts w:cstheme="minorHAnsi"/>
          <w:sz w:val="24"/>
          <w:szCs w:val="24"/>
          <w:shd w:val="clear" w:color="auto" w:fill="FFFFFF"/>
        </w:rPr>
        <w:t xml:space="preserve"> by </w:t>
      </w:r>
      <w:r w:rsidR="00816C7C" w:rsidRPr="00102D07">
        <w:rPr>
          <w:rFonts w:cstheme="minorHAnsi"/>
          <w:sz w:val="24"/>
          <w:szCs w:val="24"/>
          <w:shd w:val="clear" w:color="auto" w:fill="FFFFFF"/>
        </w:rPr>
        <w:t>enhancing site functionality and features. eBay realizes that the only way to win customers trust is by realign</w:t>
      </w:r>
      <w:r w:rsidR="00816C7C" w:rsidRPr="00102D07">
        <w:rPr>
          <w:rFonts w:cstheme="minorHAnsi"/>
          <w:sz w:val="24"/>
          <w:szCs w:val="24"/>
          <w:shd w:val="clear" w:color="auto" w:fill="FFFFFF"/>
        </w:rPr>
        <w:t>ing</w:t>
      </w:r>
      <w:r w:rsidR="00816C7C" w:rsidRPr="00102D07">
        <w:rPr>
          <w:rFonts w:cstheme="minorHAnsi"/>
          <w:sz w:val="24"/>
          <w:szCs w:val="24"/>
          <w:shd w:val="clear" w:color="auto" w:fill="FFFFFF"/>
        </w:rPr>
        <w:t xml:space="preserve"> and refreshing company’s purposes</w:t>
      </w:r>
    </w:p>
    <w:p w14:paraId="2AE193E0" w14:textId="77777777" w:rsidR="00816C7C" w:rsidRDefault="00816C7C" w:rsidP="00FB56DE">
      <w:pPr>
        <w:rPr>
          <w:rFonts w:cstheme="minorHAnsi"/>
          <w:color w:val="4B4D4E"/>
          <w:sz w:val="23"/>
          <w:szCs w:val="23"/>
          <w:shd w:val="clear" w:color="auto" w:fill="FFFFFF"/>
        </w:rPr>
      </w:pPr>
    </w:p>
    <w:p w14:paraId="3D977AC3" w14:textId="77777777" w:rsidR="00816C7C" w:rsidRDefault="00816C7C" w:rsidP="00FB56DE">
      <w:pPr>
        <w:rPr>
          <w:rFonts w:cstheme="minorHAnsi"/>
          <w:color w:val="4B4D4E"/>
          <w:sz w:val="23"/>
          <w:szCs w:val="23"/>
          <w:shd w:val="clear" w:color="auto" w:fill="FFFFFF"/>
        </w:rPr>
      </w:pPr>
    </w:p>
    <w:p w14:paraId="6C2B1AC4" w14:textId="77777777" w:rsidR="00816C7C" w:rsidRDefault="00816C7C" w:rsidP="00FB56DE">
      <w:pPr>
        <w:rPr>
          <w:rFonts w:cstheme="minorHAnsi"/>
          <w:color w:val="4B4D4E"/>
          <w:sz w:val="23"/>
          <w:szCs w:val="23"/>
          <w:shd w:val="clear" w:color="auto" w:fill="FFFFFF"/>
        </w:rPr>
      </w:pPr>
    </w:p>
    <w:p w14:paraId="64A80DF2" w14:textId="77777777" w:rsidR="00816C7C" w:rsidRDefault="00816C7C" w:rsidP="00FB56DE">
      <w:pPr>
        <w:rPr>
          <w:rFonts w:cstheme="minorHAnsi"/>
          <w:color w:val="4B4D4E"/>
          <w:sz w:val="23"/>
          <w:szCs w:val="23"/>
          <w:shd w:val="clear" w:color="auto" w:fill="FFFFFF"/>
        </w:rPr>
      </w:pPr>
    </w:p>
    <w:p w14:paraId="17D3E27F" w14:textId="77777777" w:rsidR="00816C7C" w:rsidRDefault="00816C7C" w:rsidP="00FB56DE">
      <w:pPr>
        <w:rPr>
          <w:rFonts w:cstheme="minorHAnsi"/>
          <w:color w:val="4B4D4E"/>
          <w:sz w:val="23"/>
          <w:szCs w:val="23"/>
          <w:shd w:val="clear" w:color="auto" w:fill="FFFFFF"/>
        </w:rPr>
      </w:pPr>
    </w:p>
    <w:p w14:paraId="6EF0FF31" w14:textId="77777777" w:rsidR="00816C7C" w:rsidRDefault="00816C7C" w:rsidP="00FB56DE">
      <w:pPr>
        <w:rPr>
          <w:rFonts w:cstheme="minorHAnsi"/>
          <w:color w:val="4B4D4E"/>
          <w:sz w:val="23"/>
          <w:szCs w:val="23"/>
          <w:shd w:val="clear" w:color="auto" w:fill="FFFFFF"/>
        </w:rPr>
      </w:pPr>
    </w:p>
    <w:p w14:paraId="3ECB4962" w14:textId="77777777" w:rsidR="00816C7C" w:rsidRDefault="00816C7C" w:rsidP="00FB56DE">
      <w:pPr>
        <w:rPr>
          <w:rFonts w:cstheme="minorHAnsi"/>
          <w:color w:val="4B4D4E"/>
          <w:sz w:val="23"/>
          <w:szCs w:val="23"/>
          <w:shd w:val="clear" w:color="auto" w:fill="FFFFFF"/>
        </w:rPr>
      </w:pPr>
    </w:p>
    <w:p w14:paraId="64FB6AF4" w14:textId="77777777" w:rsidR="00816C7C" w:rsidRDefault="00816C7C" w:rsidP="00FB56DE">
      <w:pPr>
        <w:rPr>
          <w:rFonts w:cstheme="minorHAnsi"/>
          <w:color w:val="4B4D4E"/>
          <w:sz w:val="23"/>
          <w:szCs w:val="23"/>
          <w:shd w:val="clear" w:color="auto" w:fill="FFFFFF"/>
        </w:rPr>
      </w:pPr>
    </w:p>
    <w:p w14:paraId="4FB04E42" w14:textId="77777777" w:rsidR="00816C7C" w:rsidRDefault="00816C7C" w:rsidP="00FB56DE">
      <w:pPr>
        <w:rPr>
          <w:rFonts w:cstheme="minorHAnsi"/>
          <w:color w:val="4B4D4E"/>
          <w:sz w:val="23"/>
          <w:szCs w:val="23"/>
          <w:shd w:val="clear" w:color="auto" w:fill="FFFFFF"/>
        </w:rPr>
      </w:pPr>
    </w:p>
    <w:p w14:paraId="411B181B" w14:textId="77777777" w:rsidR="00816C7C" w:rsidRDefault="00816C7C" w:rsidP="00FB56DE">
      <w:pPr>
        <w:rPr>
          <w:rFonts w:cstheme="minorHAnsi"/>
          <w:color w:val="4B4D4E"/>
          <w:sz w:val="23"/>
          <w:szCs w:val="23"/>
          <w:shd w:val="clear" w:color="auto" w:fill="FFFFFF"/>
        </w:rPr>
      </w:pPr>
    </w:p>
    <w:p w14:paraId="771FB3AD" w14:textId="77777777" w:rsidR="00816C7C" w:rsidRDefault="00816C7C" w:rsidP="00FB56DE">
      <w:pPr>
        <w:rPr>
          <w:rFonts w:cstheme="minorHAnsi"/>
          <w:color w:val="4B4D4E"/>
          <w:sz w:val="23"/>
          <w:szCs w:val="23"/>
          <w:shd w:val="clear" w:color="auto" w:fill="FFFFFF"/>
        </w:rPr>
      </w:pPr>
    </w:p>
    <w:p w14:paraId="38942944" w14:textId="77777777" w:rsidR="00816C7C" w:rsidRDefault="00816C7C" w:rsidP="00FB56DE">
      <w:pPr>
        <w:rPr>
          <w:rFonts w:cstheme="minorHAnsi"/>
          <w:color w:val="4B4D4E"/>
          <w:sz w:val="23"/>
          <w:szCs w:val="23"/>
          <w:shd w:val="clear" w:color="auto" w:fill="FFFFFF"/>
        </w:rPr>
      </w:pPr>
    </w:p>
    <w:p w14:paraId="40E0B856" w14:textId="77777777" w:rsidR="00816C7C" w:rsidRDefault="00816C7C" w:rsidP="00FB56DE">
      <w:pPr>
        <w:rPr>
          <w:rFonts w:cstheme="minorHAnsi"/>
          <w:color w:val="4B4D4E"/>
          <w:sz w:val="23"/>
          <w:szCs w:val="23"/>
          <w:shd w:val="clear" w:color="auto" w:fill="FFFFFF"/>
        </w:rPr>
      </w:pPr>
    </w:p>
    <w:p w14:paraId="2730B057" w14:textId="77777777" w:rsidR="00102D07" w:rsidRDefault="00102D07" w:rsidP="00FB56DE">
      <w:pPr>
        <w:rPr>
          <w:rFonts w:cstheme="minorHAnsi"/>
          <w:color w:val="4B4D4E"/>
          <w:sz w:val="23"/>
          <w:szCs w:val="23"/>
          <w:shd w:val="clear" w:color="auto" w:fill="FFFFFF"/>
        </w:rPr>
      </w:pPr>
    </w:p>
    <w:p w14:paraId="71DA39F5" w14:textId="6EEA223F" w:rsidR="00FB56DE" w:rsidRPr="00816C7C" w:rsidRDefault="00FB56DE" w:rsidP="00FB56DE">
      <w:pPr>
        <w:rPr>
          <w:rFonts w:ascii="Arial" w:hAnsi="Arial" w:cs="Arial"/>
          <w:color w:val="111111"/>
          <w:sz w:val="18"/>
          <w:szCs w:val="18"/>
        </w:rPr>
      </w:pPr>
      <w:r>
        <w:rPr>
          <w:rFonts w:ascii="Arial" w:hAnsi="Arial" w:cs="Arial"/>
          <w:color w:val="000000" w:themeColor="text1"/>
          <w:shd w:val="clear" w:color="auto" w:fill="FFFFFF"/>
        </w:rPr>
        <w:lastRenderedPageBreak/>
        <w:t>Carly North 1904917</w:t>
      </w:r>
    </w:p>
    <w:p w14:paraId="7CD239D9" w14:textId="359C4DC4" w:rsidR="00FB56DE" w:rsidRPr="00FB56DE" w:rsidRDefault="00FB56DE" w:rsidP="00FB56DE">
      <w:pPr>
        <w:jc w:val="center"/>
        <w:rPr>
          <w:rFonts w:ascii="Arial" w:hAnsi="Arial" w:cs="Arial"/>
          <w:b/>
          <w:bCs/>
          <w:color w:val="000000" w:themeColor="text1"/>
          <w:u w:val="single"/>
          <w:shd w:val="clear" w:color="auto" w:fill="FFFFFF"/>
        </w:rPr>
      </w:pPr>
      <w:r w:rsidRPr="00FB56DE">
        <w:rPr>
          <w:rFonts w:ascii="Arial" w:hAnsi="Arial" w:cs="Arial"/>
          <w:b/>
          <w:bCs/>
          <w:color w:val="000000" w:themeColor="text1"/>
          <w:u w:val="single"/>
          <w:shd w:val="clear" w:color="auto" w:fill="FFFFFF"/>
        </w:rPr>
        <w:t>Reference List</w:t>
      </w:r>
    </w:p>
    <w:p w14:paraId="59084D48" w14:textId="05444602" w:rsidR="00FB56DE" w:rsidRPr="00DE402B" w:rsidRDefault="00FB56DE" w:rsidP="00FB56DE">
      <w:pPr>
        <w:rPr>
          <w:rFonts w:cstheme="minorHAnsi"/>
        </w:rPr>
      </w:pPr>
      <w:r w:rsidRPr="00DE402B">
        <w:rPr>
          <w:rFonts w:cstheme="minorHAnsi"/>
        </w:rPr>
        <w:t xml:space="preserve">IBM Cloud Education, (2020) </w:t>
      </w:r>
      <w:r w:rsidRPr="00DE402B">
        <w:rPr>
          <w:rFonts w:cstheme="minorHAnsi"/>
          <w:color w:val="000000" w:themeColor="text1"/>
          <w:shd w:val="clear" w:color="auto" w:fill="FFFFFF"/>
        </w:rPr>
        <w:t xml:space="preserve">Knowledge management is the process of identifying, organizing, storing and disseminating information within an organization. Available at </w:t>
      </w:r>
      <w:hyperlink r:id="rId4" w:history="1">
        <w:r w:rsidRPr="00DE402B">
          <w:rPr>
            <w:rStyle w:val="Hyperlink"/>
            <w:rFonts w:cstheme="minorHAnsi"/>
          </w:rPr>
          <w:t>What is Knowledge Management | IBM</w:t>
        </w:r>
      </w:hyperlink>
      <w:r w:rsidRPr="00DE402B">
        <w:rPr>
          <w:rFonts w:cstheme="minorHAnsi"/>
        </w:rPr>
        <w:t xml:space="preserve"> [accessed on June 1</w:t>
      </w:r>
      <w:r w:rsidRPr="00DE402B">
        <w:rPr>
          <w:rFonts w:cstheme="minorHAnsi"/>
          <w:vertAlign w:val="superscript"/>
        </w:rPr>
        <w:t>st</w:t>
      </w:r>
      <w:r w:rsidRPr="00DE402B">
        <w:rPr>
          <w:rFonts w:cstheme="minorHAnsi"/>
        </w:rPr>
        <w:t xml:space="preserve"> 2020 at 11.00]</w:t>
      </w:r>
    </w:p>
    <w:p w14:paraId="5B2759E1" w14:textId="4DEA7D77" w:rsidR="00E3516D" w:rsidRPr="00DE402B" w:rsidRDefault="00E3516D" w:rsidP="00FB56DE">
      <w:pPr>
        <w:rPr>
          <w:rStyle w:val="Hyperlink"/>
          <w:rFonts w:cstheme="minorHAnsi"/>
          <w:color w:val="000000" w:themeColor="text1"/>
          <w:u w:val="none"/>
        </w:rPr>
      </w:pPr>
      <w:r w:rsidRPr="00DE402B">
        <w:rPr>
          <w:rFonts w:eastAsia="Times New Roman" w:cstheme="minorHAnsi"/>
          <w:color w:val="000000" w:themeColor="text1"/>
          <w:sz w:val="24"/>
          <w:szCs w:val="24"/>
          <w:shd w:val="clear" w:color="auto" w:fill="FFFFFF"/>
          <w:lang w:eastAsia="en-GB"/>
        </w:rPr>
        <w:t>Mark Rosenberg, (2014)</w:t>
      </w:r>
      <w:r w:rsidRPr="00DE402B">
        <w:rPr>
          <w:rFonts w:eastAsia="Times New Roman" w:cstheme="minorHAnsi"/>
          <w:color w:val="000000" w:themeColor="text1"/>
          <w:sz w:val="24"/>
          <w:szCs w:val="24"/>
          <w:lang w:eastAsia="en-GB"/>
        </w:rPr>
        <w:t xml:space="preserve"> </w:t>
      </w:r>
      <w:r w:rsidRPr="00DE402B">
        <w:rPr>
          <w:rFonts w:cstheme="minorHAnsi"/>
          <w:color w:val="000000" w:themeColor="text1"/>
        </w:rPr>
        <w:t xml:space="preserve">Amazon use Knowledge Management </w:t>
      </w:r>
      <w:r w:rsidRPr="00DE402B">
        <w:rPr>
          <w:rFonts w:cstheme="minorHAnsi"/>
          <w:color w:val="000000" w:themeColor="text1"/>
          <w:shd w:val="clear" w:color="auto" w:fill="FFFFFF"/>
        </w:rPr>
        <w:t>by using principles and practices to add significant value for their customers in many ways.</w:t>
      </w:r>
      <w:r w:rsidRPr="00DE402B">
        <w:rPr>
          <w:rFonts w:eastAsia="Times New Roman" w:cstheme="minorHAnsi"/>
          <w:color w:val="2087E4"/>
          <w:sz w:val="24"/>
          <w:szCs w:val="24"/>
          <w:shd w:val="clear" w:color="auto" w:fill="FFFFFF"/>
          <w:lang w:eastAsia="en-GB"/>
        </w:rPr>
        <w:t xml:space="preserve"> </w:t>
      </w:r>
      <w:r w:rsidRPr="00DE402B">
        <w:rPr>
          <w:rFonts w:eastAsia="Times New Roman" w:cstheme="minorHAnsi"/>
          <w:color w:val="000000" w:themeColor="text1"/>
          <w:sz w:val="24"/>
          <w:szCs w:val="24"/>
          <w:shd w:val="clear" w:color="auto" w:fill="FFFFFF"/>
          <w:lang w:eastAsia="en-GB"/>
        </w:rPr>
        <w:t xml:space="preserve">Available at </w:t>
      </w:r>
      <w:hyperlink r:id="rId5" w:history="1">
        <w:r w:rsidRPr="00DE402B">
          <w:rPr>
            <w:rStyle w:val="Hyperlink"/>
            <w:rFonts w:cstheme="minorHAnsi"/>
          </w:rPr>
          <w:t>The Knowledge Management Genius of Amazon.com | Learning Solutions Magazine</w:t>
        </w:r>
      </w:hyperlink>
      <w:r w:rsidRPr="00DE402B">
        <w:rPr>
          <w:rStyle w:val="Hyperlink"/>
          <w:rFonts w:cstheme="minorHAnsi"/>
        </w:rPr>
        <w:t xml:space="preserve"> </w:t>
      </w:r>
      <w:r w:rsidRPr="00DE402B">
        <w:rPr>
          <w:rStyle w:val="Hyperlink"/>
          <w:rFonts w:cstheme="minorHAnsi"/>
          <w:color w:val="000000" w:themeColor="text1"/>
          <w:u w:val="none"/>
        </w:rPr>
        <w:t>[accessed on June 1</w:t>
      </w:r>
      <w:r w:rsidRPr="00DE402B">
        <w:rPr>
          <w:rStyle w:val="Hyperlink"/>
          <w:rFonts w:cstheme="minorHAnsi"/>
          <w:color w:val="000000" w:themeColor="text1"/>
          <w:u w:val="none"/>
          <w:vertAlign w:val="superscript"/>
        </w:rPr>
        <w:t>st</w:t>
      </w:r>
      <w:r w:rsidRPr="00DE402B">
        <w:rPr>
          <w:rStyle w:val="Hyperlink"/>
          <w:rFonts w:cstheme="minorHAnsi"/>
          <w:color w:val="000000" w:themeColor="text1"/>
          <w:u w:val="none"/>
        </w:rPr>
        <w:t xml:space="preserve"> at 11.35]</w:t>
      </w:r>
    </w:p>
    <w:p w14:paraId="37DC2C00" w14:textId="1BA35280" w:rsidR="00F247EB" w:rsidRPr="00DE402B" w:rsidRDefault="00F247EB" w:rsidP="00FB56DE">
      <w:pPr>
        <w:rPr>
          <w:rFonts w:cstheme="minorHAnsi"/>
          <w:color w:val="000000" w:themeColor="text1"/>
          <w:shd w:val="clear" w:color="auto" w:fill="FFFFFF"/>
        </w:rPr>
      </w:pPr>
      <w:r w:rsidRPr="00DE402B">
        <w:rPr>
          <w:rFonts w:cstheme="minorHAnsi"/>
          <w:color w:val="000000" w:themeColor="text1"/>
          <w:shd w:val="clear" w:color="auto" w:fill="FFFFFF"/>
        </w:rPr>
        <w:t xml:space="preserve">Simplilearn, (2021) </w:t>
      </w:r>
      <w:r w:rsidRPr="00DE402B">
        <w:rPr>
          <w:rFonts w:eastAsia="Times New Roman" w:cstheme="minorHAnsi"/>
          <w:color w:val="000000" w:themeColor="text1"/>
          <w:lang w:eastAsia="en-GB"/>
        </w:rPr>
        <w:t xml:space="preserve">Amazon web service can also </w:t>
      </w:r>
      <w:r w:rsidRPr="00DE402B">
        <w:rPr>
          <w:rFonts w:cstheme="minorHAnsi"/>
          <w:color w:val="000000" w:themeColor="text1"/>
          <w:shd w:val="clear" w:color="auto" w:fill="FFFFFF"/>
        </w:rPr>
        <w:t>provide web data storage service for archiving data. Available</w:t>
      </w:r>
      <w:r w:rsidRPr="00DE402B">
        <w:rPr>
          <w:rFonts w:cstheme="minorHAnsi"/>
          <w:i/>
          <w:iCs/>
          <w:color w:val="000000" w:themeColor="text1"/>
          <w:shd w:val="clear" w:color="auto" w:fill="FFFFFF"/>
        </w:rPr>
        <w:t xml:space="preserve"> at </w:t>
      </w:r>
      <w:hyperlink r:id="rId6" w:history="1">
        <w:r w:rsidRPr="00DE402B">
          <w:rPr>
            <w:rStyle w:val="Hyperlink"/>
            <w:rFonts w:cstheme="minorHAnsi"/>
          </w:rPr>
          <w:t>What is AWS: Introduction to Amazon Web Services (simplilearn.com)</w:t>
        </w:r>
      </w:hyperlink>
      <w:r w:rsidRPr="00DE402B">
        <w:rPr>
          <w:rFonts w:cstheme="minorHAnsi"/>
        </w:rPr>
        <w:t xml:space="preserve"> [accessed on June 1</w:t>
      </w:r>
      <w:r w:rsidRPr="00DE402B">
        <w:rPr>
          <w:rFonts w:cstheme="minorHAnsi"/>
          <w:vertAlign w:val="superscript"/>
        </w:rPr>
        <w:t>st</w:t>
      </w:r>
      <w:r w:rsidRPr="00DE402B">
        <w:rPr>
          <w:rFonts w:cstheme="minorHAnsi"/>
        </w:rPr>
        <w:t xml:space="preserve"> at 12.30]</w:t>
      </w:r>
    </w:p>
    <w:p w14:paraId="273E6477" w14:textId="6BAB5AF6" w:rsidR="00277E38" w:rsidRPr="00DE402B" w:rsidRDefault="00277E38" w:rsidP="00277E38">
      <w:pPr>
        <w:rPr>
          <w:rFonts w:cstheme="minorHAnsi"/>
        </w:rPr>
      </w:pPr>
      <w:r w:rsidRPr="00DE402B">
        <w:rPr>
          <w:rFonts w:cstheme="minorHAnsi"/>
        </w:rPr>
        <w:t xml:space="preserve">John Dudovskiy, (2020) </w:t>
      </w:r>
      <w:r w:rsidRPr="00DE402B">
        <w:rPr>
          <w:rFonts w:cstheme="minorHAnsi"/>
          <w:color w:val="212529"/>
          <w:sz w:val="21"/>
          <w:szCs w:val="21"/>
        </w:rPr>
        <w:t>A value chain is an analytical framework that assists in identifying business activities that can create value and competitive advantage to a business</w:t>
      </w:r>
      <w:r w:rsidRPr="00DE402B">
        <w:rPr>
          <w:rFonts w:cstheme="minorHAnsi"/>
          <w:i/>
          <w:iCs/>
          <w:color w:val="212529"/>
          <w:sz w:val="21"/>
          <w:szCs w:val="21"/>
        </w:rPr>
        <w:t>.</w:t>
      </w:r>
      <w:r w:rsidRPr="00DE402B">
        <w:rPr>
          <w:rFonts w:cstheme="minorHAnsi"/>
          <w:color w:val="212529"/>
          <w:sz w:val="21"/>
          <w:szCs w:val="21"/>
        </w:rPr>
        <w:t xml:space="preserve"> Available at </w:t>
      </w:r>
      <w:hyperlink r:id="rId7" w:history="1">
        <w:r w:rsidR="004905EC" w:rsidRPr="00DE402B">
          <w:rPr>
            <w:rStyle w:val="Hyperlink"/>
            <w:rFonts w:cstheme="minorHAnsi"/>
          </w:rPr>
          <w:t>Amazon Value Chain Analysis - Research-Methodology</w:t>
        </w:r>
      </w:hyperlink>
      <w:r w:rsidR="004905EC" w:rsidRPr="00DE402B">
        <w:rPr>
          <w:rFonts w:cstheme="minorHAnsi"/>
        </w:rPr>
        <w:t xml:space="preserve"> [accessed on June 2</w:t>
      </w:r>
      <w:r w:rsidR="004905EC" w:rsidRPr="00DE402B">
        <w:rPr>
          <w:rFonts w:cstheme="minorHAnsi"/>
          <w:vertAlign w:val="superscript"/>
        </w:rPr>
        <w:t>nd</w:t>
      </w:r>
      <w:r w:rsidR="004905EC" w:rsidRPr="00DE402B">
        <w:rPr>
          <w:rFonts w:cstheme="minorHAnsi"/>
        </w:rPr>
        <w:t xml:space="preserve"> at 10.00]</w:t>
      </w:r>
    </w:p>
    <w:p w14:paraId="27CD8156" w14:textId="068168EF" w:rsidR="00DE402B" w:rsidRPr="00DE402B" w:rsidRDefault="00DE402B" w:rsidP="00277E38">
      <w:pPr>
        <w:rPr>
          <w:rFonts w:cstheme="minorHAnsi"/>
        </w:rPr>
      </w:pPr>
      <w:r w:rsidRPr="00DE402B">
        <w:rPr>
          <w:rFonts w:cstheme="minorHAnsi"/>
          <w:shd w:val="clear" w:color="auto" w:fill="F8F9FA"/>
        </w:rPr>
        <w:t>Nevis, E. (1995)</w:t>
      </w:r>
      <w:r w:rsidRPr="00DE402B">
        <w:rPr>
          <w:rFonts w:cstheme="minorHAnsi"/>
          <w:shd w:val="clear" w:color="auto" w:fill="F8F9FA"/>
        </w:rPr>
        <w:t xml:space="preserve"> Understanding organizations as learning systems. Long Range Planning, [online] 28(3), p.119, Available at </w:t>
      </w:r>
      <w:hyperlink r:id="rId8" w:history="1">
        <w:r w:rsidRPr="00DE402B">
          <w:rPr>
            <w:rStyle w:val="Hyperlink"/>
            <w:rFonts w:cstheme="minorHAnsi"/>
          </w:rPr>
          <w:t>Understanding Organizations as Learning Systems (mit.edu)</w:t>
        </w:r>
      </w:hyperlink>
      <w:r w:rsidRPr="00DE402B">
        <w:rPr>
          <w:rFonts w:cstheme="minorHAnsi"/>
        </w:rPr>
        <w:t xml:space="preserve"> [Accessed on 2</w:t>
      </w:r>
      <w:r w:rsidRPr="00DE402B">
        <w:rPr>
          <w:rFonts w:cstheme="minorHAnsi"/>
          <w:vertAlign w:val="superscript"/>
        </w:rPr>
        <w:t>nd</w:t>
      </w:r>
      <w:r w:rsidRPr="00DE402B">
        <w:rPr>
          <w:rFonts w:cstheme="minorHAnsi"/>
        </w:rPr>
        <w:t xml:space="preserve"> June 2021 at 10.30]</w:t>
      </w:r>
    </w:p>
    <w:p w14:paraId="23FC2AB7" w14:textId="77777777" w:rsidR="001B66C1" w:rsidRPr="001B66C1" w:rsidRDefault="001B66C1" w:rsidP="001B66C1">
      <w:pPr>
        <w:rPr>
          <w:b/>
          <w:bCs/>
          <w:u w:val="single"/>
          <w:lang w:val="en-US"/>
        </w:rPr>
      </w:pPr>
    </w:p>
    <w:sectPr w:rsidR="001B66C1" w:rsidRPr="001B6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6C1"/>
    <w:rsid w:val="00102D07"/>
    <w:rsid w:val="00106800"/>
    <w:rsid w:val="001B66C1"/>
    <w:rsid w:val="001C5CFC"/>
    <w:rsid w:val="00277E38"/>
    <w:rsid w:val="004312FB"/>
    <w:rsid w:val="00435A09"/>
    <w:rsid w:val="004364E8"/>
    <w:rsid w:val="004905EC"/>
    <w:rsid w:val="004D66E4"/>
    <w:rsid w:val="00512C52"/>
    <w:rsid w:val="006864DC"/>
    <w:rsid w:val="00746C4C"/>
    <w:rsid w:val="00764B69"/>
    <w:rsid w:val="00773274"/>
    <w:rsid w:val="00777B8B"/>
    <w:rsid w:val="00804C01"/>
    <w:rsid w:val="00816C7C"/>
    <w:rsid w:val="00830317"/>
    <w:rsid w:val="00836553"/>
    <w:rsid w:val="00902ED2"/>
    <w:rsid w:val="00A13AC9"/>
    <w:rsid w:val="00C37FC4"/>
    <w:rsid w:val="00CA463A"/>
    <w:rsid w:val="00CE157A"/>
    <w:rsid w:val="00D00336"/>
    <w:rsid w:val="00DE402B"/>
    <w:rsid w:val="00DF57E9"/>
    <w:rsid w:val="00E01EFB"/>
    <w:rsid w:val="00E01F8C"/>
    <w:rsid w:val="00E3516D"/>
    <w:rsid w:val="00F247EB"/>
    <w:rsid w:val="00FB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A5C1A"/>
  <w15:chartTrackingRefBased/>
  <w15:docId w15:val="{2D557066-61A8-4B9B-8075-0A926A195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66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B56DE"/>
    <w:rPr>
      <w:color w:val="0000FF"/>
      <w:u w:val="single"/>
    </w:rPr>
  </w:style>
  <w:style w:type="character" w:customStyle="1" w:styleId="ibm-lh-mastheadbyline-prefix">
    <w:name w:val="ibm-lh-masthead__byline-prefix"/>
    <w:basedOn w:val="DefaultParagraphFont"/>
    <w:rsid w:val="00FB56DE"/>
  </w:style>
  <w:style w:type="character" w:customStyle="1" w:styleId="ibm-lh-mastheadbyline-name">
    <w:name w:val="ibm-lh-masthead__byline-name"/>
    <w:basedOn w:val="DefaultParagraphFont"/>
    <w:rsid w:val="00FB56DE"/>
  </w:style>
  <w:style w:type="character" w:styleId="Strong">
    <w:name w:val="Strong"/>
    <w:basedOn w:val="DefaultParagraphFont"/>
    <w:uiPriority w:val="22"/>
    <w:qFormat/>
    <w:rsid w:val="004D66E4"/>
    <w:rPr>
      <w:b/>
      <w:bCs/>
    </w:rPr>
  </w:style>
  <w:style w:type="paragraph" w:customStyle="1" w:styleId="comp">
    <w:name w:val="comp"/>
    <w:basedOn w:val="Normal"/>
    <w:rsid w:val="008365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514109">
      <w:bodyDiv w:val="1"/>
      <w:marLeft w:val="0"/>
      <w:marRight w:val="0"/>
      <w:marTop w:val="0"/>
      <w:marBottom w:val="0"/>
      <w:divBdr>
        <w:top w:val="none" w:sz="0" w:space="0" w:color="auto"/>
        <w:left w:val="none" w:sz="0" w:space="0" w:color="auto"/>
        <w:bottom w:val="none" w:sz="0" w:space="0" w:color="auto"/>
        <w:right w:val="none" w:sz="0" w:space="0" w:color="auto"/>
      </w:divBdr>
    </w:div>
    <w:div w:id="1076124884">
      <w:bodyDiv w:val="1"/>
      <w:marLeft w:val="0"/>
      <w:marRight w:val="0"/>
      <w:marTop w:val="0"/>
      <w:marBottom w:val="0"/>
      <w:divBdr>
        <w:top w:val="none" w:sz="0" w:space="0" w:color="auto"/>
        <w:left w:val="none" w:sz="0" w:space="0" w:color="auto"/>
        <w:bottom w:val="none" w:sz="0" w:space="0" w:color="auto"/>
        <w:right w:val="none" w:sz="0" w:space="0" w:color="auto"/>
      </w:divBdr>
    </w:div>
    <w:div w:id="1191265870">
      <w:bodyDiv w:val="1"/>
      <w:marLeft w:val="0"/>
      <w:marRight w:val="0"/>
      <w:marTop w:val="0"/>
      <w:marBottom w:val="0"/>
      <w:divBdr>
        <w:top w:val="none" w:sz="0" w:space="0" w:color="auto"/>
        <w:left w:val="none" w:sz="0" w:space="0" w:color="auto"/>
        <w:bottom w:val="none" w:sz="0" w:space="0" w:color="auto"/>
        <w:right w:val="none" w:sz="0" w:space="0" w:color="auto"/>
      </w:divBdr>
    </w:div>
    <w:div w:id="1372731998">
      <w:bodyDiv w:val="1"/>
      <w:marLeft w:val="0"/>
      <w:marRight w:val="0"/>
      <w:marTop w:val="0"/>
      <w:marBottom w:val="0"/>
      <w:divBdr>
        <w:top w:val="none" w:sz="0" w:space="0" w:color="auto"/>
        <w:left w:val="none" w:sz="0" w:space="0" w:color="auto"/>
        <w:bottom w:val="none" w:sz="0" w:space="0" w:color="auto"/>
        <w:right w:val="none" w:sz="0" w:space="0" w:color="auto"/>
      </w:divBdr>
      <w:divsChild>
        <w:div w:id="1045569162">
          <w:marLeft w:val="0"/>
          <w:marRight w:val="0"/>
          <w:marTop w:val="0"/>
          <w:marBottom w:val="0"/>
          <w:divBdr>
            <w:top w:val="none" w:sz="0" w:space="0" w:color="auto"/>
            <w:left w:val="none" w:sz="0" w:space="0" w:color="auto"/>
            <w:bottom w:val="none" w:sz="0" w:space="0" w:color="auto"/>
            <w:right w:val="none" w:sz="0" w:space="0" w:color="auto"/>
          </w:divBdr>
        </w:div>
        <w:div w:id="379211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oanreview.mit.edu/article/understanding-organizations-as-learning-systems/" TargetMode="External"/><Relationship Id="rId3" Type="http://schemas.openxmlformats.org/officeDocument/2006/relationships/webSettings" Target="webSettings.xml"/><Relationship Id="rId7" Type="http://schemas.openxmlformats.org/officeDocument/2006/relationships/hyperlink" Target="https://research-methodology.net/amazon-value-chain-analysis-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ilearn.com/tutorials/aws-tutorial/what-is-aws" TargetMode="External"/><Relationship Id="rId5" Type="http://schemas.openxmlformats.org/officeDocument/2006/relationships/hyperlink" Target="https://learningsolutionsmag.com/articles/1480/the-knowledge-management-genius-of-amazoncom" TargetMode="External"/><Relationship Id="rId10" Type="http://schemas.openxmlformats.org/officeDocument/2006/relationships/theme" Target="theme/theme1.xml"/><Relationship Id="rId4" Type="http://schemas.openxmlformats.org/officeDocument/2006/relationships/hyperlink" Target="https://www.ibm.com/cloud/learn/knowledge-managemen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841</Words>
  <Characters>4795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Ethan321 lee</dc:creator>
  <cp:keywords/>
  <dc:description/>
  <cp:lastModifiedBy>Ethan321 lee</cp:lastModifiedBy>
  <cp:revision>4</cp:revision>
  <dcterms:created xsi:type="dcterms:W3CDTF">2021-06-02T21:27:00Z</dcterms:created>
  <dcterms:modified xsi:type="dcterms:W3CDTF">2021-06-03T10:28:00Z</dcterms:modified>
</cp:coreProperties>
</file>