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928E9F" w14:textId="3D43B988" w:rsidR="003E03DB" w:rsidRDefault="003E03DB" w:rsidP="00440A12">
      <w:r>
        <w:t>Cover Sheet</w:t>
      </w:r>
      <w:r w:rsidR="00C04B3C">
        <w:t xml:space="preserve"> – Elan Davies</w:t>
      </w:r>
    </w:p>
    <w:p w14:paraId="3D0F7A6A" w14:textId="77777777" w:rsidR="003E03DB" w:rsidRDefault="003E03DB" w:rsidP="00440A12">
      <w:r>
        <w:t>For this assignment I have submitted the following:</w:t>
      </w:r>
    </w:p>
    <w:p w14:paraId="0ACA2D21" w14:textId="2EA37EF8" w:rsidR="00A1040D" w:rsidRDefault="00A1040D" w:rsidP="00440A12">
      <w:r>
        <w:t>Component</w:t>
      </w:r>
      <w:r w:rsidR="003E03DB">
        <w:t xml:space="preserve"> 1</w:t>
      </w:r>
      <w:r>
        <w:t>: Personal Development Plan</w:t>
      </w:r>
    </w:p>
    <w:p w14:paraId="6CCE542C" w14:textId="742859C5" w:rsidR="00A1040D" w:rsidRDefault="00A1040D" w:rsidP="00440A12">
      <w:r>
        <w:t>Component 2: Briefing Paper</w:t>
      </w:r>
    </w:p>
    <w:p w14:paraId="0F9A0E19" w14:textId="77777777" w:rsidR="00A1040D" w:rsidRDefault="00A1040D" w:rsidP="00440A12">
      <w:r>
        <w:t xml:space="preserve">Component 3: Written Essay </w:t>
      </w:r>
    </w:p>
    <w:p w14:paraId="107E9843" w14:textId="1970CC2A" w:rsidR="00C44CCC" w:rsidRPr="003E03DB" w:rsidRDefault="00A1040D" w:rsidP="00440A12">
      <w:r>
        <w:t>I have not used Artificial Intelligence during this assignment.</w:t>
      </w:r>
      <w:r w:rsidR="00C44CCC">
        <w:br w:type="page"/>
      </w:r>
    </w:p>
    <w:tbl>
      <w:tblPr>
        <w:tblStyle w:val="TableGrid"/>
        <w:tblW w:w="9211" w:type="dxa"/>
        <w:tblLook w:val="04A0" w:firstRow="1" w:lastRow="0" w:firstColumn="1" w:lastColumn="0" w:noHBand="0" w:noVBand="1"/>
      </w:tblPr>
      <w:tblGrid>
        <w:gridCol w:w="1842"/>
        <w:gridCol w:w="1842"/>
        <w:gridCol w:w="1842"/>
        <w:gridCol w:w="1842"/>
        <w:gridCol w:w="1843"/>
      </w:tblGrid>
      <w:tr w:rsidR="00124509" w14:paraId="3ED9C30F" w14:textId="77777777" w:rsidTr="00E90AA7">
        <w:trPr>
          <w:trHeight w:val="699"/>
        </w:trPr>
        <w:tc>
          <w:tcPr>
            <w:tcW w:w="1842" w:type="dxa"/>
          </w:tcPr>
          <w:p w14:paraId="55B292D7" w14:textId="77777777" w:rsidR="00124509" w:rsidRPr="00350BE8" w:rsidRDefault="00124509" w:rsidP="00E90AA7">
            <w:pPr>
              <w:rPr>
                <w:b/>
                <w:bCs/>
              </w:rPr>
            </w:pPr>
            <w:r w:rsidRPr="00350BE8">
              <w:rPr>
                <w:b/>
                <w:bCs/>
              </w:rPr>
              <w:lastRenderedPageBreak/>
              <w:t xml:space="preserve">Objective </w:t>
            </w:r>
          </w:p>
        </w:tc>
        <w:tc>
          <w:tcPr>
            <w:tcW w:w="1842" w:type="dxa"/>
          </w:tcPr>
          <w:p w14:paraId="3EB82982" w14:textId="77777777" w:rsidR="00124509" w:rsidRPr="00350BE8" w:rsidRDefault="00124509" w:rsidP="00E90AA7">
            <w:pPr>
              <w:rPr>
                <w:b/>
                <w:bCs/>
              </w:rPr>
            </w:pPr>
            <w:r w:rsidRPr="00350BE8">
              <w:rPr>
                <w:b/>
                <w:bCs/>
              </w:rPr>
              <w:t xml:space="preserve">Actions </w:t>
            </w:r>
          </w:p>
        </w:tc>
        <w:tc>
          <w:tcPr>
            <w:tcW w:w="1842" w:type="dxa"/>
          </w:tcPr>
          <w:p w14:paraId="3A1D2D2E" w14:textId="77777777" w:rsidR="00124509" w:rsidRPr="00350BE8" w:rsidRDefault="00124509" w:rsidP="00E90AA7">
            <w:pPr>
              <w:rPr>
                <w:b/>
                <w:bCs/>
              </w:rPr>
            </w:pPr>
            <w:r w:rsidRPr="00350BE8">
              <w:rPr>
                <w:b/>
                <w:bCs/>
              </w:rPr>
              <w:t xml:space="preserve">Resources </w:t>
            </w:r>
          </w:p>
        </w:tc>
        <w:tc>
          <w:tcPr>
            <w:tcW w:w="1842" w:type="dxa"/>
          </w:tcPr>
          <w:p w14:paraId="0C5B0618" w14:textId="77777777" w:rsidR="00124509" w:rsidRPr="00350BE8" w:rsidRDefault="00124509" w:rsidP="00E90AA7">
            <w:pPr>
              <w:rPr>
                <w:b/>
                <w:bCs/>
              </w:rPr>
            </w:pPr>
            <w:r w:rsidRPr="00350BE8">
              <w:rPr>
                <w:b/>
                <w:bCs/>
              </w:rPr>
              <w:t xml:space="preserve">Target Date </w:t>
            </w:r>
          </w:p>
        </w:tc>
        <w:tc>
          <w:tcPr>
            <w:tcW w:w="1843" w:type="dxa"/>
          </w:tcPr>
          <w:p w14:paraId="1B058C08" w14:textId="77777777" w:rsidR="00124509" w:rsidRPr="00350BE8" w:rsidRDefault="00124509" w:rsidP="00E90AA7">
            <w:pPr>
              <w:rPr>
                <w:b/>
                <w:bCs/>
              </w:rPr>
            </w:pPr>
            <w:r w:rsidRPr="00350BE8">
              <w:rPr>
                <w:b/>
                <w:bCs/>
              </w:rPr>
              <w:t xml:space="preserve">Success criteria </w:t>
            </w:r>
          </w:p>
        </w:tc>
      </w:tr>
      <w:tr w:rsidR="00124509" w:rsidRPr="00D234E0" w14:paraId="694C49DD" w14:textId="77777777" w:rsidTr="00E90AA7">
        <w:trPr>
          <w:trHeight w:val="2302"/>
        </w:trPr>
        <w:tc>
          <w:tcPr>
            <w:tcW w:w="1842" w:type="dxa"/>
          </w:tcPr>
          <w:p w14:paraId="431CDA1C" w14:textId="77777777" w:rsidR="00124509" w:rsidRPr="00D234E0" w:rsidRDefault="00124509" w:rsidP="00E90AA7">
            <w:pPr>
              <w:rPr>
                <w:rFonts w:ascii="Arial" w:hAnsi="Arial" w:cs="Arial"/>
                <w:b/>
                <w:bCs/>
              </w:rPr>
            </w:pPr>
            <w:r w:rsidRPr="00D234E0">
              <w:rPr>
                <w:rFonts w:ascii="Arial" w:hAnsi="Arial" w:cs="Arial"/>
                <w:b/>
                <w:bCs/>
              </w:rPr>
              <w:t>Professional-</w:t>
            </w:r>
          </w:p>
          <w:p w14:paraId="44E83ED6" w14:textId="77777777" w:rsidR="00124509" w:rsidRPr="00D234E0" w:rsidRDefault="00124509" w:rsidP="00E90AA7">
            <w:pPr>
              <w:rPr>
                <w:rFonts w:ascii="Arial" w:hAnsi="Arial" w:cs="Arial"/>
              </w:rPr>
            </w:pPr>
            <w:r w:rsidRPr="00D234E0">
              <w:rPr>
                <w:rFonts w:ascii="Arial" w:hAnsi="Arial" w:cs="Arial"/>
              </w:rPr>
              <w:t xml:space="preserve">Learn more about the child centred approach and why it is important for children’s development. </w:t>
            </w:r>
          </w:p>
          <w:p w14:paraId="1CBF6957" w14:textId="77777777" w:rsidR="00124509" w:rsidRPr="00D234E0" w:rsidRDefault="00124509" w:rsidP="00E90AA7">
            <w:pPr>
              <w:rPr>
                <w:rFonts w:ascii="Arial" w:hAnsi="Arial" w:cs="Arial"/>
              </w:rPr>
            </w:pPr>
          </w:p>
          <w:p w14:paraId="43172306" w14:textId="77777777" w:rsidR="005026E5" w:rsidRDefault="005026E5" w:rsidP="00E90AA7">
            <w:pPr>
              <w:rPr>
                <w:rFonts w:ascii="Arial" w:hAnsi="Arial" w:cs="Arial"/>
              </w:rPr>
            </w:pPr>
          </w:p>
          <w:p w14:paraId="76390106" w14:textId="09EC2369" w:rsidR="00124509" w:rsidRPr="00D234E0" w:rsidRDefault="00124509" w:rsidP="00E90AA7">
            <w:pPr>
              <w:rPr>
                <w:rFonts w:ascii="Arial" w:hAnsi="Arial" w:cs="Arial"/>
              </w:rPr>
            </w:pPr>
            <w:r w:rsidRPr="00D234E0">
              <w:rPr>
                <w:rFonts w:ascii="Arial" w:hAnsi="Arial" w:cs="Arial"/>
              </w:rPr>
              <w:t>Learn more about outdoor play and the importance of it for children’s development.</w:t>
            </w:r>
          </w:p>
          <w:p w14:paraId="03E93BE5" w14:textId="77777777" w:rsidR="00124509" w:rsidRPr="00D234E0" w:rsidRDefault="00124509" w:rsidP="00E90AA7">
            <w:pPr>
              <w:rPr>
                <w:rFonts w:ascii="Arial" w:hAnsi="Arial" w:cs="Arial"/>
              </w:rPr>
            </w:pPr>
          </w:p>
          <w:p w14:paraId="25AB6548" w14:textId="77777777" w:rsidR="00124509" w:rsidRPr="00D234E0" w:rsidRDefault="00124509" w:rsidP="00E90AA7">
            <w:pPr>
              <w:rPr>
                <w:rFonts w:ascii="Arial" w:hAnsi="Arial" w:cs="Arial"/>
              </w:rPr>
            </w:pPr>
          </w:p>
          <w:p w14:paraId="3B5951A0" w14:textId="77777777" w:rsidR="00124509" w:rsidRPr="00D234E0" w:rsidRDefault="00124509" w:rsidP="00E90AA7">
            <w:pPr>
              <w:rPr>
                <w:rFonts w:ascii="Arial" w:hAnsi="Arial" w:cs="Arial"/>
              </w:rPr>
            </w:pPr>
          </w:p>
          <w:p w14:paraId="6C9D3220" w14:textId="77777777" w:rsidR="00124509" w:rsidRPr="00D234E0" w:rsidRDefault="00124509" w:rsidP="00E90AA7">
            <w:pPr>
              <w:rPr>
                <w:rFonts w:ascii="Arial" w:hAnsi="Arial" w:cs="Arial"/>
              </w:rPr>
            </w:pPr>
          </w:p>
          <w:p w14:paraId="6598EF02" w14:textId="77777777" w:rsidR="00124509" w:rsidRPr="00D234E0" w:rsidRDefault="00124509" w:rsidP="00E90AA7">
            <w:pPr>
              <w:rPr>
                <w:rFonts w:ascii="Arial" w:hAnsi="Arial" w:cs="Arial"/>
              </w:rPr>
            </w:pPr>
          </w:p>
          <w:p w14:paraId="37160375" w14:textId="77777777" w:rsidR="00124509" w:rsidRPr="00D234E0" w:rsidRDefault="00124509" w:rsidP="00E90AA7">
            <w:pPr>
              <w:rPr>
                <w:rFonts w:ascii="Arial" w:hAnsi="Arial" w:cs="Arial"/>
              </w:rPr>
            </w:pPr>
          </w:p>
          <w:p w14:paraId="628F7046" w14:textId="77777777" w:rsidR="00124509" w:rsidRPr="00D234E0" w:rsidRDefault="00124509" w:rsidP="00E90AA7">
            <w:pPr>
              <w:rPr>
                <w:rFonts w:ascii="Arial" w:hAnsi="Arial" w:cs="Arial"/>
              </w:rPr>
            </w:pPr>
          </w:p>
          <w:p w14:paraId="33D3264A" w14:textId="77777777" w:rsidR="00124509" w:rsidRPr="00D234E0" w:rsidRDefault="00124509" w:rsidP="00E90AA7">
            <w:pPr>
              <w:rPr>
                <w:rFonts w:ascii="Arial" w:hAnsi="Arial" w:cs="Arial"/>
              </w:rPr>
            </w:pPr>
          </w:p>
          <w:p w14:paraId="4670BE33" w14:textId="77777777" w:rsidR="00124509" w:rsidRPr="00D234E0" w:rsidRDefault="00124509" w:rsidP="00E90AA7">
            <w:pPr>
              <w:rPr>
                <w:rFonts w:ascii="Arial" w:hAnsi="Arial" w:cs="Arial"/>
              </w:rPr>
            </w:pPr>
          </w:p>
          <w:p w14:paraId="6E3D71C8" w14:textId="77777777" w:rsidR="00124509" w:rsidRPr="00D234E0" w:rsidRDefault="00124509" w:rsidP="00E90AA7">
            <w:pPr>
              <w:rPr>
                <w:rFonts w:ascii="Arial" w:hAnsi="Arial" w:cs="Arial"/>
              </w:rPr>
            </w:pPr>
          </w:p>
          <w:p w14:paraId="4642FBE5" w14:textId="77777777" w:rsidR="00124509" w:rsidRPr="00D234E0" w:rsidRDefault="00124509" w:rsidP="00E90AA7">
            <w:pPr>
              <w:rPr>
                <w:rFonts w:ascii="Arial" w:hAnsi="Arial" w:cs="Arial"/>
              </w:rPr>
            </w:pPr>
          </w:p>
          <w:p w14:paraId="12C64BF2" w14:textId="77777777" w:rsidR="00124509" w:rsidRPr="00D234E0" w:rsidRDefault="00124509" w:rsidP="00E90AA7">
            <w:pPr>
              <w:rPr>
                <w:rFonts w:ascii="Arial" w:hAnsi="Arial" w:cs="Arial"/>
              </w:rPr>
            </w:pPr>
          </w:p>
          <w:p w14:paraId="5C5C4EE4" w14:textId="77777777" w:rsidR="00124509" w:rsidRPr="00D234E0" w:rsidRDefault="00124509" w:rsidP="00E90AA7">
            <w:pPr>
              <w:rPr>
                <w:rFonts w:ascii="Arial" w:hAnsi="Arial" w:cs="Arial"/>
              </w:rPr>
            </w:pPr>
          </w:p>
          <w:p w14:paraId="5C4B61B6" w14:textId="77777777" w:rsidR="00124509" w:rsidRPr="00D234E0" w:rsidRDefault="00124509" w:rsidP="00E90AA7">
            <w:pPr>
              <w:rPr>
                <w:rFonts w:ascii="Arial" w:hAnsi="Arial" w:cs="Arial"/>
              </w:rPr>
            </w:pPr>
          </w:p>
          <w:p w14:paraId="52F057A3" w14:textId="77777777" w:rsidR="00124509" w:rsidRPr="00D234E0" w:rsidRDefault="00124509" w:rsidP="00E90AA7">
            <w:pPr>
              <w:rPr>
                <w:rFonts w:ascii="Arial" w:hAnsi="Arial" w:cs="Arial"/>
              </w:rPr>
            </w:pPr>
          </w:p>
          <w:p w14:paraId="695EDDDB" w14:textId="77777777" w:rsidR="00124509" w:rsidRPr="00D234E0" w:rsidRDefault="00124509" w:rsidP="00E90AA7">
            <w:pPr>
              <w:rPr>
                <w:rFonts w:ascii="Arial" w:hAnsi="Arial" w:cs="Arial"/>
              </w:rPr>
            </w:pPr>
          </w:p>
          <w:p w14:paraId="77720BFF" w14:textId="77777777" w:rsidR="00124509" w:rsidRPr="00D234E0" w:rsidRDefault="00124509" w:rsidP="00E90AA7">
            <w:pPr>
              <w:rPr>
                <w:rFonts w:ascii="Arial" w:hAnsi="Arial" w:cs="Arial"/>
              </w:rPr>
            </w:pPr>
          </w:p>
          <w:p w14:paraId="6D4335FD" w14:textId="77777777" w:rsidR="00124509" w:rsidRDefault="00124509" w:rsidP="00E90AA7">
            <w:pPr>
              <w:rPr>
                <w:rFonts w:ascii="Arial" w:hAnsi="Arial" w:cs="Arial"/>
              </w:rPr>
            </w:pPr>
          </w:p>
          <w:p w14:paraId="467B0A98" w14:textId="2313F6F0" w:rsidR="00124509" w:rsidRPr="00D234E0" w:rsidRDefault="00124509" w:rsidP="00E90AA7">
            <w:pPr>
              <w:rPr>
                <w:rFonts w:ascii="Arial" w:hAnsi="Arial" w:cs="Arial"/>
              </w:rPr>
            </w:pPr>
            <w:r w:rsidRPr="00D234E0">
              <w:rPr>
                <w:rFonts w:ascii="Arial" w:hAnsi="Arial" w:cs="Arial"/>
              </w:rPr>
              <w:t xml:space="preserve">Understand and use different screening </w:t>
            </w:r>
            <w:r w:rsidR="00D106FE" w:rsidRPr="00D234E0">
              <w:rPr>
                <w:rFonts w:ascii="Arial" w:hAnsi="Arial" w:cs="Arial"/>
              </w:rPr>
              <w:t>techniques.</w:t>
            </w:r>
            <w:r w:rsidRPr="00D234E0">
              <w:rPr>
                <w:rFonts w:ascii="Arial" w:hAnsi="Arial" w:cs="Arial"/>
              </w:rPr>
              <w:t xml:space="preserve"> </w:t>
            </w:r>
          </w:p>
          <w:p w14:paraId="79524168" w14:textId="77777777" w:rsidR="00124509" w:rsidRPr="00D234E0" w:rsidRDefault="00124509" w:rsidP="00E90AA7">
            <w:pPr>
              <w:rPr>
                <w:rFonts w:ascii="Arial" w:hAnsi="Arial" w:cs="Arial"/>
              </w:rPr>
            </w:pPr>
          </w:p>
          <w:p w14:paraId="63A42AF7" w14:textId="77777777" w:rsidR="00124509" w:rsidRPr="00D234E0" w:rsidRDefault="00124509" w:rsidP="00E90AA7">
            <w:pPr>
              <w:rPr>
                <w:rFonts w:ascii="Arial" w:hAnsi="Arial" w:cs="Arial"/>
              </w:rPr>
            </w:pPr>
          </w:p>
          <w:p w14:paraId="2C112D0F" w14:textId="77777777" w:rsidR="00124509" w:rsidRPr="00D234E0" w:rsidRDefault="00124509" w:rsidP="00E90AA7">
            <w:pPr>
              <w:rPr>
                <w:rFonts w:ascii="Arial" w:hAnsi="Arial" w:cs="Arial"/>
              </w:rPr>
            </w:pPr>
          </w:p>
          <w:p w14:paraId="29FA5E6F" w14:textId="77777777" w:rsidR="00124509" w:rsidRPr="00D234E0" w:rsidRDefault="00124509" w:rsidP="00E90AA7">
            <w:pPr>
              <w:rPr>
                <w:rFonts w:ascii="Arial" w:hAnsi="Arial" w:cs="Arial"/>
              </w:rPr>
            </w:pPr>
          </w:p>
          <w:p w14:paraId="050594D4" w14:textId="77777777" w:rsidR="00124509" w:rsidRPr="00D234E0" w:rsidRDefault="00124509" w:rsidP="00E90AA7">
            <w:pPr>
              <w:rPr>
                <w:rFonts w:ascii="Arial" w:hAnsi="Arial" w:cs="Arial"/>
              </w:rPr>
            </w:pPr>
          </w:p>
          <w:p w14:paraId="422B4DF3" w14:textId="77777777" w:rsidR="00124509" w:rsidRPr="00D234E0" w:rsidRDefault="00124509" w:rsidP="00E90AA7">
            <w:pPr>
              <w:rPr>
                <w:rFonts w:ascii="Arial" w:hAnsi="Arial" w:cs="Arial"/>
              </w:rPr>
            </w:pPr>
          </w:p>
          <w:p w14:paraId="125A4151" w14:textId="77777777" w:rsidR="00124509" w:rsidRPr="00D234E0" w:rsidRDefault="00124509" w:rsidP="00E90AA7">
            <w:pPr>
              <w:rPr>
                <w:rFonts w:ascii="Arial" w:hAnsi="Arial" w:cs="Arial"/>
              </w:rPr>
            </w:pPr>
          </w:p>
          <w:p w14:paraId="2B887254" w14:textId="77777777" w:rsidR="00124509" w:rsidRPr="00D234E0" w:rsidRDefault="00124509" w:rsidP="00E90AA7">
            <w:pPr>
              <w:rPr>
                <w:rFonts w:ascii="Arial" w:hAnsi="Arial" w:cs="Arial"/>
              </w:rPr>
            </w:pPr>
          </w:p>
          <w:p w14:paraId="2C96D94F" w14:textId="77777777" w:rsidR="00124509" w:rsidRPr="00D234E0" w:rsidRDefault="00124509" w:rsidP="00E90AA7">
            <w:pPr>
              <w:rPr>
                <w:rFonts w:ascii="Arial" w:hAnsi="Arial" w:cs="Arial"/>
              </w:rPr>
            </w:pPr>
          </w:p>
          <w:p w14:paraId="321B688B" w14:textId="77777777" w:rsidR="00124509" w:rsidRPr="00D234E0" w:rsidRDefault="00124509" w:rsidP="00E90AA7">
            <w:pPr>
              <w:rPr>
                <w:rFonts w:ascii="Arial" w:hAnsi="Arial" w:cs="Arial"/>
              </w:rPr>
            </w:pPr>
          </w:p>
          <w:p w14:paraId="608662DA" w14:textId="77777777" w:rsidR="00124509" w:rsidRPr="00D234E0" w:rsidRDefault="00124509" w:rsidP="00E90AA7">
            <w:pPr>
              <w:rPr>
                <w:rFonts w:ascii="Arial" w:hAnsi="Arial" w:cs="Arial"/>
              </w:rPr>
            </w:pPr>
          </w:p>
          <w:p w14:paraId="1E8B348B" w14:textId="77777777" w:rsidR="00124509" w:rsidRPr="00D234E0" w:rsidRDefault="00124509" w:rsidP="00E90AA7">
            <w:pPr>
              <w:rPr>
                <w:rFonts w:ascii="Arial" w:hAnsi="Arial" w:cs="Arial"/>
                <w:b/>
                <w:bCs/>
              </w:rPr>
            </w:pPr>
            <w:r w:rsidRPr="00D234E0">
              <w:rPr>
                <w:rFonts w:ascii="Arial" w:hAnsi="Arial" w:cs="Arial"/>
                <w:b/>
                <w:bCs/>
              </w:rPr>
              <w:t>Personal-</w:t>
            </w:r>
          </w:p>
          <w:p w14:paraId="5D6B68D3" w14:textId="0B8449EE" w:rsidR="00124509" w:rsidRPr="00D234E0" w:rsidRDefault="00124509" w:rsidP="00E90AA7">
            <w:pPr>
              <w:rPr>
                <w:rFonts w:ascii="Arial" w:hAnsi="Arial" w:cs="Arial"/>
              </w:rPr>
            </w:pPr>
            <w:r w:rsidRPr="00D234E0">
              <w:rPr>
                <w:rFonts w:ascii="Arial" w:hAnsi="Arial" w:cs="Arial"/>
              </w:rPr>
              <w:t xml:space="preserve">Complete my Early Years Education and Care </w:t>
            </w:r>
            <w:r w:rsidR="00D106FE" w:rsidRPr="00D234E0">
              <w:rPr>
                <w:rFonts w:ascii="Arial" w:hAnsi="Arial" w:cs="Arial"/>
              </w:rPr>
              <w:t>degree.</w:t>
            </w:r>
          </w:p>
          <w:p w14:paraId="7CA1468F" w14:textId="77777777" w:rsidR="00124509" w:rsidRPr="00D234E0" w:rsidRDefault="00124509" w:rsidP="00E90AA7">
            <w:pPr>
              <w:rPr>
                <w:rFonts w:ascii="Arial" w:hAnsi="Arial" w:cs="Arial"/>
              </w:rPr>
            </w:pPr>
          </w:p>
          <w:p w14:paraId="521CC8F8" w14:textId="77777777" w:rsidR="00124509" w:rsidRPr="00D234E0" w:rsidRDefault="00124509" w:rsidP="00E90AA7">
            <w:pPr>
              <w:rPr>
                <w:rFonts w:ascii="Arial" w:hAnsi="Arial" w:cs="Arial"/>
              </w:rPr>
            </w:pPr>
          </w:p>
          <w:p w14:paraId="3556B706" w14:textId="77777777" w:rsidR="00124509" w:rsidRPr="00D234E0" w:rsidRDefault="00124509" w:rsidP="00E90AA7">
            <w:pPr>
              <w:rPr>
                <w:rFonts w:ascii="Arial" w:hAnsi="Arial" w:cs="Arial"/>
              </w:rPr>
            </w:pPr>
          </w:p>
          <w:p w14:paraId="5AB82E5B" w14:textId="77777777" w:rsidR="00124509" w:rsidRPr="00D234E0" w:rsidRDefault="00124509" w:rsidP="00E90AA7">
            <w:pPr>
              <w:rPr>
                <w:rFonts w:ascii="Arial" w:hAnsi="Arial" w:cs="Arial"/>
              </w:rPr>
            </w:pPr>
          </w:p>
          <w:p w14:paraId="66D73658" w14:textId="77777777" w:rsidR="00124509" w:rsidRPr="00D234E0" w:rsidRDefault="00124509" w:rsidP="00E90AA7">
            <w:pPr>
              <w:rPr>
                <w:rFonts w:ascii="Arial" w:hAnsi="Arial" w:cs="Arial"/>
              </w:rPr>
            </w:pPr>
          </w:p>
          <w:p w14:paraId="694CAD46" w14:textId="77777777" w:rsidR="00124509" w:rsidRPr="00D234E0" w:rsidRDefault="00124509" w:rsidP="00E90AA7">
            <w:pPr>
              <w:rPr>
                <w:rFonts w:ascii="Arial" w:hAnsi="Arial" w:cs="Arial"/>
              </w:rPr>
            </w:pPr>
          </w:p>
          <w:p w14:paraId="3DA0586E" w14:textId="77777777" w:rsidR="00124509" w:rsidRPr="00D234E0" w:rsidRDefault="00124509" w:rsidP="00E90AA7">
            <w:pPr>
              <w:rPr>
                <w:rFonts w:ascii="Arial" w:hAnsi="Arial" w:cs="Arial"/>
              </w:rPr>
            </w:pPr>
          </w:p>
          <w:p w14:paraId="4B6D536B" w14:textId="77777777" w:rsidR="00124509" w:rsidRPr="00D234E0" w:rsidRDefault="00124509" w:rsidP="00E90AA7">
            <w:pPr>
              <w:rPr>
                <w:rFonts w:ascii="Arial" w:hAnsi="Arial" w:cs="Arial"/>
              </w:rPr>
            </w:pPr>
          </w:p>
          <w:p w14:paraId="3C261972" w14:textId="77777777" w:rsidR="00124509" w:rsidRPr="00D234E0" w:rsidRDefault="00124509" w:rsidP="00E90AA7">
            <w:pPr>
              <w:rPr>
                <w:rFonts w:ascii="Arial" w:hAnsi="Arial" w:cs="Arial"/>
              </w:rPr>
            </w:pPr>
          </w:p>
          <w:p w14:paraId="1CAB01A2" w14:textId="77777777" w:rsidR="00124509" w:rsidRPr="00D234E0" w:rsidRDefault="00124509" w:rsidP="00E90AA7">
            <w:pPr>
              <w:rPr>
                <w:rFonts w:ascii="Arial" w:hAnsi="Arial" w:cs="Arial"/>
              </w:rPr>
            </w:pPr>
          </w:p>
          <w:p w14:paraId="676A67CF" w14:textId="77777777" w:rsidR="00124509" w:rsidRPr="00D234E0" w:rsidRDefault="00124509" w:rsidP="00E90AA7">
            <w:pPr>
              <w:rPr>
                <w:rFonts w:ascii="Arial" w:hAnsi="Arial" w:cs="Arial"/>
              </w:rPr>
            </w:pPr>
          </w:p>
          <w:p w14:paraId="781D66BC" w14:textId="77777777" w:rsidR="00124509" w:rsidRPr="00D234E0" w:rsidRDefault="00124509" w:rsidP="00E90AA7">
            <w:pPr>
              <w:rPr>
                <w:rFonts w:ascii="Arial" w:hAnsi="Arial" w:cs="Arial"/>
              </w:rPr>
            </w:pPr>
          </w:p>
          <w:p w14:paraId="1AFB21C7" w14:textId="77777777" w:rsidR="00124509" w:rsidRPr="00D234E0" w:rsidRDefault="00124509" w:rsidP="00E90AA7">
            <w:pPr>
              <w:rPr>
                <w:rFonts w:ascii="Arial" w:hAnsi="Arial" w:cs="Arial"/>
              </w:rPr>
            </w:pPr>
          </w:p>
          <w:p w14:paraId="2F4B7CED" w14:textId="77777777" w:rsidR="00124509" w:rsidRPr="00D234E0" w:rsidRDefault="00124509" w:rsidP="00E90AA7">
            <w:pPr>
              <w:rPr>
                <w:rFonts w:ascii="Arial" w:hAnsi="Arial" w:cs="Arial"/>
              </w:rPr>
            </w:pPr>
          </w:p>
          <w:p w14:paraId="7E045B52" w14:textId="77777777" w:rsidR="00124509" w:rsidRPr="00D234E0" w:rsidRDefault="00124509" w:rsidP="00E90AA7">
            <w:pPr>
              <w:rPr>
                <w:rFonts w:ascii="Arial" w:hAnsi="Arial" w:cs="Arial"/>
              </w:rPr>
            </w:pPr>
          </w:p>
          <w:p w14:paraId="08306715" w14:textId="77777777" w:rsidR="00124509" w:rsidRPr="00D234E0" w:rsidRDefault="00124509" w:rsidP="00E90AA7">
            <w:pPr>
              <w:rPr>
                <w:rFonts w:ascii="Arial" w:hAnsi="Arial" w:cs="Arial"/>
              </w:rPr>
            </w:pPr>
          </w:p>
          <w:p w14:paraId="43EF41B5" w14:textId="77777777" w:rsidR="00124509" w:rsidRDefault="00124509" w:rsidP="00E90AA7">
            <w:pPr>
              <w:rPr>
                <w:rFonts w:ascii="Arial" w:hAnsi="Arial" w:cs="Arial"/>
              </w:rPr>
            </w:pPr>
          </w:p>
          <w:p w14:paraId="4CB8959E" w14:textId="77777777" w:rsidR="00124509" w:rsidRDefault="00124509" w:rsidP="00E90AA7">
            <w:pPr>
              <w:rPr>
                <w:rFonts w:ascii="Arial" w:hAnsi="Arial" w:cs="Arial"/>
              </w:rPr>
            </w:pPr>
          </w:p>
          <w:p w14:paraId="6050B892" w14:textId="77777777" w:rsidR="00124509" w:rsidRPr="00D234E0" w:rsidRDefault="00124509" w:rsidP="00E90AA7">
            <w:pPr>
              <w:rPr>
                <w:rFonts w:ascii="Arial" w:hAnsi="Arial" w:cs="Arial"/>
              </w:rPr>
            </w:pPr>
            <w:r w:rsidRPr="00D234E0">
              <w:rPr>
                <w:rFonts w:ascii="Arial" w:hAnsi="Arial" w:cs="Arial"/>
              </w:rPr>
              <w:t>Confidence</w:t>
            </w:r>
          </w:p>
          <w:p w14:paraId="13C5A1A4" w14:textId="77777777" w:rsidR="00124509" w:rsidRPr="00D234E0" w:rsidRDefault="00124509" w:rsidP="00E90AA7">
            <w:pPr>
              <w:rPr>
                <w:rFonts w:ascii="Arial" w:hAnsi="Arial" w:cs="Arial"/>
              </w:rPr>
            </w:pPr>
          </w:p>
          <w:p w14:paraId="1FD6D9EF" w14:textId="77777777" w:rsidR="00124509" w:rsidRPr="00D234E0" w:rsidRDefault="00124509" w:rsidP="00E90AA7">
            <w:pPr>
              <w:rPr>
                <w:rFonts w:ascii="Arial" w:hAnsi="Arial" w:cs="Arial"/>
              </w:rPr>
            </w:pPr>
          </w:p>
          <w:p w14:paraId="107378FF" w14:textId="77777777" w:rsidR="00124509" w:rsidRPr="00D234E0" w:rsidRDefault="00124509" w:rsidP="00E90AA7">
            <w:pPr>
              <w:rPr>
                <w:rFonts w:ascii="Arial" w:hAnsi="Arial" w:cs="Arial"/>
              </w:rPr>
            </w:pPr>
          </w:p>
          <w:p w14:paraId="38F599F1" w14:textId="77777777" w:rsidR="00124509" w:rsidRPr="00D234E0" w:rsidRDefault="00124509" w:rsidP="00E90AA7">
            <w:pPr>
              <w:rPr>
                <w:rFonts w:ascii="Arial" w:hAnsi="Arial" w:cs="Arial"/>
              </w:rPr>
            </w:pPr>
          </w:p>
          <w:p w14:paraId="411F7B15" w14:textId="77777777" w:rsidR="00124509" w:rsidRPr="00D234E0" w:rsidRDefault="00124509" w:rsidP="00E90AA7">
            <w:pPr>
              <w:rPr>
                <w:rFonts w:ascii="Arial" w:hAnsi="Arial" w:cs="Arial"/>
              </w:rPr>
            </w:pPr>
          </w:p>
          <w:p w14:paraId="6FC1A7DF" w14:textId="77777777" w:rsidR="00124509" w:rsidRPr="00D234E0" w:rsidRDefault="00124509" w:rsidP="00E90AA7">
            <w:pPr>
              <w:rPr>
                <w:rFonts w:ascii="Arial" w:hAnsi="Arial" w:cs="Arial"/>
              </w:rPr>
            </w:pPr>
          </w:p>
          <w:p w14:paraId="73520EA5" w14:textId="77777777" w:rsidR="00124509" w:rsidRPr="00D234E0" w:rsidRDefault="00124509" w:rsidP="00E90AA7">
            <w:pPr>
              <w:rPr>
                <w:rFonts w:ascii="Arial" w:hAnsi="Arial" w:cs="Arial"/>
              </w:rPr>
            </w:pPr>
          </w:p>
          <w:p w14:paraId="2E08BADE" w14:textId="77777777" w:rsidR="00124509" w:rsidRPr="00D234E0" w:rsidRDefault="00124509" w:rsidP="00E90AA7">
            <w:pPr>
              <w:rPr>
                <w:rFonts w:ascii="Arial" w:hAnsi="Arial" w:cs="Arial"/>
              </w:rPr>
            </w:pPr>
          </w:p>
          <w:p w14:paraId="1FF591EB" w14:textId="77777777" w:rsidR="00124509" w:rsidRPr="00D234E0" w:rsidRDefault="00124509" w:rsidP="00E90AA7">
            <w:pPr>
              <w:rPr>
                <w:rFonts w:ascii="Arial" w:hAnsi="Arial" w:cs="Arial"/>
              </w:rPr>
            </w:pPr>
          </w:p>
          <w:p w14:paraId="2AEBB1D9" w14:textId="77777777" w:rsidR="00124509" w:rsidRPr="00D234E0" w:rsidRDefault="00124509" w:rsidP="00E90AA7">
            <w:pPr>
              <w:rPr>
                <w:rFonts w:ascii="Arial" w:hAnsi="Arial" w:cs="Arial"/>
              </w:rPr>
            </w:pPr>
          </w:p>
          <w:p w14:paraId="2F12A4A1" w14:textId="77777777" w:rsidR="00124509" w:rsidRPr="00D234E0" w:rsidRDefault="00124509" w:rsidP="00E90AA7">
            <w:pPr>
              <w:rPr>
                <w:rFonts w:ascii="Arial" w:hAnsi="Arial" w:cs="Arial"/>
              </w:rPr>
            </w:pPr>
          </w:p>
          <w:p w14:paraId="7942834F" w14:textId="77777777" w:rsidR="00124509" w:rsidRPr="00D234E0" w:rsidRDefault="00124509" w:rsidP="00E90AA7">
            <w:pPr>
              <w:rPr>
                <w:rFonts w:ascii="Arial" w:hAnsi="Arial" w:cs="Arial"/>
              </w:rPr>
            </w:pPr>
          </w:p>
          <w:p w14:paraId="07B47134" w14:textId="77777777" w:rsidR="00124509" w:rsidRPr="00D234E0" w:rsidRDefault="00124509" w:rsidP="00E90AA7">
            <w:pPr>
              <w:rPr>
                <w:rFonts w:ascii="Arial" w:hAnsi="Arial" w:cs="Arial"/>
              </w:rPr>
            </w:pPr>
          </w:p>
          <w:p w14:paraId="306782FA" w14:textId="77777777" w:rsidR="00124509" w:rsidRPr="00D234E0" w:rsidRDefault="00124509" w:rsidP="00E90AA7">
            <w:pPr>
              <w:rPr>
                <w:rFonts w:ascii="Arial" w:hAnsi="Arial" w:cs="Arial"/>
              </w:rPr>
            </w:pPr>
          </w:p>
          <w:p w14:paraId="0E18754F" w14:textId="77777777" w:rsidR="00124509" w:rsidRPr="00D234E0" w:rsidRDefault="00124509" w:rsidP="00E90AA7">
            <w:pPr>
              <w:rPr>
                <w:rFonts w:ascii="Arial" w:hAnsi="Arial" w:cs="Arial"/>
              </w:rPr>
            </w:pPr>
          </w:p>
          <w:p w14:paraId="5B590BEC" w14:textId="77777777" w:rsidR="00124509" w:rsidRPr="00D234E0" w:rsidRDefault="00124509" w:rsidP="00E90AA7">
            <w:pPr>
              <w:rPr>
                <w:rFonts w:ascii="Arial" w:hAnsi="Arial" w:cs="Arial"/>
              </w:rPr>
            </w:pPr>
            <w:r w:rsidRPr="00D234E0">
              <w:rPr>
                <w:rFonts w:ascii="Arial" w:hAnsi="Arial" w:cs="Arial"/>
              </w:rPr>
              <w:t xml:space="preserve">Academic writing  </w:t>
            </w:r>
          </w:p>
        </w:tc>
        <w:tc>
          <w:tcPr>
            <w:tcW w:w="1842" w:type="dxa"/>
          </w:tcPr>
          <w:p w14:paraId="022B4DBB" w14:textId="77777777" w:rsidR="00124509" w:rsidRPr="00D234E0" w:rsidRDefault="00124509" w:rsidP="00E90AA7">
            <w:pPr>
              <w:rPr>
                <w:rFonts w:ascii="Arial" w:hAnsi="Arial" w:cs="Arial"/>
              </w:rPr>
            </w:pPr>
            <w:r w:rsidRPr="00D234E0">
              <w:rPr>
                <w:rFonts w:ascii="Arial" w:hAnsi="Arial" w:cs="Arial"/>
              </w:rPr>
              <w:lastRenderedPageBreak/>
              <w:t xml:space="preserve">I will ask my setting if there is any training available and find resources myself, such as books to gain further knowledge. </w:t>
            </w:r>
          </w:p>
          <w:p w14:paraId="5251AF1D" w14:textId="77777777" w:rsidR="00124509" w:rsidRPr="00D234E0" w:rsidRDefault="00124509" w:rsidP="00E90AA7">
            <w:pPr>
              <w:rPr>
                <w:rFonts w:ascii="Arial" w:hAnsi="Arial" w:cs="Arial"/>
              </w:rPr>
            </w:pPr>
          </w:p>
          <w:p w14:paraId="6AA2FDB6" w14:textId="77777777" w:rsidR="005026E5" w:rsidRDefault="005026E5" w:rsidP="00E90AA7">
            <w:pPr>
              <w:rPr>
                <w:rFonts w:ascii="Arial" w:hAnsi="Arial" w:cs="Arial"/>
              </w:rPr>
            </w:pPr>
          </w:p>
          <w:p w14:paraId="22B7BD83" w14:textId="1157A6B4" w:rsidR="00124509" w:rsidRPr="00D234E0" w:rsidRDefault="00124509" w:rsidP="00E90AA7">
            <w:pPr>
              <w:rPr>
                <w:rFonts w:ascii="Arial" w:hAnsi="Arial" w:cs="Arial"/>
              </w:rPr>
            </w:pPr>
            <w:r w:rsidRPr="00D234E0">
              <w:rPr>
                <w:rFonts w:ascii="Arial" w:hAnsi="Arial" w:cs="Arial"/>
              </w:rPr>
              <w:t xml:space="preserve">As outdoor play is used often in my setting, I could ask the class teacher for the reasons behind the outdoor activities she sets up and how they are beneficial for the children’s development. I could also do independent research. </w:t>
            </w:r>
          </w:p>
          <w:p w14:paraId="7DEE0A20" w14:textId="77777777" w:rsidR="00124509" w:rsidRPr="00D234E0" w:rsidRDefault="00124509" w:rsidP="00E90AA7">
            <w:pPr>
              <w:rPr>
                <w:rFonts w:ascii="Arial" w:hAnsi="Arial" w:cs="Arial"/>
              </w:rPr>
            </w:pPr>
          </w:p>
          <w:p w14:paraId="30076F07" w14:textId="77777777" w:rsidR="00124509" w:rsidRPr="00D234E0" w:rsidRDefault="00124509" w:rsidP="00E90AA7">
            <w:pPr>
              <w:rPr>
                <w:rFonts w:ascii="Arial" w:hAnsi="Arial" w:cs="Arial"/>
              </w:rPr>
            </w:pPr>
          </w:p>
          <w:p w14:paraId="283B2DB2" w14:textId="77777777" w:rsidR="00124509" w:rsidRPr="00D234E0" w:rsidRDefault="00124509" w:rsidP="00E90AA7">
            <w:pPr>
              <w:rPr>
                <w:rFonts w:ascii="Arial" w:hAnsi="Arial" w:cs="Arial"/>
              </w:rPr>
            </w:pPr>
          </w:p>
          <w:p w14:paraId="0154CA74" w14:textId="77777777" w:rsidR="00124509" w:rsidRPr="00D234E0" w:rsidRDefault="00124509" w:rsidP="00E90AA7">
            <w:pPr>
              <w:rPr>
                <w:rFonts w:ascii="Arial" w:hAnsi="Arial" w:cs="Arial"/>
              </w:rPr>
            </w:pPr>
          </w:p>
          <w:p w14:paraId="2CE76DE1" w14:textId="77777777" w:rsidR="00124509" w:rsidRPr="00D234E0" w:rsidRDefault="00124509" w:rsidP="00E90AA7">
            <w:pPr>
              <w:rPr>
                <w:rFonts w:ascii="Arial" w:hAnsi="Arial" w:cs="Arial"/>
              </w:rPr>
            </w:pPr>
          </w:p>
          <w:p w14:paraId="456F0AE2" w14:textId="77777777" w:rsidR="00124509" w:rsidRDefault="00124509" w:rsidP="00E90AA7">
            <w:pPr>
              <w:rPr>
                <w:rFonts w:ascii="Arial" w:hAnsi="Arial" w:cs="Arial"/>
              </w:rPr>
            </w:pPr>
          </w:p>
          <w:p w14:paraId="500163A5" w14:textId="77777777" w:rsidR="00124509" w:rsidRPr="00D234E0" w:rsidRDefault="00124509" w:rsidP="00E90AA7">
            <w:pPr>
              <w:rPr>
                <w:rFonts w:ascii="Arial" w:hAnsi="Arial" w:cs="Arial"/>
              </w:rPr>
            </w:pPr>
            <w:r w:rsidRPr="00D234E0">
              <w:rPr>
                <w:rFonts w:ascii="Arial" w:hAnsi="Arial" w:cs="Arial"/>
              </w:rPr>
              <w:t>I am currently carrying out ‘</w:t>
            </w:r>
            <w:proofErr w:type="spellStart"/>
            <w:r w:rsidRPr="00D234E0">
              <w:rPr>
                <w:rFonts w:ascii="Arial" w:hAnsi="Arial" w:cs="Arial"/>
              </w:rPr>
              <w:t>Wellcomm</w:t>
            </w:r>
            <w:proofErr w:type="spellEnd"/>
            <w:r w:rsidRPr="00D234E0">
              <w:rPr>
                <w:rFonts w:ascii="Arial" w:hAnsi="Arial" w:cs="Arial"/>
              </w:rPr>
              <w:t xml:space="preserve">’ screening with the children in my setting and I am enjoying doing this and would like to go on further training to learn more to </w:t>
            </w:r>
            <w:r w:rsidRPr="00D234E0">
              <w:rPr>
                <w:rFonts w:ascii="Arial" w:hAnsi="Arial" w:cs="Arial"/>
              </w:rPr>
              <w:lastRenderedPageBreak/>
              <w:t xml:space="preserve">be able to do different screenings. </w:t>
            </w:r>
          </w:p>
          <w:p w14:paraId="60588383" w14:textId="77777777" w:rsidR="00124509" w:rsidRPr="00D234E0" w:rsidRDefault="00124509" w:rsidP="00E90AA7">
            <w:pPr>
              <w:rPr>
                <w:rFonts w:ascii="Arial" w:hAnsi="Arial" w:cs="Arial"/>
              </w:rPr>
            </w:pPr>
          </w:p>
          <w:p w14:paraId="3EBA18E0" w14:textId="77777777" w:rsidR="00124509" w:rsidRPr="00D234E0" w:rsidRDefault="00124509" w:rsidP="00E90AA7">
            <w:pPr>
              <w:rPr>
                <w:rFonts w:ascii="Arial" w:hAnsi="Arial" w:cs="Arial"/>
              </w:rPr>
            </w:pPr>
          </w:p>
          <w:p w14:paraId="04590C84" w14:textId="722AD9E6" w:rsidR="00124509" w:rsidRPr="00D234E0" w:rsidRDefault="00D106FE" w:rsidP="00E90AA7">
            <w:pPr>
              <w:rPr>
                <w:rFonts w:ascii="Arial" w:hAnsi="Arial" w:cs="Arial"/>
              </w:rPr>
            </w:pPr>
            <w:r w:rsidRPr="00D234E0">
              <w:rPr>
                <w:rFonts w:ascii="Arial" w:hAnsi="Arial" w:cs="Arial"/>
              </w:rPr>
              <w:t>For</w:t>
            </w:r>
            <w:r w:rsidR="00124509" w:rsidRPr="00D234E0">
              <w:rPr>
                <w:rFonts w:ascii="Arial" w:hAnsi="Arial" w:cs="Arial"/>
              </w:rPr>
              <w:t xml:space="preserve"> me to do this I must ensure I continue to find a balance between work, university work and</w:t>
            </w:r>
            <w:r w:rsidR="00EC5F1E">
              <w:rPr>
                <w:rFonts w:ascii="Arial" w:hAnsi="Arial" w:cs="Arial"/>
              </w:rPr>
              <w:t xml:space="preserve"> a</w:t>
            </w:r>
            <w:r w:rsidR="00124509" w:rsidRPr="00D234E0">
              <w:rPr>
                <w:rFonts w:ascii="Arial" w:hAnsi="Arial" w:cs="Arial"/>
              </w:rPr>
              <w:t xml:space="preserve"> </w:t>
            </w:r>
            <w:r w:rsidR="00EC5F1E">
              <w:rPr>
                <w:rFonts w:ascii="Arial" w:hAnsi="Arial" w:cs="Arial"/>
              </w:rPr>
              <w:t xml:space="preserve">social </w:t>
            </w:r>
            <w:r w:rsidR="00124509" w:rsidRPr="00D234E0">
              <w:rPr>
                <w:rFonts w:ascii="Arial" w:hAnsi="Arial" w:cs="Arial"/>
              </w:rPr>
              <w:t xml:space="preserve">life to keep myself happy and driven to complete the degree. I must also ensure I use good time management skills to keep on top of my work, so I do not get too </w:t>
            </w:r>
            <w:r w:rsidRPr="00D234E0">
              <w:rPr>
                <w:rFonts w:ascii="Arial" w:hAnsi="Arial" w:cs="Arial"/>
              </w:rPr>
              <w:t>overwhelmed.</w:t>
            </w:r>
          </w:p>
          <w:p w14:paraId="6741CDD6" w14:textId="77777777" w:rsidR="00124509" w:rsidRPr="00D234E0" w:rsidRDefault="00124509" w:rsidP="00E90AA7">
            <w:pPr>
              <w:rPr>
                <w:rFonts w:ascii="Arial" w:hAnsi="Arial" w:cs="Arial"/>
              </w:rPr>
            </w:pPr>
          </w:p>
          <w:p w14:paraId="6282792F" w14:textId="77777777" w:rsidR="00124509" w:rsidRPr="00D234E0" w:rsidRDefault="00124509" w:rsidP="00E90AA7">
            <w:pPr>
              <w:rPr>
                <w:rFonts w:ascii="Arial" w:hAnsi="Arial" w:cs="Arial"/>
              </w:rPr>
            </w:pPr>
            <w:r w:rsidRPr="00D234E0">
              <w:rPr>
                <w:rFonts w:ascii="Arial" w:hAnsi="Arial" w:cs="Arial"/>
              </w:rPr>
              <w:t>To develop my confidence not only within my university work but also within life itself I will try not to concentrate only on the negatives and give myself credit when I have achieved something small.</w:t>
            </w:r>
          </w:p>
          <w:p w14:paraId="426FF63C" w14:textId="77777777" w:rsidR="00124509" w:rsidRPr="00D234E0" w:rsidRDefault="00124509" w:rsidP="00E90AA7">
            <w:pPr>
              <w:rPr>
                <w:rFonts w:ascii="Arial" w:hAnsi="Arial" w:cs="Arial"/>
              </w:rPr>
            </w:pPr>
          </w:p>
          <w:p w14:paraId="5C4646CB" w14:textId="6CFC2C91" w:rsidR="00124509" w:rsidRPr="00D234E0" w:rsidRDefault="00124509" w:rsidP="00E90AA7">
            <w:pPr>
              <w:rPr>
                <w:rFonts w:ascii="Arial" w:hAnsi="Arial" w:cs="Arial"/>
              </w:rPr>
            </w:pPr>
            <w:r w:rsidRPr="00D234E0">
              <w:rPr>
                <w:rFonts w:ascii="Arial" w:hAnsi="Arial" w:cs="Arial"/>
              </w:rPr>
              <w:t xml:space="preserve">Academic writing skills is something that I </w:t>
            </w:r>
            <w:r w:rsidR="003D5227" w:rsidRPr="00D234E0">
              <w:rPr>
                <w:rFonts w:ascii="Arial" w:hAnsi="Arial" w:cs="Arial"/>
              </w:rPr>
              <w:t>will develop</w:t>
            </w:r>
            <w:r w:rsidRPr="00D234E0">
              <w:rPr>
                <w:rFonts w:ascii="Arial" w:hAnsi="Arial" w:cs="Arial"/>
              </w:rPr>
              <w:t xml:space="preserve"> as I carry out and complete my degree. </w:t>
            </w:r>
          </w:p>
        </w:tc>
        <w:tc>
          <w:tcPr>
            <w:tcW w:w="1842" w:type="dxa"/>
          </w:tcPr>
          <w:p w14:paraId="0F16C246" w14:textId="77777777" w:rsidR="00124509" w:rsidRPr="00D234E0" w:rsidRDefault="00124509" w:rsidP="00E90AA7">
            <w:pPr>
              <w:rPr>
                <w:rFonts w:ascii="Arial" w:hAnsi="Arial" w:cs="Arial"/>
              </w:rPr>
            </w:pPr>
            <w:r w:rsidRPr="00D234E0">
              <w:rPr>
                <w:rFonts w:ascii="Arial" w:hAnsi="Arial" w:cs="Arial"/>
              </w:rPr>
              <w:lastRenderedPageBreak/>
              <w:t>A book from a library or an online book from the University library.</w:t>
            </w:r>
          </w:p>
          <w:p w14:paraId="7727B9D0" w14:textId="77777777" w:rsidR="00124509" w:rsidRPr="00D234E0" w:rsidRDefault="00124509" w:rsidP="00E90AA7">
            <w:pPr>
              <w:rPr>
                <w:rFonts w:ascii="Arial" w:hAnsi="Arial" w:cs="Arial"/>
              </w:rPr>
            </w:pPr>
          </w:p>
          <w:p w14:paraId="4A105E38" w14:textId="77777777" w:rsidR="00124509" w:rsidRPr="00D234E0" w:rsidRDefault="00124509" w:rsidP="00E90AA7">
            <w:pPr>
              <w:rPr>
                <w:rFonts w:ascii="Arial" w:hAnsi="Arial" w:cs="Arial"/>
              </w:rPr>
            </w:pPr>
          </w:p>
          <w:p w14:paraId="70FB5558" w14:textId="77777777" w:rsidR="00124509" w:rsidRPr="00D234E0" w:rsidRDefault="00124509" w:rsidP="00E90AA7">
            <w:pPr>
              <w:rPr>
                <w:rFonts w:ascii="Arial" w:hAnsi="Arial" w:cs="Arial"/>
              </w:rPr>
            </w:pPr>
          </w:p>
          <w:p w14:paraId="75060A5A" w14:textId="77777777" w:rsidR="00124509" w:rsidRPr="00D234E0" w:rsidRDefault="00124509" w:rsidP="00E90AA7">
            <w:pPr>
              <w:rPr>
                <w:rFonts w:ascii="Arial" w:hAnsi="Arial" w:cs="Arial"/>
              </w:rPr>
            </w:pPr>
          </w:p>
          <w:p w14:paraId="5AE153C6" w14:textId="77777777" w:rsidR="005026E5" w:rsidRDefault="005026E5" w:rsidP="00E90AA7">
            <w:pPr>
              <w:rPr>
                <w:rFonts w:ascii="Arial" w:hAnsi="Arial" w:cs="Arial"/>
              </w:rPr>
            </w:pPr>
          </w:p>
          <w:p w14:paraId="03C8026E" w14:textId="04415EDF" w:rsidR="00124509" w:rsidRPr="00D234E0" w:rsidRDefault="00124509" w:rsidP="00E90AA7">
            <w:pPr>
              <w:rPr>
                <w:rFonts w:ascii="Arial" w:hAnsi="Arial" w:cs="Arial"/>
              </w:rPr>
            </w:pPr>
            <w:r w:rsidRPr="00D234E0">
              <w:rPr>
                <w:rFonts w:ascii="Arial" w:hAnsi="Arial" w:cs="Arial"/>
              </w:rPr>
              <w:t>Personal research from online books and websites.</w:t>
            </w:r>
          </w:p>
          <w:p w14:paraId="2B11E072" w14:textId="77777777" w:rsidR="00124509" w:rsidRPr="00D234E0" w:rsidRDefault="00124509" w:rsidP="00E90AA7">
            <w:pPr>
              <w:rPr>
                <w:rFonts w:ascii="Arial" w:hAnsi="Arial" w:cs="Arial"/>
              </w:rPr>
            </w:pPr>
          </w:p>
          <w:p w14:paraId="67DC4EE0" w14:textId="77777777" w:rsidR="00124509" w:rsidRPr="00D234E0" w:rsidRDefault="00124509" w:rsidP="00E90AA7">
            <w:pPr>
              <w:rPr>
                <w:rFonts w:ascii="Arial" w:hAnsi="Arial" w:cs="Arial"/>
              </w:rPr>
            </w:pPr>
          </w:p>
          <w:p w14:paraId="09CAE2EF" w14:textId="77777777" w:rsidR="00124509" w:rsidRPr="00D234E0" w:rsidRDefault="00124509" w:rsidP="00E90AA7">
            <w:pPr>
              <w:rPr>
                <w:rFonts w:ascii="Arial" w:hAnsi="Arial" w:cs="Arial"/>
              </w:rPr>
            </w:pPr>
          </w:p>
          <w:p w14:paraId="4770B275" w14:textId="77777777" w:rsidR="00124509" w:rsidRPr="00D234E0" w:rsidRDefault="00124509" w:rsidP="00E90AA7">
            <w:pPr>
              <w:rPr>
                <w:rFonts w:ascii="Arial" w:hAnsi="Arial" w:cs="Arial"/>
              </w:rPr>
            </w:pPr>
          </w:p>
          <w:p w14:paraId="497AFEDB" w14:textId="77777777" w:rsidR="00124509" w:rsidRPr="00D234E0" w:rsidRDefault="00124509" w:rsidP="00E90AA7">
            <w:pPr>
              <w:rPr>
                <w:rFonts w:ascii="Arial" w:hAnsi="Arial" w:cs="Arial"/>
              </w:rPr>
            </w:pPr>
          </w:p>
          <w:p w14:paraId="0E8FF4EC" w14:textId="77777777" w:rsidR="00124509" w:rsidRPr="00D234E0" w:rsidRDefault="00124509" w:rsidP="00E90AA7">
            <w:pPr>
              <w:rPr>
                <w:rFonts w:ascii="Arial" w:hAnsi="Arial" w:cs="Arial"/>
              </w:rPr>
            </w:pPr>
          </w:p>
          <w:p w14:paraId="43B3C1A6" w14:textId="77777777" w:rsidR="00124509" w:rsidRPr="00D234E0" w:rsidRDefault="00124509" w:rsidP="00E90AA7">
            <w:pPr>
              <w:rPr>
                <w:rFonts w:ascii="Arial" w:hAnsi="Arial" w:cs="Arial"/>
              </w:rPr>
            </w:pPr>
          </w:p>
          <w:p w14:paraId="6218D4D2" w14:textId="77777777" w:rsidR="00124509" w:rsidRPr="00D234E0" w:rsidRDefault="00124509" w:rsidP="00E90AA7">
            <w:pPr>
              <w:rPr>
                <w:rFonts w:ascii="Arial" w:hAnsi="Arial" w:cs="Arial"/>
              </w:rPr>
            </w:pPr>
          </w:p>
          <w:p w14:paraId="6DA95C1F" w14:textId="77777777" w:rsidR="00124509" w:rsidRPr="00D234E0" w:rsidRDefault="00124509" w:rsidP="00E90AA7">
            <w:pPr>
              <w:rPr>
                <w:rFonts w:ascii="Arial" w:hAnsi="Arial" w:cs="Arial"/>
              </w:rPr>
            </w:pPr>
          </w:p>
          <w:p w14:paraId="153FF751" w14:textId="77777777" w:rsidR="00124509" w:rsidRPr="00D234E0" w:rsidRDefault="00124509" w:rsidP="00E90AA7">
            <w:pPr>
              <w:rPr>
                <w:rFonts w:ascii="Arial" w:hAnsi="Arial" w:cs="Arial"/>
              </w:rPr>
            </w:pPr>
          </w:p>
          <w:p w14:paraId="51FFA130" w14:textId="77777777" w:rsidR="00124509" w:rsidRPr="00D234E0" w:rsidRDefault="00124509" w:rsidP="00E90AA7">
            <w:pPr>
              <w:rPr>
                <w:rFonts w:ascii="Arial" w:hAnsi="Arial" w:cs="Arial"/>
              </w:rPr>
            </w:pPr>
          </w:p>
          <w:p w14:paraId="56D78235" w14:textId="77777777" w:rsidR="00124509" w:rsidRPr="00D234E0" w:rsidRDefault="00124509" w:rsidP="00E90AA7">
            <w:pPr>
              <w:rPr>
                <w:rFonts w:ascii="Arial" w:hAnsi="Arial" w:cs="Arial"/>
              </w:rPr>
            </w:pPr>
          </w:p>
          <w:p w14:paraId="24AB07F1" w14:textId="77777777" w:rsidR="00124509" w:rsidRPr="00D234E0" w:rsidRDefault="00124509" w:rsidP="00E90AA7">
            <w:pPr>
              <w:rPr>
                <w:rFonts w:ascii="Arial" w:hAnsi="Arial" w:cs="Arial"/>
              </w:rPr>
            </w:pPr>
          </w:p>
          <w:p w14:paraId="505C767A" w14:textId="77777777" w:rsidR="00124509" w:rsidRPr="00D234E0" w:rsidRDefault="00124509" w:rsidP="00E90AA7">
            <w:pPr>
              <w:rPr>
                <w:rFonts w:ascii="Arial" w:hAnsi="Arial" w:cs="Arial"/>
              </w:rPr>
            </w:pPr>
          </w:p>
          <w:p w14:paraId="0639FC91" w14:textId="77777777" w:rsidR="00124509" w:rsidRPr="00D234E0" w:rsidRDefault="00124509" w:rsidP="00E90AA7">
            <w:pPr>
              <w:rPr>
                <w:rFonts w:ascii="Arial" w:hAnsi="Arial" w:cs="Arial"/>
              </w:rPr>
            </w:pPr>
          </w:p>
          <w:p w14:paraId="799AFCC5" w14:textId="77777777" w:rsidR="00124509" w:rsidRPr="00D234E0" w:rsidRDefault="00124509" w:rsidP="00E90AA7">
            <w:pPr>
              <w:rPr>
                <w:rFonts w:ascii="Arial" w:hAnsi="Arial" w:cs="Arial"/>
              </w:rPr>
            </w:pPr>
          </w:p>
          <w:p w14:paraId="49E01750" w14:textId="77777777" w:rsidR="00124509" w:rsidRPr="00D234E0" w:rsidRDefault="00124509" w:rsidP="00E90AA7">
            <w:pPr>
              <w:rPr>
                <w:rFonts w:ascii="Arial" w:hAnsi="Arial" w:cs="Arial"/>
              </w:rPr>
            </w:pPr>
          </w:p>
          <w:p w14:paraId="34EB3ABE" w14:textId="77777777" w:rsidR="00124509" w:rsidRPr="00D234E0" w:rsidRDefault="00124509" w:rsidP="00E90AA7">
            <w:pPr>
              <w:rPr>
                <w:rFonts w:ascii="Arial" w:hAnsi="Arial" w:cs="Arial"/>
              </w:rPr>
            </w:pPr>
          </w:p>
          <w:p w14:paraId="3F396D54" w14:textId="77777777" w:rsidR="00124509" w:rsidRPr="00D234E0" w:rsidRDefault="00124509" w:rsidP="00E90AA7">
            <w:pPr>
              <w:rPr>
                <w:rFonts w:ascii="Arial" w:hAnsi="Arial" w:cs="Arial"/>
              </w:rPr>
            </w:pPr>
          </w:p>
          <w:p w14:paraId="19241559" w14:textId="77777777" w:rsidR="00124509" w:rsidRDefault="00124509" w:rsidP="00E90AA7">
            <w:pPr>
              <w:rPr>
                <w:rFonts w:ascii="Arial" w:hAnsi="Arial" w:cs="Arial"/>
              </w:rPr>
            </w:pPr>
          </w:p>
          <w:p w14:paraId="1853A50B" w14:textId="77777777" w:rsidR="00124509" w:rsidRPr="00D234E0" w:rsidRDefault="00124509" w:rsidP="00E90AA7">
            <w:pPr>
              <w:rPr>
                <w:rFonts w:ascii="Arial" w:hAnsi="Arial" w:cs="Arial"/>
              </w:rPr>
            </w:pPr>
            <w:r w:rsidRPr="00D234E0">
              <w:rPr>
                <w:rFonts w:ascii="Arial" w:hAnsi="Arial" w:cs="Arial"/>
              </w:rPr>
              <w:t xml:space="preserve">Ask my setting if there is any other training available and research if there are any training courses I can do myself. </w:t>
            </w:r>
          </w:p>
          <w:p w14:paraId="5BEF42D4" w14:textId="77777777" w:rsidR="00124509" w:rsidRPr="00D234E0" w:rsidRDefault="00124509" w:rsidP="00E90AA7">
            <w:pPr>
              <w:rPr>
                <w:rFonts w:ascii="Arial" w:hAnsi="Arial" w:cs="Arial"/>
              </w:rPr>
            </w:pPr>
          </w:p>
          <w:p w14:paraId="04E3A2D3" w14:textId="77777777" w:rsidR="00124509" w:rsidRPr="00D234E0" w:rsidRDefault="00124509" w:rsidP="00E90AA7">
            <w:pPr>
              <w:rPr>
                <w:rFonts w:ascii="Arial" w:hAnsi="Arial" w:cs="Arial"/>
              </w:rPr>
            </w:pPr>
          </w:p>
          <w:p w14:paraId="2BEA2A08" w14:textId="77777777" w:rsidR="00124509" w:rsidRPr="00D234E0" w:rsidRDefault="00124509" w:rsidP="00E90AA7">
            <w:pPr>
              <w:rPr>
                <w:rFonts w:ascii="Arial" w:hAnsi="Arial" w:cs="Arial"/>
              </w:rPr>
            </w:pPr>
          </w:p>
          <w:p w14:paraId="515B4348" w14:textId="77777777" w:rsidR="00124509" w:rsidRPr="00D234E0" w:rsidRDefault="00124509" w:rsidP="00E90AA7">
            <w:pPr>
              <w:rPr>
                <w:rFonts w:ascii="Arial" w:hAnsi="Arial" w:cs="Arial"/>
              </w:rPr>
            </w:pPr>
          </w:p>
          <w:p w14:paraId="3530FAD9" w14:textId="77777777" w:rsidR="00124509" w:rsidRPr="00D234E0" w:rsidRDefault="00124509" w:rsidP="00E90AA7">
            <w:pPr>
              <w:rPr>
                <w:rFonts w:ascii="Arial" w:hAnsi="Arial" w:cs="Arial"/>
              </w:rPr>
            </w:pPr>
          </w:p>
          <w:p w14:paraId="33141A91" w14:textId="77777777" w:rsidR="00124509" w:rsidRPr="00D234E0" w:rsidRDefault="00124509" w:rsidP="00E90AA7">
            <w:pPr>
              <w:rPr>
                <w:rFonts w:ascii="Arial" w:hAnsi="Arial" w:cs="Arial"/>
              </w:rPr>
            </w:pPr>
          </w:p>
          <w:p w14:paraId="254C0E4F" w14:textId="77777777" w:rsidR="00124509" w:rsidRPr="00D234E0" w:rsidRDefault="00124509" w:rsidP="00E90AA7">
            <w:pPr>
              <w:rPr>
                <w:rFonts w:ascii="Arial" w:hAnsi="Arial" w:cs="Arial"/>
              </w:rPr>
            </w:pPr>
          </w:p>
          <w:p w14:paraId="71CDBA2C" w14:textId="77777777" w:rsidR="00124509" w:rsidRDefault="00124509" w:rsidP="00E90AA7">
            <w:pPr>
              <w:rPr>
                <w:rFonts w:ascii="Arial" w:hAnsi="Arial" w:cs="Arial"/>
              </w:rPr>
            </w:pPr>
          </w:p>
          <w:p w14:paraId="7C6C2324" w14:textId="77777777" w:rsidR="00124509" w:rsidRPr="00D234E0" w:rsidRDefault="00124509" w:rsidP="00E90AA7">
            <w:pPr>
              <w:rPr>
                <w:rFonts w:ascii="Arial" w:hAnsi="Arial" w:cs="Arial"/>
              </w:rPr>
            </w:pPr>
            <w:r w:rsidRPr="00D234E0">
              <w:rPr>
                <w:rFonts w:ascii="Arial" w:hAnsi="Arial" w:cs="Arial"/>
              </w:rPr>
              <w:t>University websites and apps to help me stay organised.</w:t>
            </w:r>
          </w:p>
          <w:p w14:paraId="5B8D1157" w14:textId="77777777" w:rsidR="00124509" w:rsidRPr="00D234E0" w:rsidRDefault="00124509" w:rsidP="00E90AA7">
            <w:pPr>
              <w:rPr>
                <w:rFonts w:ascii="Arial" w:hAnsi="Arial" w:cs="Arial"/>
              </w:rPr>
            </w:pPr>
          </w:p>
          <w:p w14:paraId="4DDF1AC9" w14:textId="77777777" w:rsidR="00124509" w:rsidRPr="00D234E0" w:rsidRDefault="00124509" w:rsidP="00E90AA7">
            <w:pPr>
              <w:rPr>
                <w:rFonts w:ascii="Arial" w:hAnsi="Arial" w:cs="Arial"/>
              </w:rPr>
            </w:pPr>
          </w:p>
          <w:p w14:paraId="0313653E" w14:textId="77777777" w:rsidR="00124509" w:rsidRPr="00D234E0" w:rsidRDefault="00124509" w:rsidP="00E90AA7">
            <w:pPr>
              <w:rPr>
                <w:rFonts w:ascii="Arial" w:hAnsi="Arial" w:cs="Arial"/>
              </w:rPr>
            </w:pPr>
          </w:p>
          <w:p w14:paraId="1A1FB54C" w14:textId="77777777" w:rsidR="00124509" w:rsidRPr="00D234E0" w:rsidRDefault="00124509" w:rsidP="00E90AA7">
            <w:pPr>
              <w:rPr>
                <w:rFonts w:ascii="Arial" w:hAnsi="Arial" w:cs="Arial"/>
              </w:rPr>
            </w:pPr>
          </w:p>
          <w:p w14:paraId="4D7AD9CF" w14:textId="77777777" w:rsidR="00124509" w:rsidRPr="00D234E0" w:rsidRDefault="00124509" w:rsidP="00E90AA7">
            <w:pPr>
              <w:rPr>
                <w:rFonts w:ascii="Arial" w:hAnsi="Arial" w:cs="Arial"/>
              </w:rPr>
            </w:pPr>
          </w:p>
          <w:p w14:paraId="7D02C9B0" w14:textId="77777777" w:rsidR="00124509" w:rsidRPr="00D234E0" w:rsidRDefault="00124509" w:rsidP="00E90AA7">
            <w:pPr>
              <w:rPr>
                <w:rFonts w:ascii="Arial" w:hAnsi="Arial" w:cs="Arial"/>
              </w:rPr>
            </w:pPr>
          </w:p>
          <w:p w14:paraId="6F006FED" w14:textId="77777777" w:rsidR="00124509" w:rsidRPr="00D234E0" w:rsidRDefault="00124509" w:rsidP="00E90AA7">
            <w:pPr>
              <w:rPr>
                <w:rFonts w:ascii="Arial" w:hAnsi="Arial" w:cs="Arial"/>
              </w:rPr>
            </w:pPr>
          </w:p>
          <w:p w14:paraId="7ED2D533" w14:textId="77777777" w:rsidR="00124509" w:rsidRPr="00D234E0" w:rsidRDefault="00124509" w:rsidP="00E90AA7">
            <w:pPr>
              <w:rPr>
                <w:rFonts w:ascii="Arial" w:hAnsi="Arial" w:cs="Arial"/>
              </w:rPr>
            </w:pPr>
          </w:p>
          <w:p w14:paraId="7949FA56" w14:textId="77777777" w:rsidR="00124509" w:rsidRPr="00D234E0" w:rsidRDefault="00124509" w:rsidP="00E90AA7">
            <w:pPr>
              <w:rPr>
                <w:rFonts w:ascii="Arial" w:hAnsi="Arial" w:cs="Arial"/>
              </w:rPr>
            </w:pPr>
          </w:p>
          <w:p w14:paraId="2615BC57" w14:textId="77777777" w:rsidR="00124509" w:rsidRPr="00D234E0" w:rsidRDefault="00124509" w:rsidP="00E90AA7">
            <w:pPr>
              <w:rPr>
                <w:rFonts w:ascii="Arial" w:hAnsi="Arial" w:cs="Arial"/>
              </w:rPr>
            </w:pPr>
          </w:p>
          <w:p w14:paraId="2AE71C44" w14:textId="77777777" w:rsidR="00124509" w:rsidRPr="00D234E0" w:rsidRDefault="00124509" w:rsidP="00E90AA7">
            <w:pPr>
              <w:rPr>
                <w:rFonts w:ascii="Arial" w:hAnsi="Arial" w:cs="Arial"/>
              </w:rPr>
            </w:pPr>
          </w:p>
          <w:p w14:paraId="7F341B31" w14:textId="77777777" w:rsidR="00124509" w:rsidRPr="00D234E0" w:rsidRDefault="00124509" w:rsidP="00E90AA7">
            <w:pPr>
              <w:rPr>
                <w:rFonts w:ascii="Arial" w:hAnsi="Arial" w:cs="Arial"/>
              </w:rPr>
            </w:pPr>
          </w:p>
          <w:p w14:paraId="0D041360" w14:textId="77777777" w:rsidR="00124509" w:rsidRPr="00D234E0" w:rsidRDefault="00124509" w:rsidP="00E90AA7">
            <w:pPr>
              <w:rPr>
                <w:rFonts w:ascii="Arial" w:hAnsi="Arial" w:cs="Arial"/>
              </w:rPr>
            </w:pPr>
          </w:p>
          <w:p w14:paraId="706804FE" w14:textId="77777777" w:rsidR="00124509" w:rsidRPr="00D234E0" w:rsidRDefault="00124509" w:rsidP="00E90AA7">
            <w:pPr>
              <w:rPr>
                <w:rFonts w:ascii="Arial" w:hAnsi="Arial" w:cs="Arial"/>
              </w:rPr>
            </w:pPr>
          </w:p>
          <w:p w14:paraId="61946A2D" w14:textId="77777777" w:rsidR="00124509" w:rsidRPr="00D234E0" w:rsidRDefault="00124509" w:rsidP="00E90AA7">
            <w:pPr>
              <w:rPr>
                <w:rFonts w:ascii="Arial" w:hAnsi="Arial" w:cs="Arial"/>
              </w:rPr>
            </w:pPr>
          </w:p>
          <w:p w14:paraId="15BA1B63" w14:textId="77777777" w:rsidR="00124509" w:rsidRPr="00D234E0" w:rsidRDefault="00124509" w:rsidP="00E90AA7">
            <w:pPr>
              <w:rPr>
                <w:rFonts w:ascii="Arial" w:hAnsi="Arial" w:cs="Arial"/>
              </w:rPr>
            </w:pPr>
          </w:p>
          <w:p w14:paraId="1FB9730B" w14:textId="77777777" w:rsidR="00124509" w:rsidRDefault="00124509" w:rsidP="00E90AA7">
            <w:pPr>
              <w:rPr>
                <w:rFonts w:ascii="Arial" w:hAnsi="Arial" w:cs="Arial"/>
              </w:rPr>
            </w:pPr>
          </w:p>
          <w:p w14:paraId="287F2AD0" w14:textId="77777777" w:rsidR="00124509" w:rsidRPr="00D234E0" w:rsidRDefault="00124509" w:rsidP="00E90AA7">
            <w:pPr>
              <w:rPr>
                <w:rFonts w:ascii="Arial" w:hAnsi="Arial" w:cs="Arial"/>
              </w:rPr>
            </w:pPr>
            <w:r w:rsidRPr="00D234E0">
              <w:rPr>
                <w:rFonts w:ascii="Arial" w:hAnsi="Arial" w:cs="Arial"/>
              </w:rPr>
              <w:t>Listen to podcast or read books.</w:t>
            </w:r>
          </w:p>
          <w:p w14:paraId="319A41C8" w14:textId="77777777" w:rsidR="00124509" w:rsidRPr="00D234E0" w:rsidRDefault="00124509" w:rsidP="00E90AA7">
            <w:pPr>
              <w:rPr>
                <w:rFonts w:ascii="Arial" w:hAnsi="Arial" w:cs="Arial"/>
              </w:rPr>
            </w:pPr>
          </w:p>
          <w:p w14:paraId="05DA75CB" w14:textId="77777777" w:rsidR="00124509" w:rsidRPr="00D234E0" w:rsidRDefault="00124509" w:rsidP="00E90AA7">
            <w:pPr>
              <w:rPr>
                <w:rFonts w:ascii="Arial" w:hAnsi="Arial" w:cs="Arial"/>
              </w:rPr>
            </w:pPr>
          </w:p>
          <w:p w14:paraId="28E5A1F2" w14:textId="77777777" w:rsidR="00124509" w:rsidRPr="00D234E0" w:rsidRDefault="00124509" w:rsidP="00E90AA7">
            <w:pPr>
              <w:rPr>
                <w:rFonts w:ascii="Arial" w:hAnsi="Arial" w:cs="Arial"/>
              </w:rPr>
            </w:pPr>
          </w:p>
          <w:p w14:paraId="0C829968" w14:textId="77777777" w:rsidR="00124509" w:rsidRPr="00D234E0" w:rsidRDefault="00124509" w:rsidP="00E90AA7">
            <w:pPr>
              <w:rPr>
                <w:rFonts w:ascii="Arial" w:hAnsi="Arial" w:cs="Arial"/>
              </w:rPr>
            </w:pPr>
          </w:p>
          <w:p w14:paraId="0943F21E" w14:textId="77777777" w:rsidR="00124509" w:rsidRPr="00D234E0" w:rsidRDefault="00124509" w:rsidP="00E90AA7">
            <w:pPr>
              <w:rPr>
                <w:rFonts w:ascii="Arial" w:hAnsi="Arial" w:cs="Arial"/>
              </w:rPr>
            </w:pPr>
          </w:p>
          <w:p w14:paraId="0EAC1961" w14:textId="77777777" w:rsidR="00124509" w:rsidRPr="00D234E0" w:rsidRDefault="00124509" w:rsidP="00E90AA7">
            <w:pPr>
              <w:rPr>
                <w:rFonts w:ascii="Arial" w:hAnsi="Arial" w:cs="Arial"/>
              </w:rPr>
            </w:pPr>
          </w:p>
          <w:p w14:paraId="7B5665B7" w14:textId="77777777" w:rsidR="00124509" w:rsidRPr="00D234E0" w:rsidRDefault="00124509" w:rsidP="00E90AA7">
            <w:pPr>
              <w:rPr>
                <w:rFonts w:ascii="Arial" w:hAnsi="Arial" w:cs="Arial"/>
              </w:rPr>
            </w:pPr>
          </w:p>
          <w:p w14:paraId="3C89289F" w14:textId="77777777" w:rsidR="00124509" w:rsidRPr="00D234E0" w:rsidRDefault="00124509" w:rsidP="00E90AA7">
            <w:pPr>
              <w:rPr>
                <w:rFonts w:ascii="Arial" w:hAnsi="Arial" w:cs="Arial"/>
              </w:rPr>
            </w:pPr>
          </w:p>
          <w:p w14:paraId="74E84170" w14:textId="77777777" w:rsidR="00124509" w:rsidRPr="00D234E0" w:rsidRDefault="00124509" w:rsidP="00E90AA7">
            <w:pPr>
              <w:rPr>
                <w:rFonts w:ascii="Arial" w:hAnsi="Arial" w:cs="Arial"/>
              </w:rPr>
            </w:pPr>
          </w:p>
          <w:p w14:paraId="0D235230" w14:textId="77777777" w:rsidR="00124509" w:rsidRPr="00D234E0" w:rsidRDefault="00124509" w:rsidP="00E90AA7">
            <w:pPr>
              <w:rPr>
                <w:rFonts w:ascii="Arial" w:hAnsi="Arial" w:cs="Arial"/>
              </w:rPr>
            </w:pPr>
          </w:p>
          <w:p w14:paraId="1F14AF84" w14:textId="77777777" w:rsidR="00124509" w:rsidRPr="00D234E0" w:rsidRDefault="00124509" w:rsidP="00E90AA7">
            <w:pPr>
              <w:rPr>
                <w:rFonts w:ascii="Arial" w:hAnsi="Arial" w:cs="Arial"/>
              </w:rPr>
            </w:pPr>
          </w:p>
          <w:p w14:paraId="779E17A4" w14:textId="77777777" w:rsidR="00124509" w:rsidRPr="00D234E0" w:rsidRDefault="00124509" w:rsidP="00E90AA7">
            <w:pPr>
              <w:rPr>
                <w:rFonts w:ascii="Arial" w:hAnsi="Arial" w:cs="Arial"/>
              </w:rPr>
            </w:pPr>
          </w:p>
          <w:p w14:paraId="06FDF3BB" w14:textId="77777777" w:rsidR="00124509" w:rsidRPr="00D234E0" w:rsidRDefault="00124509" w:rsidP="00E90AA7">
            <w:pPr>
              <w:rPr>
                <w:rFonts w:ascii="Arial" w:hAnsi="Arial" w:cs="Arial"/>
              </w:rPr>
            </w:pPr>
          </w:p>
          <w:p w14:paraId="49E0DC8F" w14:textId="6A851CC9" w:rsidR="00124509" w:rsidRPr="00D234E0" w:rsidRDefault="00124509" w:rsidP="00E90AA7">
            <w:pPr>
              <w:rPr>
                <w:rFonts w:ascii="Arial" w:hAnsi="Arial" w:cs="Arial"/>
              </w:rPr>
            </w:pPr>
            <w:r w:rsidRPr="00D234E0">
              <w:rPr>
                <w:rFonts w:ascii="Arial" w:hAnsi="Arial" w:cs="Arial"/>
              </w:rPr>
              <w:t>Books and websites to help me learn about how to use academic skills successfully.</w:t>
            </w:r>
          </w:p>
        </w:tc>
        <w:tc>
          <w:tcPr>
            <w:tcW w:w="1842" w:type="dxa"/>
          </w:tcPr>
          <w:p w14:paraId="527A3CC7" w14:textId="77777777" w:rsidR="00124509" w:rsidRPr="00D234E0" w:rsidRDefault="00124509" w:rsidP="00E90AA7">
            <w:pPr>
              <w:rPr>
                <w:rFonts w:ascii="Arial" w:hAnsi="Arial" w:cs="Arial"/>
              </w:rPr>
            </w:pPr>
            <w:r w:rsidRPr="00D234E0">
              <w:rPr>
                <w:rFonts w:ascii="Arial" w:hAnsi="Arial" w:cs="Arial"/>
              </w:rPr>
              <w:lastRenderedPageBreak/>
              <w:t>09/2026</w:t>
            </w:r>
          </w:p>
          <w:p w14:paraId="367A8E89" w14:textId="77777777" w:rsidR="00124509" w:rsidRPr="00D234E0" w:rsidRDefault="00124509" w:rsidP="00E90AA7">
            <w:pPr>
              <w:rPr>
                <w:rFonts w:ascii="Arial" w:hAnsi="Arial" w:cs="Arial"/>
              </w:rPr>
            </w:pPr>
          </w:p>
          <w:p w14:paraId="16BAFB5C" w14:textId="77777777" w:rsidR="00124509" w:rsidRPr="00D234E0" w:rsidRDefault="00124509" w:rsidP="00E90AA7">
            <w:pPr>
              <w:rPr>
                <w:rFonts w:ascii="Arial" w:hAnsi="Arial" w:cs="Arial"/>
              </w:rPr>
            </w:pPr>
          </w:p>
          <w:p w14:paraId="1E49A6E1" w14:textId="77777777" w:rsidR="00124509" w:rsidRPr="00D234E0" w:rsidRDefault="00124509" w:rsidP="00E90AA7">
            <w:pPr>
              <w:rPr>
                <w:rFonts w:ascii="Arial" w:hAnsi="Arial" w:cs="Arial"/>
              </w:rPr>
            </w:pPr>
          </w:p>
          <w:p w14:paraId="0A93D0E5" w14:textId="77777777" w:rsidR="00124509" w:rsidRPr="00D234E0" w:rsidRDefault="00124509" w:rsidP="00E90AA7">
            <w:pPr>
              <w:rPr>
                <w:rFonts w:ascii="Arial" w:hAnsi="Arial" w:cs="Arial"/>
              </w:rPr>
            </w:pPr>
          </w:p>
          <w:p w14:paraId="63C19BC9" w14:textId="77777777" w:rsidR="00124509" w:rsidRPr="00D234E0" w:rsidRDefault="00124509" w:rsidP="00E90AA7">
            <w:pPr>
              <w:rPr>
                <w:rFonts w:ascii="Arial" w:hAnsi="Arial" w:cs="Arial"/>
              </w:rPr>
            </w:pPr>
          </w:p>
          <w:p w14:paraId="15824983" w14:textId="77777777" w:rsidR="00124509" w:rsidRPr="00D234E0" w:rsidRDefault="00124509" w:rsidP="00E90AA7">
            <w:pPr>
              <w:rPr>
                <w:rFonts w:ascii="Arial" w:hAnsi="Arial" w:cs="Arial"/>
              </w:rPr>
            </w:pPr>
          </w:p>
          <w:p w14:paraId="424AD1C0" w14:textId="77777777" w:rsidR="00124509" w:rsidRPr="00D234E0" w:rsidRDefault="00124509" w:rsidP="00E90AA7">
            <w:pPr>
              <w:rPr>
                <w:rFonts w:ascii="Arial" w:hAnsi="Arial" w:cs="Arial"/>
              </w:rPr>
            </w:pPr>
          </w:p>
          <w:p w14:paraId="4B5D7E34" w14:textId="77777777" w:rsidR="00124509" w:rsidRPr="00D234E0" w:rsidRDefault="00124509" w:rsidP="00E90AA7">
            <w:pPr>
              <w:rPr>
                <w:rFonts w:ascii="Arial" w:hAnsi="Arial" w:cs="Arial"/>
              </w:rPr>
            </w:pPr>
          </w:p>
          <w:p w14:paraId="5CBF675B" w14:textId="77777777" w:rsidR="00124509" w:rsidRPr="00D234E0" w:rsidRDefault="00124509" w:rsidP="00E90AA7">
            <w:pPr>
              <w:rPr>
                <w:rFonts w:ascii="Arial" w:hAnsi="Arial" w:cs="Arial"/>
              </w:rPr>
            </w:pPr>
          </w:p>
          <w:p w14:paraId="6E350D05" w14:textId="77777777" w:rsidR="005026E5" w:rsidRDefault="005026E5" w:rsidP="00E90AA7">
            <w:pPr>
              <w:rPr>
                <w:rFonts w:ascii="Arial" w:hAnsi="Arial" w:cs="Arial"/>
              </w:rPr>
            </w:pPr>
          </w:p>
          <w:p w14:paraId="35ECFF6D" w14:textId="0BA5AEF1" w:rsidR="00124509" w:rsidRPr="00D234E0" w:rsidRDefault="00124509" w:rsidP="00E90AA7">
            <w:pPr>
              <w:rPr>
                <w:rFonts w:ascii="Arial" w:hAnsi="Arial" w:cs="Arial"/>
              </w:rPr>
            </w:pPr>
            <w:r w:rsidRPr="00D234E0">
              <w:rPr>
                <w:rFonts w:ascii="Arial" w:hAnsi="Arial" w:cs="Arial"/>
              </w:rPr>
              <w:t xml:space="preserve">Ongoing </w:t>
            </w:r>
          </w:p>
          <w:p w14:paraId="600FCB9E" w14:textId="77777777" w:rsidR="00124509" w:rsidRPr="00D234E0" w:rsidRDefault="00124509" w:rsidP="00E90AA7">
            <w:pPr>
              <w:rPr>
                <w:rFonts w:ascii="Arial" w:hAnsi="Arial" w:cs="Arial"/>
              </w:rPr>
            </w:pPr>
          </w:p>
          <w:p w14:paraId="59035020" w14:textId="77777777" w:rsidR="00124509" w:rsidRPr="00D234E0" w:rsidRDefault="00124509" w:rsidP="00E90AA7">
            <w:pPr>
              <w:rPr>
                <w:rFonts w:ascii="Arial" w:hAnsi="Arial" w:cs="Arial"/>
              </w:rPr>
            </w:pPr>
          </w:p>
          <w:p w14:paraId="6F25D2C2" w14:textId="77777777" w:rsidR="00124509" w:rsidRPr="00D234E0" w:rsidRDefault="00124509" w:rsidP="00E90AA7">
            <w:pPr>
              <w:rPr>
                <w:rFonts w:ascii="Arial" w:hAnsi="Arial" w:cs="Arial"/>
              </w:rPr>
            </w:pPr>
          </w:p>
          <w:p w14:paraId="19135557" w14:textId="77777777" w:rsidR="00124509" w:rsidRPr="00D234E0" w:rsidRDefault="00124509" w:rsidP="00E90AA7">
            <w:pPr>
              <w:rPr>
                <w:rFonts w:ascii="Arial" w:hAnsi="Arial" w:cs="Arial"/>
              </w:rPr>
            </w:pPr>
          </w:p>
          <w:p w14:paraId="15BD9DA2" w14:textId="77777777" w:rsidR="00124509" w:rsidRPr="00D234E0" w:rsidRDefault="00124509" w:rsidP="00E90AA7">
            <w:pPr>
              <w:rPr>
                <w:rFonts w:ascii="Arial" w:hAnsi="Arial" w:cs="Arial"/>
              </w:rPr>
            </w:pPr>
          </w:p>
          <w:p w14:paraId="26551E14" w14:textId="77777777" w:rsidR="00124509" w:rsidRPr="00D234E0" w:rsidRDefault="00124509" w:rsidP="00E90AA7">
            <w:pPr>
              <w:rPr>
                <w:rFonts w:ascii="Arial" w:hAnsi="Arial" w:cs="Arial"/>
              </w:rPr>
            </w:pPr>
          </w:p>
          <w:p w14:paraId="2A6FB105" w14:textId="77777777" w:rsidR="00124509" w:rsidRPr="00D234E0" w:rsidRDefault="00124509" w:rsidP="00E90AA7">
            <w:pPr>
              <w:rPr>
                <w:rFonts w:ascii="Arial" w:hAnsi="Arial" w:cs="Arial"/>
              </w:rPr>
            </w:pPr>
          </w:p>
          <w:p w14:paraId="19E6D8CC" w14:textId="77777777" w:rsidR="00124509" w:rsidRPr="00D234E0" w:rsidRDefault="00124509" w:rsidP="00E90AA7">
            <w:pPr>
              <w:rPr>
                <w:rFonts w:ascii="Arial" w:hAnsi="Arial" w:cs="Arial"/>
              </w:rPr>
            </w:pPr>
          </w:p>
          <w:p w14:paraId="4817C4A1" w14:textId="77777777" w:rsidR="00124509" w:rsidRPr="00D234E0" w:rsidRDefault="00124509" w:rsidP="00E90AA7">
            <w:pPr>
              <w:rPr>
                <w:rFonts w:ascii="Arial" w:hAnsi="Arial" w:cs="Arial"/>
              </w:rPr>
            </w:pPr>
          </w:p>
          <w:p w14:paraId="52DF2902" w14:textId="77777777" w:rsidR="00124509" w:rsidRPr="00D234E0" w:rsidRDefault="00124509" w:rsidP="00E90AA7">
            <w:pPr>
              <w:rPr>
                <w:rFonts w:ascii="Arial" w:hAnsi="Arial" w:cs="Arial"/>
              </w:rPr>
            </w:pPr>
          </w:p>
          <w:p w14:paraId="5635075E" w14:textId="77777777" w:rsidR="00124509" w:rsidRPr="00D234E0" w:rsidRDefault="00124509" w:rsidP="00E90AA7">
            <w:pPr>
              <w:rPr>
                <w:rFonts w:ascii="Arial" w:hAnsi="Arial" w:cs="Arial"/>
              </w:rPr>
            </w:pPr>
          </w:p>
          <w:p w14:paraId="4B689297" w14:textId="77777777" w:rsidR="00124509" w:rsidRPr="00D234E0" w:rsidRDefault="00124509" w:rsidP="00E90AA7">
            <w:pPr>
              <w:rPr>
                <w:rFonts w:ascii="Arial" w:hAnsi="Arial" w:cs="Arial"/>
              </w:rPr>
            </w:pPr>
          </w:p>
          <w:p w14:paraId="05CC84D9" w14:textId="77777777" w:rsidR="00124509" w:rsidRPr="00D234E0" w:rsidRDefault="00124509" w:rsidP="00E90AA7">
            <w:pPr>
              <w:rPr>
                <w:rFonts w:ascii="Arial" w:hAnsi="Arial" w:cs="Arial"/>
              </w:rPr>
            </w:pPr>
          </w:p>
          <w:p w14:paraId="12113215" w14:textId="77777777" w:rsidR="00124509" w:rsidRPr="00D234E0" w:rsidRDefault="00124509" w:rsidP="00E90AA7">
            <w:pPr>
              <w:rPr>
                <w:rFonts w:ascii="Arial" w:hAnsi="Arial" w:cs="Arial"/>
              </w:rPr>
            </w:pPr>
          </w:p>
          <w:p w14:paraId="38BAFA6A" w14:textId="77777777" w:rsidR="00124509" w:rsidRPr="00D234E0" w:rsidRDefault="00124509" w:rsidP="00E90AA7">
            <w:pPr>
              <w:rPr>
                <w:rFonts w:ascii="Arial" w:hAnsi="Arial" w:cs="Arial"/>
              </w:rPr>
            </w:pPr>
          </w:p>
          <w:p w14:paraId="7825837B" w14:textId="77777777" w:rsidR="00124509" w:rsidRPr="00D234E0" w:rsidRDefault="00124509" w:rsidP="00E90AA7">
            <w:pPr>
              <w:rPr>
                <w:rFonts w:ascii="Arial" w:hAnsi="Arial" w:cs="Arial"/>
              </w:rPr>
            </w:pPr>
          </w:p>
          <w:p w14:paraId="5231F0C1" w14:textId="77777777" w:rsidR="00124509" w:rsidRPr="00D234E0" w:rsidRDefault="00124509" w:rsidP="00E90AA7">
            <w:pPr>
              <w:rPr>
                <w:rFonts w:ascii="Arial" w:hAnsi="Arial" w:cs="Arial"/>
              </w:rPr>
            </w:pPr>
          </w:p>
          <w:p w14:paraId="60EE0BAE" w14:textId="77777777" w:rsidR="00124509" w:rsidRPr="00D234E0" w:rsidRDefault="00124509" w:rsidP="00E90AA7">
            <w:pPr>
              <w:rPr>
                <w:rFonts w:ascii="Arial" w:hAnsi="Arial" w:cs="Arial"/>
              </w:rPr>
            </w:pPr>
          </w:p>
          <w:p w14:paraId="2742FDCF" w14:textId="77777777" w:rsidR="00124509" w:rsidRPr="00D234E0" w:rsidRDefault="00124509" w:rsidP="00E90AA7">
            <w:pPr>
              <w:rPr>
                <w:rFonts w:ascii="Arial" w:hAnsi="Arial" w:cs="Arial"/>
              </w:rPr>
            </w:pPr>
          </w:p>
          <w:p w14:paraId="500FC1BE" w14:textId="77777777" w:rsidR="00124509" w:rsidRPr="00D234E0" w:rsidRDefault="00124509" w:rsidP="00E90AA7">
            <w:pPr>
              <w:rPr>
                <w:rFonts w:ascii="Arial" w:hAnsi="Arial" w:cs="Arial"/>
              </w:rPr>
            </w:pPr>
          </w:p>
          <w:p w14:paraId="0788842C" w14:textId="77777777" w:rsidR="00124509" w:rsidRPr="00D234E0" w:rsidRDefault="00124509" w:rsidP="00E90AA7">
            <w:pPr>
              <w:rPr>
                <w:rFonts w:ascii="Arial" w:hAnsi="Arial" w:cs="Arial"/>
              </w:rPr>
            </w:pPr>
          </w:p>
          <w:p w14:paraId="1B433FEA" w14:textId="77777777" w:rsidR="00124509" w:rsidRPr="00D234E0" w:rsidRDefault="00124509" w:rsidP="00E90AA7">
            <w:pPr>
              <w:rPr>
                <w:rFonts w:ascii="Arial" w:hAnsi="Arial" w:cs="Arial"/>
              </w:rPr>
            </w:pPr>
          </w:p>
          <w:p w14:paraId="7DF7A2C2" w14:textId="77777777" w:rsidR="00124509" w:rsidRDefault="00124509" w:rsidP="00E90AA7">
            <w:pPr>
              <w:rPr>
                <w:rFonts w:ascii="Arial" w:hAnsi="Arial" w:cs="Arial"/>
              </w:rPr>
            </w:pPr>
          </w:p>
          <w:p w14:paraId="202BF9DE" w14:textId="77777777" w:rsidR="00124509" w:rsidRPr="00D234E0" w:rsidRDefault="00124509" w:rsidP="00E90AA7">
            <w:pPr>
              <w:rPr>
                <w:rFonts w:ascii="Arial" w:hAnsi="Arial" w:cs="Arial"/>
              </w:rPr>
            </w:pPr>
            <w:r w:rsidRPr="00D234E0">
              <w:rPr>
                <w:rFonts w:ascii="Arial" w:hAnsi="Arial" w:cs="Arial"/>
              </w:rPr>
              <w:t>06/2026</w:t>
            </w:r>
          </w:p>
          <w:p w14:paraId="521D8A32" w14:textId="77777777" w:rsidR="00124509" w:rsidRPr="00D234E0" w:rsidRDefault="00124509" w:rsidP="00E90AA7">
            <w:pPr>
              <w:rPr>
                <w:rFonts w:ascii="Arial" w:hAnsi="Arial" w:cs="Arial"/>
              </w:rPr>
            </w:pPr>
          </w:p>
          <w:p w14:paraId="524B841E" w14:textId="77777777" w:rsidR="00124509" w:rsidRPr="00D234E0" w:rsidRDefault="00124509" w:rsidP="00E90AA7">
            <w:pPr>
              <w:rPr>
                <w:rFonts w:ascii="Arial" w:hAnsi="Arial" w:cs="Arial"/>
              </w:rPr>
            </w:pPr>
          </w:p>
          <w:p w14:paraId="36185894" w14:textId="77777777" w:rsidR="00124509" w:rsidRPr="00D234E0" w:rsidRDefault="00124509" w:rsidP="00E90AA7">
            <w:pPr>
              <w:rPr>
                <w:rFonts w:ascii="Arial" w:hAnsi="Arial" w:cs="Arial"/>
              </w:rPr>
            </w:pPr>
          </w:p>
          <w:p w14:paraId="5F0AEBE6" w14:textId="77777777" w:rsidR="00124509" w:rsidRPr="00D234E0" w:rsidRDefault="00124509" w:rsidP="00E90AA7">
            <w:pPr>
              <w:rPr>
                <w:rFonts w:ascii="Arial" w:hAnsi="Arial" w:cs="Arial"/>
              </w:rPr>
            </w:pPr>
          </w:p>
          <w:p w14:paraId="4108B0FE" w14:textId="77777777" w:rsidR="00124509" w:rsidRPr="00D234E0" w:rsidRDefault="00124509" w:rsidP="00E90AA7">
            <w:pPr>
              <w:rPr>
                <w:rFonts w:ascii="Arial" w:hAnsi="Arial" w:cs="Arial"/>
              </w:rPr>
            </w:pPr>
          </w:p>
          <w:p w14:paraId="057AE355" w14:textId="77777777" w:rsidR="00124509" w:rsidRPr="00D234E0" w:rsidRDefault="00124509" w:rsidP="00E90AA7">
            <w:pPr>
              <w:rPr>
                <w:rFonts w:ascii="Arial" w:hAnsi="Arial" w:cs="Arial"/>
              </w:rPr>
            </w:pPr>
          </w:p>
          <w:p w14:paraId="566FEC4D" w14:textId="77777777" w:rsidR="00124509" w:rsidRPr="00D234E0" w:rsidRDefault="00124509" w:rsidP="00E90AA7">
            <w:pPr>
              <w:rPr>
                <w:rFonts w:ascii="Arial" w:hAnsi="Arial" w:cs="Arial"/>
              </w:rPr>
            </w:pPr>
          </w:p>
          <w:p w14:paraId="1EC91733" w14:textId="77777777" w:rsidR="00124509" w:rsidRPr="00D234E0" w:rsidRDefault="00124509" w:rsidP="00E90AA7">
            <w:pPr>
              <w:rPr>
                <w:rFonts w:ascii="Arial" w:hAnsi="Arial" w:cs="Arial"/>
              </w:rPr>
            </w:pPr>
          </w:p>
          <w:p w14:paraId="238BAF1C" w14:textId="77777777" w:rsidR="00124509" w:rsidRPr="00D234E0" w:rsidRDefault="00124509" w:rsidP="00E90AA7">
            <w:pPr>
              <w:rPr>
                <w:rFonts w:ascii="Arial" w:hAnsi="Arial" w:cs="Arial"/>
              </w:rPr>
            </w:pPr>
          </w:p>
          <w:p w14:paraId="40C985C3" w14:textId="77777777" w:rsidR="00124509" w:rsidRPr="00D234E0" w:rsidRDefault="00124509" w:rsidP="00E90AA7">
            <w:pPr>
              <w:rPr>
                <w:rFonts w:ascii="Arial" w:hAnsi="Arial" w:cs="Arial"/>
              </w:rPr>
            </w:pPr>
          </w:p>
          <w:p w14:paraId="0E1D5359" w14:textId="77777777" w:rsidR="00124509" w:rsidRPr="00D234E0" w:rsidRDefault="00124509" w:rsidP="00E90AA7">
            <w:pPr>
              <w:rPr>
                <w:rFonts w:ascii="Arial" w:hAnsi="Arial" w:cs="Arial"/>
              </w:rPr>
            </w:pPr>
          </w:p>
          <w:p w14:paraId="16133814" w14:textId="77777777" w:rsidR="00124509" w:rsidRPr="00D234E0" w:rsidRDefault="00124509" w:rsidP="00E90AA7">
            <w:pPr>
              <w:rPr>
                <w:rFonts w:ascii="Arial" w:hAnsi="Arial" w:cs="Arial"/>
              </w:rPr>
            </w:pPr>
          </w:p>
          <w:p w14:paraId="7A5B1A53" w14:textId="77777777" w:rsidR="00124509" w:rsidRPr="00D234E0" w:rsidRDefault="00124509" w:rsidP="00E90AA7">
            <w:pPr>
              <w:rPr>
                <w:rFonts w:ascii="Arial" w:hAnsi="Arial" w:cs="Arial"/>
              </w:rPr>
            </w:pPr>
          </w:p>
          <w:p w14:paraId="140DD1CC" w14:textId="77777777" w:rsidR="00124509" w:rsidRPr="00D234E0" w:rsidRDefault="00124509" w:rsidP="00E90AA7">
            <w:pPr>
              <w:rPr>
                <w:rFonts w:ascii="Arial" w:hAnsi="Arial" w:cs="Arial"/>
              </w:rPr>
            </w:pPr>
          </w:p>
          <w:p w14:paraId="71364B75" w14:textId="77777777" w:rsidR="00124509" w:rsidRPr="00D234E0" w:rsidRDefault="00124509" w:rsidP="00E90AA7">
            <w:pPr>
              <w:rPr>
                <w:rFonts w:ascii="Arial" w:hAnsi="Arial" w:cs="Arial"/>
              </w:rPr>
            </w:pPr>
          </w:p>
          <w:p w14:paraId="4AF9CB3A" w14:textId="77777777" w:rsidR="00124509" w:rsidRDefault="00124509" w:rsidP="00E90AA7">
            <w:pPr>
              <w:rPr>
                <w:rFonts w:ascii="Arial" w:hAnsi="Arial" w:cs="Arial"/>
              </w:rPr>
            </w:pPr>
          </w:p>
          <w:p w14:paraId="6BF6567F" w14:textId="77777777" w:rsidR="00124509" w:rsidRPr="00D234E0" w:rsidRDefault="00124509" w:rsidP="00E90AA7">
            <w:pPr>
              <w:rPr>
                <w:rFonts w:ascii="Arial" w:hAnsi="Arial" w:cs="Arial"/>
              </w:rPr>
            </w:pPr>
            <w:r w:rsidRPr="00D234E0">
              <w:rPr>
                <w:rFonts w:ascii="Arial" w:hAnsi="Arial" w:cs="Arial"/>
              </w:rPr>
              <w:t>2027</w:t>
            </w:r>
          </w:p>
          <w:p w14:paraId="64612B96" w14:textId="77777777" w:rsidR="00124509" w:rsidRPr="00D234E0" w:rsidRDefault="00124509" w:rsidP="00E90AA7">
            <w:pPr>
              <w:rPr>
                <w:rFonts w:ascii="Arial" w:hAnsi="Arial" w:cs="Arial"/>
              </w:rPr>
            </w:pPr>
          </w:p>
          <w:p w14:paraId="7ED21798" w14:textId="77777777" w:rsidR="00124509" w:rsidRPr="00D234E0" w:rsidRDefault="00124509" w:rsidP="00E90AA7">
            <w:pPr>
              <w:rPr>
                <w:rFonts w:ascii="Arial" w:hAnsi="Arial" w:cs="Arial"/>
              </w:rPr>
            </w:pPr>
          </w:p>
          <w:p w14:paraId="5CE016F5" w14:textId="77777777" w:rsidR="00124509" w:rsidRPr="00D234E0" w:rsidRDefault="00124509" w:rsidP="00E90AA7">
            <w:pPr>
              <w:rPr>
                <w:rFonts w:ascii="Arial" w:hAnsi="Arial" w:cs="Arial"/>
              </w:rPr>
            </w:pPr>
          </w:p>
          <w:p w14:paraId="1BDD8ED8" w14:textId="77777777" w:rsidR="00124509" w:rsidRPr="00D234E0" w:rsidRDefault="00124509" w:rsidP="00E90AA7">
            <w:pPr>
              <w:rPr>
                <w:rFonts w:ascii="Arial" w:hAnsi="Arial" w:cs="Arial"/>
              </w:rPr>
            </w:pPr>
          </w:p>
          <w:p w14:paraId="1DBDC625" w14:textId="77777777" w:rsidR="00124509" w:rsidRPr="00D234E0" w:rsidRDefault="00124509" w:rsidP="00E90AA7">
            <w:pPr>
              <w:rPr>
                <w:rFonts w:ascii="Arial" w:hAnsi="Arial" w:cs="Arial"/>
              </w:rPr>
            </w:pPr>
          </w:p>
          <w:p w14:paraId="14672C78" w14:textId="77777777" w:rsidR="00124509" w:rsidRPr="00D234E0" w:rsidRDefault="00124509" w:rsidP="00E90AA7">
            <w:pPr>
              <w:rPr>
                <w:rFonts w:ascii="Arial" w:hAnsi="Arial" w:cs="Arial"/>
              </w:rPr>
            </w:pPr>
          </w:p>
          <w:p w14:paraId="5521C5D1" w14:textId="77777777" w:rsidR="00124509" w:rsidRPr="00D234E0" w:rsidRDefault="00124509" w:rsidP="00E90AA7">
            <w:pPr>
              <w:rPr>
                <w:rFonts w:ascii="Arial" w:hAnsi="Arial" w:cs="Arial"/>
              </w:rPr>
            </w:pPr>
          </w:p>
          <w:p w14:paraId="0BAED50C" w14:textId="77777777" w:rsidR="00124509" w:rsidRPr="00D234E0" w:rsidRDefault="00124509" w:rsidP="00E90AA7">
            <w:pPr>
              <w:rPr>
                <w:rFonts w:ascii="Arial" w:hAnsi="Arial" w:cs="Arial"/>
              </w:rPr>
            </w:pPr>
          </w:p>
          <w:p w14:paraId="4D2FD2F9" w14:textId="77777777" w:rsidR="00124509" w:rsidRPr="00D234E0" w:rsidRDefault="00124509" w:rsidP="00E90AA7">
            <w:pPr>
              <w:rPr>
                <w:rFonts w:ascii="Arial" w:hAnsi="Arial" w:cs="Arial"/>
              </w:rPr>
            </w:pPr>
          </w:p>
          <w:p w14:paraId="3EBD7B57" w14:textId="77777777" w:rsidR="00124509" w:rsidRPr="00D234E0" w:rsidRDefault="00124509" w:rsidP="00E90AA7">
            <w:pPr>
              <w:rPr>
                <w:rFonts w:ascii="Arial" w:hAnsi="Arial" w:cs="Arial"/>
              </w:rPr>
            </w:pPr>
          </w:p>
          <w:p w14:paraId="06318D21" w14:textId="77777777" w:rsidR="00124509" w:rsidRPr="00D234E0" w:rsidRDefault="00124509" w:rsidP="00E90AA7">
            <w:pPr>
              <w:rPr>
                <w:rFonts w:ascii="Arial" w:hAnsi="Arial" w:cs="Arial"/>
              </w:rPr>
            </w:pPr>
          </w:p>
          <w:p w14:paraId="35FFDA45" w14:textId="77777777" w:rsidR="00124509" w:rsidRPr="00D234E0" w:rsidRDefault="00124509" w:rsidP="00E90AA7">
            <w:pPr>
              <w:rPr>
                <w:rFonts w:ascii="Arial" w:hAnsi="Arial" w:cs="Arial"/>
              </w:rPr>
            </w:pPr>
          </w:p>
          <w:p w14:paraId="33655425" w14:textId="77777777" w:rsidR="00124509" w:rsidRPr="00D234E0" w:rsidRDefault="00124509" w:rsidP="00E90AA7">
            <w:pPr>
              <w:rPr>
                <w:rFonts w:ascii="Arial" w:hAnsi="Arial" w:cs="Arial"/>
              </w:rPr>
            </w:pPr>
          </w:p>
          <w:p w14:paraId="5159E96E" w14:textId="77777777" w:rsidR="00124509" w:rsidRPr="00D234E0" w:rsidRDefault="00124509" w:rsidP="00E90AA7">
            <w:pPr>
              <w:rPr>
                <w:rFonts w:ascii="Arial" w:hAnsi="Arial" w:cs="Arial"/>
              </w:rPr>
            </w:pPr>
          </w:p>
          <w:p w14:paraId="015D0093" w14:textId="77777777" w:rsidR="00124509" w:rsidRPr="00D234E0" w:rsidRDefault="00124509" w:rsidP="00E90AA7">
            <w:pPr>
              <w:rPr>
                <w:rFonts w:ascii="Arial" w:hAnsi="Arial" w:cs="Arial"/>
              </w:rPr>
            </w:pPr>
          </w:p>
          <w:p w14:paraId="67EBB22F" w14:textId="77777777" w:rsidR="00124509" w:rsidRPr="00D234E0" w:rsidRDefault="00124509" w:rsidP="00E90AA7">
            <w:pPr>
              <w:rPr>
                <w:rFonts w:ascii="Arial" w:hAnsi="Arial" w:cs="Arial"/>
              </w:rPr>
            </w:pPr>
          </w:p>
          <w:p w14:paraId="581FAA69" w14:textId="77777777" w:rsidR="00124509" w:rsidRPr="00D234E0" w:rsidRDefault="00124509" w:rsidP="00E90AA7">
            <w:pPr>
              <w:rPr>
                <w:rFonts w:ascii="Arial" w:hAnsi="Arial" w:cs="Arial"/>
              </w:rPr>
            </w:pPr>
          </w:p>
          <w:p w14:paraId="51D974AE" w14:textId="77777777" w:rsidR="00124509" w:rsidRPr="00D234E0" w:rsidRDefault="00124509" w:rsidP="00E90AA7">
            <w:pPr>
              <w:rPr>
                <w:rFonts w:ascii="Arial" w:hAnsi="Arial" w:cs="Arial"/>
              </w:rPr>
            </w:pPr>
          </w:p>
          <w:p w14:paraId="1E5E1EB0" w14:textId="77777777" w:rsidR="00124509" w:rsidRPr="00D234E0" w:rsidRDefault="00124509" w:rsidP="00E90AA7">
            <w:pPr>
              <w:rPr>
                <w:rFonts w:ascii="Arial" w:hAnsi="Arial" w:cs="Arial"/>
              </w:rPr>
            </w:pPr>
          </w:p>
          <w:p w14:paraId="1BCC19DC" w14:textId="77777777" w:rsidR="00124509" w:rsidRPr="00D234E0" w:rsidRDefault="00124509" w:rsidP="00E90AA7">
            <w:pPr>
              <w:rPr>
                <w:rFonts w:ascii="Arial" w:hAnsi="Arial" w:cs="Arial"/>
              </w:rPr>
            </w:pPr>
          </w:p>
          <w:p w14:paraId="0008D130" w14:textId="77777777" w:rsidR="00124509" w:rsidRDefault="00124509" w:rsidP="00E90AA7">
            <w:pPr>
              <w:rPr>
                <w:rFonts w:ascii="Arial" w:hAnsi="Arial" w:cs="Arial"/>
              </w:rPr>
            </w:pPr>
          </w:p>
          <w:p w14:paraId="6D4DBDC1" w14:textId="77777777" w:rsidR="00124509" w:rsidRPr="00D234E0" w:rsidRDefault="00124509" w:rsidP="00E90AA7">
            <w:pPr>
              <w:rPr>
                <w:rFonts w:ascii="Arial" w:hAnsi="Arial" w:cs="Arial"/>
              </w:rPr>
            </w:pPr>
            <w:r w:rsidRPr="00D234E0">
              <w:rPr>
                <w:rFonts w:ascii="Arial" w:hAnsi="Arial" w:cs="Arial"/>
              </w:rPr>
              <w:t>Ongoing</w:t>
            </w:r>
          </w:p>
          <w:p w14:paraId="5A759278" w14:textId="77777777" w:rsidR="00124509" w:rsidRPr="00D234E0" w:rsidRDefault="00124509" w:rsidP="00E90AA7">
            <w:pPr>
              <w:rPr>
                <w:rFonts w:ascii="Arial" w:hAnsi="Arial" w:cs="Arial"/>
              </w:rPr>
            </w:pPr>
          </w:p>
          <w:p w14:paraId="6B80E8B9" w14:textId="77777777" w:rsidR="00124509" w:rsidRPr="00D234E0" w:rsidRDefault="00124509" w:rsidP="00E90AA7">
            <w:pPr>
              <w:rPr>
                <w:rFonts w:ascii="Arial" w:hAnsi="Arial" w:cs="Arial"/>
              </w:rPr>
            </w:pPr>
          </w:p>
          <w:p w14:paraId="4B6CE6F6" w14:textId="77777777" w:rsidR="00124509" w:rsidRPr="00D234E0" w:rsidRDefault="00124509" w:rsidP="00E90AA7">
            <w:pPr>
              <w:rPr>
                <w:rFonts w:ascii="Arial" w:hAnsi="Arial" w:cs="Arial"/>
              </w:rPr>
            </w:pPr>
          </w:p>
          <w:p w14:paraId="2BE5389F" w14:textId="77777777" w:rsidR="00124509" w:rsidRPr="00D234E0" w:rsidRDefault="00124509" w:rsidP="00E90AA7">
            <w:pPr>
              <w:rPr>
                <w:rFonts w:ascii="Arial" w:hAnsi="Arial" w:cs="Arial"/>
              </w:rPr>
            </w:pPr>
          </w:p>
          <w:p w14:paraId="13B9E9A8" w14:textId="77777777" w:rsidR="00124509" w:rsidRPr="00D234E0" w:rsidRDefault="00124509" w:rsidP="00E90AA7">
            <w:pPr>
              <w:rPr>
                <w:rFonts w:ascii="Arial" w:hAnsi="Arial" w:cs="Arial"/>
              </w:rPr>
            </w:pPr>
          </w:p>
          <w:p w14:paraId="5E4586DB" w14:textId="77777777" w:rsidR="00124509" w:rsidRPr="00D234E0" w:rsidRDefault="00124509" w:rsidP="00E90AA7">
            <w:pPr>
              <w:rPr>
                <w:rFonts w:ascii="Arial" w:hAnsi="Arial" w:cs="Arial"/>
              </w:rPr>
            </w:pPr>
          </w:p>
          <w:p w14:paraId="2C535B92" w14:textId="77777777" w:rsidR="00124509" w:rsidRPr="00D234E0" w:rsidRDefault="00124509" w:rsidP="00E90AA7">
            <w:pPr>
              <w:rPr>
                <w:rFonts w:ascii="Arial" w:hAnsi="Arial" w:cs="Arial"/>
              </w:rPr>
            </w:pPr>
          </w:p>
          <w:p w14:paraId="14ECCBFB" w14:textId="77777777" w:rsidR="00124509" w:rsidRPr="00D234E0" w:rsidRDefault="00124509" w:rsidP="00E90AA7">
            <w:pPr>
              <w:rPr>
                <w:rFonts w:ascii="Arial" w:hAnsi="Arial" w:cs="Arial"/>
              </w:rPr>
            </w:pPr>
          </w:p>
          <w:p w14:paraId="5B5A0ACA" w14:textId="77777777" w:rsidR="00124509" w:rsidRPr="00D234E0" w:rsidRDefault="00124509" w:rsidP="00E90AA7">
            <w:pPr>
              <w:rPr>
                <w:rFonts w:ascii="Arial" w:hAnsi="Arial" w:cs="Arial"/>
              </w:rPr>
            </w:pPr>
          </w:p>
          <w:p w14:paraId="285CC079" w14:textId="77777777" w:rsidR="00124509" w:rsidRPr="00D234E0" w:rsidRDefault="00124509" w:rsidP="00E90AA7">
            <w:pPr>
              <w:rPr>
                <w:rFonts w:ascii="Arial" w:hAnsi="Arial" w:cs="Arial"/>
              </w:rPr>
            </w:pPr>
          </w:p>
          <w:p w14:paraId="0950BAAD" w14:textId="77777777" w:rsidR="00124509" w:rsidRPr="00D234E0" w:rsidRDefault="00124509" w:rsidP="00E90AA7">
            <w:pPr>
              <w:rPr>
                <w:rFonts w:ascii="Arial" w:hAnsi="Arial" w:cs="Arial"/>
              </w:rPr>
            </w:pPr>
          </w:p>
          <w:p w14:paraId="791634B8" w14:textId="77777777" w:rsidR="00124509" w:rsidRPr="00D234E0" w:rsidRDefault="00124509" w:rsidP="00E90AA7">
            <w:pPr>
              <w:rPr>
                <w:rFonts w:ascii="Arial" w:hAnsi="Arial" w:cs="Arial"/>
              </w:rPr>
            </w:pPr>
          </w:p>
          <w:p w14:paraId="63F167AF" w14:textId="77777777" w:rsidR="00124509" w:rsidRPr="00D234E0" w:rsidRDefault="00124509" w:rsidP="00E90AA7">
            <w:pPr>
              <w:rPr>
                <w:rFonts w:ascii="Arial" w:hAnsi="Arial" w:cs="Arial"/>
              </w:rPr>
            </w:pPr>
          </w:p>
          <w:p w14:paraId="3F2393B1" w14:textId="77777777" w:rsidR="00124509" w:rsidRPr="00D234E0" w:rsidRDefault="00124509" w:rsidP="00E90AA7">
            <w:pPr>
              <w:rPr>
                <w:rFonts w:ascii="Arial" w:hAnsi="Arial" w:cs="Arial"/>
              </w:rPr>
            </w:pPr>
          </w:p>
          <w:p w14:paraId="52E5D573" w14:textId="77777777" w:rsidR="00124509" w:rsidRPr="00D234E0" w:rsidRDefault="00124509" w:rsidP="00E90AA7">
            <w:pPr>
              <w:rPr>
                <w:rFonts w:ascii="Arial" w:hAnsi="Arial" w:cs="Arial"/>
              </w:rPr>
            </w:pPr>
          </w:p>
          <w:p w14:paraId="563A890C" w14:textId="77777777" w:rsidR="00124509" w:rsidRPr="00D234E0" w:rsidRDefault="00124509" w:rsidP="00E90AA7">
            <w:pPr>
              <w:rPr>
                <w:rFonts w:ascii="Arial" w:hAnsi="Arial" w:cs="Arial"/>
              </w:rPr>
            </w:pPr>
            <w:r w:rsidRPr="00D234E0">
              <w:rPr>
                <w:rFonts w:ascii="Arial" w:hAnsi="Arial" w:cs="Arial"/>
              </w:rPr>
              <w:t>09/2026</w:t>
            </w:r>
          </w:p>
        </w:tc>
        <w:tc>
          <w:tcPr>
            <w:tcW w:w="1843" w:type="dxa"/>
          </w:tcPr>
          <w:p w14:paraId="1EA87D42" w14:textId="6035D544" w:rsidR="00124509" w:rsidRPr="00D234E0" w:rsidRDefault="00124509" w:rsidP="00E90AA7">
            <w:pPr>
              <w:rPr>
                <w:rFonts w:ascii="Arial" w:hAnsi="Arial" w:cs="Arial"/>
              </w:rPr>
            </w:pPr>
            <w:r w:rsidRPr="00D234E0">
              <w:rPr>
                <w:rFonts w:ascii="Arial" w:hAnsi="Arial" w:cs="Arial"/>
              </w:rPr>
              <w:lastRenderedPageBreak/>
              <w:t xml:space="preserve">I will know I achieved this goal by being able to use a child centred approach in my setting and </w:t>
            </w:r>
            <w:r w:rsidR="005026E5">
              <w:rPr>
                <w:rFonts w:ascii="Arial" w:hAnsi="Arial" w:cs="Arial"/>
              </w:rPr>
              <w:t>understanding</w:t>
            </w:r>
            <w:r w:rsidRPr="00D234E0">
              <w:rPr>
                <w:rFonts w:ascii="Arial" w:hAnsi="Arial" w:cs="Arial"/>
              </w:rPr>
              <w:t xml:space="preserve"> why I am using it.</w:t>
            </w:r>
          </w:p>
          <w:p w14:paraId="6B00756C" w14:textId="77777777" w:rsidR="005026E5" w:rsidRDefault="005026E5" w:rsidP="00E90AA7">
            <w:pPr>
              <w:rPr>
                <w:rFonts w:ascii="Arial" w:hAnsi="Arial" w:cs="Arial"/>
              </w:rPr>
            </w:pPr>
          </w:p>
          <w:p w14:paraId="098C0E92" w14:textId="6BDF27A2" w:rsidR="00124509" w:rsidRPr="00D234E0" w:rsidRDefault="00124509" w:rsidP="00E90AA7">
            <w:pPr>
              <w:rPr>
                <w:rFonts w:ascii="Arial" w:hAnsi="Arial" w:cs="Arial"/>
              </w:rPr>
            </w:pPr>
            <w:r w:rsidRPr="00D234E0">
              <w:rPr>
                <w:rFonts w:ascii="Arial" w:hAnsi="Arial" w:cs="Arial"/>
              </w:rPr>
              <w:t>I will ensure this target is achieved by observing and asking questions to my class teacher, as she provides the children with a wide variety of outdoor learning experiences. And by doing this I will gain a deep understanding of the importance of outdoor play for children.</w:t>
            </w:r>
          </w:p>
          <w:p w14:paraId="5D17AC76" w14:textId="77777777" w:rsidR="00124509" w:rsidRPr="00D234E0" w:rsidRDefault="00124509" w:rsidP="00E90AA7">
            <w:pPr>
              <w:rPr>
                <w:rFonts w:ascii="Arial" w:hAnsi="Arial" w:cs="Arial"/>
              </w:rPr>
            </w:pPr>
          </w:p>
          <w:p w14:paraId="70401843" w14:textId="77777777" w:rsidR="00124509" w:rsidRPr="00D234E0" w:rsidRDefault="00124509" w:rsidP="00E90AA7">
            <w:pPr>
              <w:rPr>
                <w:rFonts w:ascii="Arial" w:hAnsi="Arial" w:cs="Arial"/>
              </w:rPr>
            </w:pPr>
            <w:r w:rsidRPr="00D234E0">
              <w:rPr>
                <w:rFonts w:ascii="Arial" w:hAnsi="Arial" w:cs="Arial"/>
              </w:rPr>
              <w:t xml:space="preserve">I will know I have achieved this goal when I am able to use different screening techniques and understand what ones to use for different areas </w:t>
            </w:r>
            <w:r w:rsidRPr="00D234E0">
              <w:rPr>
                <w:rFonts w:ascii="Arial" w:hAnsi="Arial" w:cs="Arial"/>
              </w:rPr>
              <w:lastRenderedPageBreak/>
              <w:t xml:space="preserve">of development. </w:t>
            </w:r>
          </w:p>
          <w:p w14:paraId="65EFA3AB" w14:textId="77777777" w:rsidR="00124509" w:rsidRPr="00D234E0" w:rsidRDefault="00124509" w:rsidP="00E90AA7">
            <w:pPr>
              <w:rPr>
                <w:rFonts w:ascii="Arial" w:hAnsi="Arial" w:cs="Arial"/>
              </w:rPr>
            </w:pPr>
          </w:p>
          <w:p w14:paraId="3566D587" w14:textId="77777777" w:rsidR="00124509" w:rsidRPr="00D234E0" w:rsidRDefault="00124509" w:rsidP="00E90AA7">
            <w:pPr>
              <w:rPr>
                <w:rFonts w:ascii="Arial" w:hAnsi="Arial" w:cs="Arial"/>
              </w:rPr>
            </w:pPr>
          </w:p>
          <w:p w14:paraId="0A6C44A3" w14:textId="77777777" w:rsidR="00B81897" w:rsidRDefault="00B81897" w:rsidP="00E90AA7">
            <w:pPr>
              <w:rPr>
                <w:rFonts w:ascii="Arial" w:hAnsi="Arial" w:cs="Arial"/>
              </w:rPr>
            </w:pPr>
          </w:p>
          <w:p w14:paraId="451A5FEE" w14:textId="10AAFB02" w:rsidR="00124509" w:rsidRPr="00D234E0" w:rsidRDefault="00124509" w:rsidP="00E90AA7">
            <w:pPr>
              <w:rPr>
                <w:rFonts w:ascii="Arial" w:hAnsi="Arial" w:cs="Arial"/>
              </w:rPr>
            </w:pPr>
            <w:r w:rsidRPr="00D234E0">
              <w:rPr>
                <w:rFonts w:ascii="Arial" w:hAnsi="Arial" w:cs="Arial"/>
              </w:rPr>
              <w:t xml:space="preserve">To have achieved this goal I will have passes my degree and will hopefully be taking further steps in my </w:t>
            </w:r>
            <w:r w:rsidR="00D106FE" w:rsidRPr="00D234E0">
              <w:rPr>
                <w:rFonts w:ascii="Arial" w:hAnsi="Arial" w:cs="Arial"/>
              </w:rPr>
              <w:t>career.</w:t>
            </w:r>
          </w:p>
          <w:p w14:paraId="1FDEF6AB" w14:textId="77777777" w:rsidR="00124509" w:rsidRPr="00D234E0" w:rsidRDefault="00124509" w:rsidP="00E90AA7">
            <w:pPr>
              <w:rPr>
                <w:rFonts w:ascii="Arial" w:hAnsi="Arial" w:cs="Arial"/>
              </w:rPr>
            </w:pPr>
          </w:p>
          <w:p w14:paraId="47A9C35B" w14:textId="77777777" w:rsidR="00124509" w:rsidRPr="00D234E0" w:rsidRDefault="00124509" w:rsidP="00E90AA7">
            <w:pPr>
              <w:rPr>
                <w:rFonts w:ascii="Arial" w:hAnsi="Arial" w:cs="Arial"/>
              </w:rPr>
            </w:pPr>
          </w:p>
          <w:p w14:paraId="56B84D9A" w14:textId="77777777" w:rsidR="00124509" w:rsidRPr="00D234E0" w:rsidRDefault="00124509" w:rsidP="00E90AA7">
            <w:pPr>
              <w:rPr>
                <w:rFonts w:ascii="Arial" w:hAnsi="Arial" w:cs="Arial"/>
              </w:rPr>
            </w:pPr>
          </w:p>
          <w:p w14:paraId="7785FB16" w14:textId="77777777" w:rsidR="00124509" w:rsidRPr="00D234E0" w:rsidRDefault="00124509" w:rsidP="00E90AA7">
            <w:pPr>
              <w:rPr>
                <w:rFonts w:ascii="Arial" w:hAnsi="Arial" w:cs="Arial"/>
              </w:rPr>
            </w:pPr>
          </w:p>
          <w:p w14:paraId="69FE7BA4" w14:textId="77777777" w:rsidR="00124509" w:rsidRPr="00D234E0" w:rsidRDefault="00124509" w:rsidP="00E90AA7">
            <w:pPr>
              <w:rPr>
                <w:rFonts w:ascii="Arial" w:hAnsi="Arial" w:cs="Arial"/>
              </w:rPr>
            </w:pPr>
          </w:p>
          <w:p w14:paraId="62DA3E22" w14:textId="77777777" w:rsidR="00124509" w:rsidRPr="00D234E0" w:rsidRDefault="00124509" w:rsidP="00E90AA7">
            <w:pPr>
              <w:rPr>
                <w:rFonts w:ascii="Arial" w:hAnsi="Arial" w:cs="Arial"/>
              </w:rPr>
            </w:pPr>
          </w:p>
          <w:p w14:paraId="698E8C58" w14:textId="77777777" w:rsidR="00124509" w:rsidRPr="00D234E0" w:rsidRDefault="00124509" w:rsidP="00E90AA7">
            <w:pPr>
              <w:rPr>
                <w:rFonts w:ascii="Arial" w:hAnsi="Arial" w:cs="Arial"/>
              </w:rPr>
            </w:pPr>
          </w:p>
          <w:p w14:paraId="1CAAFEB0" w14:textId="77777777" w:rsidR="00124509" w:rsidRPr="00D234E0" w:rsidRDefault="00124509" w:rsidP="00E90AA7">
            <w:pPr>
              <w:rPr>
                <w:rFonts w:ascii="Arial" w:hAnsi="Arial" w:cs="Arial"/>
              </w:rPr>
            </w:pPr>
          </w:p>
          <w:p w14:paraId="66F95CEF" w14:textId="77777777" w:rsidR="00124509" w:rsidRPr="00D234E0" w:rsidRDefault="00124509" w:rsidP="00E90AA7">
            <w:pPr>
              <w:rPr>
                <w:rFonts w:ascii="Arial" w:hAnsi="Arial" w:cs="Arial"/>
              </w:rPr>
            </w:pPr>
          </w:p>
          <w:p w14:paraId="076F231B" w14:textId="77777777" w:rsidR="00124509" w:rsidRPr="00D234E0" w:rsidRDefault="00124509" w:rsidP="00E90AA7">
            <w:pPr>
              <w:rPr>
                <w:rFonts w:ascii="Arial" w:hAnsi="Arial" w:cs="Arial"/>
              </w:rPr>
            </w:pPr>
          </w:p>
          <w:p w14:paraId="4DA273F6" w14:textId="77777777" w:rsidR="00124509" w:rsidRPr="00D234E0" w:rsidRDefault="00124509" w:rsidP="00E90AA7">
            <w:pPr>
              <w:rPr>
                <w:rFonts w:ascii="Arial" w:hAnsi="Arial" w:cs="Arial"/>
              </w:rPr>
            </w:pPr>
          </w:p>
          <w:p w14:paraId="6C478433" w14:textId="77777777" w:rsidR="00124509" w:rsidRPr="00D234E0" w:rsidRDefault="00124509" w:rsidP="00E90AA7">
            <w:pPr>
              <w:rPr>
                <w:rFonts w:ascii="Arial" w:hAnsi="Arial" w:cs="Arial"/>
              </w:rPr>
            </w:pPr>
          </w:p>
          <w:p w14:paraId="0EA77E95" w14:textId="77777777" w:rsidR="00124509" w:rsidRDefault="00124509" w:rsidP="00E90AA7">
            <w:pPr>
              <w:rPr>
                <w:rFonts w:ascii="Arial" w:hAnsi="Arial" w:cs="Arial"/>
              </w:rPr>
            </w:pPr>
          </w:p>
          <w:p w14:paraId="4AAFDCE4" w14:textId="23B72881" w:rsidR="00124509" w:rsidRPr="00D234E0" w:rsidRDefault="00124509" w:rsidP="00E90AA7">
            <w:pPr>
              <w:rPr>
                <w:rFonts w:ascii="Arial" w:hAnsi="Arial" w:cs="Arial"/>
              </w:rPr>
            </w:pPr>
            <w:r w:rsidRPr="00D234E0">
              <w:rPr>
                <w:rFonts w:ascii="Arial" w:hAnsi="Arial" w:cs="Arial"/>
              </w:rPr>
              <w:t xml:space="preserve">I will know I have achieved this when I stop concentrating solely on the negatives and start looking at the positives a bit </w:t>
            </w:r>
            <w:r w:rsidR="00D106FE" w:rsidRPr="00D234E0">
              <w:rPr>
                <w:rFonts w:ascii="Arial" w:hAnsi="Arial" w:cs="Arial"/>
              </w:rPr>
              <w:t>more.</w:t>
            </w:r>
          </w:p>
          <w:p w14:paraId="57B9EA99" w14:textId="77777777" w:rsidR="00124509" w:rsidRPr="00D234E0" w:rsidRDefault="00124509" w:rsidP="00E90AA7">
            <w:pPr>
              <w:rPr>
                <w:rFonts w:ascii="Arial" w:hAnsi="Arial" w:cs="Arial"/>
              </w:rPr>
            </w:pPr>
          </w:p>
          <w:p w14:paraId="1269CC45" w14:textId="77777777" w:rsidR="00124509" w:rsidRPr="00D234E0" w:rsidRDefault="00124509" w:rsidP="00E90AA7">
            <w:pPr>
              <w:rPr>
                <w:rFonts w:ascii="Arial" w:hAnsi="Arial" w:cs="Arial"/>
              </w:rPr>
            </w:pPr>
          </w:p>
          <w:p w14:paraId="7FCE40FD" w14:textId="77777777" w:rsidR="00124509" w:rsidRPr="00D234E0" w:rsidRDefault="00124509" w:rsidP="00E90AA7">
            <w:pPr>
              <w:rPr>
                <w:rFonts w:ascii="Arial" w:hAnsi="Arial" w:cs="Arial"/>
              </w:rPr>
            </w:pPr>
          </w:p>
          <w:p w14:paraId="26A02685" w14:textId="77777777" w:rsidR="00124509" w:rsidRPr="00D234E0" w:rsidRDefault="00124509" w:rsidP="00E90AA7">
            <w:pPr>
              <w:rPr>
                <w:rFonts w:ascii="Arial" w:hAnsi="Arial" w:cs="Arial"/>
              </w:rPr>
            </w:pPr>
          </w:p>
          <w:p w14:paraId="68F2727D" w14:textId="77777777" w:rsidR="00124509" w:rsidRPr="00D234E0" w:rsidRDefault="00124509" w:rsidP="00E90AA7">
            <w:pPr>
              <w:rPr>
                <w:rFonts w:ascii="Arial" w:hAnsi="Arial" w:cs="Arial"/>
              </w:rPr>
            </w:pPr>
          </w:p>
          <w:p w14:paraId="381F0BC3" w14:textId="77777777" w:rsidR="00124509" w:rsidRPr="00D234E0" w:rsidRDefault="00124509" w:rsidP="00E90AA7">
            <w:pPr>
              <w:rPr>
                <w:rFonts w:ascii="Arial" w:hAnsi="Arial" w:cs="Arial"/>
              </w:rPr>
            </w:pPr>
          </w:p>
          <w:p w14:paraId="1A131654" w14:textId="77777777" w:rsidR="00124509" w:rsidRPr="00D234E0" w:rsidRDefault="00124509" w:rsidP="00E90AA7">
            <w:pPr>
              <w:rPr>
                <w:rFonts w:ascii="Arial" w:hAnsi="Arial" w:cs="Arial"/>
              </w:rPr>
            </w:pPr>
            <w:r w:rsidRPr="00D234E0">
              <w:rPr>
                <w:rFonts w:ascii="Arial" w:hAnsi="Arial" w:cs="Arial"/>
              </w:rPr>
              <w:t xml:space="preserve">I would have completed this target when I can confidently use academic writing in my work. </w:t>
            </w:r>
          </w:p>
        </w:tc>
      </w:tr>
    </w:tbl>
    <w:p w14:paraId="38F0B35D" w14:textId="23C3D8D0" w:rsidR="00177107" w:rsidRPr="00EE59A0" w:rsidRDefault="00177107" w:rsidP="00EE59A0">
      <w:pPr>
        <w:rPr>
          <w:rFonts w:ascii="Arial" w:hAnsi="Arial" w:cs="Arial"/>
          <w:color w:val="000000"/>
          <w:sz w:val="18"/>
          <w:szCs w:val="18"/>
          <w:shd w:val="clear" w:color="auto" w:fill="FFFFFF"/>
        </w:rPr>
      </w:pPr>
    </w:p>
    <w:tbl>
      <w:tblPr>
        <w:tblStyle w:val="TableGrid"/>
        <w:tblpPr w:leftFromText="180" w:rightFromText="180" w:vertAnchor="page" w:horzAnchor="margin" w:tblpXSpec="center" w:tblpY="1071"/>
        <w:tblW w:w="11890" w:type="dxa"/>
        <w:tblLook w:val="04A0" w:firstRow="1" w:lastRow="0" w:firstColumn="1" w:lastColumn="0" w:noHBand="0" w:noVBand="1"/>
      </w:tblPr>
      <w:tblGrid>
        <w:gridCol w:w="5923"/>
        <w:gridCol w:w="5967"/>
      </w:tblGrid>
      <w:tr w:rsidR="00731F6A" w14:paraId="0C507B01" w14:textId="77777777" w:rsidTr="00781D85">
        <w:trPr>
          <w:trHeight w:val="2825"/>
        </w:trPr>
        <w:tc>
          <w:tcPr>
            <w:tcW w:w="5923" w:type="dxa"/>
          </w:tcPr>
          <w:p w14:paraId="488EB231" w14:textId="14A3DDEC" w:rsidR="00731F6A" w:rsidRPr="00553709" w:rsidRDefault="00731F6A" w:rsidP="00781D85">
            <w:pPr>
              <w:rPr>
                <w:rStyle w:val="s1"/>
                <w:rFonts w:ascii="Arial" w:hAnsi="Arial" w:cs="Arial"/>
                <w:sz w:val="18"/>
                <w:szCs w:val="18"/>
              </w:rPr>
            </w:pPr>
            <w:r w:rsidRPr="00553709">
              <w:rPr>
                <w:rFonts w:ascii="Arial" w:hAnsi="Arial" w:cs="Arial"/>
                <w:b/>
                <w:bCs/>
                <w:sz w:val="18"/>
                <w:szCs w:val="18"/>
              </w:rPr>
              <w:t>What is reflection and reflective practice?</w:t>
            </w:r>
            <w:r w:rsidRPr="00553709">
              <w:rPr>
                <w:rFonts w:ascii="Arial" w:hAnsi="Arial" w:cs="Arial"/>
                <w:sz w:val="18"/>
                <w:szCs w:val="18"/>
              </w:rPr>
              <w:t xml:space="preserve">                                                                          Early Education defines a reflective practitioner as ‘</w:t>
            </w:r>
            <w:r w:rsidRPr="00553709">
              <w:rPr>
                <w:rStyle w:val="s1"/>
                <w:rFonts w:ascii="Arial" w:hAnsi="Arial" w:cs="Arial"/>
                <w:sz w:val="18"/>
                <w:szCs w:val="18"/>
              </w:rPr>
              <w:t>someone who will look back at their practice including their planning,</w:t>
            </w:r>
            <w:r w:rsidRPr="00553709">
              <w:rPr>
                <w:rFonts w:ascii="Arial" w:hAnsi="Arial" w:cs="Arial"/>
                <w:sz w:val="18"/>
                <w:szCs w:val="18"/>
              </w:rPr>
              <w:t xml:space="preserve"> </w:t>
            </w:r>
            <w:r w:rsidRPr="00553709">
              <w:rPr>
                <w:rStyle w:val="s1"/>
                <w:rFonts w:ascii="Arial" w:hAnsi="Arial" w:cs="Arial"/>
                <w:sz w:val="18"/>
                <w:szCs w:val="18"/>
              </w:rPr>
              <w:t xml:space="preserve">activities and the learning environment and consider what worked well and what did not’ (Early Education, 2021). This definition covers many areas that a professional practitioner should reflect </w:t>
            </w:r>
            <w:r>
              <w:rPr>
                <w:rStyle w:val="s1"/>
                <w:rFonts w:ascii="Arial" w:hAnsi="Arial" w:cs="Arial"/>
                <w:sz w:val="18"/>
                <w:szCs w:val="18"/>
              </w:rPr>
              <w:t xml:space="preserve">on </w:t>
            </w:r>
            <w:r w:rsidRPr="00553709">
              <w:rPr>
                <w:rStyle w:val="s1"/>
                <w:rFonts w:ascii="Arial" w:hAnsi="Arial" w:cs="Arial"/>
                <w:sz w:val="18"/>
                <w:szCs w:val="18"/>
              </w:rPr>
              <w:t xml:space="preserve">to ensure that they are providing the children with </w:t>
            </w:r>
            <w:r w:rsidRPr="00553709">
              <w:rPr>
                <w:rStyle w:val="s1"/>
                <w:rFonts w:ascii="Arial" w:hAnsi="Arial" w:cs="Arial"/>
                <w:color w:val="000000" w:themeColor="text1"/>
                <w:sz w:val="18"/>
                <w:szCs w:val="18"/>
              </w:rPr>
              <w:t>the best possible learning</w:t>
            </w:r>
            <w:r>
              <w:rPr>
                <w:rStyle w:val="s1"/>
                <w:rFonts w:ascii="Arial" w:hAnsi="Arial" w:cs="Arial"/>
                <w:color w:val="000000" w:themeColor="text1"/>
                <w:sz w:val="18"/>
                <w:szCs w:val="18"/>
              </w:rPr>
              <w:t xml:space="preserve"> opportunities </w:t>
            </w:r>
            <w:r w:rsidRPr="00553709">
              <w:rPr>
                <w:rStyle w:val="s1"/>
                <w:rFonts w:ascii="Arial" w:hAnsi="Arial" w:cs="Arial"/>
                <w:color w:val="000000" w:themeColor="text1"/>
                <w:sz w:val="18"/>
                <w:szCs w:val="18"/>
              </w:rPr>
              <w:t>and</w:t>
            </w:r>
            <w:r>
              <w:rPr>
                <w:rStyle w:val="s1"/>
                <w:rFonts w:ascii="Arial" w:hAnsi="Arial" w:cs="Arial"/>
                <w:color w:val="000000" w:themeColor="text1"/>
                <w:sz w:val="18"/>
                <w:szCs w:val="18"/>
              </w:rPr>
              <w:t xml:space="preserve"> a suitable </w:t>
            </w:r>
            <w:r w:rsidRPr="00553709">
              <w:rPr>
                <w:rStyle w:val="s1"/>
                <w:rFonts w:ascii="Arial" w:hAnsi="Arial" w:cs="Arial"/>
                <w:color w:val="000000" w:themeColor="text1"/>
                <w:sz w:val="18"/>
                <w:szCs w:val="18"/>
              </w:rPr>
              <w:t>environment</w:t>
            </w:r>
            <w:r>
              <w:rPr>
                <w:rStyle w:val="s1"/>
                <w:rFonts w:ascii="Arial" w:hAnsi="Arial" w:cs="Arial"/>
                <w:color w:val="000000" w:themeColor="text1"/>
                <w:sz w:val="18"/>
                <w:szCs w:val="18"/>
              </w:rPr>
              <w:t xml:space="preserve"> to achieve this</w:t>
            </w:r>
            <w:r w:rsidRPr="00553709">
              <w:rPr>
                <w:rStyle w:val="s1"/>
                <w:rFonts w:ascii="Arial" w:hAnsi="Arial" w:cs="Arial"/>
                <w:color w:val="000000" w:themeColor="text1"/>
                <w:sz w:val="18"/>
                <w:szCs w:val="18"/>
              </w:rPr>
              <w:t>. Little Scholars states that</w:t>
            </w:r>
            <w:r>
              <w:rPr>
                <w:rStyle w:val="s1"/>
                <w:rFonts w:ascii="Arial" w:hAnsi="Arial" w:cs="Arial"/>
                <w:color w:val="000000" w:themeColor="text1"/>
                <w:sz w:val="18"/>
                <w:szCs w:val="18"/>
              </w:rPr>
              <w:t>,</w:t>
            </w:r>
            <w:r w:rsidRPr="00553709">
              <w:rPr>
                <w:rStyle w:val="s1"/>
                <w:rFonts w:ascii="Arial" w:hAnsi="Arial" w:cs="Arial"/>
                <w:color w:val="000000" w:themeColor="text1"/>
                <w:sz w:val="18"/>
                <w:szCs w:val="18"/>
              </w:rPr>
              <w:t xml:space="preserve"> ‘</w:t>
            </w:r>
            <w:r w:rsidRPr="00553709">
              <w:rPr>
                <w:rFonts w:ascii="Arial" w:eastAsia="Times New Roman" w:hAnsi="Arial" w:cs="Arial"/>
                <w:color w:val="000000" w:themeColor="text1"/>
                <w:sz w:val="18"/>
                <w:szCs w:val="18"/>
                <w:shd w:val="clear" w:color="auto" w:fill="FFFFFF"/>
              </w:rPr>
              <w:t>Reflective practice is a process of critical examination and evaluation of experiences, situations, and decisions to learn from them and improve future practice (Little Scholars,</w:t>
            </w:r>
            <w:r>
              <w:rPr>
                <w:rFonts w:ascii="Arial" w:eastAsia="Times New Roman" w:hAnsi="Arial" w:cs="Arial"/>
                <w:color w:val="000000" w:themeColor="text1"/>
                <w:sz w:val="18"/>
                <w:szCs w:val="18"/>
                <w:shd w:val="clear" w:color="auto" w:fill="FFFFFF"/>
              </w:rPr>
              <w:t xml:space="preserve"> </w:t>
            </w:r>
            <w:r w:rsidRPr="00553709">
              <w:rPr>
                <w:rFonts w:ascii="Arial" w:eastAsia="Times New Roman" w:hAnsi="Arial" w:cs="Arial"/>
                <w:color w:val="000000" w:themeColor="text1"/>
                <w:sz w:val="18"/>
                <w:szCs w:val="18"/>
                <w:shd w:val="clear" w:color="auto" w:fill="FFFFFF"/>
              </w:rPr>
              <w:t xml:space="preserve">2023). This statement emphasises how we should use reflection to learn and improve on our practice. </w:t>
            </w:r>
            <w:r>
              <w:rPr>
                <w:rFonts w:ascii="Arial" w:eastAsia="Times New Roman" w:hAnsi="Arial" w:cs="Arial"/>
                <w:color w:val="000000" w:themeColor="text1"/>
                <w:sz w:val="18"/>
                <w:szCs w:val="18"/>
                <w:shd w:val="clear" w:color="auto" w:fill="FFFFFF"/>
              </w:rPr>
              <w:t xml:space="preserve">Furthermore, the statement highlights the importance of being critical to improve our practice. </w:t>
            </w:r>
          </w:p>
          <w:p w14:paraId="2183C333" w14:textId="77777777" w:rsidR="00731F6A" w:rsidRDefault="00731F6A" w:rsidP="00781D85">
            <w:pPr>
              <w:rPr>
                <w:sz w:val="20"/>
                <w:szCs w:val="20"/>
              </w:rPr>
            </w:pPr>
          </w:p>
        </w:tc>
        <w:tc>
          <w:tcPr>
            <w:tcW w:w="5967" w:type="dxa"/>
          </w:tcPr>
          <w:p w14:paraId="74571A9E" w14:textId="775E2DE4" w:rsidR="00731F6A" w:rsidRPr="00553709" w:rsidRDefault="00731F6A" w:rsidP="00781D85">
            <w:pPr>
              <w:pStyle w:val="p1"/>
              <w:rPr>
                <w:rStyle w:val="s1"/>
                <w:rFonts w:ascii="Arial" w:hAnsi="Arial" w:cs="Arial"/>
                <w:b/>
                <w:bCs/>
                <w:sz w:val="18"/>
                <w:szCs w:val="18"/>
              </w:rPr>
            </w:pPr>
            <w:r w:rsidRPr="00553709">
              <w:rPr>
                <w:rStyle w:val="s1"/>
                <w:rFonts w:ascii="Arial" w:hAnsi="Arial" w:cs="Arial"/>
                <w:b/>
                <w:bCs/>
                <w:sz w:val="18"/>
                <w:szCs w:val="18"/>
              </w:rPr>
              <w:t>Why is reflection important in Early Years?</w:t>
            </w:r>
          </w:p>
          <w:p w14:paraId="4CA526DE" w14:textId="0A710F2C" w:rsidR="00731F6A" w:rsidRPr="00553709" w:rsidRDefault="00731F6A" w:rsidP="00781D85">
            <w:pPr>
              <w:pStyle w:val="p1"/>
              <w:rPr>
                <w:rStyle w:val="s1"/>
                <w:rFonts w:ascii="Arial" w:hAnsi="Arial" w:cs="Arial"/>
                <w:sz w:val="18"/>
                <w:szCs w:val="18"/>
              </w:rPr>
            </w:pPr>
            <w:r w:rsidRPr="00553709">
              <w:rPr>
                <w:rStyle w:val="s1"/>
                <w:rFonts w:ascii="Arial" w:hAnsi="Arial" w:cs="Arial"/>
                <w:sz w:val="18"/>
                <w:szCs w:val="18"/>
              </w:rPr>
              <w:t>Reflecting on our planning and activities allows us to gain a better understanding on how children learn</w:t>
            </w:r>
            <w:r w:rsidR="00AE3131">
              <w:rPr>
                <w:rStyle w:val="s1"/>
                <w:rFonts w:ascii="Arial" w:hAnsi="Arial" w:cs="Arial"/>
                <w:sz w:val="18"/>
                <w:szCs w:val="18"/>
              </w:rPr>
              <w:t xml:space="preserve">. </w:t>
            </w:r>
            <w:r w:rsidR="0065719F">
              <w:rPr>
                <w:rStyle w:val="s1"/>
                <w:rFonts w:ascii="Arial" w:hAnsi="Arial" w:cs="Arial"/>
                <w:sz w:val="18"/>
                <w:szCs w:val="18"/>
              </w:rPr>
              <w:t>Therefore,</w:t>
            </w:r>
            <w:r>
              <w:rPr>
                <w:rStyle w:val="s1"/>
                <w:rFonts w:ascii="Arial" w:hAnsi="Arial" w:cs="Arial"/>
                <w:sz w:val="18"/>
                <w:szCs w:val="18"/>
              </w:rPr>
              <w:t xml:space="preserve"> allow</w:t>
            </w:r>
            <w:r w:rsidR="00AE3131">
              <w:rPr>
                <w:rStyle w:val="s1"/>
                <w:rFonts w:ascii="Arial" w:hAnsi="Arial" w:cs="Arial"/>
                <w:sz w:val="18"/>
                <w:szCs w:val="18"/>
              </w:rPr>
              <w:t>ing</w:t>
            </w:r>
            <w:r>
              <w:rPr>
                <w:rStyle w:val="s1"/>
                <w:rFonts w:ascii="Arial" w:hAnsi="Arial" w:cs="Arial"/>
                <w:sz w:val="18"/>
                <w:szCs w:val="18"/>
              </w:rPr>
              <w:t xml:space="preserve"> us to</w:t>
            </w:r>
            <w:r w:rsidRPr="00553709">
              <w:rPr>
                <w:rStyle w:val="s1"/>
                <w:rFonts w:ascii="Arial" w:hAnsi="Arial" w:cs="Arial"/>
                <w:sz w:val="18"/>
                <w:szCs w:val="18"/>
              </w:rPr>
              <w:t xml:space="preserve"> adapt our learning to meet the </w:t>
            </w:r>
            <w:r w:rsidR="00EE59A0" w:rsidRPr="00553709">
              <w:rPr>
                <w:rStyle w:val="s1"/>
                <w:rFonts w:ascii="Arial" w:hAnsi="Arial" w:cs="Arial"/>
                <w:sz w:val="18"/>
                <w:szCs w:val="18"/>
              </w:rPr>
              <w:t>children</w:t>
            </w:r>
            <w:r w:rsidR="00EE59A0">
              <w:rPr>
                <w:rStyle w:val="s1"/>
                <w:rFonts w:ascii="Arial" w:hAnsi="Arial" w:cs="Arial"/>
                <w:sz w:val="18"/>
                <w:szCs w:val="18"/>
              </w:rPr>
              <w:t>’s</w:t>
            </w:r>
            <w:r>
              <w:rPr>
                <w:rStyle w:val="s1"/>
                <w:rFonts w:ascii="Arial" w:hAnsi="Arial" w:cs="Arial"/>
                <w:sz w:val="18"/>
                <w:szCs w:val="18"/>
              </w:rPr>
              <w:t xml:space="preserve"> </w:t>
            </w:r>
            <w:r w:rsidRPr="00553709">
              <w:rPr>
                <w:rStyle w:val="s1"/>
                <w:rFonts w:ascii="Arial" w:hAnsi="Arial" w:cs="Arial"/>
                <w:sz w:val="18"/>
                <w:szCs w:val="18"/>
              </w:rPr>
              <w:t xml:space="preserve">needs. Reflecting can help </w:t>
            </w:r>
            <w:r>
              <w:rPr>
                <w:rStyle w:val="s1"/>
                <w:rFonts w:ascii="Arial" w:hAnsi="Arial" w:cs="Arial"/>
                <w:sz w:val="18"/>
                <w:szCs w:val="18"/>
              </w:rPr>
              <w:t>you</w:t>
            </w:r>
            <w:r w:rsidRPr="00553709">
              <w:rPr>
                <w:rStyle w:val="s1"/>
                <w:rFonts w:ascii="Arial" w:hAnsi="Arial" w:cs="Arial"/>
                <w:sz w:val="18"/>
                <w:szCs w:val="18"/>
              </w:rPr>
              <w:t xml:space="preserve"> make more informed decisions in your practice</w:t>
            </w:r>
            <w:r>
              <w:rPr>
                <w:rStyle w:val="s1"/>
                <w:rFonts w:ascii="Arial" w:hAnsi="Arial" w:cs="Arial"/>
                <w:sz w:val="18"/>
                <w:szCs w:val="18"/>
              </w:rPr>
              <w:t xml:space="preserve"> as reflecting enables you to see what went well and what needs improvement. </w:t>
            </w:r>
            <w:r w:rsidRPr="00553709">
              <w:rPr>
                <w:rStyle w:val="s1"/>
                <w:rFonts w:ascii="Arial" w:hAnsi="Arial" w:cs="Arial"/>
                <w:sz w:val="18"/>
                <w:szCs w:val="18"/>
              </w:rPr>
              <w:t>Furthermore, reflecting can make you feel more confident in your ability as you see that your impact has a positive effect on the children’s lives (Lauren Toole, 2023). Reflecting often is vital to ensure</w:t>
            </w:r>
            <w:r>
              <w:rPr>
                <w:rStyle w:val="s1"/>
                <w:rFonts w:ascii="Arial" w:hAnsi="Arial" w:cs="Arial"/>
                <w:sz w:val="18"/>
                <w:szCs w:val="18"/>
              </w:rPr>
              <w:t xml:space="preserve"> that you</w:t>
            </w:r>
            <w:r w:rsidRPr="00553709">
              <w:rPr>
                <w:rStyle w:val="s1"/>
                <w:rFonts w:ascii="Arial" w:hAnsi="Arial" w:cs="Arial"/>
                <w:sz w:val="18"/>
                <w:szCs w:val="18"/>
              </w:rPr>
              <w:t xml:space="preserve"> are doing the best that </w:t>
            </w:r>
            <w:r>
              <w:rPr>
                <w:rStyle w:val="s1"/>
                <w:rFonts w:ascii="Arial" w:hAnsi="Arial" w:cs="Arial"/>
                <w:sz w:val="18"/>
                <w:szCs w:val="18"/>
              </w:rPr>
              <w:t>you</w:t>
            </w:r>
            <w:r w:rsidRPr="00553709">
              <w:rPr>
                <w:rStyle w:val="s1"/>
                <w:rFonts w:ascii="Arial" w:hAnsi="Arial" w:cs="Arial"/>
                <w:sz w:val="18"/>
                <w:szCs w:val="18"/>
              </w:rPr>
              <w:t xml:space="preserve"> can, and to ensure the children are enjoying themselves in the setting and</w:t>
            </w:r>
            <w:r>
              <w:rPr>
                <w:rStyle w:val="s1"/>
                <w:rFonts w:ascii="Arial" w:hAnsi="Arial" w:cs="Arial"/>
                <w:sz w:val="18"/>
                <w:szCs w:val="18"/>
              </w:rPr>
              <w:t xml:space="preserve"> that they are provided with</w:t>
            </w:r>
            <w:r w:rsidRPr="00553709">
              <w:rPr>
                <w:rStyle w:val="s1"/>
                <w:rFonts w:ascii="Arial" w:hAnsi="Arial" w:cs="Arial"/>
                <w:sz w:val="18"/>
                <w:szCs w:val="18"/>
              </w:rPr>
              <w:t xml:space="preserve"> a wide variety of experiences in a nurturing environment</w:t>
            </w:r>
            <w:r>
              <w:rPr>
                <w:rStyle w:val="s1"/>
                <w:rFonts w:ascii="Arial" w:hAnsi="Arial" w:cs="Arial"/>
                <w:sz w:val="18"/>
                <w:szCs w:val="18"/>
              </w:rPr>
              <w:t xml:space="preserve">, enabling them to grow and flourish. </w:t>
            </w:r>
          </w:p>
          <w:p w14:paraId="56E4384B" w14:textId="5F20EB60" w:rsidR="00731F6A" w:rsidRDefault="00731F6A" w:rsidP="00781D85">
            <w:pPr>
              <w:rPr>
                <w:sz w:val="20"/>
                <w:szCs w:val="20"/>
              </w:rPr>
            </w:pPr>
          </w:p>
        </w:tc>
      </w:tr>
      <w:tr w:rsidR="00395C7E" w14:paraId="1D38510F" w14:textId="77777777" w:rsidTr="00781D85">
        <w:trPr>
          <w:trHeight w:val="2642"/>
        </w:trPr>
        <w:tc>
          <w:tcPr>
            <w:tcW w:w="11890" w:type="dxa"/>
            <w:gridSpan w:val="2"/>
          </w:tcPr>
          <w:p w14:paraId="4DF0B1E8" w14:textId="01060F52" w:rsidR="00395C7E" w:rsidRPr="00020CAC" w:rsidRDefault="00395C7E" w:rsidP="00781D85">
            <w:pPr>
              <w:pStyle w:val="p1"/>
              <w:rPr>
                <w:rFonts w:ascii="Arial" w:eastAsia="Times New Roman" w:hAnsi="Arial" w:cs="Arial"/>
                <w:color w:val="000000" w:themeColor="text1"/>
                <w:sz w:val="18"/>
                <w:szCs w:val="18"/>
                <w:shd w:val="clear" w:color="auto" w:fill="FFFFFF"/>
              </w:rPr>
            </w:pPr>
            <w:r w:rsidRPr="00020CAC">
              <w:rPr>
                <w:rStyle w:val="s1"/>
                <w:rFonts w:ascii="Arial" w:hAnsi="Arial" w:cs="Arial"/>
                <w:sz w:val="18"/>
                <w:szCs w:val="18"/>
              </w:rPr>
              <w:t xml:space="preserve">Dewey’s theory of reflective practice states ‘reflecting on our experiences drives more meaningful learning outcomes, (Dewey, 1933). He believed that reflection </w:t>
            </w:r>
            <w:r>
              <w:rPr>
                <w:rStyle w:val="s1"/>
                <w:rFonts w:ascii="Arial" w:hAnsi="Arial" w:cs="Arial"/>
                <w:sz w:val="18"/>
                <w:szCs w:val="18"/>
              </w:rPr>
              <w:t xml:space="preserve">is </w:t>
            </w:r>
            <w:r w:rsidRPr="00020CAC">
              <w:rPr>
                <w:rStyle w:val="s1"/>
                <w:rFonts w:ascii="Arial" w:hAnsi="Arial" w:cs="Arial"/>
                <w:sz w:val="18"/>
                <w:szCs w:val="18"/>
              </w:rPr>
              <w:t xml:space="preserve">the most effective way to learn from our work to provide better learning </w:t>
            </w:r>
            <w:r>
              <w:rPr>
                <w:rStyle w:val="s1"/>
                <w:rFonts w:ascii="Arial" w:hAnsi="Arial" w:cs="Arial"/>
                <w:sz w:val="18"/>
                <w:szCs w:val="18"/>
              </w:rPr>
              <w:t xml:space="preserve">opportunities and experiences. Dewey believed that from reflecting we </w:t>
            </w:r>
            <w:r w:rsidRPr="00020CAC">
              <w:rPr>
                <w:rStyle w:val="s1"/>
                <w:rFonts w:ascii="Arial" w:hAnsi="Arial" w:cs="Arial"/>
                <w:sz w:val="18"/>
                <w:szCs w:val="18"/>
              </w:rPr>
              <w:t>learn what we did well and what needs to change. By regularly reflecting on our practice, it enables us to understand and think about what is working well in our practice and what needs improvement</w:t>
            </w:r>
            <w:r>
              <w:rPr>
                <w:rStyle w:val="s1"/>
                <w:rFonts w:ascii="Arial" w:hAnsi="Arial" w:cs="Arial"/>
                <w:sz w:val="18"/>
                <w:szCs w:val="18"/>
              </w:rPr>
              <w:t xml:space="preserve"> </w:t>
            </w:r>
            <w:r w:rsidR="00861AAE">
              <w:rPr>
                <w:rStyle w:val="s1"/>
                <w:rFonts w:ascii="Arial" w:hAnsi="Arial" w:cs="Arial"/>
                <w:sz w:val="18"/>
                <w:szCs w:val="18"/>
              </w:rPr>
              <w:t>to</w:t>
            </w:r>
            <w:r w:rsidRPr="00020CAC">
              <w:rPr>
                <w:rStyle w:val="s1"/>
                <w:rFonts w:ascii="Arial" w:hAnsi="Arial" w:cs="Arial"/>
                <w:sz w:val="18"/>
                <w:szCs w:val="18"/>
              </w:rPr>
              <w:t xml:space="preserve"> gain the best </w:t>
            </w:r>
            <w:r w:rsidRPr="00020CAC">
              <w:rPr>
                <w:rStyle w:val="s1"/>
                <w:rFonts w:ascii="Arial" w:hAnsi="Arial" w:cs="Arial"/>
                <w:color w:val="000000" w:themeColor="text1"/>
                <w:sz w:val="18"/>
                <w:szCs w:val="18"/>
              </w:rPr>
              <w:t>outcomes. A</w:t>
            </w:r>
            <w:r>
              <w:rPr>
                <w:rStyle w:val="s1"/>
                <w:rFonts w:ascii="Arial" w:hAnsi="Arial" w:cs="Arial"/>
                <w:color w:val="000000" w:themeColor="text1"/>
                <w:sz w:val="18"/>
                <w:szCs w:val="18"/>
              </w:rPr>
              <w:t xml:space="preserve">s stated by Harry Cloke, </w:t>
            </w:r>
            <w:r w:rsidRPr="00020CAC">
              <w:rPr>
                <w:rStyle w:val="s1"/>
                <w:rFonts w:ascii="Arial" w:hAnsi="Arial" w:cs="Arial"/>
                <w:color w:val="000000" w:themeColor="text1"/>
                <w:sz w:val="18"/>
                <w:szCs w:val="18"/>
              </w:rPr>
              <w:t xml:space="preserve">Dewy believed that </w:t>
            </w:r>
            <w:r w:rsidRPr="00020CAC">
              <w:rPr>
                <w:rFonts w:ascii="Arial" w:eastAsia="Times New Roman" w:hAnsi="Arial" w:cs="Arial"/>
                <w:color w:val="000000" w:themeColor="text1"/>
                <w:sz w:val="18"/>
                <w:szCs w:val="18"/>
                <w:shd w:val="clear" w:color="auto" w:fill="FFFFFF"/>
              </w:rPr>
              <w:t>by reflecting ‘We’re exploring the underlying causes, consequences and governing principles associated with our experiences</w:t>
            </w:r>
            <w:r>
              <w:rPr>
                <w:rFonts w:ascii="Arial" w:eastAsia="Times New Roman" w:hAnsi="Arial" w:cs="Arial"/>
                <w:color w:val="000000" w:themeColor="text1"/>
                <w:sz w:val="18"/>
                <w:szCs w:val="18"/>
                <w:shd w:val="clear" w:color="auto" w:fill="FFFFFF"/>
              </w:rPr>
              <w:t>’ (Cloke, 2023).</w:t>
            </w:r>
            <w:r w:rsidRPr="00020CAC">
              <w:rPr>
                <w:rFonts w:ascii="Arial" w:eastAsia="Times New Roman" w:hAnsi="Arial" w:cs="Arial"/>
                <w:color w:val="000000" w:themeColor="text1"/>
                <w:sz w:val="18"/>
                <w:szCs w:val="18"/>
                <w:shd w:val="clear" w:color="auto" w:fill="FFFFFF"/>
              </w:rPr>
              <w:t xml:space="preserve"> By </w:t>
            </w:r>
            <w:r>
              <w:rPr>
                <w:rFonts w:ascii="Arial" w:eastAsia="Times New Roman" w:hAnsi="Arial" w:cs="Arial"/>
                <w:color w:val="000000" w:themeColor="text1"/>
                <w:sz w:val="18"/>
                <w:szCs w:val="18"/>
                <w:shd w:val="clear" w:color="auto" w:fill="FFFFFF"/>
              </w:rPr>
              <w:t>reflecting,</w:t>
            </w:r>
            <w:r w:rsidRPr="00020CAC">
              <w:rPr>
                <w:rFonts w:ascii="Arial" w:eastAsia="Times New Roman" w:hAnsi="Arial" w:cs="Arial"/>
                <w:color w:val="000000" w:themeColor="text1"/>
                <w:sz w:val="18"/>
                <w:szCs w:val="18"/>
                <w:shd w:val="clear" w:color="auto" w:fill="FFFFFF"/>
              </w:rPr>
              <w:t xml:space="preserve"> </w:t>
            </w:r>
            <w:r>
              <w:rPr>
                <w:rFonts w:ascii="Arial" w:eastAsia="Times New Roman" w:hAnsi="Arial" w:cs="Arial"/>
                <w:color w:val="000000" w:themeColor="text1"/>
                <w:sz w:val="18"/>
                <w:szCs w:val="18"/>
                <w:shd w:val="clear" w:color="auto" w:fill="FFFFFF"/>
              </w:rPr>
              <w:t>you</w:t>
            </w:r>
            <w:r w:rsidRPr="00020CAC">
              <w:rPr>
                <w:rFonts w:ascii="Arial" w:eastAsia="Times New Roman" w:hAnsi="Arial" w:cs="Arial"/>
                <w:color w:val="000000" w:themeColor="text1"/>
                <w:sz w:val="18"/>
                <w:szCs w:val="18"/>
                <w:shd w:val="clear" w:color="auto" w:fill="FFFFFF"/>
              </w:rPr>
              <w:t xml:space="preserve"> are inevitably gaining a deeper understanding into </w:t>
            </w:r>
            <w:r>
              <w:rPr>
                <w:rFonts w:ascii="Arial" w:eastAsia="Times New Roman" w:hAnsi="Arial" w:cs="Arial"/>
                <w:color w:val="000000" w:themeColor="text1"/>
                <w:sz w:val="18"/>
                <w:szCs w:val="18"/>
                <w:shd w:val="clear" w:color="auto" w:fill="FFFFFF"/>
              </w:rPr>
              <w:t>your</w:t>
            </w:r>
            <w:r w:rsidRPr="00020CAC">
              <w:rPr>
                <w:rFonts w:ascii="Arial" w:eastAsia="Times New Roman" w:hAnsi="Arial" w:cs="Arial"/>
                <w:color w:val="000000" w:themeColor="text1"/>
                <w:sz w:val="18"/>
                <w:szCs w:val="18"/>
                <w:shd w:val="clear" w:color="auto" w:fill="FFFFFF"/>
              </w:rPr>
              <w:t xml:space="preserve"> practice</w:t>
            </w:r>
            <w:r>
              <w:rPr>
                <w:rFonts w:ascii="Arial" w:eastAsia="Times New Roman" w:hAnsi="Arial" w:cs="Arial"/>
                <w:color w:val="000000" w:themeColor="text1"/>
                <w:sz w:val="18"/>
                <w:szCs w:val="18"/>
                <w:shd w:val="clear" w:color="auto" w:fill="FFFFFF"/>
              </w:rPr>
              <w:t xml:space="preserve">, which will benefit not only the children but also the practitioner as reflecting highlights how to change and adapt to become the best possible practitioner. </w:t>
            </w:r>
          </w:p>
          <w:p w14:paraId="25E5FCBB" w14:textId="77777777" w:rsidR="00395C7E" w:rsidRPr="00CD03AB" w:rsidRDefault="00395C7E" w:rsidP="00781D85">
            <w:pPr>
              <w:pStyle w:val="p1"/>
              <w:rPr>
                <w:rFonts w:ascii="Arial" w:eastAsia="Times New Roman" w:hAnsi="Arial" w:cs="Arial"/>
                <w:color w:val="000000" w:themeColor="text1"/>
                <w:sz w:val="18"/>
                <w:szCs w:val="18"/>
                <w:shd w:val="clear" w:color="auto" w:fill="FFFFFF"/>
              </w:rPr>
            </w:pPr>
            <w:r w:rsidRPr="00020CAC">
              <w:rPr>
                <w:rFonts w:ascii="Arial" w:eastAsia="Times New Roman" w:hAnsi="Arial" w:cs="Arial"/>
                <w:color w:val="000000" w:themeColor="text1"/>
                <w:sz w:val="18"/>
                <w:szCs w:val="18"/>
                <w:shd w:val="clear" w:color="auto" w:fill="FFFFFF"/>
              </w:rPr>
              <w:t xml:space="preserve">Donald Schon based his theory on ‘reflection </w:t>
            </w:r>
            <w:r w:rsidRPr="00020CAC">
              <w:rPr>
                <w:rFonts w:ascii="Arial" w:eastAsia="Times New Roman" w:hAnsi="Arial" w:cs="Arial"/>
                <w:b/>
                <w:bCs/>
                <w:color w:val="000000" w:themeColor="text1"/>
                <w:sz w:val="18"/>
                <w:szCs w:val="18"/>
                <w:shd w:val="clear" w:color="auto" w:fill="FFFFFF"/>
              </w:rPr>
              <w:t xml:space="preserve">in </w:t>
            </w:r>
            <w:r w:rsidRPr="00020CAC">
              <w:rPr>
                <w:rFonts w:ascii="Arial" w:eastAsia="Times New Roman" w:hAnsi="Arial" w:cs="Arial"/>
                <w:color w:val="000000" w:themeColor="text1"/>
                <w:sz w:val="18"/>
                <w:szCs w:val="18"/>
                <w:shd w:val="clear" w:color="auto" w:fill="FFFFFF"/>
              </w:rPr>
              <w:t xml:space="preserve">action’ and ‘reflection </w:t>
            </w:r>
            <w:r w:rsidRPr="00020CAC">
              <w:rPr>
                <w:rFonts w:ascii="Arial" w:eastAsia="Times New Roman" w:hAnsi="Arial" w:cs="Arial"/>
                <w:b/>
                <w:bCs/>
                <w:color w:val="000000" w:themeColor="text1"/>
                <w:sz w:val="18"/>
                <w:szCs w:val="18"/>
                <w:shd w:val="clear" w:color="auto" w:fill="FFFFFF"/>
              </w:rPr>
              <w:t xml:space="preserve">on </w:t>
            </w:r>
            <w:r w:rsidRPr="00020CAC">
              <w:rPr>
                <w:rFonts w:ascii="Arial" w:eastAsia="Times New Roman" w:hAnsi="Arial" w:cs="Arial"/>
                <w:color w:val="000000" w:themeColor="text1"/>
                <w:sz w:val="18"/>
                <w:szCs w:val="18"/>
                <w:shd w:val="clear" w:color="auto" w:fill="FFFFFF"/>
              </w:rPr>
              <w:t>action</w:t>
            </w:r>
            <w:r>
              <w:rPr>
                <w:rFonts w:ascii="Arial" w:eastAsia="Times New Roman" w:hAnsi="Arial" w:cs="Arial"/>
                <w:color w:val="000000" w:themeColor="text1"/>
                <w:sz w:val="18"/>
                <w:szCs w:val="18"/>
                <w:shd w:val="clear" w:color="auto" w:fill="FFFFFF"/>
              </w:rPr>
              <w:t xml:space="preserve">’ (Third, 2023). Reflection </w:t>
            </w:r>
            <w:r>
              <w:rPr>
                <w:rFonts w:ascii="Arial" w:eastAsia="Times New Roman" w:hAnsi="Arial" w:cs="Arial"/>
                <w:b/>
                <w:bCs/>
                <w:color w:val="000000" w:themeColor="text1"/>
                <w:sz w:val="18"/>
                <w:szCs w:val="18"/>
                <w:shd w:val="clear" w:color="auto" w:fill="FFFFFF"/>
              </w:rPr>
              <w:t>in</w:t>
            </w:r>
            <w:r>
              <w:rPr>
                <w:rFonts w:ascii="Arial" w:eastAsia="Times New Roman" w:hAnsi="Arial" w:cs="Arial"/>
                <w:color w:val="000000" w:themeColor="text1"/>
                <w:sz w:val="18"/>
                <w:szCs w:val="18"/>
                <w:shd w:val="clear" w:color="auto" w:fill="FFFFFF"/>
              </w:rPr>
              <w:t xml:space="preserve"> action allows a practitioner to change a situation or activity as it is happening, this will allow the practitioner to gain a new understanding of the situation. Reflection </w:t>
            </w:r>
            <w:r>
              <w:rPr>
                <w:rFonts w:ascii="Arial" w:eastAsia="Times New Roman" w:hAnsi="Arial" w:cs="Arial"/>
                <w:b/>
                <w:bCs/>
                <w:color w:val="000000" w:themeColor="text1"/>
                <w:sz w:val="18"/>
                <w:szCs w:val="18"/>
                <w:shd w:val="clear" w:color="auto" w:fill="FFFFFF"/>
              </w:rPr>
              <w:t xml:space="preserve">on </w:t>
            </w:r>
            <w:r>
              <w:rPr>
                <w:rFonts w:ascii="Arial" w:eastAsia="Times New Roman" w:hAnsi="Arial" w:cs="Arial"/>
                <w:color w:val="000000" w:themeColor="text1"/>
                <w:sz w:val="18"/>
                <w:szCs w:val="18"/>
                <w:shd w:val="clear" w:color="auto" w:fill="FFFFFF"/>
              </w:rPr>
              <w:t>action means reflecting on a situation after it has occurred. This enables the practitioner to reflect in more detail as they can think about what went well and where they could have done something differently (Slesser, 2019).</w:t>
            </w:r>
          </w:p>
          <w:p w14:paraId="031D578C" w14:textId="77777777" w:rsidR="00395C7E" w:rsidRPr="00020CAC" w:rsidRDefault="00395C7E" w:rsidP="00781D85">
            <w:pPr>
              <w:pStyle w:val="p1"/>
              <w:rPr>
                <w:rStyle w:val="s1"/>
                <w:rFonts w:ascii="Arial" w:eastAsia="Times New Roman" w:hAnsi="Arial" w:cs="Arial"/>
                <w:color w:val="000000" w:themeColor="text1"/>
                <w:sz w:val="18"/>
                <w:szCs w:val="18"/>
                <w:shd w:val="clear" w:color="auto" w:fill="FFFFFF"/>
              </w:rPr>
            </w:pPr>
            <w:r w:rsidRPr="00020CAC">
              <w:rPr>
                <w:rFonts w:ascii="Arial" w:eastAsia="Times New Roman" w:hAnsi="Arial" w:cs="Arial"/>
                <w:color w:val="000000" w:themeColor="text1"/>
                <w:sz w:val="18"/>
                <w:szCs w:val="18"/>
                <w:shd w:val="clear" w:color="auto" w:fill="FFFFFF"/>
              </w:rPr>
              <w:t xml:space="preserve">Schon states that reflective practice is ‘a dialogue of thinking and doing through which I become more </w:t>
            </w:r>
            <w:proofErr w:type="spellStart"/>
            <w:r w:rsidRPr="00020CAC">
              <w:rPr>
                <w:rFonts w:ascii="Arial" w:eastAsia="Times New Roman" w:hAnsi="Arial" w:cs="Arial"/>
                <w:color w:val="000000" w:themeColor="text1"/>
                <w:sz w:val="18"/>
                <w:szCs w:val="18"/>
                <w:shd w:val="clear" w:color="auto" w:fill="FFFFFF"/>
              </w:rPr>
              <w:t>skillful</w:t>
            </w:r>
            <w:proofErr w:type="spellEnd"/>
            <w:r w:rsidRPr="00020CAC">
              <w:rPr>
                <w:rFonts w:ascii="Arial" w:eastAsia="Times New Roman" w:hAnsi="Arial" w:cs="Arial"/>
                <w:color w:val="000000" w:themeColor="text1"/>
                <w:sz w:val="18"/>
                <w:szCs w:val="18"/>
                <w:shd w:val="clear" w:color="auto" w:fill="FFFFFF"/>
              </w:rPr>
              <w:t>’ (</w:t>
            </w:r>
            <w:r>
              <w:rPr>
                <w:rFonts w:ascii="Arial" w:eastAsia="Times New Roman" w:hAnsi="Arial" w:cs="Arial"/>
                <w:color w:val="000000" w:themeColor="text1"/>
                <w:sz w:val="18"/>
                <w:szCs w:val="18"/>
                <w:shd w:val="clear" w:color="auto" w:fill="FFFFFF"/>
              </w:rPr>
              <w:t xml:space="preserve">Third, </w:t>
            </w:r>
            <w:r w:rsidRPr="00020CAC">
              <w:rPr>
                <w:rFonts w:ascii="Arial" w:eastAsia="Times New Roman" w:hAnsi="Arial" w:cs="Arial"/>
                <w:color w:val="000000" w:themeColor="text1"/>
                <w:sz w:val="18"/>
                <w:szCs w:val="18"/>
                <w:shd w:val="clear" w:color="auto" w:fill="FFFFFF"/>
              </w:rPr>
              <w:t>20</w:t>
            </w:r>
            <w:r>
              <w:rPr>
                <w:rFonts w:ascii="Arial" w:eastAsia="Times New Roman" w:hAnsi="Arial" w:cs="Arial"/>
                <w:color w:val="000000" w:themeColor="text1"/>
                <w:sz w:val="18"/>
                <w:szCs w:val="18"/>
                <w:shd w:val="clear" w:color="auto" w:fill="FFFFFF"/>
              </w:rPr>
              <w:t>23</w:t>
            </w:r>
            <w:r w:rsidRPr="00020CAC">
              <w:rPr>
                <w:rFonts w:ascii="Arial" w:eastAsia="Times New Roman" w:hAnsi="Arial" w:cs="Arial"/>
                <w:color w:val="000000" w:themeColor="text1"/>
                <w:sz w:val="18"/>
                <w:szCs w:val="18"/>
                <w:shd w:val="clear" w:color="auto" w:fill="FFFFFF"/>
              </w:rPr>
              <w:t xml:space="preserve">). Similarly to Dewy, Schon also believed that the best way to reflect was to do as that is the most effective way to learn. </w:t>
            </w:r>
          </w:p>
          <w:p w14:paraId="3C72DA95" w14:textId="77777777" w:rsidR="00395C7E" w:rsidRDefault="00395C7E" w:rsidP="00781D85">
            <w:pPr>
              <w:rPr>
                <w:sz w:val="20"/>
                <w:szCs w:val="20"/>
              </w:rPr>
            </w:pPr>
          </w:p>
        </w:tc>
      </w:tr>
      <w:tr w:rsidR="0072123D" w14:paraId="5A3B6DC1" w14:textId="77777777" w:rsidTr="00781D85">
        <w:trPr>
          <w:trHeight w:val="2129"/>
        </w:trPr>
        <w:tc>
          <w:tcPr>
            <w:tcW w:w="5923" w:type="dxa"/>
          </w:tcPr>
          <w:p w14:paraId="2634C8D1" w14:textId="77777777" w:rsidR="0072123D" w:rsidRDefault="0072123D" w:rsidP="00781D85">
            <w:pPr>
              <w:rPr>
                <w:sz w:val="20"/>
                <w:szCs w:val="20"/>
              </w:rPr>
            </w:pPr>
            <w:r>
              <w:rPr>
                <w:noProof/>
              </w:rPr>
              <w:drawing>
                <wp:anchor distT="0" distB="0" distL="114300" distR="114300" simplePos="0" relativeHeight="251671552" behindDoc="1" locked="0" layoutInCell="1" allowOverlap="1" wp14:anchorId="1C7016DC" wp14:editId="15640C8A">
                  <wp:simplePos x="0" y="0"/>
                  <wp:positionH relativeFrom="column">
                    <wp:posOffset>-1587</wp:posOffset>
                  </wp:positionH>
                  <wp:positionV relativeFrom="paragraph">
                    <wp:posOffset>1588</wp:posOffset>
                  </wp:positionV>
                  <wp:extent cx="1928812" cy="1506978"/>
                  <wp:effectExtent l="0" t="0" r="0" b="0"/>
                  <wp:wrapNone/>
                  <wp:docPr id="1504228097" name="Picture 1" descr="Gibbs'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bbs' Reflective Cycl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32877" cy="1510154"/>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2206F">
              <w:rPr>
                <w:sz w:val="20"/>
                <w:szCs w:val="20"/>
              </w:rPr>
              <w:t xml:space="preserve">                                                                                  </w:t>
            </w:r>
          </w:p>
          <w:p w14:paraId="326CB488" w14:textId="77777777" w:rsidR="00A2206F" w:rsidRDefault="00A2206F" w:rsidP="00781D85">
            <w:pPr>
              <w:rPr>
                <w:sz w:val="20"/>
                <w:szCs w:val="20"/>
              </w:rPr>
            </w:pPr>
          </w:p>
          <w:p w14:paraId="05878F56" w14:textId="77777777" w:rsidR="00A2206F" w:rsidRDefault="00A2206F" w:rsidP="00781D85">
            <w:pPr>
              <w:rPr>
                <w:sz w:val="20"/>
                <w:szCs w:val="20"/>
              </w:rPr>
            </w:pPr>
          </w:p>
          <w:p w14:paraId="5AEB5E56" w14:textId="77777777" w:rsidR="00A2206F" w:rsidRDefault="00A2206F" w:rsidP="00781D85">
            <w:pPr>
              <w:rPr>
                <w:sz w:val="20"/>
                <w:szCs w:val="20"/>
              </w:rPr>
            </w:pPr>
          </w:p>
          <w:p w14:paraId="104B3B8D" w14:textId="77777777" w:rsidR="00A2206F" w:rsidRDefault="00A2206F" w:rsidP="00781D85">
            <w:pPr>
              <w:rPr>
                <w:sz w:val="20"/>
                <w:szCs w:val="20"/>
              </w:rPr>
            </w:pPr>
          </w:p>
          <w:p w14:paraId="58E88069" w14:textId="77777777" w:rsidR="00A2206F" w:rsidRDefault="00A2206F" w:rsidP="00781D85">
            <w:pPr>
              <w:rPr>
                <w:sz w:val="20"/>
                <w:szCs w:val="20"/>
              </w:rPr>
            </w:pPr>
          </w:p>
          <w:p w14:paraId="299980E2" w14:textId="77777777" w:rsidR="00A2206F" w:rsidRDefault="00A2206F" w:rsidP="00781D85">
            <w:pPr>
              <w:rPr>
                <w:sz w:val="20"/>
                <w:szCs w:val="20"/>
              </w:rPr>
            </w:pPr>
          </w:p>
          <w:p w14:paraId="631D3AFA" w14:textId="77777777" w:rsidR="00A2206F" w:rsidRDefault="00A2206F" w:rsidP="00781D85">
            <w:pPr>
              <w:rPr>
                <w:sz w:val="20"/>
                <w:szCs w:val="20"/>
              </w:rPr>
            </w:pPr>
          </w:p>
          <w:p w14:paraId="5D3A7C74" w14:textId="5D3719D5" w:rsidR="00A2206F" w:rsidRDefault="00A2206F" w:rsidP="00781D85">
            <w:pPr>
              <w:rPr>
                <w:sz w:val="20"/>
                <w:szCs w:val="20"/>
              </w:rPr>
            </w:pPr>
            <w:r>
              <w:rPr>
                <w:sz w:val="20"/>
                <w:szCs w:val="20"/>
              </w:rPr>
              <w:t xml:space="preserve">                                                                  </w:t>
            </w:r>
            <w:r w:rsidR="00F83DB0">
              <w:rPr>
                <w:sz w:val="20"/>
                <w:szCs w:val="20"/>
              </w:rPr>
              <w:t>(</w:t>
            </w:r>
            <w:r w:rsidR="00F83DB0" w:rsidRPr="00F83DB0">
              <w:rPr>
                <w:rFonts w:ascii="Arial" w:hAnsi="Arial" w:cs="Arial"/>
                <w:sz w:val="16"/>
                <w:szCs w:val="16"/>
              </w:rPr>
              <w:t>Denis, 2020)</w:t>
            </w:r>
          </w:p>
        </w:tc>
        <w:tc>
          <w:tcPr>
            <w:tcW w:w="5967" w:type="dxa"/>
          </w:tcPr>
          <w:p w14:paraId="0C936E34" w14:textId="77777777" w:rsidR="0072123D" w:rsidRDefault="0072123D" w:rsidP="00781D85">
            <w:pPr>
              <w:rPr>
                <w:sz w:val="20"/>
                <w:szCs w:val="20"/>
              </w:rPr>
            </w:pPr>
            <w:r>
              <w:rPr>
                <w:noProof/>
              </w:rPr>
              <w:drawing>
                <wp:anchor distT="0" distB="0" distL="114300" distR="114300" simplePos="0" relativeHeight="251673600" behindDoc="1" locked="0" layoutInCell="1" allowOverlap="1" wp14:anchorId="6F948D19" wp14:editId="30F5E5B4">
                  <wp:simplePos x="0" y="0"/>
                  <wp:positionH relativeFrom="margin">
                    <wp:posOffset>-1905</wp:posOffset>
                  </wp:positionH>
                  <wp:positionV relativeFrom="paragraph">
                    <wp:posOffset>635</wp:posOffset>
                  </wp:positionV>
                  <wp:extent cx="1909762" cy="1575036"/>
                  <wp:effectExtent l="0" t="0" r="0" b="6350"/>
                  <wp:wrapNone/>
                  <wp:docPr id="1420999109" name="Picture 2" descr="This is Kolb's learning cycle: Concrete experience, reflective observation, abstract thinking, active experiment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is is Kolb's learning cycle: Concrete experience, reflective observation, abstract thinking, active experimentation"/>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09762" cy="1575036"/>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83DB0">
              <w:rPr>
                <w:sz w:val="20"/>
                <w:szCs w:val="20"/>
              </w:rPr>
              <w:t xml:space="preserve"> </w:t>
            </w:r>
          </w:p>
          <w:p w14:paraId="4404A52B" w14:textId="77777777" w:rsidR="00F83DB0" w:rsidRDefault="00F83DB0" w:rsidP="00781D85">
            <w:pPr>
              <w:rPr>
                <w:sz w:val="20"/>
                <w:szCs w:val="20"/>
              </w:rPr>
            </w:pPr>
          </w:p>
          <w:p w14:paraId="3EF889B2" w14:textId="77777777" w:rsidR="00F83DB0" w:rsidRDefault="00F83DB0" w:rsidP="00781D85">
            <w:pPr>
              <w:rPr>
                <w:sz w:val="20"/>
                <w:szCs w:val="20"/>
              </w:rPr>
            </w:pPr>
          </w:p>
          <w:p w14:paraId="798089D4" w14:textId="77777777" w:rsidR="00F83DB0" w:rsidRDefault="00F83DB0" w:rsidP="00781D85">
            <w:pPr>
              <w:rPr>
                <w:sz w:val="20"/>
                <w:szCs w:val="20"/>
              </w:rPr>
            </w:pPr>
          </w:p>
          <w:p w14:paraId="1E3A9F9D" w14:textId="77777777" w:rsidR="00F83DB0" w:rsidRDefault="00F83DB0" w:rsidP="00781D85">
            <w:pPr>
              <w:rPr>
                <w:sz w:val="20"/>
                <w:szCs w:val="20"/>
              </w:rPr>
            </w:pPr>
          </w:p>
          <w:p w14:paraId="7CF8F4A1" w14:textId="77777777" w:rsidR="00F83DB0" w:rsidRDefault="00F83DB0" w:rsidP="00781D85">
            <w:pPr>
              <w:rPr>
                <w:sz w:val="20"/>
                <w:szCs w:val="20"/>
              </w:rPr>
            </w:pPr>
          </w:p>
          <w:p w14:paraId="6FFD031F" w14:textId="77777777" w:rsidR="00F83DB0" w:rsidRDefault="00F83DB0" w:rsidP="00781D85">
            <w:pPr>
              <w:rPr>
                <w:sz w:val="20"/>
                <w:szCs w:val="20"/>
              </w:rPr>
            </w:pPr>
          </w:p>
          <w:p w14:paraId="006626B6" w14:textId="77777777" w:rsidR="00F83DB0" w:rsidRDefault="00F83DB0" w:rsidP="00781D85">
            <w:pPr>
              <w:rPr>
                <w:sz w:val="20"/>
                <w:szCs w:val="20"/>
              </w:rPr>
            </w:pPr>
          </w:p>
          <w:p w14:paraId="27C56188" w14:textId="1B7FEDA2" w:rsidR="00F83DB0" w:rsidRPr="004A18B1" w:rsidRDefault="00F83DB0" w:rsidP="00781D85">
            <w:pPr>
              <w:rPr>
                <w:rFonts w:ascii="Arial" w:hAnsi="Arial" w:cs="Arial"/>
                <w:sz w:val="16"/>
                <w:szCs w:val="16"/>
              </w:rPr>
            </w:pPr>
            <w:r>
              <w:rPr>
                <w:sz w:val="20"/>
                <w:szCs w:val="20"/>
              </w:rPr>
              <w:t xml:space="preserve">                                                                         </w:t>
            </w:r>
            <w:r w:rsidR="004A18B1" w:rsidRPr="004A18B1">
              <w:rPr>
                <w:rFonts w:ascii="Arial" w:hAnsi="Arial" w:cs="Arial"/>
                <w:sz w:val="16"/>
                <w:szCs w:val="16"/>
              </w:rPr>
              <w:t>(Page, 2019)</w:t>
            </w:r>
          </w:p>
        </w:tc>
      </w:tr>
      <w:tr w:rsidR="0072123D" w14:paraId="5178F071" w14:textId="77777777" w:rsidTr="00781D85">
        <w:trPr>
          <w:trHeight w:val="4452"/>
        </w:trPr>
        <w:tc>
          <w:tcPr>
            <w:tcW w:w="5923" w:type="dxa"/>
          </w:tcPr>
          <w:p w14:paraId="0C6673A5" w14:textId="2965C7BC" w:rsidR="0072123D" w:rsidRPr="00553709" w:rsidRDefault="0072123D" w:rsidP="00781D85">
            <w:pPr>
              <w:pStyle w:val="p1"/>
              <w:rPr>
                <w:rFonts w:ascii="Arial" w:hAnsi="Arial" w:cs="Arial"/>
                <w:sz w:val="18"/>
                <w:szCs w:val="18"/>
              </w:rPr>
            </w:pPr>
            <w:r w:rsidRPr="00553709">
              <w:rPr>
                <w:rFonts w:ascii="Arial" w:hAnsi="Arial" w:cs="Arial"/>
                <w:sz w:val="18"/>
                <w:szCs w:val="18"/>
              </w:rPr>
              <w:t>Gibbs’ reflective models uses six stages</w:t>
            </w:r>
            <w:r>
              <w:rPr>
                <w:rFonts w:ascii="Arial" w:hAnsi="Arial" w:cs="Arial"/>
                <w:sz w:val="18"/>
                <w:szCs w:val="18"/>
              </w:rPr>
              <w:t xml:space="preserve">, ensuring </w:t>
            </w:r>
            <w:r w:rsidRPr="00553709">
              <w:rPr>
                <w:rFonts w:ascii="Arial" w:hAnsi="Arial" w:cs="Arial"/>
                <w:sz w:val="18"/>
                <w:szCs w:val="18"/>
              </w:rPr>
              <w:t xml:space="preserve">you are reflecting </w:t>
            </w:r>
            <w:r>
              <w:rPr>
                <w:rFonts w:ascii="Arial" w:hAnsi="Arial" w:cs="Arial"/>
                <w:sz w:val="18"/>
                <w:szCs w:val="18"/>
              </w:rPr>
              <w:t>in</w:t>
            </w:r>
            <w:r w:rsidRPr="00553709">
              <w:rPr>
                <w:rFonts w:ascii="Arial" w:hAnsi="Arial" w:cs="Arial"/>
                <w:sz w:val="18"/>
                <w:szCs w:val="18"/>
              </w:rPr>
              <w:t xml:space="preserve"> detail. The first stage is the description, where you would state what happened, where and when it happened and the outcome</w:t>
            </w:r>
            <w:r>
              <w:rPr>
                <w:rFonts w:ascii="Arial" w:hAnsi="Arial" w:cs="Arial"/>
                <w:sz w:val="18"/>
                <w:szCs w:val="18"/>
              </w:rPr>
              <w:t xml:space="preserve"> (McLeod, 2025</w:t>
            </w:r>
            <w:r w:rsidRPr="00553709">
              <w:rPr>
                <w:rFonts w:ascii="Arial" w:hAnsi="Arial" w:cs="Arial"/>
                <w:sz w:val="18"/>
                <w:szCs w:val="18"/>
              </w:rPr>
              <w:t xml:space="preserve">). The second stage of his model is feelings. This is where you would discuss your </w:t>
            </w:r>
            <w:r w:rsidR="00145AAE" w:rsidRPr="00553709">
              <w:rPr>
                <w:rFonts w:ascii="Arial" w:hAnsi="Arial" w:cs="Arial"/>
                <w:sz w:val="18"/>
                <w:szCs w:val="18"/>
              </w:rPr>
              <w:t>feelings</w:t>
            </w:r>
            <w:r w:rsidR="004F2CD4">
              <w:rPr>
                <w:rFonts w:ascii="Arial" w:hAnsi="Arial" w:cs="Arial"/>
                <w:sz w:val="18"/>
                <w:szCs w:val="18"/>
              </w:rPr>
              <w:t xml:space="preserve"> a</w:t>
            </w:r>
            <w:r w:rsidRPr="00553709">
              <w:rPr>
                <w:rFonts w:ascii="Arial" w:hAnsi="Arial" w:cs="Arial"/>
                <w:sz w:val="18"/>
                <w:szCs w:val="18"/>
              </w:rPr>
              <w:t>nd thoughts about the experience (</w:t>
            </w:r>
            <w:r>
              <w:rPr>
                <w:rFonts w:ascii="Arial" w:hAnsi="Arial" w:cs="Arial"/>
                <w:sz w:val="18"/>
                <w:szCs w:val="18"/>
              </w:rPr>
              <w:t>University of Cumbria, 2020</w:t>
            </w:r>
            <w:r w:rsidRPr="00553709">
              <w:rPr>
                <w:rFonts w:ascii="Arial" w:hAnsi="Arial" w:cs="Arial"/>
                <w:sz w:val="18"/>
                <w:szCs w:val="18"/>
              </w:rPr>
              <w:t xml:space="preserve">). This is an important part of Gibb’s model </w:t>
            </w:r>
            <w:r>
              <w:rPr>
                <w:rFonts w:ascii="Arial" w:hAnsi="Arial" w:cs="Arial"/>
                <w:sz w:val="18"/>
                <w:szCs w:val="18"/>
              </w:rPr>
              <w:t>as it is what makes it unique</w:t>
            </w:r>
            <w:r w:rsidR="00126E1C">
              <w:rPr>
                <w:rFonts w:ascii="Arial" w:hAnsi="Arial" w:cs="Arial"/>
                <w:sz w:val="18"/>
                <w:szCs w:val="18"/>
              </w:rPr>
              <w:t>,</w:t>
            </w:r>
            <w:r>
              <w:rPr>
                <w:rFonts w:ascii="Arial" w:hAnsi="Arial" w:cs="Arial"/>
                <w:sz w:val="18"/>
                <w:szCs w:val="18"/>
              </w:rPr>
              <w:t xml:space="preserve"> </w:t>
            </w:r>
            <w:r w:rsidRPr="00553709">
              <w:rPr>
                <w:rFonts w:ascii="Arial" w:hAnsi="Arial" w:cs="Arial"/>
                <w:sz w:val="18"/>
                <w:szCs w:val="18"/>
              </w:rPr>
              <w:t xml:space="preserve">and by thinking about your feelings it allows </w:t>
            </w:r>
            <w:r>
              <w:rPr>
                <w:rFonts w:ascii="Arial" w:hAnsi="Arial" w:cs="Arial"/>
                <w:sz w:val="18"/>
                <w:szCs w:val="18"/>
              </w:rPr>
              <w:t xml:space="preserve">you </w:t>
            </w:r>
            <w:r w:rsidRPr="00553709">
              <w:rPr>
                <w:rFonts w:ascii="Arial" w:hAnsi="Arial" w:cs="Arial"/>
                <w:sz w:val="18"/>
                <w:szCs w:val="18"/>
              </w:rPr>
              <w:t xml:space="preserve">to put </w:t>
            </w:r>
            <w:r>
              <w:rPr>
                <w:rFonts w:ascii="Arial" w:hAnsi="Arial" w:cs="Arial"/>
                <w:sz w:val="18"/>
                <w:szCs w:val="18"/>
              </w:rPr>
              <w:t xml:space="preserve">yourself </w:t>
            </w:r>
            <w:r w:rsidRPr="00553709">
              <w:rPr>
                <w:rFonts w:ascii="Arial" w:hAnsi="Arial" w:cs="Arial"/>
                <w:sz w:val="18"/>
                <w:szCs w:val="18"/>
              </w:rPr>
              <w:t xml:space="preserve">back into the situation. His next stage, which is evaluation, enables us to focus on the positive and negatives of the </w:t>
            </w:r>
            <w:r w:rsidR="00126E1C" w:rsidRPr="00553709">
              <w:rPr>
                <w:rFonts w:ascii="Arial" w:hAnsi="Arial" w:cs="Arial"/>
                <w:sz w:val="18"/>
                <w:szCs w:val="18"/>
              </w:rPr>
              <w:t>situation.</w:t>
            </w:r>
            <w:r w:rsidRPr="00553709">
              <w:rPr>
                <w:rFonts w:ascii="Arial" w:hAnsi="Arial" w:cs="Arial"/>
                <w:sz w:val="18"/>
                <w:szCs w:val="18"/>
              </w:rPr>
              <w:t xml:space="preserve"> This is useful for us to pick apart what went well and what needs to change. Gibbs’ next stage is analysis. This is where you would make sense of what happened and understanding why. This is important in reflection as we need to understand what happened and why </w:t>
            </w:r>
            <w:r w:rsidR="00126E1C" w:rsidRPr="00553709">
              <w:rPr>
                <w:rFonts w:ascii="Arial" w:hAnsi="Arial" w:cs="Arial"/>
                <w:sz w:val="18"/>
                <w:szCs w:val="18"/>
              </w:rPr>
              <w:t>to</w:t>
            </w:r>
            <w:r w:rsidRPr="00553709">
              <w:rPr>
                <w:rFonts w:ascii="Arial" w:hAnsi="Arial" w:cs="Arial"/>
                <w:sz w:val="18"/>
                <w:szCs w:val="18"/>
              </w:rPr>
              <w:t xml:space="preserve"> </w:t>
            </w:r>
            <w:r w:rsidR="00126E1C">
              <w:rPr>
                <w:rFonts w:ascii="Arial" w:hAnsi="Arial" w:cs="Arial"/>
                <w:sz w:val="18"/>
                <w:szCs w:val="18"/>
              </w:rPr>
              <w:t xml:space="preserve">ensure we </w:t>
            </w:r>
            <w:r w:rsidRPr="00553709">
              <w:rPr>
                <w:rFonts w:ascii="Arial" w:hAnsi="Arial" w:cs="Arial"/>
                <w:sz w:val="18"/>
                <w:szCs w:val="18"/>
              </w:rPr>
              <w:t xml:space="preserve">do it </w:t>
            </w:r>
            <w:r w:rsidR="00CB396A" w:rsidRPr="00553709">
              <w:rPr>
                <w:rFonts w:ascii="Arial" w:hAnsi="Arial" w:cs="Arial"/>
                <w:sz w:val="18"/>
                <w:szCs w:val="18"/>
              </w:rPr>
              <w:t>again or</w:t>
            </w:r>
            <w:r w:rsidRPr="00553709">
              <w:rPr>
                <w:rFonts w:ascii="Arial" w:hAnsi="Arial" w:cs="Arial"/>
                <w:sz w:val="18"/>
                <w:szCs w:val="18"/>
              </w:rPr>
              <w:t xml:space="preserve"> equally figure out what we can do to change. Following this is the conclusion. This is where we would break down what we have learnt, what we could improve and if there was anything we should have done differently (Cumbria). The last stage of Gibbs’ model is the action plan. This is where we would look at the situation and see what we could improve and implement for next time. </w:t>
            </w:r>
          </w:p>
          <w:p w14:paraId="34EE6CAA" w14:textId="53DF909F" w:rsidR="0072123D" w:rsidRDefault="0072123D" w:rsidP="00781D85">
            <w:pPr>
              <w:pStyle w:val="p1"/>
              <w:rPr>
                <w:sz w:val="20"/>
                <w:szCs w:val="20"/>
              </w:rPr>
            </w:pPr>
            <w:r w:rsidRPr="00553709">
              <w:rPr>
                <w:rFonts w:ascii="Arial" w:hAnsi="Arial" w:cs="Arial"/>
                <w:sz w:val="18"/>
                <w:szCs w:val="18"/>
              </w:rPr>
              <w:t>By using this technique, it allows us to reflect</w:t>
            </w:r>
            <w:r>
              <w:rPr>
                <w:rFonts w:ascii="Arial" w:hAnsi="Arial" w:cs="Arial"/>
                <w:sz w:val="18"/>
                <w:szCs w:val="18"/>
              </w:rPr>
              <w:t xml:space="preserve"> in detail and </w:t>
            </w:r>
            <w:r w:rsidRPr="00553709">
              <w:rPr>
                <w:rFonts w:ascii="Arial" w:hAnsi="Arial" w:cs="Arial"/>
                <w:sz w:val="18"/>
                <w:szCs w:val="18"/>
              </w:rPr>
              <w:t>us</w:t>
            </w:r>
            <w:r>
              <w:rPr>
                <w:rFonts w:ascii="Arial" w:hAnsi="Arial" w:cs="Arial"/>
                <w:sz w:val="18"/>
                <w:szCs w:val="18"/>
              </w:rPr>
              <w:t>e</w:t>
            </w:r>
            <w:r w:rsidRPr="00553709">
              <w:rPr>
                <w:rFonts w:ascii="Arial" w:hAnsi="Arial" w:cs="Arial"/>
                <w:sz w:val="18"/>
                <w:szCs w:val="18"/>
              </w:rPr>
              <w:t xml:space="preserve"> our feelings</w:t>
            </w:r>
            <w:r>
              <w:rPr>
                <w:rFonts w:ascii="Arial" w:hAnsi="Arial" w:cs="Arial"/>
                <w:sz w:val="18"/>
                <w:szCs w:val="18"/>
              </w:rPr>
              <w:t xml:space="preserve"> to reflect on</w:t>
            </w:r>
            <w:r w:rsidRPr="00553709">
              <w:rPr>
                <w:rFonts w:ascii="Arial" w:hAnsi="Arial" w:cs="Arial"/>
                <w:sz w:val="18"/>
                <w:szCs w:val="18"/>
              </w:rPr>
              <w:t xml:space="preserve"> the situation. </w:t>
            </w:r>
          </w:p>
        </w:tc>
        <w:tc>
          <w:tcPr>
            <w:tcW w:w="5967" w:type="dxa"/>
          </w:tcPr>
          <w:p w14:paraId="0797B098" w14:textId="160FF96A" w:rsidR="0072123D" w:rsidRDefault="0072123D" w:rsidP="00781D85">
            <w:pPr>
              <w:rPr>
                <w:rFonts w:ascii="Arial" w:hAnsi="Arial" w:cs="Arial"/>
                <w:sz w:val="18"/>
                <w:szCs w:val="18"/>
              </w:rPr>
            </w:pPr>
            <w:r w:rsidRPr="00020CAC">
              <w:rPr>
                <w:rFonts w:ascii="Arial" w:hAnsi="Arial" w:cs="Arial"/>
                <w:sz w:val="18"/>
                <w:szCs w:val="18"/>
              </w:rPr>
              <w:t xml:space="preserve"> Similarly to Gibbs’ model, </w:t>
            </w:r>
            <w:proofErr w:type="spellStart"/>
            <w:r w:rsidRPr="00020CAC">
              <w:rPr>
                <w:rFonts w:ascii="Arial" w:hAnsi="Arial" w:cs="Arial"/>
                <w:sz w:val="18"/>
                <w:szCs w:val="18"/>
              </w:rPr>
              <w:t>Kolbs</w:t>
            </w:r>
            <w:proofErr w:type="spellEnd"/>
            <w:r w:rsidR="0014295B">
              <w:rPr>
                <w:rFonts w:ascii="Arial" w:hAnsi="Arial" w:cs="Arial"/>
                <w:sz w:val="18"/>
                <w:szCs w:val="18"/>
              </w:rPr>
              <w:t>’</w:t>
            </w:r>
            <w:r w:rsidRPr="00020CAC">
              <w:rPr>
                <w:rFonts w:ascii="Arial" w:hAnsi="Arial" w:cs="Arial"/>
                <w:sz w:val="18"/>
                <w:szCs w:val="18"/>
              </w:rPr>
              <w:t xml:space="preserve"> reflective model also carries out many stages. The first one </w:t>
            </w:r>
            <w:r w:rsidR="00940435" w:rsidRPr="00020CAC">
              <w:rPr>
                <w:rFonts w:ascii="Arial" w:hAnsi="Arial" w:cs="Arial"/>
                <w:sz w:val="18"/>
                <w:szCs w:val="18"/>
              </w:rPr>
              <w:t>being</w:t>
            </w:r>
            <w:r w:rsidRPr="00020CAC">
              <w:rPr>
                <w:rFonts w:ascii="Arial" w:hAnsi="Arial" w:cs="Arial"/>
                <w:sz w:val="18"/>
                <w:szCs w:val="18"/>
              </w:rPr>
              <w:t xml:space="preserve"> concrete experiences. This could be either a new experience or situation or a repeating one in a new concept (</w:t>
            </w:r>
            <w:r>
              <w:rPr>
                <w:rFonts w:ascii="Arial" w:hAnsi="Arial" w:cs="Arial"/>
                <w:sz w:val="18"/>
                <w:szCs w:val="18"/>
              </w:rPr>
              <w:t>McLeod, 2025</w:t>
            </w:r>
            <w:r w:rsidRPr="00020CAC">
              <w:rPr>
                <w:rFonts w:ascii="Arial" w:hAnsi="Arial" w:cs="Arial"/>
                <w:sz w:val="18"/>
                <w:szCs w:val="18"/>
              </w:rPr>
              <w:t xml:space="preserve">). His second stage is the reflective observation. This is when we would use knowledge to reflect on the situation. Using knowledge is vital as it helps us back up our reflections and understand why the situation happened as it did. His third stage is abstract conceptualisation, this stage gives us the opportunity to learn from our experiences and carry out modifications, based on our reflection. </w:t>
            </w:r>
            <w:proofErr w:type="spellStart"/>
            <w:r w:rsidRPr="00020CAC">
              <w:rPr>
                <w:rFonts w:ascii="Arial" w:hAnsi="Arial" w:cs="Arial"/>
                <w:sz w:val="18"/>
                <w:szCs w:val="18"/>
              </w:rPr>
              <w:t>Kolbs</w:t>
            </w:r>
            <w:proofErr w:type="spellEnd"/>
            <w:r w:rsidRPr="00020CAC">
              <w:rPr>
                <w:rFonts w:ascii="Arial" w:hAnsi="Arial" w:cs="Arial"/>
                <w:sz w:val="18"/>
                <w:szCs w:val="18"/>
              </w:rPr>
              <w:t xml:space="preserve">’ final stage is the active experimentation. This stage is where we would use our reflection to carry out our new ideas and experiment with what could happen. </w:t>
            </w:r>
          </w:p>
          <w:p w14:paraId="26667438" w14:textId="77777777" w:rsidR="00145AAE" w:rsidRPr="00020CAC" w:rsidRDefault="00145AAE" w:rsidP="00781D85">
            <w:pPr>
              <w:rPr>
                <w:rFonts w:ascii="Arial" w:hAnsi="Arial" w:cs="Arial"/>
                <w:sz w:val="18"/>
                <w:szCs w:val="18"/>
              </w:rPr>
            </w:pPr>
          </w:p>
          <w:p w14:paraId="39CB90A6" w14:textId="7E82CED1" w:rsidR="0072123D" w:rsidRDefault="0072123D" w:rsidP="00781D85">
            <w:pPr>
              <w:rPr>
                <w:sz w:val="20"/>
                <w:szCs w:val="20"/>
              </w:rPr>
            </w:pPr>
            <w:r w:rsidRPr="00020CAC">
              <w:rPr>
                <w:rFonts w:ascii="Arial" w:hAnsi="Arial" w:cs="Arial"/>
                <w:sz w:val="18"/>
                <w:szCs w:val="18"/>
              </w:rPr>
              <w:t>The main difference between these stages is that Gibbs’ reflective model gives us the opportunity to express our feelings.</w:t>
            </w:r>
            <w:r>
              <w:rPr>
                <w:rFonts w:ascii="Arial" w:hAnsi="Arial" w:cs="Arial"/>
                <w:sz w:val="18"/>
                <w:szCs w:val="18"/>
              </w:rPr>
              <w:t xml:space="preserve"> They both follow detailed steps to ensure that reflection in practice is done correctly.</w:t>
            </w:r>
          </w:p>
        </w:tc>
      </w:tr>
    </w:tbl>
    <w:tbl>
      <w:tblPr>
        <w:tblStyle w:val="TableGrid"/>
        <w:tblpPr w:leftFromText="180" w:rightFromText="180" w:vertAnchor="text" w:horzAnchor="margin" w:tblpXSpec="center" w:tblpY="-148"/>
        <w:tblW w:w="11908" w:type="dxa"/>
        <w:tblLook w:val="04A0" w:firstRow="1" w:lastRow="0" w:firstColumn="1" w:lastColumn="0" w:noHBand="0" w:noVBand="1"/>
      </w:tblPr>
      <w:tblGrid>
        <w:gridCol w:w="11908"/>
      </w:tblGrid>
      <w:tr w:rsidR="000F127E" w14:paraId="4452B427" w14:textId="77777777" w:rsidTr="000F127E">
        <w:trPr>
          <w:trHeight w:val="407"/>
        </w:trPr>
        <w:tc>
          <w:tcPr>
            <w:tcW w:w="11908" w:type="dxa"/>
          </w:tcPr>
          <w:p w14:paraId="7D2D0CD8" w14:textId="1D87D2A9" w:rsidR="000F127E" w:rsidRDefault="000F127E" w:rsidP="000F127E">
            <w:pPr>
              <w:pStyle w:val="p1"/>
              <w:rPr>
                <w:sz w:val="20"/>
                <w:szCs w:val="20"/>
              </w:rPr>
            </w:pPr>
            <w:r>
              <w:rPr>
                <w:rStyle w:val="s1"/>
                <w:rFonts w:ascii="Arial" w:hAnsi="Arial" w:cs="Arial"/>
                <w:sz w:val="18"/>
                <w:szCs w:val="18"/>
              </w:rPr>
              <w:t>T</w:t>
            </w:r>
            <w:r w:rsidRPr="00F926DC">
              <w:rPr>
                <w:rStyle w:val="s1"/>
                <w:rFonts w:ascii="Arial" w:hAnsi="Arial" w:cs="Arial"/>
                <w:sz w:val="18"/>
                <w:szCs w:val="18"/>
              </w:rPr>
              <w:t xml:space="preserve">o conclude, </w:t>
            </w:r>
            <w:r w:rsidR="00A3147C">
              <w:rPr>
                <w:rStyle w:val="s1"/>
                <w:rFonts w:ascii="Arial" w:hAnsi="Arial" w:cs="Arial"/>
                <w:sz w:val="18"/>
                <w:szCs w:val="18"/>
              </w:rPr>
              <w:t>r</w:t>
            </w:r>
            <w:r w:rsidRPr="00F926DC">
              <w:rPr>
                <w:rStyle w:val="s1"/>
                <w:rFonts w:ascii="Arial" w:hAnsi="Arial" w:cs="Arial"/>
                <w:sz w:val="18"/>
                <w:szCs w:val="18"/>
              </w:rPr>
              <w:t>eflection is fundamental to providing the best care possible in early years. There are many models to follow</w:t>
            </w:r>
            <w:r w:rsidR="00A3147C">
              <w:rPr>
                <w:rStyle w:val="s1"/>
                <w:rFonts w:ascii="Arial" w:hAnsi="Arial" w:cs="Arial"/>
                <w:sz w:val="18"/>
                <w:szCs w:val="18"/>
              </w:rPr>
              <w:t>,</w:t>
            </w:r>
            <w:r w:rsidRPr="00F926DC">
              <w:rPr>
                <w:rStyle w:val="s1"/>
                <w:rFonts w:ascii="Arial" w:hAnsi="Arial" w:cs="Arial"/>
                <w:sz w:val="18"/>
                <w:szCs w:val="18"/>
              </w:rPr>
              <w:t xml:space="preserve"> so it </w:t>
            </w:r>
            <w:r>
              <w:rPr>
                <w:rStyle w:val="s1"/>
                <w:rFonts w:ascii="Arial" w:hAnsi="Arial" w:cs="Arial"/>
                <w:sz w:val="18"/>
                <w:szCs w:val="18"/>
              </w:rPr>
              <w:t>is</w:t>
            </w:r>
            <w:r w:rsidRPr="00F926DC">
              <w:rPr>
                <w:rStyle w:val="s1"/>
                <w:rFonts w:ascii="Arial" w:hAnsi="Arial" w:cs="Arial"/>
                <w:sz w:val="18"/>
                <w:szCs w:val="18"/>
              </w:rPr>
              <w:t xml:space="preserve"> easy to find one that works for you and your setting.</w:t>
            </w:r>
          </w:p>
        </w:tc>
      </w:tr>
    </w:tbl>
    <w:p w14:paraId="75CA75C2" w14:textId="77777777" w:rsidR="000F127E" w:rsidRDefault="000F127E">
      <w:pPr>
        <w:rPr>
          <w:rFonts w:ascii="Arial" w:hAnsi="Arial" w:cs="Arial"/>
          <w:b/>
          <w:bCs/>
          <w:color w:val="111111"/>
          <w:kern w:val="0"/>
          <w:sz w:val="18"/>
          <w:szCs w:val="18"/>
          <w14:ligatures w14:val="none"/>
        </w:rPr>
      </w:pPr>
      <w:r>
        <w:rPr>
          <w:rFonts w:ascii="Arial" w:hAnsi="Arial" w:cs="Arial"/>
          <w:b/>
          <w:bCs/>
          <w:sz w:val="18"/>
          <w:szCs w:val="18"/>
        </w:rPr>
        <w:br w:type="page"/>
      </w:r>
    </w:p>
    <w:p w14:paraId="557C1240" w14:textId="65CC26CC" w:rsidR="00BA5B11" w:rsidRPr="00210960" w:rsidRDefault="00BA5B11" w:rsidP="00BA5B11">
      <w:pPr>
        <w:pStyle w:val="p1"/>
        <w:spacing w:line="360" w:lineRule="auto"/>
        <w:rPr>
          <w:rFonts w:ascii="Arial" w:hAnsi="Arial" w:cs="Arial"/>
          <w:b/>
          <w:bCs/>
          <w:sz w:val="20"/>
          <w:szCs w:val="20"/>
        </w:rPr>
      </w:pPr>
      <w:r w:rsidRPr="00210960">
        <w:rPr>
          <w:rFonts w:ascii="Arial" w:hAnsi="Arial" w:cs="Arial"/>
          <w:b/>
          <w:bCs/>
          <w:sz w:val="20"/>
          <w:szCs w:val="20"/>
        </w:rPr>
        <w:lastRenderedPageBreak/>
        <w:t>Reference list</w:t>
      </w:r>
    </w:p>
    <w:p w14:paraId="5EDE9BCD" w14:textId="115C45D5" w:rsidR="000B7D17" w:rsidRPr="00210960" w:rsidRDefault="000B7D17" w:rsidP="00210960">
      <w:pPr>
        <w:ind w:left="360"/>
        <w:rPr>
          <w:rFonts w:ascii="Arial" w:hAnsi="Arial" w:cs="Arial"/>
          <w:sz w:val="20"/>
          <w:szCs w:val="20"/>
        </w:rPr>
      </w:pPr>
      <w:r w:rsidRPr="00210960">
        <w:rPr>
          <w:rFonts w:ascii="Arial" w:hAnsi="Arial" w:cs="Arial"/>
          <w:b/>
          <w:bCs/>
          <w:sz w:val="20"/>
          <w:szCs w:val="20"/>
        </w:rPr>
        <w:t>Christina (2023).</w:t>
      </w:r>
      <w:r w:rsidRPr="00210960">
        <w:rPr>
          <w:rFonts w:ascii="Arial" w:hAnsi="Arial" w:cs="Arial"/>
          <w:sz w:val="20"/>
          <w:szCs w:val="20"/>
        </w:rPr>
        <w:t xml:space="preserve"> Reflective Practice in Childcare: What It Is and Examples. [online] Little Scholars. Available at: </w:t>
      </w:r>
      <w:hyperlink r:id="rId10" w:history="1">
        <w:r w:rsidRPr="00210960">
          <w:rPr>
            <w:rStyle w:val="Hyperlink"/>
            <w:rFonts w:ascii="Arial" w:hAnsi="Arial" w:cs="Arial"/>
            <w:sz w:val="20"/>
            <w:szCs w:val="20"/>
          </w:rPr>
          <w:t>https://mylittlescholars.com.au/reflective-practice-in-childcare/</w:t>
        </w:r>
      </w:hyperlink>
      <w:r w:rsidRPr="00210960">
        <w:rPr>
          <w:rFonts w:ascii="Arial" w:hAnsi="Arial" w:cs="Arial"/>
          <w:sz w:val="20"/>
          <w:szCs w:val="20"/>
        </w:rPr>
        <w:t xml:space="preserve"> </w:t>
      </w:r>
      <w:r w:rsidR="00120A48" w:rsidRPr="00210960">
        <w:rPr>
          <w:rFonts w:ascii="Arial" w:hAnsi="Arial" w:cs="Arial"/>
          <w:sz w:val="20"/>
          <w:szCs w:val="20"/>
        </w:rPr>
        <w:t>(Accessed 3/10/25)</w:t>
      </w:r>
    </w:p>
    <w:p w14:paraId="649D809B" w14:textId="3A502F64" w:rsidR="000B7D17" w:rsidRPr="00210960" w:rsidRDefault="000B7D17" w:rsidP="00210960">
      <w:pPr>
        <w:ind w:left="360"/>
        <w:rPr>
          <w:rFonts w:ascii="Arial" w:hAnsi="Arial" w:cs="Arial"/>
          <w:sz w:val="20"/>
          <w:szCs w:val="20"/>
        </w:rPr>
      </w:pPr>
      <w:r w:rsidRPr="00210960">
        <w:rPr>
          <w:rFonts w:ascii="Arial" w:hAnsi="Arial" w:cs="Arial"/>
          <w:b/>
          <w:bCs/>
          <w:sz w:val="20"/>
          <w:szCs w:val="20"/>
        </w:rPr>
        <w:t>Cloke, H. (2023).</w:t>
      </w:r>
      <w:r w:rsidRPr="00210960">
        <w:rPr>
          <w:rFonts w:ascii="Arial" w:hAnsi="Arial" w:cs="Arial"/>
          <w:sz w:val="20"/>
          <w:szCs w:val="20"/>
        </w:rPr>
        <w:t xml:space="preserve"> John Dewey’s Learning Theory: How We Learn Through Experience. [online] Growth Engineering. Available at: </w:t>
      </w:r>
      <w:hyperlink r:id="rId11" w:anchor="elementor-toc__heading-anchor-1" w:history="1">
        <w:r w:rsidR="00120A48" w:rsidRPr="00210960">
          <w:rPr>
            <w:rStyle w:val="Hyperlink"/>
            <w:rFonts w:ascii="Arial" w:hAnsi="Arial" w:cs="Arial"/>
            <w:sz w:val="20"/>
            <w:szCs w:val="20"/>
          </w:rPr>
          <w:t>https://www.growthengineering.co.uk/john-dewey/#elementor-toc__heading-anchor-1</w:t>
        </w:r>
      </w:hyperlink>
      <w:r w:rsidR="00120A48" w:rsidRPr="00210960">
        <w:rPr>
          <w:rFonts w:ascii="Arial" w:hAnsi="Arial" w:cs="Arial"/>
          <w:sz w:val="20"/>
          <w:szCs w:val="20"/>
        </w:rPr>
        <w:t xml:space="preserve"> (Accessed </w:t>
      </w:r>
      <w:r w:rsidR="00AB749E" w:rsidRPr="00210960">
        <w:rPr>
          <w:rFonts w:ascii="Arial" w:hAnsi="Arial" w:cs="Arial"/>
          <w:sz w:val="20"/>
          <w:szCs w:val="20"/>
        </w:rPr>
        <w:t>(5/10/25)</w:t>
      </w:r>
    </w:p>
    <w:p w14:paraId="095BB199" w14:textId="5F5771A5" w:rsidR="000B7D17" w:rsidRPr="00210960" w:rsidRDefault="000B7D17" w:rsidP="00210960">
      <w:pPr>
        <w:ind w:left="360"/>
        <w:rPr>
          <w:rFonts w:ascii="Arial" w:hAnsi="Arial" w:cs="Arial"/>
          <w:sz w:val="20"/>
          <w:szCs w:val="20"/>
        </w:rPr>
      </w:pPr>
      <w:r w:rsidRPr="00210960">
        <w:rPr>
          <w:rFonts w:ascii="Arial" w:hAnsi="Arial" w:cs="Arial"/>
          <w:b/>
          <w:bCs/>
          <w:sz w:val="20"/>
          <w:szCs w:val="20"/>
        </w:rPr>
        <w:t>Early Education (2021).</w:t>
      </w:r>
      <w:r w:rsidRPr="00210960">
        <w:rPr>
          <w:rFonts w:ascii="Arial" w:hAnsi="Arial" w:cs="Arial"/>
          <w:sz w:val="20"/>
          <w:szCs w:val="20"/>
        </w:rPr>
        <w:t xml:space="preserve"> Birth to Five Matters Learning and Development Observation, Assessment and Planning Professional Reflective Practice What Is a Reflective practitioner? [online] p.1. Available at: </w:t>
      </w:r>
      <w:hyperlink r:id="rId12" w:history="1">
        <w:r w:rsidR="00AB749E" w:rsidRPr="00210960">
          <w:rPr>
            <w:rStyle w:val="Hyperlink"/>
            <w:rFonts w:ascii="Arial" w:hAnsi="Arial" w:cs="Arial"/>
            <w:sz w:val="20"/>
            <w:szCs w:val="20"/>
          </w:rPr>
          <w:t>https://birthto5matters.org.uk/wp-content/uploads/2021/03/PDF-20-Professional-Reflective-Practice-1-1.pdf</w:t>
        </w:r>
      </w:hyperlink>
      <w:r w:rsidR="00AB749E" w:rsidRPr="00210960">
        <w:rPr>
          <w:rFonts w:ascii="Arial" w:hAnsi="Arial" w:cs="Arial"/>
          <w:sz w:val="20"/>
          <w:szCs w:val="20"/>
        </w:rPr>
        <w:t xml:space="preserve"> (Accessed </w:t>
      </w:r>
      <w:r w:rsidR="0050513E" w:rsidRPr="00210960">
        <w:rPr>
          <w:rFonts w:ascii="Arial" w:hAnsi="Arial" w:cs="Arial"/>
          <w:sz w:val="20"/>
          <w:szCs w:val="20"/>
        </w:rPr>
        <w:t>3/10/25)</w:t>
      </w:r>
    </w:p>
    <w:p w14:paraId="1DB8F4A7" w14:textId="029986E9" w:rsidR="000B7D17" w:rsidRPr="00210960" w:rsidRDefault="000B7D17" w:rsidP="00210960">
      <w:pPr>
        <w:ind w:left="360"/>
        <w:rPr>
          <w:rFonts w:ascii="Arial" w:hAnsi="Arial" w:cs="Arial"/>
          <w:sz w:val="20"/>
          <w:szCs w:val="20"/>
        </w:rPr>
      </w:pPr>
      <w:r w:rsidRPr="00210960">
        <w:rPr>
          <w:rFonts w:ascii="Arial" w:hAnsi="Arial" w:cs="Arial"/>
          <w:b/>
          <w:bCs/>
          <w:sz w:val="20"/>
          <w:szCs w:val="20"/>
        </w:rPr>
        <w:t>McLeod, S. (2025).</w:t>
      </w:r>
      <w:r w:rsidRPr="00210960">
        <w:rPr>
          <w:rFonts w:ascii="Arial" w:hAnsi="Arial" w:cs="Arial"/>
          <w:sz w:val="20"/>
          <w:szCs w:val="20"/>
        </w:rPr>
        <w:t xml:space="preserve"> Gibbs Reflective Cycle. [online] Simply Psychology. Available at: </w:t>
      </w:r>
      <w:hyperlink r:id="rId13" w:history="1">
        <w:r w:rsidR="0050513E" w:rsidRPr="00210960">
          <w:rPr>
            <w:rStyle w:val="Hyperlink"/>
            <w:rFonts w:ascii="Arial" w:hAnsi="Arial" w:cs="Arial"/>
            <w:sz w:val="20"/>
            <w:szCs w:val="20"/>
          </w:rPr>
          <w:t>https://www.simplypsychology.org/gibbs-reflective-cycle.html</w:t>
        </w:r>
      </w:hyperlink>
      <w:r w:rsidR="0050513E" w:rsidRPr="00210960">
        <w:rPr>
          <w:rFonts w:ascii="Arial" w:hAnsi="Arial" w:cs="Arial"/>
          <w:sz w:val="20"/>
          <w:szCs w:val="20"/>
        </w:rPr>
        <w:t xml:space="preserve"> (Accessed 7/10/25)</w:t>
      </w:r>
    </w:p>
    <w:p w14:paraId="5B8E7BBD" w14:textId="7CEA7F46" w:rsidR="000B7D17" w:rsidRPr="00210960" w:rsidRDefault="000B7D17" w:rsidP="00210960">
      <w:pPr>
        <w:ind w:left="360"/>
        <w:rPr>
          <w:rFonts w:ascii="Arial" w:hAnsi="Arial" w:cs="Arial"/>
          <w:sz w:val="20"/>
          <w:szCs w:val="20"/>
        </w:rPr>
      </w:pPr>
      <w:r w:rsidRPr="00210960">
        <w:rPr>
          <w:rFonts w:ascii="Arial" w:hAnsi="Arial" w:cs="Arial"/>
          <w:b/>
          <w:bCs/>
          <w:sz w:val="20"/>
          <w:szCs w:val="20"/>
        </w:rPr>
        <w:t>Sheryl Third, R. and Ece. C, B.A. (2022).</w:t>
      </w:r>
      <w:r w:rsidRPr="00210960">
        <w:rPr>
          <w:rFonts w:ascii="Arial" w:hAnsi="Arial" w:cs="Arial"/>
          <w:sz w:val="20"/>
          <w:szCs w:val="20"/>
        </w:rPr>
        <w:t xml:space="preserve"> 3.3 Donald Schon. ecampusontario.pressbooks.pub, [online] 3.3(3.3). Available at: </w:t>
      </w:r>
      <w:hyperlink r:id="rId14" w:history="1">
        <w:r w:rsidR="0050513E" w:rsidRPr="00210960">
          <w:rPr>
            <w:rStyle w:val="Hyperlink"/>
            <w:rFonts w:ascii="Arial" w:hAnsi="Arial" w:cs="Arial"/>
            <w:sz w:val="20"/>
            <w:szCs w:val="20"/>
          </w:rPr>
          <w:t>https://ecampusontario.pressbooks.pub/reflectivepracticeinearlyyears/chapter/3-3-donald-schon/</w:t>
        </w:r>
      </w:hyperlink>
      <w:r w:rsidR="0050513E" w:rsidRPr="00210960">
        <w:rPr>
          <w:rFonts w:ascii="Arial" w:hAnsi="Arial" w:cs="Arial"/>
          <w:sz w:val="20"/>
          <w:szCs w:val="20"/>
        </w:rPr>
        <w:t xml:space="preserve"> (Accessed </w:t>
      </w:r>
      <w:r w:rsidR="00F32E82" w:rsidRPr="00210960">
        <w:rPr>
          <w:rFonts w:ascii="Arial" w:hAnsi="Arial" w:cs="Arial"/>
          <w:sz w:val="20"/>
          <w:szCs w:val="20"/>
        </w:rPr>
        <w:t>7/10/25)</w:t>
      </w:r>
    </w:p>
    <w:p w14:paraId="042DF009" w14:textId="38BF83F8" w:rsidR="000B7D17" w:rsidRPr="00210960" w:rsidRDefault="000B7D17" w:rsidP="00210960">
      <w:pPr>
        <w:ind w:left="360"/>
        <w:rPr>
          <w:rFonts w:ascii="Arial" w:hAnsi="Arial" w:cs="Arial"/>
          <w:sz w:val="20"/>
          <w:szCs w:val="20"/>
        </w:rPr>
      </w:pPr>
      <w:r w:rsidRPr="00210960">
        <w:rPr>
          <w:rFonts w:ascii="Arial" w:hAnsi="Arial" w:cs="Arial"/>
          <w:b/>
          <w:bCs/>
          <w:sz w:val="20"/>
          <w:szCs w:val="20"/>
        </w:rPr>
        <w:t>Slesser, S. (2019).</w:t>
      </w:r>
      <w:r w:rsidRPr="00210960">
        <w:rPr>
          <w:rFonts w:ascii="Arial" w:hAnsi="Arial" w:cs="Arial"/>
          <w:sz w:val="20"/>
          <w:szCs w:val="20"/>
        </w:rPr>
        <w:t xml:space="preserve"> Reflective Practice. [online] Reflective Practice. Available at: </w:t>
      </w:r>
      <w:hyperlink r:id="rId15" w:history="1">
        <w:r w:rsidR="00F32E82" w:rsidRPr="00210960">
          <w:rPr>
            <w:rStyle w:val="Hyperlink"/>
            <w:rFonts w:ascii="Arial" w:hAnsi="Arial" w:cs="Arial"/>
            <w:sz w:val="20"/>
            <w:szCs w:val="20"/>
          </w:rPr>
          <w:t>https://content.iriss.org.uk/reflectivepractice/practitioner.html</w:t>
        </w:r>
      </w:hyperlink>
      <w:r w:rsidR="00F32E82" w:rsidRPr="00210960">
        <w:rPr>
          <w:rFonts w:ascii="Arial" w:hAnsi="Arial" w:cs="Arial"/>
          <w:sz w:val="20"/>
          <w:szCs w:val="20"/>
        </w:rPr>
        <w:t xml:space="preserve"> (Accessed 10/10/25)</w:t>
      </w:r>
    </w:p>
    <w:p w14:paraId="715E2BBC" w14:textId="5A484C0C" w:rsidR="000B7D17" w:rsidRPr="00210960" w:rsidRDefault="000B7D17" w:rsidP="00210960">
      <w:pPr>
        <w:ind w:left="360"/>
        <w:rPr>
          <w:rFonts w:ascii="Arial" w:hAnsi="Arial" w:cs="Arial"/>
          <w:sz w:val="20"/>
          <w:szCs w:val="20"/>
        </w:rPr>
      </w:pPr>
      <w:r w:rsidRPr="00210960">
        <w:rPr>
          <w:rFonts w:ascii="Arial" w:hAnsi="Arial" w:cs="Arial"/>
          <w:b/>
          <w:bCs/>
          <w:sz w:val="20"/>
          <w:szCs w:val="20"/>
        </w:rPr>
        <w:t>Toole, L. (2023).</w:t>
      </w:r>
      <w:r w:rsidRPr="00210960">
        <w:rPr>
          <w:rFonts w:ascii="Arial" w:hAnsi="Arial" w:cs="Arial"/>
          <w:sz w:val="20"/>
          <w:szCs w:val="20"/>
        </w:rPr>
        <w:t xml:space="preserve"> The Importance of Reflective Practice in Early Years. [online] Showcase Training Ltd. Available at: </w:t>
      </w:r>
      <w:hyperlink r:id="rId16" w:history="1">
        <w:r w:rsidR="00F32E82" w:rsidRPr="00210960">
          <w:rPr>
            <w:rStyle w:val="Hyperlink"/>
            <w:rFonts w:ascii="Arial" w:hAnsi="Arial" w:cs="Arial"/>
            <w:sz w:val="20"/>
            <w:szCs w:val="20"/>
          </w:rPr>
          <w:t>https://showcasetraining.co.uk/2023/12/06/the-importance-of-reflective-practice-in-early-years/</w:t>
        </w:r>
      </w:hyperlink>
      <w:r w:rsidR="00F32E82" w:rsidRPr="00210960">
        <w:rPr>
          <w:rFonts w:ascii="Arial" w:hAnsi="Arial" w:cs="Arial"/>
          <w:sz w:val="20"/>
          <w:szCs w:val="20"/>
        </w:rPr>
        <w:t xml:space="preserve"> (Accessed 7/10/25)</w:t>
      </w:r>
    </w:p>
    <w:p w14:paraId="44C0BA6A" w14:textId="10D39084" w:rsidR="000B7D17" w:rsidRPr="00210960" w:rsidRDefault="000B7D17" w:rsidP="00210960">
      <w:pPr>
        <w:ind w:left="360"/>
        <w:rPr>
          <w:rFonts w:ascii="Arial" w:hAnsi="Arial" w:cs="Arial"/>
          <w:sz w:val="20"/>
          <w:szCs w:val="20"/>
        </w:rPr>
      </w:pPr>
      <w:r w:rsidRPr="00210960">
        <w:rPr>
          <w:rFonts w:ascii="Arial" w:hAnsi="Arial" w:cs="Arial"/>
          <w:b/>
          <w:bCs/>
          <w:sz w:val="20"/>
          <w:szCs w:val="20"/>
        </w:rPr>
        <w:t>University of Cumbria (2020).</w:t>
      </w:r>
      <w:r w:rsidRPr="00210960">
        <w:rPr>
          <w:rFonts w:ascii="Arial" w:hAnsi="Arial" w:cs="Arial"/>
          <w:sz w:val="20"/>
          <w:szCs w:val="20"/>
        </w:rPr>
        <w:t xml:space="preserve"> Gibbs’ Reflective Cycle. [online] University of Cumbria, University of Cumbria, pp.1–4. Available at: </w:t>
      </w:r>
      <w:hyperlink r:id="rId17" w:history="1">
        <w:r w:rsidR="00F32E82" w:rsidRPr="00210960">
          <w:rPr>
            <w:rStyle w:val="Hyperlink"/>
            <w:rFonts w:ascii="Arial" w:hAnsi="Arial" w:cs="Arial"/>
            <w:sz w:val="20"/>
            <w:szCs w:val="20"/>
          </w:rPr>
          <w:t>https://my.cumbria.ac.uk/media/MyCumbria/Documents/ReflectiveCycleGibbs.pdf</w:t>
        </w:r>
      </w:hyperlink>
      <w:r w:rsidR="00F32E82" w:rsidRPr="00210960">
        <w:rPr>
          <w:rFonts w:ascii="Arial" w:hAnsi="Arial" w:cs="Arial"/>
          <w:sz w:val="20"/>
          <w:szCs w:val="20"/>
        </w:rPr>
        <w:t xml:space="preserve"> </w:t>
      </w:r>
      <w:r w:rsidR="00A52469" w:rsidRPr="00210960">
        <w:rPr>
          <w:rFonts w:ascii="Arial" w:hAnsi="Arial" w:cs="Arial"/>
          <w:sz w:val="20"/>
          <w:szCs w:val="20"/>
        </w:rPr>
        <w:t>(Accessed 7/10/25)</w:t>
      </w:r>
    </w:p>
    <w:p w14:paraId="157F82FB" w14:textId="2CBDB0D5" w:rsidR="00093210" w:rsidRDefault="00093210" w:rsidP="00145AAE">
      <w:pPr>
        <w:rPr>
          <w:sz w:val="20"/>
          <w:szCs w:val="20"/>
        </w:rPr>
      </w:pPr>
    </w:p>
    <w:p w14:paraId="0435A44A" w14:textId="77777777" w:rsidR="00093210" w:rsidRDefault="00093210">
      <w:pPr>
        <w:rPr>
          <w:sz w:val="20"/>
          <w:szCs w:val="20"/>
        </w:rPr>
      </w:pPr>
      <w:r>
        <w:rPr>
          <w:sz w:val="20"/>
          <w:szCs w:val="20"/>
        </w:rPr>
        <w:br w:type="page"/>
      </w:r>
    </w:p>
    <w:p w14:paraId="18EC543F" w14:textId="77777777" w:rsidR="00093210" w:rsidRPr="00A15BC9" w:rsidRDefault="00093210" w:rsidP="00093210">
      <w:pPr>
        <w:spacing w:line="360" w:lineRule="auto"/>
        <w:rPr>
          <w:rFonts w:ascii="Arial" w:hAnsi="Arial" w:cs="Arial"/>
          <w:b/>
          <w:bCs/>
        </w:rPr>
      </w:pPr>
      <w:r w:rsidRPr="00A15BC9">
        <w:rPr>
          <w:rFonts w:ascii="Arial" w:hAnsi="Arial" w:cs="Arial"/>
          <w:b/>
          <w:bCs/>
        </w:rPr>
        <w:lastRenderedPageBreak/>
        <w:t xml:space="preserve">Component 3- </w:t>
      </w:r>
      <w:r w:rsidRPr="00A15BC9">
        <w:rPr>
          <w:rFonts w:ascii="Arial" w:hAnsi="Arial" w:cs="Arial"/>
          <w:b/>
          <w:bCs/>
          <w:color w:val="000000"/>
          <w:kern w:val="0"/>
          <w:sz w:val="18"/>
          <w:szCs w:val="18"/>
          <w14:ligatures w14:val="none"/>
        </w:rPr>
        <w:t> </w:t>
      </w:r>
    </w:p>
    <w:p w14:paraId="456F8BBB" w14:textId="77777777" w:rsidR="00C01E6B" w:rsidRDefault="00093210" w:rsidP="00143947">
      <w:pPr>
        <w:spacing w:line="360" w:lineRule="auto"/>
        <w:rPr>
          <w:rFonts w:ascii="Arial" w:hAnsi="Arial" w:cs="Arial"/>
          <w:b/>
          <w:bCs/>
        </w:rPr>
      </w:pPr>
      <w:r w:rsidRPr="00D02639">
        <w:rPr>
          <w:rFonts w:ascii="Arial" w:hAnsi="Arial" w:cs="Arial"/>
          <w:b/>
          <w:bCs/>
        </w:rPr>
        <w:t>What is a professional practice/ what is professional?</w:t>
      </w:r>
    </w:p>
    <w:p w14:paraId="7496B7DE" w14:textId="07014331" w:rsidR="00093210" w:rsidRPr="00D02639" w:rsidRDefault="00093210" w:rsidP="00143947">
      <w:pPr>
        <w:spacing w:line="360" w:lineRule="auto"/>
        <w:rPr>
          <w:rFonts w:ascii="Arial" w:hAnsi="Arial" w:cs="Arial"/>
          <w:b/>
          <w:bCs/>
        </w:rPr>
      </w:pPr>
      <w:r>
        <w:rPr>
          <w:rFonts w:ascii="Arial" w:hAnsi="Arial" w:cs="Arial"/>
        </w:rPr>
        <w:t>As described by Anne Edwards, a professional is someone who uses their knowledge in their routines and practice (Edwards, 2025, p 3). A professional will have the knowledge and understanding to support activities and routines they put into place and will have a wealth of evidence and research to articulate their choices. By being a professional, you will also have the knowledge to provide the best opportunities and experiences for the children. Similarly, professional practice is using activities to help you apply your knowledge to your everyday practice (Curtin University, 2025). As a professional practitioner, you will be able to plan activities and develop learning opportunities based on the children’s interest</w:t>
      </w:r>
      <w:r w:rsidR="005B66D9">
        <w:rPr>
          <w:rFonts w:ascii="Arial" w:hAnsi="Arial" w:cs="Arial"/>
        </w:rPr>
        <w:t xml:space="preserve">, </w:t>
      </w:r>
      <w:r>
        <w:rPr>
          <w:rFonts w:ascii="Arial" w:hAnsi="Arial" w:cs="Arial"/>
        </w:rPr>
        <w:t>with a valuable purpose behind them, based on your professional knowledge, skills and expertise.</w:t>
      </w:r>
    </w:p>
    <w:p w14:paraId="5518A806" w14:textId="77777777" w:rsidR="00093210" w:rsidRPr="00D02639" w:rsidRDefault="00093210" w:rsidP="00143947">
      <w:pPr>
        <w:spacing w:line="360" w:lineRule="auto"/>
        <w:rPr>
          <w:rFonts w:ascii="Arial" w:hAnsi="Arial" w:cs="Arial"/>
          <w:b/>
          <w:bCs/>
        </w:rPr>
      </w:pPr>
      <w:r w:rsidRPr="00D02639">
        <w:rPr>
          <w:rFonts w:ascii="Arial" w:hAnsi="Arial" w:cs="Arial"/>
          <w:b/>
          <w:bCs/>
        </w:rPr>
        <w:t>What values are important for a professional practitioner and why are values important to professional practice?</w:t>
      </w:r>
    </w:p>
    <w:p w14:paraId="2DF2C912" w14:textId="3B3AEB0B" w:rsidR="00093210" w:rsidRDefault="00093210" w:rsidP="00143947">
      <w:pPr>
        <w:spacing w:line="360" w:lineRule="auto"/>
        <w:rPr>
          <w:rFonts w:ascii="Arial" w:hAnsi="Arial" w:cs="Arial"/>
        </w:rPr>
      </w:pPr>
      <w:r>
        <w:rPr>
          <w:rFonts w:ascii="Arial" w:hAnsi="Arial" w:cs="Arial"/>
        </w:rPr>
        <w:t xml:space="preserve">Values are fundamental for professional practice as our values shape part of who we are. We act on behalf of our values, so it is vital to ensure we believe and follow the right ones and understand why we believe in the values that we do (Owen, 2025). Jane Murray states that many early years practitioners believe in Froebel’s principles as values to embed into their practice (Murray, 2018). Murray states that Froebel strongly believed that childhood is an important phase of </w:t>
      </w:r>
      <w:proofErr w:type="gramStart"/>
      <w:r>
        <w:rPr>
          <w:rFonts w:ascii="Arial" w:hAnsi="Arial" w:cs="Arial"/>
        </w:rPr>
        <w:t>life in its own right, rather</w:t>
      </w:r>
      <w:proofErr w:type="gramEnd"/>
      <w:r>
        <w:rPr>
          <w:rFonts w:ascii="Arial" w:hAnsi="Arial" w:cs="Arial"/>
        </w:rPr>
        <w:t xml:space="preserve"> than a path to adulthood (Murray, 2018). By following Froebel’s beliefs, it ensures that the practitioner is understanding the importance of a childhood, therefore believing in providing the child with the best possible opportunities and experiences. Another vital value in early years is, seeing the child as ‘a unique child’ (Birth to 5 matters). They believe in seeing the children as capable individuals who </w:t>
      </w:r>
      <w:r w:rsidR="00F767E4">
        <w:rPr>
          <w:rFonts w:ascii="Arial" w:hAnsi="Arial" w:cs="Arial"/>
        </w:rPr>
        <w:t>can</w:t>
      </w:r>
      <w:r>
        <w:rPr>
          <w:rFonts w:ascii="Arial" w:hAnsi="Arial" w:cs="Arial"/>
        </w:rPr>
        <w:t xml:space="preserve"> be resilient, confident and </w:t>
      </w:r>
      <w:r w:rsidR="005B66D9">
        <w:rPr>
          <w:rFonts w:ascii="Arial" w:hAnsi="Arial" w:cs="Arial"/>
        </w:rPr>
        <w:t>self-assured</w:t>
      </w:r>
      <w:r>
        <w:rPr>
          <w:rFonts w:ascii="Arial" w:hAnsi="Arial" w:cs="Arial"/>
        </w:rPr>
        <w:t xml:space="preserve"> (birth 2 5). By seeing each child as an </w:t>
      </w:r>
      <w:r w:rsidR="00F767E4">
        <w:rPr>
          <w:rFonts w:ascii="Arial" w:hAnsi="Arial" w:cs="Arial"/>
        </w:rPr>
        <w:t>individual,</w:t>
      </w:r>
      <w:r>
        <w:rPr>
          <w:rFonts w:ascii="Arial" w:hAnsi="Arial" w:cs="Arial"/>
        </w:rPr>
        <w:t xml:space="preserve"> it ensures that each child’s needs are being </w:t>
      </w:r>
      <w:r w:rsidR="005B66D9">
        <w:rPr>
          <w:rFonts w:ascii="Arial" w:hAnsi="Arial" w:cs="Arial"/>
        </w:rPr>
        <w:t>met,</w:t>
      </w:r>
      <w:r>
        <w:rPr>
          <w:rFonts w:ascii="Arial" w:hAnsi="Arial" w:cs="Arial"/>
        </w:rPr>
        <w:t xml:space="preserve"> and they are provided with the support that they need. It also ensures that you are treating each child equally no matter of their </w:t>
      </w:r>
      <w:r w:rsidR="00E71CB4">
        <w:rPr>
          <w:rFonts w:ascii="Arial" w:hAnsi="Arial" w:cs="Arial"/>
        </w:rPr>
        <w:t>background</w:t>
      </w:r>
      <w:r>
        <w:rPr>
          <w:rFonts w:ascii="Arial" w:hAnsi="Arial" w:cs="Arial"/>
        </w:rPr>
        <w:t xml:space="preserve">, which is essential for working in early years. By seeing each child individually, it also enables them to develop a positive sense of their own identity and culture, as they are being treating with the same respect as their peers. In addition to this, recognising the importance of learning and development is an </w:t>
      </w:r>
      <w:r>
        <w:rPr>
          <w:rFonts w:ascii="Arial" w:hAnsi="Arial" w:cs="Arial"/>
        </w:rPr>
        <w:lastRenderedPageBreak/>
        <w:t>essential value for early years practitioners</w:t>
      </w:r>
      <w:r w:rsidR="007765B6">
        <w:rPr>
          <w:rFonts w:ascii="Arial" w:hAnsi="Arial" w:cs="Arial"/>
        </w:rPr>
        <w:t xml:space="preserve"> (GOV, </w:t>
      </w:r>
      <w:r w:rsidR="00305FF7">
        <w:rPr>
          <w:rFonts w:ascii="Arial" w:hAnsi="Arial" w:cs="Arial"/>
        </w:rPr>
        <w:t>2021).</w:t>
      </w:r>
      <w:r>
        <w:rPr>
          <w:rFonts w:ascii="Arial" w:hAnsi="Arial" w:cs="Arial"/>
        </w:rPr>
        <w:t xml:space="preserve"> By understanding and appreciating that children learn at a different pace, you are showing your respect towards the children and their individual needs. Practitioners should ensure they provide an enabling environment, allowing children to learn and play. The specific areas that are important for children to develop are, “playing and exploring, active learning, thinking creatively and critically”. By respecting and understanding the importance of the need of children to develop in these areas, you are using the value of putting the child at the centre of everything. </w:t>
      </w:r>
    </w:p>
    <w:p w14:paraId="7413B8F7" w14:textId="77777777" w:rsidR="00A15BC9" w:rsidRDefault="00093210" w:rsidP="00143947">
      <w:pPr>
        <w:spacing w:line="360" w:lineRule="auto"/>
        <w:rPr>
          <w:rFonts w:ascii="Arial" w:eastAsia="Times New Roman" w:hAnsi="Arial" w:cs="Arial"/>
          <w:b/>
          <w:bCs/>
          <w:color w:val="000000" w:themeColor="text1"/>
          <w:kern w:val="0"/>
          <w14:ligatures w14:val="none"/>
        </w:rPr>
      </w:pPr>
      <w:r w:rsidRPr="00D02639">
        <w:rPr>
          <w:rFonts w:ascii="Arial" w:eastAsia="Times New Roman" w:hAnsi="Arial" w:cs="Arial"/>
          <w:b/>
          <w:bCs/>
          <w:color w:val="000000" w:themeColor="text1"/>
          <w:kern w:val="0"/>
          <w14:ligatures w14:val="none"/>
        </w:rPr>
        <w:t xml:space="preserve">Why </w:t>
      </w:r>
      <w:proofErr w:type="gramStart"/>
      <w:r w:rsidRPr="00D02639">
        <w:rPr>
          <w:rFonts w:ascii="Arial" w:eastAsia="Times New Roman" w:hAnsi="Arial" w:cs="Arial"/>
          <w:b/>
          <w:bCs/>
          <w:color w:val="000000" w:themeColor="text1"/>
          <w:kern w:val="0"/>
          <w14:ligatures w14:val="none"/>
        </w:rPr>
        <w:t>is</w:t>
      </w:r>
      <w:proofErr w:type="gramEnd"/>
      <w:r w:rsidRPr="00D02639">
        <w:rPr>
          <w:rFonts w:ascii="Arial" w:eastAsia="Times New Roman" w:hAnsi="Arial" w:cs="Arial"/>
          <w:b/>
          <w:bCs/>
          <w:color w:val="000000" w:themeColor="text1"/>
          <w:kern w:val="0"/>
          <w14:ligatures w14:val="none"/>
        </w:rPr>
        <w:t xml:space="preserve"> communication and relationships important to professional practice and meeting the needs of children</w:t>
      </w:r>
      <w:r w:rsidR="00A15BC9">
        <w:rPr>
          <w:rFonts w:ascii="Arial" w:eastAsia="Times New Roman" w:hAnsi="Arial" w:cs="Arial"/>
          <w:b/>
          <w:bCs/>
          <w:color w:val="000000" w:themeColor="text1"/>
          <w:kern w:val="0"/>
          <w14:ligatures w14:val="none"/>
        </w:rPr>
        <w:t>?</w:t>
      </w:r>
    </w:p>
    <w:p w14:paraId="03B41446" w14:textId="4007534E" w:rsidR="00093210" w:rsidRPr="00A15BC9" w:rsidRDefault="00093210" w:rsidP="00143947">
      <w:pPr>
        <w:spacing w:line="360" w:lineRule="auto"/>
        <w:rPr>
          <w:rFonts w:ascii="Arial" w:eastAsia="Times New Roman" w:hAnsi="Arial" w:cs="Arial"/>
          <w:b/>
          <w:bCs/>
          <w:color w:val="000000" w:themeColor="text1"/>
          <w:kern w:val="0"/>
          <w14:ligatures w14:val="none"/>
        </w:rPr>
      </w:pPr>
      <w:r>
        <w:rPr>
          <w:rFonts w:ascii="Arial" w:eastAsia="Times New Roman" w:hAnsi="Arial" w:cs="Arial"/>
          <w:color w:val="000000" w:themeColor="text1"/>
          <w:kern w:val="0"/>
          <w14:ligatures w14:val="none"/>
        </w:rPr>
        <w:t xml:space="preserve">As children look to adults as role models, it is vital to model positive relationships with the children and other adults around. As children tend to copy behaviour, the way adults act around them will have </w:t>
      </w:r>
      <w:r w:rsidR="00956FF6">
        <w:rPr>
          <w:rFonts w:ascii="Arial" w:eastAsia="Times New Roman" w:hAnsi="Arial" w:cs="Arial"/>
          <w:color w:val="000000" w:themeColor="text1"/>
          <w:kern w:val="0"/>
          <w14:ligatures w14:val="none"/>
        </w:rPr>
        <w:t>a</w:t>
      </w:r>
      <w:r>
        <w:rPr>
          <w:rFonts w:ascii="Arial" w:eastAsia="Times New Roman" w:hAnsi="Arial" w:cs="Arial"/>
          <w:color w:val="000000" w:themeColor="text1"/>
          <w:kern w:val="0"/>
          <w14:ligatures w14:val="none"/>
        </w:rPr>
        <w:t xml:space="preserve"> positive or adverse impact on the child’s behaviour and how they create and value relationships themselves and the way they view themselves as part of the wider world. By building positive relationship and communicating with a child it helps them to, “express their feelings, understanding the feelings of others, respond appropriately to others, discuss things with others, manage their anger” (WJEC, 2019). Strong social relationships with warm and connective adults are vital to meet the needs of a child as it is how they will learn to communicate and build relationships themselves. </w:t>
      </w:r>
    </w:p>
    <w:p w14:paraId="3BE66EDD" w14:textId="77777777" w:rsidR="00956FF6" w:rsidRDefault="00093210" w:rsidP="00143947">
      <w:pPr>
        <w:spacing w:line="360" w:lineRule="auto"/>
        <w:rPr>
          <w:rFonts w:ascii="Arial" w:eastAsia="Times New Roman" w:hAnsi="Arial" w:cs="Arial"/>
          <w:b/>
          <w:bCs/>
          <w:color w:val="000000" w:themeColor="text1"/>
          <w:kern w:val="0"/>
          <w14:ligatures w14:val="none"/>
        </w:rPr>
      </w:pPr>
      <w:r w:rsidRPr="00D02639">
        <w:rPr>
          <w:rFonts w:ascii="Arial" w:eastAsia="Times New Roman" w:hAnsi="Arial" w:cs="Arial"/>
          <w:b/>
          <w:bCs/>
          <w:color w:val="000000" w:themeColor="text1"/>
          <w:kern w:val="0"/>
          <w14:ligatures w14:val="none"/>
        </w:rPr>
        <w:t> Why is having an in-depth knowledge and understanding important to professional practice, including aspects of safeguarding?</w:t>
      </w:r>
    </w:p>
    <w:p w14:paraId="2E7A6E8A" w14:textId="1F9F4352" w:rsidR="00093210" w:rsidRDefault="00093210" w:rsidP="00143947">
      <w:pPr>
        <w:spacing w:line="360" w:lineRule="auto"/>
        <w:rPr>
          <w:rFonts w:ascii="Arial" w:eastAsia="Times New Roman" w:hAnsi="Arial" w:cs="Arial"/>
          <w:color w:val="000000" w:themeColor="text1"/>
          <w:kern w:val="0"/>
          <w14:ligatures w14:val="none"/>
        </w:rPr>
      </w:pPr>
      <w:r>
        <w:rPr>
          <w:rFonts w:ascii="Arial" w:eastAsia="Times New Roman" w:hAnsi="Arial" w:cs="Arial"/>
          <w:color w:val="000000" w:themeColor="text1"/>
          <w:kern w:val="0"/>
          <w14:ligatures w14:val="none"/>
        </w:rPr>
        <w:t xml:space="preserve">Having an in-depth knowledge of professional practice is vital as it ensures you support the knowledge and skills needed to give the best learning opportunities to the children. Having an in-depth knowledge will not only help you daily in your practice, but also in personal life as you will use your knowledge in ways you would not think (CPD, 2022). Having a deep understand of safeguarding is paramount as safeguarding is an essential role whilst working in early years as the child’s health and wellbeing is an absolute priority. If safeguarding is not done properly, a child could develop an adverse childhood experience (ACE) as well as significant harm. A child who experiences an ACE is more likely to suffer with long term physical and mental problems as an adult (Boullier, 2018). Furthermore, safeguarding is important </w:t>
      </w:r>
      <w:r>
        <w:rPr>
          <w:rFonts w:ascii="Arial" w:eastAsia="Times New Roman" w:hAnsi="Arial" w:cs="Arial"/>
          <w:color w:val="000000" w:themeColor="text1"/>
          <w:kern w:val="0"/>
          <w14:ligatures w14:val="none"/>
        </w:rPr>
        <w:lastRenderedPageBreak/>
        <w:t xml:space="preserve">as it, ‘protects vulnerable individuals, prevents abuse and neglect, promotes individual rights, fosters safe environments, encourages community participation, builds trust and resilience, supports overall wellbeing’ (The Knowledge Academy, 2023). Safeguarding is the foundation of ensuring that children in your care are safe and protected, with equal opportunities available to them. </w:t>
      </w:r>
    </w:p>
    <w:p w14:paraId="29EF64F3" w14:textId="77777777" w:rsidR="00093210" w:rsidRPr="00D02639" w:rsidRDefault="00093210" w:rsidP="00143947">
      <w:pPr>
        <w:spacing w:after="0" w:line="360" w:lineRule="auto"/>
        <w:rPr>
          <w:rFonts w:ascii="Arial" w:eastAsia="Times New Roman" w:hAnsi="Arial" w:cs="Arial"/>
          <w:b/>
          <w:bCs/>
          <w:color w:val="000000" w:themeColor="text1"/>
          <w:kern w:val="0"/>
          <w14:ligatures w14:val="none"/>
        </w:rPr>
      </w:pPr>
      <w:r w:rsidRPr="00D02639">
        <w:rPr>
          <w:rFonts w:ascii="Arial" w:eastAsia="Times New Roman" w:hAnsi="Arial" w:cs="Arial"/>
          <w:b/>
          <w:bCs/>
          <w:color w:val="000000" w:themeColor="text1"/>
          <w:kern w:val="0"/>
          <w14:ligatures w14:val="none"/>
        </w:rPr>
        <w:t>Why is partnership and multi-agency working important to professional practice? </w:t>
      </w:r>
    </w:p>
    <w:p w14:paraId="0CC822E6" w14:textId="77777777" w:rsidR="00093210" w:rsidRDefault="00093210" w:rsidP="00143947">
      <w:pPr>
        <w:spacing w:after="0" w:line="360" w:lineRule="auto"/>
        <w:rPr>
          <w:rFonts w:ascii="Arial" w:eastAsia="Times New Roman" w:hAnsi="Arial" w:cs="Arial"/>
          <w:color w:val="000000" w:themeColor="text1"/>
          <w:kern w:val="0"/>
          <w14:ligatures w14:val="none"/>
        </w:rPr>
      </w:pPr>
      <w:r>
        <w:rPr>
          <w:rFonts w:ascii="Arial" w:eastAsia="Times New Roman" w:hAnsi="Arial" w:cs="Arial"/>
          <w:color w:val="000000" w:themeColor="text1"/>
          <w:kern w:val="0"/>
          <w14:ligatures w14:val="none"/>
        </w:rPr>
        <w:t>Partnership and multi-agency working results in more effective services for the individual child, family and communities. The most significant of these partnerships is valuing that parents and carers are their child’s first and most significant educator. Working closely with families is shown by research to be the most important factor in indicating future success of a child, (help for early years providers.education.gov.uk).</w:t>
      </w:r>
    </w:p>
    <w:p w14:paraId="736925D8" w14:textId="716DA02A" w:rsidR="00093210" w:rsidRPr="009C0E82" w:rsidRDefault="009C0E82" w:rsidP="00143947">
      <w:pPr>
        <w:spacing w:after="0" w:line="360" w:lineRule="auto"/>
        <w:rPr>
          <w:rFonts w:ascii="Arial" w:eastAsia="Times New Roman" w:hAnsi="Arial" w:cs="Arial"/>
          <w:color w:val="000000" w:themeColor="text1"/>
          <w:kern w:val="0"/>
          <w14:ligatures w14:val="none"/>
        </w:rPr>
      </w:pPr>
      <w:r>
        <w:rPr>
          <w:rFonts w:ascii="Arial" w:eastAsia="Times New Roman" w:hAnsi="Arial" w:cs="Arial"/>
          <w:color w:val="000000" w:themeColor="text1"/>
          <w:kern w:val="0"/>
          <w14:ligatures w14:val="none"/>
        </w:rPr>
        <w:t>Likewise,</w:t>
      </w:r>
      <w:r w:rsidR="00093210">
        <w:rPr>
          <w:rFonts w:ascii="Arial" w:eastAsia="Times New Roman" w:hAnsi="Arial" w:cs="Arial"/>
          <w:color w:val="000000" w:themeColor="text1"/>
          <w:kern w:val="0"/>
          <w14:ligatures w14:val="none"/>
        </w:rPr>
        <w:t xml:space="preserve"> as all professionals come together to discuss their knowledge and </w:t>
      </w:r>
      <w:r w:rsidR="005307B2">
        <w:rPr>
          <w:rFonts w:ascii="Arial" w:eastAsia="Times New Roman" w:hAnsi="Arial" w:cs="Arial"/>
          <w:color w:val="000000" w:themeColor="text1"/>
          <w:kern w:val="0"/>
          <w14:ligatures w14:val="none"/>
        </w:rPr>
        <w:t>experiences,</w:t>
      </w:r>
      <w:r w:rsidR="00093210">
        <w:rPr>
          <w:rFonts w:ascii="Arial" w:eastAsia="Times New Roman" w:hAnsi="Arial" w:cs="Arial"/>
          <w:color w:val="000000" w:themeColor="text1"/>
          <w:kern w:val="0"/>
          <w14:ligatures w14:val="none"/>
        </w:rPr>
        <w:t xml:space="preserve"> they therefore broaden the knowledge of other services and individuals. Furthermore, it will also increase trust within the different agencies as by working together they may be more likely to take risks with support from each other. By working in partnership, it will allow for effective problem solving and solutions (Atkinson, 2007). Learning through partnership will help keep knowledge up to date and relevant, which is essential for effective professional practice and prioritising the child.</w:t>
      </w:r>
    </w:p>
    <w:p w14:paraId="23DDD1D9" w14:textId="77777777" w:rsidR="00093210" w:rsidRPr="00D02639" w:rsidRDefault="00093210" w:rsidP="00143947">
      <w:pPr>
        <w:spacing w:after="0" w:line="360" w:lineRule="auto"/>
        <w:rPr>
          <w:rFonts w:ascii="Arial" w:eastAsia="Times New Roman" w:hAnsi="Arial" w:cs="Arial"/>
          <w:b/>
          <w:bCs/>
          <w:color w:val="000000" w:themeColor="text1"/>
          <w:kern w:val="0"/>
          <w14:ligatures w14:val="none"/>
        </w:rPr>
      </w:pPr>
    </w:p>
    <w:p w14:paraId="0FC82769" w14:textId="77777777" w:rsidR="00093210" w:rsidRPr="00D02639" w:rsidRDefault="00093210" w:rsidP="00143947">
      <w:pPr>
        <w:spacing w:after="0" w:line="360" w:lineRule="auto"/>
        <w:rPr>
          <w:rFonts w:ascii="Arial" w:eastAsia="Times New Roman" w:hAnsi="Arial" w:cs="Arial"/>
          <w:b/>
          <w:bCs/>
          <w:color w:val="000000" w:themeColor="text1"/>
          <w:kern w:val="0"/>
          <w14:ligatures w14:val="none"/>
        </w:rPr>
      </w:pPr>
      <w:r w:rsidRPr="00D02639">
        <w:rPr>
          <w:rFonts w:ascii="Arial" w:eastAsia="Times New Roman" w:hAnsi="Arial" w:cs="Arial"/>
          <w:b/>
          <w:bCs/>
          <w:color w:val="000000" w:themeColor="text1"/>
          <w:kern w:val="0"/>
          <w14:ligatures w14:val="none"/>
        </w:rPr>
        <w:t>How does the observation and planning cycle inform professional practice and ensure practitioners are meeting the needs of children?</w:t>
      </w:r>
    </w:p>
    <w:p w14:paraId="6E29BFD6" w14:textId="6B06F52E" w:rsidR="00093210" w:rsidRPr="009F5BB9" w:rsidRDefault="00093210" w:rsidP="00143947">
      <w:pPr>
        <w:spacing w:line="360" w:lineRule="auto"/>
        <w:rPr>
          <w:rFonts w:ascii="Arial" w:hAnsi="Arial" w:cs="Arial"/>
          <w:color w:val="000000" w:themeColor="text1"/>
        </w:rPr>
      </w:pPr>
      <w:r>
        <w:rPr>
          <w:rFonts w:ascii="Arial" w:hAnsi="Arial" w:cs="Arial"/>
          <w:color w:val="000000" w:themeColor="text1"/>
        </w:rPr>
        <w:t>By observing children, it ensures you are picking up any developmental delays or concerns such as, speech and language development, social development or physical. By observing it allows for early intervention (Sherman, 2025). This is important as it is ensuring the child gets the support they need from the right professionals, as early on as possible, ensuring they have the right start to life. Observations also allow you to get to know the child better, getting to know their personalities, likes and dislikes (</w:t>
      </w:r>
      <w:proofErr w:type="spellStart"/>
      <w:r w:rsidRPr="006168B8">
        <w:rPr>
          <w:rFonts w:ascii="Arial" w:hAnsi="Arial" w:cs="Arial"/>
          <w:color w:val="000000" w:themeColor="text1"/>
        </w:rPr>
        <w:t>Spreeuwenberg</w:t>
      </w:r>
      <w:proofErr w:type="spellEnd"/>
      <w:r>
        <w:rPr>
          <w:rFonts w:ascii="Arial" w:hAnsi="Arial" w:cs="Arial"/>
          <w:color w:val="000000" w:themeColor="text1"/>
        </w:rPr>
        <w:t xml:space="preserve">, 2022). Getting to know a child allows for practitioners to base learning and activities on what they have observed, therefore putting the child at the centre of the learning. Mary Fawcett states that by observing children you are valuing their creativity and imagination, and hearing and </w:t>
      </w:r>
      <w:r>
        <w:rPr>
          <w:rFonts w:ascii="Arial" w:hAnsi="Arial" w:cs="Arial"/>
          <w:color w:val="000000" w:themeColor="text1"/>
        </w:rPr>
        <w:lastRenderedPageBreak/>
        <w:t xml:space="preserve">listening to what they have to say (Fawcett, 2016). By observing you are also learning about the Children’s viewpoints and engagement whilst exploring independently, which will again help to plan activities around the child (Fawcett, 2016). Planning is important in early years as it gives the children a structure and routine (Limited, 2023). Children thrive from routines as they may feel as though they have some control and familiarity developing a sense of security and enhancing wellbeing. Furthermore, planning helps practitioners with time management </w:t>
      </w:r>
      <w:r w:rsidR="005307B2">
        <w:rPr>
          <w:rFonts w:ascii="Arial" w:hAnsi="Arial" w:cs="Arial"/>
          <w:color w:val="000000" w:themeColor="text1"/>
        </w:rPr>
        <w:t>and</w:t>
      </w:r>
      <w:r>
        <w:rPr>
          <w:rFonts w:ascii="Arial" w:hAnsi="Arial" w:cs="Arial"/>
          <w:color w:val="000000" w:themeColor="text1"/>
        </w:rPr>
        <w:t xml:space="preserve"> ensures that each child’s needs are being met </w:t>
      </w:r>
      <w:r w:rsidR="00F767E4">
        <w:rPr>
          <w:rFonts w:ascii="Arial" w:hAnsi="Arial" w:cs="Arial"/>
          <w:color w:val="000000" w:themeColor="text1"/>
        </w:rPr>
        <w:t>for</w:t>
      </w:r>
      <w:r>
        <w:rPr>
          <w:rFonts w:ascii="Arial" w:hAnsi="Arial" w:cs="Arial"/>
          <w:color w:val="000000" w:themeColor="text1"/>
        </w:rPr>
        <w:t xml:space="preserve"> </w:t>
      </w:r>
      <w:r w:rsidRPr="00603CE3">
        <w:rPr>
          <w:rFonts w:ascii="Arial" w:hAnsi="Arial" w:cs="Arial"/>
          <w:color w:val="000000" w:themeColor="text1"/>
        </w:rPr>
        <w:t xml:space="preserve">them to develop their skills and knowledge through play and activities (Limited, </w:t>
      </w:r>
      <w:r w:rsidRPr="004418B3">
        <w:rPr>
          <w:rFonts w:ascii="Arial" w:hAnsi="Arial" w:cs="Arial"/>
        </w:rPr>
        <w:t>2023).</w:t>
      </w:r>
      <w:r>
        <w:rPr>
          <w:rFonts w:ascii="Arial" w:hAnsi="Arial" w:cs="Arial"/>
        </w:rPr>
        <w:t xml:space="preserve"> B</w:t>
      </w:r>
      <w:r w:rsidRPr="004418B3">
        <w:rPr>
          <w:rFonts w:ascii="Arial" w:hAnsi="Arial" w:cs="Arial"/>
        </w:rPr>
        <w:t>y planning, you are catering for a ‘</w:t>
      </w:r>
      <w:r w:rsidRPr="004418B3">
        <w:rPr>
          <w:rFonts w:ascii="Arial" w:eastAsia="Times New Roman" w:hAnsi="Arial" w:cs="Arial"/>
          <w:shd w:val="clear" w:color="auto" w:fill="F5F5F5"/>
        </w:rPr>
        <w:t xml:space="preserve">unique developmental stage and individual needs of each child, with a focus on supporting their interests and abilities’ (Open Nursery, 2023). </w:t>
      </w:r>
    </w:p>
    <w:p w14:paraId="52B173D2" w14:textId="77777777" w:rsidR="00093210" w:rsidRDefault="00093210" w:rsidP="00143947">
      <w:pPr>
        <w:spacing w:line="360" w:lineRule="auto"/>
        <w:rPr>
          <w:rFonts w:ascii="Arial" w:eastAsia="Times New Roman" w:hAnsi="Arial" w:cs="Arial"/>
          <w:color w:val="4B4F58"/>
          <w:shd w:val="clear" w:color="auto" w:fill="F5F5F5"/>
        </w:rPr>
      </w:pPr>
    </w:p>
    <w:p w14:paraId="31B6DAEA" w14:textId="77777777" w:rsidR="00143947" w:rsidRDefault="00093210" w:rsidP="00143947">
      <w:pPr>
        <w:spacing w:line="360" w:lineRule="auto"/>
        <w:rPr>
          <w:rFonts w:ascii="Arial" w:eastAsia="Times New Roman" w:hAnsi="Arial" w:cs="Arial"/>
          <w:b/>
          <w:bCs/>
          <w:color w:val="000000" w:themeColor="text1"/>
          <w:kern w:val="0"/>
          <w14:ligatures w14:val="none"/>
        </w:rPr>
      </w:pPr>
      <w:r w:rsidRPr="000040CF">
        <w:rPr>
          <w:rFonts w:ascii="Arial" w:eastAsia="Times New Roman" w:hAnsi="Arial" w:cs="Arial"/>
          <w:b/>
          <w:bCs/>
          <w:color w:val="000000" w:themeColor="text1"/>
          <w:kern w:val="0"/>
          <w14:ligatures w14:val="none"/>
        </w:rPr>
        <w:t>How do the principles of the UNCRC inform professional practice and why is this important?</w:t>
      </w:r>
    </w:p>
    <w:p w14:paraId="32043539" w14:textId="5EC747E6" w:rsidR="00342FBC" w:rsidRPr="00143947" w:rsidRDefault="00093210" w:rsidP="00143947">
      <w:pPr>
        <w:spacing w:line="360" w:lineRule="auto"/>
        <w:rPr>
          <w:rFonts w:ascii="Arial" w:eastAsia="Times New Roman" w:hAnsi="Arial" w:cs="Arial"/>
          <w:b/>
          <w:bCs/>
          <w:color w:val="000000" w:themeColor="text1"/>
          <w:kern w:val="0"/>
          <w14:ligatures w14:val="none"/>
        </w:rPr>
      </w:pPr>
      <w:r>
        <w:rPr>
          <w:rFonts w:ascii="Arial" w:eastAsia="Times New Roman" w:hAnsi="Arial" w:cs="Arial"/>
          <w:color w:val="000000" w:themeColor="text1"/>
          <w:kern w:val="0"/>
          <w14:ligatures w14:val="none"/>
        </w:rPr>
        <w:t xml:space="preserve">The four general principles of UNCRC are, the child should not be discriminated against, the child has the right to survive and develop, the child has the right to have their views heard and taken seriously and to have their best interests accounted for as a primary consideration (UNICEF, 2017). These principles are so important to professional practice as they highlight the importance of listening to children and treating them with the respect that they should be given. These principles also highlight the importance of providing each child with equal opportunities </w:t>
      </w:r>
      <w:r w:rsidR="005307B2">
        <w:rPr>
          <w:rFonts w:ascii="Arial" w:eastAsia="Times New Roman" w:hAnsi="Arial" w:cs="Arial"/>
          <w:color w:val="000000" w:themeColor="text1"/>
          <w:kern w:val="0"/>
          <w14:ligatures w14:val="none"/>
        </w:rPr>
        <w:t>for</w:t>
      </w:r>
      <w:r>
        <w:rPr>
          <w:rFonts w:ascii="Arial" w:eastAsia="Times New Roman" w:hAnsi="Arial" w:cs="Arial"/>
          <w:color w:val="000000" w:themeColor="text1"/>
          <w:kern w:val="0"/>
          <w14:ligatures w14:val="none"/>
        </w:rPr>
        <w:t xml:space="preserve"> them to flourish. </w:t>
      </w:r>
    </w:p>
    <w:p w14:paraId="667A924A" w14:textId="39FCA3E1" w:rsidR="00342FBC" w:rsidRPr="00093210" w:rsidRDefault="00342FBC" w:rsidP="00143947">
      <w:pPr>
        <w:spacing w:line="360" w:lineRule="auto"/>
        <w:rPr>
          <w:rFonts w:ascii="Arial" w:eastAsia="Times New Roman" w:hAnsi="Arial" w:cs="Arial"/>
          <w:color w:val="000000" w:themeColor="text1"/>
          <w:shd w:val="clear" w:color="auto" w:fill="F5F5F5"/>
        </w:rPr>
      </w:pPr>
      <w:r>
        <w:rPr>
          <w:rFonts w:ascii="Arial" w:eastAsia="Times New Roman" w:hAnsi="Arial" w:cs="Arial"/>
          <w:color w:val="000000" w:themeColor="text1"/>
          <w:kern w:val="0"/>
          <w14:ligatures w14:val="none"/>
        </w:rPr>
        <w:t>To conclude, there are many elements that come into being a professional practitioner, reflection being a key element. By working in partnership</w:t>
      </w:r>
      <w:r w:rsidR="009B6E47">
        <w:rPr>
          <w:rFonts w:ascii="Arial" w:eastAsia="Times New Roman" w:hAnsi="Arial" w:cs="Arial"/>
          <w:color w:val="000000" w:themeColor="text1"/>
          <w:kern w:val="0"/>
          <w14:ligatures w14:val="none"/>
        </w:rPr>
        <w:t xml:space="preserve"> with parents and other professionals,</w:t>
      </w:r>
      <w:r>
        <w:rPr>
          <w:rFonts w:ascii="Arial" w:eastAsia="Times New Roman" w:hAnsi="Arial" w:cs="Arial"/>
          <w:color w:val="000000" w:themeColor="text1"/>
          <w:kern w:val="0"/>
          <w14:ligatures w14:val="none"/>
        </w:rPr>
        <w:t xml:space="preserve"> regularly reflecting and prioritising the chid, it allows you to be the best professional practitioner you can be.  </w:t>
      </w:r>
    </w:p>
    <w:p w14:paraId="0FC7E027" w14:textId="77777777" w:rsidR="00A52469" w:rsidRPr="00A52469" w:rsidRDefault="0044449D" w:rsidP="00143947">
      <w:pPr>
        <w:pStyle w:val="ListParagraph"/>
        <w:numPr>
          <w:ilvl w:val="0"/>
          <w:numId w:val="2"/>
        </w:numPr>
        <w:spacing w:line="360" w:lineRule="auto"/>
        <w:rPr>
          <w:rFonts w:ascii="Arial" w:hAnsi="Arial" w:cs="Arial"/>
        </w:rPr>
      </w:pPr>
      <w:r w:rsidRPr="009C0E82">
        <w:rPr>
          <w:rFonts w:ascii="Arial" w:eastAsia="Times New Roman" w:hAnsi="Arial" w:cs="Arial"/>
          <w:color w:val="000000" w:themeColor="text1"/>
          <w:kern w:val="0"/>
          <w14:ligatures w14:val="none"/>
        </w:rPr>
        <w:br w:type="page"/>
      </w:r>
    </w:p>
    <w:p w14:paraId="467F62DB" w14:textId="5BD3A902" w:rsidR="00A52469" w:rsidRPr="00976ECD" w:rsidRDefault="00A52469" w:rsidP="00A52469">
      <w:pPr>
        <w:pStyle w:val="ListParagraph"/>
        <w:rPr>
          <w:rFonts w:ascii="Arial" w:hAnsi="Arial" w:cs="Arial"/>
          <w:b/>
          <w:bCs/>
          <w:sz w:val="20"/>
          <w:szCs w:val="20"/>
        </w:rPr>
      </w:pPr>
      <w:r w:rsidRPr="00976ECD">
        <w:rPr>
          <w:rFonts w:ascii="Arial" w:hAnsi="Arial" w:cs="Arial"/>
          <w:b/>
          <w:bCs/>
          <w:sz w:val="20"/>
          <w:szCs w:val="20"/>
        </w:rPr>
        <w:lastRenderedPageBreak/>
        <w:t xml:space="preserve">Reference list </w:t>
      </w:r>
    </w:p>
    <w:p w14:paraId="59E6244A" w14:textId="77777777" w:rsidR="00A52469" w:rsidRPr="00A52469" w:rsidRDefault="00A52469" w:rsidP="00A52469">
      <w:pPr>
        <w:pStyle w:val="ListParagraph"/>
        <w:rPr>
          <w:rFonts w:ascii="Arial" w:hAnsi="Arial" w:cs="Arial"/>
        </w:rPr>
      </w:pPr>
    </w:p>
    <w:p w14:paraId="51603D1F" w14:textId="56392B08" w:rsidR="005B0CCC" w:rsidRPr="00976ECD" w:rsidRDefault="005B0CCC" w:rsidP="009C0E82">
      <w:pPr>
        <w:pStyle w:val="ListParagraph"/>
        <w:numPr>
          <w:ilvl w:val="0"/>
          <w:numId w:val="2"/>
        </w:numPr>
        <w:rPr>
          <w:rFonts w:ascii="Arial" w:hAnsi="Arial" w:cs="Arial"/>
          <w:sz w:val="20"/>
          <w:szCs w:val="20"/>
        </w:rPr>
      </w:pPr>
      <w:r w:rsidRPr="00976ECD">
        <w:rPr>
          <w:rStyle w:val="Strong"/>
          <w:rFonts w:ascii="Arial" w:eastAsiaTheme="majorEastAsia" w:hAnsi="Arial" w:cs="Arial"/>
          <w:sz w:val="20"/>
          <w:szCs w:val="20"/>
        </w:rPr>
        <w:t>Atkinson, M., Jones, M. and Lamont, E.</w:t>
      </w:r>
      <w:r w:rsidRPr="00976ECD">
        <w:rPr>
          <w:rFonts w:ascii="Arial" w:hAnsi="Arial" w:cs="Arial"/>
          <w:sz w:val="20"/>
          <w:szCs w:val="20"/>
        </w:rPr>
        <w:t xml:space="preserve"> (2007). </w:t>
      </w:r>
      <w:r w:rsidRPr="00976ECD">
        <w:rPr>
          <w:rStyle w:val="Emphasis"/>
          <w:rFonts w:ascii="Arial" w:eastAsiaTheme="majorEastAsia" w:hAnsi="Arial" w:cs="Arial"/>
          <w:sz w:val="20"/>
          <w:szCs w:val="20"/>
        </w:rPr>
        <w:t xml:space="preserve">A review of the literature </w:t>
      </w:r>
      <w:proofErr w:type="gramStart"/>
      <w:r w:rsidRPr="00976ECD">
        <w:rPr>
          <w:rStyle w:val="Emphasis"/>
          <w:rFonts w:ascii="Arial" w:eastAsiaTheme="majorEastAsia" w:hAnsi="Arial" w:cs="Arial"/>
          <w:sz w:val="20"/>
          <w:szCs w:val="20"/>
        </w:rPr>
        <w:t>Multi-agency</w:t>
      </w:r>
      <w:proofErr w:type="gramEnd"/>
      <w:r w:rsidRPr="00976ECD">
        <w:rPr>
          <w:rStyle w:val="Emphasis"/>
          <w:rFonts w:ascii="Arial" w:eastAsiaTheme="majorEastAsia" w:hAnsi="Arial" w:cs="Arial"/>
          <w:sz w:val="20"/>
          <w:szCs w:val="20"/>
        </w:rPr>
        <w:t xml:space="preserve"> working and its implications for practice: Contents </w:t>
      </w:r>
      <w:proofErr w:type="spellStart"/>
      <w:r w:rsidRPr="00976ECD">
        <w:rPr>
          <w:rStyle w:val="Emphasis"/>
          <w:rFonts w:ascii="Arial" w:eastAsiaTheme="majorEastAsia" w:hAnsi="Arial" w:cs="Arial"/>
          <w:sz w:val="20"/>
          <w:szCs w:val="20"/>
        </w:rPr>
        <w:t>Contents</w:t>
      </w:r>
      <w:proofErr w:type="spellEnd"/>
      <w:r w:rsidRPr="00976ECD">
        <w:rPr>
          <w:rStyle w:val="Emphasis"/>
          <w:rFonts w:ascii="Arial" w:eastAsiaTheme="majorEastAsia" w:hAnsi="Arial" w:cs="Arial"/>
          <w:sz w:val="20"/>
          <w:szCs w:val="20"/>
        </w:rPr>
        <w:t xml:space="preserve"> 2.</w:t>
      </w:r>
      <w:r w:rsidRPr="00976ECD">
        <w:rPr>
          <w:rFonts w:ascii="Arial" w:hAnsi="Arial" w:cs="Arial"/>
          <w:sz w:val="20"/>
          <w:szCs w:val="20"/>
        </w:rPr>
        <w:t xml:space="preserve"> [online] Available at: </w:t>
      </w:r>
      <w:hyperlink r:id="rId18" w:history="1">
        <w:r w:rsidRPr="00976ECD">
          <w:rPr>
            <w:rStyle w:val="Hyperlink"/>
            <w:rFonts w:ascii="Arial" w:hAnsi="Arial" w:cs="Arial"/>
            <w:sz w:val="20"/>
            <w:szCs w:val="20"/>
          </w:rPr>
          <w:t>https://www.nfer.ac.uk/media/qy5hccud/mad01.pdf</w:t>
        </w:r>
      </w:hyperlink>
      <w:r w:rsidR="00A52469" w:rsidRPr="00976ECD">
        <w:rPr>
          <w:rFonts w:ascii="Arial" w:hAnsi="Arial" w:cs="Arial"/>
          <w:sz w:val="20"/>
          <w:szCs w:val="20"/>
        </w:rPr>
        <w:t xml:space="preserve"> </w:t>
      </w:r>
      <w:r w:rsidR="00FB6767" w:rsidRPr="00976ECD">
        <w:rPr>
          <w:rFonts w:ascii="Arial" w:hAnsi="Arial" w:cs="Arial"/>
          <w:sz w:val="20"/>
          <w:szCs w:val="20"/>
        </w:rPr>
        <w:t>(Accessed 11/10/25)</w:t>
      </w:r>
    </w:p>
    <w:p w14:paraId="7415B775" w14:textId="56E0D097" w:rsidR="005B0CCC" w:rsidRPr="00976ECD" w:rsidRDefault="005B0CCC" w:rsidP="00BD049C">
      <w:pPr>
        <w:pStyle w:val="NormalWeb"/>
        <w:numPr>
          <w:ilvl w:val="0"/>
          <w:numId w:val="2"/>
        </w:numPr>
        <w:spacing w:line="360" w:lineRule="auto"/>
        <w:rPr>
          <w:rFonts w:ascii="Arial" w:hAnsi="Arial" w:cs="Arial"/>
          <w:sz w:val="20"/>
          <w:szCs w:val="20"/>
        </w:rPr>
      </w:pPr>
      <w:proofErr w:type="spellStart"/>
      <w:r w:rsidRPr="00976ECD">
        <w:rPr>
          <w:rStyle w:val="Strong"/>
          <w:rFonts w:ascii="Arial" w:eastAsiaTheme="majorEastAsia" w:hAnsi="Arial" w:cs="Arial"/>
          <w:sz w:val="20"/>
          <w:szCs w:val="20"/>
        </w:rPr>
        <w:t>Boullier</w:t>
      </w:r>
      <w:proofErr w:type="spellEnd"/>
      <w:r w:rsidRPr="00976ECD">
        <w:rPr>
          <w:rStyle w:val="Strong"/>
          <w:rFonts w:ascii="Arial" w:eastAsiaTheme="majorEastAsia" w:hAnsi="Arial" w:cs="Arial"/>
          <w:sz w:val="20"/>
          <w:szCs w:val="20"/>
        </w:rPr>
        <w:t>, M. and Blair, M.</w:t>
      </w:r>
      <w:r w:rsidRPr="00976ECD">
        <w:rPr>
          <w:rFonts w:ascii="Arial" w:hAnsi="Arial" w:cs="Arial"/>
          <w:sz w:val="20"/>
          <w:szCs w:val="20"/>
        </w:rPr>
        <w:t xml:space="preserve"> (2018). </w:t>
      </w:r>
      <w:r w:rsidRPr="00976ECD">
        <w:rPr>
          <w:rStyle w:val="Emphasis"/>
          <w:rFonts w:ascii="Arial" w:eastAsiaTheme="majorEastAsia" w:hAnsi="Arial" w:cs="Arial"/>
          <w:sz w:val="20"/>
          <w:szCs w:val="20"/>
        </w:rPr>
        <w:t>Adverse Childhood Experiences.</w:t>
      </w:r>
      <w:r w:rsidRPr="00976ECD">
        <w:rPr>
          <w:rFonts w:ascii="Arial" w:hAnsi="Arial" w:cs="Arial"/>
          <w:sz w:val="20"/>
          <w:szCs w:val="20"/>
        </w:rPr>
        <w:t xml:space="preserve"> Paediatrics and Child Health, [online] 28(3), pp.132–137. </w:t>
      </w:r>
      <w:proofErr w:type="spellStart"/>
      <w:r w:rsidRPr="00976ECD">
        <w:rPr>
          <w:rFonts w:ascii="Arial" w:hAnsi="Arial" w:cs="Arial"/>
          <w:sz w:val="20"/>
          <w:szCs w:val="20"/>
        </w:rPr>
        <w:t>doi</w:t>
      </w:r>
      <w:proofErr w:type="spellEnd"/>
      <w:r w:rsidRPr="00976ECD">
        <w:rPr>
          <w:rFonts w:ascii="Arial" w:hAnsi="Arial" w:cs="Arial"/>
          <w:sz w:val="20"/>
          <w:szCs w:val="20"/>
        </w:rPr>
        <w:t xml:space="preserve">: </w:t>
      </w:r>
      <w:hyperlink r:id="rId19" w:history="1">
        <w:r w:rsidRPr="00976ECD">
          <w:rPr>
            <w:rStyle w:val="Hyperlink"/>
            <w:rFonts w:ascii="Arial" w:hAnsi="Arial" w:cs="Arial"/>
            <w:sz w:val="20"/>
            <w:szCs w:val="20"/>
          </w:rPr>
          <w:t>https://doi.org/10.1016/j.paed.2017.12.008</w:t>
        </w:r>
      </w:hyperlink>
      <w:r w:rsidR="00FB6767" w:rsidRPr="00976ECD">
        <w:rPr>
          <w:rFonts w:ascii="Arial" w:hAnsi="Arial" w:cs="Arial"/>
          <w:sz w:val="20"/>
          <w:szCs w:val="20"/>
        </w:rPr>
        <w:t xml:space="preserve"> (Accessed 15/10/25)</w:t>
      </w:r>
    </w:p>
    <w:p w14:paraId="002C049C" w14:textId="4A3E8D63" w:rsidR="005B0CCC" w:rsidRPr="00976ECD" w:rsidRDefault="005B0CCC" w:rsidP="005B0CCC">
      <w:pPr>
        <w:pStyle w:val="NormalWeb"/>
        <w:numPr>
          <w:ilvl w:val="0"/>
          <w:numId w:val="2"/>
        </w:numPr>
        <w:spacing w:line="360" w:lineRule="auto"/>
        <w:rPr>
          <w:rFonts w:ascii="Arial" w:hAnsi="Arial" w:cs="Arial"/>
          <w:sz w:val="20"/>
          <w:szCs w:val="20"/>
        </w:rPr>
      </w:pPr>
      <w:r w:rsidRPr="00976ECD">
        <w:rPr>
          <w:rStyle w:val="Strong"/>
          <w:rFonts w:ascii="Arial" w:eastAsiaTheme="majorEastAsia" w:hAnsi="Arial" w:cs="Arial"/>
          <w:sz w:val="20"/>
          <w:szCs w:val="20"/>
        </w:rPr>
        <w:t>CPD</w:t>
      </w:r>
      <w:r w:rsidRPr="00976ECD">
        <w:rPr>
          <w:rFonts w:ascii="Arial" w:hAnsi="Arial" w:cs="Arial"/>
          <w:sz w:val="20"/>
          <w:szCs w:val="20"/>
        </w:rPr>
        <w:t xml:space="preserve"> (2022). </w:t>
      </w:r>
      <w:r w:rsidRPr="00976ECD">
        <w:rPr>
          <w:rStyle w:val="Emphasis"/>
          <w:rFonts w:ascii="Arial" w:eastAsiaTheme="majorEastAsia" w:hAnsi="Arial" w:cs="Arial"/>
          <w:sz w:val="20"/>
          <w:szCs w:val="20"/>
        </w:rPr>
        <w:t>Why is Professional Development important?</w:t>
      </w:r>
      <w:r w:rsidRPr="00976ECD">
        <w:rPr>
          <w:rFonts w:ascii="Arial" w:hAnsi="Arial" w:cs="Arial"/>
          <w:sz w:val="20"/>
          <w:szCs w:val="20"/>
        </w:rPr>
        <w:t xml:space="preserve"> [online] Cpduk.co.uk</w:t>
      </w:r>
      <w:proofErr w:type="gramStart"/>
      <w:r w:rsidRPr="00976ECD">
        <w:rPr>
          <w:rFonts w:ascii="Arial" w:hAnsi="Arial" w:cs="Arial"/>
          <w:sz w:val="20"/>
          <w:szCs w:val="20"/>
        </w:rPr>
        <w:t>. .</w:t>
      </w:r>
      <w:proofErr w:type="gramEnd"/>
      <w:r w:rsidRPr="00976ECD">
        <w:rPr>
          <w:rFonts w:ascii="Arial" w:hAnsi="Arial" w:cs="Arial"/>
          <w:sz w:val="20"/>
          <w:szCs w:val="20"/>
        </w:rPr>
        <w:t xml:space="preserve"> Available at: </w:t>
      </w:r>
      <w:hyperlink r:id="rId20" w:history="1">
        <w:r w:rsidRPr="00976ECD">
          <w:rPr>
            <w:rStyle w:val="Hyperlink"/>
            <w:rFonts w:ascii="Arial" w:hAnsi="Arial" w:cs="Arial"/>
            <w:sz w:val="20"/>
            <w:szCs w:val="20"/>
          </w:rPr>
          <w:t>https://www.cpduk.co.uk/news/why-is-professional-development-important</w:t>
        </w:r>
      </w:hyperlink>
      <w:r w:rsidR="00FB6767" w:rsidRPr="00976ECD">
        <w:rPr>
          <w:rFonts w:ascii="Arial" w:hAnsi="Arial" w:cs="Arial"/>
          <w:sz w:val="20"/>
          <w:szCs w:val="20"/>
        </w:rPr>
        <w:t xml:space="preserve"> (Accessed 16/</w:t>
      </w:r>
      <w:r w:rsidR="007A44C8" w:rsidRPr="00976ECD">
        <w:rPr>
          <w:rFonts w:ascii="Arial" w:hAnsi="Arial" w:cs="Arial"/>
          <w:sz w:val="20"/>
          <w:szCs w:val="20"/>
        </w:rPr>
        <w:t>10/25)</w:t>
      </w:r>
    </w:p>
    <w:p w14:paraId="33B986F3" w14:textId="1E927283" w:rsidR="005B0CCC" w:rsidRPr="00976ECD" w:rsidRDefault="005B0CCC" w:rsidP="005B0CCC">
      <w:pPr>
        <w:pStyle w:val="NormalWeb"/>
        <w:numPr>
          <w:ilvl w:val="0"/>
          <w:numId w:val="2"/>
        </w:numPr>
        <w:spacing w:line="360" w:lineRule="auto"/>
        <w:rPr>
          <w:rFonts w:ascii="Arial" w:hAnsi="Arial" w:cs="Arial"/>
          <w:sz w:val="20"/>
          <w:szCs w:val="20"/>
        </w:rPr>
      </w:pPr>
      <w:r w:rsidRPr="00976ECD">
        <w:rPr>
          <w:rStyle w:val="Strong"/>
          <w:rFonts w:ascii="Arial" w:eastAsiaTheme="majorEastAsia" w:hAnsi="Arial" w:cs="Arial"/>
          <w:sz w:val="20"/>
          <w:szCs w:val="20"/>
        </w:rPr>
        <w:t>Curtin.edu.au</w:t>
      </w:r>
      <w:r w:rsidRPr="00976ECD">
        <w:rPr>
          <w:rFonts w:ascii="Arial" w:hAnsi="Arial" w:cs="Arial"/>
          <w:sz w:val="20"/>
          <w:szCs w:val="20"/>
        </w:rPr>
        <w:t xml:space="preserve"> (2023). </w:t>
      </w:r>
      <w:r w:rsidRPr="00976ECD">
        <w:rPr>
          <w:rStyle w:val="Emphasis"/>
          <w:rFonts w:ascii="Arial" w:eastAsiaTheme="majorEastAsia" w:hAnsi="Arial" w:cs="Arial"/>
          <w:sz w:val="20"/>
          <w:szCs w:val="20"/>
        </w:rPr>
        <w:t>What is professional practice?</w:t>
      </w:r>
      <w:r w:rsidRPr="00976ECD">
        <w:rPr>
          <w:rFonts w:ascii="Arial" w:hAnsi="Arial" w:cs="Arial"/>
          <w:sz w:val="20"/>
          <w:szCs w:val="20"/>
        </w:rPr>
        <w:t xml:space="preserve"> [online] Available at: </w:t>
      </w:r>
      <w:hyperlink r:id="rId21" w:history="1">
        <w:r w:rsidRPr="00976ECD">
          <w:rPr>
            <w:rStyle w:val="Hyperlink"/>
            <w:rFonts w:ascii="Arial" w:hAnsi="Arial" w:cs="Arial"/>
            <w:sz w:val="20"/>
            <w:szCs w:val="20"/>
          </w:rPr>
          <w:t>https://students.connect.curtin.edu.au/app/faq/a_id/380</w:t>
        </w:r>
      </w:hyperlink>
      <w:r w:rsidR="007A44C8" w:rsidRPr="00976ECD">
        <w:rPr>
          <w:rFonts w:ascii="Arial" w:hAnsi="Arial" w:cs="Arial"/>
          <w:sz w:val="20"/>
          <w:szCs w:val="20"/>
        </w:rPr>
        <w:t xml:space="preserve"> (Accessed 13/10/25)</w:t>
      </w:r>
    </w:p>
    <w:p w14:paraId="6F7AED8B" w14:textId="18DC8CAB" w:rsidR="005B0CCC" w:rsidRPr="00976ECD" w:rsidRDefault="005B0CCC" w:rsidP="005B0CCC">
      <w:pPr>
        <w:pStyle w:val="NormalWeb"/>
        <w:numPr>
          <w:ilvl w:val="0"/>
          <w:numId w:val="2"/>
        </w:numPr>
        <w:spacing w:line="360" w:lineRule="auto"/>
        <w:rPr>
          <w:rFonts w:ascii="Arial" w:hAnsi="Arial" w:cs="Arial"/>
          <w:sz w:val="20"/>
          <w:szCs w:val="20"/>
        </w:rPr>
      </w:pPr>
      <w:r w:rsidRPr="00976ECD">
        <w:rPr>
          <w:rStyle w:val="Strong"/>
          <w:rFonts w:ascii="Arial" w:eastAsiaTheme="majorEastAsia" w:hAnsi="Arial" w:cs="Arial"/>
          <w:sz w:val="20"/>
          <w:szCs w:val="20"/>
        </w:rPr>
        <w:t>Edwards, A.</w:t>
      </w:r>
      <w:r w:rsidRPr="00976ECD">
        <w:rPr>
          <w:rFonts w:ascii="Arial" w:hAnsi="Arial" w:cs="Arial"/>
          <w:sz w:val="20"/>
          <w:szCs w:val="20"/>
        </w:rPr>
        <w:t xml:space="preserve"> (2025). </w:t>
      </w:r>
      <w:r w:rsidRPr="00976ECD">
        <w:rPr>
          <w:rStyle w:val="Emphasis"/>
          <w:rFonts w:ascii="Arial" w:eastAsiaTheme="majorEastAsia" w:hAnsi="Arial" w:cs="Arial"/>
          <w:sz w:val="20"/>
          <w:szCs w:val="20"/>
        </w:rPr>
        <w:t>Being an Expert Professional Practitioner.</w:t>
      </w:r>
      <w:r w:rsidRPr="00976ECD">
        <w:rPr>
          <w:rFonts w:ascii="Arial" w:hAnsi="Arial" w:cs="Arial"/>
          <w:sz w:val="20"/>
          <w:szCs w:val="20"/>
        </w:rPr>
        <w:t xml:space="preserve"> [online] Google Books. Available at: </w:t>
      </w:r>
      <w:hyperlink r:id="rId22" w:anchor="v=onepage&amp;q&amp;f=false" w:history="1">
        <w:r w:rsidRPr="00976ECD">
          <w:rPr>
            <w:rStyle w:val="Hyperlink"/>
            <w:rFonts w:ascii="Arial" w:hAnsi="Arial" w:cs="Arial"/>
            <w:sz w:val="20"/>
            <w:szCs w:val="20"/>
          </w:rPr>
          <w:t>https://books.google.co.uk/books?hl=en&amp;lr=&amp;id=NM75zufw8qwC&amp;oi=fnd&amp;pg=PR5&amp;dq=professional+practitioners&amp;ots=HAD3QdRKza&amp;sig=NzYIcDGr6GeU7TY1Or5k0x4M80U&amp;redir_esc=y#v=onepage&amp;q&amp;f=false</w:t>
        </w:r>
      </w:hyperlink>
      <w:r w:rsidR="007A44C8" w:rsidRPr="00976ECD">
        <w:rPr>
          <w:rFonts w:ascii="Arial" w:hAnsi="Arial" w:cs="Arial"/>
          <w:sz w:val="20"/>
          <w:szCs w:val="20"/>
        </w:rPr>
        <w:t xml:space="preserve"> (Accessed </w:t>
      </w:r>
      <w:r w:rsidR="00304AD1" w:rsidRPr="00976ECD">
        <w:rPr>
          <w:rFonts w:ascii="Arial" w:hAnsi="Arial" w:cs="Arial"/>
          <w:sz w:val="20"/>
          <w:szCs w:val="20"/>
        </w:rPr>
        <w:t>11/10/25)</w:t>
      </w:r>
    </w:p>
    <w:p w14:paraId="59F7F0D8" w14:textId="5CDE7106" w:rsidR="005B0CCC" w:rsidRPr="00976ECD" w:rsidRDefault="005B0CCC" w:rsidP="005B0CCC">
      <w:pPr>
        <w:pStyle w:val="NormalWeb"/>
        <w:numPr>
          <w:ilvl w:val="0"/>
          <w:numId w:val="2"/>
        </w:numPr>
        <w:spacing w:line="360" w:lineRule="auto"/>
        <w:rPr>
          <w:rFonts w:ascii="Arial" w:hAnsi="Arial" w:cs="Arial"/>
          <w:sz w:val="20"/>
          <w:szCs w:val="20"/>
        </w:rPr>
      </w:pPr>
      <w:r w:rsidRPr="00976ECD">
        <w:rPr>
          <w:rStyle w:val="Strong"/>
          <w:rFonts w:ascii="Arial" w:eastAsiaTheme="majorEastAsia" w:hAnsi="Arial" w:cs="Arial"/>
          <w:sz w:val="20"/>
          <w:szCs w:val="20"/>
        </w:rPr>
        <w:t>Fawcett, M.</w:t>
      </w:r>
      <w:r w:rsidRPr="00976ECD">
        <w:rPr>
          <w:rFonts w:ascii="Arial" w:hAnsi="Arial" w:cs="Arial"/>
          <w:sz w:val="20"/>
          <w:szCs w:val="20"/>
        </w:rPr>
        <w:t xml:space="preserve"> (2016). </w:t>
      </w:r>
      <w:r w:rsidRPr="00976ECD">
        <w:rPr>
          <w:rStyle w:val="Emphasis"/>
          <w:rFonts w:ascii="Arial" w:eastAsiaTheme="majorEastAsia" w:hAnsi="Arial" w:cs="Arial"/>
          <w:sz w:val="20"/>
          <w:szCs w:val="20"/>
        </w:rPr>
        <w:t>Learning Through Child Observation, Third Edition.</w:t>
      </w:r>
      <w:r w:rsidRPr="00976ECD">
        <w:rPr>
          <w:rFonts w:ascii="Arial" w:hAnsi="Arial" w:cs="Arial"/>
          <w:sz w:val="20"/>
          <w:szCs w:val="20"/>
        </w:rPr>
        <w:t xml:space="preserve"> [online] Google Books. Available at: </w:t>
      </w:r>
      <w:hyperlink r:id="rId23" w:anchor="v=onepage&amp;q=benefits%20of%20observing%20children&amp;f=false" w:history="1">
        <w:r w:rsidRPr="00976ECD">
          <w:rPr>
            <w:rStyle w:val="Hyperlink"/>
            <w:rFonts w:ascii="Arial" w:hAnsi="Arial" w:cs="Arial"/>
            <w:sz w:val="20"/>
            <w:szCs w:val="20"/>
          </w:rPr>
          <w:t>https://books.google.co.uk/books?hl=en&amp;lr=&amp;id=vjmzCwAAQBAJ&amp;oi=fnd&amp;pg=PP2&amp;dq=benefits+of+observing+children&amp;ots=zq2NlHaYSw&amp;sig=Z0juh468viTe_wjfqbqhJOjlNtk&amp;redir_esc=y#v=onepage&amp;q=benefits%20of%20observing%20children&amp;f=false</w:t>
        </w:r>
      </w:hyperlink>
      <w:r w:rsidR="00304AD1" w:rsidRPr="00976ECD">
        <w:rPr>
          <w:rFonts w:ascii="Arial" w:hAnsi="Arial" w:cs="Arial"/>
          <w:sz w:val="20"/>
          <w:szCs w:val="20"/>
        </w:rPr>
        <w:t xml:space="preserve"> (Accessed 16/10/25)</w:t>
      </w:r>
    </w:p>
    <w:p w14:paraId="322F0504" w14:textId="54383517" w:rsidR="00432D56" w:rsidRPr="00976ECD" w:rsidRDefault="00432D56" w:rsidP="00432D56">
      <w:pPr>
        <w:pStyle w:val="NormalWeb"/>
        <w:numPr>
          <w:ilvl w:val="0"/>
          <w:numId w:val="2"/>
        </w:numPr>
        <w:spacing w:before="0" w:beforeAutospacing="0" w:after="240" w:afterAutospacing="0" w:line="360" w:lineRule="auto"/>
        <w:rPr>
          <w:rFonts w:ascii="Arial" w:hAnsi="Arial" w:cs="Arial"/>
          <w:sz w:val="20"/>
          <w:szCs w:val="20"/>
        </w:rPr>
      </w:pPr>
      <w:r w:rsidRPr="00976ECD">
        <w:rPr>
          <w:rFonts w:ascii="Arial" w:hAnsi="Arial" w:cs="Arial"/>
          <w:sz w:val="20"/>
          <w:szCs w:val="20"/>
        </w:rPr>
        <w:t xml:space="preserve">Department for Education (2021). </w:t>
      </w:r>
      <w:r w:rsidRPr="00976ECD">
        <w:rPr>
          <w:rFonts w:ascii="Arial" w:hAnsi="Arial" w:cs="Arial"/>
          <w:i/>
          <w:iCs/>
          <w:sz w:val="20"/>
          <w:szCs w:val="20"/>
        </w:rPr>
        <w:t xml:space="preserve">Help for early years </w:t>
      </w:r>
      <w:proofErr w:type="gramStart"/>
      <w:r w:rsidRPr="00976ECD">
        <w:rPr>
          <w:rFonts w:ascii="Arial" w:hAnsi="Arial" w:cs="Arial"/>
          <w:i/>
          <w:iCs/>
          <w:sz w:val="20"/>
          <w:szCs w:val="20"/>
        </w:rPr>
        <w:t>providers :</w:t>
      </w:r>
      <w:proofErr w:type="gramEnd"/>
      <w:r w:rsidRPr="00976ECD">
        <w:rPr>
          <w:rFonts w:ascii="Arial" w:hAnsi="Arial" w:cs="Arial"/>
          <w:i/>
          <w:iCs/>
          <w:sz w:val="20"/>
          <w:szCs w:val="20"/>
        </w:rPr>
        <w:t xml:space="preserve"> Working in partnership with parents and carers</w:t>
      </w:r>
      <w:r w:rsidRPr="00976ECD">
        <w:rPr>
          <w:rFonts w:ascii="Arial" w:hAnsi="Arial" w:cs="Arial"/>
          <w:sz w:val="20"/>
          <w:szCs w:val="20"/>
        </w:rPr>
        <w:t xml:space="preserve">. [online] help-for-early-years-providers.education.gov.uk. Available at: </w:t>
      </w:r>
      <w:hyperlink r:id="rId24" w:history="1">
        <w:r w:rsidRPr="00976ECD">
          <w:rPr>
            <w:rStyle w:val="Hyperlink"/>
            <w:rFonts w:ascii="Arial" w:hAnsi="Arial" w:cs="Arial"/>
            <w:sz w:val="20"/>
            <w:szCs w:val="20"/>
          </w:rPr>
          <w:t>https://help-for-early-years-providers.education.gov.uk/support-for-practitioners/working-in-partnership-with-parents-and-carers</w:t>
        </w:r>
      </w:hyperlink>
      <w:r w:rsidRPr="00976ECD">
        <w:rPr>
          <w:rFonts w:ascii="Arial" w:hAnsi="Arial" w:cs="Arial"/>
          <w:sz w:val="20"/>
          <w:szCs w:val="20"/>
        </w:rPr>
        <w:t>. (Accessed 15</w:t>
      </w:r>
      <w:r w:rsidR="00976ECD" w:rsidRPr="00976ECD">
        <w:rPr>
          <w:rFonts w:ascii="Arial" w:hAnsi="Arial" w:cs="Arial"/>
          <w:sz w:val="20"/>
          <w:szCs w:val="20"/>
        </w:rPr>
        <w:t>/10/25)</w:t>
      </w:r>
    </w:p>
    <w:p w14:paraId="17DF7858" w14:textId="38BE3C1E" w:rsidR="005B0CCC" w:rsidRPr="00976ECD" w:rsidRDefault="005B0CCC" w:rsidP="005B0CCC">
      <w:pPr>
        <w:pStyle w:val="NormalWeb"/>
        <w:numPr>
          <w:ilvl w:val="0"/>
          <w:numId w:val="2"/>
        </w:numPr>
        <w:spacing w:line="360" w:lineRule="auto"/>
        <w:rPr>
          <w:rFonts w:ascii="Arial" w:hAnsi="Arial" w:cs="Arial"/>
          <w:sz w:val="20"/>
          <w:szCs w:val="20"/>
        </w:rPr>
      </w:pPr>
      <w:r w:rsidRPr="00976ECD">
        <w:rPr>
          <w:rStyle w:val="Strong"/>
          <w:rFonts w:ascii="Arial" w:eastAsiaTheme="majorEastAsia" w:hAnsi="Arial" w:cs="Arial"/>
          <w:sz w:val="20"/>
          <w:szCs w:val="20"/>
        </w:rPr>
        <w:t xml:space="preserve">Limited, </w:t>
      </w:r>
      <w:proofErr w:type="spellStart"/>
      <w:r w:rsidRPr="00976ECD">
        <w:rPr>
          <w:rStyle w:val="Strong"/>
          <w:rFonts w:ascii="Arial" w:eastAsiaTheme="majorEastAsia" w:hAnsi="Arial" w:cs="Arial"/>
          <w:sz w:val="20"/>
          <w:szCs w:val="20"/>
        </w:rPr>
        <w:t>eyworks</w:t>
      </w:r>
      <w:proofErr w:type="spellEnd"/>
      <w:r w:rsidRPr="00976ECD">
        <w:rPr>
          <w:rFonts w:ascii="Arial" w:hAnsi="Arial" w:cs="Arial"/>
          <w:sz w:val="20"/>
          <w:szCs w:val="20"/>
        </w:rPr>
        <w:t xml:space="preserve"> (2023). </w:t>
      </w:r>
      <w:r w:rsidRPr="00976ECD">
        <w:rPr>
          <w:rStyle w:val="Emphasis"/>
          <w:rFonts w:ascii="Arial" w:eastAsiaTheme="majorEastAsia" w:hAnsi="Arial" w:cs="Arial"/>
          <w:sz w:val="20"/>
          <w:szCs w:val="20"/>
        </w:rPr>
        <w:t>Planning and Observing in a Childcare Setting.</w:t>
      </w:r>
      <w:r w:rsidRPr="00976ECD">
        <w:rPr>
          <w:rFonts w:ascii="Arial" w:hAnsi="Arial" w:cs="Arial"/>
          <w:sz w:val="20"/>
          <w:szCs w:val="20"/>
        </w:rPr>
        <w:t xml:space="preserve"> [online] </w:t>
      </w:r>
      <w:proofErr w:type="spellStart"/>
      <w:r w:rsidRPr="00976ECD">
        <w:rPr>
          <w:rFonts w:ascii="Arial" w:hAnsi="Arial" w:cs="Arial"/>
          <w:sz w:val="20"/>
          <w:szCs w:val="20"/>
        </w:rPr>
        <w:t>eyworks</w:t>
      </w:r>
      <w:proofErr w:type="spellEnd"/>
      <w:r w:rsidRPr="00976ECD">
        <w:rPr>
          <w:rFonts w:ascii="Arial" w:hAnsi="Arial" w:cs="Arial"/>
          <w:sz w:val="20"/>
          <w:szCs w:val="20"/>
        </w:rPr>
        <w:t xml:space="preserve">. Available at: </w:t>
      </w:r>
      <w:hyperlink r:id="rId25" w:history="1">
        <w:r w:rsidRPr="00976ECD">
          <w:rPr>
            <w:rStyle w:val="Hyperlink"/>
            <w:rFonts w:ascii="Arial" w:hAnsi="Arial" w:cs="Arial"/>
            <w:sz w:val="20"/>
            <w:szCs w:val="20"/>
          </w:rPr>
          <w:t>https://www.eyworks.co.uk/blog/importance-of-planning-and-observing-in-a-childcare-setting/</w:t>
        </w:r>
      </w:hyperlink>
      <w:r w:rsidR="00304AD1" w:rsidRPr="00976ECD">
        <w:rPr>
          <w:rFonts w:ascii="Arial" w:hAnsi="Arial" w:cs="Arial"/>
          <w:sz w:val="20"/>
          <w:szCs w:val="20"/>
        </w:rPr>
        <w:t xml:space="preserve"> (Accessed </w:t>
      </w:r>
      <w:r w:rsidR="00C039A6" w:rsidRPr="00976ECD">
        <w:rPr>
          <w:rFonts w:ascii="Arial" w:hAnsi="Arial" w:cs="Arial"/>
          <w:sz w:val="20"/>
          <w:szCs w:val="20"/>
        </w:rPr>
        <w:t>14/10/25)</w:t>
      </w:r>
    </w:p>
    <w:p w14:paraId="731894B1" w14:textId="5B8870CB" w:rsidR="005B0CCC" w:rsidRPr="00976ECD" w:rsidRDefault="005B0CCC" w:rsidP="005B0CCC">
      <w:pPr>
        <w:pStyle w:val="NormalWeb"/>
        <w:numPr>
          <w:ilvl w:val="0"/>
          <w:numId w:val="2"/>
        </w:numPr>
        <w:spacing w:line="360" w:lineRule="auto"/>
        <w:rPr>
          <w:rFonts w:ascii="Arial" w:hAnsi="Arial" w:cs="Arial"/>
          <w:sz w:val="20"/>
          <w:szCs w:val="20"/>
        </w:rPr>
      </w:pPr>
      <w:r w:rsidRPr="00976ECD">
        <w:rPr>
          <w:rStyle w:val="Strong"/>
          <w:rFonts w:ascii="Arial" w:eastAsiaTheme="majorEastAsia" w:hAnsi="Arial" w:cs="Arial"/>
          <w:sz w:val="20"/>
          <w:szCs w:val="20"/>
        </w:rPr>
        <w:t>Murray, J.</w:t>
      </w:r>
      <w:r w:rsidRPr="00976ECD">
        <w:rPr>
          <w:rFonts w:ascii="Arial" w:hAnsi="Arial" w:cs="Arial"/>
          <w:sz w:val="20"/>
          <w:szCs w:val="20"/>
        </w:rPr>
        <w:t xml:space="preserve"> (2018). </w:t>
      </w:r>
      <w:r w:rsidRPr="00976ECD">
        <w:rPr>
          <w:rStyle w:val="Emphasis"/>
          <w:rFonts w:ascii="Arial" w:eastAsiaTheme="majorEastAsia" w:hAnsi="Arial" w:cs="Arial"/>
          <w:sz w:val="20"/>
          <w:szCs w:val="20"/>
        </w:rPr>
        <w:t>Value/s in early childhood education.</w:t>
      </w:r>
      <w:r w:rsidRPr="00976ECD">
        <w:rPr>
          <w:rFonts w:ascii="Arial" w:hAnsi="Arial" w:cs="Arial"/>
          <w:sz w:val="20"/>
          <w:szCs w:val="20"/>
        </w:rPr>
        <w:t xml:space="preserve"> International Journal of Early Years Education, 26(3), pp.215–219. </w:t>
      </w:r>
      <w:proofErr w:type="spellStart"/>
      <w:r w:rsidRPr="00976ECD">
        <w:rPr>
          <w:rFonts w:ascii="Arial" w:hAnsi="Arial" w:cs="Arial"/>
          <w:sz w:val="20"/>
          <w:szCs w:val="20"/>
        </w:rPr>
        <w:t>doi</w:t>
      </w:r>
      <w:proofErr w:type="spellEnd"/>
      <w:r w:rsidRPr="00976ECD">
        <w:rPr>
          <w:rFonts w:ascii="Arial" w:hAnsi="Arial" w:cs="Arial"/>
          <w:sz w:val="20"/>
          <w:szCs w:val="20"/>
        </w:rPr>
        <w:t>:</w:t>
      </w:r>
      <w:r w:rsidR="00C039A6" w:rsidRPr="00976ECD">
        <w:rPr>
          <w:rFonts w:ascii="Arial" w:hAnsi="Arial" w:cs="Arial"/>
          <w:sz w:val="20"/>
          <w:szCs w:val="20"/>
        </w:rPr>
        <w:t xml:space="preserve"> </w:t>
      </w:r>
      <w:hyperlink r:id="rId26" w:history="1">
        <w:r w:rsidR="00C039A6" w:rsidRPr="00976ECD">
          <w:rPr>
            <w:rStyle w:val="Hyperlink"/>
            <w:rFonts w:ascii="Arial" w:hAnsi="Arial" w:cs="Arial"/>
            <w:sz w:val="20"/>
            <w:szCs w:val="20"/>
          </w:rPr>
          <w:t>https://doi.org/10.1080/09669760.2018.1490849</w:t>
        </w:r>
      </w:hyperlink>
      <w:r w:rsidR="00C039A6" w:rsidRPr="00976ECD">
        <w:rPr>
          <w:rFonts w:ascii="Arial" w:hAnsi="Arial" w:cs="Arial"/>
          <w:sz w:val="20"/>
          <w:szCs w:val="20"/>
        </w:rPr>
        <w:t xml:space="preserve"> (Accessed 18/10/25)</w:t>
      </w:r>
    </w:p>
    <w:p w14:paraId="110D4A82" w14:textId="78D147E6" w:rsidR="005B0CCC" w:rsidRPr="00976ECD" w:rsidRDefault="005B0CCC" w:rsidP="005B0CCC">
      <w:pPr>
        <w:pStyle w:val="NormalWeb"/>
        <w:numPr>
          <w:ilvl w:val="0"/>
          <w:numId w:val="2"/>
        </w:numPr>
        <w:spacing w:line="360" w:lineRule="auto"/>
        <w:rPr>
          <w:rFonts w:ascii="Arial" w:hAnsi="Arial" w:cs="Arial"/>
          <w:sz w:val="20"/>
          <w:szCs w:val="20"/>
        </w:rPr>
      </w:pPr>
      <w:r w:rsidRPr="00976ECD">
        <w:rPr>
          <w:rStyle w:val="Strong"/>
          <w:rFonts w:ascii="Arial" w:eastAsiaTheme="majorEastAsia" w:hAnsi="Arial" w:cs="Arial"/>
          <w:sz w:val="20"/>
          <w:szCs w:val="20"/>
        </w:rPr>
        <w:t>Nursery, O.A.</w:t>
      </w:r>
      <w:r w:rsidRPr="00976ECD">
        <w:rPr>
          <w:rFonts w:ascii="Arial" w:hAnsi="Arial" w:cs="Arial"/>
          <w:sz w:val="20"/>
          <w:szCs w:val="20"/>
        </w:rPr>
        <w:t xml:space="preserve"> (2023). </w:t>
      </w:r>
      <w:r w:rsidRPr="00976ECD">
        <w:rPr>
          <w:rStyle w:val="Emphasis"/>
          <w:rFonts w:ascii="Arial" w:eastAsiaTheme="majorEastAsia" w:hAnsi="Arial" w:cs="Arial"/>
          <w:sz w:val="20"/>
          <w:szCs w:val="20"/>
        </w:rPr>
        <w:t>Childcare Planning – Planning in the Early Years.</w:t>
      </w:r>
      <w:r w:rsidRPr="00976ECD">
        <w:rPr>
          <w:rFonts w:ascii="Arial" w:hAnsi="Arial" w:cs="Arial"/>
          <w:sz w:val="20"/>
          <w:szCs w:val="20"/>
        </w:rPr>
        <w:t xml:space="preserve"> [online] Open a Nursery in the UK. Available at: </w:t>
      </w:r>
      <w:hyperlink r:id="rId27" w:history="1">
        <w:r w:rsidRPr="00976ECD">
          <w:rPr>
            <w:rStyle w:val="Hyperlink"/>
            <w:rFonts w:ascii="Arial" w:hAnsi="Arial" w:cs="Arial"/>
            <w:sz w:val="20"/>
            <w:szCs w:val="20"/>
          </w:rPr>
          <w:t>https://www.openanursery.co.uk/childcare-planning-planning-in-the-early-years/</w:t>
        </w:r>
      </w:hyperlink>
      <w:r w:rsidR="00C039A6" w:rsidRPr="00976ECD">
        <w:rPr>
          <w:rFonts w:ascii="Arial" w:hAnsi="Arial" w:cs="Arial"/>
          <w:sz w:val="20"/>
          <w:szCs w:val="20"/>
        </w:rPr>
        <w:t xml:space="preserve"> (Accessed 15/10/25)</w:t>
      </w:r>
    </w:p>
    <w:p w14:paraId="45F0089C" w14:textId="4EB01ABF" w:rsidR="005B0CCC" w:rsidRPr="00976ECD" w:rsidRDefault="005B0CCC" w:rsidP="005B0CCC">
      <w:pPr>
        <w:pStyle w:val="NormalWeb"/>
        <w:numPr>
          <w:ilvl w:val="0"/>
          <w:numId w:val="2"/>
        </w:numPr>
        <w:spacing w:line="360" w:lineRule="auto"/>
        <w:rPr>
          <w:rFonts w:ascii="Arial" w:hAnsi="Arial" w:cs="Arial"/>
          <w:sz w:val="20"/>
          <w:szCs w:val="20"/>
        </w:rPr>
      </w:pPr>
      <w:r w:rsidRPr="00976ECD">
        <w:rPr>
          <w:rStyle w:val="Strong"/>
          <w:rFonts w:ascii="Arial" w:eastAsiaTheme="majorEastAsia" w:hAnsi="Arial" w:cs="Arial"/>
          <w:sz w:val="20"/>
          <w:szCs w:val="20"/>
        </w:rPr>
        <w:t>Owen, J.W.</w:t>
      </w:r>
      <w:r w:rsidRPr="00976ECD">
        <w:rPr>
          <w:rFonts w:ascii="Arial" w:hAnsi="Arial" w:cs="Arial"/>
          <w:sz w:val="20"/>
          <w:szCs w:val="20"/>
        </w:rPr>
        <w:t xml:space="preserve"> (2025). </w:t>
      </w:r>
      <w:r w:rsidRPr="00976ECD">
        <w:rPr>
          <w:rStyle w:val="Emphasis"/>
          <w:rFonts w:ascii="Arial" w:eastAsiaTheme="majorEastAsia" w:hAnsi="Arial" w:cs="Arial"/>
          <w:sz w:val="20"/>
          <w:szCs w:val="20"/>
        </w:rPr>
        <w:t>Values in Professional Practice.</w:t>
      </w:r>
      <w:r w:rsidRPr="00976ECD">
        <w:rPr>
          <w:rFonts w:ascii="Arial" w:hAnsi="Arial" w:cs="Arial"/>
          <w:sz w:val="20"/>
          <w:szCs w:val="20"/>
        </w:rPr>
        <w:t xml:space="preserve"> [online] Google Books. Available at: </w:t>
      </w:r>
      <w:hyperlink r:id="rId28" w:anchor="v=onepage&amp;q=why%20are%20values%20important%20for%20professional%20practice&amp;f=false" w:history="1">
        <w:r w:rsidRPr="00976ECD">
          <w:rPr>
            <w:rStyle w:val="Hyperlink"/>
            <w:rFonts w:ascii="Arial" w:hAnsi="Arial" w:cs="Arial"/>
            <w:sz w:val="20"/>
            <w:szCs w:val="20"/>
          </w:rPr>
          <w:t>https://books.google.co.uk/books?hl=en&amp;lr=&amp;id=ZF8EF0SW3UcC&amp;oi=fnd&amp;pg=PR5&amp;dq=why+are+values+important+for+professional+practice&amp;ots=fIffBEGOjF&amp;sig=RhTHFhzPsnNnOlZZs_YaGT-</w:t>
        </w:r>
        <w:r w:rsidRPr="00976ECD">
          <w:rPr>
            <w:rStyle w:val="Hyperlink"/>
            <w:rFonts w:ascii="Arial" w:hAnsi="Arial" w:cs="Arial"/>
            <w:sz w:val="20"/>
            <w:szCs w:val="20"/>
          </w:rPr>
          <w:lastRenderedPageBreak/>
          <w:t>I8k0&amp;redir_esc=y#v=onepage&amp;q=why%20are%20values%20important%20for%20professional%20practice&amp;f=false</w:t>
        </w:r>
      </w:hyperlink>
      <w:r w:rsidR="00C039A6" w:rsidRPr="00976ECD">
        <w:rPr>
          <w:rFonts w:ascii="Arial" w:hAnsi="Arial" w:cs="Arial"/>
          <w:sz w:val="20"/>
          <w:szCs w:val="20"/>
        </w:rPr>
        <w:t xml:space="preserve"> (Accessed 18/10/25)</w:t>
      </w:r>
    </w:p>
    <w:p w14:paraId="24872908" w14:textId="0B9141E3" w:rsidR="005B0CCC" w:rsidRPr="00976ECD" w:rsidRDefault="005B0CCC" w:rsidP="005B0CCC">
      <w:pPr>
        <w:pStyle w:val="NormalWeb"/>
        <w:numPr>
          <w:ilvl w:val="0"/>
          <w:numId w:val="2"/>
        </w:numPr>
        <w:spacing w:line="360" w:lineRule="auto"/>
        <w:rPr>
          <w:rFonts w:ascii="Arial" w:hAnsi="Arial" w:cs="Arial"/>
          <w:sz w:val="20"/>
          <w:szCs w:val="20"/>
        </w:rPr>
      </w:pPr>
      <w:r w:rsidRPr="00976ECD">
        <w:rPr>
          <w:rStyle w:val="Strong"/>
          <w:rFonts w:ascii="Arial" w:eastAsiaTheme="majorEastAsia" w:hAnsi="Arial" w:cs="Arial"/>
          <w:sz w:val="20"/>
          <w:szCs w:val="20"/>
        </w:rPr>
        <w:t>Sharman, C.</w:t>
      </w:r>
      <w:r w:rsidRPr="00976ECD">
        <w:rPr>
          <w:rFonts w:ascii="Arial" w:hAnsi="Arial" w:cs="Arial"/>
          <w:sz w:val="20"/>
          <w:szCs w:val="20"/>
        </w:rPr>
        <w:t xml:space="preserve"> (2025). </w:t>
      </w:r>
      <w:r w:rsidRPr="00976ECD">
        <w:rPr>
          <w:rStyle w:val="Emphasis"/>
          <w:rFonts w:ascii="Arial" w:eastAsiaTheme="majorEastAsia" w:hAnsi="Arial" w:cs="Arial"/>
          <w:sz w:val="20"/>
          <w:szCs w:val="20"/>
        </w:rPr>
        <w:t>Observing Children.</w:t>
      </w:r>
      <w:r w:rsidRPr="00976ECD">
        <w:rPr>
          <w:rFonts w:ascii="Arial" w:hAnsi="Arial" w:cs="Arial"/>
          <w:sz w:val="20"/>
          <w:szCs w:val="20"/>
        </w:rPr>
        <w:t xml:space="preserve"> [online] Google Books. Available at: </w:t>
      </w:r>
      <w:hyperlink r:id="rId29" w:anchor="v=onepage&amp;q=Chapter%204&amp;f=false" w:history="1">
        <w:r w:rsidRPr="00976ECD">
          <w:rPr>
            <w:rStyle w:val="Hyperlink"/>
            <w:rFonts w:ascii="Arial" w:hAnsi="Arial" w:cs="Arial"/>
            <w:sz w:val="20"/>
            <w:szCs w:val="20"/>
          </w:rPr>
          <w:t>https://books.google.co.uk/books?hl=en&amp;lr=&amp;id=nIi2TpcRT0YC&amp;oi=fnd&amp;pg=PP11&amp;dq=observing+children&amp;ots=K8wBN4A7-3&amp;sig=6yScK-wqIt9o42QuOVx8ekoorgY&amp;redir_esc=y#v=onepage&amp;q=Chapter%204&amp;f=false</w:t>
        </w:r>
      </w:hyperlink>
      <w:r w:rsidR="00C039A6" w:rsidRPr="00976ECD">
        <w:rPr>
          <w:rFonts w:ascii="Arial" w:hAnsi="Arial" w:cs="Arial"/>
          <w:sz w:val="20"/>
          <w:szCs w:val="20"/>
        </w:rPr>
        <w:t xml:space="preserve"> (Accessed </w:t>
      </w:r>
      <w:r w:rsidR="003B2385" w:rsidRPr="00976ECD">
        <w:rPr>
          <w:rFonts w:ascii="Arial" w:hAnsi="Arial" w:cs="Arial"/>
          <w:sz w:val="20"/>
          <w:szCs w:val="20"/>
        </w:rPr>
        <w:t>15/10/25)</w:t>
      </w:r>
    </w:p>
    <w:p w14:paraId="703DE202" w14:textId="22E7123D" w:rsidR="005B0CCC" w:rsidRPr="00976ECD" w:rsidRDefault="005B0CCC" w:rsidP="005B0CCC">
      <w:pPr>
        <w:pStyle w:val="NormalWeb"/>
        <w:numPr>
          <w:ilvl w:val="0"/>
          <w:numId w:val="2"/>
        </w:numPr>
        <w:spacing w:line="360" w:lineRule="auto"/>
        <w:rPr>
          <w:rFonts w:ascii="Arial" w:hAnsi="Arial" w:cs="Arial"/>
          <w:sz w:val="20"/>
          <w:szCs w:val="20"/>
        </w:rPr>
      </w:pPr>
      <w:proofErr w:type="spellStart"/>
      <w:r w:rsidRPr="00976ECD">
        <w:rPr>
          <w:rStyle w:val="Strong"/>
          <w:rFonts w:ascii="Arial" w:eastAsiaTheme="majorEastAsia" w:hAnsi="Arial" w:cs="Arial"/>
          <w:sz w:val="20"/>
          <w:szCs w:val="20"/>
        </w:rPr>
        <w:t>Spreeuwenberg</w:t>
      </w:r>
      <w:proofErr w:type="spellEnd"/>
      <w:r w:rsidRPr="00976ECD">
        <w:rPr>
          <w:rStyle w:val="Strong"/>
          <w:rFonts w:ascii="Arial" w:eastAsiaTheme="majorEastAsia" w:hAnsi="Arial" w:cs="Arial"/>
          <w:sz w:val="20"/>
          <w:szCs w:val="20"/>
        </w:rPr>
        <w:t>, R.</w:t>
      </w:r>
      <w:r w:rsidRPr="00976ECD">
        <w:rPr>
          <w:rFonts w:ascii="Arial" w:hAnsi="Arial" w:cs="Arial"/>
          <w:sz w:val="20"/>
          <w:szCs w:val="20"/>
        </w:rPr>
        <w:t xml:space="preserve"> (2022). </w:t>
      </w:r>
      <w:r w:rsidRPr="00976ECD">
        <w:rPr>
          <w:rStyle w:val="Emphasis"/>
          <w:rFonts w:ascii="Arial" w:eastAsiaTheme="majorEastAsia" w:hAnsi="Arial" w:cs="Arial"/>
          <w:sz w:val="20"/>
          <w:szCs w:val="20"/>
        </w:rPr>
        <w:t xml:space="preserve">The importance of observation in early childhood education (with a free </w:t>
      </w:r>
      <w:proofErr w:type="spellStart"/>
      <w:r w:rsidRPr="00976ECD">
        <w:rPr>
          <w:rStyle w:val="Emphasis"/>
          <w:rFonts w:ascii="Arial" w:eastAsiaTheme="majorEastAsia" w:hAnsi="Arial" w:cs="Arial"/>
          <w:sz w:val="20"/>
          <w:szCs w:val="20"/>
        </w:rPr>
        <w:t>ebook</w:t>
      </w:r>
      <w:proofErr w:type="spellEnd"/>
      <w:r w:rsidRPr="00976ECD">
        <w:rPr>
          <w:rStyle w:val="Emphasis"/>
          <w:rFonts w:ascii="Arial" w:eastAsiaTheme="majorEastAsia" w:hAnsi="Arial" w:cs="Arial"/>
          <w:sz w:val="20"/>
          <w:szCs w:val="20"/>
        </w:rPr>
        <w:t>).</w:t>
      </w:r>
      <w:r w:rsidRPr="00976ECD">
        <w:rPr>
          <w:rFonts w:ascii="Arial" w:hAnsi="Arial" w:cs="Arial"/>
          <w:sz w:val="20"/>
          <w:szCs w:val="20"/>
        </w:rPr>
        <w:t xml:space="preserve"> [online] www.lillio.com</w:t>
      </w:r>
      <w:proofErr w:type="gramStart"/>
      <w:r w:rsidRPr="00976ECD">
        <w:rPr>
          <w:rFonts w:ascii="Arial" w:hAnsi="Arial" w:cs="Arial"/>
          <w:sz w:val="20"/>
          <w:szCs w:val="20"/>
        </w:rPr>
        <w:t>. .</w:t>
      </w:r>
      <w:proofErr w:type="gramEnd"/>
      <w:r w:rsidRPr="00976ECD">
        <w:rPr>
          <w:rFonts w:ascii="Arial" w:hAnsi="Arial" w:cs="Arial"/>
          <w:sz w:val="20"/>
          <w:szCs w:val="20"/>
        </w:rPr>
        <w:t xml:space="preserve"> Available at: </w:t>
      </w:r>
      <w:hyperlink r:id="rId30" w:history="1">
        <w:r w:rsidRPr="00976ECD">
          <w:rPr>
            <w:rStyle w:val="Hyperlink"/>
            <w:rFonts w:ascii="Arial" w:hAnsi="Arial" w:cs="Arial"/>
            <w:sz w:val="20"/>
            <w:szCs w:val="20"/>
          </w:rPr>
          <w:t>https://www.lillio.com/blog/assessing-toddler-development-through-observation</w:t>
        </w:r>
      </w:hyperlink>
      <w:r w:rsidR="003B2385" w:rsidRPr="00976ECD">
        <w:rPr>
          <w:rFonts w:ascii="Arial" w:hAnsi="Arial" w:cs="Arial"/>
          <w:sz w:val="20"/>
          <w:szCs w:val="20"/>
        </w:rPr>
        <w:t xml:space="preserve"> (Accessed 16/10/25)</w:t>
      </w:r>
    </w:p>
    <w:p w14:paraId="11145938" w14:textId="070ED49F" w:rsidR="005B0CCC" w:rsidRPr="00976ECD" w:rsidRDefault="005B0CCC" w:rsidP="005B0CCC">
      <w:pPr>
        <w:pStyle w:val="NormalWeb"/>
        <w:numPr>
          <w:ilvl w:val="0"/>
          <w:numId w:val="2"/>
        </w:numPr>
        <w:spacing w:line="360" w:lineRule="auto"/>
        <w:rPr>
          <w:rFonts w:ascii="Arial" w:hAnsi="Arial" w:cs="Arial"/>
          <w:sz w:val="20"/>
          <w:szCs w:val="20"/>
        </w:rPr>
      </w:pPr>
      <w:proofErr w:type="spellStart"/>
      <w:r w:rsidRPr="00976ECD">
        <w:rPr>
          <w:rStyle w:val="Strong"/>
          <w:rFonts w:ascii="Arial" w:eastAsiaTheme="majorEastAsia" w:hAnsi="Arial" w:cs="Arial"/>
          <w:sz w:val="20"/>
          <w:szCs w:val="20"/>
        </w:rPr>
        <w:t>TheKnowledgeAcademy</w:t>
      </w:r>
      <w:proofErr w:type="spellEnd"/>
      <w:r w:rsidRPr="00976ECD">
        <w:rPr>
          <w:rFonts w:ascii="Arial" w:hAnsi="Arial" w:cs="Arial"/>
          <w:b/>
          <w:bCs/>
          <w:sz w:val="20"/>
          <w:szCs w:val="20"/>
        </w:rPr>
        <w:t xml:space="preserve"> </w:t>
      </w:r>
      <w:r w:rsidRPr="00976ECD">
        <w:rPr>
          <w:rFonts w:ascii="Arial" w:hAnsi="Arial" w:cs="Arial"/>
          <w:sz w:val="20"/>
          <w:szCs w:val="20"/>
        </w:rPr>
        <w:t xml:space="preserve">(2023). </w:t>
      </w:r>
      <w:r w:rsidRPr="00976ECD">
        <w:rPr>
          <w:rStyle w:val="Emphasis"/>
          <w:rFonts w:ascii="Arial" w:eastAsiaTheme="majorEastAsia" w:hAnsi="Arial" w:cs="Arial"/>
          <w:sz w:val="20"/>
          <w:szCs w:val="20"/>
        </w:rPr>
        <w:t>The Importance of Safeguarding: Explained in Detail.</w:t>
      </w:r>
      <w:r w:rsidRPr="00976ECD">
        <w:rPr>
          <w:rFonts w:ascii="Arial" w:hAnsi="Arial" w:cs="Arial"/>
          <w:sz w:val="20"/>
          <w:szCs w:val="20"/>
        </w:rPr>
        <w:t xml:space="preserve"> [online] www.theknowledgeacademy.com</w:t>
      </w:r>
      <w:proofErr w:type="gramStart"/>
      <w:r w:rsidRPr="00976ECD">
        <w:rPr>
          <w:rFonts w:ascii="Arial" w:hAnsi="Arial" w:cs="Arial"/>
          <w:sz w:val="20"/>
          <w:szCs w:val="20"/>
        </w:rPr>
        <w:t>. .</w:t>
      </w:r>
      <w:proofErr w:type="gramEnd"/>
      <w:r w:rsidRPr="00976ECD">
        <w:rPr>
          <w:rFonts w:ascii="Arial" w:hAnsi="Arial" w:cs="Arial"/>
          <w:sz w:val="20"/>
          <w:szCs w:val="20"/>
        </w:rPr>
        <w:t xml:space="preserve"> Available at: </w:t>
      </w:r>
      <w:hyperlink r:id="rId31" w:history="1">
        <w:r w:rsidRPr="00976ECD">
          <w:rPr>
            <w:rStyle w:val="Hyperlink"/>
            <w:rFonts w:ascii="Arial" w:hAnsi="Arial" w:cs="Arial"/>
            <w:sz w:val="20"/>
            <w:szCs w:val="20"/>
          </w:rPr>
          <w:t>https://www.theknowledgeacademy.com/blog/importance-of-safeguarding/</w:t>
        </w:r>
      </w:hyperlink>
      <w:r w:rsidR="003B2385" w:rsidRPr="00976ECD">
        <w:rPr>
          <w:rFonts w:ascii="Arial" w:hAnsi="Arial" w:cs="Arial"/>
          <w:sz w:val="20"/>
          <w:szCs w:val="20"/>
        </w:rPr>
        <w:t xml:space="preserve"> (Accessed 17/10/25)</w:t>
      </w:r>
    </w:p>
    <w:p w14:paraId="12A7BE61" w14:textId="4F77452A" w:rsidR="0044449D" w:rsidRPr="00976ECD" w:rsidRDefault="005B0CCC" w:rsidP="00093210">
      <w:pPr>
        <w:pStyle w:val="NormalWeb"/>
        <w:numPr>
          <w:ilvl w:val="0"/>
          <w:numId w:val="2"/>
        </w:numPr>
        <w:spacing w:line="360" w:lineRule="auto"/>
        <w:rPr>
          <w:rFonts w:ascii="Arial" w:hAnsi="Arial" w:cs="Arial"/>
          <w:sz w:val="20"/>
          <w:szCs w:val="20"/>
        </w:rPr>
      </w:pPr>
      <w:r w:rsidRPr="00976ECD">
        <w:rPr>
          <w:rStyle w:val="Strong"/>
          <w:rFonts w:ascii="Arial" w:eastAsiaTheme="majorEastAsia" w:hAnsi="Arial" w:cs="Arial"/>
          <w:sz w:val="20"/>
          <w:szCs w:val="20"/>
        </w:rPr>
        <w:t>WJEC</w:t>
      </w:r>
      <w:r w:rsidRPr="00976ECD">
        <w:rPr>
          <w:rFonts w:ascii="Arial" w:hAnsi="Arial" w:cs="Arial"/>
          <w:sz w:val="20"/>
          <w:szCs w:val="20"/>
        </w:rPr>
        <w:t xml:space="preserve"> (2019). </w:t>
      </w:r>
      <w:r w:rsidRPr="00976ECD">
        <w:rPr>
          <w:rStyle w:val="Emphasis"/>
          <w:rFonts w:ascii="Arial" w:eastAsiaTheme="majorEastAsia" w:hAnsi="Arial" w:cs="Arial"/>
          <w:sz w:val="20"/>
          <w:szCs w:val="20"/>
        </w:rPr>
        <w:t>Principles and Values of Children’s Care, Play, Learning and Development (0-19 Years of age).</w:t>
      </w:r>
      <w:r w:rsidRPr="00976ECD">
        <w:rPr>
          <w:rFonts w:ascii="Arial" w:hAnsi="Arial" w:cs="Arial"/>
          <w:sz w:val="20"/>
          <w:szCs w:val="20"/>
        </w:rPr>
        <w:t xml:space="preserve"> [online] Amazonaws.com</w:t>
      </w:r>
      <w:proofErr w:type="gramStart"/>
      <w:r w:rsidRPr="00976ECD">
        <w:rPr>
          <w:rFonts w:ascii="Arial" w:hAnsi="Arial" w:cs="Arial"/>
          <w:sz w:val="20"/>
          <w:szCs w:val="20"/>
        </w:rPr>
        <w:t>. .</w:t>
      </w:r>
      <w:proofErr w:type="gramEnd"/>
      <w:r w:rsidRPr="00976ECD">
        <w:rPr>
          <w:rFonts w:ascii="Arial" w:hAnsi="Arial" w:cs="Arial"/>
          <w:sz w:val="20"/>
          <w:szCs w:val="20"/>
        </w:rPr>
        <w:t xml:space="preserve"> Available at: </w:t>
      </w:r>
      <w:hyperlink r:id="rId32" w:history="1">
        <w:r w:rsidRPr="00976ECD">
          <w:rPr>
            <w:rStyle w:val="Hyperlink"/>
            <w:rFonts w:ascii="Arial" w:hAnsi="Arial" w:cs="Arial"/>
            <w:sz w:val="20"/>
            <w:szCs w:val="20"/>
          </w:rPr>
          <w:t>http://resource.download.wjec.co.uk.s3.amazonaws.com/vtc/2018-19/HSC18-19_3-1/_multi-lang/unit08/01-effective-communication.html</w:t>
        </w:r>
      </w:hyperlink>
      <w:r w:rsidR="003B2385" w:rsidRPr="00976ECD">
        <w:rPr>
          <w:rFonts w:ascii="Arial" w:hAnsi="Arial" w:cs="Arial"/>
          <w:sz w:val="20"/>
          <w:szCs w:val="20"/>
        </w:rPr>
        <w:t xml:space="preserve"> (Accessed 1</w:t>
      </w:r>
      <w:r w:rsidR="00C04B3C" w:rsidRPr="00976ECD">
        <w:rPr>
          <w:rFonts w:ascii="Arial" w:hAnsi="Arial" w:cs="Arial"/>
          <w:sz w:val="20"/>
          <w:szCs w:val="20"/>
        </w:rPr>
        <w:t>8/10/25)</w:t>
      </w:r>
    </w:p>
    <w:p w14:paraId="7F60B316" w14:textId="62A9221C" w:rsidR="0044449D" w:rsidRPr="00976ECD" w:rsidRDefault="0044449D">
      <w:pPr>
        <w:rPr>
          <w:rFonts w:ascii="Arial" w:eastAsia="Times New Roman" w:hAnsi="Arial" w:cs="Arial"/>
          <w:color w:val="000000" w:themeColor="text1"/>
          <w:kern w:val="0"/>
          <w:sz w:val="20"/>
          <w:szCs w:val="20"/>
          <w14:ligatures w14:val="none"/>
        </w:rPr>
      </w:pPr>
    </w:p>
    <w:sectPr w:rsidR="0044449D" w:rsidRPr="00976ECD">
      <w:headerReference w:type="default" r:id="rId33"/>
      <w:footerReference w:type="default" r:id="rId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45E71C" w14:textId="77777777" w:rsidR="001202CB" w:rsidRDefault="001202CB" w:rsidP="000E3991">
      <w:pPr>
        <w:spacing w:after="0" w:line="240" w:lineRule="auto"/>
      </w:pPr>
      <w:r>
        <w:separator/>
      </w:r>
    </w:p>
  </w:endnote>
  <w:endnote w:type="continuationSeparator" w:id="0">
    <w:p w14:paraId="6388A162" w14:textId="77777777" w:rsidR="001202CB" w:rsidRDefault="001202CB" w:rsidP="000E39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6758440"/>
      <w:docPartObj>
        <w:docPartGallery w:val="Page Numbers (Bottom of Page)"/>
        <w:docPartUnique/>
      </w:docPartObj>
    </w:sdtPr>
    <w:sdtEndPr>
      <w:rPr>
        <w:noProof/>
      </w:rPr>
    </w:sdtEndPr>
    <w:sdtContent>
      <w:p w14:paraId="6CD224B8" w14:textId="137E293E" w:rsidR="00781D85" w:rsidRDefault="00781D85" w:rsidP="00781D85">
        <w:pPr>
          <w:pStyle w:val="Footer"/>
          <w:jc w:val="center"/>
          <w:rPr>
            <w:noProof/>
          </w:rPr>
        </w:pPr>
        <w:r>
          <w:fldChar w:fldCharType="begin"/>
        </w:r>
        <w:r>
          <w:instrText xml:space="preserve"> PAGE   \* MERGEFORMAT </w:instrText>
        </w:r>
        <w:r>
          <w:fldChar w:fldCharType="separate"/>
        </w:r>
        <w:r>
          <w:rPr>
            <w:noProof/>
          </w:rPr>
          <w:t>2</w:t>
        </w:r>
        <w:r>
          <w:rPr>
            <w:noProof/>
          </w:rPr>
          <w:fldChar w:fldCharType="end"/>
        </w:r>
      </w:p>
    </w:sdtContent>
  </w:sdt>
  <w:p w14:paraId="44F22615" w14:textId="77777777" w:rsidR="00781D85" w:rsidRDefault="00781D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C07A1E" w14:textId="77777777" w:rsidR="001202CB" w:rsidRDefault="001202CB" w:rsidP="000E3991">
      <w:pPr>
        <w:spacing w:after="0" w:line="240" w:lineRule="auto"/>
      </w:pPr>
      <w:r>
        <w:separator/>
      </w:r>
    </w:p>
  </w:footnote>
  <w:footnote w:type="continuationSeparator" w:id="0">
    <w:p w14:paraId="2F05F0DD" w14:textId="77777777" w:rsidR="001202CB" w:rsidRDefault="001202CB" w:rsidP="000E39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E55181" w14:textId="795A8832" w:rsidR="00B257E6" w:rsidRDefault="00C26ED5" w:rsidP="00E42426">
    <w:pPr>
      <w:pStyle w:val="Header"/>
    </w:pPr>
    <w:r>
      <w:t>293</w:t>
    </w:r>
    <w:r w:rsidR="00603E27">
      <w:t>0</w:t>
    </w:r>
    <w:r w:rsidR="00E42426">
      <w:tab/>
    </w:r>
    <w:r w:rsidR="00B257E6">
      <w:t>25</w:t>
    </w:r>
    <w:r w:rsidR="00E001D3">
      <w:t>06683</w:t>
    </w:r>
    <w:r w:rsidR="00E001D3">
      <w:tab/>
      <w:t>ECEY</w:t>
    </w:r>
    <w:r w:rsidR="00440A12">
      <w:t>4009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3158B8"/>
    <w:multiLevelType w:val="hybridMultilevel"/>
    <w:tmpl w:val="EFB6D078"/>
    <w:lvl w:ilvl="0" w:tplc="CD76C30A">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BA7311"/>
    <w:multiLevelType w:val="multilevel"/>
    <w:tmpl w:val="60A62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32E6FC2"/>
    <w:multiLevelType w:val="hybridMultilevel"/>
    <w:tmpl w:val="7B20F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58F33E7"/>
    <w:multiLevelType w:val="hybridMultilevel"/>
    <w:tmpl w:val="C5CE2998"/>
    <w:lvl w:ilvl="0" w:tplc="CD76C30A">
      <w:numFmt w:val="bullet"/>
      <w:lvlText w:val=""/>
      <w:lvlJc w:val="left"/>
      <w:pPr>
        <w:ind w:left="1080" w:hanging="360"/>
      </w:pPr>
      <w:rPr>
        <w:rFonts w:ascii="Aptos" w:eastAsiaTheme="minorEastAsia" w:hAnsi="Apto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E430A8"/>
    <w:multiLevelType w:val="hybridMultilevel"/>
    <w:tmpl w:val="D2C444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523738E"/>
    <w:multiLevelType w:val="hybridMultilevel"/>
    <w:tmpl w:val="B88A2A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6D8176F"/>
    <w:multiLevelType w:val="hybridMultilevel"/>
    <w:tmpl w:val="4B66DD1C"/>
    <w:lvl w:ilvl="0" w:tplc="CD76C30A">
      <w:numFmt w:val="bullet"/>
      <w:lvlText w:val=""/>
      <w:lvlJc w:val="left"/>
      <w:pPr>
        <w:ind w:left="1080" w:hanging="360"/>
      </w:pPr>
      <w:rPr>
        <w:rFonts w:ascii="Aptos" w:eastAsiaTheme="minorEastAsia" w:hAnsi="Apto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298411084">
    <w:abstractNumId w:val="4"/>
  </w:num>
  <w:num w:numId="2" w16cid:durableId="1727338679">
    <w:abstractNumId w:val="1"/>
  </w:num>
  <w:num w:numId="3" w16cid:durableId="1813593663">
    <w:abstractNumId w:val="2"/>
  </w:num>
  <w:num w:numId="4" w16cid:durableId="1522940042">
    <w:abstractNumId w:val="5"/>
  </w:num>
  <w:num w:numId="5" w16cid:durableId="237254842">
    <w:abstractNumId w:val="0"/>
  </w:num>
  <w:num w:numId="6" w16cid:durableId="1330909289">
    <w:abstractNumId w:val="3"/>
  </w:num>
  <w:num w:numId="7" w16cid:durableId="21299344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60E1"/>
    <w:rsid w:val="00013596"/>
    <w:rsid w:val="00020CAC"/>
    <w:rsid w:val="00051189"/>
    <w:rsid w:val="00081F3F"/>
    <w:rsid w:val="00087950"/>
    <w:rsid w:val="00090D90"/>
    <w:rsid w:val="00093210"/>
    <w:rsid w:val="000963A9"/>
    <w:rsid w:val="000A524A"/>
    <w:rsid w:val="000B7D17"/>
    <w:rsid w:val="000D37F1"/>
    <w:rsid w:val="000E3991"/>
    <w:rsid w:val="000F127E"/>
    <w:rsid w:val="000F1565"/>
    <w:rsid w:val="000F43C8"/>
    <w:rsid w:val="001060F4"/>
    <w:rsid w:val="001202CB"/>
    <w:rsid w:val="001207CC"/>
    <w:rsid w:val="00120A48"/>
    <w:rsid w:val="00122C5B"/>
    <w:rsid w:val="00124509"/>
    <w:rsid w:val="001253CC"/>
    <w:rsid w:val="00126E1C"/>
    <w:rsid w:val="0014295B"/>
    <w:rsid w:val="00143947"/>
    <w:rsid w:val="0014474E"/>
    <w:rsid w:val="00145AAE"/>
    <w:rsid w:val="00155DFB"/>
    <w:rsid w:val="00170DA7"/>
    <w:rsid w:val="00177107"/>
    <w:rsid w:val="001A097E"/>
    <w:rsid w:val="001B22D1"/>
    <w:rsid w:val="001C6648"/>
    <w:rsid w:val="001D633E"/>
    <w:rsid w:val="001E0EAE"/>
    <w:rsid w:val="001E54B5"/>
    <w:rsid w:val="001F575F"/>
    <w:rsid w:val="001F587F"/>
    <w:rsid w:val="001F7DFD"/>
    <w:rsid w:val="00210960"/>
    <w:rsid w:val="002119B9"/>
    <w:rsid w:val="00222243"/>
    <w:rsid w:val="00224369"/>
    <w:rsid w:val="002327A0"/>
    <w:rsid w:val="00236101"/>
    <w:rsid w:val="00252D5C"/>
    <w:rsid w:val="0028158C"/>
    <w:rsid w:val="00286D19"/>
    <w:rsid w:val="002A492D"/>
    <w:rsid w:val="002B2C08"/>
    <w:rsid w:val="002B63F3"/>
    <w:rsid w:val="002C4F13"/>
    <w:rsid w:val="002D327E"/>
    <w:rsid w:val="002E648F"/>
    <w:rsid w:val="002F5141"/>
    <w:rsid w:val="003017D9"/>
    <w:rsid w:val="00304AD1"/>
    <w:rsid w:val="00305FF7"/>
    <w:rsid w:val="00311FC3"/>
    <w:rsid w:val="00312F37"/>
    <w:rsid w:val="00314074"/>
    <w:rsid w:val="00342FBC"/>
    <w:rsid w:val="003435A3"/>
    <w:rsid w:val="003509B6"/>
    <w:rsid w:val="00353BCB"/>
    <w:rsid w:val="003549EA"/>
    <w:rsid w:val="00362427"/>
    <w:rsid w:val="00376132"/>
    <w:rsid w:val="0037669D"/>
    <w:rsid w:val="00395C7E"/>
    <w:rsid w:val="003A198B"/>
    <w:rsid w:val="003A2223"/>
    <w:rsid w:val="003A3FB0"/>
    <w:rsid w:val="003A4777"/>
    <w:rsid w:val="003A753F"/>
    <w:rsid w:val="003B0960"/>
    <w:rsid w:val="003B2385"/>
    <w:rsid w:val="003D5227"/>
    <w:rsid w:val="003D5369"/>
    <w:rsid w:val="003D605D"/>
    <w:rsid w:val="003E03DB"/>
    <w:rsid w:val="003E2177"/>
    <w:rsid w:val="003E36F2"/>
    <w:rsid w:val="003E5FC2"/>
    <w:rsid w:val="003E7F34"/>
    <w:rsid w:val="00415A13"/>
    <w:rsid w:val="00432D56"/>
    <w:rsid w:val="00440A12"/>
    <w:rsid w:val="00440B28"/>
    <w:rsid w:val="004431D4"/>
    <w:rsid w:val="00444454"/>
    <w:rsid w:val="0044449D"/>
    <w:rsid w:val="00445B50"/>
    <w:rsid w:val="0045049D"/>
    <w:rsid w:val="00464454"/>
    <w:rsid w:val="0047596B"/>
    <w:rsid w:val="00484DF3"/>
    <w:rsid w:val="0048680A"/>
    <w:rsid w:val="00494755"/>
    <w:rsid w:val="004A18B1"/>
    <w:rsid w:val="004B1684"/>
    <w:rsid w:val="004B444E"/>
    <w:rsid w:val="004D41E4"/>
    <w:rsid w:val="004D46C3"/>
    <w:rsid w:val="004D4C77"/>
    <w:rsid w:val="004E41A4"/>
    <w:rsid w:val="004E7A08"/>
    <w:rsid w:val="004F2CD4"/>
    <w:rsid w:val="00500CDD"/>
    <w:rsid w:val="00501C03"/>
    <w:rsid w:val="00501D28"/>
    <w:rsid w:val="005026E5"/>
    <w:rsid w:val="0050513E"/>
    <w:rsid w:val="00527766"/>
    <w:rsid w:val="005307B2"/>
    <w:rsid w:val="00532AE7"/>
    <w:rsid w:val="0054524A"/>
    <w:rsid w:val="00551F17"/>
    <w:rsid w:val="00553709"/>
    <w:rsid w:val="00553880"/>
    <w:rsid w:val="005644BE"/>
    <w:rsid w:val="00566021"/>
    <w:rsid w:val="00577F71"/>
    <w:rsid w:val="00580222"/>
    <w:rsid w:val="00581DE5"/>
    <w:rsid w:val="00594FAD"/>
    <w:rsid w:val="0059587B"/>
    <w:rsid w:val="005B0C41"/>
    <w:rsid w:val="005B0CCC"/>
    <w:rsid w:val="005B1347"/>
    <w:rsid w:val="005B2FFA"/>
    <w:rsid w:val="005B66D9"/>
    <w:rsid w:val="005C0236"/>
    <w:rsid w:val="005C1220"/>
    <w:rsid w:val="005E34AB"/>
    <w:rsid w:val="005E4322"/>
    <w:rsid w:val="005E4985"/>
    <w:rsid w:val="005F2F32"/>
    <w:rsid w:val="00600AE3"/>
    <w:rsid w:val="006020C3"/>
    <w:rsid w:val="0060358F"/>
    <w:rsid w:val="00603CDC"/>
    <w:rsid w:val="00603E27"/>
    <w:rsid w:val="0061200A"/>
    <w:rsid w:val="006301CB"/>
    <w:rsid w:val="006424B2"/>
    <w:rsid w:val="00645AB2"/>
    <w:rsid w:val="00645BE8"/>
    <w:rsid w:val="0065719F"/>
    <w:rsid w:val="00686D05"/>
    <w:rsid w:val="006A5307"/>
    <w:rsid w:val="006B1E70"/>
    <w:rsid w:val="006B20FE"/>
    <w:rsid w:val="006B7B56"/>
    <w:rsid w:val="006C7089"/>
    <w:rsid w:val="006D0E4D"/>
    <w:rsid w:val="006D1BA5"/>
    <w:rsid w:val="006D71A8"/>
    <w:rsid w:val="00702F88"/>
    <w:rsid w:val="00703B39"/>
    <w:rsid w:val="00717493"/>
    <w:rsid w:val="0072123D"/>
    <w:rsid w:val="00721C14"/>
    <w:rsid w:val="00731F6A"/>
    <w:rsid w:val="0074540B"/>
    <w:rsid w:val="00746E36"/>
    <w:rsid w:val="00763F6F"/>
    <w:rsid w:val="00764C29"/>
    <w:rsid w:val="007765B6"/>
    <w:rsid w:val="00781D85"/>
    <w:rsid w:val="00795E37"/>
    <w:rsid w:val="007A44C8"/>
    <w:rsid w:val="007A561A"/>
    <w:rsid w:val="007B383A"/>
    <w:rsid w:val="007C1FEE"/>
    <w:rsid w:val="007C22D2"/>
    <w:rsid w:val="007D09EE"/>
    <w:rsid w:val="007D3A7B"/>
    <w:rsid w:val="007E219E"/>
    <w:rsid w:val="007E2265"/>
    <w:rsid w:val="007F0B9A"/>
    <w:rsid w:val="00812F83"/>
    <w:rsid w:val="00825DC8"/>
    <w:rsid w:val="008260E1"/>
    <w:rsid w:val="00836A72"/>
    <w:rsid w:val="00837E71"/>
    <w:rsid w:val="008440BB"/>
    <w:rsid w:val="0084533D"/>
    <w:rsid w:val="00857BEA"/>
    <w:rsid w:val="00861AAE"/>
    <w:rsid w:val="00863CAC"/>
    <w:rsid w:val="008666B5"/>
    <w:rsid w:val="008704BF"/>
    <w:rsid w:val="00873E2E"/>
    <w:rsid w:val="008744D6"/>
    <w:rsid w:val="00876670"/>
    <w:rsid w:val="0088230A"/>
    <w:rsid w:val="0088307C"/>
    <w:rsid w:val="00883ACE"/>
    <w:rsid w:val="0088596C"/>
    <w:rsid w:val="008876E9"/>
    <w:rsid w:val="00891B7A"/>
    <w:rsid w:val="008B7369"/>
    <w:rsid w:val="008C4C46"/>
    <w:rsid w:val="008C75CC"/>
    <w:rsid w:val="008D0B98"/>
    <w:rsid w:val="008E5926"/>
    <w:rsid w:val="008E7589"/>
    <w:rsid w:val="008E7D18"/>
    <w:rsid w:val="008F2E66"/>
    <w:rsid w:val="008F34BD"/>
    <w:rsid w:val="009000B8"/>
    <w:rsid w:val="00913272"/>
    <w:rsid w:val="00915023"/>
    <w:rsid w:val="00926995"/>
    <w:rsid w:val="00936DC7"/>
    <w:rsid w:val="00940435"/>
    <w:rsid w:val="00942EE1"/>
    <w:rsid w:val="0095076B"/>
    <w:rsid w:val="009531B9"/>
    <w:rsid w:val="009563C4"/>
    <w:rsid w:val="00956FF6"/>
    <w:rsid w:val="0095717B"/>
    <w:rsid w:val="00963A49"/>
    <w:rsid w:val="009721D6"/>
    <w:rsid w:val="00976ECD"/>
    <w:rsid w:val="0099562E"/>
    <w:rsid w:val="009A1B6A"/>
    <w:rsid w:val="009B6E47"/>
    <w:rsid w:val="009C0E82"/>
    <w:rsid w:val="009D2E7C"/>
    <w:rsid w:val="009F0BEF"/>
    <w:rsid w:val="009F3F0E"/>
    <w:rsid w:val="00A1040D"/>
    <w:rsid w:val="00A15BC9"/>
    <w:rsid w:val="00A2206F"/>
    <w:rsid w:val="00A25D05"/>
    <w:rsid w:val="00A27BDF"/>
    <w:rsid w:val="00A3147C"/>
    <w:rsid w:val="00A432F0"/>
    <w:rsid w:val="00A44B66"/>
    <w:rsid w:val="00A52469"/>
    <w:rsid w:val="00A65420"/>
    <w:rsid w:val="00A655E7"/>
    <w:rsid w:val="00A83ACB"/>
    <w:rsid w:val="00A92358"/>
    <w:rsid w:val="00AA17D7"/>
    <w:rsid w:val="00AA2A15"/>
    <w:rsid w:val="00AA3B2E"/>
    <w:rsid w:val="00AB749E"/>
    <w:rsid w:val="00AE3131"/>
    <w:rsid w:val="00AE7C88"/>
    <w:rsid w:val="00B059DB"/>
    <w:rsid w:val="00B14B96"/>
    <w:rsid w:val="00B25696"/>
    <w:rsid w:val="00B257E6"/>
    <w:rsid w:val="00B44CF3"/>
    <w:rsid w:val="00B54C31"/>
    <w:rsid w:val="00B66A1E"/>
    <w:rsid w:val="00B72489"/>
    <w:rsid w:val="00B76719"/>
    <w:rsid w:val="00B80373"/>
    <w:rsid w:val="00B810E6"/>
    <w:rsid w:val="00B81897"/>
    <w:rsid w:val="00B81AED"/>
    <w:rsid w:val="00B81B19"/>
    <w:rsid w:val="00B859C6"/>
    <w:rsid w:val="00B91551"/>
    <w:rsid w:val="00BA5B11"/>
    <w:rsid w:val="00BA74F0"/>
    <w:rsid w:val="00BD049C"/>
    <w:rsid w:val="00BD184B"/>
    <w:rsid w:val="00BD6425"/>
    <w:rsid w:val="00BE2EAA"/>
    <w:rsid w:val="00BF0D51"/>
    <w:rsid w:val="00C00998"/>
    <w:rsid w:val="00C01E6B"/>
    <w:rsid w:val="00C03685"/>
    <w:rsid w:val="00C039A6"/>
    <w:rsid w:val="00C04B3C"/>
    <w:rsid w:val="00C11600"/>
    <w:rsid w:val="00C129E6"/>
    <w:rsid w:val="00C1517C"/>
    <w:rsid w:val="00C20188"/>
    <w:rsid w:val="00C20DBE"/>
    <w:rsid w:val="00C21194"/>
    <w:rsid w:val="00C253B5"/>
    <w:rsid w:val="00C26ED5"/>
    <w:rsid w:val="00C31C2F"/>
    <w:rsid w:val="00C43EF8"/>
    <w:rsid w:val="00C44CCC"/>
    <w:rsid w:val="00C46EA7"/>
    <w:rsid w:val="00C51627"/>
    <w:rsid w:val="00C716A3"/>
    <w:rsid w:val="00C811B6"/>
    <w:rsid w:val="00C92557"/>
    <w:rsid w:val="00CA3BEA"/>
    <w:rsid w:val="00CA7EAB"/>
    <w:rsid w:val="00CB0370"/>
    <w:rsid w:val="00CB396A"/>
    <w:rsid w:val="00CC487F"/>
    <w:rsid w:val="00CD03AB"/>
    <w:rsid w:val="00CE090E"/>
    <w:rsid w:val="00CE29E2"/>
    <w:rsid w:val="00CE6797"/>
    <w:rsid w:val="00CF03B0"/>
    <w:rsid w:val="00CF0CD8"/>
    <w:rsid w:val="00D0182B"/>
    <w:rsid w:val="00D072FF"/>
    <w:rsid w:val="00D1037D"/>
    <w:rsid w:val="00D106FE"/>
    <w:rsid w:val="00D37DBB"/>
    <w:rsid w:val="00D4266F"/>
    <w:rsid w:val="00D54BF0"/>
    <w:rsid w:val="00D554F4"/>
    <w:rsid w:val="00D5612D"/>
    <w:rsid w:val="00D72DEA"/>
    <w:rsid w:val="00D82218"/>
    <w:rsid w:val="00D82F8C"/>
    <w:rsid w:val="00D83ACE"/>
    <w:rsid w:val="00D8792D"/>
    <w:rsid w:val="00DA4BDD"/>
    <w:rsid w:val="00DB7A5B"/>
    <w:rsid w:val="00DF64E2"/>
    <w:rsid w:val="00E001D3"/>
    <w:rsid w:val="00E00F08"/>
    <w:rsid w:val="00E17638"/>
    <w:rsid w:val="00E22025"/>
    <w:rsid w:val="00E40C97"/>
    <w:rsid w:val="00E42426"/>
    <w:rsid w:val="00E427B1"/>
    <w:rsid w:val="00E4486D"/>
    <w:rsid w:val="00E616EA"/>
    <w:rsid w:val="00E6173D"/>
    <w:rsid w:val="00E70469"/>
    <w:rsid w:val="00E713BB"/>
    <w:rsid w:val="00E71CB4"/>
    <w:rsid w:val="00E8092F"/>
    <w:rsid w:val="00E81387"/>
    <w:rsid w:val="00E85D68"/>
    <w:rsid w:val="00E91249"/>
    <w:rsid w:val="00E91765"/>
    <w:rsid w:val="00EB3AFF"/>
    <w:rsid w:val="00EC5F1E"/>
    <w:rsid w:val="00EE01E0"/>
    <w:rsid w:val="00EE0DA8"/>
    <w:rsid w:val="00EE37D8"/>
    <w:rsid w:val="00EE59A0"/>
    <w:rsid w:val="00EF2247"/>
    <w:rsid w:val="00EF2D67"/>
    <w:rsid w:val="00EF3011"/>
    <w:rsid w:val="00F00646"/>
    <w:rsid w:val="00F1437C"/>
    <w:rsid w:val="00F24DB9"/>
    <w:rsid w:val="00F257A0"/>
    <w:rsid w:val="00F26F2B"/>
    <w:rsid w:val="00F31650"/>
    <w:rsid w:val="00F32E82"/>
    <w:rsid w:val="00F330DA"/>
    <w:rsid w:val="00F444A5"/>
    <w:rsid w:val="00F45CC9"/>
    <w:rsid w:val="00F65A63"/>
    <w:rsid w:val="00F66F0F"/>
    <w:rsid w:val="00F74485"/>
    <w:rsid w:val="00F767E4"/>
    <w:rsid w:val="00F83DB0"/>
    <w:rsid w:val="00F84E40"/>
    <w:rsid w:val="00F8761A"/>
    <w:rsid w:val="00F90FFE"/>
    <w:rsid w:val="00F91E1D"/>
    <w:rsid w:val="00F926DC"/>
    <w:rsid w:val="00FA077A"/>
    <w:rsid w:val="00FA6859"/>
    <w:rsid w:val="00FB6767"/>
    <w:rsid w:val="00FC7C1E"/>
    <w:rsid w:val="00FD2EED"/>
    <w:rsid w:val="00FD3C17"/>
    <w:rsid w:val="00FD511F"/>
    <w:rsid w:val="00FD6A58"/>
    <w:rsid w:val="00FE16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0CE64"/>
  <w15:chartTrackingRefBased/>
  <w15:docId w15:val="{E8A6D4C4-88DD-1040-93FC-4C1F88744F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260E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260E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260E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260E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260E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260E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260E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260E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260E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60E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260E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260E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260E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260E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260E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260E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260E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260E1"/>
    <w:rPr>
      <w:rFonts w:eastAsiaTheme="majorEastAsia" w:cstheme="majorBidi"/>
      <w:color w:val="272727" w:themeColor="text1" w:themeTint="D8"/>
    </w:rPr>
  </w:style>
  <w:style w:type="paragraph" w:styleId="Title">
    <w:name w:val="Title"/>
    <w:basedOn w:val="Normal"/>
    <w:next w:val="Normal"/>
    <w:link w:val="TitleChar"/>
    <w:uiPriority w:val="10"/>
    <w:qFormat/>
    <w:rsid w:val="008260E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60E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260E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260E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260E1"/>
    <w:pPr>
      <w:spacing w:before="160"/>
      <w:jc w:val="center"/>
    </w:pPr>
    <w:rPr>
      <w:i/>
      <w:iCs/>
      <w:color w:val="404040" w:themeColor="text1" w:themeTint="BF"/>
    </w:rPr>
  </w:style>
  <w:style w:type="character" w:customStyle="1" w:styleId="QuoteChar">
    <w:name w:val="Quote Char"/>
    <w:basedOn w:val="DefaultParagraphFont"/>
    <w:link w:val="Quote"/>
    <w:uiPriority w:val="29"/>
    <w:rsid w:val="008260E1"/>
    <w:rPr>
      <w:i/>
      <w:iCs/>
      <w:color w:val="404040" w:themeColor="text1" w:themeTint="BF"/>
    </w:rPr>
  </w:style>
  <w:style w:type="paragraph" w:styleId="ListParagraph">
    <w:name w:val="List Paragraph"/>
    <w:basedOn w:val="Normal"/>
    <w:uiPriority w:val="34"/>
    <w:qFormat/>
    <w:rsid w:val="008260E1"/>
    <w:pPr>
      <w:ind w:left="720"/>
      <w:contextualSpacing/>
    </w:pPr>
  </w:style>
  <w:style w:type="character" w:styleId="IntenseEmphasis">
    <w:name w:val="Intense Emphasis"/>
    <w:basedOn w:val="DefaultParagraphFont"/>
    <w:uiPriority w:val="21"/>
    <w:qFormat/>
    <w:rsid w:val="008260E1"/>
    <w:rPr>
      <w:i/>
      <w:iCs/>
      <w:color w:val="0F4761" w:themeColor="accent1" w:themeShade="BF"/>
    </w:rPr>
  </w:style>
  <w:style w:type="paragraph" w:styleId="IntenseQuote">
    <w:name w:val="Intense Quote"/>
    <w:basedOn w:val="Normal"/>
    <w:next w:val="Normal"/>
    <w:link w:val="IntenseQuoteChar"/>
    <w:uiPriority w:val="30"/>
    <w:qFormat/>
    <w:rsid w:val="008260E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260E1"/>
    <w:rPr>
      <w:i/>
      <w:iCs/>
      <w:color w:val="0F4761" w:themeColor="accent1" w:themeShade="BF"/>
    </w:rPr>
  </w:style>
  <w:style w:type="character" w:styleId="IntenseReference">
    <w:name w:val="Intense Reference"/>
    <w:basedOn w:val="DefaultParagraphFont"/>
    <w:uiPriority w:val="32"/>
    <w:qFormat/>
    <w:rsid w:val="008260E1"/>
    <w:rPr>
      <w:b/>
      <w:bCs/>
      <w:smallCaps/>
      <w:color w:val="0F4761" w:themeColor="accent1" w:themeShade="BF"/>
      <w:spacing w:val="5"/>
    </w:rPr>
  </w:style>
  <w:style w:type="paragraph" w:customStyle="1" w:styleId="p1">
    <w:name w:val="p1"/>
    <w:basedOn w:val="Normal"/>
    <w:rsid w:val="00D0182B"/>
    <w:pPr>
      <w:spacing w:after="0" w:line="240" w:lineRule="auto"/>
    </w:pPr>
    <w:rPr>
      <w:rFonts w:ascii="Helvetica" w:hAnsi="Helvetica" w:cs="Times New Roman"/>
      <w:color w:val="111111"/>
      <w:kern w:val="0"/>
      <w:sz w:val="17"/>
      <w:szCs w:val="17"/>
      <w14:ligatures w14:val="none"/>
    </w:rPr>
  </w:style>
  <w:style w:type="character" w:customStyle="1" w:styleId="s1">
    <w:name w:val="s1"/>
    <w:basedOn w:val="DefaultParagraphFont"/>
    <w:rsid w:val="00D0182B"/>
    <w:rPr>
      <w:rFonts w:ascii="Helvetica" w:hAnsi="Helvetica" w:hint="default"/>
      <w:b w:val="0"/>
      <w:bCs w:val="0"/>
      <w:i w:val="0"/>
      <w:iCs w:val="0"/>
      <w:sz w:val="17"/>
      <w:szCs w:val="17"/>
    </w:rPr>
  </w:style>
  <w:style w:type="paragraph" w:styleId="Header">
    <w:name w:val="header"/>
    <w:basedOn w:val="Normal"/>
    <w:link w:val="HeaderChar"/>
    <w:uiPriority w:val="99"/>
    <w:unhideWhenUsed/>
    <w:rsid w:val="000E39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3991"/>
  </w:style>
  <w:style w:type="paragraph" w:styleId="Footer">
    <w:name w:val="footer"/>
    <w:basedOn w:val="Normal"/>
    <w:link w:val="FooterChar"/>
    <w:uiPriority w:val="99"/>
    <w:unhideWhenUsed/>
    <w:rsid w:val="000E39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3991"/>
  </w:style>
  <w:style w:type="table" w:styleId="TableGrid">
    <w:name w:val="Table Grid"/>
    <w:basedOn w:val="TableNormal"/>
    <w:uiPriority w:val="39"/>
    <w:rsid w:val="00EE01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5E4985"/>
  </w:style>
  <w:style w:type="character" w:styleId="Hyperlink">
    <w:name w:val="Hyperlink"/>
    <w:basedOn w:val="DefaultParagraphFont"/>
    <w:uiPriority w:val="99"/>
    <w:unhideWhenUsed/>
    <w:rsid w:val="00B80373"/>
    <w:rPr>
      <w:color w:val="467886" w:themeColor="hyperlink"/>
      <w:u w:val="single"/>
    </w:rPr>
  </w:style>
  <w:style w:type="character" w:styleId="UnresolvedMention">
    <w:name w:val="Unresolved Mention"/>
    <w:basedOn w:val="DefaultParagraphFont"/>
    <w:uiPriority w:val="99"/>
    <w:semiHidden/>
    <w:unhideWhenUsed/>
    <w:rsid w:val="00B80373"/>
    <w:rPr>
      <w:color w:val="605E5C"/>
      <w:shd w:val="clear" w:color="auto" w:fill="E1DFDD"/>
    </w:rPr>
  </w:style>
  <w:style w:type="character" w:styleId="FollowedHyperlink">
    <w:name w:val="FollowedHyperlink"/>
    <w:basedOn w:val="DefaultParagraphFont"/>
    <w:uiPriority w:val="99"/>
    <w:semiHidden/>
    <w:unhideWhenUsed/>
    <w:rsid w:val="00312F37"/>
    <w:rPr>
      <w:color w:val="96607D" w:themeColor="followedHyperlink"/>
      <w:u w:val="single"/>
    </w:rPr>
  </w:style>
  <w:style w:type="paragraph" w:styleId="NormalWeb">
    <w:name w:val="Normal (Web)"/>
    <w:basedOn w:val="Normal"/>
    <w:uiPriority w:val="99"/>
    <w:unhideWhenUsed/>
    <w:rsid w:val="005B0CCC"/>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5B0CCC"/>
    <w:rPr>
      <w:b/>
      <w:bCs/>
    </w:rPr>
  </w:style>
  <w:style w:type="character" w:styleId="Emphasis">
    <w:name w:val="Emphasis"/>
    <w:basedOn w:val="DefaultParagraphFont"/>
    <w:uiPriority w:val="20"/>
    <w:qFormat/>
    <w:rsid w:val="005B0CC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0586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implypsychology.org/gibbs-reflective-cycle.html" TargetMode="External"/><Relationship Id="rId18" Type="http://schemas.openxmlformats.org/officeDocument/2006/relationships/hyperlink" Target="https://www.nfer.ac.uk/media/qy5hccud/mad01.pdf" TargetMode="External"/><Relationship Id="rId26" Type="http://schemas.openxmlformats.org/officeDocument/2006/relationships/hyperlink" Target="https://doi.org/10.1080/09669760.2018.1490849" TargetMode="External"/><Relationship Id="rId3" Type="http://schemas.openxmlformats.org/officeDocument/2006/relationships/styles" Target="styles.xml"/><Relationship Id="rId21" Type="http://schemas.openxmlformats.org/officeDocument/2006/relationships/hyperlink" Target="https://students.connect.curtin.edu.au/app/faq/a_id/380"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birthto5matters.org.uk/wp-content/uploads/2021/03/PDF-20-Professional-Reflective-Practice-1-1.pdf" TargetMode="External"/><Relationship Id="rId17" Type="http://schemas.openxmlformats.org/officeDocument/2006/relationships/hyperlink" Target="https://my.cumbria.ac.uk/media/MyCumbria/Documents/ReflectiveCycleGibbs.pdf" TargetMode="External"/><Relationship Id="rId25" Type="http://schemas.openxmlformats.org/officeDocument/2006/relationships/hyperlink" Target="https://www.eyworks.co.uk/blog/importance-of-planning-and-observing-in-a-childcare-setting/" TargetMode="External"/><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showcasetraining.co.uk/2023/12/06/the-importance-of-reflective-practice-in-early-years/" TargetMode="External"/><Relationship Id="rId20" Type="http://schemas.openxmlformats.org/officeDocument/2006/relationships/hyperlink" Target="https://www.cpduk.co.uk/news/why-is-professional-development-important" TargetMode="External"/><Relationship Id="rId29" Type="http://schemas.openxmlformats.org/officeDocument/2006/relationships/hyperlink" Target="https://books.google.co.uk/books?hl=en&amp;lr=&amp;id=nIi2TpcRT0YC&amp;oi=fnd&amp;pg=PP11&amp;dq=observing+children&amp;ots=K8wBN4A7-3&amp;sig=6yScK-wqIt9o42QuOVx8ekoorgY&amp;redir_esc=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rowthengineering.co.uk/john-dewey/" TargetMode="External"/><Relationship Id="rId24" Type="http://schemas.openxmlformats.org/officeDocument/2006/relationships/hyperlink" Target="https://help-for-early-years-providers.education.gov.uk/support-for-practitioners/working-in-partnership-with-parents-and-carers" TargetMode="External"/><Relationship Id="rId32" Type="http://schemas.openxmlformats.org/officeDocument/2006/relationships/hyperlink" Target="http://resource.download.wjec.co.uk.s3.amazonaws.com/vtc/2018-19/HSC18-19_3-1/_multi-lang/unit08/01-effective-communication.html" TargetMode="External"/><Relationship Id="rId5" Type="http://schemas.openxmlformats.org/officeDocument/2006/relationships/webSettings" Target="webSettings.xml"/><Relationship Id="rId15" Type="http://schemas.openxmlformats.org/officeDocument/2006/relationships/hyperlink" Target="https://content.iriss.org.uk/reflectivepractice/practitioner.html" TargetMode="External"/><Relationship Id="rId23" Type="http://schemas.openxmlformats.org/officeDocument/2006/relationships/hyperlink" Target="https://books.google.co.uk/books?hl=en&amp;lr=&amp;id=vjmzCwAAQBAJ&amp;oi=fnd&amp;pg=PP2&amp;dq=benefits+of+observing+children&amp;ots=zq2NlHaYSw&amp;sig=Z0juh468viTe_wjfqbqhJOjlNtk&amp;redir_esc=y" TargetMode="External"/><Relationship Id="rId28" Type="http://schemas.openxmlformats.org/officeDocument/2006/relationships/hyperlink" Target="https://books.google.co.uk/books?hl=en&amp;lr=&amp;id=ZF8EF0SW3UcC&amp;oi=fnd&amp;pg=PR5&amp;dq=why+are+values+important+for+professional+practice&amp;ots=fIffBEGOjF&amp;sig=RhTHFhzPsnNnOlZZs_YaGT-I8k0&amp;redir_esc=y" TargetMode="External"/><Relationship Id="rId36" Type="http://schemas.openxmlformats.org/officeDocument/2006/relationships/theme" Target="theme/theme1.xml"/><Relationship Id="rId10" Type="http://schemas.openxmlformats.org/officeDocument/2006/relationships/hyperlink" Target="https://mylittlescholars.com.au/reflective-practice-in-childcare/" TargetMode="External"/><Relationship Id="rId19" Type="http://schemas.openxmlformats.org/officeDocument/2006/relationships/hyperlink" Target="https://doi.org/10.1016/j.paed.2017.12.008" TargetMode="External"/><Relationship Id="rId31" Type="http://schemas.openxmlformats.org/officeDocument/2006/relationships/hyperlink" Target="https://www.theknowledgeacademy.com/blog/importance-of-safeguarding/"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ecampusontario.pressbooks.pub/reflectivepracticeinearlyyears/chapter/3-3-donald-schon/" TargetMode="External"/><Relationship Id="rId22" Type="http://schemas.openxmlformats.org/officeDocument/2006/relationships/hyperlink" Target="https://books.google.co.uk/books?hl=en&amp;lr=&amp;id=NM75zufw8qwC&amp;oi=fnd&amp;pg=PR5&amp;dq=professional+practitioners&amp;ots=HAD3QdRKza&amp;sig=NzYIcDGr6GeU7TY1Or5k0x4M80U&amp;redir_esc=y" TargetMode="External"/><Relationship Id="rId27" Type="http://schemas.openxmlformats.org/officeDocument/2006/relationships/hyperlink" Target="https://www.openanursery.co.uk/childcare-planning-planning-in-the-early-years/" TargetMode="External"/><Relationship Id="rId30" Type="http://schemas.openxmlformats.org/officeDocument/2006/relationships/hyperlink" Target="https://www.lillio.com/blog/assessing-toddler-development-through-observation" TargetMode="External"/><Relationship Id="rId35" Type="http://schemas.openxmlformats.org/officeDocument/2006/relationships/fontTable" Target="fontTable.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B820E3-9FFF-419D-B656-D9B9DA408F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4101</Words>
  <Characters>23382</Characters>
  <Application>Microsoft Office Word</Application>
  <DocSecurity>0</DocSecurity>
  <Lines>194</Lines>
  <Paragraphs>54</Paragraphs>
  <ScaleCrop>false</ScaleCrop>
  <Company/>
  <LinksUpToDate>false</LinksUpToDate>
  <CharactersWithSpaces>27429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Elan Davies (2506683)</dc:creator>
  <cp:keywords/>
  <dc:description/>
  <cp:lastModifiedBy>elanteleri17@gmail.com</cp:lastModifiedBy>
  <cp:revision>2</cp:revision>
  <dcterms:created xsi:type="dcterms:W3CDTF">2025-10-27T07:51:00Z</dcterms:created>
  <dcterms:modified xsi:type="dcterms:W3CDTF">2025-10-27T07:51:00Z</dcterms:modified>
</cp:coreProperties>
</file>