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A52CE3" w14:textId="240113BE" w:rsidR="00BB475F" w:rsidRPr="00CF7AF4" w:rsidRDefault="00074402" w:rsidP="004C7380">
      <w:pPr>
        <w:spacing w:line="360" w:lineRule="auto"/>
        <w:rPr>
          <w:rFonts w:ascii="Arial" w:hAnsi="Arial" w:cs="Arial"/>
          <w:szCs w:val="24"/>
        </w:rPr>
      </w:pPr>
      <w:r w:rsidRPr="00CF7AF4">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F7AF4" w:rsidRDefault="00074402" w:rsidP="004C7380">
      <w:pPr>
        <w:spacing w:line="360" w:lineRule="auto"/>
        <w:rPr>
          <w:rFonts w:ascii="Arial" w:hAnsi="Arial" w:cs="Arial"/>
          <w:szCs w:val="24"/>
        </w:rPr>
      </w:pPr>
    </w:p>
    <w:p w14:paraId="4E267F2C" w14:textId="35E99859" w:rsidR="00074402" w:rsidRPr="00CF7AF4" w:rsidRDefault="00074402" w:rsidP="004C7380">
      <w:pPr>
        <w:spacing w:line="360" w:lineRule="auto"/>
        <w:rPr>
          <w:rFonts w:ascii="Arial" w:hAnsi="Arial" w:cs="Arial"/>
          <w:szCs w:val="24"/>
        </w:rPr>
      </w:pPr>
    </w:p>
    <w:p w14:paraId="5D864E3F" w14:textId="04749E68" w:rsidR="00074402" w:rsidRPr="00CF7AF4" w:rsidRDefault="00074402" w:rsidP="004C7380">
      <w:pPr>
        <w:spacing w:line="360" w:lineRule="auto"/>
        <w:rPr>
          <w:rFonts w:ascii="Arial" w:hAnsi="Arial" w:cs="Arial"/>
          <w:szCs w:val="24"/>
        </w:rPr>
      </w:pPr>
    </w:p>
    <w:p w14:paraId="22F2817A" w14:textId="77777777" w:rsidR="00074402" w:rsidRPr="00CF7AF4" w:rsidRDefault="00074402" w:rsidP="004C7380">
      <w:pPr>
        <w:tabs>
          <w:tab w:val="left" w:pos="6540"/>
        </w:tabs>
        <w:spacing w:line="360" w:lineRule="auto"/>
        <w:rPr>
          <w:rFonts w:ascii="Arial" w:hAnsi="Arial" w:cs="Arial"/>
          <w:szCs w:val="24"/>
        </w:rPr>
      </w:pPr>
    </w:p>
    <w:p w14:paraId="0A48766D" w14:textId="2F65E381" w:rsidR="00074402" w:rsidRPr="00CF7AF4" w:rsidRDefault="00074402" w:rsidP="004C7380">
      <w:pPr>
        <w:tabs>
          <w:tab w:val="left" w:pos="6540"/>
        </w:tabs>
        <w:spacing w:line="360" w:lineRule="auto"/>
        <w:rPr>
          <w:rFonts w:ascii="Arial" w:hAnsi="Arial" w:cs="Arial"/>
          <w:szCs w:val="24"/>
        </w:rPr>
      </w:pPr>
      <w:r w:rsidRPr="00CF7AF4">
        <w:rPr>
          <w:rFonts w:ascii="Arial" w:hAnsi="Arial" w:cs="Arial"/>
          <w:b/>
          <w:bCs/>
          <w:szCs w:val="24"/>
        </w:rPr>
        <w:t>Student name</w:t>
      </w:r>
      <w:r w:rsidRPr="00CF7AF4">
        <w:rPr>
          <w:rFonts w:ascii="Arial" w:hAnsi="Arial" w:cs="Arial"/>
          <w:szCs w:val="24"/>
        </w:rPr>
        <w:t>:</w:t>
      </w:r>
      <w:r w:rsidR="00500E4D" w:rsidRPr="00CF7AF4">
        <w:rPr>
          <w:rFonts w:ascii="Arial" w:hAnsi="Arial" w:cs="Arial"/>
          <w:szCs w:val="24"/>
        </w:rPr>
        <w:t xml:space="preserve"> Erkan Paca</w:t>
      </w:r>
    </w:p>
    <w:p w14:paraId="39AA4413" w14:textId="5BC0F99E" w:rsidR="00074402" w:rsidRPr="00CF7AF4" w:rsidRDefault="00074402" w:rsidP="004C7380">
      <w:pPr>
        <w:tabs>
          <w:tab w:val="left" w:pos="6540"/>
        </w:tabs>
        <w:spacing w:line="360" w:lineRule="auto"/>
        <w:rPr>
          <w:rFonts w:ascii="Arial" w:hAnsi="Arial" w:cs="Arial"/>
          <w:szCs w:val="24"/>
        </w:rPr>
      </w:pPr>
      <w:r w:rsidRPr="00CF7AF4">
        <w:rPr>
          <w:rFonts w:ascii="Arial" w:hAnsi="Arial" w:cs="Arial"/>
          <w:b/>
          <w:bCs/>
          <w:szCs w:val="24"/>
        </w:rPr>
        <w:t>Student ID</w:t>
      </w:r>
      <w:r w:rsidRPr="00CF7AF4">
        <w:rPr>
          <w:rFonts w:ascii="Arial" w:hAnsi="Arial" w:cs="Arial"/>
          <w:szCs w:val="24"/>
        </w:rPr>
        <w:t>:</w:t>
      </w:r>
      <w:r w:rsidR="00500E4D" w:rsidRPr="00CF7AF4">
        <w:rPr>
          <w:rFonts w:ascii="Arial" w:hAnsi="Arial" w:cs="Arial"/>
          <w:szCs w:val="24"/>
        </w:rPr>
        <w:t xml:space="preserve"> 2010132</w:t>
      </w:r>
    </w:p>
    <w:p w14:paraId="76B6655A" w14:textId="28C12F47" w:rsidR="00074402" w:rsidRPr="00CF7AF4" w:rsidRDefault="00074402" w:rsidP="004C7380">
      <w:pPr>
        <w:tabs>
          <w:tab w:val="left" w:pos="6540"/>
        </w:tabs>
        <w:spacing w:line="360" w:lineRule="auto"/>
        <w:rPr>
          <w:rFonts w:ascii="Arial" w:hAnsi="Arial" w:cs="Arial"/>
          <w:szCs w:val="24"/>
        </w:rPr>
      </w:pPr>
      <w:r w:rsidRPr="00CF7AF4">
        <w:rPr>
          <w:rFonts w:ascii="Arial" w:hAnsi="Arial" w:cs="Arial"/>
          <w:b/>
          <w:bCs/>
          <w:szCs w:val="24"/>
        </w:rPr>
        <w:t>Module name</w:t>
      </w:r>
      <w:r w:rsidRPr="00CF7AF4">
        <w:rPr>
          <w:rFonts w:ascii="Arial" w:hAnsi="Arial" w:cs="Arial"/>
          <w:szCs w:val="24"/>
        </w:rPr>
        <w:t xml:space="preserve">: </w:t>
      </w:r>
      <w:r w:rsidR="00500E4D" w:rsidRPr="00CF7AF4">
        <w:rPr>
          <w:rFonts w:ascii="Arial" w:hAnsi="Arial" w:cs="Arial"/>
          <w:szCs w:val="24"/>
        </w:rPr>
        <w:t>Living with Care: The Older Person</w:t>
      </w:r>
    </w:p>
    <w:p w14:paraId="4E5B279A" w14:textId="609CE1A5" w:rsidR="00074402" w:rsidRPr="00CF7AF4" w:rsidRDefault="00074402" w:rsidP="004C7380">
      <w:pPr>
        <w:tabs>
          <w:tab w:val="left" w:pos="6540"/>
        </w:tabs>
        <w:spacing w:line="360" w:lineRule="auto"/>
        <w:rPr>
          <w:rFonts w:ascii="Arial" w:hAnsi="Arial" w:cs="Arial"/>
          <w:szCs w:val="24"/>
        </w:rPr>
      </w:pPr>
      <w:r w:rsidRPr="00CF7AF4">
        <w:rPr>
          <w:rFonts w:ascii="Arial" w:hAnsi="Arial" w:cs="Arial"/>
          <w:b/>
          <w:bCs/>
          <w:szCs w:val="24"/>
        </w:rPr>
        <w:t>Module code</w:t>
      </w:r>
      <w:r w:rsidRPr="00CF7AF4">
        <w:rPr>
          <w:rFonts w:ascii="Arial" w:hAnsi="Arial" w:cs="Arial"/>
          <w:szCs w:val="24"/>
        </w:rPr>
        <w:t>:</w:t>
      </w:r>
      <w:r w:rsidR="00500E4D" w:rsidRPr="00CF7AF4">
        <w:rPr>
          <w:rFonts w:ascii="Arial" w:hAnsi="Arial" w:cs="Arial"/>
          <w:szCs w:val="24"/>
        </w:rPr>
        <w:t xml:space="preserve"> BMHP6009</w:t>
      </w:r>
    </w:p>
    <w:p w14:paraId="1A0B2D2B" w14:textId="525C4311" w:rsidR="00074402" w:rsidRPr="00CF7AF4" w:rsidRDefault="00074402" w:rsidP="004C7380">
      <w:pPr>
        <w:tabs>
          <w:tab w:val="left" w:pos="6540"/>
        </w:tabs>
        <w:spacing w:line="360" w:lineRule="auto"/>
        <w:rPr>
          <w:rFonts w:ascii="Arial" w:hAnsi="Arial" w:cs="Arial"/>
          <w:szCs w:val="24"/>
        </w:rPr>
      </w:pPr>
      <w:r w:rsidRPr="00CF7AF4">
        <w:rPr>
          <w:rFonts w:ascii="Arial" w:hAnsi="Arial" w:cs="Arial"/>
          <w:b/>
          <w:bCs/>
          <w:szCs w:val="24"/>
        </w:rPr>
        <w:t>Lecturer name</w:t>
      </w:r>
      <w:r w:rsidRPr="00CF7AF4">
        <w:rPr>
          <w:rFonts w:ascii="Arial" w:hAnsi="Arial" w:cs="Arial"/>
          <w:szCs w:val="24"/>
        </w:rPr>
        <w:t>:</w:t>
      </w:r>
      <w:r w:rsidR="00500E4D" w:rsidRPr="00CF7AF4">
        <w:rPr>
          <w:rFonts w:ascii="Arial" w:hAnsi="Arial" w:cs="Arial"/>
          <w:szCs w:val="24"/>
        </w:rPr>
        <w:t xml:space="preserve"> </w:t>
      </w:r>
      <w:proofErr w:type="spellStart"/>
      <w:r w:rsidR="00500E4D" w:rsidRPr="00CF7AF4">
        <w:rPr>
          <w:rFonts w:ascii="Arial" w:hAnsi="Arial" w:cs="Arial"/>
          <w:szCs w:val="24"/>
        </w:rPr>
        <w:t>Diola</w:t>
      </w:r>
      <w:proofErr w:type="spellEnd"/>
      <w:r w:rsidR="00500E4D" w:rsidRPr="00CF7AF4">
        <w:rPr>
          <w:rFonts w:ascii="Arial" w:hAnsi="Arial" w:cs="Arial"/>
          <w:szCs w:val="24"/>
        </w:rPr>
        <w:t xml:space="preserve"> </w:t>
      </w:r>
      <w:proofErr w:type="spellStart"/>
      <w:r w:rsidR="00500E4D" w:rsidRPr="00CF7AF4">
        <w:rPr>
          <w:rFonts w:ascii="Arial" w:hAnsi="Arial" w:cs="Arial"/>
          <w:szCs w:val="24"/>
        </w:rPr>
        <w:t>Bijlhout</w:t>
      </w:r>
      <w:proofErr w:type="spellEnd"/>
    </w:p>
    <w:p w14:paraId="3885BBAB" w14:textId="4074DB01" w:rsidR="00500E4D" w:rsidRPr="00CF7AF4" w:rsidRDefault="00500E4D" w:rsidP="004C7380">
      <w:pPr>
        <w:tabs>
          <w:tab w:val="left" w:pos="6540"/>
        </w:tabs>
        <w:spacing w:line="360" w:lineRule="auto"/>
        <w:rPr>
          <w:rFonts w:ascii="Arial" w:hAnsi="Arial" w:cs="Arial"/>
          <w:i/>
          <w:iCs/>
          <w:szCs w:val="24"/>
        </w:rPr>
      </w:pPr>
      <w:r w:rsidRPr="00CF7AF4">
        <w:rPr>
          <w:rFonts w:ascii="Arial" w:hAnsi="Arial" w:cs="Arial"/>
          <w:i/>
          <w:iCs/>
          <w:szCs w:val="24"/>
          <w:u w:val="single"/>
        </w:rPr>
        <w:t>Assessment 2</w:t>
      </w:r>
      <w:r w:rsidR="002E4170" w:rsidRPr="00CF7AF4">
        <w:rPr>
          <w:rFonts w:ascii="Arial" w:hAnsi="Arial" w:cs="Arial"/>
          <w:i/>
          <w:iCs/>
          <w:szCs w:val="24"/>
          <w:u w:val="single"/>
        </w:rPr>
        <w:t xml:space="preserve">: </w:t>
      </w:r>
      <w:r w:rsidRPr="00CF7AF4">
        <w:rPr>
          <w:rFonts w:ascii="Arial" w:hAnsi="Arial" w:cs="Arial"/>
          <w:i/>
          <w:iCs/>
          <w:szCs w:val="24"/>
          <w:u w:val="single"/>
        </w:rPr>
        <w:t>Debate and Supporting Paper</w:t>
      </w:r>
      <w:r w:rsidRPr="00CF7AF4">
        <w:rPr>
          <w:rFonts w:ascii="Arial" w:hAnsi="Arial" w:cs="Arial"/>
          <w:i/>
          <w:iCs/>
          <w:szCs w:val="24"/>
        </w:rPr>
        <w:t>;</w:t>
      </w:r>
    </w:p>
    <w:p w14:paraId="275FCC75" w14:textId="4E15FA07" w:rsidR="00500E4D" w:rsidRPr="00CF7AF4" w:rsidRDefault="00BC0B1D" w:rsidP="004C7380">
      <w:pPr>
        <w:tabs>
          <w:tab w:val="left" w:pos="6540"/>
        </w:tabs>
        <w:spacing w:line="360" w:lineRule="auto"/>
        <w:rPr>
          <w:rFonts w:ascii="Arial" w:hAnsi="Arial" w:cs="Arial"/>
          <w:b/>
          <w:bCs/>
          <w:szCs w:val="24"/>
        </w:rPr>
      </w:pPr>
      <w:r w:rsidRPr="00CF7AF4">
        <w:rPr>
          <w:rFonts w:ascii="Arial" w:hAnsi="Arial" w:cs="Arial"/>
          <w:b/>
          <w:bCs/>
          <w:szCs w:val="24"/>
        </w:rPr>
        <w:t>T</w:t>
      </w:r>
      <w:r w:rsidR="00500E4D" w:rsidRPr="00CF7AF4">
        <w:rPr>
          <w:rFonts w:ascii="Arial" w:hAnsi="Arial" w:cs="Arial"/>
          <w:b/>
          <w:bCs/>
          <w:szCs w:val="24"/>
        </w:rPr>
        <w:t>opic 1: Is the use of technology necessary for the elderly UK population or an older person’s life? (Negative)</w:t>
      </w:r>
    </w:p>
    <w:p w14:paraId="24D79D12" w14:textId="61954723" w:rsidR="002E4170" w:rsidRPr="00CF7AF4" w:rsidRDefault="002E4170" w:rsidP="004C7380">
      <w:pPr>
        <w:tabs>
          <w:tab w:val="left" w:pos="6540"/>
        </w:tabs>
        <w:spacing w:line="360" w:lineRule="auto"/>
        <w:rPr>
          <w:rFonts w:ascii="Arial" w:hAnsi="Arial" w:cs="Arial"/>
          <w:szCs w:val="24"/>
        </w:rPr>
      </w:pPr>
      <w:r w:rsidRPr="00CF7AF4">
        <w:rPr>
          <w:rFonts w:ascii="Arial" w:hAnsi="Arial" w:cs="Arial"/>
          <w:szCs w:val="24"/>
        </w:rPr>
        <w:t xml:space="preserve">My perspective in this debate is how certain limitations can be a factor for the elderly population in the UK. </w:t>
      </w:r>
    </w:p>
    <w:p w14:paraId="36D6FC0E" w14:textId="2F2A13A7" w:rsidR="007F6246" w:rsidRPr="00CF7AF4" w:rsidRDefault="007F6246" w:rsidP="004C7380">
      <w:pPr>
        <w:tabs>
          <w:tab w:val="left" w:pos="6540"/>
        </w:tabs>
        <w:spacing w:line="360" w:lineRule="auto"/>
        <w:rPr>
          <w:rFonts w:ascii="Arial" w:hAnsi="Arial" w:cs="Arial"/>
          <w:szCs w:val="24"/>
        </w:rPr>
      </w:pPr>
      <w:r w:rsidRPr="00CF7AF4">
        <w:rPr>
          <w:rFonts w:ascii="Arial" w:hAnsi="Arial" w:cs="Arial"/>
          <w:szCs w:val="24"/>
        </w:rPr>
        <w:t xml:space="preserve">Current and future technology have a significant impact to enhance connectivity but on the other hand, there are attached obstacles when accessing these technologies </w:t>
      </w:r>
      <w:r w:rsidR="00D816FC" w:rsidRPr="00CF7AF4">
        <w:rPr>
          <w:rFonts w:ascii="Arial" w:hAnsi="Arial" w:cs="Arial"/>
          <w:szCs w:val="24"/>
        </w:rPr>
        <w:t>concerning</w:t>
      </w:r>
      <w:r w:rsidRPr="00CF7AF4">
        <w:rPr>
          <w:rFonts w:ascii="Arial" w:hAnsi="Arial" w:cs="Arial"/>
          <w:szCs w:val="24"/>
        </w:rPr>
        <w:t xml:space="preserve"> certain age groups, particularly older adults.</w:t>
      </w:r>
      <w:r w:rsidR="00AF632B" w:rsidRPr="00CF7AF4">
        <w:rPr>
          <w:rFonts w:ascii="Arial" w:hAnsi="Arial" w:cs="Arial"/>
          <w:szCs w:val="24"/>
        </w:rPr>
        <w:t xml:space="preserve"> </w:t>
      </w:r>
      <w:r w:rsidRPr="00CF7AF4">
        <w:rPr>
          <w:rFonts w:ascii="Arial" w:hAnsi="Arial" w:cs="Arial"/>
          <w:szCs w:val="24"/>
        </w:rPr>
        <w:t>Therefore</w:t>
      </w:r>
      <w:r w:rsidR="00AF632B" w:rsidRPr="00CF7AF4">
        <w:rPr>
          <w:rFonts w:ascii="Arial" w:hAnsi="Arial" w:cs="Arial"/>
          <w:szCs w:val="24"/>
        </w:rPr>
        <w:t>,</w:t>
      </w:r>
      <w:r w:rsidRPr="00CF7AF4">
        <w:rPr>
          <w:rFonts w:ascii="Arial" w:hAnsi="Arial" w:cs="Arial"/>
          <w:szCs w:val="24"/>
        </w:rPr>
        <w:t xml:space="preserve"> it is essential that </w:t>
      </w:r>
      <w:r w:rsidR="00AF632B" w:rsidRPr="00CF7AF4">
        <w:rPr>
          <w:rFonts w:ascii="Arial" w:hAnsi="Arial" w:cs="Arial"/>
          <w:szCs w:val="24"/>
        </w:rPr>
        <w:t xml:space="preserve">the elderly population can have complete advantages of these technologies. </w:t>
      </w:r>
    </w:p>
    <w:p w14:paraId="42F4DDCA" w14:textId="2DD0C5D8" w:rsidR="00340156" w:rsidRPr="00CF7AF4" w:rsidRDefault="00AF632B" w:rsidP="004C7380">
      <w:pPr>
        <w:tabs>
          <w:tab w:val="left" w:pos="6540"/>
        </w:tabs>
        <w:spacing w:line="360" w:lineRule="auto"/>
        <w:rPr>
          <w:rFonts w:ascii="Arial" w:hAnsi="Arial" w:cs="Arial"/>
          <w:szCs w:val="24"/>
        </w:rPr>
      </w:pPr>
      <w:r w:rsidRPr="00CF7AF4">
        <w:rPr>
          <w:rFonts w:ascii="Arial" w:hAnsi="Arial" w:cs="Arial"/>
          <w:szCs w:val="24"/>
        </w:rPr>
        <w:t xml:space="preserve">Additionally, technologies not only support individuals </w:t>
      </w:r>
      <w:r w:rsidR="007724F3" w:rsidRPr="00CF7AF4">
        <w:rPr>
          <w:rFonts w:ascii="Arial" w:hAnsi="Arial" w:cs="Arial"/>
          <w:szCs w:val="24"/>
        </w:rPr>
        <w:t>they</w:t>
      </w:r>
      <w:r w:rsidRPr="00CF7AF4">
        <w:rPr>
          <w:rFonts w:ascii="Arial" w:hAnsi="Arial" w:cs="Arial"/>
          <w:szCs w:val="24"/>
        </w:rPr>
        <w:t xml:space="preserve"> will </w:t>
      </w:r>
      <w:r w:rsidR="00692C8A" w:rsidRPr="00CF7AF4">
        <w:rPr>
          <w:rFonts w:ascii="Arial" w:hAnsi="Arial" w:cs="Arial"/>
          <w:szCs w:val="24"/>
        </w:rPr>
        <w:t xml:space="preserve">also </w:t>
      </w:r>
      <w:r w:rsidRPr="00CF7AF4">
        <w:rPr>
          <w:rFonts w:ascii="Arial" w:hAnsi="Arial" w:cs="Arial"/>
          <w:szCs w:val="24"/>
        </w:rPr>
        <w:t xml:space="preserve">address </w:t>
      </w:r>
      <w:r w:rsidR="00692C8A" w:rsidRPr="00CF7AF4">
        <w:rPr>
          <w:rFonts w:ascii="Arial" w:hAnsi="Arial" w:cs="Arial"/>
          <w:szCs w:val="24"/>
        </w:rPr>
        <w:t>social connectivity and reduce loneliness within the old age group.</w:t>
      </w:r>
      <w:r w:rsidR="007724F3" w:rsidRPr="00CF7AF4">
        <w:rPr>
          <w:rFonts w:ascii="Arial" w:hAnsi="Arial" w:cs="Arial"/>
          <w:szCs w:val="24"/>
        </w:rPr>
        <w:t xml:space="preserve"> They will benefit from </w:t>
      </w:r>
      <w:r w:rsidR="00E709F6" w:rsidRPr="00CF7AF4">
        <w:rPr>
          <w:rFonts w:ascii="Arial" w:hAnsi="Arial" w:cs="Arial"/>
          <w:szCs w:val="24"/>
        </w:rPr>
        <w:t>I</w:t>
      </w:r>
      <w:r w:rsidR="007724F3" w:rsidRPr="00CF7AF4">
        <w:rPr>
          <w:rFonts w:ascii="Arial" w:hAnsi="Arial" w:cs="Arial"/>
          <w:szCs w:val="24"/>
        </w:rPr>
        <w:t xml:space="preserve">nformation and </w:t>
      </w:r>
      <w:r w:rsidR="00E709F6" w:rsidRPr="00CF7AF4">
        <w:rPr>
          <w:rFonts w:ascii="Arial" w:hAnsi="Arial" w:cs="Arial"/>
          <w:szCs w:val="24"/>
        </w:rPr>
        <w:t>‘C</w:t>
      </w:r>
      <w:r w:rsidR="007724F3" w:rsidRPr="00CF7AF4">
        <w:rPr>
          <w:rFonts w:ascii="Arial" w:hAnsi="Arial" w:cs="Arial"/>
          <w:szCs w:val="24"/>
        </w:rPr>
        <w:t xml:space="preserve">ommunications </w:t>
      </w:r>
      <w:r w:rsidR="00E709F6" w:rsidRPr="00CF7AF4">
        <w:rPr>
          <w:rFonts w:ascii="Arial" w:hAnsi="Arial" w:cs="Arial"/>
          <w:szCs w:val="24"/>
        </w:rPr>
        <w:t>Technology</w:t>
      </w:r>
      <w:r w:rsidR="007724F3" w:rsidRPr="00CF7AF4">
        <w:rPr>
          <w:rFonts w:ascii="Arial" w:hAnsi="Arial" w:cs="Arial"/>
          <w:szCs w:val="24"/>
        </w:rPr>
        <w:t xml:space="preserve"> (ICT) to reach loved ones or other personal needs such as skype, e-mail</w:t>
      </w:r>
      <w:r w:rsidR="00E709F6" w:rsidRPr="00CF7AF4">
        <w:rPr>
          <w:rFonts w:ascii="Arial" w:hAnsi="Arial" w:cs="Arial"/>
          <w:szCs w:val="24"/>
        </w:rPr>
        <w:t xml:space="preserve"> and video calling. ICT had a significant impact and has shown increased uptake of social connectedness with personal and social events by being participated via virtual technology</w:t>
      </w:r>
      <w:r w:rsidR="00580F78" w:rsidRPr="00CF7AF4">
        <w:rPr>
          <w:rFonts w:ascii="Arial" w:hAnsi="Arial" w:cs="Arial"/>
          <w:szCs w:val="24"/>
        </w:rPr>
        <w:t>,</w:t>
      </w:r>
      <w:r w:rsidR="00E709F6" w:rsidRPr="00CF7AF4">
        <w:rPr>
          <w:rFonts w:ascii="Arial" w:hAnsi="Arial" w:cs="Arial"/>
          <w:szCs w:val="24"/>
        </w:rPr>
        <w:t xml:space="preserve"> particularly the ones who</w:t>
      </w:r>
      <w:r w:rsidR="00580F78" w:rsidRPr="00CF7AF4">
        <w:rPr>
          <w:rFonts w:ascii="Arial" w:hAnsi="Arial" w:cs="Arial"/>
          <w:szCs w:val="24"/>
        </w:rPr>
        <w:t xml:space="preserve"> demographically suffer and have limited ability to move around.</w:t>
      </w:r>
      <w:r w:rsidR="00837103" w:rsidRPr="00CF7AF4">
        <w:rPr>
          <w:rFonts w:ascii="Arial" w:hAnsi="Arial" w:cs="Arial"/>
          <w:szCs w:val="24"/>
        </w:rPr>
        <w:t xml:space="preserve"> </w:t>
      </w:r>
      <w:r w:rsidR="00580F78" w:rsidRPr="00CF7AF4">
        <w:rPr>
          <w:rFonts w:ascii="Arial" w:hAnsi="Arial" w:cs="Arial"/>
          <w:szCs w:val="24"/>
        </w:rPr>
        <w:t xml:space="preserve"> </w:t>
      </w:r>
      <w:bookmarkStart w:id="0" w:name="_Hlk119881548"/>
      <w:r w:rsidR="00054A7E" w:rsidRPr="00CF7AF4">
        <w:rPr>
          <w:rFonts w:ascii="Arial" w:hAnsi="Arial" w:cs="Arial"/>
          <w:szCs w:val="24"/>
        </w:rPr>
        <w:t>(</w:t>
      </w:r>
      <w:proofErr w:type="spellStart"/>
      <w:r w:rsidR="00837103" w:rsidRPr="00CF7AF4">
        <w:rPr>
          <w:rFonts w:ascii="Arial" w:hAnsi="Arial" w:cs="Arial"/>
          <w:szCs w:val="24"/>
        </w:rPr>
        <w:t>Damant</w:t>
      </w:r>
      <w:proofErr w:type="spellEnd"/>
      <w:r w:rsidR="00837103" w:rsidRPr="00CF7AF4">
        <w:rPr>
          <w:rFonts w:ascii="Arial" w:hAnsi="Arial" w:cs="Arial"/>
          <w:szCs w:val="24"/>
        </w:rPr>
        <w:t xml:space="preserve">, </w:t>
      </w:r>
      <w:r w:rsidR="0062308A" w:rsidRPr="00CF7AF4">
        <w:rPr>
          <w:rFonts w:ascii="Arial" w:hAnsi="Arial" w:cs="Arial"/>
          <w:szCs w:val="24"/>
        </w:rPr>
        <w:t>&amp;</w:t>
      </w:r>
      <w:r w:rsidR="00837103" w:rsidRPr="00CF7AF4">
        <w:rPr>
          <w:rFonts w:ascii="Arial" w:hAnsi="Arial" w:cs="Arial"/>
          <w:szCs w:val="24"/>
        </w:rPr>
        <w:t xml:space="preserve"> Knapp, (2015)</w:t>
      </w:r>
      <w:bookmarkEnd w:id="0"/>
      <w:r w:rsidR="0062308A" w:rsidRPr="00CF7AF4">
        <w:rPr>
          <w:rFonts w:ascii="Arial" w:hAnsi="Arial" w:cs="Arial"/>
          <w:szCs w:val="24"/>
        </w:rPr>
        <w:t>.</w:t>
      </w:r>
    </w:p>
    <w:p w14:paraId="66FB5E62" w14:textId="35064263" w:rsidR="00C512D4" w:rsidRPr="00CF7AF4" w:rsidRDefault="00C512D4" w:rsidP="004C7380">
      <w:pPr>
        <w:tabs>
          <w:tab w:val="left" w:pos="6540"/>
        </w:tabs>
        <w:spacing w:line="360" w:lineRule="auto"/>
        <w:rPr>
          <w:rFonts w:ascii="Arial" w:hAnsi="Arial" w:cs="Arial"/>
          <w:szCs w:val="24"/>
        </w:rPr>
      </w:pPr>
      <w:r w:rsidRPr="00CF7AF4">
        <w:rPr>
          <w:rFonts w:ascii="Arial" w:hAnsi="Arial" w:cs="Arial"/>
          <w:szCs w:val="24"/>
        </w:rPr>
        <w:lastRenderedPageBreak/>
        <w:t>The opposite view on this debate is</w:t>
      </w:r>
      <w:r w:rsidR="007C78DA" w:rsidRPr="00CF7AF4">
        <w:rPr>
          <w:rFonts w:ascii="Arial" w:hAnsi="Arial" w:cs="Arial"/>
          <w:szCs w:val="24"/>
        </w:rPr>
        <w:t xml:space="preserve"> emphasised</w:t>
      </w:r>
      <w:r w:rsidR="003D211B" w:rsidRPr="00CF7AF4">
        <w:rPr>
          <w:rFonts w:ascii="Arial" w:hAnsi="Arial" w:cs="Arial"/>
          <w:szCs w:val="24"/>
        </w:rPr>
        <w:t>,</w:t>
      </w:r>
      <w:r w:rsidRPr="00CF7AF4">
        <w:rPr>
          <w:rFonts w:ascii="Arial" w:hAnsi="Arial" w:cs="Arial"/>
          <w:szCs w:val="24"/>
        </w:rPr>
        <w:t xml:space="preserve"> how </w:t>
      </w:r>
      <w:r w:rsidR="00BB6FBC" w:rsidRPr="00CF7AF4">
        <w:rPr>
          <w:rFonts w:ascii="Arial" w:hAnsi="Arial" w:cs="Arial"/>
          <w:szCs w:val="24"/>
        </w:rPr>
        <w:t>these technologies can be very important and essential parts of our lives by exploring their use in everyday life in health &amp; social care settings.</w:t>
      </w:r>
      <w:r w:rsidR="003D211B" w:rsidRPr="00CF7AF4">
        <w:rPr>
          <w:rFonts w:ascii="Arial" w:hAnsi="Arial" w:cs="Arial"/>
          <w:szCs w:val="24"/>
        </w:rPr>
        <w:t xml:space="preserve"> Furthermore, </w:t>
      </w:r>
      <w:r w:rsidR="00054A7E" w:rsidRPr="00CF7AF4">
        <w:rPr>
          <w:rFonts w:ascii="Arial" w:hAnsi="Arial" w:cs="Arial"/>
          <w:szCs w:val="24"/>
        </w:rPr>
        <w:t>the opposite view</w:t>
      </w:r>
      <w:r w:rsidR="003D211B" w:rsidRPr="00CF7AF4">
        <w:rPr>
          <w:rFonts w:ascii="Arial" w:hAnsi="Arial" w:cs="Arial"/>
          <w:szCs w:val="24"/>
        </w:rPr>
        <w:t xml:space="preserve"> </w:t>
      </w:r>
      <w:r w:rsidR="00054A7E" w:rsidRPr="00CF7AF4">
        <w:rPr>
          <w:rFonts w:ascii="Arial" w:hAnsi="Arial" w:cs="Arial"/>
          <w:szCs w:val="24"/>
        </w:rPr>
        <w:t xml:space="preserve">is </w:t>
      </w:r>
      <w:r w:rsidR="003D211B" w:rsidRPr="00CF7AF4">
        <w:rPr>
          <w:rFonts w:ascii="Arial" w:hAnsi="Arial" w:cs="Arial"/>
          <w:szCs w:val="24"/>
        </w:rPr>
        <w:t xml:space="preserve">how </w:t>
      </w:r>
      <w:r w:rsidR="00054A7E" w:rsidRPr="00CF7AF4">
        <w:rPr>
          <w:rFonts w:ascii="Arial" w:hAnsi="Arial" w:cs="Arial"/>
          <w:szCs w:val="24"/>
        </w:rPr>
        <w:t>population growth</w:t>
      </w:r>
      <w:r w:rsidR="003D211B" w:rsidRPr="00CF7AF4">
        <w:rPr>
          <w:rFonts w:ascii="Arial" w:hAnsi="Arial" w:cs="Arial"/>
          <w:szCs w:val="24"/>
        </w:rPr>
        <w:t xml:space="preserve"> </w:t>
      </w:r>
      <w:r w:rsidR="00054A7E" w:rsidRPr="00CF7AF4">
        <w:rPr>
          <w:rFonts w:ascii="Arial" w:hAnsi="Arial" w:cs="Arial"/>
          <w:szCs w:val="24"/>
        </w:rPr>
        <w:t xml:space="preserve">is </w:t>
      </w:r>
      <w:r w:rsidR="003D211B" w:rsidRPr="00CF7AF4">
        <w:rPr>
          <w:rFonts w:ascii="Arial" w:hAnsi="Arial" w:cs="Arial"/>
          <w:szCs w:val="24"/>
        </w:rPr>
        <w:t xml:space="preserve">fast </w:t>
      </w:r>
      <w:r w:rsidR="00054A7E" w:rsidRPr="00CF7AF4">
        <w:rPr>
          <w:rFonts w:ascii="Arial" w:hAnsi="Arial" w:cs="Arial"/>
          <w:szCs w:val="24"/>
        </w:rPr>
        <w:t xml:space="preserve">and </w:t>
      </w:r>
      <w:r w:rsidR="003D211B" w:rsidRPr="00CF7AF4">
        <w:rPr>
          <w:rFonts w:ascii="Arial" w:hAnsi="Arial" w:cs="Arial"/>
          <w:szCs w:val="24"/>
        </w:rPr>
        <w:t>globally</w:t>
      </w:r>
      <w:r w:rsidR="00054A7E" w:rsidRPr="00CF7AF4">
        <w:rPr>
          <w:rFonts w:ascii="Arial" w:hAnsi="Arial" w:cs="Arial"/>
          <w:szCs w:val="24"/>
        </w:rPr>
        <w:t xml:space="preserve"> reaching</w:t>
      </w:r>
      <w:r w:rsidR="003D211B" w:rsidRPr="00CF7AF4">
        <w:rPr>
          <w:rFonts w:ascii="Arial" w:hAnsi="Arial" w:cs="Arial"/>
          <w:szCs w:val="24"/>
        </w:rPr>
        <w:t xml:space="preserve"> </w:t>
      </w:r>
      <w:r w:rsidR="00054A7E" w:rsidRPr="00CF7AF4">
        <w:rPr>
          <w:rFonts w:ascii="Arial" w:hAnsi="Arial" w:cs="Arial"/>
          <w:szCs w:val="24"/>
        </w:rPr>
        <w:t>a forecast</w:t>
      </w:r>
      <w:r w:rsidR="00EE0C34" w:rsidRPr="00CF7AF4">
        <w:rPr>
          <w:rFonts w:ascii="Arial" w:hAnsi="Arial" w:cs="Arial"/>
          <w:szCs w:val="24"/>
        </w:rPr>
        <w:t xml:space="preserve"> 60% raise in the following 15 years on. In 2030, the amount of elderly population will be approximately 1 billion which is a %12 increase. </w:t>
      </w:r>
      <w:r w:rsidR="00054A7E" w:rsidRPr="00CF7AF4">
        <w:rPr>
          <w:rFonts w:ascii="Arial" w:hAnsi="Arial" w:cs="Arial"/>
          <w:szCs w:val="24"/>
        </w:rPr>
        <w:t>(</w:t>
      </w:r>
      <w:proofErr w:type="spellStart"/>
      <w:r w:rsidR="00EE0C34" w:rsidRPr="00CF7AF4">
        <w:rPr>
          <w:rFonts w:ascii="Arial" w:hAnsi="Arial" w:cs="Arial"/>
          <w:szCs w:val="24"/>
        </w:rPr>
        <w:t>Ollevier</w:t>
      </w:r>
      <w:proofErr w:type="spellEnd"/>
      <w:r w:rsidR="00EE0C34" w:rsidRPr="00CF7AF4">
        <w:rPr>
          <w:rFonts w:ascii="Arial" w:hAnsi="Arial" w:cs="Arial"/>
          <w:szCs w:val="24"/>
        </w:rPr>
        <w:t xml:space="preserve"> et al 2020).</w:t>
      </w:r>
      <w:r w:rsidR="007C78DA" w:rsidRPr="00CF7AF4">
        <w:rPr>
          <w:rFonts w:ascii="Arial" w:hAnsi="Arial" w:cs="Arial"/>
          <w:szCs w:val="24"/>
        </w:rPr>
        <w:t xml:space="preserve"> They also debated how these technologies</w:t>
      </w:r>
      <w:r w:rsidR="00E93135" w:rsidRPr="00CF7AF4">
        <w:rPr>
          <w:rFonts w:ascii="Arial" w:hAnsi="Arial" w:cs="Arial"/>
          <w:szCs w:val="24"/>
        </w:rPr>
        <w:t xml:space="preserve"> can be a significant factor when connecting and communicating with their loved ones appropriately. It is also emphasised how this technology </w:t>
      </w:r>
      <w:r w:rsidR="00012F56" w:rsidRPr="00CF7AF4">
        <w:rPr>
          <w:rFonts w:ascii="Arial" w:hAnsi="Arial" w:cs="Arial"/>
          <w:szCs w:val="24"/>
        </w:rPr>
        <w:t xml:space="preserve">is </w:t>
      </w:r>
      <w:r w:rsidR="00E93135" w:rsidRPr="00CF7AF4">
        <w:rPr>
          <w:rFonts w:ascii="Arial" w:hAnsi="Arial" w:cs="Arial"/>
          <w:szCs w:val="24"/>
        </w:rPr>
        <w:t>utilised in</w:t>
      </w:r>
      <w:r w:rsidR="00012F56" w:rsidRPr="00CF7AF4">
        <w:rPr>
          <w:rFonts w:ascii="Arial" w:hAnsi="Arial" w:cs="Arial"/>
          <w:szCs w:val="24"/>
        </w:rPr>
        <w:t xml:space="preserve"> benefiting</w:t>
      </w:r>
      <w:r w:rsidR="00E93135" w:rsidRPr="00CF7AF4">
        <w:rPr>
          <w:rFonts w:ascii="Arial" w:hAnsi="Arial" w:cs="Arial"/>
          <w:szCs w:val="24"/>
        </w:rPr>
        <w:t xml:space="preserve"> the health sector broadly </w:t>
      </w:r>
      <w:r w:rsidR="00012F56" w:rsidRPr="00CF7AF4">
        <w:rPr>
          <w:rFonts w:ascii="Arial" w:hAnsi="Arial" w:cs="Arial"/>
          <w:szCs w:val="24"/>
        </w:rPr>
        <w:t>and reducing</w:t>
      </w:r>
      <w:r w:rsidR="00E93135" w:rsidRPr="00CF7AF4">
        <w:rPr>
          <w:rFonts w:ascii="Arial" w:hAnsi="Arial" w:cs="Arial"/>
          <w:szCs w:val="24"/>
        </w:rPr>
        <w:t xml:space="preserve"> waiting times and minimising social loneliness</w:t>
      </w:r>
      <w:r w:rsidR="00012F56" w:rsidRPr="00CF7AF4">
        <w:rPr>
          <w:rFonts w:ascii="Arial" w:hAnsi="Arial" w:cs="Arial"/>
          <w:szCs w:val="24"/>
        </w:rPr>
        <w:t>.</w:t>
      </w:r>
    </w:p>
    <w:p w14:paraId="3ACE7923" w14:textId="76662D1A" w:rsidR="004445D6" w:rsidRPr="00CF7AF4" w:rsidRDefault="00340156" w:rsidP="004C7380">
      <w:pPr>
        <w:tabs>
          <w:tab w:val="left" w:pos="6540"/>
        </w:tabs>
        <w:spacing w:line="360" w:lineRule="auto"/>
        <w:rPr>
          <w:rFonts w:ascii="Arial" w:hAnsi="Arial" w:cs="Arial"/>
          <w:szCs w:val="24"/>
        </w:rPr>
      </w:pPr>
      <w:r w:rsidRPr="00CF7AF4">
        <w:rPr>
          <w:rFonts w:ascii="Arial" w:hAnsi="Arial" w:cs="Arial"/>
          <w:szCs w:val="24"/>
        </w:rPr>
        <w:t xml:space="preserve">The prospective benefit of technology is </w:t>
      </w:r>
      <w:r w:rsidR="00AB0959" w:rsidRPr="00CF7AF4">
        <w:rPr>
          <w:rFonts w:ascii="Arial" w:hAnsi="Arial" w:cs="Arial"/>
          <w:szCs w:val="24"/>
        </w:rPr>
        <w:t>inevitable</w:t>
      </w:r>
      <w:r w:rsidRPr="00CF7AF4">
        <w:rPr>
          <w:rFonts w:ascii="Arial" w:hAnsi="Arial" w:cs="Arial"/>
          <w:szCs w:val="24"/>
        </w:rPr>
        <w:t xml:space="preserve"> but irrespectively we should not undermine the challenges that </w:t>
      </w:r>
      <w:r w:rsidR="00E42DDB" w:rsidRPr="00CF7AF4">
        <w:rPr>
          <w:rFonts w:ascii="Arial" w:hAnsi="Arial" w:cs="Arial"/>
          <w:szCs w:val="24"/>
        </w:rPr>
        <w:t xml:space="preserve">come </w:t>
      </w:r>
      <w:r w:rsidRPr="00CF7AF4">
        <w:rPr>
          <w:rFonts w:ascii="Arial" w:hAnsi="Arial" w:cs="Arial"/>
          <w:szCs w:val="24"/>
        </w:rPr>
        <w:t>with it and</w:t>
      </w:r>
      <w:r w:rsidR="00AD47BE" w:rsidRPr="00CF7AF4">
        <w:rPr>
          <w:rFonts w:ascii="Arial" w:hAnsi="Arial" w:cs="Arial"/>
          <w:szCs w:val="24"/>
        </w:rPr>
        <w:t xml:space="preserve"> this</w:t>
      </w:r>
      <w:r w:rsidRPr="00CF7AF4">
        <w:rPr>
          <w:rFonts w:ascii="Arial" w:hAnsi="Arial" w:cs="Arial"/>
          <w:szCs w:val="24"/>
        </w:rPr>
        <w:t xml:space="preserve"> can play a preventative role in the uptake of the technology. Therefore, Government has an important role to figure out these limitations holistically and address them accordingly. </w:t>
      </w:r>
      <w:bookmarkStart w:id="1" w:name="_Hlk119882055"/>
      <w:r w:rsidR="00E42DDB" w:rsidRPr="00CF7AF4">
        <w:rPr>
          <w:rFonts w:ascii="Arial" w:hAnsi="Arial" w:cs="Arial"/>
          <w:szCs w:val="24"/>
        </w:rPr>
        <w:t>(</w:t>
      </w:r>
      <w:proofErr w:type="spellStart"/>
      <w:r w:rsidRPr="00CF7AF4">
        <w:rPr>
          <w:rFonts w:ascii="Arial" w:hAnsi="Arial" w:cs="Arial"/>
          <w:szCs w:val="24"/>
        </w:rPr>
        <w:t>Damant</w:t>
      </w:r>
      <w:proofErr w:type="spellEnd"/>
      <w:r w:rsidRPr="00CF7AF4">
        <w:rPr>
          <w:rFonts w:ascii="Arial" w:hAnsi="Arial" w:cs="Arial"/>
          <w:szCs w:val="24"/>
        </w:rPr>
        <w:t xml:space="preserve">, </w:t>
      </w:r>
      <w:r w:rsidR="00DD770A" w:rsidRPr="00CF7AF4">
        <w:rPr>
          <w:rFonts w:ascii="Arial" w:hAnsi="Arial" w:cs="Arial"/>
          <w:szCs w:val="24"/>
        </w:rPr>
        <w:t>&amp;</w:t>
      </w:r>
      <w:r w:rsidRPr="00CF7AF4">
        <w:rPr>
          <w:rFonts w:ascii="Arial" w:hAnsi="Arial" w:cs="Arial"/>
          <w:szCs w:val="24"/>
        </w:rPr>
        <w:t xml:space="preserve"> Knapp, 2015).</w:t>
      </w:r>
      <w:r w:rsidR="004445D6" w:rsidRPr="00CF7AF4">
        <w:rPr>
          <w:rFonts w:ascii="Arial" w:hAnsi="Arial" w:cs="Arial"/>
          <w:szCs w:val="24"/>
        </w:rPr>
        <w:t xml:space="preserve"> </w:t>
      </w:r>
    </w:p>
    <w:bookmarkEnd w:id="1"/>
    <w:p w14:paraId="2B0EF76F" w14:textId="16812238" w:rsidR="004445D6" w:rsidRPr="00CF7AF4" w:rsidRDefault="004445D6" w:rsidP="004C7380">
      <w:pPr>
        <w:tabs>
          <w:tab w:val="left" w:pos="6540"/>
        </w:tabs>
        <w:spacing w:line="360" w:lineRule="auto"/>
        <w:rPr>
          <w:rFonts w:ascii="Arial" w:hAnsi="Arial" w:cs="Arial"/>
          <w:szCs w:val="24"/>
        </w:rPr>
      </w:pPr>
      <w:r w:rsidRPr="00CF7AF4">
        <w:rPr>
          <w:rFonts w:ascii="Arial" w:hAnsi="Arial" w:cs="Arial"/>
          <w:szCs w:val="24"/>
        </w:rPr>
        <w:t>These challenges include insufficient digital and technological awareness as 79% of 65-74-year-olds</w:t>
      </w:r>
      <w:r w:rsidR="001512FE" w:rsidRPr="00CF7AF4">
        <w:rPr>
          <w:rFonts w:ascii="Arial" w:hAnsi="Arial" w:cs="Arial"/>
          <w:szCs w:val="24"/>
        </w:rPr>
        <w:t xml:space="preserve"> </w:t>
      </w:r>
      <w:r w:rsidRPr="00CF7AF4">
        <w:rPr>
          <w:rFonts w:ascii="Arial" w:hAnsi="Arial" w:cs="Arial"/>
          <w:szCs w:val="24"/>
        </w:rPr>
        <w:t>had ‘low’ or ‘no’ internet skills in 2013. Moreover, many</w:t>
      </w:r>
      <w:r w:rsidR="00FC417B" w:rsidRPr="00CF7AF4">
        <w:rPr>
          <w:rFonts w:ascii="Arial" w:hAnsi="Arial" w:cs="Arial"/>
          <w:szCs w:val="24"/>
        </w:rPr>
        <w:t xml:space="preserve"> older adults </w:t>
      </w:r>
      <w:r w:rsidRPr="00CF7AF4">
        <w:rPr>
          <w:rFonts w:ascii="Arial" w:hAnsi="Arial" w:cs="Arial"/>
          <w:szCs w:val="24"/>
        </w:rPr>
        <w:t xml:space="preserve">are </w:t>
      </w:r>
      <w:r w:rsidR="00FC417B" w:rsidRPr="00CF7AF4">
        <w:rPr>
          <w:rFonts w:ascii="Arial" w:hAnsi="Arial" w:cs="Arial"/>
          <w:szCs w:val="24"/>
        </w:rPr>
        <w:t xml:space="preserve">still </w:t>
      </w:r>
      <w:r w:rsidRPr="00CF7AF4">
        <w:rPr>
          <w:rFonts w:ascii="Arial" w:hAnsi="Arial" w:cs="Arial"/>
          <w:szCs w:val="24"/>
        </w:rPr>
        <w:t>unsure towards ICT,</w:t>
      </w:r>
      <w:r w:rsidR="00153448" w:rsidRPr="00CF7AF4">
        <w:rPr>
          <w:rFonts w:ascii="Arial" w:hAnsi="Arial" w:cs="Arial"/>
          <w:szCs w:val="24"/>
        </w:rPr>
        <w:t xml:space="preserve"> particularly when</w:t>
      </w:r>
      <w:r w:rsidRPr="00CF7AF4">
        <w:rPr>
          <w:rFonts w:ascii="Arial" w:hAnsi="Arial" w:cs="Arial"/>
          <w:szCs w:val="24"/>
        </w:rPr>
        <w:t xml:space="preserve"> utilising</w:t>
      </w:r>
      <w:r w:rsidR="00153448" w:rsidRPr="00CF7AF4">
        <w:rPr>
          <w:rFonts w:ascii="Arial" w:hAnsi="Arial" w:cs="Arial"/>
          <w:szCs w:val="24"/>
        </w:rPr>
        <w:t xml:space="preserve"> it, they</w:t>
      </w:r>
      <w:r w:rsidRPr="00CF7AF4">
        <w:rPr>
          <w:rFonts w:ascii="Arial" w:hAnsi="Arial" w:cs="Arial"/>
          <w:szCs w:val="24"/>
        </w:rPr>
        <w:t xml:space="preserve"> restrict </w:t>
      </w:r>
      <w:r w:rsidR="00153448" w:rsidRPr="00CF7AF4">
        <w:rPr>
          <w:rFonts w:ascii="Arial" w:hAnsi="Arial" w:cs="Arial"/>
          <w:szCs w:val="24"/>
        </w:rPr>
        <w:t xml:space="preserve">their </w:t>
      </w:r>
      <w:r w:rsidRPr="00CF7AF4">
        <w:rPr>
          <w:rFonts w:ascii="Arial" w:hAnsi="Arial" w:cs="Arial"/>
          <w:szCs w:val="24"/>
        </w:rPr>
        <w:t>purpose</w:t>
      </w:r>
      <w:r w:rsidR="00153448" w:rsidRPr="00CF7AF4">
        <w:rPr>
          <w:rFonts w:ascii="Arial" w:hAnsi="Arial" w:cs="Arial"/>
          <w:szCs w:val="24"/>
        </w:rPr>
        <w:t>,</w:t>
      </w:r>
      <w:r w:rsidRPr="00CF7AF4">
        <w:rPr>
          <w:rFonts w:ascii="Arial" w:hAnsi="Arial" w:cs="Arial"/>
          <w:szCs w:val="24"/>
        </w:rPr>
        <w:t xml:space="preserve"> and </w:t>
      </w:r>
      <w:r w:rsidR="00E42DDB" w:rsidRPr="00CF7AF4">
        <w:rPr>
          <w:rFonts w:ascii="Arial" w:hAnsi="Arial" w:cs="Arial"/>
          <w:szCs w:val="24"/>
        </w:rPr>
        <w:t>ensure</w:t>
      </w:r>
      <w:r w:rsidRPr="00CF7AF4">
        <w:rPr>
          <w:rFonts w:ascii="Arial" w:hAnsi="Arial" w:cs="Arial"/>
          <w:szCs w:val="24"/>
        </w:rPr>
        <w:t xml:space="preserve"> that does not interrupt their daily lives. </w:t>
      </w:r>
      <w:r w:rsidR="00E42DDB" w:rsidRPr="00CF7AF4">
        <w:rPr>
          <w:rFonts w:ascii="Arial" w:hAnsi="Arial" w:cs="Arial"/>
          <w:szCs w:val="24"/>
        </w:rPr>
        <w:t>(</w:t>
      </w:r>
      <w:proofErr w:type="spellStart"/>
      <w:r w:rsidRPr="00CF7AF4">
        <w:rPr>
          <w:rFonts w:ascii="Arial" w:hAnsi="Arial" w:cs="Arial"/>
          <w:szCs w:val="24"/>
        </w:rPr>
        <w:t>Damant</w:t>
      </w:r>
      <w:proofErr w:type="spellEnd"/>
      <w:r w:rsidRPr="00CF7AF4">
        <w:rPr>
          <w:rFonts w:ascii="Arial" w:hAnsi="Arial" w:cs="Arial"/>
          <w:szCs w:val="24"/>
        </w:rPr>
        <w:t>,</w:t>
      </w:r>
      <w:r w:rsidR="00CC5492" w:rsidRPr="00CF7AF4">
        <w:rPr>
          <w:rFonts w:ascii="Arial" w:hAnsi="Arial" w:cs="Arial"/>
          <w:szCs w:val="24"/>
        </w:rPr>
        <w:t xml:space="preserve"> &amp;</w:t>
      </w:r>
      <w:r w:rsidRPr="00CF7AF4">
        <w:rPr>
          <w:rFonts w:ascii="Arial" w:hAnsi="Arial" w:cs="Arial"/>
          <w:szCs w:val="24"/>
        </w:rPr>
        <w:t xml:space="preserve"> Knapp, 2015). </w:t>
      </w:r>
    </w:p>
    <w:p w14:paraId="50C2F170" w14:textId="5620FE0A" w:rsidR="0088039D" w:rsidRPr="00CF7AF4" w:rsidRDefault="0088039D" w:rsidP="004C7380">
      <w:pPr>
        <w:tabs>
          <w:tab w:val="left" w:pos="6540"/>
        </w:tabs>
        <w:spacing w:line="360" w:lineRule="auto"/>
        <w:rPr>
          <w:rFonts w:ascii="Arial" w:hAnsi="Arial" w:cs="Arial"/>
          <w:szCs w:val="24"/>
        </w:rPr>
      </w:pPr>
      <w:r w:rsidRPr="00CF7AF4">
        <w:rPr>
          <w:rFonts w:ascii="Arial" w:hAnsi="Arial" w:cs="Arial"/>
          <w:szCs w:val="24"/>
        </w:rPr>
        <w:t xml:space="preserve">Insufficient information was designed to be too technical for older adults when they endeavour to utilise it, particularly tablets.  It should be written in a simple </w:t>
      </w:r>
      <w:r w:rsidR="003322AE" w:rsidRPr="00CF7AF4">
        <w:rPr>
          <w:rFonts w:ascii="Arial" w:hAnsi="Arial" w:cs="Arial"/>
          <w:szCs w:val="24"/>
        </w:rPr>
        <w:t>explanatory style so that the elderly can understand in the same manner. They also had very limited or non-related knowledge with a lack of self-efficacy. Furthermore, perception of danger is observed with technological instruments.</w:t>
      </w:r>
    </w:p>
    <w:p w14:paraId="0B85F6F1" w14:textId="6F78D995" w:rsidR="00500E4D" w:rsidRPr="00CF7AF4" w:rsidRDefault="00C11E52" w:rsidP="004C7380">
      <w:pPr>
        <w:tabs>
          <w:tab w:val="left" w:pos="6540"/>
        </w:tabs>
        <w:spacing w:line="360" w:lineRule="auto"/>
        <w:rPr>
          <w:rFonts w:ascii="Arial" w:hAnsi="Arial" w:cs="Arial"/>
          <w:szCs w:val="24"/>
        </w:rPr>
      </w:pPr>
      <w:r w:rsidRPr="00CF7AF4">
        <w:rPr>
          <w:rFonts w:ascii="Arial" w:hAnsi="Arial" w:cs="Arial"/>
          <w:szCs w:val="24"/>
        </w:rPr>
        <w:t>Many Older adults</w:t>
      </w:r>
      <w:r w:rsidR="005C4A0F" w:rsidRPr="00CF7AF4">
        <w:rPr>
          <w:rFonts w:ascii="Arial" w:hAnsi="Arial" w:cs="Arial"/>
          <w:szCs w:val="24"/>
        </w:rPr>
        <w:t xml:space="preserve"> struggle when utilising new technology and other devices</w:t>
      </w:r>
      <w:r w:rsidR="007B640A" w:rsidRPr="00CF7AF4">
        <w:rPr>
          <w:rFonts w:ascii="Arial" w:hAnsi="Arial" w:cs="Arial"/>
          <w:szCs w:val="24"/>
        </w:rPr>
        <w:t xml:space="preserve">. </w:t>
      </w:r>
      <w:r w:rsidR="00097B64" w:rsidRPr="00CF7AF4">
        <w:rPr>
          <w:rFonts w:ascii="Arial" w:hAnsi="Arial" w:cs="Arial"/>
          <w:szCs w:val="24"/>
        </w:rPr>
        <w:t xml:space="preserve"> Limitations under the themes were stated as insufficient guidance</w:t>
      </w:r>
      <w:r w:rsidR="00623352" w:rsidRPr="00CF7AF4">
        <w:rPr>
          <w:rFonts w:ascii="Arial" w:hAnsi="Arial" w:cs="Arial"/>
          <w:szCs w:val="24"/>
        </w:rPr>
        <w:t xml:space="preserve"> and insufficient cognitive ability to understand the whole concept, lack of self-belief and medical-related challenges with</w:t>
      </w:r>
      <w:r w:rsidR="00153448" w:rsidRPr="00CF7AF4">
        <w:rPr>
          <w:rFonts w:ascii="Arial" w:hAnsi="Arial" w:cs="Arial"/>
          <w:szCs w:val="24"/>
        </w:rPr>
        <w:t xml:space="preserve"> the </w:t>
      </w:r>
      <w:r w:rsidR="00623352" w:rsidRPr="00CF7AF4">
        <w:rPr>
          <w:rFonts w:ascii="Arial" w:hAnsi="Arial" w:cs="Arial"/>
          <w:szCs w:val="24"/>
        </w:rPr>
        <w:t>financial cost of the devices or the internet. Furthermore</w:t>
      </w:r>
      <w:r w:rsidR="00F6040B" w:rsidRPr="00CF7AF4">
        <w:rPr>
          <w:rFonts w:ascii="Arial" w:hAnsi="Arial" w:cs="Arial"/>
          <w:szCs w:val="24"/>
        </w:rPr>
        <w:t>,</w:t>
      </w:r>
      <w:r w:rsidR="00623352" w:rsidRPr="00CF7AF4">
        <w:rPr>
          <w:rFonts w:ascii="Arial" w:hAnsi="Arial" w:cs="Arial"/>
          <w:szCs w:val="24"/>
        </w:rPr>
        <w:t xml:space="preserve"> </w:t>
      </w:r>
      <w:r w:rsidR="0081087D" w:rsidRPr="00CF7AF4">
        <w:rPr>
          <w:rFonts w:ascii="Arial" w:hAnsi="Arial" w:cs="Arial"/>
          <w:szCs w:val="24"/>
        </w:rPr>
        <w:t xml:space="preserve">complexity </w:t>
      </w:r>
      <w:r w:rsidR="00F6040B" w:rsidRPr="00CF7AF4">
        <w:rPr>
          <w:rFonts w:ascii="Arial" w:hAnsi="Arial" w:cs="Arial"/>
          <w:szCs w:val="24"/>
        </w:rPr>
        <w:t>was the main issue with</w:t>
      </w:r>
      <w:r w:rsidR="000A3A6D" w:rsidRPr="00CF7AF4">
        <w:rPr>
          <w:rFonts w:ascii="Arial" w:hAnsi="Arial" w:cs="Arial"/>
          <w:szCs w:val="24"/>
        </w:rPr>
        <w:t xml:space="preserve"> the elderly using</w:t>
      </w:r>
      <w:r w:rsidR="00F6040B" w:rsidRPr="00CF7AF4">
        <w:rPr>
          <w:rFonts w:ascii="Arial" w:hAnsi="Arial" w:cs="Arial"/>
          <w:szCs w:val="24"/>
        </w:rPr>
        <w:t xml:space="preserve"> technology as well as </w:t>
      </w:r>
      <w:r w:rsidR="001B42D1" w:rsidRPr="00CF7AF4">
        <w:rPr>
          <w:rFonts w:ascii="Arial" w:hAnsi="Arial" w:cs="Arial"/>
          <w:szCs w:val="24"/>
        </w:rPr>
        <w:t xml:space="preserve">a lack of social connection, willingness and overwhelm. </w:t>
      </w:r>
      <w:r w:rsidR="00807A0B" w:rsidRPr="00CF7AF4">
        <w:rPr>
          <w:rFonts w:ascii="Arial" w:hAnsi="Arial" w:cs="Arial"/>
          <w:szCs w:val="24"/>
        </w:rPr>
        <w:t>(</w:t>
      </w:r>
      <w:proofErr w:type="spellStart"/>
      <w:r w:rsidR="001B42D1" w:rsidRPr="00CF7AF4">
        <w:rPr>
          <w:rFonts w:ascii="Arial" w:hAnsi="Arial" w:cs="Arial"/>
          <w:szCs w:val="24"/>
        </w:rPr>
        <w:t>Mitzner</w:t>
      </w:r>
      <w:proofErr w:type="spellEnd"/>
      <w:r w:rsidR="001B42D1" w:rsidRPr="00CF7AF4">
        <w:rPr>
          <w:rFonts w:ascii="Arial" w:hAnsi="Arial" w:cs="Arial"/>
          <w:szCs w:val="24"/>
        </w:rPr>
        <w:t xml:space="preserve"> et al (2010). It is also stated that cognitive inadequacy and lack of confidence</w:t>
      </w:r>
      <w:r w:rsidR="000A3A6D" w:rsidRPr="00CF7AF4">
        <w:rPr>
          <w:rFonts w:ascii="Arial" w:hAnsi="Arial" w:cs="Arial"/>
          <w:szCs w:val="24"/>
        </w:rPr>
        <w:t xml:space="preserve"> were the fundamental impacts on older adults related to their ability with technology</w:t>
      </w:r>
      <w:r w:rsidR="00BA2EC3" w:rsidRPr="00CF7AF4">
        <w:rPr>
          <w:rFonts w:ascii="Arial" w:hAnsi="Arial" w:cs="Arial"/>
          <w:szCs w:val="24"/>
        </w:rPr>
        <w:t xml:space="preserve">. </w:t>
      </w:r>
      <w:r w:rsidR="00807A0B" w:rsidRPr="00CF7AF4">
        <w:rPr>
          <w:rFonts w:ascii="Arial" w:hAnsi="Arial" w:cs="Arial"/>
          <w:szCs w:val="24"/>
        </w:rPr>
        <w:t>(</w:t>
      </w:r>
      <w:proofErr w:type="spellStart"/>
      <w:r w:rsidR="00BA2EC3" w:rsidRPr="00CF7AF4">
        <w:rPr>
          <w:rFonts w:ascii="Arial" w:hAnsi="Arial" w:cs="Arial"/>
          <w:szCs w:val="24"/>
        </w:rPr>
        <w:t>Alvseike</w:t>
      </w:r>
      <w:proofErr w:type="spellEnd"/>
      <w:r w:rsidR="00BA2EC3" w:rsidRPr="00CF7AF4">
        <w:rPr>
          <w:rFonts w:ascii="Arial" w:hAnsi="Arial" w:cs="Arial"/>
          <w:szCs w:val="24"/>
        </w:rPr>
        <w:t xml:space="preserve"> &amp; </w:t>
      </w:r>
      <w:proofErr w:type="spellStart"/>
      <w:r w:rsidR="00BA2EC3" w:rsidRPr="00CF7AF4">
        <w:rPr>
          <w:rFonts w:ascii="Arial" w:hAnsi="Arial" w:cs="Arial"/>
          <w:szCs w:val="24"/>
        </w:rPr>
        <w:t>Bronnick</w:t>
      </w:r>
      <w:proofErr w:type="spellEnd"/>
      <w:r w:rsidR="00BA2EC3" w:rsidRPr="00CF7AF4">
        <w:rPr>
          <w:rFonts w:ascii="Arial" w:hAnsi="Arial" w:cs="Arial"/>
          <w:szCs w:val="24"/>
        </w:rPr>
        <w:t xml:space="preserve"> 2012)</w:t>
      </w:r>
      <w:r w:rsidR="000A3A6D" w:rsidRPr="00CF7AF4">
        <w:rPr>
          <w:rFonts w:ascii="Arial" w:hAnsi="Arial" w:cs="Arial"/>
          <w:szCs w:val="24"/>
        </w:rPr>
        <w:t xml:space="preserve">. </w:t>
      </w:r>
      <w:r w:rsidR="001B42D1" w:rsidRPr="00CF7AF4">
        <w:rPr>
          <w:rFonts w:ascii="Arial" w:hAnsi="Arial" w:cs="Arial"/>
          <w:szCs w:val="24"/>
        </w:rPr>
        <w:t>According</w:t>
      </w:r>
      <w:r w:rsidR="007B640A" w:rsidRPr="00CF7AF4">
        <w:rPr>
          <w:rFonts w:ascii="Arial" w:hAnsi="Arial" w:cs="Arial"/>
          <w:szCs w:val="24"/>
        </w:rPr>
        <w:t xml:space="preserve"> to Wilson et al (20</w:t>
      </w:r>
      <w:r w:rsidR="00DF20BE" w:rsidRPr="00CF7AF4">
        <w:rPr>
          <w:rFonts w:ascii="Arial" w:hAnsi="Arial" w:cs="Arial"/>
          <w:szCs w:val="24"/>
        </w:rPr>
        <w:t>21</w:t>
      </w:r>
      <w:r w:rsidR="007B640A" w:rsidRPr="00CF7AF4">
        <w:rPr>
          <w:rFonts w:ascii="Arial" w:hAnsi="Arial" w:cs="Arial"/>
          <w:szCs w:val="24"/>
        </w:rPr>
        <w:t xml:space="preserve">) out of all the barriers and challenges that the elderly </w:t>
      </w:r>
      <w:r w:rsidR="007B640A" w:rsidRPr="00CF7AF4">
        <w:rPr>
          <w:rFonts w:ascii="Arial" w:hAnsi="Arial" w:cs="Arial"/>
          <w:szCs w:val="24"/>
        </w:rPr>
        <w:lastRenderedPageBreak/>
        <w:t>face in the included research</w:t>
      </w:r>
      <w:r w:rsidR="00153448" w:rsidRPr="00CF7AF4">
        <w:rPr>
          <w:rFonts w:ascii="Arial" w:hAnsi="Arial" w:cs="Arial"/>
          <w:szCs w:val="24"/>
        </w:rPr>
        <w:t xml:space="preserve"> </w:t>
      </w:r>
      <w:r w:rsidR="007B640A" w:rsidRPr="00CF7AF4">
        <w:rPr>
          <w:rFonts w:ascii="Arial" w:hAnsi="Arial" w:cs="Arial"/>
          <w:szCs w:val="24"/>
        </w:rPr>
        <w:t xml:space="preserve">physical impairments was a common challenge for the elderly to access technology such as hearing and visionary impairment. It was also stated that decreased cases of fine motor skills such as tremors, and trembling hands were also observed when they </w:t>
      </w:r>
      <w:r w:rsidR="00097B64" w:rsidRPr="00CF7AF4">
        <w:rPr>
          <w:rFonts w:ascii="Arial" w:hAnsi="Arial" w:cs="Arial"/>
          <w:szCs w:val="24"/>
        </w:rPr>
        <w:t>endeavour</w:t>
      </w:r>
      <w:r w:rsidR="007B640A" w:rsidRPr="00CF7AF4">
        <w:rPr>
          <w:rFonts w:ascii="Arial" w:hAnsi="Arial" w:cs="Arial"/>
          <w:szCs w:val="24"/>
        </w:rPr>
        <w:t xml:space="preserve"> </w:t>
      </w:r>
      <w:r w:rsidR="00097B64" w:rsidRPr="00CF7AF4">
        <w:rPr>
          <w:rFonts w:ascii="Arial" w:hAnsi="Arial" w:cs="Arial"/>
          <w:szCs w:val="24"/>
        </w:rPr>
        <w:t xml:space="preserve">to handle the ones, particularly mini screen </w:t>
      </w:r>
      <w:r w:rsidR="005A7228" w:rsidRPr="00CF7AF4">
        <w:rPr>
          <w:rFonts w:ascii="Arial" w:hAnsi="Arial" w:cs="Arial"/>
          <w:szCs w:val="24"/>
        </w:rPr>
        <w:t>ones despite</w:t>
      </w:r>
      <w:r w:rsidR="00623352" w:rsidRPr="00CF7AF4">
        <w:rPr>
          <w:rFonts w:ascii="Arial" w:hAnsi="Arial" w:cs="Arial"/>
          <w:szCs w:val="24"/>
        </w:rPr>
        <w:t xml:space="preserve"> wider accessibility in the market and society.</w:t>
      </w:r>
    </w:p>
    <w:p w14:paraId="720E1913" w14:textId="4B2BABEE" w:rsidR="003013F3" w:rsidRPr="00CF7AF4" w:rsidRDefault="003013F3" w:rsidP="004C7380">
      <w:pPr>
        <w:tabs>
          <w:tab w:val="left" w:pos="6540"/>
        </w:tabs>
        <w:spacing w:line="360" w:lineRule="auto"/>
        <w:rPr>
          <w:rFonts w:ascii="Arial" w:hAnsi="Arial" w:cs="Arial"/>
          <w:szCs w:val="24"/>
        </w:rPr>
      </w:pPr>
      <w:r w:rsidRPr="00CF7AF4">
        <w:rPr>
          <w:rFonts w:ascii="Arial" w:hAnsi="Arial" w:cs="Arial"/>
          <w:szCs w:val="24"/>
        </w:rPr>
        <w:t xml:space="preserve">(Hermann, </w:t>
      </w:r>
      <w:proofErr w:type="spellStart"/>
      <w:r w:rsidRPr="00CF7AF4">
        <w:rPr>
          <w:rFonts w:ascii="Arial" w:hAnsi="Arial" w:cs="Arial"/>
          <w:szCs w:val="24"/>
        </w:rPr>
        <w:t>Soraghan</w:t>
      </w:r>
      <w:proofErr w:type="spellEnd"/>
      <w:r w:rsidRPr="00CF7AF4">
        <w:rPr>
          <w:rFonts w:ascii="Arial" w:hAnsi="Arial" w:cs="Arial"/>
          <w:szCs w:val="24"/>
        </w:rPr>
        <w:t>, Boyle</w:t>
      </w:r>
      <w:r w:rsidR="001318A9" w:rsidRPr="00CF7AF4">
        <w:rPr>
          <w:rFonts w:ascii="Arial" w:hAnsi="Arial" w:cs="Arial"/>
          <w:szCs w:val="24"/>
        </w:rPr>
        <w:t xml:space="preserve">, 2012) stated that the confusion around the obstacles that the </w:t>
      </w:r>
      <w:r w:rsidR="00276326" w:rsidRPr="00CF7AF4">
        <w:rPr>
          <w:rFonts w:ascii="Arial" w:hAnsi="Arial" w:cs="Arial"/>
          <w:szCs w:val="24"/>
        </w:rPr>
        <w:t xml:space="preserve">older adults </w:t>
      </w:r>
      <w:r w:rsidR="00807A0B" w:rsidRPr="00CF7AF4">
        <w:rPr>
          <w:rFonts w:ascii="Arial" w:hAnsi="Arial" w:cs="Arial"/>
          <w:szCs w:val="24"/>
        </w:rPr>
        <w:t xml:space="preserve">suffer </w:t>
      </w:r>
      <w:r w:rsidR="001318A9" w:rsidRPr="00CF7AF4">
        <w:rPr>
          <w:rFonts w:ascii="Arial" w:hAnsi="Arial" w:cs="Arial"/>
          <w:szCs w:val="24"/>
        </w:rPr>
        <w:t>from include pressing buttons more than once or pressing different buttons at the same time which makes them unsure and unaware of what they are doing.</w:t>
      </w:r>
    </w:p>
    <w:p w14:paraId="258D5331" w14:textId="37A747A0" w:rsidR="006E02A4" w:rsidRPr="00CF7AF4" w:rsidRDefault="00FF05D2" w:rsidP="004C7380">
      <w:pPr>
        <w:tabs>
          <w:tab w:val="left" w:pos="6540"/>
        </w:tabs>
        <w:spacing w:line="360" w:lineRule="auto"/>
        <w:rPr>
          <w:rFonts w:ascii="Arial" w:hAnsi="Arial" w:cs="Arial"/>
          <w:szCs w:val="24"/>
        </w:rPr>
      </w:pPr>
      <w:r w:rsidRPr="00CF7AF4">
        <w:rPr>
          <w:rFonts w:ascii="Arial" w:hAnsi="Arial" w:cs="Arial"/>
          <w:noProof/>
          <w:szCs w:val="24"/>
        </w:rPr>
        <w:drawing>
          <wp:inline distT="0" distB="0" distL="0" distR="0" wp14:anchorId="68327418" wp14:editId="2773947A">
            <wp:extent cx="9144000" cy="609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144000" cy="6096000"/>
                    </a:xfrm>
                    <a:prstGeom prst="rect">
                      <a:avLst/>
                    </a:prstGeom>
                    <a:noFill/>
                  </pic:spPr>
                </pic:pic>
              </a:graphicData>
            </a:graphic>
          </wp:inline>
        </w:drawing>
      </w:r>
    </w:p>
    <w:p w14:paraId="288B37D5" w14:textId="31E10ED2" w:rsidR="00FF05D2" w:rsidRPr="00CF7AF4" w:rsidRDefault="00276326" w:rsidP="004C7380">
      <w:pPr>
        <w:tabs>
          <w:tab w:val="left" w:pos="6540"/>
        </w:tabs>
        <w:spacing w:line="360" w:lineRule="auto"/>
        <w:rPr>
          <w:rFonts w:ascii="Arial" w:hAnsi="Arial" w:cs="Arial"/>
          <w:szCs w:val="24"/>
        </w:rPr>
      </w:pPr>
      <w:r w:rsidRPr="00CF7AF4">
        <w:rPr>
          <w:rFonts w:ascii="Arial" w:hAnsi="Arial" w:cs="Arial"/>
          <w:szCs w:val="24"/>
        </w:rPr>
        <w:lastRenderedPageBreak/>
        <w:t>(GOV UK, 2014).</w:t>
      </w:r>
    </w:p>
    <w:p w14:paraId="2CC5625E" w14:textId="77777777" w:rsidR="006E02A4" w:rsidRPr="00CF7AF4" w:rsidRDefault="006E02A4" w:rsidP="004C7380">
      <w:pPr>
        <w:tabs>
          <w:tab w:val="left" w:pos="6540"/>
        </w:tabs>
        <w:spacing w:line="360" w:lineRule="auto"/>
        <w:rPr>
          <w:rFonts w:ascii="Arial" w:hAnsi="Arial" w:cs="Arial"/>
          <w:szCs w:val="24"/>
        </w:rPr>
      </w:pPr>
    </w:p>
    <w:p w14:paraId="68534B7B" w14:textId="58C3DB66" w:rsidR="006E02A4" w:rsidRPr="00CF7AF4" w:rsidRDefault="00572CDB" w:rsidP="004C7380">
      <w:pPr>
        <w:pStyle w:val="Heading5"/>
        <w:shd w:val="clear" w:color="auto" w:fill="FFFFFF"/>
        <w:spacing w:before="0" w:after="240" w:line="360" w:lineRule="auto"/>
        <w:rPr>
          <w:rFonts w:ascii="Arial" w:eastAsia="Times New Roman" w:hAnsi="Arial" w:cs="Arial"/>
          <w:color w:val="auto"/>
          <w:szCs w:val="24"/>
          <w:lang w:eastAsia="en-GB"/>
        </w:rPr>
      </w:pPr>
      <w:r w:rsidRPr="00CF7AF4">
        <w:rPr>
          <w:rFonts w:ascii="Arial" w:hAnsi="Arial" w:cs="Arial"/>
          <w:color w:val="auto"/>
          <w:szCs w:val="24"/>
        </w:rPr>
        <w:t xml:space="preserve">Approximately two million people who are over-75s in England are currently not able to use the necessary technology, especially in this Covid-19 </w:t>
      </w:r>
      <w:r w:rsidR="00043534" w:rsidRPr="00CF7AF4">
        <w:rPr>
          <w:rFonts w:ascii="Arial" w:hAnsi="Arial" w:cs="Arial"/>
          <w:color w:val="auto"/>
          <w:szCs w:val="24"/>
        </w:rPr>
        <w:t>world. Despite the fast-growing pace of new technology used by many people during the epidemic</w:t>
      </w:r>
      <w:r w:rsidR="00C512D4" w:rsidRPr="00CF7AF4">
        <w:rPr>
          <w:rFonts w:ascii="Arial" w:hAnsi="Arial" w:cs="Arial"/>
          <w:color w:val="auto"/>
          <w:szCs w:val="24"/>
        </w:rPr>
        <w:t>. This</w:t>
      </w:r>
      <w:r w:rsidR="00043534" w:rsidRPr="00CF7AF4">
        <w:rPr>
          <w:rFonts w:ascii="Arial" w:hAnsi="Arial" w:cs="Arial"/>
          <w:color w:val="auto"/>
          <w:szCs w:val="24"/>
        </w:rPr>
        <w:t xml:space="preserve"> had </w:t>
      </w:r>
      <w:r w:rsidR="009D3618" w:rsidRPr="00CF7AF4">
        <w:rPr>
          <w:rFonts w:ascii="Arial" w:hAnsi="Arial" w:cs="Arial"/>
          <w:color w:val="auto"/>
          <w:szCs w:val="24"/>
        </w:rPr>
        <w:t xml:space="preserve">a </w:t>
      </w:r>
      <w:r w:rsidR="00043534" w:rsidRPr="00CF7AF4">
        <w:rPr>
          <w:rFonts w:ascii="Arial" w:hAnsi="Arial" w:cs="Arial"/>
          <w:color w:val="auto"/>
          <w:szCs w:val="24"/>
        </w:rPr>
        <w:t>significant impact affecting our livelihood, social connection and accessibility to servic</w:t>
      </w:r>
      <w:r w:rsidR="009D3618" w:rsidRPr="00CF7AF4">
        <w:rPr>
          <w:rFonts w:ascii="Arial" w:hAnsi="Arial" w:cs="Arial"/>
          <w:color w:val="auto"/>
          <w:szCs w:val="24"/>
        </w:rPr>
        <w:t xml:space="preserve">es. The over-75s were the cohort of people </w:t>
      </w:r>
      <w:r w:rsidR="006D4D70" w:rsidRPr="00CF7AF4">
        <w:rPr>
          <w:rFonts w:ascii="Arial" w:hAnsi="Arial" w:cs="Arial"/>
          <w:color w:val="auto"/>
          <w:szCs w:val="24"/>
        </w:rPr>
        <w:t xml:space="preserve">with less interest and </w:t>
      </w:r>
      <w:r w:rsidR="00DF20BE" w:rsidRPr="00CF7AF4">
        <w:rPr>
          <w:rFonts w:ascii="Arial" w:hAnsi="Arial" w:cs="Arial"/>
          <w:color w:val="auto"/>
          <w:szCs w:val="24"/>
        </w:rPr>
        <w:t>capability</w:t>
      </w:r>
      <w:r w:rsidR="006D4D70" w:rsidRPr="00CF7AF4">
        <w:rPr>
          <w:rFonts w:ascii="Arial" w:hAnsi="Arial" w:cs="Arial"/>
          <w:color w:val="auto"/>
          <w:szCs w:val="24"/>
        </w:rPr>
        <w:t xml:space="preserve"> to do so because of </w:t>
      </w:r>
      <w:r w:rsidR="00DF20BE" w:rsidRPr="00CF7AF4">
        <w:rPr>
          <w:rFonts w:ascii="Arial" w:hAnsi="Arial" w:cs="Arial"/>
          <w:color w:val="auto"/>
          <w:szCs w:val="24"/>
        </w:rPr>
        <w:t xml:space="preserve">insufficient </w:t>
      </w:r>
      <w:r w:rsidR="006D4D70" w:rsidRPr="00CF7AF4">
        <w:rPr>
          <w:rFonts w:ascii="Arial" w:hAnsi="Arial" w:cs="Arial"/>
          <w:color w:val="auto"/>
          <w:szCs w:val="24"/>
        </w:rPr>
        <w:t xml:space="preserve">skills and </w:t>
      </w:r>
      <w:r w:rsidR="00DF20BE" w:rsidRPr="00CF7AF4">
        <w:rPr>
          <w:rFonts w:ascii="Arial" w:hAnsi="Arial" w:cs="Arial"/>
          <w:color w:val="auto"/>
          <w:szCs w:val="24"/>
        </w:rPr>
        <w:t>guidance</w:t>
      </w:r>
      <w:r w:rsidR="009D3618" w:rsidRPr="00CF7AF4">
        <w:rPr>
          <w:rFonts w:ascii="Arial" w:hAnsi="Arial" w:cs="Arial"/>
          <w:color w:val="auto"/>
          <w:szCs w:val="24"/>
        </w:rPr>
        <w:t>. This was the major obstacle in the range of %79.</w:t>
      </w:r>
      <w:r w:rsidR="00D23597" w:rsidRPr="00CF7AF4">
        <w:rPr>
          <w:rFonts w:ascii="Arial" w:hAnsi="Arial" w:cs="Arial"/>
          <w:color w:val="auto"/>
          <w:szCs w:val="24"/>
        </w:rPr>
        <w:t xml:space="preserve"> Age UK (2021)</w:t>
      </w:r>
      <w:r w:rsidR="006E02A4" w:rsidRPr="00CF7AF4">
        <w:rPr>
          <w:rFonts w:ascii="Arial" w:eastAsia="Times New Roman" w:hAnsi="Arial" w:cs="Arial"/>
          <w:color w:val="auto"/>
          <w:szCs w:val="24"/>
          <w:lang w:eastAsia="en-GB"/>
        </w:rPr>
        <w:t xml:space="preserve"> </w:t>
      </w:r>
    </w:p>
    <w:p w14:paraId="3ADE617D" w14:textId="5DBEBA4C" w:rsidR="006E02A4" w:rsidRPr="00CF7AF4" w:rsidRDefault="006E02A4" w:rsidP="004C7380">
      <w:pPr>
        <w:pStyle w:val="Heading5"/>
        <w:shd w:val="clear" w:color="auto" w:fill="FFFFFF"/>
        <w:spacing w:before="0" w:after="240" w:line="360" w:lineRule="auto"/>
        <w:rPr>
          <w:rFonts w:ascii="Arial" w:eastAsia="Times New Roman" w:hAnsi="Arial" w:cs="Arial"/>
          <w:b/>
          <w:bCs/>
          <w:color w:val="323132"/>
          <w:szCs w:val="24"/>
          <w:lang w:eastAsia="en-GB"/>
        </w:rPr>
      </w:pPr>
      <w:r w:rsidRPr="00CF7AF4">
        <w:rPr>
          <w:rFonts w:ascii="Arial" w:eastAsia="Times New Roman" w:hAnsi="Arial" w:cs="Arial"/>
          <w:b/>
          <w:bCs/>
          <w:color w:val="323132"/>
          <w:szCs w:val="24"/>
          <w:lang w:eastAsia="en-GB"/>
        </w:rPr>
        <w:t>The age structure of the UK population, mid-2018 and mid-2043</w:t>
      </w:r>
    </w:p>
    <w:p w14:paraId="2D3B1776" w14:textId="77777777" w:rsidR="006E02A4" w:rsidRPr="00CF7AF4" w:rsidRDefault="006E02A4" w:rsidP="004C7380">
      <w:pPr>
        <w:tabs>
          <w:tab w:val="left" w:pos="6540"/>
        </w:tabs>
        <w:spacing w:line="360" w:lineRule="auto"/>
        <w:rPr>
          <w:rFonts w:ascii="Arial" w:hAnsi="Arial" w:cs="Arial"/>
          <w:szCs w:val="24"/>
        </w:rPr>
      </w:pPr>
    </w:p>
    <w:p w14:paraId="2FD691E2" w14:textId="3313BA90" w:rsidR="006E02A4" w:rsidRPr="00CF7AF4" w:rsidRDefault="006E02A4" w:rsidP="004C7380">
      <w:pPr>
        <w:tabs>
          <w:tab w:val="left" w:pos="6540"/>
        </w:tabs>
        <w:spacing w:line="360" w:lineRule="auto"/>
        <w:rPr>
          <w:rFonts w:ascii="Arial" w:hAnsi="Arial" w:cs="Arial"/>
          <w:szCs w:val="24"/>
        </w:rPr>
      </w:pPr>
      <w:r w:rsidRPr="00CF7AF4">
        <w:rPr>
          <w:rFonts w:ascii="Arial" w:hAnsi="Arial" w:cs="Arial"/>
          <w:noProof/>
          <w:szCs w:val="24"/>
        </w:rPr>
        <w:drawing>
          <wp:inline distT="0" distB="0" distL="0" distR="0" wp14:anchorId="16E8FF7B" wp14:editId="510C254C">
            <wp:extent cx="5731510" cy="4967868"/>
            <wp:effectExtent l="0" t="0" r="2540" b="4445"/>
            <wp:docPr id="9" name="Picture 9" descr="In 2043, there will be more people at older ag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n 2043, there will be more people at older ages.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967868"/>
                    </a:xfrm>
                    <a:prstGeom prst="rect">
                      <a:avLst/>
                    </a:prstGeom>
                    <a:noFill/>
                    <a:ln>
                      <a:noFill/>
                    </a:ln>
                  </pic:spPr>
                </pic:pic>
              </a:graphicData>
            </a:graphic>
          </wp:inline>
        </w:drawing>
      </w:r>
    </w:p>
    <w:p w14:paraId="7AAB69DD" w14:textId="14EE8CDE" w:rsidR="006E02A4" w:rsidRPr="00CF7AF4" w:rsidRDefault="006E02A4" w:rsidP="004C7380">
      <w:pPr>
        <w:tabs>
          <w:tab w:val="left" w:pos="6540"/>
        </w:tabs>
        <w:spacing w:line="360" w:lineRule="auto"/>
        <w:rPr>
          <w:rFonts w:ascii="Arial" w:hAnsi="Arial" w:cs="Arial"/>
          <w:szCs w:val="24"/>
        </w:rPr>
      </w:pPr>
      <w:r w:rsidRPr="00CF7AF4">
        <w:rPr>
          <w:rFonts w:ascii="Arial" w:hAnsi="Arial" w:cs="Arial"/>
          <w:b/>
          <w:bCs/>
          <w:color w:val="323132"/>
          <w:szCs w:val="24"/>
          <w:shd w:val="clear" w:color="auto" w:fill="FFFFFF"/>
        </w:rPr>
        <w:t>Source: Office for National Statistics – National population projections</w:t>
      </w:r>
    </w:p>
    <w:p w14:paraId="06804ED2" w14:textId="77777777" w:rsidR="006E02A4" w:rsidRPr="00CF7AF4" w:rsidRDefault="006E02A4" w:rsidP="004C7380">
      <w:pPr>
        <w:tabs>
          <w:tab w:val="left" w:pos="6540"/>
        </w:tabs>
        <w:spacing w:line="360" w:lineRule="auto"/>
        <w:rPr>
          <w:rFonts w:ascii="Arial" w:hAnsi="Arial" w:cs="Arial"/>
          <w:szCs w:val="24"/>
        </w:rPr>
      </w:pPr>
    </w:p>
    <w:p w14:paraId="388712F7" w14:textId="4B09272E" w:rsidR="0078070D" w:rsidRPr="00CF7AF4" w:rsidRDefault="0078070D" w:rsidP="004C7380">
      <w:pPr>
        <w:tabs>
          <w:tab w:val="left" w:pos="6540"/>
        </w:tabs>
        <w:spacing w:line="360" w:lineRule="auto"/>
        <w:rPr>
          <w:rFonts w:ascii="Arial" w:hAnsi="Arial" w:cs="Arial"/>
          <w:szCs w:val="24"/>
        </w:rPr>
      </w:pPr>
      <w:r w:rsidRPr="00CF7AF4">
        <w:rPr>
          <w:rFonts w:ascii="Arial" w:hAnsi="Arial" w:cs="Arial"/>
          <w:szCs w:val="24"/>
        </w:rPr>
        <w:t xml:space="preserve">Digital exclusion is described as </w:t>
      </w:r>
      <w:r w:rsidR="00155264" w:rsidRPr="00CF7AF4">
        <w:rPr>
          <w:rFonts w:ascii="Arial" w:hAnsi="Arial" w:cs="Arial"/>
          <w:szCs w:val="24"/>
        </w:rPr>
        <w:t xml:space="preserve">a </w:t>
      </w:r>
      <w:r w:rsidRPr="00CF7AF4">
        <w:rPr>
          <w:rFonts w:ascii="Arial" w:hAnsi="Arial" w:cs="Arial"/>
          <w:szCs w:val="24"/>
        </w:rPr>
        <w:t>lack of digital skills and training, connectivity and accessibility. (G</w:t>
      </w:r>
      <w:r w:rsidR="00A2143D" w:rsidRPr="00CF7AF4">
        <w:rPr>
          <w:rFonts w:ascii="Arial" w:hAnsi="Arial" w:cs="Arial"/>
          <w:szCs w:val="24"/>
        </w:rPr>
        <w:t>OV UK</w:t>
      </w:r>
      <w:r w:rsidRPr="00CF7AF4">
        <w:rPr>
          <w:rFonts w:ascii="Arial" w:hAnsi="Arial" w:cs="Arial"/>
          <w:szCs w:val="24"/>
        </w:rPr>
        <w:t>, 2014).</w:t>
      </w:r>
    </w:p>
    <w:p w14:paraId="5998BF8E" w14:textId="007DC893" w:rsidR="0078070D" w:rsidRPr="00CF7AF4" w:rsidRDefault="0078070D" w:rsidP="004C7380">
      <w:pPr>
        <w:tabs>
          <w:tab w:val="left" w:pos="6540"/>
        </w:tabs>
        <w:spacing w:before="240" w:line="360" w:lineRule="auto"/>
        <w:rPr>
          <w:rFonts w:ascii="Arial" w:hAnsi="Arial" w:cs="Arial"/>
          <w:szCs w:val="24"/>
        </w:rPr>
      </w:pPr>
      <w:r w:rsidRPr="00CF7AF4">
        <w:rPr>
          <w:rFonts w:ascii="Arial" w:hAnsi="Arial" w:cs="Arial"/>
          <w:szCs w:val="24"/>
        </w:rPr>
        <w:t>As a result of these limitations</w:t>
      </w:r>
      <w:r w:rsidR="00155264" w:rsidRPr="00CF7AF4">
        <w:rPr>
          <w:rFonts w:ascii="Arial" w:hAnsi="Arial" w:cs="Arial"/>
          <w:szCs w:val="24"/>
        </w:rPr>
        <w:t>,</w:t>
      </w:r>
      <w:r w:rsidRPr="00CF7AF4">
        <w:rPr>
          <w:rFonts w:ascii="Arial" w:hAnsi="Arial" w:cs="Arial"/>
          <w:szCs w:val="24"/>
        </w:rPr>
        <w:t xml:space="preserve"> they suffer health inequalities and social isolation.</w:t>
      </w:r>
      <w:r w:rsidR="00C512D4" w:rsidRPr="00CF7AF4">
        <w:rPr>
          <w:rFonts w:ascii="Arial" w:hAnsi="Arial" w:cs="Arial"/>
          <w:szCs w:val="24"/>
        </w:rPr>
        <w:t xml:space="preserve"> </w:t>
      </w:r>
      <w:r w:rsidR="00A473BC" w:rsidRPr="00CF7AF4">
        <w:rPr>
          <w:rFonts w:ascii="Arial" w:hAnsi="Arial" w:cs="Arial"/>
          <w:szCs w:val="24"/>
        </w:rPr>
        <w:t>(</w:t>
      </w:r>
      <w:proofErr w:type="spellStart"/>
      <w:r w:rsidRPr="00CF7AF4">
        <w:rPr>
          <w:rFonts w:ascii="Arial" w:hAnsi="Arial" w:cs="Arial"/>
          <w:szCs w:val="24"/>
        </w:rPr>
        <w:t>Schejter</w:t>
      </w:r>
      <w:proofErr w:type="spellEnd"/>
      <w:r w:rsidRPr="00CF7AF4">
        <w:rPr>
          <w:rFonts w:ascii="Arial" w:hAnsi="Arial" w:cs="Arial"/>
          <w:szCs w:val="24"/>
        </w:rPr>
        <w:t xml:space="preserve"> &amp; Tirosh, 2015)</w:t>
      </w:r>
      <w:r w:rsidR="006A056A" w:rsidRPr="00CF7AF4">
        <w:rPr>
          <w:rFonts w:ascii="Arial" w:hAnsi="Arial" w:cs="Arial"/>
          <w:szCs w:val="24"/>
        </w:rPr>
        <w:t xml:space="preserve"> particularly the ones </w:t>
      </w:r>
      <w:r w:rsidR="00155264" w:rsidRPr="00CF7AF4">
        <w:rPr>
          <w:rFonts w:ascii="Arial" w:hAnsi="Arial" w:cs="Arial"/>
          <w:szCs w:val="24"/>
        </w:rPr>
        <w:t xml:space="preserve">that </w:t>
      </w:r>
      <w:r w:rsidR="006A056A" w:rsidRPr="00CF7AF4">
        <w:rPr>
          <w:rFonts w:ascii="Arial" w:hAnsi="Arial" w:cs="Arial"/>
          <w:szCs w:val="24"/>
        </w:rPr>
        <w:t xml:space="preserve">have a </w:t>
      </w:r>
      <w:r w:rsidR="00155264" w:rsidRPr="00CF7AF4">
        <w:rPr>
          <w:rFonts w:ascii="Arial" w:hAnsi="Arial" w:cs="Arial"/>
          <w:szCs w:val="24"/>
        </w:rPr>
        <w:t>low level</w:t>
      </w:r>
      <w:r w:rsidR="006A056A" w:rsidRPr="00CF7AF4">
        <w:rPr>
          <w:rFonts w:ascii="Arial" w:hAnsi="Arial" w:cs="Arial"/>
          <w:szCs w:val="24"/>
        </w:rPr>
        <w:t xml:space="preserve"> of </w:t>
      </w:r>
      <w:r w:rsidR="00155264" w:rsidRPr="00CF7AF4">
        <w:rPr>
          <w:rFonts w:ascii="Arial" w:hAnsi="Arial" w:cs="Arial"/>
          <w:szCs w:val="24"/>
        </w:rPr>
        <w:t>society</w:t>
      </w:r>
      <w:r w:rsidR="00D816FC" w:rsidRPr="00CF7AF4">
        <w:rPr>
          <w:rFonts w:ascii="Arial" w:hAnsi="Arial" w:cs="Arial"/>
          <w:szCs w:val="24"/>
        </w:rPr>
        <w:t xml:space="preserve">. </w:t>
      </w:r>
      <w:r w:rsidR="006A056A" w:rsidRPr="00CF7AF4">
        <w:rPr>
          <w:rFonts w:ascii="Arial" w:hAnsi="Arial" w:cs="Arial"/>
          <w:szCs w:val="24"/>
        </w:rPr>
        <w:t>Hence, they are</w:t>
      </w:r>
      <w:r w:rsidRPr="00CF7AF4">
        <w:rPr>
          <w:rFonts w:ascii="Arial" w:hAnsi="Arial" w:cs="Arial"/>
          <w:szCs w:val="24"/>
        </w:rPr>
        <w:t xml:space="preserve"> not being able to use technologies effectively. (Age UK, 2018).</w:t>
      </w:r>
    </w:p>
    <w:p w14:paraId="10CA8CCE" w14:textId="295392AB" w:rsidR="006C295D" w:rsidRPr="00CF7AF4" w:rsidRDefault="00A02C47" w:rsidP="004C7380">
      <w:pPr>
        <w:tabs>
          <w:tab w:val="left" w:pos="6540"/>
        </w:tabs>
        <w:spacing w:line="360" w:lineRule="auto"/>
        <w:rPr>
          <w:rFonts w:ascii="Arial" w:hAnsi="Arial" w:cs="Arial"/>
          <w:szCs w:val="24"/>
        </w:rPr>
      </w:pPr>
      <w:r w:rsidRPr="00CF7AF4">
        <w:rPr>
          <w:rFonts w:ascii="Arial" w:hAnsi="Arial" w:cs="Arial"/>
          <w:szCs w:val="24"/>
        </w:rPr>
        <w:t>Similar studies also suggest physiological limitations such as hearing and vision</w:t>
      </w:r>
      <w:r w:rsidR="006F2A32" w:rsidRPr="00CF7AF4">
        <w:rPr>
          <w:rFonts w:ascii="Arial" w:hAnsi="Arial" w:cs="Arial"/>
          <w:szCs w:val="24"/>
        </w:rPr>
        <w:t xml:space="preserve"> </w:t>
      </w:r>
      <w:r w:rsidRPr="00CF7AF4">
        <w:rPr>
          <w:rFonts w:ascii="Arial" w:hAnsi="Arial" w:cs="Arial"/>
          <w:szCs w:val="24"/>
        </w:rPr>
        <w:t>loss</w:t>
      </w:r>
      <w:r w:rsidR="008977D3" w:rsidRPr="00CF7AF4">
        <w:rPr>
          <w:rFonts w:ascii="Arial" w:hAnsi="Arial" w:cs="Arial"/>
          <w:szCs w:val="24"/>
        </w:rPr>
        <w:t xml:space="preserve">. </w:t>
      </w:r>
      <w:r w:rsidR="00656EAD" w:rsidRPr="00CF7AF4">
        <w:rPr>
          <w:rFonts w:ascii="Arial" w:hAnsi="Arial" w:cs="Arial"/>
          <w:szCs w:val="24"/>
        </w:rPr>
        <w:t>(</w:t>
      </w:r>
      <w:r w:rsidR="008977D3" w:rsidRPr="00CF7AF4">
        <w:rPr>
          <w:rFonts w:ascii="Arial" w:hAnsi="Arial" w:cs="Arial"/>
          <w:szCs w:val="24"/>
        </w:rPr>
        <w:t>Arksey</w:t>
      </w:r>
      <w:r w:rsidR="00656EAD" w:rsidRPr="00CF7AF4">
        <w:rPr>
          <w:rFonts w:ascii="Arial" w:hAnsi="Arial" w:cs="Arial"/>
          <w:szCs w:val="24"/>
        </w:rPr>
        <w:t xml:space="preserve"> &amp; </w:t>
      </w:r>
      <w:r w:rsidR="008977D3" w:rsidRPr="00CF7AF4">
        <w:rPr>
          <w:rFonts w:ascii="Arial" w:hAnsi="Arial" w:cs="Arial"/>
          <w:szCs w:val="24"/>
        </w:rPr>
        <w:t>O'Malley (2005)</w:t>
      </w:r>
      <w:r w:rsidR="00CA09F2" w:rsidRPr="00CF7AF4">
        <w:rPr>
          <w:rFonts w:ascii="Arial" w:hAnsi="Arial" w:cs="Arial"/>
          <w:szCs w:val="24"/>
        </w:rPr>
        <w:t>.</w:t>
      </w:r>
    </w:p>
    <w:p w14:paraId="1425F4AC" w14:textId="5A62EB77" w:rsidR="001D7C03" w:rsidRPr="00CF7AF4" w:rsidRDefault="00373BF7" w:rsidP="004C7380">
      <w:pPr>
        <w:tabs>
          <w:tab w:val="left" w:pos="6540"/>
        </w:tabs>
        <w:spacing w:line="360" w:lineRule="auto"/>
        <w:rPr>
          <w:rFonts w:ascii="Arial" w:hAnsi="Arial" w:cs="Arial"/>
          <w:szCs w:val="24"/>
        </w:rPr>
      </w:pPr>
      <w:r w:rsidRPr="00CF7AF4">
        <w:rPr>
          <w:rFonts w:ascii="Arial" w:hAnsi="Arial" w:cs="Arial"/>
          <w:szCs w:val="24"/>
        </w:rPr>
        <w:t xml:space="preserve">Technology is not a replacement for </w:t>
      </w:r>
      <w:r w:rsidR="00155264" w:rsidRPr="00CF7AF4">
        <w:rPr>
          <w:rFonts w:ascii="Arial" w:hAnsi="Arial" w:cs="Arial"/>
          <w:szCs w:val="24"/>
        </w:rPr>
        <w:t>face-to-face</w:t>
      </w:r>
      <w:r w:rsidRPr="00CF7AF4">
        <w:rPr>
          <w:rFonts w:ascii="Arial" w:hAnsi="Arial" w:cs="Arial"/>
          <w:szCs w:val="24"/>
        </w:rPr>
        <w:t xml:space="preserve"> </w:t>
      </w:r>
      <w:r w:rsidR="00155264" w:rsidRPr="00CF7AF4">
        <w:rPr>
          <w:rFonts w:ascii="Arial" w:hAnsi="Arial" w:cs="Arial"/>
          <w:szCs w:val="24"/>
        </w:rPr>
        <w:t>communication</w:t>
      </w:r>
      <w:r w:rsidRPr="00CF7AF4">
        <w:rPr>
          <w:rFonts w:ascii="Arial" w:hAnsi="Arial" w:cs="Arial"/>
          <w:szCs w:val="24"/>
        </w:rPr>
        <w:t xml:space="preserve"> but it is a supplementary tool when </w:t>
      </w:r>
      <w:r w:rsidR="00155264" w:rsidRPr="00CF7AF4">
        <w:rPr>
          <w:rFonts w:ascii="Arial" w:hAnsi="Arial" w:cs="Arial"/>
          <w:szCs w:val="24"/>
        </w:rPr>
        <w:t>face-to-face</w:t>
      </w:r>
      <w:r w:rsidRPr="00CF7AF4">
        <w:rPr>
          <w:rFonts w:ascii="Arial" w:hAnsi="Arial" w:cs="Arial"/>
          <w:szCs w:val="24"/>
        </w:rPr>
        <w:t xml:space="preserve"> communication is not available </w:t>
      </w:r>
      <w:r w:rsidR="00155264" w:rsidRPr="00CF7AF4">
        <w:rPr>
          <w:rFonts w:ascii="Arial" w:hAnsi="Arial" w:cs="Arial"/>
          <w:szCs w:val="24"/>
        </w:rPr>
        <w:t xml:space="preserve">and </w:t>
      </w:r>
      <w:r w:rsidRPr="00CF7AF4">
        <w:rPr>
          <w:rFonts w:ascii="Arial" w:hAnsi="Arial" w:cs="Arial"/>
          <w:szCs w:val="24"/>
        </w:rPr>
        <w:t xml:space="preserve">when the right support of training </w:t>
      </w:r>
      <w:r w:rsidR="00155264" w:rsidRPr="00CF7AF4">
        <w:rPr>
          <w:rFonts w:ascii="Arial" w:hAnsi="Arial" w:cs="Arial"/>
          <w:szCs w:val="24"/>
        </w:rPr>
        <w:t xml:space="preserve">is </w:t>
      </w:r>
      <w:r w:rsidRPr="00CF7AF4">
        <w:rPr>
          <w:rFonts w:ascii="Arial" w:hAnsi="Arial" w:cs="Arial"/>
          <w:szCs w:val="24"/>
        </w:rPr>
        <w:t xml:space="preserve">given to those who </w:t>
      </w:r>
      <w:r w:rsidR="00155264" w:rsidRPr="00CF7AF4">
        <w:rPr>
          <w:rFonts w:ascii="Arial" w:hAnsi="Arial" w:cs="Arial"/>
          <w:szCs w:val="24"/>
        </w:rPr>
        <w:t>can</w:t>
      </w:r>
      <w:r w:rsidRPr="00CF7AF4">
        <w:rPr>
          <w:rFonts w:ascii="Arial" w:hAnsi="Arial" w:cs="Arial"/>
          <w:szCs w:val="24"/>
        </w:rPr>
        <w:t xml:space="preserve"> do so physically</w:t>
      </w:r>
      <w:r w:rsidR="00C512D4" w:rsidRPr="00CF7AF4">
        <w:rPr>
          <w:rFonts w:ascii="Arial" w:hAnsi="Arial" w:cs="Arial"/>
          <w:szCs w:val="24"/>
        </w:rPr>
        <w:t>,</w:t>
      </w:r>
      <w:r w:rsidRPr="00CF7AF4">
        <w:rPr>
          <w:rFonts w:ascii="Arial" w:hAnsi="Arial" w:cs="Arial"/>
          <w:szCs w:val="24"/>
        </w:rPr>
        <w:t xml:space="preserve"> in this debate</w:t>
      </w:r>
      <w:r w:rsidR="00155264" w:rsidRPr="00CF7AF4">
        <w:rPr>
          <w:rFonts w:ascii="Arial" w:hAnsi="Arial" w:cs="Arial"/>
          <w:szCs w:val="24"/>
        </w:rPr>
        <w:t>,</w:t>
      </w:r>
      <w:r w:rsidRPr="00CF7AF4">
        <w:rPr>
          <w:rFonts w:ascii="Arial" w:hAnsi="Arial" w:cs="Arial"/>
          <w:szCs w:val="24"/>
        </w:rPr>
        <w:t xml:space="preserve"> there are a lot of facts that can contribute negatively when using the technology.</w:t>
      </w:r>
    </w:p>
    <w:p w14:paraId="0C653FAC" w14:textId="5A2FF673" w:rsidR="00FC417B" w:rsidRPr="00CF7AF4" w:rsidRDefault="00FC417B" w:rsidP="004C7380">
      <w:pPr>
        <w:tabs>
          <w:tab w:val="left" w:pos="6540"/>
        </w:tabs>
        <w:spacing w:line="360" w:lineRule="auto"/>
        <w:rPr>
          <w:rFonts w:ascii="Arial" w:hAnsi="Arial" w:cs="Arial"/>
          <w:szCs w:val="24"/>
        </w:rPr>
      </w:pPr>
      <w:r w:rsidRPr="00CF7AF4">
        <w:rPr>
          <w:rFonts w:ascii="Arial" w:hAnsi="Arial" w:cs="Arial"/>
          <w:szCs w:val="24"/>
        </w:rPr>
        <w:t>The government have already achieved and reached everyone demographically by providing them with an efficient internet link in 2016 with a covering of %90 plus a targeted %95 in 2017.</w:t>
      </w:r>
    </w:p>
    <w:p w14:paraId="0A553350" w14:textId="13DAD4F5" w:rsidR="001E311B" w:rsidRPr="00CF7AF4" w:rsidRDefault="00FC417B" w:rsidP="004C7380">
      <w:pPr>
        <w:tabs>
          <w:tab w:val="left" w:pos="6540"/>
        </w:tabs>
        <w:spacing w:line="360" w:lineRule="auto"/>
        <w:rPr>
          <w:rFonts w:ascii="Arial" w:hAnsi="Arial" w:cs="Arial"/>
          <w:szCs w:val="24"/>
        </w:rPr>
      </w:pPr>
      <w:r w:rsidRPr="00CF7AF4">
        <w:rPr>
          <w:rFonts w:ascii="Arial" w:hAnsi="Arial" w:cs="Arial"/>
          <w:szCs w:val="24"/>
        </w:rPr>
        <w:t xml:space="preserve">Another way of implementing these technologies is </w:t>
      </w:r>
      <w:r w:rsidR="00D816FC" w:rsidRPr="00CF7AF4">
        <w:rPr>
          <w:rFonts w:ascii="Arial" w:hAnsi="Arial" w:cs="Arial"/>
          <w:szCs w:val="24"/>
        </w:rPr>
        <w:t xml:space="preserve">by </w:t>
      </w:r>
      <w:r w:rsidRPr="00CF7AF4">
        <w:rPr>
          <w:rFonts w:ascii="Arial" w:hAnsi="Arial" w:cs="Arial"/>
          <w:szCs w:val="24"/>
        </w:rPr>
        <w:t xml:space="preserve">reaching out to communities with ICT </w:t>
      </w:r>
      <w:r w:rsidR="00DC6A2E" w:rsidRPr="00CF7AF4">
        <w:rPr>
          <w:rFonts w:ascii="Arial" w:hAnsi="Arial" w:cs="Arial"/>
          <w:szCs w:val="24"/>
        </w:rPr>
        <w:t xml:space="preserve">base approaches </w:t>
      </w:r>
      <w:r w:rsidRPr="00CF7AF4">
        <w:rPr>
          <w:rFonts w:ascii="Arial" w:hAnsi="Arial" w:cs="Arial"/>
          <w:szCs w:val="24"/>
        </w:rPr>
        <w:t xml:space="preserve">(Information and </w:t>
      </w:r>
      <w:r w:rsidR="00C512D4" w:rsidRPr="00CF7AF4">
        <w:rPr>
          <w:rFonts w:ascii="Arial" w:hAnsi="Arial" w:cs="Arial"/>
          <w:szCs w:val="24"/>
        </w:rPr>
        <w:t>C</w:t>
      </w:r>
      <w:r w:rsidRPr="00CF7AF4">
        <w:rPr>
          <w:rFonts w:ascii="Arial" w:hAnsi="Arial" w:cs="Arial"/>
          <w:szCs w:val="24"/>
        </w:rPr>
        <w:t xml:space="preserve">ommunications </w:t>
      </w:r>
      <w:r w:rsidR="00C512D4" w:rsidRPr="00CF7AF4">
        <w:rPr>
          <w:rFonts w:ascii="Arial" w:hAnsi="Arial" w:cs="Arial"/>
          <w:szCs w:val="24"/>
        </w:rPr>
        <w:t>T</w:t>
      </w:r>
      <w:r w:rsidRPr="00CF7AF4">
        <w:rPr>
          <w:rFonts w:ascii="Arial" w:hAnsi="Arial" w:cs="Arial"/>
          <w:szCs w:val="24"/>
        </w:rPr>
        <w:t>echnologies)</w:t>
      </w:r>
      <w:r w:rsidR="00DC6A2E" w:rsidRPr="00CF7AF4">
        <w:rPr>
          <w:rFonts w:ascii="Arial" w:hAnsi="Arial" w:cs="Arial"/>
          <w:szCs w:val="24"/>
        </w:rPr>
        <w:t xml:space="preserve">. </w:t>
      </w:r>
      <w:r w:rsidR="003A66DB" w:rsidRPr="00CF7AF4">
        <w:rPr>
          <w:rFonts w:ascii="Arial" w:hAnsi="Arial" w:cs="Arial"/>
          <w:szCs w:val="24"/>
        </w:rPr>
        <w:t>(</w:t>
      </w:r>
      <w:r w:rsidR="00DC6A2E" w:rsidRPr="00CF7AF4">
        <w:rPr>
          <w:rFonts w:ascii="Arial" w:hAnsi="Arial" w:cs="Arial"/>
          <w:szCs w:val="24"/>
        </w:rPr>
        <w:t>Damodaran,</w:t>
      </w:r>
      <w:r w:rsidR="00E2770B" w:rsidRPr="00CF7AF4">
        <w:rPr>
          <w:rFonts w:ascii="Arial" w:hAnsi="Arial" w:cs="Arial"/>
          <w:szCs w:val="24"/>
        </w:rPr>
        <w:t xml:space="preserve"> </w:t>
      </w:r>
      <w:r w:rsidR="00C512D4" w:rsidRPr="00CF7AF4">
        <w:rPr>
          <w:rFonts w:ascii="Arial" w:hAnsi="Arial" w:cs="Arial"/>
          <w:szCs w:val="24"/>
        </w:rPr>
        <w:t>&amp;</w:t>
      </w:r>
      <w:r w:rsidR="00DC6A2E" w:rsidRPr="00CF7AF4">
        <w:rPr>
          <w:rFonts w:ascii="Arial" w:hAnsi="Arial" w:cs="Arial"/>
          <w:szCs w:val="24"/>
        </w:rPr>
        <w:t xml:space="preserve"> </w:t>
      </w:r>
      <w:proofErr w:type="spellStart"/>
      <w:r w:rsidR="00DC6A2E" w:rsidRPr="00CF7AF4">
        <w:rPr>
          <w:rFonts w:ascii="Arial" w:hAnsi="Arial" w:cs="Arial"/>
          <w:szCs w:val="24"/>
        </w:rPr>
        <w:t>Olphert</w:t>
      </w:r>
      <w:proofErr w:type="spellEnd"/>
      <w:r w:rsidR="00DC6A2E" w:rsidRPr="00CF7AF4">
        <w:rPr>
          <w:rFonts w:ascii="Arial" w:hAnsi="Arial" w:cs="Arial"/>
          <w:szCs w:val="24"/>
        </w:rPr>
        <w:t>, W. 2015).</w:t>
      </w:r>
    </w:p>
    <w:p w14:paraId="646193A7" w14:textId="148D13BE" w:rsidR="00DC6A2E" w:rsidRPr="00CF7AF4" w:rsidRDefault="00DC6A2E" w:rsidP="004C7380">
      <w:pPr>
        <w:tabs>
          <w:tab w:val="left" w:pos="6540"/>
        </w:tabs>
        <w:spacing w:line="360" w:lineRule="auto"/>
        <w:rPr>
          <w:rFonts w:ascii="Arial" w:hAnsi="Arial" w:cs="Arial"/>
          <w:szCs w:val="24"/>
        </w:rPr>
      </w:pPr>
      <w:r w:rsidRPr="00CF7AF4">
        <w:rPr>
          <w:rFonts w:ascii="Arial" w:hAnsi="Arial" w:cs="Arial"/>
          <w:szCs w:val="24"/>
        </w:rPr>
        <w:t>Creatively designed devices can have an impact on the elderly to use the device confidently</w:t>
      </w:r>
      <w:r w:rsidR="00623609" w:rsidRPr="00CF7AF4">
        <w:rPr>
          <w:rFonts w:ascii="Arial" w:hAnsi="Arial" w:cs="Arial"/>
          <w:szCs w:val="24"/>
        </w:rPr>
        <w:t xml:space="preserve"> with an age-friendly attitude to those</w:t>
      </w:r>
      <w:r w:rsidRPr="00CF7AF4">
        <w:rPr>
          <w:rFonts w:ascii="Arial" w:hAnsi="Arial" w:cs="Arial"/>
          <w:szCs w:val="24"/>
        </w:rPr>
        <w:t xml:space="preserve"> especially the elderly</w:t>
      </w:r>
      <w:r w:rsidR="00623609" w:rsidRPr="00CF7AF4">
        <w:rPr>
          <w:rFonts w:ascii="Arial" w:hAnsi="Arial" w:cs="Arial"/>
          <w:szCs w:val="24"/>
        </w:rPr>
        <w:t xml:space="preserve"> who</w:t>
      </w:r>
      <w:r w:rsidRPr="00CF7AF4">
        <w:rPr>
          <w:rFonts w:ascii="Arial" w:hAnsi="Arial" w:cs="Arial"/>
          <w:szCs w:val="24"/>
        </w:rPr>
        <w:t xml:space="preserve"> lack to adapt</w:t>
      </w:r>
      <w:r w:rsidR="00623609" w:rsidRPr="00CF7AF4">
        <w:rPr>
          <w:rFonts w:ascii="Arial" w:hAnsi="Arial" w:cs="Arial"/>
          <w:szCs w:val="24"/>
        </w:rPr>
        <w:t xml:space="preserve"> and adopt</w:t>
      </w:r>
      <w:r w:rsidRPr="00CF7AF4">
        <w:rPr>
          <w:rFonts w:ascii="Arial" w:hAnsi="Arial" w:cs="Arial"/>
          <w:szCs w:val="24"/>
        </w:rPr>
        <w:t xml:space="preserve"> </w:t>
      </w:r>
      <w:r w:rsidR="00623609" w:rsidRPr="00CF7AF4">
        <w:rPr>
          <w:rFonts w:ascii="Arial" w:hAnsi="Arial" w:cs="Arial"/>
          <w:szCs w:val="24"/>
        </w:rPr>
        <w:t>to</w:t>
      </w:r>
      <w:r w:rsidRPr="00CF7AF4">
        <w:rPr>
          <w:rFonts w:ascii="Arial" w:hAnsi="Arial" w:cs="Arial"/>
          <w:szCs w:val="24"/>
        </w:rPr>
        <w:t xml:space="preserve"> the technology due to old age. </w:t>
      </w:r>
      <w:r w:rsidR="009C440F" w:rsidRPr="00CF7AF4">
        <w:rPr>
          <w:rFonts w:ascii="Arial" w:hAnsi="Arial" w:cs="Arial"/>
          <w:szCs w:val="24"/>
        </w:rPr>
        <w:t>(</w:t>
      </w:r>
      <w:r w:rsidRPr="00CF7AF4">
        <w:rPr>
          <w:rFonts w:ascii="Arial" w:hAnsi="Arial" w:cs="Arial"/>
          <w:szCs w:val="24"/>
        </w:rPr>
        <w:t xml:space="preserve">Damodaran, </w:t>
      </w:r>
      <w:r w:rsidR="00190DCD" w:rsidRPr="00CF7AF4">
        <w:rPr>
          <w:rFonts w:ascii="Arial" w:hAnsi="Arial" w:cs="Arial"/>
          <w:szCs w:val="24"/>
        </w:rPr>
        <w:t>&amp;</w:t>
      </w:r>
      <w:r w:rsidRPr="00CF7AF4">
        <w:rPr>
          <w:rFonts w:ascii="Arial" w:hAnsi="Arial" w:cs="Arial"/>
          <w:szCs w:val="24"/>
        </w:rPr>
        <w:t xml:space="preserve"> </w:t>
      </w:r>
      <w:proofErr w:type="spellStart"/>
      <w:r w:rsidRPr="00CF7AF4">
        <w:rPr>
          <w:rFonts w:ascii="Arial" w:hAnsi="Arial" w:cs="Arial"/>
          <w:szCs w:val="24"/>
        </w:rPr>
        <w:t>Olphert</w:t>
      </w:r>
      <w:proofErr w:type="spellEnd"/>
      <w:r w:rsidRPr="00CF7AF4">
        <w:rPr>
          <w:rFonts w:ascii="Arial" w:hAnsi="Arial" w:cs="Arial"/>
          <w:szCs w:val="24"/>
        </w:rPr>
        <w:t>, 2015)</w:t>
      </w:r>
      <w:r w:rsidR="00623609" w:rsidRPr="00CF7AF4">
        <w:rPr>
          <w:rFonts w:ascii="Arial" w:hAnsi="Arial" w:cs="Arial"/>
          <w:szCs w:val="24"/>
        </w:rPr>
        <w:t>.</w:t>
      </w:r>
    </w:p>
    <w:p w14:paraId="033B2C62" w14:textId="086029DA" w:rsidR="00FF05D2" w:rsidRPr="00CF7AF4" w:rsidRDefault="00A262B7" w:rsidP="004C7380">
      <w:pPr>
        <w:tabs>
          <w:tab w:val="left" w:pos="6540"/>
        </w:tabs>
        <w:spacing w:line="360" w:lineRule="auto"/>
        <w:rPr>
          <w:rFonts w:ascii="Arial" w:hAnsi="Arial" w:cs="Arial"/>
          <w:szCs w:val="24"/>
        </w:rPr>
      </w:pPr>
      <w:r w:rsidRPr="00CF7AF4">
        <w:rPr>
          <w:rFonts w:ascii="Arial" w:hAnsi="Arial" w:cs="Arial"/>
          <w:szCs w:val="24"/>
        </w:rPr>
        <w:t>The government</w:t>
      </w:r>
      <w:r w:rsidR="00FF05D2" w:rsidRPr="00CF7AF4">
        <w:rPr>
          <w:rFonts w:ascii="Arial" w:hAnsi="Arial" w:cs="Arial"/>
          <w:szCs w:val="24"/>
        </w:rPr>
        <w:t xml:space="preserve"> </w:t>
      </w:r>
      <w:r w:rsidRPr="00CF7AF4">
        <w:rPr>
          <w:rFonts w:ascii="Arial" w:hAnsi="Arial" w:cs="Arial"/>
          <w:szCs w:val="24"/>
        </w:rPr>
        <w:t xml:space="preserve">will support </w:t>
      </w:r>
      <w:r w:rsidR="00C1583F" w:rsidRPr="00CF7AF4">
        <w:rPr>
          <w:rFonts w:ascii="Arial" w:hAnsi="Arial" w:cs="Arial"/>
          <w:szCs w:val="24"/>
        </w:rPr>
        <w:t xml:space="preserve">individuals </w:t>
      </w:r>
      <w:r w:rsidRPr="00CF7AF4">
        <w:rPr>
          <w:rFonts w:ascii="Arial" w:hAnsi="Arial" w:cs="Arial"/>
          <w:szCs w:val="24"/>
        </w:rPr>
        <w:t xml:space="preserve">and necessitate SMEs’ “small and medium size businesses” as well as VCSEs that are “voluntary, community and social enterprise sector” </w:t>
      </w:r>
      <w:r w:rsidR="00EB6199" w:rsidRPr="00CF7AF4">
        <w:rPr>
          <w:rFonts w:ascii="Arial" w:hAnsi="Arial" w:cs="Arial"/>
          <w:szCs w:val="24"/>
        </w:rPr>
        <w:t xml:space="preserve">by </w:t>
      </w:r>
      <w:r w:rsidRPr="00CF7AF4">
        <w:rPr>
          <w:rFonts w:ascii="Arial" w:hAnsi="Arial" w:cs="Arial"/>
          <w:szCs w:val="24"/>
        </w:rPr>
        <w:t>working in partnership to</w:t>
      </w:r>
      <w:r w:rsidR="00627D3C" w:rsidRPr="00CF7AF4">
        <w:rPr>
          <w:rFonts w:ascii="Arial" w:hAnsi="Arial" w:cs="Arial"/>
          <w:szCs w:val="24"/>
        </w:rPr>
        <w:t xml:space="preserve"> boost self-efficacy</w:t>
      </w:r>
      <w:r w:rsidR="00C1583F" w:rsidRPr="00CF7AF4">
        <w:rPr>
          <w:rFonts w:ascii="Arial" w:hAnsi="Arial" w:cs="Arial"/>
          <w:szCs w:val="24"/>
        </w:rPr>
        <w:t xml:space="preserve"> </w:t>
      </w:r>
      <w:r w:rsidR="00627D3C" w:rsidRPr="00CF7AF4">
        <w:rPr>
          <w:rFonts w:ascii="Arial" w:hAnsi="Arial" w:cs="Arial"/>
          <w:szCs w:val="24"/>
        </w:rPr>
        <w:t xml:space="preserve">and </w:t>
      </w:r>
      <w:r w:rsidR="00C1583F" w:rsidRPr="00CF7AF4">
        <w:rPr>
          <w:rFonts w:ascii="Arial" w:hAnsi="Arial" w:cs="Arial"/>
          <w:szCs w:val="24"/>
        </w:rPr>
        <w:t xml:space="preserve">overcome the fear of digital skills </w:t>
      </w:r>
      <w:r w:rsidR="00627D3C" w:rsidRPr="00CF7AF4">
        <w:rPr>
          <w:rFonts w:ascii="Arial" w:hAnsi="Arial" w:cs="Arial"/>
          <w:szCs w:val="24"/>
        </w:rPr>
        <w:t>collaboratively</w:t>
      </w:r>
      <w:r w:rsidR="00C1583F" w:rsidRPr="00CF7AF4">
        <w:rPr>
          <w:rFonts w:ascii="Arial" w:hAnsi="Arial" w:cs="Arial"/>
          <w:szCs w:val="24"/>
        </w:rPr>
        <w:t>,</w:t>
      </w:r>
      <w:r w:rsidRPr="00CF7AF4">
        <w:rPr>
          <w:rFonts w:ascii="Arial" w:hAnsi="Arial" w:cs="Arial"/>
          <w:szCs w:val="24"/>
        </w:rPr>
        <w:t xml:space="preserve"> </w:t>
      </w:r>
      <w:r w:rsidR="00C1583F" w:rsidRPr="00CF7AF4">
        <w:rPr>
          <w:rFonts w:ascii="Arial" w:hAnsi="Arial" w:cs="Arial"/>
          <w:szCs w:val="24"/>
        </w:rPr>
        <w:t xml:space="preserve">particularly in </w:t>
      </w:r>
      <w:r w:rsidRPr="00CF7AF4">
        <w:rPr>
          <w:rFonts w:ascii="Arial" w:hAnsi="Arial" w:cs="Arial"/>
          <w:szCs w:val="24"/>
        </w:rPr>
        <w:t>health &amp; social care settings</w:t>
      </w:r>
      <w:r w:rsidR="00C1583F" w:rsidRPr="00CF7AF4">
        <w:rPr>
          <w:rFonts w:ascii="Arial" w:hAnsi="Arial" w:cs="Arial"/>
          <w:szCs w:val="24"/>
        </w:rPr>
        <w:t xml:space="preserve"> </w:t>
      </w:r>
      <w:r w:rsidR="00C1583F" w:rsidRPr="00CF7AF4">
        <w:rPr>
          <w:rFonts w:ascii="Arial" w:hAnsi="Arial" w:cs="Arial"/>
          <w:szCs w:val="24"/>
        </w:rPr>
        <w:t>under the “Digital Capability Programme”.</w:t>
      </w:r>
      <w:r w:rsidR="00EB6199" w:rsidRPr="00CF7AF4">
        <w:rPr>
          <w:rFonts w:ascii="Arial" w:hAnsi="Arial" w:cs="Arial"/>
          <w:szCs w:val="24"/>
        </w:rPr>
        <w:t xml:space="preserve"> (GOV UK,2014).</w:t>
      </w:r>
    </w:p>
    <w:p w14:paraId="070BC975" w14:textId="77777777" w:rsidR="001E311B" w:rsidRPr="00CF7AF4" w:rsidRDefault="001E311B" w:rsidP="004C7380">
      <w:pPr>
        <w:tabs>
          <w:tab w:val="left" w:pos="6540"/>
        </w:tabs>
        <w:spacing w:line="360" w:lineRule="auto"/>
        <w:ind w:left="360"/>
        <w:rPr>
          <w:rFonts w:ascii="Arial" w:hAnsi="Arial" w:cs="Arial"/>
          <w:b/>
          <w:bCs/>
          <w:i/>
          <w:iCs/>
          <w:szCs w:val="24"/>
        </w:rPr>
      </w:pPr>
    </w:p>
    <w:p w14:paraId="269557D6" w14:textId="77777777" w:rsidR="001E311B" w:rsidRPr="00CF7AF4" w:rsidRDefault="001E311B" w:rsidP="004C7380">
      <w:pPr>
        <w:tabs>
          <w:tab w:val="left" w:pos="6540"/>
        </w:tabs>
        <w:spacing w:line="360" w:lineRule="auto"/>
        <w:ind w:left="360"/>
        <w:rPr>
          <w:rFonts w:ascii="Arial" w:hAnsi="Arial" w:cs="Arial"/>
          <w:b/>
          <w:bCs/>
          <w:i/>
          <w:iCs/>
          <w:szCs w:val="24"/>
        </w:rPr>
      </w:pPr>
    </w:p>
    <w:p w14:paraId="1A0F5C99" w14:textId="77777777" w:rsidR="001E311B" w:rsidRPr="00CF7AF4" w:rsidRDefault="001E311B" w:rsidP="004C7380">
      <w:pPr>
        <w:tabs>
          <w:tab w:val="left" w:pos="6540"/>
        </w:tabs>
        <w:spacing w:line="360" w:lineRule="auto"/>
        <w:ind w:left="360"/>
        <w:rPr>
          <w:rFonts w:ascii="Arial" w:hAnsi="Arial" w:cs="Arial"/>
          <w:b/>
          <w:bCs/>
          <w:i/>
          <w:iCs/>
          <w:szCs w:val="24"/>
        </w:rPr>
      </w:pPr>
    </w:p>
    <w:p w14:paraId="3390F6B9" w14:textId="77777777" w:rsidR="001E311B" w:rsidRPr="00CF7AF4" w:rsidRDefault="001E311B" w:rsidP="004C7380">
      <w:pPr>
        <w:tabs>
          <w:tab w:val="left" w:pos="6540"/>
        </w:tabs>
        <w:spacing w:line="360" w:lineRule="auto"/>
        <w:ind w:left="360"/>
        <w:rPr>
          <w:rFonts w:ascii="Arial" w:hAnsi="Arial" w:cs="Arial"/>
          <w:b/>
          <w:bCs/>
          <w:i/>
          <w:iCs/>
          <w:szCs w:val="24"/>
        </w:rPr>
      </w:pPr>
    </w:p>
    <w:p w14:paraId="67E9233F" w14:textId="77777777" w:rsidR="009A0A88" w:rsidRPr="00CF7AF4" w:rsidRDefault="001E311B" w:rsidP="004C7380">
      <w:pPr>
        <w:tabs>
          <w:tab w:val="left" w:pos="6540"/>
        </w:tabs>
        <w:spacing w:line="360" w:lineRule="auto"/>
        <w:ind w:left="360"/>
        <w:rPr>
          <w:rFonts w:ascii="Arial" w:hAnsi="Arial" w:cs="Arial"/>
          <w:szCs w:val="24"/>
        </w:rPr>
      </w:pPr>
      <w:r w:rsidRPr="00CF7AF4">
        <w:rPr>
          <w:rFonts w:ascii="Arial" w:hAnsi="Arial" w:cs="Arial"/>
          <w:b/>
          <w:bCs/>
          <w:i/>
          <w:iCs/>
          <w:szCs w:val="24"/>
        </w:rPr>
        <w:t>REFERENCES</w:t>
      </w:r>
      <w:r w:rsidR="001F4B0D" w:rsidRPr="00CF7AF4">
        <w:rPr>
          <w:rFonts w:ascii="Arial" w:hAnsi="Arial" w:cs="Arial"/>
          <w:szCs w:val="24"/>
        </w:rPr>
        <w:t xml:space="preserve"> </w:t>
      </w:r>
    </w:p>
    <w:p w14:paraId="79CB56AD" w14:textId="5D1E8DC3" w:rsidR="009A0A88" w:rsidRPr="00CF7AF4" w:rsidRDefault="009A0A88" w:rsidP="004C7380">
      <w:pPr>
        <w:tabs>
          <w:tab w:val="left" w:pos="6540"/>
        </w:tabs>
        <w:spacing w:line="360" w:lineRule="auto"/>
        <w:ind w:left="360"/>
        <w:rPr>
          <w:rFonts w:ascii="Arial" w:hAnsi="Arial" w:cs="Arial"/>
          <w:szCs w:val="24"/>
        </w:rPr>
      </w:pPr>
      <w:r w:rsidRPr="00CF7AF4">
        <w:rPr>
          <w:rFonts w:ascii="Arial" w:hAnsi="Arial" w:cs="Arial"/>
          <w:szCs w:val="24"/>
        </w:rPr>
        <w:t xml:space="preserve">AGE UK (2021) </w:t>
      </w:r>
      <w:r w:rsidRPr="00CF7AF4">
        <w:rPr>
          <w:rFonts w:ascii="Arial" w:hAnsi="Arial" w:cs="Arial"/>
          <w:i/>
          <w:iCs/>
          <w:szCs w:val="24"/>
        </w:rPr>
        <w:t>Nearly two million over-75’s in England are still digitally excluded in a covid-19 world</w:t>
      </w:r>
      <w:r w:rsidRPr="00CF7AF4">
        <w:rPr>
          <w:rFonts w:ascii="Arial" w:hAnsi="Arial" w:cs="Arial"/>
          <w:szCs w:val="24"/>
        </w:rPr>
        <w:t xml:space="preserve">. </w:t>
      </w:r>
      <w:r w:rsidR="00B72C51" w:rsidRPr="00CF7AF4">
        <w:rPr>
          <w:rFonts w:ascii="Arial" w:hAnsi="Arial" w:cs="Arial"/>
          <w:szCs w:val="24"/>
        </w:rPr>
        <w:t>Available at:</w:t>
      </w:r>
      <w:r w:rsidRPr="00CF7AF4">
        <w:rPr>
          <w:rFonts w:ascii="Arial" w:hAnsi="Arial" w:cs="Arial"/>
          <w:szCs w:val="24"/>
        </w:rPr>
        <w:t xml:space="preserve"> </w:t>
      </w:r>
      <w:hyperlink r:id="rId11" w:history="1">
        <w:r w:rsidRPr="00CF7AF4">
          <w:rPr>
            <w:rStyle w:val="Hyperlink"/>
            <w:rFonts w:ascii="Arial" w:hAnsi="Arial" w:cs="Arial"/>
            <w:szCs w:val="24"/>
          </w:rPr>
          <w:t>https://www.ageuk.org.uk/latest-press/articles/2021/nearly-two-million-over-75s-in-england-are-still-digitally-excluded--in-a-covid-19-world/#</w:t>
        </w:r>
      </w:hyperlink>
      <w:r w:rsidRPr="00CF7AF4">
        <w:rPr>
          <w:rFonts w:ascii="Arial" w:hAnsi="Arial" w:cs="Arial"/>
          <w:szCs w:val="24"/>
        </w:rPr>
        <w:t>:</w:t>
      </w:r>
      <w:r w:rsidR="007B496C" w:rsidRPr="00CF7AF4">
        <w:rPr>
          <w:rFonts w:ascii="Arial" w:hAnsi="Arial" w:cs="Arial"/>
          <w:szCs w:val="24"/>
        </w:rPr>
        <w:t xml:space="preserve"> Accessed (22/11/2022).</w:t>
      </w:r>
    </w:p>
    <w:p w14:paraId="2667C2D7" w14:textId="335A101E" w:rsidR="001A1A52" w:rsidRPr="00CF7AF4" w:rsidRDefault="001A1A52" w:rsidP="004C7380">
      <w:pPr>
        <w:tabs>
          <w:tab w:val="left" w:pos="6540"/>
        </w:tabs>
        <w:spacing w:line="360" w:lineRule="auto"/>
        <w:ind w:left="360"/>
        <w:rPr>
          <w:rFonts w:ascii="Arial" w:hAnsi="Arial" w:cs="Arial"/>
          <w:szCs w:val="24"/>
        </w:rPr>
      </w:pPr>
      <w:proofErr w:type="spellStart"/>
      <w:r w:rsidRPr="00CF7AF4">
        <w:rPr>
          <w:rFonts w:ascii="Arial" w:hAnsi="Arial" w:cs="Arial"/>
          <w:szCs w:val="24"/>
        </w:rPr>
        <w:t>Alvseike</w:t>
      </w:r>
      <w:proofErr w:type="spellEnd"/>
      <w:r w:rsidRPr="00CF7AF4">
        <w:rPr>
          <w:rFonts w:ascii="Arial" w:hAnsi="Arial" w:cs="Arial"/>
          <w:szCs w:val="24"/>
        </w:rPr>
        <w:t xml:space="preserve">, H., </w:t>
      </w:r>
      <w:r w:rsidR="000D2F0B" w:rsidRPr="00CF7AF4">
        <w:rPr>
          <w:rFonts w:ascii="Arial" w:hAnsi="Arial" w:cs="Arial"/>
          <w:szCs w:val="24"/>
        </w:rPr>
        <w:t xml:space="preserve">&amp; </w:t>
      </w:r>
      <w:proofErr w:type="spellStart"/>
      <w:r w:rsidRPr="00CF7AF4">
        <w:rPr>
          <w:rFonts w:ascii="Arial" w:hAnsi="Arial" w:cs="Arial"/>
          <w:szCs w:val="24"/>
        </w:rPr>
        <w:t>Brønnick</w:t>
      </w:r>
      <w:proofErr w:type="spellEnd"/>
      <w:r w:rsidRPr="00CF7AF4">
        <w:rPr>
          <w:rFonts w:ascii="Arial" w:hAnsi="Arial" w:cs="Arial"/>
          <w:szCs w:val="24"/>
        </w:rPr>
        <w:t>, K. (2012). Feasibility of the iPad as a hub for smart house technology in the elderly</w:t>
      </w:r>
      <w:r w:rsidR="008225AA" w:rsidRPr="00CF7AF4">
        <w:rPr>
          <w:rFonts w:ascii="Arial" w:hAnsi="Arial" w:cs="Arial"/>
          <w:szCs w:val="24"/>
        </w:rPr>
        <w:t>:</w:t>
      </w:r>
      <w:r w:rsidRPr="00CF7AF4">
        <w:rPr>
          <w:rFonts w:ascii="Arial" w:hAnsi="Arial" w:cs="Arial"/>
          <w:szCs w:val="24"/>
        </w:rPr>
        <w:t xml:space="preserve"> </w:t>
      </w:r>
      <w:r w:rsidRPr="00CF7AF4">
        <w:rPr>
          <w:rFonts w:ascii="Arial" w:hAnsi="Arial" w:cs="Arial"/>
          <w:i/>
          <w:iCs/>
          <w:szCs w:val="24"/>
        </w:rPr>
        <w:t xml:space="preserve">Effects of cognition, self-efficacy, and technology experience. J. </w:t>
      </w:r>
      <w:proofErr w:type="spellStart"/>
      <w:r w:rsidRPr="00CF7AF4">
        <w:rPr>
          <w:rFonts w:ascii="Arial" w:hAnsi="Arial" w:cs="Arial"/>
          <w:i/>
          <w:iCs/>
          <w:szCs w:val="24"/>
        </w:rPr>
        <w:t>Multidiscip</w:t>
      </w:r>
      <w:proofErr w:type="spellEnd"/>
      <w:r w:rsidRPr="00CF7AF4">
        <w:rPr>
          <w:rFonts w:ascii="Arial" w:hAnsi="Arial" w:cs="Arial"/>
          <w:i/>
          <w:iCs/>
          <w:szCs w:val="24"/>
        </w:rPr>
        <w:t xml:space="preserve">. </w:t>
      </w:r>
      <w:proofErr w:type="spellStart"/>
      <w:r w:rsidRPr="00CF7AF4">
        <w:rPr>
          <w:rFonts w:ascii="Arial" w:hAnsi="Arial" w:cs="Arial"/>
          <w:i/>
          <w:iCs/>
          <w:szCs w:val="24"/>
        </w:rPr>
        <w:t>Healthc</w:t>
      </w:r>
      <w:proofErr w:type="spellEnd"/>
      <w:r w:rsidRPr="00CF7AF4">
        <w:rPr>
          <w:rFonts w:ascii="Arial" w:hAnsi="Arial" w:cs="Arial"/>
          <w:i/>
          <w:iCs/>
          <w:szCs w:val="24"/>
        </w:rPr>
        <w:t xml:space="preserve">. </w:t>
      </w:r>
      <w:r w:rsidRPr="00CF7AF4">
        <w:rPr>
          <w:rFonts w:ascii="Arial" w:hAnsi="Arial" w:cs="Arial"/>
          <w:szCs w:val="24"/>
        </w:rPr>
        <w:t xml:space="preserve">5, 299–306. </w:t>
      </w:r>
      <w:proofErr w:type="spellStart"/>
      <w:r w:rsidRPr="00CF7AF4">
        <w:rPr>
          <w:rFonts w:ascii="Arial" w:hAnsi="Arial" w:cs="Arial"/>
          <w:szCs w:val="24"/>
        </w:rPr>
        <w:t>doi</w:t>
      </w:r>
      <w:proofErr w:type="spellEnd"/>
      <w:r w:rsidRPr="00CF7AF4">
        <w:rPr>
          <w:rFonts w:ascii="Arial" w:hAnsi="Arial" w:cs="Arial"/>
          <w:szCs w:val="24"/>
        </w:rPr>
        <w:t>: 10.2147/JMDH.S35344</w:t>
      </w:r>
    </w:p>
    <w:p w14:paraId="6167094F" w14:textId="3324295F" w:rsidR="0037590E" w:rsidRPr="00CF7AF4" w:rsidRDefault="008977D3" w:rsidP="004C7380">
      <w:pPr>
        <w:tabs>
          <w:tab w:val="left" w:pos="6540"/>
        </w:tabs>
        <w:spacing w:line="360" w:lineRule="auto"/>
        <w:ind w:left="360"/>
        <w:rPr>
          <w:rFonts w:ascii="Arial" w:hAnsi="Arial" w:cs="Arial"/>
          <w:szCs w:val="24"/>
        </w:rPr>
      </w:pPr>
      <w:r w:rsidRPr="00CF7AF4">
        <w:rPr>
          <w:rFonts w:ascii="Arial" w:hAnsi="Arial" w:cs="Arial"/>
          <w:szCs w:val="24"/>
        </w:rPr>
        <w:t>Arksey H, O'Malley L.</w:t>
      </w:r>
      <w:r w:rsidR="007B496C" w:rsidRPr="00CF7AF4">
        <w:rPr>
          <w:rFonts w:ascii="Arial" w:hAnsi="Arial" w:cs="Arial"/>
          <w:szCs w:val="24"/>
        </w:rPr>
        <w:t xml:space="preserve"> (2005)</w:t>
      </w:r>
      <w:r w:rsidRPr="00CF7AF4">
        <w:rPr>
          <w:rFonts w:ascii="Arial" w:hAnsi="Arial" w:cs="Arial"/>
          <w:szCs w:val="24"/>
        </w:rPr>
        <w:t xml:space="preserve"> Scoping </w:t>
      </w:r>
      <w:r w:rsidR="007B496C" w:rsidRPr="00CF7AF4">
        <w:rPr>
          <w:rFonts w:ascii="Arial" w:hAnsi="Arial" w:cs="Arial"/>
          <w:szCs w:val="24"/>
        </w:rPr>
        <w:t>S</w:t>
      </w:r>
      <w:r w:rsidRPr="00CF7AF4">
        <w:rPr>
          <w:rFonts w:ascii="Arial" w:hAnsi="Arial" w:cs="Arial"/>
          <w:szCs w:val="24"/>
        </w:rPr>
        <w:t>tudies</w:t>
      </w:r>
      <w:r w:rsidRPr="00CF7AF4">
        <w:rPr>
          <w:rFonts w:ascii="Arial" w:hAnsi="Arial" w:cs="Arial"/>
          <w:i/>
          <w:iCs/>
          <w:szCs w:val="24"/>
        </w:rPr>
        <w:t xml:space="preserve">: towards a methodological framework. Int J Soc Res </w:t>
      </w:r>
      <w:proofErr w:type="spellStart"/>
      <w:r w:rsidRPr="00CF7AF4">
        <w:rPr>
          <w:rFonts w:ascii="Arial" w:hAnsi="Arial" w:cs="Arial"/>
          <w:i/>
          <w:iCs/>
          <w:szCs w:val="24"/>
        </w:rPr>
        <w:t>Methodol</w:t>
      </w:r>
      <w:proofErr w:type="spellEnd"/>
      <w:r w:rsidRPr="00CF7AF4">
        <w:rPr>
          <w:rFonts w:ascii="Arial" w:hAnsi="Arial" w:cs="Arial"/>
          <w:i/>
          <w:iCs/>
          <w:szCs w:val="24"/>
        </w:rPr>
        <w:t>.</w:t>
      </w:r>
      <w:r w:rsidRPr="00CF7AF4">
        <w:rPr>
          <w:rFonts w:ascii="Arial" w:hAnsi="Arial" w:cs="Arial"/>
          <w:szCs w:val="24"/>
        </w:rPr>
        <w:t xml:space="preserve"> 2005;8(1):19–32.</w:t>
      </w:r>
      <w:r w:rsidR="007B496C" w:rsidRPr="00CF7AF4">
        <w:rPr>
          <w:rFonts w:ascii="Arial" w:hAnsi="Arial" w:cs="Arial"/>
          <w:szCs w:val="24"/>
        </w:rPr>
        <w:t xml:space="preserve"> Available </w:t>
      </w:r>
      <w:proofErr w:type="spellStart"/>
      <w:proofErr w:type="gramStart"/>
      <w:r w:rsidR="007B496C" w:rsidRPr="00CF7AF4">
        <w:rPr>
          <w:rFonts w:ascii="Arial" w:hAnsi="Arial" w:cs="Arial"/>
          <w:szCs w:val="24"/>
        </w:rPr>
        <w:t>at:</w:t>
      </w:r>
      <w:r w:rsidRPr="00CF7AF4">
        <w:rPr>
          <w:rFonts w:ascii="Arial" w:hAnsi="Arial" w:cs="Arial"/>
          <w:szCs w:val="24"/>
        </w:rPr>
        <w:t>https</w:t>
      </w:r>
      <w:proofErr w:type="spellEnd"/>
      <w:r w:rsidRPr="00CF7AF4">
        <w:rPr>
          <w:rFonts w:ascii="Arial" w:hAnsi="Arial" w:cs="Arial"/>
          <w:szCs w:val="24"/>
        </w:rPr>
        <w:t>://doi.org/10.1080/1364557032</w:t>
      </w:r>
      <w:proofErr w:type="gramEnd"/>
      <w:r w:rsidRPr="00CF7AF4">
        <w:rPr>
          <w:rFonts w:ascii="Arial" w:hAnsi="Arial" w:cs="Arial"/>
          <w:szCs w:val="24"/>
        </w:rPr>
        <w:t xml:space="preserve"> 000119616.</w:t>
      </w:r>
      <w:r w:rsidR="0037590E" w:rsidRPr="00CF7AF4">
        <w:rPr>
          <w:rFonts w:ascii="Arial" w:hAnsi="Arial" w:cs="Arial"/>
          <w:szCs w:val="24"/>
        </w:rPr>
        <w:t xml:space="preserve"> Accessed (23/11/2022).</w:t>
      </w:r>
    </w:p>
    <w:p w14:paraId="1849EC1D" w14:textId="2D8DEFA0" w:rsidR="0022359C" w:rsidRPr="00CF7AF4" w:rsidRDefault="001E311B" w:rsidP="004C7380">
      <w:pPr>
        <w:tabs>
          <w:tab w:val="left" w:pos="6540"/>
        </w:tabs>
        <w:spacing w:line="360" w:lineRule="auto"/>
        <w:ind w:left="360"/>
        <w:rPr>
          <w:rFonts w:ascii="Arial" w:hAnsi="Arial" w:cs="Arial"/>
          <w:szCs w:val="24"/>
        </w:rPr>
      </w:pPr>
      <w:proofErr w:type="spellStart"/>
      <w:r w:rsidRPr="00CF7AF4">
        <w:rPr>
          <w:rFonts w:ascii="Arial" w:hAnsi="Arial" w:cs="Arial"/>
          <w:szCs w:val="24"/>
        </w:rPr>
        <w:t>Damant</w:t>
      </w:r>
      <w:proofErr w:type="spellEnd"/>
      <w:r w:rsidRPr="00CF7AF4">
        <w:rPr>
          <w:rFonts w:ascii="Arial" w:hAnsi="Arial" w:cs="Arial"/>
          <w:szCs w:val="24"/>
        </w:rPr>
        <w:t xml:space="preserve">, J. </w:t>
      </w:r>
      <w:r w:rsidR="0037590E" w:rsidRPr="00CF7AF4">
        <w:rPr>
          <w:rFonts w:ascii="Arial" w:hAnsi="Arial" w:cs="Arial"/>
          <w:szCs w:val="24"/>
        </w:rPr>
        <w:t>&amp;</w:t>
      </w:r>
      <w:r w:rsidRPr="00CF7AF4">
        <w:rPr>
          <w:rFonts w:ascii="Arial" w:hAnsi="Arial" w:cs="Arial"/>
          <w:szCs w:val="24"/>
        </w:rPr>
        <w:t xml:space="preserve"> Knapp, M. (2015) Foresight evidence review</w:t>
      </w:r>
      <w:r w:rsidR="0037590E" w:rsidRPr="00CF7AF4">
        <w:rPr>
          <w:rFonts w:ascii="Arial" w:hAnsi="Arial" w:cs="Arial"/>
          <w:szCs w:val="24"/>
        </w:rPr>
        <w:t>:</w:t>
      </w:r>
      <w:r w:rsidRPr="00CF7AF4">
        <w:rPr>
          <w:rFonts w:ascii="Arial" w:hAnsi="Arial" w:cs="Arial"/>
          <w:szCs w:val="24"/>
        </w:rPr>
        <w:t xml:space="preserve"> </w:t>
      </w:r>
      <w:r w:rsidRPr="00CF7AF4">
        <w:rPr>
          <w:rFonts w:ascii="Arial" w:hAnsi="Arial" w:cs="Arial"/>
          <w:i/>
          <w:iCs/>
          <w:szCs w:val="24"/>
        </w:rPr>
        <w:t xml:space="preserve">What are the likely changes in society and technology </w:t>
      </w:r>
      <w:r w:rsidR="00AA0F33" w:rsidRPr="00CF7AF4">
        <w:rPr>
          <w:rFonts w:ascii="Arial" w:hAnsi="Arial" w:cs="Arial"/>
          <w:i/>
          <w:iCs/>
          <w:szCs w:val="24"/>
        </w:rPr>
        <w:t>that will impact older adults’ ability</w:t>
      </w:r>
      <w:r w:rsidRPr="00CF7AF4">
        <w:rPr>
          <w:rFonts w:ascii="Arial" w:hAnsi="Arial" w:cs="Arial"/>
          <w:i/>
          <w:iCs/>
          <w:szCs w:val="24"/>
        </w:rPr>
        <w:t xml:space="preserve"> to maintain social (extra-familial) networks of support now, in 2025 and 2040?</w:t>
      </w:r>
      <w:r w:rsidRPr="00CF7AF4">
        <w:rPr>
          <w:rFonts w:ascii="Arial" w:hAnsi="Arial" w:cs="Arial"/>
          <w:szCs w:val="24"/>
        </w:rPr>
        <w:t xml:space="preserve"> </w:t>
      </w:r>
      <w:r w:rsidR="0037590E" w:rsidRPr="00CF7AF4">
        <w:rPr>
          <w:rFonts w:ascii="Arial" w:hAnsi="Arial" w:cs="Arial"/>
          <w:szCs w:val="24"/>
        </w:rPr>
        <w:t xml:space="preserve">Available at: </w:t>
      </w:r>
      <w:r w:rsidRPr="00CF7AF4">
        <w:rPr>
          <w:rFonts w:ascii="Arial" w:hAnsi="Arial" w:cs="Arial"/>
          <w:szCs w:val="24"/>
        </w:rPr>
        <w:t>https://www.gov.uk/government/uploads/system/uploads/ attachment_data/file/463263/gs-15-6-technology-and-support-networks.pdf</w:t>
      </w:r>
      <w:r w:rsidR="00190DCD" w:rsidRPr="00CF7AF4">
        <w:rPr>
          <w:rFonts w:ascii="Arial" w:hAnsi="Arial" w:cs="Arial"/>
          <w:szCs w:val="24"/>
        </w:rPr>
        <w:t>. Accessed: (01/12/2022).</w:t>
      </w:r>
    </w:p>
    <w:p w14:paraId="0DEAE0A7" w14:textId="3E030EB8" w:rsidR="00FD145A" w:rsidRPr="00CF7AF4" w:rsidRDefault="0022359C" w:rsidP="004C7380">
      <w:pPr>
        <w:tabs>
          <w:tab w:val="left" w:pos="6540"/>
        </w:tabs>
        <w:spacing w:line="360" w:lineRule="auto"/>
        <w:ind w:left="360"/>
        <w:rPr>
          <w:rFonts w:ascii="Arial" w:hAnsi="Arial" w:cs="Arial"/>
          <w:szCs w:val="24"/>
        </w:rPr>
      </w:pPr>
      <w:r w:rsidRPr="00CF7AF4">
        <w:rPr>
          <w:rFonts w:ascii="Arial" w:hAnsi="Arial" w:cs="Arial"/>
          <w:szCs w:val="24"/>
        </w:rPr>
        <w:t xml:space="preserve">Damodaran, L., </w:t>
      </w:r>
      <w:r w:rsidR="006834EC" w:rsidRPr="00CF7AF4">
        <w:rPr>
          <w:rFonts w:ascii="Arial" w:hAnsi="Arial" w:cs="Arial"/>
          <w:szCs w:val="24"/>
        </w:rPr>
        <w:t>&amp;</w:t>
      </w:r>
      <w:r w:rsidRPr="00CF7AF4">
        <w:rPr>
          <w:rFonts w:ascii="Arial" w:hAnsi="Arial" w:cs="Arial"/>
          <w:szCs w:val="24"/>
        </w:rPr>
        <w:t xml:space="preserve"> </w:t>
      </w:r>
      <w:proofErr w:type="spellStart"/>
      <w:r w:rsidRPr="00CF7AF4">
        <w:rPr>
          <w:rFonts w:ascii="Arial" w:hAnsi="Arial" w:cs="Arial"/>
          <w:szCs w:val="24"/>
        </w:rPr>
        <w:t>Olphert</w:t>
      </w:r>
      <w:proofErr w:type="spellEnd"/>
      <w:r w:rsidRPr="00CF7AF4">
        <w:rPr>
          <w:rFonts w:ascii="Arial" w:hAnsi="Arial" w:cs="Arial"/>
          <w:szCs w:val="24"/>
        </w:rPr>
        <w:t>, W. (2015) Foresight evidence review</w:t>
      </w:r>
      <w:r w:rsidR="0037590E" w:rsidRPr="00CF7AF4">
        <w:rPr>
          <w:rFonts w:ascii="Arial" w:hAnsi="Arial" w:cs="Arial"/>
          <w:i/>
          <w:iCs/>
          <w:szCs w:val="24"/>
        </w:rPr>
        <w:t>:</w:t>
      </w:r>
      <w:r w:rsidRPr="00CF7AF4">
        <w:rPr>
          <w:rFonts w:ascii="Arial" w:hAnsi="Arial" w:cs="Arial"/>
          <w:i/>
          <w:iCs/>
          <w:szCs w:val="24"/>
        </w:rPr>
        <w:t xml:space="preserve"> How are</w:t>
      </w:r>
      <w:r w:rsidR="00B13B22" w:rsidRPr="00CF7AF4">
        <w:rPr>
          <w:rFonts w:ascii="Arial" w:hAnsi="Arial" w:cs="Arial"/>
          <w:i/>
          <w:iCs/>
          <w:szCs w:val="24"/>
        </w:rPr>
        <w:t xml:space="preserve"> attitudes &amp; behaviours the ageing process changing in light of new media</w:t>
      </w:r>
      <w:r w:rsidRPr="00CF7AF4">
        <w:rPr>
          <w:rFonts w:ascii="Arial" w:hAnsi="Arial" w:cs="Arial"/>
          <w:i/>
          <w:iCs/>
          <w:szCs w:val="24"/>
        </w:rPr>
        <w:t xml:space="preserve"> and new technology? How might these continue to evolve by 2025 and 2040?</w:t>
      </w:r>
      <w:r w:rsidR="0037590E" w:rsidRPr="00CF7AF4">
        <w:rPr>
          <w:rFonts w:ascii="Arial" w:hAnsi="Arial" w:cs="Arial"/>
          <w:szCs w:val="24"/>
        </w:rPr>
        <w:t xml:space="preserve"> Available at: </w:t>
      </w:r>
      <w:r w:rsidRPr="00CF7AF4">
        <w:rPr>
          <w:rFonts w:ascii="Arial" w:hAnsi="Arial" w:cs="Arial"/>
          <w:szCs w:val="24"/>
        </w:rPr>
        <w:t>https://www.gov.uk/government/uploads/system/uploads/attachment_data/ file/455176/gs-15-17-future-ageing-attitudes-new-technology-er08.pdf</w:t>
      </w:r>
      <w:r w:rsidR="00FD145A" w:rsidRPr="00CF7AF4">
        <w:rPr>
          <w:rFonts w:ascii="Arial" w:hAnsi="Arial" w:cs="Arial"/>
          <w:szCs w:val="24"/>
        </w:rPr>
        <w:t>.</w:t>
      </w:r>
      <w:r w:rsidR="00661570" w:rsidRPr="00CF7AF4">
        <w:rPr>
          <w:rFonts w:ascii="Arial" w:hAnsi="Arial" w:cs="Arial"/>
          <w:szCs w:val="24"/>
        </w:rPr>
        <w:t xml:space="preserve"> Accessed: (24/11/2022).</w:t>
      </w:r>
    </w:p>
    <w:p w14:paraId="165883BC" w14:textId="28466921" w:rsidR="0056532D" w:rsidRPr="00CF7AF4" w:rsidRDefault="0056532D" w:rsidP="004C7380">
      <w:pPr>
        <w:tabs>
          <w:tab w:val="left" w:pos="6540"/>
        </w:tabs>
        <w:spacing w:line="360" w:lineRule="auto"/>
        <w:ind w:left="360"/>
        <w:rPr>
          <w:rFonts w:ascii="Arial" w:hAnsi="Arial" w:cs="Arial"/>
          <w:szCs w:val="24"/>
        </w:rPr>
      </w:pPr>
      <w:r w:rsidRPr="00CF7AF4">
        <w:rPr>
          <w:rFonts w:ascii="Arial" w:hAnsi="Arial" w:cs="Arial"/>
          <w:szCs w:val="24"/>
        </w:rPr>
        <w:t>GOV UK (2014) “</w:t>
      </w:r>
      <w:r w:rsidRPr="00CF7AF4">
        <w:rPr>
          <w:rFonts w:ascii="Arial" w:hAnsi="Arial" w:cs="Arial"/>
          <w:i/>
          <w:iCs/>
          <w:szCs w:val="24"/>
        </w:rPr>
        <w:t>Government Digital Inclusion Strategy</w:t>
      </w:r>
      <w:r w:rsidRPr="00CF7AF4">
        <w:rPr>
          <w:rFonts w:ascii="Arial" w:hAnsi="Arial" w:cs="Arial"/>
          <w:szCs w:val="24"/>
        </w:rPr>
        <w:t xml:space="preserve">”: Available at: </w:t>
      </w:r>
      <w:hyperlink r:id="rId12" w:history="1">
        <w:r w:rsidR="00E879C7" w:rsidRPr="00CF7AF4">
          <w:rPr>
            <w:rStyle w:val="Hyperlink"/>
            <w:rFonts w:ascii="Arial" w:hAnsi="Arial" w:cs="Arial"/>
            <w:szCs w:val="24"/>
          </w:rPr>
          <w:t>https://www.gov.uk/government/publications/government-digital-inclusion-strategy/government-digital</w:t>
        </w:r>
      </w:hyperlink>
      <w:r w:rsidR="00E879C7" w:rsidRPr="00CF7AF4">
        <w:rPr>
          <w:rFonts w:ascii="Arial" w:hAnsi="Arial" w:cs="Arial"/>
          <w:szCs w:val="24"/>
        </w:rPr>
        <w:t>. Accessed: (03/12/2022).</w:t>
      </w:r>
    </w:p>
    <w:p w14:paraId="601222DD" w14:textId="37240BBE" w:rsidR="000128B4" w:rsidRPr="00CF7AF4" w:rsidRDefault="000128B4" w:rsidP="004C7380">
      <w:pPr>
        <w:tabs>
          <w:tab w:val="left" w:pos="6540"/>
        </w:tabs>
        <w:spacing w:line="360" w:lineRule="auto"/>
        <w:ind w:left="360"/>
        <w:rPr>
          <w:rFonts w:ascii="Arial" w:hAnsi="Arial" w:cs="Arial"/>
          <w:szCs w:val="24"/>
        </w:rPr>
      </w:pPr>
      <w:r w:rsidRPr="00CF7AF4">
        <w:rPr>
          <w:rFonts w:ascii="Arial" w:hAnsi="Arial" w:cs="Arial"/>
          <w:szCs w:val="24"/>
        </w:rPr>
        <w:lastRenderedPageBreak/>
        <w:t xml:space="preserve">Hermann, S, </w:t>
      </w:r>
      <w:proofErr w:type="spellStart"/>
      <w:r w:rsidRPr="00CF7AF4">
        <w:rPr>
          <w:rFonts w:ascii="Arial" w:hAnsi="Arial" w:cs="Arial"/>
          <w:szCs w:val="24"/>
        </w:rPr>
        <w:t>Soraghan</w:t>
      </w:r>
      <w:proofErr w:type="spellEnd"/>
      <w:r w:rsidRPr="00CF7AF4">
        <w:rPr>
          <w:rFonts w:ascii="Arial" w:hAnsi="Arial" w:cs="Arial"/>
          <w:szCs w:val="24"/>
        </w:rPr>
        <w:t xml:space="preserve">, C, Boyle, G. (2012) </w:t>
      </w:r>
      <w:r w:rsidR="002D753F" w:rsidRPr="00CF7AF4">
        <w:rPr>
          <w:rFonts w:ascii="Arial" w:hAnsi="Arial" w:cs="Arial"/>
          <w:szCs w:val="24"/>
        </w:rPr>
        <w:t>“</w:t>
      </w:r>
      <w:r w:rsidRPr="00CF7AF4">
        <w:rPr>
          <w:rFonts w:ascii="Arial" w:hAnsi="Arial" w:cs="Arial"/>
          <w:i/>
          <w:iCs/>
          <w:szCs w:val="24"/>
        </w:rPr>
        <w:t>Universal design and technology for older people</w:t>
      </w:r>
      <w:r w:rsidR="002D753F" w:rsidRPr="00CF7AF4">
        <w:rPr>
          <w:rFonts w:ascii="Arial" w:hAnsi="Arial" w:cs="Arial"/>
          <w:i/>
          <w:iCs/>
          <w:szCs w:val="24"/>
        </w:rPr>
        <w:t>”</w:t>
      </w:r>
      <w:r w:rsidRPr="00CF7AF4">
        <w:rPr>
          <w:rFonts w:ascii="Arial" w:hAnsi="Arial" w:cs="Arial"/>
          <w:szCs w:val="24"/>
        </w:rPr>
        <w:t>: A survey tool for assessing technology design for older people in-</w:t>
      </w:r>
      <w:proofErr w:type="spellStart"/>
      <w:r w:rsidRPr="00CF7AF4">
        <w:rPr>
          <w:rFonts w:ascii="Arial" w:hAnsi="Arial" w:cs="Arial"/>
          <w:szCs w:val="24"/>
        </w:rPr>
        <w:t>stu</w:t>
      </w:r>
      <w:proofErr w:type="spellEnd"/>
      <w:r w:rsidRPr="00CF7AF4">
        <w:rPr>
          <w:rFonts w:ascii="Arial" w:hAnsi="Arial" w:cs="Arial"/>
          <w:szCs w:val="24"/>
        </w:rPr>
        <w:t xml:space="preserve">, in an </w:t>
      </w:r>
      <w:proofErr w:type="spellStart"/>
      <w:r w:rsidRPr="00CF7AF4">
        <w:rPr>
          <w:rFonts w:ascii="Arial" w:hAnsi="Arial" w:cs="Arial"/>
          <w:szCs w:val="24"/>
        </w:rPr>
        <w:t>irish</w:t>
      </w:r>
      <w:proofErr w:type="spellEnd"/>
      <w:r w:rsidRPr="00CF7AF4">
        <w:rPr>
          <w:rFonts w:ascii="Arial" w:hAnsi="Arial" w:cs="Arial"/>
          <w:szCs w:val="24"/>
        </w:rPr>
        <w:t xml:space="preserve"> context</w:t>
      </w:r>
      <w:r w:rsidR="002D753F" w:rsidRPr="00CF7AF4">
        <w:rPr>
          <w:rFonts w:ascii="Arial" w:hAnsi="Arial" w:cs="Arial"/>
          <w:szCs w:val="24"/>
        </w:rPr>
        <w:t>, 2012</w:t>
      </w:r>
      <w:r w:rsidRPr="00CF7AF4">
        <w:rPr>
          <w:rFonts w:ascii="Arial" w:hAnsi="Arial" w:cs="Arial"/>
          <w:szCs w:val="24"/>
        </w:rPr>
        <w:t>.</w:t>
      </w:r>
      <w:r w:rsidR="002D753F" w:rsidRPr="00CF7AF4">
        <w:rPr>
          <w:rFonts w:ascii="Arial" w:hAnsi="Arial" w:cs="Arial"/>
          <w:szCs w:val="24"/>
        </w:rPr>
        <w:t xml:space="preserve"> Natl. </w:t>
      </w:r>
      <w:proofErr w:type="spellStart"/>
      <w:r w:rsidR="002D753F" w:rsidRPr="00CF7AF4">
        <w:rPr>
          <w:rFonts w:ascii="Arial" w:hAnsi="Arial" w:cs="Arial"/>
          <w:szCs w:val="24"/>
        </w:rPr>
        <w:t>Disabil</w:t>
      </w:r>
      <w:proofErr w:type="spellEnd"/>
      <w:r w:rsidR="002D753F" w:rsidRPr="00CF7AF4">
        <w:rPr>
          <w:rFonts w:ascii="Arial" w:hAnsi="Arial" w:cs="Arial"/>
          <w:szCs w:val="24"/>
        </w:rPr>
        <w:t>. Author. (NDA).</w:t>
      </w:r>
    </w:p>
    <w:p w14:paraId="00EF0170" w14:textId="3BFB8C9A" w:rsidR="000D2F0B" w:rsidRPr="00CF7AF4" w:rsidRDefault="00FD145A" w:rsidP="004C7380">
      <w:pPr>
        <w:tabs>
          <w:tab w:val="left" w:pos="6540"/>
        </w:tabs>
        <w:spacing w:line="360" w:lineRule="auto"/>
        <w:ind w:left="360"/>
        <w:rPr>
          <w:rFonts w:ascii="Arial" w:hAnsi="Arial" w:cs="Arial"/>
          <w:szCs w:val="24"/>
        </w:rPr>
      </w:pPr>
      <w:proofErr w:type="spellStart"/>
      <w:r w:rsidRPr="00CF7AF4">
        <w:rPr>
          <w:rFonts w:ascii="Arial" w:hAnsi="Arial" w:cs="Arial"/>
          <w:szCs w:val="24"/>
        </w:rPr>
        <w:t>Mitzner</w:t>
      </w:r>
      <w:proofErr w:type="spellEnd"/>
      <w:r w:rsidRPr="00CF7AF4">
        <w:rPr>
          <w:rFonts w:ascii="Arial" w:hAnsi="Arial" w:cs="Arial"/>
          <w:szCs w:val="24"/>
        </w:rPr>
        <w:t xml:space="preserve">, T. L., Boron, J. B., Fausset, C. B., Adams, A. E., et al. (2010). Older adults talk technology: </w:t>
      </w:r>
      <w:r w:rsidR="009B144B" w:rsidRPr="00CF7AF4">
        <w:rPr>
          <w:rFonts w:ascii="Arial" w:hAnsi="Arial" w:cs="Arial"/>
          <w:i/>
          <w:iCs/>
          <w:szCs w:val="24"/>
        </w:rPr>
        <w:t>T</w:t>
      </w:r>
      <w:r w:rsidRPr="00CF7AF4">
        <w:rPr>
          <w:rFonts w:ascii="Arial" w:hAnsi="Arial" w:cs="Arial"/>
          <w:i/>
          <w:iCs/>
          <w:szCs w:val="24"/>
        </w:rPr>
        <w:t xml:space="preserve">echnology usage and attitudes. </w:t>
      </w:r>
      <w:proofErr w:type="spellStart"/>
      <w:r w:rsidRPr="00CF7AF4">
        <w:rPr>
          <w:rFonts w:ascii="Arial" w:hAnsi="Arial" w:cs="Arial"/>
          <w:i/>
          <w:iCs/>
          <w:szCs w:val="24"/>
        </w:rPr>
        <w:t>Comput</w:t>
      </w:r>
      <w:proofErr w:type="spellEnd"/>
      <w:r w:rsidRPr="00CF7AF4">
        <w:rPr>
          <w:rFonts w:ascii="Arial" w:hAnsi="Arial" w:cs="Arial"/>
          <w:i/>
          <w:iCs/>
          <w:szCs w:val="24"/>
        </w:rPr>
        <w:t xml:space="preserve">. Human </w:t>
      </w:r>
      <w:proofErr w:type="spellStart"/>
      <w:r w:rsidRPr="00CF7AF4">
        <w:rPr>
          <w:rFonts w:ascii="Arial" w:hAnsi="Arial" w:cs="Arial"/>
          <w:i/>
          <w:iCs/>
          <w:szCs w:val="24"/>
        </w:rPr>
        <w:t>Behav</w:t>
      </w:r>
      <w:proofErr w:type="spellEnd"/>
      <w:r w:rsidRPr="00CF7AF4">
        <w:rPr>
          <w:rFonts w:ascii="Arial" w:hAnsi="Arial" w:cs="Arial"/>
          <w:i/>
          <w:iCs/>
          <w:szCs w:val="24"/>
        </w:rPr>
        <w:t xml:space="preserve">. </w:t>
      </w:r>
      <w:r w:rsidRPr="00CF7AF4">
        <w:rPr>
          <w:rFonts w:ascii="Arial" w:hAnsi="Arial" w:cs="Arial"/>
          <w:szCs w:val="24"/>
        </w:rPr>
        <w:t>26, 1710–1721.</w:t>
      </w:r>
      <w:r w:rsidR="009B144B" w:rsidRPr="00CF7AF4">
        <w:rPr>
          <w:rFonts w:ascii="Arial" w:hAnsi="Arial" w:cs="Arial"/>
          <w:szCs w:val="24"/>
        </w:rPr>
        <w:t xml:space="preserve"> Available at: </w:t>
      </w:r>
      <w:r w:rsidRPr="00CF7AF4">
        <w:rPr>
          <w:rFonts w:ascii="Arial" w:hAnsi="Arial" w:cs="Arial"/>
          <w:szCs w:val="24"/>
        </w:rPr>
        <w:t xml:space="preserve"> </w:t>
      </w:r>
      <w:proofErr w:type="spellStart"/>
      <w:r w:rsidRPr="00CF7AF4">
        <w:rPr>
          <w:rFonts w:ascii="Arial" w:hAnsi="Arial" w:cs="Arial"/>
          <w:szCs w:val="24"/>
        </w:rPr>
        <w:t>doi</w:t>
      </w:r>
      <w:proofErr w:type="spellEnd"/>
      <w:r w:rsidRPr="00CF7AF4">
        <w:rPr>
          <w:rFonts w:ascii="Arial" w:hAnsi="Arial" w:cs="Arial"/>
          <w:szCs w:val="24"/>
        </w:rPr>
        <w:t>: 10.1016/j.chb.2010.06.020</w:t>
      </w:r>
      <w:r w:rsidR="001A1A52" w:rsidRPr="00CF7AF4">
        <w:rPr>
          <w:rFonts w:ascii="Arial" w:hAnsi="Arial" w:cs="Arial"/>
          <w:szCs w:val="24"/>
        </w:rPr>
        <w:t>.</w:t>
      </w:r>
      <w:r w:rsidR="000D2F0B" w:rsidRPr="00CF7AF4">
        <w:rPr>
          <w:rFonts w:ascii="Arial" w:hAnsi="Arial" w:cs="Arial"/>
          <w:szCs w:val="24"/>
        </w:rPr>
        <w:t xml:space="preserve"> </w:t>
      </w:r>
      <w:r w:rsidR="006834EC" w:rsidRPr="00CF7AF4">
        <w:rPr>
          <w:rFonts w:ascii="Arial" w:hAnsi="Arial" w:cs="Arial"/>
          <w:szCs w:val="24"/>
        </w:rPr>
        <w:t>Accessed: (29/11/2022).</w:t>
      </w:r>
    </w:p>
    <w:p w14:paraId="6291FA52" w14:textId="77777777" w:rsidR="000128B4" w:rsidRPr="00CF7AF4" w:rsidRDefault="00EE0C34" w:rsidP="004C7380">
      <w:pPr>
        <w:tabs>
          <w:tab w:val="left" w:pos="6540"/>
        </w:tabs>
        <w:spacing w:line="360" w:lineRule="auto"/>
        <w:ind w:left="360"/>
        <w:rPr>
          <w:rFonts w:ascii="Arial" w:hAnsi="Arial" w:cs="Arial"/>
          <w:szCs w:val="24"/>
        </w:rPr>
      </w:pPr>
      <w:proofErr w:type="spellStart"/>
      <w:r w:rsidRPr="00CF7AF4">
        <w:rPr>
          <w:rFonts w:ascii="Arial" w:hAnsi="Arial" w:cs="Arial"/>
          <w:szCs w:val="24"/>
        </w:rPr>
        <w:t>Ollevier</w:t>
      </w:r>
      <w:proofErr w:type="spellEnd"/>
      <w:r w:rsidRPr="00CF7AF4">
        <w:rPr>
          <w:rFonts w:ascii="Arial" w:hAnsi="Arial" w:cs="Arial"/>
          <w:szCs w:val="24"/>
        </w:rPr>
        <w:t>, A</w:t>
      </w:r>
      <w:r w:rsidR="000F5EB3" w:rsidRPr="00CF7AF4">
        <w:rPr>
          <w:rFonts w:ascii="Arial" w:hAnsi="Arial" w:cs="Arial"/>
          <w:szCs w:val="24"/>
        </w:rPr>
        <w:t>, Aguiar, G, Palomino, M. et al. (2020) ‘</w:t>
      </w:r>
      <w:r w:rsidR="000F5EB3" w:rsidRPr="00CF7AF4">
        <w:rPr>
          <w:rFonts w:ascii="Arial" w:hAnsi="Arial" w:cs="Arial"/>
          <w:i/>
          <w:iCs/>
          <w:szCs w:val="24"/>
        </w:rPr>
        <w:t>How can technology support ageing in place in healthy older adults</w:t>
      </w:r>
      <w:r w:rsidR="000F5EB3" w:rsidRPr="00CF7AF4">
        <w:rPr>
          <w:rFonts w:ascii="Arial" w:hAnsi="Arial" w:cs="Arial"/>
          <w:szCs w:val="24"/>
        </w:rPr>
        <w:t xml:space="preserve">? A systematic review. Public Health Rev 41, 26. Available at: </w:t>
      </w:r>
      <w:hyperlink r:id="rId13" w:history="1">
        <w:r w:rsidR="000128B4" w:rsidRPr="00CF7AF4">
          <w:rPr>
            <w:rStyle w:val="Hyperlink"/>
            <w:rFonts w:ascii="Arial" w:hAnsi="Arial" w:cs="Arial"/>
            <w:szCs w:val="24"/>
          </w:rPr>
          <w:t>https://doi.org/10.1186/40985-020-001143-4</w:t>
        </w:r>
      </w:hyperlink>
      <w:r w:rsidR="000F5EB3" w:rsidRPr="00CF7AF4">
        <w:rPr>
          <w:rFonts w:ascii="Arial" w:hAnsi="Arial" w:cs="Arial"/>
          <w:szCs w:val="24"/>
        </w:rPr>
        <w:t>.</w:t>
      </w:r>
      <w:r w:rsidR="000128B4" w:rsidRPr="00CF7AF4">
        <w:rPr>
          <w:rFonts w:ascii="Arial" w:hAnsi="Arial" w:cs="Arial"/>
          <w:szCs w:val="24"/>
        </w:rPr>
        <w:t xml:space="preserve"> </w:t>
      </w:r>
    </w:p>
    <w:p w14:paraId="2FBA6C73" w14:textId="140D7018" w:rsidR="000128B4" w:rsidRPr="00CF7AF4" w:rsidRDefault="000128B4" w:rsidP="004C7380">
      <w:pPr>
        <w:tabs>
          <w:tab w:val="left" w:pos="6540"/>
        </w:tabs>
        <w:spacing w:line="360" w:lineRule="auto"/>
        <w:ind w:left="360"/>
        <w:rPr>
          <w:rFonts w:ascii="Arial" w:hAnsi="Arial" w:cs="Arial"/>
          <w:szCs w:val="24"/>
        </w:rPr>
      </w:pPr>
      <w:proofErr w:type="spellStart"/>
      <w:r w:rsidRPr="00CF7AF4">
        <w:rPr>
          <w:rFonts w:ascii="Arial" w:hAnsi="Arial" w:cs="Arial"/>
          <w:szCs w:val="24"/>
        </w:rPr>
        <w:t>Schejter</w:t>
      </w:r>
      <w:proofErr w:type="spellEnd"/>
      <w:r w:rsidRPr="00CF7AF4">
        <w:rPr>
          <w:rFonts w:ascii="Arial" w:hAnsi="Arial" w:cs="Arial"/>
          <w:szCs w:val="24"/>
        </w:rPr>
        <w:t xml:space="preserve">, A. M., &amp; Tirosh, N. (2015). “Seek the meek, seek the just”: </w:t>
      </w:r>
      <w:r w:rsidRPr="00CF7AF4">
        <w:rPr>
          <w:rFonts w:ascii="Arial" w:hAnsi="Arial" w:cs="Arial"/>
          <w:i/>
          <w:iCs/>
          <w:szCs w:val="24"/>
        </w:rPr>
        <w:t>Social media and social justice.</w:t>
      </w:r>
      <w:r w:rsidRPr="00CF7AF4">
        <w:rPr>
          <w:rFonts w:ascii="Arial" w:hAnsi="Arial" w:cs="Arial"/>
          <w:szCs w:val="24"/>
        </w:rPr>
        <w:t xml:space="preserve"> </w:t>
      </w:r>
      <w:r w:rsidRPr="00CF7AF4">
        <w:rPr>
          <w:rFonts w:ascii="Arial" w:hAnsi="Arial" w:cs="Arial"/>
          <w:i/>
          <w:iCs/>
          <w:szCs w:val="24"/>
        </w:rPr>
        <w:t>Telecommunications Policy</w:t>
      </w:r>
      <w:r w:rsidRPr="00CF7AF4">
        <w:rPr>
          <w:rFonts w:ascii="Arial" w:hAnsi="Arial" w:cs="Arial"/>
          <w:szCs w:val="24"/>
        </w:rPr>
        <w:t xml:space="preserve">, </w:t>
      </w:r>
      <w:r w:rsidRPr="00CF7AF4">
        <w:rPr>
          <w:rFonts w:ascii="Arial" w:hAnsi="Arial" w:cs="Arial"/>
          <w:i/>
          <w:iCs/>
          <w:szCs w:val="24"/>
        </w:rPr>
        <w:t>39</w:t>
      </w:r>
      <w:r w:rsidRPr="00CF7AF4">
        <w:rPr>
          <w:rFonts w:ascii="Arial" w:hAnsi="Arial" w:cs="Arial"/>
          <w:szCs w:val="24"/>
        </w:rPr>
        <w:t xml:space="preserve">(9), 796-803. Available at: </w:t>
      </w:r>
      <w:hyperlink r:id="rId14" w:history="1">
        <w:r w:rsidRPr="00CF7AF4">
          <w:rPr>
            <w:rStyle w:val="Hyperlink"/>
            <w:rFonts w:ascii="Arial" w:hAnsi="Arial" w:cs="Arial"/>
            <w:szCs w:val="24"/>
          </w:rPr>
          <w:t>https://doi.org/10.1016/j.telpol.2015.08.002</w:t>
        </w:r>
      </w:hyperlink>
      <w:r w:rsidRPr="00CF7AF4">
        <w:rPr>
          <w:rFonts w:ascii="Arial" w:hAnsi="Arial" w:cs="Arial"/>
          <w:szCs w:val="24"/>
        </w:rPr>
        <w:t xml:space="preserve"> Accessed (23/11/2022).</w:t>
      </w:r>
    </w:p>
    <w:p w14:paraId="7C9FBDCD" w14:textId="71EA2749" w:rsidR="001E311B" w:rsidRPr="00CF7AF4" w:rsidRDefault="00DF20BE" w:rsidP="004C7380">
      <w:pPr>
        <w:tabs>
          <w:tab w:val="left" w:pos="6540"/>
        </w:tabs>
        <w:spacing w:line="360" w:lineRule="auto"/>
        <w:ind w:left="360"/>
        <w:rPr>
          <w:rFonts w:ascii="Arial" w:hAnsi="Arial" w:cs="Arial"/>
          <w:szCs w:val="24"/>
        </w:rPr>
      </w:pPr>
      <w:r w:rsidRPr="00CF7AF4">
        <w:rPr>
          <w:rFonts w:ascii="Arial" w:hAnsi="Arial" w:cs="Arial"/>
          <w:szCs w:val="24"/>
        </w:rPr>
        <w:t xml:space="preserve">Wilson, J., </w:t>
      </w:r>
      <w:proofErr w:type="spellStart"/>
      <w:r w:rsidRPr="00CF7AF4">
        <w:rPr>
          <w:rFonts w:ascii="Arial" w:hAnsi="Arial" w:cs="Arial"/>
          <w:szCs w:val="24"/>
        </w:rPr>
        <w:t>Heinsch</w:t>
      </w:r>
      <w:proofErr w:type="spellEnd"/>
      <w:r w:rsidRPr="00CF7AF4">
        <w:rPr>
          <w:rFonts w:ascii="Arial" w:hAnsi="Arial" w:cs="Arial"/>
          <w:szCs w:val="24"/>
        </w:rPr>
        <w:t>, M., Betts, D. et al</w:t>
      </w:r>
      <w:r w:rsidR="000D2F0B" w:rsidRPr="00CF7AF4">
        <w:rPr>
          <w:rFonts w:ascii="Arial" w:hAnsi="Arial" w:cs="Arial"/>
          <w:szCs w:val="24"/>
        </w:rPr>
        <w:t xml:space="preserve"> (2021)</w:t>
      </w:r>
      <w:r w:rsidRPr="00CF7AF4">
        <w:rPr>
          <w:rFonts w:ascii="Arial" w:hAnsi="Arial" w:cs="Arial"/>
          <w:szCs w:val="24"/>
        </w:rPr>
        <w:t xml:space="preserve"> Barriers and facilitators to the use of e-health by older adults: </w:t>
      </w:r>
      <w:r w:rsidR="000D2F0B" w:rsidRPr="00CF7AF4">
        <w:rPr>
          <w:rFonts w:ascii="Arial" w:hAnsi="Arial" w:cs="Arial"/>
          <w:i/>
          <w:iCs/>
          <w:szCs w:val="24"/>
        </w:rPr>
        <w:t>A</w:t>
      </w:r>
      <w:r w:rsidRPr="00CF7AF4">
        <w:rPr>
          <w:rFonts w:ascii="Arial" w:hAnsi="Arial" w:cs="Arial"/>
          <w:i/>
          <w:iCs/>
          <w:szCs w:val="24"/>
        </w:rPr>
        <w:t xml:space="preserve"> scoping review</w:t>
      </w:r>
      <w:r w:rsidRPr="00CF7AF4">
        <w:rPr>
          <w:rFonts w:ascii="Arial" w:hAnsi="Arial" w:cs="Arial"/>
          <w:szCs w:val="24"/>
        </w:rPr>
        <w:t xml:space="preserve">. </w:t>
      </w:r>
      <w:r w:rsidRPr="00CF7AF4">
        <w:rPr>
          <w:rFonts w:ascii="Arial" w:hAnsi="Arial" w:cs="Arial"/>
          <w:i/>
          <w:iCs/>
          <w:szCs w:val="24"/>
        </w:rPr>
        <w:t>BMC Public Health 21, 1556 (2021</w:t>
      </w:r>
      <w:r w:rsidRPr="00CF7AF4">
        <w:rPr>
          <w:rFonts w:ascii="Arial" w:hAnsi="Arial" w:cs="Arial"/>
          <w:szCs w:val="24"/>
        </w:rPr>
        <w:t xml:space="preserve">). </w:t>
      </w:r>
      <w:r w:rsidR="000D2F0B" w:rsidRPr="00CF7AF4">
        <w:rPr>
          <w:rFonts w:ascii="Arial" w:hAnsi="Arial" w:cs="Arial"/>
          <w:szCs w:val="24"/>
        </w:rPr>
        <w:t xml:space="preserve">Available at: </w:t>
      </w:r>
      <w:hyperlink r:id="rId15" w:history="1">
        <w:r w:rsidR="000D2F0B" w:rsidRPr="00CF7AF4">
          <w:rPr>
            <w:rStyle w:val="Hyperlink"/>
            <w:rFonts w:ascii="Arial" w:hAnsi="Arial" w:cs="Arial"/>
            <w:szCs w:val="24"/>
          </w:rPr>
          <w:t>https://doi.org/10.1186/s12889-021-11623-w</w:t>
        </w:r>
      </w:hyperlink>
      <w:r w:rsidR="000D2F0B" w:rsidRPr="00CF7AF4">
        <w:rPr>
          <w:rFonts w:ascii="Arial" w:hAnsi="Arial" w:cs="Arial"/>
          <w:szCs w:val="24"/>
        </w:rPr>
        <w:t>. Accessed: 26/11/2022).</w:t>
      </w:r>
    </w:p>
    <w:p w14:paraId="7E5AF5A3" w14:textId="77777777" w:rsidR="00DF20BE" w:rsidRPr="00CF7AF4" w:rsidRDefault="00DF20BE" w:rsidP="004C7380">
      <w:pPr>
        <w:tabs>
          <w:tab w:val="left" w:pos="6540"/>
        </w:tabs>
        <w:spacing w:line="360" w:lineRule="auto"/>
        <w:ind w:left="360"/>
        <w:rPr>
          <w:rFonts w:ascii="Arial" w:hAnsi="Arial" w:cs="Arial"/>
          <w:szCs w:val="24"/>
        </w:rPr>
      </w:pPr>
    </w:p>
    <w:p w14:paraId="7C2B0436" w14:textId="194D944A" w:rsidR="001A1A52" w:rsidRPr="00CF7AF4" w:rsidRDefault="001A1A52" w:rsidP="004C7380">
      <w:pPr>
        <w:tabs>
          <w:tab w:val="left" w:pos="6540"/>
        </w:tabs>
        <w:spacing w:line="360" w:lineRule="auto"/>
        <w:ind w:left="360"/>
        <w:rPr>
          <w:rFonts w:ascii="Arial" w:hAnsi="Arial" w:cs="Arial"/>
          <w:szCs w:val="24"/>
        </w:rPr>
      </w:pPr>
    </w:p>
    <w:p w14:paraId="503E9A59" w14:textId="77777777" w:rsidR="001A1A52" w:rsidRPr="00CF7AF4" w:rsidRDefault="001A1A52" w:rsidP="004C7380">
      <w:pPr>
        <w:tabs>
          <w:tab w:val="left" w:pos="6540"/>
        </w:tabs>
        <w:spacing w:line="360" w:lineRule="auto"/>
        <w:ind w:left="360"/>
        <w:rPr>
          <w:rFonts w:ascii="Arial" w:hAnsi="Arial" w:cs="Arial"/>
          <w:szCs w:val="24"/>
        </w:rPr>
      </w:pPr>
    </w:p>
    <w:p w14:paraId="1CF0B3E7" w14:textId="77777777" w:rsidR="001A1A52" w:rsidRPr="00CF7AF4" w:rsidRDefault="001A1A52" w:rsidP="004C7380">
      <w:pPr>
        <w:tabs>
          <w:tab w:val="left" w:pos="6540"/>
        </w:tabs>
        <w:spacing w:line="360" w:lineRule="auto"/>
        <w:ind w:left="360"/>
        <w:rPr>
          <w:rFonts w:ascii="Arial" w:hAnsi="Arial" w:cs="Arial"/>
          <w:szCs w:val="24"/>
        </w:rPr>
      </w:pPr>
    </w:p>
    <w:p w14:paraId="6718B6E4" w14:textId="77777777" w:rsidR="00FD145A" w:rsidRPr="00CF7AF4" w:rsidRDefault="00FD145A" w:rsidP="004C7380">
      <w:pPr>
        <w:tabs>
          <w:tab w:val="left" w:pos="6540"/>
        </w:tabs>
        <w:spacing w:line="360" w:lineRule="auto"/>
        <w:ind w:left="360"/>
        <w:rPr>
          <w:rFonts w:ascii="Arial" w:hAnsi="Arial" w:cs="Arial"/>
          <w:szCs w:val="24"/>
        </w:rPr>
      </w:pPr>
    </w:p>
    <w:p w14:paraId="2F1019C7" w14:textId="77777777" w:rsidR="0022359C" w:rsidRPr="00CF7AF4" w:rsidRDefault="0022359C" w:rsidP="004C7380">
      <w:pPr>
        <w:tabs>
          <w:tab w:val="left" w:pos="6540"/>
        </w:tabs>
        <w:spacing w:line="360" w:lineRule="auto"/>
        <w:ind w:left="360"/>
        <w:rPr>
          <w:rFonts w:ascii="Arial" w:hAnsi="Arial" w:cs="Arial"/>
          <w:szCs w:val="24"/>
        </w:rPr>
      </w:pPr>
    </w:p>
    <w:sectPr w:rsidR="0022359C" w:rsidRPr="00CF7AF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E2EED36" w14:textId="77777777" w:rsidR="00896BCD" w:rsidRDefault="00896BCD" w:rsidP="003E4ECF">
      <w:pPr>
        <w:spacing w:after="0" w:line="240" w:lineRule="auto"/>
      </w:pPr>
      <w:r>
        <w:separator/>
      </w:r>
    </w:p>
  </w:endnote>
  <w:endnote w:type="continuationSeparator" w:id="0">
    <w:p w14:paraId="7BBDB4BA" w14:textId="77777777" w:rsidR="00896BCD" w:rsidRDefault="00896BC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Pr="00626468">
          <w:rPr>
            <w:rFonts w:ascii="Arial" w:hAnsi="Arial" w:cs="Arial"/>
            <w:noProof/>
            <w:sz w:val="22"/>
          </w:rPr>
          <w:t>2</w:t>
        </w:r>
        <w:r w:rsidRPr="00626468">
          <w:rPr>
            <w:rFonts w:ascii="Arial" w:hAnsi="Arial" w:cs="Arial"/>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5705D7" w14:textId="77777777" w:rsidR="00896BCD" w:rsidRDefault="00896BCD" w:rsidP="003E4ECF">
      <w:pPr>
        <w:spacing w:after="0" w:line="240" w:lineRule="auto"/>
      </w:pPr>
      <w:r>
        <w:separator/>
      </w:r>
    </w:p>
  </w:footnote>
  <w:footnote w:type="continuationSeparator" w:id="0">
    <w:p w14:paraId="3925011B" w14:textId="77777777" w:rsidR="00896BCD" w:rsidRDefault="00896BCD"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057EFB"/>
    <w:multiLevelType w:val="hybridMultilevel"/>
    <w:tmpl w:val="28D6F7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128B4"/>
    <w:rsid w:val="00012F56"/>
    <w:rsid w:val="00043534"/>
    <w:rsid w:val="00054A7E"/>
    <w:rsid w:val="00074402"/>
    <w:rsid w:val="00097B64"/>
    <w:rsid w:val="000A3A6D"/>
    <w:rsid w:val="000D2F0B"/>
    <w:rsid w:val="000E007C"/>
    <w:rsid w:val="000E73E9"/>
    <w:rsid w:val="000F5EB3"/>
    <w:rsid w:val="001318A9"/>
    <w:rsid w:val="00134E0C"/>
    <w:rsid w:val="001512FE"/>
    <w:rsid w:val="00153448"/>
    <w:rsid w:val="00155264"/>
    <w:rsid w:val="00190DCD"/>
    <w:rsid w:val="001A1A52"/>
    <w:rsid w:val="001B42D1"/>
    <w:rsid w:val="001B4F46"/>
    <w:rsid w:val="001D7C03"/>
    <w:rsid w:val="001E311B"/>
    <w:rsid w:val="001F4B0D"/>
    <w:rsid w:val="00216C85"/>
    <w:rsid w:val="0022359C"/>
    <w:rsid w:val="0026393A"/>
    <w:rsid w:val="00273EDD"/>
    <w:rsid w:val="00276326"/>
    <w:rsid w:val="002C3965"/>
    <w:rsid w:val="002D753F"/>
    <w:rsid w:val="002E4170"/>
    <w:rsid w:val="003013F3"/>
    <w:rsid w:val="003149D0"/>
    <w:rsid w:val="00321C4C"/>
    <w:rsid w:val="003322AE"/>
    <w:rsid w:val="00340156"/>
    <w:rsid w:val="00373BF7"/>
    <w:rsid w:val="0037590E"/>
    <w:rsid w:val="0039015F"/>
    <w:rsid w:val="00392BBC"/>
    <w:rsid w:val="003A66DB"/>
    <w:rsid w:val="003B7035"/>
    <w:rsid w:val="003D211B"/>
    <w:rsid w:val="003E4ECF"/>
    <w:rsid w:val="004445D6"/>
    <w:rsid w:val="004A736E"/>
    <w:rsid w:val="004C7380"/>
    <w:rsid w:val="00500E4D"/>
    <w:rsid w:val="0050158B"/>
    <w:rsid w:val="0056532D"/>
    <w:rsid w:val="00572CDB"/>
    <w:rsid w:val="00580F78"/>
    <w:rsid w:val="005A7228"/>
    <w:rsid w:val="005C4A0F"/>
    <w:rsid w:val="005E7F07"/>
    <w:rsid w:val="0062308A"/>
    <w:rsid w:val="00623352"/>
    <w:rsid w:val="00623609"/>
    <w:rsid w:val="00626468"/>
    <w:rsid w:val="00627D3C"/>
    <w:rsid w:val="00656EAD"/>
    <w:rsid w:val="00661570"/>
    <w:rsid w:val="006834EC"/>
    <w:rsid w:val="006925AA"/>
    <w:rsid w:val="00692C8A"/>
    <w:rsid w:val="006A056A"/>
    <w:rsid w:val="006C295D"/>
    <w:rsid w:val="006D4D70"/>
    <w:rsid w:val="006E02A4"/>
    <w:rsid w:val="006F2A32"/>
    <w:rsid w:val="007265BC"/>
    <w:rsid w:val="007724F3"/>
    <w:rsid w:val="0078070D"/>
    <w:rsid w:val="007B496C"/>
    <w:rsid w:val="007B640A"/>
    <w:rsid w:val="007C78DA"/>
    <w:rsid w:val="007E1762"/>
    <w:rsid w:val="007F6246"/>
    <w:rsid w:val="00807A0B"/>
    <w:rsid w:val="0081087D"/>
    <w:rsid w:val="008225AA"/>
    <w:rsid w:val="00837103"/>
    <w:rsid w:val="00846E0B"/>
    <w:rsid w:val="008546A4"/>
    <w:rsid w:val="0088039D"/>
    <w:rsid w:val="00896BCD"/>
    <w:rsid w:val="008977D3"/>
    <w:rsid w:val="0090040D"/>
    <w:rsid w:val="009A0A88"/>
    <w:rsid w:val="009B144B"/>
    <w:rsid w:val="009C440F"/>
    <w:rsid w:val="009D052C"/>
    <w:rsid w:val="009D1D1E"/>
    <w:rsid w:val="009D3618"/>
    <w:rsid w:val="00A02C47"/>
    <w:rsid w:val="00A035FD"/>
    <w:rsid w:val="00A2143D"/>
    <w:rsid w:val="00A262B7"/>
    <w:rsid w:val="00A473BC"/>
    <w:rsid w:val="00AA0F33"/>
    <w:rsid w:val="00AB0959"/>
    <w:rsid w:val="00AD47BE"/>
    <w:rsid w:val="00AF632B"/>
    <w:rsid w:val="00B0271A"/>
    <w:rsid w:val="00B12CF0"/>
    <w:rsid w:val="00B13B22"/>
    <w:rsid w:val="00B621EC"/>
    <w:rsid w:val="00B72C51"/>
    <w:rsid w:val="00B72F1C"/>
    <w:rsid w:val="00B87E75"/>
    <w:rsid w:val="00BA2EC3"/>
    <w:rsid w:val="00BB6FBC"/>
    <w:rsid w:val="00BC0B1D"/>
    <w:rsid w:val="00C010AA"/>
    <w:rsid w:val="00C06A8B"/>
    <w:rsid w:val="00C11E52"/>
    <w:rsid w:val="00C1583F"/>
    <w:rsid w:val="00C512D4"/>
    <w:rsid w:val="00CA09F2"/>
    <w:rsid w:val="00CB6284"/>
    <w:rsid w:val="00CC5492"/>
    <w:rsid w:val="00CF6E7B"/>
    <w:rsid w:val="00CF7AF4"/>
    <w:rsid w:val="00D229DF"/>
    <w:rsid w:val="00D23597"/>
    <w:rsid w:val="00D814FE"/>
    <w:rsid w:val="00D816FC"/>
    <w:rsid w:val="00DB291E"/>
    <w:rsid w:val="00DC6A2E"/>
    <w:rsid w:val="00DD770A"/>
    <w:rsid w:val="00DF20BE"/>
    <w:rsid w:val="00DF61EA"/>
    <w:rsid w:val="00E2770B"/>
    <w:rsid w:val="00E42DDB"/>
    <w:rsid w:val="00E4344D"/>
    <w:rsid w:val="00E709F6"/>
    <w:rsid w:val="00E879C7"/>
    <w:rsid w:val="00E93135"/>
    <w:rsid w:val="00EB6199"/>
    <w:rsid w:val="00EE0C34"/>
    <w:rsid w:val="00F6040B"/>
    <w:rsid w:val="00F66E1B"/>
    <w:rsid w:val="00FC417B"/>
    <w:rsid w:val="00FD145A"/>
    <w:rsid w:val="00FF0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paragraph" w:styleId="Heading5">
    <w:name w:val="heading 5"/>
    <w:basedOn w:val="Normal"/>
    <w:next w:val="Normal"/>
    <w:link w:val="Heading5Char"/>
    <w:uiPriority w:val="9"/>
    <w:semiHidden/>
    <w:unhideWhenUsed/>
    <w:qFormat/>
    <w:rsid w:val="006E02A4"/>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6C295D"/>
    <w:pPr>
      <w:ind w:left="720"/>
      <w:contextualSpacing/>
    </w:pPr>
  </w:style>
  <w:style w:type="paragraph" w:styleId="BalloonText">
    <w:name w:val="Balloon Text"/>
    <w:basedOn w:val="Normal"/>
    <w:link w:val="BalloonTextChar"/>
    <w:uiPriority w:val="99"/>
    <w:semiHidden/>
    <w:unhideWhenUsed/>
    <w:rsid w:val="00D229D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229DF"/>
    <w:rPr>
      <w:rFonts w:ascii="Segoe UI" w:hAnsi="Segoe UI" w:cs="Segoe UI"/>
      <w:sz w:val="18"/>
      <w:szCs w:val="18"/>
    </w:rPr>
  </w:style>
  <w:style w:type="character" w:customStyle="1" w:styleId="Heading5Char">
    <w:name w:val="Heading 5 Char"/>
    <w:basedOn w:val="DefaultParagraphFont"/>
    <w:link w:val="Heading5"/>
    <w:uiPriority w:val="9"/>
    <w:semiHidden/>
    <w:rsid w:val="006E02A4"/>
    <w:rPr>
      <w:rFonts w:asciiTheme="majorHAnsi" w:eastAsiaTheme="majorEastAsia" w:hAnsiTheme="majorHAnsi" w:cstheme="majorBidi"/>
      <w:color w:val="2F5496" w:themeColor="accent1" w:themeShade="BF"/>
    </w:rPr>
  </w:style>
  <w:style w:type="character" w:styleId="Hyperlink">
    <w:name w:val="Hyperlink"/>
    <w:basedOn w:val="DefaultParagraphFont"/>
    <w:uiPriority w:val="99"/>
    <w:unhideWhenUsed/>
    <w:rsid w:val="009A0A88"/>
    <w:rPr>
      <w:color w:val="0563C1" w:themeColor="hyperlink"/>
      <w:u w:val="single"/>
    </w:rPr>
  </w:style>
  <w:style w:type="character" w:styleId="UnresolvedMention">
    <w:name w:val="Unresolved Mention"/>
    <w:basedOn w:val="DefaultParagraphFont"/>
    <w:uiPriority w:val="99"/>
    <w:semiHidden/>
    <w:unhideWhenUsed/>
    <w:rsid w:val="009A0A8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2913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1186/40985-020-001143-4"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gov.uk/government/publications/government-digital-inclusion-strategy/government-digita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geuk.org.uk/latest-press/articles/2021/nearly-two-million-over-75s-in-england-are-still-digitally-excluded--in-a-covid-19-world/" TargetMode="External"/><Relationship Id="rId5" Type="http://schemas.openxmlformats.org/officeDocument/2006/relationships/footnotes" Target="footnotes.xml"/><Relationship Id="rId15" Type="http://schemas.openxmlformats.org/officeDocument/2006/relationships/hyperlink" Target="https://doi.org/10.1186/s12889-021-11623-w" TargetMode="Externa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16/j.telpol.2015.08.0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1558</Words>
  <Characters>8887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Erkan Paca (2010132)</cp:lastModifiedBy>
  <cp:revision>2</cp:revision>
  <cp:lastPrinted>2022-11-14T23:59:00Z</cp:lastPrinted>
  <dcterms:created xsi:type="dcterms:W3CDTF">2022-12-04T15:14:00Z</dcterms:created>
  <dcterms:modified xsi:type="dcterms:W3CDTF">2022-12-04T15:14:00Z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72a64770d8e72bbf57288155b6b1551deaeb44f52cdebf76788cf8bad653dda1</vt:lpwstr>
  </property>
</Properties>
</file>