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E1A1C" w14:textId="2FB068AA" w:rsidR="00FC32BE" w:rsidRDefault="00FC32BE">
      <w:pPr>
        <w:spacing w:line="360" w:lineRule="auto"/>
        <w:jc w:val="center"/>
        <w:rPr>
          <w:rFonts w:ascii="Times New Roman" w:eastAsia="Times New Roman" w:hAnsi="Times New Roman" w:cs="Times New Roman"/>
          <w:b/>
          <w:sz w:val="32"/>
          <w:szCs w:val="32"/>
          <w:lang w:val="en-GB"/>
        </w:rPr>
      </w:pPr>
    </w:p>
    <w:p w14:paraId="1DAC1D3F" w14:textId="6EEACB68" w:rsidR="00570B8E" w:rsidRDefault="00570B8E">
      <w:pPr>
        <w:spacing w:line="360" w:lineRule="auto"/>
        <w:jc w:val="center"/>
        <w:rPr>
          <w:rFonts w:ascii="Times New Roman" w:eastAsia="Times New Roman" w:hAnsi="Times New Roman" w:cs="Times New Roman"/>
          <w:b/>
          <w:sz w:val="32"/>
          <w:szCs w:val="32"/>
          <w:lang w:val="en-GB"/>
        </w:rPr>
      </w:pPr>
    </w:p>
    <w:p w14:paraId="408A4699" w14:textId="069A036A" w:rsidR="00570B8E" w:rsidRDefault="00570B8E">
      <w:pPr>
        <w:spacing w:line="360" w:lineRule="auto"/>
        <w:jc w:val="center"/>
        <w:rPr>
          <w:rFonts w:ascii="Times New Roman" w:eastAsia="Times New Roman" w:hAnsi="Times New Roman" w:cs="Times New Roman"/>
          <w:b/>
          <w:sz w:val="32"/>
          <w:szCs w:val="32"/>
          <w:lang w:val="en-GB"/>
        </w:rPr>
      </w:pPr>
    </w:p>
    <w:p w14:paraId="5D81B1DA" w14:textId="77777777" w:rsidR="004C765F" w:rsidRPr="00880B39" w:rsidRDefault="004C765F">
      <w:pPr>
        <w:spacing w:line="360" w:lineRule="auto"/>
        <w:jc w:val="center"/>
        <w:rPr>
          <w:rFonts w:ascii="Times New Roman" w:eastAsia="Times New Roman" w:hAnsi="Times New Roman" w:cs="Times New Roman"/>
          <w:b/>
          <w:sz w:val="32"/>
          <w:szCs w:val="32"/>
          <w:lang w:val="en-GB"/>
        </w:rPr>
      </w:pPr>
    </w:p>
    <w:p w14:paraId="2FFCA74C" w14:textId="77777777" w:rsidR="00FC32BE" w:rsidRPr="00880B39" w:rsidRDefault="00FC32BE">
      <w:pPr>
        <w:spacing w:line="360" w:lineRule="auto"/>
        <w:jc w:val="center"/>
        <w:rPr>
          <w:rFonts w:ascii="Times New Roman" w:eastAsia="Times New Roman" w:hAnsi="Times New Roman" w:cs="Times New Roman"/>
          <w:b/>
          <w:sz w:val="32"/>
          <w:szCs w:val="32"/>
          <w:lang w:val="en-GB"/>
        </w:rPr>
      </w:pPr>
    </w:p>
    <w:p w14:paraId="0AAAE3A8" w14:textId="77777777" w:rsidR="00FC32BE" w:rsidRPr="00880B39" w:rsidRDefault="00FC32BE">
      <w:pPr>
        <w:spacing w:line="360" w:lineRule="auto"/>
        <w:jc w:val="center"/>
        <w:rPr>
          <w:rFonts w:ascii="Times New Roman" w:eastAsia="Times New Roman" w:hAnsi="Times New Roman" w:cs="Times New Roman"/>
          <w:b/>
          <w:sz w:val="32"/>
          <w:szCs w:val="32"/>
          <w:lang w:val="en-GB"/>
        </w:rPr>
      </w:pPr>
    </w:p>
    <w:p w14:paraId="58EC5DBA" w14:textId="77777777" w:rsidR="00FC32BE" w:rsidRPr="00880B39" w:rsidRDefault="00FC32BE">
      <w:pPr>
        <w:spacing w:line="360" w:lineRule="auto"/>
        <w:jc w:val="center"/>
        <w:rPr>
          <w:rFonts w:ascii="Times New Roman" w:eastAsia="Times New Roman" w:hAnsi="Times New Roman" w:cs="Times New Roman"/>
          <w:b/>
          <w:sz w:val="32"/>
          <w:szCs w:val="32"/>
          <w:lang w:val="en-GB"/>
        </w:rPr>
      </w:pPr>
    </w:p>
    <w:p w14:paraId="7ED47D29" w14:textId="77777777" w:rsidR="00FC32BE" w:rsidRPr="00880B39" w:rsidRDefault="00FC32BE">
      <w:pPr>
        <w:spacing w:line="360" w:lineRule="auto"/>
        <w:jc w:val="center"/>
        <w:rPr>
          <w:rFonts w:ascii="Times New Roman" w:eastAsia="Times New Roman" w:hAnsi="Times New Roman" w:cs="Times New Roman"/>
          <w:b/>
          <w:sz w:val="32"/>
          <w:szCs w:val="32"/>
          <w:lang w:val="en-GB"/>
        </w:rPr>
      </w:pPr>
    </w:p>
    <w:p w14:paraId="38D290DF" w14:textId="77777777" w:rsidR="00FC32BE" w:rsidRPr="00880B39" w:rsidRDefault="00FC32BE">
      <w:pPr>
        <w:spacing w:line="360" w:lineRule="auto"/>
        <w:jc w:val="center"/>
        <w:rPr>
          <w:rFonts w:ascii="Times New Roman" w:eastAsia="Times New Roman" w:hAnsi="Times New Roman" w:cs="Times New Roman"/>
          <w:b/>
          <w:sz w:val="32"/>
          <w:szCs w:val="32"/>
          <w:lang w:val="en-GB"/>
        </w:rPr>
      </w:pPr>
    </w:p>
    <w:p w14:paraId="010C81F9" w14:textId="77777777" w:rsidR="00FC32BE" w:rsidRPr="00880B39" w:rsidRDefault="00FC32BE">
      <w:pPr>
        <w:spacing w:line="360" w:lineRule="auto"/>
        <w:jc w:val="center"/>
        <w:rPr>
          <w:rFonts w:ascii="Times New Roman" w:eastAsia="Times New Roman" w:hAnsi="Times New Roman" w:cs="Times New Roman"/>
          <w:b/>
          <w:sz w:val="32"/>
          <w:szCs w:val="32"/>
          <w:lang w:val="en-GB"/>
        </w:rPr>
      </w:pPr>
    </w:p>
    <w:p w14:paraId="57E2E175" w14:textId="77777777" w:rsidR="00FC32BE" w:rsidRPr="00880B39" w:rsidRDefault="00FC32BE">
      <w:pPr>
        <w:spacing w:line="360" w:lineRule="auto"/>
        <w:jc w:val="center"/>
        <w:rPr>
          <w:rFonts w:ascii="Times New Roman" w:eastAsia="Times New Roman" w:hAnsi="Times New Roman" w:cs="Times New Roman"/>
          <w:b/>
          <w:sz w:val="32"/>
          <w:szCs w:val="32"/>
          <w:lang w:val="en-GB"/>
        </w:rPr>
      </w:pPr>
    </w:p>
    <w:p w14:paraId="35F02198" w14:textId="77777777" w:rsidR="00880B39" w:rsidRPr="00880B39" w:rsidRDefault="001609FD">
      <w:pPr>
        <w:spacing w:line="360" w:lineRule="auto"/>
        <w:jc w:val="center"/>
        <w:rPr>
          <w:rFonts w:ascii="Times New Roman" w:eastAsia="Times New Roman" w:hAnsi="Times New Roman" w:cs="Times New Roman"/>
          <w:b/>
          <w:sz w:val="32"/>
          <w:szCs w:val="32"/>
          <w:lang w:val="en-GB"/>
        </w:rPr>
      </w:pPr>
      <w:r w:rsidRPr="00880B39">
        <w:rPr>
          <w:rFonts w:ascii="Times New Roman" w:eastAsia="Times New Roman" w:hAnsi="Times New Roman" w:cs="Times New Roman"/>
          <w:b/>
          <w:sz w:val="32"/>
          <w:szCs w:val="32"/>
          <w:lang w:val="en-GB"/>
        </w:rPr>
        <w:t>HUMAN RESOURCE MANAGEMENT</w:t>
      </w:r>
    </w:p>
    <w:p w14:paraId="58458C39" w14:textId="77777777" w:rsidR="00880B39" w:rsidRPr="00880B39" w:rsidRDefault="00880B39">
      <w:pPr>
        <w:rPr>
          <w:rFonts w:ascii="Times New Roman" w:eastAsia="Times New Roman" w:hAnsi="Times New Roman" w:cs="Times New Roman"/>
          <w:b/>
          <w:sz w:val="32"/>
          <w:szCs w:val="32"/>
          <w:lang w:val="en-GB"/>
        </w:rPr>
      </w:pPr>
      <w:r w:rsidRPr="00880B39">
        <w:rPr>
          <w:rFonts w:ascii="Times New Roman" w:eastAsia="Times New Roman" w:hAnsi="Times New Roman" w:cs="Times New Roman"/>
          <w:b/>
          <w:sz w:val="32"/>
          <w:szCs w:val="32"/>
          <w:lang w:val="en-GB"/>
        </w:rPr>
        <w:br w:type="page"/>
      </w:r>
    </w:p>
    <w:p w14:paraId="7F2155E6" w14:textId="77777777" w:rsidR="00FC32BE" w:rsidRPr="00054526" w:rsidRDefault="00880B39" w:rsidP="00054526">
      <w:pPr>
        <w:spacing w:line="360" w:lineRule="auto"/>
        <w:jc w:val="center"/>
        <w:rPr>
          <w:rFonts w:ascii="Times New Roman" w:eastAsia="Times New Roman" w:hAnsi="Times New Roman" w:cs="Times New Roman"/>
          <w:b/>
          <w:sz w:val="24"/>
          <w:szCs w:val="24"/>
          <w:lang w:val="en-GB"/>
        </w:rPr>
      </w:pPr>
      <w:r w:rsidRPr="00054526">
        <w:rPr>
          <w:rFonts w:ascii="Times New Roman" w:eastAsia="Times New Roman" w:hAnsi="Times New Roman" w:cs="Times New Roman"/>
          <w:b/>
          <w:sz w:val="24"/>
          <w:szCs w:val="24"/>
          <w:lang w:val="en-GB"/>
        </w:rPr>
        <w:lastRenderedPageBreak/>
        <w:t>Table of contents</w:t>
      </w:r>
    </w:p>
    <w:p w14:paraId="3CE947AD" w14:textId="77777777" w:rsidR="00054526" w:rsidRPr="00054526" w:rsidRDefault="00814A87" w:rsidP="00054526">
      <w:pPr>
        <w:pStyle w:val="TOC1"/>
        <w:tabs>
          <w:tab w:val="right" w:leader="dot" w:pos="9350"/>
        </w:tabs>
        <w:spacing w:line="360" w:lineRule="auto"/>
        <w:jc w:val="center"/>
        <w:rPr>
          <w:rFonts w:ascii="Times New Roman" w:eastAsiaTheme="minorEastAsia" w:hAnsi="Times New Roman" w:cs="Times New Roman"/>
          <w:noProof/>
          <w:sz w:val="24"/>
          <w:szCs w:val="24"/>
          <w:lang w:val="en-US"/>
        </w:rPr>
      </w:pPr>
      <w:r w:rsidRPr="00054526">
        <w:rPr>
          <w:rFonts w:ascii="Times New Roman" w:eastAsia="Times New Roman" w:hAnsi="Times New Roman" w:cs="Times New Roman"/>
          <w:b/>
          <w:sz w:val="24"/>
          <w:szCs w:val="24"/>
          <w:lang w:val="en-GB"/>
        </w:rPr>
        <w:fldChar w:fldCharType="begin"/>
      </w:r>
      <w:r w:rsidR="00880B39" w:rsidRPr="00054526">
        <w:rPr>
          <w:rFonts w:ascii="Times New Roman" w:eastAsia="Times New Roman" w:hAnsi="Times New Roman" w:cs="Times New Roman"/>
          <w:b/>
          <w:sz w:val="24"/>
          <w:szCs w:val="24"/>
          <w:lang w:val="en-GB"/>
        </w:rPr>
        <w:instrText xml:space="preserve"> TOC \o "1-3" \h \z \u </w:instrText>
      </w:r>
      <w:r w:rsidRPr="00054526">
        <w:rPr>
          <w:rFonts w:ascii="Times New Roman" w:eastAsia="Times New Roman" w:hAnsi="Times New Roman" w:cs="Times New Roman"/>
          <w:b/>
          <w:sz w:val="24"/>
          <w:szCs w:val="24"/>
          <w:lang w:val="en-GB"/>
        </w:rPr>
        <w:fldChar w:fldCharType="separate"/>
      </w:r>
      <w:hyperlink w:anchor="_Toc91500535" w:history="1">
        <w:r w:rsidR="00054526" w:rsidRPr="00054526">
          <w:rPr>
            <w:rStyle w:val="Hyperlink"/>
            <w:rFonts w:ascii="Times New Roman" w:hAnsi="Times New Roman" w:cs="Times New Roman"/>
            <w:noProof/>
            <w:sz w:val="24"/>
            <w:szCs w:val="24"/>
            <w:lang w:val="en-GB"/>
          </w:rPr>
          <w:t>1. Introduction</w:t>
        </w:r>
        <w:r w:rsidR="00054526" w:rsidRPr="00054526">
          <w:rPr>
            <w:rFonts w:ascii="Times New Roman" w:hAnsi="Times New Roman" w:cs="Times New Roman"/>
            <w:noProof/>
            <w:webHidden/>
            <w:sz w:val="24"/>
            <w:szCs w:val="24"/>
          </w:rPr>
          <w:tab/>
        </w:r>
        <w:r w:rsidRPr="00054526">
          <w:rPr>
            <w:rFonts w:ascii="Times New Roman" w:hAnsi="Times New Roman" w:cs="Times New Roman"/>
            <w:noProof/>
            <w:webHidden/>
            <w:sz w:val="24"/>
            <w:szCs w:val="24"/>
          </w:rPr>
          <w:fldChar w:fldCharType="begin"/>
        </w:r>
        <w:r w:rsidR="00054526" w:rsidRPr="00054526">
          <w:rPr>
            <w:rFonts w:ascii="Times New Roman" w:hAnsi="Times New Roman" w:cs="Times New Roman"/>
            <w:noProof/>
            <w:webHidden/>
            <w:sz w:val="24"/>
            <w:szCs w:val="24"/>
          </w:rPr>
          <w:instrText xml:space="preserve"> PAGEREF _Toc91500535 \h </w:instrText>
        </w:r>
        <w:r w:rsidRPr="00054526">
          <w:rPr>
            <w:rFonts w:ascii="Times New Roman" w:hAnsi="Times New Roman" w:cs="Times New Roman"/>
            <w:noProof/>
            <w:webHidden/>
            <w:sz w:val="24"/>
            <w:szCs w:val="24"/>
          </w:rPr>
        </w:r>
        <w:r w:rsidRPr="00054526">
          <w:rPr>
            <w:rFonts w:ascii="Times New Roman" w:hAnsi="Times New Roman" w:cs="Times New Roman"/>
            <w:noProof/>
            <w:webHidden/>
            <w:sz w:val="24"/>
            <w:szCs w:val="24"/>
          </w:rPr>
          <w:fldChar w:fldCharType="separate"/>
        </w:r>
        <w:r w:rsidR="00054526" w:rsidRPr="00054526">
          <w:rPr>
            <w:rFonts w:ascii="Times New Roman" w:hAnsi="Times New Roman" w:cs="Times New Roman"/>
            <w:noProof/>
            <w:webHidden/>
            <w:sz w:val="24"/>
            <w:szCs w:val="24"/>
          </w:rPr>
          <w:t>3</w:t>
        </w:r>
        <w:r w:rsidRPr="00054526">
          <w:rPr>
            <w:rFonts w:ascii="Times New Roman" w:hAnsi="Times New Roman" w:cs="Times New Roman"/>
            <w:noProof/>
            <w:webHidden/>
            <w:sz w:val="24"/>
            <w:szCs w:val="24"/>
          </w:rPr>
          <w:fldChar w:fldCharType="end"/>
        </w:r>
      </w:hyperlink>
    </w:p>
    <w:p w14:paraId="5C6F79B5" w14:textId="77777777" w:rsidR="00054526" w:rsidRPr="00054526" w:rsidRDefault="002C0526" w:rsidP="00054526">
      <w:pPr>
        <w:pStyle w:val="TOC1"/>
        <w:tabs>
          <w:tab w:val="right" w:leader="dot" w:pos="9350"/>
        </w:tabs>
        <w:spacing w:line="360" w:lineRule="auto"/>
        <w:jc w:val="center"/>
        <w:rPr>
          <w:rFonts w:ascii="Times New Roman" w:eastAsiaTheme="minorEastAsia" w:hAnsi="Times New Roman" w:cs="Times New Roman"/>
          <w:noProof/>
          <w:sz w:val="24"/>
          <w:szCs w:val="24"/>
          <w:lang w:val="en-US"/>
        </w:rPr>
      </w:pPr>
      <w:hyperlink w:anchor="_Toc91500536" w:history="1">
        <w:r w:rsidR="00054526" w:rsidRPr="00054526">
          <w:rPr>
            <w:rStyle w:val="Hyperlink"/>
            <w:rFonts w:ascii="Times New Roman" w:hAnsi="Times New Roman" w:cs="Times New Roman"/>
            <w:noProof/>
            <w:sz w:val="24"/>
            <w:szCs w:val="24"/>
            <w:lang w:val="en-GB"/>
          </w:rPr>
          <w:t>2. Detailed human resource management</w:t>
        </w:r>
        <w:r w:rsidR="00054526" w:rsidRPr="00054526">
          <w:rPr>
            <w:rFonts w:ascii="Times New Roman" w:hAnsi="Times New Roman" w:cs="Times New Roman"/>
            <w:noProof/>
            <w:webHidden/>
            <w:sz w:val="24"/>
            <w:szCs w:val="24"/>
          </w:rPr>
          <w:tab/>
        </w:r>
        <w:r w:rsidR="00814A87" w:rsidRPr="00054526">
          <w:rPr>
            <w:rFonts w:ascii="Times New Roman" w:hAnsi="Times New Roman" w:cs="Times New Roman"/>
            <w:noProof/>
            <w:webHidden/>
            <w:sz w:val="24"/>
            <w:szCs w:val="24"/>
          </w:rPr>
          <w:fldChar w:fldCharType="begin"/>
        </w:r>
        <w:r w:rsidR="00054526" w:rsidRPr="00054526">
          <w:rPr>
            <w:rFonts w:ascii="Times New Roman" w:hAnsi="Times New Roman" w:cs="Times New Roman"/>
            <w:noProof/>
            <w:webHidden/>
            <w:sz w:val="24"/>
            <w:szCs w:val="24"/>
          </w:rPr>
          <w:instrText xml:space="preserve"> PAGEREF _Toc91500536 \h </w:instrText>
        </w:r>
        <w:r w:rsidR="00814A87" w:rsidRPr="00054526">
          <w:rPr>
            <w:rFonts w:ascii="Times New Roman" w:hAnsi="Times New Roman" w:cs="Times New Roman"/>
            <w:noProof/>
            <w:webHidden/>
            <w:sz w:val="24"/>
            <w:szCs w:val="24"/>
          </w:rPr>
        </w:r>
        <w:r w:rsidR="00814A87" w:rsidRPr="00054526">
          <w:rPr>
            <w:rFonts w:ascii="Times New Roman" w:hAnsi="Times New Roman" w:cs="Times New Roman"/>
            <w:noProof/>
            <w:webHidden/>
            <w:sz w:val="24"/>
            <w:szCs w:val="24"/>
          </w:rPr>
          <w:fldChar w:fldCharType="separate"/>
        </w:r>
        <w:r w:rsidR="00054526" w:rsidRPr="00054526">
          <w:rPr>
            <w:rFonts w:ascii="Times New Roman" w:hAnsi="Times New Roman" w:cs="Times New Roman"/>
            <w:noProof/>
            <w:webHidden/>
            <w:sz w:val="24"/>
            <w:szCs w:val="24"/>
          </w:rPr>
          <w:t>3</w:t>
        </w:r>
        <w:r w:rsidR="00814A87" w:rsidRPr="00054526">
          <w:rPr>
            <w:rFonts w:ascii="Times New Roman" w:hAnsi="Times New Roman" w:cs="Times New Roman"/>
            <w:noProof/>
            <w:webHidden/>
            <w:sz w:val="24"/>
            <w:szCs w:val="24"/>
          </w:rPr>
          <w:fldChar w:fldCharType="end"/>
        </w:r>
      </w:hyperlink>
    </w:p>
    <w:p w14:paraId="3B9D07FF" w14:textId="77777777" w:rsidR="00054526" w:rsidRPr="00054526" w:rsidRDefault="002C0526" w:rsidP="00054526">
      <w:pPr>
        <w:pStyle w:val="TOC1"/>
        <w:tabs>
          <w:tab w:val="right" w:leader="dot" w:pos="9350"/>
        </w:tabs>
        <w:spacing w:line="360" w:lineRule="auto"/>
        <w:jc w:val="center"/>
        <w:rPr>
          <w:rFonts w:ascii="Times New Roman" w:eastAsiaTheme="minorEastAsia" w:hAnsi="Times New Roman" w:cs="Times New Roman"/>
          <w:noProof/>
          <w:sz w:val="24"/>
          <w:szCs w:val="24"/>
          <w:lang w:val="en-US"/>
        </w:rPr>
      </w:pPr>
      <w:hyperlink w:anchor="_Toc91500537" w:history="1">
        <w:r w:rsidR="00054526" w:rsidRPr="00054526">
          <w:rPr>
            <w:rStyle w:val="Hyperlink"/>
            <w:rFonts w:ascii="Times New Roman" w:hAnsi="Times New Roman" w:cs="Times New Roman"/>
            <w:noProof/>
            <w:sz w:val="24"/>
            <w:szCs w:val="24"/>
            <w:lang w:val="en-GB"/>
          </w:rPr>
          <w:t>3. Impact of strategies to develop team members in an organization</w:t>
        </w:r>
        <w:r w:rsidR="00054526" w:rsidRPr="00054526">
          <w:rPr>
            <w:rFonts w:ascii="Times New Roman" w:hAnsi="Times New Roman" w:cs="Times New Roman"/>
            <w:noProof/>
            <w:webHidden/>
            <w:sz w:val="24"/>
            <w:szCs w:val="24"/>
          </w:rPr>
          <w:tab/>
        </w:r>
        <w:r w:rsidR="00814A87" w:rsidRPr="00054526">
          <w:rPr>
            <w:rFonts w:ascii="Times New Roman" w:hAnsi="Times New Roman" w:cs="Times New Roman"/>
            <w:noProof/>
            <w:webHidden/>
            <w:sz w:val="24"/>
            <w:szCs w:val="24"/>
          </w:rPr>
          <w:fldChar w:fldCharType="begin"/>
        </w:r>
        <w:r w:rsidR="00054526" w:rsidRPr="00054526">
          <w:rPr>
            <w:rFonts w:ascii="Times New Roman" w:hAnsi="Times New Roman" w:cs="Times New Roman"/>
            <w:noProof/>
            <w:webHidden/>
            <w:sz w:val="24"/>
            <w:szCs w:val="24"/>
          </w:rPr>
          <w:instrText xml:space="preserve"> PAGEREF _Toc91500537 \h </w:instrText>
        </w:r>
        <w:r w:rsidR="00814A87" w:rsidRPr="00054526">
          <w:rPr>
            <w:rFonts w:ascii="Times New Roman" w:hAnsi="Times New Roman" w:cs="Times New Roman"/>
            <w:noProof/>
            <w:webHidden/>
            <w:sz w:val="24"/>
            <w:szCs w:val="24"/>
          </w:rPr>
        </w:r>
        <w:r w:rsidR="00814A87" w:rsidRPr="00054526">
          <w:rPr>
            <w:rFonts w:ascii="Times New Roman" w:hAnsi="Times New Roman" w:cs="Times New Roman"/>
            <w:noProof/>
            <w:webHidden/>
            <w:sz w:val="24"/>
            <w:szCs w:val="24"/>
          </w:rPr>
          <w:fldChar w:fldCharType="separate"/>
        </w:r>
        <w:r w:rsidR="00054526" w:rsidRPr="00054526">
          <w:rPr>
            <w:rFonts w:ascii="Times New Roman" w:hAnsi="Times New Roman" w:cs="Times New Roman"/>
            <w:noProof/>
            <w:webHidden/>
            <w:sz w:val="24"/>
            <w:szCs w:val="24"/>
          </w:rPr>
          <w:t>5</w:t>
        </w:r>
        <w:r w:rsidR="00814A87" w:rsidRPr="00054526">
          <w:rPr>
            <w:rFonts w:ascii="Times New Roman" w:hAnsi="Times New Roman" w:cs="Times New Roman"/>
            <w:noProof/>
            <w:webHidden/>
            <w:sz w:val="24"/>
            <w:szCs w:val="24"/>
          </w:rPr>
          <w:fldChar w:fldCharType="end"/>
        </w:r>
      </w:hyperlink>
    </w:p>
    <w:p w14:paraId="1248830D" w14:textId="77777777" w:rsidR="00054526" w:rsidRPr="00054526" w:rsidRDefault="002C0526" w:rsidP="00054526">
      <w:pPr>
        <w:pStyle w:val="TOC1"/>
        <w:tabs>
          <w:tab w:val="right" w:leader="dot" w:pos="9350"/>
        </w:tabs>
        <w:spacing w:line="360" w:lineRule="auto"/>
        <w:jc w:val="center"/>
        <w:rPr>
          <w:rFonts w:ascii="Times New Roman" w:eastAsiaTheme="minorEastAsia" w:hAnsi="Times New Roman" w:cs="Times New Roman"/>
          <w:noProof/>
          <w:sz w:val="24"/>
          <w:szCs w:val="24"/>
          <w:lang w:val="en-US"/>
        </w:rPr>
      </w:pPr>
      <w:hyperlink w:anchor="_Toc91500538" w:history="1">
        <w:r w:rsidR="00054526" w:rsidRPr="00054526">
          <w:rPr>
            <w:rStyle w:val="Hyperlink"/>
            <w:rFonts w:ascii="Times New Roman" w:hAnsi="Times New Roman" w:cs="Times New Roman"/>
            <w:noProof/>
            <w:sz w:val="24"/>
            <w:szCs w:val="24"/>
            <w:lang w:val="en-GB"/>
          </w:rPr>
          <w:t>4. Critically demonstrate the HRM and IHRM strategies, models</w:t>
        </w:r>
        <w:r w:rsidR="00054526" w:rsidRPr="00054526">
          <w:rPr>
            <w:rFonts w:ascii="Times New Roman" w:hAnsi="Times New Roman" w:cs="Times New Roman"/>
            <w:noProof/>
            <w:webHidden/>
            <w:sz w:val="24"/>
            <w:szCs w:val="24"/>
          </w:rPr>
          <w:tab/>
        </w:r>
        <w:r w:rsidR="00814A87" w:rsidRPr="00054526">
          <w:rPr>
            <w:rFonts w:ascii="Times New Roman" w:hAnsi="Times New Roman" w:cs="Times New Roman"/>
            <w:noProof/>
            <w:webHidden/>
            <w:sz w:val="24"/>
            <w:szCs w:val="24"/>
          </w:rPr>
          <w:fldChar w:fldCharType="begin"/>
        </w:r>
        <w:r w:rsidR="00054526" w:rsidRPr="00054526">
          <w:rPr>
            <w:rFonts w:ascii="Times New Roman" w:hAnsi="Times New Roman" w:cs="Times New Roman"/>
            <w:noProof/>
            <w:webHidden/>
            <w:sz w:val="24"/>
            <w:szCs w:val="24"/>
          </w:rPr>
          <w:instrText xml:space="preserve"> PAGEREF _Toc91500538 \h </w:instrText>
        </w:r>
        <w:r w:rsidR="00814A87" w:rsidRPr="00054526">
          <w:rPr>
            <w:rFonts w:ascii="Times New Roman" w:hAnsi="Times New Roman" w:cs="Times New Roman"/>
            <w:noProof/>
            <w:webHidden/>
            <w:sz w:val="24"/>
            <w:szCs w:val="24"/>
          </w:rPr>
        </w:r>
        <w:r w:rsidR="00814A87" w:rsidRPr="00054526">
          <w:rPr>
            <w:rFonts w:ascii="Times New Roman" w:hAnsi="Times New Roman" w:cs="Times New Roman"/>
            <w:noProof/>
            <w:webHidden/>
            <w:sz w:val="24"/>
            <w:szCs w:val="24"/>
          </w:rPr>
          <w:fldChar w:fldCharType="separate"/>
        </w:r>
        <w:r w:rsidR="00054526" w:rsidRPr="00054526">
          <w:rPr>
            <w:rFonts w:ascii="Times New Roman" w:hAnsi="Times New Roman" w:cs="Times New Roman"/>
            <w:noProof/>
            <w:webHidden/>
            <w:sz w:val="24"/>
            <w:szCs w:val="24"/>
          </w:rPr>
          <w:t>7</w:t>
        </w:r>
        <w:r w:rsidR="00814A87" w:rsidRPr="00054526">
          <w:rPr>
            <w:rFonts w:ascii="Times New Roman" w:hAnsi="Times New Roman" w:cs="Times New Roman"/>
            <w:noProof/>
            <w:webHidden/>
            <w:sz w:val="24"/>
            <w:szCs w:val="24"/>
          </w:rPr>
          <w:fldChar w:fldCharType="end"/>
        </w:r>
      </w:hyperlink>
    </w:p>
    <w:p w14:paraId="02D85328" w14:textId="77777777" w:rsidR="00054526" w:rsidRPr="00054526" w:rsidRDefault="002C0526" w:rsidP="00054526">
      <w:pPr>
        <w:pStyle w:val="TOC1"/>
        <w:tabs>
          <w:tab w:val="right" w:leader="dot" w:pos="9350"/>
        </w:tabs>
        <w:spacing w:line="360" w:lineRule="auto"/>
        <w:jc w:val="center"/>
        <w:rPr>
          <w:rFonts w:ascii="Times New Roman" w:eastAsiaTheme="minorEastAsia" w:hAnsi="Times New Roman" w:cs="Times New Roman"/>
          <w:noProof/>
          <w:sz w:val="24"/>
          <w:szCs w:val="24"/>
          <w:lang w:val="en-US"/>
        </w:rPr>
      </w:pPr>
      <w:hyperlink w:anchor="_Toc91500539" w:history="1">
        <w:r w:rsidR="00054526" w:rsidRPr="00054526">
          <w:rPr>
            <w:rStyle w:val="Hyperlink"/>
            <w:rFonts w:ascii="Times New Roman" w:hAnsi="Times New Roman" w:cs="Times New Roman"/>
            <w:noProof/>
            <w:sz w:val="24"/>
            <w:szCs w:val="24"/>
            <w:lang w:val="en-GB"/>
          </w:rPr>
          <w:t>5. Conclusions</w:t>
        </w:r>
        <w:r w:rsidR="00054526" w:rsidRPr="00054526">
          <w:rPr>
            <w:rFonts w:ascii="Times New Roman" w:hAnsi="Times New Roman" w:cs="Times New Roman"/>
            <w:noProof/>
            <w:webHidden/>
            <w:sz w:val="24"/>
            <w:szCs w:val="24"/>
          </w:rPr>
          <w:tab/>
        </w:r>
        <w:r w:rsidR="00814A87" w:rsidRPr="00054526">
          <w:rPr>
            <w:rFonts w:ascii="Times New Roman" w:hAnsi="Times New Roman" w:cs="Times New Roman"/>
            <w:noProof/>
            <w:webHidden/>
            <w:sz w:val="24"/>
            <w:szCs w:val="24"/>
          </w:rPr>
          <w:fldChar w:fldCharType="begin"/>
        </w:r>
        <w:r w:rsidR="00054526" w:rsidRPr="00054526">
          <w:rPr>
            <w:rFonts w:ascii="Times New Roman" w:hAnsi="Times New Roman" w:cs="Times New Roman"/>
            <w:noProof/>
            <w:webHidden/>
            <w:sz w:val="24"/>
            <w:szCs w:val="24"/>
          </w:rPr>
          <w:instrText xml:space="preserve"> PAGEREF _Toc91500539 \h </w:instrText>
        </w:r>
        <w:r w:rsidR="00814A87" w:rsidRPr="00054526">
          <w:rPr>
            <w:rFonts w:ascii="Times New Roman" w:hAnsi="Times New Roman" w:cs="Times New Roman"/>
            <w:noProof/>
            <w:webHidden/>
            <w:sz w:val="24"/>
            <w:szCs w:val="24"/>
          </w:rPr>
        </w:r>
        <w:r w:rsidR="00814A87" w:rsidRPr="00054526">
          <w:rPr>
            <w:rFonts w:ascii="Times New Roman" w:hAnsi="Times New Roman" w:cs="Times New Roman"/>
            <w:noProof/>
            <w:webHidden/>
            <w:sz w:val="24"/>
            <w:szCs w:val="24"/>
          </w:rPr>
          <w:fldChar w:fldCharType="separate"/>
        </w:r>
        <w:r w:rsidR="00054526" w:rsidRPr="00054526">
          <w:rPr>
            <w:rFonts w:ascii="Times New Roman" w:hAnsi="Times New Roman" w:cs="Times New Roman"/>
            <w:noProof/>
            <w:webHidden/>
            <w:sz w:val="24"/>
            <w:szCs w:val="24"/>
          </w:rPr>
          <w:t>10</w:t>
        </w:r>
        <w:r w:rsidR="00814A87" w:rsidRPr="00054526">
          <w:rPr>
            <w:rFonts w:ascii="Times New Roman" w:hAnsi="Times New Roman" w:cs="Times New Roman"/>
            <w:noProof/>
            <w:webHidden/>
            <w:sz w:val="24"/>
            <w:szCs w:val="24"/>
          </w:rPr>
          <w:fldChar w:fldCharType="end"/>
        </w:r>
      </w:hyperlink>
    </w:p>
    <w:p w14:paraId="3FFAD94F" w14:textId="77777777" w:rsidR="00054526" w:rsidRPr="00054526" w:rsidRDefault="002C0526" w:rsidP="00054526">
      <w:pPr>
        <w:pStyle w:val="TOC1"/>
        <w:tabs>
          <w:tab w:val="right" w:leader="dot" w:pos="9350"/>
        </w:tabs>
        <w:spacing w:line="360" w:lineRule="auto"/>
        <w:jc w:val="center"/>
        <w:rPr>
          <w:rFonts w:ascii="Times New Roman" w:eastAsiaTheme="minorEastAsia" w:hAnsi="Times New Roman" w:cs="Times New Roman"/>
          <w:noProof/>
          <w:sz w:val="24"/>
          <w:szCs w:val="24"/>
          <w:lang w:val="en-US"/>
        </w:rPr>
      </w:pPr>
      <w:hyperlink w:anchor="_Toc91500540" w:history="1">
        <w:r w:rsidR="00054526" w:rsidRPr="00054526">
          <w:rPr>
            <w:rStyle w:val="Hyperlink"/>
            <w:rFonts w:ascii="Times New Roman" w:hAnsi="Times New Roman" w:cs="Times New Roman"/>
            <w:noProof/>
            <w:sz w:val="24"/>
            <w:szCs w:val="24"/>
            <w:lang w:val="en-GB"/>
          </w:rPr>
          <w:t>6. References</w:t>
        </w:r>
        <w:r w:rsidR="00054526" w:rsidRPr="00054526">
          <w:rPr>
            <w:rFonts w:ascii="Times New Roman" w:hAnsi="Times New Roman" w:cs="Times New Roman"/>
            <w:noProof/>
            <w:webHidden/>
            <w:sz w:val="24"/>
            <w:szCs w:val="24"/>
          </w:rPr>
          <w:tab/>
        </w:r>
        <w:r w:rsidR="00814A87" w:rsidRPr="00054526">
          <w:rPr>
            <w:rFonts w:ascii="Times New Roman" w:hAnsi="Times New Roman" w:cs="Times New Roman"/>
            <w:noProof/>
            <w:webHidden/>
            <w:sz w:val="24"/>
            <w:szCs w:val="24"/>
          </w:rPr>
          <w:fldChar w:fldCharType="begin"/>
        </w:r>
        <w:r w:rsidR="00054526" w:rsidRPr="00054526">
          <w:rPr>
            <w:rFonts w:ascii="Times New Roman" w:hAnsi="Times New Roman" w:cs="Times New Roman"/>
            <w:noProof/>
            <w:webHidden/>
            <w:sz w:val="24"/>
            <w:szCs w:val="24"/>
          </w:rPr>
          <w:instrText xml:space="preserve"> PAGEREF _Toc91500540 \h </w:instrText>
        </w:r>
        <w:r w:rsidR="00814A87" w:rsidRPr="00054526">
          <w:rPr>
            <w:rFonts w:ascii="Times New Roman" w:hAnsi="Times New Roman" w:cs="Times New Roman"/>
            <w:noProof/>
            <w:webHidden/>
            <w:sz w:val="24"/>
            <w:szCs w:val="24"/>
          </w:rPr>
        </w:r>
        <w:r w:rsidR="00814A87" w:rsidRPr="00054526">
          <w:rPr>
            <w:rFonts w:ascii="Times New Roman" w:hAnsi="Times New Roman" w:cs="Times New Roman"/>
            <w:noProof/>
            <w:webHidden/>
            <w:sz w:val="24"/>
            <w:szCs w:val="24"/>
          </w:rPr>
          <w:fldChar w:fldCharType="separate"/>
        </w:r>
        <w:r w:rsidR="00054526" w:rsidRPr="00054526">
          <w:rPr>
            <w:rFonts w:ascii="Times New Roman" w:hAnsi="Times New Roman" w:cs="Times New Roman"/>
            <w:noProof/>
            <w:webHidden/>
            <w:sz w:val="24"/>
            <w:szCs w:val="24"/>
          </w:rPr>
          <w:t>11</w:t>
        </w:r>
        <w:r w:rsidR="00814A87" w:rsidRPr="00054526">
          <w:rPr>
            <w:rFonts w:ascii="Times New Roman" w:hAnsi="Times New Roman" w:cs="Times New Roman"/>
            <w:noProof/>
            <w:webHidden/>
            <w:sz w:val="24"/>
            <w:szCs w:val="24"/>
          </w:rPr>
          <w:fldChar w:fldCharType="end"/>
        </w:r>
      </w:hyperlink>
    </w:p>
    <w:p w14:paraId="156F72E3" w14:textId="77777777" w:rsidR="00880B39" w:rsidRPr="00880B39" w:rsidRDefault="00814A87" w:rsidP="00054526">
      <w:pPr>
        <w:spacing w:line="360" w:lineRule="auto"/>
        <w:jc w:val="center"/>
        <w:rPr>
          <w:rFonts w:ascii="Times New Roman" w:eastAsia="Times New Roman" w:hAnsi="Times New Roman" w:cs="Times New Roman"/>
          <w:b/>
          <w:sz w:val="32"/>
          <w:szCs w:val="32"/>
          <w:lang w:val="en-GB"/>
        </w:rPr>
      </w:pPr>
      <w:r w:rsidRPr="00054526">
        <w:rPr>
          <w:rFonts w:ascii="Times New Roman" w:eastAsia="Times New Roman" w:hAnsi="Times New Roman" w:cs="Times New Roman"/>
          <w:b/>
          <w:sz w:val="24"/>
          <w:szCs w:val="24"/>
          <w:lang w:val="en-GB"/>
        </w:rPr>
        <w:fldChar w:fldCharType="end"/>
      </w:r>
    </w:p>
    <w:p w14:paraId="6F972802" w14:textId="77777777" w:rsidR="00FC32BE" w:rsidRPr="00880B39" w:rsidRDefault="00FC32BE">
      <w:pPr>
        <w:rPr>
          <w:rFonts w:ascii="Times New Roman" w:eastAsia="Times New Roman" w:hAnsi="Times New Roman" w:cs="Times New Roman"/>
          <w:b/>
          <w:sz w:val="32"/>
          <w:szCs w:val="32"/>
          <w:lang w:val="en-GB"/>
        </w:rPr>
      </w:pPr>
      <w:r w:rsidRPr="00880B39">
        <w:rPr>
          <w:rFonts w:ascii="Times New Roman" w:eastAsia="Times New Roman" w:hAnsi="Times New Roman" w:cs="Times New Roman"/>
          <w:b/>
          <w:sz w:val="32"/>
          <w:szCs w:val="32"/>
          <w:lang w:val="en-GB"/>
        </w:rPr>
        <w:br w:type="page"/>
      </w:r>
    </w:p>
    <w:p w14:paraId="14E6C1C0" w14:textId="77777777" w:rsidR="00FC32BE" w:rsidRPr="00880B39" w:rsidRDefault="00FC32BE" w:rsidP="00A456BD">
      <w:pPr>
        <w:spacing w:line="360" w:lineRule="auto"/>
        <w:jc w:val="center"/>
        <w:rPr>
          <w:rFonts w:ascii="Times New Roman" w:hAnsi="Times New Roman" w:cs="Times New Roman"/>
          <w:b/>
          <w:sz w:val="28"/>
          <w:szCs w:val="24"/>
          <w:lang w:val="en-GB"/>
        </w:rPr>
      </w:pPr>
      <w:r w:rsidRPr="00880B39">
        <w:rPr>
          <w:rFonts w:ascii="Times New Roman" w:hAnsi="Times New Roman" w:cs="Times New Roman"/>
          <w:b/>
          <w:sz w:val="28"/>
          <w:szCs w:val="24"/>
          <w:lang w:val="en-GB"/>
        </w:rPr>
        <w:lastRenderedPageBreak/>
        <w:t>Executive summary</w:t>
      </w:r>
    </w:p>
    <w:p w14:paraId="73A3A150" w14:textId="77777777" w:rsidR="00002391" w:rsidRPr="00880B39" w:rsidRDefault="00FC32BE" w:rsidP="00A456BD">
      <w:pPr>
        <w:spacing w:line="360" w:lineRule="auto"/>
        <w:jc w:val="both"/>
        <w:rPr>
          <w:rFonts w:ascii="Times New Roman" w:eastAsia="Times New Roman" w:hAnsi="Times New Roman" w:cs="Times New Roman"/>
          <w:b/>
          <w:sz w:val="24"/>
          <w:szCs w:val="24"/>
          <w:lang w:val="en-GB"/>
        </w:rPr>
      </w:pPr>
      <w:r w:rsidRPr="00880B39">
        <w:rPr>
          <w:rFonts w:ascii="Times New Roman" w:hAnsi="Times New Roman" w:cs="Times New Roman"/>
          <w:sz w:val="24"/>
          <w:szCs w:val="24"/>
          <w:lang w:val="en-GB"/>
        </w:rPr>
        <w:t xml:space="preserve">HR management plays an integral part in business to increase staff retention, develop leadership strategies for achieving better organizational success. There are three important areas of HRM such as research and development, </w:t>
      </w:r>
      <w:r w:rsidR="00753096" w:rsidRPr="00880B39">
        <w:rPr>
          <w:rFonts w:ascii="Times New Roman" w:hAnsi="Times New Roman" w:cs="Times New Roman"/>
          <w:sz w:val="24"/>
          <w:szCs w:val="24"/>
          <w:lang w:val="en-GB"/>
        </w:rPr>
        <w:t xml:space="preserve">staff retention, leadership development. Management of </w:t>
      </w:r>
      <w:r w:rsidR="008A2867" w:rsidRPr="00880B39">
        <w:rPr>
          <w:rFonts w:ascii="Times New Roman" w:hAnsi="Times New Roman" w:cs="Times New Roman"/>
          <w:sz w:val="24"/>
          <w:szCs w:val="24"/>
          <w:lang w:val="en-GB"/>
        </w:rPr>
        <w:t xml:space="preserve">the </w:t>
      </w:r>
      <w:proofErr w:type="spellStart"/>
      <w:r w:rsidR="008A2867" w:rsidRPr="00880B39">
        <w:rPr>
          <w:rFonts w:ascii="Times New Roman" w:hAnsi="Times New Roman" w:cs="Times New Roman"/>
          <w:sz w:val="24"/>
          <w:szCs w:val="24"/>
          <w:lang w:val="en-GB"/>
        </w:rPr>
        <w:t>Revolut</w:t>
      </w:r>
      <w:proofErr w:type="spellEnd"/>
      <w:r w:rsidR="00753096" w:rsidRPr="00880B39">
        <w:rPr>
          <w:rFonts w:ascii="Times New Roman" w:hAnsi="Times New Roman" w:cs="Times New Roman"/>
          <w:sz w:val="24"/>
          <w:szCs w:val="24"/>
          <w:lang w:val="en-GB"/>
        </w:rPr>
        <w:t xml:space="preserve"> financial technological organization should focus on the employe</w:t>
      </w:r>
      <w:r w:rsidR="008A2867" w:rsidRPr="00880B39">
        <w:rPr>
          <w:rFonts w:ascii="Times New Roman" w:hAnsi="Times New Roman" w:cs="Times New Roman"/>
          <w:sz w:val="24"/>
          <w:szCs w:val="24"/>
          <w:lang w:val="en-GB"/>
        </w:rPr>
        <w:t>e retention by creating posi</w:t>
      </w:r>
      <w:r w:rsidR="00753096" w:rsidRPr="00880B39">
        <w:rPr>
          <w:rFonts w:ascii="Times New Roman" w:hAnsi="Times New Roman" w:cs="Times New Roman"/>
          <w:sz w:val="24"/>
          <w:szCs w:val="24"/>
          <w:lang w:val="en-GB"/>
        </w:rPr>
        <w:t xml:space="preserve">tive working environment in </w:t>
      </w:r>
      <w:r w:rsidR="008A2867" w:rsidRPr="00880B39">
        <w:rPr>
          <w:rFonts w:ascii="Times New Roman" w:hAnsi="Times New Roman" w:cs="Times New Roman"/>
          <w:sz w:val="24"/>
          <w:szCs w:val="24"/>
          <w:lang w:val="en-GB"/>
        </w:rPr>
        <w:t>business</w:t>
      </w:r>
      <w:r w:rsidR="00753096" w:rsidRPr="00880B39">
        <w:rPr>
          <w:rFonts w:ascii="Times New Roman" w:hAnsi="Times New Roman" w:cs="Times New Roman"/>
          <w:sz w:val="24"/>
          <w:szCs w:val="24"/>
          <w:lang w:val="en-GB"/>
        </w:rPr>
        <w:t>.</w:t>
      </w:r>
      <w:r w:rsidR="008A2867" w:rsidRPr="00880B39">
        <w:rPr>
          <w:rFonts w:ascii="Times New Roman" w:hAnsi="Times New Roman" w:cs="Times New Roman"/>
          <w:sz w:val="24"/>
          <w:szCs w:val="24"/>
          <w:lang w:val="en-GB"/>
        </w:rPr>
        <w:t xml:space="preserve"> Management should provide training and education for employees to enhance their skills and attract old employees in business. It is important to maintain employee’s needs within organization and create great values for employees. Growth opportunities for employees create a career development opportunity for them to enhance skills, ability. HR management of </w:t>
      </w:r>
      <w:proofErr w:type="spellStart"/>
      <w:r w:rsidR="008A2867" w:rsidRPr="00880B39">
        <w:rPr>
          <w:rFonts w:ascii="Times New Roman" w:hAnsi="Times New Roman" w:cs="Times New Roman"/>
          <w:sz w:val="24"/>
          <w:szCs w:val="24"/>
          <w:lang w:val="en-GB"/>
        </w:rPr>
        <w:t>Revolut</w:t>
      </w:r>
      <w:proofErr w:type="spellEnd"/>
      <w:r w:rsidR="008A2867" w:rsidRPr="00880B39">
        <w:rPr>
          <w:rFonts w:ascii="Times New Roman" w:hAnsi="Times New Roman" w:cs="Times New Roman"/>
          <w:sz w:val="24"/>
          <w:szCs w:val="24"/>
          <w:lang w:val="en-GB"/>
        </w:rPr>
        <w:t xml:space="preserve"> can implement contingency management theory to improve leadership attributes for employees for making effective organizational decision in business. Maslow’s hierarchy of needs helps management to </w:t>
      </w:r>
      <w:r w:rsidR="00054526" w:rsidRPr="00880B39">
        <w:rPr>
          <w:rFonts w:ascii="Times New Roman" w:hAnsi="Times New Roman" w:cs="Times New Roman"/>
          <w:sz w:val="24"/>
          <w:szCs w:val="24"/>
          <w:lang w:val="en-GB"/>
        </w:rPr>
        <w:t>fulfil</w:t>
      </w:r>
      <w:r w:rsidR="008A2867" w:rsidRPr="00880B39">
        <w:rPr>
          <w:rFonts w:ascii="Times New Roman" w:hAnsi="Times New Roman" w:cs="Times New Roman"/>
          <w:sz w:val="24"/>
          <w:szCs w:val="24"/>
          <w:lang w:val="en-GB"/>
        </w:rPr>
        <w:t xml:space="preserve"> needs of employees to make them comfort and improve retention rate </w:t>
      </w:r>
      <w:r w:rsidR="00A456BD" w:rsidRPr="00880B39">
        <w:rPr>
          <w:rFonts w:ascii="Times New Roman" w:hAnsi="Times New Roman" w:cs="Times New Roman"/>
          <w:sz w:val="24"/>
          <w:szCs w:val="24"/>
          <w:lang w:val="en-GB"/>
        </w:rPr>
        <w:t>of</w:t>
      </w:r>
      <w:r w:rsidR="008A2867" w:rsidRPr="00880B39">
        <w:rPr>
          <w:rFonts w:ascii="Times New Roman" w:hAnsi="Times New Roman" w:cs="Times New Roman"/>
          <w:sz w:val="24"/>
          <w:szCs w:val="24"/>
          <w:lang w:val="en-GB"/>
        </w:rPr>
        <w:t xml:space="preserve"> employees within organization. Employee retention, training and development are the most challenges that faces by </w:t>
      </w:r>
      <w:proofErr w:type="spellStart"/>
      <w:r w:rsidR="008A2867" w:rsidRPr="00880B39">
        <w:rPr>
          <w:rFonts w:ascii="Times New Roman" w:hAnsi="Times New Roman" w:cs="Times New Roman"/>
          <w:sz w:val="24"/>
          <w:szCs w:val="24"/>
          <w:lang w:val="en-GB"/>
        </w:rPr>
        <w:t>Revolut</w:t>
      </w:r>
      <w:proofErr w:type="spellEnd"/>
      <w:r w:rsidR="008A2867" w:rsidRPr="00880B39">
        <w:rPr>
          <w:rFonts w:ascii="Times New Roman" w:hAnsi="Times New Roman" w:cs="Times New Roman"/>
          <w:sz w:val="24"/>
          <w:szCs w:val="24"/>
          <w:lang w:val="en-GB"/>
        </w:rPr>
        <w:t xml:space="preserve"> to maintain business sustainability during COVID. </w:t>
      </w:r>
      <w:r w:rsidR="001609FD" w:rsidRPr="00880B39">
        <w:rPr>
          <w:lang w:val="en-GB"/>
        </w:rPr>
        <w:br w:type="page"/>
      </w:r>
    </w:p>
    <w:p w14:paraId="67706D9A" w14:textId="77777777" w:rsidR="00002391" w:rsidRPr="00880B39" w:rsidRDefault="00054526" w:rsidP="004C7186">
      <w:pPr>
        <w:pStyle w:val="Heading1"/>
      </w:pPr>
      <w:bookmarkStart w:id="0" w:name="_Toc91500535"/>
      <w:r>
        <w:lastRenderedPageBreak/>
        <w:t xml:space="preserve">1. </w:t>
      </w:r>
      <w:r w:rsidR="00880B39" w:rsidRPr="00880B39">
        <w:t>Introduction</w:t>
      </w:r>
      <w:bookmarkEnd w:id="0"/>
      <w:r w:rsidR="00880B39" w:rsidRPr="00880B39">
        <w:tab/>
      </w:r>
    </w:p>
    <w:p w14:paraId="5F298A61" w14:textId="77777777" w:rsidR="00002391" w:rsidRPr="00880B39" w:rsidRDefault="001609FD">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Human resource management (HRM) is an important approach to managing people within an organization for achieving organizational success. </w:t>
      </w:r>
      <w:r w:rsidRPr="00880B39">
        <w:rPr>
          <w:rFonts w:ascii="Times New Roman" w:eastAsia="Times New Roman" w:hAnsi="Times New Roman" w:cs="Times New Roman"/>
          <w:b/>
          <w:i/>
          <w:sz w:val="24"/>
          <w:szCs w:val="24"/>
          <w:lang w:val="en-GB"/>
        </w:rPr>
        <w:t>The main focus of this study is to evaluate strategies for three different HRM areas such as staff retention, learning and development, and leadership development</w:t>
      </w:r>
      <w:r w:rsidRPr="00880B39">
        <w:rPr>
          <w:rFonts w:ascii="Times New Roman" w:eastAsia="Times New Roman" w:hAnsi="Times New Roman" w:cs="Times New Roman"/>
          <w:sz w:val="24"/>
          <w:szCs w:val="24"/>
          <w:lang w:val="en-GB"/>
        </w:rPr>
        <w:t xml:space="preserve">.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is a financial technology company in the UK facing difficulties managing employees during the Covid-19 pandemic and Brexit. Strategies of HRM play a significant role to develop team members and their contributions towards the work for getting better success in business. Strategies to develop staff retention, leadership, and learning skills of employees within an organization will also be discussed in this study. </w:t>
      </w:r>
    </w:p>
    <w:p w14:paraId="57AE987C" w14:textId="77777777" w:rsidR="00002391" w:rsidRPr="00880B39" w:rsidRDefault="00054526" w:rsidP="004C7186">
      <w:pPr>
        <w:pStyle w:val="Heading1"/>
      </w:pPr>
      <w:bookmarkStart w:id="1" w:name="_Toc91500536"/>
      <w:r>
        <w:t xml:space="preserve">2. </w:t>
      </w:r>
      <w:r w:rsidR="001609FD" w:rsidRPr="00880B39">
        <w:t>Detail</w:t>
      </w:r>
      <w:r w:rsidR="00880B39" w:rsidRPr="00880B39">
        <w:t>ed human resource management</w:t>
      </w:r>
      <w:bookmarkEnd w:id="1"/>
      <w:r w:rsidR="00880B39" w:rsidRPr="00880B39">
        <w:tab/>
      </w:r>
    </w:p>
    <w:p w14:paraId="601CA071" w14:textId="77777777" w:rsidR="00002391" w:rsidRPr="00880B39" w:rsidRDefault="001609FD">
      <w:pPr>
        <w:numPr>
          <w:ilvl w:val="0"/>
          <w:numId w:val="1"/>
        </w:numPr>
        <w:spacing w:line="360" w:lineRule="auto"/>
        <w:jc w:val="both"/>
        <w:rPr>
          <w:rFonts w:ascii="Times New Roman" w:eastAsia="Times New Roman" w:hAnsi="Times New Roman" w:cs="Times New Roman"/>
          <w:b/>
          <w:i/>
          <w:sz w:val="24"/>
          <w:szCs w:val="24"/>
          <w:lang w:val="en-GB"/>
        </w:rPr>
      </w:pPr>
      <w:r w:rsidRPr="00880B39">
        <w:rPr>
          <w:rFonts w:ascii="Times New Roman" w:eastAsia="Times New Roman" w:hAnsi="Times New Roman" w:cs="Times New Roman"/>
          <w:b/>
          <w:i/>
          <w:sz w:val="24"/>
          <w:szCs w:val="24"/>
          <w:lang w:val="en-GB"/>
        </w:rPr>
        <w:t>Invest in employee's growth opportunities to develop staff retention</w:t>
      </w:r>
    </w:p>
    <w:p w14:paraId="4543EF42" w14:textId="77777777" w:rsidR="00002391" w:rsidRPr="00880B39" w:rsidRDefault="001609FD">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Employee retention is important for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financial technology companies to minimize employee turnover risks within the organization (</w:t>
      </w:r>
      <w:r w:rsidRPr="00880B39">
        <w:rPr>
          <w:rFonts w:ascii="Times New Roman" w:eastAsia="Times New Roman" w:hAnsi="Times New Roman" w:cs="Times New Roman"/>
          <w:color w:val="222222"/>
          <w:sz w:val="24"/>
          <w:szCs w:val="24"/>
          <w:highlight w:val="white"/>
          <w:lang w:val="en-GB"/>
        </w:rPr>
        <w:t xml:space="preserve">Malik </w:t>
      </w:r>
      <w:r w:rsidRPr="00880B39">
        <w:rPr>
          <w:rFonts w:ascii="Times New Roman" w:eastAsia="Times New Roman" w:hAnsi="Times New Roman" w:cs="Times New Roman"/>
          <w:i/>
          <w:color w:val="222222"/>
          <w:sz w:val="24"/>
          <w:szCs w:val="24"/>
          <w:highlight w:val="white"/>
          <w:lang w:val="en-GB"/>
        </w:rPr>
        <w:t>et al.</w:t>
      </w:r>
      <w:r w:rsidRPr="00880B39">
        <w:rPr>
          <w:rFonts w:ascii="Times New Roman" w:eastAsia="Times New Roman" w:hAnsi="Times New Roman" w:cs="Times New Roman"/>
          <w:color w:val="222222"/>
          <w:sz w:val="24"/>
          <w:szCs w:val="24"/>
          <w:highlight w:val="white"/>
          <w:lang w:val="en-GB"/>
        </w:rPr>
        <w:t xml:space="preserve"> 2020</w:t>
      </w:r>
      <w:r w:rsidRPr="00880B39">
        <w:rPr>
          <w:rFonts w:ascii="Times New Roman" w:eastAsia="Times New Roman" w:hAnsi="Times New Roman" w:cs="Times New Roman"/>
          <w:sz w:val="24"/>
          <w:szCs w:val="24"/>
          <w:lang w:val="en-GB"/>
        </w:rPr>
        <w:t xml:space="preserve">). Employee retention is a leading issue for companies during COVID and Brexit to generate better organizational revenue in business. As cited by Khalid and Nawab (2018), organizational strategies are not enough to develop employee retention as organizational strategies are not able to meet the demand and expectations of employees in the modern generation. Management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is required to invest in the development of </w:t>
      </w:r>
      <w:r w:rsidR="00C46E98" w:rsidRPr="00880B39">
        <w:rPr>
          <w:rFonts w:ascii="Times New Roman" w:eastAsia="Times New Roman" w:hAnsi="Times New Roman" w:cs="Times New Roman"/>
          <w:sz w:val="24"/>
          <w:szCs w:val="24"/>
          <w:lang w:val="en-GB"/>
        </w:rPr>
        <w:t>employee’s</w:t>
      </w:r>
      <w:r w:rsidRPr="00880B39">
        <w:rPr>
          <w:rFonts w:ascii="Times New Roman" w:eastAsia="Times New Roman" w:hAnsi="Times New Roman" w:cs="Times New Roman"/>
          <w:sz w:val="24"/>
          <w:szCs w:val="24"/>
          <w:lang w:val="en-GB"/>
        </w:rPr>
        <w:t xml:space="preserve"> growth opportunities to increase employee retention and attract old employees to business during COVID. </w:t>
      </w:r>
    </w:p>
    <w:p w14:paraId="5A3E9982" w14:textId="69D0C1C6" w:rsidR="00002391" w:rsidRPr="00880B39" w:rsidRDefault="001609FD">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Design of meaningful jobs, appropriate training, and education gives growth opportunities for employees and positively impacts employee retention (</w:t>
      </w:r>
      <w:proofErr w:type="spellStart"/>
      <w:r w:rsidRPr="00880B39">
        <w:rPr>
          <w:rFonts w:ascii="Times New Roman" w:eastAsia="Times New Roman" w:hAnsi="Times New Roman" w:cs="Times New Roman"/>
          <w:color w:val="222222"/>
          <w:sz w:val="24"/>
          <w:szCs w:val="24"/>
          <w:highlight w:val="white"/>
          <w:lang w:val="en-GB"/>
        </w:rPr>
        <w:t>Akunda</w:t>
      </w:r>
      <w:proofErr w:type="spellEnd"/>
      <w:r w:rsidR="00800733">
        <w:rPr>
          <w:rFonts w:ascii="Times New Roman" w:eastAsia="Times New Roman" w:hAnsi="Times New Roman" w:cs="Times New Roman"/>
          <w:color w:val="222222"/>
          <w:sz w:val="24"/>
          <w:szCs w:val="24"/>
          <w:highlight w:val="white"/>
          <w:lang w:val="en-GB"/>
        </w:rPr>
        <w:t xml:space="preserve"> </w:t>
      </w:r>
      <w:r w:rsidRPr="00880B39">
        <w:rPr>
          <w:rFonts w:ascii="Times New Roman" w:eastAsia="Times New Roman" w:hAnsi="Times New Roman" w:cs="Times New Roman"/>
          <w:i/>
          <w:color w:val="222222"/>
          <w:sz w:val="24"/>
          <w:szCs w:val="24"/>
          <w:highlight w:val="white"/>
          <w:lang w:val="en-GB"/>
        </w:rPr>
        <w:t>et al.</w:t>
      </w:r>
      <w:r w:rsidRPr="00880B39">
        <w:rPr>
          <w:rFonts w:ascii="Times New Roman" w:eastAsia="Times New Roman" w:hAnsi="Times New Roman" w:cs="Times New Roman"/>
          <w:color w:val="222222"/>
          <w:sz w:val="24"/>
          <w:szCs w:val="24"/>
          <w:highlight w:val="white"/>
          <w:lang w:val="en-GB"/>
        </w:rPr>
        <w:t xml:space="preserve"> 2018</w:t>
      </w:r>
      <w:r w:rsidRPr="00880B39">
        <w:rPr>
          <w:rFonts w:ascii="Times New Roman" w:eastAsia="Times New Roman" w:hAnsi="Times New Roman" w:cs="Times New Roman"/>
          <w:sz w:val="24"/>
          <w:szCs w:val="24"/>
          <w:lang w:val="en-GB"/>
        </w:rPr>
        <w:t xml:space="preserve">). Due to the </w:t>
      </w:r>
      <w:r w:rsidRPr="00880B39">
        <w:rPr>
          <w:rFonts w:ascii="Times New Roman" w:eastAsia="Times New Roman" w:hAnsi="Times New Roman" w:cs="Times New Roman"/>
          <w:b/>
          <w:i/>
          <w:sz w:val="24"/>
          <w:szCs w:val="24"/>
          <w:lang w:val="en-GB"/>
        </w:rPr>
        <w:t xml:space="preserve">unfair dismissal </w:t>
      </w:r>
      <w:r w:rsidRPr="00880B39">
        <w:rPr>
          <w:rFonts w:ascii="Times New Roman" w:eastAsia="Times New Roman" w:hAnsi="Times New Roman" w:cs="Times New Roman"/>
          <w:sz w:val="24"/>
          <w:szCs w:val="24"/>
          <w:lang w:val="en-GB"/>
        </w:rPr>
        <w:t>of employees,</w:t>
      </w:r>
      <w:r w:rsidRPr="00880B39">
        <w:rPr>
          <w:rFonts w:ascii="Times New Roman" w:eastAsia="Times New Roman" w:hAnsi="Times New Roman" w:cs="Times New Roman"/>
          <w:b/>
          <w:i/>
          <w:sz w:val="24"/>
          <w:szCs w:val="24"/>
          <w:lang w:val="en-GB"/>
        </w:rPr>
        <w:t xml:space="preserve"> poor HR policies</w:t>
      </w:r>
      <w:r w:rsidRPr="00880B39">
        <w:rPr>
          <w:rFonts w:ascii="Times New Roman" w:eastAsia="Times New Roman" w:hAnsi="Times New Roman" w:cs="Times New Roman"/>
          <w:sz w:val="24"/>
          <w:szCs w:val="24"/>
          <w:lang w:val="en-GB"/>
        </w:rPr>
        <w:t xml:space="preserve">, the employee retention rate of Revolution is lower (wired.co.uk, 2021). It indicates that the HR manager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is required to give better growth opportunities for employees to attract old high-performance employees in a business. According to the data statistics, approximately 52% of business organizations in the UK stated that they are focusing more on employee retention during the coronavirus pandemic situation for business development (statista.com, 2021). Management of this financial technology company should focus on the staff retention policies to retain high-performance employees within the organization to improve their financial performance in business. </w:t>
      </w:r>
    </w:p>
    <w:p w14:paraId="2E93E499" w14:textId="77777777" w:rsidR="00002391" w:rsidRDefault="001609FD">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lastRenderedPageBreak/>
        <w:t xml:space="preserve">Technical support, positive work culture, financial support, </w:t>
      </w:r>
      <w:proofErr w:type="spellStart"/>
      <w:r w:rsidRPr="00880B39">
        <w:rPr>
          <w:rFonts w:ascii="Times New Roman" w:eastAsia="Times New Roman" w:hAnsi="Times New Roman" w:cs="Times New Roman"/>
          <w:sz w:val="24"/>
          <w:szCs w:val="24"/>
          <w:lang w:val="en-GB"/>
        </w:rPr>
        <w:t>skillssupport</w:t>
      </w:r>
      <w:proofErr w:type="spellEnd"/>
      <w:r w:rsidRPr="00880B39">
        <w:rPr>
          <w:rFonts w:ascii="Times New Roman" w:eastAsia="Times New Roman" w:hAnsi="Times New Roman" w:cs="Times New Roman"/>
          <w:sz w:val="24"/>
          <w:szCs w:val="24"/>
          <w:lang w:val="en-GB"/>
        </w:rPr>
        <w:t xml:space="preserve"> are necessary to provide by the organizational management to develop growth opportunities for employees and increase staff retention rate. As argued by Srivastav</w:t>
      </w:r>
      <w:r w:rsidRPr="00880B39">
        <w:rPr>
          <w:rFonts w:ascii="Times New Roman" w:eastAsia="Times New Roman" w:hAnsi="Times New Roman" w:cs="Times New Roman"/>
          <w:i/>
          <w:sz w:val="24"/>
          <w:szCs w:val="24"/>
          <w:lang w:val="en-GB"/>
        </w:rPr>
        <w:t xml:space="preserve"> et al.</w:t>
      </w:r>
      <w:r w:rsidRPr="00880B39">
        <w:rPr>
          <w:rFonts w:ascii="Times New Roman" w:eastAsia="Times New Roman" w:hAnsi="Times New Roman" w:cs="Times New Roman"/>
          <w:sz w:val="24"/>
          <w:szCs w:val="24"/>
          <w:lang w:val="en-GB"/>
        </w:rPr>
        <w:t xml:space="preserve"> (2019), employee retention helps the HR manager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to get long term benefits in a competitive business scenario. Better growth opportunities for employees enhance their ability to perform complex organizational tasks and develop a working culture in business.    </w:t>
      </w:r>
    </w:p>
    <w:p w14:paraId="7AB58949" w14:textId="77777777" w:rsidR="00C46E98" w:rsidRDefault="00C46E98" w:rsidP="00C46E98">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US"/>
        </w:rPr>
        <w:drawing>
          <wp:inline distT="0" distB="0" distL="0" distR="0" wp14:anchorId="71E5C8C7" wp14:editId="175465D1">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160AF35" w14:textId="77777777" w:rsidR="00C46E98" w:rsidRPr="00C46E98" w:rsidRDefault="00C46E98" w:rsidP="00C46E98">
      <w:pPr>
        <w:spacing w:line="360" w:lineRule="auto"/>
        <w:jc w:val="center"/>
        <w:rPr>
          <w:rFonts w:ascii="Times New Roman" w:eastAsia="Times New Roman" w:hAnsi="Times New Roman" w:cs="Times New Roman"/>
          <w:b/>
          <w:sz w:val="24"/>
          <w:szCs w:val="24"/>
          <w:lang w:val="en-GB"/>
        </w:rPr>
      </w:pPr>
      <w:r w:rsidRPr="00C46E98">
        <w:rPr>
          <w:rFonts w:ascii="Times New Roman" w:eastAsia="Times New Roman" w:hAnsi="Times New Roman" w:cs="Times New Roman"/>
          <w:b/>
          <w:sz w:val="24"/>
          <w:szCs w:val="24"/>
          <w:lang w:val="en-GB"/>
        </w:rPr>
        <w:t>Figure 1: Strategies to develop Human resource management</w:t>
      </w:r>
    </w:p>
    <w:p w14:paraId="152E3722" w14:textId="14E64385" w:rsidR="00C46E98" w:rsidRPr="00880B39" w:rsidRDefault="00C46E98" w:rsidP="00C46E98">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r w:rsidR="00C51B59">
        <w:rPr>
          <w:rFonts w:ascii="Times New Roman" w:eastAsia="Times New Roman" w:hAnsi="Times New Roman" w:cs="Times New Roman"/>
          <w:sz w:val="24"/>
          <w:szCs w:val="24"/>
          <w:lang w:val="en-GB"/>
        </w:rPr>
        <w:t>Self-Created</w:t>
      </w:r>
      <w:r>
        <w:rPr>
          <w:rFonts w:ascii="Times New Roman" w:eastAsia="Times New Roman" w:hAnsi="Times New Roman" w:cs="Times New Roman"/>
          <w:sz w:val="24"/>
          <w:szCs w:val="24"/>
          <w:lang w:val="en-GB"/>
        </w:rPr>
        <w:t>)</w:t>
      </w:r>
      <w:r w:rsidR="00C51B59">
        <w:rPr>
          <w:rFonts w:ascii="Times New Roman" w:eastAsia="Times New Roman" w:hAnsi="Times New Roman" w:cs="Times New Roman"/>
          <w:sz w:val="24"/>
          <w:szCs w:val="24"/>
          <w:lang w:val="en-GB"/>
        </w:rPr>
        <w:t xml:space="preserve"> </w:t>
      </w:r>
    </w:p>
    <w:p w14:paraId="2905D3A4" w14:textId="77777777" w:rsidR="00002391" w:rsidRPr="00880B39" w:rsidRDefault="001609FD">
      <w:pPr>
        <w:numPr>
          <w:ilvl w:val="0"/>
          <w:numId w:val="1"/>
        </w:numPr>
        <w:spacing w:line="360" w:lineRule="auto"/>
        <w:jc w:val="both"/>
        <w:rPr>
          <w:rFonts w:ascii="Times New Roman" w:eastAsia="Times New Roman" w:hAnsi="Times New Roman" w:cs="Times New Roman"/>
          <w:b/>
          <w:i/>
          <w:sz w:val="24"/>
          <w:szCs w:val="24"/>
          <w:lang w:val="en-GB"/>
        </w:rPr>
      </w:pPr>
      <w:r w:rsidRPr="00880B39">
        <w:rPr>
          <w:rFonts w:ascii="Times New Roman" w:eastAsia="Times New Roman" w:hAnsi="Times New Roman" w:cs="Times New Roman"/>
          <w:b/>
          <w:i/>
          <w:sz w:val="24"/>
          <w:szCs w:val="24"/>
          <w:lang w:val="en-GB"/>
        </w:rPr>
        <w:t>Motivate and engage employees to develop learning and development strategies</w:t>
      </w:r>
    </w:p>
    <w:p w14:paraId="5F950E92" w14:textId="77777777" w:rsidR="00002391" w:rsidRPr="00880B39" w:rsidRDefault="001609FD">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Employee motivation enhances employee engagement within the organization and improves research, development (R&amp;D) strategies of HRM (</w:t>
      </w:r>
      <w:r w:rsidRPr="00880B39">
        <w:rPr>
          <w:rFonts w:ascii="Times New Roman" w:eastAsia="Times New Roman" w:hAnsi="Times New Roman" w:cs="Times New Roman"/>
          <w:color w:val="222222"/>
          <w:sz w:val="24"/>
          <w:szCs w:val="24"/>
          <w:highlight w:val="white"/>
          <w:lang w:val="en-GB"/>
        </w:rPr>
        <w:t xml:space="preserve">Sheikh </w:t>
      </w:r>
      <w:r w:rsidRPr="00880B39">
        <w:rPr>
          <w:rFonts w:ascii="Times New Roman" w:eastAsia="Times New Roman" w:hAnsi="Times New Roman" w:cs="Times New Roman"/>
          <w:i/>
          <w:color w:val="222222"/>
          <w:sz w:val="24"/>
          <w:szCs w:val="24"/>
          <w:highlight w:val="white"/>
          <w:lang w:val="en-GB"/>
        </w:rPr>
        <w:t>et al.</w:t>
      </w:r>
      <w:r w:rsidRPr="00880B39">
        <w:rPr>
          <w:rFonts w:ascii="Times New Roman" w:eastAsia="Times New Roman" w:hAnsi="Times New Roman" w:cs="Times New Roman"/>
          <w:color w:val="222222"/>
          <w:sz w:val="24"/>
          <w:szCs w:val="24"/>
          <w:highlight w:val="white"/>
          <w:lang w:val="en-GB"/>
        </w:rPr>
        <w:t xml:space="preserve"> 2019</w:t>
      </w:r>
      <w:r w:rsidRPr="00880B39">
        <w:rPr>
          <w:rFonts w:ascii="Times New Roman" w:eastAsia="Times New Roman" w:hAnsi="Times New Roman" w:cs="Times New Roman"/>
          <w:sz w:val="24"/>
          <w:szCs w:val="24"/>
          <w:lang w:val="en-GB"/>
        </w:rPr>
        <w:t xml:space="preserve">). Management of Revolution is required to motivate their employees by providing training, education, </w:t>
      </w:r>
      <w:r w:rsidR="00880B39" w:rsidRPr="00880B39">
        <w:rPr>
          <w:rFonts w:ascii="Times New Roman" w:eastAsia="Times New Roman" w:hAnsi="Times New Roman" w:cs="Times New Roman"/>
          <w:sz w:val="24"/>
          <w:szCs w:val="24"/>
          <w:lang w:val="en-GB"/>
        </w:rPr>
        <w:t>and financial</w:t>
      </w:r>
      <w:r w:rsidRPr="00880B39">
        <w:rPr>
          <w:rFonts w:ascii="Times New Roman" w:eastAsia="Times New Roman" w:hAnsi="Times New Roman" w:cs="Times New Roman"/>
          <w:sz w:val="24"/>
          <w:szCs w:val="24"/>
          <w:lang w:val="en-GB"/>
        </w:rPr>
        <w:t xml:space="preserve"> as well as non-financial benefits to getting better working opportunities. As argued by </w:t>
      </w:r>
      <w:proofErr w:type="spellStart"/>
      <w:r w:rsidRPr="00880B39">
        <w:rPr>
          <w:rFonts w:ascii="Times New Roman" w:eastAsia="Times New Roman" w:hAnsi="Times New Roman" w:cs="Times New Roman"/>
          <w:sz w:val="24"/>
          <w:szCs w:val="24"/>
          <w:lang w:val="en-GB"/>
        </w:rPr>
        <w:t>Ahammad</w:t>
      </w:r>
      <w:proofErr w:type="spellEnd"/>
      <w:r w:rsidRPr="00880B39">
        <w:rPr>
          <w:rFonts w:ascii="Times New Roman" w:eastAsia="Times New Roman" w:hAnsi="Times New Roman" w:cs="Times New Roman"/>
          <w:sz w:val="24"/>
          <w:szCs w:val="24"/>
          <w:lang w:val="en-GB"/>
        </w:rPr>
        <w:t xml:space="preserve"> (2017), R&amp;D is an important organizational strategy to enhance employees' capability, skills, and competence required to maintain business sustainability. It indicates that HRM management should motivate employees and enhance their skills, knowledge to make them engage for better productivity (</w:t>
      </w:r>
      <w:proofErr w:type="spellStart"/>
      <w:r w:rsidRPr="00880B39">
        <w:rPr>
          <w:rFonts w:ascii="Times New Roman" w:eastAsia="Times New Roman" w:hAnsi="Times New Roman" w:cs="Times New Roman"/>
          <w:color w:val="222222"/>
          <w:sz w:val="24"/>
          <w:szCs w:val="24"/>
          <w:highlight w:val="white"/>
          <w:lang w:val="en-GB"/>
        </w:rPr>
        <w:t>Ahammad</w:t>
      </w:r>
      <w:proofErr w:type="spellEnd"/>
      <w:r w:rsidRPr="00880B39">
        <w:rPr>
          <w:rFonts w:ascii="Times New Roman" w:eastAsia="Times New Roman" w:hAnsi="Times New Roman" w:cs="Times New Roman"/>
          <w:color w:val="222222"/>
          <w:sz w:val="24"/>
          <w:szCs w:val="24"/>
          <w:highlight w:val="white"/>
          <w:lang w:val="en-GB"/>
        </w:rPr>
        <w:t>, 2017</w:t>
      </w:r>
      <w:r w:rsidRPr="00880B39">
        <w:rPr>
          <w:rFonts w:ascii="Times New Roman" w:eastAsia="Times New Roman" w:hAnsi="Times New Roman" w:cs="Times New Roman"/>
          <w:sz w:val="24"/>
          <w:szCs w:val="24"/>
          <w:lang w:val="en-GB"/>
        </w:rPr>
        <w:t xml:space="preserve">).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is a financial technology company in the UK that offers digital payment and banking services for customers hence HR management is important for companies to provide valuable services for customers. </w:t>
      </w:r>
    </w:p>
    <w:p w14:paraId="745CE8A1" w14:textId="77777777" w:rsidR="00002391" w:rsidRPr="00880B39" w:rsidRDefault="001609FD">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lastRenderedPageBreak/>
        <w:t xml:space="preserve">R&amp;D management should create appropriate jobs for employees and provide them with appropriate training to motivate them for achieving business success effectively. Approximately 1.76% of GDP was invested in 2019 for improving research and development strategies in the UK (statista.com, 2021). It indicates that R&amp;D strategies are important for employee motivation during COVID and Brexit in the UK. During the Covid-19 pandemic situation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a digital banking organization reported approximately 206 million British pounds net loss in 2020</w:t>
      </w:r>
      <w:r w:rsidR="00F3356E">
        <w:rPr>
          <w:rFonts w:ascii="Times New Roman" w:eastAsia="Times New Roman" w:hAnsi="Times New Roman" w:cs="Times New Roman"/>
          <w:sz w:val="24"/>
          <w:szCs w:val="24"/>
          <w:lang w:val="en-GB"/>
        </w:rPr>
        <w:t xml:space="preserve"> (</w:t>
      </w:r>
      <w:r w:rsidR="00F3356E" w:rsidRPr="00880B39">
        <w:rPr>
          <w:rFonts w:ascii="Times New Roman" w:eastAsia="Times New Roman" w:hAnsi="Times New Roman" w:cs="Times New Roman"/>
          <w:sz w:val="24"/>
          <w:szCs w:val="24"/>
          <w:lang w:val="en-GB"/>
        </w:rPr>
        <w:t>statista.com, 2021</w:t>
      </w:r>
      <w:r w:rsidR="00F3356E">
        <w:rPr>
          <w:rFonts w:ascii="Times New Roman" w:eastAsia="Times New Roman" w:hAnsi="Times New Roman" w:cs="Times New Roman"/>
          <w:sz w:val="24"/>
          <w:szCs w:val="24"/>
          <w:lang w:val="en-GB"/>
        </w:rPr>
        <w:t>)</w:t>
      </w:r>
      <w:r w:rsidRPr="00880B39">
        <w:rPr>
          <w:rFonts w:ascii="Times New Roman" w:eastAsia="Times New Roman" w:hAnsi="Times New Roman" w:cs="Times New Roman"/>
          <w:sz w:val="24"/>
          <w:szCs w:val="24"/>
          <w:lang w:val="en-GB"/>
        </w:rPr>
        <w:t xml:space="preserve">. It indicates that employee motivation and engagement are necessary for improving strategies of R&amp;D to get financial growth in business.          </w:t>
      </w:r>
    </w:p>
    <w:p w14:paraId="2B55506A" w14:textId="77777777" w:rsidR="00002391" w:rsidRPr="00880B39" w:rsidRDefault="001609FD">
      <w:pPr>
        <w:numPr>
          <w:ilvl w:val="0"/>
          <w:numId w:val="1"/>
        </w:numPr>
        <w:spacing w:line="360" w:lineRule="auto"/>
        <w:jc w:val="both"/>
        <w:rPr>
          <w:rFonts w:ascii="Times New Roman" w:eastAsia="Times New Roman" w:hAnsi="Times New Roman" w:cs="Times New Roman"/>
          <w:b/>
          <w:i/>
          <w:sz w:val="24"/>
          <w:szCs w:val="24"/>
          <w:lang w:val="en-GB"/>
        </w:rPr>
      </w:pPr>
      <w:r w:rsidRPr="00880B39">
        <w:rPr>
          <w:rFonts w:ascii="Times New Roman" w:eastAsia="Times New Roman" w:hAnsi="Times New Roman" w:cs="Times New Roman"/>
          <w:b/>
          <w:i/>
          <w:sz w:val="24"/>
          <w:szCs w:val="24"/>
          <w:lang w:val="en-GB"/>
        </w:rPr>
        <w:t>Provide training to develop leadership in HRM</w:t>
      </w:r>
    </w:p>
    <w:p w14:paraId="02FAC9F4" w14:textId="77777777" w:rsidR="00002391" w:rsidRPr="00880B39" w:rsidRDefault="001609FD">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Training is necessary to emphasize the leadership attributes for employees to enhance business performances and productivity. HR managers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support their employees by providing training and education to achieve the best working environment in business (wired.co.uk, 2021). Training is a continuous improvement process that enhances employees' skills, capability to perform tasks as per organizational requirements (</w:t>
      </w:r>
      <w:proofErr w:type="spellStart"/>
      <w:r w:rsidRPr="00880B39">
        <w:rPr>
          <w:rFonts w:ascii="Times New Roman" w:eastAsia="Times New Roman" w:hAnsi="Times New Roman" w:cs="Times New Roman"/>
          <w:color w:val="222222"/>
          <w:sz w:val="24"/>
          <w:szCs w:val="24"/>
          <w:highlight w:val="white"/>
          <w:lang w:val="en-GB"/>
        </w:rPr>
        <w:t>Tafvelin</w:t>
      </w:r>
      <w:proofErr w:type="spellEnd"/>
      <w:r w:rsidR="002967A1">
        <w:rPr>
          <w:rFonts w:ascii="Times New Roman" w:eastAsia="Times New Roman" w:hAnsi="Times New Roman" w:cs="Times New Roman"/>
          <w:color w:val="222222"/>
          <w:sz w:val="24"/>
          <w:szCs w:val="24"/>
          <w:highlight w:val="white"/>
          <w:lang w:val="en-GB"/>
        </w:rPr>
        <w:t xml:space="preserve"> </w:t>
      </w:r>
      <w:r w:rsidRPr="00880B39">
        <w:rPr>
          <w:rFonts w:ascii="Times New Roman" w:eastAsia="Times New Roman" w:hAnsi="Times New Roman" w:cs="Times New Roman"/>
          <w:i/>
          <w:color w:val="222222"/>
          <w:sz w:val="24"/>
          <w:szCs w:val="24"/>
          <w:highlight w:val="white"/>
          <w:lang w:val="en-GB"/>
        </w:rPr>
        <w:t>et al.</w:t>
      </w:r>
      <w:r w:rsidRPr="00880B39">
        <w:rPr>
          <w:rFonts w:ascii="Times New Roman" w:eastAsia="Times New Roman" w:hAnsi="Times New Roman" w:cs="Times New Roman"/>
          <w:color w:val="222222"/>
          <w:sz w:val="24"/>
          <w:szCs w:val="24"/>
          <w:highlight w:val="white"/>
          <w:lang w:val="en-GB"/>
        </w:rPr>
        <w:t xml:space="preserve"> 2019</w:t>
      </w:r>
      <w:r w:rsidRPr="00880B39">
        <w:rPr>
          <w:rFonts w:ascii="Times New Roman" w:eastAsia="Times New Roman" w:hAnsi="Times New Roman" w:cs="Times New Roman"/>
          <w:sz w:val="24"/>
          <w:szCs w:val="24"/>
          <w:lang w:val="en-GB"/>
        </w:rPr>
        <w:t xml:space="preserve">). The HR manager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can provide </w:t>
      </w:r>
      <w:r w:rsidRPr="00880B39">
        <w:rPr>
          <w:rFonts w:ascii="Times New Roman" w:eastAsia="Times New Roman" w:hAnsi="Times New Roman" w:cs="Times New Roman"/>
          <w:b/>
          <w:i/>
          <w:sz w:val="24"/>
          <w:szCs w:val="24"/>
          <w:lang w:val="en-GB"/>
        </w:rPr>
        <w:t>online training, in the job training</w:t>
      </w:r>
      <w:r w:rsidRPr="00880B39">
        <w:rPr>
          <w:rFonts w:ascii="Times New Roman" w:eastAsia="Times New Roman" w:hAnsi="Times New Roman" w:cs="Times New Roman"/>
          <w:sz w:val="24"/>
          <w:szCs w:val="24"/>
          <w:lang w:val="en-GB"/>
        </w:rPr>
        <w:t xml:space="preserve"> to develop employee's skills to maintain competence level within the organization. Appropriate training creates a career development path for employees and enhances their leadership skills to make organizational decisions and workflow. There are different learning and training methods that develop employees' leadership skills within an organization. E-learning is the second-highest popular training method for employees in the UK during COVID (statista.com, 2021). It indicates that the management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is required to provide e-learning training during the pandemic as most of the employees are doing work from their homes in this emergency. </w:t>
      </w:r>
    </w:p>
    <w:p w14:paraId="6A224824" w14:textId="77777777" w:rsidR="00002391" w:rsidRPr="00880B39" w:rsidRDefault="001609FD">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Management can provide </w:t>
      </w:r>
      <w:r w:rsidRPr="00880B39">
        <w:rPr>
          <w:rFonts w:ascii="Times New Roman" w:eastAsia="Times New Roman" w:hAnsi="Times New Roman" w:cs="Times New Roman"/>
          <w:b/>
          <w:i/>
          <w:sz w:val="24"/>
          <w:szCs w:val="24"/>
          <w:lang w:val="en-GB"/>
        </w:rPr>
        <w:t>communication training</w:t>
      </w:r>
      <w:r w:rsidRPr="00880B39">
        <w:rPr>
          <w:rFonts w:ascii="Times New Roman" w:eastAsia="Times New Roman" w:hAnsi="Times New Roman" w:cs="Times New Roman"/>
          <w:sz w:val="24"/>
          <w:szCs w:val="24"/>
          <w:lang w:val="en-GB"/>
        </w:rPr>
        <w:t xml:space="preserve"> for employees to become successful leaders and communicate with other team members for maintaining business sustainability in business. </w:t>
      </w:r>
      <w:r w:rsidRPr="00880B39">
        <w:rPr>
          <w:rFonts w:ascii="Times New Roman" w:eastAsia="Times New Roman" w:hAnsi="Times New Roman" w:cs="Times New Roman"/>
          <w:b/>
          <w:i/>
          <w:sz w:val="24"/>
          <w:szCs w:val="24"/>
          <w:lang w:val="en-GB"/>
        </w:rPr>
        <w:t>Task-oriented training</w:t>
      </w:r>
      <w:r w:rsidRPr="00880B39">
        <w:rPr>
          <w:rFonts w:ascii="Times New Roman" w:eastAsia="Times New Roman" w:hAnsi="Times New Roman" w:cs="Times New Roman"/>
          <w:sz w:val="24"/>
          <w:szCs w:val="24"/>
          <w:lang w:val="en-GB"/>
        </w:rPr>
        <w:t xml:space="preserve"> is important for the HR manager of a company to develop their working practices and improve the leadership ability of employees within the organization (</w:t>
      </w:r>
      <w:r w:rsidRPr="00880B39">
        <w:rPr>
          <w:rFonts w:ascii="Times New Roman" w:eastAsia="Times New Roman" w:hAnsi="Times New Roman" w:cs="Times New Roman"/>
          <w:color w:val="222222"/>
          <w:sz w:val="24"/>
          <w:szCs w:val="24"/>
          <w:highlight w:val="white"/>
          <w:lang w:val="en-GB"/>
        </w:rPr>
        <w:t>Mansoor</w:t>
      </w:r>
      <w:r w:rsidRPr="00880B39">
        <w:rPr>
          <w:rFonts w:ascii="Times New Roman" w:eastAsia="Times New Roman" w:hAnsi="Times New Roman" w:cs="Times New Roman"/>
          <w:i/>
          <w:color w:val="222222"/>
          <w:sz w:val="24"/>
          <w:szCs w:val="24"/>
          <w:highlight w:val="white"/>
          <w:lang w:val="en-GB"/>
        </w:rPr>
        <w:t xml:space="preserve"> et al.</w:t>
      </w:r>
      <w:r w:rsidRPr="00880B39">
        <w:rPr>
          <w:rFonts w:ascii="Times New Roman" w:eastAsia="Times New Roman" w:hAnsi="Times New Roman" w:cs="Times New Roman"/>
          <w:color w:val="222222"/>
          <w:sz w:val="24"/>
          <w:szCs w:val="24"/>
          <w:highlight w:val="white"/>
          <w:lang w:val="en-GB"/>
        </w:rPr>
        <w:t xml:space="preserve"> 2021</w:t>
      </w:r>
      <w:r w:rsidRPr="00880B39">
        <w:rPr>
          <w:rFonts w:ascii="Times New Roman" w:eastAsia="Times New Roman" w:hAnsi="Times New Roman" w:cs="Times New Roman"/>
          <w:sz w:val="24"/>
          <w:szCs w:val="24"/>
          <w:lang w:val="en-GB"/>
        </w:rPr>
        <w:t xml:space="preserve">). Leadership skills help employees to make effective organizational decisions and influence the business growth towards a positive direction. Hence training is important for employees to develop leadership skills and knowledge to maintain business sustainability and minimize potential issues in business.                                                                                     </w:t>
      </w:r>
    </w:p>
    <w:p w14:paraId="40367741" w14:textId="77777777" w:rsidR="00002391" w:rsidRPr="00880B39" w:rsidRDefault="00054526" w:rsidP="004C7186">
      <w:pPr>
        <w:pStyle w:val="Heading1"/>
      </w:pPr>
      <w:bookmarkStart w:id="2" w:name="_Toc91500537"/>
      <w:r>
        <w:lastRenderedPageBreak/>
        <w:t xml:space="preserve">3. </w:t>
      </w:r>
      <w:r w:rsidR="001609FD" w:rsidRPr="00880B39">
        <w:t>Impact of strategies to develop team members in an organization</w:t>
      </w:r>
      <w:bookmarkEnd w:id="2"/>
      <w:r w:rsidR="00880B39">
        <w:tab/>
      </w:r>
    </w:p>
    <w:p w14:paraId="0489D1DB" w14:textId="77777777" w:rsidR="00002391" w:rsidRPr="00880B39" w:rsidRDefault="001609FD">
      <w:pPr>
        <w:spacing w:line="360" w:lineRule="auto"/>
        <w:jc w:val="both"/>
        <w:rPr>
          <w:rFonts w:ascii="Times New Roman" w:eastAsia="Times New Roman" w:hAnsi="Times New Roman" w:cs="Times New Roman"/>
          <w:b/>
          <w:sz w:val="24"/>
          <w:szCs w:val="24"/>
          <w:lang w:val="en-GB"/>
        </w:rPr>
      </w:pPr>
      <w:r w:rsidRPr="00880B39">
        <w:rPr>
          <w:rFonts w:ascii="Times New Roman" w:eastAsia="Times New Roman" w:hAnsi="Times New Roman" w:cs="Times New Roman"/>
          <w:b/>
          <w:sz w:val="24"/>
          <w:szCs w:val="24"/>
          <w:lang w:val="en-GB"/>
        </w:rPr>
        <w:t>Impact of employee growth opportunity to develop staff</w:t>
      </w:r>
    </w:p>
    <w:p w14:paraId="36447ED9" w14:textId="77777777" w:rsidR="00002391" w:rsidRPr="00880B39" w:rsidRDefault="001609FD">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The HR manager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is required to provide growth opportunities for employees within the organization to increase staff retention. Growth opportunity plays a sig</w:t>
      </w:r>
      <w:r w:rsidR="00880B39">
        <w:rPr>
          <w:rFonts w:ascii="Times New Roman" w:eastAsia="Times New Roman" w:hAnsi="Times New Roman" w:cs="Times New Roman"/>
          <w:sz w:val="24"/>
          <w:szCs w:val="24"/>
          <w:lang w:val="en-GB"/>
        </w:rPr>
        <w:t>nificant role to empower employ</w:t>
      </w:r>
      <w:r w:rsidR="00880B39" w:rsidRPr="00880B39">
        <w:rPr>
          <w:rFonts w:ascii="Times New Roman" w:eastAsia="Times New Roman" w:hAnsi="Times New Roman" w:cs="Times New Roman"/>
          <w:sz w:val="24"/>
          <w:szCs w:val="24"/>
          <w:lang w:val="en-GB"/>
        </w:rPr>
        <w:t>ees</w:t>
      </w:r>
      <w:r w:rsidRPr="00880B39">
        <w:rPr>
          <w:rFonts w:ascii="Times New Roman" w:eastAsia="Times New Roman" w:hAnsi="Times New Roman" w:cs="Times New Roman"/>
          <w:sz w:val="24"/>
          <w:szCs w:val="24"/>
          <w:lang w:val="en-GB"/>
        </w:rPr>
        <w:t xml:space="preserve"> and helping them to achieve organizational goals. As stated by Ahmed </w:t>
      </w:r>
      <w:r w:rsidRPr="00880B39">
        <w:rPr>
          <w:rFonts w:ascii="Times New Roman" w:eastAsia="Times New Roman" w:hAnsi="Times New Roman" w:cs="Times New Roman"/>
          <w:i/>
          <w:sz w:val="24"/>
          <w:szCs w:val="24"/>
          <w:lang w:val="en-GB"/>
        </w:rPr>
        <w:t>et al.</w:t>
      </w:r>
      <w:r w:rsidRPr="00880B39">
        <w:rPr>
          <w:rFonts w:ascii="Times New Roman" w:eastAsia="Times New Roman" w:hAnsi="Times New Roman" w:cs="Times New Roman"/>
          <w:sz w:val="24"/>
          <w:szCs w:val="24"/>
          <w:lang w:val="en-GB"/>
        </w:rPr>
        <w:t xml:space="preserve"> (2020)</w:t>
      </w:r>
      <w:r w:rsidR="00880B39" w:rsidRPr="00880B39">
        <w:rPr>
          <w:rFonts w:ascii="Times New Roman" w:eastAsia="Times New Roman" w:hAnsi="Times New Roman" w:cs="Times New Roman"/>
          <w:sz w:val="24"/>
          <w:szCs w:val="24"/>
          <w:lang w:val="en-GB"/>
        </w:rPr>
        <w:t>, Growth</w:t>
      </w:r>
      <w:r w:rsidRPr="00880B39">
        <w:rPr>
          <w:rFonts w:ascii="Times New Roman" w:eastAsia="Times New Roman" w:hAnsi="Times New Roman" w:cs="Times New Roman"/>
          <w:sz w:val="24"/>
          <w:szCs w:val="24"/>
          <w:lang w:val="en-GB"/>
        </w:rPr>
        <w:t xml:space="preserve"> opportunities for employees increase employee productivity and maintain business sustainability in business. Growth opportunity is essential for this financial technology company to enhance employee engagement and offer valuable services for customers. Growth opportunities create good values for employees and give them a clear view of organizational responsibilities to perform several tasks (</w:t>
      </w:r>
      <w:r w:rsidRPr="00880B39">
        <w:rPr>
          <w:rFonts w:ascii="Times New Roman" w:eastAsia="Times New Roman" w:hAnsi="Times New Roman" w:cs="Times New Roman"/>
          <w:color w:val="222222"/>
          <w:sz w:val="24"/>
          <w:szCs w:val="24"/>
          <w:highlight w:val="white"/>
          <w:lang w:val="en-GB"/>
        </w:rPr>
        <w:t xml:space="preserve">Zhao </w:t>
      </w:r>
      <w:r w:rsidRPr="00880B39">
        <w:rPr>
          <w:rFonts w:ascii="Times New Roman" w:eastAsia="Times New Roman" w:hAnsi="Times New Roman" w:cs="Times New Roman"/>
          <w:i/>
          <w:color w:val="222222"/>
          <w:sz w:val="24"/>
          <w:szCs w:val="24"/>
          <w:highlight w:val="white"/>
          <w:lang w:val="en-GB"/>
        </w:rPr>
        <w:t>et al.</w:t>
      </w:r>
      <w:r w:rsidRPr="00880B39">
        <w:rPr>
          <w:rFonts w:ascii="Times New Roman" w:eastAsia="Times New Roman" w:hAnsi="Times New Roman" w:cs="Times New Roman"/>
          <w:color w:val="222222"/>
          <w:sz w:val="24"/>
          <w:szCs w:val="24"/>
          <w:highlight w:val="white"/>
          <w:lang w:val="en-GB"/>
        </w:rPr>
        <w:t xml:space="preserve"> 2020</w:t>
      </w:r>
      <w:r w:rsidRPr="00880B39">
        <w:rPr>
          <w:rFonts w:ascii="Times New Roman" w:eastAsia="Times New Roman" w:hAnsi="Times New Roman" w:cs="Times New Roman"/>
          <w:sz w:val="24"/>
          <w:szCs w:val="24"/>
          <w:lang w:val="en-GB"/>
        </w:rPr>
        <w:t>). HR management can provide growth opportunities for employees to make them understand what the organization expects from them for achieving business success.</w:t>
      </w:r>
    </w:p>
    <w:p w14:paraId="7CC31ED3" w14:textId="77777777" w:rsidR="00002391" w:rsidRPr="00880B39" w:rsidRDefault="001609FD">
      <w:pPr>
        <w:spacing w:line="360" w:lineRule="auto"/>
        <w:jc w:val="both"/>
        <w:rPr>
          <w:rFonts w:ascii="Times New Roman" w:eastAsia="Times New Roman" w:hAnsi="Times New Roman" w:cs="Times New Roman"/>
          <w:b/>
          <w:sz w:val="24"/>
          <w:szCs w:val="24"/>
          <w:lang w:val="en-GB"/>
        </w:rPr>
      </w:pPr>
      <w:r w:rsidRPr="00880B39">
        <w:rPr>
          <w:rFonts w:ascii="Times New Roman" w:eastAsia="Times New Roman" w:hAnsi="Times New Roman" w:cs="Times New Roman"/>
          <w:sz w:val="24"/>
          <w:szCs w:val="24"/>
          <w:lang w:val="en-GB"/>
        </w:rPr>
        <w:t xml:space="preserve"> HR managers mainly focus on encouraging organizational people to empower them for their innovative changes in the business</w:t>
      </w:r>
      <w:r w:rsidR="00EC01F2" w:rsidRPr="00880B39">
        <w:rPr>
          <w:rFonts w:ascii="Times New Roman" w:eastAsia="Times New Roman" w:hAnsi="Times New Roman" w:cs="Times New Roman"/>
          <w:sz w:val="24"/>
          <w:szCs w:val="24"/>
          <w:lang w:val="en-GB"/>
        </w:rPr>
        <w:t>(</w:t>
      </w:r>
      <w:proofErr w:type="spellStart"/>
      <w:r w:rsidR="00EC01F2" w:rsidRPr="00880B39">
        <w:rPr>
          <w:rFonts w:ascii="Times New Roman" w:eastAsia="Times New Roman" w:hAnsi="Times New Roman" w:cs="Times New Roman"/>
          <w:color w:val="222222"/>
          <w:sz w:val="24"/>
          <w:szCs w:val="24"/>
          <w:highlight w:val="white"/>
          <w:lang w:val="en-GB"/>
        </w:rPr>
        <w:t>Likhitkar</w:t>
      </w:r>
      <w:proofErr w:type="spellEnd"/>
      <w:r w:rsidR="00EC01F2" w:rsidRPr="00880B39">
        <w:rPr>
          <w:rFonts w:ascii="Times New Roman" w:eastAsia="Times New Roman" w:hAnsi="Times New Roman" w:cs="Times New Roman"/>
          <w:color w:val="222222"/>
          <w:sz w:val="24"/>
          <w:szCs w:val="24"/>
          <w:highlight w:val="white"/>
          <w:lang w:val="en-GB"/>
        </w:rPr>
        <w:t xml:space="preserve"> and Verma, 2017</w:t>
      </w:r>
      <w:r w:rsidR="00EC01F2">
        <w:rPr>
          <w:rFonts w:ascii="Times New Roman" w:eastAsia="Times New Roman" w:hAnsi="Times New Roman" w:cs="Times New Roman"/>
          <w:sz w:val="24"/>
          <w:szCs w:val="24"/>
          <w:lang w:val="en-GB"/>
        </w:rPr>
        <w:t>)</w:t>
      </w:r>
      <w:r w:rsidRPr="00880B39">
        <w:rPr>
          <w:rFonts w:ascii="Times New Roman" w:eastAsia="Times New Roman" w:hAnsi="Times New Roman" w:cs="Times New Roman"/>
          <w:sz w:val="24"/>
          <w:szCs w:val="24"/>
          <w:lang w:val="en-GB"/>
        </w:rPr>
        <w:t xml:space="preserve">. Investment in training and employee development creates career development opportunities during COVID to enhance business sustainability. Growth opportunities for employees reduce employee turnover rate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and increase staff retention in business. As cited by </w:t>
      </w:r>
      <w:r w:rsidRPr="00880B39">
        <w:rPr>
          <w:rFonts w:ascii="Times New Roman" w:eastAsia="Times New Roman" w:hAnsi="Times New Roman" w:cs="Times New Roman"/>
          <w:color w:val="222222"/>
          <w:sz w:val="24"/>
          <w:szCs w:val="24"/>
          <w:highlight w:val="white"/>
          <w:lang w:val="en-GB"/>
        </w:rPr>
        <w:t>Srivastav</w:t>
      </w:r>
      <w:r w:rsidR="002967A1">
        <w:rPr>
          <w:rFonts w:ascii="Times New Roman" w:eastAsia="Times New Roman" w:hAnsi="Times New Roman" w:cs="Times New Roman"/>
          <w:color w:val="222222"/>
          <w:sz w:val="24"/>
          <w:szCs w:val="24"/>
          <w:highlight w:val="white"/>
          <w:lang w:val="en-GB"/>
        </w:rPr>
        <w:t xml:space="preserve"> </w:t>
      </w:r>
      <w:r w:rsidRPr="00880B39">
        <w:rPr>
          <w:rFonts w:ascii="Times New Roman" w:eastAsia="Times New Roman" w:hAnsi="Times New Roman" w:cs="Times New Roman"/>
          <w:i/>
          <w:color w:val="222222"/>
          <w:sz w:val="24"/>
          <w:szCs w:val="24"/>
          <w:highlight w:val="white"/>
          <w:lang w:val="en-GB"/>
        </w:rPr>
        <w:t>et al.</w:t>
      </w:r>
      <w:r w:rsidRPr="00880B39">
        <w:rPr>
          <w:rFonts w:ascii="Times New Roman" w:eastAsia="Times New Roman" w:hAnsi="Times New Roman" w:cs="Times New Roman"/>
          <w:color w:val="222222"/>
          <w:sz w:val="24"/>
          <w:szCs w:val="24"/>
          <w:highlight w:val="white"/>
          <w:lang w:val="en-GB"/>
        </w:rPr>
        <w:t xml:space="preserve"> (2019</w:t>
      </w:r>
      <w:r w:rsidRPr="00880B39">
        <w:rPr>
          <w:rFonts w:ascii="Times New Roman" w:eastAsia="Times New Roman" w:hAnsi="Times New Roman" w:cs="Times New Roman"/>
          <w:sz w:val="24"/>
          <w:szCs w:val="24"/>
          <w:lang w:val="en-GB"/>
        </w:rPr>
        <w:t xml:space="preserve">), Growth opportunities for employees build a positive working environment within an organization and boost up organizational productivity during the Covid-19 pandemic Appropriate training and organizational support play an important role for employees to understand how employees are important for organizations to improve business performance by minimizing the Covid-19 challenges.     </w:t>
      </w:r>
    </w:p>
    <w:p w14:paraId="6482763E" w14:textId="77777777" w:rsidR="00002391" w:rsidRPr="00880B39" w:rsidRDefault="001609FD">
      <w:pPr>
        <w:spacing w:line="360" w:lineRule="auto"/>
        <w:jc w:val="both"/>
        <w:rPr>
          <w:rFonts w:ascii="Times New Roman" w:eastAsia="Times New Roman" w:hAnsi="Times New Roman" w:cs="Times New Roman"/>
          <w:b/>
          <w:sz w:val="24"/>
          <w:szCs w:val="24"/>
          <w:lang w:val="en-GB"/>
        </w:rPr>
      </w:pPr>
      <w:r w:rsidRPr="00880B39">
        <w:rPr>
          <w:rFonts w:ascii="Times New Roman" w:eastAsia="Times New Roman" w:hAnsi="Times New Roman" w:cs="Times New Roman"/>
          <w:b/>
          <w:sz w:val="24"/>
          <w:szCs w:val="24"/>
          <w:lang w:val="en-GB"/>
        </w:rPr>
        <w:t xml:space="preserve">Impact of training to enhance </w:t>
      </w:r>
      <w:r w:rsidR="002967A1" w:rsidRPr="00880B39">
        <w:rPr>
          <w:rFonts w:ascii="Times New Roman" w:eastAsia="Times New Roman" w:hAnsi="Times New Roman" w:cs="Times New Roman"/>
          <w:b/>
          <w:sz w:val="24"/>
          <w:szCs w:val="24"/>
          <w:lang w:val="en-GB"/>
        </w:rPr>
        <w:t>employee’s</w:t>
      </w:r>
      <w:r w:rsidRPr="00880B39">
        <w:rPr>
          <w:rFonts w:ascii="Times New Roman" w:eastAsia="Times New Roman" w:hAnsi="Times New Roman" w:cs="Times New Roman"/>
          <w:b/>
          <w:sz w:val="24"/>
          <w:szCs w:val="24"/>
          <w:lang w:val="en-GB"/>
        </w:rPr>
        <w:t xml:space="preserve"> ability in business</w:t>
      </w:r>
    </w:p>
    <w:p w14:paraId="7BFF1072" w14:textId="77777777" w:rsidR="00002391" w:rsidRPr="00880B39" w:rsidRDefault="001609FD">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HR managers play an important role to provide essential training for employees to increase skills, ability for better organizational productivity (</w:t>
      </w:r>
      <w:proofErr w:type="spellStart"/>
      <w:r w:rsidRPr="00880B39">
        <w:rPr>
          <w:rFonts w:ascii="Times New Roman" w:eastAsia="Times New Roman" w:hAnsi="Times New Roman" w:cs="Times New Roman"/>
          <w:color w:val="222222"/>
          <w:sz w:val="24"/>
          <w:szCs w:val="24"/>
          <w:highlight w:val="white"/>
          <w:lang w:val="en-GB"/>
        </w:rPr>
        <w:t>Caligiuri</w:t>
      </w:r>
      <w:r w:rsidRPr="00880B39">
        <w:rPr>
          <w:rFonts w:ascii="Times New Roman" w:eastAsia="Times New Roman" w:hAnsi="Times New Roman" w:cs="Times New Roman"/>
          <w:i/>
          <w:color w:val="222222"/>
          <w:sz w:val="24"/>
          <w:szCs w:val="24"/>
          <w:highlight w:val="white"/>
          <w:lang w:val="en-GB"/>
        </w:rPr>
        <w:t>et</w:t>
      </w:r>
      <w:proofErr w:type="spellEnd"/>
      <w:r w:rsidRPr="00880B39">
        <w:rPr>
          <w:rFonts w:ascii="Times New Roman" w:eastAsia="Times New Roman" w:hAnsi="Times New Roman" w:cs="Times New Roman"/>
          <w:i/>
          <w:color w:val="222222"/>
          <w:sz w:val="24"/>
          <w:szCs w:val="24"/>
          <w:highlight w:val="white"/>
          <w:lang w:val="en-GB"/>
        </w:rPr>
        <w:t xml:space="preserve"> al.</w:t>
      </w:r>
      <w:r w:rsidRPr="00880B39">
        <w:rPr>
          <w:rFonts w:ascii="Times New Roman" w:eastAsia="Times New Roman" w:hAnsi="Times New Roman" w:cs="Times New Roman"/>
          <w:color w:val="222222"/>
          <w:sz w:val="24"/>
          <w:szCs w:val="24"/>
          <w:highlight w:val="white"/>
          <w:lang w:val="en-GB"/>
        </w:rPr>
        <w:t xml:space="preserve"> 2020</w:t>
      </w:r>
      <w:r w:rsidRPr="00880B39">
        <w:rPr>
          <w:rFonts w:ascii="Times New Roman" w:eastAsia="Times New Roman" w:hAnsi="Times New Roman" w:cs="Times New Roman"/>
          <w:sz w:val="24"/>
          <w:szCs w:val="24"/>
          <w:lang w:val="en-GB"/>
        </w:rPr>
        <w:t xml:space="preserve">). During the Covid-19 pandemic situation,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faced several challenges to empower employees and develop leadership skills. It is not possible that all employees have sufficient skills and knowledge about organizational tasks. Hence training plays a vital role for employers to get organizational support. HR managers can arrange appropriate training for employees to enhance leadership ability and make them satisfied while performing organizational tasks (</w:t>
      </w:r>
      <w:proofErr w:type="spellStart"/>
      <w:r w:rsidRPr="00880B39">
        <w:rPr>
          <w:rFonts w:ascii="Times New Roman" w:eastAsia="Times New Roman" w:hAnsi="Times New Roman" w:cs="Times New Roman"/>
          <w:color w:val="222222"/>
          <w:sz w:val="24"/>
          <w:szCs w:val="24"/>
          <w:highlight w:val="white"/>
          <w:lang w:val="en-GB"/>
        </w:rPr>
        <w:t>Suder</w:t>
      </w:r>
      <w:r w:rsidRPr="00880B39">
        <w:rPr>
          <w:rFonts w:ascii="Times New Roman" w:eastAsia="Times New Roman" w:hAnsi="Times New Roman" w:cs="Times New Roman"/>
          <w:i/>
          <w:color w:val="222222"/>
          <w:sz w:val="24"/>
          <w:szCs w:val="24"/>
          <w:highlight w:val="white"/>
          <w:lang w:val="en-GB"/>
        </w:rPr>
        <w:t>et</w:t>
      </w:r>
      <w:proofErr w:type="spellEnd"/>
      <w:r w:rsidRPr="00880B39">
        <w:rPr>
          <w:rFonts w:ascii="Times New Roman" w:eastAsia="Times New Roman" w:hAnsi="Times New Roman" w:cs="Times New Roman"/>
          <w:i/>
          <w:color w:val="222222"/>
          <w:sz w:val="24"/>
          <w:szCs w:val="24"/>
          <w:highlight w:val="white"/>
          <w:lang w:val="en-GB"/>
        </w:rPr>
        <w:t xml:space="preserve"> al.</w:t>
      </w:r>
      <w:r w:rsidRPr="00880B39">
        <w:rPr>
          <w:rFonts w:ascii="Times New Roman" w:eastAsia="Times New Roman" w:hAnsi="Times New Roman" w:cs="Times New Roman"/>
          <w:color w:val="222222"/>
          <w:sz w:val="24"/>
          <w:szCs w:val="24"/>
          <w:highlight w:val="white"/>
          <w:lang w:val="en-GB"/>
        </w:rPr>
        <w:t xml:space="preserve"> 2019</w:t>
      </w:r>
      <w:r w:rsidRPr="00880B39">
        <w:rPr>
          <w:rFonts w:ascii="Times New Roman" w:eastAsia="Times New Roman" w:hAnsi="Times New Roman" w:cs="Times New Roman"/>
          <w:sz w:val="24"/>
          <w:szCs w:val="24"/>
          <w:lang w:val="en-GB"/>
        </w:rPr>
        <w:t xml:space="preserve">). During the pandemic situation, most of the employees perform their work from home through different </w:t>
      </w:r>
      <w:r w:rsidRPr="00880B39">
        <w:rPr>
          <w:rFonts w:ascii="Times New Roman" w:eastAsia="Times New Roman" w:hAnsi="Times New Roman" w:cs="Times New Roman"/>
          <w:sz w:val="24"/>
          <w:szCs w:val="24"/>
          <w:lang w:val="en-GB"/>
        </w:rPr>
        <w:lastRenderedPageBreak/>
        <w:t>technologies. Hence technical training is important for employees during COVID to operate several technological platforms to maintain workflow.</w:t>
      </w:r>
    </w:p>
    <w:p w14:paraId="0326E326" w14:textId="77777777" w:rsidR="00002391" w:rsidRPr="00880B39" w:rsidRDefault="001609FD">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Leadership training creates values for employees and makes them comfortable to perform complex tasks. Training helps to minimize skills gaps of employees and make them capable of handling diverse situations in an organization (</w:t>
      </w:r>
      <w:proofErr w:type="spellStart"/>
      <w:r w:rsidRPr="00880B39">
        <w:rPr>
          <w:rFonts w:ascii="Times New Roman" w:eastAsia="Times New Roman" w:hAnsi="Times New Roman" w:cs="Times New Roman"/>
          <w:color w:val="222222"/>
          <w:sz w:val="24"/>
          <w:szCs w:val="24"/>
          <w:highlight w:val="white"/>
          <w:lang w:val="en-GB"/>
        </w:rPr>
        <w:t>Tafvelin</w:t>
      </w:r>
      <w:proofErr w:type="spellEnd"/>
      <w:r w:rsidR="002967A1">
        <w:rPr>
          <w:rFonts w:ascii="Times New Roman" w:eastAsia="Times New Roman" w:hAnsi="Times New Roman" w:cs="Times New Roman"/>
          <w:color w:val="222222"/>
          <w:sz w:val="24"/>
          <w:szCs w:val="24"/>
          <w:highlight w:val="white"/>
          <w:lang w:val="en-GB"/>
        </w:rPr>
        <w:t xml:space="preserve"> </w:t>
      </w:r>
      <w:r w:rsidRPr="00880B39">
        <w:rPr>
          <w:rFonts w:ascii="Times New Roman" w:eastAsia="Times New Roman" w:hAnsi="Times New Roman" w:cs="Times New Roman"/>
          <w:i/>
          <w:color w:val="222222"/>
          <w:sz w:val="24"/>
          <w:szCs w:val="24"/>
          <w:highlight w:val="white"/>
          <w:lang w:val="en-GB"/>
        </w:rPr>
        <w:t>et al.</w:t>
      </w:r>
      <w:r w:rsidRPr="00880B39">
        <w:rPr>
          <w:rFonts w:ascii="Times New Roman" w:eastAsia="Times New Roman" w:hAnsi="Times New Roman" w:cs="Times New Roman"/>
          <w:color w:val="222222"/>
          <w:sz w:val="24"/>
          <w:szCs w:val="24"/>
          <w:highlight w:val="white"/>
          <w:lang w:val="en-GB"/>
        </w:rPr>
        <w:t xml:space="preserve"> 2019</w:t>
      </w:r>
      <w:r w:rsidRPr="00880B39">
        <w:rPr>
          <w:rFonts w:ascii="Times New Roman" w:eastAsia="Times New Roman" w:hAnsi="Times New Roman" w:cs="Times New Roman"/>
          <w:sz w:val="24"/>
          <w:szCs w:val="24"/>
          <w:lang w:val="en-GB"/>
        </w:rPr>
        <w:t xml:space="preserve">). Training helps to improve leadership skills, technical skills to minimize potential risks such as less workflow, the cyber security risk for better business performance.  </w:t>
      </w:r>
    </w:p>
    <w:p w14:paraId="05E4D47E" w14:textId="77777777" w:rsidR="00002391" w:rsidRPr="00880B39" w:rsidRDefault="001609FD">
      <w:pPr>
        <w:spacing w:line="360" w:lineRule="auto"/>
        <w:jc w:val="both"/>
        <w:rPr>
          <w:rFonts w:ascii="Times New Roman" w:eastAsia="Times New Roman" w:hAnsi="Times New Roman" w:cs="Times New Roman"/>
          <w:b/>
          <w:sz w:val="24"/>
          <w:szCs w:val="24"/>
          <w:lang w:val="en-GB"/>
        </w:rPr>
      </w:pPr>
      <w:r w:rsidRPr="00880B39">
        <w:rPr>
          <w:rFonts w:ascii="Times New Roman" w:eastAsia="Times New Roman" w:hAnsi="Times New Roman" w:cs="Times New Roman"/>
          <w:b/>
          <w:sz w:val="24"/>
          <w:szCs w:val="24"/>
          <w:lang w:val="en-GB"/>
        </w:rPr>
        <w:t>Impact of employee engagement and motivation to develop organizational team</w:t>
      </w:r>
    </w:p>
    <w:p w14:paraId="36B89548" w14:textId="77777777" w:rsidR="00002391" w:rsidRPr="00880B39" w:rsidRDefault="001609FD">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During the Covid-19 pandemic and Brexit, management of the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financial technology industry faced difficulties in making employees engage in organizational work. Employee engagement is valuable for Revolution to improve digital financial services for creating strong customer values in business (</w:t>
      </w:r>
      <w:r w:rsidRPr="00880B39">
        <w:rPr>
          <w:rFonts w:ascii="Times New Roman" w:eastAsia="Times New Roman" w:hAnsi="Times New Roman" w:cs="Times New Roman"/>
          <w:color w:val="222222"/>
          <w:sz w:val="24"/>
          <w:szCs w:val="24"/>
          <w:highlight w:val="white"/>
          <w:lang w:val="en-GB"/>
        </w:rPr>
        <w:t>Meyer and Xin, 2018</w:t>
      </w:r>
      <w:r w:rsidRPr="00880B39">
        <w:rPr>
          <w:rFonts w:ascii="Times New Roman" w:eastAsia="Times New Roman" w:hAnsi="Times New Roman" w:cs="Times New Roman"/>
          <w:sz w:val="24"/>
          <w:szCs w:val="24"/>
          <w:lang w:val="en-GB"/>
        </w:rPr>
        <w:t xml:space="preserve">). Management of Revolution mainly focuses on encouraging employees to give them organizational support and provide proper guidance to increase customer engagement. </w:t>
      </w:r>
    </w:p>
    <w:p w14:paraId="6243BBC5" w14:textId="77777777" w:rsidR="00002391" w:rsidRPr="00880B39" w:rsidRDefault="001609FD">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Motivation increases employee satisfaction and creates good values for employees within the organization during COVID. HR management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should motivate employees to learn several organizational skills, knowledge to enhance their engagement to perform complex work. An effective engagement of </w:t>
      </w:r>
      <w:r w:rsidR="00F3356E" w:rsidRPr="00880B39">
        <w:rPr>
          <w:rFonts w:ascii="Times New Roman" w:eastAsia="Times New Roman" w:hAnsi="Times New Roman" w:cs="Times New Roman"/>
          <w:sz w:val="24"/>
          <w:szCs w:val="24"/>
          <w:lang w:val="en-GB"/>
        </w:rPr>
        <w:t>employee’s</w:t>
      </w:r>
      <w:r w:rsidRPr="00880B39">
        <w:rPr>
          <w:rFonts w:ascii="Times New Roman" w:eastAsia="Times New Roman" w:hAnsi="Times New Roman" w:cs="Times New Roman"/>
          <w:sz w:val="24"/>
          <w:szCs w:val="24"/>
          <w:lang w:val="en-GB"/>
        </w:rPr>
        <w:t xml:space="preserve"> decreases employees absenteeism, minimizes employee turnover, and maintains business sustainability to move the business in a forward direction (</w:t>
      </w:r>
      <w:r w:rsidRPr="00880B39">
        <w:rPr>
          <w:rFonts w:ascii="Times New Roman" w:eastAsia="Times New Roman" w:hAnsi="Times New Roman" w:cs="Times New Roman"/>
          <w:color w:val="222222"/>
          <w:sz w:val="24"/>
          <w:szCs w:val="24"/>
          <w:highlight w:val="white"/>
          <w:lang w:val="en-GB"/>
        </w:rPr>
        <w:t xml:space="preserve">Sheikh </w:t>
      </w:r>
      <w:r w:rsidRPr="00880B39">
        <w:rPr>
          <w:rFonts w:ascii="Times New Roman" w:eastAsia="Times New Roman" w:hAnsi="Times New Roman" w:cs="Times New Roman"/>
          <w:i/>
          <w:color w:val="222222"/>
          <w:sz w:val="24"/>
          <w:szCs w:val="24"/>
          <w:highlight w:val="white"/>
          <w:lang w:val="en-GB"/>
        </w:rPr>
        <w:t>et al.</w:t>
      </w:r>
      <w:r w:rsidRPr="00880B39">
        <w:rPr>
          <w:rFonts w:ascii="Times New Roman" w:eastAsia="Times New Roman" w:hAnsi="Times New Roman" w:cs="Times New Roman"/>
          <w:color w:val="222222"/>
          <w:sz w:val="24"/>
          <w:szCs w:val="24"/>
          <w:highlight w:val="white"/>
          <w:lang w:val="en-GB"/>
        </w:rPr>
        <w:t xml:space="preserve"> 2019</w:t>
      </w:r>
      <w:r w:rsidRPr="00880B39">
        <w:rPr>
          <w:rFonts w:ascii="Times New Roman" w:eastAsia="Times New Roman" w:hAnsi="Times New Roman" w:cs="Times New Roman"/>
          <w:sz w:val="24"/>
          <w:szCs w:val="24"/>
          <w:lang w:val="en-GB"/>
        </w:rPr>
        <w:t xml:space="preserve">). Employee engagement creates good customer values for Revolution to achieve better business performance. </w:t>
      </w:r>
    </w:p>
    <w:p w14:paraId="5B875034" w14:textId="77777777" w:rsidR="00002391" w:rsidRPr="00880B39" w:rsidRDefault="001609FD">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During the pandemic situation, most of the employees are working from their homes and they are facing difficulties to perform work due to less interaction with other team members (</w:t>
      </w:r>
      <w:r w:rsidRPr="00880B39">
        <w:rPr>
          <w:rFonts w:ascii="Times New Roman" w:eastAsia="Times New Roman" w:hAnsi="Times New Roman" w:cs="Times New Roman"/>
          <w:color w:val="222222"/>
          <w:sz w:val="24"/>
          <w:szCs w:val="24"/>
          <w:highlight w:val="white"/>
          <w:lang w:val="en-GB"/>
        </w:rPr>
        <w:t>Zhao</w:t>
      </w:r>
      <w:r w:rsidRPr="00880B39">
        <w:rPr>
          <w:rFonts w:ascii="Times New Roman" w:eastAsia="Times New Roman" w:hAnsi="Times New Roman" w:cs="Times New Roman"/>
          <w:i/>
          <w:color w:val="222222"/>
          <w:sz w:val="24"/>
          <w:szCs w:val="24"/>
          <w:highlight w:val="white"/>
          <w:lang w:val="en-GB"/>
        </w:rPr>
        <w:t xml:space="preserve"> et al.</w:t>
      </w:r>
      <w:r w:rsidRPr="00880B39">
        <w:rPr>
          <w:rFonts w:ascii="Times New Roman" w:eastAsia="Times New Roman" w:hAnsi="Times New Roman" w:cs="Times New Roman"/>
          <w:color w:val="222222"/>
          <w:sz w:val="24"/>
          <w:szCs w:val="24"/>
          <w:highlight w:val="white"/>
          <w:lang w:val="en-GB"/>
        </w:rPr>
        <w:t xml:space="preserve"> 2020</w:t>
      </w:r>
      <w:r w:rsidRPr="00880B39">
        <w:rPr>
          <w:rFonts w:ascii="Times New Roman" w:eastAsia="Times New Roman" w:hAnsi="Times New Roman" w:cs="Times New Roman"/>
          <w:sz w:val="24"/>
          <w:szCs w:val="24"/>
          <w:lang w:val="en-GB"/>
        </w:rPr>
        <w:t xml:space="preserve">). Most employees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are facing communication issues and become depressed during Covid that negatively affect employee engagement. Hence employee engagement plays an important role for HR managers to maintain productivity during the pandemic situation.      </w:t>
      </w:r>
    </w:p>
    <w:p w14:paraId="711CBA59" w14:textId="77777777" w:rsidR="00002391" w:rsidRPr="00880B39" w:rsidRDefault="00054526" w:rsidP="004C7186">
      <w:pPr>
        <w:pStyle w:val="Heading1"/>
      </w:pPr>
      <w:bookmarkStart w:id="3" w:name="_Toc91500538"/>
      <w:r>
        <w:t xml:space="preserve">4. </w:t>
      </w:r>
      <w:r w:rsidR="001609FD" w:rsidRPr="00880B39">
        <w:t>Critically demonstrate the HRM</w:t>
      </w:r>
      <w:r w:rsidR="00EC01F2">
        <w:t xml:space="preserve"> and IHRM strategies, models</w:t>
      </w:r>
      <w:bookmarkEnd w:id="3"/>
      <w:r w:rsidR="00EC01F2">
        <w:tab/>
      </w:r>
    </w:p>
    <w:p w14:paraId="7625D1E7" w14:textId="77777777" w:rsidR="00002391" w:rsidRPr="00880B39" w:rsidRDefault="001609FD">
      <w:pPr>
        <w:spacing w:line="360" w:lineRule="auto"/>
        <w:jc w:val="both"/>
        <w:rPr>
          <w:rFonts w:ascii="Times New Roman" w:eastAsia="Times New Roman" w:hAnsi="Times New Roman" w:cs="Times New Roman"/>
          <w:b/>
          <w:sz w:val="24"/>
          <w:szCs w:val="24"/>
          <w:lang w:val="en-GB"/>
        </w:rPr>
      </w:pPr>
      <w:r w:rsidRPr="00880B39">
        <w:rPr>
          <w:rFonts w:ascii="Times New Roman" w:eastAsia="Times New Roman" w:hAnsi="Times New Roman" w:cs="Times New Roman"/>
          <w:b/>
          <w:sz w:val="24"/>
          <w:szCs w:val="24"/>
          <w:lang w:val="en-GB"/>
        </w:rPr>
        <w:t>Strategic contingency theory for leadership development</w:t>
      </w:r>
    </w:p>
    <w:p w14:paraId="23F28893" w14:textId="77777777" w:rsidR="00002391" w:rsidRPr="00880B39" w:rsidRDefault="001609FD">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The theory of strategic contingency emphasizes the importance of developing leadership strategies in business to minimize HRM challenges. According to the strategic contingency </w:t>
      </w:r>
      <w:r w:rsidRPr="00880B39">
        <w:rPr>
          <w:rFonts w:ascii="Times New Roman" w:eastAsia="Times New Roman" w:hAnsi="Times New Roman" w:cs="Times New Roman"/>
          <w:sz w:val="24"/>
          <w:szCs w:val="24"/>
          <w:lang w:val="en-GB"/>
        </w:rPr>
        <w:lastRenderedPageBreak/>
        <w:t xml:space="preserve">strategies, theory leaders play key roles in the business to improve employee performance during the Covid-19 pandemic. Leadership plays a central part within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to enhance business performance in business for better organizational success. As argued by </w:t>
      </w:r>
      <w:proofErr w:type="spellStart"/>
      <w:r w:rsidRPr="00880B39">
        <w:rPr>
          <w:rFonts w:ascii="Times New Roman" w:eastAsia="Times New Roman" w:hAnsi="Times New Roman" w:cs="Times New Roman"/>
          <w:color w:val="222222"/>
          <w:sz w:val="24"/>
          <w:szCs w:val="24"/>
          <w:highlight w:val="white"/>
          <w:lang w:val="en-GB"/>
        </w:rPr>
        <w:t>Zaki</w:t>
      </w:r>
      <w:proofErr w:type="spellEnd"/>
      <w:r w:rsidRPr="00880B39">
        <w:rPr>
          <w:rFonts w:ascii="Times New Roman" w:eastAsia="Times New Roman" w:hAnsi="Times New Roman" w:cs="Times New Roman"/>
          <w:color w:val="222222"/>
          <w:sz w:val="24"/>
          <w:szCs w:val="24"/>
          <w:highlight w:val="white"/>
          <w:lang w:val="en-GB"/>
        </w:rPr>
        <w:t xml:space="preserve"> and </w:t>
      </w:r>
      <w:proofErr w:type="spellStart"/>
      <w:r w:rsidRPr="00880B39">
        <w:rPr>
          <w:rFonts w:ascii="Times New Roman" w:eastAsia="Times New Roman" w:hAnsi="Times New Roman" w:cs="Times New Roman"/>
          <w:color w:val="222222"/>
          <w:sz w:val="24"/>
          <w:szCs w:val="24"/>
          <w:highlight w:val="white"/>
          <w:lang w:val="en-GB"/>
        </w:rPr>
        <w:t>Norazman</w:t>
      </w:r>
      <w:proofErr w:type="spellEnd"/>
      <w:r w:rsidRPr="00880B39">
        <w:rPr>
          <w:rFonts w:ascii="Times New Roman" w:eastAsia="Times New Roman" w:hAnsi="Times New Roman" w:cs="Times New Roman"/>
          <w:color w:val="222222"/>
          <w:sz w:val="24"/>
          <w:szCs w:val="24"/>
          <w:highlight w:val="white"/>
          <w:lang w:val="en-GB"/>
        </w:rPr>
        <w:t xml:space="preserve"> Yu </w:t>
      </w:r>
      <w:r w:rsidRPr="00880B39">
        <w:rPr>
          <w:rFonts w:ascii="Times New Roman" w:eastAsia="Times New Roman" w:hAnsi="Times New Roman" w:cs="Times New Roman"/>
          <w:i/>
          <w:color w:val="222222"/>
          <w:sz w:val="24"/>
          <w:szCs w:val="24"/>
          <w:highlight w:val="white"/>
          <w:lang w:val="en-GB"/>
        </w:rPr>
        <w:t xml:space="preserve">et al. </w:t>
      </w:r>
      <w:r w:rsidRPr="00880B39">
        <w:rPr>
          <w:rFonts w:ascii="Times New Roman" w:eastAsia="Times New Roman" w:hAnsi="Times New Roman" w:cs="Times New Roman"/>
          <w:color w:val="222222"/>
          <w:sz w:val="24"/>
          <w:szCs w:val="24"/>
          <w:highlight w:val="white"/>
          <w:lang w:val="en-GB"/>
        </w:rPr>
        <w:t>(2020</w:t>
      </w:r>
      <w:r w:rsidRPr="00880B39">
        <w:rPr>
          <w:rFonts w:ascii="Times New Roman" w:eastAsia="Times New Roman" w:hAnsi="Times New Roman" w:cs="Times New Roman"/>
          <w:sz w:val="24"/>
          <w:szCs w:val="24"/>
          <w:lang w:val="en-GB"/>
        </w:rPr>
        <w:t xml:space="preserve">), according to the contingency strategic management theory leaders of an organization are required to create a positive cultural environment in business. </w:t>
      </w:r>
    </w:p>
    <w:p w14:paraId="2A6E3A68" w14:textId="77777777" w:rsidR="00002391" w:rsidRPr="00880B39" w:rsidRDefault="001609FD">
      <w:pPr>
        <w:spacing w:line="360" w:lineRule="auto"/>
        <w:jc w:val="center"/>
        <w:rPr>
          <w:rFonts w:ascii="Times New Roman" w:eastAsia="Times New Roman" w:hAnsi="Times New Roman" w:cs="Times New Roman"/>
          <w:sz w:val="24"/>
          <w:szCs w:val="24"/>
          <w:lang w:val="en-GB"/>
        </w:rPr>
      </w:pPr>
      <w:r w:rsidRPr="00880B39">
        <w:rPr>
          <w:rFonts w:ascii="Times New Roman" w:eastAsia="Times New Roman" w:hAnsi="Times New Roman" w:cs="Times New Roman"/>
          <w:noProof/>
          <w:sz w:val="24"/>
          <w:szCs w:val="24"/>
          <w:lang w:val="en-US"/>
        </w:rPr>
        <w:drawing>
          <wp:inline distT="114300" distB="114300" distL="114300" distR="114300" wp14:anchorId="1BD2CF94" wp14:editId="017233A4">
            <wp:extent cx="3667125" cy="2019300"/>
            <wp:effectExtent l="38100" t="57150" r="123825" b="9525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3"/>
                    <a:stretch>
                      <a:fillRect/>
                    </a:stretch>
                  </pic:blipFill>
                  <pic:spPr>
                    <a:xfrm>
                      <a:off x="0" y="0"/>
                      <a:ext cx="3667125" cy="2019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C37ACD" w14:textId="77777777" w:rsidR="00002391" w:rsidRPr="00880B39" w:rsidRDefault="001609FD">
      <w:pPr>
        <w:spacing w:line="360" w:lineRule="auto"/>
        <w:jc w:val="center"/>
        <w:rPr>
          <w:rFonts w:ascii="Times New Roman" w:eastAsia="Times New Roman" w:hAnsi="Times New Roman" w:cs="Times New Roman"/>
          <w:b/>
          <w:sz w:val="24"/>
          <w:szCs w:val="24"/>
          <w:lang w:val="en-GB"/>
        </w:rPr>
      </w:pPr>
      <w:r w:rsidRPr="00880B39">
        <w:rPr>
          <w:rFonts w:ascii="Times New Roman" w:eastAsia="Times New Roman" w:hAnsi="Times New Roman" w:cs="Times New Roman"/>
          <w:b/>
          <w:sz w:val="24"/>
          <w:szCs w:val="24"/>
          <w:lang w:val="en-GB"/>
        </w:rPr>
        <w:t>Figure 2: theory of strategic contingency in HRM</w:t>
      </w:r>
    </w:p>
    <w:p w14:paraId="234AEE34" w14:textId="77777777" w:rsidR="00002391" w:rsidRPr="00880B39" w:rsidRDefault="001609FD">
      <w:pPr>
        <w:spacing w:line="360" w:lineRule="auto"/>
        <w:jc w:val="center"/>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(Source: </w:t>
      </w:r>
      <w:r w:rsidRPr="00880B39">
        <w:rPr>
          <w:rFonts w:ascii="Times New Roman" w:eastAsia="Times New Roman" w:hAnsi="Times New Roman" w:cs="Times New Roman"/>
          <w:color w:val="222222"/>
          <w:sz w:val="24"/>
          <w:szCs w:val="24"/>
          <w:highlight w:val="white"/>
          <w:lang w:val="en-GB"/>
        </w:rPr>
        <w:t xml:space="preserve">Olson </w:t>
      </w:r>
      <w:r w:rsidRPr="00880B39">
        <w:rPr>
          <w:rFonts w:ascii="Times New Roman" w:eastAsia="Times New Roman" w:hAnsi="Times New Roman" w:cs="Times New Roman"/>
          <w:i/>
          <w:color w:val="222222"/>
          <w:sz w:val="24"/>
          <w:szCs w:val="24"/>
          <w:highlight w:val="white"/>
          <w:lang w:val="en-GB"/>
        </w:rPr>
        <w:t>et al.</w:t>
      </w:r>
      <w:r w:rsidRPr="00880B39">
        <w:rPr>
          <w:rFonts w:ascii="Times New Roman" w:eastAsia="Times New Roman" w:hAnsi="Times New Roman" w:cs="Times New Roman"/>
          <w:color w:val="222222"/>
          <w:sz w:val="24"/>
          <w:szCs w:val="24"/>
          <w:highlight w:val="white"/>
          <w:lang w:val="en-GB"/>
        </w:rPr>
        <w:t xml:space="preserve"> 2018</w:t>
      </w:r>
      <w:r w:rsidRPr="00880B39">
        <w:rPr>
          <w:rFonts w:ascii="Times New Roman" w:eastAsia="Times New Roman" w:hAnsi="Times New Roman" w:cs="Times New Roman"/>
          <w:sz w:val="24"/>
          <w:szCs w:val="24"/>
          <w:lang w:val="en-GB"/>
        </w:rPr>
        <w:t>)</w:t>
      </w:r>
    </w:p>
    <w:p w14:paraId="0CA111AB" w14:textId="77777777" w:rsidR="00002391" w:rsidRPr="00880B39" w:rsidRDefault="001609FD">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The contingency strategic management theory plays a significant role for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to develop leadership skills among employees for achieving better business performance. The leadership ability of employees makes them able to make effective decisions within the organization to minimize potential issues during the Covid-19 pandemic situation. According to this theory, leadership skills make employees able to solve problems and help to focus on tasks for increasing business performance. Organization is required to provide training to develop leadership skills among employees to improve productivity in business. As cited by </w:t>
      </w:r>
      <w:r w:rsidRPr="00880B39">
        <w:rPr>
          <w:rFonts w:ascii="Times New Roman" w:eastAsia="Times New Roman" w:hAnsi="Times New Roman" w:cs="Times New Roman"/>
          <w:color w:val="222222"/>
          <w:sz w:val="24"/>
          <w:szCs w:val="24"/>
          <w:highlight w:val="white"/>
          <w:lang w:val="en-GB"/>
        </w:rPr>
        <w:t xml:space="preserve">Olson </w:t>
      </w:r>
      <w:r w:rsidRPr="00880B39">
        <w:rPr>
          <w:rFonts w:ascii="Times New Roman" w:eastAsia="Times New Roman" w:hAnsi="Times New Roman" w:cs="Times New Roman"/>
          <w:i/>
          <w:color w:val="222222"/>
          <w:sz w:val="24"/>
          <w:szCs w:val="24"/>
          <w:highlight w:val="white"/>
          <w:lang w:val="en-GB"/>
        </w:rPr>
        <w:t>et al.</w:t>
      </w:r>
      <w:r w:rsidRPr="00880B39">
        <w:rPr>
          <w:rFonts w:ascii="Times New Roman" w:eastAsia="Times New Roman" w:hAnsi="Times New Roman" w:cs="Times New Roman"/>
          <w:color w:val="222222"/>
          <w:sz w:val="24"/>
          <w:szCs w:val="24"/>
          <w:highlight w:val="white"/>
          <w:lang w:val="en-GB"/>
        </w:rPr>
        <w:t xml:space="preserve"> (2018</w:t>
      </w:r>
      <w:r w:rsidRPr="00880B39">
        <w:rPr>
          <w:rFonts w:ascii="Times New Roman" w:eastAsia="Times New Roman" w:hAnsi="Times New Roman" w:cs="Times New Roman"/>
          <w:sz w:val="24"/>
          <w:szCs w:val="24"/>
          <w:lang w:val="en-GB"/>
        </w:rPr>
        <w:t xml:space="preserve">), leadership skills played an important role to address issues that are facing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during COVID. According to the strategic contingency management theory, HR managers should build leadership quality among employees to maintain business in </w:t>
      </w:r>
      <w:r w:rsidR="00EC01F2" w:rsidRPr="00880B39">
        <w:rPr>
          <w:rFonts w:ascii="Times New Roman" w:eastAsia="Times New Roman" w:hAnsi="Times New Roman" w:cs="Times New Roman"/>
          <w:sz w:val="24"/>
          <w:szCs w:val="24"/>
          <w:lang w:val="en-GB"/>
        </w:rPr>
        <w:t>a competitive</w:t>
      </w:r>
      <w:r w:rsidRPr="00880B39">
        <w:rPr>
          <w:rFonts w:ascii="Times New Roman" w:eastAsia="Times New Roman" w:hAnsi="Times New Roman" w:cs="Times New Roman"/>
          <w:sz w:val="24"/>
          <w:szCs w:val="24"/>
          <w:lang w:val="en-GB"/>
        </w:rPr>
        <w:t xml:space="preserve"> business scenario in the UK.    </w:t>
      </w:r>
    </w:p>
    <w:p w14:paraId="1A2F7942" w14:textId="77777777" w:rsidR="00002391" w:rsidRPr="00880B39" w:rsidRDefault="001609FD">
      <w:pPr>
        <w:spacing w:line="360" w:lineRule="auto"/>
        <w:jc w:val="both"/>
        <w:rPr>
          <w:rFonts w:ascii="Times New Roman" w:eastAsia="Times New Roman" w:hAnsi="Times New Roman" w:cs="Times New Roman"/>
          <w:b/>
          <w:sz w:val="24"/>
          <w:szCs w:val="24"/>
          <w:lang w:val="en-GB"/>
        </w:rPr>
      </w:pPr>
      <w:r w:rsidRPr="00880B39">
        <w:rPr>
          <w:rFonts w:ascii="Times New Roman" w:eastAsia="Times New Roman" w:hAnsi="Times New Roman" w:cs="Times New Roman"/>
          <w:b/>
          <w:sz w:val="24"/>
          <w:szCs w:val="24"/>
          <w:lang w:val="en-GB"/>
        </w:rPr>
        <w:t>AMO model to motivate employees for the improvement of research and development</w:t>
      </w:r>
    </w:p>
    <w:p w14:paraId="2A4B8BEE" w14:textId="77777777" w:rsidR="00002391" w:rsidRPr="00880B39" w:rsidRDefault="001609FD">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AMO theory of HR management mainly focuses on three areas of employee management such as increasing employee ability, growth opportunities for employees, and motivating employees. As argued by </w:t>
      </w:r>
      <w:proofErr w:type="spellStart"/>
      <w:r w:rsidRPr="00880B39">
        <w:rPr>
          <w:rFonts w:ascii="Times New Roman" w:eastAsia="Times New Roman" w:hAnsi="Times New Roman" w:cs="Times New Roman"/>
          <w:color w:val="222222"/>
          <w:sz w:val="24"/>
          <w:szCs w:val="24"/>
          <w:highlight w:val="white"/>
          <w:lang w:val="en-GB"/>
        </w:rPr>
        <w:t>Zaki</w:t>
      </w:r>
      <w:proofErr w:type="spellEnd"/>
      <w:r w:rsidRPr="00880B39">
        <w:rPr>
          <w:rFonts w:ascii="Times New Roman" w:eastAsia="Times New Roman" w:hAnsi="Times New Roman" w:cs="Times New Roman"/>
          <w:color w:val="222222"/>
          <w:sz w:val="24"/>
          <w:szCs w:val="24"/>
          <w:highlight w:val="white"/>
          <w:lang w:val="en-GB"/>
        </w:rPr>
        <w:t xml:space="preserve"> and </w:t>
      </w:r>
      <w:proofErr w:type="spellStart"/>
      <w:r w:rsidRPr="00880B39">
        <w:rPr>
          <w:rFonts w:ascii="Times New Roman" w:eastAsia="Times New Roman" w:hAnsi="Times New Roman" w:cs="Times New Roman"/>
          <w:color w:val="222222"/>
          <w:sz w:val="24"/>
          <w:szCs w:val="24"/>
          <w:highlight w:val="white"/>
          <w:lang w:val="en-GB"/>
        </w:rPr>
        <w:t>Norazman</w:t>
      </w:r>
      <w:proofErr w:type="spellEnd"/>
      <w:r w:rsidRPr="00880B39">
        <w:rPr>
          <w:rFonts w:ascii="Times New Roman" w:eastAsia="Times New Roman" w:hAnsi="Times New Roman" w:cs="Times New Roman"/>
          <w:sz w:val="24"/>
          <w:szCs w:val="24"/>
          <w:lang w:val="en-GB"/>
        </w:rPr>
        <w:t xml:space="preserve">(2019), in the AMO theory of HR,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is required to increase their interest in developing employee's skills, opportunities, and motivation to get better </w:t>
      </w:r>
      <w:r w:rsidRPr="00880B39">
        <w:rPr>
          <w:rFonts w:ascii="Times New Roman" w:eastAsia="Times New Roman" w:hAnsi="Times New Roman" w:cs="Times New Roman"/>
          <w:sz w:val="24"/>
          <w:szCs w:val="24"/>
          <w:lang w:val="en-GB"/>
        </w:rPr>
        <w:lastRenderedPageBreak/>
        <w:t xml:space="preserve">business performance during COVID. The AMO model can be implemented by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to get a better understanding of the relationship between several HRM practices in business for improving strategies of research and development. The HR manager of Revolute is required to motivate employees to increase their performance during COVID as most employees face difficulties performing work from their homes. Training and education must be provided by the management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to enhance employees' ability and maintain discipline for achieving better organizational performance during the pandemic.    </w:t>
      </w:r>
    </w:p>
    <w:p w14:paraId="2F43F0B8" w14:textId="77777777" w:rsidR="00002391" w:rsidRPr="00880B39" w:rsidRDefault="001609FD">
      <w:pPr>
        <w:spacing w:line="360" w:lineRule="auto"/>
        <w:jc w:val="center"/>
        <w:rPr>
          <w:rFonts w:ascii="Times New Roman" w:eastAsia="Times New Roman" w:hAnsi="Times New Roman" w:cs="Times New Roman"/>
          <w:sz w:val="24"/>
          <w:szCs w:val="24"/>
          <w:lang w:val="en-GB"/>
        </w:rPr>
      </w:pPr>
      <w:r w:rsidRPr="00880B39">
        <w:rPr>
          <w:rFonts w:ascii="Times New Roman" w:eastAsia="Times New Roman" w:hAnsi="Times New Roman" w:cs="Times New Roman"/>
          <w:noProof/>
          <w:sz w:val="24"/>
          <w:szCs w:val="24"/>
          <w:lang w:val="en-US"/>
        </w:rPr>
        <w:drawing>
          <wp:inline distT="114300" distB="114300" distL="114300" distR="114300" wp14:anchorId="1533CA03" wp14:editId="7ED987BD">
            <wp:extent cx="3471863" cy="1711014"/>
            <wp:effectExtent l="38100" t="57150" r="109537" b="98736"/>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4"/>
                    <a:stretch>
                      <a:fillRect/>
                    </a:stretch>
                  </pic:blipFill>
                  <pic:spPr>
                    <a:xfrm>
                      <a:off x="0" y="0"/>
                      <a:ext cx="3471863" cy="17110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7692B7" w14:textId="77777777" w:rsidR="00002391" w:rsidRPr="00880B39" w:rsidRDefault="001609FD">
      <w:pPr>
        <w:spacing w:line="360" w:lineRule="auto"/>
        <w:jc w:val="center"/>
        <w:rPr>
          <w:rFonts w:ascii="Times New Roman" w:eastAsia="Times New Roman" w:hAnsi="Times New Roman" w:cs="Times New Roman"/>
          <w:b/>
          <w:sz w:val="24"/>
          <w:szCs w:val="24"/>
          <w:lang w:val="en-GB"/>
        </w:rPr>
      </w:pPr>
      <w:r w:rsidRPr="00880B39">
        <w:rPr>
          <w:rFonts w:ascii="Times New Roman" w:eastAsia="Times New Roman" w:hAnsi="Times New Roman" w:cs="Times New Roman"/>
          <w:b/>
          <w:sz w:val="24"/>
          <w:szCs w:val="24"/>
          <w:lang w:val="en-GB"/>
        </w:rPr>
        <w:t>Figure 3: AMO model in HRM management</w:t>
      </w:r>
    </w:p>
    <w:p w14:paraId="4BE76872" w14:textId="77777777" w:rsidR="00002391" w:rsidRPr="00880B39" w:rsidRDefault="001609FD">
      <w:pPr>
        <w:spacing w:line="360" w:lineRule="auto"/>
        <w:jc w:val="center"/>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(Source: </w:t>
      </w:r>
      <w:proofErr w:type="spellStart"/>
      <w:r w:rsidRPr="00880B39">
        <w:rPr>
          <w:rFonts w:ascii="Times New Roman" w:eastAsia="Times New Roman" w:hAnsi="Times New Roman" w:cs="Times New Roman"/>
          <w:color w:val="222222"/>
          <w:sz w:val="24"/>
          <w:szCs w:val="24"/>
          <w:highlight w:val="white"/>
          <w:lang w:val="en-GB"/>
        </w:rPr>
        <w:t>Zaki</w:t>
      </w:r>
      <w:proofErr w:type="spellEnd"/>
      <w:r w:rsidRPr="00880B39">
        <w:rPr>
          <w:rFonts w:ascii="Times New Roman" w:eastAsia="Times New Roman" w:hAnsi="Times New Roman" w:cs="Times New Roman"/>
          <w:color w:val="222222"/>
          <w:sz w:val="24"/>
          <w:szCs w:val="24"/>
          <w:highlight w:val="white"/>
          <w:lang w:val="en-GB"/>
        </w:rPr>
        <w:t xml:space="preserve"> and Norazman</w:t>
      </w:r>
      <w:r w:rsidRPr="00880B39">
        <w:rPr>
          <w:rFonts w:ascii="Times New Roman" w:eastAsia="Times New Roman" w:hAnsi="Times New Roman" w:cs="Times New Roman"/>
          <w:sz w:val="24"/>
          <w:szCs w:val="24"/>
          <w:lang w:val="en-GB"/>
        </w:rPr>
        <w:t>2019)</w:t>
      </w:r>
    </w:p>
    <w:p w14:paraId="079EC1D2" w14:textId="77777777" w:rsidR="00002391" w:rsidRPr="00880B39" w:rsidRDefault="001609FD">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Motivation is a need of individual employees in Revolute to increase working flow and feel comfortable within the organization. As cited by </w:t>
      </w:r>
      <w:proofErr w:type="spellStart"/>
      <w:r w:rsidRPr="00880B39">
        <w:rPr>
          <w:rFonts w:ascii="Times New Roman" w:eastAsia="Times New Roman" w:hAnsi="Times New Roman" w:cs="Times New Roman"/>
          <w:color w:val="222222"/>
          <w:sz w:val="24"/>
          <w:szCs w:val="24"/>
          <w:highlight w:val="white"/>
          <w:lang w:val="en-GB"/>
        </w:rPr>
        <w:t>Runhaar</w:t>
      </w:r>
      <w:proofErr w:type="spellEnd"/>
      <w:r w:rsidR="002967A1">
        <w:rPr>
          <w:rFonts w:ascii="Times New Roman" w:eastAsia="Times New Roman" w:hAnsi="Times New Roman" w:cs="Times New Roman"/>
          <w:color w:val="222222"/>
          <w:sz w:val="24"/>
          <w:szCs w:val="24"/>
          <w:lang w:val="en-GB"/>
        </w:rPr>
        <w:t xml:space="preserve"> </w:t>
      </w:r>
      <w:r w:rsidRPr="00880B39">
        <w:rPr>
          <w:rFonts w:ascii="Times New Roman" w:eastAsia="Times New Roman" w:hAnsi="Times New Roman" w:cs="Times New Roman"/>
          <w:sz w:val="24"/>
          <w:szCs w:val="24"/>
          <w:lang w:val="en-GB"/>
        </w:rPr>
        <w:t>(</w:t>
      </w:r>
      <w:r w:rsidRPr="00880B39">
        <w:rPr>
          <w:rFonts w:ascii="Times New Roman" w:eastAsia="Times New Roman" w:hAnsi="Times New Roman" w:cs="Times New Roman"/>
          <w:color w:val="222222"/>
          <w:sz w:val="24"/>
          <w:szCs w:val="24"/>
          <w:highlight w:val="white"/>
          <w:lang w:val="en-GB"/>
        </w:rPr>
        <w:t>2017</w:t>
      </w:r>
      <w:r w:rsidRPr="00880B39">
        <w:rPr>
          <w:rFonts w:ascii="Times New Roman" w:eastAsia="Times New Roman" w:hAnsi="Times New Roman" w:cs="Times New Roman"/>
          <w:sz w:val="24"/>
          <w:szCs w:val="24"/>
          <w:lang w:val="en-GB"/>
        </w:rPr>
        <w:t>), management of an organization is required to provide rewards for employees to motivate them to perform organizational tasks in an effective manner. New abilities can be built by HR managers of Revolution through training and education that directly impact organizational growth and success. Based on the AMO model management can plan for employee training to increase their organizational ability during COVID to enhance productivity (</w:t>
      </w:r>
      <w:proofErr w:type="spellStart"/>
      <w:r w:rsidRPr="00880B39">
        <w:rPr>
          <w:rFonts w:ascii="Times New Roman" w:eastAsia="Times New Roman" w:hAnsi="Times New Roman" w:cs="Times New Roman"/>
          <w:color w:val="222222"/>
          <w:sz w:val="24"/>
          <w:szCs w:val="24"/>
          <w:highlight w:val="white"/>
          <w:lang w:val="en-GB"/>
        </w:rPr>
        <w:t>Zaki</w:t>
      </w:r>
      <w:proofErr w:type="spellEnd"/>
      <w:r w:rsidRPr="00880B39">
        <w:rPr>
          <w:rFonts w:ascii="Times New Roman" w:eastAsia="Times New Roman" w:hAnsi="Times New Roman" w:cs="Times New Roman"/>
          <w:color w:val="222222"/>
          <w:sz w:val="24"/>
          <w:szCs w:val="24"/>
          <w:highlight w:val="white"/>
          <w:lang w:val="en-GB"/>
        </w:rPr>
        <w:t xml:space="preserve"> and </w:t>
      </w:r>
      <w:proofErr w:type="spellStart"/>
      <w:r w:rsidRPr="00880B39">
        <w:rPr>
          <w:rFonts w:ascii="Times New Roman" w:eastAsia="Times New Roman" w:hAnsi="Times New Roman" w:cs="Times New Roman"/>
          <w:color w:val="222222"/>
          <w:sz w:val="24"/>
          <w:szCs w:val="24"/>
          <w:highlight w:val="white"/>
          <w:lang w:val="en-GB"/>
        </w:rPr>
        <w:t>Norazman</w:t>
      </w:r>
      <w:proofErr w:type="spellEnd"/>
      <w:r w:rsidR="002967A1">
        <w:rPr>
          <w:rFonts w:ascii="Times New Roman" w:eastAsia="Times New Roman" w:hAnsi="Times New Roman" w:cs="Times New Roman"/>
          <w:color w:val="222222"/>
          <w:sz w:val="24"/>
          <w:szCs w:val="24"/>
          <w:lang w:val="en-GB"/>
        </w:rPr>
        <w:t xml:space="preserve">, </w:t>
      </w:r>
      <w:r w:rsidRPr="00880B39">
        <w:rPr>
          <w:rFonts w:ascii="Times New Roman" w:eastAsia="Times New Roman" w:hAnsi="Times New Roman" w:cs="Times New Roman"/>
          <w:sz w:val="24"/>
          <w:szCs w:val="24"/>
          <w:lang w:val="en-GB"/>
        </w:rPr>
        <w:t xml:space="preserve">2019). Increase employees' ability to minimize productivity issues during the pandemic situation. The leadership team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should focus on implementing the AMO model to improve employees' ability, motivation in business. </w:t>
      </w:r>
    </w:p>
    <w:p w14:paraId="707E580C" w14:textId="77777777" w:rsidR="00002391" w:rsidRPr="00880B39" w:rsidRDefault="001609FD">
      <w:pPr>
        <w:spacing w:line="360" w:lineRule="auto"/>
        <w:jc w:val="both"/>
        <w:rPr>
          <w:rFonts w:ascii="Times New Roman" w:eastAsia="Times New Roman" w:hAnsi="Times New Roman" w:cs="Times New Roman"/>
          <w:b/>
          <w:sz w:val="24"/>
          <w:szCs w:val="24"/>
          <w:lang w:val="en-GB"/>
        </w:rPr>
      </w:pPr>
      <w:r w:rsidRPr="00880B39">
        <w:rPr>
          <w:rFonts w:ascii="Times New Roman" w:eastAsia="Times New Roman" w:hAnsi="Times New Roman" w:cs="Times New Roman"/>
          <w:b/>
          <w:sz w:val="24"/>
          <w:szCs w:val="24"/>
          <w:lang w:val="en-GB"/>
        </w:rPr>
        <w:t>Maslow's hierarchy of needs to increase staff retention in HRM practices</w:t>
      </w:r>
    </w:p>
    <w:p w14:paraId="3A04BE7E" w14:textId="77777777" w:rsidR="00002391" w:rsidRPr="00880B39" w:rsidRDefault="001609FD">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The theory of Maslow's hierarchical needs is important for organizations to increase employee retention rates within the organization. As cited by </w:t>
      </w:r>
      <w:r w:rsidRPr="00880B39">
        <w:rPr>
          <w:rFonts w:ascii="Times New Roman" w:eastAsia="Times New Roman" w:hAnsi="Times New Roman" w:cs="Times New Roman"/>
          <w:color w:val="222222"/>
          <w:sz w:val="24"/>
          <w:szCs w:val="24"/>
          <w:highlight w:val="white"/>
          <w:lang w:val="en-GB"/>
        </w:rPr>
        <w:t>Mansaray (2019</w:t>
      </w:r>
      <w:r w:rsidRPr="00880B39">
        <w:rPr>
          <w:rFonts w:ascii="Times New Roman" w:eastAsia="Times New Roman" w:hAnsi="Times New Roman" w:cs="Times New Roman"/>
          <w:sz w:val="24"/>
          <w:szCs w:val="24"/>
          <w:lang w:val="en-GB"/>
        </w:rPr>
        <w:t xml:space="preserve">), there are five needs of Maslow's hierarchy such as social needs, safety needs, psychological needs, self-esteem, and Self-actualisation to make employees satisfied. The HR manager of a company should consider </w:t>
      </w:r>
      <w:r w:rsidRPr="00880B39">
        <w:rPr>
          <w:rFonts w:ascii="Times New Roman" w:eastAsia="Times New Roman" w:hAnsi="Times New Roman" w:cs="Times New Roman"/>
          <w:sz w:val="24"/>
          <w:szCs w:val="24"/>
          <w:lang w:val="en-GB"/>
        </w:rPr>
        <w:lastRenderedPageBreak/>
        <w:t xml:space="preserve">all the employee needs to attract old employees in business for enhancing business productivity. A comfortable working environment, monthly salaries are important factors for Maslow's hierarchy of needs to maintain </w:t>
      </w:r>
      <w:r w:rsidRPr="00880B39">
        <w:rPr>
          <w:rFonts w:ascii="Times New Roman" w:eastAsia="Times New Roman" w:hAnsi="Times New Roman" w:cs="Times New Roman"/>
          <w:b/>
          <w:i/>
          <w:sz w:val="24"/>
          <w:szCs w:val="24"/>
          <w:lang w:val="en-GB"/>
        </w:rPr>
        <w:t>the psychological needs</w:t>
      </w:r>
      <w:r w:rsidRPr="00880B39">
        <w:rPr>
          <w:rFonts w:ascii="Times New Roman" w:eastAsia="Times New Roman" w:hAnsi="Times New Roman" w:cs="Times New Roman"/>
          <w:sz w:val="24"/>
          <w:szCs w:val="24"/>
          <w:lang w:val="en-GB"/>
        </w:rPr>
        <w:t xml:space="preserve"> of an organization. </w:t>
      </w:r>
    </w:p>
    <w:p w14:paraId="630CC49C" w14:textId="77777777" w:rsidR="00002391" w:rsidRPr="00880B39" w:rsidRDefault="001609FD">
      <w:pPr>
        <w:spacing w:line="360" w:lineRule="auto"/>
        <w:jc w:val="center"/>
        <w:rPr>
          <w:rFonts w:ascii="Times New Roman" w:eastAsia="Times New Roman" w:hAnsi="Times New Roman" w:cs="Times New Roman"/>
          <w:sz w:val="24"/>
          <w:szCs w:val="24"/>
          <w:lang w:val="en-GB"/>
        </w:rPr>
      </w:pPr>
      <w:r w:rsidRPr="00880B39">
        <w:rPr>
          <w:rFonts w:ascii="Times New Roman" w:eastAsia="Times New Roman" w:hAnsi="Times New Roman" w:cs="Times New Roman"/>
          <w:noProof/>
          <w:sz w:val="24"/>
          <w:szCs w:val="24"/>
          <w:lang w:val="en-US"/>
        </w:rPr>
        <w:drawing>
          <wp:inline distT="114300" distB="114300" distL="114300" distR="114300" wp14:anchorId="7A396145" wp14:editId="06558330">
            <wp:extent cx="3067050" cy="2066925"/>
            <wp:effectExtent l="38100" t="57150" r="114300" b="104775"/>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5"/>
                    <a:stretch>
                      <a:fillRect/>
                    </a:stretch>
                  </pic:blipFill>
                  <pic:spPr>
                    <a:xfrm>
                      <a:off x="0" y="0"/>
                      <a:ext cx="3067050" cy="2066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DF7088" w14:textId="77777777" w:rsidR="00002391" w:rsidRPr="00880B39" w:rsidRDefault="001609FD">
      <w:pPr>
        <w:spacing w:line="360" w:lineRule="auto"/>
        <w:jc w:val="center"/>
        <w:rPr>
          <w:rFonts w:ascii="Times New Roman" w:eastAsia="Times New Roman" w:hAnsi="Times New Roman" w:cs="Times New Roman"/>
          <w:b/>
          <w:sz w:val="24"/>
          <w:szCs w:val="24"/>
          <w:lang w:val="en-GB"/>
        </w:rPr>
      </w:pPr>
      <w:r w:rsidRPr="00880B39">
        <w:rPr>
          <w:rFonts w:ascii="Times New Roman" w:eastAsia="Times New Roman" w:hAnsi="Times New Roman" w:cs="Times New Roman"/>
          <w:b/>
          <w:sz w:val="24"/>
          <w:szCs w:val="24"/>
          <w:lang w:val="en-GB"/>
        </w:rPr>
        <w:t>Figure 4: Maslow's hierarchy of needs in HR management</w:t>
      </w:r>
    </w:p>
    <w:p w14:paraId="45ED05C5" w14:textId="77777777" w:rsidR="00002391" w:rsidRPr="00880B39" w:rsidRDefault="001609FD">
      <w:pPr>
        <w:spacing w:line="360" w:lineRule="auto"/>
        <w:jc w:val="center"/>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(Source: </w:t>
      </w:r>
      <w:r w:rsidRPr="00880B39">
        <w:rPr>
          <w:rFonts w:ascii="Times New Roman" w:eastAsia="Times New Roman" w:hAnsi="Times New Roman" w:cs="Times New Roman"/>
          <w:color w:val="222222"/>
          <w:sz w:val="24"/>
          <w:szCs w:val="24"/>
          <w:highlight w:val="white"/>
          <w:lang w:val="en-GB"/>
        </w:rPr>
        <w:t>Mansaray, 2019</w:t>
      </w:r>
      <w:r w:rsidRPr="00880B39">
        <w:rPr>
          <w:rFonts w:ascii="Times New Roman" w:eastAsia="Times New Roman" w:hAnsi="Times New Roman" w:cs="Times New Roman"/>
          <w:sz w:val="24"/>
          <w:szCs w:val="24"/>
          <w:lang w:val="en-GB"/>
        </w:rPr>
        <w:t>)</w:t>
      </w:r>
    </w:p>
    <w:p w14:paraId="310333DA" w14:textId="77777777" w:rsidR="00002391" w:rsidRPr="00880B39" w:rsidRDefault="001609FD">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Management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is required to maintain all health </w:t>
      </w:r>
      <w:r w:rsidRPr="00880B39">
        <w:rPr>
          <w:rFonts w:ascii="Times New Roman" w:eastAsia="Times New Roman" w:hAnsi="Times New Roman" w:cs="Times New Roman"/>
          <w:b/>
          <w:i/>
          <w:sz w:val="24"/>
          <w:szCs w:val="24"/>
          <w:lang w:val="en-GB"/>
        </w:rPr>
        <w:t>safety protocols</w:t>
      </w:r>
      <w:r w:rsidRPr="00880B39">
        <w:rPr>
          <w:rFonts w:ascii="Times New Roman" w:eastAsia="Times New Roman" w:hAnsi="Times New Roman" w:cs="Times New Roman"/>
          <w:sz w:val="24"/>
          <w:szCs w:val="24"/>
          <w:lang w:val="en-GB"/>
        </w:rPr>
        <w:t xml:space="preserve"> during COVID as most of the employees are more health-conscious to prevent this contagious virus. Most of the employees want proper sanitation facilities from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during Covid to retain high performance employees in a business. HR manager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is required to motivate employees as most employees face many workloads during Covid in remote working strategies. Employee motivation is essential for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to maintain productivity during the Pandemic situation and improve </w:t>
      </w:r>
      <w:r w:rsidRPr="00880B39">
        <w:rPr>
          <w:rFonts w:ascii="Times New Roman" w:eastAsia="Times New Roman" w:hAnsi="Times New Roman" w:cs="Times New Roman"/>
          <w:b/>
          <w:i/>
          <w:sz w:val="24"/>
          <w:szCs w:val="24"/>
          <w:lang w:val="en-GB"/>
        </w:rPr>
        <w:t>self-esteem</w:t>
      </w:r>
      <w:r w:rsidRPr="00880B39">
        <w:rPr>
          <w:rFonts w:ascii="Times New Roman" w:eastAsia="Times New Roman" w:hAnsi="Times New Roman" w:cs="Times New Roman"/>
          <w:sz w:val="24"/>
          <w:szCs w:val="24"/>
          <w:lang w:val="en-GB"/>
        </w:rPr>
        <w:t xml:space="preserve"> effectively. As argued by </w:t>
      </w:r>
      <w:proofErr w:type="spellStart"/>
      <w:r w:rsidRPr="00880B39">
        <w:rPr>
          <w:rFonts w:ascii="Times New Roman" w:eastAsia="Times New Roman" w:hAnsi="Times New Roman" w:cs="Times New Roman"/>
          <w:color w:val="222222"/>
          <w:sz w:val="24"/>
          <w:szCs w:val="24"/>
          <w:highlight w:val="white"/>
          <w:lang w:val="en-GB"/>
        </w:rPr>
        <w:t>Sarda</w:t>
      </w:r>
      <w:r w:rsidRPr="00880B39">
        <w:rPr>
          <w:rFonts w:ascii="Times New Roman" w:eastAsia="Times New Roman" w:hAnsi="Times New Roman" w:cs="Times New Roman"/>
          <w:i/>
          <w:color w:val="222222"/>
          <w:sz w:val="24"/>
          <w:szCs w:val="24"/>
          <w:highlight w:val="white"/>
          <w:lang w:val="en-GB"/>
        </w:rPr>
        <w:t>et</w:t>
      </w:r>
      <w:proofErr w:type="spellEnd"/>
      <w:r w:rsidRPr="00880B39">
        <w:rPr>
          <w:rFonts w:ascii="Times New Roman" w:eastAsia="Times New Roman" w:hAnsi="Times New Roman" w:cs="Times New Roman"/>
          <w:i/>
          <w:color w:val="222222"/>
          <w:sz w:val="24"/>
          <w:szCs w:val="24"/>
          <w:highlight w:val="white"/>
          <w:lang w:val="en-GB"/>
        </w:rPr>
        <w:t xml:space="preserve"> al.</w:t>
      </w:r>
      <w:r w:rsidRPr="00880B39">
        <w:rPr>
          <w:rFonts w:ascii="Times New Roman" w:eastAsia="Times New Roman" w:hAnsi="Times New Roman" w:cs="Times New Roman"/>
          <w:color w:val="222222"/>
          <w:sz w:val="24"/>
          <w:szCs w:val="24"/>
          <w:highlight w:val="white"/>
          <w:lang w:val="en-GB"/>
        </w:rPr>
        <w:t xml:space="preserve"> (2018</w:t>
      </w:r>
      <w:r w:rsidRPr="00880B39">
        <w:rPr>
          <w:rFonts w:ascii="Times New Roman" w:eastAsia="Times New Roman" w:hAnsi="Times New Roman" w:cs="Times New Roman"/>
          <w:sz w:val="24"/>
          <w:szCs w:val="24"/>
          <w:lang w:val="en-GB"/>
        </w:rPr>
        <w:t xml:space="preserve">), Maslow's hierarchical needs management should address all the issues regarding employees and give them organizational support to improve employee retention rate. </w:t>
      </w:r>
    </w:p>
    <w:p w14:paraId="62E91181" w14:textId="77777777" w:rsidR="00002391" w:rsidRPr="00880B39" w:rsidRDefault="001609FD">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HR management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can implement Maslow's hierarchy of needs to meet employees' needs within the organization during the pandemic situation to achieve organizational success. HR management can provide financial and non-financial rewards for employees as a reward is an important motivational factor of an organization (</w:t>
      </w:r>
      <w:r w:rsidRPr="00880B39">
        <w:rPr>
          <w:rFonts w:ascii="Times New Roman" w:eastAsia="Times New Roman" w:hAnsi="Times New Roman" w:cs="Times New Roman"/>
          <w:color w:val="222222"/>
          <w:sz w:val="24"/>
          <w:szCs w:val="24"/>
          <w:highlight w:val="white"/>
          <w:lang w:val="en-GB"/>
        </w:rPr>
        <w:t>Mansaray, 2019</w:t>
      </w:r>
      <w:r w:rsidRPr="00880B39">
        <w:rPr>
          <w:rFonts w:ascii="Times New Roman" w:eastAsia="Times New Roman" w:hAnsi="Times New Roman" w:cs="Times New Roman"/>
          <w:sz w:val="24"/>
          <w:szCs w:val="24"/>
          <w:lang w:val="en-GB"/>
        </w:rPr>
        <w:t xml:space="preserve">). This theory plays a significant role for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to provide organizational support for employees in the pandemic situation to generate better business revenue. Management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can offer training for employees as per the requirements to maintain psychological needs in business for emphasizing business productivities.                   </w:t>
      </w:r>
    </w:p>
    <w:p w14:paraId="22515D81" w14:textId="77777777" w:rsidR="00002391" w:rsidRPr="00880B39" w:rsidRDefault="00054526" w:rsidP="004C7186">
      <w:pPr>
        <w:pStyle w:val="Heading1"/>
      </w:pPr>
      <w:bookmarkStart w:id="4" w:name="_Toc91500539"/>
      <w:r>
        <w:lastRenderedPageBreak/>
        <w:t xml:space="preserve">5. </w:t>
      </w:r>
      <w:r w:rsidR="00EC01F2">
        <w:t>Conclusions</w:t>
      </w:r>
      <w:bookmarkEnd w:id="4"/>
      <w:r w:rsidR="00EC01F2">
        <w:tab/>
      </w:r>
    </w:p>
    <w:p w14:paraId="267CD6F6" w14:textId="77777777" w:rsidR="00A456BD" w:rsidRPr="00880B39" w:rsidRDefault="001609FD">
      <w:pPr>
        <w:spacing w:line="360" w:lineRule="auto"/>
        <w:jc w:val="both"/>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t xml:space="preserve">From the study, it has been concluded that HR management is an integral part of business for increasing staff retention, development of leadership strategies as well as learning and development. Management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is required to provide training and education to enhance employees' ability to perform organizational tasks during the pandemic. It is summarized from the study that there are many HR areas in business and this strategy is mainly considered three areas for achieving business success during COVID. Management can implement contingency theory, Maslow's hierarchy of needs to provide organizational support and meet employee needs in business. During pandemic situations, management of </w:t>
      </w:r>
      <w:proofErr w:type="spellStart"/>
      <w:r w:rsidRPr="00880B39">
        <w:rPr>
          <w:rFonts w:ascii="Times New Roman" w:eastAsia="Times New Roman" w:hAnsi="Times New Roman" w:cs="Times New Roman"/>
          <w:sz w:val="24"/>
          <w:szCs w:val="24"/>
          <w:lang w:val="en-GB"/>
        </w:rPr>
        <w:t>Revolut</w:t>
      </w:r>
      <w:proofErr w:type="spellEnd"/>
      <w:r w:rsidRPr="00880B39">
        <w:rPr>
          <w:rFonts w:ascii="Times New Roman" w:eastAsia="Times New Roman" w:hAnsi="Times New Roman" w:cs="Times New Roman"/>
          <w:sz w:val="24"/>
          <w:szCs w:val="24"/>
          <w:lang w:val="en-GB"/>
        </w:rPr>
        <w:t xml:space="preserve"> faces different issues such as employee motivation, engagement, and employee training to maintain business competitiveness. Management is required to create a positive working culture and </w:t>
      </w:r>
      <w:r w:rsidR="00B66206" w:rsidRPr="00880B39">
        <w:rPr>
          <w:rFonts w:ascii="Times New Roman" w:eastAsia="Times New Roman" w:hAnsi="Times New Roman" w:cs="Times New Roman"/>
          <w:sz w:val="24"/>
          <w:szCs w:val="24"/>
          <w:lang w:val="en-GB"/>
        </w:rPr>
        <w:t>fulfil</w:t>
      </w:r>
      <w:r w:rsidRPr="00880B39">
        <w:rPr>
          <w:rFonts w:ascii="Times New Roman" w:eastAsia="Times New Roman" w:hAnsi="Times New Roman" w:cs="Times New Roman"/>
          <w:sz w:val="24"/>
          <w:szCs w:val="24"/>
          <w:lang w:val="en-GB"/>
        </w:rPr>
        <w:t xml:space="preserve"> employees' needs to attract old employees and improve employee retention rate.    </w:t>
      </w:r>
    </w:p>
    <w:p w14:paraId="1E4F5E95" w14:textId="77777777" w:rsidR="00A456BD" w:rsidRPr="00880B39" w:rsidRDefault="00A456BD">
      <w:pPr>
        <w:rPr>
          <w:rFonts w:ascii="Times New Roman" w:eastAsia="Times New Roman" w:hAnsi="Times New Roman" w:cs="Times New Roman"/>
          <w:sz w:val="24"/>
          <w:szCs w:val="24"/>
          <w:lang w:val="en-GB"/>
        </w:rPr>
      </w:pPr>
      <w:r w:rsidRPr="00880B39">
        <w:rPr>
          <w:rFonts w:ascii="Times New Roman" w:eastAsia="Times New Roman" w:hAnsi="Times New Roman" w:cs="Times New Roman"/>
          <w:sz w:val="24"/>
          <w:szCs w:val="24"/>
          <w:lang w:val="en-GB"/>
        </w:rPr>
        <w:br w:type="page"/>
      </w:r>
    </w:p>
    <w:p w14:paraId="65EC2AFB" w14:textId="77777777" w:rsidR="00A456BD" w:rsidRPr="00880B39" w:rsidRDefault="00A456BD" w:rsidP="004C7186">
      <w:pPr>
        <w:pStyle w:val="Heading1"/>
      </w:pPr>
      <w:bookmarkStart w:id="5" w:name="_Toc91500540"/>
      <w:r w:rsidRPr="004C7186">
        <w:lastRenderedPageBreak/>
        <w:t>References</w:t>
      </w:r>
      <w:bookmarkEnd w:id="5"/>
    </w:p>
    <w:p w14:paraId="3039C982" w14:textId="77777777" w:rsidR="004C7186" w:rsidRPr="004C7186" w:rsidRDefault="004C7186" w:rsidP="004C7186">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4C7186">
        <w:rPr>
          <w:rFonts w:ascii="Times New Roman" w:hAnsi="Times New Roman" w:cs="Times New Roman"/>
          <w:color w:val="222222"/>
          <w:sz w:val="24"/>
          <w:szCs w:val="24"/>
          <w:shd w:val="clear" w:color="auto" w:fill="FFFFFF"/>
          <w:lang w:val="en-GB"/>
        </w:rPr>
        <w:t>Ahammad</w:t>
      </w:r>
      <w:proofErr w:type="spellEnd"/>
      <w:r w:rsidRPr="004C7186">
        <w:rPr>
          <w:rFonts w:ascii="Times New Roman" w:hAnsi="Times New Roman" w:cs="Times New Roman"/>
          <w:color w:val="222222"/>
          <w:sz w:val="24"/>
          <w:szCs w:val="24"/>
          <w:shd w:val="clear" w:color="auto" w:fill="FFFFFF"/>
          <w:lang w:val="en-GB"/>
        </w:rPr>
        <w:t>, T., 2017. Personnel management to human resource management (HRM): How HRM functions. </w:t>
      </w:r>
      <w:r w:rsidRPr="004C7186">
        <w:rPr>
          <w:rFonts w:ascii="Times New Roman" w:hAnsi="Times New Roman" w:cs="Times New Roman"/>
          <w:i/>
          <w:iCs/>
          <w:color w:val="222222"/>
          <w:sz w:val="24"/>
          <w:szCs w:val="24"/>
          <w:shd w:val="clear" w:color="auto" w:fill="FFFFFF"/>
          <w:lang w:val="en-GB"/>
        </w:rPr>
        <w:t>Journal of Modern Accounting and Auditing</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13</w:t>
      </w:r>
      <w:r w:rsidRPr="004C7186">
        <w:rPr>
          <w:rFonts w:ascii="Times New Roman" w:hAnsi="Times New Roman" w:cs="Times New Roman"/>
          <w:color w:val="222222"/>
          <w:sz w:val="24"/>
          <w:szCs w:val="24"/>
          <w:shd w:val="clear" w:color="auto" w:fill="FFFFFF"/>
          <w:lang w:val="en-GB"/>
        </w:rPr>
        <w:t>(9), pp.412-420.</w:t>
      </w:r>
    </w:p>
    <w:p w14:paraId="33F45067" w14:textId="77777777" w:rsidR="004C7186" w:rsidRPr="004C7186" w:rsidRDefault="004C7186" w:rsidP="004C7186">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 xml:space="preserve">Ahmed, R., </w:t>
      </w:r>
      <w:proofErr w:type="spellStart"/>
      <w:r w:rsidRPr="004C7186">
        <w:rPr>
          <w:rFonts w:ascii="Times New Roman" w:hAnsi="Times New Roman" w:cs="Times New Roman"/>
          <w:color w:val="222222"/>
          <w:sz w:val="24"/>
          <w:szCs w:val="24"/>
          <w:shd w:val="clear" w:color="auto" w:fill="FFFFFF"/>
          <w:lang w:val="en-GB"/>
        </w:rPr>
        <w:t>Masudi</w:t>
      </w:r>
      <w:proofErr w:type="spellEnd"/>
      <w:r w:rsidRPr="004C7186">
        <w:rPr>
          <w:rFonts w:ascii="Times New Roman" w:hAnsi="Times New Roman" w:cs="Times New Roman"/>
          <w:color w:val="222222"/>
          <w:sz w:val="24"/>
          <w:szCs w:val="24"/>
          <w:shd w:val="clear" w:color="auto" w:fill="FFFFFF"/>
          <w:lang w:val="en-GB"/>
        </w:rPr>
        <w:t>, J.A., Hafeez, K. and Ahmed, U., 2020. An Exploration of Strategies of Human Resource Supervisor in Facilitating the Achievement of Organizational Goals: Implications for HR and Organizational Development. </w:t>
      </w:r>
      <w:r w:rsidRPr="004C7186">
        <w:rPr>
          <w:rFonts w:ascii="Times New Roman" w:hAnsi="Times New Roman" w:cs="Times New Roman"/>
          <w:i/>
          <w:iCs/>
          <w:color w:val="222222"/>
          <w:sz w:val="24"/>
          <w:szCs w:val="24"/>
          <w:shd w:val="clear" w:color="auto" w:fill="FFFFFF"/>
          <w:lang w:val="en-GB"/>
        </w:rPr>
        <w:t>Annals of Contemporary Developments in Management &amp; HR (ACDMHR)</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2</w:t>
      </w:r>
      <w:r w:rsidRPr="004C7186">
        <w:rPr>
          <w:rFonts w:ascii="Times New Roman" w:hAnsi="Times New Roman" w:cs="Times New Roman"/>
          <w:color w:val="222222"/>
          <w:sz w:val="24"/>
          <w:szCs w:val="24"/>
          <w:shd w:val="clear" w:color="auto" w:fill="FFFFFF"/>
          <w:lang w:val="en-GB"/>
        </w:rPr>
        <w:t>(4), pp.20-26.</w:t>
      </w:r>
    </w:p>
    <w:p w14:paraId="3EBD4088" w14:textId="77777777" w:rsidR="004C7186" w:rsidRPr="004C7186" w:rsidRDefault="004C7186" w:rsidP="004C7186">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4C7186">
        <w:rPr>
          <w:rFonts w:ascii="Times New Roman" w:hAnsi="Times New Roman" w:cs="Times New Roman"/>
          <w:color w:val="222222"/>
          <w:sz w:val="24"/>
          <w:szCs w:val="24"/>
          <w:shd w:val="clear" w:color="auto" w:fill="FFFFFF"/>
          <w:lang w:val="en-GB"/>
        </w:rPr>
        <w:t>Akunda</w:t>
      </w:r>
      <w:proofErr w:type="spellEnd"/>
      <w:r w:rsidRPr="004C7186">
        <w:rPr>
          <w:rFonts w:ascii="Times New Roman" w:hAnsi="Times New Roman" w:cs="Times New Roman"/>
          <w:color w:val="222222"/>
          <w:sz w:val="24"/>
          <w:szCs w:val="24"/>
          <w:shd w:val="clear" w:color="auto" w:fill="FFFFFF"/>
          <w:lang w:val="en-GB"/>
        </w:rPr>
        <w:t xml:space="preserve">, D., Chen, Z. and </w:t>
      </w:r>
      <w:proofErr w:type="spellStart"/>
      <w:r w:rsidRPr="004C7186">
        <w:rPr>
          <w:rFonts w:ascii="Times New Roman" w:hAnsi="Times New Roman" w:cs="Times New Roman"/>
          <w:color w:val="222222"/>
          <w:sz w:val="24"/>
          <w:szCs w:val="24"/>
          <w:shd w:val="clear" w:color="auto" w:fill="FFFFFF"/>
          <w:lang w:val="en-GB"/>
        </w:rPr>
        <w:t>Gikiri</w:t>
      </w:r>
      <w:proofErr w:type="spellEnd"/>
      <w:r w:rsidRPr="004C7186">
        <w:rPr>
          <w:rFonts w:ascii="Times New Roman" w:hAnsi="Times New Roman" w:cs="Times New Roman"/>
          <w:color w:val="222222"/>
          <w:sz w:val="24"/>
          <w:szCs w:val="24"/>
          <w:shd w:val="clear" w:color="auto" w:fill="FFFFFF"/>
          <w:lang w:val="en-GB"/>
        </w:rPr>
        <w:t>, S.N., 2018. Role of HRM in talent retention with evidence. </w:t>
      </w:r>
      <w:r w:rsidRPr="004C7186">
        <w:rPr>
          <w:rFonts w:ascii="Times New Roman" w:hAnsi="Times New Roman" w:cs="Times New Roman"/>
          <w:i/>
          <w:iCs/>
          <w:color w:val="222222"/>
          <w:sz w:val="24"/>
          <w:szCs w:val="24"/>
          <w:shd w:val="clear" w:color="auto" w:fill="FFFFFF"/>
          <w:lang w:val="en-GB"/>
        </w:rPr>
        <w:t>Journal of Management and Strategy</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9</w:t>
      </w:r>
      <w:r w:rsidRPr="004C7186">
        <w:rPr>
          <w:rFonts w:ascii="Times New Roman" w:hAnsi="Times New Roman" w:cs="Times New Roman"/>
          <w:color w:val="222222"/>
          <w:sz w:val="24"/>
          <w:szCs w:val="24"/>
          <w:shd w:val="clear" w:color="auto" w:fill="FFFFFF"/>
          <w:lang w:val="en-GB"/>
        </w:rPr>
        <w:t>(2), pp.8-19.</w:t>
      </w:r>
    </w:p>
    <w:p w14:paraId="7D617553" w14:textId="77777777" w:rsidR="004C7186" w:rsidRPr="004C7186" w:rsidRDefault="004C7186" w:rsidP="004C7186">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 xml:space="preserve">Caligiuri, P., De </w:t>
      </w:r>
      <w:proofErr w:type="spellStart"/>
      <w:r w:rsidRPr="004C7186">
        <w:rPr>
          <w:rFonts w:ascii="Times New Roman" w:hAnsi="Times New Roman" w:cs="Times New Roman"/>
          <w:color w:val="222222"/>
          <w:sz w:val="24"/>
          <w:szCs w:val="24"/>
          <w:shd w:val="clear" w:color="auto" w:fill="FFFFFF"/>
          <w:lang w:val="en-GB"/>
        </w:rPr>
        <w:t>Cieri</w:t>
      </w:r>
      <w:proofErr w:type="spellEnd"/>
      <w:r w:rsidRPr="004C7186">
        <w:rPr>
          <w:rFonts w:ascii="Times New Roman" w:hAnsi="Times New Roman" w:cs="Times New Roman"/>
          <w:color w:val="222222"/>
          <w:sz w:val="24"/>
          <w:szCs w:val="24"/>
          <w:shd w:val="clear" w:color="auto" w:fill="FFFFFF"/>
          <w:lang w:val="en-GB"/>
        </w:rPr>
        <w:t xml:space="preserve">, H., </w:t>
      </w:r>
      <w:proofErr w:type="spellStart"/>
      <w:r w:rsidRPr="004C7186">
        <w:rPr>
          <w:rFonts w:ascii="Times New Roman" w:hAnsi="Times New Roman" w:cs="Times New Roman"/>
          <w:color w:val="222222"/>
          <w:sz w:val="24"/>
          <w:szCs w:val="24"/>
          <w:shd w:val="clear" w:color="auto" w:fill="FFFFFF"/>
          <w:lang w:val="en-GB"/>
        </w:rPr>
        <w:t>Minbaeva</w:t>
      </w:r>
      <w:proofErr w:type="spellEnd"/>
      <w:r w:rsidRPr="004C7186">
        <w:rPr>
          <w:rFonts w:ascii="Times New Roman" w:hAnsi="Times New Roman" w:cs="Times New Roman"/>
          <w:color w:val="222222"/>
          <w:sz w:val="24"/>
          <w:szCs w:val="24"/>
          <w:shd w:val="clear" w:color="auto" w:fill="FFFFFF"/>
          <w:lang w:val="en-GB"/>
        </w:rPr>
        <w:t>, D., Verbeke, A. and Zimmermann, A., 2020. International HRM insights for navigating the COVID-19 pandemic: Implications for future research and practice. </w:t>
      </w:r>
      <w:r w:rsidRPr="004C7186">
        <w:rPr>
          <w:rFonts w:ascii="Times New Roman" w:hAnsi="Times New Roman" w:cs="Times New Roman"/>
          <w:i/>
          <w:iCs/>
          <w:color w:val="222222"/>
          <w:sz w:val="24"/>
          <w:szCs w:val="24"/>
          <w:shd w:val="clear" w:color="auto" w:fill="FFFFFF"/>
          <w:lang w:val="en-GB"/>
        </w:rPr>
        <w:t>Journal of international business studies</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51</w:t>
      </w:r>
      <w:r w:rsidRPr="004C7186">
        <w:rPr>
          <w:rFonts w:ascii="Times New Roman" w:hAnsi="Times New Roman" w:cs="Times New Roman"/>
          <w:color w:val="222222"/>
          <w:sz w:val="24"/>
          <w:szCs w:val="24"/>
          <w:shd w:val="clear" w:color="auto" w:fill="FFFFFF"/>
          <w:lang w:val="en-GB"/>
        </w:rPr>
        <w:t>, pp.697-713.</w:t>
      </w:r>
    </w:p>
    <w:p w14:paraId="1EDEDBC7" w14:textId="77777777" w:rsidR="004C7186" w:rsidRPr="004C7186" w:rsidRDefault="004C7186" w:rsidP="004C7186">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Khalid, K. and Nawab, S., 2018.Employee participation and employee retention in view of compensation. </w:t>
      </w:r>
      <w:r w:rsidRPr="004C7186">
        <w:rPr>
          <w:rFonts w:ascii="Times New Roman" w:hAnsi="Times New Roman" w:cs="Times New Roman"/>
          <w:i/>
          <w:iCs/>
          <w:color w:val="222222"/>
          <w:sz w:val="24"/>
          <w:szCs w:val="24"/>
          <w:shd w:val="clear" w:color="auto" w:fill="FFFFFF"/>
          <w:lang w:val="en-GB"/>
        </w:rPr>
        <w:t>SAGE Open</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8</w:t>
      </w:r>
      <w:r w:rsidRPr="004C7186">
        <w:rPr>
          <w:rFonts w:ascii="Times New Roman" w:hAnsi="Times New Roman" w:cs="Times New Roman"/>
          <w:color w:val="222222"/>
          <w:sz w:val="24"/>
          <w:szCs w:val="24"/>
          <w:shd w:val="clear" w:color="auto" w:fill="FFFFFF"/>
          <w:lang w:val="en-GB"/>
        </w:rPr>
        <w:t>(4), p.2158244018810067.</w:t>
      </w:r>
    </w:p>
    <w:p w14:paraId="66A2270D" w14:textId="77777777" w:rsidR="004C7186" w:rsidRPr="004C7186" w:rsidRDefault="004C7186" w:rsidP="004C7186">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4C7186">
        <w:rPr>
          <w:rFonts w:ascii="Times New Roman" w:hAnsi="Times New Roman" w:cs="Times New Roman"/>
          <w:color w:val="222222"/>
          <w:sz w:val="24"/>
          <w:szCs w:val="24"/>
          <w:shd w:val="clear" w:color="auto" w:fill="FFFFFF"/>
          <w:lang w:val="en-GB"/>
        </w:rPr>
        <w:t>Likhitkar</w:t>
      </w:r>
      <w:proofErr w:type="spellEnd"/>
      <w:r w:rsidRPr="004C7186">
        <w:rPr>
          <w:rFonts w:ascii="Times New Roman" w:hAnsi="Times New Roman" w:cs="Times New Roman"/>
          <w:color w:val="222222"/>
          <w:sz w:val="24"/>
          <w:szCs w:val="24"/>
          <w:shd w:val="clear" w:color="auto" w:fill="FFFFFF"/>
          <w:lang w:val="en-GB"/>
        </w:rPr>
        <w:t>, P. and Verma, P., 2017. Impact of green HRM practices on organization sustainability and employee retention. </w:t>
      </w:r>
      <w:r w:rsidRPr="004C7186">
        <w:rPr>
          <w:rFonts w:ascii="Times New Roman" w:hAnsi="Times New Roman" w:cs="Times New Roman"/>
          <w:i/>
          <w:iCs/>
          <w:color w:val="222222"/>
          <w:sz w:val="24"/>
          <w:szCs w:val="24"/>
          <w:shd w:val="clear" w:color="auto" w:fill="FFFFFF"/>
          <w:lang w:val="en-GB"/>
        </w:rPr>
        <w:t>International journal for innovative research in multidisciplinary field</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3</w:t>
      </w:r>
      <w:r w:rsidRPr="004C7186">
        <w:rPr>
          <w:rFonts w:ascii="Times New Roman" w:hAnsi="Times New Roman" w:cs="Times New Roman"/>
          <w:color w:val="222222"/>
          <w:sz w:val="24"/>
          <w:szCs w:val="24"/>
          <w:shd w:val="clear" w:color="auto" w:fill="FFFFFF"/>
          <w:lang w:val="en-GB"/>
        </w:rPr>
        <w:t>(5), pp.152-157.</w:t>
      </w:r>
    </w:p>
    <w:p w14:paraId="75C0FBAE" w14:textId="77777777" w:rsidR="004C7186" w:rsidRPr="004C7186" w:rsidRDefault="004C7186" w:rsidP="004C7186">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 xml:space="preserve">Malik, E., </w:t>
      </w:r>
      <w:proofErr w:type="spellStart"/>
      <w:r w:rsidRPr="004C7186">
        <w:rPr>
          <w:rFonts w:ascii="Times New Roman" w:hAnsi="Times New Roman" w:cs="Times New Roman"/>
          <w:color w:val="222222"/>
          <w:sz w:val="24"/>
          <w:szCs w:val="24"/>
          <w:shd w:val="clear" w:color="auto" w:fill="FFFFFF"/>
          <w:lang w:val="en-GB"/>
        </w:rPr>
        <w:t>Baig</w:t>
      </w:r>
      <w:proofErr w:type="spellEnd"/>
      <w:r w:rsidRPr="004C7186">
        <w:rPr>
          <w:rFonts w:ascii="Times New Roman" w:hAnsi="Times New Roman" w:cs="Times New Roman"/>
          <w:color w:val="222222"/>
          <w:sz w:val="24"/>
          <w:szCs w:val="24"/>
          <w:shd w:val="clear" w:color="auto" w:fill="FFFFFF"/>
          <w:lang w:val="en-GB"/>
        </w:rPr>
        <w:t>, S.A. and Manzoor, U., 2020. Effect of HR Practices on Employee Retention: The Role of Perceived Supervisor Support. </w:t>
      </w:r>
      <w:r w:rsidRPr="004C7186">
        <w:rPr>
          <w:rFonts w:ascii="Times New Roman" w:hAnsi="Times New Roman" w:cs="Times New Roman"/>
          <w:i/>
          <w:iCs/>
          <w:color w:val="222222"/>
          <w:sz w:val="24"/>
          <w:szCs w:val="24"/>
          <w:shd w:val="clear" w:color="auto" w:fill="FFFFFF"/>
          <w:lang w:val="en-GB"/>
        </w:rPr>
        <w:t>Journal of Public Value and Administrative Insight</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3</w:t>
      </w:r>
      <w:r w:rsidRPr="004C7186">
        <w:rPr>
          <w:rFonts w:ascii="Times New Roman" w:hAnsi="Times New Roman" w:cs="Times New Roman"/>
          <w:color w:val="222222"/>
          <w:sz w:val="24"/>
          <w:szCs w:val="24"/>
          <w:shd w:val="clear" w:color="auto" w:fill="FFFFFF"/>
          <w:lang w:val="en-GB"/>
        </w:rPr>
        <w:t>(1), pp.1-7.</w:t>
      </w:r>
    </w:p>
    <w:p w14:paraId="078439E0" w14:textId="77777777" w:rsidR="004C7186" w:rsidRPr="004C7186" w:rsidRDefault="004C7186" w:rsidP="004C7186">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Mansaray, H.E., 2019. The Role of Human Resource Management in Employee Motivation and Performance-An Overview. </w:t>
      </w:r>
      <w:r w:rsidRPr="004C7186">
        <w:rPr>
          <w:rFonts w:ascii="Times New Roman" w:hAnsi="Times New Roman" w:cs="Times New Roman"/>
          <w:i/>
          <w:iCs/>
          <w:color w:val="222222"/>
          <w:sz w:val="24"/>
          <w:szCs w:val="24"/>
          <w:shd w:val="clear" w:color="auto" w:fill="FFFFFF"/>
          <w:lang w:val="en-GB"/>
        </w:rPr>
        <w:t>Budapest International Research and Critics Institute (BIRCI) Journal</w:t>
      </w:r>
      <w:r w:rsidRPr="004C7186">
        <w:rPr>
          <w:rFonts w:ascii="Times New Roman" w:hAnsi="Times New Roman" w:cs="Times New Roman"/>
          <w:color w:val="222222"/>
          <w:sz w:val="24"/>
          <w:szCs w:val="24"/>
          <w:shd w:val="clear" w:color="auto" w:fill="FFFFFF"/>
          <w:lang w:val="en-GB"/>
        </w:rPr>
        <w:t>, pp.183-194.</w:t>
      </w:r>
    </w:p>
    <w:p w14:paraId="76ACFCFF" w14:textId="77777777" w:rsidR="004C7186" w:rsidRPr="004C7186" w:rsidRDefault="004C7186" w:rsidP="004C7186">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Mansoor, A., Farrukh, M., Lee, J.K. and Jahan, S., 2021. Stimulation of Employees’ Green Creativity through Green Transformational Leadership and Management Initiatives. </w:t>
      </w:r>
      <w:r w:rsidRPr="004C7186">
        <w:rPr>
          <w:rFonts w:ascii="Times New Roman" w:hAnsi="Times New Roman" w:cs="Times New Roman"/>
          <w:i/>
          <w:iCs/>
          <w:color w:val="222222"/>
          <w:sz w:val="24"/>
          <w:szCs w:val="24"/>
          <w:shd w:val="clear" w:color="auto" w:fill="FFFFFF"/>
          <w:lang w:val="en-GB"/>
        </w:rPr>
        <w:t>Sustainability</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13</w:t>
      </w:r>
      <w:r w:rsidRPr="004C7186">
        <w:rPr>
          <w:rFonts w:ascii="Times New Roman" w:hAnsi="Times New Roman" w:cs="Times New Roman"/>
          <w:color w:val="222222"/>
          <w:sz w:val="24"/>
          <w:szCs w:val="24"/>
          <w:shd w:val="clear" w:color="auto" w:fill="FFFFFF"/>
          <w:lang w:val="en-GB"/>
        </w:rPr>
        <w:t>(14), p.7844.</w:t>
      </w:r>
    </w:p>
    <w:p w14:paraId="6572AC6F" w14:textId="77777777" w:rsidR="004C7186" w:rsidRPr="004C7186" w:rsidRDefault="004C7186" w:rsidP="004C7186">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lastRenderedPageBreak/>
        <w:t>Meyer, K.E. and Xin, K.R., 2018. Managing talent in emerging economy multinationals: Integrating strategic management and human resource management. </w:t>
      </w:r>
      <w:r w:rsidRPr="004C7186">
        <w:rPr>
          <w:rFonts w:ascii="Times New Roman" w:hAnsi="Times New Roman" w:cs="Times New Roman"/>
          <w:i/>
          <w:iCs/>
          <w:color w:val="222222"/>
          <w:sz w:val="24"/>
          <w:szCs w:val="24"/>
          <w:shd w:val="clear" w:color="auto" w:fill="FFFFFF"/>
          <w:lang w:val="en-GB"/>
        </w:rPr>
        <w:t>The International Journal of Human Resource Management</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29</w:t>
      </w:r>
      <w:r w:rsidRPr="004C7186">
        <w:rPr>
          <w:rFonts w:ascii="Times New Roman" w:hAnsi="Times New Roman" w:cs="Times New Roman"/>
          <w:color w:val="222222"/>
          <w:sz w:val="24"/>
          <w:szCs w:val="24"/>
          <w:shd w:val="clear" w:color="auto" w:fill="FFFFFF"/>
          <w:lang w:val="en-GB"/>
        </w:rPr>
        <w:t>(11), pp.1827-1855.</w:t>
      </w:r>
    </w:p>
    <w:p w14:paraId="7B4E0A71" w14:textId="77777777" w:rsidR="004C7186" w:rsidRPr="004C7186" w:rsidRDefault="004C7186" w:rsidP="004C7186">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 xml:space="preserve">Olson, E.M., Slater, S.F., </w:t>
      </w:r>
      <w:proofErr w:type="spellStart"/>
      <w:r w:rsidRPr="004C7186">
        <w:rPr>
          <w:rFonts w:ascii="Times New Roman" w:hAnsi="Times New Roman" w:cs="Times New Roman"/>
          <w:color w:val="222222"/>
          <w:sz w:val="24"/>
          <w:szCs w:val="24"/>
          <w:shd w:val="clear" w:color="auto" w:fill="FFFFFF"/>
          <w:lang w:val="en-GB"/>
        </w:rPr>
        <w:t>Hult</w:t>
      </w:r>
      <w:proofErr w:type="spellEnd"/>
      <w:r w:rsidRPr="004C7186">
        <w:rPr>
          <w:rFonts w:ascii="Times New Roman" w:hAnsi="Times New Roman" w:cs="Times New Roman"/>
          <w:color w:val="222222"/>
          <w:sz w:val="24"/>
          <w:szCs w:val="24"/>
          <w:shd w:val="clear" w:color="auto" w:fill="FFFFFF"/>
          <w:lang w:val="en-GB"/>
        </w:rPr>
        <w:t>, G.T.M. and Olson, K.M., 2018. The application of human resource management policies within the marketing organization: The impact on business and marketing strategy implementation. </w:t>
      </w:r>
      <w:r w:rsidRPr="004C7186">
        <w:rPr>
          <w:rFonts w:ascii="Times New Roman" w:hAnsi="Times New Roman" w:cs="Times New Roman"/>
          <w:i/>
          <w:iCs/>
          <w:color w:val="222222"/>
          <w:sz w:val="24"/>
          <w:szCs w:val="24"/>
          <w:shd w:val="clear" w:color="auto" w:fill="FFFFFF"/>
          <w:lang w:val="en-GB"/>
        </w:rPr>
        <w:t>Industrial Marketing Management</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69</w:t>
      </w:r>
      <w:r w:rsidRPr="004C7186">
        <w:rPr>
          <w:rFonts w:ascii="Times New Roman" w:hAnsi="Times New Roman" w:cs="Times New Roman"/>
          <w:color w:val="222222"/>
          <w:sz w:val="24"/>
          <w:szCs w:val="24"/>
          <w:shd w:val="clear" w:color="auto" w:fill="FFFFFF"/>
          <w:lang w:val="en-GB"/>
        </w:rPr>
        <w:t>, pp.62-73.</w:t>
      </w:r>
    </w:p>
    <w:p w14:paraId="7BF3955F" w14:textId="77777777" w:rsidR="004C7186" w:rsidRPr="004C7186" w:rsidRDefault="004C7186" w:rsidP="004C7186">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4C7186">
        <w:rPr>
          <w:rFonts w:ascii="Times New Roman" w:hAnsi="Times New Roman" w:cs="Times New Roman"/>
          <w:color w:val="222222"/>
          <w:sz w:val="24"/>
          <w:szCs w:val="24"/>
          <w:shd w:val="clear" w:color="auto" w:fill="FFFFFF"/>
          <w:lang w:val="en-GB"/>
        </w:rPr>
        <w:t>Runhaar</w:t>
      </w:r>
      <w:proofErr w:type="spellEnd"/>
      <w:r w:rsidRPr="004C7186">
        <w:rPr>
          <w:rFonts w:ascii="Times New Roman" w:hAnsi="Times New Roman" w:cs="Times New Roman"/>
          <w:color w:val="222222"/>
          <w:sz w:val="24"/>
          <w:szCs w:val="24"/>
          <w:shd w:val="clear" w:color="auto" w:fill="FFFFFF"/>
          <w:lang w:val="en-GB"/>
        </w:rPr>
        <w:t>, P., 2017. How can schools and teachers benefit from human resources management? Conceptualising HRM from content and process perspectives. </w:t>
      </w:r>
      <w:r w:rsidRPr="004C7186">
        <w:rPr>
          <w:rFonts w:ascii="Times New Roman" w:hAnsi="Times New Roman" w:cs="Times New Roman"/>
          <w:i/>
          <w:iCs/>
          <w:color w:val="222222"/>
          <w:sz w:val="24"/>
          <w:szCs w:val="24"/>
          <w:shd w:val="clear" w:color="auto" w:fill="FFFFFF"/>
          <w:lang w:val="en-GB"/>
        </w:rPr>
        <w:t>Educational Management Administration &amp; Leadership</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45</w:t>
      </w:r>
      <w:r w:rsidRPr="004C7186">
        <w:rPr>
          <w:rFonts w:ascii="Times New Roman" w:hAnsi="Times New Roman" w:cs="Times New Roman"/>
          <w:color w:val="222222"/>
          <w:sz w:val="24"/>
          <w:szCs w:val="24"/>
          <w:shd w:val="clear" w:color="auto" w:fill="FFFFFF"/>
          <w:lang w:val="en-GB"/>
        </w:rPr>
        <w:t>(4), pp.639-656.</w:t>
      </w:r>
    </w:p>
    <w:p w14:paraId="4AB65552" w14:textId="77777777" w:rsidR="004C7186" w:rsidRPr="004C7186" w:rsidRDefault="004C7186" w:rsidP="004C7186">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 xml:space="preserve">Sarda, M., Deshpande, B., Deo, S. and </w:t>
      </w:r>
      <w:proofErr w:type="spellStart"/>
      <w:r w:rsidRPr="004C7186">
        <w:rPr>
          <w:rFonts w:ascii="Times New Roman" w:hAnsi="Times New Roman" w:cs="Times New Roman"/>
          <w:color w:val="222222"/>
          <w:sz w:val="24"/>
          <w:szCs w:val="24"/>
          <w:shd w:val="clear" w:color="auto" w:fill="FFFFFF"/>
          <w:lang w:val="en-GB"/>
        </w:rPr>
        <w:t>Karanjkar</w:t>
      </w:r>
      <w:proofErr w:type="spellEnd"/>
      <w:r w:rsidRPr="004C7186">
        <w:rPr>
          <w:rFonts w:ascii="Times New Roman" w:hAnsi="Times New Roman" w:cs="Times New Roman"/>
          <w:color w:val="222222"/>
          <w:sz w:val="24"/>
          <w:szCs w:val="24"/>
          <w:shd w:val="clear" w:color="auto" w:fill="FFFFFF"/>
          <w:lang w:val="en-GB"/>
        </w:rPr>
        <w:t>, R., 2018.A comparative study on Maslow’s theory and Indian Ashrama system. </w:t>
      </w:r>
      <w:r w:rsidRPr="004C7186">
        <w:rPr>
          <w:rFonts w:ascii="Times New Roman" w:hAnsi="Times New Roman" w:cs="Times New Roman"/>
          <w:i/>
          <w:iCs/>
          <w:color w:val="222222"/>
          <w:sz w:val="24"/>
          <w:szCs w:val="24"/>
          <w:shd w:val="clear" w:color="auto" w:fill="FFFFFF"/>
          <w:lang w:val="en-GB"/>
        </w:rPr>
        <w:t>International Journal of Innovative Technology and Exploring Engineering</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8</w:t>
      </w:r>
      <w:r w:rsidRPr="004C7186">
        <w:rPr>
          <w:rFonts w:ascii="Times New Roman" w:hAnsi="Times New Roman" w:cs="Times New Roman"/>
          <w:color w:val="222222"/>
          <w:sz w:val="24"/>
          <w:szCs w:val="24"/>
          <w:shd w:val="clear" w:color="auto" w:fill="FFFFFF"/>
          <w:lang w:val="en-GB"/>
        </w:rPr>
        <w:t>(2), pp.48-50.</w:t>
      </w:r>
    </w:p>
    <w:p w14:paraId="4FF415B6" w14:textId="77777777" w:rsidR="004C7186" w:rsidRPr="004C7186" w:rsidRDefault="004C7186" w:rsidP="004C7186">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Sheikh, W.A.H.I.D.U.L., Islam, M.S. and Rahman, F.A.R.H.A.N.A., 2019.Implementing Green Human Resource Management: Cost-Effective Strategies and Tools. </w:t>
      </w:r>
      <w:r w:rsidRPr="004C7186">
        <w:rPr>
          <w:rFonts w:ascii="Times New Roman" w:hAnsi="Times New Roman" w:cs="Times New Roman"/>
          <w:i/>
          <w:iCs/>
          <w:color w:val="222222"/>
          <w:sz w:val="24"/>
          <w:szCs w:val="24"/>
          <w:shd w:val="clear" w:color="auto" w:fill="FFFFFF"/>
          <w:lang w:val="en-GB"/>
        </w:rPr>
        <w:t>Journal of Entrepreneurship Organization Management</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8</w:t>
      </w:r>
      <w:r w:rsidRPr="004C7186">
        <w:rPr>
          <w:rFonts w:ascii="Times New Roman" w:hAnsi="Times New Roman" w:cs="Times New Roman"/>
          <w:color w:val="222222"/>
          <w:sz w:val="24"/>
          <w:szCs w:val="24"/>
          <w:shd w:val="clear" w:color="auto" w:fill="FFFFFF"/>
          <w:lang w:val="en-GB"/>
        </w:rPr>
        <w:t>, p.264.</w:t>
      </w:r>
    </w:p>
    <w:p w14:paraId="61F1C8AC" w14:textId="77777777" w:rsidR="004C7186" w:rsidRPr="004C7186" w:rsidRDefault="004C7186" w:rsidP="004C7186">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Srivastav, A.K., Gopalan, M.S., Agarwal, K. and Agarwal, V.K., 2019. Employee retention challenges in BPO Industry: an Empirical Study of Problems and Solutions. </w:t>
      </w:r>
      <w:r w:rsidRPr="004C7186">
        <w:rPr>
          <w:rFonts w:ascii="Times New Roman" w:hAnsi="Times New Roman" w:cs="Times New Roman"/>
          <w:i/>
          <w:iCs/>
          <w:color w:val="222222"/>
          <w:sz w:val="24"/>
          <w:szCs w:val="24"/>
          <w:shd w:val="clear" w:color="auto" w:fill="FFFFFF"/>
          <w:lang w:val="en-GB"/>
        </w:rPr>
        <w:t>Journal of the Gujarat Research Society</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21</w:t>
      </w:r>
      <w:r w:rsidRPr="004C7186">
        <w:rPr>
          <w:rFonts w:ascii="Times New Roman" w:hAnsi="Times New Roman" w:cs="Times New Roman"/>
          <w:color w:val="222222"/>
          <w:sz w:val="24"/>
          <w:szCs w:val="24"/>
          <w:shd w:val="clear" w:color="auto" w:fill="FFFFFF"/>
          <w:lang w:val="en-GB"/>
        </w:rPr>
        <w:t>(7), pp.355-361.</w:t>
      </w:r>
    </w:p>
    <w:p w14:paraId="13AC5B5C" w14:textId="77777777" w:rsidR="004C7186" w:rsidRPr="004C7186" w:rsidRDefault="004C7186" w:rsidP="004C7186">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4C7186">
        <w:rPr>
          <w:rFonts w:ascii="Times New Roman" w:hAnsi="Times New Roman" w:cs="Times New Roman"/>
          <w:color w:val="222222"/>
          <w:sz w:val="24"/>
          <w:szCs w:val="24"/>
          <w:shd w:val="clear" w:color="auto" w:fill="FFFFFF"/>
          <w:lang w:val="en-GB"/>
        </w:rPr>
        <w:t>Suder</w:t>
      </w:r>
      <w:proofErr w:type="spellEnd"/>
      <w:r w:rsidRPr="004C7186">
        <w:rPr>
          <w:rFonts w:ascii="Times New Roman" w:hAnsi="Times New Roman" w:cs="Times New Roman"/>
          <w:color w:val="222222"/>
          <w:sz w:val="24"/>
          <w:szCs w:val="24"/>
          <w:shd w:val="clear" w:color="auto" w:fill="FFFFFF"/>
          <w:lang w:val="en-GB"/>
        </w:rPr>
        <w:t xml:space="preserve">, G., Reade, C., Riviere, M., </w:t>
      </w:r>
      <w:proofErr w:type="spellStart"/>
      <w:r w:rsidRPr="004C7186">
        <w:rPr>
          <w:rFonts w:ascii="Times New Roman" w:hAnsi="Times New Roman" w:cs="Times New Roman"/>
          <w:color w:val="222222"/>
          <w:sz w:val="24"/>
          <w:szCs w:val="24"/>
          <w:shd w:val="clear" w:color="auto" w:fill="FFFFFF"/>
          <w:lang w:val="en-GB"/>
        </w:rPr>
        <w:t>Birnik</w:t>
      </w:r>
      <w:proofErr w:type="spellEnd"/>
      <w:r w:rsidRPr="004C7186">
        <w:rPr>
          <w:rFonts w:ascii="Times New Roman" w:hAnsi="Times New Roman" w:cs="Times New Roman"/>
          <w:color w:val="222222"/>
          <w:sz w:val="24"/>
          <w:szCs w:val="24"/>
          <w:shd w:val="clear" w:color="auto" w:fill="FFFFFF"/>
          <w:lang w:val="en-GB"/>
        </w:rPr>
        <w:t>, A. and Nielsen, N., 2019. Mind the gap: The role of HRM in creating, capturing and leveraging rare knowledge in hostile environments. </w:t>
      </w:r>
      <w:r w:rsidRPr="004C7186">
        <w:rPr>
          <w:rFonts w:ascii="Times New Roman" w:hAnsi="Times New Roman" w:cs="Times New Roman"/>
          <w:i/>
          <w:iCs/>
          <w:color w:val="222222"/>
          <w:sz w:val="24"/>
          <w:szCs w:val="24"/>
          <w:shd w:val="clear" w:color="auto" w:fill="FFFFFF"/>
          <w:lang w:val="en-GB"/>
        </w:rPr>
        <w:t>The International Journal of Human Resource Management</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30</w:t>
      </w:r>
      <w:r w:rsidRPr="004C7186">
        <w:rPr>
          <w:rFonts w:ascii="Times New Roman" w:hAnsi="Times New Roman" w:cs="Times New Roman"/>
          <w:color w:val="222222"/>
          <w:sz w:val="24"/>
          <w:szCs w:val="24"/>
          <w:shd w:val="clear" w:color="auto" w:fill="FFFFFF"/>
          <w:lang w:val="en-GB"/>
        </w:rPr>
        <w:t>(11), pp.1794-1821.</w:t>
      </w:r>
    </w:p>
    <w:p w14:paraId="563988F9" w14:textId="77777777" w:rsidR="004C7186" w:rsidRPr="004C7186" w:rsidRDefault="004C7186" w:rsidP="004C7186">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4C7186">
        <w:rPr>
          <w:rFonts w:ascii="Times New Roman" w:hAnsi="Times New Roman" w:cs="Times New Roman"/>
          <w:color w:val="222222"/>
          <w:sz w:val="24"/>
          <w:szCs w:val="24"/>
          <w:shd w:val="clear" w:color="auto" w:fill="FFFFFF"/>
          <w:lang w:val="en-GB"/>
        </w:rPr>
        <w:t>Tafvelin</w:t>
      </w:r>
      <w:proofErr w:type="spellEnd"/>
      <w:r w:rsidRPr="004C7186">
        <w:rPr>
          <w:rFonts w:ascii="Times New Roman" w:hAnsi="Times New Roman" w:cs="Times New Roman"/>
          <w:color w:val="222222"/>
          <w:sz w:val="24"/>
          <w:szCs w:val="24"/>
          <w:shd w:val="clear" w:color="auto" w:fill="FFFFFF"/>
          <w:lang w:val="en-GB"/>
        </w:rPr>
        <w:t xml:space="preserve">, S., </w:t>
      </w:r>
      <w:proofErr w:type="spellStart"/>
      <w:r w:rsidRPr="004C7186">
        <w:rPr>
          <w:rFonts w:ascii="Times New Roman" w:hAnsi="Times New Roman" w:cs="Times New Roman"/>
          <w:color w:val="222222"/>
          <w:sz w:val="24"/>
          <w:szCs w:val="24"/>
          <w:shd w:val="clear" w:color="auto" w:fill="FFFFFF"/>
          <w:lang w:val="en-GB"/>
        </w:rPr>
        <w:t>Stenling</w:t>
      </w:r>
      <w:proofErr w:type="spellEnd"/>
      <w:r w:rsidRPr="004C7186">
        <w:rPr>
          <w:rFonts w:ascii="Times New Roman" w:hAnsi="Times New Roman" w:cs="Times New Roman"/>
          <w:color w:val="222222"/>
          <w:sz w:val="24"/>
          <w:szCs w:val="24"/>
          <w:shd w:val="clear" w:color="auto" w:fill="FFFFFF"/>
          <w:lang w:val="en-GB"/>
        </w:rPr>
        <w:t xml:space="preserve">, A., </w:t>
      </w:r>
      <w:proofErr w:type="spellStart"/>
      <w:r w:rsidRPr="004C7186">
        <w:rPr>
          <w:rFonts w:ascii="Times New Roman" w:hAnsi="Times New Roman" w:cs="Times New Roman"/>
          <w:color w:val="222222"/>
          <w:sz w:val="24"/>
          <w:szCs w:val="24"/>
          <w:shd w:val="clear" w:color="auto" w:fill="FFFFFF"/>
          <w:lang w:val="en-GB"/>
        </w:rPr>
        <w:t>Lundmark</w:t>
      </w:r>
      <w:proofErr w:type="spellEnd"/>
      <w:r w:rsidRPr="004C7186">
        <w:rPr>
          <w:rFonts w:ascii="Times New Roman" w:hAnsi="Times New Roman" w:cs="Times New Roman"/>
          <w:color w:val="222222"/>
          <w:sz w:val="24"/>
          <w:szCs w:val="24"/>
          <w:shd w:val="clear" w:color="auto" w:fill="FFFFFF"/>
          <w:lang w:val="en-GB"/>
        </w:rPr>
        <w:t>, R. and Westerberg, K., 2019.Aligning job redesign with leadership training to improve supervisor support: a quasi-experimental study of the integration of HR practices. </w:t>
      </w:r>
      <w:r w:rsidRPr="004C7186">
        <w:rPr>
          <w:rFonts w:ascii="Times New Roman" w:hAnsi="Times New Roman" w:cs="Times New Roman"/>
          <w:i/>
          <w:iCs/>
          <w:color w:val="222222"/>
          <w:sz w:val="24"/>
          <w:szCs w:val="24"/>
          <w:shd w:val="clear" w:color="auto" w:fill="FFFFFF"/>
          <w:lang w:val="en-GB"/>
        </w:rPr>
        <w:t>European Journal of Work and Organizational Psychology</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28</w:t>
      </w:r>
      <w:r w:rsidRPr="004C7186">
        <w:rPr>
          <w:rFonts w:ascii="Times New Roman" w:hAnsi="Times New Roman" w:cs="Times New Roman"/>
          <w:color w:val="222222"/>
          <w:sz w:val="24"/>
          <w:szCs w:val="24"/>
          <w:shd w:val="clear" w:color="auto" w:fill="FFFFFF"/>
          <w:lang w:val="en-GB"/>
        </w:rPr>
        <w:t>(1), pp.74-84.</w:t>
      </w:r>
    </w:p>
    <w:p w14:paraId="7848AD44" w14:textId="77777777" w:rsidR="004C7186" w:rsidRPr="004C7186" w:rsidRDefault="004C7186" w:rsidP="004C7186">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 xml:space="preserve">Yu, W., Chavez, R., Feng, M., Wong, C.Y. and </w:t>
      </w:r>
      <w:proofErr w:type="spellStart"/>
      <w:r w:rsidRPr="004C7186">
        <w:rPr>
          <w:rFonts w:ascii="Times New Roman" w:hAnsi="Times New Roman" w:cs="Times New Roman"/>
          <w:color w:val="222222"/>
          <w:sz w:val="24"/>
          <w:szCs w:val="24"/>
          <w:shd w:val="clear" w:color="auto" w:fill="FFFFFF"/>
          <w:lang w:val="en-GB"/>
        </w:rPr>
        <w:t>Fynes</w:t>
      </w:r>
      <w:proofErr w:type="spellEnd"/>
      <w:r w:rsidRPr="004C7186">
        <w:rPr>
          <w:rFonts w:ascii="Times New Roman" w:hAnsi="Times New Roman" w:cs="Times New Roman"/>
          <w:color w:val="222222"/>
          <w:sz w:val="24"/>
          <w:szCs w:val="24"/>
          <w:shd w:val="clear" w:color="auto" w:fill="FFFFFF"/>
          <w:lang w:val="en-GB"/>
        </w:rPr>
        <w:t>, B., 2020. Green human resource management and environmental cooperation: An ability-motivation-opportunity and contingency perspective. </w:t>
      </w:r>
      <w:r w:rsidRPr="004C7186">
        <w:rPr>
          <w:rFonts w:ascii="Times New Roman" w:hAnsi="Times New Roman" w:cs="Times New Roman"/>
          <w:i/>
          <w:iCs/>
          <w:color w:val="222222"/>
          <w:sz w:val="24"/>
          <w:szCs w:val="24"/>
          <w:shd w:val="clear" w:color="auto" w:fill="FFFFFF"/>
          <w:lang w:val="en-GB"/>
        </w:rPr>
        <w:t>International Journal of Production Economics</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219</w:t>
      </w:r>
      <w:r w:rsidRPr="004C7186">
        <w:rPr>
          <w:rFonts w:ascii="Times New Roman" w:hAnsi="Times New Roman" w:cs="Times New Roman"/>
          <w:color w:val="222222"/>
          <w:sz w:val="24"/>
          <w:szCs w:val="24"/>
          <w:shd w:val="clear" w:color="auto" w:fill="FFFFFF"/>
          <w:lang w:val="en-GB"/>
        </w:rPr>
        <w:t>, pp.224-235.</w:t>
      </w:r>
    </w:p>
    <w:p w14:paraId="172C10BA" w14:textId="77777777" w:rsidR="004C7186" w:rsidRPr="004C7186" w:rsidRDefault="004C7186" w:rsidP="004C7186">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4C7186">
        <w:rPr>
          <w:rFonts w:ascii="Times New Roman" w:hAnsi="Times New Roman" w:cs="Times New Roman"/>
          <w:color w:val="222222"/>
          <w:sz w:val="24"/>
          <w:szCs w:val="24"/>
          <w:shd w:val="clear" w:color="auto" w:fill="FFFFFF"/>
          <w:lang w:val="en-GB"/>
        </w:rPr>
        <w:lastRenderedPageBreak/>
        <w:t>Zaki</w:t>
      </w:r>
      <w:proofErr w:type="spellEnd"/>
      <w:r w:rsidRPr="004C7186">
        <w:rPr>
          <w:rFonts w:ascii="Times New Roman" w:hAnsi="Times New Roman" w:cs="Times New Roman"/>
          <w:color w:val="222222"/>
          <w:sz w:val="24"/>
          <w:szCs w:val="24"/>
          <w:shd w:val="clear" w:color="auto" w:fill="FFFFFF"/>
          <w:lang w:val="en-GB"/>
        </w:rPr>
        <w:t xml:space="preserve">, N.A.B.M. and </w:t>
      </w:r>
      <w:proofErr w:type="spellStart"/>
      <w:r w:rsidRPr="004C7186">
        <w:rPr>
          <w:rFonts w:ascii="Times New Roman" w:hAnsi="Times New Roman" w:cs="Times New Roman"/>
          <w:color w:val="222222"/>
          <w:sz w:val="24"/>
          <w:szCs w:val="24"/>
          <w:shd w:val="clear" w:color="auto" w:fill="FFFFFF"/>
          <w:lang w:val="en-GB"/>
        </w:rPr>
        <w:t>Norazman</w:t>
      </w:r>
      <w:proofErr w:type="spellEnd"/>
      <w:r w:rsidRPr="004C7186">
        <w:rPr>
          <w:rFonts w:ascii="Times New Roman" w:hAnsi="Times New Roman" w:cs="Times New Roman"/>
          <w:color w:val="222222"/>
          <w:sz w:val="24"/>
          <w:szCs w:val="24"/>
          <w:shd w:val="clear" w:color="auto" w:fill="FFFFFF"/>
          <w:lang w:val="en-GB"/>
        </w:rPr>
        <w:t>, I., 2019. The Relationship between Employee Motivation towards Green HRM Mediates by Green Employee Empowerment: A Systematic Review and Conceptual Analysis. </w:t>
      </w:r>
      <w:r w:rsidRPr="004C7186">
        <w:rPr>
          <w:rFonts w:ascii="Times New Roman" w:hAnsi="Times New Roman" w:cs="Times New Roman"/>
          <w:i/>
          <w:iCs/>
          <w:color w:val="222222"/>
          <w:sz w:val="24"/>
          <w:szCs w:val="24"/>
          <w:shd w:val="clear" w:color="auto" w:fill="FFFFFF"/>
          <w:lang w:val="en-GB"/>
        </w:rPr>
        <w:t>Journal of Research in Psychology</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1</w:t>
      </w:r>
      <w:r w:rsidRPr="004C7186">
        <w:rPr>
          <w:rFonts w:ascii="Times New Roman" w:hAnsi="Times New Roman" w:cs="Times New Roman"/>
          <w:color w:val="222222"/>
          <w:sz w:val="24"/>
          <w:szCs w:val="24"/>
          <w:shd w:val="clear" w:color="auto" w:fill="FFFFFF"/>
          <w:lang w:val="en-GB"/>
        </w:rPr>
        <w:t>(2), pp.6-9.</w:t>
      </w:r>
    </w:p>
    <w:p w14:paraId="108A6F56" w14:textId="77777777" w:rsidR="004C7186" w:rsidRPr="004C7186" w:rsidRDefault="004C7186" w:rsidP="004C7186">
      <w:pPr>
        <w:spacing w:before="240" w:line="360" w:lineRule="auto"/>
        <w:jc w:val="both"/>
        <w:rPr>
          <w:rFonts w:ascii="Times New Roman" w:hAnsi="Times New Roman" w:cs="Times New Roman"/>
          <w:color w:val="222222"/>
          <w:sz w:val="24"/>
          <w:szCs w:val="24"/>
          <w:shd w:val="clear" w:color="auto" w:fill="FFFFFF"/>
          <w:lang w:val="en-GB"/>
        </w:rPr>
      </w:pPr>
      <w:r w:rsidRPr="004C7186">
        <w:rPr>
          <w:rFonts w:ascii="Times New Roman" w:hAnsi="Times New Roman" w:cs="Times New Roman"/>
          <w:color w:val="222222"/>
          <w:sz w:val="24"/>
          <w:szCs w:val="24"/>
          <w:shd w:val="clear" w:color="auto" w:fill="FFFFFF"/>
          <w:lang w:val="en-GB"/>
        </w:rPr>
        <w:t>Zhao, J., Liu, H. and Sun, W., 2020. How proactive environmental strategy facilitates environmental reputation: Roles of green human resource management and discretionary slack. </w:t>
      </w:r>
      <w:r w:rsidRPr="004C7186">
        <w:rPr>
          <w:rFonts w:ascii="Times New Roman" w:hAnsi="Times New Roman" w:cs="Times New Roman"/>
          <w:i/>
          <w:iCs/>
          <w:color w:val="222222"/>
          <w:sz w:val="24"/>
          <w:szCs w:val="24"/>
          <w:shd w:val="clear" w:color="auto" w:fill="FFFFFF"/>
          <w:lang w:val="en-GB"/>
        </w:rPr>
        <w:t>Sustainability</w:t>
      </w:r>
      <w:r w:rsidRPr="004C7186">
        <w:rPr>
          <w:rFonts w:ascii="Times New Roman" w:hAnsi="Times New Roman" w:cs="Times New Roman"/>
          <w:color w:val="222222"/>
          <w:sz w:val="24"/>
          <w:szCs w:val="24"/>
          <w:shd w:val="clear" w:color="auto" w:fill="FFFFFF"/>
          <w:lang w:val="en-GB"/>
        </w:rPr>
        <w:t>, </w:t>
      </w:r>
      <w:r w:rsidRPr="004C7186">
        <w:rPr>
          <w:rFonts w:ascii="Times New Roman" w:hAnsi="Times New Roman" w:cs="Times New Roman"/>
          <w:i/>
          <w:iCs/>
          <w:color w:val="222222"/>
          <w:sz w:val="24"/>
          <w:szCs w:val="24"/>
          <w:shd w:val="clear" w:color="auto" w:fill="FFFFFF"/>
          <w:lang w:val="en-GB"/>
        </w:rPr>
        <w:t>12</w:t>
      </w:r>
      <w:r w:rsidRPr="004C7186">
        <w:rPr>
          <w:rFonts w:ascii="Times New Roman" w:hAnsi="Times New Roman" w:cs="Times New Roman"/>
          <w:color w:val="222222"/>
          <w:sz w:val="24"/>
          <w:szCs w:val="24"/>
          <w:shd w:val="clear" w:color="auto" w:fill="FFFFFF"/>
          <w:lang w:val="en-GB"/>
        </w:rPr>
        <w:t>(3), p.763.</w:t>
      </w:r>
    </w:p>
    <w:p w14:paraId="29DDFFD3" w14:textId="77777777" w:rsidR="00A456BD" w:rsidRPr="004C7186" w:rsidRDefault="00A456BD" w:rsidP="004C7186">
      <w:pPr>
        <w:spacing w:before="240" w:line="360" w:lineRule="auto"/>
        <w:jc w:val="both"/>
        <w:rPr>
          <w:rFonts w:ascii="Times New Roman" w:hAnsi="Times New Roman" w:cs="Times New Roman"/>
          <w:b/>
          <w:color w:val="222222"/>
          <w:sz w:val="24"/>
          <w:szCs w:val="24"/>
          <w:shd w:val="clear" w:color="auto" w:fill="FFFFFF"/>
          <w:lang w:val="en-GB"/>
        </w:rPr>
      </w:pPr>
      <w:r w:rsidRPr="004C7186">
        <w:rPr>
          <w:rFonts w:ascii="Times New Roman" w:hAnsi="Times New Roman" w:cs="Times New Roman"/>
          <w:b/>
          <w:color w:val="222222"/>
          <w:sz w:val="24"/>
          <w:szCs w:val="24"/>
          <w:shd w:val="clear" w:color="auto" w:fill="FFFFFF"/>
          <w:lang w:val="en-GB"/>
        </w:rPr>
        <w:t>Websites</w:t>
      </w:r>
    </w:p>
    <w:p w14:paraId="44AC035D" w14:textId="77777777" w:rsidR="004C7186" w:rsidRPr="004C7186" w:rsidRDefault="004C7186" w:rsidP="004C7186">
      <w:pPr>
        <w:spacing w:before="240" w:line="360" w:lineRule="auto"/>
        <w:jc w:val="both"/>
        <w:rPr>
          <w:rFonts w:ascii="Times New Roman" w:hAnsi="Times New Roman" w:cs="Times New Roman"/>
          <w:sz w:val="24"/>
          <w:szCs w:val="24"/>
          <w:lang w:val="en-GB"/>
        </w:rPr>
      </w:pPr>
      <w:r w:rsidRPr="004C7186">
        <w:rPr>
          <w:rFonts w:ascii="Times New Roman" w:hAnsi="Times New Roman" w:cs="Times New Roman"/>
          <w:sz w:val="24"/>
          <w:szCs w:val="24"/>
          <w:lang w:val="en-GB"/>
        </w:rPr>
        <w:t xml:space="preserve">statista.com, 2021, learning search term growth during covid 19, Available at: </w:t>
      </w:r>
      <w:r w:rsidRPr="004C7186">
        <w:rPr>
          <w:rFonts w:ascii="Times New Roman" w:hAnsi="Times New Roman" w:cs="Times New Roman"/>
          <w:spacing w:val="3"/>
          <w:sz w:val="24"/>
          <w:szCs w:val="24"/>
          <w:shd w:val="clear" w:color="auto" w:fill="FFFFFF"/>
          <w:lang w:val="en-GB"/>
        </w:rPr>
        <w:t>https://www.statista.com/statistics/1126825/e-learning-search-term-growth-during-covid-19-uk/</w:t>
      </w:r>
      <w:r w:rsidRPr="004C7186">
        <w:rPr>
          <w:rFonts w:ascii="Times New Roman" w:hAnsi="Times New Roman" w:cs="Times New Roman"/>
          <w:sz w:val="24"/>
          <w:szCs w:val="24"/>
          <w:lang w:val="en-GB"/>
        </w:rPr>
        <w:t xml:space="preserve"> [Accessed on: 24</w:t>
      </w:r>
      <w:r w:rsidRPr="004C7186">
        <w:rPr>
          <w:rFonts w:ascii="Times New Roman" w:hAnsi="Times New Roman" w:cs="Times New Roman"/>
          <w:sz w:val="24"/>
          <w:szCs w:val="24"/>
          <w:vertAlign w:val="superscript"/>
          <w:lang w:val="en-GB"/>
        </w:rPr>
        <w:t>th</w:t>
      </w:r>
      <w:r w:rsidRPr="004C7186">
        <w:rPr>
          <w:rFonts w:ascii="Times New Roman" w:hAnsi="Times New Roman" w:cs="Times New Roman"/>
          <w:sz w:val="24"/>
          <w:szCs w:val="24"/>
          <w:lang w:val="en-GB"/>
        </w:rPr>
        <w:t xml:space="preserve"> December, 2021]</w:t>
      </w:r>
    </w:p>
    <w:p w14:paraId="1609EC17" w14:textId="77777777" w:rsidR="004C7186" w:rsidRPr="004C7186" w:rsidRDefault="004C7186" w:rsidP="004C7186">
      <w:pPr>
        <w:spacing w:before="240" w:line="360" w:lineRule="auto"/>
        <w:jc w:val="both"/>
        <w:rPr>
          <w:rFonts w:ascii="Times New Roman" w:hAnsi="Times New Roman" w:cs="Times New Roman"/>
          <w:sz w:val="24"/>
          <w:szCs w:val="24"/>
          <w:lang w:val="en-GB"/>
        </w:rPr>
      </w:pPr>
      <w:r w:rsidRPr="004C7186">
        <w:rPr>
          <w:rFonts w:ascii="Times New Roman" w:hAnsi="Times New Roman" w:cs="Times New Roman"/>
          <w:sz w:val="24"/>
          <w:szCs w:val="24"/>
          <w:lang w:val="en-GB"/>
        </w:rPr>
        <w:t xml:space="preserve">statista.com, 2021, profit loss of </w:t>
      </w:r>
      <w:proofErr w:type="spellStart"/>
      <w:r w:rsidRPr="004C7186">
        <w:rPr>
          <w:rFonts w:ascii="Times New Roman" w:hAnsi="Times New Roman" w:cs="Times New Roman"/>
          <w:sz w:val="24"/>
          <w:szCs w:val="24"/>
          <w:lang w:val="en-GB"/>
        </w:rPr>
        <w:t>revolut</w:t>
      </w:r>
      <w:proofErr w:type="spellEnd"/>
      <w:r w:rsidRPr="004C7186">
        <w:rPr>
          <w:rFonts w:ascii="Times New Roman" w:hAnsi="Times New Roman" w:cs="Times New Roman"/>
          <w:sz w:val="24"/>
          <w:szCs w:val="24"/>
          <w:lang w:val="en-GB"/>
        </w:rPr>
        <w:t xml:space="preserve"> in </w:t>
      </w:r>
      <w:proofErr w:type="spellStart"/>
      <w:r w:rsidRPr="004C7186">
        <w:rPr>
          <w:rFonts w:ascii="Times New Roman" w:hAnsi="Times New Roman" w:cs="Times New Roman"/>
          <w:sz w:val="24"/>
          <w:szCs w:val="24"/>
          <w:lang w:val="en-GB"/>
        </w:rPr>
        <w:t>uk</w:t>
      </w:r>
      <w:proofErr w:type="spellEnd"/>
      <w:r w:rsidRPr="004C7186">
        <w:rPr>
          <w:rFonts w:ascii="Times New Roman" w:hAnsi="Times New Roman" w:cs="Times New Roman"/>
          <w:sz w:val="24"/>
          <w:szCs w:val="24"/>
          <w:lang w:val="en-GB"/>
        </w:rPr>
        <w:t>, Available at: https://www.statista.com/statistics/1244990/profit-and-loss-for-revolut-bank-united-kingdom/</w:t>
      </w:r>
    </w:p>
    <w:p w14:paraId="15B2F803" w14:textId="77777777" w:rsidR="004C7186" w:rsidRPr="004C7186" w:rsidRDefault="004C7186" w:rsidP="004C7186">
      <w:pPr>
        <w:spacing w:before="240" w:line="360" w:lineRule="auto"/>
        <w:jc w:val="both"/>
        <w:rPr>
          <w:rFonts w:ascii="Times New Roman" w:hAnsi="Times New Roman" w:cs="Times New Roman"/>
          <w:sz w:val="24"/>
          <w:szCs w:val="24"/>
          <w:lang w:val="en-GB"/>
        </w:rPr>
      </w:pPr>
      <w:r w:rsidRPr="004C7186">
        <w:rPr>
          <w:rFonts w:ascii="Times New Roman" w:hAnsi="Times New Roman" w:cs="Times New Roman"/>
          <w:sz w:val="24"/>
          <w:szCs w:val="24"/>
          <w:lang w:val="en-GB"/>
        </w:rPr>
        <w:t xml:space="preserve">statista.com, 2021, share of </w:t>
      </w:r>
      <w:proofErr w:type="spellStart"/>
      <w:r w:rsidRPr="004C7186">
        <w:rPr>
          <w:rFonts w:ascii="Times New Roman" w:hAnsi="Times New Roman" w:cs="Times New Roman"/>
          <w:sz w:val="24"/>
          <w:szCs w:val="24"/>
          <w:lang w:val="en-GB"/>
        </w:rPr>
        <w:t>gdp</w:t>
      </w:r>
      <w:proofErr w:type="spellEnd"/>
      <w:r w:rsidRPr="004C7186">
        <w:rPr>
          <w:rFonts w:ascii="Times New Roman" w:hAnsi="Times New Roman" w:cs="Times New Roman"/>
          <w:sz w:val="24"/>
          <w:szCs w:val="24"/>
          <w:lang w:val="en-GB"/>
        </w:rPr>
        <w:t xml:space="preserve"> expenditure on research and development, Available at: </w:t>
      </w:r>
      <w:r w:rsidRPr="004C7186">
        <w:rPr>
          <w:rFonts w:ascii="Times New Roman" w:hAnsi="Times New Roman" w:cs="Times New Roman"/>
          <w:spacing w:val="3"/>
          <w:sz w:val="24"/>
          <w:szCs w:val="24"/>
          <w:shd w:val="clear" w:color="auto" w:fill="FFFFFF"/>
          <w:lang w:val="en-GB"/>
        </w:rPr>
        <w:t>https://www.statista.com/statistics/461746/share-of-gdp-expenditure-on-research-and-development-united-kingdom-uk/</w:t>
      </w:r>
      <w:r w:rsidRPr="004C7186">
        <w:rPr>
          <w:rFonts w:ascii="Times New Roman" w:hAnsi="Times New Roman" w:cs="Times New Roman"/>
          <w:sz w:val="24"/>
          <w:szCs w:val="24"/>
          <w:lang w:val="en-GB"/>
        </w:rPr>
        <w:t xml:space="preserve"> [Accessed on: 24</w:t>
      </w:r>
      <w:r w:rsidRPr="004C7186">
        <w:rPr>
          <w:rFonts w:ascii="Times New Roman" w:hAnsi="Times New Roman" w:cs="Times New Roman"/>
          <w:sz w:val="24"/>
          <w:szCs w:val="24"/>
          <w:vertAlign w:val="superscript"/>
          <w:lang w:val="en-GB"/>
        </w:rPr>
        <w:t>th</w:t>
      </w:r>
      <w:r w:rsidRPr="004C7186">
        <w:rPr>
          <w:rFonts w:ascii="Times New Roman" w:hAnsi="Times New Roman" w:cs="Times New Roman"/>
          <w:sz w:val="24"/>
          <w:szCs w:val="24"/>
          <w:lang w:val="en-GB"/>
        </w:rPr>
        <w:t xml:space="preserve"> December, 2021]</w:t>
      </w:r>
    </w:p>
    <w:p w14:paraId="0DE153C6" w14:textId="77777777" w:rsidR="004C7186" w:rsidRPr="004C7186" w:rsidRDefault="004C7186" w:rsidP="004C7186">
      <w:pPr>
        <w:spacing w:before="240" w:line="360" w:lineRule="auto"/>
        <w:jc w:val="both"/>
        <w:rPr>
          <w:rFonts w:ascii="Times New Roman" w:hAnsi="Times New Roman" w:cs="Times New Roman"/>
          <w:sz w:val="24"/>
          <w:szCs w:val="24"/>
          <w:lang w:val="en-GB"/>
        </w:rPr>
      </w:pPr>
      <w:r w:rsidRPr="004C7186">
        <w:rPr>
          <w:rFonts w:ascii="Times New Roman" w:hAnsi="Times New Roman" w:cs="Times New Roman"/>
          <w:sz w:val="24"/>
          <w:szCs w:val="24"/>
          <w:lang w:val="en-GB"/>
        </w:rPr>
        <w:t xml:space="preserve">statista.com, 2021, staff retention among marketing organization during coronavirus outbreak, Available at: </w:t>
      </w:r>
      <w:r w:rsidRPr="004C7186">
        <w:rPr>
          <w:rFonts w:ascii="Times New Roman" w:hAnsi="Times New Roman" w:cs="Times New Roman"/>
          <w:spacing w:val="3"/>
          <w:sz w:val="24"/>
          <w:szCs w:val="24"/>
          <w:shd w:val="clear" w:color="auto" w:fill="FFFFFF"/>
          <w:lang w:val="en-GB"/>
        </w:rPr>
        <w:t>https://www.statista.com/statistics/1116510/staff-retention-among-marketing-organizations-during-coronavirus-outbreak-uk/</w:t>
      </w:r>
      <w:r w:rsidRPr="004C7186">
        <w:rPr>
          <w:rFonts w:ascii="Times New Roman" w:hAnsi="Times New Roman" w:cs="Times New Roman"/>
          <w:sz w:val="24"/>
          <w:szCs w:val="24"/>
          <w:lang w:val="en-GB"/>
        </w:rPr>
        <w:t xml:space="preserve"> [Accessed on: 24</w:t>
      </w:r>
      <w:r w:rsidRPr="004C7186">
        <w:rPr>
          <w:rFonts w:ascii="Times New Roman" w:hAnsi="Times New Roman" w:cs="Times New Roman"/>
          <w:sz w:val="24"/>
          <w:szCs w:val="24"/>
          <w:vertAlign w:val="superscript"/>
          <w:lang w:val="en-GB"/>
        </w:rPr>
        <w:t>th</w:t>
      </w:r>
      <w:r w:rsidRPr="004C7186">
        <w:rPr>
          <w:rFonts w:ascii="Times New Roman" w:hAnsi="Times New Roman" w:cs="Times New Roman"/>
          <w:sz w:val="24"/>
          <w:szCs w:val="24"/>
          <w:lang w:val="en-GB"/>
        </w:rPr>
        <w:t xml:space="preserve"> December, 2021]</w:t>
      </w:r>
    </w:p>
    <w:p w14:paraId="18578DC0" w14:textId="77777777" w:rsidR="004C7186" w:rsidRPr="004C7186" w:rsidRDefault="004C7186" w:rsidP="004C7186">
      <w:pPr>
        <w:spacing w:before="240" w:line="360" w:lineRule="auto"/>
        <w:jc w:val="both"/>
        <w:rPr>
          <w:rFonts w:ascii="Times New Roman" w:hAnsi="Times New Roman" w:cs="Times New Roman"/>
          <w:sz w:val="24"/>
          <w:szCs w:val="24"/>
          <w:lang w:val="en-GB"/>
        </w:rPr>
      </w:pPr>
      <w:r w:rsidRPr="004C7186">
        <w:rPr>
          <w:rFonts w:ascii="Times New Roman" w:hAnsi="Times New Roman" w:cs="Times New Roman"/>
          <w:sz w:val="24"/>
          <w:szCs w:val="24"/>
          <w:lang w:val="en-GB"/>
        </w:rPr>
        <w:t xml:space="preserve">wired.co.uk, 2021, </w:t>
      </w:r>
      <w:proofErr w:type="spellStart"/>
      <w:r w:rsidRPr="004C7186">
        <w:rPr>
          <w:rFonts w:ascii="Times New Roman" w:hAnsi="Times New Roman" w:cs="Times New Roman"/>
          <w:sz w:val="24"/>
          <w:szCs w:val="24"/>
          <w:lang w:val="en-GB"/>
        </w:rPr>
        <w:t>revolut</w:t>
      </w:r>
      <w:proofErr w:type="spellEnd"/>
      <w:r w:rsidRPr="004C7186">
        <w:rPr>
          <w:rFonts w:ascii="Times New Roman" w:hAnsi="Times New Roman" w:cs="Times New Roman"/>
          <w:sz w:val="24"/>
          <w:szCs w:val="24"/>
          <w:lang w:val="en-GB"/>
        </w:rPr>
        <w:t xml:space="preserve"> trade union labour, Available at: </w:t>
      </w:r>
      <w:r w:rsidRPr="004C7186">
        <w:rPr>
          <w:rFonts w:ascii="Times New Roman" w:hAnsi="Times New Roman" w:cs="Times New Roman"/>
          <w:spacing w:val="3"/>
          <w:sz w:val="24"/>
          <w:szCs w:val="24"/>
          <w:shd w:val="clear" w:color="auto" w:fill="FFFFFF"/>
          <w:lang w:val="en-GB"/>
        </w:rPr>
        <w:t>https://www.wired.co.uk/article/revolut-trade-unions-labour-fintech-politics-storonsky</w:t>
      </w:r>
      <w:r w:rsidRPr="004C7186">
        <w:rPr>
          <w:rFonts w:ascii="Times New Roman" w:hAnsi="Times New Roman" w:cs="Times New Roman"/>
          <w:sz w:val="24"/>
          <w:szCs w:val="24"/>
          <w:lang w:val="en-GB"/>
        </w:rPr>
        <w:t xml:space="preserve"> [Accessed on: 24</w:t>
      </w:r>
      <w:r w:rsidRPr="004C7186">
        <w:rPr>
          <w:rFonts w:ascii="Times New Roman" w:hAnsi="Times New Roman" w:cs="Times New Roman"/>
          <w:sz w:val="24"/>
          <w:szCs w:val="24"/>
          <w:vertAlign w:val="superscript"/>
          <w:lang w:val="en-GB"/>
        </w:rPr>
        <w:t>th</w:t>
      </w:r>
      <w:r w:rsidRPr="004C7186">
        <w:rPr>
          <w:rFonts w:ascii="Times New Roman" w:hAnsi="Times New Roman" w:cs="Times New Roman"/>
          <w:sz w:val="24"/>
          <w:szCs w:val="24"/>
          <w:lang w:val="en-GB"/>
        </w:rPr>
        <w:t xml:space="preserve"> December, 2021]</w:t>
      </w:r>
    </w:p>
    <w:sectPr w:rsidR="004C7186" w:rsidRPr="004C7186" w:rsidSect="00E54C3F">
      <w:footerReference w:type="default" r:id="rId16"/>
      <w:pgSz w:w="12240" w:h="15840"/>
      <w:pgMar w:top="1440" w:right="1440" w:bottom="1440" w:left="1440" w:header="720" w:footer="720" w:gutter="0"/>
      <w:pgBorders w:offsetFrom="page">
        <w:top w:val="thinThickThinLargeGap" w:sz="12" w:space="24" w:color="auto"/>
        <w:left w:val="thinThickThinLargeGap" w:sz="12" w:space="24" w:color="auto"/>
        <w:bottom w:val="thinThickThinLargeGap" w:sz="12" w:space="24" w:color="auto"/>
        <w:right w:val="thinThickThinLargeGap" w:sz="12" w:space="24" w:color="auto"/>
      </w:pgBorders>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7005F" w14:textId="77777777" w:rsidR="002C0526" w:rsidRDefault="002C0526">
      <w:pPr>
        <w:spacing w:line="240" w:lineRule="auto"/>
      </w:pPr>
      <w:r>
        <w:separator/>
      </w:r>
    </w:p>
  </w:endnote>
  <w:endnote w:type="continuationSeparator" w:id="0">
    <w:p w14:paraId="71C9431C" w14:textId="77777777" w:rsidR="002C0526" w:rsidRDefault="002C05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2098434"/>
      <w:docPartObj>
        <w:docPartGallery w:val="Page Numbers (Bottom of Page)"/>
        <w:docPartUnique/>
      </w:docPartObj>
    </w:sdtPr>
    <w:sdtEndPr>
      <w:rPr>
        <w:noProof/>
      </w:rPr>
    </w:sdtEndPr>
    <w:sdtContent>
      <w:p w14:paraId="1FD5415E" w14:textId="77777777" w:rsidR="00EE634E" w:rsidRDefault="00814A87">
        <w:pPr>
          <w:pStyle w:val="Footer"/>
          <w:jc w:val="right"/>
        </w:pPr>
        <w:r>
          <w:fldChar w:fldCharType="begin"/>
        </w:r>
        <w:r w:rsidR="00EE634E">
          <w:instrText xml:space="preserve"> PAGE   \* MERGEFORMAT </w:instrText>
        </w:r>
        <w:r>
          <w:fldChar w:fldCharType="separate"/>
        </w:r>
        <w:r w:rsidR="004C7186">
          <w:rPr>
            <w:noProof/>
          </w:rPr>
          <w:t>1</w:t>
        </w:r>
        <w:r>
          <w:rPr>
            <w:noProof/>
          </w:rPr>
          <w:fldChar w:fldCharType="end"/>
        </w:r>
      </w:p>
    </w:sdtContent>
  </w:sdt>
  <w:p w14:paraId="533984EF" w14:textId="77777777" w:rsidR="00002391" w:rsidRDefault="00002391">
    <w:pPr>
      <w:jc w:val="right"/>
      <w:rPr>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EB1D8" w14:textId="77777777" w:rsidR="002C0526" w:rsidRDefault="002C0526">
      <w:pPr>
        <w:spacing w:line="240" w:lineRule="auto"/>
      </w:pPr>
      <w:r>
        <w:separator/>
      </w:r>
    </w:p>
  </w:footnote>
  <w:footnote w:type="continuationSeparator" w:id="0">
    <w:p w14:paraId="2D0B97F3" w14:textId="77777777" w:rsidR="002C0526" w:rsidRDefault="002C052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152B0"/>
    <w:multiLevelType w:val="hybridMultilevel"/>
    <w:tmpl w:val="E56288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997AE55"/>
    <w:multiLevelType w:val="hybridMultilevel"/>
    <w:tmpl w:val="00000000"/>
    <w:lvl w:ilvl="0" w:tplc="435C6BF0">
      <w:start w:val="1"/>
      <w:numFmt w:val="bullet"/>
      <w:lvlText w:val="●"/>
      <w:lvlJc w:val="left"/>
      <w:pPr>
        <w:ind w:left="720" w:hanging="360"/>
      </w:pPr>
      <w:rPr>
        <w:u w:val="none"/>
      </w:rPr>
    </w:lvl>
    <w:lvl w:ilvl="1" w:tplc="3F60B650">
      <w:start w:val="1"/>
      <w:numFmt w:val="bullet"/>
      <w:lvlText w:val="○"/>
      <w:lvlJc w:val="left"/>
      <w:pPr>
        <w:ind w:left="1440" w:hanging="360"/>
      </w:pPr>
      <w:rPr>
        <w:u w:val="none"/>
      </w:rPr>
    </w:lvl>
    <w:lvl w:ilvl="2" w:tplc="959ABCD6">
      <w:start w:val="1"/>
      <w:numFmt w:val="bullet"/>
      <w:lvlText w:val="■"/>
      <w:lvlJc w:val="left"/>
      <w:pPr>
        <w:ind w:left="2160" w:hanging="360"/>
      </w:pPr>
      <w:rPr>
        <w:u w:val="none"/>
      </w:rPr>
    </w:lvl>
    <w:lvl w:ilvl="3" w:tplc="14A45BF8">
      <w:start w:val="1"/>
      <w:numFmt w:val="bullet"/>
      <w:lvlText w:val="●"/>
      <w:lvlJc w:val="left"/>
      <w:pPr>
        <w:ind w:left="2880" w:hanging="360"/>
      </w:pPr>
      <w:rPr>
        <w:u w:val="none"/>
      </w:rPr>
    </w:lvl>
    <w:lvl w:ilvl="4" w:tplc="93163DF8">
      <w:start w:val="1"/>
      <w:numFmt w:val="bullet"/>
      <w:lvlText w:val="○"/>
      <w:lvlJc w:val="left"/>
      <w:pPr>
        <w:ind w:left="3600" w:hanging="360"/>
      </w:pPr>
      <w:rPr>
        <w:u w:val="none"/>
      </w:rPr>
    </w:lvl>
    <w:lvl w:ilvl="5" w:tplc="B7AE3F5C">
      <w:start w:val="1"/>
      <w:numFmt w:val="bullet"/>
      <w:lvlText w:val="■"/>
      <w:lvlJc w:val="left"/>
      <w:pPr>
        <w:ind w:left="4320" w:hanging="360"/>
      </w:pPr>
      <w:rPr>
        <w:u w:val="none"/>
      </w:rPr>
    </w:lvl>
    <w:lvl w:ilvl="6" w:tplc="32E6F4B0">
      <w:start w:val="1"/>
      <w:numFmt w:val="bullet"/>
      <w:lvlText w:val="●"/>
      <w:lvlJc w:val="left"/>
      <w:pPr>
        <w:ind w:left="5040" w:hanging="360"/>
      </w:pPr>
      <w:rPr>
        <w:u w:val="none"/>
      </w:rPr>
    </w:lvl>
    <w:lvl w:ilvl="7" w:tplc="B08EB296">
      <w:start w:val="1"/>
      <w:numFmt w:val="bullet"/>
      <w:lvlText w:val="○"/>
      <w:lvlJc w:val="left"/>
      <w:pPr>
        <w:ind w:left="5760" w:hanging="360"/>
      </w:pPr>
      <w:rPr>
        <w:u w:val="none"/>
      </w:rPr>
    </w:lvl>
    <w:lvl w:ilvl="8" w:tplc="AE22B8AE">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02391"/>
    <w:rsid w:val="0000036E"/>
    <w:rsid w:val="00002391"/>
    <w:rsid w:val="00054526"/>
    <w:rsid w:val="001609FD"/>
    <w:rsid w:val="002967A1"/>
    <w:rsid w:val="002C0526"/>
    <w:rsid w:val="004C7186"/>
    <w:rsid w:val="004C765F"/>
    <w:rsid w:val="00570B8E"/>
    <w:rsid w:val="00753096"/>
    <w:rsid w:val="00800733"/>
    <w:rsid w:val="00814A87"/>
    <w:rsid w:val="00880B39"/>
    <w:rsid w:val="008A2867"/>
    <w:rsid w:val="00A456BD"/>
    <w:rsid w:val="00B66206"/>
    <w:rsid w:val="00C46E98"/>
    <w:rsid w:val="00C51B59"/>
    <w:rsid w:val="00CA7630"/>
    <w:rsid w:val="00E472BE"/>
    <w:rsid w:val="00E54C3F"/>
    <w:rsid w:val="00EC01F2"/>
    <w:rsid w:val="00EE634E"/>
    <w:rsid w:val="00F3356E"/>
    <w:rsid w:val="00FC32B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D9880"/>
  <w15:docId w15:val="{EE6BD4D9-58AE-418D-92F9-AFF71F0E4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14A87"/>
  </w:style>
  <w:style w:type="paragraph" w:styleId="Heading1">
    <w:name w:val="heading 1"/>
    <w:basedOn w:val="Normal"/>
    <w:next w:val="Normal"/>
    <w:autoRedefine/>
    <w:rsid w:val="004C7186"/>
    <w:pPr>
      <w:keepNext/>
      <w:keepLines/>
      <w:spacing w:before="400" w:after="120" w:line="360" w:lineRule="auto"/>
      <w:jc w:val="both"/>
      <w:outlineLvl w:val="0"/>
    </w:pPr>
    <w:rPr>
      <w:rFonts w:ascii="Times New Roman" w:hAnsi="Times New Roman"/>
      <w:b/>
      <w:sz w:val="28"/>
      <w:szCs w:val="40"/>
      <w:lang w:val="en-GB"/>
    </w:rPr>
  </w:style>
  <w:style w:type="paragraph" w:styleId="Heading2">
    <w:name w:val="heading 2"/>
    <w:basedOn w:val="Normal"/>
    <w:next w:val="Normal"/>
    <w:rsid w:val="00814A87"/>
    <w:pPr>
      <w:keepNext/>
      <w:keepLines/>
      <w:spacing w:before="360" w:after="120"/>
      <w:outlineLvl w:val="1"/>
    </w:pPr>
    <w:rPr>
      <w:sz w:val="32"/>
      <w:szCs w:val="32"/>
    </w:rPr>
  </w:style>
  <w:style w:type="paragraph" w:styleId="Heading3">
    <w:name w:val="heading 3"/>
    <w:basedOn w:val="Normal"/>
    <w:next w:val="Normal"/>
    <w:rsid w:val="00814A87"/>
    <w:pPr>
      <w:keepNext/>
      <w:keepLines/>
      <w:spacing w:before="320" w:after="80"/>
      <w:outlineLvl w:val="2"/>
    </w:pPr>
    <w:rPr>
      <w:color w:val="434343"/>
      <w:sz w:val="28"/>
      <w:szCs w:val="28"/>
    </w:rPr>
  </w:style>
  <w:style w:type="paragraph" w:styleId="Heading4">
    <w:name w:val="heading 4"/>
    <w:basedOn w:val="Normal"/>
    <w:next w:val="Normal"/>
    <w:rsid w:val="00814A87"/>
    <w:pPr>
      <w:keepNext/>
      <w:keepLines/>
      <w:spacing w:before="280" w:after="80"/>
      <w:outlineLvl w:val="3"/>
    </w:pPr>
    <w:rPr>
      <w:color w:val="666666"/>
      <w:sz w:val="24"/>
      <w:szCs w:val="24"/>
    </w:rPr>
  </w:style>
  <w:style w:type="paragraph" w:styleId="Heading5">
    <w:name w:val="heading 5"/>
    <w:basedOn w:val="Normal"/>
    <w:next w:val="Normal"/>
    <w:rsid w:val="00814A87"/>
    <w:pPr>
      <w:keepNext/>
      <w:keepLines/>
      <w:spacing w:before="240" w:after="80"/>
      <w:outlineLvl w:val="4"/>
    </w:pPr>
    <w:rPr>
      <w:color w:val="666666"/>
    </w:rPr>
  </w:style>
  <w:style w:type="paragraph" w:styleId="Heading6">
    <w:name w:val="heading 6"/>
    <w:basedOn w:val="Normal"/>
    <w:next w:val="Normal"/>
    <w:rsid w:val="00814A8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814A87"/>
    <w:pPr>
      <w:keepNext/>
      <w:keepLines/>
      <w:spacing w:after="60"/>
    </w:pPr>
    <w:rPr>
      <w:sz w:val="52"/>
      <w:szCs w:val="52"/>
    </w:rPr>
  </w:style>
  <w:style w:type="paragraph" w:styleId="Subtitle">
    <w:name w:val="Subtitle"/>
    <w:basedOn w:val="Normal"/>
    <w:next w:val="Normal"/>
    <w:rsid w:val="00814A87"/>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814A87"/>
    <w:pPr>
      <w:spacing w:line="240" w:lineRule="auto"/>
    </w:pPr>
    <w:rPr>
      <w:sz w:val="20"/>
      <w:szCs w:val="20"/>
    </w:rPr>
  </w:style>
  <w:style w:type="character" w:customStyle="1" w:styleId="CommentTextChar">
    <w:name w:val="Comment Text Char"/>
    <w:basedOn w:val="DefaultParagraphFont"/>
    <w:link w:val="CommentText"/>
    <w:uiPriority w:val="99"/>
    <w:semiHidden/>
    <w:rsid w:val="00814A87"/>
    <w:rPr>
      <w:sz w:val="20"/>
      <w:szCs w:val="20"/>
    </w:rPr>
  </w:style>
  <w:style w:type="character" w:styleId="CommentReference">
    <w:name w:val="annotation reference"/>
    <w:basedOn w:val="DefaultParagraphFont"/>
    <w:uiPriority w:val="99"/>
    <w:semiHidden/>
    <w:unhideWhenUsed/>
    <w:rsid w:val="00814A87"/>
    <w:rPr>
      <w:sz w:val="16"/>
      <w:szCs w:val="16"/>
    </w:rPr>
  </w:style>
  <w:style w:type="paragraph" w:styleId="BalloonText">
    <w:name w:val="Balloon Text"/>
    <w:basedOn w:val="Normal"/>
    <w:link w:val="BalloonTextChar"/>
    <w:uiPriority w:val="99"/>
    <w:semiHidden/>
    <w:unhideWhenUsed/>
    <w:rsid w:val="00FC32B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32BE"/>
    <w:rPr>
      <w:rFonts w:ascii="Tahoma" w:hAnsi="Tahoma" w:cs="Tahoma"/>
      <w:sz w:val="16"/>
      <w:szCs w:val="16"/>
    </w:rPr>
  </w:style>
  <w:style w:type="paragraph" w:styleId="TOC1">
    <w:name w:val="toc 1"/>
    <w:basedOn w:val="Normal"/>
    <w:next w:val="Normal"/>
    <w:autoRedefine/>
    <w:uiPriority w:val="39"/>
    <w:unhideWhenUsed/>
    <w:rsid w:val="00880B39"/>
    <w:pPr>
      <w:spacing w:after="100"/>
    </w:pPr>
  </w:style>
  <w:style w:type="character" w:styleId="Hyperlink">
    <w:name w:val="Hyperlink"/>
    <w:basedOn w:val="DefaultParagraphFont"/>
    <w:uiPriority w:val="99"/>
    <w:unhideWhenUsed/>
    <w:rsid w:val="00880B39"/>
    <w:rPr>
      <w:color w:val="0000FF" w:themeColor="hyperlink"/>
      <w:u w:val="single"/>
    </w:rPr>
  </w:style>
  <w:style w:type="paragraph" w:styleId="Header">
    <w:name w:val="header"/>
    <w:basedOn w:val="Normal"/>
    <w:link w:val="HeaderChar"/>
    <w:uiPriority w:val="99"/>
    <w:unhideWhenUsed/>
    <w:rsid w:val="00EE634E"/>
    <w:pPr>
      <w:tabs>
        <w:tab w:val="center" w:pos="4680"/>
        <w:tab w:val="right" w:pos="9360"/>
      </w:tabs>
      <w:spacing w:line="240" w:lineRule="auto"/>
    </w:pPr>
  </w:style>
  <w:style w:type="character" w:customStyle="1" w:styleId="HeaderChar">
    <w:name w:val="Header Char"/>
    <w:basedOn w:val="DefaultParagraphFont"/>
    <w:link w:val="Header"/>
    <w:uiPriority w:val="99"/>
    <w:rsid w:val="00EE634E"/>
  </w:style>
  <w:style w:type="paragraph" w:styleId="Footer">
    <w:name w:val="footer"/>
    <w:basedOn w:val="Normal"/>
    <w:link w:val="FooterChar"/>
    <w:uiPriority w:val="99"/>
    <w:unhideWhenUsed/>
    <w:rsid w:val="00EE634E"/>
    <w:pPr>
      <w:tabs>
        <w:tab w:val="center" w:pos="4680"/>
        <w:tab w:val="right" w:pos="9360"/>
      </w:tabs>
      <w:spacing w:line="240" w:lineRule="auto"/>
    </w:pPr>
  </w:style>
  <w:style w:type="character" w:customStyle="1" w:styleId="FooterChar">
    <w:name w:val="Footer Char"/>
    <w:basedOn w:val="DefaultParagraphFont"/>
    <w:link w:val="Footer"/>
    <w:uiPriority w:val="99"/>
    <w:rsid w:val="00EE634E"/>
  </w:style>
  <w:style w:type="paragraph" w:styleId="ListParagraph">
    <w:name w:val="List Paragraph"/>
    <w:basedOn w:val="Normal"/>
    <w:uiPriority w:val="34"/>
    <w:qFormat/>
    <w:rsid w:val="004C71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675E435-BE63-49D7-99BC-2BBC462A0A7F}" type="doc">
      <dgm:prSet loTypeId="urn:microsoft.com/office/officeart/2005/8/layout/list1" loCatId="list" qsTypeId="urn:microsoft.com/office/officeart/2005/8/quickstyle/simple1" qsCatId="simple" csTypeId="urn:microsoft.com/office/officeart/2005/8/colors/colorful1#1" csCatId="colorful" phldr="1"/>
      <dgm:spPr/>
      <dgm:t>
        <a:bodyPr/>
        <a:lstStyle/>
        <a:p>
          <a:endParaRPr lang="en-US"/>
        </a:p>
      </dgm:t>
    </dgm:pt>
    <dgm:pt modelId="{CD0B7CF9-7D05-46EF-9E04-57B656E69CE7}">
      <dgm:prSet phldrT="[Text]" custT="1"/>
      <dgm:spPr/>
      <dgm:t>
        <a:bodyPr/>
        <a:lstStyle/>
        <a:p>
          <a:r>
            <a:rPr lang="en-GB" sz="1800" b="1" i="0" u="none">
              <a:solidFill>
                <a:sysClr val="windowText" lastClr="000000"/>
              </a:solidFill>
              <a:latin typeface="Times New Roman" pitchFamily="18" charset="0"/>
              <a:cs typeface="Times New Roman" pitchFamily="18" charset="0"/>
            </a:rPr>
            <a:t>Invest in employee's growth opportunities to develop staff retention</a:t>
          </a:r>
          <a:endParaRPr lang="en-US" sz="1800" b="1" i="0">
            <a:solidFill>
              <a:sysClr val="windowText" lastClr="000000"/>
            </a:solidFill>
            <a:latin typeface="Times New Roman" pitchFamily="18" charset="0"/>
            <a:cs typeface="Times New Roman" pitchFamily="18" charset="0"/>
          </a:endParaRPr>
        </a:p>
      </dgm:t>
    </dgm:pt>
    <dgm:pt modelId="{E400AC5A-409B-44ED-BA39-6A62A5E7C7CB}" type="parTrans" cxnId="{5D363E5E-506E-4F14-8066-F053FD688711}">
      <dgm:prSet/>
      <dgm:spPr/>
      <dgm:t>
        <a:bodyPr/>
        <a:lstStyle/>
        <a:p>
          <a:endParaRPr lang="en-US"/>
        </a:p>
      </dgm:t>
    </dgm:pt>
    <dgm:pt modelId="{CC96DD07-9081-4EA4-942E-DCB672D3B2EE}" type="sibTrans" cxnId="{5D363E5E-506E-4F14-8066-F053FD688711}">
      <dgm:prSet/>
      <dgm:spPr/>
      <dgm:t>
        <a:bodyPr/>
        <a:lstStyle/>
        <a:p>
          <a:endParaRPr lang="en-US"/>
        </a:p>
      </dgm:t>
    </dgm:pt>
    <dgm:pt modelId="{F9C12DCF-42C7-405B-9112-F69F7DE10643}">
      <dgm:prSet custT="1"/>
      <dgm:spPr/>
      <dgm:t>
        <a:bodyPr/>
        <a:lstStyle/>
        <a:p>
          <a:r>
            <a:rPr lang="en-GB" sz="1800" b="1" i="0" u="none">
              <a:solidFill>
                <a:sysClr val="windowText" lastClr="000000"/>
              </a:solidFill>
              <a:latin typeface="Times New Roman" pitchFamily="18" charset="0"/>
              <a:cs typeface="Times New Roman" pitchFamily="18" charset="0"/>
            </a:rPr>
            <a:t>Motivate and engage employees to develop learning and development strategies</a:t>
          </a:r>
          <a:endParaRPr lang="en-US" sz="1800" b="1" i="0" u="none">
            <a:solidFill>
              <a:sysClr val="windowText" lastClr="000000"/>
            </a:solidFill>
            <a:latin typeface="Times New Roman" pitchFamily="18" charset="0"/>
            <a:cs typeface="Times New Roman" pitchFamily="18" charset="0"/>
          </a:endParaRPr>
        </a:p>
      </dgm:t>
    </dgm:pt>
    <dgm:pt modelId="{C7A7A3B6-2772-497B-814B-CE5F7C971AD3}" type="parTrans" cxnId="{FF160E0B-7F48-4F63-AC69-92173FFE1719}">
      <dgm:prSet/>
      <dgm:spPr/>
      <dgm:t>
        <a:bodyPr/>
        <a:lstStyle/>
        <a:p>
          <a:endParaRPr lang="en-US"/>
        </a:p>
      </dgm:t>
    </dgm:pt>
    <dgm:pt modelId="{8B6FAFCB-94D3-427F-8F40-EEFCF2C44B7D}" type="sibTrans" cxnId="{FF160E0B-7F48-4F63-AC69-92173FFE1719}">
      <dgm:prSet/>
      <dgm:spPr/>
      <dgm:t>
        <a:bodyPr/>
        <a:lstStyle/>
        <a:p>
          <a:endParaRPr lang="en-US"/>
        </a:p>
      </dgm:t>
    </dgm:pt>
    <dgm:pt modelId="{57EF5D0E-6FB0-433D-BF31-B9215B0DF372}">
      <dgm:prSet custT="1"/>
      <dgm:spPr/>
      <dgm:t>
        <a:bodyPr/>
        <a:lstStyle/>
        <a:p>
          <a:r>
            <a:rPr lang="en-GB" sz="1800" b="1" i="0" u="none">
              <a:solidFill>
                <a:sysClr val="windowText" lastClr="000000"/>
              </a:solidFill>
              <a:latin typeface="Times New Roman" pitchFamily="18" charset="0"/>
              <a:cs typeface="Times New Roman" pitchFamily="18" charset="0"/>
            </a:rPr>
            <a:t>Provide training to develop leadership in HRM</a:t>
          </a:r>
          <a:endParaRPr lang="en-US" sz="1800" b="1" i="0" u="none">
            <a:solidFill>
              <a:sysClr val="windowText" lastClr="000000"/>
            </a:solidFill>
            <a:latin typeface="Times New Roman" pitchFamily="18" charset="0"/>
            <a:cs typeface="Times New Roman" pitchFamily="18" charset="0"/>
          </a:endParaRPr>
        </a:p>
      </dgm:t>
    </dgm:pt>
    <dgm:pt modelId="{D19A8236-12E4-43C5-97CC-67AD6EC1F90D}" type="parTrans" cxnId="{B0C1EF3A-B26D-4301-8C34-824C7AD402F4}">
      <dgm:prSet/>
      <dgm:spPr/>
      <dgm:t>
        <a:bodyPr/>
        <a:lstStyle/>
        <a:p>
          <a:endParaRPr lang="en-US"/>
        </a:p>
      </dgm:t>
    </dgm:pt>
    <dgm:pt modelId="{62E6C4FB-71BA-49EA-8B9E-A57D533E210E}" type="sibTrans" cxnId="{B0C1EF3A-B26D-4301-8C34-824C7AD402F4}">
      <dgm:prSet/>
      <dgm:spPr/>
      <dgm:t>
        <a:bodyPr/>
        <a:lstStyle/>
        <a:p>
          <a:endParaRPr lang="en-US"/>
        </a:p>
      </dgm:t>
    </dgm:pt>
    <dgm:pt modelId="{02F1B241-B1AA-41D0-A0F5-76DF80207282}" type="pres">
      <dgm:prSet presAssocID="{8675E435-BE63-49D7-99BC-2BBC462A0A7F}" presName="linear" presStyleCnt="0">
        <dgm:presLayoutVars>
          <dgm:dir/>
          <dgm:animLvl val="lvl"/>
          <dgm:resizeHandles val="exact"/>
        </dgm:presLayoutVars>
      </dgm:prSet>
      <dgm:spPr/>
    </dgm:pt>
    <dgm:pt modelId="{FEF8F779-AA81-42CA-8C96-D068A13AFEB8}" type="pres">
      <dgm:prSet presAssocID="{CD0B7CF9-7D05-46EF-9E04-57B656E69CE7}" presName="parentLin" presStyleCnt="0"/>
      <dgm:spPr/>
    </dgm:pt>
    <dgm:pt modelId="{F1128905-E730-4260-825B-2AF7E3838DCC}" type="pres">
      <dgm:prSet presAssocID="{CD0B7CF9-7D05-46EF-9E04-57B656E69CE7}" presName="parentLeftMargin" presStyleLbl="node1" presStyleIdx="0" presStyleCnt="3"/>
      <dgm:spPr/>
    </dgm:pt>
    <dgm:pt modelId="{E16E5C81-33D9-42B9-BF35-A00D754386BE}" type="pres">
      <dgm:prSet presAssocID="{CD0B7CF9-7D05-46EF-9E04-57B656E69CE7}" presName="parentText" presStyleLbl="node1" presStyleIdx="0" presStyleCnt="3">
        <dgm:presLayoutVars>
          <dgm:chMax val="0"/>
          <dgm:bulletEnabled val="1"/>
        </dgm:presLayoutVars>
      </dgm:prSet>
      <dgm:spPr/>
    </dgm:pt>
    <dgm:pt modelId="{78E413CD-7C75-41CB-A26D-D42C4EF6D2AC}" type="pres">
      <dgm:prSet presAssocID="{CD0B7CF9-7D05-46EF-9E04-57B656E69CE7}" presName="negativeSpace" presStyleCnt="0"/>
      <dgm:spPr/>
    </dgm:pt>
    <dgm:pt modelId="{D5E60335-CBA0-4E14-90B3-8CF4328A8E54}" type="pres">
      <dgm:prSet presAssocID="{CD0B7CF9-7D05-46EF-9E04-57B656E69CE7}" presName="childText" presStyleLbl="conFgAcc1" presStyleIdx="0" presStyleCnt="3">
        <dgm:presLayoutVars>
          <dgm:bulletEnabled val="1"/>
        </dgm:presLayoutVars>
      </dgm:prSet>
      <dgm:spPr/>
    </dgm:pt>
    <dgm:pt modelId="{9125BC13-6AFF-4EAF-8BC9-242B7A76C075}" type="pres">
      <dgm:prSet presAssocID="{CC96DD07-9081-4EA4-942E-DCB672D3B2EE}" presName="spaceBetweenRectangles" presStyleCnt="0"/>
      <dgm:spPr/>
    </dgm:pt>
    <dgm:pt modelId="{05C99833-6A1E-4CBC-B4CD-C40F7A47FB2A}" type="pres">
      <dgm:prSet presAssocID="{F9C12DCF-42C7-405B-9112-F69F7DE10643}" presName="parentLin" presStyleCnt="0"/>
      <dgm:spPr/>
    </dgm:pt>
    <dgm:pt modelId="{0382992E-4E69-4162-B6EA-F540E57D8B40}" type="pres">
      <dgm:prSet presAssocID="{F9C12DCF-42C7-405B-9112-F69F7DE10643}" presName="parentLeftMargin" presStyleLbl="node1" presStyleIdx="0" presStyleCnt="3"/>
      <dgm:spPr/>
    </dgm:pt>
    <dgm:pt modelId="{79963692-2C79-4158-A922-E3E91AE7AB42}" type="pres">
      <dgm:prSet presAssocID="{F9C12DCF-42C7-405B-9112-F69F7DE10643}" presName="parentText" presStyleLbl="node1" presStyleIdx="1" presStyleCnt="3">
        <dgm:presLayoutVars>
          <dgm:chMax val="0"/>
          <dgm:bulletEnabled val="1"/>
        </dgm:presLayoutVars>
      </dgm:prSet>
      <dgm:spPr/>
    </dgm:pt>
    <dgm:pt modelId="{FD5FC4AF-5BA9-4919-B932-381E1305AF3F}" type="pres">
      <dgm:prSet presAssocID="{F9C12DCF-42C7-405B-9112-F69F7DE10643}" presName="negativeSpace" presStyleCnt="0"/>
      <dgm:spPr/>
    </dgm:pt>
    <dgm:pt modelId="{2CE5AF10-8AA5-4E99-855C-E5F285857514}" type="pres">
      <dgm:prSet presAssocID="{F9C12DCF-42C7-405B-9112-F69F7DE10643}" presName="childText" presStyleLbl="conFgAcc1" presStyleIdx="1" presStyleCnt="3">
        <dgm:presLayoutVars>
          <dgm:bulletEnabled val="1"/>
        </dgm:presLayoutVars>
      </dgm:prSet>
      <dgm:spPr/>
    </dgm:pt>
    <dgm:pt modelId="{D9BAC337-7B6A-436B-BEEA-5461F0ACC90C}" type="pres">
      <dgm:prSet presAssocID="{8B6FAFCB-94D3-427F-8F40-EEFCF2C44B7D}" presName="spaceBetweenRectangles" presStyleCnt="0"/>
      <dgm:spPr/>
    </dgm:pt>
    <dgm:pt modelId="{7836C253-847A-4150-AAF2-B5E6F2D2A793}" type="pres">
      <dgm:prSet presAssocID="{57EF5D0E-6FB0-433D-BF31-B9215B0DF372}" presName="parentLin" presStyleCnt="0"/>
      <dgm:spPr/>
    </dgm:pt>
    <dgm:pt modelId="{FBB20AFE-61B5-45D6-AE28-A1089C603EA1}" type="pres">
      <dgm:prSet presAssocID="{57EF5D0E-6FB0-433D-BF31-B9215B0DF372}" presName="parentLeftMargin" presStyleLbl="node1" presStyleIdx="1" presStyleCnt="3"/>
      <dgm:spPr/>
    </dgm:pt>
    <dgm:pt modelId="{4B4C385E-6351-4793-A617-3D6D2114F531}" type="pres">
      <dgm:prSet presAssocID="{57EF5D0E-6FB0-433D-BF31-B9215B0DF372}" presName="parentText" presStyleLbl="node1" presStyleIdx="2" presStyleCnt="3">
        <dgm:presLayoutVars>
          <dgm:chMax val="0"/>
          <dgm:bulletEnabled val="1"/>
        </dgm:presLayoutVars>
      </dgm:prSet>
      <dgm:spPr/>
    </dgm:pt>
    <dgm:pt modelId="{5080566E-EB89-4141-9FBD-FA6FC551993B}" type="pres">
      <dgm:prSet presAssocID="{57EF5D0E-6FB0-433D-BF31-B9215B0DF372}" presName="negativeSpace" presStyleCnt="0"/>
      <dgm:spPr/>
    </dgm:pt>
    <dgm:pt modelId="{D89FE91D-F57B-4A1C-BEE3-5D132FC7E1F5}" type="pres">
      <dgm:prSet presAssocID="{57EF5D0E-6FB0-433D-BF31-B9215B0DF372}" presName="childText" presStyleLbl="conFgAcc1" presStyleIdx="2" presStyleCnt="3">
        <dgm:presLayoutVars>
          <dgm:bulletEnabled val="1"/>
        </dgm:presLayoutVars>
      </dgm:prSet>
      <dgm:spPr/>
    </dgm:pt>
  </dgm:ptLst>
  <dgm:cxnLst>
    <dgm:cxn modelId="{FF160E0B-7F48-4F63-AC69-92173FFE1719}" srcId="{8675E435-BE63-49D7-99BC-2BBC462A0A7F}" destId="{F9C12DCF-42C7-405B-9112-F69F7DE10643}" srcOrd="1" destOrd="0" parTransId="{C7A7A3B6-2772-497B-814B-CE5F7C971AD3}" sibTransId="{8B6FAFCB-94D3-427F-8F40-EEFCF2C44B7D}"/>
    <dgm:cxn modelId="{B0C1EF3A-B26D-4301-8C34-824C7AD402F4}" srcId="{8675E435-BE63-49D7-99BC-2BBC462A0A7F}" destId="{57EF5D0E-6FB0-433D-BF31-B9215B0DF372}" srcOrd="2" destOrd="0" parTransId="{D19A8236-12E4-43C5-97CC-67AD6EC1F90D}" sibTransId="{62E6C4FB-71BA-49EA-8B9E-A57D533E210E}"/>
    <dgm:cxn modelId="{172DCB3C-AABF-449C-A5E6-AC1734535515}" type="presOf" srcId="{8675E435-BE63-49D7-99BC-2BBC462A0A7F}" destId="{02F1B241-B1AA-41D0-A0F5-76DF80207282}" srcOrd="0" destOrd="0" presId="urn:microsoft.com/office/officeart/2005/8/layout/list1"/>
    <dgm:cxn modelId="{500D423E-847C-43F7-A4A2-29B19B26315F}" type="presOf" srcId="{57EF5D0E-6FB0-433D-BF31-B9215B0DF372}" destId="{4B4C385E-6351-4793-A617-3D6D2114F531}" srcOrd="1" destOrd="0" presId="urn:microsoft.com/office/officeart/2005/8/layout/list1"/>
    <dgm:cxn modelId="{5D363E5E-506E-4F14-8066-F053FD688711}" srcId="{8675E435-BE63-49D7-99BC-2BBC462A0A7F}" destId="{CD0B7CF9-7D05-46EF-9E04-57B656E69CE7}" srcOrd="0" destOrd="0" parTransId="{E400AC5A-409B-44ED-BA39-6A62A5E7C7CB}" sibTransId="{CC96DD07-9081-4EA4-942E-DCB672D3B2EE}"/>
    <dgm:cxn modelId="{1A2DA269-31C2-4854-B0B0-E7671CE87D20}" type="presOf" srcId="{CD0B7CF9-7D05-46EF-9E04-57B656E69CE7}" destId="{E16E5C81-33D9-42B9-BF35-A00D754386BE}" srcOrd="1" destOrd="0" presId="urn:microsoft.com/office/officeart/2005/8/layout/list1"/>
    <dgm:cxn modelId="{9F313277-2699-41DA-A502-B6D0CD6C352E}" type="presOf" srcId="{CD0B7CF9-7D05-46EF-9E04-57B656E69CE7}" destId="{F1128905-E730-4260-825B-2AF7E3838DCC}" srcOrd="0" destOrd="0" presId="urn:microsoft.com/office/officeart/2005/8/layout/list1"/>
    <dgm:cxn modelId="{594111A0-7EDA-462D-B31A-4F53B43B0A24}" type="presOf" srcId="{57EF5D0E-6FB0-433D-BF31-B9215B0DF372}" destId="{FBB20AFE-61B5-45D6-AE28-A1089C603EA1}" srcOrd="0" destOrd="0" presId="urn:microsoft.com/office/officeart/2005/8/layout/list1"/>
    <dgm:cxn modelId="{BF2E08C9-BD8A-44D5-BA43-EB030D4F28E0}" type="presOf" srcId="{F9C12DCF-42C7-405B-9112-F69F7DE10643}" destId="{79963692-2C79-4158-A922-E3E91AE7AB42}" srcOrd="1" destOrd="0" presId="urn:microsoft.com/office/officeart/2005/8/layout/list1"/>
    <dgm:cxn modelId="{EA17D3E6-3A57-427C-97DD-47CCB1A102A2}" type="presOf" srcId="{F9C12DCF-42C7-405B-9112-F69F7DE10643}" destId="{0382992E-4E69-4162-B6EA-F540E57D8B40}" srcOrd="0" destOrd="0" presId="urn:microsoft.com/office/officeart/2005/8/layout/list1"/>
    <dgm:cxn modelId="{C34F40B6-9091-4B16-BFFE-81B6464A8C76}" type="presParOf" srcId="{02F1B241-B1AA-41D0-A0F5-76DF80207282}" destId="{FEF8F779-AA81-42CA-8C96-D068A13AFEB8}" srcOrd="0" destOrd="0" presId="urn:microsoft.com/office/officeart/2005/8/layout/list1"/>
    <dgm:cxn modelId="{9BDF1762-7A89-4DB1-840A-2D1577260EC6}" type="presParOf" srcId="{FEF8F779-AA81-42CA-8C96-D068A13AFEB8}" destId="{F1128905-E730-4260-825B-2AF7E3838DCC}" srcOrd="0" destOrd="0" presId="urn:microsoft.com/office/officeart/2005/8/layout/list1"/>
    <dgm:cxn modelId="{2D1654C1-1A00-4699-B11B-565A66A1EC33}" type="presParOf" srcId="{FEF8F779-AA81-42CA-8C96-D068A13AFEB8}" destId="{E16E5C81-33D9-42B9-BF35-A00D754386BE}" srcOrd="1" destOrd="0" presId="urn:microsoft.com/office/officeart/2005/8/layout/list1"/>
    <dgm:cxn modelId="{C9DD8F71-6CB4-4DBA-9A0D-17D29023B213}" type="presParOf" srcId="{02F1B241-B1AA-41D0-A0F5-76DF80207282}" destId="{78E413CD-7C75-41CB-A26D-D42C4EF6D2AC}" srcOrd="1" destOrd="0" presId="urn:microsoft.com/office/officeart/2005/8/layout/list1"/>
    <dgm:cxn modelId="{935ECAA8-8225-4A9C-AE6A-D0E0F2039A7A}" type="presParOf" srcId="{02F1B241-B1AA-41D0-A0F5-76DF80207282}" destId="{D5E60335-CBA0-4E14-90B3-8CF4328A8E54}" srcOrd="2" destOrd="0" presId="urn:microsoft.com/office/officeart/2005/8/layout/list1"/>
    <dgm:cxn modelId="{7B42DCD0-33ED-48C9-91D2-B11422B0B9EA}" type="presParOf" srcId="{02F1B241-B1AA-41D0-A0F5-76DF80207282}" destId="{9125BC13-6AFF-4EAF-8BC9-242B7A76C075}" srcOrd="3" destOrd="0" presId="urn:microsoft.com/office/officeart/2005/8/layout/list1"/>
    <dgm:cxn modelId="{E64405F6-4698-4F0E-9BC6-7BDE578C52C2}" type="presParOf" srcId="{02F1B241-B1AA-41D0-A0F5-76DF80207282}" destId="{05C99833-6A1E-4CBC-B4CD-C40F7A47FB2A}" srcOrd="4" destOrd="0" presId="urn:microsoft.com/office/officeart/2005/8/layout/list1"/>
    <dgm:cxn modelId="{18927CDF-45C0-4AFD-84DB-F2A3C7431BC2}" type="presParOf" srcId="{05C99833-6A1E-4CBC-B4CD-C40F7A47FB2A}" destId="{0382992E-4E69-4162-B6EA-F540E57D8B40}" srcOrd="0" destOrd="0" presId="urn:microsoft.com/office/officeart/2005/8/layout/list1"/>
    <dgm:cxn modelId="{F2C65579-FEC9-4722-B275-648284137E60}" type="presParOf" srcId="{05C99833-6A1E-4CBC-B4CD-C40F7A47FB2A}" destId="{79963692-2C79-4158-A922-E3E91AE7AB42}" srcOrd="1" destOrd="0" presId="urn:microsoft.com/office/officeart/2005/8/layout/list1"/>
    <dgm:cxn modelId="{ABAF0C61-1D30-40D5-A681-6CA4D0245A9B}" type="presParOf" srcId="{02F1B241-B1AA-41D0-A0F5-76DF80207282}" destId="{FD5FC4AF-5BA9-4919-B932-381E1305AF3F}" srcOrd="5" destOrd="0" presId="urn:microsoft.com/office/officeart/2005/8/layout/list1"/>
    <dgm:cxn modelId="{9F71DE8D-F29C-4A3A-9CF3-E97F9DDDC7BA}" type="presParOf" srcId="{02F1B241-B1AA-41D0-A0F5-76DF80207282}" destId="{2CE5AF10-8AA5-4E99-855C-E5F285857514}" srcOrd="6" destOrd="0" presId="urn:microsoft.com/office/officeart/2005/8/layout/list1"/>
    <dgm:cxn modelId="{38CD9669-6367-48BA-A1F6-54937CBB29EB}" type="presParOf" srcId="{02F1B241-B1AA-41D0-A0F5-76DF80207282}" destId="{D9BAC337-7B6A-436B-BEEA-5461F0ACC90C}" srcOrd="7" destOrd="0" presId="urn:microsoft.com/office/officeart/2005/8/layout/list1"/>
    <dgm:cxn modelId="{2DD9961B-90CD-4EBA-912A-81C38D92EDA0}" type="presParOf" srcId="{02F1B241-B1AA-41D0-A0F5-76DF80207282}" destId="{7836C253-847A-4150-AAF2-B5E6F2D2A793}" srcOrd="8" destOrd="0" presId="urn:microsoft.com/office/officeart/2005/8/layout/list1"/>
    <dgm:cxn modelId="{8348584D-CDDB-4666-8819-0CEE94BFD764}" type="presParOf" srcId="{7836C253-847A-4150-AAF2-B5E6F2D2A793}" destId="{FBB20AFE-61B5-45D6-AE28-A1089C603EA1}" srcOrd="0" destOrd="0" presId="urn:microsoft.com/office/officeart/2005/8/layout/list1"/>
    <dgm:cxn modelId="{73C89B4A-E93B-41F9-BECD-F6024739C9EB}" type="presParOf" srcId="{7836C253-847A-4150-AAF2-B5E6F2D2A793}" destId="{4B4C385E-6351-4793-A617-3D6D2114F531}" srcOrd="1" destOrd="0" presId="urn:microsoft.com/office/officeart/2005/8/layout/list1"/>
    <dgm:cxn modelId="{6F535C3D-C38E-4B34-BEE1-5E5E97B0A543}" type="presParOf" srcId="{02F1B241-B1AA-41D0-A0F5-76DF80207282}" destId="{5080566E-EB89-4141-9FBD-FA6FC551993B}" srcOrd="9" destOrd="0" presId="urn:microsoft.com/office/officeart/2005/8/layout/list1"/>
    <dgm:cxn modelId="{1C30E591-64A6-47C4-B495-C64002D7064C}" type="presParOf" srcId="{02F1B241-B1AA-41D0-A0F5-76DF80207282}" destId="{D89FE91D-F57B-4A1C-BEE3-5D132FC7E1F5}" srcOrd="10"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E60335-CBA0-4E14-90B3-8CF4328A8E54}">
      <dsp:nvSpPr>
        <dsp:cNvPr id="0" name=""/>
        <dsp:cNvSpPr/>
      </dsp:nvSpPr>
      <dsp:spPr>
        <a:xfrm>
          <a:off x="0" y="386280"/>
          <a:ext cx="5486400" cy="6048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E16E5C81-33D9-42B9-BF35-A00D754386BE}">
      <dsp:nvSpPr>
        <dsp:cNvPr id="0" name=""/>
        <dsp:cNvSpPr/>
      </dsp:nvSpPr>
      <dsp:spPr>
        <a:xfrm>
          <a:off x="274320" y="32040"/>
          <a:ext cx="3840480" cy="7084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i="0" u="none" kern="1200">
              <a:solidFill>
                <a:sysClr val="windowText" lastClr="000000"/>
              </a:solidFill>
              <a:latin typeface="Times New Roman" pitchFamily="18" charset="0"/>
              <a:cs typeface="Times New Roman" pitchFamily="18" charset="0"/>
            </a:rPr>
            <a:t>Invest in employee's growth opportunities to develop staff retention</a:t>
          </a:r>
          <a:endParaRPr lang="en-US" sz="1800" b="1" i="0" kern="1200">
            <a:solidFill>
              <a:sysClr val="windowText" lastClr="000000"/>
            </a:solidFill>
            <a:latin typeface="Times New Roman" pitchFamily="18" charset="0"/>
            <a:cs typeface="Times New Roman" pitchFamily="18" charset="0"/>
          </a:endParaRPr>
        </a:p>
      </dsp:txBody>
      <dsp:txXfrm>
        <a:off x="308905" y="66625"/>
        <a:ext cx="3771310" cy="639310"/>
      </dsp:txXfrm>
    </dsp:sp>
    <dsp:sp modelId="{2CE5AF10-8AA5-4E99-855C-E5F285857514}">
      <dsp:nvSpPr>
        <dsp:cNvPr id="0" name=""/>
        <dsp:cNvSpPr/>
      </dsp:nvSpPr>
      <dsp:spPr>
        <a:xfrm>
          <a:off x="0" y="1474920"/>
          <a:ext cx="5486400" cy="6048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9963692-2C79-4158-A922-E3E91AE7AB42}">
      <dsp:nvSpPr>
        <dsp:cNvPr id="0" name=""/>
        <dsp:cNvSpPr/>
      </dsp:nvSpPr>
      <dsp:spPr>
        <a:xfrm>
          <a:off x="274320" y="1120680"/>
          <a:ext cx="3840480" cy="70848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i="0" u="none" kern="1200">
              <a:solidFill>
                <a:sysClr val="windowText" lastClr="000000"/>
              </a:solidFill>
              <a:latin typeface="Times New Roman" pitchFamily="18" charset="0"/>
              <a:cs typeface="Times New Roman" pitchFamily="18" charset="0"/>
            </a:rPr>
            <a:t>Motivate and engage employees to develop learning and development strategies</a:t>
          </a:r>
          <a:endParaRPr lang="en-US" sz="1800" b="1" i="0" u="none" kern="1200">
            <a:solidFill>
              <a:sysClr val="windowText" lastClr="000000"/>
            </a:solidFill>
            <a:latin typeface="Times New Roman" pitchFamily="18" charset="0"/>
            <a:cs typeface="Times New Roman" pitchFamily="18" charset="0"/>
          </a:endParaRPr>
        </a:p>
      </dsp:txBody>
      <dsp:txXfrm>
        <a:off x="308905" y="1155265"/>
        <a:ext cx="3771310" cy="639310"/>
      </dsp:txXfrm>
    </dsp:sp>
    <dsp:sp modelId="{D89FE91D-F57B-4A1C-BEE3-5D132FC7E1F5}">
      <dsp:nvSpPr>
        <dsp:cNvPr id="0" name=""/>
        <dsp:cNvSpPr/>
      </dsp:nvSpPr>
      <dsp:spPr>
        <a:xfrm>
          <a:off x="0" y="2563560"/>
          <a:ext cx="5486400" cy="6048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B4C385E-6351-4793-A617-3D6D2114F531}">
      <dsp:nvSpPr>
        <dsp:cNvPr id="0" name=""/>
        <dsp:cNvSpPr/>
      </dsp:nvSpPr>
      <dsp:spPr>
        <a:xfrm>
          <a:off x="274320" y="2209320"/>
          <a:ext cx="3840480" cy="70848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i="0" u="none" kern="1200">
              <a:solidFill>
                <a:sysClr val="windowText" lastClr="000000"/>
              </a:solidFill>
              <a:latin typeface="Times New Roman" pitchFamily="18" charset="0"/>
              <a:cs typeface="Times New Roman" pitchFamily="18" charset="0"/>
            </a:rPr>
            <a:t>Provide training to develop leadership in HRM</a:t>
          </a:r>
          <a:endParaRPr lang="en-US" sz="1800" b="1" i="0" u="none" kern="1200">
            <a:solidFill>
              <a:sysClr val="windowText" lastClr="000000"/>
            </a:solidFill>
            <a:latin typeface="Times New Roman" pitchFamily="18" charset="0"/>
            <a:cs typeface="Times New Roman" pitchFamily="18" charset="0"/>
          </a:endParaRPr>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CE9A85-50AE-43B6-9637-79B0DB379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3861</Words>
  <Characters>22012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Devdas Sarkar</cp:lastModifiedBy>
  <cp:revision>8</cp:revision>
  <dcterms:created xsi:type="dcterms:W3CDTF">2021-12-27T07:18:00Z</dcterms:created>
  <dcterms:modified xsi:type="dcterms:W3CDTF">2021-12-27T15:36:00Z</dcterms:modified>
</cp:coreProperties>
</file>