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 /><Relationship Id="rId2" Type="http://schemas.openxmlformats.org/package/2006/relationships/metadata/core-properties" Target="docProps/core.xml" /><Relationship Id="rId1" Type="http://schemas.openxmlformats.org/officeDocument/2006/relationships/officeDocument" Target="word/document.xml" /></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rsidR="00573A9D" w:rsidRDefault="00573A9D" w:rsidP="00681173">
      <w:pPr>
        <w:pStyle w:val="Heading1"/>
        <w:jc w:val="center"/>
        <w:rPr>
          <w:i/>
          <w:sz w:val="36"/>
          <w:szCs w:val="36"/>
          <w:u w:val="single"/>
        </w:rPr>
      </w:pPr>
    </w:p>
    <w:p w:rsidR="00573A9D" w:rsidRDefault="00573A9D" w:rsidP="00681173">
      <w:pPr>
        <w:pStyle w:val="Heading1"/>
        <w:jc w:val="center"/>
        <w:rPr>
          <w:i/>
          <w:sz w:val="36"/>
          <w:szCs w:val="36"/>
          <w:u w:val="single"/>
        </w:rPr>
      </w:pPr>
    </w:p>
    <w:p w:rsidR="00573A9D" w:rsidRDefault="00573A9D" w:rsidP="00681173">
      <w:pPr>
        <w:pStyle w:val="Heading1"/>
        <w:jc w:val="center"/>
        <w:rPr>
          <w:i/>
          <w:sz w:val="36"/>
          <w:szCs w:val="36"/>
          <w:u w:val="single"/>
        </w:rPr>
      </w:pPr>
    </w:p>
    <w:p w:rsidR="00573A9D" w:rsidRDefault="00573A9D" w:rsidP="00681173">
      <w:pPr>
        <w:pStyle w:val="Heading1"/>
        <w:jc w:val="center"/>
        <w:rPr>
          <w:i/>
          <w:sz w:val="36"/>
          <w:szCs w:val="36"/>
          <w:u w:val="single"/>
        </w:rPr>
      </w:pPr>
    </w:p>
    <w:p w:rsidR="00681173" w:rsidRDefault="00681173" w:rsidP="00681173">
      <w:pPr>
        <w:pStyle w:val="Heading1"/>
        <w:jc w:val="center"/>
        <w:rPr>
          <w:i/>
          <w:sz w:val="36"/>
          <w:szCs w:val="36"/>
          <w:u w:val="single"/>
        </w:rPr>
      </w:pPr>
      <w:r w:rsidRPr="00681173">
        <w:rPr>
          <w:i/>
          <w:sz w:val="36"/>
          <w:szCs w:val="36"/>
          <w:u w:val="single"/>
        </w:rPr>
        <w:t xml:space="preserve">INDIVIDUAL </w:t>
      </w:r>
      <w:r w:rsidR="00573A9D">
        <w:rPr>
          <w:i/>
          <w:sz w:val="36"/>
          <w:szCs w:val="36"/>
          <w:u w:val="single"/>
        </w:rPr>
        <w:t xml:space="preserve">WRITTEN </w:t>
      </w:r>
      <w:r w:rsidRPr="00681173">
        <w:rPr>
          <w:i/>
          <w:sz w:val="36"/>
          <w:szCs w:val="36"/>
          <w:u w:val="single"/>
        </w:rPr>
        <w:t>REPORT</w:t>
      </w:r>
    </w:p>
    <w:p w:rsidR="00573A9D" w:rsidRDefault="00573A9D" w:rsidP="00573A9D"/>
    <w:p w:rsidR="00573A9D" w:rsidRDefault="00573A9D" w:rsidP="00573A9D"/>
    <w:p w:rsidR="00573A9D" w:rsidRDefault="00573A9D" w:rsidP="00573A9D"/>
    <w:p w:rsidR="00573A9D" w:rsidRDefault="00573A9D" w:rsidP="00573A9D"/>
    <w:p w:rsidR="00573A9D" w:rsidRDefault="00573A9D" w:rsidP="00573A9D"/>
    <w:p w:rsidR="00573A9D" w:rsidRDefault="00573A9D" w:rsidP="00573A9D"/>
    <w:p w:rsidR="00573A9D" w:rsidRDefault="00573A9D" w:rsidP="00573A9D"/>
    <w:p w:rsidR="00573A9D" w:rsidRDefault="00573A9D" w:rsidP="00573A9D"/>
    <w:p w:rsidR="00573A9D" w:rsidRDefault="00573A9D" w:rsidP="00573A9D"/>
    <w:p w:rsidR="00573A9D" w:rsidRDefault="00573A9D" w:rsidP="00573A9D"/>
    <w:p w:rsidR="00573A9D" w:rsidRDefault="00573A9D" w:rsidP="00573A9D"/>
    <w:p w:rsidR="00573A9D" w:rsidRDefault="00573A9D" w:rsidP="00573A9D"/>
    <w:p w:rsidR="00573A9D" w:rsidRDefault="00573A9D" w:rsidP="00573A9D"/>
    <w:p w:rsidR="00573A9D" w:rsidRDefault="00573A9D" w:rsidP="00573A9D"/>
    <w:p w:rsidR="00573A9D" w:rsidRDefault="00573A9D" w:rsidP="00573A9D"/>
    <w:p w:rsidR="00573A9D" w:rsidRDefault="00573A9D" w:rsidP="00573A9D"/>
    <w:p w:rsidR="00573A9D" w:rsidRDefault="00573A9D" w:rsidP="00573A9D"/>
    <w:p w:rsidR="00573A9D" w:rsidRDefault="00573A9D" w:rsidP="00573A9D"/>
    <w:sdt>
      <w:sdtPr>
        <w:rPr>
          <w:rFonts w:asciiTheme="majorHAnsi" w:eastAsiaTheme="majorEastAsia" w:hAnsiTheme="majorHAnsi" w:cstheme="majorBidi"/>
          <w:b/>
          <w:bCs/>
          <w:color w:val="4F81BD" w:themeColor="accent1"/>
          <w:sz w:val="26"/>
          <w:szCs w:val="26"/>
        </w:rPr>
        <w:id w:val="399650680"/>
        <w:docPartObj>
          <w:docPartGallery w:val="Table of Contents"/>
          <w:docPartUnique/>
        </w:docPartObj>
      </w:sdtPr>
      <w:sdtEndPr>
        <w:rPr>
          <w:noProof/>
        </w:rPr>
      </w:sdtEndPr>
      <w:sdtContent>
        <w:p w:rsidR="00573A9D" w:rsidRPr="00573A9D" w:rsidRDefault="00573A9D" w:rsidP="00573A9D">
          <w:pPr>
            <w:keepNext/>
            <w:keepLines/>
            <w:spacing w:before="480" w:after="0"/>
            <w:jc w:val="center"/>
            <w:rPr>
              <w:rFonts w:asciiTheme="majorHAnsi" w:eastAsiaTheme="majorEastAsia" w:hAnsiTheme="majorHAnsi" w:cstheme="majorBidi"/>
              <w:b/>
              <w:i/>
              <w:color w:val="365F91" w:themeColor="accent1" w:themeShade="BF"/>
              <w:sz w:val="28"/>
              <w:szCs w:val="28"/>
              <w:lang w:val="en-US" w:eastAsia="ja-JP"/>
            </w:rPr>
          </w:pPr>
          <w:r w:rsidRPr="00573A9D">
            <w:rPr>
              <w:rFonts w:asciiTheme="majorHAnsi" w:eastAsiaTheme="majorEastAsia" w:hAnsiTheme="majorHAnsi" w:cstheme="majorBidi"/>
              <w:b/>
              <w:bCs/>
              <w:i/>
              <w:color w:val="365F91" w:themeColor="accent1" w:themeShade="BF"/>
              <w:sz w:val="28"/>
              <w:szCs w:val="28"/>
              <w:lang w:val="en-US" w:eastAsia="ja-JP"/>
            </w:rPr>
            <w:t>TABLE</w:t>
          </w:r>
          <w:r w:rsidRPr="00573A9D">
            <w:rPr>
              <w:rFonts w:asciiTheme="majorHAnsi" w:eastAsiaTheme="majorEastAsia" w:hAnsiTheme="majorHAnsi" w:cstheme="majorBidi"/>
              <w:bCs/>
              <w:i/>
              <w:color w:val="365F91" w:themeColor="accent1" w:themeShade="BF"/>
              <w:sz w:val="28"/>
              <w:szCs w:val="28"/>
              <w:lang w:val="en-US" w:eastAsia="ja-JP"/>
            </w:rPr>
            <w:t xml:space="preserve"> </w:t>
          </w:r>
          <w:r w:rsidRPr="00573A9D">
            <w:rPr>
              <w:rFonts w:asciiTheme="majorHAnsi" w:eastAsiaTheme="majorEastAsia" w:hAnsiTheme="majorHAnsi" w:cstheme="majorBidi"/>
              <w:b/>
              <w:bCs/>
              <w:i/>
              <w:color w:val="365F91" w:themeColor="accent1" w:themeShade="BF"/>
              <w:sz w:val="28"/>
              <w:szCs w:val="28"/>
              <w:lang w:val="en-US" w:eastAsia="ja-JP"/>
            </w:rPr>
            <w:t>OF</w:t>
          </w:r>
          <w:r w:rsidRPr="00573A9D">
            <w:rPr>
              <w:rFonts w:asciiTheme="majorHAnsi" w:eastAsiaTheme="majorEastAsia" w:hAnsiTheme="majorHAnsi" w:cstheme="majorBidi"/>
              <w:bCs/>
              <w:i/>
              <w:color w:val="365F91" w:themeColor="accent1" w:themeShade="BF"/>
              <w:sz w:val="28"/>
              <w:szCs w:val="28"/>
              <w:lang w:val="en-US" w:eastAsia="ja-JP"/>
            </w:rPr>
            <w:t xml:space="preserve"> </w:t>
          </w:r>
          <w:r w:rsidRPr="00573A9D">
            <w:rPr>
              <w:rFonts w:asciiTheme="majorHAnsi" w:eastAsiaTheme="majorEastAsia" w:hAnsiTheme="majorHAnsi" w:cstheme="majorBidi"/>
              <w:b/>
              <w:i/>
              <w:color w:val="365F91" w:themeColor="accent1" w:themeShade="BF"/>
              <w:sz w:val="28"/>
              <w:szCs w:val="28"/>
              <w:lang w:val="en-US" w:eastAsia="ja-JP"/>
            </w:rPr>
            <w:t>CONTENTS</w:t>
          </w:r>
        </w:p>
        <w:p w:rsidR="00573A9D" w:rsidRPr="00573A9D" w:rsidRDefault="00573A9D" w:rsidP="00573A9D">
          <w:pPr>
            <w:keepNext/>
            <w:keepLines/>
            <w:spacing w:before="480" w:after="0"/>
            <w:rPr>
              <w:rFonts w:asciiTheme="majorHAnsi" w:eastAsiaTheme="majorEastAsia" w:hAnsiTheme="majorHAnsi" w:cstheme="majorBidi"/>
              <w:b/>
              <w:color w:val="365F91" w:themeColor="accent1" w:themeShade="BF"/>
              <w:sz w:val="28"/>
              <w:szCs w:val="28"/>
              <w:u w:val="single"/>
              <w:lang w:val="en-US" w:eastAsia="ja-JP"/>
            </w:rPr>
          </w:pPr>
          <w:r w:rsidRPr="00573A9D">
            <w:rPr>
              <w:rFonts w:asciiTheme="majorHAnsi" w:eastAsiaTheme="majorEastAsia" w:hAnsiTheme="majorHAnsi" w:cstheme="majorBidi"/>
              <w:b/>
              <w:color w:val="365F91" w:themeColor="accent1" w:themeShade="BF"/>
              <w:sz w:val="28"/>
              <w:szCs w:val="28"/>
              <w:u w:val="single"/>
              <w:lang w:val="en-US" w:eastAsia="ja-JP"/>
            </w:rPr>
            <w:t>CONTENTS;</w:t>
          </w:r>
          <w:r>
            <w:rPr>
              <w:rFonts w:asciiTheme="majorHAnsi" w:eastAsiaTheme="majorEastAsia" w:hAnsiTheme="majorHAnsi" w:cstheme="majorBidi"/>
              <w:b/>
              <w:color w:val="365F91" w:themeColor="accent1" w:themeShade="BF"/>
              <w:sz w:val="28"/>
              <w:szCs w:val="28"/>
              <w:lang w:val="en-US" w:eastAsia="ja-JP"/>
            </w:rPr>
            <w:t xml:space="preserve">                                                                                                   </w:t>
          </w:r>
          <w:r w:rsidR="00DE1F6F">
            <w:rPr>
              <w:rFonts w:asciiTheme="majorHAnsi" w:eastAsiaTheme="majorEastAsia" w:hAnsiTheme="majorHAnsi" w:cstheme="majorBidi"/>
              <w:b/>
              <w:color w:val="365F91" w:themeColor="accent1" w:themeShade="BF"/>
              <w:sz w:val="28"/>
              <w:szCs w:val="28"/>
              <w:lang w:val="en-US" w:eastAsia="ja-JP"/>
            </w:rPr>
            <w:t xml:space="preserve">              </w:t>
          </w:r>
          <w:r w:rsidRPr="00573A9D">
            <w:rPr>
              <w:rFonts w:asciiTheme="majorHAnsi" w:eastAsiaTheme="majorEastAsia" w:hAnsiTheme="majorHAnsi" w:cstheme="majorBidi"/>
              <w:b/>
              <w:color w:val="365F91" w:themeColor="accent1" w:themeShade="BF"/>
              <w:sz w:val="28"/>
              <w:szCs w:val="28"/>
              <w:u w:val="single"/>
              <w:lang w:val="en-US" w:eastAsia="ja-JP"/>
            </w:rPr>
            <w:t>PAGES;</w:t>
          </w:r>
        </w:p>
        <w:p w:rsidR="00573A9D" w:rsidRPr="00942A8F" w:rsidRDefault="00573A9D" w:rsidP="00573A9D">
          <w:pPr>
            <w:keepNext/>
            <w:keepLines/>
            <w:spacing w:before="200" w:after="0" w:line="480" w:lineRule="auto"/>
            <w:outlineLvl w:val="1"/>
            <w:rPr>
              <w:rFonts w:asciiTheme="majorHAnsi" w:eastAsiaTheme="majorEastAsia" w:hAnsiTheme="majorHAnsi" w:cstheme="majorBidi"/>
              <w:b/>
              <w:bCs/>
              <w:color w:val="4F81BD" w:themeColor="accent1"/>
              <w:sz w:val="26"/>
              <w:szCs w:val="26"/>
            </w:rPr>
          </w:pPr>
          <w:r w:rsidRPr="00942A8F">
            <w:rPr>
              <w:rFonts w:asciiTheme="majorHAnsi" w:eastAsiaTheme="majorEastAsia" w:hAnsiTheme="majorHAnsi" w:cstheme="majorBidi"/>
              <w:b/>
              <w:bCs/>
              <w:color w:val="4F81BD" w:themeColor="accent1"/>
              <w:sz w:val="26"/>
              <w:szCs w:val="26"/>
            </w:rPr>
            <w:fldChar w:fldCharType="begin"/>
          </w:r>
          <w:r w:rsidRPr="00942A8F">
            <w:rPr>
              <w:rFonts w:asciiTheme="majorHAnsi" w:eastAsiaTheme="majorEastAsia" w:hAnsiTheme="majorHAnsi" w:cstheme="majorBidi"/>
              <w:b/>
              <w:bCs/>
              <w:color w:val="4F81BD" w:themeColor="accent1"/>
              <w:sz w:val="26"/>
              <w:szCs w:val="26"/>
            </w:rPr>
            <w:instrText xml:space="preserve"> TOC \o "1-3" \h \z \u </w:instrText>
          </w:r>
          <w:r w:rsidRPr="00942A8F">
            <w:rPr>
              <w:rFonts w:asciiTheme="majorHAnsi" w:eastAsiaTheme="majorEastAsia" w:hAnsiTheme="majorHAnsi" w:cstheme="majorBidi"/>
              <w:b/>
              <w:bCs/>
              <w:color w:val="4F81BD" w:themeColor="accent1"/>
              <w:sz w:val="26"/>
              <w:szCs w:val="26"/>
            </w:rPr>
            <w:fldChar w:fldCharType="separate"/>
          </w:r>
          <w:r w:rsidRPr="00942A8F">
            <w:rPr>
              <w:rFonts w:asciiTheme="majorHAnsi" w:eastAsiaTheme="majorEastAsia" w:hAnsiTheme="majorHAnsi" w:cstheme="majorBidi"/>
              <w:b/>
              <w:bCs/>
              <w:color w:val="4F81BD" w:themeColor="accent1"/>
              <w:sz w:val="26"/>
              <w:szCs w:val="26"/>
            </w:rPr>
            <w:t xml:space="preserve"> </w:t>
          </w:r>
          <w:r>
            <w:rPr>
              <w:rFonts w:asciiTheme="majorHAnsi" w:eastAsiaTheme="majorEastAsia" w:hAnsiTheme="majorHAnsi" w:cstheme="majorBidi"/>
              <w:b/>
              <w:bCs/>
              <w:color w:val="4F81BD" w:themeColor="accent1"/>
              <w:sz w:val="26"/>
              <w:szCs w:val="26"/>
            </w:rPr>
            <w:t>Introduction: …………………………………………</w:t>
          </w:r>
          <w:r w:rsidRPr="00942A8F">
            <w:rPr>
              <w:rFonts w:asciiTheme="majorHAnsi" w:eastAsiaTheme="majorEastAsia" w:hAnsiTheme="majorHAnsi" w:cstheme="majorBidi"/>
              <w:b/>
              <w:bCs/>
              <w:color w:val="4F81BD" w:themeColor="accent1"/>
              <w:sz w:val="26"/>
              <w:szCs w:val="26"/>
            </w:rPr>
            <w:t>…………………………</w:t>
          </w:r>
          <w:r>
            <w:rPr>
              <w:rFonts w:asciiTheme="majorHAnsi" w:eastAsiaTheme="majorEastAsia" w:hAnsiTheme="majorHAnsi" w:cstheme="majorBidi"/>
              <w:b/>
              <w:bCs/>
              <w:color w:val="4F81BD" w:themeColor="accent1"/>
              <w:sz w:val="26"/>
              <w:szCs w:val="26"/>
            </w:rPr>
            <w:t>……….</w:t>
          </w:r>
          <w:r w:rsidRPr="00942A8F">
            <w:rPr>
              <w:rFonts w:asciiTheme="majorHAnsi" w:eastAsiaTheme="majorEastAsia" w:hAnsiTheme="majorHAnsi" w:cstheme="majorBidi"/>
              <w:b/>
              <w:bCs/>
              <w:color w:val="4F81BD" w:themeColor="accent1"/>
              <w:sz w:val="26"/>
              <w:szCs w:val="26"/>
            </w:rPr>
            <w:t>…</w:t>
          </w:r>
          <w:r w:rsidR="002E1022">
            <w:rPr>
              <w:rFonts w:asciiTheme="majorHAnsi" w:eastAsiaTheme="majorEastAsia" w:hAnsiTheme="majorHAnsi" w:cstheme="majorBidi"/>
              <w:b/>
              <w:bCs/>
              <w:color w:val="4F81BD" w:themeColor="accent1"/>
              <w:sz w:val="26"/>
              <w:szCs w:val="26"/>
            </w:rPr>
            <w:t>…….</w:t>
          </w:r>
          <w:r w:rsidRPr="00942A8F">
            <w:rPr>
              <w:rFonts w:asciiTheme="majorHAnsi" w:eastAsiaTheme="majorEastAsia" w:hAnsiTheme="majorHAnsi" w:cstheme="majorBidi"/>
              <w:b/>
              <w:bCs/>
              <w:color w:val="4F81BD" w:themeColor="accent1"/>
              <w:sz w:val="26"/>
              <w:szCs w:val="26"/>
            </w:rPr>
            <w:t>…………</w:t>
          </w:r>
          <w:r>
            <w:rPr>
              <w:rFonts w:asciiTheme="majorHAnsi" w:eastAsiaTheme="majorEastAsia" w:hAnsiTheme="majorHAnsi" w:cstheme="majorBidi"/>
              <w:b/>
              <w:bCs/>
              <w:color w:val="4F81BD" w:themeColor="accent1"/>
              <w:sz w:val="26"/>
              <w:szCs w:val="26"/>
            </w:rPr>
            <w:t xml:space="preserve"> </w:t>
          </w:r>
          <w:r w:rsidR="002E1022">
            <w:rPr>
              <w:rFonts w:asciiTheme="majorHAnsi" w:eastAsiaTheme="majorEastAsia" w:hAnsiTheme="majorHAnsi" w:cstheme="majorBidi"/>
              <w:b/>
              <w:bCs/>
              <w:color w:val="4F81BD" w:themeColor="accent1"/>
              <w:sz w:val="26"/>
              <w:szCs w:val="26"/>
            </w:rPr>
            <w:t>3</w:t>
          </w:r>
        </w:p>
        <w:p w:rsidR="00573A9D" w:rsidRPr="00942A8F" w:rsidRDefault="00573A9D" w:rsidP="00573A9D">
          <w:pPr>
            <w:keepNext/>
            <w:keepLines/>
            <w:spacing w:before="200" w:after="0" w:line="480" w:lineRule="auto"/>
            <w:outlineLvl w:val="1"/>
            <w:rPr>
              <w:rFonts w:asciiTheme="majorHAnsi" w:eastAsiaTheme="majorEastAsia" w:hAnsiTheme="majorHAnsi" w:cstheme="majorBidi"/>
              <w:b/>
              <w:bCs/>
              <w:color w:val="4F81BD" w:themeColor="accent1"/>
              <w:sz w:val="26"/>
              <w:szCs w:val="26"/>
            </w:rPr>
          </w:pPr>
          <w:r>
            <w:rPr>
              <w:rFonts w:asciiTheme="majorHAnsi" w:eastAsiaTheme="majorEastAsia" w:hAnsiTheme="majorHAnsi" w:cstheme="majorBidi"/>
              <w:b/>
              <w:bCs/>
              <w:color w:val="4F81BD" w:themeColor="accent1"/>
              <w:sz w:val="26"/>
              <w:szCs w:val="26"/>
            </w:rPr>
            <w:t xml:space="preserve"> </w:t>
          </w:r>
          <w:r w:rsidRPr="00942A8F">
            <w:rPr>
              <w:rFonts w:asciiTheme="majorHAnsi" w:eastAsiaTheme="majorEastAsia" w:hAnsiTheme="majorHAnsi" w:cstheme="majorBidi"/>
              <w:b/>
              <w:bCs/>
              <w:color w:val="4F81BD" w:themeColor="accent1"/>
              <w:sz w:val="26"/>
              <w:szCs w:val="26"/>
            </w:rPr>
            <w:t>Bo</w:t>
          </w:r>
          <w:r>
            <w:rPr>
              <w:rFonts w:asciiTheme="majorHAnsi" w:eastAsiaTheme="majorEastAsia" w:hAnsiTheme="majorHAnsi" w:cstheme="majorBidi"/>
              <w:b/>
              <w:bCs/>
              <w:color w:val="4F81BD" w:themeColor="accent1"/>
              <w:sz w:val="26"/>
              <w:szCs w:val="26"/>
            </w:rPr>
            <w:t>dy/Findings: …………………………………………………………………</w:t>
          </w:r>
          <w:r w:rsidRPr="00942A8F">
            <w:rPr>
              <w:rFonts w:asciiTheme="majorHAnsi" w:eastAsiaTheme="majorEastAsia" w:hAnsiTheme="majorHAnsi" w:cstheme="majorBidi"/>
              <w:b/>
              <w:bCs/>
              <w:color w:val="4F81BD" w:themeColor="accent1"/>
              <w:sz w:val="26"/>
              <w:szCs w:val="26"/>
            </w:rPr>
            <w:t>……</w:t>
          </w:r>
          <w:r>
            <w:rPr>
              <w:rFonts w:asciiTheme="majorHAnsi" w:eastAsiaTheme="majorEastAsia" w:hAnsiTheme="majorHAnsi" w:cstheme="majorBidi"/>
              <w:b/>
              <w:bCs/>
              <w:color w:val="4F81BD" w:themeColor="accent1"/>
              <w:sz w:val="26"/>
              <w:szCs w:val="26"/>
            </w:rPr>
            <w:t>…</w:t>
          </w:r>
          <w:r w:rsidRPr="00942A8F">
            <w:rPr>
              <w:rFonts w:asciiTheme="majorHAnsi" w:eastAsiaTheme="majorEastAsia" w:hAnsiTheme="majorHAnsi" w:cstheme="majorBidi"/>
              <w:b/>
              <w:bCs/>
              <w:color w:val="4F81BD" w:themeColor="accent1"/>
              <w:sz w:val="26"/>
              <w:szCs w:val="26"/>
            </w:rPr>
            <w:t>…</w:t>
          </w:r>
          <w:r w:rsidR="002E1022">
            <w:rPr>
              <w:rFonts w:asciiTheme="majorHAnsi" w:eastAsiaTheme="majorEastAsia" w:hAnsiTheme="majorHAnsi" w:cstheme="majorBidi"/>
              <w:b/>
              <w:bCs/>
              <w:color w:val="4F81BD" w:themeColor="accent1"/>
              <w:sz w:val="26"/>
              <w:szCs w:val="26"/>
            </w:rPr>
            <w:t>..</w:t>
          </w:r>
          <w:r w:rsidRPr="00942A8F">
            <w:rPr>
              <w:rFonts w:asciiTheme="majorHAnsi" w:eastAsiaTheme="majorEastAsia" w:hAnsiTheme="majorHAnsi" w:cstheme="majorBidi"/>
              <w:b/>
              <w:bCs/>
              <w:color w:val="4F81BD" w:themeColor="accent1"/>
              <w:sz w:val="26"/>
              <w:szCs w:val="26"/>
            </w:rPr>
            <w:t>………</w:t>
          </w:r>
          <w:r w:rsidR="002E1022">
            <w:rPr>
              <w:rFonts w:asciiTheme="majorHAnsi" w:eastAsiaTheme="majorEastAsia" w:hAnsiTheme="majorHAnsi" w:cstheme="majorBidi"/>
              <w:b/>
              <w:bCs/>
              <w:color w:val="4F81BD" w:themeColor="accent1"/>
              <w:sz w:val="26"/>
              <w:szCs w:val="26"/>
            </w:rPr>
            <w:t>…</w:t>
          </w:r>
          <w:r w:rsidRPr="00942A8F">
            <w:rPr>
              <w:rFonts w:asciiTheme="majorHAnsi" w:eastAsiaTheme="majorEastAsia" w:hAnsiTheme="majorHAnsi" w:cstheme="majorBidi"/>
              <w:b/>
              <w:bCs/>
              <w:color w:val="4F81BD" w:themeColor="accent1"/>
              <w:sz w:val="26"/>
              <w:szCs w:val="26"/>
            </w:rPr>
            <w:t>..</w:t>
          </w:r>
          <w:r w:rsidR="002E1022">
            <w:rPr>
              <w:rFonts w:asciiTheme="majorHAnsi" w:eastAsiaTheme="majorEastAsia" w:hAnsiTheme="majorHAnsi" w:cstheme="majorBidi"/>
              <w:b/>
              <w:bCs/>
              <w:color w:val="4F81BD" w:themeColor="accent1"/>
              <w:sz w:val="26"/>
              <w:szCs w:val="26"/>
            </w:rPr>
            <w:t xml:space="preserve"> 4-9</w:t>
          </w:r>
        </w:p>
        <w:p w:rsidR="00573A9D" w:rsidRPr="00942A8F" w:rsidRDefault="00573A9D" w:rsidP="00573A9D">
          <w:pPr>
            <w:keepNext/>
            <w:keepLines/>
            <w:spacing w:before="200" w:after="0" w:line="480" w:lineRule="auto"/>
            <w:outlineLvl w:val="1"/>
            <w:rPr>
              <w:rFonts w:asciiTheme="majorHAnsi" w:eastAsiaTheme="majorEastAsia" w:hAnsiTheme="majorHAnsi" w:cstheme="majorBidi"/>
              <w:b/>
              <w:bCs/>
              <w:color w:val="4F81BD" w:themeColor="accent1"/>
              <w:sz w:val="26"/>
              <w:szCs w:val="26"/>
            </w:rPr>
          </w:pPr>
          <w:r w:rsidRPr="00942A8F">
            <w:rPr>
              <w:rFonts w:asciiTheme="majorHAnsi" w:eastAsiaTheme="majorEastAsia" w:hAnsiTheme="majorHAnsi" w:cstheme="majorBidi"/>
              <w:b/>
              <w:bCs/>
              <w:color w:val="4F81BD" w:themeColor="accent1"/>
              <w:sz w:val="26"/>
              <w:szCs w:val="26"/>
            </w:rPr>
            <w:t xml:space="preserve"> C</w:t>
          </w:r>
          <w:r>
            <w:rPr>
              <w:rFonts w:asciiTheme="majorHAnsi" w:eastAsiaTheme="majorEastAsia" w:hAnsiTheme="majorHAnsi" w:cstheme="majorBidi"/>
              <w:b/>
              <w:bCs/>
              <w:color w:val="4F81BD" w:themeColor="accent1"/>
              <w:sz w:val="26"/>
              <w:szCs w:val="26"/>
            </w:rPr>
            <w:t>onclusion: ………………………………………………</w:t>
          </w:r>
          <w:r w:rsidRPr="00942A8F">
            <w:rPr>
              <w:rFonts w:asciiTheme="majorHAnsi" w:eastAsiaTheme="majorEastAsia" w:hAnsiTheme="majorHAnsi" w:cstheme="majorBidi"/>
              <w:b/>
              <w:bCs/>
              <w:color w:val="4F81BD" w:themeColor="accent1"/>
              <w:sz w:val="26"/>
              <w:szCs w:val="26"/>
            </w:rPr>
            <w:t>…………………………</w:t>
          </w:r>
          <w:r>
            <w:rPr>
              <w:rFonts w:asciiTheme="majorHAnsi" w:eastAsiaTheme="majorEastAsia" w:hAnsiTheme="majorHAnsi" w:cstheme="majorBidi"/>
              <w:b/>
              <w:bCs/>
              <w:color w:val="4F81BD" w:themeColor="accent1"/>
              <w:sz w:val="26"/>
              <w:szCs w:val="26"/>
            </w:rPr>
            <w:t>……</w:t>
          </w:r>
          <w:r w:rsidRPr="00942A8F">
            <w:rPr>
              <w:rFonts w:asciiTheme="majorHAnsi" w:eastAsiaTheme="majorEastAsia" w:hAnsiTheme="majorHAnsi" w:cstheme="majorBidi"/>
              <w:b/>
              <w:bCs/>
              <w:color w:val="4F81BD" w:themeColor="accent1"/>
              <w:sz w:val="26"/>
              <w:szCs w:val="26"/>
            </w:rPr>
            <w:t>……</w:t>
          </w:r>
          <w:r w:rsidR="002E1022">
            <w:rPr>
              <w:rFonts w:asciiTheme="majorHAnsi" w:eastAsiaTheme="majorEastAsia" w:hAnsiTheme="majorHAnsi" w:cstheme="majorBidi"/>
              <w:b/>
              <w:bCs/>
              <w:color w:val="4F81BD" w:themeColor="accent1"/>
              <w:sz w:val="26"/>
              <w:szCs w:val="26"/>
            </w:rPr>
            <w:t>……..</w:t>
          </w:r>
          <w:r w:rsidRPr="00942A8F">
            <w:rPr>
              <w:rFonts w:asciiTheme="majorHAnsi" w:eastAsiaTheme="majorEastAsia" w:hAnsiTheme="majorHAnsi" w:cstheme="majorBidi"/>
              <w:b/>
              <w:bCs/>
              <w:color w:val="4F81BD" w:themeColor="accent1"/>
              <w:sz w:val="26"/>
              <w:szCs w:val="26"/>
            </w:rPr>
            <w:t>……..</w:t>
          </w:r>
          <w:r w:rsidR="002E1022">
            <w:rPr>
              <w:rFonts w:asciiTheme="majorHAnsi" w:eastAsiaTheme="majorEastAsia" w:hAnsiTheme="majorHAnsi" w:cstheme="majorBidi"/>
              <w:b/>
              <w:bCs/>
              <w:color w:val="4F81BD" w:themeColor="accent1"/>
              <w:sz w:val="26"/>
              <w:szCs w:val="26"/>
            </w:rPr>
            <w:t xml:space="preserve"> 10</w:t>
          </w:r>
        </w:p>
        <w:p w:rsidR="00573A9D" w:rsidRPr="00942A8F" w:rsidRDefault="00573A9D" w:rsidP="00573A9D">
          <w:pPr>
            <w:keepNext/>
            <w:keepLines/>
            <w:spacing w:before="200" w:after="0" w:line="480" w:lineRule="auto"/>
            <w:outlineLvl w:val="1"/>
            <w:rPr>
              <w:rFonts w:asciiTheme="majorHAnsi" w:eastAsiaTheme="majorEastAsia" w:hAnsiTheme="majorHAnsi" w:cstheme="majorBidi"/>
              <w:b/>
              <w:bCs/>
              <w:color w:val="4F81BD" w:themeColor="accent1"/>
              <w:sz w:val="26"/>
              <w:szCs w:val="26"/>
            </w:rPr>
          </w:pPr>
          <w:r w:rsidRPr="00942A8F">
            <w:rPr>
              <w:rFonts w:asciiTheme="majorHAnsi" w:eastAsiaTheme="majorEastAsia" w:hAnsiTheme="majorHAnsi" w:cstheme="majorBidi"/>
              <w:b/>
              <w:bCs/>
              <w:color w:val="4F81BD" w:themeColor="accent1"/>
              <w:sz w:val="26"/>
              <w:szCs w:val="26"/>
            </w:rPr>
            <w:t xml:space="preserve"> </w:t>
          </w:r>
          <w:r>
            <w:rPr>
              <w:rFonts w:asciiTheme="majorHAnsi" w:eastAsiaTheme="majorEastAsia" w:hAnsiTheme="majorHAnsi" w:cstheme="majorBidi"/>
              <w:b/>
              <w:bCs/>
              <w:color w:val="4F81BD" w:themeColor="accent1"/>
              <w:sz w:val="26"/>
              <w:szCs w:val="26"/>
            </w:rPr>
            <w:t xml:space="preserve">List of </w:t>
          </w:r>
          <w:r w:rsidRPr="00942A8F">
            <w:rPr>
              <w:rFonts w:asciiTheme="majorHAnsi" w:eastAsiaTheme="majorEastAsia" w:hAnsiTheme="majorHAnsi" w:cstheme="majorBidi"/>
              <w:b/>
              <w:bCs/>
              <w:color w:val="4F81BD" w:themeColor="accent1"/>
              <w:sz w:val="26"/>
              <w:szCs w:val="26"/>
            </w:rPr>
            <w:t>Re</w:t>
          </w:r>
          <w:r>
            <w:rPr>
              <w:rFonts w:asciiTheme="majorHAnsi" w:eastAsiaTheme="majorEastAsia" w:hAnsiTheme="majorHAnsi" w:cstheme="majorBidi"/>
              <w:b/>
              <w:bCs/>
              <w:color w:val="4F81BD" w:themeColor="accent1"/>
              <w:sz w:val="26"/>
              <w:szCs w:val="26"/>
            </w:rPr>
            <w:t>ferences: …………………………………………………</w:t>
          </w:r>
          <w:r w:rsidRPr="00942A8F">
            <w:rPr>
              <w:rFonts w:asciiTheme="majorHAnsi" w:eastAsiaTheme="majorEastAsia" w:hAnsiTheme="majorHAnsi" w:cstheme="majorBidi"/>
              <w:b/>
              <w:bCs/>
              <w:color w:val="4F81BD" w:themeColor="accent1"/>
              <w:sz w:val="26"/>
              <w:szCs w:val="26"/>
            </w:rPr>
            <w:t>……………………</w:t>
          </w:r>
          <w:r>
            <w:rPr>
              <w:rFonts w:asciiTheme="majorHAnsi" w:eastAsiaTheme="majorEastAsia" w:hAnsiTheme="majorHAnsi" w:cstheme="majorBidi"/>
              <w:b/>
              <w:bCs/>
              <w:color w:val="4F81BD" w:themeColor="accent1"/>
              <w:sz w:val="26"/>
              <w:szCs w:val="26"/>
            </w:rPr>
            <w:t>……</w:t>
          </w:r>
          <w:r w:rsidR="002E1022">
            <w:rPr>
              <w:rFonts w:asciiTheme="majorHAnsi" w:eastAsiaTheme="majorEastAsia" w:hAnsiTheme="majorHAnsi" w:cstheme="majorBidi"/>
              <w:b/>
              <w:bCs/>
              <w:color w:val="4F81BD" w:themeColor="accent1"/>
              <w:sz w:val="26"/>
              <w:szCs w:val="26"/>
            </w:rPr>
            <w:t>…</w:t>
          </w:r>
          <w:r w:rsidRPr="00942A8F">
            <w:rPr>
              <w:rFonts w:asciiTheme="majorHAnsi" w:eastAsiaTheme="majorEastAsia" w:hAnsiTheme="majorHAnsi" w:cstheme="majorBidi"/>
              <w:b/>
              <w:bCs/>
              <w:color w:val="4F81BD" w:themeColor="accent1"/>
              <w:sz w:val="26"/>
              <w:szCs w:val="26"/>
            </w:rPr>
            <w:t>….</w:t>
          </w:r>
          <w:r w:rsidRPr="00942A8F">
            <w:rPr>
              <w:rFonts w:asciiTheme="majorHAnsi" w:eastAsiaTheme="majorEastAsia" w:hAnsiTheme="majorHAnsi" w:cstheme="majorBidi"/>
              <w:b/>
              <w:bCs/>
              <w:noProof/>
              <w:color w:val="4F81BD" w:themeColor="accent1"/>
              <w:sz w:val="26"/>
              <w:szCs w:val="26"/>
            </w:rPr>
            <w:fldChar w:fldCharType="end"/>
          </w:r>
          <w:r w:rsidR="002E1022">
            <w:rPr>
              <w:rFonts w:asciiTheme="majorHAnsi" w:eastAsiaTheme="majorEastAsia" w:hAnsiTheme="majorHAnsi" w:cstheme="majorBidi"/>
              <w:b/>
              <w:bCs/>
              <w:noProof/>
              <w:color w:val="4F81BD" w:themeColor="accent1"/>
              <w:sz w:val="26"/>
              <w:szCs w:val="26"/>
            </w:rPr>
            <w:t xml:space="preserve"> 11-12</w:t>
          </w:r>
        </w:p>
      </w:sdtContent>
    </w:sdt>
    <w:p w:rsidR="00573A9D" w:rsidRPr="00942A8F" w:rsidRDefault="00573A9D" w:rsidP="00573A9D">
      <w:pPr>
        <w:spacing w:line="480" w:lineRule="auto"/>
      </w:pPr>
    </w:p>
    <w:p w:rsidR="00573A9D" w:rsidRPr="00573A9D" w:rsidRDefault="00573A9D" w:rsidP="00573A9D"/>
    <w:p w:rsidR="00681173" w:rsidRDefault="00681173"/>
    <w:p w:rsidR="00573A9D" w:rsidRDefault="00573A9D">
      <w:pPr>
        <w:rPr>
          <w:rFonts w:ascii="Arial" w:hAnsi="Arial" w:cs="Arial"/>
          <w:sz w:val="24"/>
          <w:szCs w:val="24"/>
        </w:rPr>
      </w:pPr>
    </w:p>
    <w:p w:rsidR="00573A9D" w:rsidRDefault="00573A9D">
      <w:pPr>
        <w:rPr>
          <w:rFonts w:ascii="Arial" w:hAnsi="Arial" w:cs="Arial"/>
          <w:sz w:val="24"/>
          <w:szCs w:val="24"/>
        </w:rPr>
      </w:pPr>
    </w:p>
    <w:p w:rsidR="00573A9D" w:rsidRDefault="00573A9D">
      <w:pPr>
        <w:rPr>
          <w:rFonts w:ascii="Arial" w:hAnsi="Arial" w:cs="Arial"/>
          <w:sz w:val="24"/>
          <w:szCs w:val="24"/>
        </w:rPr>
      </w:pPr>
    </w:p>
    <w:p w:rsidR="00573A9D" w:rsidRDefault="00573A9D">
      <w:pPr>
        <w:rPr>
          <w:rFonts w:ascii="Arial" w:hAnsi="Arial" w:cs="Arial"/>
          <w:sz w:val="24"/>
          <w:szCs w:val="24"/>
        </w:rPr>
      </w:pPr>
    </w:p>
    <w:p w:rsidR="00573A9D" w:rsidRDefault="00573A9D">
      <w:pPr>
        <w:rPr>
          <w:rFonts w:ascii="Arial" w:hAnsi="Arial" w:cs="Arial"/>
          <w:sz w:val="24"/>
          <w:szCs w:val="24"/>
        </w:rPr>
      </w:pPr>
    </w:p>
    <w:p w:rsidR="00573A9D" w:rsidRDefault="00573A9D">
      <w:pPr>
        <w:rPr>
          <w:rFonts w:ascii="Arial" w:hAnsi="Arial" w:cs="Arial"/>
          <w:sz w:val="24"/>
          <w:szCs w:val="24"/>
        </w:rPr>
      </w:pPr>
    </w:p>
    <w:p w:rsidR="00573A9D" w:rsidRDefault="00573A9D">
      <w:pPr>
        <w:rPr>
          <w:rFonts w:ascii="Arial" w:hAnsi="Arial" w:cs="Arial"/>
          <w:sz w:val="24"/>
          <w:szCs w:val="24"/>
        </w:rPr>
      </w:pPr>
    </w:p>
    <w:p w:rsidR="00573A9D" w:rsidRDefault="00573A9D">
      <w:pPr>
        <w:rPr>
          <w:rFonts w:ascii="Arial" w:hAnsi="Arial" w:cs="Arial"/>
          <w:sz w:val="24"/>
          <w:szCs w:val="24"/>
        </w:rPr>
      </w:pPr>
    </w:p>
    <w:p w:rsidR="00573A9D" w:rsidRDefault="00573A9D">
      <w:pPr>
        <w:rPr>
          <w:rFonts w:ascii="Arial" w:hAnsi="Arial" w:cs="Arial"/>
          <w:sz w:val="24"/>
          <w:szCs w:val="24"/>
        </w:rPr>
      </w:pPr>
    </w:p>
    <w:p w:rsidR="00573A9D" w:rsidRDefault="00573A9D">
      <w:pPr>
        <w:rPr>
          <w:rFonts w:ascii="Arial" w:hAnsi="Arial" w:cs="Arial"/>
          <w:sz w:val="24"/>
          <w:szCs w:val="24"/>
        </w:rPr>
      </w:pPr>
    </w:p>
    <w:p w:rsidR="00573A9D" w:rsidRDefault="00573A9D">
      <w:pPr>
        <w:rPr>
          <w:rFonts w:ascii="Arial" w:hAnsi="Arial" w:cs="Arial"/>
          <w:sz w:val="24"/>
          <w:szCs w:val="24"/>
        </w:rPr>
      </w:pPr>
    </w:p>
    <w:p w:rsidR="00573A9D" w:rsidRDefault="00573A9D">
      <w:pPr>
        <w:rPr>
          <w:rFonts w:ascii="Arial" w:hAnsi="Arial" w:cs="Arial"/>
          <w:sz w:val="24"/>
          <w:szCs w:val="24"/>
        </w:rPr>
      </w:pPr>
    </w:p>
    <w:p w:rsidR="00573A9D" w:rsidRDefault="00573A9D">
      <w:pPr>
        <w:rPr>
          <w:rFonts w:ascii="Arial" w:hAnsi="Arial" w:cs="Arial"/>
          <w:sz w:val="24"/>
          <w:szCs w:val="24"/>
        </w:rPr>
      </w:pPr>
    </w:p>
    <w:p w:rsidR="00573A9D" w:rsidRDefault="00573A9D">
      <w:pPr>
        <w:rPr>
          <w:rFonts w:ascii="Arial" w:hAnsi="Arial" w:cs="Arial"/>
          <w:sz w:val="24"/>
          <w:szCs w:val="24"/>
        </w:rPr>
      </w:pPr>
    </w:p>
    <w:p w:rsidR="00573A9D" w:rsidRDefault="00573A9D">
      <w:pPr>
        <w:rPr>
          <w:rFonts w:ascii="Arial" w:hAnsi="Arial" w:cs="Arial"/>
          <w:sz w:val="24"/>
          <w:szCs w:val="24"/>
        </w:rPr>
      </w:pPr>
    </w:p>
    <w:p w:rsidR="00093D4E" w:rsidRDefault="007A4A1D" w:rsidP="00093D4E">
      <w:pPr>
        <w:pStyle w:val="Heading1"/>
        <w:spacing w:before="0" w:line="240" w:lineRule="auto"/>
      </w:pPr>
      <w:r>
        <w:lastRenderedPageBreak/>
        <w:t>Introduction</w:t>
      </w:r>
    </w:p>
    <w:p w:rsidR="00C57284" w:rsidRPr="00E923C3" w:rsidRDefault="003109AF" w:rsidP="00E923C3">
      <w:pPr>
        <w:pStyle w:val="NormalWeb"/>
        <w:spacing w:line="480" w:lineRule="auto"/>
        <w:rPr>
          <w:rFonts w:ascii="Arial" w:hAnsi="Arial" w:cs="Arial"/>
        </w:rPr>
      </w:pPr>
      <w:r w:rsidRPr="00E923C3">
        <w:rPr>
          <w:rFonts w:ascii="Arial" w:hAnsi="Arial" w:cs="Arial"/>
        </w:rPr>
        <w:t>Problems solving is very essential in operation of a business and problem solving tools and techniques gives assistance to managers and decision makers in other to solve the situation in organized and systematic style.  Problems at workplace talk about to whichever circumstances that grants a challenge, propose a chance, or signifies a worrying anxiety, therefor</w:t>
      </w:r>
      <w:r w:rsidR="00DF6F55">
        <w:rPr>
          <w:rFonts w:ascii="Arial" w:hAnsi="Arial" w:cs="Arial"/>
        </w:rPr>
        <w:t>e</w:t>
      </w:r>
      <w:r w:rsidRPr="00E923C3">
        <w:rPr>
          <w:rFonts w:ascii="Arial" w:hAnsi="Arial" w:cs="Arial"/>
        </w:rPr>
        <w:t xml:space="preserve"> there is the need to solve the problem as a means of planning ways to meet, response as well as to please the state of affairs by altering personality or condition. </w:t>
      </w:r>
      <w:r w:rsidR="006C2F94">
        <w:rPr>
          <w:rFonts w:ascii="Arial" w:hAnsi="Arial" w:cs="Arial"/>
        </w:rPr>
        <w:t xml:space="preserve">In this report, Arcadia Group and Philip Green #Me Too Movement case study is use as a workplace problem. </w:t>
      </w:r>
      <w:r w:rsidR="00093D4E" w:rsidRPr="00E923C3">
        <w:rPr>
          <w:rFonts w:ascii="Arial" w:hAnsi="Arial" w:cs="Arial"/>
        </w:rPr>
        <w:t>There are numerous problem-solving tools and techniques used to solve work-based problems</w:t>
      </w:r>
      <w:r w:rsidR="001D3B9A" w:rsidRPr="00E923C3">
        <w:rPr>
          <w:rFonts w:ascii="Arial" w:hAnsi="Arial" w:cs="Arial"/>
        </w:rPr>
        <w:t xml:space="preserve"> such as brainstorming, root cause analysis,</w:t>
      </w:r>
      <w:r w:rsidR="001D3B9A" w:rsidRPr="00E923C3">
        <w:rPr>
          <w:rStyle w:val="Strong"/>
          <w:rFonts w:ascii="Arial" w:hAnsi="Arial" w:cs="Arial"/>
          <w:bdr w:val="none" w:sz="0" w:space="0" w:color="auto" w:frame="1"/>
        </w:rPr>
        <w:t xml:space="preserve"> </w:t>
      </w:r>
      <w:r w:rsidR="001D3B9A" w:rsidRPr="00E923C3">
        <w:rPr>
          <w:rStyle w:val="Strong"/>
          <w:rFonts w:ascii="Arial" w:hAnsi="Arial" w:cs="Arial"/>
          <w:b w:val="0"/>
          <w:bdr w:val="none" w:sz="0" w:space="0" w:color="auto" w:frame="1"/>
        </w:rPr>
        <w:t>eight d</w:t>
      </w:r>
      <w:r w:rsidR="005D6707">
        <w:rPr>
          <w:rStyle w:val="Strong"/>
          <w:rFonts w:ascii="Arial" w:hAnsi="Arial" w:cs="Arial"/>
          <w:b w:val="0"/>
          <w:bdr w:val="none" w:sz="0" w:space="0" w:color="auto" w:frame="1"/>
        </w:rPr>
        <w:t>isciplines of problem solving, Six-S</w:t>
      </w:r>
      <w:r w:rsidR="001D3B9A" w:rsidRPr="00E923C3">
        <w:rPr>
          <w:rStyle w:val="Strong"/>
          <w:rFonts w:ascii="Arial" w:hAnsi="Arial" w:cs="Arial"/>
          <w:b w:val="0"/>
          <w:bdr w:val="none" w:sz="0" w:space="0" w:color="auto" w:frame="1"/>
        </w:rPr>
        <w:t xml:space="preserve">tep problem solving model, </w:t>
      </w:r>
      <w:r w:rsidRPr="00E923C3">
        <w:rPr>
          <w:rStyle w:val="Strong"/>
          <w:rFonts w:ascii="Arial" w:hAnsi="Arial" w:cs="Arial"/>
          <w:b w:val="0"/>
          <w:bdr w:val="none" w:sz="0" w:space="0" w:color="auto" w:frame="1"/>
        </w:rPr>
        <w:t>the</w:t>
      </w:r>
      <w:r w:rsidR="001D3B9A" w:rsidRPr="00E923C3">
        <w:rPr>
          <w:rStyle w:val="Strong"/>
          <w:rFonts w:ascii="Arial" w:hAnsi="Arial" w:cs="Arial"/>
          <w:b w:val="0"/>
          <w:bdr w:val="none" w:sz="0" w:space="0" w:color="auto" w:frame="1"/>
        </w:rPr>
        <w:t xml:space="preserve"> drill down technique etc.</w:t>
      </w:r>
      <w:r w:rsidR="006C2F94">
        <w:rPr>
          <w:rStyle w:val="Strong"/>
          <w:rFonts w:ascii="Arial" w:hAnsi="Arial" w:cs="Arial"/>
          <w:b w:val="0"/>
          <w:bdr w:val="none" w:sz="0" w:space="0" w:color="auto" w:frame="1"/>
        </w:rPr>
        <w:t xml:space="preserve"> meanwhile in this report, Six-S</w:t>
      </w:r>
      <w:r w:rsidRPr="00E923C3">
        <w:rPr>
          <w:rStyle w:val="Strong"/>
          <w:rFonts w:ascii="Arial" w:hAnsi="Arial" w:cs="Arial"/>
          <w:b w:val="0"/>
          <w:bdr w:val="none" w:sz="0" w:space="0" w:color="auto" w:frame="1"/>
        </w:rPr>
        <w:t>tep problem solving model is employed to figure out the problem at hand.</w:t>
      </w:r>
      <w:r w:rsidR="006C2F94">
        <w:rPr>
          <w:rFonts w:ascii="Arial" w:hAnsi="Arial" w:cs="Arial"/>
        </w:rPr>
        <w:t xml:space="preserve"> The Six-S</w:t>
      </w:r>
      <w:r w:rsidR="00C57284" w:rsidRPr="00E923C3">
        <w:rPr>
          <w:rFonts w:ascii="Arial" w:hAnsi="Arial" w:cs="Arial"/>
        </w:rPr>
        <w:t xml:space="preserve">tep problem solving model simplifies the problem by </w:t>
      </w:r>
      <w:r w:rsidR="005E4BE3" w:rsidRPr="00E923C3">
        <w:rPr>
          <w:rFonts w:ascii="Arial" w:hAnsi="Arial" w:cs="Arial"/>
        </w:rPr>
        <w:t>providing a collective, cooperative, and organized steps in defining the problem, determine the root cause, develop alternative solutions, select a solution, implement the solution and evaluate the outcome with aim of thorough examination of the problem and search for the exact solution.</w:t>
      </w:r>
      <w:r w:rsidR="00E923C3" w:rsidRPr="00E923C3">
        <w:rPr>
          <w:rFonts w:ascii="Arial" w:hAnsi="Arial" w:cs="Arial"/>
        </w:rPr>
        <w:t xml:space="preserve"> Consideration is given to the guidelines provided in the assignment brief in line with the six-step problem solving model. Conclusion is drawn at the end of the report body and references follows.</w:t>
      </w:r>
    </w:p>
    <w:p w:rsidR="00E923C3" w:rsidRDefault="00E923C3" w:rsidP="00C57284">
      <w:pPr>
        <w:pStyle w:val="NormalWeb"/>
      </w:pPr>
    </w:p>
    <w:p w:rsidR="00E923C3" w:rsidRDefault="00E923C3" w:rsidP="00C57284">
      <w:pPr>
        <w:pStyle w:val="NormalWeb"/>
      </w:pPr>
    </w:p>
    <w:p w:rsidR="00E923C3" w:rsidRDefault="00E923C3" w:rsidP="00C57284">
      <w:pPr>
        <w:pStyle w:val="NormalWeb"/>
      </w:pPr>
    </w:p>
    <w:p w:rsidR="00E923C3" w:rsidRDefault="00E923C3" w:rsidP="00C57284">
      <w:pPr>
        <w:pStyle w:val="NormalWeb"/>
      </w:pPr>
    </w:p>
    <w:p w:rsidR="00E923C3" w:rsidRDefault="00E923C3" w:rsidP="00C57284">
      <w:pPr>
        <w:pStyle w:val="NormalWeb"/>
      </w:pPr>
    </w:p>
    <w:p w:rsidR="00E923C3" w:rsidRDefault="00E923C3" w:rsidP="00C57284">
      <w:pPr>
        <w:pStyle w:val="NormalWeb"/>
      </w:pPr>
    </w:p>
    <w:p w:rsidR="00681173" w:rsidRPr="00A12A83" w:rsidRDefault="007A4A1D" w:rsidP="00A12A83">
      <w:pPr>
        <w:pStyle w:val="Heading1"/>
      </w:pPr>
      <w:r>
        <w:lastRenderedPageBreak/>
        <w:t>Body/Findings;</w:t>
      </w:r>
      <w:r w:rsidR="00A3027B" w:rsidRPr="00A3027B">
        <w:rPr>
          <w:rFonts w:ascii="Arial" w:hAnsi="Arial" w:cs="Arial"/>
          <w:sz w:val="24"/>
          <w:szCs w:val="24"/>
        </w:rPr>
        <w:t xml:space="preserve"> </w:t>
      </w:r>
    </w:p>
    <w:p w:rsidR="00C57284" w:rsidRPr="00C57284" w:rsidRDefault="00681173" w:rsidP="00E929DF">
      <w:pPr>
        <w:pStyle w:val="Heading2"/>
        <w:spacing w:before="0" w:line="480" w:lineRule="auto"/>
      </w:pPr>
      <w:r w:rsidRPr="00BB1DAE">
        <w:t xml:space="preserve">Define a </w:t>
      </w:r>
      <w:r w:rsidRPr="007A4A1D">
        <w:t xml:space="preserve">complex problem in the workplace </w:t>
      </w:r>
      <w:r w:rsidRPr="00BB1DAE">
        <w:t xml:space="preserve">including its </w:t>
      </w:r>
      <w:r w:rsidRPr="007A4A1D">
        <w:t>scope and impact</w:t>
      </w:r>
    </w:p>
    <w:p w:rsidR="00C013E8" w:rsidRPr="00C94CBE" w:rsidRDefault="00A12A83" w:rsidP="00E929DF">
      <w:pPr>
        <w:spacing w:after="0" w:line="480" w:lineRule="auto"/>
        <w:rPr>
          <w:rFonts w:ascii="Arial" w:hAnsi="Arial" w:cs="Arial"/>
          <w:sz w:val="24"/>
          <w:szCs w:val="24"/>
        </w:rPr>
      </w:pPr>
      <w:r w:rsidRPr="00C94CBE">
        <w:rPr>
          <w:rFonts w:ascii="Arial" w:hAnsi="Arial" w:cs="Arial"/>
          <w:sz w:val="24"/>
          <w:szCs w:val="24"/>
        </w:rPr>
        <w:t>Problems</w:t>
      </w:r>
      <w:r w:rsidR="00C57284" w:rsidRPr="00C94CBE">
        <w:rPr>
          <w:rFonts w:ascii="Arial" w:hAnsi="Arial" w:cs="Arial"/>
          <w:sz w:val="24"/>
          <w:szCs w:val="24"/>
        </w:rPr>
        <w:t xml:space="preserve"> </w:t>
      </w:r>
      <w:r w:rsidRPr="00C94CBE">
        <w:rPr>
          <w:rFonts w:ascii="Arial" w:hAnsi="Arial" w:cs="Arial"/>
          <w:sz w:val="24"/>
          <w:szCs w:val="24"/>
        </w:rPr>
        <w:t xml:space="preserve">that companies </w:t>
      </w:r>
      <w:r w:rsidR="00C57284" w:rsidRPr="00C94CBE">
        <w:rPr>
          <w:rFonts w:ascii="Arial" w:hAnsi="Arial" w:cs="Arial"/>
          <w:sz w:val="24"/>
          <w:szCs w:val="24"/>
        </w:rPr>
        <w:t xml:space="preserve">face can be </w:t>
      </w:r>
      <w:r w:rsidRPr="00C94CBE">
        <w:rPr>
          <w:rFonts w:ascii="Arial" w:hAnsi="Arial" w:cs="Arial"/>
          <w:sz w:val="24"/>
          <w:szCs w:val="24"/>
        </w:rPr>
        <w:t>big</w:t>
      </w:r>
      <w:r w:rsidR="00C57284" w:rsidRPr="00C94CBE">
        <w:rPr>
          <w:rFonts w:ascii="Arial" w:hAnsi="Arial" w:cs="Arial"/>
          <w:sz w:val="24"/>
          <w:szCs w:val="24"/>
        </w:rPr>
        <w:t xml:space="preserve"> or </w:t>
      </w:r>
      <w:r w:rsidRPr="00C94CBE">
        <w:rPr>
          <w:rFonts w:ascii="Arial" w:hAnsi="Arial" w:cs="Arial"/>
          <w:sz w:val="24"/>
          <w:szCs w:val="24"/>
        </w:rPr>
        <w:t>minor</w:t>
      </w:r>
      <w:r w:rsidR="00C57284" w:rsidRPr="00C94CBE">
        <w:rPr>
          <w:rFonts w:ascii="Arial" w:hAnsi="Arial" w:cs="Arial"/>
          <w:sz w:val="24"/>
          <w:szCs w:val="24"/>
        </w:rPr>
        <w:t xml:space="preserve">, simple or complex, and </w:t>
      </w:r>
      <w:r w:rsidRPr="00C94CBE">
        <w:rPr>
          <w:rFonts w:ascii="Arial" w:hAnsi="Arial" w:cs="Arial"/>
          <w:sz w:val="24"/>
          <w:szCs w:val="24"/>
        </w:rPr>
        <w:t>stress-free</w:t>
      </w:r>
      <w:r w:rsidR="00C57284" w:rsidRPr="00C94CBE">
        <w:rPr>
          <w:rFonts w:ascii="Arial" w:hAnsi="Arial" w:cs="Arial"/>
          <w:sz w:val="24"/>
          <w:szCs w:val="24"/>
        </w:rPr>
        <w:t xml:space="preserve"> or </w:t>
      </w:r>
      <w:r w:rsidRPr="00C94CBE">
        <w:rPr>
          <w:rFonts w:ascii="Arial" w:hAnsi="Arial" w:cs="Arial"/>
          <w:sz w:val="24"/>
          <w:szCs w:val="24"/>
        </w:rPr>
        <w:t>problematic</w:t>
      </w:r>
      <w:r w:rsidR="00C57284" w:rsidRPr="00C94CBE">
        <w:rPr>
          <w:rFonts w:ascii="Arial" w:hAnsi="Arial" w:cs="Arial"/>
          <w:sz w:val="24"/>
          <w:szCs w:val="24"/>
        </w:rPr>
        <w:t xml:space="preserve"> to </w:t>
      </w:r>
      <w:r w:rsidRPr="00C94CBE">
        <w:rPr>
          <w:rFonts w:ascii="Arial" w:hAnsi="Arial" w:cs="Arial"/>
          <w:sz w:val="24"/>
          <w:szCs w:val="24"/>
        </w:rPr>
        <w:t>resolve</w:t>
      </w:r>
      <w:r w:rsidR="00C57284" w:rsidRPr="00C94CBE">
        <w:rPr>
          <w:rFonts w:ascii="Arial" w:hAnsi="Arial" w:cs="Arial"/>
          <w:sz w:val="24"/>
          <w:szCs w:val="24"/>
        </w:rPr>
        <w:t xml:space="preserve">. </w:t>
      </w:r>
      <w:r w:rsidRPr="00C94CBE">
        <w:rPr>
          <w:rFonts w:ascii="Arial" w:hAnsi="Arial" w:cs="Arial"/>
          <w:sz w:val="24"/>
          <w:szCs w:val="24"/>
        </w:rPr>
        <w:t>Irrespective</w:t>
      </w:r>
      <w:r w:rsidR="00C57284" w:rsidRPr="00C94CBE">
        <w:rPr>
          <w:rFonts w:ascii="Arial" w:hAnsi="Arial" w:cs="Arial"/>
          <w:sz w:val="24"/>
          <w:szCs w:val="24"/>
        </w:rPr>
        <w:t xml:space="preserve"> of </w:t>
      </w:r>
      <w:r w:rsidRPr="00C94CBE">
        <w:rPr>
          <w:rFonts w:ascii="Arial" w:hAnsi="Arial" w:cs="Arial"/>
          <w:sz w:val="24"/>
          <w:szCs w:val="24"/>
        </w:rPr>
        <w:t xml:space="preserve">how </w:t>
      </w:r>
      <w:r w:rsidR="00C57284" w:rsidRPr="00C94CBE">
        <w:rPr>
          <w:rFonts w:ascii="Arial" w:hAnsi="Arial" w:cs="Arial"/>
          <w:sz w:val="24"/>
          <w:szCs w:val="24"/>
        </w:rPr>
        <w:t>the problems</w:t>
      </w:r>
      <w:r w:rsidRPr="00C94CBE">
        <w:rPr>
          <w:rFonts w:ascii="Arial" w:hAnsi="Arial" w:cs="Arial"/>
          <w:sz w:val="24"/>
          <w:szCs w:val="24"/>
        </w:rPr>
        <w:t xml:space="preserve"> may be</w:t>
      </w:r>
      <w:r w:rsidR="00C57284" w:rsidRPr="00C94CBE">
        <w:rPr>
          <w:rFonts w:ascii="Arial" w:hAnsi="Arial" w:cs="Arial"/>
          <w:sz w:val="24"/>
          <w:szCs w:val="24"/>
        </w:rPr>
        <w:t>,</w:t>
      </w:r>
      <w:r w:rsidRPr="00C94CBE">
        <w:rPr>
          <w:rFonts w:ascii="Arial" w:hAnsi="Arial" w:cs="Arial"/>
          <w:sz w:val="24"/>
          <w:szCs w:val="24"/>
        </w:rPr>
        <w:t xml:space="preserve"> the primary aim of every </w:t>
      </w:r>
      <w:r w:rsidR="00685004" w:rsidRPr="00C94CBE">
        <w:rPr>
          <w:rFonts w:ascii="Arial" w:hAnsi="Arial" w:cs="Arial"/>
          <w:sz w:val="24"/>
          <w:szCs w:val="24"/>
        </w:rPr>
        <w:t>worker force</w:t>
      </w:r>
      <w:r w:rsidRPr="00C94CBE">
        <w:rPr>
          <w:rFonts w:ascii="Arial" w:hAnsi="Arial" w:cs="Arial"/>
          <w:sz w:val="24"/>
          <w:szCs w:val="24"/>
        </w:rPr>
        <w:t xml:space="preserve"> and management role </w:t>
      </w:r>
      <w:r w:rsidR="00685004" w:rsidRPr="00C94CBE">
        <w:rPr>
          <w:rFonts w:ascii="Arial" w:hAnsi="Arial" w:cs="Arial"/>
          <w:sz w:val="24"/>
          <w:szCs w:val="24"/>
        </w:rPr>
        <w:t>is discovering</w:t>
      </w:r>
      <w:r w:rsidRPr="00C94CBE">
        <w:rPr>
          <w:rFonts w:ascii="Arial" w:hAnsi="Arial" w:cs="Arial"/>
          <w:sz w:val="24"/>
          <w:szCs w:val="24"/>
        </w:rPr>
        <w:t xml:space="preserve"> means to resolve </w:t>
      </w:r>
      <w:r w:rsidR="00685004" w:rsidRPr="00C94CBE">
        <w:rPr>
          <w:rFonts w:ascii="Arial" w:hAnsi="Arial" w:cs="Arial"/>
          <w:sz w:val="24"/>
          <w:szCs w:val="24"/>
        </w:rPr>
        <w:t>the problems as and when they occur.</w:t>
      </w:r>
      <w:r w:rsidR="00C57284" w:rsidRPr="00C94CBE">
        <w:rPr>
          <w:rFonts w:ascii="Arial" w:hAnsi="Arial" w:cs="Arial"/>
          <w:sz w:val="24"/>
          <w:szCs w:val="24"/>
        </w:rPr>
        <w:t xml:space="preserve"> </w:t>
      </w:r>
      <w:r w:rsidR="00053CC3" w:rsidRPr="00C94CBE">
        <w:rPr>
          <w:rFonts w:ascii="Arial" w:hAnsi="Arial" w:cs="Arial"/>
          <w:sz w:val="24"/>
          <w:szCs w:val="24"/>
        </w:rPr>
        <w:t>A complex problem at the workplace is expected to be multifaceted when it is problematic to comprehend owing to the network of interconnected matters</w:t>
      </w:r>
      <w:r w:rsidR="00F82D9A">
        <w:rPr>
          <w:rFonts w:ascii="Arial" w:hAnsi="Arial" w:cs="Arial"/>
          <w:sz w:val="24"/>
          <w:szCs w:val="24"/>
        </w:rPr>
        <w:t xml:space="preserve"> and which may have numerous likely answers</w:t>
      </w:r>
      <w:r w:rsidR="00B56B63" w:rsidRPr="00B56B63">
        <w:rPr>
          <w:rFonts w:ascii="Arial" w:eastAsia="Times New Roman" w:hAnsi="Arial" w:cs="Arial"/>
          <w:sz w:val="24"/>
          <w:szCs w:val="24"/>
          <w:lang w:eastAsia="en-GB"/>
        </w:rPr>
        <w:t xml:space="preserve"> </w:t>
      </w:r>
      <w:sdt>
        <w:sdtPr>
          <w:rPr>
            <w:rFonts w:ascii="Arial" w:eastAsia="Times New Roman" w:hAnsi="Arial" w:cs="Arial"/>
            <w:sz w:val="24"/>
            <w:szCs w:val="24"/>
            <w:lang w:eastAsia="en-GB"/>
          </w:rPr>
          <w:id w:val="1189806824"/>
          <w:citation/>
        </w:sdtPr>
        <w:sdtEndPr/>
        <w:sdtContent>
          <w:r w:rsidR="009A2BD9">
            <w:rPr>
              <w:rFonts w:ascii="Arial" w:eastAsia="Times New Roman" w:hAnsi="Arial" w:cs="Arial"/>
              <w:sz w:val="24"/>
              <w:szCs w:val="24"/>
              <w:lang w:eastAsia="en-GB"/>
            </w:rPr>
            <w:fldChar w:fldCharType="begin"/>
          </w:r>
          <w:r w:rsidR="009A2BD9">
            <w:rPr>
              <w:rFonts w:ascii="Arial" w:eastAsia="Times New Roman" w:hAnsi="Arial" w:cs="Arial"/>
              <w:sz w:val="24"/>
              <w:szCs w:val="24"/>
              <w:lang w:eastAsia="en-GB"/>
            </w:rPr>
            <w:instrText xml:space="preserve"> CITATION Ale \l 2057 </w:instrText>
          </w:r>
          <w:r w:rsidR="009A2BD9">
            <w:rPr>
              <w:rFonts w:ascii="Arial" w:eastAsia="Times New Roman" w:hAnsi="Arial" w:cs="Arial"/>
              <w:sz w:val="24"/>
              <w:szCs w:val="24"/>
              <w:lang w:eastAsia="en-GB"/>
            </w:rPr>
            <w:fldChar w:fldCharType="separate"/>
          </w:r>
          <w:r w:rsidR="009A2BD9" w:rsidRPr="009A2BD9">
            <w:rPr>
              <w:rFonts w:ascii="Arial" w:eastAsia="Times New Roman" w:hAnsi="Arial" w:cs="Arial"/>
              <w:noProof/>
              <w:sz w:val="24"/>
              <w:szCs w:val="24"/>
              <w:lang w:eastAsia="en-GB"/>
            </w:rPr>
            <w:t>(Heer)</w:t>
          </w:r>
          <w:r w:rsidR="009A2BD9">
            <w:rPr>
              <w:rFonts w:ascii="Arial" w:eastAsia="Times New Roman" w:hAnsi="Arial" w:cs="Arial"/>
              <w:sz w:val="24"/>
              <w:szCs w:val="24"/>
              <w:lang w:eastAsia="en-GB"/>
            </w:rPr>
            <w:fldChar w:fldCharType="end"/>
          </w:r>
        </w:sdtContent>
      </w:sdt>
      <w:r w:rsidR="009A2BD9">
        <w:rPr>
          <w:rFonts w:ascii="Arial" w:eastAsia="Times New Roman" w:hAnsi="Arial" w:cs="Arial"/>
          <w:sz w:val="24"/>
          <w:szCs w:val="24"/>
          <w:lang w:eastAsia="en-GB"/>
        </w:rPr>
        <w:t xml:space="preserve"> </w:t>
      </w:r>
      <w:r w:rsidR="00053CC3" w:rsidRPr="00C94CBE">
        <w:rPr>
          <w:rFonts w:ascii="Arial" w:hAnsi="Arial" w:cs="Arial"/>
          <w:sz w:val="24"/>
          <w:szCs w:val="24"/>
        </w:rPr>
        <w:t xml:space="preserve">A formal approach is needed to characteristically solve a complex problem in the workplace and there are many tools and techniques that are available to be used to create sense of a complex </w:t>
      </w:r>
      <w:r w:rsidR="00053CC3" w:rsidRPr="00437195">
        <w:rPr>
          <w:rFonts w:ascii="Arial" w:hAnsi="Arial" w:cs="Arial"/>
          <w:sz w:val="24"/>
          <w:szCs w:val="24"/>
        </w:rPr>
        <w:t xml:space="preserve">problem. In this </w:t>
      </w:r>
      <w:r w:rsidR="00437195" w:rsidRPr="00437195">
        <w:rPr>
          <w:rFonts w:ascii="Arial" w:hAnsi="Arial" w:cs="Arial"/>
          <w:sz w:val="24"/>
          <w:szCs w:val="24"/>
        </w:rPr>
        <w:t>scenario, s</w:t>
      </w:r>
      <w:r w:rsidR="00053CC3" w:rsidRPr="00437195">
        <w:rPr>
          <w:rFonts w:ascii="Arial" w:hAnsi="Arial" w:cs="Arial"/>
          <w:sz w:val="24"/>
          <w:szCs w:val="24"/>
        </w:rPr>
        <w:t>ix-step problem model is use to analyse the problem and resolve it</w:t>
      </w:r>
      <w:r w:rsidR="00437195" w:rsidRPr="00437195">
        <w:rPr>
          <w:rFonts w:ascii="Arial" w:hAnsi="Arial" w:cs="Arial"/>
          <w:sz w:val="24"/>
          <w:szCs w:val="24"/>
        </w:rPr>
        <w:t xml:space="preserve"> </w:t>
      </w:r>
      <w:sdt>
        <w:sdtPr>
          <w:rPr>
            <w:rFonts w:ascii="Arial" w:hAnsi="Arial" w:cs="Arial"/>
            <w:sz w:val="24"/>
            <w:szCs w:val="24"/>
          </w:rPr>
          <w:id w:val="1240750291"/>
          <w:citation/>
        </w:sdtPr>
        <w:sdtEndPr/>
        <w:sdtContent>
          <w:r w:rsidR="009A2BD9">
            <w:rPr>
              <w:rFonts w:ascii="Arial" w:hAnsi="Arial" w:cs="Arial"/>
              <w:sz w:val="24"/>
              <w:szCs w:val="24"/>
            </w:rPr>
            <w:fldChar w:fldCharType="begin"/>
          </w:r>
          <w:r w:rsidR="009A2BD9">
            <w:rPr>
              <w:rFonts w:ascii="Arial" w:hAnsi="Arial" w:cs="Arial"/>
              <w:sz w:val="24"/>
              <w:szCs w:val="24"/>
            </w:rPr>
            <w:instrText xml:space="preserve"> CITATION Pau \l 2057 </w:instrText>
          </w:r>
          <w:r w:rsidR="009A2BD9">
            <w:rPr>
              <w:rFonts w:ascii="Arial" w:hAnsi="Arial" w:cs="Arial"/>
              <w:sz w:val="24"/>
              <w:szCs w:val="24"/>
            </w:rPr>
            <w:fldChar w:fldCharType="separate"/>
          </w:r>
          <w:r w:rsidR="009A2BD9" w:rsidRPr="009A2BD9">
            <w:rPr>
              <w:rFonts w:ascii="Arial" w:hAnsi="Arial" w:cs="Arial"/>
              <w:noProof/>
              <w:sz w:val="24"/>
              <w:szCs w:val="24"/>
            </w:rPr>
            <w:t>(Bristol)</w:t>
          </w:r>
          <w:r w:rsidR="009A2BD9">
            <w:rPr>
              <w:rFonts w:ascii="Arial" w:hAnsi="Arial" w:cs="Arial"/>
              <w:sz w:val="24"/>
              <w:szCs w:val="24"/>
            </w:rPr>
            <w:fldChar w:fldCharType="end"/>
          </w:r>
        </w:sdtContent>
      </w:sdt>
      <w:r w:rsidR="00053CC3" w:rsidRPr="00437195">
        <w:rPr>
          <w:rFonts w:ascii="Arial" w:hAnsi="Arial" w:cs="Arial"/>
          <w:color w:val="FF0000"/>
          <w:sz w:val="24"/>
          <w:szCs w:val="24"/>
        </w:rPr>
        <w:t xml:space="preserve"> </w:t>
      </w:r>
      <w:r w:rsidR="00A774C7" w:rsidRPr="00437195">
        <w:rPr>
          <w:rFonts w:ascii="Arial" w:hAnsi="Arial" w:cs="Arial"/>
          <w:sz w:val="24"/>
          <w:szCs w:val="24"/>
        </w:rPr>
        <w:t xml:space="preserve">In Philip Green CEO of Arcadia Group case study, the problem defining </w:t>
      </w:r>
      <w:r w:rsidR="00716292" w:rsidRPr="00437195">
        <w:rPr>
          <w:rFonts w:ascii="Arial" w:hAnsi="Arial" w:cs="Arial"/>
          <w:sz w:val="24"/>
          <w:szCs w:val="24"/>
        </w:rPr>
        <w:t xml:space="preserve">in this complex workplace </w:t>
      </w:r>
      <w:r w:rsidR="00716292" w:rsidRPr="00C94CBE">
        <w:rPr>
          <w:rFonts w:ascii="Arial" w:hAnsi="Arial" w:cs="Arial"/>
          <w:sz w:val="24"/>
          <w:szCs w:val="24"/>
        </w:rPr>
        <w:t>problem is that, there are malpractices of human rights in Arcadia Group which involves sexual harassment, racism, bullying, tax avoidance and excessive rewards</w:t>
      </w:r>
      <w:r w:rsidR="005808B7" w:rsidRPr="00C94CBE">
        <w:rPr>
          <w:rFonts w:ascii="Arial" w:hAnsi="Arial" w:cs="Arial"/>
          <w:sz w:val="24"/>
          <w:szCs w:val="24"/>
        </w:rPr>
        <w:t xml:space="preserve"> </w:t>
      </w:r>
      <w:sdt>
        <w:sdtPr>
          <w:rPr>
            <w:rFonts w:ascii="Arial" w:hAnsi="Arial" w:cs="Arial"/>
            <w:sz w:val="24"/>
            <w:szCs w:val="24"/>
          </w:rPr>
          <w:id w:val="5877439"/>
          <w:citation/>
        </w:sdtPr>
        <w:sdtEndPr/>
        <w:sdtContent>
          <w:r w:rsidR="009A2BD9">
            <w:rPr>
              <w:rFonts w:ascii="Arial" w:hAnsi="Arial" w:cs="Arial"/>
              <w:sz w:val="24"/>
              <w:szCs w:val="24"/>
            </w:rPr>
            <w:fldChar w:fldCharType="begin"/>
          </w:r>
          <w:r w:rsidR="009A2BD9">
            <w:rPr>
              <w:rFonts w:ascii="Arial" w:hAnsi="Arial" w:cs="Arial"/>
              <w:sz w:val="24"/>
              <w:szCs w:val="24"/>
            </w:rPr>
            <w:instrText xml:space="preserve"> CITATION Tay10 \l 2057 </w:instrText>
          </w:r>
          <w:r w:rsidR="009A2BD9">
            <w:rPr>
              <w:rFonts w:ascii="Arial" w:hAnsi="Arial" w:cs="Arial"/>
              <w:sz w:val="24"/>
              <w:szCs w:val="24"/>
            </w:rPr>
            <w:fldChar w:fldCharType="separate"/>
          </w:r>
          <w:r w:rsidR="009A2BD9" w:rsidRPr="009A2BD9">
            <w:rPr>
              <w:rFonts w:ascii="Arial" w:hAnsi="Arial" w:cs="Arial"/>
              <w:noProof/>
              <w:sz w:val="24"/>
              <w:szCs w:val="24"/>
            </w:rPr>
            <w:t>(al., 2010)</w:t>
          </w:r>
          <w:r w:rsidR="009A2BD9">
            <w:rPr>
              <w:rFonts w:ascii="Arial" w:hAnsi="Arial" w:cs="Arial"/>
              <w:sz w:val="24"/>
              <w:szCs w:val="24"/>
            </w:rPr>
            <w:fldChar w:fldCharType="end"/>
          </w:r>
        </w:sdtContent>
      </w:sdt>
      <w:r w:rsidR="002961C2" w:rsidRPr="00A3027B">
        <w:rPr>
          <w:rFonts w:ascii="Arial" w:hAnsi="Arial" w:cs="Arial"/>
          <w:color w:val="FF0000"/>
          <w:sz w:val="24"/>
          <w:szCs w:val="24"/>
        </w:rPr>
        <w:t xml:space="preserve"> </w:t>
      </w:r>
      <w:r w:rsidR="00740270" w:rsidRPr="00C94CBE">
        <w:rPr>
          <w:rFonts w:ascii="Arial" w:hAnsi="Arial" w:cs="Arial"/>
          <w:sz w:val="24"/>
          <w:szCs w:val="24"/>
        </w:rPr>
        <w:t xml:space="preserve">The root cause of the problem is Philip Green the CEO of Arcadia Group </w:t>
      </w:r>
      <w:r w:rsidR="00C013E8" w:rsidRPr="00C94CBE">
        <w:rPr>
          <w:rFonts w:ascii="Arial" w:hAnsi="Arial" w:cs="Arial"/>
          <w:sz w:val="24"/>
          <w:szCs w:val="24"/>
        </w:rPr>
        <w:t xml:space="preserve">who </w:t>
      </w:r>
      <w:r w:rsidR="00740270" w:rsidRPr="00C94CBE">
        <w:rPr>
          <w:rFonts w:ascii="Arial" w:hAnsi="Arial" w:cs="Arial"/>
          <w:sz w:val="24"/>
          <w:szCs w:val="24"/>
        </w:rPr>
        <w:t xml:space="preserve">has been found in several discrepancies such as tax absconding problems, excessive rewarding to failing organizations like BHS, allegation of discrimination, sexual harassment, bullying,  and tribal abuse of workers. Others are paying dividend to </w:t>
      </w:r>
      <w:r w:rsidR="00C013E8" w:rsidRPr="00C94CBE">
        <w:rPr>
          <w:rFonts w:ascii="Arial" w:hAnsi="Arial" w:cs="Arial"/>
          <w:sz w:val="24"/>
          <w:szCs w:val="24"/>
        </w:rPr>
        <w:t xml:space="preserve">his </w:t>
      </w:r>
      <w:r w:rsidR="00740270" w:rsidRPr="00C94CBE">
        <w:rPr>
          <w:rFonts w:ascii="Arial" w:hAnsi="Arial" w:cs="Arial"/>
          <w:sz w:val="24"/>
          <w:szCs w:val="24"/>
        </w:rPr>
        <w:t>famil</w:t>
      </w:r>
      <w:r w:rsidR="00C013E8" w:rsidRPr="00C94CBE">
        <w:rPr>
          <w:rFonts w:ascii="Arial" w:hAnsi="Arial" w:cs="Arial"/>
          <w:sz w:val="24"/>
          <w:szCs w:val="24"/>
        </w:rPr>
        <w:t xml:space="preserve">y and friends that brings deficit in the organization pension account and he was also publish with video kissing one of his </w:t>
      </w:r>
      <w:r w:rsidR="00C013E8" w:rsidRPr="004D100B">
        <w:rPr>
          <w:rFonts w:ascii="Arial" w:hAnsi="Arial" w:cs="Arial"/>
          <w:sz w:val="24"/>
          <w:szCs w:val="24"/>
        </w:rPr>
        <w:t>former staff.</w:t>
      </w:r>
      <w:r w:rsidR="00CC0CC6" w:rsidRPr="004D100B">
        <w:rPr>
          <w:rFonts w:ascii="Arial" w:hAnsi="Arial" w:cs="Arial"/>
          <w:sz w:val="24"/>
          <w:szCs w:val="24"/>
        </w:rPr>
        <w:t xml:space="preserve"> The scope of the problem is that it covers the human right abuses of the workers within Arcadia Group as well as the areas of tax escaping and rewards mishandling</w:t>
      </w:r>
      <w:r w:rsidR="005874E4" w:rsidRPr="004D100B">
        <w:rPr>
          <w:rFonts w:ascii="Arial" w:hAnsi="Arial" w:cs="Arial"/>
          <w:sz w:val="24"/>
          <w:szCs w:val="24"/>
        </w:rPr>
        <w:t xml:space="preserve"> only</w:t>
      </w:r>
      <w:r w:rsidR="00581AE7" w:rsidRPr="004D100B">
        <w:rPr>
          <w:rFonts w:ascii="Arial" w:hAnsi="Arial" w:cs="Arial"/>
          <w:color w:val="111111"/>
          <w:sz w:val="24"/>
          <w:szCs w:val="24"/>
        </w:rPr>
        <w:t xml:space="preserve"> </w:t>
      </w:r>
      <w:sdt>
        <w:sdtPr>
          <w:rPr>
            <w:rFonts w:ascii="Arial" w:hAnsi="Arial" w:cs="Arial"/>
            <w:sz w:val="24"/>
            <w:szCs w:val="24"/>
          </w:rPr>
          <w:id w:val="204523974"/>
          <w:citation/>
        </w:sdtPr>
        <w:sdtEndPr/>
        <w:sdtContent>
          <w:r w:rsidR="009A2BD9" w:rsidRPr="004D100B">
            <w:rPr>
              <w:rFonts w:ascii="Arial" w:hAnsi="Arial" w:cs="Arial"/>
              <w:sz w:val="24"/>
              <w:szCs w:val="24"/>
            </w:rPr>
            <w:fldChar w:fldCharType="begin"/>
          </w:r>
          <w:r w:rsidR="009A2BD9" w:rsidRPr="004D100B">
            <w:rPr>
              <w:rFonts w:ascii="Arial" w:hAnsi="Arial" w:cs="Arial"/>
              <w:sz w:val="24"/>
              <w:szCs w:val="24"/>
            </w:rPr>
            <w:instrText xml:space="preserve"> CITATION Haw02 \l 2057 </w:instrText>
          </w:r>
          <w:r w:rsidR="009A2BD9" w:rsidRPr="004D100B">
            <w:rPr>
              <w:rFonts w:ascii="Arial" w:hAnsi="Arial" w:cs="Arial"/>
              <w:sz w:val="24"/>
              <w:szCs w:val="24"/>
            </w:rPr>
            <w:fldChar w:fldCharType="separate"/>
          </w:r>
          <w:r w:rsidR="009A2BD9" w:rsidRPr="004D100B">
            <w:rPr>
              <w:rFonts w:ascii="Arial" w:hAnsi="Arial" w:cs="Arial"/>
              <w:noProof/>
              <w:sz w:val="24"/>
              <w:szCs w:val="24"/>
            </w:rPr>
            <w:t>(Middleton, 2002)</w:t>
          </w:r>
          <w:r w:rsidR="009A2BD9" w:rsidRPr="004D100B">
            <w:rPr>
              <w:rFonts w:ascii="Arial" w:hAnsi="Arial" w:cs="Arial"/>
              <w:sz w:val="24"/>
              <w:szCs w:val="24"/>
            </w:rPr>
            <w:fldChar w:fldCharType="end"/>
          </w:r>
        </w:sdtContent>
      </w:sdt>
      <w:r w:rsidR="004D100B" w:rsidRPr="004D100B">
        <w:rPr>
          <w:rFonts w:ascii="Arial" w:hAnsi="Arial" w:cs="Arial"/>
          <w:sz w:val="24"/>
          <w:szCs w:val="24"/>
        </w:rPr>
        <w:t xml:space="preserve">. </w:t>
      </w:r>
      <w:r w:rsidR="00CC0CC6" w:rsidRPr="004D100B">
        <w:rPr>
          <w:rFonts w:ascii="Arial" w:hAnsi="Arial" w:cs="Arial"/>
          <w:sz w:val="24"/>
          <w:szCs w:val="24"/>
        </w:rPr>
        <w:t xml:space="preserve">The impact the problem has on the company is that, it </w:t>
      </w:r>
      <w:r w:rsidR="00C013E8" w:rsidRPr="004D100B">
        <w:rPr>
          <w:rFonts w:ascii="Arial" w:hAnsi="Arial" w:cs="Arial"/>
          <w:sz w:val="24"/>
          <w:szCs w:val="24"/>
        </w:rPr>
        <w:t>damages the image of the company and the reputation of the organization and its workers with the #Me Too Movement published in the media.</w:t>
      </w:r>
      <w:r w:rsidR="00CC0CC6" w:rsidRPr="004D100B">
        <w:rPr>
          <w:rFonts w:ascii="Arial" w:hAnsi="Arial" w:cs="Arial"/>
          <w:sz w:val="24"/>
          <w:szCs w:val="24"/>
        </w:rPr>
        <w:t xml:space="preserve"> The huge amounts paid to his family and friends have</w:t>
      </w:r>
      <w:r w:rsidR="00CC0CC6" w:rsidRPr="00C94CBE">
        <w:rPr>
          <w:rFonts w:ascii="Arial" w:hAnsi="Arial" w:cs="Arial"/>
          <w:sz w:val="24"/>
          <w:szCs w:val="24"/>
        </w:rPr>
        <w:t xml:space="preserve"> an impact on the pension fund of the </w:t>
      </w:r>
      <w:r w:rsidR="00CC0CC6" w:rsidRPr="00C94CBE">
        <w:rPr>
          <w:rFonts w:ascii="Arial" w:hAnsi="Arial" w:cs="Arial"/>
          <w:sz w:val="24"/>
          <w:szCs w:val="24"/>
        </w:rPr>
        <w:lastRenderedPageBreak/>
        <w:t>company which is reserved for the workers retirement. The problem impacted on some feminine staffs as to it that Philip Green is inappropriate to them.</w:t>
      </w:r>
    </w:p>
    <w:p w:rsidR="00681173" w:rsidRDefault="00681173" w:rsidP="00E929DF">
      <w:pPr>
        <w:pStyle w:val="Heading2"/>
        <w:spacing w:before="0" w:line="240" w:lineRule="auto"/>
      </w:pPr>
      <w:r w:rsidRPr="00BB1DAE">
        <w:t>Analyse information on the identify problem, to inform the decision-making process</w:t>
      </w:r>
    </w:p>
    <w:p w:rsidR="009A2BD9" w:rsidRDefault="00753BEB" w:rsidP="009A2BD9">
      <w:pPr>
        <w:spacing w:after="0" w:line="480" w:lineRule="auto"/>
        <w:rPr>
          <w:rFonts w:ascii="Arial" w:eastAsia="Times New Roman" w:hAnsi="Arial" w:cs="Arial"/>
          <w:sz w:val="24"/>
          <w:szCs w:val="24"/>
          <w:lang w:eastAsia="en-GB"/>
        </w:rPr>
      </w:pPr>
      <w:r w:rsidRPr="0036706F">
        <w:rPr>
          <w:rFonts w:ascii="Arial" w:hAnsi="Arial" w:cs="Arial"/>
          <w:sz w:val="24"/>
          <w:szCs w:val="24"/>
        </w:rPr>
        <w:t xml:space="preserve">Problem solving involves identifying and eliminating all activities that are waste. In problem solving philosophy it is recognized that the current state of the problem is full of waste, </w:t>
      </w:r>
      <w:r w:rsidR="00C94CBE" w:rsidRPr="0036706F">
        <w:rPr>
          <w:rFonts w:ascii="Arial" w:hAnsi="Arial" w:cs="Arial"/>
          <w:sz w:val="24"/>
          <w:szCs w:val="24"/>
        </w:rPr>
        <w:t>difference</w:t>
      </w:r>
      <w:r w:rsidRPr="0036706F">
        <w:rPr>
          <w:rFonts w:ascii="Arial" w:hAnsi="Arial" w:cs="Arial"/>
          <w:sz w:val="24"/>
          <w:szCs w:val="24"/>
        </w:rPr>
        <w:t xml:space="preserve">, and </w:t>
      </w:r>
      <w:r w:rsidR="00C94CBE" w:rsidRPr="0036706F">
        <w:rPr>
          <w:rFonts w:ascii="Arial" w:hAnsi="Arial" w:cs="Arial"/>
          <w:sz w:val="24"/>
          <w:szCs w:val="24"/>
        </w:rPr>
        <w:t>limitations</w:t>
      </w:r>
      <w:r w:rsidRPr="0036706F">
        <w:rPr>
          <w:rFonts w:ascii="Arial" w:hAnsi="Arial" w:cs="Arial"/>
          <w:sz w:val="24"/>
          <w:szCs w:val="24"/>
        </w:rPr>
        <w:t xml:space="preserve"> that </w:t>
      </w:r>
      <w:r w:rsidR="00C94CBE" w:rsidRPr="0036706F">
        <w:rPr>
          <w:rFonts w:ascii="Arial" w:hAnsi="Arial" w:cs="Arial"/>
          <w:sz w:val="24"/>
          <w:szCs w:val="24"/>
        </w:rPr>
        <w:t>picture</w:t>
      </w:r>
      <w:r w:rsidRPr="0036706F">
        <w:rPr>
          <w:rFonts w:ascii="Arial" w:hAnsi="Arial" w:cs="Arial"/>
          <w:sz w:val="24"/>
          <w:szCs w:val="24"/>
        </w:rPr>
        <w:t xml:space="preserve"> the problems that needs to be </w:t>
      </w:r>
      <w:r w:rsidR="00C94CBE" w:rsidRPr="0036706F">
        <w:rPr>
          <w:rFonts w:ascii="Arial" w:hAnsi="Arial" w:cs="Arial"/>
          <w:sz w:val="24"/>
          <w:szCs w:val="24"/>
        </w:rPr>
        <w:t>resolve</w:t>
      </w:r>
      <w:r w:rsidRPr="0036706F">
        <w:rPr>
          <w:rFonts w:ascii="Arial" w:hAnsi="Arial" w:cs="Arial"/>
          <w:sz w:val="24"/>
          <w:szCs w:val="24"/>
        </w:rPr>
        <w:t xml:space="preserve"> to its </w:t>
      </w:r>
      <w:r w:rsidR="00C94CBE" w:rsidRPr="0036706F">
        <w:rPr>
          <w:rFonts w:ascii="Arial" w:hAnsi="Arial" w:cs="Arial"/>
          <w:sz w:val="24"/>
          <w:szCs w:val="24"/>
        </w:rPr>
        <w:t>upcoming</w:t>
      </w:r>
      <w:r w:rsidRPr="0036706F">
        <w:rPr>
          <w:rFonts w:ascii="Arial" w:hAnsi="Arial" w:cs="Arial"/>
          <w:sz w:val="24"/>
          <w:szCs w:val="24"/>
        </w:rPr>
        <w:t xml:space="preserve"> state</w:t>
      </w:r>
      <w:r w:rsidR="00B56B63" w:rsidRPr="00B56B63">
        <w:rPr>
          <w:rFonts w:ascii="Arial" w:eastAsia="Times New Roman" w:hAnsi="Arial" w:cs="Arial"/>
          <w:bCs/>
          <w:sz w:val="24"/>
          <w:szCs w:val="24"/>
          <w:lang w:eastAsia="en-GB"/>
        </w:rPr>
        <w:t xml:space="preserve"> </w:t>
      </w:r>
      <w:sdt>
        <w:sdtPr>
          <w:rPr>
            <w:rFonts w:ascii="Arial" w:eastAsia="Times New Roman" w:hAnsi="Arial" w:cs="Arial"/>
            <w:bCs/>
            <w:sz w:val="24"/>
            <w:szCs w:val="24"/>
            <w:lang w:eastAsia="en-GB"/>
          </w:rPr>
          <w:id w:val="-1719583298"/>
          <w:citation/>
        </w:sdtPr>
        <w:sdtEndPr/>
        <w:sdtContent>
          <w:r w:rsidR="009A2BD9">
            <w:rPr>
              <w:rFonts w:ascii="Arial" w:eastAsia="Times New Roman" w:hAnsi="Arial" w:cs="Arial"/>
              <w:bCs/>
              <w:sz w:val="24"/>
              <w:szCs w:val="24"/>
              <w:lang w:eastAsia="en-GB"/>
            </w:rPr>
            <w:fldChar w:fldCharType="begin"/>
          </w:r>
          <w:r w:rsidR="009A2BD9">
            <w:rPr>
              <w:rFonts w:ascii="Arial" w:eastAsia="Times New Roman" w:hAnsi="Arial" w:cs="Arial"/>
              <w:bCs/>
              <w:sz w:val="24"/>
              <w:szCs w:val="24"/>
              <w:lang w:eastAsia="en-GB"/>
            </w:rPr>
            <w:instrText xml:space="preserve"> CITATION Jak16 \l 2057 </w:instrText>
          </w:r>
          <w:r w:rsidR="009A2BD9">
            <w:rPr>
              <w:rFonts w:ascii="Arial" w:eastAsia="Times New Roman" w:hAnsi="Arial" w:cs="Arial"/>
              <w:bCs/>
              <w:sz w:val="24"/>
              <w:szCs w:val="24"/>
              <w:lang w:eastAsia="en-GB"/>
            </w:rPr>
            <w:fldChar w:fldCharType="separate"/>
          </w:r>
          <w:r w:rsidR="009A2BD9" w:rsidRPr="009A2BD9">
            <w:rPr>
              <w:rFonts w:ascii="Arial" w:eastAsia="Times New Roman" w:hAnsi="Arial" w:cs="Arial"/>
              <w:noProof/>
              <w:sz w:val="24"/>
              <w:szCs w:val="24"/>
              <w:lang w:eastAsia="en-GB"/>
            </w:rPr>
            <w:t>(Jake Knapp, 2016)</w:t>
          </w:r>
          <w:r w:rsidR="009A2BD9">
            <w:rPr>
              <w:rFonts w:ascii="Arial" w:eastAsia="Times New Roman" w:hAnsi="Arial" w:cs="Arial"/>
              <w:bCs/>
              <w:sz w:val="24"/>
              <w:szCs w:val="24"/>
              <w:lang w:eastAsia="en-GB"/>
            </w:rPr>
            <w:fldChar w:fldCharType="end"/>
          </w:r>
        </w:sdtContent>
      </w:sdt>
      <w:r w:rsidR="009A2BD9">
        <w:rPr>
          <w:rFonts w:ascii="Arial" w:eastAsia="Times New Roman" w:hAnsi="Arial" w:cs="Arial"/>
          <w:bCs/>
          <w:sz w:val="24"/>
          <w:szCs w:val="24"/>
          <w:lang w:eastAsia="en-GB"/>
        </w:rPr>
        <w:t xml:space="preserve"> </w:t>
      </w:r>
      <w:r w:rsidR="00C94CBE" w:rsidRPr="0036706F">
        <w:rPr>
          <w:rFonts w:ascii="Arial" w:hAnsi="Arial" w:cs="Arial"/>
          <w:sz w:val="24"/>
          <w:szCs w:val="24"/>
        </w:rPr>
        <w:t xml:space="preserve">To analyse the information on the identify problem, </w:t>
      </w:r>
      <w:r w:rsidR="00204804" w:rsidRPr="0036706F">
        <w:rPr>
          <w:rFonts w:ascii="Arial" w:hAnsi="Arial" w:cs="Arial"/>
          <w:sz w:val="24"/>
          <w:szCs w:val="24"/>
        </w:rPr>
        <w:t>it is highlighted that some of the similar issues has been happening within the workplace that calls for human right and social landscape intervention. This type of sexual harassment issues is one of the problems women face at the workplace as well as race. There has been an allegation concerning bullying, sexual harassment, racism against Phillip Green the CEO of Arcadia Group which is recently published in the media</w:t>
      </w:r>
      <w:r w:rsidR="00570EC5" w:rsidRPr="0036706F">
        <w:rPr>
          <w:rFonts w:ascii="Arial" w:hAnsi="Arial" w:cs="Arial"/>
          <w:sz w:val="24"/>
          <w:szCs w:val="24"/>
        </w:rPr>
        <w:t xml:space="preserve"> which calls for his revocation from office by different peoples. The scandal is aggressively discussed within the workplace that leads to the call of HR to </w:t>
      </w:r>
      <w:r w:rsidR="0036706F" w:rsidRPr="0036706F">
        <w:rPr>
          <w:rFonts w:ascii="Arial" w:hAnsi="Arial" w:cs="Arial"/>
          <w:sz w:val="24"/>
          <w:szCs w:val="24"/>
        </w:rPr>
        <w:t>study</w:t>
      </w:r>
      <w:r w:rsidR="00570EC5" w:rsidRPr="0036706F">
        <w:rPr>
          <w:rFonts w:ascii="Arial" w:hAnsi="Arial" w:cs="Arial"/>
          <w:sz w:val="24"/>
          <w:szCs w:val="24"/>
        </w:rPr>
        <w:t xml:space="preserve">, </w:t>
      </w:r>
      <w:r w:rsidR="0036706F" w:rsidRPr="0036706F">
        <w:rPr>
          <w:rFonts w:ascii="Arial" w:hAnsi="Arial" w:cs="Arial"/>
          <w:sz w:val="24"/>
          <w:szCs w:val="24"/>
        </w:rPr>
        <w:t>assess</w:t>
      </w:r>
      <w:r w:rsidR="00570EC5" w:rsidRPr="0036706F">
        <w:rPr>
          <w:rFonts w:ascii="Arial" w:hAnsi="Arial" w:cs="Arial"/>
          <w:sz w:val="24"/>
          <w:szCs w:val="24"/>
        </w:rPr>
        <w:t xml:space="preserve"> and </w:t>
      </w:r>
      <w:r w:rsidR="0036706F" w:rsidRPr="0036706F">
        <w:rPr>
          <w:rFonts w:ascii="Arial" w:hAnsi="Arial" w:cs="Arial"/>
          <w:sz w:val="24"/>
          <w:szCs w:val="24"/>
        </w:rPr>
        <w:t>endorse</w:t>
      </w:r>
      <w:r w:rsidR="00570EC5" w:rsidRPr="0036706F">
        <w:rPr>
          <w:rFonts w:ascii="Arial" w:hAnsi="Arial" w:cs="Arial"/>
          <w:sz w:val="24"/>
          <w:szCs w:val="24"/>
        </w:rPr>
        <w:t xml:space="preserve"> transformation to the issues presently at Arcadia Group workplace. Problem solving is one of the key responsibilities of a manager within a company if only the company wants to move forward, however, decision is been made for the reason of a problem that has arisen </w:t>
      </w:r>
      <w:sdt>
        <w:sdtPr>
          <w:rPr>
            <w:rFonts w:ascii="Arial" w:hAnsi="Arial" w:cs="Arial"/>
            <w:sz w:val="24"/>
            <w:szCs w:val="24"/>
          </w:rPr>
          <w:id w:val="-2018459593"/>
          <w:citation/>
        </w:sdtPr>
        <w:sdtEndPr/>
        <w:sdtContent>
          <w:r w:rsidR="009A2BD9">
            <w:rPr>
              <w:rFonts w:ascii="Arial" w:hAnsi="Arial" w:cs="Arial"/>
              <w:sz w:val="24"/>
              <w:szCs w:val="24"/>
            </w:rPr>
            <w:fldChar w:fldCharType="begin"/>
          </w:r>
          <w:r w:rsidR="009A2BD9">
            <w:rPr>
              <w:rFonts w:ascii="Arial" w:hAnsi="Arial" w:cs="Arial"/>
              <w:sz w:val="24"/>
              <w:szCs w:val="24"/>
            </w:rPr>
            <w:instrText xml:space="preserve"> CITATION Ric94 \l 2057 </w:instrText>
          </w:r>
          <w:r w:rsidR="009A2BD9">
            <w:rPr>
              <w:rFonts w:ascii="Arial" w:hAnsi="Arial" w:cs="Arial"/>
              <w:sz w:val="24"/>
              <w:szCs w:val="24"/>
            </w:rPr>
            <w:fldChar w:fldCharType="separate"/>
          </w:r>
          <w:r w:rsidR="009A2BD9" w:rsidRPr="009A2BD9">
            <w:rPr>
              <w:rFonts w:ascii="Arial" w:hAnsi="Arial" w:cs="Arial"/>
              <w:noProof/>
              <w:sz w:val="24"/>
              <w:szCs w:val="24"/>
            </w:rPr>
            <w:t>(Lehoczky, 1994)</w:t>
          </w:r>
          <w:r w:rsidR="009A2BD9">
            <w:rPr>
              <w:rFonts w:ascii="Arial" w:hAnsi="Arial" w:cs="Arial"/>
              <w:sz w:val="24"/>
              <w:szCs w:val="24"/>
            </w:rPr>
            <w:fldChar w:fldCharType="end"/>
          </w:r>
        </w:sdtContent>
      </w:sdt>
      <w:r w:rsidR="009A2BD9">
        <w:rPr>
          <w:rFonts w:ascii="Arial" w:hAnsi="Arial" w:cs="Arial"/>
          <w:sz w:val="24"/>
          <w:szCs w:val="24"/>
        </w:rPr>
        <w:t xml:space="preserve"> </w:t>
      </w:r>
      <w:r w:rsidR="004C1FAA" w:rsidRPr="0036706F">
        <w:rPr>
          <w:rFonts w:ascii="Arial" w:hAnsi="Arial" w:cs="Arial"/>
          <w:sz w:val="24"/>
          <w:szCs w:val="24"/>
        </w:rPr>
        <w:t xml:space="preserve">It is notify also that, Philip Green was involved in payment of too many rewards to his family and friends as well as dying organizations which the company is not aware of.  The worst of all is that, the CEO Philip Green is absconding tax payments which is an offence punishable by law. Examination of the </w:t>
      </w:r>
      <w:r w:rsidR="0036706F" w:rsidRPr="0036706F">
        <w:rPr>
          <w:rFonts w:ascii="Arial" w:hAnsi="Arial" w:cs="Arial"/>
          <w:sz w:val="24"/>
          <w:szCs w:val="24"/>
        </w:rPr>
        <w:t>staffing and assortment, initiation and training are also to be looked at and trade unions as well as UK law enclosed in relation to #Me Too Movement. The above analyse information’s gathered are highlighted for the decision-making processes of the management of Arcadia Group</w:t>
      </w:r>
      <w:r w:rsidR="004824F1" w:rsidRPr="004824F1">
        <w:rPr>
          <w:rFonts w:ascii="Arial" w:eastAsia="Times New Roman" w:hAnsi="Arial" w:cs="Arial"/>
          <w:sz w:val="24"/>
          <w:szCs w:val="24"/>
          <w:lang w:eastAsia="en-GB"/>
        </w:rPr>
        <w:t xml:space="preserve"> </w:t>
      </w:r>
      <w:sdt>
        <w:sdtPr>
          <w:rPr>
            <w:rFonts w:ascii="Arial" w:eastAsia="Times New Roman" w:hAnsi="Arial" w:cs="Arial"/>
            <w:sz w:val="24"/>
            <w:szCs w:val="24"/>
            <w:lang w:eastAsia="en-GB"/>
          </w:rPr>
          <w:id w:val="563382152"/>
          <w:citation/>
        </w:sdtPr>
        <w:sdtEndPr/>
        <w:sdtContent>
          <w:r w:rsidR="009A2BD9">
            <w:rPr>
              <w:rFonts w:ascii="Arial" w:eastAsia="Times New Roman" w:hAnsi="Arial" w:cs="Arial"/>
              <w:sz w:val="24"/>
              <w:szCs w:val="24"/>
              <w:lang w:eastAsia="en-GB"/>
            </w:rPr>
            <w:fldChar w:fldCharType="begin"/>
          </w:r>
          <w:r w:rsidR="009A2BD9">
            <w:rPr>
              <w:rFonts w:ascii="Arial" w:eastAsia="Times New Roman" w:hAnsi="Arial" w:cs="Arial"/>
              <w:sz w:val="24"/>
              <w:szCs w:val="24"/>
              <w:lang w:eastAsia="en-GB"/>
            </w:rPr>
            <w:instrText xml:space="preserve"> CITATION Jos191 \l 2057 </w:instrText>
          </w:r>
          <w:r w:rsidR="009A2BD9">
            <w:rPr>
              <w:rFonts w:ascii="Arial" w:eastAsia="Times New Roman" w:hAnsi="Arial" w:cs="Arial"/>
              <w:sz w:val="24"/>
              <w:szCs w:val="24"/>
              <w:lang w:eastAsia="en-GB"/>
            </w:rPr>
            <w:fldChar w:fldCharType="separate"/>
          </w:r>
          <w:r w:rsidR="009A2BD9" w:rsidRPr="009A2BD9">
            <w:rPr>
              <w:rFonts w:ascii="Arial" w:eastAsia="Times New Roman" w:hAnsi="Arial" w:cs="Arial"/>
              <w:noProof/>
              <w:sz w:val="24"/>
              <w:szCs w:val="24"/>
              <w:lang w:eastAsia="en-GB"/>
            </w:rPr>
            <w:t>(Bikart, 2019)</w:t>
          </w:r>
          <w:r w:rsidR="009A2BD9">
            <w:rPr>
              <w:rFonts w:ascii="Arial" w:eastAsia="Times New Roman" w:hAnsi="Arial" w:cs="Arial"/>
              <w:sz w:val="24"/>
              <w:szCs w:val="24"/>
              <w:lang w:eastAsia="en-GB"/>
            </w:rPr>
            <w:fldChar w:fldCharType="end"/>
          </w:r>
        </w:sdtContent>
      </w:sdt>
      <w:r w:rsidR="009A2BD9">
        <w:rPr>
          <w:rFonts w:ascii="Arial" w:eastAsia="Times New Roman" w:hAnsi="Arial" w:cs="Arial"/>
          <w:sz w:val="24"/>
          <w:szCs w:val="24"/>
          <w:lang w:eastAsia="en-GB"/>
        </w:rPr>
        <w:t>.</w:t>
      </w:r>
    </w:p>
    <w:p w:rsidR="00681173" w:rsidRDefault="00681173" w:rsidP="009A2BD9">
      <w:pPr>
        <w:pStyle w:val="Heading2"/>
      </w:pPr>
      <w:r w:rsidRPr="00BB1DAE">
        <w:lastRenderedPageBreak/>
        <w:t>Propose a range of alternative</w:t>
      </w:r>
      <w:r w:rsidR="00C0456D" w:rsidRPr="00BB1DAE">
        <w:t xml:space="preserve"> solutions to the problem</w:t>
      </w:r>
    </w:p>
    <w:p w:rsidR="00681EC5" w:rsidRPr="00CB1255" w:rsidRDefault="004038BF" w:rsidP="00E929DF">
      <w:pPr>
        <w:spacing w:after="0" w:line="480" w:lineRule="auto"/>
        <w:rPr>
          <w:rFonts w:ascii="Arial" w:hAnsi="Arial" w:cs="Arial"/>
          <w:sz w:val="24"/>
          <w:szCs w:val="24"/>
        </w:rPr>
      </w:pPr>
      <w:r w:rsidRPr="00CB1255">
        <w:rPr>
          <w:rFonts w:ascii="Arial" w:hAnsi="Arial" w:cs="Arial"/>
          <w:sz w:val="24"/>
          <w:szCs w:val="24"/>
        </w:rPr>
        <w:t xml:space="preserve">To generate and develop a range of alternative solution to the Arcadia Group problem needs to be looked at from different point of views, thus internal and external. </w:t>
      </w:r>
      <w:r w:rsidR="00681EC5" w:rsidRPr="00CB1255">
        <w:rPr>
          <w:rFonts w:ascii="Arial" w:hAnsi="Arial" w:cs="Arial"/>
          <w:sz w:val="24"/>
          <w:szCs w:val="24"/>
        </w:rPr>
        <w:t>The issues when looked at it critically talks about the employees, family, friends, and other companies that were all part of the malpractices by Philip Green</w:t>
      </w:r>
      <w:r w:rsidR="00581AE7" w:rsidRPr="00581AE7">
        <w:rPr>
          <w:rFonts w:ascii="Arial" w:hAnsi="Arial" w:cs="Arial"/>
          <w:sz w:val="24"/>
          <w:szCs w:val="24"/>
        </w:rPr>
        <w:t xml:space="preserve"> </w:t>
      </w:r>
      <w:r w:rsidR="00581AE7">
        <w:rPr>
          <w:rFonts w:ascii="Arial" w:hAnsi="Arial" w:cs="Arial"/>
          <w:sz w:val="24"/>
          <w:szCs w:val="24"/>
        </w:rPr>
        <w:t xml:space="preserve">#Me Too Movement </w:t>
      </w:r>
      <w:sdt>
        <w:sdtPr>
          <w:rPr>
            <w:rFonts w:ascii="Arial" w:hAnsi="Arial" w:cs="Arial"/>
            <w:sz w:val="24"/>
            <w:szCs w:val="24"/>
          </w:rPr>
          <w:id w:val="-969590268"/>
          <w:citation/>
        </w:sdtPr>
        <w:sdtEndPr/>
        <w:sdtContent>
          <w:r w:rsidR="00C538E3">
            <w:rPr>
              <w:rFonts w:ascii="Arial" w:hAnsi="Arial" w:cs="Arial"/>
              <w:sz w:val="24"/>
              <w:szCs w:val="24"/>
            </w:rPr>
            <w:fldChar w:fldCharType="begin"/>
          </w:r>
          <w:r w:rsidR="00C538E3">
            <w:rPr>
              <w:rFonts w:ascii="Arial" w:hAnsi="Arial" w:cs="Arial"/>
              <w:sz w:val="24"/>
              <w:szCs w:val="24"/>
            </w:rPr>
            <w:instrText xml:space="preserve"> CITATION Elg18 \l 2057 </w:instrText>
          </w:r>
          <w:r w:rsidR="00C538E3">
            <w:rPr>
              <w:rFonts w:ascii="Arial" w:hAnsi="Arial" w:cs="Arial"/>
              <w:sz w:val="24"/>
              <w:szCs w:val="24"/>
            </w:rPr>
            <w:fldChar w:fldCharType="separate"/>
          </w:r>
          <w:r w:rsidR="00C538E3" w:rsidRPr="00C538E3">
            <w:rPr>
              <w:rFonts w:ascii="Arial" w:hAnsi="Arial" w:cs="Arial"/>
              <w:noProof/>
              <w:sz w:val="24"/>
              <w:szCs w:val="24"/>
            </w:rPr>
            <w:t>(Elgot, 2018)</w:t>
          </w:r>
          <w:r w:rsidR="00C538E3">
            <w:rPr>
              <w:rFonts w:ascii="Arial" w:hAnsi="Arial" w:cs="Arial"/>
              <w:sz w:val="24"/>
              <w:szCs w:val="24"/>
            </w:rPr>
            <w:fldChar w:fldCharType="end"/>
          </w:r>
        </w:sdtContent>
      </w:sdt>
      <w:r w:rsidR="00681EC5" w:rsidRPr="00CB1255">
        <w:rPr>
          <w:rFonts w:ascii="Arial" w:hAnsi="Arial" w:cs="Arial"/>
          <w:sz w:val="24"/>
          <w:szCs w:val="24"/>
        </w:rPr>
        <w:t xml:space="preserve">. It is proposing </w:t>
      </w:r>
      <w:r w:rsidR="002B4FF8" w:rsidRPr="00CB1255">
        <w:rPr>
          <w:rFonts w:ascii="Arial" w:hAnsi="Arial" w:cs="Arial"/>
          <w:sz w:val="24"/>
          <w:szCs w:val="24"/>
        </w:rPr>
        <w:t xml:space="preserve">as an alternative solutions </w:t>
      </w:r>
      <w:r w:rsidR="00681EC5" w:rsidRPr="00CB1255">
        <w:rPr>
          <w:rFonts w:ascii="Arial" w:hAnsi="Arial" w:cs="Arial"/>
          <w:sz w:val="24"/>
          <w:szCs w:val="24"/>
        </w:rPr>
        <w:t>that;</w:t>
      </w:r>
    </w:p>
    <w:p w:rsidR="004038BF" w:rsidRPr="00CB1255" w:rsidRDefault="00681EC5" w:rsidP="00E929DF">
      <w:pPr>
        <w:pStyle w:val="ListParagraph"/>
        <w:numPr>
          <w:ilvl w:val="0"/>
          <w:numId w:val="8"/>
        </w:numPr>
        <w:spacing w:after="0" w:line="480" w:lineRule="auto"/>
        <w:rPr>
          <w:rFonts w:ascii="Arial" w:hAnsi="Arial" w:cs="Arial"/>
          <w:sz w:val="24"/>
          <w:szCs w:val="24"/>
        </w:rPr>
      </w:pPr>
      <w:r w:rsidRPr="00CB1255">
        <w:rPr>
          <w:rFonts w:ascii="Arial" w:hAnsi="Arial" w:cs="Arial"/>
          <w:sz w:val="24"/>
          <w:szCs w:val="24"/>
        </w:rPr>
        <w:t xml:space="preserve">Philip Green should be ask to resigned for further investigations to be conducted into the allegation mention against him. </w:t>
      </w:r>
    </w:p>
    <w:p w:rsidR="00681EC5" w:rsidRPr="00CB1255" w:rsidRDefault="007C2065" w:rsidP="00E929DF">
      <w:pPr>
        <w:pStyle w:val="ListParagraph"/>
        <w:numPr>
          <w:ilvl w:val="0"/>
          <w:numId w:val="8"/>
        </w:numPr>
        <w:spacing w:after="0" w:line="480" w:lineRule="auto"/>
        <w:rPr>
          <w:rFonts w:ascii="Arial" w:hAnsi="Arial" w:cs="Arial"/>
          <w:sz w:val="24"/>
          <w:szCs w:val="24"/>
        </w:rPr>
      </w:pPr>
      <w:r w:rsidRPr="00CB1255">
        <w:rPr>
          <w:rFonts w:ascii="Arial" w:hAnsi="Arial" w:cs="Arial"/>
          <w:sz w:val="24"/>
          <w:szCs w:val="24"/>
        </w:rPr>
        <w:t>There should be a serious campaign in the media to erase the bad reputation of Arcadia Group.</w:t>
      </w:r>
    </w:p>
    <w:p w:rsidR="007C2065" w:rsidRPr="00CB1255" w:rsidRDefault="007C2065" w:rsidP="00E929DF">
      <w:pPr>
        <w:pStyle w:val="ListParagraph"/>
        <w:numPr>
          <w:ilvl w:val="0"/>
          <w:numId w:val="8"/>
        </w:numPr>
        <w:spacing w:after="0" w:line="480" w:lineRule="auto"/>
        <w:rPr>
          <w:rFonts w:ascii="Arial" w:hAnsi="Arial" w:cs="Arial"/>
          <w:sz w:val="24"/>
          <w:szCs w:val="24"/>
        </w:rPr>
      </w:pPr>
      <w:r w:rsidRPr="00CB1255">
        <w:rPr>
          <w:rFonts w:ascii="Arial" w:hAnsi="Arial" w:cs="Arial"/>
          <w:sz w:val="24"/>
          <w:szCs w:val="24"/>
        </w:rPr>
        <w:t>Internal counselling needs to be carried out for the employees to make them feel that they are more important to the company and without them the business cannot operate.</w:t>
      </w:r>
    </w:p>
    <w:p w:rsidR="007C2065" w:rsidRPr="00CB1255" w:rsidRDefault="007C2065" w:rsidP="00E929DF">
      <w:pPr>
        <w:pStyle w:val="ListParagraph"/>
        <w:numPr>
          <w:ilvl w:val="0"/>
          <w:numId w:val="8"/>
        </w:numPr>
        <w:spacing w:after="0" w:line="480" w:lineRule="auto"/>
        <w:rPr>
          <w:rFonts w:ascii="Arial" w:hAnsi="Arial" w:cs="Arial"/>
          <w:sz w:val="24"/>
          <w:szCs w:val="24"/>
        </w:rPr>
      </w:pPr>
      <w:r w:rsidRPr="00CB1255">
        <w:rPr>
          <w:rFonts w:ascii="Arial" w:hAnsi="Arial" w:cs="Arial"/>
          <w:sz w:val="24"/>
          <w:szCs w:val="24"/>
        </w:rPr>
        <w:t>Internal audit needs to be conducted to have an insight into how Philip Green pays dividend and rewards.</w:t>
      </w:r>
    </w:p>
    <w:p w:rsidR="002D4023" w:rsidRPr="00CB1255" w:rsidRDefault="007C2065" w:rsidP="00E929DF">
      <w:pPr>
        <w:pStyle w:val="ListParagraph"/>
        <w:numPr>
          <w:ilvl w:val="0"/>
          <w:numId w:val="8"/>
        </w:numPr>
        <w:spacing w:after="0" w:line="480" w:lineRule="auto"/>
        <w:rPr>
          <w:rFonts w:ascii="Arial" w:hAnsi="Arial" w:cs="Arial"/>
          <w:sz w:val="24"/>
          <w:szCs w:val="24"/>
        </w:rPr>
      </w:pPr>
      <w:r w:rsidRPr="00CB1255">
        <w:rPr>
          <w:rFonts w:ascii="Arial" w:hAnsi="Arial" w:cs="Arial"/>
          <w:sz w:val="24"/>
          <w:szCs w:val="24"/>
        </w:rPr>
        <w:t xml:space="preserve">External body needs to be invited to talk </w:t>
      </w:r>
      <w:r w:rsidR="002D4023" w:rsidRPr="00CB1255">
        <w:rPr>
          <w:rFonts w:ascii="Arial" w:hAnsi="Arial" w:cs="Arial"/>
          <w:sz w:val="24"/>
          <w:szCs w:val="24"/>
        </w:rPr>
        <w:t>on employer</w:t>
      </w:r>
      <w:r w:rsidRPr="00CB1255">
        <w:rPr>
          <w:rFonts w:ascii="Arial" w:hAnsi="Arial" w:cs="Arial"/>
          <w:sz w:val="24"/>
          <w:szCs w:val="24"/>
        </w:rPr>
        <w:t xml:space="preserve"> and employee relationship as to bullying, </w:t>
      </w:r>
      <w:r w:rsidR="002D4023" w:rsidRPr="00CB1255">
        <w:rPr>
          <w:rFonts w:ascii="Arial" w:hAnsi="Arial" w:cs="Arial"/>
          <w:sz w:val="24"/>
          <w:szCs w:val="24"/>
        </w:rPr>
        <w:t xml:space="preserve">sexual </w:t>
      </w:r>
      <w:r w:rsidRPr="00CB1255">
        <w:rPr>
          <w:rFonts w:ascii="Arial" w:hAnsi="Arial" w:cs="Arial"/>
          <w:sz w:val="24"/>
          <w:szCs w:val="24"/>
        </w:rPr>
        <w:t xml:space="preserve">harassment, </w:t>
      </w:r>
      <w:r w:rsidR="002D4023" w:rsidRPr="00CB1255">
        <w:rPr>
          <w:rFonts w:ascii="Arial" w:hAnsi="Arial" w:cs="Arial"/>
          <w:sz w:val="24"/>
          <w:szCs w:val="24"/>
        </w:rPr>
        <w:t>discrimination as an offence at workplace.</w:t>
      </w:r>
      <w:r w:rsidRPr="00CB1255">
        <w:rPr>
          <w:rFonts w:ascii="Arial" w:hAnsi="Arial" w:cs="Arial"/>
          <w:sz w:val="24"/>
          <w:szCs w:val="24"/>
        </w:rPr>
        <w:t xml:space="preserve"> </w:t>
      </w:r>
    </w:p>
    <w:p w:rsidR="007C2065" w:rsidRPr="00CB1255" w:rsidRDefault="002D4023" w:rsidP="00E929DF">
      <w:pPr>
        <w:pStyle w:val="ListParagraph"/>
        <w:numPr>
          <w:ilvl w:val="0"/>
          <w:numId w:val="8"/>
        </w:numPr>
        <w:spacing w:after="0" w:line="480" w:lineRule="auto"/>
        <w:rPr>
          <w:rFonts w:ascii="Arial" w:hAnsi="Arial" w:cs="Arial"/>
          <w:sz w:val="24"/>
          <w:szCs w:val="24"/>
        </w:rPr>
      </w:pPr>
      <w:r w:rsidRPr="00CB1255">
        <w:rPr>
          <w:rFonts w:ascii="Arial" w:hAnsi="Arial" w:cs="Arial"/>
          <w:sz w:val="24"/>
          <w:szCs w:val="24"/>
        </w:rPr>
        <w:t>Interest groups and stakeholders have to be invited to address the grievances and put those offenders to face the law.</w:t>
      </w:r>
      <w:r w:rsidR="007C2065" w:rsidRPr="00CB1255">
        <w:rPr>
          <w:rFonts w:ascii="Arial" w:hAnsi="Arial" w:cs="Arial"/>
          <w:sz w:val="24"/>
          <w:szCs w:val="24"/>
        </w:rPr>
        <w:t xml:space="preserve"> </w:t>
      </w:r>
    </w:p>
    <w:p w:rsidR="002D4023" w:rsidRPr="00CB1255" w:rsidRDefault="002D4023" w:rsidP="00E929DF">
      <w:pPr>
        <w:pStyle w:val="ListParagraph"/>
        <w:numPr>
          <w:ilvl w:val="0"/>
          <w:numId w:val="8"/>
        </w:numPr>
        <w:spacing w:after="0" w:line="480" w:lineRule="auto"/>
        <w:rPr>
          <w:rFonts w:ascii="Arial" w:hAnsi="Arial" w:cs="Arial"/>
          <w:sz w:val="24"/>
          <w:szCs w:val="24"/>
        </w:rPr>
      </w:pPr>
      <w:r w:rsidRPr="00CB1255">
        <w:rPr>
          <w:rFonts w:ascii="Arial" w:hAnsi="Arial" w:cs="Arial"/>
          <w:sz w:val="24"/>
          <w:szCs w:val="24"/>
        </w:rPr>
        <w:t>Tax avoidance is a criminal offence, therefor Philip Green have to be put before court to give explanation to that.</w:t>
      </w:r>
    </w:p>
    <w:p w:rsidR="00C0456D" w:rsidRDefault="00C0456D" w:rsidP="00E929DF">
      <w:pPr>
        <w:pStyle w:val="Heading2"/>
        <w:spacing w:before="0" w:line="240" w:lineRule="auto"/>
      </w:pPr>
      <w:r w:rsidRPr="00BB1DAE">
        <w:t>Use a decision-making technique to evaluate a range of solutions to identify the most appropriate option</w:t>
      </w:r>
    </w:p>
    <w:p w:rsidR="00F82D9A" w:rsidRPr="00047E7D" w:rsidRDefault="002B02DC" w:rsidP="00E929DF">
      <w:pPr>
        <w:spacing w:after="0" w:line="480" w:lineRule="auto"/>
        <w:rPr>
          <w:rFonts w:ascii="Arial" w:hAnsi="Arial" w:cs="Arial"/>
          <w:color w:val="000000"/>
          <w:sz w:val="24"/>
          <w:szCs w:val="24"/>
          <w:shd w:val="clear" w:color="auto" w:fill="FFFFFF"/>
        </w:rPr>
      </w:pPr>
      <w:r w:rsidRPr="00BE4DA2">
        <w:rPr>
          <w:rFonts w:ascii="Arial" w:hAnsi="Arial" w:cs="Arial"/>
          <w:sz w:val="24"/>
          <w:szCs w:val="24"/>
        </w:rPr>
        <w:t>Decision-making talks about the procedure by which one selects specific sequence of action amongst numerous substitutes to make a desire outcome</w:t>
      </w:r>
      <w:r w:rsidR="004E228C">
        <w:rPr>
          <w:rFonts w:ascii="Arial" w:hAnsi="Arial" w:cs="Arial"/>
          <w:sz w:val="24"/>
          <w:szCs w:val="24"/>
        </w:rPr>
        <w:t xml:space="preserve"> </w:t>
      </w:r>
      <w:sdt>
        <w:sdtPr>
          <w:rPr>
            <w:rFonts w:ascii="Arial" w:hAnsi="Arial" w:cs="Arial"/>
            <w:sz w:val="24"/>
            <w:szCs w:val="24"/>
          </w:rPr>
          <w:id w:val="-802697880"/>
          <w:citation/>
        </w:sdtPr>
        <w:sdtEndPr/>
        <w:sdtContent>
          <w:r w:rsidR="00927B69">
            <w:rPr>
              <w:rFonts w:ascii="Arial" w:hAnsi="Arial" w:cs="Arial"/>
              <w:sz w:val="24"/>
              <w:szCs w:val="24"/>
            </w:rPr>
            <w:fldChar w:fldCharType="begin"/>
          </w:r>
          <w:r w:rsidR="00927B69">
            <w:rPr>
              <w:rFonts w:ascii="Arial" w:hAnsi="Arial" w:cs="Arial"/>
              <w:sz w:val="24"/>
              <w:szCs w:val="24"/>
            </w:rPr>
            <w:instrText xml:space="preserve"> CITATION Chi13 \l 2057 </w:instrText>
          </w:r>
          <w:r w:rsidR="00927B69">
            <w:rPr>
              <w:rFonts w:ascii="Arial" w:hAnsi="Arial" w:cs="Arial"/>
              <w:sz w:val="24"/>
              <w:szCs w:val="24"/>
            </w:rPr>
            <w:fldChar w:fldCharType="separate"/>
          </w:r>
          <w:r w:rsidR="00927B69" w:rsidRPr="00927B69">
            <w:rPr>
              <w:rFonts w:ascii="Arial" w:hAnsi="Arial" w:cs="Arial"/>
              <w:noProof/>
              <w:sz w:val="24"/>
              <w:szCs w:val="24"/>
            </w:rPr>
            <w:t>(Heath, 2013)</w:t>
          </w:r>
          <w:r w:rsidR="00927B69">
            <w:rPr>
              <w:rFonts w:ascii="Arial" w:hAnsi="Arial" w:cs="Arial"/>
              <w:sz w:val="24"/>
              <w:szCs w:val="24"/>
            </w:rPr>
            <w:fldChar w:fldCharType="end"/>
          </w:r>
        </w:sdtContent>
      </w:sdt>
      <w:r w:rsidR="00927B69">
        <w:rPr>
          <w:rFonts w:ascii="Arial" w:hAnsi="Arial" w:cs="Arial"/>
          <w:sz w:val="24"/>
          <w:szCs w:val="24"/>
        </w:rPr>
        <w:t xml:space="preserve"> </w:t>
      </w:r>
      <w:r w:rsidR="00785861" w:rsidRPr="00BE4DA2">
        <w:rPr>
          <w:rFonts w:ascii="Arial" w:hAnsi="Arial" w:cs="Arial"/>
          <w:color w:val="000000"/>
          <w:sz w:val="24"/>
          <w:szCs w:val="24"/>
          <w:shd w:val="clear" w:color="auto" w:fill="FFFFFF"/>
        </w:rPr>
        <w:t xml:space="preserve">There are </w:t>
      </w:r>
      <w:r w:rsidRPr="00BE4DA2">
        <w:rPr>
          <w:rFonts w:ascii="Arial" w:hAnsi="Arial" w:cs="Arial"/>
          <w:color w:val="000000"/>
          <w:sz w:val="24"/>
          <w:szCs w:val="24"/>
          <w:shd w:val="clear" w:color="auto" w:fill="FFFFFF"/>
        </w:rPr>
        <w:t>numerous</w:t>
      </w:r>
      <w:r w:rsidR="00785861" w:rsidRPr="00BE4DA2">
        <w:rPr>
          <w:rFonts w:ascii="Arial" w:hAnsi="Arial" w:cs="Arial"/>
          <w:color w:val="000000"/>
          <w:sz w:val="24"/>
          <w:szCs w:val="24"/>
          <w:shd w:val="clear" w:color="auto" w:fill="FFFFFF"/>
        </w:rPr>
        <w:t xml:space="preserve"> </w:t>
      </w:r>
      <w:r w:rsidRPr="00BE4DA2">
        <w:rPr>
          <w:rFonts w:ascii="Arial" w:hAnsi="Arial" w:cs="Arial"/>
          <w:color w:val="000000"/>
          <w:sz w:val="24"/>
          <w:szCs w:val="24"/>
          <w:shd w:val="clear" w:color="auto" w:fill="FFFFFF"/>
        </w:rPr>
        <w:t>diverse</w:t>
      </w:r>
      <w:r w:rsidR="00785861" w:rsidRPr="00BE4DA2">
        <w:rPr>
          <w:rFonts w:ascii="Arial" w:hAnsi="Arial" w:cs="Arial"/>
          <w:color w:val="000000"/>
          <w:sz w:val="24"/>
          <w:szCs w:val="24"/>
          <w:shd w:val="clear" w:color="auto" w:fill="FFFFFF"/>
        </w:rPr>
        <w:t xml:space="preserve"> techniques that are used by </w:t>
      </w:r>
      <w:r w:rsidRPr="00BE4DA2">
        <w:rPr>
          <w:rFonts w:ascii="Arial" w:hAnsi="Arial" w:cs="Arial"/>
          <w:color w:val="000000"/>
          <w:sz w:val="24"/>
          <w:szCs w:val="24"/>
          <w:shd w:val="clear" w:color="auto" w:fill="FFFFFF"/>
        </w:rPr>
        <w:t>administrators</w:t>
      </w:r>
      <w:r w:rsidR="00785861" w:rsidRPr="00BE4DA2">
        <w:rPr>
          <w:rFonts w:ascii="Arial" w:hAnsi="Arial" w:cs="Arial"/>
          <w:color w:val="000000"/>
          <w:sz w:val="24"/>
          <w:szCs w:val="24"/>
          <w:shd w:val="clear" w:color="auto" w:fill="FFFFFF"/>
        </w:rPr>
        <w:t xml:space="preserve"> to </w:t>
      </w:r>
      <w:r w:rsidRPr="00BE4DA2">
        <w:rPr>
          <w:rFonts w:ascii="Arial" w:hAnsi="Arial" w:cs="Arial"/>
          <w:color w:val="000000"/>
          <w:sz w:val="24"/>
          <w:szCs w:val="24"/>
          <w:shd w:val="clear" w:color="auto" w:fill="FFFFFF"/>
        </w:rPr>
        <w:t>assistance</w:t>
      </w:r>
      <w:r w:rsidR="00785861" w:rsidRPr="00BE4DA2">
        <w:rPr>
          <w:rFonts w:ascii="Arial" w:hAnsi="Arial" w:cs="Arial"/>
          <w:color w:val="000000"/>
          <w:sz w:val="24"/>
          <w:szCs w:val="24"/>
          <w:shd w:val="clear" w:color="auto" w:fill="FFFFFF"/>
        </w:rPr>
        <w:t xml:space="preserve"> them </w:t>
      </w:r>
      <w:r w:rsidRPr="00BE4DA2">
        <w:rPr>
          <w:rFonts w:ascii="Arial" w:hAnsi="Arial" w:cs="Arial"/>
          <w:color w:val="000000"/>
          <w:sz w:val="24"/>
          <w:szCs w:val="24"/>
          <w:shd w:val="clear" w:color="auto" w:fill="FFFFFF"/>
        </w:rPr>
        <w:t>in choosing</w:t>
      </w:r>
      <w:r w:rsidR="00785861" w:rsidRPr="00BE4DA2">
        <w:rPr>
          <w:rFonts w:ascii="Arial" w:hAnsi="Arial" w:cs="Arial"/>
          <w:color w:val="000000"/>
          <w:sz w:val="24"/>
          <w:szCs w:val="24"/>
          <w:shd w:val="clear" w:color="auto" w:fill="FFFFFF"/>
        </w:rPr>
        <w:t xml:space="preserve"> </w:t>
      </w:r>
      <w:r w:rsidRPr="00BE4DA2">
        <w:rPr>
          <w:rFonts w:ascii="Arial" w:hAnsi="Arial" w:cs="Arial"/>
          <w:color w:val="000000"/>
          <w:sz w:val="24"/>
          <w:szCs w:val="24"/>
          <w:shd w:val="clear" w:color="auto" w:fill="FFFFFF"/>
        </w:rPr>
        <w:t>between</w:t>
      </w:r>
      <w:r w:rsidR="00785861" w:rsidRPr="00BE4DA2">
        <w:rPr>
          <w:rFonts w:ascii="Arial" w:hAnsi="Arial" w:cs="Arial"/>
          <w:color w:val="000000"/>
          <w:sz w:val="24"/>
          <w:szCs w:val="24"/>
          <w:shd w:val="clear" w:color="auto" w:fill="FFFFFF"/>
        </w:rPr>
        <w:t xml:space="preserve"> the </w:t>
      </w:r>
      <w:r w:rsidRPr="00BE4DA2">
        <w:rPr>
          <w:rFonts w:ascii="Arial" w:hAnsi="Arial" w:cs="Arial"/>
          <w:color w:val="000000"/>
          <w:sz w:val="24"/>
          <w:szCs w:val="24"/>
          <w:shd w:val="clear" w:color="auto" w:fill="FFFFFF"/>
        </w:rPr>
        <w:t>options</w:t>
      </w:r>
      <w:r w:rsidR="00785861" w:rsidRPr="00BE4DA2">
        <w:rPr>
          <w:rFonts w:ascii="Arial" w:hAnsi="Arial" w:cs="Arial"/>
          <w:color w:val="000000"/>
          <w:sz w:val="24"/>
          <w:szCs w:val="24"/>
          <w:shd w:val="clear" w:color="auto" w:fill="FFFFFF"/>
        </w:rPr>
        <w:t xml:space="preserve"> and make a decision</w:t>
      </w:r>
      <w:r w:rsidR="00DF6E62" w:rsidRPr="00BE4DA2">
        <w:rPr>
          <w:rFonts w:ascii="Arial" w:hAnsi="Arial" w:cs="Arial"/>
          <w:color w:val="000000"/>
          <w:sz w:val="24"/>
          <w:szCs w:val="24"/>
          <w:shd w:val="clear" w:color="auto" w:fill="FFFFFF"/>
        </w:rPr>
        <w:t xml:space="preserve">, some of which are Pareto analysis, </w:t>
      </w:r>
      <w:r w:rsidR="00DF6E62" w:rsidRPr="00BE4DA2">
        <w:rPr>
          <w:rFonts w:ascii="Arial" w:hAnsi="Arial" w:cs="Arial"/>
          <w:color w:val="000000"/>
          <w:sz w:val="24"/>
          <w:szCs w:val="24"/>
          <w:shd w:val="clear" w:color="auto" w:fill="FFFFFF"/>
        </w:rPr>
        <w:lastRenderedPageBreak/>
        <w:t>Ratio analysis, Brainstorming, Group discussions, Decision matrix etc</w:t>
      </w:r>
      <w:r w:rsidR="00785861" w:rsidRPr="00BE4DA2">
        <w:rPr>
          <w:rFonts w:ascii="Arial" w:hAnsi="Arial" w:cs="Arial"/>
          <w:color w:val="000000"/>
          <w:sz w:val="24"/>
          <w:szCs w:val="24"/>
          <w:shd w:val="clear" w:color="auto" w:fill="FFFFFF"/>
        </w:rPr>
        <w:t xml:space="preserve">. </w:t>
      </w:r>
      <w:r w:rsidRPr="00BE4DA2">
        <w:rPr>
          <w:rFonts w:ascii="Arial" w:hAnsi="Arial" w:cs="Arial"/>
          <w:color w:val="000000"/>
          <w:sz w:val="24"/>
          <w:szCs w:val="24"/>
          <w:shd w:val="clear" w:color="auto" w:fill="FFFFFF"/>
        </w:rPr>
        <w:t>However,</w:t>
      </w:r>
      <w:r w:rsidR="00DF6E62" w:rsidRPr="00BE4DA2">
        <w:rPr>
          <w:rFonts w:ascii="Arial" w:hAnsi="Arial" w:cs="Arial"/>
          <w:color w:val="000000"/>
          <w:sz w:val="24"/>
          <w:szCs w:val="24"/>
          <w:shd w:val="clear" w:color="auto" w:fill="FFFFFF"/>
        </w:rPr>
        <w:t xml:space="preserve"> decision-making is vital</w:t>
      </w:r>
      <w:r w:rsidRPr="00BE4DA2">
        <w:rPr>
          <w:rFonts w:ascii="Arial" w:hAnsi="Arial" w:cs="Arial"/>
          <w:color w:val="000000"/>
          <w:sz w:val="24"/>
          <w:szCs w:val="24"/>
          <w:shd w:val="clear" w:color="auto" w:fill="FFFFFF"/>
        </w:rPr>
        <w:t xml:space="preserve"> business </w:t>
      </w:r>
      <w:r w:rsidR="00DF6E62" w:rsidRPr="00BE4DA2">
        <w:rPr>
          <w:rFonts w:ascii="Arial" w:hAnsi="Arial" w:cs="Arial"/>
          <w:color w:val="000000"/>
          <w:sz w:val="24"/>
          <w:szCs w:val="24"/>
          <w:shd w:val="clear" w:color="auto" w:fill="FFFFFF"/>
        </w:rPr>
        <w:t>ability</w:t>
      </w:r>
      <w:r w:rsidRPr="00BE4DA2">
        <w:rPr>
          <w:rFonts w:ascii="Arial" w:hAnsi="Arial" w:cs="Arial"/>
          <w:color w:val="000000"/>
          <w:sz w:val="24"/>
          <w:szCs w:val="24"/>
          <w:shd w:val="clear" w:color="auto" w:fill="FFFFFF"/>
        </w:rPr>
        <w:t xml:space="preserve"> that </w:t>
      </w:r>
      <w:r w:rsidR="00DF6E62" w:rsidRPr="00BE4DA2">
        <w:rPr>
          <w:rFonts w:ascii="Arial" w:hAnsi="Arial" w:cs="Arial"/>
          <w:color w:val="000000"/>
          <w:sz w:val="24"/>
          <w:szCs w:val="24"/>
          <w:shd w:val="clear" w:color="auto" w:fill="FFFFFF"/>
        </w:rPr>
        <w:t>energies</w:t>
      </w:r>
      <w:r w:rsidRPr="00BE4DA2">
        <w:rPr>
          <w:rFonts w:ascii="Arial" w:hAnsi="Arial" w:cs="Arial"/>
          <w:color w:val="000000"/>
          <w:sz w:val="24"/>
          <w:szCs w:val="24"/>
          <w:shd w:val="clear" w:color="auto" w:fill="FFFFFF"/>
        </w:rPr>
        <w:t xml:space="preserve"> </w:t>
      </w:r>
      <w:r w:rsidR="00DF6E62" w:rsidRPr="00BE4DA2">
        <w:rPr>
          <w:rFonts w:ascii="Arial" w:hAnsi="Arial" w:cs="Arial"/>
          <w:color w:val="000000"/>
          <w:sz w:val="24"/>
          <w:szCs w:val="24"/>
          <w:shd w:val="clear" w:color="auto" w:fill="FFFFFF"/>
        </w:rPr>
        <w:t>company</w:t>
      </w:r>
      <w:r w:rsidRPr="00BE4DA2">
        <w:rPr>
          <w:rFonts w:ascii="Arial" w:hAnsi="Arial" w:cs="Arial"/>
          <w:color w:val="000000"/>
          <w:sz w:val="24"/>
          <w:szCs w:val="24"/>
          <w:shd w:val="clear" w:color="auto" w:fill="FFFFFF"/>
        </w:rPr>
        <w:t xml:space="preserve"> </w:t>
      </w:r>
      <w:r w:rsidR="00DF6E62" w:rsidRPr="00BE4DA2">
        <w:rPr>
          <w:rFonts w:ascii="Arial" w:hAnsi="Arial" w:cs="Arial"/>
          <w:color w:val="000000"/>
          <w:sz w:val="24"/>
          <w:szCs w:val="24"/>
          <w:shd w:val="clear" w:color="auto" w:fill="FFFFFF"/>
        </w:rPr>
        <w:t>recital</w:t>
      </w:r>
      <w:r w:rsidR="004824F1" w:rsidRPr="004824F1">
        <w:rPr>
          <w:rFonts w:ascii="Arial" w:eastAsia="Times New Roman" w:hAnsi="Arial" w:cs="Arial"/>
          <w:sz w:val="24"/>
          <w:szCs w:val="24"/>
          <w:lang w:eastAsia="en-GB"/>
        </w:rPr>
        <w:t xml:space="preserve"> </w:t>
      </w:r>
      <w:sdt>
        <w:sdtPr>
          <w:rPr>
            <w:rFonts w:ascii="Arial" w:eastAsia="Times New Roman" w:hAnsi="Arial" w:cs="Arial"/>
            <w:sz w:val="24"/>
            <w:szCs w:val="24"/>
            <w:lang w:eastAsia="en-GB"/>
          </w:rPr>
          <w:id w:val="1623732724"/>
          <w:citation/>
        </w:sdtPr>
        <w:sdtEndPr/>
        <w:sdtContent>
          <w:r w:rsidR="00927B69">
            <w:rPr>
              <w:rFonts w:ascii="Arial" w:eastAsia="Times New Roman" w:hAnsi="Arial" w:cs="Arial"/>
              <w:sz w:val="24"/>
              <w:szCs w:val="24"/>
              <w:lang w:eastAsia="en-GB"/>
            </w:rPr>
            <w:fldChar w:fldCharType="begin"/>
          </w:r>
          <w:r w:rsidR="00927B69">
            <w:rPr>
              <w:rFonts w:ascii="Arial" w:eastAsia="Times New Roman" w:hAnsi="Arial" w:cs="Arial"/>
              <w:sz w:val="24"/>
              <w:szCs w:val="24"/>
              <w:lang w:eastAsia="en-GB"/>
            </w:rPr>
            <w:instrText xml:space="preserve"> CITATION Edo161 \l 2057 </w:instrText>
          </w:r>
          <w:r w:rsidR="00927B69">
            <w:rPr>
              <w:rFonts w:ascii="Arial" w:eastAsia="Times New Roman" w:hAnsi="Arial" w:cs="Arial"/>
              <w:sz w:val="24"/>
              <w:szCs w:val="24"/>
              <w:lang w:eastAsia="en-GB"/>
            </w:rPr>
            <w:fldChar w:fldCharType="separate"/>
          </w:r>
          <w:r w:rsidR="00927B69" w:rsidRPr="00927B69">
            <w:rPr>
              <w:rFonts w:ascii="Arial" w:eastAsia="Times New Roman" w:hAnsi="Arial" w:cs="Arial"/>
              <w:noProof/>
              <w:sz w:val="24"/>
              <w:szCs w:val="24"/>
              <w:lang w:eastAsia="en-GB"/>
            </w:rPr>
            <w:t>(Zane, 2016)</w:t>
          </w:r>
          <w:r w:rsidR="00927B69">
            <w:rPr>
              <w:rFonts w:ascii="Arial" w:eastAsia="Times New Roman" w:hAnsi="Arial" w:cs="Arial"/>
              <w:sz w:val="24"/>
              <w:szCs w:val="24"/>
              <w:lang w:eastAsia="en-GB"/>
            </w:rPr>
            <w:fldChar w:fldCharType="end"/>
          </w:r>
        </w:sdtContent>
      </w:sdt>
      <w:r w:rsidR="00927B69">
        <w:rPr>
          <w:rFonts w:ascii="Arial" w:eastAsia="Times New Roman" w:hAnsi="Arial" w:cs="Arial"/>
          <w:sz w:val="24"/>
          <w:szCs w:val="24"/>
          <w:lang w:eastAsia="en-GB"/>
        </w:rPr>
        <w:t xml:space="preserve">. </w:t>
      </w:r>
      <w:r w:rsidR="00DF6E62" w:rsidRPr="00BE4DA2">
        <w:rPr>
          <w:rFonts w:ascii="Arial" w:hAnsi="Arial" w:cs="Arial"/>
          <w:color w:val="000000"/>
          <w:sz w:val="24"/>
          <w:szCs w:val="24"/>
          <w:shd w:val="clear" w:color="auto" w:fill="FFFFFF"/>
        </w:rPr>
        <w:t>With reference to the case study involving Philip Green and Arcadia Group, there is the need to assess the variety of alternative solutions and come out with the most suitable solution. In this scenario, decision matrix is used to identify the most appropriate option</w:t>
      </w:r>
      <w:r w:rsidR="00BE4DA2" w:rsidRPr="00BE4DA2">
        <w:rPr>
          <w:rFonts w:ascii="Arial" w:hAnsi="Arial" w:cs="Arial"/>
          <w:color w:val="000000"/>
          <w:sz w:val="24"/>
          <w:szCs w:val="24"/>
          <w:shd w:val="clear" w:color="auto" w:fill="FFFFFF"/>
        </w:rPr>
        <w:t xml:space="preserve"> among the range of alternative solutions.</w:t>
      </w:r>
      <w:r w:rsidR="00BE4DA2">
        <w:rPr>
          <w:rFonts w:ascii="Arial" w:hAnsi="Arial" w:cs="Arial"/>
          <w:color w:val="000000"/>
          <w:sz w:val="24"/>
          <w:szCs w:val="24"/>
          <w:shd w:val="clear" w:color="auto" w:fill="FFFFFF"/>
        </w:rPr>
        <w:t xml:space="preserve"> A decision matrix is done to look at the pros and cons of the list by placing a level of significance on every alternative. </w:t>
      </w:r>
      <w:r w:rsidR="0077442A">
        <w:rPr>
          <w:rFonts w:ascii="Arial" w:hAnsi="Arial" w:cs="Arial"/>
          <w:color w:val="000000"/>
          <w:sz w:val="24"/>
          <w:szCs w:val="24"/>
          <w:shd w:val="clear" w:color="auto" w:fill="FFFFFF"/>
        </w:rPr>
        <w:t xml:space="preserve">The most identify solution is that employer and employee relations have to enforce the laws regarding workplace misconducts. HRM policies, code of conduct, </w:t>
      </w:r>
      <w:r w:rsidR="005A2B46">
        <w:rPr>
          <w:rFonts w:ascii="Arial" w:hAnsi="Arial" w:cs="Arial"/>
          <w:color w:val="000000"/>
          <w:sz w:val="24"/>
          <w:szCs w:val="24"/>
          <w:shd w:val="clear" w:color="auto" w:fill="FFFFFF"/>
        </w:rPr>
        <w:t>equal opportunity for all must be practice at the workplace and anyone who violet the law must be dealt with. Trade unions, HR specialist have to fight for the right of its members so that the voice of the voiceless would be head by all and Philip Green is brought to book to face the law.</w:t>
      </w:r>
    </w:p>
    <w:p w:rsidR="00C0456D" w:rsidRDefault="00C0456D" w:rsidP="00E929DF">
      <w:pPr>
        <w:pStyle w:val="Heading2"/>
        <w:spacing w:before="0" w:line="480" w:lineRule="auto"/>
      </w:pPr>
      <w:r w:rsidRPr="00BB1DAE">
        <w:t>Develop a plan for implementing the solution</w:t>
      </w:r>
    </w:p>
    <w:p w:rsidR="002D52E5" w:rsidRPr="00716F4E" w:rsidRDefault="002D52E5" w:rsidP="00E929DF">
      <w:pPr>
        <w:spacing w:after="0" w:line="480" w:lineRule="auto"/>
        <w:rPr>
          <w:rFonts w:ascii="Arial" w:hAnsi="Arial" w:cs="Arial"/>
          <w:sz w:val="24"/>
          <w:szCs w:val="24"/>
        </w:rPr>
      </w:pPr>
      <w:r w:rsidRPr="00716F4E">
        <w:rPr>
          <w:rFonts w:ascii="Arial" w:hAnsi="Arial" w:cs="Arial"/>
          <w:sz w:val="24"/>
          <w:szCs w:val="24"/>
        </w:rPr>
        <w:t xml:space="preserve">This is the </w:t>
      </w:r>
      <w:r w:rsidR="00364DC0" w:rsidRPr="00716F4E">
        <w:rPr>
          <w:rFonts w:ascii="Arial" w:hAnsi="Arial" w:cs="Arial"/>
          <w:sz w:val="24"/>
          <w:szCs w:val="24"/>
        </w:rPr>
        <w:t>area where the solution that is arrived at is implemented by means of developing an action plan to perform the solution procedure.</w:t>
      </w:r>
      <w:r w:rsidR="002675E2" w:rsidRPr="00716F4E">
        <w:rPr>
          <w:rFonts w:ascii="Arial" w:hAnsi="Arial" w:cs="Arial"/>
          <w:sz w:val="24"/>
          <w:szCs w:val="24"/>
        </w:rPr>
        <w:t xml:space="preserve"> An action plan or strategy involves an arrangement of steps that must be taken and checklist for the steps or activities that must be done well in order to attain the desire gaols or solution. Planning takes into consideration the specific tasks to be done as well as the person who is to do it,</w:t>
      </w:r>
      <w:r w:rsidR="000427B4" w:rsidRPr="00716F4E">
        <w:rPr>
          <w:rFonts w:ascii="Arial" w:hAnsi="Arial" w:cs="Arial"/>
          <w:sz w:val="24"/>
          <w:szCs w:val="24"/>
        </w:rPr>
        <w:t xml:space="preserve"> time deadline, and resources that are available to do the work.</w:t>
      </w:r>
      <w:r w:rsidR="002675E2" w:rsidRPr="00716F4E">
        <w:rPr>
          <w:rFonts w:ascii="Arial" w:hAnsi="Arial" w:cs="Arial"/>
          <w:sz w:val="24"/>
          <w:szCs w:val="24"/>
        </w:rPr>
        <w:t xml:space="preserve"> </w:t>
      </w:r>
    </w:p>
    <w:p w:rsidR="007642CF" w:rsidRPr="00716F4E" w:rsidRDefault="007642CF" w:rsidP="00E929DF">
      <w:pPr>
        <w:spacing w:after="0" w:line="480" w:lineRule="auto"/>
        <w:rPr>
          <w:rFonts w:ascii="Arial" w:hAnsi="Arial" w:cs="Arial"/>
          <w:b/>
          <w:sz w:val="24"/>
          <w:szCs w:val="24"/>
        </w:rPr>
      </w:pPr>
      <w:r w:rsidRPr="00716F4E">
        <w:rPr>
          <w:rFonts w:ascii="Arial" w:hAnsi="Arial" w:cs="Arial"/>
          <w:b/>
          <w:sz w:val="24"/>
          <w:szCs w:val="24"/>
        </w:rPr>
        <w:t>Goal</w:t>
      </w:r>
      <w:r w:rsidR="00716F4E" w:rsidRPr="00716F4E">
        <w:rPr>
          <w:rFonts w:ascii="Arial" w:hAnsi="Arial" w:cs="Arial"/>
          <w:b/>
          <w:sz w:val="24"/>
          <w:szCs w:val="24"/>
        </w:rPr>
        <w:t>s</w:t>
      </w:r>
      <w:r w:rsidRPr="00716F4E">
        <w:rPr>
          <w:rFonts w:ascii="Arial" w:hAnsi="Arial" w:cs="Arial"/>
          <w:b/>
          <w:sz w:val="24"/>
          <w:szCs w:val="24"/>
        </w:rPr>
        <w:t xml:space="preserve"> </w:t>
      </w:r>
    </w:p>
    <w:p w:rsidR="007642CF" w:rsidRPr="00716F4E" w:rsidRDefault="007642CF" w:rsidP="00E929DF">
      <w:pPr>
        <w:spacing w:after="0" w:line="480" w:lineRule="auto"/>
        <w:rPr>
          <w:rFonts w:ascii="Arial" w:hAnsi="Arial" w:cs="Arial"/>
          <w:sz w:val="24"/>
          <w:szCs w:val="24"/>
        </w:rPr>
      </w:pPr>
      <w:r w:rsidRPr="00716F4E">
        <w:rPr>
          <w:rFonts w:ascii="Arial" w:hAnsi="Arial" w:cs="Arial"/>
          <w:sz w:val="24"/>
          <w:szCs w:val="24"/>
        </w:rPr>
        <w:t>By the end of the plan, the Arcadia Group should be able to;</w:t>
      </w:r>
    </w:p>
    <w:p w:rsidR="007642CF" w:rsidRPr="00716F4E" w:rsidRDefault="0030694B" w:rsidP="00E929DF">
      <w:pPr>
        <w:pStyle w:val="ListParagraph"/>
        <w:numPr>
          <w:ilvl w:val="0"/>
          <w:numId w:val="10"/>
        </w:numPr>
        <w:spacing w:after="0" w:line="480" w:lineRule="auto"/>
        <w:rPr>
          <w:rFonts w:ascii="Arial" w:hAnsi="Arial" w:cs="Arial"/>
          <w:sz w:val="24"/>
          <w:szCs w:val="24"/>
        </w:rPr>
      </w:pPr>
      <w:r w:rsidRPr="00716F4E">
        <w:rPr>
          <w:rFonts w:ascii="Arial" w:hAnsi="Arial" w:cs="Arial"/>
          <w:sz w:val="24"/>
          <w:szCs w:val="24"/>
        </w:rPr>
        <w:t>Investigate</w:t>
      </w:r>
      <w:r w:rsidR="007642CF" w:rsidRPr="00716F4E">
        <w:rPr>
          <w:rFonts w:ascii="Arial" w:hAnsi="Arial" w:cs="Arial"/>
          <w:sz w:val="24"/>
          <w:szCs w:val="24"/>
        </w:rPr>
        <w:t xml:space="preserve"> the amount involved in both unnecessary reward payments and tax avoidance</w:t>
      </w:r>
    </w:p>
    <w:p w:rsidR="0030694B" w:rsidRPr="00716F4E" w:rsidRDefault="0030694B" w:rsidP="00E929DF">
      <w:pPr>
        <w:pStyle w:val="ListParagraph"/>
        <w:numPr>
          <w:ilvl w:val="0"/>
          <w:numId w:val="10"/>
        </w:numPr>
        <w:spacing w:after="0" w:line="480" w:lineRule="auto"/>
        <w:rPr>
          <w:rFonts w:ascii="Arial" w:hAnsi="Arial" w:cs="Arial"/>
          <w:sz w:val="24"/>
          <w:szCs w:val="24"/>
        </w:rPr>
      </w:pPr>
      <w:r w:rsidRPr="00716F4E">
        <w:rPr>
          <w:rFonts w:ascii="Arial" w:hAnsi="Arial" w:cs="Arial"/>
          <w:sz w:val="24"/>
          <w:szCs w:val="24"/>
        </w:rPr>
        <w:t>Come out with the true confirmations of #Me Too Movement of Workplace malpractices involving Philip Green.</w:t>
      </w:r>
    </w:p>
    <w:p w:rsidR="0030694B" w:rsidRPr="00716F4E" w:rsidRDefault="0030694B" w:rsidP="00E929DF">
      <w:pPr>
        <w:spacing w:after="0" w:line="480" w:lineRule="auto"/>
        <w:rPr>
          <w:rFonts w:ascii="Arial" w:hAnsi="Arial" w:cs="Arial"/>
          <w:b/>
          <w:sz w:val="24"/>
          <w:szCs w:val="24"/>
        </w:rPr>
      </w:pPr>
      <w:r w:rsidRPr="00716F4E">
        <w:rPr>
          <w:rFonts w:ascii="Arial" w:hAnsi="Arial" w:cs="Arial"/>
          <w:b/>
          <w:sz w:val="24"/>
          <w:szCs w:val="24"/>
        </w:rPr>
        <w:lastRenderedPageBreak/>
        <w:t>Tasks/Steps</w:t>
      </w:r>
    </w:p>
    <w:p w:rsidR="0030694B" w:rsidRPr="00716F4E" w:rsidRDefault="0030694B" w:rsidP="00E929DF">
      <w:pPr>
        <w:pStyle w:val="ListParagraph"/>
        <w:numPr>
          <w:ilvl w:val="0"/>
          <w:numId w:val="11"/>
        </w:numPr>
        <w:spacing w:after="0" w:line="480" w:lineRule="auto"/>
        <w:rPr>
          <w:rFonts w:ascii="Arial" w:hAnsi="Arial" w:cs="Arial"/>
          <w:sz w:val="24"/>
          <w:szCs w:val="24"/>
        </w:rPr>
      </w:pPr>
      <w:r w:rsidRPr="00716F4E">
        <w:rPr>
          <w:rFonts w:ascii="Arial" w:hAnsi="Arial" w:cs="Arial"/>
          <w:sz w:val="24"/>
          <w:szCs w:val="24"/>
        </w:rPr>
        <w:t>All the workers and management needs to be interview base on the scandals</w:t>
      </w:r>
    </w:p>
    <w:p w:rsidR="0030694B" w:rsidRPr="00716F4E" w:rsidRDefault="0030694B" w:rsidP="00E929DF">
      <w:pPr>
        <w:pStyle w:val="ListParagraph"/>
        <w:numPr>
          <w:ilvl w:val="0"/>
          <w:numId w:val="11"/>
        </w:numPr>
        <w:spacing w:after="0" w:line="480" w:lineRule="auto"/>
        <w:rPr>
          <w:rFonts w:ascii="Arial" w:hAnsi="Arial" w:cs="Arial"/>
          <w:sz w:val="24"/>
          <w:szCs w:val="24"/>
        </w:rPr>
      </w:pPr>
      <w:r w:rsidRPr="00716F4E">
        <w:rPr>
          <w:rFonts w:ascii="Arial" w:hAnsi="Arial" w:cs="Arial"/>
          <w:sz w:val="24"/>
          <w:szCs w:val="24"/>
        </w:rPr>
        <w:t>All the necessary tax documents must be look for and cross</w:t>
      </w:r>
      <w:r w:rsidR="006E0C85" w:rsidRPr="00716F4E">
        <w:rPr>
          <w:rFonts w:ascii="Arial" w:hAnsi="Arial" w:cs="Arial"/>
          <w:sz w:val="24"/>
          <w:szCs w:val="24"/>
        </w:rPr>
        <w:t>-examine</w:t>
      </w:r>
    </w:p>
    <w:p w:rsidR="006E0C85" w:rsidRPr="00716F4E" w:rsidRDefault="006E0C85" w:rsidP="00E929DF">
      <w:pPr>
        <w:pStyle w:val="ListParagraph"/>
        <w:numPr>
          <w:ilvl w:val="0"/>
          <w:numId w:val="11"/>
        </w:numPr>
        <w:spacing w:after="0" w:line="480" w:lineRule="auto"/>
        <w:rPr>
          <w:rFonts w:ascii="Arial" w:hAnsi="Arial" w:cs="Arial"/>
          <w:sz w:val="24"/>
          <w:szCs w:val="24"/>
        </w:rPr>
      </w:pPr>
      <w:r w:rsidRPr="00716F4E">
        <w:rPr>
          <w:rFonts w:ascii="Arial" w:hAnsi="Arial" w:cs="Arial"/>
          <w:sz w:val="24"/>
          <w:szCs w:val="24"/>
        </w:rPr>
        <w:t>Companies that were paid rewards must be brought to book and interrogated</w:t>
      </w:r>
    </w:p>
    <w:p w:rsidR="0030694B" w:rsidRPr="00716F4E" w:rsidRDefault="006E0C85" w:rsidP="00E929DF">
      <w:pPr>
        <w:pStyle w:val="ListParagraph"/>
        <w:numPr>
          <w:ilvl w:val="0"/>
          <w:numId w:val="11"/>
        </w:numPr>
        <w:spacing w:after="0" w:line="480" w:lineRule="auto"/>
        <w:rPr>
          <w:rFonts w:ascii="Arial" w:hAnsi="Arial" w:cs="Arial"/>
          <w:sz w:val="24"/>
          <w:szCs w:val="24"/>
        </w:rPr>
      </w:pPr>
      <w:r w:rsidRPr="00716F4E">
        <w:rPr>
          <w:rFonts w:ascii="Arial" w:hAnsi="Arial" w:cs="Arial"/>
          <w:sz w:val="24"/>
          <w:szCs w:val="24"/>
        </w:rPr>
        <w:t>Philip Green family and friends who received monies from him must be question</w:t>
      </w:r>
    </w:p>
    <w:p w:rsidR="006E0C85" w:rsidRPr="00716F4E" w:rsidRDefault="006E0C85" w:rsidP="00E929DF">
      <w:pPr>
        <w:pStyle w:val="ListParagraph"/>
        <w:numPr>
          <w:ilvl w:val="0"/>
          <w:numId w:val="11"/>
        </w:numPr>
        <w:spacing w:after="0" w:line="480" w:lineRule="auto"/>
        <w:rPr>
          <w:rFonts w:ascii="Arial" w:hAnsi="Arial" w:cs="Arial"/>
          <w:sz w:val="24"/>
          <w:szCs w:val="24"/>
        </w:rPr>
      </w:pPr>
      <w:r w:rsidRPr="00716F4E">
        <w:rPr>
          <w:rFonts w:ascii="Arial" w:hAnsi="Arial" w:cs="Arial"/>
          <w:sz w:val="24"/>
          <w:szCs w:val="24"/>
        </w:rPr>
        <w:t xml:space="preserve">The laws guiding employee and employer at workplace must be enforce to the problem </w:t>
      </w:r>
    </w:p>
    <w:p w:rsidR="006E0C85" w:rsidRPr="00716F4E" w:rsidRDefault="006E0C85" w:rsidP="00E929DF">
      <w:pPr>
        <w:spacing w:after="0" w:line="480" w:lineRule="auto"/>
        <w:rPr>
          <w:rFonts w:ascii="Arial" w:hAnsi="Arial" w:cs="Arial"/>
          <w:sz w:val="24"/>
          <w:szCs w:val="24"/>
        </w:rPr>
      </w:pPr>
      <w:r w:rsidRPr="00716F4E">
        <w:rPr>
          <w:rFonts w:ascii="Arial" w:hAnsi="Arial" w:cs="Arial"/>
          <w:sz w:val="24"/>
          <w:szCs w:val="24"/>
        </w:rPr>
        <w:t xml:space="preserve">The people who are to carry out the task would include the </w:t>
      </w:r>
    </w:p>
    <w:p w:rsidR="006E0C85" w:rsidRPr="00716F4E" w:rsidRDefault="006E0C85" w:rsidP="00E929DF">
      <w:pPr>
        <w:spacing w:after="0" w:line="480" w:lineRule="auto"/>
        <w:rPr>
          <w:rFonts w:ascii="Arial" w:hAnsi="Arial" w:cs="Arial"/>
          <w:sz w:val="24"/>
          <w:szCs w:val="24"/>
        </w:rPr>
      </w:pPr>
      <w:r w:rsidRPr="00716F4E">
        <w:rPr>
          <w:rFonts w:ascii="Arial" w:hAnsi="Arial" w:cs="Arial"/>
          <w:sz w:val="24"/>
          <w:szCs w:val="24"/>
        </w:rPr>
        <w:t>Human right specialists</w:t>
      </w:r>
    </w:p>
    <w:p w:rsidR="006E0C85" w:rsidRPr="00716F4E" w:rsidRDefault="005A284C" w:rsidP="00E929DF">
      <w:pPr>
        <w:spacing w:after="0" w:line="480" w:lineRule="auto"/>
        <w:rPr>
          <w:rFonts w:ascii="Arial" w:hAnsi="Arial" w:cs="Arial"/>
          <w:sz w:val="24"/>
          <w:szCs w:val="24"/>
        </w:rPr>
      </w:pPr>
      <w:r w:rsidRPr="00716F4E">
        <w:rPr>
          <w:rFonts w:ascii="Arial" w:hAnsi="Arial" w:cs="Arial"/>
          <w:sz w:val="24"/>
          <w:szCs w:val="24"/>
        </w:rPr>
        <w:t>The law enforcement agency</w:t>
      </w:r>
    </w:p>
    <w:p w:rsidR="005A284C" w:rsidRPr="00716F4E" w:rsidRDefault="005A284C" w:rsidP="00E929DF">
      <w:pPr>
        <w:spacing w:after="0" w:line="480" w:lineRule="auto"/>
        <w:rPr>
          <w:rFonts w:ascii="Arial" w:hAnsi="Arial" w:cs="Arial"/>
          <w:sz w:val="24"/>
          <w:szCs w:val="24"/>
        </w:rPr>
      </w:pPr>
      <w:r w:rsidRPr="00716F4E">
        <w:rPr>
          <w:rFonts w:ascii="Arial" w:hAnsi="Arial" w:cs="Arial"/>
          <w:sz w:val="24"/>
          <w:szCs w:val="24"/>
        </w:rPr>
        <w:t>The management and staff of Arcadia Group</w:t>
      </w:r>
    </w:p>
    <w:p w:rsidR="005A284C" w:rsidRPr="00716F4E" w:rsidRDefault="005A284C" w:rsidP="00E929DF">
      <w:pPr>
        <w:spacing w:after="0" w:line="480" w:lineRule="auto"/>
        <w:rPr>
          <w:rFonts w:ascii="Arial" w:hAnsi="Arial" w:cs="Arial"/>
          <w:sz w:val="24"/>
          <w:szCs w:val="24"/>
        </w:rPr>
      </w:pPr>
      <w:r w:rsidRPr="00716F4E">
        <w:rPr>
          <w:rFonts w:ascii="Arial" w:hAnsi="Arial" w:cs="Arial"/>
          <w:sz w:val="24"/>
          <w:szCs w:val="24"/>
        </w:rPr>
        <w:t>The completion of the tasks mentioned above should be done one month</w:t>
      </w:r>
    </w:p>
    <w:p w:rsidR="005A284C" w:rsidRPr="00716F4E" w:rsidRDefault="005A284C" w:rsidP="00E929DF">
      <w:pPr>
        <w:spacing w:after="0" w:line="480" w:lineRule="auto"/>
        <w:rPr>
          <w:rFonts w:ascii="Arial" w:hAnsi="Arial" w:cs="Arial"/>
          <w:sz w:val="24"/>
          <w:szCs w:val="24"/>
        </w:rPr>
      </w:pPr>
      <w:r w:rsidRPr="00716F4E">
        <w:rPr>
          <w:rFonts w:ascii="Arial" w:hAnsi="Arial" w:cs="Arial"/>
          <w:sz w:val="24"/>
          <w:szCs w:val="24"/>
        </w:rPr>
        <w:t>Resources available for the completion of the tasks are human resource; money would be made available, computers, etc.</w:t>
      </w:r>
    </w:p>
    <w:p w:rsidR="005A284C" w:rsidRDefault="005A284C" w:rsidP="00E929DF">
      <w:pPr>
        <w:spacing w:after="0" w:line="480" w:lineRule="auto"/>
        <w:rPr>
          <w:rFonts w:ascii="Arial" w:hAnsi="Arial" w:cs="Arial"/>
          <w:sz w:val="24"/>
          <w:szCs w:val="24"/>
        </w:rPr>
      </w:pPr>
      <w:r w:rsidRPr="00716F4E">
        <w:rPr>
          <w:rFonts w:ascii="Arial" w:hAnsi="Arial" w:cs="Arial"/>
          <w:sz w:val="24"/>
          <w:szCs w:val="24"/>
        </w:rPr>
        <w:t>There would be a monitoring team who will be responsible for checking the out progress against set goals every week.</w:t>
      </w:r>
    </w:p>
    <w:p w:rsidR="004D100B" w:rsidRDefault="004D100B" w:rsidP="00E929DF">
      <w:pPr>
        <w:spacing w:after="0" w:line="480" w:lineRule="auto"/>
        <w:rPr>
          <w:rFonts w:ascii="Arial" w:hAnsi="Arial" w:cs="Arial"/>
          <w:sz w:val="24"/>
          <w:szCs w:val="24"/>
        </w:rPr>
      </w:pPr>
    </w:p>
    <w:p w:rsidR="00C0456D" w:rsidRDefault="00C0456D" w:rsidP="00E929DF">
      <w:pPr>
        <w:pStyle w:val="Heading2"/>
        <w:spacing w:before="0" w:line="480" w:lineRule="auto"/>
      </w:pPr>
      <w:r w:rsidRPr="00BB1DAE">
        <w:lastRenderedPageBreak/>
        <w:t>Communicate the plan to stakeholders</w:t>
      </w:r>
    </w:p>
    <w:p w:rsidR="00927B69" w:rsidRPr="00927B69" w:rsidRDefault="00716F4E" w:rsidP="00927B69">
      <w:pPr>
        <w:pStyle w:val="Heading3"/>
        <w:shd w:val="clear" w:color="auto" w:fill="FFFFFF"/>
        <w:spacing w:before="0" w:line="480" w:lineRule="auto"/>
        <w:rPr>
          <w:rFonts w:ascii="Arial" w:eastAsia="Times New Roman" w:hAnsi="Arial" w:cs="Arial"/>
          <w:b w:val="0"/>
          <w:color w:val="auto"/>
          <w:spacing w:val="8"/>
          <w:sz w:val="24"/>
          <w:szCs w:val="24"/>
          <w:lang w:eastAsia="en-GB"/>
        </w:rPr>
      </w:pPr>
      <w:r w:rsidRPr="00F07414">
        <w:rPr>
          <w:rFonts w:ascii="Arial" w:hAnsi="Arial" w:cs="Arial"/>
          <w:b w:val="0"/>
          <w:color w:val="auto"/>
          <w:sz w:val="24"/>
          <w:szCs w:val="24"/>
          <w:shd w:val="clear" w:color="auto" w:fill="FFFFFF"/>
        </w:rPr>
        <w:t xml:space="preserve">Stakeholders are peoples who have an interest in the </w:t>
      </w:r>
      <w:r w:rsidR="00B81EF8" w:rsidRPr="00F07414">
        <w:rPr>
          <w:rFonts w:ascii="Arial" w:hAnsi="Arial" w:cs="Arial"/>
          <w:b w:val="0"/>
          <w:color w:val="auto"/>
          <w:sz w:val="24"/>
          <w:szCs w:val="24"/>
          <w:shd w:val="clear" w:color="auto" w:fill="FFFFFF"/>
        </w:rPr>
        <w:t>affairs</w:t>
      </w:r>
      <w:r w:rsidRPr="00F07414">
        <w:rPr>
          <w:rFonts w:ascii="Arial" w:hAnsi="Arial" w:cs="Arial"/>
          <w:b w:val="0"/>
          <w:color w:val="auto"/>
          <w:sz w:val="24"/>
          <w:szCs w:val="24"/>
          <w:shd w:val="clear" w:color="auto" w:fill="FFFFFF"/>
        </w:rPr>
        <w:t xml:space="preserve"> of the business whom without the business cannot operate. Examples are; </w:t>
      </w:r>
      <w:r w:rsidR="00B81EF8" w:rsidRPr="00F07414">
        <w:rPr>
          <w:rFonts w:ascii="Arial" w:hAnsi="Arial" w:cs="Arial"/>
          <w:b w:val="0"/>
          <w:color w:val="auto"/>
          <w:sz w:val="24"/>
          <w:szCs w:val="24"/>
          <w:shd w:val="clear" w:color="auto" w:fill="FFFFFF"/>
        </w:rPr>
        <w:t xml:space="preserve">customers, investors, </w:t>
      </w:r>
      <w:r w:rsidRPr="00F07414">
        <w:rPr>
          <w:rFonts w:ascii="Arial" w:hAnsi="Arial" w:cs="Arial"/>
          <w:b w:val="0"/>
          <w:color w:val="auto"/>
          <w:sz w:val="24"/>
          <w:szCs w:val="24"/>
          <w:shd w:val="clear" w:color="auto" w:fill="FFFFFF"/>
        </w:rPr>
        <w:t>creditors, di</w:t>
      </w:r>
      <w:r w:rsidR="00B81EF8" w:rsidRPr="00F07414">
        <w:rPr>
          <w:rFonts w:ascii="Arial" w:hAnsi="Arial" w:cs="Arial"/>
          <w:b w:val="0"/>
          <w:color w:val="auto"/>
          <w:sz w:val="24"/>
          <w:szCs w:val="24"/>
          <w:shd w:val="clear" w:color="auto" w:fill="FFFFFF"/>
        </w:rPr>
        <w:t>rectors, employees</w:t>
      </w:r>
      <w:r w:rsidR="00B81EF8" w:rsidRPr="000D49F2">
        <w:rPr>
          <w:rFonts w:ascii="Arial" w:hAnsi="Arial" w:cs="Arial"/>
          <w:b w:val="0"/>
          <w:color w:val="auto"/>
          <w:sz w:val="24"/>
          <w:szCs w:val="24"/>
          <w:shd w:val="clear" w:color="auto" w:fill="FFFFFF"/>
        </w:rPr>
        <w:t>, government [and its agencies]</w:t>
      </w:r>
      <w:r w:rsidRPr="000D49F2">
        <w:rPr>
          <w:rFonts w:ascii="Arial" w:hAnsi="Arial" w:cs="Arial"/>
          <w:b w:val="0"/>
          <w:color w:val="auto"/>
          <w:sz w:val="24"/>
          <w:szCs w:val="24"/>
          <w:shd w:val="clear" w:color="auto" w:fill="FFFFFF"/>
        </w:rPr>
        <w:t>, owner</w:t>
      </w:r>
      <w:r w:rsidR="00B81EF8" w:rsidRPr="000D49F2">
        <w:rPr>
          <w:rFonts w:ascii="Arial" w:hAnsi="Arial" w:cs="Arial"/>
          <w:b w:val="0"/>
          <w:color w:val="auto"/>
          <w:sz w:val="24"/>
          <w:szCs w:val="24"/>
          <w:shd w:val="clear" w:color="auto" w:fill="FFFFFF"/>
        </w:rPr>
        <w:t>s [shareholders]</w:t>
      </w:r>
      <w:r w:rsidRPr="000D49F2">
        <w:rPr>
          <w:rFonts w:ascii="Arial" w:hAnsi="Arial" w:cs="Arial"/>
          <w:b w:val="0"/>
          <w:color w:val="auto"/>
          <w:sz w:val="24"/>
          <w:szCs w:val="24"/>
          <w:shd w:val="clear" w:color="auto" w:fill="FFFFFF"/>
        </w:rPr>
        <w:t xml:space="preserve">, suppliers, unions, and the </w:t>
      </w:r>
      <w:r w:rsidR="00B81EF8" w:rsidRPr="000D49F2">
        <w:rPr>
          <w:rFonts w:ascii="Arial" w:hAnsi="Arial" w:cs="Arial"/>
          <w:b w:val="0"/>
          <w:color w:val="auto"/>
          <w:sz w:val="24"/>
          <w:szCs w:val="24"/>
          <w:shd w:val="clear" w:color="auto" w:fill="FFFFFF"/>
        </w:rPr>
        <w:t xml:space="preserve">business </w:t>
      </w:r>
      <w:r w:rsidRPr="000D49F2">
        <w:rPr>
          <w:rFonts w:ascii="Arial" w:hAnsi="Arial" w:cs="Arial"/>
          <w:b w:val="0"/>
          <w:color w:val="auto"/>
          <w:sz w:val="24"/>
          <w:szCs w:val="24"/>
          <w:shd w:val="clear" w:color="auto" w:fill="FFFFFF"/>
        </w:rPr>
        <w:t>community</w:t>
      </w:r>
      <w:r w:rsidR="00B81EF8" w:rsidRPr="000D49F2">
        <w:rPr>
          <w:rFonts w:ascii="Arial" w:hAnsi="Arial" w:cs="Arial"/>
          <w:b w:val="0"/>
          <w:color w:val="auto"/>
          <w:sz w:val="24"/>
          <w:szCs w:val="24"/>
          <w:shd w:val="clear" w:color="auto" w:fill="FFFFFF"/>
        </w:rPr>
        <w:t>.</w:t>
      </w:r>
      <w:r w:rsidRPr="000D49F2">
        <w:rPr>
          <w:rFonts w:ascii="Arial" w:hAnsi="Arial" w:cs="Arial"/>
          <w:b w:val="0"/>
          <w:color w:val="auto"/>
          <w:sz w:val="24"/>
          <w:szCs w:val="24"/>
          <w:shd w:val="clear" w:color="auto" w:fill="FFFFFF"/>
        </w:rPr>
        <w:t xml:space="preserve"> </w:t>
      </w:r>
      <w:r w:rsidR="00B81EF8" w:rsidRPr="000D49F2">
        <w:rPr>
          <w:rFonts w:ascii="Arial" w:hAnsi="Arial" w:cs="Arial"/>
          <w:b w:val="0"/>
          <w:color w:val="auto"/>
          <w:sz w:val="24"/>
          <w:szCs w:val="24"/>
          <w:shd w:val="clear" w:color="auto" w:fill="FFFFFF"/>
        </w:rPr>
        <w:t xml:space="preserve">To communicate the plan to stakeholders would make it helpful to decrease any misperception and make implementation a solution stress-free. The plan above would be communicated to the stakeholders through the following channels; </w:t>
      </w:r>
      <w:r w:rsidR="00F07414" w:rsidRPr="000D49F2">
        <w:rPr>
          <w:rFonts w:ascii="Arial" w:hAnsi="Arial" w:cs="Arial"/>
          <w:b w:val="0"/>
          <w:color w:val="auto"/>
          <w:sz w:val="24"/>
          <w:szCs w:val="24"/>
          <w:shd w:val="clear" w:color="auto" w:fill="FFFFFF"/>
        </w:rPr>
        <w:t xml:space="preserve">a meeting would be </w:t>
      </w:r>
      <w:r w:rsidR="00F07414" w:rsidRPr="000D49F2">
        <w:rPr>
          <w:rFonts w:ascii="Arial" w:eastAsia="Times New Roman" w:hAnsi="Arial" w:cs="Arial"/>
          <w:b w:val="0"/>
          <w:color w:val="auto"/>
          <w:spacing w:val="8"/>
          <w:sz w:val="24"/>
          <w:szCs w:val="24"/>
          <w:lang w:eastAsia="en-GB"/>
        </w:rPr>
        <w:t>s</w:t>
      </w:r>
      <w:r w:rsidR="00B81EF8" w:rsidRPr="000D49F2">
        <w:rPr>
          <w:rFonts w:ascii="Arial" w:eastAsia="Times New Roman" w:hAnsi="Arial" w:cs="Arial"/>
          <w:b w:val="0"/>
          <w:color w:val="auto"/>
          <w:spacing w:val="8"/>
          <w:sz w:val="24"/>
          <w:szCs w:val="24"/>
          <w:lang w:eastAsia="en-GB"/>
        </w:rPr>
        <w:t xml:space="preserve">chedule </w:t>
      </w:r>
      <w:r w:rsidR="00F07414" w:rsidRPr="000D49F2">
        <w:rPr>
          <w:rFonts w:ascii="Arial" w:eastAsia="Times New Roman" w:hAnsi="Arial" w:cs="Arial"/>
          <w:b w:val="0"/>
          <w:color w:val="auto"/>
          <w:spacing w:val="8"/>
          <w:sz w:val="24"/>
          <w:szCs w:val="24"/>
          <w:lang w:eastAsia="en-GB"/>
        </w:rPr>
        <w:t>to communicate the plan,</w:t>
      </w:r>
      <w:r w:rsidR="00B81EF8" w:rsidRPr="000D49F2">
        <w:rPr>
          <w:rFonts w:ascii="Arial" w:eastAsia="Times New Roman" w:hAnsi="Arial" w:cs="Arial"/>
          <w:b w:val="0"/>
          <w:color w:val="auto"/>
          <w:spacing w:val="8"/>
          <w:sz w:val="24"/>
          <w:szCs w:val="24"/>
          <w:lang w:eastAsia="en-GB"/>
        </w:rPr>
        <w:t xml:space="preserve"> </w:t>
      </w:r>
      <w:r w:rsidR="00F07414" w:rsidRPr="000D49F2">
        <w:rPr>
          <w:rFonts w:ascii="Arial" w:eastAsia="Times New Roman" w:hAnsi="Arial" w:cs="Arial"/>
          <w:b w:val="0"/>
          <w:color w:val="auto"/>
          <w:spacing w:val="8"/>
          <w:sz w:val="24"/>
          <w:szCs w:val="24"/>
          <w:lang w:eastAsia="en-GB"/>
        </w:rPr>
        <w:t>a newsletter in other words would be s</w:t>
      </w:r>
      <w:r w:rsidR="00B81EF8" w:rsidRPr="000D49F2">
        <w:rPr>
          <w:rFonts w:ascii="Arial" w:eastAsia="Times New Roman" w:hAnsi="Arial" w:cs="Arial"/>
          <w:b w:val="0"/>
          <w:color w:val="auto"/>
          <w:spacing w:val="8"/>
          <w:sz w:val="24"/>
          <w:szCs w:val="24"/>
          <w:lang w:eastAsia="en-GB"/>
        </w:rPr>
        <w:t xml:space="preserve">end out </w:t>
      </w:r>
      <w:r w:rsidR="00F07414" w:rsidRPr="000D49F2">
        <w:rPr>
          <w:rFonts w:ascii="Arial" w:eastAsia="Times New Roman" w:hAnsi="Arial" w:cs="Arial"/>
          <w:b w:val="0"/>
          <w:color w:val="auto"/>
          <w:spacing w:val="8"/>
          <w:sz w:val="24"/>
          <w:szCs w:val="24"/>
          <w:lang w:eastAsia="en-GB"/>
        </w:rPr>
        <w:t>including the plan,</w:t>
      </w:r>
      <w:r w:rsidR="00B81EF8" w:rsidRPr="000D49F2">
        <w:rPr>
          <w:rFonts w:ascii="Arial" w:eastAsia="Times New Roman" w:hAnsi="Arial" w:cs="Arial"/>
          <w:b w:val="0"/>
          <w:color w:val="auto"/>
          <w:spacing w:val="8"/>
          <w:sz w:val="24"/>
          <w:szCs w:val="24"/>
          <w:lang w:eastAsia="en-GB"/>
        </w:rPr>
        <w:t xml:space="preserve"> </w:t>
      </w:r>
      <w:r w:rsidR="00F07414" w:rsidRPr="000D49F2">
        <w:rPr>
          <w:rFonts w:ascii="Arial" w:eastAsia="Times New Roman" w:hAnsi="Arial" w:cs="Arial"/>
          <w:b w:val="0"/>
          <w:color w:val="auto"/>
          <w:spacing w:val="8"/>
          <w:sz w:val="24"/>
          <w:szCs w:val="24"/>
          <w:lang w:eastAsia="en-GB"/>
        </w:rPr>
        <w:t>distinct</w:t>
      </w:r>
      <w:r w:rsidR="00B81EF8" w:rsidRPr="000D49F2">
        <w:rPr>
          <w:rFonts w:ascii="Arial" w:eastAsia="Times New Roman" w:hAnsi="Arial" w:cs="Arial"/>
          <w:b w:val="0"/>
          <w:color w:val="auto"/>
          <w:spacing w:val="8"/>
          <w:sz w:val="24"/>
          <w:szCs w:val="24"/>
          <w:lang w:eastAsia="en-GB"/>
        </w:rPr>
        <w:t xml:space="preserve"> online “screen to screen” meetings, </w:t>
      </w:r>
      <w:r w:rsidR="00F07414" w:rsidRPr="000D49F2">
        <w:rPr>
          <w:rFonts w:ascii="Arial" w:eastAsia="Times New Roman" w:hAnsi="Arial" w:cs="Arial"/>
          <w:b w:val="0"/>
          <w:color w:val="auto"/>
          <w:spacing w:val="8"/>
          <w:sz w:val="24"/>
          <w:szCs w:val="24"/>
          <w:lang w:eastAsia="en-GB"/>
        </w:rPr>
        <w:t>a conference call would be schedule to talk about the plan and lunch meetings can also be used to communicate the plan by inviting all stakeholders to attend</w:t>
      </w:r>
      <w:r w:rsidR="000D49F2" w:rsidRPr="000D49F2">
        <w:rPr>
          <w:rFonts w:ascii="Arial" w:eastAsia="Times New Roman" w:hAnsi="Arial" w:cs="Arial"/>
          <w:b w:val="0"/>
          <w:color w:val="auto"/>
          <w:spacing w:val="8"/>
          <w:sz w:val="24"/>
          <w:szCs w:val="24"/>
          <w:lang w:eastAsia="en-GB"/>
        </w:rPr>
        <w:t xml:space="preserve"> </w:t>
      </w:r>
      <w:sdt>
        <w:sdtPr>
          <w:rPr>
            <w:rFonts w:ascii="Arial" w:eastAsia="Times New Roman" w:hAnsi="Arial" w:cs="Arial"/>
            <w:b w:val="0"/>
            <w:color w:val="auto"/>
            <w:spacing w:val="8"/>
            <w:sz w:val="24"/>
            <w:szCs w:val="24"/>
            <w:lang w:eastAsia="en-GB"/>
          </w:rPr>
          <w:id w:val="-4520299"/>
          <w:citation/>
        </w:sdtPr>
        <w:sdtEndPr/>
        <w:sdtContent>
          <w:r w:rsidR="00927B69" w:rsidRPr="00927B69">
            <w:rPr>
              <w:rFonts w:ascii="Arial" w:eastAsia="Times New Roman" w:hAnsi="Arial" w:cs="Arial"/>
              <w:b w:val="0"/>
              <w:color w:val="auto"/>
              <w:spacing w:val="8"/>
              <w:sz w:val="24"/>
              <w:szCs w:val="24"/>
              <w:lang w:eastAsia="en-GB"/>
            </w:rPr>
            <w:fldChar w:fldCharType="begin"/>
          </w:r>
          <w:r w:rsidR="00927B69" w:rsidRPr="00927B69">
            <w:rPr>
              <w:rFonts w:ascii="Arial" w:eastAsia="Times New Roman" w:hAnsi="Arial" w:cs="Arial"/>
              <w:b w:val="0"/>
              <w:color w:val="auto"/>
              <w:spacing w:val="8"/>
              <w:sz w:val="24"/>
              <w:szCs w:val="24"/>
              <w:lang w:eastAsia="en-GB"/>
            </w:rPr>
            <w:instrText xml:space="preserve"> CITATION Ste161 \l 2057 </w:instrText>
          </w:r>
          <w:r w:rsidR="00927B69" w:rsidRPr="00927B69">
            <w:rPr>
              <w:rFonts w:ascii="Arial" w:eastAsia="Times New Roman" w:hAnsi="Arial" w:cs="Arial"/>
              <w:b w:val="0"/>
              <w:color w:val="auto"/>
              <w:spacing w:val="8"/>
              <w:sz w:val="24"/>
              <w:szCs w:val="24"/>
              <w:lang w:eastAsia="en-GB"/>
            </w:rPr>
            <w:fldChar w:fldCharType="separate"/>
          </w:r>
          <w:r w:rsidR="00927B69" w:rsidRPr="00927B69">
            <w:rPr>
              <w:rFonts w:ascii="Arial" w:eastAsia="Times New Roman" w:hAnsi="Arial" w:cs="Arial"/>
              <w:b w:val="0"/>
              <w:noProof/>
              <w:color w:val="auto"/>
              <w:spacing w:val="8"/>
              <w:sz w:val="24"/>
              <w:szCs w:val="24"/>
              <w:lang w:eastAsia="en-GB"/>
            </w:rPr>
            <w:t>(Jordev, 2016)</w:t>
          </w:r>
          <w:r w:rsidR="00927B69" w:rsidRPr="00927B69">
            <w:rPr>
              <w:rFonts w:ascii="Arial" w:eastAsia="Times New Roman" w:hAnsi="Arial" w:cs="Arial"/>
              <w:b w:val="0"/>
              <w:color w:val="auto"/>
              <w:spacing w:val="8"/>
              <w:sz w:val="24"/>
              <w:szCs w:val="24"/>
              <w:lang w:eastAsia="en-GB"/>
            </w:rPr>
            <w:fldChar w:fldCharType="end"/>
          </w:r>
        </w:sdtContent>
      </w:sdt>
    </w:p>
    <w:p w:rsidR="00004C1A" w:rsidRDefault="00C0456D" w:rsidP="00927B69">
      <w:pPr>
        <w:pStyle w:val="Heading2"/>
      </w:pPr>
      <w:r w:rsidRPr="00BB1DAE">
        <w:t>Assess appropriate monitoring and review techniques to ensure successfu</w:t>
      </w:r>
      <w:r w:rsidR="00004C1A">
        <w:t>l implementation of the solution</w:t>
      </w:r>
    </w:p>
    <w:p w:rsidR="00EA0125" w:rsidRPr="00EA0125" w:rsidRDefault="00180816" w:rsidP="00927B69">
      <w:pPr>
        <w:spacing w:after="0" w:line="480" w:lineRule="auto"/>
        <w:rPr>
          <w:rFonts w:ascii="Lato" w:eastAsia="Times New Roman" w:hAnsi="Lato" w:cs="Times New Roman"/>
          <w:color w:val="181818"/>
          <w:sz w:val="18"/>
          <w:szCs w:val="18"/>
          <w:lang w:eastAsia="en-GB"/>
        </w:rPr>
      </w:pPr>
      <w:r w:rsidRPr="00EA0125">
        <w:rPr>
          <w:rFonts w:ascii="Arial" w:hAnsi="Arial" w:cs="Arial"/>
          <w:sz w:val="24"/>
          <w:szCs w:val="24"/>
          <w:shd w:val="clear" w:color="auto" w:fill="FFFFFF"/>
        </w:rPr>
        <w:t xml:space="preserve">There is no need for monitoring techniques to be </w:t>
      </w:r>
      <w:r w:rsidR="00C15BC8" w:rsidRPr="00EA0125">
        <w:rPr>
          <w:rFonts w:ascii="Arial" w:hAnsi="Arial" w:cs="Arial"/>
          <w:sz w:val="24"/>
          <w:szCs w:val="24"/>
          <w:shd w:val="clear" w:color="auto" w:fill="FFFFFF"/>
        </w:rPr>
        <w:t>intricate;</w:t>
      </w:r>
      <w:r w:rsidRPr="00EA0125">
        <w:rPr>
          <w:rFonts w:ascii="Arial" w:hAnsi="Arial" w:cs="Arial"/>
          <w:sz w:val="24"/>
          <w:szCs w:val="24"/>
          <w:shd w:val="clear" w:color="auto" w:fill="FFFFFF"/>
        </w:rPr>
        <w:t xml:space="preserve"> on the other hand they should suit the purpose, well-timed and applicable.</w:t>
      </w:r>
      <w:r w:rsidR="00C15BC8" w:rsidRPr="00EA0125">
        <w:rPr>
          <w:rFonts w:ascii="Arial" w:hAnsi="Arial" w:cs="Arial"/>
          <w:sz w:val="24"/>
          <w:szCs w:val="24"/>
          <w:shd w:val="clear" w:color="auto" w:fill="FFFFFF"/>
        </w:rPr>
        <w:t xml:space="preserve"> Monitoring make sure that the outcomes and results answer the solutions and the goals set forth to achieve so that </w:t>
      </w:r>
      <w:r w:rsidR="00E52736">
        <w:rPr>
          <w:rFonts w:ascii="Arial" w:hAnsi="Arial" w:cs="Arial"/>
          <w:sz w:val="24"/>
          <w:szCs w:val="24"/>
          <w:shd w:val="clear" w:color="auto" w:fill="FFFFFF"/>
        </w:rPr>
        <w:t>result</w:t>
      </w:r>
      <w:r w:rsidR="00C15BC8" w:rsidRPr="00EA0125">
        <w:rPr>
          <w:rFonts w:ascii="Arial" w:hAnsi="Arial" w:cs="Arial"/>
          <w:sz w:val="24"/>
          <w:szCs w:val="24"/>
          <w:shd w:val="clear" w:color="auto" w:fill="FFFFFF"/>
        </w:rPr>
        <w:t xml:space="preserve"> d</w:t>
      </w:r>
      <w:r w:rsidR="00E52736">
        <w:rPr>
          <w:rFonts w:ascii="Arial" w:hAnsi="Arial" w:cs="Arial"/>
          <w:sz w:val="24"/>
          <w:szCs w:val="24"/>
          <w:shd w:val="clear" w:color="auto" w:fill="FFFFFF"/>
        </w:rPr>
        <w:t>oes</w:t>
      </w:r>
      <w:r w:rsidR="00C15BC8" w:rsidRPr="00EA0125">
        <w:rPr>
          <w:rFonts w:ascii="Arial" w:hAnsi="Arial" w:cs="Arial"/>
          <w:sz w:val="24"/>
          <w:szCs w:val="24"/>
          <w:shd w:val="clear" w:color="auto" w:fill="FFFFFF"/>
        </w:rPr>
        <w:t xml:space="preserve"> not fall out of truck. Monitoring gathers precise information about</w:t>
      </w:r>
      <w:r w:rsidR="00C15BC8" w:rsidRPr="00EA0125">
        <w:rPr>
          <w:rFonts w:ascii="Arial" w:eastAsia="Times New Roman" w:hAnsi="Arial" w:cs="Arial"/>
          <w:sz w:val="24"/>
          <w:szCs w:val="24"/>
          <w:lang w:eastAsia="en-GB"/>
        </w:rPr>
        <w:t xml:space="preserve"> f</w:t>
      </w:r>
      <w:r w:rsidR="00C15BC8" w:rsidRPr="00180816">
        <w:rPr>
          <w:rFonts w:ascii="Arial" w:eastAsia="Times New Roman" w:hAnsi="Arial" w:cs="Arial"/>
          <w:sz w:val="24"/>
          <w:szCs w:val="24"/>
          <w:lang w:eastAsia="en-GB"/>
        </w:rPr>
        <w:t>acts</w:t>
      </w:r>
      <w:r w:rsidR="00C15BC8" w:rsidRPr="00EA0125">
        <w:rPr>
          <w:rFonts w:ascii="Arial" w:eastAsia="Times New Roman" w:hAnsi="Arial" w:cs="Arial"/>
          <w:sz w:val="24"/>
          <w:szCs w:val="24"/>
          <w:lang w:eastAsia="en-GB"/>
        </w:rPr>
        <w:t xml:space="preserve">, </w:t>
      </w:r>
      <w:r w:rsidR="00C15BC8" w:rsidRPr="00180816">
        <w:rPr>
          <w:rFonts w:ascii="Arial" w:eastAsia="Times New Roman" w:hAnsi="Arial" w:cs="Arial"/>
          <w:sz w:val="24"/>
          <w:szCs w:val="24"/>
          <w:lang w:eastAsia="en-GB"/>
        </w:rPr>
        <w:t>opinions</w:t>
      </w:r>
      <w:r w:rsidR="00C15BC8" w:rsidRPr="00EA0125">
        <w:rPr>
          <w:rFonts w:ascii="Arial" w:eastAsia="Times New Roman" w:hAnsi="Arial" w:cs="Arial"/>
          <w:sz w:val="24"/>
          <w:szCs w:val="24"/>
          <w:lang w:eastAsia="en-GB"/>
        </w:rPr>
        <w:t xml:space="preserve">, </w:t>
      </w:r>
      <w:r w:rsidR="00C15BC8" w:rsidRPr="00180816">
        <w:rPr>
          <w:rFonts w:ascii="Arial" w:eastAsia="Times New Roman" w:hAnsi="Arial" w:cs="Arial"/>
          <w:sz w:val="24"/>
          <w:szCs w:val="24"/>
          <w:lang w:eastAsia="en-GB"/>
        </w:rPr>
        <w:t>reports</w:t>
      </w:r>
      <w:r w:rsidR="00C15BC8" w:rsidRPr="00EA0125">
        <w:rPr>
          <w:rFonts w:ascii="Arial" w:eastAsia="Times New Roman" w:hAnsi="Arial" w:cs="Arial"/>
          <w:sz w:val="24"/>
          <w:szCs w:val="24"/>
          <w:lang w:eastAsia="en-GB"/>
        </w:rPr>
        <w:t xml:space="preserve">, </w:t>
      </w:r>
      <w:r w:rsidR="00C15BC8" w:rsidRPr="00180816">
        <w:rPr>
          <w:rFonts w:ascii="Arial" w:eastAsia="Times New Roman" w:hAnsi="Arial" w:cs="Arial"/>
          <w:sz w:val="24"/>
          <w:szCs w:val="24"/>
          <w:lang w:eastAsia="en-GB"/>
        </w:rPr>
        <w:t>outputs</w:t>
      </w:r>
      <w:r w:rsidR="00C15BC8" w:rsidRPr="00EA0125">
        <w:rPr>
          <w:rFonts w:ascii="Arial" w:eastAsia="Times New Roman" w:hAnsi="Arial" w:cs="Arial"/>
          <w:sz w:val="24"/>
          <w:szCs w:val="24"/>
          <w:lang w:eastAsia="en-GB"/>
        </w:rPr>
        <w:t xml:space="preserve">, </w:t>
      </w:r>
      <w:r w:rsidR="00C15BC8" w:rsidRPr="00180816">
        <w:rPr>
          <w:rFonts w:ascii="Arial" w:eastAsia="Times New Roman" w:hAnsi="Arial" w:cs="Arial"/>
          <w:sz w:val="24"/>
          <w:szCs w:val="24"/>
          <w:lang w:eastAsia="en-GB"/>
        </w:rPr>
        <w:t>behaviour</w:t>
      </w:r>
      <w:r w:rsidR="00C15BC8" w:rsidRPr="00EA0125">
        <w:rPr>
          <w:rFonts w:ascii="Arial" w:eastAsia="Times New Roman" w:hAnsi="Arial" w:cs="Arial"/>
          <w:sz w:val="24"/>
          <w:szCs w:val="24"/>
          <w:lang w:eastAsia="en-GB"/>
        </w:rPr>
        <w:t xml:space="preserve">, </w:t>
      </w:r>
      <w:r w:rsidR="00C15BC8" w:rsidRPr="00180816">
        <w:rPr>
          <w:rFonts w:ascii="Arial" w:eastAsia="Times New Roman" w:hAnsi="Arial" w:cs="Arial"/>
          <w:sz w:val="24"/>
          <w:szCs w:val="24"/>
          <w:lang w:eastAsia="en-GB"/>
        </w:rPr>
        <w:t>error levels</w:t>
      </w:r>
      <w:r w:rsidR="00C15BC8" w:rsidRPr="00EA0125">
        <w:rPr>
          <w:rFonts w:ascii="Arial" w:eastAsia="Times New Roman" w:hAnsi="Arial" w:cs="Arial"/>
          <w:sz w:val="24"/>
          <w:szCs w:val="24"/>
          <w:lang w:eastAsia="en-GB"/>
        </w:rPr>
        <w:t xml:space="preserve"> and complaints. In this scenario, </w:t>
      </w:r>
      <w:r w:rsidR="00C15BC8" w:rsidRPr="00180816">
        <w:rPr>
          <w:rFonts w:ascii="Arial" w:eastAsia="Times New Roman" w:hAnsi="Arial" w:cs="Arial"/>
          <w:sz w:val="24"/>
          <w:szCs w:val="24"/>
          <w:lang w:eastAsia="en-GB"/>
        </w:rPr>
        <w:t>observation</w:t>
      </w:r>
      <w:r w:rsidR="00C15BC8" w:rsidRPr="00EA0125">
        <w:rPr>
          <w:rFonts w:ascii="Arial" w:eastAsia="Times New Roman" w:hAnsi="Arial" w:cs="Arial"/>
          <w:sz w:val="24"/>
          <w:szCs w:val="24"/>
          <w:lang w:eastAsia="en-GB"/>
        </w:rPr>
        <w:t xml:space="preserve">, </w:t>
      </w:r>
      <w:r w:rsidR="00C15BC8" w:rsidRPr="00180816">
        <w:rPr>
          <w:rFonts w:ascii="Arial" w:eastAsia="Times New Roman" w:hAnsi="Arial" w:cs="Arial"/>
          <w:sz w:val="24"/>
          <w:szCs w:val="24"/>
          <w:lang w:eastAsia="en-GB"/>
        </w:rPr>
        <w:t>talking with people</w:t>
      </w:r>
      <w:r w:rsidR="00C15BC8" w:rsidRPr="00EA0125">
        <w:rPr>
          <w:rFonts w:ascii="Arial" w:eastAsia="Times New Roman" w:hAnsi="Arial" w:cs="Arial"/>
          <w:sz w:val="24"/>
          <w:szCs w:val="24"/>
          <w:lang w:eastAsia="en-GB"/>
        </w:rPr>
        <w:t xml:space="preserve"> involve in the plan, nursing</w:t>
      </w:r>
      <w:r w:rsidR="00C15BC8" w:rsidRPr="00180816">
        <w:rPr>
          <w:rFonts w:ascii="Arial" w:eastAsia="Times New Roman" w:hAnsi="Arial" w:cs="Arial"/>
          <w:sz w:val="24"/>
          <w:szCs w:val="24"/>
          <w:lang w:eastAsia="en-GB"/>
        </w:rPr>
        <w:t xml:space="preserve"> </w:t>
      </w:r>
      <w:r w:rsidR="00C15BC8" w:rsidRPr="00EA0125">
        <w:rPr>
          <w:rFonts w:ascii="Arial" w:eastAsia="Times New Roman" w:hAnsi="Arial" w:cs="Arial"/>
          <w:sz w:val="24"/>
          <w:szCs w:val="24"/>
          <w:lang w:eastAsia="en-GB"/>
        </w:rPr>
        <w:t xml:space="preserve">their </w:t>
      </w:r>
      <w:r w:rsidR="00C15BC8" w:rsidRPr="00180816">
        <w:rPr>
          <w:rFonts w:ascii="Arial" w:eastAsia="Times New Roman" w:hAnsi="Arial" w:cs="Arial"/>
          <w:sz w:val="24"/>
          <w:szCs w:val="24"/>
          <w:lang w:eastAsia="en-GB"/>
        </w:rPr>
        <w:t>work performance and output</w:t>
      </w:r>
      <w:r w:rsidR="00C15BC8" w:rsidRPr="00EA0125">
        <w:rPr>
          <w:rFonts w:ascii="Arial" w:eastAsia="Times New Roman" w:hAnsi="Arial" w:cs="Arial"/>
          <w:sz w:val="24"/>
          <w:szCs w:val="24"/>
          <w:lang w:eastAsia="en-GB"/>
        </w:rPr>
        <w:t>, as well as assessing</w:t>
      </w:r>
      <w:r w:rsidR="00C15BC8" w:rsidRPr="00180816">
        <w:rPr>
          <w:rFonts w:ascii="Arial" w:eastAsia="Times New Roman" w:hAnsi="Arial" w:cs="Arial"/>
          <w:sz w:val="24"/>
          <w:szCs w:val="24"/>
          <w:lang w:eastAsia="en-GB"/>
        </w:rPr>
        <w:t xml:space="preserve"> the time it takes to complete tasks</w:t>
      </w:r>
      <w:r w:rsidR="00EA0125">
        <w:rPr>
          <w:rFonts w:ascii="Arial" w:eastAsia="Times New Roman" w:hAnsi="Arial" w:cs="Arial"/>
          <w:sz w:val="24"/>
          <w:szCs w:val="24"/>
          <w:lang w:eastAsia="en-GB"/>
        </w:rPr>
        <w:t xml:space="preserve"> are the monitoring and review techniques that are appropriate for effective application of the solution</w:t>
      </w:r>
      <w:r w:rsidR="00E52736">
        <w:rPr>
          <w:rFonts w:ascii="Arial" w:eastAsia="Times New Roman" w:hAnsi="Arial" w:cs="Arial"/>
          <w:sz w:val="24"/>
          <w:szCs w:val="24"/>
          <w:lang w:eastAsia="en-GB"/>
        </w:rPr>
        <w:t xml:space="preserve"> </w:t>
      </w:r>
      <w:sdt>
        <w:sdtPr>
          <w:rPr>
            <w:rFonts w:ascii="Arial" w:eastAsia="Times New Roman" w:hAnsi="Arial" w:cs="Arial"/>
            <w:sz w:val="24"/>
            <w:szCs w:val="24"/>
            <w:lang w:eastAsia="en-GB"/>
          </w:rPr>
          <w:id w:val="-1654602723"/>
          <w:citation/>
        </w:sdtPr>
        <w:sdtEndPr/>
        <w:sdtContent>
          <w:r w:rsidR="00927B69">
            <w:rPr>
              <w:rFonts w:ascii="Arial" w:eastAsia="Times New Roman" w:hAnsi="Arial" w:cs="Arial"/>
              <w:sz w:val="24"/>
              <w:szCs w:val="24"/>
              <w:lang w:eastAsia="en-GB"/>
            </w:rPr>
            <w:fldChar w:fldCharType="begin"/>
          </w:r>
          <w:r w:rsidR="00927B69">
            <w:rPr>
              <w:rFonts w:ascii="Arial" w:eastAsia="Times New Roman" w:hAnsi="Arial" w:cs="Arial"/>
              <w:sz w:val="24"/>
              <w:szCs w:val="24"/>
              <w:lang w:eastAsia="en-GB"/>
            </w:rPr>
            <w:instrText xml:space="preserve"> CITATION Jod \l 2057 </w:instrText>
          </w:r>
          <w:r w:rsidR="00927B69">
            <w:rPr>
              <w:rFonts w:ascii="Arial" w:eastAsia="Times New Roman" w:hAnsi="Arial" w:cs="Arial"/>
              <w:sz w:val="24"/>
              <w:szCs w:val="24"/>
              <w:lang w:eastAsia="en-GB"/>
            </w:rPr>
            <w:fldChar w:fldCharType="separate"/>
          </w:r>
          <w:r w:rsidR="00927B69" w:rsidRPr="00927B69">
            <w:rPr>
              <w:rFonts w:ascii="Arial" w:eastAsia="Times New Roman" w:hAnsi="Arial" w:cs="Arial"/>
              <w:noProof/>
              <w:sz w:val="24"/>
              <w:szCs w:val="24"/>
              <w:lang w:eastAsia="en-GB"/>
            </w:rPr>
            <w:t>(Kusek)</w:t>
          </w:r>
          <w:r w:rsidR="00927B69">
            <w:rPr>
              <w:rFonts w:ascii="Arial" w:eastAsia="Times New Roman" w:hAnsi="Arial" w:cs="Arial"/>
              <w:sz w:val="24"/>
              <w:szCs w:val="24"/>
              <w:lang w:eastAsia="en-GB"/>
            </w:rPr>
            <w:fldChar w:fldCharType="end"/>
          </w:r>
        </w:sdtContent>
      </w:sdt>
      <w:r w:rsidR="00927B69">
        <w:rPr>
          <w:rFonts w:ascii="Arial" w:eastAsia="Times New Roman" w:hAnsi="Arial" w:cs="Arial"/>
          <w:sz w:val="24"/>
          <w:szCs w:val="24"/>
          <w:lang w:eastAsia="en-GB"/>
        </w:rPr>
        <w:t>.</w:t>
      </w:r>
      <w:r w:rsidR="00EA0125" w:rsidRPr="00EA0125">
        <w:rPr>
          <w:rFonts w:ascii="Lato" w:eastAsia="Times New Roman" w:hAnsi="Lato" w:cs="Times New Roman"/>
          <w:color w:val="181818"/>
          <w:sz w:val="18"/>
          <w:szCs w:val="18"/>
          <w:lang w:eastAsia="en-GB"/>
        </w:rPr>
        <w:t> </w:t>
      </w:r>
    </w:p>
    <w:p w:rsidR="00C15BC8" w:rsidRPr="00180816" w:rsidRDefault="00C15BC8" w:rsidP="00EA0125">
      <w:pPr>
        <w:spacing w:before="100" w:beforeAutospacing="1" w:after="100" w:afterAutospacing="1" w:line="240" w:lineRule="auto"/>
        <w:rPr>
          <w:rFonts w:ascii="Arial" w:eastAsia="Times New Roman" w:hAnsi="Arial" w:cs="Arial"/>
          <w:sz w:val="24"/>
          <w:szCs w:val="24"/>
          <w:lang w:eastAsia="en-GB"/>
        </w:rPr>
      </w:pPr>
    </w:p>
    <w:p w:rsidR="00C15BC8" w:rsidRPr="00180816" w:rsidRDefault="00C15BC8" w:rsidP="00C15BC8">
      <w:pPr>
        <w:shd w:val="clear" w:color="auto" w:fill="FFFFFF"/>
        <w:spacing w:before="100" w:beforeAutospacing="1" w:after="100" w:afterAutospacing="1" w:line="240" w:lineRule="auto"/>
        <w:rPr>
          <w:rFonts w:ascii="Arial" w:eastAsia="Times New Roman" w:hAnsi="Arial" w:cs="Arial"/>
          <w:color w:val="000000"/>
          <w:sz w:val="18"/>
          <w:szCs w:val="18"/>
          <w:lang w:eastAsia="en-GB"/>
        </w:rPr>
      </w:pPr>
    </w:p>
    <w:p w:rsidR="00180816" w:rsidRPr="00180816" w:rsidRDefault="00C15BC8" w:rsidP="00180816">
      <w:r>
        <w:t xml:space="preserve"> </w:t>
      </w:r>
    </w:p>
    <w:p w:rsidR="00193944" w:rsidRPr="004C2DBB" w:rsidRDefault="00332913" w:rsidP="004C2DBB">
      <w:pPr>
        <w:pStyle w:val="Heading1"/>
      </w:pPr>
      <w:r w:rsidRPr="004C2DBB">
        <w:lastRenderedPageBreak/>
        <w:t>Conclusion</w:t>
      </w:r>
      <w:r w:rsidR="00193944" w:rsidRPr="004C2DBB">
        <w:t xml:space="preserve"> </w:t>
      </w:r>
    </w:p>
    <w:p w:rsidR="004C2DBB" w:rsidRPr="004C2DBB" w:rsidRDefault="00193944" w:rsidP="004C2DBB">
      <w:pPr>
        <w:spacing w:line="480" w:lineRule="auto"/>
        <w:rPr>
          <w:rFonts w:ascii="Arial" w:hAnsi="Arial" w:cs="Arial"/>
          <w:sz w:val="24"/>
          <w:szCs w:val="24"/>
        </w:rPr>
      </w:pPr>
      <w:r w:rsidRPr="004C2DBB">
        <w:rPr>
          <w:rFonts w:ascii="Arial" w:hAnsi="Arial" w:cs="Arial"/>
          <w:sz w:val="24"/>
          <w:szCs w:val="24"/>
        </w:rPr>
        <w:t>Problem solving is the utmost enhancer for progress and chances, however having tools to resolve problems and making sure to be confidence</w:t>
      </w:r>
      <w:r w:rsidR="004C2DBB" w:rsidRPr="004C2DBB">
        <w:rPr>
          <w:rFonts w:ascii="Arial" w:hAnsi="Arial" w:cs="Arial"/>
          <w:sz w:val="24"/>
          <w:szCs w:val="24"/>
        </w:rPr>
        <w:t xml:space="preserve"> problem resolver is vital to the victory of the business. </w:t>
      </w:r>
      <w:r w:rsidR="004C2DBB" w:rsidRPr="004C2DBB">
        <w:rPr>
          <w:rFonts w:ascii="Arial" w:hAnsi="Arial" w:cs="Arial"/>
          <w:sz w:val="24"/>
          <w:szCs w:val="24"/>
          <w:shd w:val="clear" w:color="auto" w:fill="FFFFFF"/>
        </w:rPr>
        <w:t xml:space="preserve">It is </w:t>
      </w:r>
      <w:r w:rsidR="004C2DBB" w:rsidRPr="004C2DBB">
        <w:rPr>
          <w:rFonts w:ascii="Arial" w:hAnsi="Arial" w:cs="Arial"/>
          <w:sz w:val="24"/>
          <w:szCs w:val="24"/>
        </w:rPr>
        <w:t xml:space="preserve">unbearable to distinct the duty of problem resolving from the duty of operating an effective business the two are one in the same one cannot be do away with. Complex problems in the organization must be approach with diligence and come out with a concrete solution that can solve the problem. Management must monitor their employees and develop problem-solving techniques </w:t>
      </w:r>
      <w:sdt>
        <w:sdtPr>
          <w:rPr>
            <w:rFonts w:ascii="Arial" w:hAnsi="Arial" w:cs="Arial"/>
            <w:sz w:val="24"/>
            <w:szCs w:val="24"/>
          </w:rPr>
          <w:id w:val="-104266560"/>
          <w:citation/>
        </w:sdtPr>
        <w:sdtEndPr/>
        <w:sdtContent>
          <w:r w:rsidR="00927B69">
            <w:rPr>
              <w:rFonts w:ascii="Arial" w:hAnsi="Arial" w:cs="Arial"/>
              <w:sz w:val="24"/>
              <w:szCs w:val="24"/>
            </w:rPr>
            <w:fldChar w:fldCharType="begin"/>
          </w:r>
          <w:r w:rsidR="00927B69">
            <w:rPr>
              <w:rFonts w:ascii="Arial" w:hAnsi="Arial" w:cs="Arial"/>
              <w:sz w:val="24"/>
              <w:szCs w:val="24"/>
            </w:rPr>
            <w:instrText xml:space="preserve"> CITATION Gle13 \l 2057 </w:instrText>
          </w:r>
          <w:r w:rsidR="00927B69">
            <w:rPr>
              <w:rFonts w:ascii="Arial" w:hAnsi="Arial" w:cs="Arial"/>
              <w:sz w:val="24"/>
              <w:szCs w:val="24"/>
            </w:rPr>
            <w:fldChar w:fldCharType="separate"/>
          </w:r>
          <w:r w:rsidR="00927B69" w:rsidRPr="00927B69">
            <w:rPr>
              <w:rFonts w:ascii="Arial" w:hAnsi="Arial" w:cs="Arial"/>
              <w:noProof/>
              <w:sz w:val="24"/>
              <w:szCs w:val="24"/>
            </w:rPr>
            <w:t>(Ilopis, 2013)</w:t>
          </w:r>
          <w:r w:rsidR="00927B69">
            <w:rPr>
              <w:rFonts w:ascii="Arial" w:hAnsi="Arial" w:cs="Arial"/>
              <w:sz w:val="24"/>
              <w:szCs w:val="24"/>
            </w:rPr>
            <w:fldChar w:fldCharType="end"/>
          </w:r>
        </w:sdtContent>
      </w:sdt>
      <w:r w:rsidR="00927B69">
        <w:rPr>
          <w:rFonts w:ascii="Arial" w:hAnsi="Arial" w:cs="Arial"/>
          <w:sz w:val="24"/>
          <w:szCs w:val="24"/>
        </w:rPr>
        <w:t xml:space="preserve"> </w:t>
      </w:r>
      <w:r w:rsidR="004C2DBB" w:rsidRPr="004C2DBB">
        <w:rPr>
          <w:rFonts w:ascii="Arial" w:hAnsi="Arial" w:cs="Arial"/>
          <w:sz w:val="24"/>
          <w:szCs w:val="24"/>
        </w:rPr>
        <w:t>in other to solve issues amicably. Philip Green allegation in #Me Too Movement needs to be redress for smooth operation of Arcadia Group so as to erase the bad reputation created about the company.</w:t>
      </w:r>
    </w:p>
    <w:p w:rsidR="004C2DBB" w:rsidRDefault="004C2DBB" w:rsidP="00332913">
      <w:pPr>
        <w:pStyle w:val="Heading1"/>
      </w:pPr>
    </w:p>
    <w:p w:rsidR="00437195" w:rsidRDefault="00332913" w:rsidP="004C2DBB">
      <w:pPr>
        <w:pStyle w:val="Heading1"/>
      </w:pPr>
      <w:r>
        <w:t xml:space="preserve"> </w:t>
      </w:r>
    </w:p>
    <w:p w:rsidR="004C2DBB" w:rsidRDefault="004C2DBB" w:rsidP="004C2DBB"/>
    <w:p w:rsidR="004C2DBB" w:rsidRDefault="004C2DBB" w:rsidP="004C2DBB"/>
    <w:p w:rsidR="004C2DBB" w:rsidRDefault="004C2DBB" w:rsidP="004C2DBB"/>
    <w:p w:rsidR="00322825" w:rsidRDefault="00322825" w:rsidP="004C2DBB"/>
    <w:p w:rsidR="00322825" w:rsidRDefault="00322825" w:rsidP="004C2DBB"/>
    <w:p w:rsidR="00322825" w:rsidRDefault="00322825" w:rsidP="004C2DBB"/>
    <w:p w:rsidR="00322825" w:rsidRDefault="00322825" w:rsidP="004C2DBB"/>
    <w:p w:rsidR="00322825" w:rsidRDefault="00322825" w:rsidP="004C2DBB"/>
    <w:p w:rsidR="00322825" w:rsidRDefault="00322825" w:rsidP="004C2DBB"/>
    <w:p w:rsidR="00322825" w:rsidRPr="004C2DBB" w:rsidRDefault="00322825" w:rsidP="004C2DBB"/>
    <w:p w:rsidR="000D1D50" w:rsidRDefault="007A4A1D" w:rsidP="007A4A1D">
      <w:pPr>
        <w:pStyle w:val="Heading1"/>
      </w:pPr>
      <w:r>
        <w:lastRenderedPageBreak/>
        <w:t>List of References</w:t>
      </w:r>
    </w:p>
    <w:p w:rsidR="00FC2E12" w:rsidRPr="00FC2E12" w:rsidRDefault="00FC2E12" w:rsidP="00FC2E12">
      <w:pPr>
        <w:pStyle w:val="NormalWeb"/>
        <w:numPr>
          <w:ilvl w:val="0"/>
          <w:numId w:val="4"/>
        </w:numPr>
        <w:shd w:val="clear" w:color="auto" w:fill="FFFFFF"/>
        <w:spacing w:before="0" w:beforeAutospacing="0" w:after="0" w:afterAutospacing="0" w:line="480" w:lineRule="auto"/>
        <w:ind w:left="360"/>
        <w:outlineLvl w:val="2"/>
        <w:rPr>
          <w:rFonts w:ascii="Arial" w:hAnsi="Arial" w:cs="Arial"/>
        </w:rPr>
      </w:pPr>
      <w:r w:rsidRPr="00FC2E12">
        <w:rPr>
          <w:rFonts w:ascii="Arial" w:hAnsi="Arial" w:cs="Arial"/>
        </w:rPr>
        <w:t xml:space="preserve">Alexander de Haan &amp; Pauline de Heer, </w:t>
      </w:r>
      <w:r w:rsidRPr="00FC2E12">
        <w:rPr>
          <w:rFonts w:ascii="Arial" w:hAnsi="Arial" w:cs="Arial"/>
          <w:bCs/>
          <w:kern w:val="36"/>
        </w:rPr>
        <w:t xml:space="preserve">Solving Complex Problems: </w:t>
      </w:r>
      <w:r w:rsidRPr="00FC2E12">
        <w:rPr>
          <w:rFonts w:ascii="Arial" w:hAnsi="Arial" w:cs="Arial"/>
          <w:bCs/>
          <w:i/>
          <w:kern w:val="36"/>
        </w:rPr>
        <w:t>Professional Group Decision-Making Support in Highly Complex Situations</w:t>
      </w:r>
      <w:r w:rsidRPr="00FC2E12">
        <w:rPr>
          <w:rFonts w:ascii="Arial" w:hAnsi="Arial" w:cs="Arial"/>
          <w:bCs/>
          <w:kern w:val="36"/>
        </w:rPr>
        <w:t xml:space="preserve"> (2nd Edition) 2nd Revised Ed. </w:t>
      </w:r>
    </w:p>
    <w:p w:rsidR="00FC2E12" w:rsidRPr="00FC2E12" w:rsidRDefault="00FC2E12" w:rsidP="00FC2E12">
      <w:pPr>
        <w:pStyle w:val="NormalWeb"/>
        <w:numPr>
          <w:ilvl w:val="0"/>
          <w:numId w:val="4"/>
        </w:numPr>
        <w:shd w:val="clear" w:color="auto" w:fill="FFFFFF"/>
        <w:spacing w:before="0" w:beforeAutospacing="0" w:after="0" w:afterAutospacing="0" w:line="480" w:lineRule="auto"/>
        <w:ind w:left="360"/>
        <w:outlineLvl w:val="2"/>
        <w:rPr>
          <w:rFonts w:ascii="Arial" w:hAnsi="Arial" w:cs="Arial"/>
        </w:rPr>
      </w:pPr>
      <w:r w:rsidRPr="00FC2E12">
        <w:rPr>
          <w:rFonts w:ascii="Arial" w:hAnsi="Arial" w:cs="Arial"/>
        </w:rPr>
        <w:t xml:space="preserve">Chip Heath &amp; Dan Heath (2013), Decisive; </w:t>
      </w:r>
      <w:r w:rsidRPr="00FC2E12">
        <w:rPr>
          <w:rFonts w:ascii="Arial" w:hAnsi="Arial" w:cs="Arial"/>
          <w:i/>
        </w:rPr>
        <w:t>How to make better choices in life and work</w:t>
      </w:r>
    </w:p>
    <w:p w:rsidR="00FC2E12" w:rsidRPr="00FC2E12" w:rsidRDefault="00FC2E12" w:rsidP="00FC2E12">
      <w:pPr>
        <w:pStyle w:val="NormalWeb"/>
        <w:numPr>
          <w:ilvl w:val="0"/>
          <w:numId w:val="4"/>
        </w:numPr>
        <w:shd w:val="clear" w:color="auto" w:fill="FFFFFF"/>
        <w:spacing w:before="0" w:beforeAutospacing="0" w:after="0" w:afterAutospacing="0" w:line="480" w:lineRule="auto"/>
        <w:ind w:left="360"/>
        <w:outlineLvl w:val="2"/>
        <w:rPr>
          <w:rFonts w:ascii="Arial" w:hAnsi="Arial" w:cs="Arial"/>
          <w:spacing w:val="8"/>
        </w:rPr>
      </w:pPr>
      <w:r w:rsidRPr="00FC2E12">
        <w:rPr>
          <w:rFonts w:ascii="Arial" w:hAnsi="Arial" w:cs="Arial"/>
        </w:rPr>
        <w:t xml:space="preserve">Edoardo Binda Zane (2016), </w:t>
      </w:r>
      <w:r w:rsidRPr="00FC2E12">
        <w:rPr>
          <w:rFonts w:ascii="Arial" w:hAnsi="Arial" w:cs="Arial"/>
          <w:i/>
        </w:rPr>
        <w:t>Effective Decision</w:t>
      </w:r>
      <w:r w:rsidRPr="00FC2E12">
        <w:rPr>
          <w:rFonts w:ascii="Arial" w:hAnsi="Arial" w:cs="Arial"/>
          <w:i/>
        </w:rPr>
        <w:noBreakHyphen/>
        <w:t>Making</w:t>
      </w:r>
      <w:r w:rsidRPr="00FC2E12">
        <w:rPr>
          <w:rFonts w:ascii="Arial" w:hAnsi="Arial" w:cs="Arial"/>
        </w:rPr>
        <w:t>: How to Make Better...</w:t>
      </w:r>
    </w:p>
    <w:p w:rsidR="00FC2E12" w:rsidRPr="00FC2E12" w:rsidRDefault="00FC2E12" w:rsidP="00FC2E12">
      <w:pPr>
        <w:pStyle w:val="NormalWeb"/>
        <w:numPr>
          <w:ilvl w:val="0"/>
          <w:numId w:val="4"/>
        </w:numPr>
        <w:shd w:val="clear" w:color="auto" w:fill="FFFFFF"/>
        <w:spacing w:before="0" w:beforeAutospacing="0" w:after="0" w:afterAutospacing="0" w:line="480" w:lineRule="auto"/>
        <w:ind w:left="360"/>
        <w:rPr>
          <w:rFonts w:ascii="Arial" w:hAnsi="Arial" w:cs="Arial"/>
        </w:rPr>
      </w:pPr>
      <w:r w:rsidRPr="00FC2E12">
        <w:rPr>
          <w:rFonts w:ascii="Arial" w:hAnsi="Arial" w:cs="Arial"/>
        </w:rPr>
        <w:t xml:space="preserve">Elgot, Jessica (2018), Sir Philip Green Named as Man at Heart of “#Me Too Scandal’, The Guardian, [online]. Accessed via: </w:t>
      </w:r>
      <w:hyperlink r:id="rId8" w:history="1">
        <w:r w:rsidRPr="00FC2E12">
          <w:rPr>
            <w:rStyle w:val="Hyperlink"/>
            <w:rFonts w:ascii="Arial" w:hAnsi="Arial" w:cs="Arial"/>
            <w:color w:val="auto"/>
          </w:rPr>
          <w:t>https://www.theguardian.com/world/2018/oct/25/sir-philip-green-name-as-man-at-centre-of-uk-metoo-scandal</w:t>
        </w:r>
      </w:hyperlink>
      <w:r w:rsidRPr="00FC2E12">
        <w:rPr>
          <w:rFonts w:ascii="Arial" w:hAnsi="Arial" w:cs="Arial"/>
        </w:rPr>
        <w:t xml:space="preserve"> Date accessed: 13/03/2019 </w:t>
      </w:r>
    </w:p>
    <w:p w:rsidR="00FC2E12" w:rsidRPr="00FC2E12" w:rsidRDefault="00FC2E12" w:rsidP="00FC2E12">
      <w:pPr>
        <w:pStyle w:val="NormalWeb"/>
        <w:numPr>
          <w:ilvl w:val="0"/>
          <w:numId w:val="4"/>
        </w:numPr>
        <w:shd w:val="clear" w:color="auto" w:fill="FFFFFF"/>
        <w:spacing w:before="0" w:beforeAutospacing="0" w:after="0" w:afterAutospacing="0" w:line="480" w:lineRule="auto"/>
        <w:ind w:left="360"/>
        <w:outlineLvl w:val="2"/>
        <w:rPr>
          <w:rFonts w:ascii="Arial" w:hAnsi="Arial" w:cs="Arial"/>
          <w:spacing w:val="8"/>
        </w:rPr>
      </w:pPr>
      <w:r w:rsidRPr="00FC2E12">
        <w:rPr>
          <w:rFonts w:ascii="Arial" w:hAnsi="Arial" w:cs="Arial"/>
          <w:bCs/>
        </w:rPr>
        <w:t xml:space="preserve">Glenn Llopis (2013) </w:t>
      </w:r>
      <w:r w:rsidRPr="00FC2E12">
        <w:rPr>
          <w:rFonts w:ascii="Arial" w:hAnsi="Arial" w:cs="Arial"/>
          <w:i/>
          <w:kern w:val="36"/>
        </w:rPr>
        <w:t>The 4 Most Effective Ways Leaders Solve Problems</w:t>
      </w:r>
      <w:r w:rsidRPr="00FC2E12">
        <w:rPr>
          <w:rFonts w:ascii="Arial" w:hAnsi="Arial" w:cs="Arial"/>
          <w:kern w:val="36"/>
        </w:rPr>
        <w:t xml:space="preserve"> </w:t>
      </w:r>
    </w:p>
    <w:p w:rsidR="00FC2E12" w:rsidRPr="00FC2E12" w:rsidRDefault="00FC2E12" w:rsidP="00FC2E12">
      <w:pPr>
        <w:pStyle w:val="NormalWeb"/>
        <w:numPr>
          <w:ilvl w:val="0"/>
          <w:numId w:val="4"/>
        </w:numPr>
        <w:shd w:val="clear" w:color="auto" w:fill="FFFFFF"/>
        <w:spacing w:before="0" w:beforeAutospacing="0" w:after="120" w:afterAutospacing="0" w:line="480" w:lineRule="auto"/>
        <w:ind w:left="360"/>
        <w:rPr>
          <w:rFonts w:ascii="Arial" w:hAnsi="Arial" w:cs="Arial"/>
        </w:rPr>
      </w:pPr>
      <w:r w:rsidRPr="00FC2E12">
        <w:rPr>
          <w:rFonts w:ascii="Arial" w:hAnsi="Arial" w:cs="Arial"/>
        </w:rPr>
        <w:t xml:space="preserve">Howard Eric Middleton, (2002) Complex problem solving in a workplace setting  </w:t>
      </w:r>
      <w:r w:rsidRPr="00FC2E12">
        <w:rPr>
          <w:rFonts w:ascii="Arial" w:eastAsiaTheme="majorEastAsia" w:hAnsi="Arial" w:cs="Arial"/>
          <w:i/>
          <w:bdr w:val="none" w:sz="0" w:space="0" w:color="auto" w:frame="1"/>
        </w:rPr>
        <w:t>International Journal of Educational Research</w:t>
      </w:r>
      <w:r w:rsidRPr="00FC2E12">
        <w:rPr>
          <w:rFonts w:ascii="Arial" w:hAnsi="Arial" w:cs="Arial"/>
        </w:rPr>
        <w:t> 37(1)</w:t>
      </w:r>
    </w:p>
    <w:p w:rsidR="00FC2E12" w:rsidRPr="00FC2E12" w:rsidRDefault="00FC2E12" w:rsidP="00FC2E12">
      <w:pPr>
        <w:pStyle w:val="NormalWeb"/>
        <w:numPr>
          <w:ilvl w:val="0"/>
          <w:numId w:val="4"/>
        </w:numPr>
        <w:shd w:val="clear" w:color="auto" w:fill="FFFFFF"/>
        <w:spacing w:before="0" w:beforeAutospacing="0" w:after="0" w:afterAutospacing="0" w:line="480" w:lineRule="auto"/>
        <w:ind w:left="360"/>
        <w:outlineLvl w:val="2"/>
        <w:rPr>
          <w:rFonts w:ascii="Arial" w:hAnsi="Arial" w:cs="Arial"/>
          <w:i/>
        </w:rPr>
      </w:pPr>
      <w:r w:rsidRPr="00FC2E12">
        <w:rPr>
          <w:rFonts w:ascii="Arial" w:hAnsi="Arial" w:cs="Arial"/>
          <w:bCs/>
        </w:rPr>
        <w:t xml:space="preserve">Jake Knapp, John Zeratsky, Braden Kowitz (2016), </w:t>
      </w:r>
      <w:r w:rsidRPr="00FC2E12">
        <w:rPr>
          <w:rFonts w:ascii="Arial" w:hAnsi="Arial" w:cs="Arial"/>
          <w:i/>
          <w:shd w:val="clear" w:color="auto" w:fill="FFFFFF"/>
        </w:rPr>
        <w:t xml:space="preserve">How to Solve Big Problems and Test New Ideas in Just Five Days </w:t>
      </w:r>
    </w:p>
    <w:p w:rsidR="00FC2E12" w:rsidRPr="00FC2E12" w:rsidRDefault="00FC2E12" w:rsidP="00FC2E12">
      <w:pPr>
        <w:pStyle w:val="NormalWeb"/>
        <w:numPr>
          <w:ilvl w:val="0"/>
          <w:numId w:val="4"/>
        </w:numPr>
        <w:shd w:val="clear" w:color="auto" w:fill="FFFFFF"/>
        <w:spacing w:before="0" w:beforeAutospacing="0" w:after="120" w:afterAutospacing="0" w:line="480" w:lineRule="auto"/>
        <w:ind w:left="360"/>
        <w:outlineLvl w:val="2"/>
        <w:rPr>
          <w:rFonts w:ascii="Arial" w:hAnsi="Arial" w:cs="Arial"/>
          <w:bCs/>
          <w:kern w:val="36"/>
        </w:rPr>
      </w:pPr>
      <w:r w:rsidRPr="00FC2E12">
        <w:rPr>
          <w:rFonts w:ascii="Arial" w:hAnsi="Arial" w:cs="Arial"/>
        </w:rPr>
        <w:t xml:space="preserve">Jody Zall Kusek, </w:t>
      </w:r>
      <w:r w:rsidRPr="00FC2E12">
        <w:rPr>
          <w:rFonts w:ascii="Arial" w:hAnsi="Arial" w:cs="Arial"/>
          <w:bCs/>
          <w:i/>
          <w:kern w:val="36"/>
        </w:rPr>
        <w:t>Ten Steps to Results Based Monitoring and Evaluation System</w:t>
      </w:r>
      <w:r w:rsidRPr="00FC2E12">
        <w:rPr>
          <w:rFonts w:ascii="Arial" w:hAnsi="Arial" w:cs="Arial"/>
          <w:bCs/>
          <w:kern w:val="36"/>
        </w:rPr>
        <w:t>: A Handbook for Development Practitioners</w:t>
      </w:r>
    </w:p>
    <w:p w:rsidR="00FC2E12" w:rsidRPr="00FC2E12" w:rsidRDefault="00FC2E12" w:rsidP="00FC2E12">
      <w:pPr>
        <w:pStyle w:val="NormalWeb"/>
        <w:numPr>
          <w:ilvl w:val="0"/>
          <w:numId w:val="4"/>
        </w:numPr>
        <w:shd w:val="clear" w:color="auto" w:fill="FFFFFF"/>
        <w:spacing w:before="0" w:beforeAutospacing="0" w:after="0" w:afterAutospacing="0" w:line="480" w:lineRule="auto"/>
        <w:ind w:left="360"/>
        <w:outlineLvl w:val="2"/>
        <w:rPr>
          <w:rFonts w:ascii="Arial" w:hAnsi="Arial" w:cs="Arial"/>
          <w:spacing w:val="8"/>
        </w:rPr>
      </w:pPr>
      <w:r w:rsidRPr="00FC2E12">
        <w:rPr>
          <w:rFonts w:ascii="Arial" w:hAnsi="Arial" w:cs="Arial"/>
        </w:rPr>
        <w:t xml:space="preserve">Joseph Bikart (2019), </w:t>
      </w:r>
      <w:r w:rsidRPr="00FC2E12">
        <w:rPr>
          <w:rFonts w:ascii="Arial" w:hAnsi="Arial" w:cs="Arial"/>
          <w:i/>
        </w:rPr>
        <w:t>The Art of Decision Making:</w:t>
      </w:r>
      <w:r w:rsidRPr="00FC2E12">
        <w:rPr>
          <w:rFonts w:ascii="Arial" w:hAnsi="Arial" w:cs="Arial"/>
        </w:rPr>
        <w:t xml:space="preserve"> How We Move from Indecision to…</w:t>
      </w:r>
    </w:p>
    <w:p w:rsidR="00FC2E12" w:rsidRPr="00FC2E12" w:rsidRDefault="00FC2E12" w:rsidP="00FC2E12">
      <w:pPr>
        <w:pStyle w:val="Heading1"/>
        <w:numPr>
          <w:ilvl w:val="0"/>
          <w:numId w:val="4"/>
        </w:numPr>
        <w:shd w:val="clear" w:color="auto" w:fill="FFFFFF"/>
        <w:spacing w:before="0" w:after="120" w:line="480" w:lineRule="auto"/>
        <w:ind w:left="360"/>
        <w:rPr>
          <w:rFonts w:ascii="Arial" w:hAnsi="Arial" w:cs="Arial"/>
          <w:b w:val="0"/>
          <w:color w:val="auto"/>
          <w:sz w:val="24"/>
          <w:szCs w:val="24"/>
        </w:rPr>
      </w:pPr>
      <w:r w:rsidRPr="00FC2E12">
        <w:rPr>
          <w:rFonts w:ascii="Arial" w:hAnsi="Arial" w:cs="Arial"/>
          <w:b w:val="0"/>
          <w:color w:val="auto"/>
          <w:sz w:val="24"/>
          <w:szCs w:val="24"/>
        </w:rPr>
        <w:t xml:space="preserve">Paul Newton and Helen Bristol, Top 5 Problem Solving Tools </w:t>
      </w:r>
    </w:p>
    <w:p w:rsidR="00FC2E12" w:rsidRPr="00FC2E12" w:rsidRDefault="00FC2E12" w:rsidP="00FC2E12">
      <w:pPr>
        <w:pStyle w:val="NormalWeb"/>
        <w:numPr>
          <w:ilvl w:val="0"/>
          <w:numId w:val="4"/>
        </w:numPr>
        <w:shd w:val="clear" w:color="auto" w:fill="FFFFFF"/>
        <w:spacing w:before="0" w:beforeAutospacing="0" w:after="0" w:afterAutospacing="0" w:line="480" w:lineRule="auto"/>
        <w:ind w:left="360"/>
        <w:outlineLvl w:val="2"/>
        <w:rPr>
          <w:rFonts w:ascii="Arial" w:hAnsi="Arial" w:cs="Arial"/>
          <w:i/>
        </w:rPr>
      </w:pPr>
      <w:r w:rsidRPr="00FC2E12">
        <w:rPr>
          <w:rFonts w:ascii="Arial" w:hAnsi="Arial" w:cs="Arial"/>
        </w:rPr>
        <w:t xml:space="preserve">Richard Rusczyk and Sandor Lehoczky (1994), </w:t>
      </w:r>
      <w:r w:rsidRPr="00FC2E12">
        <w:rPr>
          <w:rFonts w:ascii="Arial" w:hAnsi="Arial" w:cs="Arial"/>
          <w:i/>
        </w:rPr>
        <w:t xml:space="preserve">The Art of Problem Solving: The Basics and Beyond, Text... </w:t>
      </w:r>
    </w:p>
    <w:p w:rsidR="00FC2E12" w:rsidRPr="00FC2E12" w:rsidRDefault="00FC2E12" w:rsidP="00FC2E12">
      <w:pPr>
        <w:pStyle w:val="NormalWeb"/>
        <w:numPr>
          <w:ilvl w:val="0"/>
          <w:numId w:val="4"/>
        </w:numPr>
        <w:shd w:val="clear" w:color="auto" w:fill="FFFFFF"/>
        <w:spacing w:before="0" w:beforeAutospacing="0" w:after="120" w:afterAutospacing="0" w:line="480" w:lineRule="auto"/>
        <w:ind w:left="360"/>
        <w:outlineLvl w:val="2"/>
        <w:rPr>
          <w:rFonts w:ascii="Arial" w:hAnsi="Arial" w:cs="Arial"/>
          <w:bCs/>
          <w:kern w:val="36"/>
        </w:rPr>
      </w:pPr>
      <w:r w:rsidRPr="00FC2E12">
        <w:rPr>
          <w:rFonts w:ascii="Arial" w:hAnsi="Arial" w:cs="Arial"/>
        </w:rPr>
        <w:t xml:space="preserve">Stefan Jordev (2016), </w:t>
      </w:r>
      <w:r w:rsidRPr="00FC2E12">
        <w:rPr>
          <w:rFonts w:ascii="Arial" w:hAnsi="Arial" w:cs="Arial"/>
          <w:i/>
          <w:spacing w:val="8"/>
        </w:rPr>
        <w:t>6 ways to effectively communicate with stakeholders</w:t>
      </w:r>
      <w:r w:rsidRPr="00FC2E12">
        <w:rPr>
          <w:rFonts w:ascii="Arial" w:hAnsi="Arial" w:cs="Arial"/>
          <w:spacing w:val="8"/>
        </w:rPr>
        <w:t xml:space="preserve"> </w:t>
      </w:r>
    </w:p>
    <w:p w:rsidR="00FC2E12" w:rsidRPr="00FC2E12" w:rsidRDefault="00FC2E12" w:rsidP="00FC2E12">
      <w:pPr>
        <w:pStyle w:val="NormalWeb"/>
        <w:numPr>
          <w:ilvl w:val="0"/>
          <w:numId w:val="4"/>
        </w:numPr>
        <w:shd w:val="clear" w:color="auto" w:fill="FFFFFF"/>
        <w:spacing w:before="0" w:beforeAutospacing="0" w:after="0" w:afterAutospacing="0" w:line="480" w:lineRule="auto"/>
        <w:ind w:left="360"/>
        <w:outlineLvl w:val="0"/>
        <w:rPr>
          <w:rFonts w:ascii="Arial" w:hAnsi="Arial" w:cs="Arial"/>
          <w:bCs/>
          <w:kern w:val="36"/>
        </w:rPr>
      </w:pPr>
      <w:r w:rsidRPr="00FC2E12">
        <w:rPr>
          <w:rFonts w:ascii="Arial" w:hAnsi="Arial" w:cs="Arial"/>
        </w:rPr>
        <w:t xml:space="preserve">Taylor Matthew, Paul Lewis and Adam Gabbatt (2018) Philip Green to be target of Corporate Tax Avoidance Protest, The Guardian, [online], Access via: </w:t>
      </w:r>
      <w:hyperlink r:id="rId9" w:history="1">
        <w:r w:rsidRPr="00FC2E12">
          <w:rPr>
            <w:rStyle w:val="Hyperlink"/>
            <w:rFonts w:ascii="Arial" w:hAnsi="Arial" w:cs="Arial"/>
            <w:color w:val="auto"/>
          </w:rPr>
          <w:t>https://www.theguardian.com/world/2010/nov/29/philip-green-proest-alleged-tax-avoidance</w:t>
        </w:r>
      </w:hyperlink>
      <w:r w:rsidRPr="00FC2E12">
        <w:rPr>
          <w:rFonts w:ascii="Arial" w:hAnsi="Arial" w:cs="Arial"/>
        </w:rPr>
        <w:t xml:space="preserve"> Date accessed: 13/03/2019</w:t>
      </w:r>
    </w:p>
    <w:sectPr w:rsidR="00FC2E12" w:rsidRPr="00FC2E12" w:rsidSect="001226F2">
      <w:footerReference w:type="default" r:id="rId10"/>
      <w:pgSz w:w="11906" w:h="16838"/>
      <w:pgMar w:top="1440" w:right="849"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rsidR="00A250A7" w:rsidRDefault="00A250A7" w:rsidP="007A4A1D">
      <w:pPr>
        <w:spacing w:after="0" w:line="240" w:lineRule="auto"/>
      </w:pPr>
      <w:r>
        <w:separator/>
      </w:r>
    </w:p>
  </w:endnote>
  <w:endnote w:type="continuationSeparator" w:id="0">
    <w:p w:rsidR="00A250A7" w:rsidRDefault="00A250A7" w:rsidP="007A4A1D">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Times New Roman">
    <w:panose1 w:val="02020603050405020304"/>
    <w:charset w:val="00"/>
    <w:family w:val="roman"/>
    <w:pitch w:val="variable"/>
    <w:sig w:usb0="E0002EFF" w:usb1="C000785B" w:usb2="00000009" w:usb3="00000000" w:csb0="000001FF" w:csb1="00000000"/>
  </w:font>
  <w:font w:name="Wingdings">
    <w:panose1 w:val="05000000000000000000"/>
    <w:charset w:val="02"/>
    <w:family w:val="decorative"/>
    <w:pitch w:val="variable"/>
    <w:sig w:usb0="00000000" w:usb1="10000000" w:usb2="00000000" w:usb3="00000000" w:csb0="80000000" w:csb1="00000000"/>
  </w:font>
  <w:font w:name="Courier New">
    <w:panose1 w:val="02070309020205020404"/>
    <w:charset w:val="00"/>
    <w:family w:val="modern"/>
    <w:pitch w:val="fixed"/>
    <w:sig w:usb0="E0002EFF" w:usb1="C0007843" w:usb2="00000009" w:usb3="00000000" w:csb0="000001FF" w:csb1="00000000"/>
  </w:font>
  <w:font w:name="Symbol">
    <w:panose1 w:val="05050102010706020507"/>
    <w:charset w:val="02"/>
    <w:family w:val="decorative"/>
    <w:pitch w:val="variable"/>
    <w:sig w:usb0="00000000" w:usb1="10000000" w:usb2="00000000" w:usb3="00000000" w:csb0="80000000" w:csb1="00000000"/>
  </w:font>
  <w:font w:name="Cambria">
    <w:panose1 w:val="02040503050406030204"/>
    <w:charset w:val="00"/>
    <w:family w:val="roman"/>
    <w:pitch w:val="variable"/>
    <w:sig w:usb0="E00006FF" w:usb1="420024FF" w:usb2="02000000" w:usb3="00000000" w:csb0="0000019F" w:csb1="00000000"/>
  </w:font>
  <w:font w:name="Calibri">
    <w:panose1 w:val="020F0502020204030204"/>
    <w:charset w:val="00"/>
    <w:family w:val="swiss"/>
    <w:pitch w:val="variable"/>
    <w:sig w:usb0="E00002FF" w:usb1="4000ACFF" w:usb2="00000001" w:usb3="00000000" w:csb0="0000019F" w:csb1="00000000"/>
  </w:font>
  <w:font w:name="Tahoma">
    <w:panose1 w:val="020B0604030504040204"/>
    <w:charset w:val="00"/>
    <w:family w:val="swiss"/>
    <w:pitch w:val="variable"/>
    <w:sig w:usb0="E1002EFF" w:usb1="C000605B" w:usb2="00000029" w:usb3="00000000" w:csb0="000101FF" w:csb1="00000000"/>
  </w:font>
  <w:font w:name="Arial">
    <w:panose1 w:val="020B0604020202020204"/>
    <w:charset w:val="00"/>
    <w:family w:val="swiss"/>
    <w:pitch w:val="variable"/>
    <w:sig w:usb0="E0002EFF" w:usb1="C0007843" w:usb2="00000009" w:usb3="00000000" w:csb0="000001FF" w:csb1="00000000"/>
  </w:font>
  <w:font w:name="Lato">
    <w:altName w:val="Times New Roman"/>
    <w:charset w:val="00"/>
    <w:family w:val="roman"/>
    <w:notTrueType/>
    <w:pitch w:val="default"/>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rPr>
        <w:rFonts w:asciiTheme="majorHAnsi" w:eastAsiaTheme="majorEastAsia" w:hAnsiTheme="majorHAnsi" w:cstheme="majorBidi"/>
        <w:sz w:val="28"/>
        <w:szCs w:val="28"/>
      </w:rPr>
      <w:id w:val="2078087369"/>
      <w:docPartObj>
        <w:docPartGallery w:val="Page Numbers (Bottom of Page)"/>
        <w:docPartUnique/>
      </w:docPartObj>
    </w:sdtPr>
    <w:sdtEndPr/>
    <w:sdtContent>
      <w:p w:rsidR="009A2BD9" w:rsidRDefault="009A2BD9">
        <w:pPr>
          <w:pStyle w:val="Footer"/>
          <w:jc w:val="center"/>
          <w:rPr>
            <w:rFonts w:asciiTheme="majorHAnsi" w:eastAsiaTheme="majorEastAsia" w:hAnsiTheme="majorHAnsi" w:cstheme="majorBidi"/>
            <w:sz w:val="28"/>
            <w:szCs w:val="28"/>
          </w:rPr>
        </w:pPr>
        <w:r>
          <w:rPr>
            <w:rFonts w:asciiTheme="majorHAnsi" w:eastAsiaTheme="majorEastAsia" w:hAnsiTheme="majorHAnsi" w:cstheme="majorBidi"/>
            <w:sz w:val="28"/>
            <w:szCs w:val="28"/>
          </w:rPr>
          <w:t xml:space="preserve">~ </w:t>
        </w:r>
        <w:r>
          <w:rPr>
            <w:rFonts w:eastAsiaTheme="minorEastAsia"/>
          </w:rPr>
          <w:fldChar w:fldCharType="begin"/>
        </w:r>
        <w:r>
          <w:instrText xml:space="preserve"> PAGE    \* MERGEFORMAT </w:instrText>
        </w:r>
        <w:r>
          <w:rPr>
            <w:rFonts w:eastAsiaTheme="minorEastAsia"/>
          </w:rPr>
          <w:fldChar w:fldCharType="separate"/>
        </w:r>
        <w:r w:rsidR="00DE1F6F" w:rsidRPr="00DE1F6F">
          <w:rPr>
            <w:rFonts w:asciiTheme="majorHAnsi" w:eastAsiaTheme="majorEastAsia" w:hAnsiTheme="majorHAnsi" w:cstheme="majorBidi"/>
            <w:noProof/>
            <w:sz w:val="28"/>
            <w:szCs w:val="28"/>
          </w:rPr>
          <w:t>12</w:t>
        </w:r>
        <w:r>
          <w:rPr>
            <w:rFonts w:asciiTheme="majorHAnsi" w:eastAsiaTheme="majorEastAsia" w:hAnsiTheme="majorHAnsi" w:cstheme="majorBidi"/>
            <w:noProof/>
            <w:sz w:val="28"/>
            <w:szCs w:val="28"/>
          </w:rPr>
          <w:fldChar w:fldCharType="end"/>
        </w:r>
        <w:r>
          <w:rPr>
            <w:rFonts w:asciiTheme="majorHAnsi" w:eastAsiaTheme="majorEastAsia" w:hAnsiTheme="majorHAnsi" w:cstheme="majorBidi"/>
            <w:sz w:val="28"/>
            <w:szCs w:val="28"/>
          </w:rPr>
          <w:t xml:space="preserve"> ~</w:t>
        </w:r>
      </w:p>
    </w:sdtContent>
  </w:sdt>
  <w:p w:rsidR="009A2BD9" w:rsidRDefault="009A2BD9">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rsidR="00A250A7" w:rsidRDefault="00A250A7" w:rsidP="007A4A1D">
      <w:pPr>
        <w:spacing w:after="0" w:line="240" w:lineRule="auto"/>
      </w:pPr>
      <w:r>
        <w:separator/>
      </w:r>
    </w:p>
  </w:footnote>
  <w:footnote w:type="continuationSeparator" w:id="0">
    <w:p w:rsidR="00A250A7" w:rsidRDefault="00A250A7" w:rsidP="007A4A1D">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11510F58"/>
    <w:multiLevelType w:val="hybridMultilevel"/>
    <w:tmpl w:val="29FE67D6"/>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 w15:restartNumberingAfterBreak="0">
    <w:nsid w:val="1222521D"/>
    <w:multiLevelType w:val="hybridMultilevel"/>
    <w:tmpl w:val="E6B4046A"/>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 w15:restartNumberingAfterBreak="0">
    <w:nsid w:val="14041624"/>
    <w:multiLevelType w:val="hybridMultilevel"/>
    <w:tmpl w:val="0C0448DA"/>
    <w:lvl w:ilvl="0" w:tplc="08090005">
      <w:start w:val="1"/>
      <w:numFmt w:val="bullet"/>
      <w:lvlText w:val=""/>
      <w:lvlJc w:val="left"/>
      <w:pPr>
        <w:ind w:left="720" w:hanging="360"/>
      </w:pPr>
      <w:rPr>
        <w:rFonts w:ascii="Wingdings" w:hAnsi="Wingdings"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15:restartNumberingAfterBreak="0">
    <w:nsid w:val="14BF1FBD"/>
    <w:multiLevelType w:val="hybridMultilevel"/>
    <w:tmpl w:val="B4B64638"/>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 w15:restartNumberingAfterBreak="0">
    <w:nsid w:val="1B5822B6"/>
    <w:multiLevelType w:val="multilevel"/>
    <w:tmpl w:val="D346B54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5" w15:restartNumberingAfterBreak="0">
    <w:nsid w:val="1D267C3C"/>
    <w:multiLevelType w:val="multilevel"/>
    <w:tmpl w:val="C004FCA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6" w15:restartNumberingAfterBreak="0">
    <w:nsid w:val="302942FD"/>
    <w:multiLevelType w:val="hybridMultilevel"/>
    <w:tmpl w:val="62EEB940"/>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7" w15:restartNumberingAfterBreak="0">
    <w:nsid w:val="316654CF"/>
    <w:multiLevelType w:val="hybridMultilevel"/>
    <w:tmpl w:val="05BC4A08"/>
    <w:lvl w:ilvl="0" w:tplc="7E829D5E">
      <w:start w:val="1"/>
      <w:numFmt w:val="decimal"/>
      <w:lvlText w:val="%1."/>
      <w:lvlJc w:val="left"/>
      <w:pPr>
        <w:ind w:left="502" w:hanging="360"/>
      </w:pPr>
      <w:rPr>
        <w:rFonts w:asciiTheme="majorHAnsi" w:eastAsiaTheme="majorEastAsia" w:hAnsiTheme="majorHAnsi" w:cstheme="majorBidi"/>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8" w15:restartNumberingAfterBreak="0">
    <w:nsid w:val="31F00723"/>
    <w:multiLevelType w:val="hybridMultilevel"/>
    <w:tmpl w:val="38DE21D8"/>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9" w15:restartNumberingAfterBreak="0">
    <w:nsid w:val="38A8383C"/>
    <w:multiLevelType w:val="multilevel"/>
    <w:tmpl w:val="359029E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0" w15:restartNumberingAfterBreak="0">
    <w:nsid w:val="3E993637"/>
    <w:multiLevelType w:val="hybridMultilevel"/>
    <w:tmpl w:val="97E22C5A"/>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1" w15:restartNumberingAfterBreak="0">
    <w:nsid w:val="466713ED"/>
    <w:multiLevelType w:val="multilevel"/>
    <w:tmpl w:val="2B80517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2" w15:restartNumberingAfterBreak="0">
    <w:nsid w:val="56276B41"/>
    <w:multiLevelType w:val="hybridMultilevel"/>
    <w:tmpl w:val="09D0D38E"/>
    <w:lvl w:ilvl="0" w:tplc="7E829D5E">
      <w:start w:val="1"/>
      <w:numFmt w:val="decimal"/>
      <w:lvlText w:val="%1."/>
      <w:lvlJc w:val="left"/>
      <w:pPr>
        <w:ind w:left="502" w:hanging="360"/>
      </w:pPr>
      <w:rPr>
        <w:rFonts w:asciiTheme="majorHAnsi" w:eastAsiaTheme="majorEastAsia" w:hAnsiTheme="majorHAnsi" w:cstheme="majorBidi"/>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3" w15:restartNumberingAfterBreak="0">
    <w:nsid w:val="68D8772B"/>
    <w:multiLevelType w:val="multilevel"/>
    <w:tmpl w:val="E4A2D72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4" w15:restartNumberingAfterBreak="0">
    <w:nsid w:val="704A2959"/>
    <w:multiLevelType w:val="multilevel"/>
    <w:tmpl w:val="CD247CC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num w:numId="1">
    <w:abstractNumId w:val="6"/>
  </w:num>
  <w:num w:numId="2">
    <w:abstractNumId w:val="0"/>
  </w:num>
  <w:num w:numId="3">
    <w:abstractNumId w:val="9"/>
  </w:num>
  <w:num w:numId="4">
    <w:abstractNumId w:val="12"/>
  </w:num>
  <w:num w:numId="5">
    <w:abstractNumId w:val="4"/>
  </w:num>
  <w:num w:numId="6">
    <w:abstractNumId w:val="10"/>
  </w:num>
  <w:num w:numId="7">
    <w:abstractNumId w:val="8"/>
  </w:num>
  <w:num w:numId="8">
    <w:abstractNumId w:val="3"/>
  </w:num>
  <w:num w:numId="9">
    <w:abstractNumId w:val="11"/>
  </w:num>
  <w:num w:numId="10">
    <w:abstractNumId w:val="2"/>
  </w:num>
  <w:num w:numId="11">
    <w:abstractNumId w:val="1"/>
  </w:num>
  <w:num w:numId="12">
    <w:abstractNumId w:val="13"/>
  </w:num>
  <w:num w:numId="13">
    <w:abstractNumId w:val="7"/>
  </w:num>
  <w:num w:numId="14">
    <w:abstractNumId w:val="14"/>
  </w:num>
  <w:num w:numId="15">
    <w:abstractNumId w:val="5"/>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31"/>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useWord2013TrackBottomHyphenation" w:uri="http://schemas.microsoft.com/office/word" w:val="1"/>
  </w:compat>
  <w:rsids>
    <w:rsidRoot w:val="004D0328"/>
    <w:rsid w:val="00004C1A"/>
    <w:rsid w:val="000427B4"/>
    <w:rsid w:val="00047E7D"/>
    <w:rsid w:val="00053602"/>
    <w:rsid w:val="00053CC3"/>
    <w:rsid w:val="00093D4E"/>
    <w:rsid w:val="000A2D61"/>
    <w:rsid w:val="000A6AAF"/>
    <w:rsid w:val="000C06F3"/>
    <w:rsid w:val="000D1D50"/>
    <w:rsid w:val="000D49F2"/>
    <w:rsid w:val="001226F2"/>
    <w:rsid w:val="001573AB"/>
    <w:rsid w:val="00180816"/>
    <w:rsid w:val="00193944"/>
    <w:rsid w:val="001B199C"/>
    <w:rsid w:val="001D3B9A"/>
    <w:rsid w:val="001E22C9"/>
    <w:rsid w:val="001E23B4"/>
    <w:rsid w:val="00204804"/>
    <w:rsid w:val="00234653"/>
    <w:rsid w:val="002675E2"/>
    <w:rsid w:val="002961C2"/>
    <w:rsid w:val="002A1EBF"/>
    <w:rsid w:val="002B02DC"/>
    <w:rsid w:val="002B4FF8"/>
    <w:rsid w:val="002B6AC9"/>
    <w:rsid w:val="002D4023"/>
    <w:rsid w:val="002D52E5"/>
    <w:rsid w:val="002E1022"/>
    <w:rsid w:val="002F3266"/>
    <w:rsid w:val="00304C85"/>
    <w:rsid w:val="0030694B"/>
    <w:rsid w:val="003109AF"/>
    <w:rsid w:val="00322825"/>
    <w:rsid w:val="00332913"/>
    <w:rsid w:val="00364DC0"/>
    <w:rsid w:val="0036706F"/>
    <w:rsid w:val="0038559D"/>
    <w:rsid w:val="003A1BC9"/>
    <w:rsid w:val="003D3311"/>
    <w:rsid w:val="004012FB"/>
    <w:rsid w:val="004038BF"/>
    <w:rsid w:val="00405DF4"/>
    <w:rsid w:val="00425273"/>
    <w:rsid w:val="00433207"/>
    <w:rsid w:val="00437195"/>
    <w:rsid w:val="004824F1"/>
    <w:rsid w:val="00483730"/>
    <w:rsid w:val="00491E50"/>
    <w:rsid w:val="004B6F07"/>
    <w:rsid w:val="004C1FAA"/>
    <w:rsid w:val="004C2DBB"/>
    <w:rsid w:val="004D0328"/>
    <w:rsid w:val="004D100B"/>
    <w:rsid w:val="004E228C"/>
    <w:rsid w:val="00570EC5"/>
    <w:rsid w:val="00573A9D"/>
    <w:rsid w:val="005808B7"/>
    <w:rsid w:val="00581AE7"/>
    <w:rsid w:val="005874E4"/>
    <w:rsid w:val="00590757"/>
    <w:rsid w:val="005A284C"/>
    <w:rsid w:val="005A2B46"/>
    <w:rsid w:val="005D6707"/>
    <w:rsid w:val="005E02CF"/>
    <w:rsid w:val="005E4A0D"/>
    <w:rsid w:val="005E4BE3"/>
    <w:rsid w:val="00654090"/>
    <w:rsid w:val="00670F7C"/>
    <w:rsid w:val="00681173"/>
    <w:rsid w:val="00681EC5"/>
    <w:rsid w:val="00685004"/>
    <w:rsid w:val="006C2F94"/>
    <w:rsid w:val="006E0C85"/>
    <w:rsid w:val="00707413"/>
    <w:rsid w:val="00716292"/>
    <w:rsid w:val="00716F4E"/>
    <w:rsid w:val="00740270"/>
    <w:rsid w:val="00745DA7"/>
    <w:rsid w:val="00753BEB"/>
    <w:rsid w:val="0075497D"/>
    <w:rsid w:val="007642CF"/>
    <w:rsid w:val="0077442A"/>
    <w:rsid w:val="00785861"/>
    <w:rsid w:val="00793775"/>
    <w:rsid w:val="007A4A1D"/>
    <w:rsid w:val="007C2065"/>
    <w:rsid w:val="007C3ABC"/>
    <w:rsid w:val="007C735E"/>
    <w:rsid w:val="00841853"/>
    <w:rsid w:val="00860498"/>
    <w:rsid w:val="008917A1"/>
    <w:rsid w:val="008C752D"/>
    <w:rsid w:val="008D4C8D"/>
    <w:rsid w:val="00927B69"/>
    <w:rsid w:val="009455BF"/>
    <w:rsid w:val="00963CC2"/>
    <w:rsid w:val="0099330A"/>
    <w:rsid w:val="009A2BD9"/>
    <w:rsid w:val="009F216C"/>
    <w:rsid w:val="009F5C58"/>
    <w:rsid w:val="00A12A83"/>
    <w:rsid w:val="00A250A7"/>
    <w:rsid w:val="00A3027B"/>
    <w:rsid w:val="00A72427"/>
    <w:rsid w:val="00A774C7"/>
    <w:rsid w:val="00AA218E"/>
    <w:rsid w:val="00AD0627"/>
    <w:rsid w:val="00AD0B56"/>
    <w:rsid w:val="00B040F6"/>
    <w:rsid w:val="00B301F3"/>
    <w:rsid w:val="00B56B63"/>
    <w:rsid w:val="00B81EF8"/>
    <w:rsid w:val="00B82838"/>
    <w:rsid w:val="00BB1DAE"/>
    <w:rsid w:val="00BD5800"/>
    <w:rsid w:val="00BE4DA2"/>
    <w:rsid w:val="00C013E8"/>
    <w:rsid w:val="00C024CE"/>
    <w:rsid w:val="00C0456D"/>
    <w:rsid w:val="00C15BC8"/>
    <w:rsid w:val="00C42BF8"/>
    <w:rsid w:val="00C538E3"/>
    <w:rsid w:val="00C57284"/>
    <w:rsid w:val="00C94CBE"/>
    <w:rsid w:val="00CB1255"/>
    <w:rsid w:val="00CC0CC6"/>
    <w:rsid w:val="00D12CF6"/>
    <w:rsid w:val="00D13397"/>
    <w:rsid w:val="00D224DE"/>
    <w:rsid w:val="00D80B73"/>
    <w:rsid w:val="00D943EC"/>
    <w:rsid w:val="00DE1F6F"/>
    <w:rsid w:val="00DF6E62"/>
    <w:rsid w:val="00DF6F55"/>
    <w:rsid w:val="00E52736"/>
    <w:rsid w:val="00E63768"/>
    <w:rsid w:val="00E923C3"/>
    <w:rsid w:val="00E929DF"/>
    <w:rsid w:val="00EA0125"/>
    <w:rsid w:val="00EE24E9"/>
    <w:rsid w:val="00F07414"/>
    <w:rsid w:val="00F82D9A"/>
    <w:rsid w:val="00F90DF1"/>
    <w:rsid w:val="00FB502D"/>
    <w:rsid w:val="00FC2E12"/>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5:docId w15:val="{ACD022EC-3E19-5B45-A9AF-33E92ED97D14}"/>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GB" w:eastAsia="en-US" w:bidi="ar-SA"/>
      </w:rPr>
    </w:rPrDefault>
    <w:pPrDefault>
      <w:pPr>
        <w:spacing w:after="200" w:line="276"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semiHidden="1" w:uiPriority="59" w:unhideWhenUsed="1"/>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681173"/>
    <w:pPr>
      <w:keepNext/>
      <w:keepLines/>
      <w:spacing w:before="480" w:after="0"/>
      <w:outlineLvl w:val="0"/>
    </w:pPr>
    <w:rPr>
      <w:rFonts w:asciiTheme="majorHAnsi" w:eastAsiaTheme="majorEastAsia" w:hAnsiTheme="majorHAnsi" w:cstheme="majorBidi"/>
      <w:b/>
      <w:bCs/>
      <w:color w:val="365F91" w:themeColor="accent1" w:themeShade="BF"/>
      <w:sz w:val="28"/>
      <w:szCs w:val="28"/>
    </w:rPr>
  </w:style>
  <w:style w:type="paragraph" w:styleId="Heading2">
    <w:name w:val="heading 2"/>
    <w:basedOn w:val="Normal"/>
    <w:next w:val="Normal"/>
    <w:link w:val="Heading2Char"/>
    <w:uiPriority w:val="9"/>
    <w:unhideWhenUsed/>
    <w:qFormat/>
    <w:rsid w:val="00A72427"/>
    <w:pPr>
      <w:keepNext/>
      <w:keepLines/>
      <w:spacing w:before="200" w:after="0"/>
      <w:outlineLvl w:val="1"/>
    </w:pPr>
    <w:rPr>
      <w:rFonts w:asciiTheme="majorHAnsi" w:eastAsiaTheme="majorEastAsia" w:hAnsiTheme="majorHAnsi" w:cstheme="majorBidi"/>
      <w:b/>
      <w:bCs/>
      <w:color w:val="4F81BD" w:themeColor="accent1"/>
      <w:sz w:val="26"/>
      <w:szCs w:val="26"/>
    </w:rPr>
  </w:style>
  <w:style w:type="paragraph" w:styleId="Heading3">
    <w:name w:val="heading 3"/>
    <w:basedOn w:val="Normal"/>
    <w:next w:val="Normal"/>
    <w:link w:val="Heading3Char"/>
    <w:uiPriority w:val="9"/>
    <w:unhideWhenUsed/>
    <w:qFormat/>
    <w:rsid w:val="00654090"/>
    <w:pPr>
      <w:keepNext/>
      <w:keepLines/>
      <w:spacing w:before="200" w:after="0"/>
      <w:outlineLvl w:val="2"/>
    </w:pPr>
    <w:rPr>
      <w:rFonts w:asciiTheme="majorHAnsi" w:eastAsiaTheme="majorEastAsia" w:hAnsiTheme="majorHAnsi" w:cstheme="majorBidi"/>
      <w:b/>
      <w:bCs/>
      <w:color w:val="4F81BD" w:themeColor="accent1"/>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34"/>
    <w:qFormat/>
    <w:rsid w:val="004D0328"/>
    <w:pPr>
      <w:ind w:left="720"/>
      <w:contextualSpacing/>
    </w:pPr>
  </w:style>
  <w:style w:type="character" w:customStyle="1" w:styleId="Heading1Char">
    <w:name w:val="Heading 1 Char"/>
    <w:basedOn w:val="DefaultParagraphFont"/>
    <w:link w:val="Heading1"/>
    <w:uiPriority w:val="9"/>
    <w:rsid w:val="00681173"/>
    <w:rPr>
      <w:rFonts w:asciiTheme="majorHAnsi" w:eastAsiaTheme="majorEastAsia" w:hAnsiTheme="majorHAnsi" w:cstheme="majorBidi"/>
      <w:b/>
      <w:bCs/>
      <w:color w:val="365F91" w:themeColor="accent1" w:themeShade="BF"/>
      <w:sz w:val="28"/>
      <w:szCs w:val="28"/>
    </w:rPr>
  </w:style>
  <w:style w:type="paragraph" w:styleId="BalloonText">
    <w:name w:val="Balloon Text"/>
    <w:basedOn w:val="Normal"/>
    <w:link w:val="BalloonTextChar"/>
    <w:uiPriority w:val="99"/>
    <w:semiHidden/>
    <w:unhideWhenUsed/>
    <w:rsid w:val="00573A9D"/>
    <w:pPr>
      <w:spacing w:after="0"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573A9D"/>
    <w:rPr>
      <w:rFonts w:ascii="Tahoma" w:hAnsi="Tahoma" w:cs="Tahoma"/>
      <w:sz w:val="16"/>
      <w:szCs w:val="16"/>
    </w:rPr>
  </w:style>
  <w:style w:type="paragraph" w:styleId="Header">
    <w:name w:val="header"/>
    <w:basedOn w:val="Normal"/>
    <w:link w:val="HeaderChar"/>
    <w:uiPriority w:val="99"/>
    <w:unhideWhenUsed/>
    <w:rsid w:val="007A4A1D"/>
    <w:pPr>
      <w:tabs>
        <w:tab w:val="center" w:pos="4513"/>
        <w:tab w:val="right" w:pos="9026"/>
      </w:tabs>
      <w:spacing w:after="0" w:line="240" w:lineRule="auto"/>
    </w:pPr>
  </w:style>
  <w:style w:type="character" w:customStyle="1" w:styleId="HeaderChar">
    <w:name w:val="Header Char"/>
    <w:basedOn w:val="DefaultParagraphFont"/>
    <w:link w:val="Header"/>
    <w:uiPriority w:val="99"/>
    <w:rsid w:val="007A4A1D"/>
  </w:style>
  <w:style w:type="paragraph" w:styleId="Footer">
    <w:name w:val="footer"/>
    <w:basedOn w:val="Normal"/>
    <w:link w:val="FooterChar"/>
    <w:uiPriority w:val="99"/>
    <w:unhideWhenUsed/>
    <w:rsid w:val="007A4A1D"/>
    <w:pPr>
      <w:tabs>
        <w:tab w:val="center" w:pos="4513"/>
        <w:tab w:val="right" w:pos="9026"/>
      </w:tabs>
      <w:spacing w:after="0" w:line="240" w:lineRule="auto"/>
    </w:pPr>
  </w:style>
  <w:style w:type="character" w:customStyle="1" w:styleId="FooterChar">
    <w:name w:val="Footer Char"/>
    <w:basedOn w:val="DefaultParagraphFont"/>
    <w:link w:val="Footer"/>
    <w:uiPriority w:val="99"/>
    <w:rsid w:val="007A4A1D"/>
  </w:style>
  <w:style w:type="paragraph" w:styleId="NormalWeb">
    <w:name w:val="Normal (Web)"/>
    <w:basedOn w:val="Normal"/>
    <w:uiPriority w:val="99"/>
    <w:unhideWhenUsed/>
    <w:rsid w:val="00004C1A"/>
    <w:pPr>
      <w:spacing w:before="100" w:beforeAutospacing="1" w:after="100" w:afterAutospacing="1" w:line="240" w:lineRule="auto"/>
    </w:pPr>
    <w:rPr>
      <w:rFonts w:ascii="Times New Roman" w:eastAsia="Times New Roman" w:hAnsi="Times New Roman" w:cs="Times New Roman"/>
      <w:sz w:val="24"/>
      <w:szCs w:val="24"/>
      <w:lang w:eastAsia="en-GB"/>
    </w:rPr>
  </w:style>
  <w:style w:type="character" w:styleId="Strong">
    <w:name w:val="Strong"/>
    <w:basedOn w:val="DefaultParagraphFont"/>
    <w:uiPriority w:val="22"/>
    <w:qFormat/>
    <w:rsid w:val="00004C1A"/>
    <w:rPr>
      <w:b/>
      <w:bCs/>
    </w:rPr>
  </w:style>
  <w:style w:type="character" w:styleId="Hyperlink">
    <w:name w:val="Hyperlink"/>
    <w:basedOn w:val="DefaultParagraphFont"/>
    <w:uiPriority w:val="99"/>
    <w:unhideWhenUsed/>
    <w:rsid w:val="00004C1A"/>
    <w:rPr>
      <w:color w:val="0000FF"/>
      <w:u w:val="single"/>
    </w:rPr>
  </w:style>
  <w:style w:type="character" w:customStyle="1" w:styleId="Heading2Char">
    <w:name w:val="Heading 2 Char"/>
    <w:basedOn w:val="DefaultParagraphFont"/>
    <w:link w:val="Heading2"/>
    <w:uiPriority w:val="9"/>
    <w:rsid w:val="00A72427"/>
    <w:rPr>
      <w:rFonts w:asciiTheme="majorHAnsi" w:eastAsiaTheme="majorEastAsia" w:hAnsiTheme="majorHAnsi" w:cstheme="majorBidi"/>
      <w:b/>
      <w:bCs/>
      <w:color w:val="4F81BD" w:themeColor="accent1"/>
      <w:sz w:val="26"/>
      <w:szCs w:val="26"/>
    </w:rPr>
  </w:style>
  <w:style w:type="character" w:customStyle="1" w:styleId="Heading3Char">
    <w:name w:val="Heading 3 Char"/>
    <w:basedOn w:val="DefaultParagraphFont"/>
    <w:link w:val="Heading3"/>
    <w:uiPriority w:val="9"/>
    <w:rsid w:val="00654090"/>
    <w:rPr>
      <w:rFonts w:asciiTheme="majorHAnsi" w:eastAsiaTheme="majorEastAsia" w:hAnsiTheme="majorHAnsi" w:cstheme="majorBidi"/>
      <w:b/>
      <w:bCs/>
      <w:color w:val="4F81BD" w:themeColor="accent1"/>
    </w:rPr>
  </w:style>
  <w:style w:type="character" w:customStyle="1" w:styleId="mx-2">
    <w:name w:val="mx-2"/>
    <w:basedOn w:val="DefaultParagraphFont"/>
    <w:rsid w:val="000D49F2"/>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8063707">
      <w:bodyDiv w:val="1"/>
      <w:marLeft w:val="0"/>
      <w:marRight w:val="0"/>
      <w:marTop w:val="0"/>
      <w:marBottom w:val="0"/>
      <w:divBdr>
        <w:top w:val="none" w:sz="0" w:space="0" w:color="auto"/>
        <w:left w:val="none" w:sz="0" w:space="0" w:color="auto"/>
        <w:bottom w:val="none" w:sz="0" w:space="0" w:color="auto"/>
        <w:right w:val="none" w:sz="0" w:space="0" w:color="auto"/>
      </w:divBdr>
      <w:divsChild>
        <w:div w:id="370420569">
          <w:marLeft w:val="0"/>
          <w:marRight w:val="0"/>
          <w:marTop w:val="0"/>
          <w:marBottom w:val="120"/>
          <w:divBdr>
            <w:top w:val="none" w:sz="0" w:space="0" w:color="auto"/>
            <w:left w:val="none" w:sz="0" w:space="0" w:color="auto"/>
            <w:bottom w:val="none" w:sz="0" w:space="0" w:color="auto"/>
            <w:right w:val="none" w:sz="0" w:space="0" w:color="auto"/>
          </w:divBdr>
          <w:divsChild>
            <w:div w:id="648284591">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32733985">
      <w:bodyDiv w:val="1"/>
      <w:marLeft w:val="0"/>
      <w:marRight w:val="0"/>
      <w:marTop w:val="0"/>
      <w:marBottom w:val="0"/>
      <w:divBdr>
        <w:top w:val="none" w:sz="0" w:space="0" w:color="auto"/>
        <w:left w:val="none" w:sz="0" w:space="0" w:color="auto"/>
        <w:bottom w:val="none" w:sz="0" w:space="0" w:color="auto"/>
        <w:right w:val="none" w:sz="0" w:space="0" w:color="auto"/>
      </w:divBdr>
      <w:divsChild>
        <w:div w:id="2141459697">
          <w:marLeft w:val="0"/>
          <w:marRight w:val="0"/>
          <w:marTop w:val="60"/>
          <w:marBottom w:val="60"/>
          <w:divBdr>
            <w:top w:val="none" w:sz="0" w:space="0" w:color="auto"/>
            <w:left w:val="none" w:sz="0" w:space="0" w:color="auto"/>
            <w:bottom w:val="none" w:sz="0" w:space="0" w:color="auto"/>
            <w:right w:val="none" w:sz="0" w:space="0" w:color="auto"/>
          </w:divBdr>
        </w:div>
      </w:divsChild>
    </w:div>
    <w:div w:id="71198153">
      <w:bodyDiv w:val="1"/>
      <w:marLeft w:val="0"/>
      <w:marRight w:val="0"/>
      <w:marTop w:val="0"/>
      <w:marBottom w:val="0"/>
      <w:divBdr>
        <w:top w:val="none" w:sz="0" w:space="0" w:color="auto"/>
        <w:left w:val="none" w:sz="0" w:space="0" w:color="auto"/>
        <w:bottom w:val="none" w:sz="0" w:space="0" w:color="auto"/>
        <w:right w:val="none" w:sz="0" w:space="0" w:color="auto"/>
      </w:divBdr>
      <w:divsChild>
        <w:div w:id="2099053942">
          <w:marLeft w:val="0"/>
          <w:marRight w:val="0"/>
          <w:marTop w:val="60"/>
          <w:marBottom w:val="60"/>
          <w:divBdr>
            <w:top w:val="none" w:sz="0" w:space="0" w:color="auto"/>
            <w:left w:val="none" w:sz="0" w:space="0" w:color="auto"/>
            <w:bottom w:val="none" w:sz="0" w:space="0" w:color="auto"/>
            <w:right w:val="none" w:sz="0" w:space="0" w:color="auto"/>
          </w:divBdr>
        </w:div>
      </w:divsChild>
    </w:div>
    <w:div w:id="105581743">
      <w:bodyDiv w:val="1"/>
      <w:marLeft w:val="0"/>
      <w:marRight w:val="0"/>
      <w:marTop w:val="0"/>
      <w:marBottom w:val="0"/>
      <w:divBdr>
        <w:top w:val="none" w:sz="0" w:space="0" w:color="auto"/>
        <w:left w:val="none" w:sz="0" w:space="0" w:color="auto"/>
        <w:bottom w:val="none" w:sz="0" w:space="0" w:color="auto"/>
        <w:right w:val="none" w:sz="0" w:space="0" w:color="auto"/>
      </w:divBdr>
    </w:div>
    <w:div w:id="154416704">
      <w:bodyDiv w:val="1"/>
      <w:marLeft w:val="0"/>
      <w:marRight w:val="0"/>
      <w:marTop w:val="0"/>
      <w:marBottom w:val="0"/>
      <w:divBdr>
        <w:top w:val="none" w:sz="0" w:space="0" w:color="auto"/>
        <w:left w:val="none" w:sz="0" w:space="0" w:color="auto"/>
        <w:bottom w:val="none" w:sz="0" w:space="0" w:color="auto"/>
        <w:right w:val="none" w:sz="0" w:space="0" w:color="auto"/>
      </w:divBdr>
    </w:div>
    <w:div w:id="265231100">
      <w:bodyDiv w:val="1"/>
      <w:marLeft w:val="0"/>
      <w:marRight w:val="0"/>
      <w:marTop w:val="0"/>
      <w:marBottom w:val="0"/>
      <w:divBdr>
        <w:top w:val="none" w:sz="0" w:space="0" w:color="auto"/>
        <w:left w:val="none" w:sz="0" w:space="0" w:color="auto"/>
        <w:bottom w:val="none" w:sz="0" w:space="0" w:color="auto"/>
        <w:right w:val="none" w:sz="0" w:space="0" w:color="auto"/>
      </w:divBdr>
    </w:div>
    <w:div w:id="356859270">
      <w:bodyDiv w:val="1"/>
      <w:marLeft w:val="0"/>
      <w:marRight w:val="0"/>
      <w:marTop w:val="0"/>
      <w:marBottom w:val="0"/>
      <w:divBdr>
        <w:top w:val="none" w:sz="0" w:space="0" w:color="auto"/>
        <w:left w:val="none" w:sz="0" w:space="0" w:color="auto"/>
        <w:bottom w:val="none" w:sz="0" w:space="0" w:color="auto"/>
        <w:right w:val="none" w:sz="0" w:space="0" w:color="auto"/>
      </w:divBdr>
    </w:div>
    <w:div w:id="485164854">
      <w:bodyDiv w:val="1"/>
      <w:marLeft w:val="0"/>
      <w:marRight w:val="0"/>
      <w:marTop w:val="0"/>
      <w:marBottom w:val="0"/>
      <w:divBdr>
        <w:top w:val="none" w:sz="0" w:space="0" w:color="auto"/>
        <w:left w:val="none" w:sz="0" w:space="0" w:color="auto"/>
        <w:bottom w:val="none" w:sz="0" w:space="0" w:color="auto"/>
        <w:right w:val="none" w:sz="0" w:space="0" w:color="auto"/>
      </w:divBdr>
      <w:divsChild>
        <w:div w:id="1681152154">
          <w:marLeft w:val="0"/>
          <w:marRight w:val="0"/>
          <w:marTop w:val="0"/>
          <w:marBottom w:val="75"/>
          <w:divBdr>
            <w:top w:val="none" w:sz="0" w:space="0" w:color="auto"/>
            <w:left w:val="none" w:sz="0" w:space="0" w:color="auto"/>
            <w:bottom w:val="none" w:sz="0" w:space="0" w:color="auto"/>
            <w:right w:val="none" w:sz="0" w:space="0" w:color="auto"/>
          </w:divBdr>
        </w:div>
      </w:divsChild>
    </w:div>
    <w:div w:id="570114887">
      <w:bodyDiv w:val="1"/>
      <w:marLeft w:val="0"/>
      <w:marRight w:val="0"/>
      <w:marTop w:val="0"/>
      <w:marBottom w:val="0"/>
      <w:divBdr>
        <w:top w:val="none" w:sz="0" w:space="0" w:color="auto"/>
        <w:left w:val="none" w:sz="0" w:space="0" w:color="auto"/>
        <w:bottom w:val="none" w:sz="0" w:space="0" w:color="auto"/>
        <w:right w:val="none" w:sz="0" w:space="0" w:color="auto"/>
      </w:divBdr>
    </w:div>
    <w:div w:id="775321717">
      <w:bodyDiv w:val="1"/>
      <w:marLeft w:val="0"/>
      <w:marRight w:val="0"/>
      <w:marTop w:val="0"/>
      <w:marBottom w:val="0"/>
      <w:divBdr>
        <w:top w:val="none" w:sz="0" w:space="0" w:color="auto"/>
        <w:left w:val="none" w:sz="0" w:space="0" w:color="auto"/>
        <w:bottom w:val="none" w:sz="0" w:space="0" w:color="auto"/>
        <w:right w:val="none" w:sz="0" w:space="0" w:color="auto"/>
      </w:divBdr>
      <w:divsChild>
        <w:div w:id="1487815179">
          <w:marLeft w:val="0"/>
          <w:marRight w:val="0"/>
          <w:marTop w:val="60"/>
          <w:marBottom w:val="60"/>
          <w:divBdr>
            <w:top w:val="none" w:sz="0" w:space="0" w:color="auto"/>
            <w:left w:val="none" w:sz="0" w:space="0" w:color="auto"/>
            <w:bottom w:val="none" w:sz="0" w:space="0" w:color="auto"/>
            <w:right w:val="none" w:sz="0" w:space="0" w:color="auto"/>
          </w:divBdr>
        </w:div>
      </w:divsChild>
    </w:div>
    <w:div w:id="806633078">
      <w:bodyDiv w:val="1"/>
      <w:marLeft w:val="0"/>
      <w:marRight w:val="0"/>
      <w:marTop w:val="0"/>
      <w:marBottom w:val="0"/>
      <w:divBdr>
        <w:top w:val="none" w:sz="0" w:space="0" w:color="auto"/>
        <w:left w:val="none" w:sz="0" w:space="0" w:color="auto"/>
        <w:bottom w:val="none" w:sz="0" w:space="0" w:color="auto"/>
        <w:right w:val="none" w:sz="0" w:space="0" w:color="auto"/>
      </w:divBdr>
      <w:divsChild>
        <w:div w:id="632294826">
          <w:marLeft w:val="0"/>
          <w:marRight w:val="0"/>
          <w:marTop w:val="0"/>
          <w:marBottom w:val="0"/>
          <w:divBdr>
            <w:top w:val="none" w:sz="0" w:space="0" w:color="auto"/>
            <w:left w:val="none" w:sz="0" w:space="0" w:color="auto"/>
            <w:bottom w:val="none" w:sz="0" w:space="0" w:color="auto"/>
            <w:right w:val="none" w:sz="0" w:space="0" w:color="auto"/>
          </w:divBdr>
          <w:divsChild>
            <w:div w:id="1994523295">
              <w:marLeft w:val="0"/>
              <w:marRight w:val="0"/>
              <w:marTop w:val="0"/>
              <w:marBottom w:val="0"/>
              <w:divBdr>
                <w:top w:val="none" w:sz="0" w:space="0" w:color="auto"/>
                <w:left w:val="none" w:sz="0" w:space="0" w:color="auto"/>
                <w:bottom w:val="none" w:sz="0" w:space="0" w:color="auto"/>
                <w:right w:val="none" w:sz="0" w:space="0" w:color="auto"/>
              </w:divBdr>
            </w:div>
          </w:divsChild>
        </w:div>
        <w:div w:id="962733934">
          <w:marLeft w:val="0"/>
          <w:marRight w:val="0"/>
          <w:marTop w:val="0"/>
          <w:marBottom w:val="0"/>
          <w:divBdr>
            <w:top w:val="none" w:sz="0" w:space="0" w:color="auto"/>
            <w:left w:val="none" w:sz="0" w:space="0" w:color="auto"/>
            <w:bottom w:val="single" w:sz="6" w:space="0" w:color="A9A9A9"/>
            <w:right w:val="none" w:sz="0" w:space="0" w:color="auto"/>
          </w:divBdr>
          <w:divsChild>
            <w:div w:id="1177773782">
              <w:marLeft w:val="0"/>
              <w:marRight w:val="0"/>
              <w:marTop w:val="0"/>
              <w:marBottom w:val="0"/>
              <w:divBdr>
                <w:top w:val="none" w:sz="0" w:space="0" w:color="auto"/>
                <w:left w:val="none" w:sz="0" w:space="0" w:color="auto"/>
                <w:bottom w:val="none" w:sz="0" w:space="0" w:color="auto"/>
                <w:right w:val="none" w:sz="0" w:space="0" w:color="auto"/>
              </w:divBdr>
              <w:divsChild>
                <w:div w:id="91754125">
                  <w:marLeft w:val="0"/>
                  <w:marRight w:val="0"/>
                  <w:marTop w:val="0"/>
                  <w:marBottom w:val="0"/>
                  <w:divBdr>
                    <w:top w:val="none" w:sz="0" w:space="0" w:color="auto"/>
                    <w:left w:val="none" w:sz="0" w:space="0" w:color="auto"/>
                    <w:bottom w:val="none" w:sz="0" w:space="0" w:color="auto"/>
                    <w:right w:val="none" w:sz="0" w:space="0" w:color="auto"/>
                  </w:divBdr>
                  <w:divsChild>
                    <w:div w:id="288753414">
                      <w:marLeft w:val="0"/>
                      <w:marRight w:val="0"/>
                      <w:marTop w:val="0"/>
                      <w:marBottom w:val="0"/>
                      <w:divBdr>
                        <w:top w:val="none" w:sz="0" w:space="0" w:color="auto"/>
                        <w:left w:val="none" w:sz="0" w:space="0" w:color="auto"/>
                        <w:bottom w:val="none" w:sz="0" w:space="0" w:color="auto"/>
                        <w:right w:val="none" w:sz="0" w:space="0" w:color="auto"/>
                      </w:divBdr>
                      <w:divsChild>
                        <w:div w:id="915437140">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 w:id="834800400">
      <w:bodyDiv w:val="1"/>
      <w:marLeft w:val="0"/>
      <w:marRight w:val="0"/>
      <w:marTop w:val="0"/>
      <w:marBottom w:val="0"/>
      <w:divBdr>
        <w:top w:val="none" w:sz="0" w:space="0" w:color="auto"/>
        <w:left w:val="none" w:sz="0" w:space="0" w:color="auto"/>
        <w:bottom w:val="none" w:sz="0" w:space="0" w:color="auto"/>
        <w:right w:val="none" w:sz="0" w:space="0" w:color="auto"/>
      </w:divBdr>
    </w:div>
    <w:div w:id="895316994">
      <w:bodyDiv w:val="1"/>
      <w:marLeft w:val="0"/>
      <w:marRight w:val="0"/>
      <w:marTop w:val="0"/>
      <w:marBottom w:val="0"/>
      <w:divBdr>
        <w:top w:val="none" w:sz="0" w:space="0" w:color="auto"/>
        <w:left w:val="none" w:sz="0" w:space="0" w:color="auto"/>
        <w:bottom w:val="none" w:sz="0" w:space="0" w:color="auto"/>
        <w:right w:val="none" w:sz="0" w:space="0" w:color="auto"/>
      </w:divBdr>
      <w:divsChild>
        <w:div w:id="1573462243">
          <w:marLeft w:val="0"/>
          <w:marRight w:val="0"/>
          <w:marTop w:val="60"/>
          <w:marBottom w:val="60"/>
          <w:divBdr>
            <w:top w:val="none" w:sz="0" w:space="0" w:color="auto"/>
            <w:left w:val="none" w:sz="0" w:space="0" w:color="auto"/>
            <w:bottom w:val="none" w:sz="0" w:space="0" w:color="auto"/>
            <w:right w:val="none" w:sz="0" w:space="0" w:color="auto"/>
          </w:divBdr>
        </w:div>
      </w:divsChild>
    </w:div>
    <w:div w:id="1201433485">
      <w:bodyDiv w:val="1"/>
      <w:marLeft w:val="0"/>
      <w:marRight w:val="0"/>
      <w:marTop w:val="0"/>
      <w:marBottom w:val="0"/>
      <w:divBdr>
        <w:top w:val="none" w:sz="0" w:space="0" w:color="auto"/>
        <w:left w:val="none" w:sz="0" w:space="0" w:color="auto"/>
        <w:bottom w:val="none" w:sz="0" w:space="0" w:color="auto"/>
        <w:right w:val="none" w:sz="0" w:space="0" w:color="auto"/>
      </w:divBdr>
    </w:div>
    <w:div w:id="1235237761">
      <w:bodyDiv w:val="1"/>
      <w:marLeft w:val="0"/>
      <w:marRight w:val="0"/>
      <w:marTop w:val="0"/>
      <w:marBottom w:val="0"/>
      <w:divBdr>
        <w:top w:val="none" w:sz="0" w:space="0" w:color="auto"/>
        <w:left w:val="none" w:sz="0" w:space="0" w:color="auto"/>
        <w:bottom w:val="none" w:sz="0" w:space="0" w:color="auto"/>
        <w:right w:val="none" w:sz="0" w:space="0" w:color="auto"/>
      </w:divBdr>
      <w:divsChild>
        <w:div w:id="579144740">
          <w:marLeft w:val="0"/>
          <w:marRight w:val="0"/>
          <w:marTop w:val="0"/>
          <w:marBottom w:val="0"/>
          <w:divBdr>
            <w:top w:val="none" w:sz="0" w:space="0" w:color="auto"/>
            <w:left w:val="none" w:sz="0" w:space="0" w:color="auto"/>
            <w:bottom w:val="none" w:sz="0" w:space="0" w:color="auto"/>
            <w:right w:val="none" w:sz="0" w:space="0" w:color="auto"/>
          </w:divBdr>
          <w:divsChild>
            <w:div w:id="2061511150">
              <w:marLeft w:val="0"/>
              <w:marRight w:val="0"/>
              <w:marTop w:val="0"/>
              <w:marBottom w:val="0"/>
              <w:divBdr>
                <w:top w:val="none" w:sz="0" w:space="0" w:color="auto"/>
                <w:left w:val="none" w:sz="0" w:space="0" w:color="auto"/>
                <w:bottom w:val="none" w:sz="0" w:space="0" w:color="auto"/>
                <w:right w:val="none" w:sz="0" w:space="0" w:color="auto"/>
              </w:divBdr>
            </w:div>
          </w:divsChild>
        </w:div>
        <w:div w:id="1150174635">
          <w:marLeft w:val="0"/>
          <w:marRight w:val="0"/>
          <w:marTop w:val="0"/>
          <w:marBottom w:val="0"/>
          <w:divBdr>
            <w:top w:val="none" w:sz="0" w:space="0" w:color="auto"/>
            <w:left w:val="none" w:sz="0" w:space="0" w:color="auto"/>
            <w:bottom w:val="none" w:sz="0" w:space="0" w:color="auto"/>
            <w:right w:val="none" w:sz="0" w:space="0" w:color="auto"/>
          </w:divBdr>
          <w:divsChild>
            <w:div w:id="1008213032">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437405846">
      <w:bodyDiv w:val="1"/>
      <w:marLeft w:val="0"/>
      <w:marRight w:val="0"/>
      <w:marTop w:val="0"/>
      <w:marBottom w:val="0"/>
      <w:divBdr>
        <w:top w:val="none" w:sz="0" w:space="0" w:color="auto"/>
        <w:left w:val="none" w:sz="0" w:space="0" w:color="auto"/>
        <w:bottom w:val="none" w:sz="0" w:space="0" w:color="auto"/>
        <w:right w:val="none" w:sz="0" w:space="0" w:color="auto"/>
      </w:divBdr>
    </w:div>
    <w:div w:id="1509294636">
      <w:bodyDiv w:val="1"/>
      <w:marLeft w:val="0"/>
      <w:marRight w:val="0"/>
      <w:marTop w:val="0"/>
      <w:marBottom w:val="0"/>
      <w:divBdr>
        <w:top w:val="none" w:sz="0" w:space="0" w:color="auto"/>
        <w:left w:val="none" w:sz="0" w:space="0" w:color="auto"/>
        <w:bottom w:val="none" w:sz="0" w:space="0" w:color="auto"/>
        <w:right w:val="none" w:sz="0" w:space="0" w:color="auto"/>
      </w:divBdr>
    </w:div>
    <w:div w:id="1600016680">
      <w:bodyDiv w:val="1"/>
      <w:marLeft w:val="0"/>
      <w:marRight w:val="0"/>
      <w:marTop w:val="0"/>
      <w:marBottom w:val="0"/>
      <w:divBdr>
        <w:top w:val="none" w:sz="0" w:space="0" w:color="auto"/>
        <w:left w:val="none" w:sz="0" w:space="0" w:color="auto"/>
        <w:bottom w:val="none" w:sz="0" w:space="0" w:color="auto"/>
        <w:right w:val="none" w:sz="0" w:space="0" w:color="auto"/>
      </w:divBdr>
    </w:div>
    <w:div w:id="1738700870">
      <w:bodyDiv w:val="1"/>
      <w:marLeft w:val="0"/>
      <w:marRight w:val="0"/>
      <w:marTop w:val="0"/>
      <w:marBottom w:val="0"/>
      <w:divBdr>
        <w:top w:val="none" w:sz="0" w:space="0" w:color="auto"/>
        <w:left w:val="none" w:sz="0" w:space="0" w:color="auto"/>
        <w:bottom w:val="none" w:sz="0" w:space="0" w:color="auto"/>
        <w:right w:val="none" w:sz="0" w:space="0" w:color="auto"/>
      </w:divBdr>
    </w:div>
    <w:div w:id="1815684030">
      <w:bodyDiv w:val="1"/>
      <w:marLeft w:val="0"/>
      <w:marRight w:val="0"/>
      <w:marTop w:val="0"/>
      <w:marBottom w:val="0"/>
      <w:divBdr>
        <w:top w:val="none" w:sz="0" w:space="0" w:color="auto"/>
        <w:left w:val="none" w:sz="0" w:space="0" w:color="auto"/>
        <w:bottom w:val="none" w:sz="0" w:space="0" w:color="auto"/>
        <w:right w:val="none" w:sz="0" w:space="0" w:color="auto"/>
      </w:divBdr>
      <w:divsChild>
        <w:div w:id="1505900374">
          <w:marLeft w:val="0"/>
          <w:marRight w:val="0"/>
          <w:marTop w:val="0"/>
          <w:marBottom w:val="0"/>
          <w:divBdr>
            <w:top w:val="none" w:sz="0" w:space="0" w:color="auto"/>
            <w:left w:val="none" w:sz="0" w:space="0" w:color="auto"/>
            <w:bottom w:val="none" w:sz="0" w:space="0" w:color="auto"/>
            <w:right w:val="none" w:sz="0" w:space="0" w:color="auto"/>
          </w:divBdr>
          <w:divsChild>
            <w:div w:id="1425109579">
              <w:marLeft w:val="0"/>
              <w:marRight w:val="0"/>
              <w:marTop w:val="0"/>
              <w:marBottom w:val="0"/>
              <w:divBdr>
                <w:top w:val="none" w:sz="0" w:space="0" w:color="auto"/>
                <w:left w:val="none" w:sz="0" w:space="0" w:color="auto"/>
                <w:bottom w:val="none" w:sz="0" w:space="0" w:color="auto"/>
                <w:right w:val="none" w:sz="0" w:space="0" w:color="auto"/>
              </w:divBdr>
              <w:divsChild>
                <w:div w:id="1892036623">
                  <w:marLeft w:val="0"/>
                  <w:marRight w:val="0"/>
                  <w:marTop w:val="0"/>
                  <w:marBottom w:val="0"/>
                  <w:divBdr>
                    <w:top w:val="none" w:sz="0" w:space="0" w:color="auto"/>
                    <w:left w:val="none" w:sz="0" w:space="0" w:color="auto"/>
                    <w:bottom w:val="none" w:sz="0" w:space="0" w:color="auto"/>
                    <w:right w:val="none" w:sz="0" w:space="0" w:color="auto"/>
                  </w:divBdr>
                  <w:divsChild>
                    <w:div w:id="1712875687">
                      <w:marLeft w:val="0"/>
                      <w:marRight w:val="0"/>
                      <w:marTop w:val="0"/>
                      <w:marBottom w:val="0"/>
                      <w:divBdr>
                        <w:top w:val="none" w:sz="0" w:space="0" w:color="auto"/>
                        <w:left w:val="none" w:sz="0" w:space="0" w:color="auto"/>
                        <w:bottom w:val="none" w:sz="0" w:space="0" w:color="auto"/>
                        <w:right w:val="none" w:sz="0" w:space="0" w:color="auto"/>
                      </w:divBdr>
                      <w:divsChild>
                        <w:div w:id="260068544">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 w:id="1892769143">
      <w:bodyDiv w:val="1"/>
      <w:marLeft w:val="0"/>
      <w:marRight w:val="0"/>
      <w:marTop w:val="0"/>
      <w:marBottom w:val="0"/>
      <w:divBdr>
        <w:top w:val="none" w:sz="0" w:space="0" w:color="auto"/>
        <w:left w:val="none" w:sz="0" w:space="0" w:color="auto"/>
        <w:bottom w:val="none" w:sz="0" w:space="0" w:color="auto"/>
        <w:right w:val="none" w:sz="0" w:space="0" w:color="auto"/>
      </w:divBdr>
    </w:div>
    <w:div w:id="1901405703">
      <w:bodyDiv w:val="1"/>
      <w:marLeft w:val="0"/>
      <w:marRight w:val="0"/>
      <w:marTop w:val="0"/>
      <w:marBottom w:val="0"/>
      <w:divBdr>
        <w:top w:val="none" w:sz="0" w:space="0" w:color="auto"/>
        <w:left w:val="none" w:sz="0" w:space="0" w:color="auto"/>
        <w:bottom w:val="none" w:sz="0" w:space="0" w:color="auto"/>
        <w:right w:val="none" w:sz="0" w:space="0" w:color="auto"/>
      </w:divBdr>
    </w:div>
    <w:div w:id="1935622484">
      <w:bodyDiv w:val="1"/>
      <w:marLeft w:val="0"/>
      <w:marRight w:val="0"/>
      <w:marTop w:val="0"/>
      <w:marBottom w:val="0"/>
      <w:divBdr>
        <w:top w:val="none" w:sz="0" w:space="0" w:color="auto"/>
        <w:left w:val="none" w:sz="0" w:space="0" w:color="auto"/>
        <w:bottom w:val="none" w:sz="0" w:space="0" w:color="auto"/>
        <w:right w:val="none" w:sz="0" w:space="0" w:color="auto"/>
      </w:divBdr>
    </w:div>
    <w:div w:id="1939219249">
      <w:bodyDiv w:val="1"/>
      <w:marLeft w:val="0"/>
      <w:marRight w:val="0"/>
      <w:marTop w:val="0"/>
      <w:marBottom w:val="0"/>
      <w:divBdr>
        <w:top w:val="none" w:sz="0" w:space="0" w:color="auto"/>
        <w:left w:val="none" w:sz="0" w:space="0" w:color="auto"/>
        <w:bottom w:val="none" w:sz="0" w:space="0" w:color="auto"/>
        <w:right w:val="none" w:sz="0" w:space="0" w:color="auto"/>
      </w:divBdr>
      <w:divsChild>
        <w:div w:id="470372074">
          <w:marLeft w:val="0"/>
          <w:marRight w:val="0"/>
          <w:marTop w:val="60"/>
          <w:marBottom w:val="60"/>
          <w:divBdr>
            <w:top w:val="none" w:sz="0" w:space="0" w:color="auto"/>
            <w:left w:val="none" w:sz="0" w:space="0" w:color="auto"/>
            <w:bottom w:val="none" w:sz="0" w:space="0" w:color="auto"/>
            <w:right w:val="none" w:sz="0" w:space="0" w:color="auto"/>
          </w:divBdr>
        </w:div>
      </w:divsChild>
    </w:div>
    <w:div w:id="2029867179">
      <w:bodyDiv w:val="1"/>
      <w:marLeft w:val="0"/>
      <w:marRight w:val="0"/>
      <w:marTop w:val="0"/>
      <w:marBottom w:val="0"/>
      <w:divBdr>
        <w:top w:val="none" w:sz="0" w:space="0" w:color="auto"/>
        <w:left w:val="none" w:sz="0" w:space="0" w:color="auto"/>
        <w:bottom w:val="none" w:sz="0" w:space="0" w:color="auto"/>
        <w:right w:val="none" w:sz="0" w:space="0" w:color="auto"/>
      </w:divBdr>
    </w:div>
    <w:div w:id="2060200288">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www.theguardian.com/world/2018/oct/25/sir-philip-green-name-as-man-at-centre-of-uk-metoo-scandal" TargetMode="External" /><Relationship Id="rId3" Type="http://schemas.openxmlformats.org/officeDocument/2006/relationships/styles" Target="styles.xml" /><Relationship Id="rId7" Type="http://schemas.openxmlformats.org/officeDocument/2006/relationships/endnotes" Target="endnotes.xml" /><Relationship Id="rId12" Type="http://schemas.openxmlformats.org/officeDocument/2006/relationships/theme" Target="theme/theme1.xml" /><Relationship Id="rId2" Type="http://schemas.openxmlformats.org/officeDocument/2006/relationships/numbering" Target="numbering.xml" /><Relationship Id="rId1" Type="http://schemas.openxmlformats.org/officeDocument/2006/relationships/customXml" Target="../customXml/item1.xml" /><Relationship Id="rId6" Type="http://schemas.openxmlformats.org/officeDocument/2006/relationships/footnotes" Target="footnotes.xml" /><Relationship Id="rId11" Type="http://schemas.openxmlformats.org/officeDocument/2006/relationships/fontTable" Target="fontTable.xml" /><Relationship Id="rId5" Type="http://schemas.openxmlformats.org/officeDocument/2006/relationships/webSettings" Target="webSettings.xml" /><Relationship Id="rId10" Type="http://schemas.openxmlformats.org/officeDocument/2006/relationships/footer" Target="footer1.xml" /><Relationship Id="rId4" Type="http://schemas.openxmlformats.org/officeDocument/2006/relationships/settings" Target="settings.xml" /><Relationship Id="rId9" Type="http://schemas.openxmlformats.org/officeDocument/2006/relationships/hyperlink" Target="https://www.theguardian.com/world/2010/nov/29/philip-green-proest-alleged-tax-avoidance" TargetMode="External"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 /></Relationships>
</file>

<file path=customXml/item1.xml><?xml version="1.0" encoding="utf-8"?>
<b:Sources xmlns:b="http://schemas.openxmlformats.org/officeDocument/2006/bibliography" xmlns="http://schemas.openxmlformats.org/officeDocument/2006/bibliography" SelectedStyle="\APA.XSL" StyleName="APA">
  <b:Source>
    <b:Tag>Ale</b:Tag>
    <b:SourceType>BookSection</b:SourceType>
    <b:Guid>{573EF5E7-825C-4B23-90FE-AC40A563AE6A}</b:Guid>
    <b:Author>
      <b:BookAuthor>
        <b:NameList>
          <b:Person>
            <b:Last>Heer</b:Last>
            <b:First>Alexander</b:First>
            <b:Middle>de Haan and Pauline de</b:Middle>
          </b:Person>
        </b:NameList>
      </b:BookAuthor>
    </b:Author>
    <b:RefOrder>1</b:RefOrder>
  </b:Source>
  <b:Source>
    <b:Tag>Pau</b:Tag>
    <b:SourceType>BookSection</b:SourceType>
    <b:Guid>{D39EC4A8-7A3D-46E6-9A10-A1F5D8AF0EDD}</b:Guid>
    <b:Author>
      <b:BookAuthor>
        <b:NameList>
          <b:Person>
            <b:Last>Bristol</b:Last>
            <b:First>Paul</b:First>
            <b:Middle>Newton &amp; Helen</b:Middle>
          </b:Person>
        </b:NameList>
      </b:BookAuthor>
    </b:Author>
    <b:RefOrder>2</b:RefOrder>
  </b:Source>
  <b:Source>
    <b:Tag>Tay10</b:Tag>
    <b:SourceType>BookSection</b:SourceType>
    <b:Guid>{DCA3338A-0C93-4C64-9DB9-4CF163EADCA6}</b:Guid>
    <b:Author>
      <b:BookAuthor>
        <b:NameList>
          <b:Person>
            <b:Last>al.</b:Last>
            <b:First>Taylor</b:First>
            <b:Middle>et</b:Middle>
          </b:Person>
        </b:NameList>
      </b:BookAuthor>
    </b:Author>
    <b:Year>2010</b:Year>
    <b:RefOrder>3</b:RefOrder>
  </b:Source>
  <b:Source>
    <b:Tag>Haw02</b:Tag>
    <b:SourceType>BookSection</b:SourceType>
    <b:Guid>{FA997D4B-B93C-4B24-AF50-07B6CF7946D3}</b:Guid>
    <b:Author>
      <b:BookAuthor>
        <b:NameList>
          <b:Person>
            <b:Last>Middleton</b:Last>
            <b:First>Haward</b:First>
            <b:Middle>Eric</b:Middle>
          </b:Person>
        </b:NameList>
      </b:BookAuthor>
    </b:Author>
    <b:Year>2002</b:Year>
    <b:RefOrder>4</b:RefOrder>
  </b:Source>
  <b:Source>
    <b:Tag>Jak16</b:Tag>
    <b:SourceType>BookSection</b:SourceType>
    <b:Guid>{6AEA1314-54C1-422A-8013-E6267F09CEDF}</b:Guid>
    <b:Author>
      <b:BookAuthor>
        <b:NameList>
          <b:Person>
            <b:Last>Jake Knapp</b:Last>
            <b:First>John</b:First>
            <b:Middle>Zeratsky, Braden Kowitz</b:Middle>
          </b:Person>
        </b:NameList>
      </b:BookAuthor>
    </b:Author>
    <b:Year>2016</b:Year>
    <b:RefOrder>5</b:RefOrder>
  </b:Source>
  <b:Source>
    <b:Tag>Ric94</b:Tag>
    <b:SourceType>BookSection</b:SourceType>
    <b:Guid>{584F3A5B-9257-4FE5-96F9-C3FCB1CC0A77}</b:Guid>
    <b:Author>
      <b:BookAuthor>
        <b:NameList>
          <b:Person>
            <b:Last>Lehoczky</b:Last>
            <b:First>Richard</b:First>
            <b:Middle>Rusczyk &amp; Sandor</b:Middle>
          </b:Person>
        </b:NameList>
      </b:BookAuthor>
    </b:Author>
    <b:Year>1994</b:Year>
    <b:RefOrder>6</b:RefOrder>
  </b:Source>
  <b:Source>
    <b:Tag>Jos191</b:Tag>
    <b:SourceType>BookSection</b:SourceType>
    <b:Guid>{2B75CF01-D0E8-4EB5-988E-4CFB139682EB}</b:Guid>
    <b:Author>
      <b:BookAuthor>
        <b:NameList>
          <b:Person>
            <b:Last>Bikart</b:Last>
            <b:First>Joseph</b:First>
          </b:Person>
        </b:NameList>
      </b:BookAuthor>
    </b:Author>
    <b:Year>2019</b:Year>
    <b:RefOrder>7</b:RefOrder>
  </b:Source>
  <b:Source>
    <b:Tag>Elg18</b:Tag>
    <b:SourceType>BookSection</b:SourceType>
    <b:Guid>{2E12207E-9B20-4FF1-86E6-C95262819939}</b:Guid>
    <b:Author>
      <b:BookAuthor>
        <b:NameList>
          <b:Person>
            <b:Last>Elgot</b:Last>
            <b:First>Jessica</b:First>
          </b:Person>
        </b:NameList>
      </b:BookAuthor>
    </b:Author>
    <b:Year>2018</b:Year>
    <b:RefOrder>8</b:RefOrder>
  </b:Source>
  <b:Source>
    <b:Tag>Chi13</b:Tag>
    <b:SourceType>BookSection</b:SourceType>
    <b:Guid>{6AA7A3A6-00C2-4454-8F1E-91AAF42C137B}</b:Guid>
    <b:Author>
      <b:BookAuthor>
        <b:NameList>
          <b:Person>
            <b:Last>Heath</b:Last>
            <b:First>Chip</b:First>
            <b:Middle>Heath &amp; Dan</b:Middle>
          </b:Person>
        </b:NameList>
      </b:BookAuthor>
    </b:Author>
    <b:Year>2013</b:Year>
    <b:RefOrder>9</b:RefOrder>
  </b:Source>
  <b:Source>
    <b:Tag>Edo161</b:Tag>
    <b:SourceType>BookSection</b:SourceType>
    <b:Guid>{61DBD3C9-9AB3-4B0B-91A3-FCCA73F2C5FA}</b:Guid>
    <b:Author>
      <b:BookAuthor>
        <b:NameList>
          <b:Person>
            <b:Last>Zane</b:Last>
            <b:First>Edoardo</b:First>
            <b:Middle>Binda</b:Middle>
          </b:Person>
        </b:NameList>
      </b:BookAuthor>
    </b:Author>
    <b:Year>2016</b:Year>
    <b:RefOrder>10</b:RefOrder>
  </b:Source>
  <b:Source>
    <b:Tag>Ste161</b:Tag>
    <b:SourceType>BookSection</b:SourceType>
    <b:Guid>{B9FF5BDA-1634-4B43-8AA8-196D658125AA}</b:Guid>
    <b:Author>
      <b:BookAuthor>
        <b:NameList>
          <b:Person>
            <b:Last>Jordev</b:Last>
            <b:First>Stefan</b:First>
          </b:Person>
        </b:NameList>
      </b:BookAuthor>
    </b:Author>
    <b:Year>2016</b:Year>
    <b:RefOrder>11</b:RefOrder>
  </b:Source>
  <b:Source>
    <b:Tag>Jod</b:Tag>
    <b:SourceType>BookSection</b:SourceType>
    <b:Guid>{5FF9A3F5-E036-421F-A3DD-7FD11F5301A4}</b:Guid>
    <b:Author>
      <b:BookAuthor>
        <b:NameList>
          <b:Person>
            <b:Last>Kusek</b:Last>
            <b:First>Jody</b:First>
            <b:Middle>Zall</b:Middle>
          </b:Person>
        </b:NameList>
      </b:BookAuthor>
    </b:Author>
    <b:RefOrder>12</b:RefOrder>
  </b:Source>
  <b:Source>
    <b:Tag>Gle13</b:Tag>
    <b:SourceType>BookSection</b:SourceType>
    <b:Guid>{B93047A1-62E6-4B16-92CD-71D19E48CCEC}</b:Guid>
    <b:Author>
      <b:BookAuthor>
        <b:NameList>
          <b:Person>
            <b:Last>Ilopis</b:Last>
            <b:First>Glenn</b:First>
          </b:Person>
        </b:NameList>
      </b:BookAuthor>
    </b:Author>
    <b:Year>2013</b:Year>
    <b:RefOrder>13</b:RefOrder>
  </b:Source>
</b:Sources>
</file>

<file path=customXml/itemProps1.xml><?xml version="1.0" encoding="utf-8"?>
<ds:datastoreItem xmlns:ds="http://schemas.openxmlformats.org/officeDocument/2006/customXml" ds:itemID="{B4FC1329-5582-497C-AB84-F305F00CE1A3}">
  <ds:schemaRefs>
    <ds:schemaRef ds:uri="http://schemas.openxmlformats.org/officeDocument/2006/bibliography"/>
    <ds:schemaRef ds:uri="http://www.w3.org/2000/xmlns/"/>
  </ds:schemaRefs>
</ds:datastoreItem>
</file>

<file path=docProps/app.xml><?xml version="1.0" encoding="utf-8"?>
<Properties xmlns="http://schemas.openxmlformats.org/officeDocument/2006/extended-properties" xmlns:vt="http://schemas.openxmlformats.org/officeDocument/2006/docPropsVTypes">
  <Template>Normal</Template>
  <TotalTime>1</TotalTime>
  <Pages>12</Pages>
  <Words>2295</Words>
  <Characters>13085</Characters>
  <Application>Microsoft Office Word</Application>
  <DocSecurity>0</DocSecurity>
  <Lines>109</Lines>
  <Paragraphs>30</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15350</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PHILIP MENSAH</dc:creator>
  <cp:lastModifiedBy>Bernard Ofori Agbenyegah</cp:lastModifiedBy>
  <cp:revision>2</cp:revision>
  <dcterms:created xsi:type="dcterms:W3CDTF">2021-08-05T10:27:00Z</dcterms:created>
  <dcterms:modified xsi:type="dcterms:W3CDTF">2021-08-05T10:27:00Z</dcterms:modified>
</cp:coreProperties>
</file>