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3266B" w14:textId="77777777" w:rsidR="00B3287A" w:rsidRPr="002760D5" w:rsidRDefault="00B3287A" w:rsidP="00B3287A">
      <w:pPr>
        <w:pStyle w:val="TOCHeading"/>
        <w:spacing w:line="360" w:lineRule="auto"/>
        <w:jc w:val="center"/>
        <w:rPr>
          <w:rFonts w:ascii="Arial" w:eastAsia="Arial" w:hAnsi="Arial" w:cs="Arial"/>
          <w:color w:val="000000" w:themeColor="text1"/>
          <w:sz w:val="22"/>
          <w:szCs w:val="22"/>
        </w:rPr>
      </w:pPr>
    </w:p>
    <w:p w14:paraId="55259FA0" w14:textId="77777777" w:rsidR="00B3287A" w:rsidRPr="002760D5" w:rsidRDefault="00B3287A" w:rsidP="00B3287A">
      <w:pPr>
        <w:rPr>
          <w:color w:val="000000" w:themeColor="text1"/>
        </w:rPr>
      </w:pPr>
      <w:r w:rsidRPr="002760D5">
        <w:rPr>
          <w:noProof/>
          <w:color w:val="000000" w:themeColor="text1"/>
        </w:rPr>
        <w:drawing>
          <wp:anchor distT="0" distB="0" distL="114300" distR="114300" simplePos="0" relativeHeight="251659264" behindDoc="1" locked="0" layoutInCell="1" allowOverlap="1" wp14:anchorId="37CFC9BB" wp14:editId="397AEDEA">
            <wp:simplePos x="0" y="0"/>
            <wp:positionH relativeFrom="column">
              <wp:posOffset>0</wp:posOffset>
            </wp:positionH>
            <wp:positionV relativeFrom="paragraph">
              <wp:posOffset>0</wp:posOffset>
            </wp:positionV>
            <wp:extent cx="1041400" cy="1027576"/>
            <wp:effectExtent l="0" t="0" r="635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041400" cy="1027576"/>
                    </a:xfrm>
                    <a:prstGeom prst="rect">
                      <a:avLst/>
                    </a:prstGeom>
                  </pic:spPr>
                </pic:pic>
              </a:graphicData>
            </a:graphic>
          </wp:anchor>
        </w:drawing>
      </w:r>
      <w:r w:rsidRPr="002760D5">
        <w:rPr>
          <w:color w:val="000000" w:themeColor="text1"/>
        </w:rPr>
        <w:t xml:space="preserve">                          </w:t>
      </w:r>
      <w:r w:rsidRPr="002760D5">
        <w:rPr>
          <w:color w:val="000000" w:themeColor="text1"/>
          <w:sz w:val="56"/>
          <w:szCs w:val="56"/>
        </w:rPr>
        <w:t>UNIVERSITY OF WALES</w:t>
      </w:r>
      <w:r w:rsidRPr="002760D5">
        <w:rPr>
          <w:color w:val="000000" w:themeColor="text1"/>
        </w:rPr>
        <w:t xml:space="preserve">      </w:t>
      </w:r>
    </w:p>
    <w:p w14:paraId="1F69A547" w14:textId="77777777" w:rsidR="00B3287A" w:rsidRPr="002760D5" w:rsidRDefault="00B3287A" w:rsidP="00B3287A">
      <w:pPr>
        <w:rPr>
          <w:color w:val="000000" w:themeColor="text1"/>
          <w:sz w:val="24"/>
          <w:szCs w:val="24"/>
        </w:rPr>
      </w:pPr>
      <w:r w:rsidRPr="002760D5">
        <w:rPr>
          <w:color w:val="000000" w:themeColor="text1"/>
        </w:rPr>
        <w:t xml:space="preserve">                        </w:t>
      </w:r>
      <w:r w:rsidRPr="002760D5">
        <w:rPr>
          <w:color w:val="000000" w:themeColor="text1"/>
          <w:sz w:val="24"/>
          <w:szCs w:val="24"/>
        </w:rPr>
        <w:t xml:space="preserve">  </w:t>
      </w:r>
      <w:r w:rsidRPr="002760D5">
        <w:rPr>
          <w:color w:val="000000" w:themeColor="text1"/>
          <w:sz w:val="44"/>
          <w:szCs w:val="44"/>
        </w:rPr>
        <w:t>TRINITY SAINT DAVID</w:t>
      </w:r>
      <w:r w:rsidRPr="002760D5">
        <w:rPr>
          <w:color w:val="000000" w:themeColor="text1"/>
          <w:sz w:val="24"/>
          <w:szCs w:val="24"/>
        </w:rPr>
        <w:t xml:space="preserve">          </w:t>
      </w:r>
    </w:p>
    <w:p w14:paraId="32F65AB4" w14:textId="77777777" w:rsidR="00B3287A" w:rsidRPr="002760D5" w:rsidRDefault="00B3287A" w:rsidP="00B3287A">
      <w:pPr>
        <w:rPr>
          <w:color w:val="000000" w:themeColor="text1"/>
          <w:sz w:val="24"/>
          <w:szCs w:val="24"/>
        </w:rPr>
      </w:pPr>
    </w:p>
    <w:p w14:paraId="300270ED" w14:textId="77777777" w:rsidR="00B3287A" w:rsidRPr="002760D5" w:rsidRDefault="00B3287A" w:rsidP="00B3287A">
      <w:pPr>
        <w:rPr>
          <w:color w:val="000000" w:themeColor="text1"/>
          <w:sz w:val="24"/>
          <w:szCs w:val="24"/>
        </w:rPr>
      </w:pPr>
    </w:p>
    <w:p w14:paraId="68B2FD27" w14:textId="77777777" w:rsidR="00B3287A" w:rsidRPr="002760D5" w:rsidRDefault="00B3287A" w:rsidP="00B3287A">
      <w:pPr>
        <w:rPr>
          <w:color w:val="000000" w:themeColor="text1"/>
          <w:sz w:val="24"/>
          <w:szCs w:val="24"/>
        </w:rPr>
      </w:pPr>
    </w:p>
    <w:p w14:paraId="35A69ED4" w14:textId="77777777" w:rsidR="00B3287A" w:rsidRPr="002760D5" w:rsidRDefault="00B3287A" w:rsidP="00B3287A">
      <w:pPr>
        <w:rPr>
          <w:color w:val="000000" w:themeColor="text1"/>
          <w:sz w:val="24"/>
          <w:szCs w:val="24"/>
        </w:rPr>
      </w:pPr>
    </w:p>
    <w:p w14:paraId="542806CD" w14:textId="77777777" w:rsidR="00B3287A" w:rsidRPr="002760D5" w:rsidRDefault="00B3287A" w:rsidP="00B3287A">
      <w:pPr>
        <w:rPr>
          <w:color w:val="000000" w:themeColor="text1"/>
          <w:sz w:val="24"/>
          <w:szCs w:val="24"/>
        </w:rPr>
      </w:pPr>
    </w:p>
    <w:p w14:paraId="1E99D3DF" w14:textId="77777777" w:rsidR="00B3287A" w:rsidRPr="002760D5" w:rsidRDefault="00B3287A" w:rsidP="00B3287A">
      <w:pPr>
        <w:jc w:val="center"/>
        <w:rPr>
          <w:color w:val="000000" w:themeColor="text1"/>
          <w:sz w:val="32"/>
          <w:szCs w:val="32"/>
        </w:rPr>
      </w:pPr>
    </w:p>
    <w:p w14:paraId="0E61CCFC" w14:textId="77777777" w:rsidR="00B3287A" w:rsidRPr="002760D5" w:rsidRDefault="00B3287A" w:rsidP="00B3287A">
      <w:pPr>
        <w:jc w:val="center"/>
        <w:rPr>
          <w:color w:val="000000" w:themeColor="text1"/>
          <w:sz w:val="52"/>
          <w:szCs w:val="52"/>
        </w:rPr>
      </w:pPr>
      <w:r w:rsidRPr="002760D5">
        <w:rPr>
          <w:color w:val="000000" w:themeColor="text1"/>
          <w:sz w:val="52"/>
          <w:szCs w:val="52"/>
        </w:rPr>
        <w:t>MARKETING MANAGEMENT (LCMB7001)</w:t>
      </w:r>
    </w:p>
    <w:p w14:paraId="59019126" w14:textId="77777777" w:rsidR="00B3287A" w:rsidRPr="002760D5" w:rsidRDefault="00B3287A" w:rsidP="00B3287A">
      <w:pPr>
        <w:jc w:val="center"/>
        <w:rPr>
          <w:color w:val="000000" w:themeColor="text1"/>
          <w:sz w:val="52"/>
          <w:szCs w:val="52"/>
        </w:rPr>
      </w:pPr>
    </w:p>
    <w:p w14:paraId="30AF22D0" w14:textId="77777777" w:rsidR="00C26D96" w:rsidRDefault="00C26D96" w:rsidP="00B3287A">
      <w:pPr>
        <w:jc w:val="center"/>
        <w:rPr>
          <w:b/>
          <w:bCs/>
          <w:color w:val="000000" w:themeColor="text1"/>
          <w:sz w:val="56"/>
          <w:szCs w:val="56"/>
        </w:rPr>
      </w:pPr>
    </w:p>
    <w:p w14:paraId="2C2A4216" w14:textId="71C1BE51" w:rsidR="00B3287A" w:rsidRPr="002760D5" w:rsidRDefault="00B3287A" w:rsidP="00B3287A">
      <w:pPr>
        <w:jc w:val="center"/>
        <w:rPr>
          <w:b/>
          <w:bCs/>
          <w:color w:val="000000" w:themeColor="text1"/>
          <w:sz w:val="56"/>
          <w:szCs w:val="56"/>
        </w:rPr>
      </w:pPr>
      <w:r w:rsidRPr="002760D5">
        <w:rPr>
          <w:b/>
          <w:bCs/>
          <w:color w:val="000000" w:themeColor="text1"/>
          <w:sz w:val="56"/>
          <w:szCs w:val="56"/>
        </w:rPr>
        <w:t xml:space="preserve">ASSESSMENT – </w:t>
      </w:r>
      <w:r>
        <w:rPr>
          <w:b/>
          <w:bCs/>
          <w:color w:val="000000" w:themeColor="text1"/>
          <w:sz w:val="56"/>
          <w:szCs w:val="56"/>
        </w:rPr>
        <w:t>2</w:t>
      </w:r>
    </w:p>
    <w:p w14:paraId="6C361351" w14:textId="77777777" w:rsidR="00B3287A" w:rsidRPr="002760D5" w:rsidRDefault="00B3287A" w:rsidP="00B3287A">
      <w:pPr>
        <w:jc w:val="center"/>
        <w:rPr>
          <w:color w:val="000000" w:themeColor="text1"/>
          <w:sz w:val="52"/>
          <w:szCs w:val="52"/>
        </w:rPr>
      </w:pPr>
    </w:p>
    <w:p w14:paraId="718FF5A5" w14:textId="77777777" w:rsidR="00B3287A" w:rsidRPr="002760D5" w:rsidRDefault="00B3287A" w:rsidP="00B3287A">
      <w:pPr>
        <w:jc w:val="center"/>
        <w:rPr>
          <w:color w:val="000000" w:themeColor="text1"/>
          <w:sz w:val="52"/>
          <w:szCs w:val="52"/>
        </w:rPr>
      </w:pPr>
    </w:p>
    <w:p w14:paraId="3ACFB872" w14:textId="77777777" w:rsidR="00B3287A" w:rsidRPr="002760D5" w:rsidRDefault="00B3287A" w:rsidP="00B3287A">
      <w:pPr>
        <w:rPr>
          <w:color w:val="000000" w:themeColor="text1"/>
          <w:sz w:val="52"/>
          <w:szCs w:val="52"/>
        </w:rPr>
      </w:pPr>
      <w:r w:rsidRPr="002760D5">
        <w:rPr>
          <w:color w:val="000000" w:themeColor="text1"/>
          <w:sz w:val="52"/>
          <w:szCs w:val="52"/>
        </w:rPr>
        <w:t xml:space="preserve">Student </w:t>
      </w:r>
      <w:proofErr w:type="gramStart"/>
      <w:r w:rsidRPr="002760D5">
        <w:rPr>
          <w:color w:val="000000" w:themeColor="text1"/>
          <w:sz w:val="52"/>
          <w:szCs w:val="52"/>
        </w:rPr>
        <w:t>Name :</w:t>
      </w:r>
      <w:proofErr w:type="gramEnd"/>
      <w:r w:rsidRPr="002760D5">
        <w:rPr>
          <w:color w:val="000000" w:themeColor="text1"/>
          <w:sz w:val="52"/>
          <w:szCs w:val="52"/>
        </w:rPr>
        <w:t xml:space="preserve"> Parmod Kumar</w:t>
      </w:r>
    </w:p>
    <w:p w14:paraId="4DE3D0D8" w14:textId="77777777" w:rsidR="00B3287A" w:rsidRPr="002760D5" w:rsidRDefault="00B3287A" w:rsidP="00B3287A">
      <w:pPr>
        <w:rPr>
          <w:color w:val="000000" w:themeColor="text1"/>
          <w:sz w:val="52"/>
          <w:szCs w:val="52"/>
        </w:rPr>
      </w:pPr>
      <w:r w:rsidRPr="002760D5">
        <w:rPr>
          <w:color w:val="000000" w:themeColor="text1"/>
          <w:sz w:val="52"/>
          <w:szCs w:val="52"/>
        </w:rPr>
        <w:t xml:space="preserve">Student </w:t>
      </w:r>
      <w:proofErr w:type="gramStart"/>
      <w:r w:rsidRPr="002760D5">
        <w:rPr>
          <w:color w:val="000000" w:themeColor="text1"/>
          <w:sz w:val="52"/>
          <w:szCs w:val="52"/>
        </w:rPr>
        <w:t>No :</w:t>
      </w:r>
      <w:proofErr w:type="gramEnd"/>
      <w:r w:rsidRPr="002760D5">
        <w:rPr>
          <w:color w:val="000000" w:themeColor="text1"/>
          <w:sz w:val="52"/>
          <w:szCs w:val="52"/>
        </w:rPr>
        <w:t xml:space="preserve"> 2229251</w:t>
      </w:r>
    </w:p>
    <w:p w14:paraId="441655FE" w14:textId="77777777" w:rsidR="00DE2EDE" w:rsidRDefault="00DE2EDE">
      <w:pPr>
        <w:pStyle w:val="Heading1"/>
        <w:jc w:val="center"/>
        <w:rPr>
          <w:rFonts w:eastAsia="Arial" w:cs="Times New Roman"/>
          <w:color w:val="000000" w:themeColor="text1"/>
        </w:rPr>
      </w:pPr>
    </w:p>
    <w:p w14:paraId="69E919F2" w14:textId="77777777" w:rsidR="00DE2EDE" w:rsidRDefault="00DE2EDE">
      <w:pPr>
        <w:suppressAutoHyphens w:val="0"/>
        <w:spacing w:after="160" w:line="256" w:lineRule="auto"/>
        <w:rPr>
          <w:rFonts w:ascii="Times New Roman" w:hAnsi="Times New Roman" w:cs="Times New Roman"/>
          <w:b/>
          <w:color w:val="000000" w:themeColor="text1"/>
          <w:sz w:val="28"/>
          <w:szCs w:val="40"/>
        </w:rPr>
      </w:pPr>
      <w:r>
        <w:rPr>
          <w:rFonts w:cs="Times New Roman"/>
          <w:color w:val="000000" w:themeColor="text1"/>
        </w:rPr>
        <w:br w:type="page"/>
      </w:r>
    </w:p>
    <w:p w14:paraId="0A950D96" w14:textId="27EDD3F5" w:rsidR="00BC1741" w:rsidRPr="00353025" w:rsidRDefault="006370ED">
      <w:pPr>
        <w:pStyle w:val="Heading1"/>
        <w:jc w:val="center"/>
        <w:rPr>
          <w:color w:val="000000" w:themeColor="text1"/>
        </w:rPr>
      </w:pPr>
      <w:r w:rsidRPr="00353025">
        <w:rPr>
          <w:rFonts w:eastAsia="Arial" w:cs="Times New Roman"/>
          <w:color w:val="000000" w:themeColor="text1"/>
        </w:rPr>
        <w:lastRenderedPageBreak/>
        <w:t>Table of Contents</w:t>
      </w:r>
    </w:p>
    <w:p w14:paraId="0A950D97" w14:textId="77777777" w:rsidR="00BC1741" w:rsidRPr="00353025" w:rsidRDefault="00CA6F8D">
      <w:pPr>
        <w:pStyle w:val="TOC1"/>
        <w:tabs>
          <w:tab w:val="right" w:leader="dot" w:pos="9350"/>
        </w:tabs>
        <w:spacing w:line="360" w:lineRule="auto"/>
        <w:jc w:val="both"/>
        <w:rPr>
          <w:color w:val="000000" w:themeColor="text1"/>
        </w:rPr>
      </w:pPr>
      <w:r w:rsidRPr="00353025">
        <w:rPr>
          <w:rFonts w:ascii="Times New Roman" w:eastAsia="Times New Roman" w:hAnsi="Times New Roman"/>
          <w:b/>
          <w:color w:val="000000" w:themeColor="text1"/>
          <w:sz w:val="28"/>
          <w:szCs w:val="40"/>
        </w:rPr>
        <w:fldChar w:fldCharType="begin"/>
      </w:r>
      <w:r w:rsidR="006370ED" w:rsidRPr="00353025">
        <w:rPr>
          <w:color w:val="000000" w:themeColor="text1"/>
        </w:rPr>
        <w:instrText xml:space="preserve"> TOC \o "1-3" \u \h </w:instrText>
      </w:r>
      <w:r w:rsidRPr="00353025">
        <w:rPr>
          <w:rFonts w:ascii="Times New Roman" w:eastAsia="Times New Roman" w:hAnsi="Times New Roman"/>
          <w:b/>
          <w:color w:val="000000" w:themeColor="text1"/>
          <w:sz w:val="28"/>
          <w:szCs w:val="40"/>
        </w:rPr>
        <w:fldChar w:fldCharType="separate"/>
      </w:r>
      <w:hyperlink r:id="rId8" w:anchor="_Toc130652582" w:history="1">
        <w:r w:rsidR="006370ED" w:rsidRPr="00353025">
          <w:rPr>
            <w:rStyle w:val="Hyperlink"/>
            <w:rFonts w:cs="Times New Roman"/>
            <w:color w:val="000000" w:themeColor="text1"/>
            <w:sz w:val="24"/>
            <w:szCs w:val="24"/>
          </w:rPr>
          <w:t>(Question a)</w:t>
        </w:r>
        <w:r w:rsidR="006370ED" w:rsidRPr="00353025">
          <w:rPr>
            <w:rStyle w:val="Hyperlink"/>
            <w:rFonts w:cs="Times New Roman"/>
            <w:color w:val="000000" w:themeColor="text1"/>
            <w:sz w:val="24"/>
            <w:szCs w:val="24"/>
          </w:rPr>
          <w:tab/>
          <w:t>3</w:t>
        </w:r>
      </w:hyperlink>
    </w:p>
    <w:p w14:paraId="0A950D98" w14:textId="77777777" w:rsidR="00BC1741" w:rsidRPr="00353025" w:rsidRDefault="00C26D96">
      <w:pPr>
        <w:pStyle w:val="TOC2"/>
        <w:tabs>
          <w:tab w:val="right" w:leader="dot" w:pos="9350"/>
        </w:tabs>
        <w:spacing w:line="360" w:lineRule="auto"/>
        <w:jc w:val="both"/>
        <w:rPr>
          <w:color w:val="000000" w:themeColor="text1"/>
        </w:rPr>
      </w:pPr>
      <w:hyperlink r:id="rId9" w:anchor="_Toc130652583" w:history="1">
        <w:r w:rsidR="006370ED" w:rsidRPr="00353025">
          <w:rPr>
            <w:rStyle w:val="Hyperlink"/>
            <w:rFonts w:cs="Times New Roman"/>
            <w:color w:val="000000" w:themeColor="text1"/>
            <w:sz w:val="24"/>
            <w:szCs w:val="24"/>
          </w:rPr>
          <w:t>Introduction</w:t>
        </w:r>
        <w:r w:rsidR="006370ED" w:rsidRPr="00353025">
          <w:rPr>
            <w:rStyle w:val="Hyperlink"/>
            <w:rFonts w:cs="Times New Roman"/>
            <w:color w:val="000000" w:themeColor="text1"/>
            <w:sz w:val="24"/>
            <w:szCs w:val="24"/>
          </w:rPr>
          <w:tab/>
          <w:t>3</w:t>
        </w:r>
      </w:hyperlink>
    </w:p>
    <w:p w14:paraId="0A950D99" w14:textId="77777777" w:rsidR="00BC1741" w:rsidRPr="00353025" w:rsidRDefault="00C26D96">
      <w:pPr>
        <w:pStyle w:val="TOC2"/>
        <w:tabs>
          <w:tab w:val="right" w:leader="dot" w:pos="9350"/>
        </w:tabs>
        <w:spacing w:line="360" w:lineRule="auto"/>
        <w:jc w:val="both"/>
        <w:rPr>
          <w:color w:val="000000" w:themeColor="text1"/>
        </w:rPr>
      </w:pPr>
      <w:hyperlink r:id="rId10" w:anchor="_Toc130652584" w:history="1">
        <w:r w:rsidR="006370ED" w:rsidRPr="00353025">
          <w:rPr>
            <w:rStyle w:val="Hyperlink"/>
            <w:rFonts w:cs="Times New Roman"/>
            <w:color w:val="000000" w:themeColor="text1"/>
            <w:sz w:val="24"/>
            <w:szCs w:val="24"/>
          </w:rPr>
          <w:t>MACRO Environmental Analysis (PESTLE)</w:t>
        </w:r>
        <w:r w:rsidR="006370ED" w:rsidRPr="00353025">
          <w:rPr>
            <w:rStyle w:val="Hyperlink"/>
            <w:rFonts w:cs="Times New Roman"/>
            <w:color w:val="000000" w:themeColor="text1"/>
            <w:sz w:val="24"/>
            <w:szCs w:val="24"/>
          </w:rPr>
          <w:tab/>
          <w:t>3</w:t>
        </w:r>
      </w:hyperlink>
    </w:p>
    <w:p w14:paraId="0A950D9A" w14:textId="77777777" w:rsidR="00BC1741" w:rsidRPr="00353025" w:rsidRDefault="00C26D96">
      <w:pPr>
        <w:pStyle w:val="TOC2"/>
        <w:tabs>
          <w:tab w:val="right" w:leader="dot" w:pos="9350"/>
        </w:tabs>
        <w:spacing w:line="360" w:lineRule="auto"/>
        <w:jc w:val="both"/>
        <w:rPr>
          <w:color w:val="000000" w:themeColor="text1"/>
        </w:rPr>
      </w:pPr>
      <w:hyperlink r:id="rId11" w:anchor="_Toc130652585" w:history="1">
        <w:r w:rsidR="006370ED" w:rsidRPr="00353025">
          <w:rPr>
            <w:rStyle w:val="Hyperlink"/>
            <w:rFonts w:cs="Times New Roman"/>
            <w:color w:val="000000" w:themeColor="text1"/>
            <w:sz w:val="24"/>
            <w:szCs w:val="24"/>
          </w:rPr>
          <w:t>Porters Five Forces</w:t>
        </w:r>
        <w:r w:rsidR="006370ED" w:rsidRPr="00353025">
          <w:rPr>
            <w:rStyle w:val="Hyperlink"/>
            <w:rFonts w:cs="Times New Roman"/>
            <w:color w:val="000000" w:themeColor="text1"/>
            <w:sz w:val="24"/>
            <w:szCs w:val="24"/>
          </w:rPr>
          <w:tab/>
          <w:t>5</w:t>
        </w:r>
      </w:hyperlink>
    </w:p>
    <w:p w14:paraId="0A950D9B" w14:textId="704FDE0A" w:rsidR="00BC1741" w:rsidRPr="00353025" w:rsidRDefault="00C26D96">
      <w:pPr>
        <w:pStyle w:val="TOC2"/>
        <w:tabs>
          <w:tab w:val="right" w:leader="dot" w:pos="9350"/>
        </w:tabs>
        <w:spacing w:line="360" w:lineRule="auto"/>
        <w:jc w:val="both"/>
        <w:rPr>
          <w:color w:val="000000" w:themeColor="text1"/>
        </w:rPr>
      </w:pPr>
      <w:hyperlink r:id="rId12" w:anchor="_Toc130652586" w:history="1">
        <w:r w:rsidR="006370ED" w:rsidRPr="00353025">
          <w:rPr>
            <w:rStyle w:val="Hyperlink"/>
            <w:rFonts w:cs="Times New Roman"/>
            <w:color w:val="000000" w:themeColor="text1"/>
            <w:sz w:val="24"/>
            <w:szCs w:val="24"/>
          </w:rPr>
          <w:t>SWOT Analysis</w:t>
        </w:r>
        <w:r w:rsidR="006370ED" w:rsidRPr="00353025">
          <w:rPr>
            <w:rStyle w:val="Hyperlink"/>
            <w:rFonts w:cs="Times New Roman"/>
            <w:color w:val="000000" w:themeColor="text1"/>
            <w:sz w:val="24"/>
            <w:szCs w:val="24"/>
          </w:rPr>
          <w:tab/>
        </w:r>
        <w:r w:rsidR="00E75EA7">
          <w:rPr>
            <w:rStyle w:val="Hyperlink"/>
            <w:rFonts w:cs="Times New Roman"/>
            <w:color w:val="000000" w:themeColor="text1"/>
            <w:sz w:val="24"/>
            <w:szCs w:val="24"/>
          </w:rPr>
          <w:t>7</w:t>
        </w:r>
      </w:hyperlink>
    </w:p>
    <w:p w14:paraId="0A950D9C" w14:textId="067E34EA" w:rsidR="00BC1741" w:rsidRPr="00353025" w:rsidRDefault="00C26D96">
      <w:pPr>
        <w:pStyle w:val="TOC2"/>
        <w:tabs>
          <w:tab w:val="right" w:leader="dot" w:pos="9350"/>
        </w:tabs>
        <w:spacing w:line="360" w:lineRule="auto"/>
        <w:jc w:val="both"/>
        <w:rPr>
          <w:color w:val="000000" w:themeColor="text1"/>
        </w:rPr>
      </w:pPr>
      <w:hyperlink r:id="rId13" w:anchor="_Toc130652587" w:history="1">
        <w:r w:rsidR="006370ED" w:rsidRPr="00353025">
          <w:rPr>
            <w:rStyle w:val="Hyperlink"/>
            <w:rFonts w:cs="Times New Roman"/>
            <w:color w:val="000000" w:themeColor="text1"/>
            <w:sz w:val="24"/>
            <w:szCs w:val="24"/>
          </w:rPr>
          <w:t>Segmentation, targeting, and positioning</w:t>
        </w:r>
        <w:r w:rsidR="006370ED" w:rsidRPr="00353025">
          <w:rPr>
            <w:rStyle w:val="Hyperlink"/>
            <w:rFonts w:cs="Times New Roman"/>
            <w:color w:val="000000" w:themeColor="text1"/>
            <w:sz w:val="24"/>
            <w:szCs w:val="24"/>
          </w:rPr>
          <w:tab/>
        </w:r>
        <w:r w:rsidR="00BD1110">
          <w:rPr>
            <w:rStyle w:val="Hyperlink"/>
            <w:rFonts w:cs="Times New Roman"/>
            <w:color w:val="000000" w:themeColor="text1"/>
            <w:sz w:val="24"/>
            <w:szCs w:val="24"/>
          </w:rPr>
          <w:t>8</w:t>
        </w:r>
      </w:hyperlink>
    </w:p>
    <w:p w14:paraId="0A950D9D" w14:textId="24AD677A" w:rsidR="00BC1741" w:rsidRPr="00353025" w:rsidRDefault="00C26D96">
      <w:pPr>
        <w:pStyle w:val="TOC2"/>
        <w:tabs>
          <w:tab w:val="right" w:leader="dot" w:pos="9350"/>
        </w:tabs>
        <w:spacing w:line="360" w:lineRule="auto"/>
        <w:jc w:val="both"/>
        <w:rPr>
          <w:color w:val="000000" w:themeColor="text1"/>
        </w:rPr>
      </w:pPr>
      <w:hyperlink r:id="rId14" w:anchor="_Toc130652588" w:history="1">
        <w:r w:rsidR="006370ED" w:rsidRPr="00353025">
          <w:rPr>
            <w:rStyle w:val="Hyperlink"/>
            <w:rFonts w:cs="Times New Roman"/>
            <w:color w:val="000000" w:themeColor="text1"/>
            <w:sz w:val="24"/>
            <w:szCs w:val="24"/>
          </w:rPr>
          <w:t>Marketing mix strategies of the company</w:t>
        </w:r>
        <w:r w:rsidR="006370ED" w:rsidRPr="00353025">
          <w:rPr>
            <w:rStyle w:val="Hyperlink"/>
            <w:rFonts w:cs="Times New Roman"/>
            <w:color w:val="000000" w:themeColor="text1"/>
            <w:sz w:val="24"/>
            <w:szCs w:val="24"/>
          </w:rPr>
          <w:tab/>
        </w:r>
        <w:r w:rsidR="00BD1110">
          <w:rPr>
            <w:rStyle w:val="Hyperlink"/>
            <w:rFonts w:cs="Times New Roman"/>
            <w:color w:val="000000" w:themeColor="text1"/>
            <w:sz w:val="24"/>
            <w:szCs w:val="24"/>
          </w:rPr>
          <w:t>9</w:t>
        </w:r>
      </w:hyperlink>
    </w:p>
    <w:p w14:paraId="0A950D9E" w14:textId="0ECCB87A" w:rsidR="00BC1741" w:rsidRPr="00353025" w:rsidRDefault="00C26D96">
      <w:pPr>
        <w:pStyle w:val="TOC2"/>
        <w:tabs>
          <w:tab w:val="right" w:leader="dot" w:pos="9350"/>
        </w:tabs>
        <w:spacing w:line="360" w:lineRule="auto"/>
        <w:jc w:val="both"/>
        <w:rPr>
          <w:color w:val="000000" w:themeColor="text1"/>
        </w:rPr>
      </w:pPr>
      <w:hyperlink r:id="rId15" w:anchor="_Toc130652589" w:history="1">
        <w:r w:rsidR="006370ED" w:rsidRPr="00353025">
          <w:rPr>
            <w:rStyle w:val="Hyperlink"/>
            <w:rFonts w:cs="Times New Roman"/>
            <w:color w:val="000000" w:themeColor="text1"/>
            <w:sz w:val="24"/>
            <w:szCs w:val="24"/>
          </w:rPr>
          <w:t>Conclusion</w:t>
        </w:r>
        <w:r w:rsidR="006370ED" w:rsidRPr="00353025">
          <w:rPr>
            <w:rStyle w:val="Hyperlink"/>
            <w:rFonts w:cs="Times New Roman"/>
            <w:color w:val="000000" w:themeColor="text1"/>
            <w:sz w:val="24"/>
            <w:szCs w:val="24"/>
          </w:rPr>
          <w:tab/>
          <w:t>1</w:t>
        </w:r>
        <w:r w:rsidR="005B3191">
          <w:rPr>
            <w:rStyle w:val="Hyperlink"/>
            <w:rFonts w:cs="Times New Roman"/>
            <w:color w:val="000000" w:themeColor="text1"/>
            <w:sz w:val="24"/>
            <w:szCs w:val="24"/>
          </w:rPr>
          <w:t>3</w:t>
        </w:r>
      </w:hyperlink>
    </w:p>
    <w:p w14:paraId="0A950D9F" w14:textId="18855352" w:rsidR="00BC1741" w:rsidRPr="00353025" w:rsidRDefault="00C26D96">
      <w:pPr>
        <w:pStyle w:val="TOC1"/>
        <w:tabs>
          <w:tab w:val="right" w:leader="dot" w:pos="9350"/>
        </w:tabs>
        <w:spacing w:line="360" w:lineRule="auto"/>
        <w:jc w:val="both"/>
        <w:rPr>
          <w:color w:val="000000" w:themeColor="text1"/>
        </w:rPr>
      </w:pPr>
      <w:hyperlink r:id="rId16" w:anchor="_Toc130652590" w:history="1">
        <w:r w:rsidR="006370ED" w:rsidRPr="00353025">
          <w:rPr>
            <w:rStyle w:val="Hyperlink"/>
            <w:rFonts w:cs="Times New Roman"/>
            <w:color w:val="000000" w:themeColor="text1"/>
            <w:sz w:val="24"/>
            <w:szCs w:val="24"/>
          </w:rPr>
          <w:t>(Question b)</w:t>
        </w:r>
        <w:r w:rsidR="006370ED" w:rsidRPr="00353025">
          <w:rPr>
            <w:rStyle w:val="Hyperlink"/>
            <w:rFonts w:cs="Times New Roman"/>
            <w:color w:val="000000" w:themeColor="text1"/>
            <w:sz w:val="24"/>
            <w:szCs w:val="24"/>
          </w:rPr>
          <w:tab/>
          <w:t>1</w:t>
        </w:r>
        <w:r w:rsidR="005B3191">
          <w:rPr>
            <w:rStyle w:val="Hyperlink"/>
            <w:rFonts w:cs="Times New Roman"/>
            <w:color w:val="000000" w:themeColor="text1"/>
            <w:sz w:val="24"/>
            <w:szCs w:val="24"/>
          </w:rPr>
          <w:t>3</w:t>
        </w:r>
      </w:hyperlink>
    </w:p>
    <w:p w14:paraId="0A950DA0" w14:textId="6012C857" w:rsidR="00BC1741" w:rsidRPr="00353025" w:rsidRDefault="00C26D96">
      <w:pPr>
        <w:pStyle w:val="TOC2"/>
        <w:tabs>
          <w:tab w:val="right" w:leader="dot" w:pos="9350"/>
        </w:tabs>
        <w:spacing w:line="360" w:lineRule="auto"/>
        <w:jc w:val="both"/>
        <w:rPr>
          <w:color w:val="000000" w:themeColor="text1"/>
        </w:rPr>
      </w:pPr>
      <w:hyperlink r:id="rId17" w:anchor="_Toc130652591" w:history="1">
        <w:r w:rsidR="005B3191">
          <w:rPr>
            <w:rStyle w:val="Hyperlink"/>
            <w:rFonts w:cs="Times New Roman"/>
            <w:color w:val="000000" w:themeColor="text1"/>
            <w:sz w:val="24"/>
            <w:szCs w:val="24"/>
          </w:rPr>
          <w:t>R</w:t>
        </w:r>
        <w:r w:rsidR="006370ED" w:rsidRPr="00353025">
          <w:rPr>
            <w:rStyle w:val="Hyperlink"/>
            <w:rFonts w:cs="Times New Roman"/>
            <w:color w:val="000000" w:themeColor="text1"/>
            <w:sz w:val="24"/>
            <w:szCs w:val="24"/>
          </w:rPr>
          <w:t xml:space="preserve">ecommendations of future marketing strategies for </w:t>
        </w:r>
        <w:r w:rsidR="00123C59">
          <w:rPr>
            <w:rStyle w:val="Hyperlink"/>
            <w:rFonts w:cs="Times New Roman"/>
            <w:color w:val="000000" w:themeColor="text1"/>
            <w:sz w:val="24"/>
            <w:szCs w:val="24"/>
          </w:rPr>
          <w:t>Reebok</w:t>
        </w:r>
        <w:r w:rsidR="006370ED" w:rsidRPr="00353025">
          <w:rPr>
            <w:rStyle w:val="Hyperlink"/>
            <w:rFonts w:cs="Times New Roman"/>
            <w:color w:val="000000" w:themeColor="text1"/>
            <w:sz w:val="24"/>
            <w:szCs w:val="24"/>
          </w:rPr>
          <w:t>.</w:t>
        </w:r>
        <w:r w:rsidR="006370ED" w:rsidRPr="00353025">
          <w:rPr>
            <w:rStyle w:val="Hyperlink"/>
            <w:rFonts w:cs="Times New Roman"/>
            <w:color w:val="000000" w:themeColor="text1"/>
            <w:sz w:val="24"/>
            <w:szCs w:val="24"/>
          </w:rPr>
          <w:tab/>
          <w:t>1</w:t>
        </w:r>
        <w:r w:rsidR="00C453AA">
          <w:rPr>
            <w:rStyle w:val="Hyperlink"/>
            <w:rFonts w:cs="Times New Roman"/>
            <w:color w:val="000000" w:themeColor="text1"/>
            <w:sz w:val="24"/>
            <w:szCs w:val="24"/>
          </w:rPr>
          <w:t>3</w:t>
        </w:r>
      </w:hyperlink>
    </w:p>
    <w:p w14:paraId="0A950DA1" w14:textId="77F4C62F" w:rsidR="00BC1741" w:rsidRPr="00353025" w:rsidRDefault="00C26D96">
      <w:pPr>
        <w:pStyle w:val="TOC1"/>
        <w:tabs>
          <w:tab w:val="right" w:leader="dot" w:pos="9350"/>
        </w:tabs>
        <w:spacing w:line="360" w:lineRule="auto"/>
        <w:jc w:val="both"/>
        <w:rPr>
          <w:color w:val="000000" w:themeColor="text1"/>
        </w:rPr>
      </w:pPr>
      <w:hyperlink r:id="rId18" w:anchor="_Toc130652592" w:history="1">
        <w:r w:rsidR="006370ED" w:rsidRPr="00353025">
          <w:rPr>
            <w:rStyle w:val="Hyperlink"/>
            <w:rFonts w:cs="Times New Roman"/>
            <w:color w:val="000000" w:themeColor="text1"/>
            <w:sz w:val="24"/>
            <w:szCs w:val="24"/>
          </w:rPr>
          <w:t>References</w:t>
        </w:r>
        <w:r w:rsidR="006370ED" w:rsidRPr="00353025">
          <w:rPr>
            <w:rStyle w:val="Hyperlink"/>
            <w:rFonts w:cs="Times New Roman"/>
            <w:color w:val="000000" w:themeColor="text1"/>
            <w:sz w:val="24"/>
            <w:szCs w:val="24"/>
          </w:rPr>
          <w:tab/>
          <w:t>1</w:t>
        </w:r>
        <w:r w:rsidR="00C453AA">
          <w:rPr>
            <w:rStyle w:val="Hyperlink"/>
            <w:rFonts w:cs="Times New Roman"/>
            <w:color w:val="000000" w:themeColor="text1"/>
            <w:sz w:val="24"/>
            <w:szCs w:val="24"/>
          </w:rPr>
          <w:t>5</w:t>
        </w:r>
      </w:hyperlink>
    </w:p>
    <w:p w14:paraId="0A950DA2" w14:textId="77777777" w:rsidR="00BC1741" w:rsidRPr="00353025" w:rsidRDefault="00CA6F8D">
      <w:pPr>
        <w:spacing w:line="360" w:lineRule="auto"/>
        <w:jc w:val="both"/>
        <w:rPr>
          <w:color w:val="000000" w:themeColor="text1"/>
        </w:rPr>
      </w:pPr>
      <w:r w:rsidRPr="00353025">
        <w:rPr>
          <w:color w:val="000000" w:themeColor="text1"/>
          <w:u w:val="single"/>
        </w:rPr>
        <w:fldChar w:fldCharType="end"/>
      </w:r>
    </w:p>
    <w:p w14:paraId="0A950DA3" w14:textId="77777777" w:rsidR="00BC1741" w:rsidRPr="00353025" w:rsidRDefault="00BC1741">
      <w:pPr>
        <w:spacing w:line="360" w:lineRule="auto"/>
        <w:jc w:val="both"/>
        <w:rPr>
          <w:rFonts w:ascii="Times New Roman" w:eastAsia="Times New Roman" w:hAnsi="Times New Roman" w:cs="Times New Roman"/>
          <w:b/>
          <w:color w:val="000000" w:themeColor="text1"/>
          <w:sz w:val="24"/>
          <w:szCs w:val="24"/>
          <w:shd w:val="clear" w:color="auto" w:fill="FFFF00"/>
        </w:rPr>
      </w:pPr>
    </w:p>
    <w:p w14:paraId="0A950DA4" w14:textId="77777777" w:rsidR="00BC1741" w:rsidRPr="00353025" w:rsidRDefault="00BC1741">
      <w:pPr>
        <w:pStyle w:val="Normal1"/>
        <w:spacing w:line="360" w:lineRule="auto"/>
        <w:jc w:val="both"/>
        <w:rPr>
          <w:rFonts w:ascii="Times New Roman" w:eastAsia="Times New Roman" w:hAnsi="Times New Roman" w:cs="Times New Roman"/>
          <w:b/>
          <w:color w:val="000000" w:themeColor="text1"/>
          <w:sz w:val="24"/>
          <w:szCs w:val="24"/>
          <w:shd w:val="clear" w:color="auto" w:fill="FFFF00"/>
        </w:rPr>
      </w:pPr>
    </w:p>
    <w:p w14:paraId="0A950DA5" w14:textId="77777777" w:rsidR="00BC1741" w:rsidRPr="00353025" w:rsidRDefault="00BC1741">
      <w:pPr>
        <w:pageBreakBefore/>
        <w:spacing w:line="360" w:lineRule="auto"/>
        <w:rPr>
          <w:color w:val="000000" w:themeColor="text1"/>
        </w:rPr>
      </w:pPr>
      <w:bookmarkStart w:id="0" w:name="_Toc130652582"/>
    </w:p>
    <w:p w14:paraId="0A950DA6" w14:textId="77777777" w:rsidR="00BC1741" w:rsidRPr="00353025" w:rsidRDefault="006370ED">
      <w:pPr>
        <w:pStyle w:val="Heading1"/>
        <w:rPr>
          <w:rFonts w:eastAsia="Arial" w:cs="Times New Roman"/>
          <w:color w:val="000000" w:themeColor="text1"/>
        </w:rPr>
      </w:pPr>
      <w:r w:rsidRPr="00353025">
        <w:rPr>
          <w:rFonts w:eastAsia="Arial" w:cs="Times New Roman"/>
          <w:color w:val="000000" w:themeColor="text1"/>
        </w:rPr>
        <w:t>(Question a)</w:t>
      </w:r>
      <w:bookmarkEnd w:id="0"/>
    </w:p>
    <w:p w14:paraId="0A950DA7" w14:textId="77777777" w:rsidR="00BC1741" w:rsidRPr="004D121C" w:rsidRDefault="006370ED">
      <w:pPr>
        <w:pStyle w:val="Heading2"/>
        <w:rPr>
          <w:rFonts w:eastAsia="Arial" w:cs="Times New Roman"/>
          <w:color w:val="000000" w:themeColor="text1"/>
          <w:sz w:val="28"/>
          <w:szCs w:val="36"/>
        </w:rPr>
      </w:pPr>
      <w:bookmarkStart w:id="1" w:name="_Toc130652583"/>
      <w:r w:rsidRPr="004D121C">
        <w:rPr>
          <w:rFonts w:eastAsia="Arial" w:cs="Times New Roman"/>
          <w:color w:val="000000" w:themeColor="text1"/>
          <w:sz w:val="28"/>
          <w:szCs w:val="36"/>
        </w:rPr>
        <w:t>Introduction</w:t>
      </w:r>
      <w:bookmarkEnd w:id="1"/>
    </w:p>
    <w:p w14:paraId="0A950DA8" w14:textId="77777777" w:rsidR="00BC1741" w:rsidRPr="00353025" w:rsidRDefault="006370ED">
      <w:pPr>
        <w:pStyle w:val="Normal1"/>
        <w:spacing w:before="240" w:after="240" w:line="360" w:lineRule="auto"/>
        <w:jc w:val="both"/>
        <w:rPr>
          <w:color w:val="000000" w:themeColor="text1"/>
        </w:rPr>
      </w:pPr>
      <w:r w:rsidRPr="00353025">
        <w:rPr>
          <w:rFonts w:ascii="Times New Roman" w:eastAsia="Times New Roman" w:hAnsi="Times New Roman" w:cs="Times New Roman"/>
          <w:color w:val="000000" w:themeColor="text1"/>
          <w:sz w:val="24"/>
          <w:szCs w:val="24"/>
        </w:rPr>
        <w:t>Marketing management entails both the individuals tasked with publicizing a corporation's items and offerings in addition to the broad spectrum of operations pertaining to sales promotion and ad campaigns. Reebok categorized their prospective customers into groupings according to similar attributes, interests, and occupational pursuits for both men and women, such as tennis, hockey, basketball, yoga, dancers, trainers, and so on. Reebok has consistently done its best to establish relationships with consumers for its clothing line too, which accounts for 45% of the firm's revenue (</w:t>
      </w:r>
      <w:proofErr w:type="spellStart"/>
      <w:r w:rsidRPr="00353025">
        <w:rPr>
          <w:rFonts w:ascii="Times New Roman" w:eastAsia="Times New Roman" w:hAnsi="Times New Roman" w:cs="Times New Roman"/>
          <w:color w:val="000000" w:themeColor="text1"/>
          <w:sz w:val="24"/>
          <w:szCs w:val="24"/>
          <w:shd w:val="clear" w:color="auto" w:fill="FFFFFF"/>
        </w:rPr>
        <w:t>Muravsky</w:t>
      </w:r>
      <w:r w:rsidRPr="00353025">
        <w:rPr>
          <w:rFonts w:ascii="Times New Roman" w:eastAsia="Times New Roman" w:hAnsi="Times New Roman" w:cs="Times New Roman"/>
          <w:i/>
          <w:color w:val="000000" w:themeColor="text1"/>
          <w:sz w:val="24"/>
          <w:szCs w:val="24"/>
          <w:shd w:val="clear" w:color="auto" w:fill="FFFFFF"/>
        </w:rPr>
        <w:t>et</w:t>
      </w:r>
      <w:proofErr w:type="spellEnd"/>
      <w:r w:rsidRPr="00353025">
        <w:rPr>
          <w:rFonts w:ascii="Times New Roman" w:eastAsia="Times New Roman" w:hAnsi="Times New Roman" w:cs="Times New Roman"/>
          <w:i/>
          <w:color w:val="000000" w:themeColor="text1"/>
          <w:sz w:val="24"/>
          <w:szCs w:val="24"/>
          <w:shd w:val="clear" w:color="auto" w:fill="FFFFFF"/>
        </w:rPr>
        <w:t xml:space="preserve"> al. </w:t>
      </w:r>
      <w:r w:rsidRPr="00353025">
        <w:rPr>
          <w:rFonts w:ascii="Times New Roman" w:eastAsia="Times New Roman" w:hAnsi="Times New Roman" w:cs="Times New Roman"/>
          <w:color w:val="000000" w:themeColor="text1"/>
          <w:sz w:val="24"/>
          <w:szCs w:val="24"/>
          <w:shd w:val="clear" w:color="auto" w:fill="FFFFFF"/>
        </w:rPr>
        <w:t>2022</w:t>
      </w:r>
      <w:r w:rsidRPr="00353025">
        <w:rPr>
          <w:rFonts w:ascii="Times New Roman" w:eastAsia="Times New Roman" w:hAnsi="Times New Roman" w:cs="Times New Roman"/>
          <w:color w:val="000000" w:themeColor="text1"/>
          <w:sz w:val="24"/>
          <w:szCs w:val="24"/>
        </w:rPr>
        <w:t>). Reebok can invent, develop, and distribute athletic and fitness clothing for men, women, and even also for youngsters. Along with an in-depth assessment of the microenvironment and the influence that marketing plays inside the corporation, the study will additionally incorporate environmental market research that addresses the major external key variables.</w:t>
      </w:r>
    </w:p>
    <w:p w14:paraId="0A950DA9" w14:textId="77777777" w:rsidR="00D159B7" w:rsidRPr="004D121C" w:rsidRDefault="006370ED" w:rsidP="004B4697">
      <w:pPr>
        <w:pStyle w:val="Heading2"/>
        <w:rPr>
          <w:color w:val="000000" w:themeColor="text1"/>
          <w:sz w:val="32"/>
        </w:rPr>
      </w:pPr>
      <w:bookmarkStart w:id="2" w:name="_Toc130652584"/>
      <w:r w:rsidRPr="004D121C">
        <w:rPr>
          <w:rFonts w:eastAsia="Arial" w:cs="Times New Roman"/>
          <w:color w:val="000000" w:themeColor="text1"/>
          <w:sz w:val="28"/>
          <w:szCs w:val="36"/>
        </w:rPr>
        <w:t>MACRO Environmental Analysis (PESTLE)</w:t>
      </w:r>
      <w:bookmarkEnd w:id="2"/>
    </w:p>
    <w:p w14:paraId="0A950DAA" w14:textId="77777777" w:rsidR="006B30C7" w:rsidRPr="00353025" w:rsidRDefault="006B30C7" w:rsidP="006B30C7">
      <w:pPr>
        <w:pStyle w:val="Normal1"/>
        <w:jc w:val="center"/>
        <w:rPr>
          <w:color w:val="000000" w:themeColor="text1"/>
          <w:sz w:val="28"/>
          <w:szCs w:val="28"/>
        </w:rPr>
      </w:pPr>
      <w:r w:rsidRPr="00353025">
        <w:rPr>
          <w:noProof/>
          <w:color w:val="000000" w:themeColor="text1"/>
          <w:sz w:val="28"/>
          <w:szCs w:val="28"/>
        </w:rPr>
        <w:drawing>
          <wp:inline distT="0" distB="0" distL="0" distR="0" wp14:anchorId="0A950E33" wp14:editId="0A950E34">
            <wp:extent cx="3638553" cy="2463795"/>
            <wp:effectExtent l="0" t="0" r="0" b="0"/>
            <wp:docPr id="9"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3638553" cy="2463795"/>
                    </a:xfrm>
                    <a:prstGeom prst="rect">
                      <a:avLst/>
                    </a:prstGeom>
                    <a:noFill/>
                    <a:ln>
                      <a:noFill/>
                      <a:prstDash/>
                    </a:ln>
                  </pic:spPr>
                </pic:pic>
              </a:graphicData>
            </a:graphic>
          </wp:inline>
        </w:drawing>
      </w:r>
    </w:p>
    <w:p w14:paraId="0A950DAB" w14:textId="77777777" w:rsidR="006B30C7" w:rsidRPr="00353025" w:rsidRDefault="006B30C7" w:rsidP="006B30C7">
      <w:pPr>
        <w:pStyle w:val="Normal1"/>
        <w:spacing w:line="360" w:lineRule="auto"/>
        <w:jc w:val="center"/>
        <w:rPr>
          <w:rFonts w:ascii="Times New Roman" w:eastAsia="Times New Roman" w:hAnsi="Times New Roman" w:cs="Times New Roman"/>
          <w:b/>
          <w:color w:val="000000" w:themeColor="text1"/>
          <w:sz w:val="24"/>
          <w:szCs w:val="24"/>
        </w:rPr>
      </w:pPr>
      <w:r w:rsidRPr="00353025">
        <w:rPr>
          <w:rFonts w:ascii="Times New Roman" w:eastAsia="Times New Roman" w:hAnsi="Times New Roman" w:cs="Times New Roman"/>
          <w:b/>
          <w:color w:val="000000" w:themeColor="text1"/>
          <w:sz w:val="24"/>
          <w:szCs w:val="24"/>
        </w:rPr>
        <w:t>Figure 1: PESTLE Analysis</w:t>
      </w:r>
    </w:p>
    <w:p w14:paraId="0A950DAC" w14:textId="77777777" w:rsidR="006B30C7" w:rsidRPr="00353025" w:rsidRDefault="006B30C7" w:rsidP="006B30C7">
      <w:pPr>
        <w:pStyle w:val="Normal1"/>
        <w:spacing w:line="360" w:lineRule="auto"/>
        <w:jc w:val="center"/>
        <w:rPr>
          <w:color w:val="000000" w:themeColor="text1"/>
        </w:rPr>
      </w:pPr>
      <w:r w:rsidRPr="00353025">
        <w:rPr>
          <w:rFonts w:ascii="Times New Roman" w:eastAsia="Times New Roman" w:hAnsi="Times New Roman" w:cs="Times New Roman"/>
          <w:color w:val="000000" w:themeColor="text1"/>
          <w:sz w:val="24"/>
          <w:szCs w:val="24"/>
        </w:rPr>
        <w:t xml:space="preserve">(Source: </w:t>
      </w:r>
      <w:proofErr w:type="spellStart"/>
      <w:r w:rsidRPr="00353025">
        <w:rPr>
          <w:rFonts w:ascii="Times New Roman" w:eastAsia="Times New Roman" w:hAnsi="Times New Roman" w:cs="Times New Roman"/>
          <w:color w:val="000000" w:themeColor="text1"/>
          <w:sz w:val="24"/>
          <w:szCs w:val="24"/>
          <w:shd w:val="clear" w:color="auto" w:fill="FFFFFF"/>
        </w:rPr>
        <w:t>enterslice</w:t>
      </w:r>
      <w:proofErr w:type="spellEnd"/>
      <w:r w:rsidRPr="00353025">
        <w:rPr>
          <w:rFonts w:ascii="Times New Roman" w:eastAsia="Times New Roman" w:hAnsi="Times New Roman" w:cs="Times New Roman"/>
          <w:color w:val="000000" w:themeColor="text1"/>
          <w:sz w:val="24"/>
          <w:szCs w:val="24"/>
          <w:shd w:val="clear" w:color="auto" w:fill="FFFFFF"/>
        </w:rPr>
        <w:t>, 2023</w:t>
      </w:r>
      <w:r w:rsidRPr="00353025">
        <w:rPr>
          <w:rFonts w:ascii="Times New Roman" w:eastAsia="Times New Roman" w:hAnsi="Times New Roman" w:cs="Times New Roman"/>
          <w:color w:val="000000" w:themeColor="text1"/>
          <w:sz w:val="24"/>
          <w:szCs w:val="24"/>
        </w:rPr>
        <w:t>)</w:t>
      </w:r>
    </w:p>
    <w:p w14:paraId="0A950DAD" w14:textId="77777777" w:rsidR="006B30C7" w:rsidRPr="00353025" w:rsidRDefault="006B30C7" w:rsidP="00D159B7">
      <w:pPr>
        <w:pStyle w:val="Normal1"/>
        <w:rPr>
          <w:color w:val="000000" w:themeColor="text1"/>
          <w:sz w:val="28"/>
          <w:szCs w:val="28"/>
        </w:rPr>
      </w:pPr>
    </w:p>
    <w:p w14:paraId="0A950DAE" w14:textId="77777777" w:rsidR="006B30C7" w:rsidRPr="00353025" w:rsidRDefault="006B30C7" w:rsidP="00D159B7">
      <w:pPr>
        <w:pStyle w:val="Normal1"/>
        <w:rPr>
          <w:color w:val="000000" w:themeColor="text1"/>
          <w:sz w:val="28"/>
          <w:szCs w:val="28"/>
        </w:rPr>
      </w:pPr>
    </w:p>
    <w:p w14:paraId="0A950DAF" w14:textId="77777777" w:rsidR="006B30C7" w:rsidRPr="00353025" w:rsidRDefault="006B30C7">
      <w:pPr>
        <w:pStyle w:val="Normal1"/>
        <w:spacing w:line="360" w:lineRule="auto"/>
        <w:jc w:val="both"/>
        <w:rPr>
          <w:rFonts w:ascii="Times New Roman" w:eastAsia="Times New Roman" w:hAnsi="Times New Roman" w:cs="Times New Roman"/>
          <w:b/>
          <w:color w:val="000000" w:themeColor="text1"/>
          <w:sz w:val="24"/>
          <w:szCs w:val="24"/>
        </w:rPr>
      </w:pPr>
    </w:p>
    <w:p w14:paraId="0A950DB0" w14:textId="77777777" w:rsidR="006B30C7" w:rsidRPr="00353025" w:rsidRDefault="006B30C7">
      <w:pPr>
        <w:pStyle w:val="Normal1"/>
        <w:spacing w:line="360" w:lineRule="auto"/>
        <w:jc w:val="both"/>
        <w:rPr>
          <w:rFonts w:ascii="Times New Roman" w:eastAsia="Times New Roman" w:hAnsi="Times New Roman" w:cs="Times New Roman"/>
          <w:b/>
          <w:color w:val="000000" w:themeColor="text1"/>
          <w:sz w:val="24"/>
          <w:szCs w:val="24"/>
        </w:rPr>
      </w:pPr>
    </w:p>
    <w:p w14:paraId="0A950DB1"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Political</w:t>
      </w:r>
      <w:r w:rsidRPr="00353025">
        <w:rPr>
          <w:rFonts w:ascii="Times New Roman" w:eastAsia="Times New Roman" w:hAnsi="Times New Roman" w:cs="Times New Roman"/>
          <w:color w:val="000000" w:themeColor="text1"/>
          <w:sz w:val="24"/>
          <w:szCs w:val="24"/>
        </w:rPr>
        <w:t xml:space="preserve">: </w:t>
      </w:r>
      <w:r w:rsidR="006B30C7" w:rsidRPr="00353025">
        <w:rPr>
          <w:rFonts w:ascii="Times New Roman" w:eastAsia="Times New Roman" w:hAnsi="Times New Roman" w:cs="Times New Roman"/>
          <w:color w:val="000000" w:themeColor="text1"/>
          <w:sz w:val="24"/>
          <w:szCs w:val="24"/>
        </w:rPr>
        <w:t xml:space="preserve">This section </w:t>
      </w:r>
      <w:proofErr w:type="spellStart"/>
      <w:r w:rsidR="006B30C7" w:rsidRPr="00353025">
        <w:rPr>
          <w:rFonts w:ascii="Times New Roman" w:eastAsia="Times New Roman" w:hAnsi="Times New Roman" w:cs="Times New Roman"/>
          <w:color w:val="000000" w:themeColor="text1"/>
          <w:sz w:val="24"/>
          <w:szCs w:val="24"/>
        </w:rPr>
        <w:t>analyzes</w:t>
      </w:r>
      <w:proofErr w:type="spellEnd"/>
      <w:r w:rsidR="006B30C7" w:rsidRPr="00353025">
        <w:rPr>
          <w:rFonts w:ascii="Times New Roman" w:eastAsia="Times New Roman" w:hAnsi="Times New Roman" w:cs="Times New Roman"/>
          <w:color w:val="000000" w:themeColor="text1"/>
          <w:sz w:val="24"/>
          <w:szCs w:val="24"/>
        </w:rPr>
        <w:t xml:space="preserve"> the impact of political factors like government policies, regulations, and stability on the business or organization. </w:t>
      </w:r>
      <w:r w:rsidRPr="00353025">
        <w:rPr>
          <w:rFonts w:ascii="Times New Roman" w:eastAsia="Times New Roman" w:hAnsi="Times New Roman" w:cs="Times New Roman"/>
          <w:color w:val="000000" w:themeColor="text1"/>
          <w:sz w:val="24"/>
          <w:szCs w:val="24"/>
        </w:rPr>
        <w:t xml:space="preserve">The political landscape in the US might significantly impact Reebok’s operations, and changes in government policies such as tax policies, trade policies, and </w:t>
      </w:r>
      <w:proofErr w:type="spellStart"/>
      <w:r w:rsidRPr="00353025">
        <w:rPr>
          <w:rFonts w:ascii="Times New Roman" w:eastAsia="Times New Roman" w:hAnsi="Times New Roman" w:cs="Times New Roman"/>
          <w:color w:val="000000" w:themeColor="text1"/>
          <w:sz w:val="24"/>
          <w:szCs w:val="24"/>
        </w:rPr>
        <w:t>labor</w:t>
      </w:r>
      <w:proofErr w:type="spellEnd"/>
      <w:r w:rsidRPr="00353025">
        <w:rPr>
          <w:rFonts w:ascii="Times New Roman" w:eastAsia="Times New Roman" w:hAnsi="Times New Roman" w:cs="Times New Roman"/>
          <w:color w:val="000000" w:themeColor="text1"/>
          <w:sz w:val="24"/>
          <w:szCs w:val="24"/>
        </w:rPr>
        <w:t xml:space="preserve"> laws might impact profitability (</w:t>
      </w:r>
      <w:proofErr w:type="spellStart"/>
      <w:r w:rsidRPr="00353025">
        <w:rPr>
          <w:rFonts w:ascii="Times New Roman" w:eastAsia="Times New Roman" w:hAnsi="Times New Roman" w:cs="Times New Roman"/>
          <w:color w:val="000000" w:themeColor="text1"/>
          <w:sz w:val="24"/>
          <w:szCs w:val="24"/>
          <w:shd w:val="clear" w:color="auto" w:fill="FFFFFF"/>
        </w:rPr>
        <w:t>Baliyan</w:t>
      </w:r>
      <w:proofErr w:type="spellEnd"/>
      <w:r w:rsidRPr="00353025">
        <w:rPr>
          <w:rFonts w:ascii="Times New Roman" w:eastAsia="Times New Roman" w:hAnsi="Times New Roman" w:cs="Times New Roman"/>
          <w:color w:val="000000" w:themeColor="text1"/>
          <w:sz w:val="24"/>
          <w:szCs w:val="24"/>
          <w:shd w:val="clear" w:color="auto" w:fill="FFFFFF"/>
        </w:rPr>
        <w:t xml:space="preserve"> 2021</w:t>
      </w:r>
      <w:r w:rsidRPr="00353025">
        <w:rPr>
          <w:rFonts w:ascii="Times New Roman" w:eastAsia="Times New Roman" w:hAnsi="Times New Roman" w:cs="Times New Roman"/>
          <w:color w:val="000000" w:themeColor="text1"/>
          <w:sz w:val="24"/>
          <w:szCs w:val="24"/>
        </w:rPr>
        <w:t>). The political environment in the USA has been characterized by uncertainty in recent years, and the covid-19 pandemic has also led to government restrictions on businesses (</w:t>
      </w:r>
      <w:r w:rsidRPr="00353025">
        <w:rPr>
          <w:rFonts w:ascii="Times New Roman" w:eastAsia="Times New Roman" w:hAnsi="Times New Roman" w:cs="Times New Roman"/>
          <w:color w:val="000000" w:themeColor="text1"/>
          <w:sz w:val="24"/>
          <w:szCs w:val="24"/>
          <w:shd w:val="clear" w:color="auto" w:fill="FFFFFF"/>
        </w:rPr>
        <w:t>González 2022</w:t>
      </w:r>
      <w:r w:rsidRPr="00353025">
        <w:rPr>
          <w:rFonts w:ascii="Times New Roman" w:eastAsia="Times New Roman" w:hAnsi="Times New Roman" w:cs="Times New Roman"/>
          <w:color w:val="000000" w:themeColor="text1"/>
          <w:sz w:val="24"/>
          <w:szCs w:val="24"/>
        </w:rPr>
        <w:t xml:space="preserve">). Hence the political factors in the USA can be termed as </w:t>
      </w:r>
      <w:proofErr w:type="spellStart"/>
      <w:r w:rsidRPr="00353025">
        <w:rPr>
          <w:rFonts w:ascii="Times New Roman" w:eastAsia="Times New Roman" w:hAnsi="Times New Roman" w:cs="Times New Roman"/>
          <w:color w:val="000000" w:themeColor="text1"/>
          <w:sz w:val="24"/>
          <w:szCs w:val="24"/>
        </w:rPr>
        <w:t>unfavorable</w:t>
      </w:r>
      <w:proofErr w:type="spellEnd"/>
      <w:r w:rsidRPr="00353025">
        <w:rPr>
          <w:rFonts w:ascii="Times New Roman" w:eastAsia="Times New Roman" w:hAnsi="Times New Roman" w:cs="Times New Roman"/>
          <w:color w:val="000000" w:themeColor="text1"/>
          <w:sz w:val="24"/>
          <w:szCs w:val="24"/>
        </w:rPr>
        <w:t xml:space="preserve"> to running business smoothly for Reebok. </w:t>
      </w:r>
    </w:p>
    <w:p w14:paraId="0A950DB2"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Economic:</w:t>
      </w:r>
      <w:r w:rsidRPr="00353025">
        <w:rPr>
          <w:rFonts w:ascii="Times New Roman" w:eastAsia="Times New Roman" w:hAnsi="Times New Roman" w:cs="Times New Roman"/>
          <w:color w:val="000000" w:themeColor="text1"/>
          <w:sz w:val="24"/>
          <w:szCs w:val="24"/>
        </w:rPr>
        <w:t xml:space="preserve"> </w:t>
      </w:r>
      <w:r w:rsidR="006B30C7" w:rsidRPr="00353025">
        <w:rPr>
          <w:rFonts w:ascii="Times New Roman" w:eastAsia="Times New Roman" w:hAnsi="Times New Roman" w:cs="Times New Roman"/>
          <w:color w:val="000000" w:themeColor="text1"/>
          <w:sz w:val="24"/>
          <w:szCs w:val="24"/>
        </w:rPr>
        <w:t xml:space="preserve">This section examines economic factors like inflation rates, interest rates, and consumer spending patterns. </w:t>
      </w:r>
      <w:r w:rsidRPr="00353025">
        <w:rPr>
          <w:rFonts w:ascii="Times New Roman" w:eastAsia="Times New Roman" w:hAnsi="Times New Roman" w:cs="Times New Roman"/>
          <w:color w:val="000000" w:themeColor="text1"/>
          <w:sz w:val="24"/>
          <w:szCs w:val="24"/>
        </w:rPr>
        <w:t>In recent times, the US economy has been impacted by the covid-19 pandemic leading to higher unemployment rates and decreased consumer spending (</w:t>
      </w:r>
      <w:r w:rsidRPr="00353025">
        <w:rPr>
          <w:rFonts w:ascii="Times New Roman" w:eastAsia="Times New Roman" w:hAnsi="Times New Roman" w:cs="Times New Roman"/>
          <w:color w:val="000000" w:themeColor="text1"/>
          <w:sz w:val="24"/>
          <w:szCs w:val="24"/>
          <w:shd w:val="clear" w:color="auto" w:fill="FFFFFF"/>
        </w:rPr>
        <w:t>Alekseev</w:t>
      </w:r>
      <w:r w:rsidRPr="00353025">
        <w:rPr>
          <w:rFonts w:ascii="Times New Roman" w:eastAsia="Times New Roman" w:hAnsi="Times New Roman" w:cs="Times New Roman"/>
          <w:i/>
          <w:color w:val="000000" w:themeColor="text1"/>
          <w:sz w:val="24"/>
          <w:szCs w:val="24"/>
          <w:shd w:val="clear" w:color="auto" w:fill="FFFFFF"/>
        </w:rPr>
        <w:t xml:space="preserve"> et al.</w:t>
      </w:r>
      <w:r w:rsidRPr="00353025">
        <w:rPr>
          <w:rFonts w:ascii="Times New Roman" w:eastAsia="Times New Roman" w:hAnsi="Times New Roman" w:cs="Times New Roman"/>
          <w:color w:val="000000" w:themeColor="text1"/>
          <w:sz w:val="24"/>
          <w:szCs w:val="24"/>
          <w:shd w:val="clear" w:color="auto" w:fill="FFFFFF"/>
        </w:rPr>
        <w:t>2023</w:t>
      </w:r>
      <w:r w:rsidRPr="00353025">
        <w:rPr>
          <w:rFonts w:ascii="Times New Roman" w:eastAsia="Times New Roman" w:hAnsi="Times New Roman" w:cs="Times New Roman"/>
          <w:color w:val="000000" w:themeColor="text1"/>
          <w:sz w:val="24"/>
          <w:szCs w:val="24"/>
        </w:rPr>
        <w:t xml:space="preserve">). In the financial year of 2020, </w:t>
      </w:r>
      <w:proofErr w:type="spellStart"/>
      <w:r w:rsidRPr="00353025">
        <w:rPr>
          <w:rFonts w:ascii="Times New Roman" w:eastAsia="Times New Roman" w:hAnsi="Times New Roman" w:cs="Times New Roman"/>
          <w:color w:val="000000" w:themeColor="text1"/>
          <w:sz w:val="24"/>
          <w:szCs w:val="24"/>
        </w:rPr>
        <w:t>Reeback</w:t>
      </w:r>
      <w:proofErr w:type="spellEnd"/>
      <w:r w:rsidRPr="00353025">
        <w:rPr>
          <w:rFonts w:ascii="Times New Roman" w:eastAsia="Times New Roman" w:hAnsi="Times New Roman" w:cs="Times New Roman"/>
          <w:color w:val="000000" w:themeColor="text1"/>
          <w:sz w:val="24"/>
          <w:szCs w:val="24"/>
        </w:rPr>
        <w:t xml:space="preserve"> has faced a huge profit loss because approximately 7% net sales decreases during this period.  Also, the recent failure of Silicon Valley Bank and Signature Bank has slashed the economy, it has influenced stakeholders’ </w:t>
      </w:r>
      <w:proofErr w:type="spellStart"/>
      <w:r w:rsidRPr="00353025">
        <w:rPr>
          <w:rFonts w:ascii="Times New Roman" w:eastAsia="Times New Roman" w:hAnsi="Times New Roman" w:cs="Times New Roman"/>
          <w:color w:val="000000" w:themeColor="text1"/>
          <w:sz w:val="24"/>
          <w:szCs w:val="24"/>
        </w:rPr>
        <w:t>prespectives</w:t>
      </w:r>
      <w:proofErr w:type="spellEnd"/>
      <w:r w:rsidRPr="00353025">
        <w:rPr>
          <w:rFonts w:ascii="Times New Roman" w:eastAsia="Times New Roman" w:hAnsi="Times New Roman" w:cs="Times New Roman"/>
          <w:color w:val="000000" w:themeColor="text1"/>
          <w:sz w:val="24"/>
          <w:szCs w:val="24"/>
        </w:rPr>
        <w:t xml:space="preserve"> (</w:t>
      </w:r>
      <w:r w:rsidRPr="00353025">
        <w:rPr>
          <w:rFonts w:ascii="Times New Roman" w:eastAsia="Times New Roman" w:hAnsi="Times New Roman" w:cs="Times New Roman"/>
          <w:color w:val="000000" w:themeColor="text1"/>
          <w:sz w:val="24"/>
          <w:szCs w:val="24"/>
          <w:shd w:val="clear" w:color="auto" w:fill="FFFFFF"/>
        </w:rPr>
        <w:t>Oxford Analytica 2023</w:t>
      </w:r>
      <w:r w:rsidRPr="00353025">
        <w:rPr>
          <w:rFonts w:ascii="Times New Roman" w:eastAsia="Times New Roman" w:hAnsi="Times New Roman" w:cs="Times New Roman"/>
          <w:color w:val="000000" w:themeColor="text1"/>
          <w:sz w:val="24"/>
          <w:szCs w:val="24"/>
        </w:rPr>
        <w:t xml:space="preserve">). Hence in recent times, economic factors are very adverse and </w:t>
      </w:r>
      <w:proofErr w:type="spellStart"/>
      <w:r w:rsidRPr="00353025">
        <w:rPr>
          <w:rFonts w:ascii="Times New Roman" w:eastAsia="Times New Roman" w:hAnsi="Times New Roman" w:cs="Times New Roman"/>
          <w:color w:val="000000" w:themeColor="text1"/>
          <w:sz w:val="24"/>
          <w:szCs w:val="24"/>
        </w:rPr>
        <w:t>unfavorable</w:t>
      </w:r>
      <w:proofErr w:type="spellEnd"/>
      <w:r w:rsidRPr="00353025">
        <w:rPr>
          <w:rFonts w:ascii="Times New Roman" w:eastAsia="Times New Roman" w:hAnsi="Times New Roman" w:cs="Times New Roman"/>
          <w:color w:val="000000" w:themeColor="text1"/>
          <w:sz w:val="24"/>
          <w:szCs w:val="24"/>
        </w:rPr>
        <w:t xml:space="preserve"> in the United States to run businesses. </w:t>
      </w:r>
    </w:p>
    <w:p w14:paraId="0A950DB3"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Social: </w:t>
      </w:r>
      <w:r w:rsidR="006B30C7" w:rsidRPr="00353025">
        <w:rPr>
          <w:rFonts w:ascii="Times New Roman" w:eastAsia="Times New Roman" w:hAnsi="Times New Roman" w:cs="Times New Roman"/>
          <w:color w:val="000000" w:themeColor="text1"/>
          <w:sz w:val="24"/>
          <w:szCs w:val="24"/>
        </w:rPr>
        <w:t xml:space="preserve">This section assesses the impact of social factors like demographic trends, cultural norms, and consumer </w:t>
      </w:r>
      <w:proofErr w:type="spellStart"/>
      <w:r w:rsidR="006B30C7" w:rsidRPr="00353025">
        <w:rPr>
          <w:rFonts w:ascii="Times New Roman" w:eastAsia="Times New Roman" w:hAnsi="Times New Roman" w:cs="Times New Roman"/>
          <w:color w:val="000000" w:themeColor="text1"/>
          <w:sz w:val="24"/>
          <w:szCs w:val="24"/>
        </w:rPr>
        <w:t>behavior</w:t>
      </w:r>
      <w:proofErr w:type="spellEnd"/>
      <w:r w:rsidR="006B30C7" w:rsidRPr="00353025">
        <w:rPr>
          <w:rFonts w:ascii="Times New Roman" w:eastAsia="Times New Roman" w:hAnsi="Times New Roman" w:cs="Times New Roman"/>
          <w:color w:val="000000" w:themeColor="text1"/>
          <w:sz w:val="24"/>
          <w:szCs w:val="24"/>
        </w:rPr>
        <w:t xml:space="preserve"> on the business or organization.</w:t>
      </w:r>
      <w:r w:rsidR="006B30C7" w:rsidRPr="00353025">
        <w:rPr>
          <w:rFonts w:ascii="Times New Roman" w:eastAsia="Times New Roman" w:hAnsi="Times New Roman" w:cs="Times New Roman"/>
          <w:b/>
          <w:color w:val="000000" w:themeColor="text1"/>
          <w:sz w:val="24"/>
          <w:szCs w:val="24"/>
        </w:rPr>
        <w:t xml:space="preserve"> </w:t>
      </w:r>
      <w:r w:rsidRPr="00353025">
        <w:rPr>
          <w:rFonts w:ascii="Times New Roman" w:eastAsia="Times New Roman" w:hAnsi="Times New Roman" w:cs="Times New Roman"/>
          <w:color w:val="000000" w:themeColor="text1"/>
          <w:sz w:val="24"/>
          <w:szCs w:val="24"/>
        </w:rPr>
        <w:t>The US has a diverse and multicultural population with different preferences and cultural sensitivities, hence there is a diverse consumer base for Reebok. In recent times the US has observed changing social trends, especially after covid-19, people are getting more conscious about sustainable and ethical practices (</w:t>
      </w:r>
      <w:r w:rsidRPr="00353025">
        <w:rPr>
          <w:rFonts w:ascii="Times New Roman" w:eastAsia="Times New Roman" w:hAnsi="Times New Roman" w:cs="Times New Roman"/>
          <w:color w:val="000000" w:themeColor="text1"/>
          <w:sz w:val="24"/>
          <w:szCs w:val="24"/>
          <w:shd w:val="clear" w:color="auto" w:fill="FFFFFF"/>
        </w:rPr>
        <w:t>Colonel 2023</w:t>
      </w:r>
      <w:r w:rsidRPr="00353025">
        <w:rPr>
          <w:rFonts w:ascii="Times New Roman" w:eastAsia="Times New Roman" w:hAnsi="Times New Roman" w:cs="Times New Roman"/>
          <w:color w:val="000000" w:themeColor="text1"/>
          <w:sz w:val="24"/>
          <w:szCs w:val="24"/>
        </w:rPr>
        <w:t xml:space="preserve">). Hence the social landscape of the US is </w:t>
      </w:r>
      <w:proofErr w:type="spellStart"/>
      <w:r w:rsidRPr="00353025">
        <w:rPr>
          <w:rFonts w:ascii="Times New Roman" w:eastAsia="Times New Roman" w:hAnsi="Times New Roman" w:cs="Times New Roman"/>
          <w:color w:val="000000" w:themeColor="text1"/>
          <w:sz w:val="24"/>
          <w:szCs w:val="24"/>
        </w:rPr>
        <w:t>unfavorable</w:t>
      </w:r>
      <w:proofErr w:type="spellEnd"/>
      <w:r w:rsidRPr="00353025">
        <w:rPr>
          <w:rFonts w:ascii="Times New Roman" w:eastAsia="Times New Roman" w:hAnsi="Times New Roman" w:cs="Times New Roman"/>
          <w:color w:val="000000" w:themeColor="text1"/>
          <w:sz w:val="24"/>
          <w:szCs w:val="24"/>
        </w:rPr>
        <w:t xml:space="preserve"> for Reebok as it might impact negatively its profitability as well as its image.</w:t>
      </w:r>
    </w:p>
    <w:p w14:paraId="0A950DB4"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Technological: </w:t>
      </w:r>
      <w:r w:rsidR="006B30C7" w:rsidRPr="00353025">
        <w:rPr>
          <w:rFonts w:ascii="Times New Roman" w:eastAsia="Times New Roman" w:hAnsi="Times New Roman" w:cs="Times New Roman"/>
          <w:color w:val="000000" w:themeColor="text1"/>
          <w:sz w:val="24"/>
          <w:szCs w:val="24"/>
        </w:rPr>
        <w:t xml:space="preserve">This section discusses the impact of technological factors like advancements in technology, innovations, and the rate of technological change on the business or organization. </w:t>
      </w:r>
      <w:r w:rsidRPr="00353025">
        <w:rPr>
          <w:rFonts w:ascii="Times New Roman" w:eastAsia="Times New Roman" w:hAnsi="Times New Roman" w:cs="Times New Roman"/>
          <w:color w:val="000000" w:themeColor="text1"/>
          <w:sz w:val="24"/>
          <w:szCs w:val="24"/>
        </w:rPr>
        <w:t>Reebok is also investing heavily in these new technologies to offer high-quality products and shopping experiences (</w:t>
      </w:r>
      <w:r w:rsidRPr="00353025">
        <w:rPr>
          <w:rFonts w:ascii="Times New Roman" w:eastAsia="Times New Roman" w:hAnsi="Times New Roman" w:cs="Times New Roman"/>
          <w:color w:val="000000" w:themeColor="text1"/>
          <w:sz w:val="24"/>
          <w:szCs w:val="24"/>
          <w:shd w:val="clear" w:color="auto" w:fill="FFFFFF"/>
        </w:rPr>
        <w:t xml:space="preserve">Chen </w:t>
      </w:r>
      <w:r w:rsidRPr="00353025">
        <w:rPr>
          <w:rFonts w:ascii="Times New Roman" w:eastAsia="Times New Roman" w:hAnsi="Times New Roman" w:cs="Times New Roman"/>
          <w:i/>
          <w:color w:val="000000" w:themeColor="text1"/>
          <w:sz w:val="24"/>
          <w:szCs w:val="24"/>
          <w:shd w:val="clear" w:color="auto" w:fill="FFFFFF"/>
        </w:rPr>
        <w:t>et al.</w:t>
      </w:r>
      <w:r w:rsidRPr="00353025">
        <w:rPr>
          <w:rFonts w:ascii="Times New Roman" w:eastAsia="Times New Roman" w:hAnsi="Times New Roman" w:cs="Times New Roman"/>
          <w:color w:val="000000" w:themeColor="text1"/>
          <w:sz w:val="24"/>
          <w:szCs w:val="24"/>
          <w:shd w:val="clear" w:color="auto" w:fill="FFFFFF"/>
        </w:rPr>
        <w:t xml:space="preserve"> 2023</w:t>
      </w:r>
      <w:r w:rsidRPr="00353025">
        <w:rPr>
          <w:rFonts w:ascii="Times New Roman" w:eastAsia="Times New Roman" w:hAnsi="Times New Roman" w:cs="Times New Roman"/>
          <w:color w:val="000000" w:themeColor="text1"/>
          <w:sz w:val="24"/>
          <w:szCs w:val="24"/>
        </w:rPr>
        <w:t>). As a consequence of technological advancement, in the 2022, the company has earned more than 220 million euros in revenue (report.adidas-group.com, 2023).</w:t>
      </w:r>
    </w:p>
    <w:p w14:paraId="0A950DB5"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Legal: </w:t>
      </w:r>
      <w:r w:rsidR="006B30C7" w:rsidRPr="00353025">
        <w:rPr>
          <w:rFonts w:ascii="Times New Roman" w:eastAsia="Times New Roman" w:hAnsi="Times New Roman" w:cs="Times New Roman"/>
          <w:color w:val="000000" w:themeColor="text1"/>
          <w:sz w:val="24"/>
          <w:szCs w:val="24"/>
        </w:rPr>
        <w:t xml:space="preserve">This part depicts the impact of legal factors like laws, regulations, and court decisions on the business or organization. </w:t>
      </w:r>
      <w:r w:rsidRPr="00353025">
        <w:rPr>
          <w:rFonts w:ascii="Times New Roman" w:eastAsia="Times New Roman" w:hAnsi="Times New Roman" w:cs="Times New Roman"/>
          <w:color w:val="000000" w:themeColor="text1"/>
          <w:sz w:val="24"/>
          <w:szCs w:val="24"/>
        </w:rPr>
        <w:t xml:space="preserve">Recent changes in the political landscape and the pandemic-related restrictions have also led to changes in </w:t>
      </w:r>
      <w:proofErr w:type="spellStart"/>
      <w:r w:rsidRPr="00353025">
        <w:rPr>
          <w:rFonts w:ascii="Times New Roman" w:eastAsia="Times New Roman" w:hAnsi="Times New Roman" w:cs="Times New Roman"/>
          <w:color w:val="000000" w:themeColor="text1"/>
          <w:sz w:val="24"/>
          <w:szCs w:val="24"/>
        </w:rPr>
        <w:t>labor</w:t>
      </w:r>
      <w:proofErr w:type="spellEnd"/>
      <w:r w:rsidRPr="00353025">
        <w:rPr>
          <w:rFonts w:ascii="Times New Roman" w:eastAsia="Times New Roman" w:hAnsi="Times New Roman" w:cs="Times New Roman"/>
          <w:color w:val="000000" w:themeColor="text1"/>
          <w:sz w:val="24"/>
          <w:szCs w:val="24"/>
        </w:rPr>
        <w:t xml:space="preserve"> laws, privacy policies, and regulations </w:t>
      </w:r>
      <w:r w:rsidRPr="00353025">
        <w:rPr>
          <w:rFonts w:ascii="Times New Roman" w:eastAsia="Times New Roman" w:hAnsi="Times New Roman" w:cs="Times New Roman"/>
          <w:color w:val="000000" w:themeColor="text1"/>
          <w:sz w:val="24"/>
          <w:szCs w:val="24"/>
        </w:rPr>
        <w:lastRenderedPageBreak/>
        <w:t>(</w:t>
      </w:r>
      <w:r w:rsidRPr="00353025">
        <w:rPr>
          <w:rFonts w:ascii="Times New Roman" w:eastAsia="Times New Roman" w:hAnsi="Times New Roman" w:cs="Times New Roman"/>
          <w:color w:val="000000" w:themeColor="text1"/>
          <w:sz w:val="24"/>
          <w:szCs w:val="24"/>
          <w:shd w:val="clear" w:color="auto" w:fill="FFFFFF"/>
        </w:rPr>
        <w:t>Dwivedi</w:t>
      </w:r>
      <w:r w:rsidRPr="00353025">
        <w:rPr>
          <w:rFonts w:ascii="Times New Roman" w:eastAsia="Times New Roman" w:hAnsi="Times New Roman" w:cs="Times New Roman"/>
          <w:i/>
          <w:color w:val="000000" w:themeColor="text1"/>
          <w:sz w:val="24"/>
          <w:szCs w:val="24"/>
          <w:shd w:val="clear" w:color="auto" w:fill="FFFFFF"/>
        </w:rPr>
        <w:t xml:space="preserve"> et al.</w:t>
      </w:r>
      <w:r w:rsidRPr="00353025">
        <w:rPr>
          <w:rFonts w:ascii="Times New Roman" w:eastAsia="Times New Roman" w:hAnsi="Times New Roman" w:cs="Times New Roman"/>
          <w:color w:val="000000" w:themeColor="text1"/>
          <w:sz w:val="24"/>
          <w:szCs w:val="24"/>
          <w:shd w:val="clear" w:color="auto" w:fill="FFFFFF"/>
        </w:rPr>
        <w:t xml:space="preserve"> 2022</w:t>
      </w:r>
      <w:r w:rsidRPr="00353025">
        <w:rPr>
          <w:rFonts w:ascii="Times New Roman" w:eastAsia="Times New Roman" w:hAnsi="Times New Roman" w:cs="Times New Roman"/>
          <w:color w:val="000000" w:themeColor="text1"/>
          <w:sz w:val="24"/>
          <w:szCs w:val="24"/>
        </w:rPr>
        <w:t xml:space="preserve">). The legal factors are still </w:t>
      </w:r>
      <w:proofErr w:type="spellStart"/>
      <w:r w:rsidRPr="00353025">
        <w:rPr>
          <w:rFonts w:ascii="Times New Roman" w:eastAsia="Times New Roman" w:hAnsi="Times New Roman" w:cs="Times New Roman"/>
          <w:color w:val="000000" w:themeColor="text1"/>
          <w:sz w:val="24"/>
          <w:szCs w:val="24"/>
        </w:rPr>
        <w:t>favorable</w:t>
      </w:r>
      <w:proofErr w:type="spellEnd"/>
      <w:r w:rsidRPr="00353025">
        <w:rPr>
          <w:rFonts w:ascii="Times New Roman" w:eastAsia="Times New Roman" w:hAnsi="Times New Roman" w:cs="Times New Roman"/>
          <w:color w:val="000000" w:themeColor="text1"/>
          <w:sz w:val="24"/>
          <w:szCs w:val="24"/>
        </w:rPr>
        <w:t xml:space="preserve"> for Reebok to run its business operations in the US.</w:t>
      </w:r>
    </w:p>
    <w:p w14:paraId="0A950DB6" w14:textId="77777777" w:rsidR="00BC1741" w:rsidRPr="00353025" w:rsidRDefault="006370ED">
      <w:pPr>
        <w:pStyle w:val="Normal1"/>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b/>
          <w:color w:val="000000" w:themeColor="text1"/>
          <w:sz w:val="24"/>
          <w:szCs w:val="24"/>
        </w:rPr>
        <w:t xml:space="preserve">Environmental: </w:t>
      </w:r>
      <w:r w:rsidR="006B30C7" w:rsidRPr="00353025">
        <w:rPr>
          <w:rFonts w:ascii="Times New Roman" w:eastAsia="Times New Roman" w:hAnsi="Times New Roman" w:cs="Times New Roman"/>
          <w:color w:val="000000" w:themeColor="text1"/>
          <w:sz w:val="24"/>
          <w:szCs w:val="24"/>
        </w:rPr>
        <w:t xml:space="preserve">This section shows the impact of environmental factors like climate change, sustainability, and natural resource availability on the business or organization. </w:t>
      </w:r>
      <w:r w:rsidRPr="00353025">
        <w:rPr>
          <w:rFonts w:ascii="Times New Roman" w:eastAsia="Times New Roman" w:hAnsi="Times New Roman" w:cs="Times New Roman"/>
          <w:color w:val="000000" w:themeColor="text1"/>
          <w:sz w:val="24"/>
          <w:szCs w:val="24"/>
        </w:rPr>
        <w:t xml:space="preserve">The growing focus on sustainability and eco-friendly products impacts the retail industry. Reebok has also focused on environmental impacts and carbon footprint to achieve a </w:t>
      </w:r>
      <w:proofErr w:type="spellStart"/>
      <w:r w:rsidRPr="00353025">
        <w:rPr>
          <w:rFonts w:ascii="Times New Roman" w:eastAsia="Times New Roman" w:hAnsi="Times New Roman" w:cs="Times New Roman"/>
          <w:color w:val="000000" w:themeColor="text1"/>
          <w:sz w:val="24"/>
          <w:szCs w:val="24"/>
        </w:rPr>
        <w:t>favorable</w:t>
      </w:r>
      <w:proofErr w:type="spellEnd"/>
      <w:r w:rsidRPr="00353025">
        <w:rPr>
          <w:rFonts w:ascii="Times New Roman" w:eastAsia="Times New Roman" w:hAnsi="Times New Roman" w:cs="Times New Roman"/>
          <w:color w:val="000000" w:themeColor="text1"/>
          <w:sz w:val="24"/>
          <w:szCs w:val="24"/>
        </w:rPr>
        <w:t xml:space="preserve"> atmosphere to run the business (</w:t>
      </w:r>
      <w:r w:rsidRPr="00353025">
        <w:rPr>
          <w:rFonts w:ascii="Times New Roman" w:eastAsia="Times New Roman" w:hAnsi="Times New Roman" w:cs="Times New Roman"/>
          <w:color w:val="000000" w:themeColor="text1"/>
          <w:sz w:val="24"/>
          <w:szCs w:val="24"/>
          <w:shd w:val="clear" w:color="auto" w:fill="FFFFFF"/>
        </w:rPr>
        <w:t>Yagnik 2020</w:t>
      </w:r>
      <w:r w:rsidRPr="00353025">
        <w:rPr>
          <w:rFonts w:ascii="Times New Roman" w:eastAsia="Times New Roman" w:hAnsi="Times New Roman" w:cs="Times New Roman"/>
          <w:color w:val="000000" w:themeColor="text1"/>
          <w:sz w:val="24"/>
          <w:szCs w:val="24"/>
        </w:rPr>
        <w:t>).</w:t>
      </w:r>
    </w:p>
    <w:p w14:paraId="0A950DB7" w14:textId="77777777" w:rsidR="00606328" w:rsidRPr="004D121C" w:rsidRDefault="00606328">
      <w:pPr>
        <w:pStyle w:val="Normal1"/>
        <w:spacing w:line="360" w:lineRule="auto"/>
        <w:jc w:val="both"/>
        <w:rPr>
          <w:rFonts w:ascii="Times New Roman" w:eastAsia="Times New Roman" w:hAnsi="Times New Roman" w:cs="Times New Roman"/>
          <w:b/>
          <w:color w:val="000000" w:themeColor="text1"/>
          <w:sz w:val="28"/>
          <w:szCs w:val="28"/>
        </w:rPr>
      </w:pPr>
      <w:r w:rsidRPr="004D121C">
        <w:rPr>
          <w:rFonts w:ascii="Times New Roman" w:eastAsia="Times New Roman" w:hAnsi="Times New Roman" w:cs="Times New Roman"/>
          <w:b/>
          <w:color w:val="000000" w:themeColor="text1"/>
          <w:sz w:val="28"/>
          <w:szCs w:val="28"/>
        </w:rPr>
        <w:t>Advantages and Disadvantages of PESTLE analysis</w:t>
      </w:r>
    </w:p>
    <w:p w14:paraId="0A950DB8" w14:textId="77777777" w:rsidR="00606328" w:rsidRPr="004D121C" w:rsidRDefault="00606328" w:rsidP="00606328">
      <w:pPr>
        <w:pStyle w:val="Normal1"/>
        <w:spacing w:line="360" w:lineRule="auto"/>
        <w:jc w:val="both"/>
        <w:rPr>
          <w:rFonts w:ascii="Times New Roman" w:eastAsia="Times New Roman" w:hAnsi="Times New Roman" w:cs="Times New Roman"/>
          <w:color w:val="000000" w:themeColor="text1"/>
          <w:sz w:val="28"/>
          <w:szCs w:val="28"/>
        </w:rPr>
      </w:pPr>
      <w:r w:rsidRPr="004D121C">
        <w:rPr>
          <w:rFonts w:ascii="Times New Roman" w:eastAsia="Times New Roman" w:hAnsi="Times New Roman" w:cs="Times New Roman"/>
          <w:color w:val="000000" w:themeColor="text1"/>
          <w:sz w:val="28"/>
          <w:szCs w:val="28"/>
        </w:rPr>
        <w:t>Advantages:</w:t>
      </w:r>
    </w:p>
    <w:p w14:paraId="0A950DB9" w14:textId="77777777" w:rsidR="00606328" w:rsidRPr="00353025" w:rsidRDefault="00606328" w:rsidP="00606328">
      <w:pPr>
        <w:pStyle w:val="Normal1"/>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 xml:space="preserve">PESTLE analysis helps to identify external </w:t>
      </w:r>
      <w:proofErr w:type="spellStart"/>
      <w:proofErr w:type="gramStart"/>
      <w:r w:rsidRPr="00353025">
        <w:rPr>
          <w:rFonts w:ascii="Times New Roman" w:eastAsia="Times New Roman" w:hAnsi="Times New Roman" w:cs="Times New Roman"/>
          <w:color w:val="000000" w:themeColor="text1"/>
          <w:sz w:val="24"/>
          <w:szCs w:val="24"/>
        </w:rPr>
        <w:t>factors,it</w:t>
      </w:r>
      <w:proofErr w:type="spellEnd"/>
      <w:proofErr w:type="gramEnd"/>
      <w:r w:rsidRPr="00353025">
        <w:rPr>
          <w:rFonts w:ascii="Times New Roman" w:eastAsia="Times New Roman" w:hAnsi="Times New Roman" w:cs="Times New Roman"/>
          <w:color w:val="000000" w:themeColor="text1"/>
          <w:sz w:val="24"/>
          <w:szCs w:val="24"/>
        </w:rPr>
        <w:t xml:space="preserve"> might be helpful in identifying external factors that may have an impact on their business. It also provides a comprehensive view of the external environment. It helps organizations to understand the complexity of the environment and how different factors are interconnected.</w:t>
      </w:r>
    </w:p>
    <w:p w14:paraId="0A950DBA" w14:textId="77777777" w:rsidR="00606328" w:rsidRPr="004D121C" w:rsidRDefault="00606328" w:rsidP="00606328">
      <w:pPr>
        <w:pStyle w:val="Normal1"/>
        <w:spacing w:line="360" w:lineRule="auto"/>
        <w:jc w:val="both"/>
        <w:rPr>
          <w:rFonts w:ascii="Times New Roman" w:eastAsia="Times New Roman" w:hAnsi="Times New Roman" w:cs="Times New Roman"/>
          <w:color w:val="000000" w:themeColor="text1"/>
          <w:sz w:val="28"/>
          <w:szCs w:val="28"/>
        </w:rPr>
      </w:pPr>
      <w:r w:rsidRPr="004D121C">
        <w:rPr>
          <w:rFonts w:ascii="Times New Roman" w:eastAsia="Times New Roman" w:hAnsi="Times New Roman" w:cs="Times New Roman"/>
          <w:color w:val="000000" w:themeColor="text1"/>
          <w:sz w:val="28"/>
          <w:szCs w:val="28"/>
        </w:rPr>
        <w:t>Disadvantages:</w:t>
      </w:r>
    </w:p>
    <w:p w14:paraId="0A950DBB" w14:textId="77777777" w:rsidR="00606328" w:rsidRPr="00353025" w:rsidRDefault="00606328" w:rsidP="00606328">
      <w:pPr>
        <w:pStyle w:val="Normal1"/>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 xml:space="preserve">PESTLE analysis is time consuming. Collecting and </w:t>
      </w:r>
      <w:proofErr w:type="spellStart"/>
      <w:r w:rsidRPr="00353025">
        <w:rPr>
          <w:rFonts w:ascii="Times New Roman" w:eastAsia="Times New Roman" w:hAnsi="Times New Roman" w:cs="Times New Roman"/>
          <w:color w:val="000000" w:themeColor="text1"/>
          <w:sz w:val="24"/>
          <w:szCs w:val="24"/>
        </w:rPr>
        <w:t>analyzing</w:t>
      </w:r>
      <w:proofErr w:type="spellEnd"/>
      <w:r w:rsidRPr="00353025">
        <w:rPr>
          <w:rFonts w:ascii="Times New Roman" w:eastAsia="Times New Roman" w:hAnsi="Times New Roman" w:cs="Times New Roman"/>
          <w:color w:val="000000" w:themeColor="text1"/>
          <w:sz w:val="24"/>
          <w:szCs w:val="24"/>
        </w:rPr>
        <w:t xml:space="preserve"> data for all six factors take a significant amount of time and resources. It is only focused on external factors and may not provide a comprehensive view of the organization's internal environment. PESTLE analysis is not a predictive tool. It only identifies external factors that may impact the organization, but it cannot predict the future with certainty (</w:t>
      </w:r>
      <w:r w:rsidRPr="00353025">
        <w:rPr>
          <w:rFonts w:ascii="Times New Roman" w:hAnsi="Times New Roman" w:cs="Times New Roman"/>
          <w:color w:val="000000" w:themeColor="text1"/>
          <w:sz w:val="24"/>
          <w:szCs w:val="24"/>
          <w:shd w:val="clear" w:color="auto" w:fill="FFFFFF"/>
        </w:rPr>
        <w:t>AKMAN 2020</w:t>
      </w:r>
      <w:r w:rsidRPr="00353025">
        <w:rPr>
          <w:rFonts w:ascii="Times New Roman" w:eastAsia="Times New Roman" w:hAnsi="Times New Roman" w:cs="Times New Roman"/>
          <w:color w:val="000000" w:themeColor="text1"/>
          <w:sz w:val="24"/>
          <w:szCs w:val="24"/>
        </w:rPr>
        <w:t>).</w:t>
      </w:r>
    </w:p>
    <w:p w14:paraId="0A950DBC" w14:textId="77777777" w:rsidR="00606328" w:rsidRPr="00353025" w:rsidRDefault="00606328" w:rsidP="00606328">
      <w:pPr>
        <w:pStyle w:val="Normal1"/>
        <w:spacing w:line="360" w:lineRule="auto"/>
        <w:jc w:val="both"/>
        <w:rPr>
          <w:rFonts w:ascii="Times New Roman" w:eastAsia="Times New Roman" w:hAnsi="Times New Roman" w:cs="Times New Roman"/>
          <w:color w:val="000000" w:themeColor="text1"/>
          <w:sz w:val="24"/>
          <w:szCs w:val="24"/>
        </w:rPr>
      </w:pPr>
    </w:p>
    <w:p w14:paraId="0A950DC0" w14:textId="77777777" w:rsidR="00BC1741" w:rsidRPr="00484198" w:rsidRDefault="006370ED">
      <w:pPr>
        <w:pStyle w:val="Heading2"/>
        <w:rPr>
          <w:rFonts w:eastAsia="Arial" w:cs="Times New Roman"/>
          <w:color w:val="000000" w:themeColor="text1"/>
          <w:sz w:val="32"/>
          <w:szCs w:val="40"/>
        </w:rPr>
      </w:pPr>
      <w:bookmarkStart w:id="3" w:name="_Toc130652585"/>
      <w:r w:rsidRPr="00484198">
        <w:rPr>
          <w:rFonts w:eastAsia="Arial" w:cs="Times New Roman"/>
          <w:color w:val="000000" w:themeColor="text1"/>
          <w:sz w:val="32"/>
          <w:szCs w:val="40"/>
        </w:rPr>
        <w:lastRenderedPageBreak/>
        <w:t>Porters Five Forces</w:t>
      </w:r>
      <w:bookmarkEnd w:id="3"/>
    </w:p>
    <w:p w14:paraId="0A950DC1" w14:textId="77777777" w:rsidR="000353AE" w:rsidRPr="00353025" w:rsidRDefault="000353AE" w:rsidP="000353AE">
      <w:pPr>
        <w:pStyle w:val="Normal1"/>
        <w:jc w:val="center"/>
        <w:rPr>
          <w:color w:val="000000" w:themeColor="text1"/>
        </w:rPr>
      </w:pPr>
      <w:r w:rsidRPr="00353025">
        <w:rPr>
          <w:noProof/>
          <w:color w:val="000000" w:themeColor="text1"/>
        </w:rPr>
        <w:drawing>
          <wp:inline distT="0" distB="0" distL="0" distR="0" wp14:anchorId="0A950E35" wp14:editId="2A19D590">
            <wp:extent cx="3549650" cy="3054350"/>
            <wp:effectExtent l="0" t="0" r="0" b="0"/>
            <wp:docPr id="10" name="Picture 7" descr="Porter's Five Forces Framework Explained [Free Templa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b="6760"/>
                    <a:stretch>
                      <a:fillRect/>
                    </a:stretch>
                  </pic:blipFill>
                  <pic:spPr>
                    <a:xfrm>
                      <a:off x="0" y="0"/>
                      <a:ext cx="3549655" cy="3054354"/>
                    </a:xfrm>
                    <a:prstGeom prst="rect">
                      <a:avLst/>
                    </a:prstGeom>
                    <a:noFill/>
                    <a:ln>
                      <a:noFill/>
                      <a:prstDash/>
                    </a:ln>
                  </pic:spPr>
                </pic:pic>
              </a:graphicData>
            </a:graphic>
          </wp:inline>
        </w:drawing>
      </w:r>
    </w:p>
    <w:p w14:paraId="0A950DC2" w14:textId="77777777" w:rsidR="000353AE" w:rsidRPr="00353025" w:rsidRDefault="000353AE" w:rsidP="000353AE">
      <w:pPr>
        <w:pStyle w:val="Normal1"/>
        <w:spacing w:line="360" w:lineRule="auto"/>
        <w:jc w:val="center"/>
        <w:rPr>
          <w:rFonts w:ascii="Times New Roman" w:eastAsia="Times New Roman" w:hAnsi="Times New Roman" w:cs="Times New Roman"/>
          <w:b/>
          <w:color w:val="000000" w:themeColor="text1"/>
          <w:sz w:val="24"/>
          <w:szCs w:val="24"/>
        </w:rPr>
      </w:pPr>
      <w:r w:rsidRPr="00353025">
        <w:rPr>
          <w:rFonts w:ascii="Times New Roman" w:eastAsia="Times New Roman" w:hAnsi="Times New Roman" w:cs="Times New Roman"/>
          <w:b/>
          <w:color w:val="000000" w:themeColor="text1"/>
          <w:sz w:val="24"/>
          <w:szCs w:val="24"/>
        </w:rPr>
        <w:t>Figure 2: Porter’s Five Forces</w:t>
      </w:r>
    </w:p>
    <w:p w14:paraId="0A950DC3" w14:textId="77777777" w:rsidR="000353AE" w:rsidRPr="00353025" w:rsidRDefault="000353AE" w:rsidP="000353AE">
      <w:pPr>
        <w:pStyle w:val="Normal1"/>
        <w:spacing w:line="360" w:lineRule="auto"/>
        <w:jc w:val="center"/>
        <w:rPr>
          <w:color w:val="000000" w:themeColor="text1"/>
        </w:rPr>
      </w:pPr>
      <w:r w:rsidRPr="00353025">
        <w:rPr>
          <w:rFonts w:ascii="Times New Roman" w:eastAsia="Times New Roman" w:hAnsi="Times New Roman" w:cs="Times New Roman"/>
          <w:color w:val="000000" w:themeColor="text1"/>
          <w:sz w:val="24"/>
          <w:szCs w:val="24"/>
        </w:rPr>
        <w:t xml:space="preserve">(source: </w:t>
      </w:r>
      <w:proofErr w:type="spellStart"/>
      <w:proofErr w:type="gramStart"/>
      <w:r w:rsidRPr="00353025">
        <w:rPr>
          <w:rFonts w:ascii="Times New Roman" w:eastAsia="Times New Roman" w:hAnsi="Times New Roman" w:cs="Times New Roman"/>
          <w:color w:val="000000" w:themeColor="text1"/>
          <w:sz w:val="24"/>
          <w:szCs w:val="24"/>
        </w:rPr>
        <w:t>static.semrush</w:t>
      </w:r>
      <w:proofErr w:type="spellEnd"/>
      <w:proofErr w:type="gramEnd"/>
      <w:r w:rsidRPr="00353025">
        <w:rPr>
          <w:rFonts w:ascii="Times New Roman" w:eastAsia="Times New Roman" w:hAnsi="Times New Roman" w:cs="Times New Roman"/>
          <w:color w:val="000000" w:themeColor="text1"/>
          <w:sz w:val="24"/>
          <w:szCs w:val="24"/>
          <w:shd w:val="clear" w:color="auto" w:fill="FFFFFF"/>
        </w:rPr>
        <w:t>, 2023)</w:t>
      </w:r>
    </w:p>
    <w:p w14:paraId="0A950DC4" w14:textId="77777777" w:rsidR="000353AE" w:rsidRPr="00353025" w:rsidRDefault="000353AE" w:rsidP="000353AE">
      <w:pPr>
        <w:pStyle w:val="Normal1"/>
        <w:jc w:val="center"/>
        <w:rPr>
          <w:color w:val="000000" w:themeColor="text1"/>
        </w:rPr>
      </w:pPr>
    </w:p>
    <w:p w14:paraId="0A950DC5" w14:textId="77777777" w:rsidR="000353AE" w:rsidRPr="00353025" w:rsidRDefault="000353AE" w:rsidP="000353AE">
      <w:pPr>
        <w:pStyle w:val="Normal1"/>
        <w:jc w:val="center"/>
        <w:rPr>
          <w:color w:val="000000" w:themeColor="text1"/>
        </w:rPr>
      </w:pPr>
    </w:p>
    <w:p w14:paraId="0A950DC6"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The threat of new entrants: </w:t>
      </w:r>
      <w:r w:rsidRPr="00353025">
        <w:rPr>
          <w:rFonts w:ascii="Times New Roman" w:eastAsia="Times New Roman" w:hAnsi="Times New Roman" w:cs="Times New Roman"/>
          <w:color w:val="000000" w:themeColor="text1"/>
          <w:sz w:val="24"/>
          <w:szCs w:val="24"/>
        </w:rPr>
        <w:t>The athletic footwear and apparel industry in the United States is highly competitive, but the barriers to new entry are high due to the need for a significant amount of capital investment in different departments (</w:t>
      </w:r>
      <w:r w:rsidRPr="00353025">
        <w:rPr>
          <w:rFonts w:ascii="Times New Roman" w:eastAsia="Times New Roman" w:hAnsi="Times New Roman" w:cs="Times New Roman"/>
          <w:color w:val="000000" w:themeColor="text1"/>
          <w:sz w:val="24"/>
          <w:szCs w:val="24"/>
          <w:shd w:val="clear" w:color="auto" w:fill="FFFFFF"/>
        </w:rPr>
        <w:t>Shih</w:t>
      </w:r>
      <w:r w:rsidRPr="00353025">
        <w:rPr>
          <w:rFonts w:ascii="Times New Roman" w:eastAsia="Times New Roman" w:hAnsi="Times New Roman" w:cs="Times New Roman"/>
          <w:i/>
          <w:color w:val="000000" w:themeColor="text1"/>
          <w:sz w:val="24"/>
          <w:szCs w:val="24"/>
          <w:shd w:val="clear" w:color="auto" w:fill="FFFFFF"/>
        </w:rPr>
        <w:t xml:space="preserve"> et al.</w:t>
      </w:r>
      <w:r w:rsidRPr="00353025">
        <w:rPr>
          <w:rFonts w:ascii="Times New Roman" w:eastAsia="Times New Roman" w:hAnsi="Times New Roman" w:cs="Times New Roman"/>
          <w:color w:val="000000" w:themeColor="text1"/>
          <w:sz w:val="24"/>
          <w:szCs w:val="24"/>
          <w:shd w:val="clear" w:color="auto" w:fill="FFFFFF"/>
        </w:rPr>
        <w:t xml:space="preserve"> 2020</w:t>
      </w:r>
      <w:r w:rsidRPr="00353025">
        <w:rPr>
          <w:rFonts w:ascii="Times New Roman" w:eastAsia="Times New Roman" w:hAnsi="Times New Roman" w:cs="Times New Roman"/>
          <w:color w:val="000000" w:themeColor="text1"/>
          <w:sz w:val="24"/>
          <w:szCs w:val="24"/>
        </w:rPr>
        <w:t xml:space="preserve">). Hence, the danger of new entrants is low. </w:t>
      </w:r>
    </w:p>
    <w:p w14:paraId="0A950DC7"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Bargaining power of suppliers: </w:t>
      </w:r>
      <w:r w:rsidRPr="00353025">
        <w:rPr>
          <w:rFonts w:ascii="Times New Roman" w:eastAsia="Times New Roman" w:hAnsi="Times New Roman" w:cs="Times New Roman"/>
          <w:color w:val="000000" w:themeColor="text1"/>
          <w:sz w:val="24"/>
          <w:szCs w:val="24"/>
        </w:rPr>
        <w:t>The market’s abundance of suppliers results in low bargaining power for any individual supplier (</w:t>
      </w:r>
      <w:proofErr w:type="spellStart"/>
      <w:r w:rsidRPr="00353025">
        <w:rPr>
          <w:rFonts w:ascii="Times New Roman" w:eastAsia="Times New Roman" w:hAnsi="Times New Roman" w:cs="Times New Roman"/>
          <w:color w:val="000000" w:themeColor="text1"/>
          <w:sz w:val="24"/>
          <w:szCs w:val="24"/>
          <w:shd w:val="clear" w:color="auto" w:fill="FFFFFF"/>
        </w:rPr>
        <w:t>Moghaddas</w:t>
      </w:r>
      <w:proofErr w:type="spellEnd"/>
      <w:r w:rsidRPr="00353025">
        <w:rPr>
          <w:rFonts w:ascii="Times New Roman" w:eastAsia="Times New Roman" w:hAnsi="Times New Roman" w:cs="Times New Roman"/>
          <w:i/>
          <w:color w:val="000000" w:themeColor="text1"/>
          <w:sz w:val="24"/>
          <w:szCs w:val="24"/>
          <w:shd w:val="clear" w:color="auto" w:fill="FFFFFF"/>
        </w:rPr>
        <w:t xml:space="preserve"> et al. </w:t>
      </w:r>
      <w:r w:rsidRPr="00353025">
        <w:rPr>
          <w:rFonts w:ascii="Times New Roman" w:eastAsia="Times New Roman" w:hAnsi="Times New Roman" w:cs="Times New Roman"/>
          <w:color w:val="000000" w:themeColor="text1"/>
          <w:sz w:val="24"/>
          <w:szCs w:val="24"/>
          <w:shd w:val="clear" w:color="auto" w:fill="FFFFFF"/>
        </w:rPr>
        <w:t>2022</w:t>
      </w:r>
      <w:r w:rsidRPr="00353025">
        <w:rPr>
          <w:rFonts w:ascii="Times New Roman" w:eastAsia="Times New Roman" w:hAnsi="Times New Roman" w:cs="Times New Roman"/>
          <w:color w:val="000000" w:themeColor="text1"/>
          <w:sz w:val="24"/>
          <w:szCs w:val="24"/>
        </w:rPr>
        <w:t>). Reebok has the option to source its products from a variety of suppliers and it has established long-term relationships in the market which provides some bargaining power.</w:t>
      </w:r>
    </w:p>
    <w:p w14:paraId="0A950DC8"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Bargaining powers of buyers: </w:t>
      </w:r>
      <w:r w:rsidRPr="00353025">
        <w:rPr>
          <w:rFonts w:ascii="Times New Roman" w:eastAsia="Times New Roman" w:hAnsi="Times New Roman" w:cs="Times New Roman"/>
          <w:color w:val="000000" w:themeColor="text1"/>
          <w:sz w:val="24"/>
          <w:szCs w:val="24"/>
        </w:rPr>
        <w:t>The athletic footwear market of the United States has numerous options like Nike, Adidas, etc, hence the buyers have the option to choose from various brands, styles, and price points (</w:t>
      </w:r>
      <w:r w:rsidRPr="00353025">
        <w:rPr>
          <w:rFonts w:ascii="Times New Roman" w:eastAsia="Times New Roman" w:hAnsi="Times New Roman" w:cs="Times New Roman"/>
          <w:color w:val="000000" w:themeColor="text1"/>
          <w:sz w:val="24"/>
          <w:szCs w:val="24"/>
          <w:shd w:val="clear" w:color="auto" w:fill="FFFFFF"/>
        </w:rPr>
        <w:t>David</w:t>
      </w:r>
      <w:r w:rsidRPr="00353025">
        <w:rPr>
          <w:rFonts w:ascii="Times New Roman" w:eastAsia="Times New Roman" w:hAnsi="Times New Roman" w:cs="Times New Roman"/>
          <w:i/>
          <w:color w:val="000000" w:themeColor="text1"/>
          <w:sz w:val="24"/>
          <w:szCs w:val="24"/>
          <w:shd w:val="clear" w:color="auto" w:fill="FFFFFF"/>
        </w:rPr>
        <w:t xml:space="preserve"> et al.</w:t>
      </w:r>
      <w:r w:rsidRPr="00353025">
        <w:rPr>
          <w:rFonts w:ascii="Times New Roman" w:eastAsia="Times New Roman" w:hAnsi="Times New Roman" w:cs="Times New Roman"/>
          <w:color w:val="000000" w:themeColor="text1"/>
          <w:sz w:val="24"/>
          <w:szCs w:val="24"/>
          <w:shd w:val="clear" w:color="auto" w:fill="FFFFFF"/>
        </w:rPr>
        <w:t xml:space="preserve"> 2021</w:t>
      </w:r>
      <w:r w:rsidRPr="00353025">
        <w:rPr>
          <w:rFonts w:ascii="Times New Roman" w:eastAsia="Times New Roman" w:hAnsi="Times New Roman" w:cs="Times New Roman"/>
          <w:color w:val="000000" w:themeColor="text1"/>
          <w:sz w:val="24"/>
          <w:szCs w:val="24"/>
        </w:rPr>
        <w:t xml:space="preserve">). A wide range of options available in the market gives buyers a high level of bargaining power. In the United States almost 33% among the total people who use sneakers responded that they like Reebok products (statista.com, 2023).  </w:t>
      </w:r>
    </w:p>
    <w:p w14:paraId="0A950DC9"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Threat of substitutes:</w:t>
      </w:r>
      <w:r w:rsidRPr="00353025">
        <w:rPr>
          <w:rFonts w:ascii="Times New Roman" w:eastAsia="Times New Roman" w:hAnsi="Times New Roman" w:cs="Times New Roman"/>
          <w:color w:val="000000" w:themeColor="text1"/>
          <w:sz w:val="24"/>
          <w:szCs w:val="24"/>
        </w:rPr>
        <w:t xml:space="preserve"> Consumers may switch to other brands as per their preference for lower price points, better quality, or more fashionable design (</w:t>
      </w:r>
      <w:proofErr w:type="spellStart"/>
      <w:r w:rsidRPr="00353025">
        <w:rPr>
          <w:rFonts w:ascii="Times New Roman" w:eastAsia="Times New Roman" w:hAnsi="Times New Roman" w:cs="Times New Roman"/>
          <w:color w:val="000000" w:themeColor="text1"/>
          <w:sz w:val="24"/>
          <w:szCs w:val="24"/>
          <w:shd w:val="clear" w:color="auto" w:fill="FFFFFF"/>
        </w:rPr>
        <w:t>Kalashi</w:t>
      </w:r>
      <w:proofErr w:type="spellEnd"/>
      <w:r w:rsidRPr="00353025">
        <w:rPr>
          <w:rFonts w:ascii="Times New Roman" w:eastAsia="Times New Roman" w:hAnsi="Times New Roman" w:cs="Times New Roman"/>
          <w:i/>
          <w:color w:val="000000" w:themeColor="text1"/>
          <w:sz w:val="24"/>
          <w:szCs w:val="24"/>
          <w:shd w:val="clear" w:color="auto" w:fill="FFFFFF"/>
        </w:rPr>
        <w:t xml:space="preserve"> et al.</w:t>
      </w:r>
      <w:r w:rsidRPr="00353025">
        <w:rPr>
          <w:rFonts w:ascii="Times New Roman" w:eastAsia="Times New Roman" w:hAnsi="Times New Roman" w:cs="Times New Roman"/>
          <w:color w:val="000000" w:themeColor="text1"/>
          <w:sz w:val="24"/>
          <w:szCs w:val="24"/>
          <w:shd w:val="clear" w:color="auto" w:fill="FFFFFF"/>
        </w:rPr>
        <w:t xml:space="preserve"> 2021</w:t>
      </w:r>
      <w:r w:rsidRPr="00353025">
        <w:rPr>
          <w:rFonts w:ascii="Times New Roman" w:eastAsia="Times New Roman" w:hAnsi="Times New Roman" w:cs="Times New Roman"/>
          <w:color w:val="000000" w:themeColor="text1"/>
          <w:sz w:val="24"/>
          <w:szCs w:val="24"/>
        </w:rPr>
        <w:t xml:space="preserve">). Reebok </w:t>
      </w:r>
      <w:r w:rsidRPr="00353025">
        <w:rPr>
          <w:rFonts w:ascii="Times New Roman" w:eastAsia="Times New Roman" w:hAnsi="Times New Roman" w:cs="Times New Roman"/>
          <w:color w:val="000000" w:themeColor="text1"/>
          <w:sz w:val="24"/>
          <w:szCs w:val="24"/>
        </w:rPr>
        <w:lastRenderedPageBreak/>
        <w:t xml:space="preserve">must differentiate its products and services by continually improving its quality and adapting to new market trends. </w:t>
      </w:r>
    </w:p>
    <w:p w14:paraId="0A950DCA"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Rivalry among existing competitors: </w:t>
      </w:r>
      <w:r w:rsidRPr="00353025">
        <w:rPr>
          <w:rFonts w:ascii="Times New Roman" w:eastAsia="Times New Roman" w:hAnsi="Times New Roman" w:cs="Times New Roman"/>
          <w:color w:val="000000" w:themeColor="text1"/>
          <w:sz w:val="24"/>
          <w:szCs w:val="24"/>
        </w:rPr>
        <w:t>The rivalry among these competitors is intense, and each brand strives to differentiate itself by offering unique products, designs, and marketing strategies. Reebok must continually innovate to achieve consumer preference. It has been discovered that, the online traffic of Reebok has decreased by 15.41% in the month of February, 2023 (similarweb.com, 2023).</w:t>
      </w:r>
    </w:p>
    <w:p w14:paraId="0A950DCB" w14:textId="77777777" w:rsidR="00BC1741" w:rsidRPr="00353025" w:rsidRDefault="00BC1741">
      <w:pPr>
        <w:pStyle w:val="Normal1"/>
        <w:spacing w:line="360" w:lineRule="auto"/>
        <w:jc w:val="both"/>
        <w:rPr>
          <w:rFonts w:ascii="Times New Roman" w:eastAsia="Times New Roman" w:hAnsi="Times New Roman" w:cs="Times New Roman"/>
          <w:color w:val="000000" w:themeColor="text1"/>
          <w:sz w:val="24"/>
          <w:szCs w:val="24"/>
        </w:rPr>
      </w:pPr>
    </w:p>
    <w:p w14:paraId="0A950DCC" w14:textId="77777777" w:rsidR="00BC1741" w:rsidRPr="00353025" w:rsidRDefault="00BC1741">
      <w:pPr>
        <w:pStyle w:val="Normal1"/>
        <w:spacing w:line="360" w:lineRule="auto"/>
        <w:jc w:val="center"/>
        <w:rPr>
          <w:color w:val="000000" w:themeColor="text1"/>
        </w:rPr>
      </w:pPr>
    </w:p>
    <w:p w14:paraId="0A950DCD" w14:textId="77777777" w:rsidR="00BC1741" w:rsidRPr="00353025" w:rsidRDefault="00BC1741">
      <w:pPr>
        <w:pStyle w:val="Normal1"/>
        <w:spacing w:line="360" w:lineRule="auto"/>
        <w:jc w:val="both"/>
        <w:rPr>
          <w:rFonts w:ascii="Times New Roman" w:eastAsia="Times New Roman" w:hAnsi="Times New Roman" w:cs="Times New Roman"/>
          <w:color w:val="000000" w:themeColor="text1"/>
          <w:sz w:val="24"/>
          <w:szCs w:val="24"/>
        </w:rPr>
      </w:pPr>
    </w:p>
    <w:p w14:paraId="0A950DCE" w14:textId="77777777" w:rsidR="00BC1741" w:rsidRPr="00484198" w:rsidRDefault="006370ED">
      <w:pPr>
        <w:pStyle w:val="Heading2"/>
        <w:rPr>
          <w:rFonts w:eastAsia="Arial" w:cs="Times New Roman"/>
          <w:color w:val="000000" w:themeColor="text1"/>
          <w:sz w:val="28"/>
          <w:szCs w:val="36"/>
        </w:rPr>
      </w:pPr>
      <w:bookmarkStart w:id="4" w:name="_Toc130652586"/>
      <w:r w:rsidRPr="00484198">
        <w:rPr>
          <w:rFonts w:eastAsia="Arial" w:cs="Times New Roman"/>
          <w:color w:val="000000" w:themeColor="text1"/>
          <w:sz w:val="28"/>
          <w:szCs w:val="36"/>
        </w:rPr>
        <w:t>SWOT Analysis</w:t>
      </w:r>
      <w:bookmarkEnd w:id="4"/>
    </w:p>
    <w:p w14:paraId="0A950DCF" w14:textId="77777777" w:rsidR="000353AE" w:rsidRPr="00353025" w:rsidRDefault="000353AE" w:rsidP="000353AE">
      <w:pPr>
        <w:pStyle w:val="Normal1"/>
        <w:jc w:val="center"/>
        <w:rPr>
          <w:color w:val="000000" w:themeColor="text1"/>
        </w:rPr>
      </w:pPr>
      <w:r w:rsidRPr="00353025">
        <w:rPr>
          <w:noProof/>
          <w:color w:val="000000" w:themeColor="text1"/>
        </w:rPr>
        <w:drawing>
          <wp:inline distT="0" distB="0" distL="0" distR="0" wp14:anchorId="0A950E37" wp14:editId="0A950E38">
            <wp:extent cx="3244848" cy="2844798"/>
            <wp:effectExtent l="0" t="0" r="0" b="0"/>
            <wp:docPr id="11"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3244848" cy="2844798"/>
                    </a:xfrm>
                    <a:prstGeom prst="rect">
                      <a:avLst/>
                    </a:prstGeom>
                    <a:noFill/>
                    <a:ln>
                      <a:noFill/>
                      <a:prstDash/>
                    </a:ln>
                  </pic:spPr>
                </pic:pic>
              </a:graphicData>
            </a:graphic>
          </wp:inline>
        </w:drawing>
      </w:r>
    </w:p>
    <w:p w14:paraId="0A950DD0" w14:textId="77777777" w:rsidR="000353AE" w:rsidRPr="00353025" w:rsidRDefault="000353AE" w:rsidP="000353AE">
      <w:pPr>
        <w:pStyle w:val="Normal1"/>
        <w:spacing w:line="360" w:lineRule="auto"/>
        <w:jc w:val="center"/>
        <w:rPr>
          <w:rFonts w:ascii="Times New Roman" w:eastAsia="Times New Roman" w:hAnsi="Times New Roman" w:cs="Times New Roman"/>
          <w:b/>
          <w:color w:val="000000" w:themeColor="text1"/>
          <w:sz w:val="24"/>
          <w:szCs w:val="24"/>
        </w:rPr>
      </w:pPr>
      <w:r w:rsidRPr="00353025">
        <w:rPr>
          <w:rFonts w:ascii="Times New Roman" w:eastAsia="Times New Roman" w:hAnsi="Times New Roman" w:cs="Times New Roman"/>
          <w:b/>
          <w:color w:val="000000" w:themeColor="text1"/>
          <w:sz w:val="24"/>
          <w:szCs w:val="24"/>
        </w:rPr>
        <w:t>Figure 3: Reebok’s SWOT Analysis</w:t>
      </w:r>
    </w:p>
    <w:p w14:paraId="0A950DD1" w14:textId="77777777" w:rsidR="000353AE" w:rsidRPr="00353025" w:rsidRDefault="000353AE" w:rsidP="000353AE">
      <w:pPr>
        <w:pStyle w:val="Normal1"/>
        <w:spacing w:line="360" w:lineRule="auto"/>
        <w:jc w:val="center"/>
        <w:rPr>
          <w:color w:val="000000" w:themeColor="text1"/>
        </w:rPr>
      </w:pPr>
      <w:r w:rsidRPr="00353025">
        <w:rPr>
          <w:rFonts w:ascii="Times New Roman" w:eastAsia="Times New Roman" w:hAnsi="Times New Roman" w:cs="Times New Roman"/>
          <w:color w:val="000000" w:themeColor="text1"/>
          <w:sz w:val="24"/>
          <w:szCs w:val="24"/>
        </w:rPr>
        <w:t>(Source: business-to-you,</w:t>
      </w:r>
      <w:r w:rsidRPr="00353025">
        <w:rPr>
          <w:rFonts w:ascii="Times New Roman" w:eastAsia="Times New Roman" w:hAnsi="Times New Roman" w:cs="Times New Roman"/>
          <w:color w:val="000000" w:themeColor="text1"/>
          <w:sz w:val="24"/>
          <w:szCs w:val="24"/>
          <w:shd w:val="clear" w:color="auto" w:fill="FFFFFF"/>
        </w:rPr>
        <w:t xml:space="preserve"> 2023</w:t>
      </w:r>
      <w:r w:rsidRPr="00353025">
        <w:rPr>
          <w:rFonts w:ascii="Times New Roman" w:eastAsia="Times New Roman" w:hAnsi="Times New Roman" w:cs="Times New Roman"/>
          <w:color w:val="000000" w:themeColor="text1"/>
          <w:sz w:val="24"/>
          <w:szCs w:val="24"/>
        </w:rPr>
        <w:t>)</w:t>
      </w:r>
    </w:p>
    <w:p w14:paraId="0A950DD2" w14:textId="77777777" w:rsidR="000353AE" w:rsidRPr="00353025" w:rsidRDefault="000353AE" w:rsidP="000353AE">
      <w:pPr>
        <w:pStyle w:val="Normal1"/>
        <w:jc w:val="center"/>
        <w:rPr>
          <w:color w:val="000000" w:themeColor="text1"/>
        </w:rPr>
      </w:pPr>
    </w:p>
    <w:p w14:paraId="0A950DD3"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Strengths- </w:t>
      </w:r>
      <w:r w:rsidR="000353AE" w:rsidRPr="00353025">
        <w:rPr>
          <w:rFonts w:ascii="Times New Roman" w:eastAsia="Times New Roman" w:hAnsi="Times New Roman" w:cs="Times New Roman"/>
          <w:color w:val="000000" w:themeColor="text1"/>
          <w:sz w:val="24"/>
          <w:szCs w:val="24"/>
        </w:rPr>
        <w:t xml:space="preserve">This section depicts the </w:t>
      </w:r>
      <w:proofErr w:type="spellStart"/>
      <w:r w:rsidR="000353AE" w:rsidRPr="00353025">
        <w:rPr>
          <w:rFonts w:ascii="Times New Roman" w:eastAsia="Times New Roman" w:hAnsi="Times New Roman" w:cs="Times New Roman"/>
          <w:color w:val="000000" w:themeColor="text1"/>
          <w:sz w:val="24"/>
          <w:szCs w:val="24"/>
        </w:rPr>
        <w:t>strenghths</w:t>
      </w:r>
      <w:proofErr w:type="spellEnd"/>
      <w:r w:rsidR="000353AE" w:rsidRPr="00353025">
        <w:rPr>
          <w:rFonts w:ascii="Times New Roman" w:eastAsia="Times New Roman" w:hAnsi="Times New Roman" w:cs="Times New Roman"/>
          <w:color w:val="000000" w:themeColor="text1"/>
          <w:sz w:val="24"/>
          <w:szCs w:val="24"/>
        </w:rPr>
        <w:t xml:space="preserve"> of the book which provides it competitive advantages.</w:t>
      </w:r>
      <w:r w:rsidR="000353AE" w:rsidRPr="00353025">
        <w:rPr>
          <w:rFonts w:ascii="Times New Roman" w:eastAsia="Times New Roman" w:hAnsi="Times New Roman" w:cs="Times New Roman"/>
          <w:b/>
          <w:color w:val="000000" w:themeColor="text1"/>
          <w:sz w:val="24"/>
          <w:szCs w:val="24"/>
        </w:rPr>
        <w:t xml:space="preserve"> </w:t>
      </w:r>
      <w:r w:rsidRPr="00353025">
        <w:rPr>
          <w:rFonts w:ascii="Times New Roman" w:eastAsia="Times New Roman" w:hAnsi="Times New Roman" w:cs="Times New Roman"/>
          <w:color w:val="000000" w:themeColor="text1"/>
          <w:sz w:val="24"/>
          <w:szCs w:val="24"/>
        </w:rPr>
        <w:t>Reebok unveiled the “Aztec princess” in 1979, which acted as their access point into the US economy. Reebok was the pioneering firm to launch athletic footwear for women in an era when others were not considered women. From then on, Reebok still has not underwhelmed its female core audience, developing an impressive female fandom. Reebok functioned in only 45 nations in 1990, however, after only 2 years, in 1992, that value rose to 140 (</w:t>
      </w:r>
      <w:r w:rsidRPr="00353025">
        <w:rPr>
          <w:rFonts w:ascii="Times New Roman" w:eastAsia="Times New Roman" w:hAnsi="Times New Roman" w:cs="Times New Roman"/>
          <w:color w:val="000000" w:themeColor="text1"/>
          <w:sz w:val="24"/>
          <w:szCs w:val="24"/>
          <w:shd w:val="clear" w:color="auto" w:fill="FFFFFF"/>
        </w:rPr>
        <w:t>ZHANG and ZHANG, 2022</w:t>
      </w:r>
      <w:r w:rsidRPr="00353025">
        <w:rPr>
          <w:rFonts w:ascii="Times New Roman" w:eastAsia="Times New Roman" w:hAnsi="Times New Roman" w:cs="Times New Roman"/>
          <w:color w:val="000000" w:themeColor="text1"/>
          <w:sz w:val="24"/>
          <w:szCs w:val="24"/>
        </w:rPr>
        <w:t xml:space="preserve">). Reebok currently markets its items globally. Reebok can </w:t>
      </w:r>
      <w:r w:rsidRPr="00353025">
        <w:rPr>
          <w:rFonts w:ascii="Times New Roman" w:eastAsia="Times New Roman" w:hAnsi="Times New Roman" w:cs="Times New Roman"/>
          <w:color w:val="000000" w:themeColor="text1"/>
          <w:sz w:val="24"/>
          <w:szCs w:val="24"/>
        </w:rPr>
        <w:lastRenderedPageBreak/>
        <w:t>also broaden its client base and impress the consumer by employing a "multi-channel distribution strategy".</w:t>
      </w:r>
    </w:p>
    <w:p w14:paraId="0A950DD4"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Weaknesses- </w:t>
      </w:r>
      <w:r w:rsidR="000353AE" w:rsidRPr="00353025">
        <w:rPr>
          <w:rFonts w:ascii="Times New Roman" w:eastAsia="Times New Roman" w:hAnsi="Times New Roman" w:cs="Times New Roman"/>
          <w:color w:val="000000" w:themeColor="text1"/>
          <w:sz w:val="24"/>
          <w:szCs w:val="24"/>
        </w:rPr>
        <w:t xml:space="preserve">This section discusses the weaknesses and vulnerabilities of a company which might pose serious threats in its operations. </w:t>
      </w:r>
      <w:r w:rsidRPr="00353025">
        <w:rPr>
          <w:rFonts w:ascii="Times New Roman" w:eastAsia="Times New Roman" w:hAnsi="Times New Roman" w:cs="Times New Roman"/>
          <w:color w:val="000000" w:themeColor="text1"/>
          <w:sz w:val="24"/>
          <w:szCs w:val="24"/>
        </w:rPr>
        <w:t>Any scandal that is unfriendly undermines the brand's notoriety. CrossFit alleged $4.8 million in a potential lawsuit in 2017, asserting Reebok was deceptive and unscrupulous. Another prominent scandal involved a German commercial tempting gym-goers to defraud their girlfriends rather than work out (</w:t>
      </w:r>
      <w:r w:rsidRPr="00353025">
        <w:rPr>
          <w:rFonts w:ascii="Times New Roman" w:eastAsia="Times New Roman" w:hAnsi="Times New Roman" w:cs="Times New Roman"/>
          <w:color w:val="000000" w:themeColor="text1"/>
          <w:sz w:val="24"/>
          <w:szCs w:val="24"/>
          <w:shd w:val="clear" w:color="auto" w:fill="FFFFFF"/>
        </w:rPr>
        <w:t xml:space="preserve">Tu </w:t>
      </w:r>
      <w:r w:rsidRPr="00353025">
        <w:rPr>
          <w:rFonts w:ascii="Times New Roman" w:eastAsia="Times New Roman" w:hAnsi="Times New Roman" w:cs="Times New Roman"/>
          <w:i/>
          <w:color w:val="000000" w:themeColor="text1"/>
          <w:sz w:val="24"/>
          <w:szCs w:val="24"/>
          <w:shd w:val="clear" w:color="auto" w:fill="FFFFFF"/>
        </w:rPr>
        <w:t>et al.</w:t>
      </w:r>
      <w:r w:rsidRPr="00353025">
        <w:rPr>
          <w:rFonts w:ascii="Times New Roman" w:eastAsia="Times New Roman" w:hAnsi="Times New Roman" w:cs="Times New Roman"/>
          <w:color w:val="000000" w:themeColor="text1"/>
          <w:sz w:val="24"/>
          <w:szCs w:val="24"/>
          <w:shd w:val="clear" w:color="auto" w:fill="FFFFFF"/>
        </w:rPr>
        <w:t xml:space="preserve"> 2022</w:t>
      </w:r>
      <w:r w:rsidRPr="00353025">
        <w:rPr>
          <w:rFonts w:ascii="Times New Roman" w:eastAsia="Times New Roman" w:hAnsi="Times New Roman" w:cs="Times New Roman"/>
          <w:color w:val="000000" w:themeColor="text1"/>
          <w:sz w:val="24"/>
          <w:szCs w:val="24"/>
        </w:rPr>
        <w:t xml:space="preserve">). These kinds of scandals weaken the connection between the company and its clientele, therefore, undermining the brand image. </w:t>
      </w:r>
    </w:p>
    <w:p w14:paraId="0A950DD5"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Opportunities- </w:t>
      </w:r>
      <w:r w:rsidR="000353AE" w:rsidRPr="00353025">
        <w:rPr>
          <w:rFonts w:ascii="Times New Roman" w:eastAsia="Times New Roman" w:hAnsi="Times New Roman" w:cs="Times New Roman"/>
          <w:color w:val="000000" w:themeColor="text1"/>
          <w:sz w:val="24"/>
          <w:szCs w:val="24"/>
        </w:rPr>
        <w:t xml:space="preserve">This section evaluates future opportunities for a company which might provide it advantages. </w:t>
      </w:r>
      <w:r w:rsidRPr="00353025">
        <w:rPr>
          <w:rFonts w:ascii="Times New Roman" w:eastAsia="Times New Roman" w:hAnsi="Times New Roman" w:cs="Times New Roman"/>
          <w:color w:val="000000" w:themeColor="text1"/>
          <w:sz w:val="24"/>
          <w:szCs w:val="24"/>
        </w:rPr>
        <w:t>The company has to engage with social networking platforms if it intends to remain at the forefront of the pinnacle of the eyes of the customer (</w:t>
      </w:r>
      <w:proofErr w:type="spellStart"/>
      <w:r w:rsidRPr="00353025">
        <w:rPr>
          <w:rFonts w:ascii="Times New Roman" w:eastAsia="Times New Roman" w:hAnsi="Times New Roman" w:cs="Times New Roman"/>
          <w:color w:val="000000" w:themeColor="text1"/>
          <w:sz w:val="24"/>
          <w:szCs w:val="24"/>
          <w:shd w:val="clear" w:color="auto" w:fill="FFFFFF"/>
        </w:rPr>
        <w:t>Koziello</w:t>
      </w:r>
      <w:proofErr w:type="spellEnd"/>
      <w:r w:rsidRPr="00353025">
        <w:rPr>
          <w:rFonts w:ascii="Times New Roman" w:eastAsia="Times New Roman" w:hAnsi="Times New Roman" w:cs="Times New Roman"/>
          <w:color w:val="000000" w:themeColor="text1"/>
          <w:sz w:val="24"/>
          <w:szCs w:val="24"/>
          <w:shd w:val="clear" w:color="auto" w:fill="FFFFFF"/>
        </w:rPr>
        <w:t>, 2020</w:t>
      </w:r>
      <w:r w:rsidRPr="00353025">
        <w:rPr>
          <w:rFonts w:ascii="Times New Roman" w:eastAsia="Times New Roman" w:hAnsi="Times New Roman" w:cs="Times New Roman"/>
          <w:color w:val="000000" w:themeColor="text1"/>
          <w:sz w:val="24"/>
          <w:szCs w:val="24"/>
        </w:rPr>
        <w:t>). A downside that they face is that companies are missing a comprehensive digital presence or marketing strategy.</w:t>
      </w:r>
    </w:p>
    <w:p w14:paraId="0A950DD6"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Threats- </w:t>
      </w:r>
      <w:r w:rsidR="00D12AFC" w:rsidRPr="00353025">
        <w:rPr>
          <w:rFonts w:ascii="Times New Roman" w:eastAsia="Times New Roman" w:hAnsi="Times New Roman" w:cs="Times New Roman"/>
          <w:color w:val="000000" w:themeColor="text1"/>
          <w:sz w:val="24"/>
          <w:szCs w:val="24"/>
        </w:rPr>
        <w:t xml:space="preserve">This section shows the potential threats of a company or an organisation. </w:t>
      </w:r>
      <w:r w:rsidRPr="00353025">
        <w:rPr>
          <w:rFonts w:ascii="Times New Roman" w:eastAsia="Times New Roman" w:hAnsi="Times New Roman" w:cs="Times New Roman"/>
          <w:color w:val="000000" w:themeColor="text1"/>
          <w:sz w:val="24"/>
          <w:szCs w:val="24"/>
        </w:rPr>
        <w:t>Reebok's key corporate area is footwear; as a consequence, the marketplace for footwear has a profound effect on the business. Furthermore, Reebok had to anticipate the dwindling trend for more premium footwear. This pattern might last for a prolonged time frame, and expenditures may gradually be pulled downward as a consequence (</w:t>
      </w:r>
      <w:proofErr w:type="spellStart"/>
      <w:r w:rsidRPr="00353025">
        <w:rPr>
          <w:rFonts w:ascii="Times New Roman" w:eastAsia="Times New Roman" w:hAnsi="Times New Roman" w:cs="Times New Roman"/>
          <w:color w:val="000000" w:themeColor="text1"/>
          <w:sz w:val="24"/>
          <w:szCs w:val="24"/>
          <w:shd w:val="clear" w:color="auto" w:fill="FFFFFF"/>
        </w:rPr>
        <w:t>Pratama</w:t>
      </w:r>
      <w:r w:rsidRPr="00353025">
        <w:rPr>
          <w:rFonts w:ascii="Times New Roman" w:eastAsia="Times New Roman" w:hAnsi="Times New Roman" w:cs="Times New Roman"/>
          <w:i/>
          <w:color w:val="000000" w:themeColor="text1"/>
          <w:sz w:val="24"/>
          <w:szCs w:val="24"/>
          <w:shd w:val="clear" w:color="auto" w:fill="FFFFFF"/>
        </w:rPr>
        <w:t>et</w:t>
      </w:r>
      <w:proofErr w:type="spellEnd"/>
      <w:r w:rsidRPr="00353025">
        <w:rPr>
          <w:rFonts w:ascii="Times New Roman" w:eastAsia="Times New Roman" w:hAnsi="Times New Roman" w:cs="Times New Roman"/>
          <w:i/>
          <w:color w:val="000000" w:themeColor="text1"/>
          <w:sz w:val="24"/>
          <w:szCs w:val="24"/>
          <w:shd w:val="clear" w:color="auto" w:fill="FFFFFF"/>
        </w:rPr>
        <w:t xml:space="preserve"> al. </w:t>
      </w:r>
      <w:r w:rsidRPr="00353025">
        <w:rPr>
          <w:rFonts w:ascii="Times New Roman" w:eastAsia="Times New Roman" w:hAnsi="Times New Roman" w:cs="Times New Roman"/>
          <w:color w:val="000000" w:themeColor="text1"/>
          <w:sz w:val="24"/>
          <w:szCs w:val="24"/>
          <w:shd w:val="clear" w:color="auto" w:fill="FFFFFF"/>
        </w:rPr>
        <w:t>2022</w:t>
      </w:r>
      <w:r w:rsidRPr="00353025">
        <w:rPr>
          <w:rFonts w:ascii="Times New Roman" w:eastAsia="Times New Roman" w:hAnsi="Times New Roman" w:cs="Times New Roman"/>
          <w:color w:val="000000" w:themeColor="text1"/>
          <w:sz w:val="24"/>
          <w:szCs w:val="24"/>
        </w:rPr>
        <w:t xml:space="preserve">). </w:t>
      </w:r>
    </w:p>
    <w:p w14:paraId="0A950DD7" w14:textId="77777777" w:rsidR="00BC1741" w:rsidRPr="00353025" w:rsidRDefault="00BC1741">
      <w:pPr>
        <w:pStyle w:val="Normal1"/>
        <w:spacing w:line="360" w:lineRule="auto"/>
        <w:jc w:val="both"/>
        <w:rPr>
          <w:rFonts w:ascii="Times New Roman" w:eastAsia="Times New Roman" w:hAnsi="Times New Roman" w:cs="Times New Roman"/>
          <w:color w:val="000000" w:themeColor="text1"/>
          <w:sz w:val="24"/>
          <w:szCs w:val="24"/>
        </w:rPr>
      </w:pPr>
    </w:p>
    <w:p w14:paraId="0A950DD8" w14:textId="77777777" w:rsidR="00BC1741" w:rsidRPr="00353025" w:rsidRDefault="00BC1741">
      <w:pPr>
        <w:pStyle w:val="Normal1"/>
        <w:spacing w:line="360" w:lineRule="auto"/>
        <w:jc w:val="center"/>
        <w:rPr>
          <w:color w:val="000000" w:themeColor="text1"/>
        </w:rPr>
      </w:pPr>
    </w:p>
    <w:p w14:paraId="0A950DD9" w14:textId="77777777" w:rsidR="00BC1741" w:rsidRPr="00484198" w:rsidRDefault="006370ED">
      <w:pPr>
        <w:pStyle w:val="Heading2"/>
        <w:rPr>
          <w:rFonts w:eastAsia="Arial" w:cs="Times New Roman"/>
          <w:color w:val="000000" w:themeColor="text1"/>
          <w:sz w:val="28"/>
          <w:szCs w:val="36"/>
        </w:rPr>
      </w:pPr>
      <w:bookmarkStart w:id="5" w:name="_Toc130652587"/>
      <w:r w:rsidRPr="00484198">
        <w:rPr>
          <w:rFonts w:eastAsia="Arial" w:cs="Times New Roman"/>
          <w:color w:val="000000" w:themeColor="text1"/>
          <w:sz w:val="28"/>
          <w:szCs w:val="36"/>
        </w:rPr>
        <w:t>Segmentation, targeting, and positioning (STP Model)</w:t>
      </w:r>
      <w:bookmarkEnd w:id="5"/>
    </w:p>
    <w:p w14:paraId="0A950DDA" w14:textId="77777777" w:rsidR="000353AE" w:rsidRPr="00353025" w:rsidRDefault="000353AE" w:rsidP="000353AE">
      <w:pPr>
        <w:pStyle w:val="Normal1"/>
        <w:jc w:val="center"/>
        <w:rPr>
          <w:color w:val="000000" w:themeColor="text1"/>
        </w:rPr>
      </w:pPr>
      <w:r w:rsidRPr="00353025">
        <w:rPr>
          <w:noProof/>
          <w:color w:val="000000" w:themeColor="text1"/>
        </w:rPr>
        <w:drawing>
          <wp:inline distT="0" distB="0" distL="0" distR="0" wp14:anchorId="0A950E39" wp14:editId="0A950E3A">
            <wp:extent cx="3879854" cy="2654302"/>
            <wp:effectExtent l="0" t="0" r="6346" b="0"/>
            <wp:docPr id="12"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3879854" cy="2654302"/>
                    </a:xfrm>
                    <a:prstGeom prst="rect">
                      <a:avLst/>
                    </a:prstGeom>
                    <a:noFill/>
                    <a:ln>
                      <a:noFill/>
                      <a:prstDash/>
                    </a:ln>
                  </pic:spPr>
                </pic:pic>
              </a:graphicData>
            </a:graphic>
          </wp:inline>
        </w:drawing>
      </w:r>
    </w:p>
    <w:p w14:paraId="0A950DDB" w14:textId="77777777" w:rsidR="000353AE" w:rsidRPr="00353025" w:rsidRDefault="000353AE" w:rsidP="000353AE">
      <w:pPr>
        <w:pStyle w:val="Normal1"/>
        <w:spacing w:line="360" w:lineRule="auto"/>
        <w:jc w:val="center"/>
        <w:rPr>
          <w:rFonts w:ascii="Times New Roman" w:eastAsia="Times New Roman" w:hAnsi="Times New Roman" w:cs="Times New Roman"/>
          <w:b/>
          <w:color w:val="000000" w:themeColor="text1"/>
          <w:sz w:val="24"/>
          <w:szCs w:val="24"/>
        </w:rPr>
      </w:pPr>
      <w:r w:rsidRPr="00353025">
        <w:rPr>
          <w:rFonts w:ascii="Times New Roman" w:eastAsia="Times New Roman" w:hAnsi="Times New Roman" w:cs="Times New Roman"/>
          <w:b/>
          <w:color w:val="000000" w:themeColor="text1"/>
          <w:sz w:val="24"/>
          <w:szCs w:val="24"/>
        </w:rPr>
        <w:lastRenderedPageBreak/>
        <w:t>Figure 4: STP model</w:t>
      </w:r>
    </w:p>
    <w:p w14:paraId="0A950DDC" w14:textId="77777777" w:rsidR="000353AE" w:rsidRPr="00353025" w:rsidRDefault="000353AE" w:rsidP="000353AE">
      <w:pPr>
        <w:pStyle w:val="Normal1"/>
        <w:tabs>
          <w:tab w:val="left" w:pos="4584"/>
        </w:tabs>
        <w:spacing w:line="360" w:lineRule="auto"/>
        <w:jc w:val="center"/>
        <w:rPr>
          <w:color w:val="000000" w:themeColor="text1"/>
        </w:rPr>
      </w:pPr>
      <w:r w:rsidRPr="00353025">
        <w:rPr>
          <w:rFonts w:ascii="Times New Roman" w:eastAsia="Times New Roman" w:hAnsi="Times New Roman" w:cs="Times New Roman"/>
          <w:color w:val="000000" w:themeColor="text1"/>
          <w:sz w:val="24"/>
          <w:szCs w:val="24"/>
        </w:rPr>
        <w:t xml:space="preserve">(Source: </w:t>
      </w:r>
      <w:proofErr w:type="spellStart"/>
      <w:proofErr w:type="gramStart"/>
      <w:r w:rsidRPr="00353025">
        <w:rPr>
          <w:rFonts w:ascii="Times New Roman" w:eastAsia="Times New Roman" w:hAnsi="Times New Roman" w:cs="Times New Roman"/>
          <w:color w:val="000000" w:themeColor="text1"/>
          <w:sz w:val="24"/>
          <w:szCs w:val="24"/>
        </w:rPr>
        <w:t>productmindset.substack</w:t>
      </w:r>
      <w:proofErr w:type="spellEnd"/>
      <w:proofErr w:type="gramEnd"/>
      <w:r w:rsidRPr="00353025">
        <w:rPr>
          <w:rFonts w:ascii="Times New Roman" w:eastAsia="Times New Roman" w:hAnsi="Times New Roman" w:cs="Times New Roman"/>
          <w:color w:val="000000" w:themeColor="text1"/>
          <w:sz w:val="24"/>
          <w:szCs w:val="24"/>
          <w:shd w:val="clear" w:color="auto" w:fill="FFFFFF"/>
        </w:rPr>
        <w:t>, 2023)</w:t>
      </w:r>
    </w:p>
    <w:p w14:paraId="0A950DDD" w14:textId="77777777" w:rsidR="000353AE" w:rsidRPr="00353025" w:rsidRDefault="000353AE" w:rsidP="000353AE">
      <w:pPr>
        <w:pStyle w:val="Normal1"/>
        <w:jc w:val="center"/>
        <w:rPr>
          <w:color w:val="000000" w:themeColor="text1"/>
        </w:rPr>
      </w:pPr>
    </w:p>
    <w:p w14:paraId="0A950DDE" w14:textId="79192310"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Segmentation: </w:t>
      </w:r>
      <w:r w:rsidRPr="00353025">
        <w:rPr>
          <w:rFonts w:ascii="Times New Roman" w:eastAsia="Times New Roman" w:hAnsi="Times New Roman" w:cs="Times New Roman"/>
          <w:color w:val="000000" w:themeColor="text1"/>
          <w:sz w:val="24"/>
          <w:szCs w:val="24"/>
        </w:rPr>
        <w:t xml:space="preserve">Reebok is a sportswear brand that targets a specific segment of customers based on various factors such as demographic, geographic, and </w:t>
      </w:r>
      <w:proofErr w:type="spellStart"/>
      <w:r w:rsidRPr="00353025">
        <w:rPr>
          <w:rFonts w:ascii="Times New Roman" w:eastAsia="Times New Roman" w:hAnsi="Times New Roman" w:cs="Times New Roman"/>
          <w:color w:val="000000" w:themeColor="text1"/>
          <w:sz w:val="24"/>
          <w:szCs w:val="24"/>
        </w:rPr>
        <w:t>behavioral</w:t>
      </w:r>
      <w:proofErr w:type="spellEnd"/>
      <w:r w:rsidRPr="00353025">
        <w:rPr>
          <w:rFonts w:ascii="Times New Roman" w:eastAsia="Times New Roman" w:hAnsi="Times New Roman" w:cs="Times New Roman"/>
          <w:color w:val="000000" w:themeColor="text1"/>
          <w:sz w:val="24"/>
          <w:szCs w:val="24"/>
        </w:rPr>
        <w:t xml:space="preserve"> factors. Reebok targets both men and women in the age group of 18-40 years, which is more likely to be fitness enthusiasts and are health conscious. Not only does the fitness Reebok segments its customers based on their lifestyle, but it also targets customers who are trendy, and have an active lifestyle. These customers are more likely to be interested in sportswear that is not only functional but also fashionable (</w:t>
      </w:r>
      <w:r w:rsidRPr="00353025">
        <w:rPr>
          <w:rFonts w:ascii="Times New Roman" w:eastAsia="Times New Roman" w:hAnsi="Times New Roman" w:cs="Times New Roman"/>
          <w:color w:val="000000" w:themeColor="text1"/>
          <w:sz w:val="24"/>
          <w:szCs w:val="24"/>
          <w:shd w:val="clear" w:color="auto" w:fill="FFFFFF"/>
        </w:rPr>
        <w:t>Simon 2022</w:t>
      </w:r>
      <w:r w:rsidRPr="00353025">
        <w:rPr>
          <w:rFonts w:ascii="Times New Roman" w:eastAsia="Times New Roman" w:hAnsi="Times New Roman" w:cs="Times New Roman"/>
          <w:color w:val="000000" w:themeColor="text1"/>
          <w:sz w:val="24"/>
          <w:szCs w:val="24"/>
        </w:rPr>
        <w:t>).</w:t>
      </w:r>
      <w:r w:rsidR="000C73C9" w:rsidRPr="000C73C9">
        <w:t xml:space="preserve"> </w:t>
      </w:r>
      <w:r w:rsidR="000C73C9" w:rsidRPr="000C73C9">
        <w:rPr>
          <w:rFonts w:ascii="Times New Roman" w:eastAsia="Times New Roman" w:hAnsi="Times New Roman" w:cs="Times New Roman"/>
          <w:color w:val="000000" w:themeColor="text1"/>
          <w:sz w:val="24"/>
          <w:szCs w:val="24"/>
        </w:rPr>
        <w:t>Reebok decided to conduct business internationally. where it divided up locations based on what the consumer wanted. One region will have different requirements for a product's attributes than the other regions.</w:t>
      </w:r>
    </w:p>
    <w:p w14:paraId="0A950DDF" w14:textId="77777777" w:rsidR="00D12AFC" w:rsidRPr="00353025" w:rsidRDefault="006370ED" w:rsidP="00D12AFC">
      <w:pPr>
        <w:pStyle w:val="Normal1"/>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b/>
          <w:color w:val="000000" w:themeColor="text1"/>
          <w:sz w:val="24"/>
          <w:szCs w:val="24"/>
        </w:rPr>
        <w:t>Targeting:</w:t>
      </w:r>
      <w:r w:rsidRPr="00353025">
        <w:rPr>
          <w:rFonts w:ascii="Times New Roman" w:eastAsia="Times New Roman" w:hAnsi="Times New Roman" w:cs="Times New Roman"/>
          <w:color w:val="000000" w:themeColor="text1"/>
          <w:sz w:val="24"/>
          <w:szCs w:val="24"/>
        </w:rPr>
        <w:t xml:space="preserve"> Reebok’s target audience is health and fitness enthusiasts, the brand’s target market includes both men and women who are seeking stylish, comfortable, and durable sportswear and footwear. Its products are designed to meet the needs of athletes who engage in various sports activities.</w:t>
      </w:r>
      <w:r w:rsidR="00D12AFC" w:rsidRPr="00353025">
        <w:rPr>
          <w:rFonts w:ascii="Times New Roman" w:eastAsia="Times New Roman" w:hAnsi="Times New Roman" w:cs="Times New Roman"/>
          <w:color w:val="000000" w:themeColor="text1"/>
          <w:sz w:val="32"/>
          <w:szCs w:val="32"/>
        </w:rPr>
        <w:t xml:space="preserve"> </w:t>
      </w:r>
      <w:r w:rsidR="00D12AFC" w:rsidRPr="00353025">
        <w:rPr>
          <w:rFonts w:ascii="Times New Roman" w:hAnsi="Times New Roman" w:cs="Times New Roman"/>
          <w:color w:val="000000" w:themeColor="text1"/>
          <w:sz w:val="24"/>
          <w:szCs w:val="24"/>
        </w:rPr>
        <w:t xml:space="preserve">Reebok recognizes different segments of its target audience and promote products as per their needs, preferences, and </w:t>
      </w:r>
      <w:proofErr w:type="spellStart"/>
      <w:r w:rsidR="00D12AFC" w:rsidRPr="00353025">
        <w:rPr>
          <w:rFonts w:ascii="Times New Roman" w:hAnsi="Times New Roman" w:cs="Times New Roman"/>
          <w:color w:val="000000" w:themeColor="text1"/>
          <w:sz w:val="24"/>
          <w:szCs w:val="24"/>
        </w:rPr>
        <w:t>behaviors</w:t>
      </w:r>
      <w:proofErr w:type="spellEnd"/>
      <w:r w:rsidR="00D12AFC" w:rsidRPr="00353025">
        <w:rPr>
          <w:rFonts w:ascii="Times New Roman" w:hAnsi="Times New Roman" w:cs="Times New Roman"/>
          <w:color w:val="000000" w:themeColor="text1"/>
          <w:sz w:val="24"/>
          <w:szCs w:val="24"/>
        </w:rPr>
        <w:t>, and therefore may respond differently to marketing efforts. For example, Reebok offers performance footwear and apparel for professional athletes and fitness enthusiasts, but lifestyle footwear and apparel for those who wants to buy casual wear. Reebok also offers products designed for specific sports, such as running, basketball, and CrossFit, for customers with different interests and needs (</w:t>
      </w:r>
      <w:proofErr w:type="spellStart"/>
      <w:r w:rsidR="00D12AFC" w:rsidRPr="00353025">
        <w:rPr>
          <w:rFonts w:ascii="Times New Roman" w:hAnsi="Times New Roman" w:cs="Times New Roman"/>
          <w:color w:val="000000" w:themeColor="text1"/>
          <w:sz w:val="24"/>
          <w:szCs w:val="24"/>
          <w:shd w:val="clear" w:color="auto" w:fill="FFFFFF"/>
        </w:rPr>
        <w:t>Muravsky</w:t>
      </w:r>
      <w:proofErr w:type="spellEnd"/>
      <w:r w:rsidR="00D12AFC" w:rsidRPr="00353025">
        <w:rPr>
          <w:rFonts w:ascii="Times New Roman" w:hAnsi="Times New Roman" w:cs="Times New Roman"/>
          <w:i/>
          <w:color w:val="000000" w:themeColor="text1"/>
          <w:sz w:val="24"/>
          <w:szCs w:val="24"/>
          <w:shd w:val="clear" w:color="auto" w:fill="FFFFFF"/>
        </w:rPr>
        <w:t xml:space="preserve"> et al.</w:t>
      </w:r>
      <w:r w:rsidR="00D12AFC" w:rsidRPr="00353025">
        <w:rPr>
          <w:rFonts w:ascii="Times New Roman" w:hAnsi="Times New Roman" w:cs="Times New Roman"/>
          <w:color w:val="000000" w:themeColor="text1"/>
          <w:sz w:val="24"/>
          <w:szCs w:val="24"/>
          <w:shd w:val="clear" w:color="auto" w:fill="FFFFFF"/>
        </w:rPr>
        <w:t xml:space="preserve"> 2022</w:t>
      </w:r>
      <w:r w:rsidR="00D12AFC" w:rsidRPr="00353025">
        <w:rPr>
          <w:rFonts w:ascii="Times New Roman" w:hAnsi="Times New Roman" w:cs="Times New Roman"/>
          <w:color w:val="000000" w:themeColor="text1"/>
          <w:sz w:val="24"/>
          <w:szCs w:val="24"/>
        </w:rPr>
        <w:t>).</w:t>
      </w:r>
      <w:r w:rsidR="00D12AFC" w:rsidRPr="00353025">
        <w:rPr>
          <w:color w:val="000000" w:themeColor="text1"/>
          <w:sz w:val="24"/>
          <w:szCs w:val="24"/>
        </w:rPr>
        <w:t xml:space="preserve"> </w:t>
      </w:r>
      <w:r w:rsidR="00D12AFC" w:rsidRPr="00353025">
        <w:rPr>
          <w:rFonts w:ascii="Times New Roman" w:hAnsi="Times New Roman" w:cs="Times New Roman"/>
          <w:color w:val="000000" w:themeColor="text1"/>
          <w:sz w:val="24"/>
          <w:szCs w:val="24"/>
        </w:rPr>
        <w:t>This approach benefits Reebok to better position itself against competitors by identifying and catering to specific segments that may be underserved in the market.</w:t>
      </w:r>
    </w:p>
    <w:p w14:paraId="0A950DE0"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Positioning: </w:t>
      </w:r>
      <w:r w:rsidRPr="00353025">
        <w:rPr>
          <w:rFonts w:ascii="Times New Roman" w:eastAsia="Times New Roman" w:hAnsi="Times New Roman" w:cs="Times New Roman"/>
          <w:color w:val="000000" w:themeColor="text1"/>
          <w:sz w:val="24"/>
          <w:szCs w:val="24"/>
        </w:rPr>
        <w:t xml:space="preserve">Reebok positions itself as a premium sportswear brand that offers high-quality products that are stylish, and durable. It is committed to promote fitness and a healthy lifestyle and also positioned itself among brands that are socially responsible and environmentally conscious. </w:t>
      </w:r>
    </w:p>
    <w:p w14:paraId="0A950DE1" w14:textId="77777777" w:rsidR="00BC1741" w:rsidRPr="00484198" w:rsidRDefault="006370ED">
      <w:pPr>
        <w:pStyle w:val="Heading2"/>
        <w:rPr>
          <w:rFonts w:eastAsia="Arial" w:cs="Times New Roman"/>
          <w:color w:val="000000" w:themeColor="text1"/>
          <w:sz w:val="28"/>
          <w:szCs w:val="36"/>
        </w:rPr>
      </w:pPr>
      <w:bookmarkStart w:id="6" w:name="_Toc130652588"/>
      <w:r w:rsidRPr="00484198">
        <w:rPr>
          <w:rFonts w:eastAsia="Arial" w:cs="Times New Roman"/>
          <w:color w:val="000000" w:themeColor="text1"/>
          <w:sz w:val="28"/>
          <w:szCs w:val="36"/>
        </w:rPr>
        <w:lastRenderedPageBreak/>
        <w:t>Marketing mix strategies of the company</w:t>
      </w:r>
      <w:bookmarkEnd w:id="6"/>
    </w:p>
    <w:p w14:paraId="0A950DE2" w14:textId="77777777" w:rsidR="00AD3660" w:rsidRPr="00353025" w:rsidRDefault="00AD3660" w:rsidP="00AD3660">
      <w:pPr>
        <w:pStyle w:val="Normal1"/>
        <w:jc w:val="center"/>
        <w:rPr>
          <w:color w:val="000000" w:themeColor="text1"/>
        </w:rPr>
      </w:pPr>
      <w:r w:rsidRPr="00353025">
        <w:rPr>
          <w:noProof/>
          <w:color w:val="000000" w:themeColor="text1"/>
        </w:rPr>
        <w:drawing>
          <wp:inline distT="0" distB="0" distL="0" distR="0" wp14:anchorId="0A950E3B" wp14:editId="0A950E3C">
            <wp:extent cx="2965454" cy="3124203"/>
            <wp:effectExtent l="0" t="0" r="6346" b="0"/>
            <wp:docPr id="1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2965454" cy="3124203"/>
                    </a:xfrm>
                    <a:prstGeom prst="rect">
                      <a:avLst/>
                    </a:prstGeom>
                    <a:noFill/>
                    <a:ln>
                      <a:noFill/>
                      <a:prstDash/>
                    </a:ln>
                  </pic:spPr>
                </pic:pic>
              </a:graphicData>
            </a:graphic>
          </wp:inline>
        </w:drawing>
      </w:r>
    </w:p>
    <w:p w14:paraId="0A950DE3" w14:textId="77777777" w:rsidR="00AD3660" w:rsidRPr="00353025" w:rsidRDefault="00AD3660" w:rsidP="00AD3660">
      <w:pPr>
        <w:pStyle w:val="Normal1"/>
        <w:spacing w:line="360" w:lineRule="auto"/>
        <w:jc w:val="center"/>
        <w:rPr>
          <w:rFonts w:ascii="Times New Roman" w:eastAsia="Times New Roman" w:hAnsi="Times New Roman" w:cs="Times New Roman"/>
          <w:b/>
          <w:color w:val="000000" w:themeColor="text1"/>
          <w:sz w:val="24"/>
          <w:szCs w:val="24"/>
        </w:rPr>
      </w:pPr>
      <w:r w:rsidRPr="00353025">
        <w:rPr>
          <w:rFonts w:ascii="Times New Roman" w:eastAsia="Times New Roman" w:hAnsi="Times New Roman" w:cs="Times New Roman"/>
          <w:b/>
          <w:color w:val="000000" w:themeColor="text1"/>
          <w:sz w:val="24"/>
          <w:szCs w:val="24"/>
        </w:rPr>
        <w:t>Figure 5: Illustration of 4P’s of Marketing Mix Strategy</w:t>
      </w:r>
    </w:p>
    <w:p w14:paraId="0A950DE4" w14:textId="77777777" w:rsidR="00AD3660" w:rsidRPr="00353025" w:rsidRDefault="00AD3660" w:rsidP="00AD3660">
      <w:pPr>
        <w:pStyle w:val="Normal1"/>
        <w:spacing w:line="360" w:lineRule="auto"/>
        <w:jc w:val="center"/>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 xml:space="preserve">(Source: </w:t>
      </w:r>
      <w:proofErr w:type="spellStart"/>
      <w:r w:rsidRPr="00353025">
        <w:rPr>
          <w:rFonts w:ascii="Times New Roman" w:eastAsia="Times New Roman" w:hAnsi="Times New Roman" w:cs="Times New Roman"/>
          <w:color w:val="000000" w:themeColor="text1"/>
          <w:sz w:val="24"/>
          <w:szCs w:val="24"/>
          <w:shd w:val="clear" w:color="auto" w:fill="FFFFFF"/>
        </w:rPr>
        <w:t>smushcdn</w:t>
      </w:r>
      <w:proofErr w:type="spellEnd"/>
      <w:r w:rsidRPr="00353025">
        <w:rPr>
          <w:rFonts w:ascii="Times New Roman" w:eastAsia="Times New Roman" w:hAnsi="Times New Roman" w:cs="Times New Roman"/>
          <w:color w:val="000000" w:themeColor="text1"/>
          <w:sz w:val="24"/>
          <w:szCs w:val="24"/>
          <w:shd w:val="clear" w:color="auto" w:fill="FFFFFF"/>
        </w:rPr>
        <w:t>, 2023</w:t>
      </w:r>
      <w:r w:rsidRPr="00353025">
        <w:rPr>
          <w:rFonts w:ascii="Times New Roman" w:eastAsia="Times New Roman" w:hAnsi="Times New Roman" w:cs="Times New Roman"/>
          <w:color w:val="000000" w:themeColor="text1"/>
          <w:sz w:val="24"/>
          <w:szCs w:val="24"/>
        </w:rPr>
        <w:t>)</w:t>
      </w:r>
    </w:p>
    <w:p w14:paraId="0A950DE5" w14:textId="77777777" w:rsidR="00AD3660" w:rsidRPr="00353025" w:rsidRDefault="00AD3660" w:rsidP="00AD3660">
      <w:pPr>
        <w:spacing w:before="240" w:after="240" w:line="360" w:lineRule="auto"/>
        <w:jc w:val="center"/>
        <w:rPr>
          <w:color w:val="000000" w:themeColor="text1"/>
        </w:rPr>
      </w:pPr>
      <w:r w:rsidRPr="00353025">
        <w:rPr>
          <w:rFonts w:ascii="Times New Roman" w:eastAsia="Times New Roman" w:hAnsi="Times New Roman" w:cs="Times New Roman"/>
          <w:noProof/>
          <w:color w:val="000000" w:themeColor="text1"/>
          <w:sz w:val="24"/>
          <w:szCs w:val="24"/>
          <w:lang w:val="en-US"/>
        </w:rPr>
        <w:drawing>
          <wp:inline distT="0" distB="0" distL="0" distR="0" wp14:anchorId="0A950E3D" wp14:editId="0A950E3E">
            <wp:extent cx="3314700" cy="2241551"/>
            <wp:effectExtent l="0" t="0" r="0" b="0"/>
            <wp:docPr id="1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3314700" cy="2241551"/>
                    </a:xfrm>
                    <a:prstGeom prst="rect">
                      <a:avLst/>
                    </a:prstGeom>
                    <a:noFill/>
                    <a:ln>
                      <a:noFill/>
                      <a:prstDash/>
                    </a:ln>
                  </pic:spPr>
                </pic:pic>
              </a:graphicData>
            </a:graphic>
          </wp:inline>
        </w:drawing>
      </w:r>
    </w:p>
    <w:p w14:paraId="0A950DE6" w14:textId="77777777" w:rsidR="00AD3660" w:rsidRPr="00353025" w:rsidRDefault="00AD3660" w:rsidP="00AD3660">
      <w:pPr>
        <w:spacing w:before="240" w:after="240" w:line="360" w:lineRule="auto"/>
        <w:jc w:val="center"/>
        <w:rPr>
          <w:rFonts w:ascii="Times New Roman" w:eastAsia="Times New Roman" w:hAnsi="Times New Roman" w:cs="Times New Roman"/>
          <w:b/>
          <w:bCs/>
          <w:color w:val="000000" w:themeColor="text1"/>
          <w:sz w:val="24"/>
          <w:szCs w:val="24"/>
        </w:rPr>
      </w:pPr>
      <w:r w:rsidRPr="00353025">
        <w:rPr>
          <w:rFonts w:ascii="Times New Roman" w:eastAsia="Times New Roman" w:hAnsi="Times New Roman" w:cs="Times New Roman"/>
          <w:b/>
          <w:bCs/>
          <w:color w:val="000000" w:themeColor="text1"/>
          <w:sz w:val="24"/>
          <w:szCs w:val="24"/>
        </w:rPr>
        <w:t>Figure 6: Reebok Instagram</w:t>
      </w:r>
    </w:p>
    <w:p w14:paraId="0A950DE7" w14:textId="77777777" w:rsidR="00AD3660" w:rsidRPr="00353025" w:rsidRDefault="00AD3660" w:rsidP="00AD3660">
      <w:pPr>
        <w:spacing w:before="240" w:after="240" w:line="360" w:lineRule="auto"/>
        <w:jc w:val="center"/>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(Source: Instagram, 2023)</w:t>
      </w:r>
    </w:p>
    <w:p w14:paraId="0A950DE8" w14:textId="77777777" w:rsidR="00AD3660" w:rsidRPr="00353025" w:rsidRDefault="00AD3660" w:rsidP="00AD3660">
      <w:pPr>
        <w:spacing w:before="240" w:after="240" w:line="360" w:lineRule="auto"/>
        <w:jc w:val="center"/>
        <w:rPr>
          <w:color w:val="000000" w:themeColor="text1"/>
        </w:rPr>
      </w:pPr>
      <w:r w:rsidRPr="00353025">
        <w:rPr>
          <w:rFonts w:ascii="Times New Roman" w:eastAsia="Times New Roman" w:hAnsi="Times New Roman" w:cs="Times New Roman"/>
          <w:noProof/>
          <w:color w:val="000000" w:themeColor="text1"/>
          <w:sz w:val="24"/>
          <w:szCs w:val="24"/>
          <w:lang w:val="en-US"/>
        </w:rPr>
        <w:lastRenderedPageBreak/>
        <w:drawing>
          <wp:inline distT="0" distB="0" distL="0" distR="0" wp14:anchorId="0A950E3F" wp14:editId="0A950E40">
            <wp:extent cx="4914900" cy="2292345"/>
            <wp:effectExtent l="0" t="0" r="0" b="0"/>
            <wp:docPr id="15"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srcRect/>
                    <a:stretch>
                      <a:fillRect/>
                    </a:stretch>
                  </pic:blipFill>
                  <pic:spPr>
                    <a:xfrm>
                      <a:off x="0" y="0"/>
                      <a:ext cx="4914900" cy="2292345"/>
                    </a:xfrm>
                    <a:prstGeom prst="rect">
                      <a:avLst/>
                    </a:prstGeom>
                    <a:noFill/>
                    <a:ln>
                      <a:noFill/>
                      <a:prstDash/>
                    </a:ln>
                  </pic:spPr>
                </pic:pic>
              </a:graphicData>
            </a:graphic>
          </wp:inline>
        </w:drawing>
      </w:r>
    </w:p>
    <w:p w14:paraId="0A950DE9" w14:textId="77777777" w:rsidR="00AD3660" w:rsidRPr="00353025" w:rsidRDefault="00AD3660" w:rsidP="00AD3660">
      <w:pPr>
        <w:spacing w:before="240" w:after="240" w:line="360" w:lineRule="auto"/>
        <w:jc w:val="center"/>
        <w:rPr>
          <w:rFonts w:ascii="Times New Roman" w:eastAsia="Times New Roman" w:hAnsi="Times New Roman" w:cs="Times New Roman"/>
          <w:b/>
          <w:bCs/>
          <w:color w:val="000000" w:themeColor="text1"/>
          <w:sz w:val="24"/>
          <w:szCs w:val="24"/>
        </w:rPr>
      </w:pPr>
      <w:r w:rsidRPr="00353025">
        <w:rPr>
          <w:rFonts w:ascii="Times New Roman" w:eastAsia="Times New Roman" w:hAnsi="Times New Roman" w:cs="Times New Roman"/>
          <w:b/>
          <w:bCs/>
          <w:color w:val="000000" w:themeColor="text1"/>
          <w:sz w:val="24"/>
          <w:szCs w:val="24"/>
        </w:rPr>
        <w:t xml:space="preserve">Figure 7: Reebok website </w:t>
      </w:r>
    </w:p>
    <w:p w14:paraId="0A950DEA" w14:textId="77777777" w:rsidR="00AD3660" w:rsidRPr="00353025" w:rsidRDefault="00AD3660" w:rsidP="00AD3660">
      <w:pPr>
        <w:spacing w:before="240" w:after="240" w:line="360" w:lineRule="auto"/>
        <w:jc w:val="center"/>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(Source: reebok, 2023)</w:t>
      </w:r>
    </w:p>
    <w:p w14:paraId="0A950DEB" w14:textId="77777777" w:rsidR="00AD3660" w:rsidRPr="00353025" w:rsidRDefault="00AD3660" w:rsidP="00AD3660">
      <w:pPr>
        <w:spacing w:before="240" w:after="240" w:line="360" w:lineRule="auto"/>
        <w:jc w:val="center"/>
        <w:rPr>
          <w:color w:val="000000" w:themeColor="text1"/>
        </w:rPr>
      </w:pPr>
      <w:r w:rsidRPr="00353025">
        <w:rPr>
          <w:noProof/>
          <w:color w:val="000000" w:themeColor="text1"/>
          <w:lang w:val="en-US"/>
        </w:rPr>
        <w:drawing>
          <wp:inline distT="0" distB="0" distL="0" distR="0" wp14:anchorId="0A950E41" wp14:editId="0A950E42">
            <wp:extent cx="2711452" cy="3689347"/>
            <wp:effectExtent l="0" t="0" r="0" b="6353"/>
            <wp:docPr id="1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2711452" cy="3689347"/>
                    </a:xfrm>
                    <a:prstGeom prst="rect">
                      <a:avLst/>
                    </a:prstGeom>
                    <a:noFill/>
                    <a:ln>
                      <a:noFill/>
                      <a:prstDash/>
                    </a:ln>
                  </pic:spPr>
                </pic:pic>
              </a:graphicData>
            </a:graphic>
          </wp:inline>
        </w:drawing>
      </w:r>
    </w:p>
    <w:p w14:paraId="0A950DEC" w14:textId="77777777" w:rsidR="00AD3660" w:rsidRPr="00353025" w:rsidRDefault="00AD3660" w:rsidP="00AD3660">
      <w:pPr>
        <w:spacing w:before="240" w:after="240" w:line="360" w:lineRule="auto"/>
        <w:jc w:val="center"/>
        <w:rPr>
          <w:rFonts w:ascii="Times New Roman" w:eastAsia="Times New Roman" w:hAnsi="Times New Roman" w:cs="Times New Roman"/>
          <w:b/>
          <w:bCs/>
          <w:color w:val="000000" w:themeColor="text1"/>
          <w:sz w:val="24"/>
          <w:szCs w:val="24"/>
        </w:rPr>
      </w:pPr>
      <w:r w:rsidRPr="00353025">
        <w:rPr>
          <w:rFonts w:ascii="Times New Roman" w:eastAsia="Times New Roman" w:hAnsi="Times New Roman" w:cs="Times New Roman"/>
          <w:b/>
          <w:bCs/>
          <w:color w:val="000000" w:themeColor="text1"/>
          <w:sz w:val="24"/>
          <w:szCs w:val="24"/>
        </w:rPr>
        <w:t>Figure 8: Newspaper</w:t>
      </w:r>
    </w:p>
    <w:p w14:paraId="0A950DED" w14:textId="77777777" w:rsidR="00AD3660" w:rsidRPr="00353025" w:rsidRDefault="00AD3660" w:rsidP="00AD3660">
      <w:pPr>
        <w:spacing w:before="240" w:after="240" w:line="360" w:lineRule="auto"/>
        <w:jc w:val="center"/>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 xml:space="preserve">(Source: </w:t>
      </w:r>
      <w:proofErr w:type="spellStart"/>
      <w:r w:rsidRPr="00353025">
        <w:rPr>
          <w:rFonts w:ascii="Times New Roman" w:eastAsia="Times New Roman" w:hAnsi="Times New Roman" w:cs="Times New Roman"/>
          <w:color w:val="000000" w:themeColor="text1"/>
          <w:sz w:val="24"/>
          <w:szCs w:val="24"/>
        </w:rPr>
        <w:t>pinterest</w:t>
      </w:r>
      <w:proofErr w:type="spellEnd"/>
      <w:r w:rsidRPr="00353025">
        <w:rPr>
          <w:rFonts w:ascii="Times New Roman" w:eastAsia="Times New Roman" w:hAnsi="Times New Roman" w:cs="Times New Roman"/>
          <w:color w:val="000000" w:themeColor="text1"/>
          <w:sz w:val="24"/>
          <w:szCs w:val="24"/>
        </w:rPr>
        <w:t>, 2023)</w:t>
      </w:r>
    </w:p>
    <w:p w14:paraId="0A950DEE" w14:textId="77777777" w:rsidR="00AD3660" w:rsidRPr="00353025" w:rsidRDefault="00AD3660" w:rsidP="00AD3660">
      <w:pPr>
        <w:pStyle w:val="Normal1"/>
        <w:spacing w:line="360" w:lineRule="auto"/>
        <w:jc w:val="center"/>
        <w:rPr>
          <w:color w:val="000000" w:themeColor="text1"/>
        </w:rPr>
      </w:pPr>
    </w:p>
    <w:p w14:paraId="0A950DEF" w14:textId="77777777" w:rsidR="00AD3660" w:rsidRPr="00353025" w:rsidRDefault="00AD3660" w:rsidP="00AD3660">
      <w:pPr>
        <w:pStyle w:val="Normal1"/>
        <w:spacing w:line="360" w:lineRule="auto"/>
        <w:jc w:val="center"/>
        <w:rPr>
          <w:rFonts w:ascii="Times New Roman" w:eastAsia="Times New Roman" w:hAnsi="Times New Roman" w:cs="Times New Roman"/>
          <w:color w:val="000000" w:themeColor="text1"/>
          <w:sz w:val="24"/>
          <w:szCs w:val="24"/>
        </w:rPr>
      </w:pPr>
    </w:p>
    <w:p w14:paraId="0A950DF0" w14:textId="77777777" w:rsidR="00AD3660" w:rsidRPr="00353025" w:rsidRDefault="00AD3660" w:rsidP="00AD3660">
      <w:pPr>
        <w:pStyle w:val="Normal1"/>
        <w:jc w:val="center"/>
        <w:rPr>
          <w:color w:val="000000" w:themeColor="text1"/>
        </w:rPr>
      </w:pPr>
    </w:p>
    <w:p w14:paraId="0A950DF1" w14:textId="77777777" w:rsidR="00BC1741" w:rsidRPr="00353025" w:rsidRDefault="006370ED">
      <w:pPr>
        <w:pStyle w:val="Normal1"/>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b/>
          <w:color w:val="000000" w:themeColor="text1"/>
          <w:sz w:val="24"/>
          <w:szCs w:val="24"/>
        </w:rPr>
        <w:lastRenderedPageBreak/>
        <w:t xml:space="preserve">Product Strategy- </w:t>
      </w:r>
      <w:r w:rsidRPr="00353025">
        <w:rPr>
          <w:rFonts w:ascii="Times New Roman" w:eastAsia="Times New Roman" w:hAnsi="Times New Roman" w:cs="Times New Roman"/>
          <w:color w:val="000000" w:themeColor="text1"/>
          <w:sz w:val="24"/>
          <w:szCs w:val="24"/>
        </w:rPr>
        <w:t>Reebok’s product offering contains an extensive assortment for every customer base. The design of apparel is consistently intriguing since it integrates athletics with aesthetics (</w:t>
      </w:r>
      <w:proofErr w:type="spellStart"/>
      <w:r w:rsidRPr="00353025">
        <w:rPr>
          <w:rFonts w:ascii="Times New Roman" w:eastAsia="Times New Roman" w:hAnsi="Times New Roman" w:cs="Times New Roman"/>
          <w:color w:val="000000" w:themeColor="text1"/>
          <w:sz w:val="24"/>
          <w:szCs w:val="24"/>
          <w:shd w:val="clear" w:color="auto" w:fill="FFFFFF"/>
        </w:rPr>
        <w:t>Sarlab</w:t>
      </w:r>
      <w:r w:rsidRPr="00353025">
        <w:rPr>
          <w:rFonts w:ascii="Times New Roman" w:eastAsia="Times New Roman" w:hAnsi="Times New Roman" w:cs="Times New Roman"/>
          <w:i/>
          <w:color w:val="000000" w:themeColor="text1"/>
          <w:sz w:val="24"/>
          <w:szCs w:val="24"/>
          <w:shd w:val="clear" w:color="auto" w:fill="FFFFFF"/>
        </w:rPr>
        <w:t>et</w:t>
      </w:r>
      <w:proofErr w:type="spellEnd"/>
      <w:r w:rsidRPr="00353025">
        <w:rPr>
          <w:rFonts w:ascii="Times New Roman" w:eastAsia="Times New Roman" w:hAnsi="Times New Roman" w:cs="Times New Roman"/>
          <w:i/>
          <w:color w:val="000000" w:themeColor="text1"/>
          <w:sz w:val="24"/>
          <w:szCs w:val="24"/>
          <w:shd w:val="clear" w:color="auto" w:fill="FFFFFF"/>
        </w:rPr>
        <w:t xml:space="preserve"> al. </w:t>
      </w:r>
      <w:r w:rsidRPr="00353025">
        <w:rPr>
          <w:rFonts w:ascii="Times New Roman" w:eastAsia="Times New Roman" w:hAnsi="Times New Roman" w:cs="Times New Roman"/>
          <w:color w:val="000000" w:themeColor="text1"/>
          <w:sz w:val="24"/>
          <w:szCs w:val="24"/>
          <w:shd w:val="clear" w:color="auto" w:fill="FFFFFF"/>
        </w:rPr>
        <w:t>2020</w:t>
      </w:r>
      <w:r w:rsidRPr="00353025">
        <w:rPr>
          <w:rFonts w:ascii="Times New Roman" w:eastAsia="Times New Roman" w:hAnsi="Times New Roman" w:cs="Times New Roman"/>
          <w:color w:val="000000" w:themeColor="text1"/>
          <w:sz w:val="24"/>
          <w:szCs w:val="24"/>
        </w:rPr>
        <w:t>). Rich textiles and innovation have been coupled to deliver ultimate comfort. “Reebok Classics” provided apparel, accessories, and shoes under two broad types namely “Always Classic” and “New Classic”.</w:t>
      </w:r>
      <w:r w:rsidR="007D181F" w:rsidRPr="00353025">
        <w:rPr>
          <w:rFonts w:ascii="Times New Roman" w:eastAsia="Times New Roman" w:hAnsi="Times New Roman" w:cs="Times New Roman"/>
          <w:color w:val="000000" w:themeColor="text1"/>
          <w:sz w:val="32"/>
          <w:szCs w:val="32"/>
        </w:rPr>
        <w:t xml:space="preserve"> </w:t>
      </w:r>
      <w:r w:rsidR="007D181F" w:rsidRPr="00353025">
        <w:rPr>
          <w:rFonts w:ascii="Times New Roman" w:eastAsia="Times New Roman" w:hAnsi="Times New Roman" w:cs="Times New Roman"/>
          <w:color w:val="000000" w:themeColor="text1"/>
          <w:sz w:val="24"/>
          <w:szCs w:val="24"/>
        </w:rPr>
        <w:t xml:space="preserve">Reebok has made efforts to prioritize sustainability in its branding strategy, highlighting its use of eco-friendly materials and sustainable production processes. </w:t>
      </w:r>
      <w:proofErr w:type="gramStart"/>
      <w:r w:rsidR="007D181F" w:rsidRPr="00353025">
        <w:rPr>
          <w:rFonts w:ascii="Times New Roman" w:eastAsia="Times New Roman" w:hAnsi="Times New Roman" w:cs="Times New Roman"/>
          <w:color w:val="000000" w:themeColor="text1"/>
          <w:sz w:val="24"/>
          <w:szCs w:val="24"/>
        </w:rPr>
        <w:t>It  also</w:t>
      </w:r>
      <w:proofErr w:type="gramEnd"/>
      <w:r w:rsidR="007D181F" w:rsidRPr="00353025">
        <w:rPr>
          <w:rFonts w:ascii="Times New Roman" w:eastAsia="Times New Roman" w:hAnsi="Times New Roman" w:cs="Times New Roman"/>
          <w:color w:val="000000" w:themeColor="text1"/>
          <w:sz w:val="24"/>
          <w:szCs w:val="24"/>
        </w:rPr>
        <w:t xml:space="preserve"> has implemented branding strategies focused on product innovation, such as the launch of its "</w:t>
      </w:r>
      <w:proofErr w:type="spellStart"/>
      <w:r w:rsidR="007D181F" w:rsidRPr="00353025">
        <w:rPr>
          <w:rFonts w:ascii="Times New Roman" w:eastAsia="Times New Roman" w:hAnsi="Times New Roman" w:cs="Times New Roman"/>
          <w:color w:val="000000" w:themeColor="text1"/>
          <w:sz w:val="24"/>
          <w:szCs w:val="24"/>
        </w:rPr>
        <w:t>Floatride</w:t>
      </w:r>
      <w:proofErr w:type="spellEnd"/>
      <w:r w:rsidR="007D181F" w:rsidRPr="00353025">
        <w:rPr>
          <w:rFonts w:ascii="Times New Roman" w:eastAsia="Times New Roman" w:hAnsi="Times New Roman" w:cs="Times New Roman"/>
          <w:color w:val="000000" w:themeColor="text1"/>
          <w:sz w:val="24"/>
          <w:szCs w:val="24"/>
        </w:rPr>
        <w:t xml:space="preserve"> Energy" running shoe that uses advanced technology to improve performance and comfort (</w:t>
      </w:r>
      <w:proofErr w:type="spellStart"/>
      <w:r w:rsidR="007D181F" w:rsidRPr="00353025">
        <w:rPr>
          <w:rFonts w:ascii="Times New Roman" w:hAnsi="Times New Roman" w:cs="Times New Roman"/>
          <w:color w:val="000000" w:themeColor="text1"/>
          <w:sz w:val="24"/>
          <w:szCs w:val="24"/>
          <w:shd w:val="clear" w:color="auto" w:fill="FFFFFF"/>
        </w:rPr>
        <w:t>Jin</w:t>
      </w:r>
      <w:proofErr w:type="spellEnd"/>
      <w:r w:rsidR="007D181F" w:rsidRPr="00353025">
        <w:rPr>
          <w:rFonts w:ascii="Times New Roman" w:hAnsi="Times New Roman" w:cs="Times New Roman"/>
          <w:color w:val="000000" w:themeColor="text1"/>
          <w:sz w:val="24"/>
          <w:szCs w:val="24"/>
          <w:shd w:val="clear" w:color="auto" w:fill="FFFFFF"/>
        </w:rPr>
        <w:t xml:space="preserve"> and Shin 2021</w:t>
      </w:r>
      <w:r w:rsidR="007D181F" w:rsidRPr="00353025">
        <w:rPr>
          <w:rFonts w:ascii="Times New Roman" w:eastAsia="Times New Roman" w:hAnsi="Times New Roman" w:cs="Times New Roman"/>
          <w:color w:val="000000" w:themeColor="text1"/>
          <w:sz w:val="24"/>
          <w:szCs w:val="24"/>
        </w:rPr>
        <w:t>).</w:t>
      </w:r>
    </w:p>
    <w:p w14:paraId="0A950DF2"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Place and Distribution Strategy- </w:t>
      </w:r>
      <w:r w:rsidRPr="00353025">
        <w:rPr>
          <w:rFonts w:ascii="Times New Roman" w:eastAsia="Times New Roman" w:hAnsi="Times New Roman" w:cs="Times New Roman"/>
          <w:color w:val="000000" w:themeColor="text1"/>
          <w:sz w:val="24"/>
          <w:szCs w:val="24"/>
        </w:rPr>
        <w:t>Reebok serves resellers, specialized stores, and showrooms. The storefronts are categorized into "limited-edition shops," "super-sale shops," and "one-of-a-kind shops," and also the firm's financial affairs are evenly distributed. Owing to its e-shopping approach, the firm has dramatically altered the notion of marketing (</w:t>
      </w:r>
      <w:r w:rsidRPr="00353025">
        <w:rPr>
          <w:rFonts w:ascii="Times New Roman" w:eastAsia="Times New Roman" w:hAnsi="Times New Roman" w:cs="Times New Roman"/>
          <w:color w:val="000000" w:themeColor="text1"/>
          <w:sz w:val="24"/>
          <w:szCs w:val="24"/>
          <w:shd w:val="clear" w:color="auto" w:fill="FFFFFF"/>
        </w:rPr>
        <w:t>Kruse and Schultz, 2022</w:t>
      </w:r>
      <w:r w:rsidRPr="00353025">
        <w:rPr>
          <w:rFonts w:ascii="Times New Roman" w:eastAsia="Times New Roman" w:hAnsi="Times New Roman" w:cs="Times New Roman"/>
          <w:color w:val="000000" w:themeColor="text1"/>
          <w:sz w:val="24"/>
          <w:szCs w:val="24"/>
        </w:rPr>
        <w:t>). Furthermore, they are available on various online shopping platforms and mobile applications, namely "Amazon," and several others.</w:t>
      </w:r>
    </w:p>
    <w:p w14:paraId="7AD26DA9" w14:textId="151BFACD" w:rsidR="00FD1BC1" w:rsidRPr="00DC3458" w:rsidRDefault="00FD1BC1" w:rsidP="00FD1BC1">
      <w:pPr>
        <w:pStyle w:val="Normal1"/>
        <w:spacing w:line="360" w:lineRule="auto"/>
        <w:jc w:val="both"/>
        <w:rPr>
          <w:rFonts w:ascii="Times New Roman" w:eastAsia="Times New Roman" w:hAnsi="Times New Roman" w:cs="Times New Roman"/>
          <w:b/>
          <w:bCs/>
          <w:color w:val="000000" w:themeColor="text1"/>
        </w:rPr>
      </w:pPr>
      <w:r>
        <w:rPr>
          <w:rFonts w:ascii="Times New Roman" w:eastAsia="Times New Roman" w:hAnsi="Times New Roman" w:cs="Times New Roman"/>
          <w:b/>
          <w:bCs/>
          <w:color w:val="000000" w:themeColor="text1"/>
          <w:sz w:val="24"/>
          <w:szCs w:val="24"/>
        </w:rPr>
        <w:t xml:space="preserve"> </w:t>
      </w:r>
      <w:r w:rsidR="00AD6FE0" w:rsidRPr="00C25B32">
        <w:rPr>
          <w:rFonts w:ascii="Times New Roman" w:eastAsia="Times New Roman" w:hAnsi="Times New Roman" w:cs="Times New Roman"/>
          <w:b/>
          <w:bCs/>
          <w:color w:val="000000" w:themeColor="text1"/>
          <w:sz w:val="24"/>
          <w:szCs w:val="24"/>
        </w:rPr>
        <w:t>Channels of Distribution</w:t>
      </w:r>
    </w:p>
    <w:p w14:paraId="120F7B7B" w14:textId="77777777" w:rsidR="00DC3458" w:rsidRDefault="00AD6FE0" w:rsidP="00DC3458">
      <w:pPr>
        <w:pStyle w:val="Normal1"/>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The organisation uses a different type of distribution network in order to reach out to a diverse client base quite easily throughout the world which can assist it in maintaining its reputation as a renowned MNC in the business market. Reebok uses the multi-user strategy of distribution which is discussed as follows-</w:t>
      </w:r>
    </w:p>
    <w:p w14:paraId="5E7DA830" w14:textId="2087C14E" w:rsidR="00AD6FE0" w:rsidRPr="00DC3458" w:rsidRDefault="00DC3458" w:rsidP="00DC3458">
      <w:pPr>
        <w:pStyle w:val="Normal1"/>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color w:val="000000" w:themeColor="text1"/>
          <w:sz w:val="24"/>
          <w:szCs w:val="24"/>
        </w:rPr>
        <w:t xml:space="preserve">   </w:t>
      </w:r>
      <w:r w:rsidR="00AD6FE0" w:rsidRPr="00353025">
        <w:rPr>
          <w:rFonts w:ascii="Times New Roman" w:eastAsia="Times New Roman" w:hAnsi="Times New Roman" w:cs="Times New Roman"/>
          <w:b/>
          <w:color w:val="000000" w:themeColor="text1"/>
          <w:sz w:val="24"/>
          <w:szCs w:val="24"/>
        </w:rPr>
        <w:t>Wholesalers</w:t>
      </w:r>
      <w:r w:rsidR="00FD1BC1">
        <w:rPr>
          <w:rFonts w:ascii="Times New Roman" w:eastAsia="Times New Roman" w:hAnsi="Times New Roman" w:cs="Times New Roman"/>
          <w:b/>
          <w:color w:val="000000" w:themeColor="text1"/>
          <w:sz w:val="24"/>
          <w:szCs w:val="24"/>
        </w:rPr>
        <w:t>-</w:t>
      </w:r>
      <w:r w:rsidR="00AD6FE0" w:rsidRPr="00353025">
        <w:rPr>
          <w:rFonts w:ascii="Times New Roman" w:eastAsia="Times New Roman" w:hAnsi="Times New Roman" w:cs="Times New Roman"/>
          <w:color w:val="000000" w:themeColor="text1"/>
          <w:sz w:val="24"/>
          <w:szCs w:val="24"/>
        </w:rPr>
        <w:t>By using this particular distribution strategy Reebok provides a large number of finished products to a specific organisation or person who sells the goods under the same brand name on the behalf of the company at a comparatively lower price that is prevailing in the market (So, 2022).</w:t>
      </w:r>
    </w:p>
    <w:p w14:paraId="3A7E47C6" w14:textId="49E4FDB9" w:rsidR="00AD6FE0" w:rsidRPr="00FD1BC1" w:rsidRDefault="00FD1BC1" w:rsidP="00AD6FE0">
      <w:pPr>
        <w:spacing w:before="240"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w:t>
      </w:r>
      <w:r w:rsidR="00AD6FE0" w:rsidRPr="00353025">
        <w:rPr>
          <w:rFonts w:ascii="Times New Roman" w:eastAsia="Times New Roman" w:hAnsi="Times New Roman" w:cs="Times New Roman"/>
          <w:b/>
          <w:color w:val="000000" w:themeColor="text1"/>
          <w:sz w:val="24"/>
          <w:szCs w:val="24"/>
        </w:rPr>
        <w:t xml:space="preserve">Retailer </w:t>
      </w:r>
      <w:r>
        <w:rPr>
          <w:rFonts w:ascii="Times New Roman" w:eastAsia="Times New Roman" w:hAnsi="Times New Roman" w:cs="Times New Roman"/>
          <w:b/>
          <w:color w:val="000000" w:themeColor="text1"/>
          <w:sz w:val="24"/>
          <w:szCs w:val="24"/>
        </w:rPr>
        <w:t>-</w:t>
      </w:r>
      <w:r w:rsidR="00AD6FE0" w:rsidRPr="00353025">
        <w:rPr>
          <w:rFonts w:ascii="Times New Roman" w:eastAsia="Times New Roman" w:hAnsi="Times New Roman" w:cs="Times New Roman"/>
          <w:color w:val="000000" w:themeColor="text1"/>
          <w:sz w:val="24"/>
          <w:szCs w:val="24"/>
        </w:rPr>
        <w:t xml:space="preserve">This distribution strategy allows the organisation to provide a limited number of products to a person or organisation who in turn sells those products under the brand name of Reebok </w:t>
      </w:r>
      <w:proofErr w:type="spellStart"/>
      <w:r w:rsidR="00AD6FE0" w:rsidRPr="00353025">
        <w:rPr>
          <w:rFonts w:ascii="Times New Roman" w:eastAsia="Times New Roman" w:hAnsi="Times New Roman" w:cs="Times New Roman"/>
          <w:color w:val="000000" w:themeColor="text1"/>
          <w:sz w:val="24"/>
          <w:szCs w:val="24"/>
        </w:rPr>
        <w:t>o</w:t>
      </w:r>
      <w:proofErr w:type="spellEnd"/>
      <w:r w:rsidR="00AD6FE0" w:rsidRPr="00353025">
        <w:rPr>
          <w:rFonts w:ascii="Times New Roman" w:eastAsia="Times New Roman" w:hAnsi="Times New Roman" w:cs="Times New Roman"/>
          <w:color w:val="000000" w:themeColor="text1"/>
          <w:sz w:val="24"/>
          <w:szCs w:val="24"/>
        </w:rPr>
        <w:t xml:space="preserve"> the consumers (Bai </w:t>
      </w:r>
      <w:r w:rsidR="00AD6FE0" w:rsidRPr="00353025">
        <w:rPr>
          <w:rFonts w:ascii="Times New Roman" w:eastAsia="Times New Roman" w:hAnsi="Times New Roman" w:cs="Times New Roman"/>
          <w:i/>
          <w:color w:val="000000" w:themeColor="text1"/>
          <w:sz w:val="24"/>
          <w:szCs w:val="24"/>
        </w:rPr>
        <w:t>et al</w:t>
      </w:r>
      <w:r w:rsidR="00AD6FE0" w:rsidRPr="00353025">
        <w:rPr>
          <w:rFonts w:ascii="Times New Roman" w:eastAsia="Times New Roman" w:hAnsi="Times New Roman" w:cs="Times New Roman"/>
          <w:color w:val="000000" w:themeColor="text1"/>
          <w:sz w:val="24"/>
          <w:szCs w:val="24"/>
        </w:rPr>
        <w:t>. 2021).</w:t>
      </w:r>
    </w:p>
    <w:p w14:paraId="68C6346D" w14:textId="7DF69654" w:rsidR="00AD6FE0" w:rsidRPr="00FD1BC1" w:rsidRDefault="00FD1BC1" w:rsidP="00AD6FE0">
      <w:pPr>
        <w:spacing w:before="240"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w:t>
      </w:r>
      <w:r w:rsidR="00AD6FE0" w:rsidRPr="00353025">
        <w:rPr>
          <w:rFonts w:ascii="Times New Roman" w:eastAsia="Times New Roman" w:hAnsi="Times New Roman" w:cs="Times New Roman"/>
          <w:b/>
          <w:color w:val="000000" w:themeColor="text1"/>
          <w:sz w:val="24"/>
          <w:szCs w:val="24"/>
        </w:rPr>
        <w:t xml:space="preserve">Distributor </w:t>
      </w:r>
      <w:r>
        <w:rPr>
          <w:rFonts w:ascii="Times New Roman" w:eastAsia="Times New Roman" w:hAnsi="Times New Roman" w:cs="Times New Roman"/>
          <w:b/>
          <w:color w:val="000000" w:themeColor="text1"/>
          <w:sz w:val="24"/>
          <w:szCs w:val="24"/>
        </w:rPr>
        <w:t>-</w:t>
      </w:r>
      <w:r w:rsidR="00AD6FE0" w:rsidRPr="00353025">
        <w:rPr>
          <w:rFonts w:ascii="Times New Roman" w:eastAsia="Times New Roman" w:hAnsi="Times New Roman" w:cs="Times New Roman"/>
          <w:color w:val="000000" w:themeColor="text1"/>
          <w:sz w:val="24"/>
          <w:szCs w:val="24"/>
        </w:rPr>
        <w:t>By using the distributors, Reebok can be able to efficiently maintain the stock at its different stores throughout the world (</w:t>
      </w:r>
      <w:proofErr w:type="spellStart"/>
      <w:r w:rsidR="00AD6FE0" w:rsidRPr="00353025">
        <w:rPr>
          <w:rFonts w:ascii="Times New Roman" w:eastAsia="Times New Roman" w:hAnsi="Times New Roman" w:cs="Times New Roman"/>
          <w:color w:val="000000" w:themeColor="text1"/>
          <w:sz w:val="24"/>
          <w:szCs w:val="24"/>
        </w:rPr>
        <w:t>Czinkota</w:t>
      </w:r>
      <w:r w:rsidR="00AD6FE0" w:rsidRPr="00353025">
        <w:rPr>
          <w:rFonts w:ascii="Times New Roman" w:eastAsia="Times New Roman" w:hAnsi="Times New Roman" w:cs="Times New Roman"/>
          <w:i/>
          <w:color w:val="000000" w:themeColor="text1"/>
          <w:sz w:val="24"/>
          <w:szCs w:val="24"/>
        </w:rPr>
        <w:t>et</w:t>
      </w:r>
      <w:proofErr w:type="spellEnd"/>
      <w:r w:rsidR="00AD6FE0" w:rsidRPr="00353025">
        <w:rPr>
          <w:rFonts w:ascii="Times New Roman" w:eastAsia="Times New Roman" w:hAnsi="Times New Roman" w:cs="Times New Roman"/>
          <w:i/>
          <w:color w:val="000000" w:themeColor="text1"/>
          <w:sz w:val="24"/>
          <w:szCs w:val="24"/>
        </w:rPr>
        <w:t xml:space="preserve"> al</w:t>
      </w:r>
      <w:r w:rsidR="00AD6FE0" w:rsidRPr="00353025">
        <w:rPr>
          <w:rFonts w:ascii="Times New Roman" w:eastAsia="Times New Roman" w:hAnsi="Times New Roman" w:cs="Times New Roman"/>
          <w:color w:val="000000" w:themeColor="text1"/>
          <w:sz w:val="24"/>
          <w:szCs w:val="24"/>
        </w:rPr>
        <w:t>. 2021). Thus, distributors can be explained as the persons who are provided with the responsibility to deliver the finished products of the brand to its different outlets by collecting the products from the manufacturing hub of the organisation.</w:t>
      </w:r>
    </w:p>
    <w:p w14:paraId="515FE87A" w14:textId="77777777" w:rsidR="00AD6FE0" w:rsidRDefault="00AD6FE0">
      <w:pPr>
        <w:pStyle w:val="Normal1"/>
        <w:spacing w:line="360" w:lineRule="auto"/>
        <w:jc w:val="both"/>
        <w:rPr>
          <w:rFonts w:ascii="Times New Roman" w:eastAsia="Times New Roman" w:hAnsi="Times New Roman" w:cs="Times New Roman"/>
          <w:b/>
          <w:color w:val="000000" w:themeColor="text1"/>
          <w:sz w:val="24"/>
          <w:szCs w:val="24"/>
        </w:rPr>
      </w:pPr>
    </w:p>
    <w:p w14:paraId="0A950DF3" w14:textId="68D513A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b/>
          <w:color w:val="000000" w:themeColor="text1"/>
          <w:sz w:val="24"/>
          <w:szCs w:val="24"/>
        </w:rPr>
        <w:t xml:space="preserve">Pricing Strategy- </w:t>
      </w:r>
      <w:r w:rsidRPr="00353025">
        <w:rPr>
          <w:rFonts w:ascii="Times New Roman" w:eastAsia="Times New Roman" w:hAnsi="Times New Roman" w:cs="Times New Roman"/>
          <w:color w:val="000000" w:themeColor="text1"/>
          <w:sz w:val="24"/>
          <w:szCs w:val="24"/>
        </w:rPr>
        <w:t>While developing its apparel category, the team launched a competitive pricing policy. When demand increased, the strategy altered to "fair rates" as opposed to "typical costs". Cheap prices were previously estimated as introductory expenses. The firm utilizes a marketing approach characterized as the "skimming policy" as an outcome, the firm demanded a good amount for its upscale products (</w:t>
      </w:r>
      <w:r w:rsidRPr="00353025">
        <w:rPr>
          <w:rFonts w:ascii="Times New Roman" w:eastAsia="Times New Roman" w:hAnsi="Times New Roman" w:cs="Times New Roman"/>
          <w:color w:val="000000" w:themeColor="text1"/>
          <w:sz w:val="24"/>
          <w:szCs w:val="24"/>
          <w:shd w:val="clear" w:color="auto" w:fill="FFFFFF"/>
        </w:rPr>
        <w:t>Li, 2022</w:t>
      </w:r>
      <w:r w:rsidRPr="00353025">
        <w:rPr>
          <w:rFonts w:ascii="Times New Roman" w:eastAsia="Times New Roman" w:hAnsi="Times New Roman" w:cs="Times New Roman"/>
          <w:color w:val="000000" w:themeColor="text1"/>
          <w:sz w:val="24"/>
          <w:szCs w:val="24"/>
        </w:rPr>
        <w:t xml:space="preserve">). </w:t>
      </w:r>
    </w:p>
    <w:p w14:paraId="0A950DF4" w14:textId="77777777" w:rsidR="00BC1741" w:rsidRPr="00353025" w:rsidRDefault="006370ED">
      <w:pPr>
        <w:pStyle w:val="Normal1"/>
        <w:spacing w:line="360" w:lineRule="auto"/>
        <w:jc w:val="both"/>
        <w:rPr>
          <w:color w:val="000000" w:themeColor="text1"/>
          <w:sz w:val="24"/>
          <w:szCs w:val="24"/>
        </w:rPr>
      </w:pPr>
      <w:r w:rsidRPr="00353025">
        <w:rPr>
          <w:rFonts w:ascii="Times New Roman" w:eastAsia="Times New Roman" w:hAnsi="Times New Roman" w:cs="Times New Roman"/>
          <w:b/>
          <w:color w:val="000000" w:themeColor="text1"/>
          <w:sz w:val="24"/>
          <w:szCs w:val="24"/>
        </w:rPr>
        <w:t xml:space="preserve">Promotional Strategy- </w:t>
      </w:r>
      <w:r w:rsidRPr="00353025">
        <w:rPr>
          <w:rFonts w:ascii="Times New Roman" w:eastAsia="Times New Roman" w:hAnsi="Times New Roman" w:cs="Times New Roman"/>
          <w:color w:val="000000" w:themeColor="text1"/>
          <w:sz w:val="24"/>
          <w:szCs w:val="24"/>
        </w:rPr>
        <w:t xml:space="preserve">To help clients recognize its products in an enhanced manner, Reebok has embarked on an innovative promotional </w:t>
      </w:r>
      <w:proofErr w:type="spellStart"/>
      <w:r w:rsidRPr="00353025">
        <w:rPr>
          <w:rFonts w:ascii="Times New Roman" w:eastAsia="Times New Roman" w:hAnsi="Times New Roman" w:cs="Times New Roman"/>
          <w:color w:val="000000" w:themeColor="text1"/>
          <w:sz w:val="24"/>
          <w:szCs w:val="24"/>
        </w:rPr>
        <w:t>endeavor</w:t>
      </w:r>
      <w:proofErr w:type="spellEnd"/>
      <w:r w:rsidRPr="00353025">
        <w:rPr>
          <w:rFonts w:ascii="Times New Roman" w:eastAsia="Times New Roman" w:hAnsi="Times New Roman" w:cs="Times New Roman"/>
          <w:color w:val="000000" w:themeColor="text1"/>
          <w:sz w:val="24"/>
          <w:szCs w:val="24"/>
        </w:rPr>
        <w:t>. Reebok engaged prominent sportspeople from the “NBA”, “cricket”, “football”, and “racing” as brand advocates. Professional actors and actresses are r engaged in Reebok commercial ad campaigns (</w:t>
      </w:r>
      <w:r w:rsidRPr="00353025">
        <w:rPr>
          <w:rFonts w:ascii="Times New Roman" w:eastAsia="Times New Roman" w:hAnsi="Times New Roman" w:cs="Times New Roman"/>
          <w:color w:val="000000" w:themeColor="text1"/>
          <w:sz w:val="24"/>
          <w:szCs w:val="24"/>
          <w:shd w:val="clear" w:color="auto" w:fill="FFFFFF"/>
        </w:rPr>
        <w:t>Yang, 2022</w:t>
      </w:r>
      <w:r w:rsidRPr="00353025">
        <w:rPr>
          <w:rFonts w:ascii="Times New Roman" w:eastAsia="Times New Roman" w:hAnsi="Times New Roman" w:cs="Times New Roman"/>
          <w:color w:val="000000" w:themeColor="text1"/>
          <w:sz w:val="24"/>
          <w:szCs w:val="24"/>
        </w:rPr>
        <w:t>). Reebok has endorsed multiple sporting activities, including the “IPL”, and several others.</w:t>
      </w:r>
      <w:r w:rsidR="007D181F" w:rsidRPr="00353025">
        <w:rPr>
          <w:rFonts w:ascii="Times New Roman" w:eastAsia="Times New Roman" w:hAnsi="Times New Roman" w:cs="Times New Roman"/>
          <w:color w:val="000000" w:themeColor="text1"/>
          <w:sz w:val="28"/>
          <w:szCs w:val="28"/>
        </w:rPr>
        <w:t xml:space="preserve"> </w:t>
      </w:r>
      <w:r w:rsidR="007D181F" w:rsidRPr="00353025">
        <w:rPr>
          <w:rFonts w:ascii="Times New Roman" w:eastAsia="Times New Roman" w:hAnsi="Times New Roman" w:cs="Times New Roman"/>
          <w:color w:val="000000" w:themeColor="text1"/>
          <w:sz w:val="24"/>
          <w:szCs w:val="24"/>
        </w:rPr>
        <w:t>Reebok has also collaborated with Cardi B and Gigi Hadid to promote its products</w:t>
      </w:r>
      <w:r w:rsidR="00AD3660" w:rsidRPr="00353025">
        <w:rPr>
          <w:rFonts w:ascii="Times New Roman" w:eastAsia="Times New Roman" w:hAnsi="Times New Roman" w:cs="Times New Roman"/>
          <w:color w:val="000000" w:themeColor="text1"/>
          <w:sz w:val="24"/>
          <w:szCs w:val="24"/>
        </w:rPr>
        <w:t xml:space="preserve"> (fashionunited.uk, 2023)</w:t>
      </w:r>
      <w:r w:rsidR="007D181F" w:rsidRPr="00353025">
        <w:rPr>
          <w:rFonts w:ascii="Times New Roman" w:eastAsia="Times New Roman" w:hAnsi="Times New Roman" w:cs="Times New Roman"/>
          <w:color w:val="000000" w:themeColor="text1"/>
          <w:sz w:val="24"/>
          <w:szCs w:val="24"/>
        </w:rPr>
        <w:t xml:space="preserve">. </w:t>
      </w:r>
    </w:p>
    <w:p w14:paraId="0A950DF5" w14:textId="77777777" w:rsidR="00BC1741" w:rsidRPr="00353025" w:rsidRDefault="00BC1741">
      <w:pPr>
        <w:pStyle w:val="Normal1"/>
        <w:spacing w:line="360" w:lineRule="auto"/>
        <w:jc w:val="center"/>
        <w:rPr>
          <w:color w:val="000000" w:themeColor="text1"/>
        </w:rPr>
      </w:pPr>
    </w:p>
    <w:p w14:paraId="0A950DF6" w14:textId="77777777" w:rsidR="00BC1741" w:rsidRPr="00353025" w:rsidRDefault="00BC1741">
      <w:pPr>
        <w:pStyle w:val="Normal1"/>
        <w:spacing w:line="360" w:lineRule="auto"/>
        <w:jc w:val="center"/>
        <w:rPr>
          <w:rFonts w:ascii="Times New Roman" w:eastAsia="Times New Roman" w:hAnsi="Times New Roman" w:cs="Times New Roman"/>
          <w:color w:val="000000" w:themeColor="text1"/>
          <w:sz w:val="24"/>
          <w:szCs w:val="24"/>
        </w:rPr>
      </w:pPr>
    </w:p>
    <w:p w14:paraId="0A950DF7" w14:textId="77777777" w:rsidR="00BC1741" w:rsidRPr="00484198" w:rsidRDefault="006370ED">
      <w:pPr>
        <w:pStyle w:val="Normal1"/>
        <w:spacing w:line="360" w:lineRule="auto"/>
        <w:jc w:val="both"/>
        <w:rPr>
          <w:rFonts w:ascii="Times New Roman" w:eastAsia="Times New Roman" w:hAnsi="Times New Roman" w:cs="Times New Roman"/>
          <w:b/>
          <w:bCs/>
          <w:color w:val="000000" w:themeColor="text1"/>
          <w:sz w:val="28"/>
          <w:szCs w:val="28"/>
        </w:rPr>
      </w:pPr>
      <w:r w:rsidRPr="00484198">
        <w:rPr>
          <w:rFonts w:ascii="Times New Roman" w:eastAsia="Times New Roman" w:hAnsi="Times New Roman" w:cs="Times New Roman"/>
          <w:b/>
          <w:bCs/>
          <w:color w:val="000000" w:themeColor="text1"/>
          <w:sz w:val="28"/>
          <w:szCs w:val="28"/>
        </w:rPr>
        <w:t>Customer complaint process</w:t>
      </w:r>
    </w:p>
    <w:p w14:paraId="0A950DF8" w14:textId="77777777" w:rsidR="00BC1741" w:rsidRPr="00353025" w:rsidRDefault="006370ED">
      <w:pPr>
        <w:pStyle w:val="Normal1"/>
        <w:spacing w:line="360" w:lineRule="auto"/>
        <w:jc w:val="both"/>
        <w:rPr>
          <w:color w:val="000000" w:themeColor="text1"/>
        </w:rPr>
      </w:pPr>
      <w:r w:rsidRPr="00353025">
        <w:rPr>
          <w:rFonts w:ascii="Times New Roman" w:eastAsia="Times New Roman" w:hAnsi="Times New Roman" w:cs="Times New Roman"/>
          <w:color w:val="000000" w:themeColor="text1"/>
          <w:sz w:val="24"/>
          <w:szCs w:val="24"/>
        </w:rPr>
        <w:t>In Reebok, customers can significantly put forward their feedback, reviews as well as complaints with the help of “</w:t>
      </w:r>
      <w:r w:rsidRPr="00353025">
        <w:rPr>
          <w:rFonts w:ascii="Times New Roman" w:eastAsia="Times New Roman" w:hAnsi="Times New Roman" w:cs="Times New Roman"/>
          <w:b/>
          <w:bCs/>
          <w:color w:val="000000" w:themeColor="text1"/>
          <w:sz w:val="24"/>
          <w:szCs w:val="24"/>
        </w:rPr>
        <w:t>Feedback mechanism</w:t>
      </w:r>
      <w:r w:rsidRPr="00353025">
        <w:rPr>
          <w:rFonts w:ascii="Times New Roman" w:eastAsia="Times New Roman" w:hAnsi="Times New Roman" w:cs="Times New Roman"/>
          <w:color w:val="000000" w:themeColor="text1"/>
          <w:sz w:val="24"/>
          <w:szCs w:val="24"/>
        </w:rPr>
        <w:t xml:space="preserve">”. The organisation asks for the authentic reviews from the customers after purchase through emails as well as online websites. </w:t>
      </w:r>
    </w:p>
    <w:p w14:paraId="0A950E01" w14:textId="77777777" w:rsidR="00BC1741" w:rsidRPr="00484198" w:rsidRDefault="006370ED">
      <w:pPr>
        <w:pStyle w:val="Heading2"/>
        <w:rPr>
          <w:rFonts w:eastAsia="Arial" w:cs="Times New Roman"/>
          <w:color w:val="000000" w:themeColor="text1"/>
          <w:sz w:val="28"/>
          <w:szCs w:val="36"/>
        </w:rPr>
      </w:pPr>
      <w:bookmarkStart w:id="7" w:name="_Toc130652589"/>
      <w:r w:rsidRPr="00484198">
        <w:rPr>
          <w:rFonts w:eastAsia="Arial" w:cs="Times New Roman"/>
          <w:color w:val="000000" w:themeColor="text1"/>
          <w:sz w:val="28"/>
          <w:szCs w:val="36"/>
        </w:rPr>
        <w:t>Conclusion</w:t>
      </w:r>
      <w:bookmarkEnd w:id="7"/>
    </w:p>
    <w:p w14:paraId="0A950E02" w14:textId="77777777" w:rsidR="00BC1741" w:rsidRPr="00353025" w:rsidRDefault="006370ED">
      <w:pPr>
        <w:pStyle w:val="Normal1"/>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In conclusion, it is, therefore, possible to deduce that concerning the marketing management strategic initiatives, Reebok divided their potential clients into groups based on shared characteristics, passions, and occupations for both sexes, such as tennis, hockey, and so forth. For men, women, and even children, Reebok can design, create, and sell athletic and fitness apparel. Regarding this trend, they have quickly grown their clientele significantly in both the athletic and fitness sectors. The brand incorporates both "physical" and "digital advertising" into their marketing strategy. The study has also included environmental market research, in addition to an in-depth analysis of the microenvironment and the role that marketing plays within the organization.</w:t>
      </w:r>
    </w:p>
    <w:p w14:paraId="0A950E03" w14:textId="77777777" w:rsidR="00BC1741" w:rsidRPr="00353025" w:rsidRDefault="006370ED">
      <w:pPr>
        <w:pStyle w:val="Heading1"/>
        <w:rPr>
          <w:rFonts w:eastAsia="Arial" w:cs="Times New Roman"/>
          <w:color w:val="000000" w:themeColor="text1"/>
        </w:rPr>
      </w:pPr>
      <w:bookmarkStart w:id="8" w:name="_Toc130652590"/>
      <w:r w:rsidRPr="00353025">
        <w:rPr>
          <w:rFonts w:eastAsia="Arial" w:cs="Times New Roman"/>
          <w:color w:val="000000" w:themeColor="text1"/>
        </w:rPr>
        <w:lastRenderedPageBreak/>
        <w:t>(Question b)</w:t>
      </w:r>
      <w:bookmarkEnd w:id="8"/>
    </w:p>
    <w:p w14:paraId="0A950E04" w14:textId="228AC03E" w:rsidR="00BC1741" w:rsidRPr="00484198" w:rsidRDefault="005B3191">
      <w:pPr>
        <w:pStyle w:val="Heading2"/>
        <w:rPr>
          <w:rFonts w:eastAsia="Arial" w:cs="Times New Roman"/>
          <w:color w:val="000000" w:themeColor="text1"/>
        </w:rPr>
      </w:pPr>
      <w:bookmarkStart w:id="9" w:name="_Toc130652591"/>
      <w:r w:rsidRPr="00484198">
        <w:rPr>
          <w:rFonts w:eastAsia="Arial" w:cs="Times New Roman"/>
          <w:color w:val="000000" w:themeColor="text1"/>
        </w:rPr>
        <w:t>R</w:t>
      </w:r>
      <w:r w:rsidR="006370ED" w:rsidRPr="00484198">
        <w:rPr>
          <w:rFonts w:eastAsia="Arial" w:cs="Times New Roman"/>
          <w:color w:val="000000" w:themeColor="text1"/>
        </w:rPr>
        <w:t xml:space="preserve">ecommendations of future marketing strategies for </w:t>
      </w:r>
      <w:r w:rsidR="00AD03D7">
        <w:rPr>
          <w:rFonts w:eastAsia="Arial" w:cs="Times New Roman"/>
          <w:color w:val="000000" w:themeColor="text1"/>
        </w:rPr>
        <w:t>Reebok</w:t>
      </w:r>
      <w:r w:rsidR="006370ED" w:rsidRPr="00484198">
        <w:rPr>
          <w:rFonts w:eastAsia="Arial" w:cs="Times New Roman"/>
          <w:color w:val="000000" w:themeColor="text1"/>
        </w:rPr>
        <w:t>.</w:t>
      </w:r>
      <w:bookmarkEnd w:id="9"/>
    </w:p>
    <w:p w14:paraId="0A950E05" w14:textId="77777777" w:rsidR="00BC1741" w:rsidRPr="00353025" w:rsidRDefault="006370ED">
      <w:pPr>
        <w:pStyle w:val="Normal1"/>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 xml:space="preserve">In recent years, Reebok is encountering considerable issues that are affecting the business of Reebok and lowering its profit margin. Ansoff matrix inclusion will be highly beneficial for the organisation to mitigate the issues because it includes “market development”, “product development”, “diversification” as well as “market penetration”. To lower the impact Reebok may implement a dedicated risk management team for analysing and identifying potential risk factors that may obstruct the business for better “market development.” This Ansoff approach will not only help Reebok in identifying probable risk elements, but also in the development of efficient planning and effective decision-making process. </w:t>
      </w:r>
    </w:p>
    <w:p w14:paraId="0A950E06" w14:textId="49BE84AC" w:rsidR="00BC1741" w:rsidRPr="00353025" w:rsidRDefault="006370ED">
      <w:pPr>
        <w:pStyle w:val="Normal1"/>
        <w:spacing w:line="360" w:lineRule="auto"/>
        <w:jc w:val="both"/>
        <w:rPr>
          <w:rFonts w:ascii="Times New Roman" w:eastAsia="Times New Roman" w:hAnsi="Times New Roman" w:cs="Times New Roman"/>
          <w:b/>
          <w:bCs/>
          <w:color w:val="000000" w:themeColor="text1"/>
          <w:sz w:val="24"/>
          <w:szCs w:val="24"/>
        </w:rPr>
      </w:pPr>
      <w:r w:rsidRPr="00353025">
        <w:rPr>
          <w:rFonts w:ascii="Times New Roman" w:eastAsia="Times New Roman" w:hAnsi="Times New Roman" w:cs="Times New Roman"/>
          <w:color w:val="000000" w:themeColor="text1"/>
          <w:sz w:val="24"/>
          <w:szCs w:val="24"/>
        </w:rPr>
        <w:t>Reebok may also start offering more discounts and sales for its loyal customers and targeted customers because as per Ansoff matrix “</w:t>
      </w:r>
      <w:r w:rsidR="00114684" w:rsidRPr="00353025">
        <w:rPr>
          <w:rFonts w:ascii="Times New Roman" w:eastAsia="Times New Roman" w:hAnsi="Times New Roman" w:cs="Times New Roman"/>
          <w:color w:val="000000" w:themeColor="text1"/>
          <w:sz w:val="24"/>
          <w:szCs w:val="24"/>
        </w:rPr>
        <w:t>diversification</w:t>
      </w:r>
      <w:r w:rsidRPr="00353025">
        <w:rPr>
          <w:rFonts w:ascii="Times New Roman" w:eastAsia="Times New Roman" w:hAnsi="Times New Roman" w:cs="Times New Roman"/>
          <w:color w:val="000000" w:themeColor="text1"/>
          <w:sz w:val="24"/>
          <w:szCs w:val="24"/>
        </w:rPr>
        <w:t>” is necessary</w:t>
      </w:r>
      <w:r w:rsidR="00606328" w:rsidRPr="00353025">
        <w:rPr>
          <w:rFonts w:ascii="Times New Roman" w:eastAsia="Times New Roman" w:hAnsi="Times New Roman" w:cs="Times New Roman"/>
          <w:color w:val="000000" w:themeColor="text1"/>
          <w:sz w:val="24"/>
          <w:szCs w:val="24"/>
        </w:rPr>
        <w:t xml:space="preserve"> for </w:t>
      </w:r>
      <w:r w:rsidR="00606328" w:rsidRPr="00107CE3">
        <w:rPr>
          <w:rFonts w:ascii="Times New Roman" w:eastAsia="Times New Roman" w:hAnsi="Times New Roman" w:cs="Times New Roman"/>
          <w:color w:val="000000" w:themeColor="text1"/>
          <w:sz w:val="24"/>
          <w:szCs w:val="24"/>
        </w:rPr>
        <w:t>m</w:t>
      </w:r>
      <w:r w:rsidR="00F33E94" w:rsidRPr="00107CE3">
        <w:rPr>
          <w:rFonts w:ascii="Times New Roman" w:eastAsia="Times New Roman" w:hAnsi="Times New Roman" w:cs="Times New Roman"/>
          <w:color w:val="000000" w:themeColor="text1"/>
          <w:sz w:val="24"/>
          <w:szCs w:val="24"/>
        </w:rPr>
        <w:t>arket penetration</w:t>
      </w:r>
      <w:r w:rsidR="00606328" w:rsidRPr="00107CE3">
        <w:rPr>
          <w:rFonts w:ascii="Times New Roman" w:eastAsia="Times New Roman" w:hAnsi="Times New Roman" w:cs="Times New Roman"/>
          <w:color w:val="000000" w:themeColor="text1"/>
          <w:sz w:val="24"/>
          <w:szCs w:val="24"/>
        </w:rPr>
        <w:t>.</w:t>
      </w:r>
      <w:r w:rsidR="00606328" w:rsidRPr="00353025">
        <w:rPr>
          <w:rFonts w:ascii="Times New Roman" w:eastAsia="Times New Roman" w:hAnsi="Times New Roman" w:cs="Times New Roman"/>
          <w:b/>
          <w:bCs/>
          <w:color w:val="000000" w:themeColor="text1"/>
          <w:sz w:val="24"/>
          <w:szCs w:val="24"/>
        </w:rPr>
        <w:t xml:space="preserve"> </w:t>
      </w:r>
      <w:r w:rsidR="00606328" w:rsidRPr="00353025">
        <w:rPr>
          <w:rFonts w:ascii="Times New Roman" w:eastAsia="Times New Roman" w:hAnsi="Times New Roman" w:cs="Times New Roman"/>
          <w:bCs/>
          <w:color w:val="000000" w:themeColor="text1"/>
          <w:sz w:val="24"/>
          <w:szCs w:val="24"/>
        </w:rPr>
        <w:t>Diversification might lead Reebok to increased revenue by reaching new customer segments and expanding the company's product offerings. By offering new products or entering new markets, Reebok might be able to generate additional revenue streams and reduce its reliance on its existing products and markets. It might also help to mitigate risks by reducing Reebok’s dependence on a single product or market. Diversification also might help to extend the its brand by introducing new products. By leveraging its existing brand reputation and customer base, Reebok might introduce new products with a higher chance of success.</w:t>
      </w:r>
      <w:r w:rsidR="00606328" w:rsidRPr="00353025">
        <w:rPr>
          <w:rFonts w:ascii="Times New Roman" w:eastAsia="Times New Roman" w:hAnsi="Times New Roman" w:cs="Times New Roman"/>
          <w:b/>
          <w:bCs/>
          <w:color w:val="000000" w:themeColor="text1"/>
          <w:sz w:val="24"/>
          <w:szCs w:val="24"/>
        </w:rPr>
        <w:t xml:space="preserve"> </w:t>
      </w:r>
      <w:r w:rsidRPr="00353025">
        <w:rPr>
          <w:rFonts w:ascii="Times New Roman" w:eastAsia="Times New Roman" w:hAnsi="Times New Roman" w:cs="Times New Roman"/>
          <w:color w:val="000000" w:themeColor="text1"/>
          <w:sz w:val="24"/>
          <w:szCs w:val="24"/>
        </w:rPr>
        <w:t>These strategies will be beneficial for Reebok to attract a large number of consumers to the company and increase the brand value in the respective market. Recent lawsuits against Reebok have affected the brand reputation, thus the company must develop new strategies to regain its previous position in the market</w:t>
      </w:r>
    </w:p>
    <w:p w14:paraId="0A950E07" w14:textId="77777777" w:rsidR="00BC1741" w:rsidRPr="00353025" w:rsidRDefault="00BC1741">
      <w:pPr>
        <w:pStyle w:val="Normal1"/>
        <w:spacing w:line="360" w:lineRule="auto"/>
        <w:jc w:val="both"/>
        <w:rPr>
          <w:rFonts w:ascii="Times New Roman" w:eastAsia="Times New Roman" w:hAnsi="Times New Roman" w:cs="Times New Roman"/>
          <w:color w:val="000000" w:themeColor="text1"/>
          <w:sz w:val="24"/>
          <w:szCs w:val="24"/>
        </w:rPr>
      </w:pPr>
    </w:p>
    <w:p w14:paraId="0A950E08" w14:textId="77777777" w:rsidR="00BC1741" w:rsidRPr="00353025" w:rsidRDefault="00BC1741">
      <w:pPr>
        <w:pStyle w:val="Normal1"/>
        <w:spacing w:line="360" w:lineRule="auto"/>
        <w:jc w:val="both"/>
        <w:rPr>
          <w:rFonts w:ascii="Times New Roman" w:eastAsia="Times New Roman" w:hAnsi="Times New Roman" w:cs="Times New Roman"/>
          <w:color w:val="000000" w:themeColor="text1"/>
          <w:sz w:val="24"/>
          <w:szCs w:val="24"/>
        </w:rPr>
      </w:pPr>
    </w:p>
    <w:p w14:paraId="0A950E09" w14:textId="3D69D64F" w:rsidR="00BC1741" w:rsidRPr="00353025" w:rsidRDefault="00BC1741">
      <w:pPr>
        <w:pStyle w:val="Normal1"/>
        <w:spacing w:line="360" w:lineRule="auto"/>
        <w:jc w:val="both"/>
        <w:rPr>
          <w:rFonts w:ascii="Times New Roman" w:eastAsia="Times New Roman" w:hAnsi="Times New Roman" w:cs="Times New Roman"/>
          <w:color w:val="000000" w:themeColor="text1"/>
          <w:sz w:val="24"/>
          <w:szCs w:val="24"/>
        </w:rPr>
      </w:pPr>
    </w:p>
    <w:p w14:paraId="0A950E0A" w14:textId="77777777" w:rsidR="00BC1741" w:rsidRPr="00353025" w:rsidRDefault="00BC1741">
      <w:pPr>
        <w:pStyle w:val="Normal1"/>
        <w:pageBreakBefore/>
        <w:spacing w:line="360" w:lineRule="auto"/>
        <w:jc w:val="both"/>
        <w:rPr>
          <w:color w:val="000000" w:themeColor="text1"/>
        </w:rPr>
      </w:pPr>
    </w:p>
    <w:p w14:paraId="0A950E0B" w14:textId="77777777" w:rsidR="00606328" w:rsidRPr="00353025" w:rsidRDefault="006370ED" w:rsidP="00606328">
      <w:pPr>
        <w:pStyle w:val="Heading1"/>
        <w:rPr>
          <w:rFonts w:eastAsia="Arial" w:cs="Times New Roman"/>
          <w:color w:val="000000" w:themeColor="text1"/>
        </w:rPr>
      </w:pPr>
      <w:bookmarkStart w:id="10" w:name="_Toc130652592"/>
      <w:r w:rsidRPr="00353025">
        <w:rPr>
          <w:rFonts w:eastAsia="Arial" w:cs="Times New Roman"/>
          <w:color w:val="000000" w:themeColor="text1"/>
        </w:rPr>
        <w:t>References</w:t>
      </w:r>
      <w:bookmarkEnd w:id="10"/>
    </w:p>
    <w:p w14:paraId="0A950E0C" w14:textId="77777777" w:rsidR="00606328" w:rsidRPr="00353025" w:rsidRDefault="00606328">
      <w:pPr>
        <w:pStyle w:val="Normal1"/>
        <w:spacing w:line="360" w:lineRule="auto"/>
        <w:jc w:val="both"/>
        <w:rPr>
          <w:rFonts w:ascii="Times New Roman" w:eastAsia="Times New Roman" w:hAnsi="Times New Roman" w:cs="Times New Roman"/>
          <w:color w:val="000000" w:themeColor="text1"/>
          <w:sz w:val="24"/>
          <w:szCs w:val="24"/>
        </w:rPr>
      </w:pPr>
    </w:p>
    <w:p w14:paraId="0A950E0D" w14:textId="77777777" w:rsidR="00606328" w:rsidRPr="00353025" w:rsidRDefault="00606328">
      <w:pPr>
        <w:rPr>
          <w:color w:val="000000" w:themeColor="text1"/>
        </w:rPr>
      </w:pPr>
    </w:p>
    <w:p w14:paraId="0A950E0E" w14:textId="77777777" w:rsidR="00606328" w:rsidRPr="00353025" w:rsidRDefault="00606328" w:rsidP="004F5070">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53025">
        <w:rPr>
          <w:rFonts w:ascii="Times New Roman" w:hAnsi="Times New Roman" w:cs="Times New Roman"/>
          <w:color w:val="000000" w:themeColor="text1"/>
          <w:sz w:val="24"/>
          <w:szCs w:val="24"/>
          <w:shd w:val="clear" w:color="auto" w:fill="FFFFFF"/>
        </w:rPr>
        <w:t>AKMAN, M.K., (2020). Defence management and PESTLE analysis. </w:t>
      </w:r>
      <w:r w:rsidRPr="00353025">
        <w:rPr>
          <w:rFonts w:ascii="Times New Roman" w:hAnsi="Times New Roman" w:cs="Times New Roman"/>
          <w:i/>
          <w:iCs/>
          <w:color w:val="000000" w:themeColor="text1"/>
          <w:sz w:val="24"/>
          <w:szCs w:val="24"/>
          <w:shd w:val="clear" w:color="auto" w:fill="FFFFFF"/>
        </w:rPr>
        <w:t xml:space="preserve">Ante </w:t>
      </w:r>
      <w:proofErr w:type="spellStart"/>
      <w:r w:rsidRPr="00353025">
        <w:rPr>
          <w:rFonts w:ascii="Times New Roman" w:hAnsi="Times New Roman" w:cs="Times New Roman"/>
          <w:i/>
          <w:iCs/>
          <w:color w:val="000000" w:themeColor="text1"/>
          <w:sz w:val="24"/>
          <w:szCs w:val="24"/>
          <w:shd w:val="clear" w:color="auto" w:fill="FFFFFF"/>
        </w:rPr>
        <w:t>Portas</w:t>
      </w:r>
      <w:proofErr w:type="spellEnd"/>
      <w:r w:rsidRPr="00353025">
        <w:rPr>
          <w:rFonts w:ascii="Times New Roman" w:hAnsi="Times New Roman" w:cs="Times New Roman"/>
          <w:i/>
          <w:iCs/>
          <w:color w:val="000000" w:themeColor="text1"/>
          <w:sz w:val="24"/>
          <w:szCs w:val="24"/>
          <w:shd w:val="clear" w:color="auto" w:fill="FFFFFF"/>
        </w:rPr>
        <w:t>–Security Studies</w:t>
      </w:r>
      <w:r w:rsidRPr="00353025">
        <w:rPr>
          <w:rFonts w:ascii="Times New Roman" w:hAnsi="Times New Roman" w:cs="Times New Roman"/>
          <w:color w:val="000000" w:themeColor="text1"/>
          <w:sz w:val="24"/>
          <w:szCs w:val="24"/>
          <w:shd w:val="clear" w:color="auto" w:fill="FFFFFF"/>
        </w:rPr>
        <w:t>, </w:t>
      </w:r>
      <w:r w:rsidRPr="00353025">
        <w:rPr>
          <w:rFonts w:ascii="Times New Roman" w:hAnsi="Times New Roman" w:cs="Times New Roman"/>
          <w:i/>
          <w:iCs/>
          <w:color w:val="000000" w:themeColor="text1"/>
          <w:sz w:val="24"/>
          <w:szCs w:val="24"/>
          <w:shd w:val="clear" w:color="auto" w:fill="FFFFFF"/>
        </w:rPr>
        <w:t>1</w:t>
      </w:r>
      <w:r w:rsidRPr="00353025">
        <w:rPr>
          <w:rFonts w:ascii="Times New Roman" w:hAnsi="Times New Roman" w:cs="Times New Roman"/>
          <w:color w:val="000000" w:themeColor="text1"/>
          <w:sz w:val="24"/>
          <w:szCs w:val="24"/>
          <w:shd w:val="clear" w:color="auto" w:fill="FFFFFF"/>
        </w:rPr>
        <w:t>(14), pp.93-102.</w:t>
      </w:r>
    </w:p>
    <w:p w14:paraId="0A950E0F"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Alekseev, G., Amer, S., Gopal, M., </w:t>
      </w:r>
      <w:proofErr w:type="spellStart"/>
      <w:r w:rsidRPr="00353025">
        <w:rPr>
          <w:rFonts w:ascii="Times New Roman" w:eastAsia="Times New Roman" w:hAnsi="Times New Roman" w:cs="Times New Roman"/>
          <w:color w:val="000000" w:themeColor="text1"/>
          <w:sz w:val="24"/>
          <w:szCs w:val="24"/>
          <w:shd w:val="clear" w:color="auto" w:fill="FFFFFF"/>
        </w:rPr>
        <w:t>Kuchler</w:t>
      </w:r>
      <w:proofErr w:type="spellEnd"/>
      <w:r w:rsidRPr="00353025">
        <w:rPr>
          <w:rFonts w:ascii="Times New Roman" w:eastAsia="Times New Roman" w:hAnsi="Times New Roman" w:cs="Times New Roman"/>
          <w:color w:val="000000" w:themeColor="text1"/>
          <w:sz w:val="24"/>
          <w:szCs w:val="24"/>
          <w:shd w:val="clear" w:color="auto" w:fill="FFFFFF"/>
        </w:rPr>
        <w:t xml:space="preserve">, T., Schneider, J.W., </w:t>
      </w:r>
      <w:proofErr w:type="spellStart"/>
      <w:r w:rsidRPr="00353025">
        <w:rPr>
          <w:rFonts w:ascii="Times New Roman" w:eastAsia="Times New Roman" w:hAnsi="Times New Roman" w:cs="Times New Roman"/>
          <w:color w:val="000000" w:themeColor="text1"/>
          <w:sz w:val="24"/>
          <w:szCs w:val="24"/>
          <w:shd w:val="clear" w:color="auto" w:fill="FFFFFF"/>
        </w:rPr>
        <w:t>Stroebel</w:t>
      </w:r>
      <w:proofErr w:type="spellEnd"/>
      <w:r w:rsidRPr="00353025">
        <w:rPr>
          <w:rFonts w:ascii="Times New Roman" w:eastAsia="Times New Roman" w:hAnsi="Times New Roman" w:cs="Times New Roman"/>
          <w:color w:val="000000" w:themeColor="text1"/>
          <w:sz w:val="24"/>
          <w:szCs w:val="24"/>
          <w:shd w:val="clear" w:color="auto" w:fill="FFFFFF"/>
        </w:rPr>
        <w:t xml:space="preserve">, J. and </w:t>
      </w:r>
      <w:proofErr w:type="spellStart"/>
      <w:r w:rsidRPr="00353025">
        <w:rPr>
          <w:rFonts w:ascii="Times New Roman" w:eastAsia="Times New Roman" w:hAnsi="Times New Roman" w:cs="Times New Roman"/>
          <w:color w:val="000000" w:themeColor="text1"/>
          <w:sz w:val="24"/>
          <w:szCs w:val="24"/>
          <w:shd w:val="clear" w:color="auto" w:fill="FFFFFF"/>
        </w:rPr>
        <w:t>Wernerfelt</w:t>
      </w:r>
      <w:proofErr w:type="spellEnd"/>
      <w:r w:rsidRPr="00353025">
        <w:rPr>
          <w:rFonts w:ascii="Times New Roman" w:eastAsia="Times New Roman" w:hAnsi="Times New Roman" w:cs="Times New Roman"/>
          <w:color w:val="000000" w:themeColor="text1"/>
          <w:sz w:val="24"/>
          <w:szCs w:val="24"/>
          <w:shd w:val="clear" w:color="auto" w:fill="FFFFFF"/>
        </w:rPr>
        <w:t xml:space="preserve">, N., (2023). The effects of COVID-19 on US small businesses: evidence from owners, managers, and employees. </w:t>
      </w:r>
      <w:r w:rsidRPr="00353025">
        <w:rPr>
          <w:rFonts w:ascii="Times New Roman" w:eastAsia="Times New Roman" w:hAnsi="Times New Roman" w:cs="Times New Roman"/>
          <w:i/>
          <w:color w:val="000000" w:themeColor="text1"/>
          <w:sz w:val="24"/>
          <w:szCs w:val="24"/>
          <w:shd w:val="clear" w:color="auto" w:fill="FFFFFF"/>
        </w:rPr>
        <w:t>Management Science</w:t>
      </w:r>
      <w:r w:rsidRPr="00353025">
        <w:rPr>
          <w:rFonts w:ascii="Times New Roman" w:eastAsia="Times New Roman" w:hAnsi="Times New Roman" w:cs="Times New Roman"/>
          <w:color w:val="000000" w:themeColor="text1"/>
          <w:sz w:val="24"/>
          <w:szCs w:val="24"/>
          <w:shd w:val="clear" w:color="auto" w:fill="FFFFFF"/>
        </w:rPr>
        <w:t xml:space="preserve">, </w:t>
      </w:r>
      <w:r w:rsidRPr="00353025">
        <w:rPr>
          <w:rFonts w:ascii="Times New Roman" w:eastAsia="Times New Roman" w:hAnsi="Times New Roman" w:cs="Times New Roman"/>
          <w:i/>
          <w:color w:val="000000" w:themeColor="text1"/>
          <w:sz w:val="24"/>
          <w:szCs w:val="24"/>
          <w:shd w:val="clear" w:color="auto" w:fill="FFFFFF"/>
        </w:rPr>
        <w:t>69</w:t>
      </w:r>
      <w:r w:rsidRPr="00353025">
        <w:rPr>
          <w:rFonts w:ascii="Times New Roman" w:eastAsia="Times New Roman" w:hAnsi="Times New Roman" w:cs="Times New Roman"/>
          <w:color w:val="000000" w:themeColor="text1"/>
          <w:sz w:val="24"/>
          <w:szCs w:val="24"/>
          <w:shd w:val="clear" w:color="auto" w:fill="FFFFFF"/>
        </w:rPr>
        <w:t>(1), pp.7-24.</w:t>
      </w:r>
    </w:p>
    <w:p w14:paraId="0A950E10" w14:textId="77777777" w:rsidR="00606328" w:rsidRPr="00353025" w:rsidRDefault="00606328">
      <w:pPr>
        <w:pStyle w:val="Normal1"/>
        <w:numPr>
          <w:ilvl w:val="0"/>
          <w:numId w:val="1"/>
        </w:numPr>
        <w:spacing w:line="360" w:lineRule="auto"/>
        <w:jc w:val="both"/>
        <w:rPr>
          <w:color w:val="000000" w:themeColor="text1"/>
        </w:rPr>
      </w:pPr>
      <w:proofErr w:type="spellStart"/>
      <w:r w:rsidRPr="00353025">
        <w:rPr>
          <w:rFonts w:ascii="Times New Roman" w:eastAsia="Times New Roman" w:hAnsi="Times New Roman" w:cs="Times New Roman"/>
          <w:color w:val="000000" w:themeColor="text1"/>
          <w:sz w:val="24"/>
          <w:szCs w:val="24"/>
          <w:shd w:val="clear" w:color="auto" w:fill="FFFFFF"/>
        </w:rPr>
        <w:t>Baliyan</w:t>
      </w:r>
      <w:proofErr w:type="spellEnd"/>
      <w:r w:rsidRPr="00353025">
        <w:rPr>
          <w:rFonts w:ascii="Times New Roman" w:eastAsia="Times New Roman" w:hAnsi="Times New Roman" w:cs="Times New Roman"/>
          <w:color w:val="000000" w:themeColor="text1"/>
          <w:sz w:val="24"/>
          <w:szCs w:val="24"/>
          <w:shd w:val="clear" w:color="auto" w:fill="FFFFFF"/>
        </w:rPr>
        <w:t xml:space="preserve">, R., (2021). A shift in paradigm for apparel industry post COVID 19. </w:t>
      </w:r>
      <w:r w:rsidRPr="00353025">
        <w:rPr>
          <w:rFonts w:ascii="Times New Roman" w:eastAsia="Times New Roman" w:hAnsi="Times New Roman" w:cs="Times New Roman"/>
          <w:i/>
          <w:color w:val="000000" w:themeColor="text1"/>
          <w:sz w:val="24"/>
          <w:szCs w:val="24"/>
          <w:shd w:val="clear" w:color="auto" w:fill="FFFFFF"/>
        </w:rPr>
        <w:t>Turkish Journal of Computer and Mathematics Education (TURCOMAT)</w:t>
      </w:r>
      <w:r w:rsidRPr="00353025">
        <w:rPr>
          <w:rFonts w:ascii="Times New Roman" w:eastAsia="Times New Roman" w:hAnsi="Times New Roman" w:cs="Times New Roman"/>
          <w:color w:val="000000" w:themeColor="text1"/>
          <w:sz w:val="24"/>
          <w:szCs w:val="24"/>
          <w:shd w:val="clear" w:color="auto" w:fill="FFFFFF"/>
        </w:rPr>
        <w:t xml:space="preserve">, </w:t>
      </w:r>
      <w:r w:rsidRPr="00353025">
        <w:rPr>
          <w:rFonts w:ascii="Times New Roman" w:eastAsia="Times New Roman" w:hAnsi="Times New Roman" w:cs="Times New Roman"/>
          <w:i/>
          <w:color w:val="000000" w:themeColor="text1"/>
          <w:sz w:val="24"/>
          <w:szCs w:val="24"/>
          <w:shd w:val="clear" w:color="auto" w:fill="FFFFFF"/>
        </w:rPr>
        <w:t>12</w:t>
      </w:r>
      <w:r w:rsidRPr="00353025">
        <w:rPr>
          <w:rFonts w:ascii="Times New Roman" w:eastAsia="Times New Roman" w:hAnsi="Times New Roman" w:cs="Times New Roman"/>
          <w:color w:val="000000" w:themeColor="text1"/>
          <w:sz w:val="24"/>
          <w:szCs w:val="24"/>
          <w:shd w:val="clear" w:color="auto" w:fill="FFFFFF"/>
        </w:rPr>
        <w:t>(13), pp.5203-5211.</w:t>
      </w:r>
    </w:p>
    <w:p w14:paraId="0A950E11"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rPr>
        <w:t>business-to-you.com</w:t>
      </w:r>
      <w:r w:rsidRPr="00353025">
        <w:rPr>
          <w:rFonts w:ascii="Times New Roman" w:eastAsia="Times New Roman" w:hAnsi="Times New Roman" w:cs="Times New Roman"/>
          <w:color w:val="000000" w:themeColor="text1"/>
          <w:sz w:val="24"/>
          <w:szCs w:val="24"/>
          <w:shd w:val="clear" w:color="auto" w:fill="FFFFFF"/>
        </w:rPr>
        <w:t xml:space="preserve">, (2023), Reebok-swot. [Available at: </w:t>
      </w:r>
      <w:r w:rsidRPr="00353025">
        <w:rPr>
          <w:rFonts w:ascii="Times New Roman" w:eastAsia="Times New Roman" w:hAnsi="Times New Roman" w:cs="Times New Roman"/>
          <w:color w:val="000000" w:themeColor="text1"/>
          <w:sz w:val="24"/>
          <w:szCs w:val="24"/>
        </w:rPr>
        <w:t>https://www.</w:t>
      </w:r>
      <w:bookmarkStart w:id="11" w:name="_Hlk130661336"/>
      <w:r w:rsidRPr="00353025">
        <w:rPr>
          <w:rFonts w:ascii="Times New Roman" w:eastAsia="Times New Roman" w:hAnsi="Times New Roman" w:cs="Times New Roman"/>
          <w:color w:val="000000" w:themeColor="text1"/>
          <w:sz w:val="24"/>
          <w:szCs w:val="24"/>
        </w:rPr>
        <w:t>business-to-you.com</w:t>
      </w:r>
      <w:bookmarkEnd w:id="11"/>
      <w:r w:rsidRPr="00353025">
        <w:rPr>
          <w:rFonts w:ascii="Times New Roman" w:eastAsia="Times New Roman" w:hAnsi="Times New Roman" w:cs="Times New Roman"/>
          <w:color w:val="000000" w:themeColor="text1"/>
          <w:sz w:val="24"/>
          <w:szCs w:val="24"/>
        </w:rPr>
        <w:t>/swot-analysis/]</w:t>
      </w:r>
      <w:r w:rsidRPr="00353025">
        <w:rPr>
          <w:rFonts w:ascii="Times New Roman" w:eastAsia="Times New Roman" w:hAnsi="Times New Roman" w:cs="Times New Roman"/>
          <w:color w:val="000000" w:themeColor="text1"/>
          <w:sz w:val="24"/>
          <w:szCs w:val="24"/>
          <w:shd w:val="clear" w:color="auto" w:fill="FFFFFF"/>
        </w:rPr>
        <w:t>. [Accessed on: 02.03.2023].</w:t>
      </w:r>
    </w:p>
    <w:p w14:paraId="0A950E12"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Chen, W.H., Lin, Y.C., Bag, A. and Chen, C.L., (2023). Influence Factors of Small and Medium-Sized Enterprises and Micro-Enterprises in the Cross-Border E-Commerce Platforms. </w:t>
      </w:r>
      <w:r w:rsidRPr="00353025">
        <w:rPr>
          <w:rFonts w:ascii="Times New Roman" w:eastAsia="Times New Roman" w:hAnsi="Times New Roman" w:cs="Times New Roman"/>
          <w:i/>
          <w:color w:val="000000" w:themeColor="text1"/>
          <w:sz w:val="24"/>
          <w:szCs w:val="24"/>
          <w:shd w:val="clear" w:color="auto" w:fill="FFFFFF"/>
        </w:rPr>
        <w:t>Journal of Theoretical and Applied Electronic Commerce Research</w:t>
      </w:r>
      <w:r w:rsidRPr="00353025">
        <w:rPr>
          <w:rFonts w:ascii="Times New Roman" w:eastAsia="Times New Roman" w:hAnsi="Times New Roman" w:cs="Times New Roman"/>
          <w:color w:val="000000" w:themeColor="text1"/>
          <w:sz w:val="24"/>
          <w:szCs w:val="24"/>
          <w:shd w:val="clear" w:color="auto" w:fill="FFFFFF"/>
        </w:rPr>
        <w:t xml:space="preserve">, </w:t>
      </w:r>
      <w:r w:rsidRPr="00353025">
        <w:rPr>
          <w:rFonts w:ascii="Times New Roman" w:eastAsia="Times New Roman" w:hAnsi="Times New Roman" w:cs="Times New Roman"/>
          <w:i/>
          <w:color w:val="000000" w:themeColor="text1"/>
          <w:sz w:val="24"/>
          <w:szCs w:val="24"/>
          <w:shd w:val="clear" w:color="auto" w:fill="FFFFFF"/>
        </w:rPr>
        <w:t>18</w:t>
      </w:r>
      <w:r w:rsidRPr="00353025">
        <w:rPr>
          <w:rFonts w:ascii="Times New Roman" w:eastAsia="Times New Roman" w:hAnsi="Times New Roman" w:cs="Times New Roman"/>
          <w:color w:val="000000" w:themeColor="text1"/>
          <w:sz w:val="24"/>
          <w:szCs w:val="24"/>
          <w:shd w:val="clear" w:color="auto" w:fill="FFFFFF"/>
        </w:rPr>
        <w:t>(1), pp.416-440.</w:t>
      </w:r>
    </w:p>
    <w:p w14:paraId="0A950E13"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Colonel, A., (2023). The History of the Luxury Glove: Tangible and Intangible Cultural Fashion Heritage from the Nineteenth Century to the Twenty-First Century. In </w:t>
      </w:r>
      <w:r w:rsidRPr="00353025">
        <w:rPr>
          <w:rFonts w:ascii="Times New Roman" w:eastAsia="Times New Roman" w:hAnsi="Times New Roman" w:cs="Times New Roman"/>
          <w:i/>
          <w:color w:val="000000" w:themeColor="text1"/>
          <w:sz w:val="24"/>
          <w:szCs w:val="24"/>
          <w:shd w:val="clear" w:color="auto" w:fill="FFFFFF"/>
        </w:rPr>
        <w:t>Fashion Heritage: Narrative and Knowledge Creation</w:t>
      </w:r>
      <w:r w:rsidRPr="00353025">
        <w:rPr>
          <w:rFonts w:ascii="Times New Roman" w:eastAsia="Times New Roman" w:hAnsi="Times New Roman" w:cs="Times New Roman"/>
          <w:color w:val="000000" w:themeColor="text1"/>
          <w:sz w:val="24"/>
          <w:szCs w:val="24"/>
          <w:shd w:val="clear" w:color="auto" w:fill="FFFFFF"/>
        </w:rPr>
        <w:t xml:space="preserve"> (pp. 163-188). Cham: Springer International Publishing.</w:t>
      </w:r>
    </w:p>
    <w:p w14:paraId="0A950E14"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David, A., Kumar, B., Choudhary, N., </w:t>
      </w:r>
      <w:proofErr w:type="spellStart"/>
      <w:r w:rsidRPr="00353025">
        <w:rPr>
          <w:rFonts w:ascii="Times New Roman" w:eastAsia="Times New Roman" w:hAnsi="Times New Roman" w:cs="Times New Roman"/>
          <w:color w:val="000000" w:themeColor="text1"/>
          <w:sz w:val="24"/>
          <w:szCs w:val="24"/>
          <w:shd w:val="clear" w:color="auto" w:fill="FFFFFF"/>
        </w:rPr>
        <w:t>Garwal</w:t>
      </w:r>
      <w:proofErr w:type="spellEnd"/>
      <w:r w:rsidRPr="00353025">
        <w:rPr>
          <w:rFonts w:ascii="Times New Roman" w:eastAsia="Times New Roman" w:hAnsi="Times New Roman" w:cs="Times New Roman"/>
          <w:color w:val="000000" w:themeColor="text1"/>
          <w:sz w:val="24"/>
          <w:szCs w:val="24"/>
          <w:shd w:val="clear" w:color="auto" w:fill="FFFFFF"/>
        </w:rPr>
        <w:t xml:space="preserve">, D., Satish, Y. and </w:t>
      </w:r>
      <w:proofErr w:type="spellStart"/>
      <w:r w:rsidRPr="00353025">
        <w:rPr>
          <w:rFonts w:ascii="Times New Roman" w:eastAsia="Times New Roman" w:hAnsi="Times New Roman" w:cs="Times New Roman"/>
          <w:color w:val="000000" w:themeColor="text1"/>
          <w:sz w:val="24"/>
          <w:szCs w:val="24"/>
          <w:shd w:val="clear" w:color="auto" w:fill="FFFFFF"/>
        </w:rPr>
        <w:t>Kothandaraman</w:t>
      </w:r>
      <w:proofErr w:type="spellEnd"/>
      <w:r w:rsidRPr="00353025">
        <w:rPr>
          <w:rFonts w:ascii="Times New Roman" w:eastAsia="Times New Roman" w:hAnsi="Times New Roman" w:cs="Times New Roman"/>
          <w:color w:val="000000" w:themeColor="text1"/>
          <w:sz w:val="24"/>
          <w:szCs w:val="24"/>
          <w:shd w:val="clear" w:color="auto" w:fill="FFFFFF"/>
        </w:rPr>
        <w:t xml:space="preserve">, R., (2021). Customers Buying </w:t>
      </w:r>
      <w:proofErr w:type="spellStart"/>
      <w:r w:rsidRPr="00353025">
        <w:rPr>
          <w:rFonts w:ascii="Times New Roman" w:eastAsia="Times New Roman" w:hAnsi="Times New Roman" w:cs="Times New Roman"/>
          <w:color w:val="000000" w:themeColor="text1"/>
          <w:sz w:val="24"/>
          <w:szCs w:val="24"/>
          <w:shd w:val="clear" w:color="auto" w:fill="FFFFFF"/>
        </w:rPr>
        <w:t>Behavior</w:t>
      </w:r>
      <w:proofErr w:type="spellEnd"/>
      <w:r w:rsidRPr="00353025">
        <w:rPr>
          <w:rFonts w:ascii="Times New Roman" w:eastAsia="Times New Roman" w:hAnsi="Times New Roman" w:cs="Times New Roman"/>
          <w:color w:val="000000" w:themeColor="text1"/>
          <w:sz w:val="24"/>
          <w:szCs w:val="24"/>
          <w:shd w:val="clear" w:color="auto" w:fill="FFFFFF"/>
        </w:rPr>
        <w:t xml:space="preserve"> </w:t>
      </w:r>
      <w:proofErr w:type="gramStart"/>
      <w:r w:rsidRPr="00353025">
        <w:rPr>
          <w:rFonts w:ascii="Times New Roman" w:eastAsia="Times New Roman" w:hAnsi="Times New Roman" w:cs="Times New Roman"/>
          <w:color w:val="000000" w:themeColor="text1"/>
          <w:sz w:val="24"/>
          <w:szCs w:val="24"/>
          <w:shd w:val="clear" w:color="auto" w:fill="FFFFFF"/>
        </w:rPr>
        <w:t>And</w:t>
      </w:r>
      <w:proofErr w:type="gramEnd"/>
      <w:r w:rsidRPr="00353025">
        <w:rPr>
          <w:rFonts w:ascii="Times New Roman" w:eastAsia="Times New Roman" w:hAnsi="Times New Roman" w:cs="Times New Roman"/>
          <w:color w:val="000000" w:themeColor="text1"/>
          <w:sz w:val="24"/>
          <w:szCs w:val="24"/>
          <w:shd w:val="clear" w:color="auto" w:fill="FFFFFF"/>
        </w:rPr>
        <w:t xml:space="preserve"> Preference Towards International Branded Sports Shoes. </w:t>
      </w:r>
      <w:r w:rsidRPr="00353025">
        <w:rPr>
          <w:rFonts w:ascii="Times New Roman" w:eastAsia="Times New Roman" w:hAnsi="Times New Roman" w:cs="Times New Roman"/>
          <w:i/>
          <w:color w:val="000000" w:themeColor="text1"/>
          <w:sz w:val="24"/>
          <w:szCs w:val="24"/>
          <w:shd w:val="clear" w:color="auto" w:fill="FFFFFF"/>
        </w:rPr>
        <w:t>Psychology and Education, ISSN</w:t>
      </w:r>
      <w:r w:rsidRPr="00353025">
        <w:rPr>
          <w:rFonts w:ascii="Times New Roman" w:eastAsia="Times New Roman" w:hAnsi="Times New Roman" w:cs="Times New Roman"/>
          <w:color w:val="000000" w:themeColor="text1"/>
          <w:sz w:val="24"/>
          <w:szCs w:val="24"/>
          <w:shd w:val="clear" w:color="auto" w:fill="FFFFFF"/>
        </w:rPr>
        <w:t xml:space="preserve">, </w:t>
      </w:r>
      <w:r w:rsidRPr="00353025">
        <w:rPr>
          <w:rFonts w:ascii="Times New Roman" w:eastAsia="Times New Roman" w:hAnsi="Times New Roman" w:cs="Times New Roman"/>
          <w:i/>
          <w:color w:val="000000" w:themeColor="text1"/>
          <w:sz w:val="24"/>
          <w:szCs w:val="24"/>
          <w:shd w:val="clear" w:color="auto" w:fill="FFFFFF"/>
        </w:rPr>
        <w:t>333077</w:t>
      </w:r>
      <w:r w:rsidRPr="00353025">
        <w:rPr>
          <w:rFonts w:ascii="Times New Roman" w:eastAsia="Times New Roman" w:hAnsi="Times New Roman" w:cs="Times New Roman"/>
          <w:color w:val="000000" w:themeColor="text1"/>
          <w:sz w:val="24"/>
          <w:szCs w:val="24"/>
          <w:shd w:val="clear" w:color="auto" w:fill="FFFFFF"/>
        </w:rPr>
        <w:t>, pp.2753-2758.</w:t>
      </w:r>
    </w:p>
    <w:p w14:paraId="0A950E15"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Dwivedi, A., </w:t>
      </w:r>
      <w:proofErr w:type="spellStart"/>
      <w:r w:rsidRPr="00353025">
        <w:rPr>
          <w:rFonts w:ascii="Times New Roman" w:eastAsia="Times New Roman" w:hAnsi="Times New Roman" w:cs="Times New Roman"/>
          <w:color w:val="000000" w:themeColor="text1"/>
          <w:sz w:val="24"/>
          <w:szCs w:val="24"/>
          <w:shd w:val="clear" w:color="auto" w:fill="FFFFFF"/>
        </w:rPr>
        <w:t>Moktadir</w:t>
      </w:r>
      <w:proofErr w:type="spellEnd"/>
      <w:r w:rsidRPr="00353025">
        <w:rPr>
          <w:rFonts w:ascii="Times New Roman" w:eastAsia="Times New Roman" w:hAnsi="Times New Roman" w:cs="Times New Roman"/>
          <w:color w:val="000000" w:themeColor="text1"/>
          <w:sz w:val="24"/>
          <w:szCs w:val="24"/>
          <w:shd w:val="clear" w:color="auto" w:fill="FFFFFF"/>
        </w:rPr>
        <w:t xml:space="preserve">, M.A., </w:t>
      </w:r>
      <w:proofErr w:type="spellStart"/>
      <w:r w:rsidRPr="00353025">
        <w:rPr>
          <w:rFonts w:ascii="Times New Roman" w:eastAsia="Times New Roman" w:hAnsi="Times New Roman" w:cs="Times New Roman"/>
          <w:color w:val="000000" w:themeColor="text1"/>
          <w:sz w:val="24"/>
          <w:szCs w:val="24"/>
          <w:shd w:val="clear" w:color="auto" w:fill="FFFFFF"/>
        </w:rPr>
        <w:t>Jabbour</w:t>
      </w:r>
      <w:proofErr w:type="spellEnd"/>
      <w:r w:rsidRPr="00353025">
        <w:rPr>
          <w:rFonts w:ascii="Times New Roman" w:eastAsia="Times New Roman" w:hAnsi="Times New Roman" w:cs="Times New Roman"/>
          <w:color w:val="000000" w:themeColor="text1"/>
          <w:sz w:val="24"/>
          <w:szCs w:val="24"/>
          <w:shd w:val="clear" w:color="auto" w:fill="FFFFFF"/>
        </w:rPr>
        <w:t xml:space="preserve">, C.J.C. and de Carvalho, D.E., (2022). Integrating the circular economy and industry 4.0 for sustainable development: Implications for responsible footwear production in a big data-driven world. </w:t>
      </w:r>
      <w:r w:rsidRPr="00353025">
        <w:rPr>
          <w:rFonts w:ascii="Times New Roman" w:eastAsia="Times New Roman" w:hAnsi="Times New Roman" w:cs="Times New Roman"/>
          <w:i/>
          <w:color w:val="000000" w:themeColor="text1"/>
          <w:sz w:val="24"/>
          <w:szCs w:val="24"/>
          <w:shd w:val="clear" w:color="auto" w:fill="FFFFFF"/>
        </w:rPr>
        <w:t>Technological Forecasting and Social Change</w:t>
      </w:r>
      <w:r w:rsidRPr="00353025">
        <w:rPr>
          <w:rFonts w:ascii="Times New Roman" w:eastAsia="Times New Roman" w:hAnsi="Times New Roman" w:cs="Times New Roman"/>
          <w:color w:val="000000" w:themeColor="text1"/>
          <w:sz w:val="24"/>
          <w:szCs w:val="24"/>
          <w:shd w:val="clear" w:color="auto" w:fill="FFFFFF"/>
        </w:rPr>
        <w:t xml:space="preserve">, </w:t>
      </w:r>
      <w:r w:rsidRPr="00353025">
        <w:rPr>
          <w:rFonts w:ascii="Times New Roman" w:eastAsia="Times New Roman" w:hAnsi="Times New Roman" w:cs="Times New Roman"/>
          <w:i/>
          <w:color w:val="000000" w:themeColor="text1"/>
          <w:sz w:val="24"/>
          <w:szCs w:val="24"/>
          <w:shd w:val="clear" w:color="auto" w:fill="FFFFFF"/>
        </w:rPr>
        <w:t>175</w:t>
      </w:r>
      <w:r w:rsidRPr="00353025">
        <w:rPr>
          <w:rFonts w:ascii="Times New Roman" w:eastAsia="Times New Roman" w:hAnsi="Times New Roman" w:cs="Times New Roman"/>
          <w:color w:val="000000" w:themeColor="text1"/>
          <w:sz w:val="24"/>
          <w:szCs w:val="24"/>
          <w:shd w:val="clear" w:color="auto" w:fill="FFFFFF"/>
        </w:rPr>
        <w:t>, p.121335.</w:t>
      </w:r>
    </w:p>
    <w:p w14:paraId="0A950E16" w14:textId="77777777" w:rsidR="00606328" w:rsidRPr="00353025" w:rsidRDefault="00606328">
      <w:pPr>
        <w:pStyle w:val="Normal1"/>
        <w:numPr>
          <w:ilvl w:val="0"/>
          <w:numId w:val="1"/>
        </w:numPr>
        <w:spacing w:line="360" w:lineRule="auto"/>
        <w:jc w:val="both"/>
        <w:rPr>
          <w:rFonts w:ascii="Times New Roman" w:eastAsia="Times New Roman" w:hAnsi="Times New Roman" w:cs="Times New Roman"/>
          <w:color w:val="000000" w:themeColor="text1"/>
          <w:sz w:val="24"/>
          <w:szCs w:val="24"/>
          <w:shd w:val="clear" w:color="auto" w:fill="FFFFFF"/>
        </w:rPr>
      </w:pPr>
      <w:r w:rsidRPr="00353025">
        <w:rPr>
          <w:rFonts w:ascii="Times New Roman" w:eastAsia="Times New Roman" w:hAnsi="Times New Roman" w:cs="Times New Roman"/>
          <w:color w:val="000000" w:themeColor="text1"/>
          <w:sz w:val="24"/>
          <w:szCs w:val="24"/>
          <w:shd w:val="clear" w:color="auto" w:fill="FFFFFF"/>
        </w:rPr>
        <w:t>enterslice.com, (2023), PESTLE analysis. Available at: https://enterslice.com/learning/wp-content/uploads/2020/05/Elements-of-Pestle-Analysis-1024x768.png. [Accessed on: 20.03.2023]</w:t>
      </w:r>
    </w:p>
    <w:p w14:paraId="0A950E17" w14:textId="77777777" w:rsidR="00606328" w:rsidRPr="00353025" w:rsidRDefault="00606328" w:rsidP="00AD3660">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lastRenderedPageBreak/>
        <w:t>fashionunited.uk, (2023). Available at: https://fashionunited.uk/news/fashion/cardi-b-signs-deal-with-reebok/2018110539800. [Accessed on: 10.04.2023]</w:t>
      </w:r>
    </w:p>
    <w:p w14:paraId="0A950E18"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González, Y., (2022). Political polarisation and the extension of government: a revisited concept. </w:t>
      </w:r>
      <w:r w:rsidRPr="00353025">
        <w:rPr>
          <w:rFonts w:ascii="Times New Roman" w:eastAsia="Times New Roman" w:hAnsi="Times New Roman" w:cs="Times New Roman"/>
          <w:i/>
          <w:color w:val="000000" w:themeColor="text1"/>
          <w:sz w:val="24"/>
          <w:szCs w:val="24"/>
          <w:shd w:val="clear" w:color="auto" w:fill="FFFFFF"/>
        </w:rPr>
        <w:t>Social Identities</w:t>
      </w:r>
      <w:r w:rsidRPr="00353025">
        <w:rPr>
          <w:rFonts w:ascii="Times New Roman" w:eastAsia="Times New Roman" w:hAnsi="Times New Roman" w:cs="Times New Roman"/>
          <w:color w:val="000000" w:themeColor="text1"/>
          <w:sz w:val="24"/>
          <w:szCs w:val="24"/>
          <w:shd w:val="clear" w:color="auto" w:fill="FFFFFF"/>
        </w:rPr>
        <w:t xml:space="preserve">, </w:t>
      </w:r>
      <w:r w:rsidRPr="00353025">
        <w:rPr>
          <w:rFonts w:ascii="Times New Roman" w:eastAsia="Times New Roman" w:hAnsi="Times New Roman" w:cs="Times New Roman"/>
          <w:i/>
          <w:color w:val="000000" w:themeColor="text1"/>
          <w:sz w:val="24"/>
          <w:szCs w:val="24"/>
          <w:shd w:val="clear" w:color="auto" w:fill="FFFFFF"/>
        </w:rPr>
        <w:t>28</w:t>
      </w:r>
      <w:r w:rsidRPr="00353025">
        <w:rPr>
          <w:rFonts w:ascii="Times New Roman" w:eastAsia="Times New Roman" w:hAnsi="Times New Roman" w:cs="Times New Roman"/>
          <w:color w:val="000000" w:themeColor="text1"/>
          <w:sz w:val="24"/>
          <w:szCs w:val="24"/>
          <w:shd w:val="clear" w:color="auto" w:fill="FFFFFF"/>
        </w:rPr>
        <w:t>(2), pp.252-266.</w:t>
      </w:r>
    </w:p>
    <w:p w14:paraId="0A950E19" w14:textId="77777777" w:rsidR="00606328" w:rsidRPr="00353025" w:rsidRDefault="00606328">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instagram.com, (2023). [Available at: https://www.instagram.com/reebok/?hl=en] [Accessed on: 20.03.2023]</w:t>
      </w:r>
    </w:p>
    <w:p w14:paraId="0A950E1A" w14:textId="77777777" w:rsidR="00606328" w:rsidRPr="00353025" w:rsidRDefault="00606328" w:rsidP="007D181F">
      <w:pPr>
        <w:pStyle w:val="Normal1"/>
        <w:numPr>
          <w:ilvl w:val="0"/>
          <w:numId w:val="1"/>
        </w:numPr>
        <w:spacing w:line="360" w:lineRule="auto"/>
        <w:jc w:val="both"/>
        <w:rPr>
          <w:rFonts w:ascii="Times New Roman" w:hAnsi="Times New Roman" w:cs="Times New Roman"/>
          <w:color w:val="000000" w:themeColor="text1"/>
          <w:sz w:val="24"/>
          <w:szCs w:val="24"/>
        </w:rPr>
      </w:pPr>
      <w:proofErr w:type="spellStart"/>
      <w:r w:rsidRPr="00353025">
        <w:rPr>
          <w:rFonts w:ascii="Times New Roman" w:hAnsi="Times New Roman" w:cs="Times New Roman"/>
          <w:color w:val="000000" w:themeColor="text1"/>
          <w:sz w:val="24"/>
          <w:szCs w:val="24"/>
          <w:shd w:val="clear" w:color="auto" w:fill="FFFFFF"/>
        </w:rPr>
        <w:t>Jin</w:t>
      </w:r>
      <w:proofErr w:type="spellEnd"/>
      <w:r w:rsidRPr="00353025">
        <w:rPr>
          <w:rFonts w:ascii="Times New Roman" w:hAnsi="Times New Roman" w:cs="Times New Roman"/>
          <w:color w:val="000000" w:themeColor="text1"/>
          <w:sz w:val="24"/>
          <w:szCs w:val="24"/>
          <w:shd w:val="clear" w:color="auto" w:fill="FFFFFF"/>
        </w:rPr>
        <w:t xml:space="preserve">, B.E. and Shin, D.C., (2021). The power of 4th industrial revolution in the fashion industry: what, why, and how has the industry </w:t>
      </w:r>
      <w:proofErr w:type="gramStart"/>
      <w:r w:rsidRPr="00353025">
        <w:rPr>
          <w:rFonts w:ascii="Times New Roman" w:hAnsi="Times New Roman" w:cs="Times New Roman"/>
          <w:color w:val="000000" w:themeColor="text1"/>
          <w:sz w:val="24"/>
          <w:szCs w:val="24"/>
          <w:shd w:val="clear" w:color="auto" w:fill="FFFFFF"/>
        </w:rPr>
        <w:t>changed?.</w:t>
      </w:r>
      <w:proofErr w:type="gramEnd"/>
      <w:r w:rsidRPr="00353025">
        <w:rPr>
          <w:rFonts w:ascii="Times New Roman" w:hAnsi="Times New Roman" w:cs="Times New Roman"/>
          <w:color w:val="000000" w:themeColor="text1"/>
          <w:sz w:val="24"/>
          <w:szCs w:val="24"/>
          <w:shd w:val="clear" w:color="auto" w:fill="FFFFFF"/>
        </w:rPr>
        <w:t> </w:t>
      </w:r>
      <w:r w:rsidRPr="00353025">
        <w:rPr>
          <w:rFonts w:ascii="Times New Roman" w:hAnsi="Times New Roman" w:cs="Times New Roman"/>
          <w:i/>
          <w:iCs/>
          <w:color w:val="000000" w:themeColor="text1"/>
          <w:sz w:val="24"/>
          <w:szCs w:val="24"/>
          <w:shd w:val="clear" w:color="auto" w:fill="FFFFFF"/>
        </w:rPr>
        <w:t>Fashion and Textiles</w:t>
      </w:r>
      <w:r w:rsidRPr="00353025">
        <w:rPr>
          <w:rFonts w:ascii="Times New Roman" w:hAnsi="Times New Roman" w:cs="Times New Roman"/>
          <w:color w:val="000000" w:themeColor="text1"/>
          <w:sz w:val="24"/>
          <w:szCs w:val="24"/>
          <w:shd w:val="clear" w:color="auto" w:fill="FFFFFF"/>
        </w:rPr>
        <w:t>, </w:t>
      </w:r>
      <w:r w:rsidRPr="00353025">
        <w:rPr>
          <w:rFonts w:ascii="Times New Roman" w:hAnsi="Times New Roman" w:cs="Times New Roman"/>
          <w:i/>
          <w:iCs/>
          <w:color w:val="000000" w:themeColor="text1"/>
          <w:sz w:val="24"/>
          <w:szCs w:val="24"/>
          <w:shd w:val="clear" w:color="auto" w:fill="FFFFFF"/>
        </w:rPr>
        <w:t>8</w:t>
      </w:r>
      <w:r w:rsidRPr="00353025">
        <w:rPr>
          <w:rFonts w:ascii="Times New Roman" w:hAnsi="Times New Roman" w:cs="Times New Roman"/>
          <w:color w:val="000000" w:themeColor="text1"/>
          <w:sz w:val="24"/>
          <w:szCs w:val="24"/>
          <w:shd w:val="clear" w:color="auto" w:fill="FFFFFF"/>
        </w:rPr>
        <w:t>(1), pp.1-25.</w:t>
      </w:r>
    </w:p>
    <w:p w14:paraId="0A950E1B" w14:textId="77777777" w:rsidR="00606328" w:rsidRPr="00353025" w:rsidRDefault="00606328">
      <w:pPr>
        <w:pStyle w:val="Normal1"/>
        <w:numPr>
          <w:ilvl w:val="0"/>
          <w:numId w:val="1"/>
        </w:numPr>
        <w:spacing w:line="360" w:lineRule="auto"/>
        <w:jc w:val="both"/>
        <w:rPr>
          <w:color w:val="000000" w:themeColor="text1"/>
        </w:rPr>
      </w:pPr>
      <w:proofErr w:type="spellStart"/>
      <w:r w:rsidRPr="00353025">
        <w:rPr>
          <w:rFonts w:ascii="Times New Roman" w:eastAsia="Times New Roman" w:hAnsi="Times New Roman" w:cs="Times New Roman"/>
          <w:color w:val="000000" w:themeColor="text1"/>
          <w:sz w:val="24"/>
          <w:szCs w:val="24"/>
          <w:shd w:val="clear" w:color="auto" w:fill="FFFFFF"/>
        </w:rPr>
        <w:t>Kalashi</w:t>
      </w:r>
      <w:proofErr w:type="spellEnd"/>
      <w:r w:rsidRPr="00353025">
        <w:rPr>
          <w:rFonts w:ascii="Times New Roman" w:eastAsia="Times New Roman" w:hAnsi="Times New Roman" w:cs="Times New Roman"/>
          <w:color w:val="000000" w:themeColor="text1"/>
          <w:sz w:val="24"/>
          <w:szCs w:val="24"/>
          <w:shd w:val="clear" w:color="auto" w:fill="FFFFFF"/>
        </w:rPr>
        <w:t xml:space="preserve">, M., </w:t>
      </w:r>
      <w:proofErr w:type="spellStart"/>
      <w:r w:rsidRPr="00353025">
        <w:rPr>
          <w:rFonts w:ascii="Times New Roman" w:eastAsia="Times New Roman" w:hAnsi="Times New Roman" w:cs="Times New Roman"/>
          <w:color w:val="000000" w:themeColor="text1"/>
          <w:sz w:val="24"/>
          <w:szCs w:val="24"/>
          <w:shd w:val="clear" w:color="auto" w:fill="FFFFFF"/>
        </w:rPr>
        <w:t>Sahebkaran</w:t>
      </w:r>
      <w:proofErr w:type="spellEnd"/>
      <w:r w:rsidRPr="00353025">
        <w:rPr>
          <w:rFonts w:ascii="Times New Roman" w:eastAsia="Times New Roman" w:hAnsi="Times New Roman" w:cs="Times New Roman"/>
          <w:color w:val="000000" w:themeColor="text1"/>
          <w:sz w:val="24"/>
          <w:szCs w:val="24"/>
          <w:shd w:val="clear" w:color="auto" w:fill="FFFFFF"/>
        </w:rPr>
        <w:t xml:space="preserve">, M.A., Karimi, J., Jami </w:t>
      </w:r>
      <w:proofErr w:type="spellStart"/>
      <w:r w:rsidRPr="00353025">
        <w:rPr>
          <w:rFonts w:ascii="Times New Roman" w:eastAsia="Times New Roman" w:hAnsi="Times New Roman" w:cs="Times New Roman"/>
          <w:color w:val="000000" w:themeColor="text1"/>
          <w:sz w:val="24"/>
          <w:szCs w:val="24"/>
          <w:shd w:val="clear" w:color="auto" w:fill="FFFFFF"/>
        </w:rPr>
        <w:t>Alahmadi</w:t>
      </w:r>
      <w:proofErr w:type="spellEnd"/>
      <w:r w:rsidRPr="00353025">
        <w:rPr>
          <w:rFonts w:ascii="Times New Roman" w:eastAsia="Times New Roman" w:hAnsi="Times New Roman" w:cs="Times New Roman"/>
          <w:color w:val="000000" w:themeColor="text1"/>
          <w:sz w:val="24"/>
          <w:szCs w:val="24"/>
          <w:shd w:val="clear" w:color="auto" w:fill="FFFFFF"/>
        </w:rPr>
        <w:t xml:space="preserve">, A. and Mohammadi </w:t>
      </w:r>
      <w:proofErr w:type="spellStart"/>
      <w:r w:rsidRPr="00353025">
        <w:rPr>
          <w:rFonts w:ascii="Times New Roman" w:eastAsia="Times New Roman" w:hAnsi="Times New Roman" w:cs="Times New Roman"/>
          <w:color w:val="000000" w:themeColor="text1"/>
          <w:sz w:val="24"/>
          <w:szCs w:val="24"/>
          <w:shd w:val="clear" w:color="auto" w:fill="FFFFFF"/>
        </w:rPr>
        <w:t>Askarabadi</w:t>
      </w:r>
      <w:proofErr w:type="spellEnd"/>
      <w:r w:rsidRPr="00353025">
        <w:rPr>
          <w:rFonts w:ascii="Times New Roman" w:eastAsia="Times New Roman" w:hAnsi="Times New Roman" w:cs="Times New Roman"/>
          <w:color w:val="000000" w:themeColor="text1"/>
          <w:sz w:val="24"/>
          <w:szCs w:val="24"/>
          <w:shd w:val="clear" w:color="auto" w:fill="FFFFFF"/>
        </w:rPr>
        <w:t xml:space="preserve">, M., (2021). Comparing Brand Communication Model in Sports Shoes and Sports Clothing Industries. </w:t>
      </w:r>
      <w:r w:rsidRPr="00353025">
        <w:rPr>
          <w:rFonts w:ascii="Times New Roman" w:eastAsia="Times New Roman" w:hAnsi="Times New Roman" w:cs="Times New Roman"/>
          <w:i/>
          <w:color w:val="000000" w:themeColor="text1"/>
          <w:sz w:val="24"/>
          <w:szCs w:val="24"/>
          <w:shd w:val="clear" w:color="auto" w:fill="FFFFFF"/>
        </w:rPr>
        <w:t>Journal of New Studies in Sport Management</w:t>
      </w:r>
      <w:r w:rsidRPr="00353025">
        <w:rPr>
          <w:rFonts w:ascii="Times New Roman" w:eastAsia="Times New Roman" w:hAnsi="Times New Roman" w:cs="Times New Roman"/>
          <w:color w:val="000000" w:themeColor="text1"/>
          <w:sz w:val="24"/>
          <w:szCs w:val="24"/>
          <w:shd w:val="clear" w:color="auto" w:fill="FFFFFF"/>
        </w:rPr>
        <w:t xml:space="preserve">, </w:t>
      </w:r>
      <w:r w:rsidRPr="00353025">
        <w:rPr>
          <w:rFonts w:ascii="Times New Roman" w:eastAsia="Times New Roman" w:hAnsi="Times New Roman" w:cs="Times New Roman"/>
          <w:i/>
          <w:color w:val="000000" w:themeColor="text1"/>
          <w:sz w:val="24"/>
          <w:szCs w:val="24"/>
          <w:shd w:val="clear" w:color="auto" w:fill="FFFFFF"/>
        </w:rPr>
        <w:t>2</w:t>
      </w:r>
      <w:r w:rsidRPr="00353025">
        <w:rPr>
          <w:rFonts w:ascii="Times New Roman" w:eastAsia="Times New Roman" w:hAnsi="Times New Roman" w:cs="Times New Roman"/>
          <w:color w:val="000000" w:themeColor="text1"/>
          <w:sz w:val="24"/>
          <w:szCs w:val="24"/>
          <w:shd w:val="clear" w:color="auto" w:fill="FFFFFF"/>
        </w:rPr>
        <w:t>(1), pp.82-94.</w:t>
      </w:r>
    </w:p>
    <w:p w14:paraId="0A950E1C" w14:textId="77777777" w:rsidR="00606328" w:rsidRPr="00353025" w:rsidRDefault="00606328">
      <w:pPr>
        <w:pStyle w:val="Normal1"/>
        <w:numPr>
          <w:ilvl w:val="0"/>
          <w:numId w:val="1"/>
        </w:numPr>
        <w:spacing w:line="360" w:lineRule="auto"/>
        <w:jc w:val="both"/>
        <w:rPr>
          <w:color w:val="000000" w:themeColor="text1"/>
        </w:rPr>
      </w:pPr>
      <w:proofErr w:type="spellStart"/>
      <w:r w:rsidRPr="00353025">
        <w:rPr>
          <w:rFonts w:ascii="Times New Roman" w:eastAsia="Times New Roman" w:hAnsi="Times New Roman" w:cs="Times New Roman"/>
          <w:color w:val="000000" w:themeColor="text1"/>
          <w:sz w:val="24"/>
          <w:szCs w:val="24"/>
          <w:shd w:val="clear" w:color="auto" w:fill="FFFFFF"/>
        </w:rPr>
        <w:t>Koziello</w:t>
      </w:r>
      <w:proofErr w:type="spellEnd"/>
      <w:r w:rsidRPr="00353025">
        <w:rPr>
          <w:rFonts w:ascii="Times New Roman" w:eastAsia="Times New Roman" w:hAnsi="Times New Roman" w:cs="Times New Roman"/>
          <w:color w:val="000000" w:themeColor="text1"/>
          <w:sz w:val="24"/>
          <w:szCs w:val="24"/>
          <w:shd w:val="clear" w:color="auto" w:fill="FFFFFF"/>
        </w:rPr>
        <w:t xml:space="preserve">, W., (2020). A Study of Key Success Factors for Enterprises. Analysis of selected companies. </w:t>
      </w:r>
      <w:r w:rsidRPr="00353025">
        <w:rPr>
          <w:rFonts w:ascii="Times New Roman" w:eastAsia="Times New Roman" w:hAnsi="Times New Roman" w:cs="Times New Roman"/>
          <w:i/>
          <w:color w:val="000000" w:themeColor="text1"/>
          <w:sz w:val="24"/>
          <w:szCs w:val="24"/>
        </w:rPr>
        <w:t>IOSR Journal of Business and Management (IOSR-JBM)</w:t>
      </w:r>
      <w:r w:rsidRPr="00353025">
        <w:rPr>
          <w:rFonts w:ascii="Times New Roman" w:eastAsia="Times New Roman" w:hAnsi="Times New Roman" w:cs="Times New Roman"/>
          <w:color w:val="000000" w:themeColor="text1"/>
          <w:sz w:val="24"/>
          <w:szCs w:val="24"/>
        </w:rPr>
        <w:t xml:space="preserve">, </w:t>
      </w:r>
      <w:r w:rsidRPr="00353025">
        <w:rPr>
          <w:rFonts w:ascii="Times New Roman" w:eastAsia="Times New Roman" w:hAnsi="Times New Roman" w:cs="Times New Roman"/>
          <w:i/>
          <w:color w:val="000000" w:themeColor="text1"/>
          <w:sz w:val="24"/>
          <w:szCs w:val="24"/>
        </w:rPr>
        <w:t>22</w:t>
      </w:r>
      <w:r w:rsidRPr="00353025">
        <w:rPr>
          <w:rFonts w:ascii="Times New Roman" w:eastAsia="Times New Roman" w:hAnsi="Times New Roman" w:cs="Times New Roman"/>
          <w:color w:val="000000" w:themeColor="text1"/>
          <w:sz w:val="24"/>
          <w:szCs w:val="24"/>
        </w:rPr>
        <w:t>(3), pp.55-59.</w:t>
      </w:r>
    </w:p>
    <w:p w14:paraId="0A950E1D"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Kruse, B. and Schultz, C.D., (2022). Organizational Exit Strategies on Social Media Platforms. </w:t>
      </w:r>
      <w:r w:rsidRPr="00353025">
        <w:rPr>
          <w:rFonts w:ascii="Times New Roman" w:eastAsia="Times New Roman" w:hAnsi="Times New Roman" w:cs="Times New Roman"/>
          <w:i/>
          <w:color w:val="000000" w:themeColor="text1"/>
          <w:sz w:val="24"/>
          <w:szCs w:val="24"/>
        </w:rPr>
        <w:t>The SAGE Handbook of Social Media Marketing</w:t>
      </w:r>
      <w:r w:rsidRPr="00353025">
        <w:rPr>
          <w:rFonts w:ascii="Times New Roman" w:eastAsia="Times New Roman" w:hAnsi="Times New Roman" w:cs="Times New Roman"/>
          <w:color w:val="000000" w:themeColor="text1"/>
          <w:sz w:val="24"/>
          <w:szCs w:val="24"/>
        </w:rPr>
        <w:t>, p.388.</w:t>
      </w:r>
    </w:p>
    <w:p w14:paraId="0A950E1E"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Li, H., (2022), April. Research on How Products and Marketing Strategy Affects the Market Shares of Nike and Adidas. In </w:t>
      </w:r>
      <w:r w:rsidRPr="00353025">
        <w:rPr>
          <w:rFonts w:ascii="Times New Roman" w:eastAsia="Times New Roman" w:hAnsi="Times New Roman" w:cs="Times New Roman"/>
          <w:i/>
          <w:color w:val="000000" w:themeColor="text1"/>
          <w:sz w:val="24"/>
          <w:szCs w:val="24"/>
        </w:rPr>
        <w:t>2022 International Conference on Creative Industry and Knowledge Economy (CIKE 2022)</w:t>
      </w:r>
      <w:r w:rsidRPr="00353025">
        <w:rPr>
          <w:rFonts w:ascii="Times New Roman" w:eastAsia="Times New Roman" w:hAnsi="Times New Roman" w:cs="Times New Roman"/>
          <w:color w:val="000000" w:themeColor="text1"/>
          <w:sz w:val="24"/>
          <w:szCs w:val="24"/>
        </w:rPr>
        <w:t xml:space="preserve"> (pp. 197-202). Atlantis Press.</w:t>
      </w:r>
    </w:p>
    <w:p w14:paraId="0A950E1F" w14:textId="77777777" w:rsidR="00606328" w:rsidRPr="00353025" w:rsidRDefault="00606328">
      <w:pPr>
        <w:pStyle w:val="Normal1"/>
        <w:numPr>
          <w:ilvl w:val="0"/>
          <w:numId w:val="1"/>
        </w:numPr>
        <w:spacing w:line="360" w:lineRule="auto"/>
        <w:jc w:val="both"/>
        <w:rPr>
          <w:color w:val="000000" w:themeColor="text1"/>
        </w:rPr>
      </w:pPr>
      <w:proofErr w:type="spellStart"/>
      <w:r w:rsidRPr="00353025">
        <w:rPr>
          <w:rFonts w:ascii="Times New Roman" w:eastAsia="Times New Roman" w:hAnsi="Times New Roman" w:cs="Times New Roman"/>
          <w:color w:val="000000" w:themeColor="text1"/>
          <w:sz w:val="24"/>
          <w:szCs w:val="24"/>
          <w:shd w:val="clear" w:color="auto" w:fill="FFFFFF"/>
        </w:rPr>
        <w:t>Moghaddasi</w:t>
      </w:r>
      <w:proofErr w:type="spellEnd"/>
      <w:r w:rsidRPr="00353025">
        <w:rPr>
          <w:rFonts w:ascii="Times New Roman" w:eastAsia="Times New Roman" w:hAnsi="Times New Roman" w:cs="Times New Roman"/>
          <w:color w:val="000000" w:themeColor="text1"/>
          <w:sz w:val="24"/>
          <w:szCs w:val="24"/>
          <w:shd w:val="clear" w:color="auto" w:fill="FFFFFF"/>
        </w:rPr>
        <w:t xml:space="preserve">, M.H. and </w:t>
      </w:r>
      <w:proofErr w:type="spellStart"/>
      <w:r w:rsidRPr="00353025">
        <w:rPr>
          <w:rFonts w:ascii="Times New Roman" w:eastAsia="Times New Roman" w:hAnsi="Times New Roman" w:cs="Times New Roman"/>
          <w:color w:val="000000" w:themeColor="text1"/>
          <w:sz w:val="24"/>
          <w:szCs w:val="24"/>
          <w:shd w:val="clear" w:color="auto" w:fill="FFFFFF"/>
        </w:rPr>
        <w:t>Moghaddasi</w:t>
      </w:r>
      <w:proofErr w:type="spellEnd"/>
      <w:r w:rsidRPr="00353025">
        <w:rPr>
          <w:rFonts w:ascii="Times New Roman" w:eastAsia="Times New Roman" w:hAnsi="Times New Roman" w:cs="Times New Roman"/>
          <w:color w:val="000000" w:themeColor="text1"/>
          <w:sz w:val="24"/>
          <w:szCs w:val="24"/>
          <w:shd w:val="clear" w:color="auto" w:fill="FFFFFF"/>
        </w:rPr>
        <w:t xml:space="preserve">, A., (2022). Sports Shoe for Everyday Activities: The Transformation in Consumption Patterns of Sports Fashion in The Late Nineteenth and Early Twentieth Centuries. </w:t>
      </w:r>
      <w:r w:rsidRPr="00353025">
        <w:rPr>
          <w:rFonts w:ascii="Times New Roman" w:eastAsia="Times New Roman" w:hAnsi="Times New Roman" w:cs="Times New Roman"/>
          <w:i/>
          <w:color w:val="000000" w:themeColor="text1"/>
          <w:sz w:val="24"/>
          <w:szCs w:val="24"/>
          <w:shd w:val="clear" w:color="auto" w:fill="FFFFFF"/>
        </w:rPr>
        <w:t xml:space="preserve">Tercio </w:t>
      </w:r>
      <w:proofErr w:type="spellStart"/>
      <w:r w:rsidRPr="00353025">
        <w:rPr>
          <w:rFonts w:ascii="Times New Roman" w:eastAsia="Times New Roman" w:hAnsi="Times New Roman" w:cs="Times New Roman"/>
          <w:i/>
          <w:color w:val="000000" w:themeColor="text1"/>
          <w:sz w:val="24"/>
          <w:szCs w:val="24"/>
          <w:shd w:val="clear" w:color="auto" w:fill="FFFFFF"/>
        </w:rPr>
        <w:t>Creciente</w:t>
      </w:r>
      <w:proofErr w:type="spellEnd"/>
      <w:r w:rsidRPr="00353025">
        <w:rPr>
          <w:rFonts w:ascii="Times New Roman" w:eastAsia="Times New Roman" w:hAnsi="Times New Roman" w:cs="Times New Roman"/>
          <w:color w:val="000000" w:themeColor="text1"/>
          <w:sz w:val="24"/>
          <w:szCs w:val="24"/>
          <w:shd w:val="clear" w:color="auto" w:fill="FFFFFF"/>
        </w:rPr>
        <w:t>, pp.71-79.</w:t>
      </w:r>
    </w:p>
    <w:p w14:paraId="0A950E20" w14:textId="77777777" w:rsidR="00606328" w:rsidRPr="00353025" w:rsidRDefault="00606328">
      <w:pPr>
        <w:pStyle w:val="Normal1"/>
        <w:numPr>
          <w:ilvl w:val="0"/>
          <w:numId w:val="1"/>
        </w:numPr>
        <w:spacing w:line="360" w:lineRule="auto"/>
        <w:jc w:val="both"/>
        <w:rPr>
          <w:color w:val="000000" w:themeColor="text1"/>
        </w:rPr>
      </w:pPr>
      <w:proofErr w:type="spellStart"/>
      <w:r w:rsidRPr="00353025">
        <w:rPr>
          <w:rFonts w:ascii="Times New Roman" w:eastAsia="Times New Roman" w:hAnsi="Times New Roman" w:cs="Times New Roman"/>
          <w:color w:val="000000" w:themeColor="text1"/>
          <w:sz w:val="24"/>
          <w:szCs w:val="24"/>
          <w:shd w:val="clear" w:color="auto" w:fill="FFFFFF"/>
        </w:rPr>
        <w:t>Muravsky</w:t>
      </w:r>
      <w:proofErr w:type="spellEnd"/>
      <w:r w:rsidRPr="00353025">
        <w:rPr>
          <w:rFonts w:ascii="Times New Roman" w:eastAsia="Times New Roman" w:hAnsi="Times New Roman" w:cs="Times New Roman"/>
          <w:color w:val="000000" w:themeColor="text1"/>
          <w:sz w:val="24"/>
          <w:szCs w:val="24"/>
          <w:shd w:val="clear" w:color="auto" w:fill="FFFFFF"/>
        </w:rPr>
        <w:t xml:space="preserve">, D., </w:t>
      </w:r>
      <w:proofErr w:type="spellStart"/>
      <w:r w:rsidRPr="00353025">
        <w:rPr>
          <w:rFonts w:ascii="Times New Roman" w:eastAsia="Times New Roman" w:hAnsi="Times New Roman" w:cs="Times New Roman"/>
          <w:color w:val="000000" w:themeColor="text1"/>
          <w:sz w:val="24"/>
          <w:szCs w:val="24"/>
          <w:shd w:val="clear" w:color="auto" w:fill="FFFFFF"/>
        </w:rPr>
        <w:t>Muravskaia</w:t>
      </w:r>
      <w:proofErr w:type="spellEnd"/>
      <w:r w:rsidRPr="00353025">
        <w:rPr>
          <w:rFonts w:ascii="Times New Roman" w:eastAsia="Times New Roman" w:hAnsi="Times New Roman" w:cs="Times New Roman"/>
          <w:color w:val="000000" w:themeColor="text1"/>
          <w:sz w:val="24"/>
          <w:szCs w:val="24"/>
          <w:shd w:val="clear" w:color="auto" w:fill="FFFFFF"/>
        </w:rPr>
        <w:t xml:space="preserve">, S., </w:t>
      </w:r>
      <w:proofErr w:type="spellStart"/>
      <w:r w:rsidRPr="00353025">
        <w:rPr>
          <w:rFonts w:ascii="Times New Roman" w:eastAsia="Times New Roman" w:hAnsi="Times New Roman" w:cs="Times New Roman"/>
          <w:color w:val="000000" w:themeColor="text1"/>
          <w:sz w:val="24"/>
          <w:szCs w:val="24"/>
          <w:shd w:val="clear" w:color="auto" w:fill="FFFFFF"/>
        </w:rPr>
        <w:t>Akkalaeva</w:t>
      </w:r>
      <w:proofErr w:type="spellEnd"/>
      <w:r w:rsidRPr="00353025">
        <w:rPr>
          <w:rFonts w:ascii="Times New Roman" w:eastAsia="Times New Roman" w:hAnsi="Times New Roman" w:cs="Times New Roman"/>
          <w:color w:val="000000" w:themeColor="text1"/>
          <w:sz w:val="24"/>
          <w:szCs w:val="24"/>
          <w:shd w:val="clear" w:color="auto" w:fill="FFFFFF"/>
        </w:rPr>
        <w:t xml:space="preserve">, D. and </w:t>
      </w:r>
      <w:proofErr w:type="spellStart"/>
      <w:r w:rsidRPr="00353025">
        <w:rPr>
          <w:rFonts w:ascii="Times New Roman" w:eastAsia="Times New Roman" w:hAnsi="Times New Roman" w:cs="Times New Roman"/>
          <w:color w:val="000000" w:themeColor="text1"/>
          <w:sz w:val="24"/>
          <w:szCs w:val="24"/>
          <w:shd w:val="clear" w:color="auto" w:fill="FFFFFF"/>
        </w:rPr>
        <w:t>Shkaruba</w:t>
      </w:r>
      <w:proofErr w:type="spellEnd"/>
      <w:r w:rsidRPr="00353025">
        <w:rPr>
          <w:rFonts w:ascii="Times New Roman" w:eastAsia="Times New Roman" w:hAnsi="Times New Roman" w:cs="Times New Roman"/>
          <w:color w:val="000000" w:themeColor="text1"/>
          <w:sz w:val="24"/>
          <w:szCs w:val="24"/>
          <w:shd w:val="clear" w:color="auto" w:fill="FFFFFF"/>
        </w:rPr>
        <w:t xml:space="preserve">, S., (2022). Beyond all boundaries: women empowerment and the Russian sportswear market. </w:t>
      </w:r>
      <w:r w:rsidRPr="00353025">
        <w:rPr>
          <w:rFonts w:ascii="Times New Roman" w:eastAsia="Times New Roman" w:hAnsi="Times New Roman" w:cs="Times New Roman"/>
          <w:i/>
          <w:color w:val="000000" w:themeColor="text1"/>
          <w:sz w:val="24"/>
          <w:szCs w:val="24"/>
        </w:rPr>
        <w:t>Emerald Emerging Markets Case Studies</w:t>
      </w:r>
      <w:r w:rsidRPr="00353025">
        <w:rPr>
          <w:rFonts w:ascii="Times New Roman" w:eastAsia="Times New Roman" w:hAnsi="Times New Roman" w:cs="Times New Roman"/>
          <w:color w:val="000000" w:themeColor="text1"/>
          <w:sz w:val="24"/>
          <w:szCs w:val="24"/>
        </w:rPr>
        <w:t xml:space="preserve">, </w:t>
      </w:r>
      <w:r w:rsidRPr="00353025">
        <w:rPr>
          <w:rFonts w:ascii="Times New Roman" w:eastAsia="Times New Roman" w:hAnsi="Times New Roman" w:cs="Times New Roman"/>
          <w:i/>
          <w:color w:val="000000" w:themeColor="text1"/>
          <w:sz w:val="24"/>
          <w:szCs w:val="24"/>
        </w:rPr>
        <w:t>12</w:t>
      </w:r>
      <w:r w:rsidRPr="00353025">
        <w:rPr>
          <w:rFonts w:ascii="Times New Roman" w:eastAsia="Times New Roman" w:hAnsi="Times New Roman" w:cs="Times New Roman"/>
          <w:color w:val="000000" w:themeColor="text1"/>
          <w:sz w:val="24"/>
          <w:szCs w:val="24"/>
        </w:rPr>
        <w:t>(4), pp.1-17.</w:t>
      </w:r>
    </w:p>
    <w:p w14:paraId="0A950E21" w14:textId="77777777" w:rsidR="00606328" w:rsidRPr="00353025" w:rsidRDefault="00606328" w:rsidP="007D181F">
      <w:pPr>
        <w:pStyle w:val="Normal1"/>
        <w:numPr>
          <w:ilvl w:val="0"/>
          <w:numId w:val="1"/>
        </w:numPr>
        <w:spacing w:line="360" w:lineRule="auto"/>
        <w:jc w:val="both"/>
        <w:rPr>
          <w:rFonts w:ascii="Times New Roman" w:hAnsi="Times New Roman" w:cs="Times New Roman"/>
          <w:color w:val="000000" w:themeColor="text1"/>
          <w:sz w:val="24"/>
          <w:szCs w:val="24"/>
        </w:rPr>
      </w:pPr>
      <w:proofErr w:type="spellStart"/>
      <w:r w:rsidRPr="00353025">
        <w:rPr>
          <w:rFonts w:ascii="Times New Roman" w:hAnsi="Times New Roman" w:cs="Times New Roman"/>
          <w:color w:val="000000" w:themeColor="text1"/>
          <w:sz w:val="24"/>
          <w:szCs w:val="24"/>
          <w:shd w:val="clear" w:color="auto" w:fill="FFFFFF"/>
        </w:rPr>
        <w:t>Muravsky</w:t>
      </w:r>
      <w:proofErr w:type="spellEnd"/>
      <w:r w:rsidRPr="00353025">
        <w:rPr>
          <w:rFonts w:ascii="Times New Roman" w:hAnsi="Times New Roman" w:cs="Times New Roman"/>
          <w:color w:val="000000" w:themeColor="text1"/>
          <w:sz w:val="24"/>
          <w:szCs w:val="24"/>
          <w:shd w:val="clear" w:color="auto" w:fill="FFFFFF"/>
        </w:rPr>
        <w:t xml:space="preserve">, D., </w:t>
      </w:r>
      <w:proofErr w:type="spellStart"/>
      <w:r w:rsidRPr="00353025">
        <w:rPr>
          <w:rFonts w:ascii="Times New Roman" w:hAnsi="Times New Roman" w:cs="Times New Roman"/>
          <w:color w:val="000000" w:themeColor="text1"/>
          <w:sz w:val="24"/>
          <w:szCs w:val="24"/>
          <w:shd w:val="clear" w:color="auto" w:fill="FFFFFF"/>
        </w:rPr>
        <w:t>Muravskaia</w:t>
      </w:r>
      <w:proofErr w:type="spellEnd"/>
      <w:r w:rsidRPr="00353025">
        <w:rPr>
          <w:rFonts w:ascii="Times New Roman" w:hAnsi="Times New Roman" w:cs="Times New Roman"/>
          <w:color w:val="000000" w:themeColor="text1"/>
          <w:sz w:val="24"/>
          <w:szCs w:val="24"/>
          <w:shd w:val="clear" w:color="auto" w:fill="FFFFFF"/>
        </w:rPr>
        <w:t xml:space="preserve">, S., </w:t>
      </w:r>
      <w:proofErr w:type="spellStart"/>
      <w:r w:rsidRPr="00353025">
        <w:rPr>
          <w:rFonts w:ascii="Times New Roman" w:hAnsi="Times New Roman" w:cs="Times New Roman"/>
          <w:color w:val="000000" w:themeColor="text1"/>
          <w:sz w:val="24"/>
          <w:szCs w:val="24"/>
          <w:shd w:val="clear" w:color="auto" w:fill="FFFFFF"/>
        </w:rPr>
        <w:t>Akkalaeva</w:t>
      </w:r>
      <w:proofErr w:type="spellEnd"/>
      <w:r w:rsidRPr="00353025">
        <w:rPr>
          <w:rFonts w:ascii="Times New Roman" w:hAnsi="Times New Roman" w:cs="Times New Roman"/>
          <w:color w:val="000000" w:themeColor="text1"/>
          <w:sz w:val="24"/>
          <w:szCs w:val="24"/>
          <w:shd w:val="clear" w:color="auto" w:fill="FFFFFF"/>
        </w:rPr>
        <w:t xml:space="preserve">, D. and </w:t>
      </w:r>
      <w:proofErr w:type="spellStart"/>
      <w:r w:rsidRPr="00353025">
        <w:rPr>
          <w:rFonts w:ascii="Times New Roman" w:hAnsi="Times New Roman" w:cs="Times New Roman"/>
          <w:color w:val="000000" w:themeColor="text1"/>
          <w:sz w:val="24"/>
          <w:szCs w:val="24"/>
          <w:shd w:val="clear" w:color="auto" w:fill="FFFFFF"/>
        </w:rPr>
        <w:t>Shkaruba</w:t>
      </w:r>
      <w:proofErr w:type="spellEnd"/>
      <w:r w:rsidRPr="00353025">
        <w:rPr>
          <w:rFonts w:ascii="Times New Roman" w:hAnsi="Times New Roman" w:cs="Times New Roman"/>
          <w:color w:val="000000" w:themeColor="text1"/>
          <w:sz w:val="24"/>
          <w:szCs w:val="24"/>
          <w:shd w:val="clear" w:color="auto" w:fill="FFFFFF"/>
        </w:rPr>
        <w:t>, S., (2022). Beyond all boundaries: women empowerment and the Russian sportswear market. </w:t>
      </w:r>
      <w:r w:rsidRPr="00353025">
        <w:rPr>
          <w:rFonts w:ascii="Times New Roman" w:hAnsi="Times New Roman" w:cs="Times New Roman"/>
          <w:i/>
          <w:iCs/>
          <w:color w:val="000000" w:themeColor="text1"/>
          <w:sz w:val="24"/>
          <w:szCs w:val="24"/>
          <w:shd w:val="clear" w:color="auto" w:fill="FFFFFF"/>
        </w:rPr>
        <w:t>Emerald Emerging Markets Case Studies</w:t>
      </w:r>
      <w:r w:rsidRPr="00353025">
        <w:rPr>
          <w:rFonts w:ascii="Times New Roman" w:hAnsi="Times New Roman" w:cs="Times New Roman"/>
          <w:color w:val="000000" w:themeColor="text1"/>
          <w:sz w:val="24"/>
          <w:szCs w:val="24"/>
          <w:shd w:val="clear" w:color="auto" w:fill="FFFFFF"/>
        </w:rPr>
        <w:t>, </w:t>
      </w:r>
      <w:r w:rsidRPr="00353025">
        <w:rPr>
          <w:rFonts w:ascii="Times New Roman" w:hAnsi="Times New Roman" w:cs="Times New Roman"/>
          <w:i/>
          <w:iCs/>
          <w:color w:val="000000" w:themeColor="text1"/>
          <w:sz w:val="24"/>
          <w:szCs w:val="24"/>
          <w:shd w:val="clear" w:color="auto" w:fill="FFFFFF"/>
        </w:rPr>
        <w:t>12</w:t>
      </w:r>
      <w:r w:rsidRPr="00353025">
        <w:rPr>
          <w:rFonts w:ascii="Times New Roman" w:hAnsi="Times New Roman" w:cs="Times New Roman"/>
          <w:color w:val="000000" w:themeColor="text1"/>
          <w:sz w:val="24"/>
          <w:szCs w:val="24"/>
          <w:shd w:val="clear" w:color="auto" w:fill="FFFFFF"/>
        </w:rPr>
        <w:t>(4), pp.1-17.</w:t>
      </w:r>
    </w:p>
    <w:p w14:paraId="0A950E22"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Oxford Analytica, (2023). SVB failure spells contagion but not systemic risk. </w:t>
      </w:r>
      <w:r w:rsidRPr="00353025">
        <w:rPr>
          <w:rFonts w:ascii="Times New Roman" w:eastAsia="Times New Roman" w:hAnsi="Times New Roman" w:cs="Times New Roman"/>
          <w:i/>
          <w:color w:val="000000" w:themeColor="text1"/>
          <w:sz w:val="24"/>
          <w:szCs w:val="24"/>
          <w:shd w:val="clear" w:color="auto" w:fill="FFFFFF"/>
        </w:rPr>
        <w:t>Emerald Expert Briefings</w:t>
      </w:r>
      <w:r w:rsidRPr="00353025">
        <w:rPr>
          <w:rFonts w:ascii="Times New Roman" w:eastAsia="Times New Roman" w:hAnsi="Times New Roman" w:cs="Times New Roman"/>
          <w:color w:val="000000" w:themeColor="text1"/>
          <w:sz w:val="24"/>
          <w:szCs w:val="24"/>
          <w:shd w:val="clear" w:color="auto" w:fill="FFFFFF"/>
        </w:rPr>
        <w:t>, (</w:t>
      </w:r>
      <w:proofErr w:type="spellStart"/>
      <w:r w:rsidRPr="00353025">
        <w:rPr>
          <w:rFonts w:ascii="Times New Roman" w:eastAsia="Times New Roman" w:hAnsi="Times New Roman" w:cs="Times New Roman"/>
          <w:color w:val="000000" w:themeColor="text1"/>
          <w:sz w:val="24"/>
          <w:szCs w:val="24"/>
          <w:shd w:val="clear" w:color="auto" w:fill="FFFFFF"/>
        </w:rPr>
        <w:t>oxan-db</w:t>
      </w:r>
      <w:proofErr w:type="spellEnd"/>
      <w:r w:rsidRPr="00353025">
        <w:rPr>
          <w:rFonts w:ascii="Times New Roman" w:eastAsia="Times New Roman" w:hAnsi="Times New Roman" w:cs="Times New Roman"/>
          <w:color w:val="000000" w:themeColor="text1"/>
          <w:sz w:val="24"/>
          <w:szCs w:val="24"/>
          <w:shd w:val="clear" w:color="auto" w:fill="FFFFFF"/>
        </w:rPr>
        <w:t>).</w:t>
      </w:r>
    </w:p>
    <w:p w14:paraId="0A950E23" w14:textId="77777777" w:rsidR="00606328" w:rsidRPr="00353025" w:rsidRDefault="00606328">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pinterest.com, (2023). [Available at: https://www.pinterest.co.uk/pin/440789882258382725/] [Accessed on: 20.03.2023]</w:t>
      </w:r>
    </w:p>
    <w:p w14:paraId="0A950E24" w14:textId="77777777" w:rsidR="00606328" w:rsidRPr="00353025" w:rsidRDefault="00606328">
      <w:pPr>
        <w:pStyle w:val="Normal1"/>
        <w:numPr>
          <w:ilvl w:val="0"/>
          <w:numId w:val="1"/>
        </w:numPr>
        <w:spacing w:line="360" w:lineRule="auto"/>
        <w:jc w:val="both"/>
        <w:rPr>
          <w:color w:val="000000" w:themeColor="text1"/>
        </w:rPr>
      </w:pPr>
      <w:proofErr w:type="spellStart"/>
      <w:r w:rsidRPr="00353025">
        <w:rPr>
          <w:rFonts w:ascii="Times New Roman" w:eastAsia="Times New Roman" w:hAnsi="Times New Roman" w:cs="Times New Roman"/>
          <w:color w:val="000000" w:themeColor="text1"/>
          <w:sz w:val="24"/>
          <w:szCs w:val="24"/>
          <w:shd w:val="clear" w:color="auto" w:fill="FFFFFF"/>
        </w:rPr>
        <w:lastRenderedPageBreak/>
        <w:t>Pratama</w:t>
      </w:r>
      <w:proofErr w:type="spellEnd"/>
      <w:r w:rsidRPr="00353025">
        <w:rPr>
          <w:rFonts w:ascii="Times New Roman" w:eastAsia="Times New Roman" w:hAnsi="Times New Roman" w:cs="Times New Roman"/>
          <w:color w:val="000000" w:themeColor="text1"/>
          <w:sz w:val="24"/>
          <w:szCs w:val="24"/>
          <w:shd w:val="clear" w:color="auto" w:fill="FFFFFF"/>
        </w:rPr>
        <w:t xml:space="preserve">, A.Z., </w:t>
      </w:r>
      <w:proofErr w:type="spellStart"/>
      <w:r w:rsidRPr="00353025">
        <w:rPr>
          <w:rFonts w:ascii="Times New Roman" w:eastAsia="Times New Roman" w:hAnsi="Times New Roman" w:cs="Times New Roman"/>
          <w:color w:val="000000" w:themeColor="text1"/>
          <w:sz w:val="24"/>
          <w:szCs w:val="24"/>
          <w:shd w:val="clear" w:color="auto" w:fill="FFFFFF"/>
        </w:rPr>
        <w:t>Sutopo</w:t>
      </w:r>
      <w:proofErr w:type="spellEnd"/>
      <w:r w:rsidRPr="00353025">
        <w:rPr>
          <w:rFonts w:ascii="Times New Roman" w:eastAsia="Times New Roman" w:hAnsi="Times New Roman" w:cs="Times New Roman"/>
          <w:color w:val="000000" w:themeColor="text1"/>
          <w:sz w:val="24"/>
          <w:szCs w:val="24"/>
          <w:shd w:val="clear" w:color="auto" w:fill="FFFFFF"/>
        </w:rPr>
        <w:t xml:space="preserve">, W., </w:t>
      </w:r>
      <w:proofErr w:type="spellStart"/>
      <w:r w:rsidRPr="00353025">
        <w:rPr>
          <w:rFonts w:ascii="Times New Roman" w:eastAsia="Times New Roman" w:hAnsi="Times New Roman" w:cs="Times New Roman"/>
          <w:color w:val="000000" w:themeColor="text1"/>
          <w:sz w:val="24"/>
          <w:szCs w:val="24"/>
          <w:shd w:val="clear" w:color="auto" w:fill="FFFFFF"/>
        </w:rPr>
        <w:t>Hisjam</w:t>
      </w:r>
      <w:proofErr w:type="spellEnd"/>
      <w:r w:rsidRPr="00353025">
        <w:rPr>
          <w:rFonts w:ascii="Times New Roman" w:eastAsia="Times New Roman" w:hAnsi="Times New Roman" w:cs="Times New Roman"/>
          <w:color w:val="000000" w:themeColor="text1"/>
          <w:sz w:val="24"/>
          <w:szCs w:val="24"/>
          <w:shd w:val="clear" w:color="auto" w:fill="FFFFFF"/>
        </w:rPr>
        <w:t xml:space="preserve">, M. and </w:t>
      </w:r>
      <w:proofErr w:type="spellStart"/>
      <w:r w:rsidRPr="00353025">
        <w:rPr>
          <w:rFonts w:ascii="Times New Roman" w:eastAsia="Times New Roman" w:hAnsi="Times New Roman" w:cs="Times New Roman"/>
          <w:color w:val="000000" w:themeColor="text1"/>
          <w:sz w:val="24"/>
          <w:szCs w:val="24"/>
          <w:shd w:val="clear" w:color="auto" w:fill="FFFFFF"/>
        </w:rPr>
        <w:t>Istiqomah</w:t>
      </w:r>
      <w:proofErr w:type="spellEnd"/>
      <w:r w:rsidRPr="00353025">
        <w:rPr>
          <w:rFonts w:ascii="Times New Roman" w:eastAsia="Times New Roman" w:hAnsi="Times New Roman" w:cs="Times New Roman"/>
          <w:color w:val="000000" w:themeColor="text1"/>
          <w:sz w:val="24"/>
          <w:szCs w:val="24"/>
          <w:shd w:val="clear" w:color="auto" w:fill="FFFFFF"/>
        </w:rPr>
        <w:t xml:space="preserve">, S., (2022). Comparative Study of Global Business Strategy: Lessons Learned from Excellent Sports-wear Companies (Nike and Adidas). In </w:t>
      </w:r>
      <w:r w:rsidRPr="00353025">
        <w:rPr>
          <w:rFonts w:ascii="Times New Roman" w:eastAsia="Times New Roman" w:hAnsi="Times New Roman" w:cs="Times New Roman"/>
          <w:i/>
          <w:color w:val="000000" w:themeColor="text1"/>
          <w:sz w:val="24"/>
          <w:szCs w:val="24"/>
        </w:rPr>
        <w:t>Proceedings of the International Conference on Industrial Engineering and Operations Management Istanbul, Turkey</w:t>
      </w:r>
      <w:r w:rsidRPr="00353025">
        <w:rPr>
          <w:rFonts w:ascii="Times New Roman" w:eastAsia="Times New Roman" w:hAnsi="Times New Roman" w:cs="Times New Roman"/>
          <w:color w:val="000000" w:themeColor="text1"/>
          <w:sz w:val="24"/>
          <w:szCs w:val="24"/>
        </w:rPr>
        <w:t xml:space="preserve"> (pp. 3062-3071).</w:t>
      </w:r>
    </w:p>
    <w:p w14:paraId="0A950E25"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rPr>
        <w:t>productmindset.substack.com</w:t>
      </w:r>
      <w:r w:rsidRPr="00353025">
        <w:rPr>
          <w:rFonts w:ascii="Times New Roman" w:eastAsia="Times New Roman" w:hAnsi="Times New Roman" w:cs="Times New Roman"/>
          <w:color w:val="000000" w:themeColor="text1"/>
          <w:sz w:val="24"/>
          <w:szCs w:val="24"/>
          <w:shd w:val="clear" w:color="auto" w:fill="FFFFFF"/>
        </w:rPr>
        <w:t xml:space="preserve">, (2022), STP Model. Available at: </w:t>
      </w:r>
      <w:r w:rsidRPr="00353025">
        <w:rPr>
          <w:rFonts w:ascii="Times New Roman" w:eastAsia="Times New Roman" w:hAnsi="Times New Roman" w:cs="Times New Roman"/>
          <w:color w:val="000000" w:themeColor="text1"/>
          <w:sz w:val="24"/>
          <w:szCs w:val="24"/>
        </w:rPr>
        <w:t>https://</w:t>
      </w:r>
      <w:bookmarkStart w:id="12" w:name="_Hlk130661508"/>
      <w:r w:rsidRPr="00353025">
        <w:rPr>
          <w:rFonts w:ascii="Times New Roman" w:eastAsia="Times New Roman" w:hAnsi="Times New Roman" w:cs="Times New Roman"/>
          <w:color w:val="000000" w:themeColor="text1"/>
          <w:sz w:val="24"/>
          <w:szCs w:val="24"/>
        </w:rPr>
        <w:t>productmindset.substack.com</w:t>
      </w:r>
      <w:bookmarkEnd w:id="12"/>
      <w:r w:rsidRPr="00353025">
        <w:rPr>
          <w:rFonts w:ascii="Times New Roman" w:eastAsia="Times New Roman" w:hAnsi="Times New Roman" w:cs="Times New Roman"/>
          <w:color w:val="000000" w:themeColor="text1"/>
          <w:sz w:val="24"/>
          <w:szCs w:val="24"/>
        </w:rPr>
        <w:t>/p/stp-model-segmentation-targeting</w:t>
      </w:r>
      <w:r w:rsidRPr="00353025">
        <w:rPr>
          <w:rFonts w:ascii="Times New Roman" w:eastAsia="Times New Roman" w:hAnsi="Times New Roman" w:cs="Times New Roman"/>
          <w:color w:val="000000" w:themeColor="text1"/>
          <w:sz w:val="24"/>
          <w:szCs w:val="24"/>
          <w:shd w:val="clear" w:color="auto" w:fill="FFFFFF"/>
        </w:rPr>
        <w:t xml:space="preserve"> [Accessed on: 02.03.2023] </w:t>
      </w:r>
    </w:p>
    <w:p w14:paraId="0A950E26" w14:textId="77777777" w:rsidR="00606328" w:rsidRPr="00353025" w:rsidRDefault="00606328">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reebok.com, (2023). [Available at: https://www.reebok.com/us] [Accessed on: 20.03.2023]</w:t>
      </w:r>
    </w:p>
    <w:p w14:paraId="0A950E27" w14:textId="77777777" w:rsidR="00606328" w:rsidRPr="00353025" w:rsidRDefault="00606328">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report.adidas-group.com, (2023). [Available at: https://report.adidas-group.com/2022/en/consolidated-financial-statements/notes/general-information/sale-of-the-reebok-business] [Accessed on: 20.03.2023]</w:t>
      </w:r>
    </w:p>
    <w:p w14:paraId="0A950E28" w14:textId="77777777" w:rsidR="00606328" w:rsidRPr="00353025" w:rsidRDefault="00606328">
      <w:pPr>
        <w:pStyle w:val="Normal1"/>
        <w:numPr>
          <w:ilvl w:val="0"/>
          <w:numId w:val="1"/>
        </w:numPr>
        <w:spacing w:line="360" w:lineRule="auto"/>
        <w:jc w:val="both"/>
        <w:rPr>
          <w:color w:val="000000" w:themeColor="text1"/>
        </w:rPr>
      </w:pPr>
      <w:proofErr w:type="spellStart"/>
      <w:r w:rsidRPr="00353025">
        <w:rPr>
          <w:rFonts w:ascii="Times New Roman" w:eastAsia="Times New Roman" w:hAnsi="Times New Roman" w:cs="Times New Roman"/>
          <w:color w:val="000000" w:themeColor="text1"/>
          <w:sz w:val="24"/>
          <w:szCs w:val="24"/>
          <w:shd w:val="clear" w:color="auto" w:fill="FFFFFF"/>
        </w:rPr>
        <w:t>Sarlab</w:t>
      </w:r>
      <w:proofErr w:type="spellEnd"/>
      <w:r w:rsidRPr="00353025">
        <w:rPr>
          <w:rFonts w:ascii="Times New Roman" w:eastAsia="Times New Roman" w:hAnsi="Times New Roman" w:cs="Times New Roman"/>
          <w:color w:val="000000" w:themeColor="text1"/>
          <w:sz w:val="24"/>
          <w:szCs w:val="24"/>
          <w:shd w:val="clear" w:color="auto" w:fill="FFFFFF"/>
        </w:rPr>
        <w:t xml:space="preserve">, R., </w:t>
      </w:r>
      <w:proofErr w:type="spellStart"/>
      <w:r w:rsidRPr="00353025">
        <w:rPr>
          <w:rFonts w:ascii="Times New Roman" w:eastAsia="Times New Roman" w:hAnsi="Times New Roman" w:cs="Times New Roman"/>
          <w:color w:val="000000" w:themeColor="text1"/>
          <w:sz w:val="24"/>
          <w:szCs w:val="24"/>
          <w:shd w:val="clear" w:color="auto" w:fill="FFFFFF"/>
        </w:rPr>
        <w:t>AlipourNadinluoi</w:t>
      </w:r>
      <w:proofErr w:type="spellEnd"/>
      <w:r w:rsidRPr="00353025">
        <w:rPr>
          <w:rFonts w:ascii="Times New Roman" w:eastAsia="Times New Roman" w:hAnsi="Times New Roman" w:cs="Times New Roman"/>
          <w:color w:val="000000" w:themeColor="text1"/>
          <w:sz w:val="24"/>
          <w:szCs w:val="24"/>
          <w:shd w:val="clear" w:color="auto" w:fill="FFFFFF"/>
        </w:rPr>
        <w:t xml:space="preserve">, Z. and </w:t>
      </w:r>
      <w:proofErr w:type="spellStart"/>
      <w:r w:rsidRPr="00353025">
        <w:rPr>
          <w:rFonts w:ascii="Times New Roman" w:eastAsia="Times New Roman" w:hAnsi="Times New Roman" w:cs="Times New Roman"/>
          <w:color w:val="000000" w:themeColor="text1"/>
          <w:sz w:val="24"/>
          <w:szCs w:val="24"/>
          <w:shd w:val="clear" w:color="auto" w:fill="FFFFFF"/>
        </w:rPr>
        <w:t>Babanzadeh</w:t>
      </w:r>
      <w:proofErr w:type="spellEnd"/>
      <w:r w:rsidRPr="00353025">
        <w:rPr>
          <w:rFonts w:ascii="Times New Roman" w:eastAsia="Times New Roman" w:hAnsi="Times New Roman" w:cs="Times New Roman"/>
          <w:color w:val="000000" w:themeColor="text1"/>
          <w:sz w:val="24"/>
          <w:szCs w:val="24"/>
          <w:shd w:val="clear" w:color="auto" w:fill="FFFFFF"/>
        </w:rPr>
        <w:t xml:space="preserve">, S., (2020). Modelling the Effect of the Competitive Environment on Brand Performance of the Sports Goods with the Mediating Role of Marketing Strategies. </w:t>
      </w:r>
      <w:r w:rsidRPr="00353025">
        <w:rPr>
          <w:rFonts w:ascii="Times New Roman" w:eastAsia="Times New Roman" w:hAnsi="Times New Roman" w:cs="Times New Roman"/>
          <w:i/>
          <w:color w:val="000000" w:themeColor="text1"/>
          <w:sz w:val="24"/>
          <w:szCs w:val="24"/>
        </w:rPr>
        <w:t>Journal of New Studies in Sport Management</w:t>
      </w:r>
      <w:r w:rsidRPr="00353025">
        <w:rPr>
          <w:rFonts w:ascii="Times New Roman" w:eastAsia="Times New Roman" w:hAnsi="Times New Roman" w:cs="Times New Roman"/>
          <w:color w:val="000000" w:themeColor="text1"/>
          <w:sz w:val="24"/>
          <w:szCs w:val="24"/>
        </w:rPr>
        <w:t xml:space="preserve">, </w:t>
      </w:r>
      <w:r w:rsidRPr="00353025">
        <w:rPr>
          <w:rFonts w:ascii="Times New Roman" w:eastAsia="Times New Roman" w:hAnsi="Times New Roman" w:cs="Times New Roman"/>
          <w:i/>
          <w:color w:val="000000" w:themeColor="text1"/>
          <w:sz w:val="24"/>
          <w:szCs w:val="24"/>
        </w:rPr>
        <w:t>1</w:t>
      </w:r>
      <w:r w:rsidRPr="00353025">
        <w:rPr>
          <w:rFonts w:ascii="Times New Roman" w:eastAsia="Times New Roman" w:hAnsi="Times New Roman" w:cs="Times New Roman"/>
          <w:color w:val="000000" w:themeColor="text1"/>
          <w:sz w:val="24"/>
          <w:szCs w:val="24"/>
        </w:rPr>
        <w:t>(1), pp.30-36.</w:t>
      </w:r>
    </w:p>
    <w:p w14:paraId="0A950E29"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Shih, K.S., </w:t>
      </w:r>
      <w:proofErr w:type="spellStart"/>
      <w:r w:rsidRPr="00353025">
        <w:rPr>
          <w:rFonts w:ascii="Times New Roman" w:eastAsia="Times New Roman" w:hAnsi="Times New Roman" w:cs="Times New Roman"/>
          <w:color w:val="000000" w:themeColor="text1"/>
          <w:sz w:val="24"/>
          <w:szCs w:val="24"/>
          <w:shd w:val="clear" w:color="auto" w:fill="FFFFFF"/>
        </w:rPr>
        <w:t>Jhou</w:t>
      </w:r>
      <w:proofErr w:type="spellEnd"/>
      <w:r w:rsidRPr="00353025">
        <w:rPr>
          <w:rFonts w:ascii="Times New Roman" w:eastAsia="Times New Roman" w:hAnsi="Times New Roman" w:cs="Times New Roman"/>
          <w:color w:val="000000" w:themeColor="text1"/>
          <w:sz w:val="24"/>
          <w:szCs w:val="24"/>
          <w:shd w:val="clear" w:color="auto" w:fill="FFFFFF"/>
        </w:rPr>
        <w:t xml:space="preserve">, S.Y., Hsu, W.C., Hsu, C.C., Chen, J.W., Yeh, J.C. and Hung, Y.C., (2020). A biomechanical investigation of athletic footwear traction performance: Integration of gait analysis with computational simulation. </w:t>
      </w:r>
      <w:r w:rsidRPr="00353025">
        <w:rPr>
          <w:rFonts w:ascii="Times New Roman" w:eastAsia="Times New Roman" w:hAnsi="Times New Roman" w:cs="Times New Roman"/>
          <w:i/>
          <w:color w:val="000000" w:themeColor="text1"/>
          <w:sz w:val="24"/>
          <w:szCs w:val="24"/>
          <w:shd w:val="clear" w:color="auto" w:fill="FFFFFF"/>
        </w:rPr>
        <w:t>Applied Sciences</w:t>
      </w:r>
      <w:r w:rsidRPr="00353025">
        <w:rPr>
          <w:rFonts w:ascii="Times New Roman" w:eastAsia="Times New Roman" w:hAnsi="Times New Roman" w:cs="Times New Roman"/>
          <w:color w:val="000000" w:themeColor="text1"/>
          <w:sz w:val="24"/>
          <w:szCs w:val="24"/>
          <w:shd w:val="clear" w:color="auto" w:fill="FFFFFF"/>
        </w:rPr>
        <w:t xml:space="preserve">, </w:t>
      </w:r>
      <w:r w:rsidRPr="00353025">
        <w:rPr>
          <w:rFonts w:ascii="Times New Roman" w:eastAsia="Times New Roman" w:hAnsi="Times New Roman" w:cs="Times New Roman"/>
          <w:i/>
          <w:color w:val="000000" w:themeColor="text1"/>
          <w:sz w:val="24"/>
          <w:szCs w:val="24"/>
          <w:shd w:val="clear" w:color="auto" w:fill="FFFFFF"/>
        </w:rPr>
        <w:t>10</w:t>
      </w:r>
      <w:r w:rsidRPr="00353025">
        <w:rPr>
          <w:rFonts w:ascii="Times New Roman" w:eastAsia="Times New Roman" w:hAnsi="Times New Roman" w:cs="Times New Roman"/>
          <w:color w:val="000000" w:themeColor="text1"/>
          <w:sz w:val="24"/>
          <w:szCs w:val="24"/>
          <w:shd w:val="clear" w:color="auto" w:fill="FFFFFF"/>
        </w:rPr>
        <w:t>(5), p.1672.</w:t>
      </w:r>
    </w:p>
    <w:p w14:paraId="0A950E2A" w14:textId="77777777" w:rsidR="00606328" w:rsidRPr="00353025" w:rsidRDefault="00606328">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t>similarweb.com, (2023). [Available at: https://www.similarweb.com/website/reebok.com/#overview] [Accessed on: 20.03.2023]</w:t>
      </w:r>
    </w:p>
    <w:p w14:paraId="0A950E2B"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Simon, H., (2022). Target Market America. In </w:t>
      </w:r>
      <w:r w:rsidRPr="00353025">
        <w:rPr>
          <w:rFonts w:ascii="Times New Roman" w:eastAsia="Times New Roman" w:hAnsi="Times New Roman" w:cs="Times New Roman"/>
          <w:i/>
          <w:color w:val="000000" w:themeColor="text1"/>
          <w:sz w:val="24"/>
          <w:szCs w:val="24"/>
          <w:shd w:val="clear" w:color="auto" w:fill="FFFFFF"/>
        </w:rPr>
        <w:t>Hidden Champions in the Chinese Century: Ascent and Transformation</w:t>
      </w:r>
      <w:r w:rsidRPr="00353025">
        <w:rPr>
          <w:rFonts w:ascii="Times New Roman" w:eastAsia="Times New Roman" w:hAnsi="Times New Roman" w:cs="Times New Roman"/>
          <w:color w:val="000000" w:themeColor="text1"/>
          <w:sz w:val="24"/>
          <w:szCs w:val="24"/>
          <w:shd w:val="clear" w:color="auto" w:fill="FFFFFF"/>
        </w:rPr>
        <w:t xml:space="preserve"> (pp. 91-97). Cham: Springer International Publishing.</w:t>
      </w:r>
    </w:p>
    <w:p w14:paraId="0A950E2C" w14:textId="77777777" w:rsidR="00606328" w:rsidRPr="00353025" w:rsidRDefault="00606328">
      <w:pPr>
        <w:pStyle w:val="Normal1"/>
        <w:numPr>
          <w:ilvl w:val="0"/>
          <w:numId w:val="1"/>
        </w:numPr>
        <w:spacing w:line="360" w:lineRule="auto"/>
        <w:jc w:val="both"/>
        <w:rPr>
          <w:rFonts w:ascii="Times New Roman" w:eastAsia="Times New Roman" w:hAnsi="Times New Roman" w:cs="Times New Roman"/>
          <w:color w:val="000000" w:themeColor="text1"/>
          <w:sz w:val="24"/>
          <w:szCs w:val="24"/>
          <w:shd w:val="clear" w:color="auto" w:fill="FFFFFF"/>
        </w:rPr>
      </w:pPr>
      <w:r w:rsidRPr="00353025">
        <w:rPr>
          <w:rFonts w:ascii="Times New Roman" w:eastAsia="Times New Roman" w:hAnsi="Times New Roman" w:cs="Times New Roman"/>
          <w:color w:val="000000" w:themeColor="text1"/>
          <w:sz w:val="24"/>
          <w:szCs w:val="24"/>
          <w:shd w:val="clear" w:color="auto" w:fill="FFFFFF"/>
        </w:rPr>
        <w:t>smushcdn.com, (2023). Available at: https://b2203234.smushcdn.com/2203234/wp-content/uploads/2011/09/the_four_ps.png.jpg?lossy=0&amp;strip=1&amp;webp=1. [Accessed on: 02.03.2023].</w:t>
      </w:r>
    </w:p>
    <w:p w14:paraId="0A950E2D"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rPr>
        <w:t>static.semrush.com</w:t>
      </w:r>
      <w:r w:rsidRPr="00353025">
        <w:rPr>
          <w:rFonts w:ascii="Times New Roman" w:eastAsia="Times New Roman" w:hAnsi="Times New Roman" w:cs="Times New Roman"/>
          <w:color w:val="000000" w:themeColor="text1"/>
          <w:sz w:val="24"/>
          <w:szCs w:val="24"/>
          <w:shd w:val="clear" w:color="auto" w:fill="FFFFFF"/>
        </w:rPr>
        <w:t xml:space="preserve">, (2023), Porter’s Five Forces. Available at:  </w:t>
      </w:r>
      <w:r w:rsidRPr="00353025">
        <w:rPr>
          <w:rFonts w:ascii="Times New Roman" w:eastAsia="Times New Roman" w:hAnsi="Times New Roman" w:cs="Times New Roman"/>
          <w:color w:val="000000" w:themeColor="text1"/>
          <w:sz w:val="24"/>
          <w:szCs w:val="24"/>
        </w:rPr>
        <w:t>https://static.semrush.com/blog/uploads/media/63/42/634256ac748c65132e8e9b05974f574e/1-EN-6-market-analysis-steps-6.png</w:t>
      </w:r>
      <w:r w:rsidRPr="00353025">
        <w:rPr>
          <w:rFonts w:ascii="Times New Roman" w:eastAsia="Times New Roman" w:hAnsi="Times New Roman" w:cs="Times New Roman"/>
          <w:color w:val="000000" w:themeColor="text1"/>
          <w:sz w:val="24"/>
          <w:szCs w:val="24"/>
          <w:shd w:val="clear" w:color="auto" w:fill="FFFFFF"/>
        </w:rPr>
        <w:t xml:space="preserve">. [accessed on: 20.03.2023] </w:t>
      </w:r>
    </w:p>
    <w:p w14:paraId="0A950E2E" w14:textId="77777777" w:rsidR="00606328" w:rsidRPr="00353025" w:rsidRDefault="00606328">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53025">
        <w:rPr>
          <w:rFonts w:ascii="Times New Roman" w:eastAsia="Times New Roman" w:hAnsi="Times New Roman" w:cs="Times New Roman"/>
          <w:color w:val="000000" w:themeColor="text1"/>
          <w:sz w:val="24"/>
          <w:szCs w:val="24"/>
        </w:rPr>
        <w:lastRenderedPageBreak/>
        <w:t>statista.com, (2023). [Available at: https://www.statista.com/forecasts/1351938/reebok-sneakers-brand-profile-in-the-united-states] [Accessed on: 20.03.2023]</w:t>
      </w:r>
    </w:p>
    <w:p w14:paraId="0A950E2F"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Tu, M.T., </w:t>
      </w:r>
      <w:proofErr w:type="spellStart"/>
      <w:r w:rsidRPr="00353025">
        <w:rPr>
          <w:rFonts w:ascii="Times New Roman" w:eastAsia="Times New Roman" w:hAnsi="Times New Roman" w:cs="Times New Roman"/>
          <w:color w:val="000000" w:themeColor="text1"/>
          <w:sz w:val="24"/>
          <w:szCs w:val="24"/>
          <w:shd w:val="clear" w:color="auto" w:fill="FFFFFF"/>
        </w:rPr>
        <w:t>Gau</w:t>
      </w:r>
      <w:proofErr w:type="spellEnd"/>
      <w:r w:rsidRPr="00353025">
        <w:rPr>
          <w:rFonts w:ascii="Times New Roman" w:eastAsia="Times New Roman" w:hAnsi="Times New Roman" w:cs="Times New Roman"/>
          <w:color w:val="000000" w:themeColor="text1"/>
          <w:sz w:val="24"/>
          <w:szCs w:val="24"/>
          <w:shd w:val="clear" w:color="auto" w:fill="FFFFFF"/>
        </w:rPr>
        <w:t xml:space="preserve">, L.S., Park, J.H., Huang, W.S., Duong, P.T. and Kim, J.C., (2022). Smart and Sustainable Management of Shoe Machinery Companies in Taiwan during the COVID-19 Pandemic—Case Studies of the Tung Sheng Company and Strong Basic Enterprise Limited Company. </w:t>
      </w:r>
      <w:r w:rsidRPr="00353025">
        <w:rPr>
          <w:rFonts w:ascii="Times New Roman" w:eastAsia="Times New Roman" w:hAnsi="Times New Roman" w:cs="Times New Roman"/>
          <w:i/>
          <w:color w:val="000000" w:themeColor="text1"/>
          <w:sz w:val="24"/>
          <w:szCs w:val="24"/>
        </w:rPr>
        <w:t>Sustainability</w:t>
      </w:r>
      <w:r w:rsidRPr="00353025">
        <w:rPr>
          <w:rFonts w:ascii="Times New Roman" w:eastAsia="Times New Roman" w:hAnsi="Times New Roman" w:cs="Times New Roman"/>
          <w:color w:val="000000" w:themeColor="text1"/>
          <w:sz w:val="24"/>
          <w:szCs w:val="24"/>
        </w:rPr>
        <w:t xml:space="preserve">, </w:t>
      </w:r>
      <w:r w:rsidRPr="00353025">
        <w:rPr>
          <w:rFonts w:ascii="Times New Roman" w:eastAsia="Times New Roman" w:hAnsi="Times New Roman" w:cs="Times New Roman"/>
          <w:i/>
          <w:color w:val="000000" w:themeColor="text1"/>
          <w:sz w:val="24"/>
          <w:szCs w:val="24"/>
        </w:rPr>
        <w:t>14</w:t>
      </w:r>
      <w:r w:rsidRPr="00353025">
        <w:rPr>
          <w:rFonts w:ascii="Times New Roman" w:eastAsia="Times New Roman" w:hAnsi="Times New Roman" w:cs="Times New Roman"/>
          <w:color w:val="000000" w:themeColor="text1"/>
          <w:sz w:val="24"/>
          <w:szCs w:val="24"/>
        </w:rPr>
        <w:t>(16), p.10274.</w:t>
      </w:r>
    </w:p>
    <w:p w14:paraId="0A950E30"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Yagnik, A.T., (2020). Corporate social responsibility and corporate sustainability as forces of change. </w:t>
      </w:r>
      <w:r w:rsidRPr="00353025">
        <w:rPr>
          <w:rFonts w:ascii="Times New Roman" w:eastAsia="Times New Roman" w:hAnsi="Times New Roman" w:cs="Times New Roman"/>
          <w:i/>
          <w:color w:val="000000" w:themeColor="text1"/>
          <w:sz w:val="24"/>
          <w:szCs w:val="24"/>
          <w:shd w:val="clear" w:color="auto" w:fill="FFFFFF"/>
        </w:rPr>
        <w:t>Green Energy to Sustainability: Strategies for Global Industries</w:t>
      </w:r>
      <w:r w:rsidRPr="00353025">
        <w:rPr>
          <w:rFonts w:ascii="Times New Roman" w:eastAsia="Times New Roman" w:hAnsi="Times New Roman" w:cs="Times New Roman"/>
          <w:color w:val="000000" w:themeColor="text1"/>
          <w:sz w:val="24"/>
          <w:szCs w:val="24"/>
          <w:shd w:val="clear" w:color="auto" w:fill="FFFFFF"/>
        </w:rPr>
        <w:t>, pp.587-611.</w:t>
      </w:r>
    </w:p>
    <w:p w14:paraId="0A950E31"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Yang, Y., (2022). Analysing Lululemon’s Localisation and Community Marketing Strategy in China in the Context of Globalisation. </w:t>
      </w:r>
      <w:r w:rsidRPr="00353025">
        <w:rPr>
          <w:rFonts w:ascii="Times New Roman" w:eastAsia="Times New Roman" w:hAnsi="Times New Roman" w:cs="Times New Roman"/>
          <w:i/>
          <w:color w:val="000000" w:themeColor="text1"/>
          <w:sz w:val="24"/>
          <w:szCs w:val="24"/>
        </w:rPr>
        <w:t>Studies in Social Science &amp; Humanities</w:t>
      </w:r>
      <w:r w:rsidRPr="00353025">
        <w:rPr>
          <w:rFonts w:ascii="Times New Roman" w:eastAsia="Times New Roman" w:hAnsi="Times New Roman" w:cs="Times New Roman"/>
          <w:color w:val="000000" w:themeColor="text1"/>
          <w:sz w:val="24"/>
          <w:szCs w:val="24"/>
        </w:rPr>
        <w:t xml:space="preserve">, </w:t>
      </w:r>
      <w:r w:rsidRPr="00353025">
        <w:rPr>
          <w:rFonts w:ascii="Times New Roman" w:eastAsia="Times New Roman" w:hAnsi="Times New Roman" w:cs="Times New Roman"/>
          <w:i/>
          <w:color w:val="000000" w:themeColor="text1"/>
          <w:sz w:val="24"/>
          <w:szCs w:val="24"/>
        </w:rPr>
        <w:t>1</w:t>
      </w:r>
      <w:r w:rsidRPr="00353025">
        <w:rPr>
          <w:rFonts w:ascii="Times New Roman" w:eastAsia="Times New Roman" w:hAnsi="Times New Roman" w:cs="Times New Roman"/>
          <w:color w:val="000000" w:themeColor="text1"/>
          <w:sz w:val="24"/>
          <w:szCs w:val="24"/>
        </w:rPr>
        <w:t>(3), pp.39-56.</w:t>
      </w:r>
    </w:p>
    <w:p w14:paraId="0A950E32" w14:textId="77777777" w:rsidR="00606328" w:rsidRPr="00353025" w:rsidRDefault="00606328">
      <w:pPr>
        <w:pStyle w:val="Normal1"/>
        <w:numPr>
          <w:ilvl w:val="0"/>
          <w:numId w:val="1"/>
        </w:numPr>
        <w:spacing w:line="360" w:lineRule="auto"/>
        <w:jc w:val="both"/>
        <w:rPr>
          <w:color w:val="000000" w:themeColor="text1"/>
        </w:rPr>
      </w:pPr>
      <w:r w:rsidRPr="00353025">
        <w:rPr>
          <w:rFonts w:ascii="Times New Roman" w:eastAsia="Times New Roman" w:hAnsi="Times New Roman" w:cs="Times New Roman"/>
          <w:color w:val="000000" w:themeColor="text1"/>
          <w:sz w:val="24"/>
          <w:szCs w:val="24"/>
          <w:shd w:val="clear" w:color="auto" w:fill="FFFFFF"/>
        </w:rPr>
        <w:t xml:space="preserve">ZHANG, L. and ZHANG, H., (2022). On Global Promotion Strategy of Chinese Table Tennis Events based on SWOT Analysis. </w:t>
      </w:r>
      <w:r w:rsidRPr="00353025">
        <w:rPr>
          <w:rFonts w:ascii="Times New Roman" w:eastAsia="Times New Roman" w:hAnsi="Times New Roman" w:cs="Times New Roman"/>
          <w:i/>
          <w:color w:val="000000" w:themeColor="text1"/>
          <w:sz w:val="24"/>
          <w:szCs w:val="24"/>
        </w:rPr>
        <w:t>Forest Chemicals Review</w:t>
      </w:r>
      <w:r w:rsidRPr="00353025">
        <w:rPr>
          <w:rFonts w:ascii="Times New Roman" w:eastAsia="Times New Roman" w:hAnsi="Times New Roman" w:cs="Times New Roman"/>
          <w:color w:val="000000" w:themeColor="text1"/>
          <w:sz w:val="24"/>
          <w:szCs w:val="24"/>
        </w:rPr>
        <w:t>, pp.608-618.</w:t>
      </w:r>
    </w:p>
    <w:sectPr w:rsidR="00606328" w:rsidRPr="00353025" w:rsidSect="00776612">
      <w:footerReference w:type="default" r:id="rId2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4CDA8" w14:textId="77777777" w:rsidR="00E734F8" w:rsidRDefault="00E734F8">
      <w:pPr>
        <w:spacing w:line="240" w:lineRule="auto"/>
      </w:pPr>
      <w:r>
        <w:separator/>
      </w:r>
    </w:p>
  </w:endnote>
  <w:endnote w:type="continuationSeparator" w:id="0">
    <w:p w14:paraId="237E1D4D" w14:textId="77777777" w:rsidR="00E734F8" w:rsidRDefault="00E734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667313"/>
      <w:docPartObj>
        <w:docPartGallery w:val="Page Numbers (Bottom of Page)"/>
        <w:docPartUnique/>
      </w:docPartObj>
    </w:sdtPr>
    <w:sdtEndPr/>
    <w:sdtContent>
      <w:p w14:paraId="0A950E48" w14:textId="77777777" w:rsidR="00776612" w:rsidRDefault="00C453AA">
        <w:pPr>
          <w:pStyle w:val="Footer"/>
          <w:jc w:val="right"/>
        </w:pPr>
        <w:r>
          <w:fldChar w:fldCharType="begin"/>
        </w:r>
        <w:r>
          <w:instrText xml:space="preserve"> PAGE   \* MERGEFORMAT </w:instrText>
        </w:r>
        <w:r>
          <w:fldChar w:fldCharType="separate"/>
        </w:r>
        <w:r w:rsidR="00776612">
          <w:rPr>
            <w:noProof/>
          </w:rPr>
          <w:t>1</w:t>
        </w:r>
        <w:r>
          <w:rPr>
            <w:noProof/>
          </w:rPr>
          <w:fldChar w:fldCharType="end"/>
        </w:r>
      </w:p>
    </w:sdtContent>
  </w:sdt>
  <w:p w14:paraId="0A950E49" w14:textId="77777777" w:rsidR="00776612" w:rsidRDefault="00776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C88EA" w14:textId="77777777" w:rsidR="00E734F8" w:rsidRDefault="00E734F8">
      <w:pPr>
        <w:spacing w:line="240" w:lineRule="auto"/>
      </w:pPr>
      <w:r>
        <w:rPr>
          <w:color w:val="000000"/>
        </w:rPr>
        <w:separator/>
      </w:r>
    </w:p>
  </w:footnote>
  <w:footnote w:type="continuationSeparator" w:id="0">
    <w:p w14:paraId="56201A5A" w14:textId="77777777" w:rsidR="00E734F8" w:rsidRDefault="00E734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1A7068"/>
    <w:multiLevelType w:val="multilevel"/>
    <w:tmpl w:val="334421A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909730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C1741"/>
    <w:rsid w:val="000353AE"/>
    <w:rsid w:val="00037777"/>
    <w:rsid w:val="000C30AE"/>
    <w:rsid w:val="000C73C9"/>
    <w:rsid w:val="00107CE3"/>
    <w:rsid w:val="00114684"/>
    <w:rsid w:val="00123C59"/>
    <w:rsid w:val="00143DA3"/>
    <w:rsid w:val="00193401"/>
    <w:rsid w:val="001979D1"/>
    <w:rsid w:val="00240841"/>
    <w:rsid w:val="00242FDE"/>
    <w:rsid w:val="00283AC5"/>
    <w:rsid w:val="002C0478"/>
    <w:rsid w:val="00316DDC"/>
    <w:rsid w:val="00353025"/>
    <w:rsid w:val="00385DEA"/>
    <w:rsid w:val="00484198"/>
    <w:rsid w:val="004B4697"/>
    <w:rsid w:val="004D121C"/>
    <w:rsid w:val="004F5070"/>
    <w:rsid w:val="00545C97"/>
    <w:rsid w:val="005B3191"/>
    <w:rsid w:val="00606328"/>
    <w:rsid w:val="006370ED"/>
    <w:rsid w:val="006B30C7"/>
    <w:rsid w:val="00725822"/>
    <w:rsid w:val="00776612"/>
    <w:rsid w:val="007D181F"/>
    <w:rsid w:val="00846C96"/>
    <w:rsid w:val="00971D3C"/>
    <w:rsid w:val="009D158D"/>
    <w:rsid w:val="00A1521D"/>
    <w:rsid w:val="00A1746C"/>
    <w:rsid w:val="00AD03D7"/>
    <w:rsid w:val="00AD3660"/>
    <w:rsid w:val="00AD6FE0"/>
    <w:rsid w:val="00B14B81"/>
    <w:rsid w:val="00B3287A"/>
    <w:rsid w:val="00B914A3"/>
    <w:rsid w:val="00B92622"/>
    <w:rsid w:val="00BC1741"/>
    <w:rsid w:val="00BD1110"/>
    <w:rsid w:val="00C25B32"/>
    <w:rsid w:val="00C26D96"/>
    <w:rsid w:val="00C453AA"/>
    <w:rsid w:val="00CA6F8D"/>
    <w:rsid w:val="00D003D8"/>
    <w:rsid w:val="00D12AFC"/>
    <w:rsid w:val="00D159B7"/>
    <w:rsid w:val="00DC3458"/>
    <w:rsid w:val="00DE2EDE"/>
    <w:rsid w:val="00E259DD"/>
    <w:rsid w:val="00E734F8"/>
    <w:rsid w:val="00E75EA7"/>
    <w:rsid w:val="00E84B80"/>
    <w:rsid w:val="00F33E94"/>
    <w:rsid w:val="00FD1BC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50D96"/>
  <w15:docId w15:val="{C848748F-4FD7-49C3-A4DF-51AD2E190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IN"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F8D"/>
    <w:pPr>
      <w:suppressAutoHyphens/>
      <w:spacing w:after="0" w:line="276" w:lineRule="auto"/>
    </w:pPr>
    <w:rPr>
      <w:rFonts w:ascii="Arial" w:eastAsia="Arial" w:hAnsi="Arial" w:cs="Arial"/>
      <w:kern w:val="0"/>
    </w:rPr>
  </w:style>
  <w:style w:type="paragraph" w:styleId="Heading1">
    <w:name w:val="heading 1"/>
    <w:basedOn w:val="Normal1"/>
    <w:next w:val="Normal1"/>
    <w:uiPriority w:val="9"/>
    <w:qFormat/>
    <w:rsid w:val="00CA6F8D"/>
    <w:pPr>
      <w:keepNext/>
      <w:keepLines/>
      <w:spacing w:before="400" w:after="120" w:line="360" w:lineRule="auto"/>
      <w:outlineLvl w:val="0"/>
    </w:pPr>
    <w:rPr>
      <w:rFonts w:ascii="Times New Roman" w:eastAsia="Times New Roman" w:hAnsi="Times New Roman"/>
      <w:b/>
      <w:color w:val="000000"/>
      <w:sz w:val="28"/>
      <w:szCs w:val="40"/>
    </w:rPr>
  </w:style>
  <w:style w:type="paragraph" w:styleId="Heading2">
    <w:name w:val="heading 2"/>
    <w:basedOn w:val="Normal1"/>
    <w:next w:val="Normal1"/>
    <w:uiPriority w:val="9"/>
    <w:unhideWhenUsed/>
    <w:qFormat/>
    <w:rsid w:val="00CA6F8D"/>
    <w:pPr>
      <w:keepNext/>
      <w:keepLines/>
      <w:spacing w:before="360" w:after="120" w:line="360" w:lineRule="auto"/>
      <w:outlineLvl w:val="1"/>
    </w:pPr>
    <w:rPr>
      <w:rFonts w:ascii="Times New Roman" w:eastAsia="Times New Roman" w:hAnsi="Times New Roman"/>
      <w:b/>
      <w:color w:val="000000"/>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sid w:val="00CA6F8D"/>
    <w:rPr>
      <w:rFonts w:ascii="Times New Roman" w:eastAsia="Times New Roman" w:hAnsi="Times New Roman" w:cs="Arial"/>
      <w:b/>
      <w:color w:val="000000"/>
      <w:kern w:val="0"/>
      <w:sz w:val="28"/>
      <w:szCs w:val="40"/>
    </w:rPr>
  </w:style>
  <w:style w:type="character" w:customStyle="1" w:styleId="Heading2Char">
    <w:name w:val="Heading 2 Char"/>
    <w:basedOn w:val="DefaultParagraphFont"/>
    <w:rsid w:val="00CA6F8D"/>
    <w:rPr>
      <w:rFonts w:ascii="Times New Roman" w:eastAsia="Times New Roman" w:hAnsi="Times New Roman" w:cs="Arial"/>
      <w:b/>
      <w:color w:val="000000"/>
      <w:kern w:val="0"/>
      <w:sz w:val="24"/>
      <w:szCs w:val="32"/>
    </w:rPr>
  </w:style>
  <w:style w:type="character" w:styleId="Hyperlink">
    <w:name w:val="Hyperlink"/>
    <w:basedOn w:val="DefaultParagraphFont"/>
    <w:rsid w:val="00CA6F8D"/>
    <w:rPr>
      <w:color w:val="0563C1"/>
      <w:u w:val="single"/>
    </w:rPr>
  </w:style>
  <w:style w:type="paragraph" w:styleId="TOC1">
    <w:name w:val="toc 1"/>
    <w:basedOn w:val="Normal"/>
    <w:next w:val="Normal"/>
    <w:autoRedefine/>
    <w:rsid w:val="00CA6F8D"/>
    <w:pPr>
      <w:spacing w:after="100"/>
    </w:pPr>
  </w:style>
  <w:style w:type="paragraph" w:styleId="TOC2">
    <w:name w:val="toc 2"/>
    <w:basedOn w:val="Normal"/>
    <w:next w:val="Normal"/>
    <w:autoRedefine/>
    <w:rsid w:val="00CA6F8D"/>
    <w:pPr>
      <w:spacing w:after="100"/>
      <w:ind w:left="220"/>
    </w:pPr>
  </w:style>
  <w:style w:type="paragraph" w:customStyle="1" w:styleId="Normal1">
    <w:name w:val="Normal1"/>
    <w:rsid w:val="00CA6F8D"/>
    <w:pPr>
      <w:suppressAutoHyphens/>
      <w:spacing w:after="0" w:line="276" w:lineRule="auto"/>
    </w:pPr>
    <w:rPr>
      <w:rFonts w:ascii="Arial" w:eastAsia="Arial" w:hAnsi="Arial" w:cs="Arial"/>
      <w:kern w:val="0"/>
    </w:rPr>
  </w:style>
  <w:style w:type="paragraph" w:styleId="BalloonText">
    <w:name w:val="Balloon Text"/>
    <w:basedOn w:val="Normal"/>
    <w:link w:val="BalloonTextChar"/>
    <w:uiPriority w:val="99"/>
    <w:semiHidden/>
    <w:unhideWhenUsed/>
    <w:rsid w:val="006B30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0C7"/>
    <w:rPr>
      <w:rFonts w:ascii="Tahoma" w:eastAsia="Arial" w:hAnsi="Tahoma" w:cs="Tahoma"/>
      <w:kern w:val="0"/>
      <w:sz w:val="16"/>
      <w:szCs w:val="16"/>
    </w:rPr>
  </w:style>
  <w:style w:type="paragraph" w:styleId="Header">
    <w:name w:val="header"/>
    <w:basedOn w:val="Normal"/>
    <w:link w:val="HeaderChar"/>
    <w:uiPriority w:val="99"/>
    <w:semiHidden/>
    <w:unhideWhenUsed/>
    <w:rsid w:val="0077661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76612"/>
    <w:rPr>
      <w:rFonts w:ascii="Arial" w:eastAsia="Arial" w:hAnsi="Arial" w:cs="Arial"/>
      <w:kern w:val="0"/>
    </w:rPr>
  </w:style>
  <w:style w:type="paragraph" w:styleId="Footer">
    <w:name w:val="footer"/>
    <w:basedOn w:val="Normal"/>
    <w:link w:val="FooterChar"/>
    <w:uiPriority w:val="99"/>
    <w:unhideWhenUsed/>
    <w:rsid w:val="00776612"/>
    <w:pPr>
      <w:tabs>
        <w:tab w:val="center" w:pos="4680"/>
        <w:tab w:val="right" w:pos="9360"/>
      </w:tabs>
      <w:spacing w:line="240" w:lineRule="auto"/>
    </w:pPr>
  </w:style>
  <w:style w:type="character" w:customStyle="1" w:styleId="FooterChar">
    <w:name w:val="Footer Char"/>
    <w:basedOn w:val="DefaultParagraphFont"/>
    <w:link w:val="Footer"/>
    <w:uiPriority w:val="99"/>
    <w:rsid w:val="00776612"/>
    <w:rPr>
      <w:rFonts w:ascii="Arial" w:eastAsia="Arial" w:hAnsi="Arial" w:cs="Arial"/>
      <w:kern w:val="0"/>
    </w:rPr>
  </w:style>
  <w:style w:type="paragraph" w:styleId="TOCHeading">
    <w:name w:val="TOC Heading"/>
    <w:basedOn w:val="Heading1"/>
    <w:next w:val="Normal"/>
    <w:uiPriority w:val="39"/>
    <w:semiHidden/>
    <w:unhideWhenUsed/>
    <w:qFormat/>
    <w:rsid w:val="00B3287A"/>
    <w:pPr>
      <w:spacing w:before="240" w:after="0" w:line="276" w:lineRule="auto"/>
      <w:outlineLvl w:val="9"/>
    </w:pPr>
    <w:rPr>
      <w:rFonts w:asciiTheme="majorHAnsi" w:eastAsiaTheme="majorEastAsia" w:hAnsiTheme="majorHAnsi" w:cstheme="majorBidi"/>
      <w:b w:val="0"/>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file:///C:\Users\24par\Downloads\Parmod_LCMB7001_Marketing%20Management%20&#8211;%20(Assessment%202).docx" TargetMode="External"/><Relationship Id="rId13" Type="http://schemas.openxmlformats.org/officeDocument/2006/relationships/hyperlink" Target="file:///C:\Users\24par\Downloads\Parmod_LCMB7001_Marketing%20Management%20&#8211;%20(Assessment%202).docx" TargetMode="External"/><Relationship Id="rId18" Type="http://schemas.openxmlformats.org/officeDocument/2006/relationships/hyperlink" Target="file:///C:\Users\24par\Downloads\Parmod_LCMB7001_Marketing%20Management%20&#8211;%20(Assessment%202).docx" TargetMode="External"/><Relationship Id="rId26"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jpg"/><Relationship Id="rId12" Type="http://schemas.openxmlformats.org/officeDocument/2006/relationships/hyperlink" Target="file:///C:\Users\24par\Downloads\Parmod_LCMB7001_Marketing%20Management%20&#8211;%20(Assessment%202).docx" TargetMode="External"/><Relationship Id="rId17" Type="http://schemas.openxmlformats.org/officeDocument/2006/relationships/hyperlink" Target="file:///C:\Users\24par\Downloads\Parmod_LCMB7001_Marketing%20Management%20&#8211;%20(Assessment%202).docx" TargetMode="External"/><Relationship Id="rId25"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file:///C:\Users\24par\Downloads\Parmod_LCMB7001_Marketing%20Management%20&#8211;%20(Assessment%202).docx"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24par\Downloads\Parmod_LCMB7001_Marketing%20Management%20&#8211;%20(Assessment%202).docx" TargetMode="External"/><Relationship Id="rId24" Type="http://schemas.openxmlformats.org/officeDocument/2006/relationships/image" Target="media/image7.png"/><Relationship Id="rId5" Type="http://schemas.openxmlformats.org/officeDocument/2006/relationships/footnotes" Target="footnotes.xml"/><Relationship Id="rId15" Type="http://schemas.openxmlformats.org/officeDocument/2006/relationships/hyperlink" Target="file:///C:\Users\24par\Downloads\Parmod_LCMB7001_Marketing%20Management%20&#8211;%20(Assessment%202).docx"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hyperlink" Target="file:///C:\Users\24par\Downloads\Parmod_LCMB7001_Marketing%20Management%20&#8211;%20(Assessment%202).docx"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file:///C:\Users\24par\Downloads\Parmod_LCMB7001_Marketing%20Management%20&#8211;%20(Assessment%202).docx" TargetMode="External"/><Relationship Id="rId14" Type="http://schemas.openxmlformats.org/officeDocument/2006/relationships/hyperlink" Target="file:///C:\Users\24par\Downloads\Parmod_LCMB7001_Marketing%20Management%20&#8211;%20(Assessment%202).docx" TargetMode="External"/><Relationship Id="rId22" Type="http://schemas.openxmlformats.org/officeDocument/2006/relationships/image" Target="media/image5.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18</Pages>
  <Words>4102</Words>
  <Characters>23382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Parmod kumar</dc:creator>
  <cp:lastModifiedBy>Parmod kumar</cp:lastModifiedBy>
  <cp:revision>27</cp:revision>
  <dcterms:created xsi:type="dcterms:W3CDTF">2023-04-21T12:53:00Z</dcterms:created>
  <dcterms:modified xsi:type="dcterms:W3CDTF">2023-05-02T10:57:00Z</dcterms:modified>
</cp:coreProperties>
</file>