
<file path=[Content_Types].xml><?xml version="1.0" encoding="utf-8"?>
<Types xmlns="http://schemas.openxmlformats.org/package/2006/content-types">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CC45D9" w:rsidRDefault="00104952" w:rsidP="00C9121D">
      <w:pPr>
        <w:jc w:val="center"/>
        <w:rPr>
          <w:b/>
          <w:sz w:val="48"/>
          <w:u w:val="single"/>
          <w:lang w:val="en-US"/>
        </w:rPr>
      </w:pPr>
      <w:r w:rsidRPr="00104952">
        <w:rPr>
          <w:b/>
          <w:sz w:val="48"/>
          <w:u w:val="single"/>
          <w:lang w:val="en-US"/>
        </w:rPr>
        <w:t>Employability Skills</w:t>
      </w:r>
    </w:p>
    <w:p w:rsidR="00C9121D" w:rsidRDefault="00C9121D" w:rsidP="00C9121D">
      <w:pPr>
        <w:jc w:val="center"/>
        <w:rPr>
          <w:b/>
          <w:sz w:val="48"/>
          <w:u w:val="single"/>
          <w:lang w:val="en-US"/>
        </w:rPr>
      </w:pPr>
      <w:proofErr w:type="spellStart"/>
      <w:r>
        <w:rPr>
          <w:b/>
          <w:sz w:val="48"/>
          <w:u w:val="single"/>
          <w:lang w:val="en-US"/>
        </w:rPr>
        <w:t>Noor</w:t>
      </w:r>
      <w:proofErr w:type="spellEnd"/>
      <w:r>
        <w:rPr>
          <w:b/>
          <w:sz w:val="48"/>
          <w:u w:val="single"/>
          <w:lang w:val="en-US"/>
        </w:rPr>
        <w:t xml:space="preserve"> Ahmed </w:t>
      </w:r>
    </w:p>
    <w:p w:rsidR="00C9121D" w:rsidRDefault="00C9121D" w:rsidP="00C9121D">
      <w:pPr>
        <w:jc w:val="center"/>
        <w:rPr>
          <w:b/>
          <w:sz w:val="48"/>
          <w:u w:val="single"/>
          <w:lang w:val="en-US"/>
        </w:rPr>
      </w:pPr>
      <w:r>
        <w:rPr>
          <w:b/>
          <w:sz w:val="48"/>
          <w:u w:val="single"/>
          <w:lang w:val="en-US"/>
        </w:rPr>
        <w:t>ID</w:t>
      </w:r>
      <w:proofErr w:type="gramStart"/>
      <w:r>
        <w:rPr>
          <w:b/>
          <w:sz w:val="48"/>
          <w:u w:val="single"/>
          <w:lang w:val="en-US"/>
        </w:rPr>
        <w:t>:1707321</w:t>
      </w:r>
      <w:proofErr w:type="gramEnd"/>
    </w:p>
    <w:p w:rsidR="00C9121D" w:rsidRDefault="00C9121D" w:rsidP="00C9121D">
      <w:pPr>
        <w:jc w:val="center"/>
        <w:rPr>
          <w:b/>
          <w:sz w:val="48"/>
          <w:u w:val="single"/>
          <w:lang w:val="en-US"/>
        </w:rPr>
      </w:pPr>
      <w:r>
        <w:rPr>
          <w:b/>
          <w:sz w:val="48"/>
          <w:u w:val="single"/>
          <w:lang w:val="en-US"/>
        </w:rPr>
        <w:t>DATE:30-04-2018</w:t>
      </w: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104952" w:rsidRDefault="00104952" w:rsidP="00104952">
      <w:pPr>
        <w:jc w:val="center"/>
        <w:rPr>
          <w:b/>
          <w:sz w:val="48"/>
          <w:u w:val="single"/>
          <w:lang w:val="en-US"/>
        </w:rPr>
      </w:pPr>
    </w:p>
    <w:p w:rsidR="00C9121D" w:rsidRDefault="00C9121D" w:rsidP="00104952">
      <w:pPr>
        <w:jc w:val="center"/>
        <w:rPr>
          <w:b/>
          <w:sz w:val="48"/>
          <w:u w:val="single"/>
          <w:lang w:val="en-US"/>
        </w:rPr>
      </w:pPr>
    </w:p>
    <w:p w:rsidR="00C9121D" w:rsidRDefault="00C9121D" w:rsidP="00104952">
      <w:pPr>
        <w:jc w:val="center"/>
        <w:rPr>
          <w:b/>
          <w:sz w:val="48"/>
          <w:u w:val="single"/>
          <w:lang w:val="en-US"/>
        </w:rPr>
      </w:pPr>
      <w:r>
        <w:rPr>
          <w:b/>
          <w:sz w:val="48"/>
          <w:u w:val="single"/>
          <w:lang w:val="en-US"/>
        </w:rPr>
        <w:lastRenderedPageBreak/>
        <w:t xml:space="preserve"> </w:t>
      </w:r>
    </w:p>
    <w:p w:rsidR="00104952" w:rsidRDefault="00104952" w:rsidP="00104952">
      <w:pPr>
        <w:rPr>
          <w:b/>
          <w:sz w:val="48"/>
          <w:u w:val="single"/>
          <w:lang w:val="en-US"/>
        </w:rPr>
      </w:pPr>
    </w:p>
    <w:sdt>
      <w:sdtPr>
        <w:rPr>
          <w:rFonts w:ascii="Times New Roman" w:eastAsiaTheme="minorHAnsi" w:hAnsi="Times New Roman" w:cstheme="minorBidi"/>
          <w:b w:val="0"/>
          <w:bCs w:val="0"/>
          <w:color w:val="auto"/>
          <w:sz w:val="24"/>
          <w:szCs w:val="22"/>
          <w:lang w:val="en-GB"/>
        </w:rPr>
        <w:id w:val="171547347"/>
        <w:docPartObj>
          <w:docPartGallery w:val="Table of Contents"/>
          <w:docPartUnique/>
        </w:docPartObj>
      </w:sdtPr>
      <w:sdtContent>
        <w:p w:rsidR="000A318C" w:rsidRDefault="000A318C">
          <w:pPr>
            <w:pStyle w:val="TOCHeading"/>
          </w:pPr>
          <w:r>
            <w:t>Contents</w:t>
          </w:r>
        </w:p>
        <w:p w:rsidR="000A318C" w:rsidRDefault="00395FE6">
          <w:pPr>
            <w:pStyle w:val="TOC1"/>
            <w:tabs>
              <w:tab w:val="right" w:leader="dot" w:pos="9350"/>
            </w:tabs>
            <w:rPr>
              <w:noProof/>
            </w:rPr>
          </w:pPr>
          <w:r>
            <w:fldChar w:fldCharType="begin"/>
          </w:r>
          <w:r w:rsidR="000A318C">
            <w:instrText xml:space="preserve"> TOC \o "1-3" \h \z \u </w:instrText>
          </w:r>
          <w:r>
            <w:fldChar w:fldCharType="separate"/>
          </w:r>
          <w:hyperlink w:anchor="_Toc512807046" w:history="1">
            <w:r w:rsidR="000A318C" w:rsidRPr="00873B16">
              <w:rPr>
                <w:rStyle w:val="Hyperlink"/>
                <w:noProof/>
                <w:lang w:val="en-US"/>
              </w:rPr>
              <w:t>Introduction</w:t>
            </w:r>
            <w:r w:rsidR="000A318C">
              <w:rPr>
                <w:noProof/>
                <w:webHidden/>
              </w:rPr>
              <w:tab/>
            </w:r>
            <w:r>
              <w:rPr>
                <w:noProof/>
                <w:webHidden/>
              </w:rPr>
              <w:fldChar w:fldCharType="begin"/>
            </w:r>
            <w:r w:rsidR="000A318C">
              <w:rPr>
                <w:noProof/>
                <w:webHidden/>
              </w:rPr>
              <w:instrText xml:space="preserve"> PAGEREF _Toc512807046 \h </w:instrText>
            </w:r>
            <w:r>
              <w:rPr>
                <w:noProof/>
                <w:webHidden/>
              </w:rPr>
            </w:r>
            <w:r>
              <w:rPr>
                <w:noProof/>
                <w:webHidden/>
              </w:rPr>
              <w:fldChar w:fldCharType="separate"/>
            </w:r>
            <w:r w:rsidR="000A318C">
              <w:rPr>
                <w:noProof/>
                <w:webHidden/>
              </w:rPr>
              <w:t>3</w:t>
            </w:r>
            <w:r>
              <w:rPr>
                <w:noProof/>
                <w:webHidden/>
              </w:rPr>
              <w:fldChar w:fldCharType="end"/>
            </w:r>
          </w:hyperlink>
        </w:p>
        <w:p w:rsidR="000A318C" w:rsidRDefault="00395FE6">
          <w:pPr>
            <w:pStyle w:val="TOC1"/>
            <w:tabs>
              <w:tab w:val="right" w:leader="dot" w:pos="9350"/>
            </w:tabs>
            <w:rPr>
              <w:noProof/>
            </w:rPr>
          </w:pPr>
          <w:hyperlink w:anchor="_Toc512807047" w:history="1">
            <w:r w:rsidR="000A318C" w:rsidRPr="00873B16">
              <w:rPr>
                <w:rStyle w:val="Hyperlink"/>
                <w:noProof/>
                <w:lang w:val="en-US"/>
              </w:rPr>
              <w:t>Why employer looks for qualifies employee</w:t>
            </w:r>
            <w:r w:rsidR="000A318C">
              <w:rPr>
                <w:noProof/>
                <w:webHidden/>
              </w:rPr>
              <w:tab/>
            </w:r>
            <w:r>
              <w:rPr>
                <w:noProof/>
                <w:webHidden/>
              </w:rPr>
              <w:fldChar w:fldCharType="begin"/>
            </w:r>
            <w:r w:rsidR="000A318C">
              <w:rPr>
                <w:noProof/>
                <w:webHidden/>
              </w:rPr>
              <w:instrText xml:space="preserve"> PAGEREF _Toc512807047 \h </w:instrText>
            </w:r>
            <w:r>
              <w:rPr>
                <w:noProof/>
                <w:webHidden/>
              </w:rPr>
            </w:r>
            <w:r>
              <w:rPr>
                <w:noProof/>
                <w:webHidden/>
              </w:rPr>
              <w:fldChar w:fldCharType="separate"/>
            </w:r>
            <w:r w:rsidR="000A318C">
              <w:rPr>
                <w:noProof/>
                <w:webHidden/>
              </w:rPr>
              <w:t>4</w:t>
            </w:r>
            <w:r>
              <w:rPr>
                <w:noProof/>
                <w:webHidden/>
              </w:rPr>
              <w:fldChar w:fldCharType="end"/>
            </w:r>
          </w:hyperlink>
        </w:p>
        <w:p w:rsidR="000A318C" w:rsidRDefault="00395FE6">
          <w:pPr>
            <w:pStyle w:val="TOC1"/>
            <w:tabs>
              <w:tab w:val="right" w:leader="dot" w:pos="9350"/>
            </w:tabs>
            <w:rPr>
              <w:noProof/>
            </w:rPr>
          </w:pPr>
          <w:hyperlink w:anchor="_Toc512807048" w:history="1">
            <w:r w:rsidR="000A318C" w:rsidRPr="00873B16">
              <w:rPr>
                <w:rStyle w:val="Hyperlink"/>
                <w:noProof/>
                <w:lang w:val="en-US"/>
              </w:rPr>
              <w:t>What is Employability Skills?</w:t>
            </w:r>
            <w:r w:rsidR="000A318C">
              <w:rPr>
                <w:noProof/>
                <w:webHidden/>
              </w:rPr>
              <w:tab/>
            </w:r>
            <w:r>
              <w:rPr>
                <w:noProof/>
                <w:webHidden/>
              </w:rPr>
              <w:fldChar w:fldCharType="begin"/>
            </w:r>
            <w:r w:rsidR="000A318C">
              <w:rPr>
                <w:noProof/>
                <w:webHidden/>
              </w:rPr>
              <w:instrText xml:space="preserve"> PAGEREF _Toc512807048 \h </w:instrText>
            </w:r>
            <w:r>
              <w:rPr>
                <w:noProof/>
                <w:webHidden/>
              </w:rPr>
            </w:r>
            <w:r>
              <w:rPr>
                <w:noProof/>
                <w:webHidden/>
              </w:rPr>
              <w:fldChar w:fldCharType="separate"/>
            </w:r>
            <w:r w:rsidR="000A318C">
              <w:rPr>
                <w:noProof/>
                <w:webHidden/>
              </w:rPr>
              <w:t>4</w:t>
            </w:r>
            <w:r>
              <w:rPr>
                <w:noProof/>
                <w:webHidden/>
              </w:rPr>
              <w:fldChar w:fldCharType="end"/>
            </w:r>
          </w:hyperlink>
        </w:p>
        <w:p w:rsidR="000A318C" w:rsidRDefault="00395FE6">
          <w:pPr>
            <w:pStyle w:val="TOC1"/>
            <w:tabs>
              <w:tab w:val="right" w:leader="dot" w:pos="9350"/>
            </w:tabs>
            <w:rPr>
              <w:noProof/>
            </w:rPr>
          </w:pPr>
          <w:hyperlink w:anchor="_Toc512807049" w:history="1">
            <w:r w:rsidR="000A318C" w:rsidRPr="00873B16">
              <w:rPr>
                <w:rStyle w:val="Hyperlink"/>
                <w:noProof/>
                <w:lang w:val="en-US"/>
              </w:rPr>
              <w:t>The top ten skills that are required by the employers</w:t>
            </w:r>
            <w:r w:rsidR="000A318C">
              <w:rPr>
                <w:noProof/>
                <w:webHidden/>
              </w:rPr>
              <w:tab/>
            </w:r>
            <w:r>
              <w:rPr>
                <w:noProof/>
                <w:webHidden/>
              </w:rPr>
              <w:fldChar w:fldCharType="begin"/>
            </w:r>
            <w:r w:rsidR="000A318C">
              <w:rPr>
                <w:noProof/>
                <w:webHidden/>
              </w:rPr>
              <w:instrText xml:space="preserve"> PAGEREF _Toc512807049 \h </w:instrText>
            </w:r>
            <w:r>
              <w:rPr>
                <w:noProof/>
                <w:webHidden/>
              </w:rPr>
            </w:r>
            <w:r>
              <w:rPr>
                <w:noProof/>
                <w:webHidden/>
              </w:rPr>
              <w:fldChar w:fldCharType="separate"/>
            </w:r>
            <w:r w:rsidR="000A318C">
              <w:rPr>
                <w:noProof/>
                <w:webHidden/>
              </w:rPr>
              <w:t>5</w:t>
            </w:r>
            <w:r>
              <w:rPr>
                <w:noProof/>
                <w:webHidden/>
              </w:rPr>
              <w:fldChar w:fldCharType="end"/>
            </w:r>
          </w:hyperlink>
        </w:p>
        <w:p w:rsidR="000A318C" w:rsidRDefault="00395FE6">
          <w:pPr>
            <w:pStyle w:val="TOC1"/>
            <w:tabs>
              <w:tab w:val="right" w:leader="dot" w:pos="9350"/>
            </w:tabs>
            <w:rPr>
              <w:noProof/>
            </w:rPr>
          </w:pPr>
          <w:hyperlink w:anchor="_Toc512807050" w:history="1">
            <w:r w:rsidR="000A318C" w:rsidRPr="00873B16">
              <w:rPr>
                <w:rStyle w:val="Hyperlink"/>
                <w:noProof/>
                <w:lang w:val="en-US"/>
              </w:rPr>
              <w:t>Other important skills that recruiters look for</w:t>
            </w:r>
            <w:r w:rsidR="000A318C">
              <w:rPr>
                <w:noProof/>
                <w:webHidden/>
              </w:rPr>
              <w:tab/>
            </w:r>
            <w:r>
              <w:rPr>
                <w:noProof/>
                <w:webHidden/>
              </w:rPr>
              <w:fldChar w:fldCharType="begin"/>
            </w:r>
            <w:r w:rsidR="000A318C">
              <w:rPr>
                <w:noProof/>
                <w:webHidden/>
              </w:rPr>
              <w:instrText xml:space="preserve"> PAGEREF _Toc512807050 \h </w:instrText>
            </w:r>
            <w:r>
              <w:rPr>
                <w:noProof/>
                <w:webHidden/>
              </w:rPr>
            </w:r>
            <w:r>
              <w:rPr>
                <w:noProof/>
                <w:webHidden/>
              </w:rPr>
              <w:fldChar w:fldCharType="separate"/>
            </w:r>
            <w:r w:rsidR="000A318C">
              <w:rPr>
                <w:noProof/>
                <w:webHidden/>
              </w:rPr>
              <w:t>7</w:t>
            </w:r>
            <w:r>
              <w:rPr>
                <w:noProof/>
                <w:webHidden/>
              </w:rPr>
              <w:fldChar w:fldCharType="end"/>
            </w:r>
          </w:hyperlink>
        </w:p>
        <w:p w:rsidR="000A318C" w:rsidRDefault="00395FE6">
          <w:pPr>
            <w:pStyle w:val="TOC1"/>
            <w:tabs>
              <w:tab w:val="right" w:leader="dot" w:pos="9350"/>
            </w:tabs>
            <w:rPr>
              <w:noProof/>
            </w:rPr>
          </w:pPr>
          <w:hyperlink w:anchor="_Toc512807051" w:history="1">
            <w:r w:rsidR="000A318C" w:rsidRPr="00873B16">
              <w:rPr>
                <w:rStyle w:val="Hyperlink"/>
                <w:noProof/>
              </w:rPr>
              <w:t>Conclusions</w:t>
            </w:r>
            <w:r w:rsidR="000A318C">
              <w:rPr>
                <w:noProof/>
                <w:webHidden/>
              </w:rPr>
              <w:tab/>
            </w:r>
            <w:r>
              <w:rPr>
                <w:noProof/>
                <w:webHidden/>
              </w:rPr>
              <w:fldChar w:fldCharType="begin"/>
            </w:r>
            <w:r w:rsidR="000A318C">
              <w:rPr>
                <w:noProof/>
                <w:webHidden/>
              </w:rPr>
              <w:instrText xml:space="preserve"> PAGEREF _Toc512807051 \h </w:instrText>
            </w:r>
            <w:r>
              <w:rPr>
                <w:noProof/>
                <w:webHidden/>
              </w:rPr>
            </w:r>
            <w:r>
              <w:rPr>
                <w:noProof/>
                <w:webHidden/>
              </w:rPr>
              <w:fldChar w:fldCharType="separate"/>
            </w:r>
            <w:r w:rsidR="000A318C">
              <w:rPr>
                <w:noProof/>
                <w:webHidden/>
              </w:rPr>
              <w:t>10</w:t>
            </w:r>
            <w:r>
              <w:rPr>
                <w:noProof/>
                <w:webHidden/>
              </w:rPr>
              <w:fldChar w:fldCharType="end"/>
            </w:r>
          </w:hyperlink>
        </w:p>
        <w:p w:rsidR="000A318C" w:rsidRDefault="00395FE6">
          <w:pPr>
            <w:pStyle w:val="TOC1"/>
            <w:tabs>
              <w:tab w:val="right" w:leader="dot" w:pos="9350"/>
            </w:tabs>
            <w:rPr>
              <w:noProof/>
            </w:rPr>
          </w:pPr>
          <w:hyperlink w:anchor="_Toc512807052" w:history="1">
            <w:r w:rsidR="000A318C" w:rsidRPr="00873B16">
              <w:rPr>
                <w:rStyle w:val="Hyperlink"/>
                <w:noProof/>
              </w:rPr>
              <w:t>References</w:t>
            </w:r>
            <w:r w:rsidR="000A318C">
              <w:rPr>
                <w:noProof/>
                <w:webHidden/>
              </w:rPr>
              <w:tab/>
            </w:r>
            <w:r>
              <w:rPr>
                <w:noProof/>
                <w:webHidden/>
              </w:rPr>
              <w:fldChar w:fldCharType="begin"/>
            </w:r>
            <w:r w:rsidR="000A318C">
              <w:rPr>
                <w:noProof/>
                <w:webHidden/>
              </w:rPr>
              <w:instrText xml:space="preserve"> PAGEREF _Toc512807052 \h </w:instrText>
            </w:r>
            <w:r>
              <w:rPr>
                <w:noProof/>
                <w:webHidden/>
              </w:rPr>
            </w:r>
            <w:r>
              <w:rPr>
                <w:noProof/>
                <w:webHidden/>
              </w:rPr>
              <w:fldChar w:fldCharType="separate"/>
            </w:r>
            <w:r w:rsidR="000A318C">
              <w:rPr>
                <w:noProof/>
                <w:webHidden/>
              </w:rPr>
              <w:t>11</w:t>
            </w:r>
            <w:r>
              <w:rPr>
                <w:noProof/>
                <w:webHidden/>
              </w:rPr>
              <w:fldChar w:fldCharType="end"/>
            </w:r>
          </w:hyperlink>
        </w:p>
        <w:p w:rsidR="000A318C" w:rsidRDefault="00395FE6">
          <w:r>
            <w:fldChar w:fldCharType="end"/>
          </w:r>
        </w:p>
      </w:sdtContent>
    </w:sdt>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21481F" w:rsidRDefault="0021481F" w:rsidP="00104952">
      <w:pPr>
        <w:rPr>
          <w:lang w:val="en-US"/>
        </w:rPr>
      </w:pPr>
    </w:p>
    <w:p w:rsidR="00104952" w:rsidRDefault="00104952" w:rsidP="0021481F">
      <w:pPr>
        <w:pStyle w:val="Heading1"/>
        <w:rPr>
          <w:lang w:val="en-US"/>
        </w:rPr>
      </w:pPr>
      <w:bookmarkStart w:id="0" w:name="_Toc512807046"/>
      <w:r>
        <w:rPr>
          <w:lang w:val="en-US"/>
        </w:rPr>
        <w:t>Introduction</w:t>
      </w:r>
      <w:bookmarkEnd w:id="0"/>
    </w:p>
    <w:p w:rsidR="005563C9" w:rsidRDefault="005563C9" w:rsidP="00104952">
      <w:pPr>
        <w:rPr>
          <w:lang w:val="en-US"/>
        </w:rPr>
      </w:pPr>
      <w:r>
        <w:rPr>
          <w:lang w:val="en-US"/>
        </w:rPr>
        <w:t xml:space="preserve">Employees are the nucleus of any </w:t>
      </w:r>
      <w:proofErr w:type="spellStart"/>
      <w:r>
        <w:rPr>
          <w:lang w:val="en-US"/>
        </w:rPr>
        <w:t>organi</w:t>
      </w:r>
      <w:r w:rsidR="004A7AD5">
        <w:rPr>
          <w:lang w:val="en-US"/>
        </w:rPr>
        <w:t>s</w:t>
      </w:r>
      <w:r>
        <w:rPr>
          <w:lang w:val="en-US"/>
        </w:rPr>
        <w:t>ation</w:t>
      </w:r>
      <w:proofErr w:type="spellEnd"/>
      <w:r>
        <w:rPr>
          <w:lang w:val="en-US"/>
        </w:rPr>
        <w:t xml:space="preserve">. All the jobs are done by them, so any kind of </w:t>
      </w:r>
      <w:proofErr w:type="spellStart"/>
      <w:r>
        <w:rPr>
          <w:lang w:val="en-US"/>
        </w:rPr>
        <w:t>organi</w:t>
      </w:r>
      <w:r w:rsidR="004A7AD5">
        <w:rPr>
          <w:lang w:val="en-US"/>
        </w:rPr>
        <w:t>s</w:t>
      </w:r>
      <w:r>
        <w:rPr>
          <w:lang w:val="en-US"/>
        </w:rPr>
        <w:t>ation</w:t>
      </w:r>
      <w:proofErr w:type="spellEnd"/>
      <w:r>
        <w:rPr>
          <w:lang w:val="en-US"/>
        </w:rPr>
        <w:t xml:space="preserve">, it is considered as if employees are better efficient and effective then the </w:t>
      </w:r>
      <w:proofErr w:type="spellStart"/>
      <w:r>
        <w:rPr>
          <w:lang w:val="en-US"/>
        </w:rPr>
        <w:t>organi</w:t>
      </w:r>
      <w:r w:rsidR="004A7AD5">
        <w:rPr>
          <w:lang w:val="en-US"/>
        </w:rPr>
        <w:t>s</w:t>
      </w:r>
      <w:r>
        <w:rPr>
          <w:lang w:val="en-US"/>
        </w:rPr>
        <w:t>ation</w:t>
      </w:r>
      <w:proofErr w:type="spellEnd"/>
      <w:r>
        <w:rPr>
          <w:lang w:val="en-US"/>
        </w:rPr>
        <w:t xml:space="preserve"> must be successful. So the employer of the </w:t>
      </w:r>
      <w:proofErr w:type="spellStart"/>
      <w:r>
        <w:rPr>
          <w:lang w:val="en-US"/>
        </w:rPr>
        <w:t>organi</w:t>
      </w:r>
      <w:r w:rsidR="004A7AD5">
        <w:rPr>
          <w:lang w:val="en-US"/>
        </w:rPr>
        <w:t>s</w:t>
      </w:r>
      <w:r>
        <w:rPr>
          <w:lang w:val="en-US"/>
        </w:rPr>
        <w:t>ation</w:t>
      </w:r>
      <w:proofErr w:type="spellEnd"/>
      <w:r>
        <w:rPr>
          <w:lang w:val="en-US"/>
        </w:rPr>
        <w:t xml:space="preserve"> concerns for the employee selection, recruiting and supervising them for well supportive for the </w:t>
      </w:r>
      <w:proofErr w:type="spellStart"/>
      <w:r>
        <w:rPr>
          <w:lang w:val="en-US"/>
        </w:rPr>
        <w:t>organi</w:t>
      </w:r>
      <w:r w:rsidR="004A7AD5">
        <w:rPr>
          <w:lang w:val="en-US"/>
        </w:rPr>
        <w:t>s</w:t>
      </w:r>
      <w:r>
        <w:rPr>
          <w:lang w:val="en-US"/>
        </w:rPr>
        <w:t>ation</w:t>
      </w:r>
      <w:proofErr w:type="spellEnd"/>
      <w:r>
        <w:rPr>
          <w:lang w:val="en-US"/>
        </w:rPr>
        <w:t>.</w:t>
      </w:r>
      <w:r w:rsidR="002C65EC">
        <w:rPr>
          <w:lang w:val="en-US"/>
        </w:rPr>
        <w:t xml:space="preserve"> Different qualities are required for the different types of jobs, so employer must consider as skills of the employee’s for the </w:t>
      </w:r>
      <w:proofErr w:type="spellStart"/>
      <w:r w:rsidR="002C65EC">
        <w:rPr>
          <w:lang w:val="en-US"/>
        </w:rPr>
        <w:t>organi</w:t>
      </w:r>
      <w:r w:rsidR="004A7AD5">
        <w:rPr>
          <w:lang w:val="en-US"/>
        </w:rPr>
        <w:t>s</w:t>
      </w:r>
      <w:r w:rsidR="002C65EC">
        <w:rPr>
          <w:lang w:val="en-US"/>
        </w:rPr>
        <w:t>ational</w:t>
      </w:r>
      <w:proofErr w:type="spellEnd"/>
      <w:r w:rsidR="002C65EC">
        <w:rPr>
          <w:lang w:val="en-US"/>
        </w:rPr>
        <w:t xml:space="preserve"> needs and demands. Roughly there are some skills that are essential to all employees for enter into an </w:t>
      </w:r>
      <w:proofErr w:type="spellStart"/>
      <w:r w:rsidR="002C65EC">
        <w:rPr>
          <w:lang w:val="en-US"/>
        </w:rPr>
        <w:t>organi</w:t>
      </w:r>
      <w:r w:rsidR="004A7AD5">
        <w:rPr>
          <w:lang w:val="en-US"/>
        </w:rPr>
        <w:t>s</w:t>
      </w:r>
      <w:r w:rsidR="002C65EC">
        <w:rPr>
          <w:lang w:val="en-US"/>
        </w:rPr>
        <w:t>ation</w:t>
      </w:r>
      <w:proofErr w:type="spellEnd"/>
      <w:r w:rsidR="002C65EC">
        <w:rPr>
          <w:lang w:val="en-US"/>
        </w:rPr>
        <w:t xml:space="preserve"> and initial performance measurement.</w:t>
      </w: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Default="00104952" w:rsidP="00104952">
      <w:pPr>
        <w:rPr>
          <w:lang w:val="en-US"/>
        </w:rPr>
      </w:pPr>
    </w:p>
    <w:p w:rsidR="00104952" w:rsidRPr="00C932E9" w:rsidRDefault="00485AE3" w:rsidP="0021481F">
      <w:pPr>
        <w:pStyle w:val="Heading1"/>
        <w:rPr>
          <w:lang w:val="en-US"/>
        </w:rPr>
      </w:pPr>
      <w:bookmarkStart w:id="1" w:name="_Toc512807047"/>
      <w:r w:rsidRPr="00C932E9">
        <w:rPr>
          <w:lang w:val="en-US"/>
        </w:rPr>
        <w:t>Why employer looks for qualifies employee</w:t>
      </w:r>
      <w:bookmarkEnd w:id="1"/>
    </w:p>
    <w:p w:rsidR="00893F6F" w:rsidRDefault="00485AE3" w:rsidP="00611F3D">
      <w:pPr>
        <w:rPr>
          <w:lang w:val="en-US"/>
        </w:rPr>
      </w:pPr>
      <w:r>
        <w:rPr>
          <w:lang w:val="en-US"/>
        </w:rPr>
        <w:t xml:space="preserve">Recruiters are always looking for skillful workers who are going beyond experience and </w:t>
      </w:r>
      <w:r w:rsidRPr="001C4F0B">
        <w:t>qualifications</w:t>
      </w:r>
      <w:r w:rsidR="001C4F0B" w:rsidRPr="001C4F0B">
        <w:t xml:space="preserve"> (Castles, De Haas and Miller, 2013).</w:t>
      </w:r>
      <w:r w:rsidRPr="001C4F0B">
        <w:t xml:space="preserve"> The</w:t>
      </w:r>
      <w:r>
        <w:rPr>
          <w:lang w:val="en-US"/>
        </w:rPr>
        <w:t xml:space="preserve"> education and the professional qualification make eligible one able to apply for a prestigious job. To be successful in the </w:t>
      </w:r>
      <w:proofErr w:type="spellStart"/>
      <w:r>
        <w:rPr>
          <w:lang w:val="en-US"/>
        </w:rPr>
        <w:t>organisationa</w:t>
      </w:r>
      <w:proofErr w:type="spellEnd"/>
      <w:r>
        <w:rPr>
          <w:lang w:val="en-US"/>
        </w:rPr>
        <w:t xml:space="preserve"> and competitive market employee must show the mix of different skills: the employability skills. This captures all the professional, technical and special skills associated with roles and responsibilities which have will </w:t>
      </w:r>
      <w:r w:rsidR="002F2A5F">
        <w:rPr>
          <w:lang w:val="en-US"/>
        </w:rPr>
        <w:t>be</w:t>
      </w:r>
      <w:r>
        <w:rPr>
          <w:lang w:val="en-US"/>
        </w:rPr>
        <w:t xml:space="preserve"> implemented to the workplace.</w:t>
      </w:r>
      <w:r w:rsidR="00893F6F">
        <w:rPr>
          <w:lang w:val="en-US"/>
        </w:rPr>
        <w:t xml:space="preserve"> Getting the right employee means the identification of the right people of skills and qualities for fulfilling the roles and responsibilities and contribution to the </w:t>
      </w:r>
      <w:proofErr w:type="spellStart"/>
      <w:r w:rsidR="00893F6F">
        <w:rPr>
          <w:lang w:val="en-US"/>
        </w:rPr>
        <w:t>organisations</w:t>
      </w:r>
      <w:proofErr w:type="spellEnd"/>
      <w:r w:rsidR="00893F6F">
        <w:rPr>
          <w:lang w:val="en-US"/>
        </w:rPr>
        <w:t xml:space="preserve"> success. The soft skills those can be adaptable to the different types of jobs and different types of employment ground. Qualifications and hard skills are needed to perform the jobs but without set of soft skills employers not want to hire them. </w:t>
      </w:r>
    </w:p>
    <w:p w:rsidR="00893F6F" w:rsidRDefault="00893F6F" w:rsidP="00611F3D">
      <w:pPr>
        <w:rPr>
          <w:lang w:val="en-US"/>
        </w:rPr>
      </w:pPr>
    </w:p>
    <w:p w:rsidR="00104952" w:rsidRDefault="00104952" w:rsidP="0021481F">
      <w:pPr>
        <w:pStyle w:val="Heading1"/>
        <w:rPr>
          <w:lang w:val="en-US"/>
        </w:rPr>
      </w:pPr>
      <w:bookmarkStart w:id="2" w:name="_Toc512807048"/>
      <w:r w:rsidRPr="00104952">
        <w:rPr>
          <w:lang w:val="en-US"/>
        </w:rPr>
        <w:t>What</w:t>
      </w:r>
      <w:r w:rsidR="00611F3D">
        <w:rPr>
          <w:lang w:val="en-US"/>
        </w:rPr>
        <w:t xml:space="preserve"> is</w:t>
      </w:r>
      <w:r w:rsidRPr="00104952">
        <w:rPr>
          <w:lang w:val="en-US"/>
        </w:rPr>
        <w:t xml:space="preserve"> Employability Skills?</w:t>
      </w:r>
      <w:bookmarkEnd w:id="2"/>
    </w:p>
    <w:p w:rsidR="00996D7B" w:rsidRDefault="00611F3D" w:rsidP="00611F3D">
      <w:pPr>
        <w:rPr>
          <w:lang w:val="en-US"/>
        </w:rPr>
      </w:pPr>
      <w:r>
        <w:rPr>
          <w:lang w:val="en-US"/>
        </w:rPr>
        <w:t xml:space="preserve">Employability skills are the summation of all the skills required to get, keep and to be successful in a job among the competitive </w:t>
      </w:r>
      <w:r w:rsidRPr="002F2A5F">
        <w:t>employees</w:t>
      </w:r>
      <w:r w:rsidR="002F2A5F" w:rsidRPr="002F2A5F">
        <w:t xml:space="preserve"> (</w:t>
      </w:r>
      <w:proofErr w:type="spellStart"/>
      <w:r w:rsidR="002F2A5F" w:rsidRPr="002F2A5F">
        <w:t>Brynjolfsson</w:t>
      </w:r>
      <w:proofErr w:type="spellEnd"/>
      <w:r w:rsidR="002F2A5F" w:rsidRPr="002F2A5F">
        <w:t>, and McAfee, 2012)</w:t>
      </w:r>
      <w:r w:rsidRPr="002F2A5F">
        <w:t>.</w:t>
      </w:r>
      <w:r w:rsidR="004F15CE" w:rsidRPr="002F2A5F">
        <w:t xml:space="preserve"> These</w:t>
      </w:r>
      <w:r w:rsidR="004F15CE">
        <w:rPr>
          <w:lang w:val="en-US"/>
        </w:rPr>
        <w:t xml:space="preserve"> are the skills that enable the employees to get along with the employees and customers and others party related to the business and </w:t>
      </w:r>
      <w:proofErr w:type="spellStart"/>
      <w:r w:rsidR="004F15CE">
        <w:rPr>
          <w:lang w:val="en-US"/>
        </w:rPr>
        <w:t>organi</w:t>
      </w:r>
      <w:r w:rsidR="004A7AD5">
        <w:rPr>
          <w:lang w:val="en-US"/>
        </w:rPr>
        <w:t>s</w:t>
      </w:r>
      <w:r w:rsidR="004F15CE">
        <w:rPr>
          <w:lang w:val="en-US"/>
        </w:rPr>
        <w:t>ational</w:t>
      </w:r>
      <w:proofErr w:type="spellEnd"/>
      <w:r w:rsidR="004F15CE">
        <w:rPr>
          <w:lang w:val="en-US"/>
        </w:rPr>
        <w:t xml:space="preserve"> context. The ability of taking critical decision, solving problems, developing the methods and become the ambassador for </w:t>
      </w:r>
      <w:proofErr w:type="spellStart"/>
      <w:r w:rsidR="004F15CE">
        <w:rPr>
          <w:lang w:val="en-US"/>
        </w:rPr>
        <w:t>organi</w:t>
      </w:r>
      <w:r w:rsidR="004A7AD5">
        <w:rPr>
          <w:lang w:val="en-US"/>
        </w:rPr>
        <w:t>s</w:t>
      </w:r>
      <w:r w:rsidR="004F15CE">
        <w:rPr>
          <w:lang w:val="en-US"/>
        </w:rPr>
        <w:t>ation</w:t>
      </w:r>
      <w:proofErr w:type="spellEnd"/>
      <w:r w:rsidR="004F15CE">
        <w:rPr>
          <w:lang w:val="en-US"/>
        </w:rPr>
        <w:t xml:space="preserve"> is the skills of an employee.  Employability skills are the foundation of employee’s career and these are referenced in the different sources lacking in the school levels, graduates and in the different types of professional stages. Sometime large </w:t>
      </w:r>
      <w:proofErr w:type="spellStart"/>
      <w:r w:rsidR="004F15CE">
        <w:rPr>
          <w:lang w:val="en-US"/>
        </w:rPr>
        <w:t>organi</w:t>
      </w:r>
      <w:r w:rsidR="004A7AD5">
        <w:rPr>
          <w:lang w:val="en-US"/>
        </w:rPr>
        <w:t>s</w:t>
      </w:r>
      <w:r w:rsidR="004F15CE">
        <w:rPr>
          <w:lang w:val="en-US"/>
        </w:rPr>
        <w:t>ations</w:t>
      </w:r>
      <w:proofErr w:type="spellEnd"/>
      <w:r w:rsidR="004F15CE">
        <w:rPr>
          <w:lang w:val="en-US"/>
        </w:rPr>
        <w:t xml:space="preserve"> a</w:t>
      </w:r>
      <w:r w:rsidR="00996D7B">
        <w:rPr>
          <w:lang w:val="en-US"/>
        </w:rPr>
        <w:t xml:space="preserve">re spending a huge amount of money for the development </w:t>
      </w:r>
    </w:p>
    <w:p w:rsidR="00611F3D" w:rsidRDefault="00996D7B" w:rsidP="00611F3D">
      <w:pPr>
        <w:rPr>
          <w:lang w:val="en-US"/>
        </w:rPr>
      </w:pPr>
      <w:proofErr w:type="gramStart"/>
      <w:r w:rsidRPr="002F2A5F">
        <w:t>and</w:t>
      </w:r>
      <w:r>
        <w:rPr>
          <w:lang w:val="en-US"/>
        </w:rPr>
        <w:t>for</w:t>
      </w:r>
      <w:proofErr w:type="gramEnd"/>
      <w:r>
        <w:rPr>
          <w:lang w:val="en-US"/>
        </w:rPr>
        <w:t xml:space="preserve"> improvement of the employee’s skills and efficiency.</w:t>
      </w:r>
    </w:p>
    <w:p w:rsidR="00104952" w:rsidRDefault="00104952" w:rsidP="00104952">
      <w:pPr>
        <w:rPr>
          <w:rFonts w:eastAsia="Times New Roman" w:cs="Times New Roman"/>
          <w:szCs w:val="24"/>
          <w:lang w:val="en-US"/>
        </w:rPr>
      </w:pPr>
      <w:r w:rsidRPr="00104952">
        <w:rPr>
          <w:rFonts w:ascii="Helvetica" w:eastAsia="Times New Roman" w:hAnsi="Helvetica" w:cs="Helvetica"/>
          <w:color w:val="2A2A2A"/>
          <w:sz w:val="19"/>
          <w:szCs w:val="19"/>
          <w:lang w:val="en-US"/>
        </w:rPr>
        <w:br/>
      </w:r>
      <w:r w:rsidR="00996D7B">
        <w:rPr>
          <w:rFonts w:eastAsia="Times New Roman" w:cs="Times New Roman"/>
          <w:szCs w:val="24"/>
          <w:lang w:val="en-US"/>
        </w:rPr>
        <w:t xml:space="preserve">If one have the key skills </w:t>
      </w:r>
      <w:r w:rsidR="0053789E">
        <w:rPr>
          <w:rFonts w:eastAsia="Times New Roman" w:cs="Times New Roman"/>
          <w:szCs w:val="24"/>
          <w:lang w:val="en-US"/>
        </w:rPr>
        <w:t xml:space="preserve">of graduate employees. Then the employees must have all the competencies in the job requirement in a job interviews to attract the employer and for getting hired. Graduate employers are always looking for </w:t>
      </w:r>
      <w:r w:rsidR="00952D28">
        <w:rPr>
          <w:rFonts w:eastAsia="Times New Roman" w:cs="Times New Roman"/>
          <w:szCs w:val="24"/>
          <w:lang w:val="en-US"/>
        </w:rPr>
        <w:t xml:space="preserve">employees with right skills and competencies for the firms, depending on the career skills and </w:t>
      </w:r>
      <w:proofErr w:type="spellStart"/>
      <w:r w:rsidR="00952D28">
        <w:rPr>
          <w:rFonts w:eastAsia="Times New Roman" w:cs="Times New Roman"/>
          <w:szCs w:val="24"/>
          <w:lang w:val="en-US"/>
        </w:rPr>
        <w:t>organi</w:t>
      </w:r>
      <w:r w:rsidR="004A7AD5">
        <w:rPr>
          <w:rFonts w:eastAsia="Times New Roman" w:cs="Times New Roman"/>
          <w:szCs w:val="24"/>
          <w:lang w:val="en-US"/>
        </w:rPr>
        <w:t>s</w:t>
      </w:r>
      <w:r w:rsidR="00952D28">
        <w:rPr>
          <w:rFonts w:eastAsia="Times New Roman" w:cs="Times New Roman"/>
          <w:szCs w:val="24"/>
          <w:lang w:val="en-US"/>
        </w:rPr>
        <w:t>ations</w:t>
      </w:r>
      <w:proofErr w:type="spellEnd"/>
      <w:r w:rsidR="00952D28">
        <w:rPr>
          <w:rFonts w:eastAsia="Times New Roman" w:cs="Times New Roman"/>
          <w:szCs w:val="24"/>
          <w:lang w:val="en-US"/>
        </w:rPr>
        <w:t xml:space="preserve"> need and demands, employees must have specific knowledge, abilities and capabilities to do the job</w:t>
      </w:r>
      <w:r w:rsidR="00496E57">
        <w:rPr>
          <w:rFonts w:eastAsia="Times New Roman" w:cs="Times New Roman"/>
          <w:szCs w:val="24"/>
          <w:lang w:val="en-US"/>
        </w:rPr>
        <w:t xml:space="preserve">. However all the required skills and competencies are necessary for the successful employee and the behavior for this? </w:t>
      </w:r>
      <w:r w:rsidR="00496E57">
        <w:rPr>
          <w:rFonts w:eastAsia="Times New Roman" w:cs="Times New Roman"/>
          <w:szCs w:val="24"/>
          <w:lang w:val="en-US"/>
        </w:rPr>
        <w:lastRenderedPageBreak/>
        <w:t xml:space="preserve">These are the core employability skills that make an employee effective whatever they do the job. These are also called transferable skills because these are developed over time and needs of the </w:t>
      </w:r>
      <w:proofErr w:type="spellStart"/>
      <w:r w:rsidR="00496E57">
        <w:rPr>
          <w:rFonts w:eastAsia="Times New Roman" w:cs="Times New Roman"/>
          <w:szCs w:val="24"/>
          <w:lang w:val="en-US"/>
        </w:rPr>
        <w:t>organisation</w:t>
      </w:r>
      <w:proofErr w:type="spellEnd"/>
      <w:r w:rsidR="00496E57">
        <w:rPr>
          <w:rFonts w:eastAsia="Times New Roman" w:cs="Times New Roman"/>
          <w:szCs w:val="24"/>
          <w:lang w:val="en-US"/>
        </w:rPr>
        <w:t xml:space="preserve"> and helpful for the development of the </w:t>
      </w:r>
      <w:r w:rsidR="00496E57" w:rsidRPr="002F2A5F">
        <w:t>career</w:t>
      </w:r>
      <w:r w:rsidR="002F2A5F" w:rsidRPr="002F2A5F">
        <w:t xml:space="preserve"> (National Research Council, 2013)</w:t>
      </w:r>
      <w:r w:rsidR="00496E57" w:rsidRPr="002F2A5F">
        <w:t>.</w:t>
      </w:r>
      <w:r w:rsidR="00496E57">
        <w:rPr>
          <w:rFonts w:eastAsia="Times New Roman" w:cs="Times New Roman"/>
          <w:szCs w:val="24"/>
          <w:lang w:val="en-US"/>
        </w:rPr>
        <w:t xml:space="preserve"> These are thought as passport of the career and need to draw the work experience for giving the evidence of these skills.</w:t>
      </w:r>
    </w:p>
    <w:p w:rsidR="00104952" w:rsidRDefault="00104952" w:rsidP="00104952">
      <w:pPr>
        <w:rPr>
          <w:rFonts w:eastAsia="Times New Roman" w:cs="Times New Roman"/>
          <w:szCs w:val="24"/>
          <w:lang w:val="en-US"/>
        </w:rPr>
      </w:pPr>
    </w:p>
    <w:p w:rsidR="0021481F" w:rsidRDefault="0021481F" w:rsidP="00246FEE">
      <w:pPr>
        <w:rPr>
          <w:lang w:val="en-US"/>
        </w:rPr>
      </w:pPr>
    </w:p>
    <w:p w:rsidR="0021481F" w:rsidRDefault="0021481F" w:rsidP="00246FEE">
      <w:pPr>
        <w:rPr>
          <w:lang w:val="en-US"/>
        </w:rPr>
      </w:pPr>
    </w:p>
    <w:p w:rsidR="008427CE" w:rsidRDefault="00496E57" w:rsidP="0021481F">
      <w:pPr>
        <w:pStyle w:val="Heading1"/>
        <w:rPr>
          <w:lang w:val="en-US"/>
        </w:rPr>
      </w:pPr>
      <w:bookmarkStart w:id="3" w:name="_Toc512807049"/>
      <w:r>
        <w:rPr>
          <w:lang w:val="en-US"/>
        </w:rPr>
        <w:t>The top ten skills that are required by the employers</w:t>
      </w:r>
      <w:bookmarkEnd w:id="3"/>
    </w:p>
    <w:p w:rsidR="00496E57" w:rsidRPr="00496E57" w:rsidRDefault="00246FEE" w:rsidP="00246FEE">
      <w:pPr>
        <w:rPr>
          <w:lang w:val="en-US"/>
        </w:rPr>
      </w:pPr>
      <w:r>
        <w:rPr>
          <w:lang w:val="en-US"/>
        </w:rPr>
        <w:t xml:space="preserve">1) </w:t>
      </w:r>
      <w:r w:rsidR="00496E57" w:rsidRPr="0021481F">
        <w:rPr>
          <w:b/>
          <w:lang w:val="en-US"/>
        </w:rPr>
        <w:t xml:space="preserve">Commercial </w:t>
      </w:r>
      <w:r w:rsidRPr="0021481F">
        <w:rPr>
          <w:b/>
          <w:lang w:val="en-US"/>
        </w:rPr>
        <w:t>awareness (</w:t>
      </w:r>
      <w:r w:rsidR="00496E57" w:rsidRPr="0021481F">
        <w:rPr>
          <w:b/>
          <w:lang w:val="en-US"/>
        </w:rPr>
        <w:t>business acumen):</w:t>
      </w:r>
      <w:r w:rsidR="00496E57">
        <w:rPr>
          <w:lang w:val="en-US"/>
        </w:rPr>
        <w:t xml:space="preserve"> This </w:t>
      </w:r>
      <w:r>
        <w:rPr>
          <w:lang w:val="en-US"/>
        </w:rPr>
        <w:t>knows</w:t>
      </w:r>
      <w:r w:rsidR="00496E57">
        <w:rPr>
          <w:lang w:val="en-US"/>
        </w:rPr>
        <w:t xml:space="preserve"> all about the business or industry of the </w:t>
      </w:r>
      <w:r>
        <w:rPr>
          <w:lang w:val="en-US"/>
        </w:rPr>
        <w:t xml:space="preserve">business area and how </w:t>
      </w:r>
      <w:r>
        <w:rPr>
          <w:rFonts w:hint="eastAsia"/>
          <w:lang w:val="en-US"/>
        </w:rPr>
        <w:t>these</w:t>
      </w:r>
      <w:r>
        <w:rPr>
          <w:lang w:val="en-US"/>
        </w:rPr>
        <w:t xml:space="preserve"> are conducting the </w:t>
      </w:r>
      <w:r>
        <w:rPr>
          <w:rFonts w:hint="eastAsia"/>
          <w:lang w:val="en-US"/>
        </w:rPr>
        <w:t>business</w:t>
      </w:r>
      <w:r>
        <w:rPr>
          <w:lang w:val="en-US"/>
        </w:rPr>
        <w:t xml:space="preserve">. This requires of a solid understanding of the business, what it wants to achieve, what are the goals and objectives of this, knowledge about </w:t>
      </w:r>
      <w:r>
        <w:rPr>
          <w:rFonts w:hint="eastAsia"/>
          <w:lang w:val="en-US"/>
        </w:rPr>
        <w:t>the product</w:t>
      </w:r>
      <w:r>
        <w:rPr>
          <w:lang w:val="en-US"/>
        </w:rPr>
        <w:t xml:space="preserve"> or services of the company and how it competes with the competitive market.</w:t>
      </w:r>
    </w:p>
    <w:p w:rsidR="00104952" w:rsidRPr="00104952" w:rsidRDefault="008427CE" w:rsidP="008427CE">
      <w:pPr>
        <w:rPr>
          <w:lang w:val="en-US"/>
        </w:rPr>
      </w:pPr>
      <w:r>
        <w:rPr>
          <w:lang w:val="en-US"/>
        </w:rPr>
        <w:t>2)</w:t>
      </w:r>
      <w:r w:rsidR="00104952" w:rsidRPr="0021481F">
        <w:rPr>
          <w:b/>
          <w:lang w:val="en-US"/>
        </w:rPr>
        <w:t>Communication</w:t>
      </w:r>
      <w:r w:rsidRPr="0021481F">
        <w:rPr>
          <w:b/>
          <w:lang w:val="en-US"/>
        </w:rPr>
        <w:t>:</w:t>
      </w:r>
      <w:r>
        <w:rPr>
          <w:lang w:val="en-US"/>
        </w:rPr>
        <w:t xml:space="preserve"> It is the most pragmatic skills</w:t>
      </w:r>
      <w:r w:rsidRPr="002F2A5F">
        <w:t xml:space="preserve"> that a</w:t>
      </w:r>
      <w:r w:rsidR="002F2A5F">
        <w:t>n</w:t>
      </w:r>
      <w:r w:rsidRPr="002F2A5F">
        <w:t xml:space="preserve"> employee need because all of the network and information are processing through a communication process and medium</w:t>
      </w:r>
      <w:r w:rsidR="002F2A5F" w:rsidRPr="002F2A5F">
        <w:t xml:space="preserve"> (Castells, 2011)</w:t>
      </w:r>
      <w:r w:rsidRPr="002F2A5F">
        <w:t>.</w:t>
      </w:r>
      <w:r>
        <w:rPr>
          <w:lang w:val="en-US"/>
        </w:rPr>
        <w:t xml:space="preserve"> On the other hand information is the most important resources of today’s business, which </w:t>
      </w:r>
      <w:proofErr w:type="spellStart"/>
      <w:r>
        <w:rPr>
          <w:lang w:val="en-US"/>
        </w:rPr>
        <w:t>organi</w:t>
      </w:r>
      <w:r w:rsidR="004A7AD5">
        <w:rPr>
          <w:lang w:val="en-US"/>
        </w:rPr>
        <w:t>s</w:t>
      </w:r>
      <w:r>
        <w:rPr>
          <w:lang w:val="en-US"/>
        </w:rPr>
        <w:t>ation</w:t>
      </w:r>
      <w:proofErr w:type="spellEnd"/>
      <w:r>
        <w:rPr>
          <w:lang w:val="en-US"/>
        </w:rPr>
        <w:t xml:space="preserve"> is more informative then must be considered as a successful one, so in this case of communication skills is very important in all the </w:t>
      </w:r>
      <w:proofErr w:type="spellStart"/>
      <w:r>
        <w:rPr>
          <w:lang w:val="en-US"/>
        </w:rPr>
        <w:t>organi</w:t>
      </w:r>
      <w:r w:rsidR="004A7AD5">
        <w:rPr>
          <w:lang w:val="en-US"/>
        </w:rPr>
        <w:t>s</w:t>
      </w:r>
      <w:r>
        <w:rPr>
          <w:lang w:val="en-US"/>
        </w:rPr>
        <w:t>ation</w:t>
      </w:r>
      <w:proofErr w:type="spellEnd"/>
      <w:r>
        <w:rPr>
          <w:lang w:val="en-US"/>
        </w:rPr>
        <w:t>.</w:t>
      </w:r>
    </w:p>
    <w:p w:rsidR="00104952" w:rsidRDefault="00D9454B" w:rsidP="008427CE">
      <w:pPr>
        <w:rPr>
          <w:lang w:val="en-US"/>
        </w:rPr>
      </w:pPr>
      <w:r>
        <w:rPr>
          <w:lang w:val="en-US"/>
        </w:rPr>
        <w:t xml:space="preserve">3) </w:t>
      </w:r>
      <w:r w:rsidR="00104952" w:rsidRPr="0021481F">
        <w:rPr>
          <w:b/>
          <w:lang w:val="en-US"/>
        </w:rPr>
        <w:t>Teamwork</w:t>
      </w:r>
      <w:r w:rsidR="008427CE" w:rsidRPr="0021481F">
        <w:rPr>
          <w:b/>
          <w:lang w:val="en-US"/>
        </w:rPr>
        <w:t>:</w:t>
      </w:r>
      <w:r w:rsidR="008427CE">
        <w:rPr>
          <w:lang w:val="en-US"/>
        </w:rPr>
        <w:t xml:space="preserve"> In an </w:t>
      </w:r>
      <w:proofErr w:type="spellStart"/>
      <w:r w:rsidR="008427CE">
        <w:rPr>
          <w:lang w:val="en-US"/>
        </w:rPr>
        <w:t>organi</w:t>
      </w:r>
      <w:r w:rsidR="004A7AD5">
        <w:rPr>
          <w:lang w:val="en-US"/>
        </w:rPr>
        <w:t>s</w:t>
      </w:r>
      <w:r w:rsidR="008427CE">
        <w:rPr>
          <w:lang w:val="en-US"/>
        </w:rPr>
        <w:t>ation</w:t>
      </w:r>
      <w:proofErr w:type="spellEnd"/>
      <w:r w:rsidR="008427CE">
        <w:rPr>
          <w:lang w:val="en-US"/>
        </w:rPr>
        <w:t xml:space="preserve"> there are different types of people are there and they are from different perspectives and knowledgeable, as a employee it is most important that they must experience as a team worker, ability to do work in a group, delegation power of responsibility</w:t>
      </w:r>
      <w:r>
        <w:rPr>
          <w:lang w:val="en-US"/>
        </w:rPr>
        <w:t xml:space="preserve">, ability to take responsibility, managing power of others and maintaining positive relationship to other are helpful to achieve the </w:t>
      </w:r>
      <w:proofErr w:type="spellStart"/>
      <w:r>
        <w:rPr>
          <w:lang w:val="en-US"/>
        </w:rPr>
        <w:t>organi</w:t>
      </w:r>
      <w:r w:rsidR="004A7AD5">
        <w:rPr>
          <w:lang w:val="en-US"/>
        </w:rPr>
        <w:t>s</w:t>
      </w:r>
      <w:r>
        <w:rPr>
          <w:lang w:val="en-US"/>
        </w:rPr>
        <w:t>ational</w:t>
      </w:r>
      <w:proofErr w:type="spellEnd"/>
      <w:r>
        <w:rPr>
          <w:lang w:val="en-US"/>
        </w:rPr>
        <w:t xml:space="preserve"> goals and objectives.</w:t>
      </w:r>
    </w:p>
    <w:p w:rsidR="00D9454B" w:rsidRDefault="00D9454B" w:rsidP="008427CE">
      <w:pPr>
        <w:rPr>
          <w:lang w:val="en-US"/>
        </w:rPr>
      </w:pPr>
      <w:r>
        <w:rPr>
          <w:lang w:val="en-US"/>
        </w:rPr>
        <w:t xml:space="preserve">4) </w:t>
      </w:r>
      <w:r w:rsidRPr="0021481F">
        <w:rPr>
          <w:b/>
          <w:lang w:val="en-US"/>
        </w:rPr>
        <w:t>Persuasion and Negotiation:</w:t>
      </w:r>
      <w:r w:rsidR="00FE1294">
        <w:rPr>
          <w:lang w:val="en-US"/>
        </w:rPr>
        <w:t xml:space="preserve">  Basically it is the process of doing the jobs done by the other employee and the implementation of the </w:t>
      </w:r>
      <w:proofErr w:type="spellStart"/>
      <w:r w:rsidR="00FE1294">
        <w:rPr>
          <w:lang w:val="en-US"/>
        </w:rPr>
        <w:t>organi</w:t>
      </w:r>
      <w:r w:rsidR="004A7AD5">
        <w:rPr>
          <w:lang w:val="en-US"/>
        </w:rPr>
        <w:t>s</w:t>
      </w:r>
      <w:r w:rsidR="00FE1294">
        <w:rPr>
          <w:lang w:val="en-US"/>
        </w:rPr>
        <w:t>ations</w:t>
      </w:r>
      <w:proofErr w:type="spellEnd"/>
      <w:r w:rsidR="00FE1294">
        <w:rPr>
          <w:lang w:val="en-US"/>
        </w:rPr>
        <w:t xml:space="preserve"> goals and objectives by lower level employee. In an </w:t>
      </w:r>
      <w:proofErr w:type="spellStart"/>
      <w:r w:rsidR="00FE1294">
        <w:rPr>
          <w:lang w:val="en-US"/>
        </w:rPr>
        <w:t>organisation</w:t>
      </w:r>
      <w:proofErr w:type="spellEnd"/>
      <w:r w:rsidR="00FE1294">
        <w:rPr>
          <w:lang w:val="en-US"/>
        </w:rPr>
        <w:t xml:space="preserve"> there are different types of parties are involved to </w:t>
      </w:r>
      <w:proofErr w:type="spellStart"/>
      <w:r w:rsidR="00FE1294">
        <w:rPr>
          <w:lang w:val="en-US"/>
        </w:rPr>
        <w:t>actaulise</w:t>
      </w:r>
      <w:proofErr w:type="spellEnd"/>
      <w:r w:rsidR="00FE1294">
        <w:rPr>
          <w:lang w:val="en-US"/>
        </w:rPr>
        <w:t xml:space="preserve"> all the objectives of the </w:t>
      </w:r>
      <w:proofErr w:type="spellStart"/>
      <w:r w:rsidR="00FE1294">
        <w:rPr>
          <w:lang w:val="en-US"/>
        </w:rPr>
        <w:t>organi</w:t>
      </w:r>
      <w:r w:rsidR="004A7AD5">
        <w:rPr>
          <w:lang w:val="en-US"/>
        </w:rPr>
        <w:t>s</w:t>
      </w:r>
      <w:r w:rsidR="00FE1294">
        <w:rPr>
          <w:lang w:val="en-US"/>
        </w:rPr>
        <w:t>ation</w:t>
      </w:r>
      <w:proofErr w:type="spellEnd"/>
      <w:r w:rsidR="00FE1294">
        <w:rPr>
          <w:lang w:val="en-US"/>
        </w:rPr>
        <w:t>, negotiation and persuasion power of an employee must be considered by the employer.</w:t>
      </w:r>
    </w:p>
    <w:p w:rsidR="00FE1294" w:rsidRDefault="00FE1294" w:rsidP="008427CE">
      <w:pPr>
        <w:rPr>
          <w:lang w:val="en-US"/>
        </w:rPr>
      </w:pPr>
      <w:r>
        <w:rPr>
          <w:lang w:val="en-US"/>
        </w:rPr>
        <w:t xml:space="preserve">5) </w:t>
      </w:r>
      <w:r w:rsidRPr="0021481F">
        <w:rPr>
          <w:b/>
          <w:lang w:val="en-US"/>
        </w:rPr>
        <w:t>Problem solving ability:</w:t>
      </w:r>
      <w:r w:rsidR="006C609B">
        <w:rPr>
          <w:lang w:val="en-US"/>
        </w:rPr>
        <w:t xml:space="preserve"> This skill captures the ability of an employee to implement a logical and analytical process to solve a problem. The basic requirement of an employee indicates that the capability of an employee to </w:t>
      </w:r>
      <w:proofErr w:type="spellStart"/>
      <w:r w:rsidR="006C609B">
        <w:rPr>
          <w:lang w:val="en-US"/>
        </w:rPr>
        <w:t>analyse</w:t>
      </w:r>
      <w:proofErr w:type="spellEnd"/>
      <w:r w:rsidR="006C609B">
        <w:rPr>
          <w:lang w:val="en-US"/>
        </w:rPr>
        <w:t xml:space="preserve"> the problem from different perspectives, and capability to choose the best one among them.</w:t>
      </w:r>
    </w:p>
    <w:p w:rsidR="006C609B" w:rsidRDefault="006C609B" w:rsidP="008427CE">
      <w:pPr>
        <w:rPr>
          <w:lang w:val="en-US"/>
        </w:rPr>
      </w:pPr>
      <w:r>
        <w:rPr>
          <w:lang w:val="en-US"/>
        </w:rPr>
        <w:t xml:space="preserve">6) </w:t>
      </w:r>
      <w:r w:rsidRPr="0021481F">
        <w:rPr>
          <w:b/>
          <w:lang w:val="en-US"/>
        </w:rPr>
        <w:t>Leadership:</w:t>
      </w:r>
      <w:r>
        <w:rPr>
          <w:lang w:val="en-US"/>
        </w:rPr>
        <w:t xml:space="preserve"> A manager may not be a manager in a straight way, the graduate need the potential capabilities to motivate all the employees and colleagues, working power for them, delegating power and assigning the tasks among the employees, setting deadlines and leading them by </w:t>
      </w:r>
      <w:r w:rsidRPr="002F2A5F">
        <w:t>the proper way</w:t>
      </w:r>
      <w:r w:rsidR="002F2A5F" w:rsidRPr="002F2A5F">
        <w:t xml:space="preserve"> (Trevino and Nelson, 2016).</w:t>
      </w:r>
    </w:p>
    <w:p w:rsidR="006C609B" w:rsidRDefault="006C609B" w:rsidP="008427CE">
      <w:pPr>
        <w:rPr>
          <w:lang w:val="en-US"/>
        </w:rPr>
      </w:pPr>
      <w:r>
        <w:rPr>
          <w:lang w:val="en-US"/>
        </w:rPr>
        <w:t xml:space="preserve">7) </w:t>
      </w:r>
      <w:proofErr w:type="spellStart"/>
      <w:r w:rsidRPr="0021481F">
        <w:rPr>
          <w:b/>
          <w:lang w:val="en-US"/>
        </w:rPr>
        <w:t>Organisation:</w:t>
      </w:r>
      <w:r w:rsidR="00C965BE">
        <w:rPr>
          <w:lang w:val="en-US"/>
        </w:rPr>
        <w:t>This</w:t>
      </w:r>
      <w:proofErr w:type="spellEnd"/>
      <w:r w:rsidR="00C965BE">
        <w:rPr>
          <w:lang w:val="en-US"/>
        </w:rPr>
        <w:t xml:space="preserve"> is the process of </w:t>
      </w:r>
      <w:proofErr w:type="spellStart"/>
      <w:r w:rsidR="00C965BE">
        <w:rPr>
          <w:lang w:val="en-US"/>
        </w:rPr>
        <w:t>priotirise</w:t>
      </w:r>
      <w:proofErr w:type="spellEnd"/>
      <w:r w:rsidR="00C965BE">
        <w:rPr>
          <w:lang w:val="en-US"/>
        </w:rPr>
        <w:t xml:space="preserve"> the works that are done by the employee, in </w:t>
      </w:r>
      <w:proofErr w:type="spellStart"/>
      <w:r w:rsidR="00C965BE">
        <w:rPr>
          <w:lang w:val="en-US"/>
        </w:rPr>
        <w:t>organi</w:t>
      </w:r>
      <w:r w:rsidR="004A7AD5">
        <w:rPr>
          <w:lang w:val="en-US"/>
        </w:rPr>
        <w:t>s</w:t>
      </w:r>
      <w:r w:rsidR="00C965BE">
        <w:rPr>
          <w:lang w:val="en-US"/>
        </w:rPr>
        <w:t>ation</w:t>
      </w:r>
      <w:proofErr w:type="spellEnd"/>
      <w:r w:rsidR="00C965BE">
        <w:rPr>
          <w:lang w:val="en-US"/>
        </w:rPr>
        <w:t xml:space="preserve"> different types of works that are segmented to the employee, so in this case an </w:t>
      </w:r>
      <w:r w:rsidR="00C965BE">
        <w:rPr>
          <w:lang w:val="en-US"/>
        </w:rPr>
        <w:lastRenderedPageBreak/>
        <w:t xml:space="preserve">employee must has the ability to </w:t>
      </w:r>
      <w:proofErr w:type="spellStart"/>
      <w:r w:rsidR="00C965BE">
        <w:rPr>
          <w:lang w:val="en-US"/>
        </w:rPr>
        <w:t>organi</w:t>
      </w:r>
      <w:r w:rsidR="004A7AD5">
        <w:rPr>
          <w:lang w:val="en-US"/>
        </w:rPr>
        <w:t>s</w:t>
      </w:r>
      <w:r w:rsidR="00C965BE">
        <w:rPr>
          <w:lang w:val="en-US"/>
        </w:rPr>
        <w:t>e</w:t>
      </w:r>
      <w:proofErr w:type="spellEnd"/>
      <w:r w:rsidR="00C965BE">
        <w:rPr>
          <w:lang w:val="en-US"/>
        </w:rPr>
        <w:t xml:space="preserve"> all the tasks. </w:t>
      </w:r>
      <w:proofErr w:type="spellStart"/>
      <w:r w:rsidR="00C965BE">
        <w:rPr>
          <w:lang w:val="en-US"/>
        </w:rPr>
        <w:t>Organising</w:t>
      </w:r>
      <w:proofErr w:type="spellEnd"/>
      <w:r w:rsidR="00C965BE">
        <w:rPr>
          <w:lang w:val="en-US"/>
        </w:rPr>
        <w:t xml:space="preserve"> power of an employee must be considered by the employer.</w:t>
      </w:r>
    </w:p>
    <w:p w:rsidR="00C965BE" w:rsidRDefault="00C965BE" w:rsidP="008427CE">
      <w:pPr>
        <w:rPr>
          <w:lang w:val="en-US"/>
        </w:rPr>
      </w:pPr>
      <w:r>
        <w:rPr>
          <w:lang w:val="en-US"/>
        </w:rPr>
        <w:t xml:space="preserve">8) </w:t>
      </w:r>
      <w:r w:rsidRPr="0021481F">
        <w:rPr>
          <w:b/>
          <w:lang w:val="en-US"/>
        </w:rPr>
        <w:t>Perseverance and motivation:</w:t>
      </w:r>
      <w:r>
        <w:rPr>
          <w:lang w:val="en-US"/>
        </w:rPr>
        <w:t xml:space="preserve"> Employers want that the employees in the </w:t>
      </w:r>
      <w:proofErr w:type="spellStart"/>
      <w:r>
        <w:rPr>
          <w:lang w:val="en-US"/>
        </w:rPr>
        <w:t>organi</w:t>
      </w:r>
      <w:r w:rsidR="004A7AD5">
        <w:rPr>
          <w:lang w:val="en-US"/>
        </w:rPr>
        <w:t>s</w:t>
      </w:r>
      <w:r>
        <w:rPr>
          <w:lang w:val="en-US"/>
        </w:rPr>
        <w:t>ation</w:t>
      </w:r>
      <w:r w:rsidR="00F0198C">
        <w:rPr>
          <w:lang w:val="en-US"/>
        </w:rPr>
        <w:t>to</w:t>
      </w:r>
      <w:proofErr w:type="spellEnd"/>
      <w:r w:rsidR="00F0198C">
        <w:rPr>
          <w:lang w:val="en-US"/>
        </w:rPr>
        <w:t xml:space="preserve"> be pervasive and motivate and also in case of work being done by other employee in the </w:t>
      </w:r>
      <w:proofErr w:type="spellStart"/>
      <w:r w:rsidR="00F0198C">
        <w:rPr>
          <w:lang w:val="en-US"/>
        </w:rPr>
        <w:t>organi</w:t>
      </w:r>
      <w:r w:rsidR="004A7AD5">
        <w:rPr>
          <w:lang w:val="en-US"/>
        </w:rPr>
        <w:t>s</w:t>
      </w:r>
      <w:r w:rsidR="00F0198C">
        <w:rPr>
          <w:lang w:val="en-US"/>
        </w:rPr>
        <w:t>ation</w:t>
      </w:r>
      <w:proofErr w:type="spellEnd"/>
      <w:r w:rsidR="00F0198C">
        <w:rPr>
          <w:lang w:val="en-US"/>
        </w:rPr>
        <w:t xml:space="preserve">. Working for an </w:t>
      </w:r>
      <w:proofErr w:type="spellStart"/>
      <w:r w:rsidR="00F0198C">
        <w:rPr>
          <w:lang w:val="en-US"/>
        </w:rPr>
        <w:t>organisation</w:t>
      </w:r>
      <w:proofErr w:type="spellEnd"/>
      <w:r w:rsidR="00F0198C">
        <w:rPr>
          <w:lang w:val="en-US"/>
        </w:rPr>
        <w:t xml:space="preserve"> has many challenges and need to show that employee is kind person even when the things found to be tough and hard.</w:t>
      </w:r>
    </w:p>
    <w:p w:rsidR="00F0198C" w:rsidRDefault="00F0198C" w:rsidP="00F0198C">
      <w:pPr>
        <w:rPr>
          <w:lang w:val="en-US"/>
        </w:rPr>
      </w:pPr>
      <w:r>
        <w:rPr>
          <w:lang w:val="en-US"/>
        </w:rPr>
        <w:t xml:space="preserve">9) </w:t>
      </w:r>
      <w:r w:rsidRPr="0021481F">
        <w:rPr>
          <w:b/>
          <w:lang w:val="en-US"/>
        </w:rPr>
        <w:t>Ability to work under pressure:</w:t>
      </w:r>
      <w:r>
        <w:rPr>
          <w:lang w:val="en-US"/>
        </w:rPr>
        <w:t xml:space="preserve"> In an </w:t>
      </w:r>
      <w:proofErr w:type="spellStart"/>
      <w:r>
        <w:rPr>
          <w:lang w:val="en-US"/>
        </w:rPr>
        <w:t>organi</w:t>
      </w:r>
      <w:r w:rsidR="004A7AD5">
        <w:rPr>
          <w:lang w:val="en-US"/>
        </w:rPr>
        <w:t>s</w:t>
      </w:r>
      <w:r>
        <w:rPr>
          <w:lang w:val="en-US"/>
        </w:rPr>
        <w:t>ation</w:t>
      </w:r>
      <w:proofErr w:type="spellEnd"/>
      <w:r>
        <w:rPr>
          <w:lang w:val="en-US"/>
        </w:rPr>
        <w:t xml:space="preserve"> the employer want that the employees are able to do the work under pressure and cap[able to handle the situation easily and the ability to keep calm in the crisis and not be overwhelmed or stressed.</w:t>
      </w:r>
    </w:p>
    <w:p w:rsidR="005563C9" w:rsidRDefault="005563C9" w:rsidP="00F0198C">
      <w:pPr>
        <w:rPr>
          <w:lang w:val="en-US"/>
        </w:rPr>
      </w:pPr>
      <w:r>
        <w:rPr>
          <w:lang w:val="en-US"/>
        </w:rPr>
        <w:t xml:space="preserve">10) </w:t>
      </w:r>
      <w:r w:rsidRPr="0021481F">
        <w:rPr>
          <w:b/>
          <w:lang w:val="en-US"/>
        </w:rPr>
        <w:t>C</w:t>
      </w:r>
      <w:r w:rsidR="00F0198C" w:rsidRPr="0021481F">
        <w:rPr>
          <w:b/>
          <w:lang w:val="en-US"/>
        </w:rPr>
        <w:t>onfidence:</w:t>
      </w:r>
      <w:r>
        <w:rPr>
          <w:lang w:val="en-US"/>
        </w:rPr>
        <w:t xml:space="preserve">In the workplace confidence indicates that employees are more knowledgeable and efficient, it is the balance between capabilities but not arrogant. So confident workers are more effective for the </w:t>
      </w:r>
      <w:proofErr w:type="spellStart"/>
      <w:r>
        <w:rPr>
          <w:lang w:val="en-US"/>
        </w:rPr>
        <w:t>organi</w:t>
      </w:r>
      <w:r w:rsidR="004A7AD5">
        <w:rPr>
          <w:lang w:val="en-US"/>
        </w:rPr>
        <w:t>s</w:t>
      </w:r>
      <w:r>
        <w:rPr>
          <w:lang w:val="en-US"/>
        </w:rPr>
        <w:t>ation</w:t>
      </w:r>
      <w:proofErr w:type="spellEnd"/>
      <w:r>
        <w:rPr>
          <w:lang w:val="en-US"/>
        </w:rPr>
        <w:t xml:space="preserve"> and it put confidence to the colleagues and the company as well.</w:t>
      </w:r>
    </w:p>
    <w:p w:rsidR="00FC6EC5" w:rsidRDefault="00395FE6" w:rsidP="0021481F">
      <w:pPr>
        <w:pStyle w:val="Heading1"/>
        <w:rPr>
          <w:rFonts w:eastAsiaTheme="minorHAnsi" w:cstheme="minorBidi"/>
          <w:b w:val="0"/>
          <w:bCs w:val="0"/>
          <w:color w:val="auto"/>
          <w:sz w:val="24"/>
          <w:szCs w:val="22"/>
          <w:lang w:val="en-US"/>
        </w:rPr>
      </w:pPr>
      <w:r w:rsidRPr="00395FE6">
        <w:rPr>
          <w:rFonts w:eastAsiaTheme="minorHAnsi" w:cstheme="minorBidi"/>
          <w:b w:val="0"/>
          <w:bCs w:val="0"/>
          <w:noProof/>
          <w:color w:val="auto"/>
          <w:sz w:val="24"/>
          <w:szCs w:val="22"/>
          <w:lang w:val="en-US"/>
        </w:rPr>
        <w:pict>
          <v:rect id="_x0000_s1032" style="position:absolute;left:0;text-align:left;margin-left:41.4pt;margin-top:26.55pt;width:408.15pt;height:511.7pt;z-index:251663360" fillcolor="#f79646 [3209]" strokecolor="#f2f2f2 [3041]" strokeweight="3pt">
            <v:shadow on="t" type="perspective" color="#974706 [1609]" opacity=".5" offset="1pt" offset2="-1pt"/>
          </v:rect>
        </w:pict>
      </w:r>
      <w:bookmarkStart w:id="4" w:name="_GoBack"/>
      <w:bookmarkEnd w:id="4"/>
      <w:r w:rsidRPr="00395FE6">
        <w:rPr>
          <w:rFonts w:eastAsiaTheme="minorHAnsi" w:cstheme="minorBidi"/>
          <w:b w:val="0"/>
          <w:bCs w:val="0"/>
          <w:noProof/>
          <w:color w:val="auto"/>
          <w:sz w:val="24"/>
          <w:szCs w:val="22"/>
          <w:lang w:val="en-US"/>
        </w:rPr>
        <w:pict>
          <v:roundrect id="_x0000_s1033" style="position:absolute;left:0;text-align:left;margin-left:116.4pt;margin-top:36.15pt;width:266.7pt;height:36.65pt;z-index:251664384" arcsize="10923f" fillcolor="#9bbb59 [3206]" strokecolor="#f2f2f2 [3041]" strokeweight="3pt">
            <v:shadow on="t" type="perspective" color="#4e6128 [1606]" opacity=".5" offset="1pt" offset2="-1pt"/>
            <v:textbox>
              <w:txbxContent>
                <w:p w:rsidR="000A318C" w:rsidRDefault="000A318C" w:rsidP="000A318C">
                  <w:pPr>
                    <w:jc w:val="center"/>
                  </w:pPr>
                  <w:r w:rsidRPr="0021481F">
                    <w:rPr>
                      <w:b/>
                      <w:lang w:val="en-US"/>
                    </w:rPr>
                    <w:t>Commercial awareness</w:t>
                  </w:r>
                </w:p>
              </w:txbxContent>
            </v:textbox>
          </v:roundrect>
        </w:pict>
      </w:r>
    </w:p>
    <w:p w:rsidR="00FC6EC5" w:rsidRDefault="00395FE6" w:rsidP="0021481F">
      <w:pPr>
        <w:pStyle w:val="Heading1"/>
        <w:rPr>
          <w:rFonts w:eastAsiaTheme="minorHAnsi" w:cstheme="minorBidi"/>
          <w:b w:val="0"/>
          <w:bCs w:val="0"/>
          <w:color w:val="auto"/>
          <w:sz w:val="24"/>
          <w:szCs w:val="22"/>
          <w:lang w:val="en-US"/>
        </w:rPr>
      </w:pPr>
      <w:r w:rsidRPr="00395FE6">
        <w:rPr>
          <w:rFonts w:eastAsiaTheme="minorHAnsi" w:cstheme="minorBidi"/>
          <w:b w:val="0"/>
          <w:bCs w:val="0"/>
          <w:noProof/>
          <w:color w:val="auto"/>
          <w:sz w:val="24"/>
          <w:szCs w:val="22"/>
          <w:lang w:val="en-US"/>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49" type="#_x0000_t67" style="position:absolute;left:0;text-align:left;margin-left:237.2pt;margin-top:32.9pt;width:7.15pt;height:7.15pt;z-index:251679744">
            <v:textbox style="layout-flow:vertical-ideographic"/>
          </v:shape>
        </w:pict>
      </w:r>
    </w:p>
    <w:p w:rsidR="00FC6EC5" w:rsidRDefault="00395FE6" w:rsidP="0021481F">
      <w:pPr>
        <w:pStyle w:val="Heading1"/>
        <w:rPr>
          <w:rFonts w:eastAsiaTheme="minorHAnsi" w:cstheme="minorBidi"/>
          <w:b w:val="0"/>
          <w:bCs w:val="0"/>
          <w:color w:val="auto"/>
          <w:sz w:val="24"/>
          <w:szCs w:val="22"/>
          <w:lang w:val="en-US"/>
        </w:rPr>
      </w:pPr>
      <w:r w:rsidRPr="00395FE6">
        <w:rPr>
          <w:rFonts w:eastAsiaTheme="minorHAnsi" w:cstheme="minorBidi"/>
          <w:b w:val="0"/>
          <w:bCs w:val="0"/>
          <w:noProof/>
          <w:color w:val="auto"/>
          <w:sz w:val="24"/>
          <w:szCs w:val="22"/>
          <w:lang w:val="en-US"/>
        </w:rPr>
        <w:pict>
          <v:shape id="_x0000_s1050" type="#_x0000_t67" style="position:absolute;left:0;text-align:left;margin-left:237.2pt;margin-top:38.1pt;width:7.15pt;height:11.7pt;z-index:251680768">
            <v:textbox style="layout-flow:vertical-ideographic"/>
          </v:shape>
        </w:pict>
      </w:r>
      <w:r w:rsidRPr="00395FE6">
        <w:rPr>
          <w:rFonts w:eastAsiaTheme="minorHAnsi" w:cstheme="minorBidi"/>
          <w:b w:val="0"/>
          <w:bCs w:val="0"/>
          <w:noProof/>
          <w:color w:val="auto"/>
          <w:sz w:val="24"/>
          <w:szCs w:val="22"/>
          <w:lang w:val="en-US"/>
        </w:rPr>
        <w:pict>
          <v:roundrect id="_x0000_s1034" style="position:absolute;left:0;text-align:left;margin-left:116.4pt;margin-top:1.45pt;width:266.7pt;height:36.65pt;z-index:251665408" arcsize="10923f" fillcolor="#9bbb59 [3206]" strokecolor="#f2f2f2 [3041]" strokeweight="3pt">
            <v:shadow on="t" type="perspective" color="#4e6128 [1606]" opacity=".5" offset="1pt" offset2="-1pt"/>
            <v:textbox>
              <w:txbxContent>
                <w:p w:rsidR="000A318C" w:rsidRDefault="000A318C" w:rsidP="000A318C">
                  <w:pPr>
                    <w:jc w:val="center"/>
                  </w:pPr>
                  <w:r w:rsidRPr="0021481F">
                    <w:rPr>
                      <w:b/>
                      <w:lang w:val="en-US"/>
                    </w:rPr>
                    <w:t>Communication</w:t>
                  </w:r>
                </w:p>
              </w:txbxContent>
            </v:textbox>
          </v:roundrect>
        </w:pict>
      </w:r>
    </w:p>
    <w:p w:rsidR="00FC6EC5" w:rsidRDefault="00395FE6" w:rsidP="0021481F">
      <w:pPr>
        <w:pStyle w:val="Heading1"/>
        <w:rPr>
          <w:rFonts w:eastAsiaTheme="minorHAnsi" w:cstheme="minorBidi"/>
          <w:b w:val="0"/>
          <w:bCs w:val="0"/>
          <w:color w:val="auto"/>
          <w:sz w:val="24"/>
          <w:szCs w:val="22"/>
          <w:lang w:val="en-US"/>
        </w:rPr>
      </w:pPr>
      <w:r w:rsidRPr="00395FE6">
        <w:rPr>
          <w:rFonts w:eastAsiaTheme="minorHAnsi" w:cstheme="minorBidi"/>
          <w:b w:val="0"/>
          <w:bCs w:val="0"/>
          <w:noProof/>
          <w:color w:val="auto"/>
          <w:sz w:val="24"/>
          <w:szCs w:val="22"/>
          <w:lang w:val="en-US"/>
        </w:rPr>
        <w:pict>
          <v:roundrect id="_x0000_s1035" style="position:absolute;left:0;text-align:left;margin-left:116.4pt;margin-top:11.2pt;width:266.7pt;height:36.65pt;z-index:251666432" arcsize="10923f" fillcolor="#9bbb59 [3206]" strokecolor="#f2f2f2 [3041]" strokeweight="3pt">
            <v:shadow on="t" type="perspective" color="#4e6128 [1606]" opacity=".5" offset="1pt" offset2="-1pt"/>
            <v:textbox>
              <w:txbxContent>
                <w:p w:rsidR="000A318C" w:rsidRDefault="000A318C" w:rsidP="000A318C">
                  <w:pPr>
                    <w:jc w:val="center"/>
                  </w:pPr>
                  <w:r w:rsidRPr="0021481F">
                    <w:rPr>
                      <w:b/>
                      <w:lang w:val="en-US"/>
                    </w:rPr>
                    <w:t>Teamwork</w:t>
                  </w:r>
                </w:p>
              </w:txbxContent>
            </v:textbox>
          </v:roundrect>
        </w:pict>
      </w:r>
    </w:p>
    <w:p w:rsidR="00FC6EC5" w:rsidRDefault="00395FE6" w:rsidP="0021481F">
      <w:pPr>
        <w:pStyle w:val="Heading1"/>
        <w:rPr>
          <w:rFonts w:eastAsiaTheme="minorHAnsi" w:cstheme="minorBidi"/>
          <w:b w:val="0"/>
          <w:bCs w:val="0"/>
          <w:color w:val="auto"/>
          <w:sz w:val="24"/>
          <w:szCs w:val="22"/>
          <w:lang w:val="en-US"/>
        </w:rPr>
      </w:pPr>
      <w:r w:rsidRPr="00395FE6">
        <w:rPr>
          <w:rFonts w:eastAsiaTheme="minorHAnsi" w:cstheme="minorBidi"/>
          <w:b w:val="0"/>
          <w:bCs w:val="0"/>
          <w:noProof/>
          <w:color w:val="auto"/>
          <w:sz w:val="24"/>
          <w:szCs w:val="22"/>
          <w:lang w:val="en-US"/>
        </w:rPr>
        <w:pict>
          <v:shape id="_x0000_s1051" type="#_x0000_t67" style="position:absolute;left:0;text-align:left;margin-left:237.2pt;margin-top:8pt;width:7.15pt;height:11.55pt;z-index:251681792">
            <v:textbox style="layout-flow:vertical-ideographic"/>
          </v:shape>
        </w:pict>
      </w:r>
      <w:r w:rsidRPr="00395FE6">
        <w:rPr>
          <w:rFonts w:eastAsiaTheme="minorHAnsi" w:cstheme="minorBidi"/>
          <w:b w:val="0"/>
          <w:bCs w:val="0"/>
          <w:noProof/>
          <w:color w:val="auto"/>
          <w:sz w:val="24"/>
          <w:szCs w:val="22"/>
          <w:lang w:val="en-US"/>
        </w:rPr>
        <w:pict>
          <v:roundrect id="_x0000_s1036" style="position:absolute;left:0;text-align:left;margin-left:116.4pt;margin-top:19.55pt;width:266.7pt;height:36.65pt;z-index:251667456" arcsize="10923f" fillcolor="#9bbb59 [3206]" strokecolor="#f2f2f2 [3041]" strokeweight="3pt">
            <v:shadow on="t" type="perspective" color="#4e6128 [1606]" opacity=".5" offset="1pt" offset2="-1pt"/>
            <v:textbox>
              <w:txbxContent>
                <w:p w:rsidR="000A318C" w:rsidRDefault="000A318C" w:rsidP="000A318C">
                  <w:pPr>
                    <w:jc w:val="center"/>
                  </w:pPr>
                  <w:r>
                    <w:rPr>
                      <w:b/>
                      <w:lang w:val="en-US"/>
                    </w:rPr>
                    <w:t>Persuasion and Negotiation</w:t>
                  </w:r>
                </w:p>
              </w:txbxContent>
            </v:textbox>
          </v:roundrect>
        </w:pict>
      </w:r>
    </w:p>
    <w:p w:rsidR="00FC6EC5" w:rsidRDefault="00395FE6" w:rsidP="0021481F">
      <w:pPr>
        <w:pStyle w:val="Heading1"/>
        <w:rPr>
          <w:rFonts w:eastAsiaTheme="minorHAnsi" w:cstheme="minorBidi"/>
          <w:b w:val="0"/>
          <w:bCs w:val="0"/>
          <w:color w:val="auto"/>
          <w:sz w:val="24"/>
          <w:szCs w:val="22"/>
          <w:lang w:val="en-US"/>
        </w:rPr>
      </w:pPr>
      <w:r w:rsidRPr="00395FE6">
        <w:rPr>
          <w:rFonts w:eastAsiaTheme="minorHAnsi" w:cstheme="minorBidi"/>
          <w:b w:val="0"/>
          <w:bCs w:val="0"/>
          <w:noProof/>
          <w:color w:val="auto"/>
          <w:sz w:val="24"/>
          <w:szCs w:val="22"/>
          <w:lang w:val="en-US"/>
        </w:rPr>
        <w:pict>
          <v:shape id="_x0000_s1052" type="#_x0000_t67" style="position:absolute;left:0;text-align:left;margin-left:240.6pt;margin-top:22.35pt;width:7.15pt;height:12pt;z-index:251682816">
            <v:textbox style="layout-flow:vertical-ideographic"/>
          </v:shape>
        </w:pict>
      </w:r>
      <w:r w:rsidRPr="00395FE6">
        <w:rPr>
          <w:rFonts w:eastAsiaTheme="minorHAnsi" w:cstheme="minorBidi"/>
          <w:b w:val="0"/>
          <w:bCs w:val="0"/>
          <w:noProof/>
          <w:color w:val="auto"/>
          <w:sz w:val="24"/>
          <w:szCs w:val="22"/>
          <w:lang w:val="en-US"/>
        </w:rPr>
        <w:pict>
          <v:roundrect id="_x0000_s1037" style="position:absolute;left:0;text-align:left;margin-left:116.4pt;margin-top:34.35pt;width:266.7pt;height:36.65pt;z-index:251668480" arcsize="10923f" fillcolor="#9bbb59 [3206]" strokecolor="#f2f2f2 [3041]" strokeweight="3pt">
            <v:shadow on="t" type="perspective" color="#4e6128 [1606]" opacity=".5" offset="1pt" offset2="-1pt"/>
            <v:textbox>
              <w:txbxContent>
                <w:p w:rsidR="000A318C" w:rsidRDefault="000A318C" w:rsidP="000A318C">
                  <w:pPr>
                    <w:jc w:val="center"/>
                  </w:pPr>
                  <w:r>
                    <w:rPr>
                      <w:b/>
                      <w:lang w:val="en-US"/>
                    </w:rPr>
                    <w:t>Problem solving ability</w:t>
                  </w:r>
                </w:p>
              </w:txbxContent>
            </v:textbox>
          </v:roundrect>
        </w:pict>
      </w:r>
    </w:p>
    <w:p w:rsidR="00FC6EC5" w:rsidRDefault="00FC6EC5" w:rsidP="002C65EC">
      <w:pPr>
        <w:rPr>
          <w:lang w:val="en-US"/>
        </w:rPr>
      </w:pPr>
    </w:p>
    <w:p w:rsidR="00FC6EC5" w:rsidRDefault="00395FE6" w:rsidP="002C65EC">
      <w:pPr>
        <w:rPr>
          <w:lang w:val="en-US"/>
        </w:rPr>
      </w:pPr>
      <w:r w:rsidRPr="00395FE6">
        <w:rPr>
          <w:b/>
          <w:bCs/>
          <w:noProof/>
          <w:lang w:val="en-US"/>
        </w:rPr>
        <w:pict>
          <v:shape id="_x0000_s1048" type="#_x0000_t67" style="position:absolute;left:0;text-align:left;margin-left:240.6pt;margin-top:15.25pt;width:7.15pt;height:16.9pt;z-index:251678720">
            <v:textbox style="layout-flow:vertical-ideographic"/>
          </v:shape>
        </w:pict>
      </w:r>
    </w:p>
    <w:p w:rsidR="00FC6EC5" w:rsidRDefault="00FC6EC5" w:rsidP="002C65EC">
      <w:pPr>
        <w:rPr>
          <w:lang w:val="en-US"/>
        </w:rPr>
      </w:pPr>
    </w:p>
    <w:p w:rsidR="00FC6EC5" w:rsidRDefault="00395FE6" w:rsidP="002C65EC">
      <w:pPr>
        <w:rPr>
          <w:lang w:val="en-US"/>
        </w:rPr>
      </w:pPr>
      <w:r w:rsidRPr="00395FE6">
        <w:rPr>
          <w:b/>
          <w:bCs/>
          <w:noProof/>
          <w:lang w:val="en-US"/>
        </w:rPr>
        <w:pict>
          <v:roundrect id="_x0000_s1039" style="position:absolute;left:0;text-align:left;margin-left:116.4pt;margin-top:.4pt;width:266.7pt;height:36.65pt;z-index:251670528" arcsize="10923f" fillcolor="#9bbb59 [3206]" strokecolor="#f2f2f2 [3041]" strokeweight="3pt">
            <v:shadow on="t" type="perspective" color="#4e6128 [1606]" opacity=".5" offset="1pt" offset2="-1pt"/>
            <v:textbox>
              <w:txbxContent>
                <w:p w:rsidR="000A318C" w:rsidRDefault="000A318C" w:rsidP="000A318C">
                  <w:pPr>
                    <w:jc w:val="center"/>
                  </w:pPr>
                  <w:r>
                    <w:rPr>
                      <w:b/>
                      <w:lang w:val="en-US"/>
                    </w:rPr>
                    <w:t>Leadership</w:t>
                  </w:r>
                </w:p>
              </w:txbxContent>
            </v:textbox>
          </v:roundrect>
        </w:pict>
      </w:r>
    </w:p>
    <w:p w:rsidR="00FC6EC5" w:rsidRDefault="00FC6EC5" w:rsidP="002C65EC">
      <w:pPr>
        <w:rPr>
          <w:lang w:val="en-US"/>
        </w:rPr>
      </w:pPr>
    </w:p>
    <w:p w:rsidR="00FC6EC5" w:rsidRDefault="00395FE6" w:rsidP="002C65EC">
      <w:pPr>
        <w:rPr>
          <w:lang w:val="en-US"/>
        </w:rPr>
      </w:pPr>
      <w:r w:rsidRPr="00395FE6">
        <w:rPr>
          <w:b/>
          <w:bCs/>
          <w:noProof/>
          <w:lang w:val="en-US"/>
        </w:rPr>
        <w:pict>
          <v:shape id="_x0000_s1047" type="#_x0000_t67" style="position:absolute;left:0;text-align:left;margin-left:244.35pt;margin-top:5.3pt;width:7.15pt;height:17.8pt;z-index:251677696">
            <v:textbox style="layout-flow:vertical-ideographic"/>
          </v:shape>
        </w:pict>
      </w:r>
    </w:p>
    <w:p w:rsidR="00FC6EC5" w:rsidRDefault="00395FE6" w:rsidP="002C65EC">
      <w:pPr>
        <w:rPr>
          <w:lang w:val="en-US"/>
        </w:rPr>
      </w:pPr>
      <w:r w:rsidRPr="00395FE6">
        <w:rPr>
          <w:b/>
          <w:bCs/>
          <w:noProof/>
          <w:lang w:val="en-US"/>
        </w:rPr>
        <w:pict>
          <v:roundrect id="_x0000_s1038" style="position:absolute;left:0;text-align:left;margin-left:116.4pt;margin-top:7.25pt;width:266.7pt;height:36.65pt;z-index:251669504" arcsize="10923f" fillcolor="#9bbb59 [3206]" strokecolor="#f2f2f2 [3041]" strokeweight="3pt">
            <v:shadow on="t" type="perspective" color="#4e6128 [1606]" opacity=".5" offset="1pt" offset2="-1pt"/>
            <v:textbox>
              <w:txbxContent>
                <w:p w:rsidR="000A318C" w:rsidRDefault="000A318C" w:rsidP="000A318C">
                  <w:pPr>
                    <w:jc w:val="center"/>
                  </w:pPr>
                  <w:proofErr w:type="spellStart"/>
                  <w:r>
                    <w:rPr>
                      <w:b/>
                      <w:lang w:val="en-US"/>
                    </w:rPr>
                    <w:t>Organising</w:t>
                  </w:r>
                  <w:proofErr w:type="spellEnd"/>
                </w:p>
              </w:txbxContent>
            </v:textbox>
          </v:roundrect>
        </w:pict>
      </w:r>
    </w:p>
    <w:p w:rsidR="00FC6EC5" w:rsidRDefault="00FC6EC5" w:rsidP="002C65EC">
      <w:pPr>
        <w:rPr>
          <w:lang w:val="en-US"/>
        </w:rPr>
      </w:pPr>
    </w:p>
    <w:p w:rsidR="00FC6EC5" w:rsidRDefault="00395FE6" w:rsidP="002C65EC">
      <w:pPr>
        <w:rPr>
          <w:lang w:val="en-US"/>
        </w:rPr>
      </w:pPr>
      <w:r w:rsidRPr="00395FE6">
        <w:rPr>
          <w:b/>
          <w:bCs/>
          <w:noProof/>
          <w:lang w:val="en-US"/>
        </w:rPr>
        <w:pict>
          <v:shape id="_x0000_s1045" type="#_x0000_t67" style="position:absolute;left:0;text-align:left;margin-left:244.35pt;margin-top:12.15pt;width:7.15pt;height:14.05pt;z-index:251675648">
            <v:textbox style="layout-flow:vertical-ideographic"/>
          </v:shape>
        </w:pict>
      </w:r>
    </w:p>
    <w:p w:rsidR="00FC6EC5" w:rsidRDefault="00395FE6" w:rsidP="002C65EC">
      <w:pPr>
        <w:rPr>
          <w:lang w:val="en-US"/>
        </w:rPr>
      </w:pPr>
      <w:r w:rsidRPr="00395FE6">
        <w:rPr>
          <w:b/>
          <w:bCs/>
          <w:noProof/>
          <w:lang w:val="en-US"/>
        </w:rPr>
        <w:pict>
          <v:roundrect id="_x0000_s1040" style="position:absolute;left:0;text-align:left;margin-left:116.4pt;margin-top:10.35pt;width:266.7pt;height:36.65pt;z-index:251671552" arcsize="10923f" fillcolor="#9bbb59 [3206]" strokecolor="#f2f2f2 [3041]" strokeweight="3pt">
            <v:shadow on="t" type="perspective" color="#4e6128 [1606]" opacity=".5" offset="1pt" offset2="-1pt"/>
            <v:textbox>
              <w:txbxContent>
                <w:p w:rsidR="000A318C" w:rsidRDefault="000A318C" w:rsidP="000A318C">
                  <w:pPr>
                    <w:jc w:val="center"/>
                  </w:pPr>
                  <w:r>
                    <w:rPr>
                      <w:b/>
                      <w:lang w:val="en-US"/>
                    </w:rPr>
                    <w:t>Perseverance and motivation</w:t>
                  </w:r>
                </w:p>
              </w:txbxContent>
            </v:textbox>
          </v:roundrect>
        </w:pict>
      </w:r>
    </w:p>
    <w:p w:rsidR="00FC6EC5" w:rsidRDefault="00FC6EC5" w:rsidP="002C65EC">
      <w:pPr>
        <w:rPr>
          <w:lang w:val="en-US"/>
        </w:rPr>
      </w:pPr>
    </w:p>
    <w:p w:rsidR="00FC6EC5" w:rsidRDefault="00395FE6" w:rsidP="002C65EC">
      <w:pPr>
        <w:rPr>
          <w:lang w:val="en-US"/>
        </w:rPr>
      </w:pPr>
      <w:r w:rsidRPr="00395FE6">
        <w:rPr>
          <w:b/>
          <w:bCs/>
          <w:noProof/>
          <w:lang w:val="en-US"/>
        </w:rPr>
        <w:pict>
          <v:shape id="_x0000_s1046" type="#_x0000_t67" style="position:absolute;left:0;text-align:left;margin-left:244.35pt;margin-top:15.25pt;width:7.15pt;height:13.8pt;z-index:251676672">
            <v:textbox style="layout-flow:vertical-ideographic"/>
          </v:shape>
        </w:pict>
      </w:r>
    </w:p>
    <w:p w:rsidR="00FC6EC5" w:rsidRDefault="00395FE6" w:rsidP="002C65EC">
      <w:pPr>
        <w:rPr>
          <w:lang w:val="en-US"/>
        </w:rPr>
      </w:pPr>
      <w:r w:rsidRPr="00395FE6">
        <w:rPr>
          <w:b/>
          <w:bCs/>
          <w:noProof/>
          <w:lang w:val="en-US"/>
        </w:rPr>
        <w:lastRenderedPageBreak/>
        <w:pict>
          <v:roundrect id="_x0000_s1041" style="position:absolute;left:0;text-align:left;margin-left:116.4pt;margin-top:13.2pt;width:266.7pt;height:36.65pt;z-index:251672576" arcsize="10923f" fillcolor="#9bbb59 [3206]" strokecolor="#f2f2f2 [3041]" strokeweight="3pt">
            <v:shadow on="t" type="perspective" color="#4e6128 [1606]" opacity=".5" offset="1pt" offset2="-1pt"/>
            <v:textbox>
              <w:txbxContent>
                <w:p w:rsidR="000A318C" w:rsidRDefault="000A318C" w:rsidP="000A318C">
                  <w:pPr>
                    <w:jc w:val="center"/>
                  </w:pPr>
                  <w:r w:rsidRPr="0021481F">
                    <w:rPr>
                      <w:b/>
                      <w:lang w:val="en-US"/>
                    </w:rPr>
                    <w:t>Ability to work under pres</w:t>
                  </w:r>
                  <w:r>
                    <w:rPr>
                      <w:b/>
                      <w:lang w:val="en-US"/>
                    </w:rPr>
                    <w:t>sure</w:t>
                  </w:r>
                </w:p>
              </w:txbxContent>
            </v:textbox>
          </v:roundrect>
        </w:pict>
      </w:r>
    </w:p>
    <w:p w:rsidR="00FC6EC5" w:rsidRDefault="00FC6EC5" w:rsidP="002C65EC">
      <w:pPr>
        <w:rPr>
          <w:lang w:val="en-US"/>
        </w:rPr>
      </w:pPr>
    </w:p>
    <w:p w:rsidR="00FC6EC5" w:rsidRDefault="00FC6EC5" w:rsidP="002C65EC">
      <w:pPr>
        <w:rPr>
          <w:lang w:val="en-US"/>
        </w:rPr>
      </w:pPr>
    </w:p>
    <w:p w:rsidR="00FC6EC5" w:rsidRDefault="00395FE6" w:rsidP="002C65EC">
      <w:pPr>
        <w:rPr>
          <w:lang w:val="en-US"/>
        </w:rPr>
      </w:pPr>
      <w:r w:rsidRPr="00395FE6">
        <w:rPr>
          <w:b/>
          <w:bCs/>
          <w:noProof/>
          <w:lang w:val="en-US"/>
        </w:rPr>
        <w:pict>
          <v:shape id="_x0000_s1044" type="#_x0000_t67" style="position:absolute;left:0;text-align:left;margin-left:244.35pt;margin-top:2.25pt;width:7.15pt;height:12.2pt;z-index:251674624">
            <v:textbox style="layout-flow:vertical-ideographic"/>
          </v:shape>
        </w:pict>
      </w:r>
      <w:r w:rsidRPr="00395FE6">
        <w:rPr>
          <w:b/>
          <w:bCs/>
          <w:noProof/>
          <w:lang w:val="en-US"/>
        </w:rPr>
        <w:pict>
          <v:roundrect id="_x0000_s1042" style="position:absolute;left:0;text-align:left;margin-left:116.4pt;margin-top:14.45pt;width:266.7pt;height:36.65pt;z-index:251673600" arcsize="10923f" fillcolor="#9bbb59 [3206]" strokecolor="#f2f2f2 [3041]" strokeweight="3pt">
            <v:shadow on="t" type="perspective" color="#4e6128 [1606]" opacity=".5" offset="1pt" offset2="-1pt"/>
            <v:textbox>
              <w:txbxContent>
                <w:p w:rsidR="000A318C" w:rsidRDefault="000A318C" w:rsidP="000A318C">
                  <w:pPr>
                    <w:jc w:val="center"/>
                  </w:pPr>
                  <w:r w:rsidRPr="0021481F">
                    <w:rPr>
                      <w:b/>
                      <w:lang w:val="en-US"/>
                    </w:rPr>
                    <w:t>C</w:t>
                  </w:r>
                  <w:r>
                    <w:rPr>
                      <w:b/>
                      <w:lang w:val="en-US"/>
                    </w:rPr>
                    <w:t>onfidence</w:t>
                  </w:r>
                </w:p>
              </w:txbxContent>
            </v:textbox>
          </v:roundrect>
        </w:pict>
      </w:r>
    </w:p>
    <w:p w:rsidR="00FC6EC5" w:rsidRDefault="00FC6EC5" w:rsidP="002C65EC">
      <w:pPr>
        <w:rPr>
          <w:lang w:val="en-US"/>
        </w:rPr>
      </w:pPr>
    </w:p>
    <w:p w:rsidR="00FC6EC5" w:rsidRDefault="00FC6EC5" w:rsidP="002C65EC">
      <w:pPr>
        <w:rPr>
          <w:lang w:val="en-US"/>
        </w:rPr>
      </w:pPr>
    </w:p>
    <w:p w:rsidR="00FC6EC5" w:rsidRDefault="00FC6EC5" w:rsidP="002C65EC">
      <w:pPr>
        <w:rPr>
          <w:lang w:val="en-US"/>
        </w:rPr>
      </w:pPr>
    </w:p>
    <w:p w:rsidR="00FC6EC5" w:rsidRDefault="000A318C" w:rsidP="000A318C">
      <w:pPr>
        <w:jc w:val="center"/>
        <w:rPr>
          <w:lang w:val="en-US"/>
        </w:rPr>
      </w:pPr>
      <w:r>
        <w:rPr>
          <w:lang w:val="en-US"/>
        </w:rPr>
        <w:t>Figure: Top Ten Skills of Employee</w:t>
      </w:r>
    </w:p>
    <w:p w:rsidR="000A318C" w:rsidRDefault="000A318C" w:rsidP="000A318C">
      <w:pPr>
        <w:jc w:val="center"/>
        <w:rPr>
          <w:lang w:val="en-US"/>
        </w:rPr>
      </w:pPr>
      <w:r>
        <w:rPr>
          <w:lang w:val="en-US"/>
        </w:rPr>
        <w:t>Source: Author</w:t>
      </w:r>
    </w:p>
    <w:p w:rsidR="00FC6EC5" w:rsidRDefault="00FC6EC5" w:rsidP="002C65EC">
      <w:pPr>
        <w:rPr>
          <w:lang w:val="en-US"/>
        </w:rPr>
      </w:pPr>
    </w:p>
    <w:p w:rsidR="00FC6EC5" w:rsidRPr="002F2A5F" w:rsidRDefault="00FC6EC5" w:rsidP="00FC6EC5">
      <w:pPr>
        <w:pStyle w:val="Heading1"/>
        <w:rPr>
          <w:lang w:val="en-US"/>
        </w:rPr>
      </w:pPr>
      <w:bookmarkStart w:id="5" w:name="_Toc512807050"/>
      <w:r w:rsidRPr="002F2A5F">
        <w:rPr>
          <w:lang w:val="en-US"/>
        </w:rPr>
        <w:t>Other important skills that recruiters look for</w:t>
      </w:r>
      <w:bookmarkEnd w:id="5"/>
    </w:p>
    <w:p w:rsidR="00FC6EC5" w:rsidRDefault="00FC6EC5" w:rsidP="002C65EC">
      <w:pPr>
        <w:rPr>
          <w:lang w:val="en-US"/>
        </w:rPr>
      </w:pPr>
    </w:p>
    <w:p w:rsidR="00326D24" w:rsidRPr="00104952" w:rsidRDefault="00326D24" w:rsidP="002C65EC">
      <w:pPr>
        <w:rPr>
          <w:lang w:val="en-US"/>
        </w:rPr>
      </w:pPr>
      <w:r>
        <w:rPr>
          <w:lang w:val="en-US"/>
        </w:rPr>
        <w:t xml:space="preserve">The Institute of Student of employers (ISE) in 2017 annual report, former name was the Association of Graduate recruiters, identified the new important skills that are the short supply among the employees: managing up means that building the positive relationships among the manager and to all the employees in the </w:t>
      </w:r>
      <w:proofErr w:type="spellStart"/>
      <w:r>
        <w:rPr>
          <w:lang w:val="en-US"/>
        </w:rPr>
        <w:t>organi</w:t>
      </w:r>
      <w:r w:rsidR="004A7AD5">
        <w:rPr>
          <w:lang w:val="en-US"/>
        </w:rPr>
        <w:t>s</w:t>
      </w:r>
      <w:r>
        <w:rPr>
          <w:lang w:val="en-US"/>
        </w:rPr>
        <w:t>ation</w:t>
      </w:r>
      <w:proofErr w:type="spellEnd"/>
      <w:r>
        <w:rPr>
          <w:lang w:val="en-US"/>
        </w:rPr>
        <w:t xml:space="preserve"> and providing support so that they can work efficiently and effectively to the employees for meeting the </w:t>
      </w:r>
      <w:proofErr w:type="spellStart"/>
      <w:r>
        <w:rPr>
          <w:lang w:val="en-US"/>
        </w:rPr>
        <w:t>organi</w:t>
      </w:r>
      <w:r w:rsidR="004A7AD5">
        <w:rPr>
          <w:lang w:val="en-US"/>
        </w:rPr>
        <w:t>s</w:t>
      </w:r>
      <w:r>
        <w:rPr>
          <w:lang w:val="en-US"/>
        </w:rPr>
        <w:t>ational</w:t>
      </w:r>
      <w:proofErr w:type="spellEnd"/>
      <w:r>
        <w:rPr>
          <w:lang w:val="en-US"/>
        </w:rPr>
        <w:t xml:space="preserve"> goals and </w:t>
      </w:r>
      <w:r w:rsidRPr="002F2A5F">
        <w:t>objectives</w:t>
      </w:r>
      <w:r w:rsidR="002F2A5F" w:rsidRPr="002F2A5F">
        <w:t xml:space="preserve"> (</w:t>
      </w:r>
      <w:proofErr w:type="spellStart"/>
      <w:r w:rsidR="002F2A5F" w:rsidRPr="002F2A5F">
        <w:t>Chaddock</w:t>
      </w:r>
      <w:proofErr w:type="spellEnd"/>
      <w:r w:rsidR="002F2A5F" w:rsidRPr="002F2A5F">
        <w:t>, 2017).</w:t>
      </w:r>
      <w:r>
        <w:rPr>
          <w:lang w:val="en-US"/>
        </w:rPr>
        <w:t xml:space="preserve"> Only 4% of the employees are able to show this skills at the beginning of the recruitment process which was surveyed by the ISE members in an annual report. </w:t>
      </w:r>
      <w:r w:rsidR="00485AE3">
        <w:rPr>
          <w:lang w:val="en-US"/>
        </w:rPr>
        <w:t>Another important skills is to recruiters is the ability to dealing with conflict. ISE found that only 10% of the job seekers are able to show this skill. Most of the employers believe that all the required skills can be learnt and developed by the employees in one year, according to ISE.</w:t>
      </w:r>
    </w:p>
    <w:p w:rsidR="00326D24" w:rsidRDefault="00326D24" w:rsidP="002C65EC">
      <w:pPr>
        <w:rPr>
          <w:sz w:val="21"/>
          <w:szCs w:val="21"/>
          <w:lang w:val="en-US"/>
        </w:rPr>
      </w:pPr>
    </w:p>
    <w:p w:rsidR="00326D24" w:rsidRDefault="00326D24" w:rsidP="002C65EC">
      <w:pPr>
        <w:rPr>
          <w:sz w:val="21"/>
          <w:szCs w:val="21"/>
          <w:lang w:val="en-US"/>
        </w:rPr>
      </w:pPr>
    </w:p>
    <w:p w:rsidR="00104952" w:rsidRDefault="00FC6EC5" w:rsidP="00FC6EC5">
      <w:pPr>
        <w:jc w:val="center"/>
        <w:rPr>
          <w:lang w:val="en-US"/>
        </w:rPr>
      </w:pPr>
      <w:r>
        <w:rPr>
          <w:noProof/>
          <w:lang w:eastAsia="en-GB"/>
        </w:rPr>
        <w:drawing>
          <wp:inline distT="0" distB="0" distL="0" distR="0">
            <wp:extent cx="5298017" cy="2192867"/>
            <wp:effectExtent l="19050" t="0" r="0" b="0"/>
            <wp:docPr id="3" name="Picture 1" descr="https://media4.picsearch.com/is?jYSBCpKr0F5nR4VznXZU6ICDmi2wvzVxFFUSJPZa4yc&amp;height=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4.picsearch.com/is?jYSBCpKr0F5nR4VznXZU6ICDmi2wvzVxFFUSJPZa4yc&amp;height=148"/>
                    <pic:cNvPicPr>
                      <a:picLocks noChangeAspect="1" noChangeArrowheads="1"/>
                    </pic:cNvPicPr>
                  </pic:nvPicPr>
                  <pic:blipFill>
                    <a:blip r:embed="rId6" cstate="print"/>
                    <a:srcRect/>
                    <a:stretch>
                      <a:fillRect/>
                    </a:stretch>
                  </pic:blipFill>
                  <pic:spPr bwMode="auto">
                    <a:xfrm>
                      <a:off x="0" y="0"/>
                      <a:ext cx="5298811" cy="2193196"/>
                    </a:xfrm>
                    <a:prstGeom prst="rect">
                      <a:avLst/>
                    </a:prstGeom>
                    <a:noFill/>
                    <a:ln w="9525">
                      <a:noFill/>
                      <a:miter lim="800000"/>
                      <a:headEnd/>
                      <a:tailEnd/>
                    </a:ln>
                  </pic:spPr>
                </pic:pic>
              </a:graphicData>
            </a:graphic>
          </wp:inline>
        </w:drawing>
      </w:r>
    </w:p>
    <w:p w:rsidR="00893F6F" w:rsidRDefault="00FC6EC5" w:rsidP="00FC6EC5">
      <w:pPr>
        <w:jc w:val="center"/>
        <w:rPr>
          <w:lang w:val="en-US"/>
        </w:rPr>
      </w:pPr>
      <w:r>
        <w:rPr>
          <w:lang w:val="en-US"/>
        </w:rPr>
        <w:t>Figure: Other Employee Skills</w:t>
      </w:r>
    </w:p>
    <w:p w:rsidR="00FC6EC5" w:rsidRDefault="00FC6EC5" w:rsidP="00FC6EC5">
      <w:pPr>
        <w:jc w:val="center"/>
        <w:rPr>
          <w:lang w:val="en-US"/>
        </w:rPr>
      </w:pPr>
      <w:r>
        <w:rPr>
          <w:lang w:val="en-US"/>
        </w:rPr>
        <w:t xml:space="preserve">Source: </w:t>
      </w:r>
      <w:proofErr w:type="spellStart"/>
      <w:r>
        <w:rPr>
          <w:shd w:val="clear" w:color="auto" w:fill="FFFFFF"/>
        </w:rPr>
        <w:t>Sekaran</w:t>
      </w:r>
      <w:proofErr w:type="spellEnd"/>
      <w:r>
        <w:rPr>
          <w:shd w:val="clear" w:color="auto" w:fill="FFFFFF"/>
        </w:rPr>
        <w:t xml:space="preserve"> and </w:t>
      </w:r>
      <w:proofErr w:type="spellStart"/>
      <w:r>
        <w:rPr>
          <w:shd w:val="clear" w:color="auto" w:fill="FFFFFF"/>
        </w:rPr>
        <w:t>Bougie</w:t>
      </w:r>
      <w:proofErr w:type="spellEnd"/>
      <w:r>
        <w:rPr>
          <w:shd w:val="clear" w:color="auto" w:fill="FFFFFF"/>
        </w:rPr>
        <w:t>, (2016).</w:t>
      </w:r>
    </w:p>
    <w:p w:rsidR="00893F6F" w:rsidRDefault="00893F6F" w:rsidP="00104952">
      <w:pPr>
        <w:rPr>
          <w:lang w:val="en-US"/>
        </w:rPr>
      </w:pPr>
    </w:p>
    <w:p w:rsidR="00893F6F" w:rsidRDefault="00893F6F" w:rsidP="00104952">
      <w:pPr>
        <w:rPr>
          <w:lang w:val="en-US"/>
        </w:rPr>
      </w:pPr>
    </w:p>
    <w:p w:rsidR="00893F6F" w:rsidRDefault="00893F6F" w:rsidP="00104952">
      <w:pPr>
        <w:rPr>
          <w:lang w:val="en-US"/>
        </w:rPr>
      </w:pPr>
    </w:p>
    <w:p w:rsidR="00276D6D" w:rsidRDefault="00276D6D" w:rsidP="00276D6D">
      <w:r>
        <w:t xml:space="preserve">In an organisation there are different type’s improvement process are adopted by the employer for the development of the quality required by the organisation to the goals and survive in the competitive jobs </w:t>
      </w:r>
      <w:r w:rsidRPr="002F2A5F">
        <w:t>market</w:t>
      </w:r>
      <w:r w:rsidR="002F2A5F" w:rsidRPr="002F2A5F">
        <w:t xml:space="preserve"> (Berman and et. al., 2012)</w:t>
      </w:r>
      <w:r w:rsidRPr="002F2A5F">
        <w:t>.</w:t>
      </w:r>
      <w:r>
        <w:t xml:space="preserve"> A well thought of the employee in coincident with the opportunities and specified direction on the skills and knowledge that are required for the organisation and for their career. This creates a win-win situation for the employer and for the employee, with the vast expanded skills set that help to meet skilful tools for the organisation. In the following 5 steps of employee development process are discussed that can work truly for the employee’s performance:</w:t>
      </w:r>
    </w:p>
    <w:p w:rsidR="00893F6F" w:rsidRPr="00100796" w:rsidRDefault="00893F6F" w:rsidP="0060114C">
      <w:pPr>
        <w:rPr>
          <w:rStyle w:val="Strong"/>
          <w:rFonts w:cs="Times New Roman"/>
          <w:bCs w:val="0"/>
          <w:bdr w:val="none" w:sz="0" w:space="0" w:color="auto" w:frame="1"/>
        </w:rPr>
      </w:pPr>
      <w:r w:rsidRPr="00100796">
        <w:rPr>
          <w:rStyle w:val="Strong"/>
          <w:rFonts w:cs="Times New Roman"/>
          <w:bCs w:val="0"/>
          <w:bdr w:val="none" w:sz="0" w:space="0" w:color="auto" w:frame="1"/>
        </w:rPr>
        <w:t>Step 1: Consider</w:t>
      </w:r>
      <w:r w:rsidR="00C8438B" w:rsidRPr="00100796">
        <w:rPr>
          <w:rStyle w:val="Strong"/>
          <w:rFonts w:cs="Times New Roman"/>
          <w:bCs w:val="0"/>
          <w:bdr w:val="none" w:sz="0" w:space="0" w:color="auto" w:frame="1"/>
        </w:rPr>
        <w:t>ation of</w:t>
      </w:r>
      <w:r w:rsidRPr="00100796">
        <w:rPr>
          <w:rStyle w:val="Strong"/>
          <w:rFonts w:cs="Times New Roman"/>
          <w:bCs w:val="0"/>
          <w:bdr w:val="none" w:sz="0" w:space="0" w:color="auto" w:frame="1"/>
        </w:rPr>
        <w:t xml:space="preserve"> business goals</w:t>
      </w:r>
    </w:p>
    <w:p w:rsidR="004A6043" w:rsidRPr="0060114C" w:rsidRDefault="004A6043" w:rsidP="0060114C">
      <w:pPr>
        <w:rPr>
          <w:rStyle w:val="Strong"/>
          <w:rFonts w:cs="Times New Roman"/>
          <w:b w:val="0"/>
          <w:bCs w:val="0"/>
          <w:bdr w:val="none" w:sz="0" w:space="0" w:color="auto" w:frame="1"/>
        </w:rPr>
      </w:pPr>
      <w:r w:rsidRPr="0060114C">
        <w:rPr>
          <w:rStyle w:val="Strong"/>
          <w:rFonts w:cs="Times New Roman"/>
          <w:b w:val="0"/>
          <w:bCs w:val="0"/>
          <w:bdr w:val="none" w:sz="0" w:space="0" w:color="auto" w:frame="1"/>
        </w:rPr>
        <w:t xml:space="preserve">Before setting the goals and objectives for the employee’s the organisational goals and objectives must be considered first and then the merge of these goals and objectives may bring positive </w:t>
      </w:r>
      <w:r w:rsidRPr="002F2A5F">
        <w:t>results</w:t>
      </w:r>
      <w:r w:rsidR="002F2A5F" w:rsidRPr="002F2A5F">
        <w:t xml:space="preserve"> (Simon, 2013).</w:t>
      </w:r>
      <w:r w:rsidRPr="002F2A5F">
        <w:t xml:space="preserve"> Consideration</w:t>
      </w:r>
      <w:r w:rsidRPr="0060114C">
        <w:rPr>
          <w:rStyle w:val="Strong"/>
          <w:rFonts w:cs="Times New Roman"/>
          <w:b w:val="0"/>
          <w:bCs w:val="0"/>
          <w:bdr w:val="none" w:sz="0" w:space="0" w:color="auto" w:frame="1"/>
        </w:rPr>
        <w:t xml:space="preserve"> of the long and short term goals of the organisation is the most important than a</w:t>
      </w:r>
      <w:r w:rsidR="00074884" w:rsidRPr="0060114C">
        <w:rPr>
          <w:rStyle w:val="Strong"/>
          <w:rFonts w:cs="Times New Roman"/>
          <w:b w:val="0"/>
          <w:bCs w:val="0"/>
          <w:bdr w:val="none" w:sz="0" w:space="0" w:color="auto" w:frame="1"/>
        </w:rPr>
        <w:t>n</w:t>
      </w:r>
      <w:r w:rsidRPr="0060114C">
        <w:rPr>
          <w:rStyle w:val="Strong"/>
          <w:rFonts w:cs="Times New Roman"/>
          <w:b w:val="0"/>
          <w:bCs w:val="0"/>
          <w:bdr w:val="none" w:sz="0" w:space="0" w:color="auto" w:frame="1"/>
        </w:rPr>
        <w:t xml:space="preserve"> employee’s skills. If an organisation wants to move a sales person to a district level manager role, in this case the manager whether needs software knowledge. If an organisation can able to identify the objectives</w:t>
      </w:r>
      <w:r w:rsidR="00074884" w:rsidRPr="0060114C">
        <w:rPr>
          <w:rStyle w:val="Strong"/>
          <w:rFonts w:cs="Times New Roman"/>
          <w:b w:val="0"/>
          <w:bCs w:val="0"/>
          <w:bdr w:val="none" w:sz="0" w:space="0" w:color="auto" w:frame="1"/>
        </w:rPr>
        <w:t>,</w:t>
      </w:r>
      <w:r w:rsidRPr="0060114C">
        <w:rPr>
          <w:rStyle w:val="Strong"/>
          <w:rFonts w:cs="Times New Roman"/>
          <w:b w:val="0"/>
          <w:bCs w:val="0"/>
          <w:bdr w:val="none" w:sz="0" w:space="0" w:color="auto" w:frame="1"/>
        </w:rPr>
        <w:t xml:space="preserve"> the necessary competencies, skills and knowledge that support t</w:t>
      </w:r>
      <w:r w:rsidR="00074884" w:rsidRPr="0060114C">
        <w:rPr>
          <w:rStyle w:val="Strong"/>
          <w:rFonts w:cs="Times New Roman"/>
          <w:b w:val="0"/>
          <w:bCs w:val="0"/>
          <w:bdr w:val="none" w:sz="0" w:space="0" w:color="auto" w:frame="1"/>
        </w:rPr>
        <w:t>h</w:t>
      </w:r>
      <w:r w:rsidRPr="0060114C">
        <w:rPr>
          <w:rStyle w:val="Strong"/>
          <w:rFonts w:cs="Times New Roman"/>
          <w:b w:val="0"/>
          <w:bCs w:val="0"/>
          <w:bdr w:val="none" w:sz="0" w:space="0" w:color="auto" w:frame="1"/>
        </w:rPr>
        <w:t>e goals are</w:t>
      </w:r>
      <w:r w:rsidR="00074884" w:rsidRPr="0060114C">
        <w:rPr>
          <w:rStyle w:val="Strong"/>
          <w:rFonts w:cs="Times New Roman"/>
          <w:b w:val="0"/>
          <w:bCs w:val="0"/>
          <w:bdr w:val="none" w:sz="0" w:space="0" w:color="auto" w:frame="1"/>
        </w:rPr>
        <w:t xml:space="preserve"> automatically can be identified. If the business go through the growth area then the organisation need additional leader and the skills. Does the current employee have the required skills and capability, desire to learn these skills for the roles? Developing the bridge between the gap of employees skills set and the skills that are required for the coming future.</w:t>
      </w:r>
    </w:p>
    <w:p w:rsidR="00893F6F" w:rsidRPr="00100796" w:rsidRDefault="00893F6F" w:rsidP="0060114C">
      <w:pPr>
        <w:rPr>
          <w:rStyle w:val="Strong"/>
          <w:rFonts w:ascii="inherit" w:hAnsi="inherit" w:cs="Arial"/>
          <w:bdr w:val="none" w:sz="0" w:space="0" w:color="auto" w:frame="1"/>
        </w:rPr>
      </w:pPr>
      <w:r w:rsidRPr="00100796">
        <w:rPr>
          <w:rStyle w:val="Strong"/>
          <w:rFonts w:ascii="inherit" w:hAnsi="inherit" w:cs="Arial"/>
          <w:bdr w:val="none" w:sz="0" w:space="0" w:color="auto" w:frame="1"/>
        </w:rPr>
        <w:t>Step 2: Talk</w:t>
      </w:r>
      <w:r w:rsidR="00074884" w:rsidRPr="00100796">
        <w:rPr>
          <w:rStyle w:val="Strong"/>
          <w:rFonts w:ascii="inherit" w:hAnsi="inherit" w:cs="Arial"/>
          <w:bdr w:val="none" w:sz="0" w:space="0" w:color="auto" w:frame="1"/>
        </w:rPr>
        <w:t>ing</w:t>
      </w:r>
      <w:r w:rsidRPr="00100796">
        <w:rPr>
          <w:rStyle w:val="Strong"/>
          <w:rFonts w:ascii="inherit" w:hAnsi="inherit" w:cs="Arial"/>
          <w:bdr w:val="none" w:sz="0" w:space="0" w:color="auto" w:frame="1"/>
        </w:rPr>
        <w:t xml:space="preserve"> to</w:t>
      </w:r>
      <w:r w:rsidR="00074884" w:rsidRPr="00100796">
        <w:rPr>
          <w:rStyle w:val="Strong"/>
          <w:rFonts w:ascii="inherit" w:hAnsi="inherit" w:cs="Arial"/>
          <w:bdr w:val="none" w:sz="0" w:space="0" w:color="auto" w:frame="1"/>
        </w:rPr>
        <w:t xml:space="preserve"> the</w:t>
      </w:r>
      <w:r w:rsidRPr="00100796">
        <w:rPr>
          <w:rStyle w:val="Strong"/>
          <w:rFonts w:ascii="inherit" w:hAnsi="inherit" w:cs="Arial"/>
          <w:bdr w:val="none" w:sz="0" w:space="0" w:color="auto" w:frame="1"/>
        </w:rPr>
        <w:t xml:space="preserve"> employees</w:t>
      </w:r>
    </w:p>
    <w:p w:rsidR="00074884" w:rsidRPr="00074884" w:rsidRDefault="00074884" w:rsidP="00074884">
      <w:r>
        <w:t xml:space="preserve">Never thing that as an employee you know all the things of the employee, their skills, career and aspirations are same. Talking to them </w:t>
      </w:r>
      <w:r w:rsidR="0060114C">
        <w:t>about the better understanding of their career goals and objectives and suggestion is the main thing now-days. Discussion with the employees about the current position and challenges those are faced by the employees, in what positions they feel more burden, what are the benefits of training of the new employee and monitoring them in a proper way. Some of the employees in a</w:t>
      </w:r>
      <w:r w:rsidR="004723C7">
        <w:t>n</w:t>
      </w:r>
      <w:r w:rsidR="0060114C">
        <w:t xml:space="preserve"> organisation </w:t>
      </w:r>
      <w:r w:rsidR="004723C7">
        <w:t>develop</w:t>
      </w:r>
      <w:r w:rsidR="0060114C">
        <w:t xml:space="preserve"> their goals and assessment target with the organisational </w:t>
      </w:r>
      <w:r w:rsidR="004723C7">
        <w:t>context;</w:t>
      </w:r>
      <w:r w:rsidR="0060114C">
        <w:t xml:space="preserve"> they are basically </w:t>
      </w:r>
      <w:r w:rsidR="0060114C" w:rsidRPr="004723C7">
        <w:t>important resource for the organisation</w:t>
      </w:r>
      <w:r w:rsidR="004723C7" w:rsidRPr="004723C7">
        <w:t xml:space="preserve"> (Daft, Murphyand Willmott, 2010).</w:t>
      </w:r>
      <w:r w:rsidR="0060114C">
        <w:t xml:space="preserve"> Some of the employee doesn’t feel that importantly, in this case potential guidelines are required for the employee for the implementation of the organisational goals. </w:t>
      </w:r>
    </w:p>
    <w:p w:rsidR="00893F6F" w:rsidRPr="00100796" w:rsidRDefault="00893F6F" w:rsidP="0060114C">
      <w:pPr>
        <w:rPr>
          <w:rStyle w:val="Strong"/>
          <w:rFonts w:ascii="inherit" w:hAnsi="inherit" w:cs="Arial"/>
          <w:color w:val="3C3E42"/>
          <w:bdr w:val="none" w:sz="0" w:space="0" w:color="auto" w:frame="1"/>
        </w:rPr>
      </w:pPr>
      <w:r w:rsidRPr="00100796">
        <w:rPr>
          <w:rStyle w:val="Strong"/>
          <w:rFonts w:ascii="inherit" w:hAnsi="inherit" w:cs="Arial"/>
          <w:color w:val="3C3E42"/>
          <w:bdr w:val="none" w:sz="0" w:space="0" w:color="auto" w:frame="1"/>
        </w:rPr>
        <w:t>Step 3: Recogni</w:t>
      </w:r>
      <w:r w:rsidR="004A7AD5">
        <w:rPr>
          <w:rStyle w:val="Strong"/>
          <w:rFonts w:ascii="inherit" w:hAnsi="inherit" w:cs="Arial"/>
          <w:color w:val="3C3E42"/>
          <w:bdr w:val="none" w:sz="0" w:space="0" w:color="auto" w:frame="1"/>
        </w:rPr>
        <w:t>s</w:t>
      </w:r>
      <w:r w:rsidRPr="00100796">
        <w:rPr>
          <w:rStyle w:val="Strong"/>
          <w:rFonts w:ascii="inherit" w:hAnsi="inherit" w:cs="Arial"/>
          <w:color w:val="3C3E42"/>
          <w:bdr w:val="none" w:sz="0" w:space="0" w:color="auto" w:frame="1"/>
        </w:rPr>
        <w:t xml:space="preserve">e </w:t>
      </w:r>
      <w:r w:rsidR="0060114C" w:rsidRPr="00100796">
        <w:rPr>
          <w:rStyle w:val="Strong"/>
          <w:rFonts w:ascii="inherit" w:hAnsi="inherit" w:cs="Arial"/>
          <w:color w:val="3C3E42"/>
          <w:bdr w:val="none" w:sz="0" w:space="0" w:color="auto" w:frame="1"/>
        </w:rPr>
        <w:t xml:space="preserve">of </w:t>
      </w:r>
      <w:r w:rsidRPr="00100796">
        <w:rPr>
          <w:rStyle w:val="Strong"/>
          <w:rFonts w:ascii="inherit" w:hAnsi="inherit" w:cs="Arial"/>
          <w:color w:val="3C3E42"/>
          <w:bdr w:val="none" w:sz="0" w:space="0" w:color="auto" w:frame="1"/>
        </w:rPr>
        <w:t xml:space="preserve">potential vs. </w:t>
      </w:r>
      <w:r w:rsidR="0060114C" w:rsidRPr="00100796">
        <w:rPr>
          <w:rStyle w:val="Strong"/>
          <w:rFonts w:ascii="inherit" w:hAnsi="inherit" w:cs="Arial"/>
          <w:color w:val="3C3E42"/>
          <w:bdr w:val="none" w:sz="0" w:space="0" w:color="auto" w:frame="1"/>
        </w:rPr>
        <w:t>R</w:t>
      </w:r>
      <w:r w:rsidRPr="00100796">
        <w:rPr>
          <w:rStyle w:val="Strong"/>
          <w:rFonts w:ascii="inherit" w:hAnsi="inherit" w:cs="Arial"/>
          <w:color w:val="3C3E42"/>
          <w:bdr w:val="none" w:sz="0" w:space="0" w:color="auto" w:frame="1"/>
        </w:rPr>
        <w:t>eadiness</w:t>
      </w:r>
    </w:p>
    <w:p w:rsidR="00100796" w:rsidRDefault="00100796" w:rsidP="00100796">
      <w:r>
        <w:t>In the process of assessment of the employee, it is very important to remember that there are difference between readiness and potential. One has the potentiality to become a super manager, but the question is that they are ready to do the job. So the readiness is the most important for any organisation, there are different types of employees and they have different types of potentiality. So in the organisation, as a part of the human resource management of the organisation, the management or the employer must create the required environment and support for them to implement their potentiality.</w:t>
      </w:r>
    </w:p>
    <w:p w:rsidR="00100796" w:rsidRDefault="00100796" w:rsidP="00100796">
      <w:pPr>
        <w:rPr>
          <w:rStyle w:val="Strong"/>
          <w:rFonts w:ascii="inherit" w:hAnsi="inherit" w:cs="Arial"/>
          <w:color w:val="3C3E42"/>
          <w:bdr w:val="none" w:sz="0" w:space="0" w:color="auto" w:frame="1"/>
        </w:rPr>
      </w:pPr>
    </w:p>
    <w:p w:rsidR="00893F6F" w:rsidRDefault="00893F6F" w:rsidP="00100796">
      <w:pPr>
        <w:rPr>
          <w:rStyle w:val="Strong"/>
          <w:rFonts w:ascii="inherit" w:hAnsi="inherit" w:cs="Arial"/>
          <w:color w:val="3C3E42"/>
          <w:bdr w:val="none" w:sz="0" w:space="0" w:color="auto" w:frame="1"/>
        </w:rPr>
      </w:pPr>
      <w:r>
        <w:rPr>
          <w:rStyle w:val="Strong"/>
          <w:rFonts w:ascii="inherit" w:hAnsi="inherit" w:cs="Arial"/>
          <w:color w:val="3C3E42"/>
          <w:bdr w:val="none" w:sz="0" w:space="0" w:color="auto" w:frame="1"/>
        </w:rPr>
        <w:t>Step 4: Consid</w:t>
      </w:r>
      <w:r w:rsidRPr="00EA035B">
        <w:rPr>
          <w:rStyle w:val="Strong"/>
          <w:rFonts w:ascii="inherit" w:hAnsi="inherit" w:cs="Arial"/>
          <w:color w:val="3C3E42"/>
          <w:bdr w:val="none" w:sz="0" w:space="0" w:color="auto" w:frame="1"/>
        </w:rPr>
        <w:t>e</w:t>
      </w:r>
      <w:r w:rsidR="00100796" w:rsidRPr="00EA035B">
        <w:rPr>
          <w:rStyle w:val="Strong"/>
          <w:rFonts w:ascii="inherit" w:hAnsi="inherit" w:cs="Arial"/>
          <w:bCs w:val="0"/>
          <w:color w:val="3C3E42"/>
          <w:bdr w:val="none" w:sz="0" w:space="0" w:color="auto" w:frame="1"/>
        </w:rPr>
        <w:t>ring</w:t>
      </w:r>
      <w:r>
        <w:rPr>
          <w:rStyle w:val="Strong"/>
          <w:rFonts w:ascii="inherit" w:hAnsi="inherit" w:cs="Arial"/>
          <w:color w:val="3C3E42"/>
          <w:bdr w:val="none" w:sz="0" w:space="0" w:color="auto" w:frame="1"/>
        </w:rPr>
        <w:t xml:space="preserve"> all types of development</w:t>
      </w:r>
      <w:r w:rsidR="00100796">
        <w:rPr>
          <w:rStyle w:val="Strong"/>
          <w:rFonts w:ascii="inherit" w:hAnsi="inherit" w:cs="Arial"/>
          <w:color w:val="3C3E42"/>
          <w:bdr w:val="none" w:sz="0" w:space="0" w:color="auto" w:frame="1"/>
        </w:rPr>
        <w:t>andtraining</w:t>
      </w:r>
    </w:p>
    <w:p w:rsidR="00EA035B" w:rsidRDefault="00EA035B" w:rsidP="00100796">
      <w:r>
        <w:t xml:space="preserve">Now one employer knows that what are the objectives, it is the time to figure out how an employee can acquire skills and </w:t>
      </w:r>
      <w:r w:rsidRPr="004723C7">
        <w:t>knowledge</w:t>
      </w:r>
      <w:r w:rsidR="004723C7" w:rsidRPr="004723C7">
        <w:t xml:space="preserve"> (</w:t>
      </w:r>
      <w:proofErr w:type="spellStart"/>
      <w:r w:rsidR="004723C7" w:rsidRPr="004723C7">
        <w:t>Sekaran</w:t>
      </w:r>
      <w:proofErr w:type="spellEnd"/>
      <w:r w:rsidR="004723C7" w:rsidRPr="004723C7">
        <w:t xml:space="preserve"> and </w:t>
      </w:r>
      <w:proofErr w:type="spellStart"/>
      <w:r w:rsidR="004723C7" w:rsidRPr="004723C7">
        <w:t>Bougie</w:t>
      </w:r>
      <w:proofErr w:type="spellEnd"/>
      <w:r w:rsidR="004723C7" w:rsidRPr="004723C7">
        <w:t>, 2016).</w:t>
      </w:r>
      <w:r>
        <w:t xml:space="preserve"> Development programs should not be expensive and numerous functions. Formal classroom training and different types of online courses, those can be helpful for the team to foster their talents. Most of the employee need deeply learning and skills or knowledge, and there are different types of development process, are:</w:t>
      </w:r>
    </w:p>
    <w:p w:rsidR="00EA035B" w:rsidRDefault="00EA035B" w:rsidP="00EA035B">
      <w:pPr>
        <w:pStyle w:val="ListParagraph"/>
        <w:numPr>
          <w:ilvl w:val="0"/>
          <w:numId w:val="3"/>
        </w:numPr>
      </w:pPr>
      <w:r>
        <w:t>Stretch of projects and assignments</w:t>
      </w:r>
    </w:p>
    <w:p w:rsidR="00EA035B" w:rsidRDefault="00EA035B" w:rsidP="00EA035B">
      <w:pPr>
        <w:pStyle w:val="ListParagraph"/>
        <w:numPr>
          <w:ilvl w:val="0"/>
          <w:numId w:val="3"/>
        </w:numPr>
      </w:pPr>
      <w:r>
        <w:t>Direct working with the subject matter</w:t>
      </w:r>
    </w:p>
    <w:p w:rsidR="00EA035B" w:rsidRDefault="00EA035B" w:rsidP="00EA035B">
      <w:pPr>
        <w:pStyle w:val="ListParagraph"/>
        <w:numPr>
          <w:ilvl w:val="0"/>
          <w:numId w:val="3"/>
        </w:numPr>
      </w:pPr>
      <w:r>
        <w:t>Coaching and mentoring by one-to-one</w:t>
      </w:r>
    </w:p>
    <w:p w:rsidR="00EA035B" w:rsidRDefault="00EA035B" w:rsidP="00EA035B">
      <w:pPr>
        <w:pStyle w:val="ListParagraph"/>
        <w:numPr>
          <w:ilvl w:val="0"/>
          <w:numId w:val="3"/>
        </w:numPr>
      </w:pPr>
      <w:r>
        <w:t>Networking group by locally</w:t>
      </w:r>
    </w:p>
    <w:p w:rsidR="00893F6F" w:rsidRDefault="00EA035B" w:rsidP="00EA035B">
      <w:pPr>
        <w:rPr>
          <w:rStyle w:val="Strong"/>
          <w:rFonts w:cs="Times New Roman"/>
          <w:color w:val="3C3E42"/>
          <w:bdr w:val="none" w:sz="0" w:space="0" w:color="auto" w:frame="1"/>
        </w:rPr>
      </w:pPr>
      <w:r w:rsidRPr="00EA035B">
        <w:rPr>
          <w:rStyle w:val="Strong"/>
          <w:rFonts w:cs="Times New Roman"/>
          <w:bCs w:val="0"/>
          <w:color w:val="3C3E42"/>
          <w:bdr w:val="none" w:sz="0" w:space="0" w:color="auto" w:frame="1"/>
        </w:rPr>
        <w:t xml:space="preserve">Step 5: Creation of </w:t>
      </w:r>
      <w:r w:rsidR="00893F6F" w:rsidRPr="00EA035B">
        <w:rPr>
          <w:rStyle w:val="Strong"/>
          <w:rFonts w:cs="Times New Roman"/>
          <w:color w:val="3C3E42"/>
          <w:bdr w:val="none" w:sz="0" w:space="0" w:color="auto" w:frame="1"/>
        </w:rPr>
        <w:t>plan for before, during and after</w:t>
      </w:r>
    </w:p>
    <w:p w:rsidR="00EA035B" w:rsidRPr="0021481F" w:rsidRDefault="00EA035B" w:rsidP="001C4F0B">
      <w:pPr>
        <w:rPr>
          <w:rStyle w:val="Strong"/>
          <w:rFonts w:cs="Times New Roman"/>
          <w:b w:val="0"/>
          <w:bCs w:val="0"/>
          <w:bdr w:val="none" w:sz="0" w:space="0" w:color="auto" w:frame="1"/>
        </w:rPr>
      </w:pPr>
      <w:r w:rsidRPr="0021481F">
        <w:rPr>
          <w:rStyle w:val="Strong"/>
          <w:rFonts w:cs="Times New Roman"/>
          <w:b w:val="0"/>
          <w:bdr w:val="none" w:sz="0" w:space="0" w:color="auto" w:frame="1"/>
        </w:rPr>
        <w:t>In an organisation for developing the quality of the empl</w:t>
      </w:r>
      <w:r w:rsidR="001C4F0B" w:rsidRPr="0021481F">
        <w:rPr>
          <w:rStyle w:val="Strong"/>
          <w:rFonts w:cs="Times New Roman"/>
          <w:b w:val="0"/>
          <w:bdr w:val="none" w:sz="0" w:space="0" w:color="auto" w:frame="1"/>
        </w:rPr>
        <w:t>oyees, emp</w:t>
      </w:r>
      <w:r w:rsidRPr="0021481F">
        <w:rPr>
          <w:rStyle w:val="Strong"/>
          <w:rFonts w:cs="Times New Roman"/>
          <w:b w:val="0"/>
          <w:bdr w:val="none" w:sz="0" w:space="0" w:color="auto" w:frame="1"/>
        </w:rPr>
        <w:t xml:space="preserve">loyer must work for the development </w:t>
      </w:r>
      <w:r w:rsidR="001C4F0B" w:rsidRPr="0021481F">
        <w:rPr>
          <w:rStyle w:val="Strong"/>
          <w:rFonts w:cs="Times New Roman"/>
          <w:b w:val="0"/>
          <w:bdr w:val="none" w:sz="0" w:space="0" w:color="auto" w:frame="1"/>
        </w:rPr>
        <w:t>of th</w:t>
      </w:r>
      <w:r w:rsidRPr="0021481F">
        <w:rPr>
          <w:rStyle w:val="Strong"/>
          <w:rFonts w:cs="Times New Roman"/>
          <w:b w:val="0"/>
          <w:bdr w:val="none" w:sz="0" w:space="0" w:color="auto" w:frame="1"/>
        </w:rPr>
        <w:t xml:space="preserve">e </w:t>
      </w:r>
      <w:r w:rsidR="001C4F0B" w:rsidRPr="0021481F">
        <w:rPr>
          <w:rStyle w:val="Strong"/>
          <w:rFonts w:cs="Times New Roman"/>
          <w:b w:val="0"/>
          <w:bdr w:val="none" w:sz="0" w:space="0" w:color="auto" w:frame="1"/>
        </w:rPr>
        <w:t>employee’s</w:t>
      </w:r>
      <w:r w:rsidRPr="0021481F">
        <w:rPr>
          <w:rStyle w:val="Strong"/>
          <w:rFonts w:cs="Times New Roman"/>
          <w:b w:val="0"/>
          <w:bdr w:val="none" w:sz="0" w:space="0" w:color="auto" w:frame="1"/>
        </w:rPr>
        <w:t xml:space="preserve"> quality in a continuous </w:t>
      </w:r>
      <w:r w:rsidRPr="0021481F">
        <w:t>process</w:t>
      </w:r>
      <w:r w:rsidR="002F2A5F" w:rsidRPr="0021481F">
        <w:t xml:space="preserve"> (</w:t>
      </w:r>
      <w:proofErr w:type="spellStart"/>
      <w:r w:rsidR="004723C7" w:rsidRPr="0021481F">
        <w:t>Sallis</w:t>
      </w:r>
      <w:proofErr w:type="spellEnd"/>
      <w:r w:rsidR="004723C7" w:rsidRPr="0021481F">
        <w:t xml:space="preserve">, </w:t>
      </w:r>
      <w:r w:rsidR="002F2A5F" w:rsidRPr="0021481F">
        <w:t>2014).</w:t>
      </w:r>
      <w:r w:rsidRPr="0021481F">
        <w:rPr>
          <w:rStyle w:val="Strong"/>
          <w:rFonts w:cs="Times New Roman"/>
          <w:b w:val="0"/>
          <w:bdr w:val="none" w:sz="0" w:space="0" w:color="auto" w:frame="1"/>
        </w:rPr>
        <w:t xml:space="preserve"> Because </w:t>
      </w:r>
      <w:r w:rsidR="001C4F0B" w:rsidRPr="0021481F">
        <w:rPr>
          <w:rStyle w:val="Strong"/>
          <w:rFonts w:cs="Times New Roman"/>
          <w:b w:val="0"/>
          <w:bdr w:val="none" w:sz="0" w:space="0" w:color="auto" w:frame="1"/>
        </w:rPr>
        <w:t>knowledge and experience are the things those can be a</w:t>
      </w:r>
      <w:r w:rsidRPr="0021481F">
        <w:rPr>
          <w:rStyle w:val="Strong"/>
          <w:rFonts w:cs="Times New Roman"/>
          <w:b w:val="0"/>
          <w:bdr w:val="none" w:sz="0" w:space="0" w:color="auto" w:frame="1"/>
        </w:rPr>
        <w:t>cquired in one days or a short time</w:t>
      </w:r>
      <w:r w:rsidR="001C4F0B" w:rsidRPr="0021481F">
        <w:rPr>
          <w:rStyle w:val="Strong"/>
          <w:rFonts w:cs="Times New Roman"/>
          <w:b w:val="0"/>
          <w:bdr w:val="none" w:sz="0" w:space="0" w:color="auto" w:frame="1"/>
        </w:rPr>
        <w:t xml:space="preserve">. In the process of development of the employee’s quality it may be fruitless if the objectives are vague. Make sure that these in what reason these are required for the employees. So in the recruiting process, during the working process and after the recruiting </w:t>
      </w:r>
      <w:r w:rsidR="004723C7" w:rsidRPr="0021481F">
        <w:rPr>
          <w:rStyle w:val="Strong"/>
          <w:rFonts w:cs="Times New Roman"/>
          <w:b w:val="0"/>
          <w:bdr w:val="none" w:sz="0" w:space="0" w:color="auto" w:frame="1"/>
        </w:rPr>
        <w:t>processes</w:t>
      </w:r>
      <w:r w:rsidR="001C4F0B" w:rsidRPr="0021481F">
        <w:rPr>
          <w:rStyle w:val="Strong"/>
          <w:rFonts w:cs="Times New Roman"/>
          <w:b w:val="0"/>
          <w:bdr w:val="none" w:sz="0" w:space="0" w:color="auto" w:frame="1"/>
        </w:rPr>
        <w:t xml:space="preserve"> the development phase of the employee must be consider and continue for the organisational profits.</w:t>
      </w:r>
    </w:p>
    <w:p w:rsidR="00EA035B" w:rsidRPr="00EA035B" w:rsidRDefault="00395FE6" w:rsidP="00EA035B">
      <w:r w:rsidRPr="00395FE6">
        <w:rPr>
          <w:noProof/>
          <w:lang w:val="en-US"/>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031" type="#_x0000_t34" style="position:absolute;left:0;text-align:left;margin-left:199.35pt;margin-top:120.55pt;width:192pt;height:11.3pt;rotation:180;flip:y;z-index:251662336" o:connectortype="elbow" adj=",641023,-52127">
            <v:stroke endarrow="block"/>
          </v:shape>
        </w:pict>
      </w:r>
      <w:r w:rsidRPr="00395FE6">
        <w:rPr>
          <w:noProof/>
          <w:lang w:val="en-US"/>
        </w:rPr>
        <w:pict>
          <v:shapetype id="_x0000_t32" coordsize="21600,21600" o:spt="32" o:oned="t" path="m,l21600,21600e" filled="f">
            <v:path arrowok="t" fillok="f" o:connecttype="none"/>
            <o:lock v:ext="edit" shapetype="t"/>
          </v:shapetype>
          <v:shape id="_x0000_s1027" type="#_x0000_t32" style="position:absolute;left:0;text-align:left;margin-left:286pt;margin-top:77.9pt;width:14.65pt;height:0;z-index:251659264" o:connectortype="straight">
            <v:stroke endarrow="block"/>
          </v:shape>
        </w:pict>
      </w:r>
      <w:r w:rsidRPr="00395FE6">
        <w:rPr>
          <w:noProof/>
          <w:lang w:val="en-US"/>
        </w:rPr>
        <w:pict>
          <v:shape id="_x0000_s1028" type="#_x0000_t32" style="position:absolute;left:0;text-align:left;margin-left:211.35pt;margin-top:166.55pt;width:14.65pt;height:0;z-index:251660288" o:connectortype="straight">
            <v:stroke endarrow="block"/>
          </v:shape>
        </w:pict>
      </w:r>
      <w:r w:rsidRPr="00395FE6">
        <w:rPr>
          <w:noProof/>
          <w:lang w:val="en-US"/>
        </w:rPr>
        <w:pict>
          <v:shape id="_x0000_s1026" type="#_x0000_t32" style="position:absolute;left:0;text-align:left;margin-left:136pt;margin-top:77.9pt;width:14.65pt;height:0;z-index:251658240" o:connectortype="straight">
            <v:stroke endarrow="block"/>
          </v:shape>
        </w:pict>
      </w:r>
      <w:r w:rsidR="0021481F">
        <w:rPr>
          <w:noProof/>
          <w:lang w:eastAsia="en-GB"/>
        </w:rPr>
        <w:drawing>
          <wp:inline distT="0" distB="0" distL="0" distR="0">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1C4F0B" w:rsidRPr="00FC6EC5" w:rsidRDefault="0021481F" w:rsidP="000A318C">
      <w:pPr>
        <w:pStyle w:val="NormalWeb"/>
        <w:shd w:val="clear" w:color="auto" w:fill="FFFFFF"/>
        <w:spacing w:before="0" w:after="0"/>
        <w:jc w:val="center"/>
        <w:textAlignment w:val="baseline"/>
        <w:rPr>
          <w:color w:val="3C3E42"/>
        </w:rPr>
      </w:pPr>
      <w:r w:rsidRPr="00FC6EC5">
        <w:rPr>
          <w:color w:val="3C3E42"/>
        </w:rPr>
        <w:t>Figure: Employee Development Process</w:t>
      </w:r>
    </w:p>
    <w:p w:rsidR="00FC6EC5" w:rsidRPr="00FC6EC5" w:rsidRDefault="00FC6EC5" w:rsidP="000A318C">
      <w:pPr>
        <w:pStyle w:val="NormalWeb"/>
        <w:shd w:val="clear" w:color="auto" w:fill="FFFFFF"/>
        <w:spacing w:before="0" w:after="0"/>
        <w:jc w:val="center"/>
        <w:textAlignment w:val="baseline"/>
        <w:rPr>
          <w:color w:val="3C3E42"/>
        </w:rPr>
      </w:pPr>
      <w:r w:rsidRPr="00FC6EC5">
        <w:rPr>
          <w:color w:val="3C3E42"/>
        </w:rPr>
        <w:t>Source: Author</w:t>
      </w:r>
    </w:p>
    <w:p w:rsidR="0021481F" w:rsidRDefault="0021481F" w:rsidP="001C4F0B">
      <w:pPr>
        <w:pStyle w:val="NormalWeb"/>
        <w:shd w:val="clear" w:color="auto" w:fill="FFFFFF"/>
        <w:spacing w:before="0" w:after="0"/>
        <w:textAlignment w:val="baseline"/>
        <w:rPr>
          <w:rFonts w:ascii="Arial" w:hAnsi="Arial" w:cs="Arial"/>
          <w:color w:val="3C3E42"/>
          <w:sz w:val="19"/>
          <w:szCs w:val="19"/>
        </w:rPr>
      </w:pPr>
    </w:p>
    <w:p w:rsidR="001C4F0B" w:rsidRDefault="001C4F0B" w:rsidP="001C4F0B">
      <w:pPr>
        <w:pStyle w:val="NormalWeb"/>
        <w:shd w:val="clear" w:color="auto" w:fill="FFFFFF"/>
        <w:spacing w:before="0" w:after="0"/>
        <w:textAlignment w:val="baseline"/>
        <w:rPr>
          <w:rFonts w:ascii="Arial" w:hAnsi="Arial" w:cs="Arial"/>
          <w:color w:val="3C3E42"/>
          <w:sz w:val="19"/>
          <w:szCs w:val="19"/>
        </w:rPr>
      </w:pPr>
    </w:p>
    <w:p w:rsidR="001C4F0B" w:rsidRDefault="001C4F0B" w:rsidP="001C4F0B">
      <w:pPr>
        <w:pStyle w:val="NormalWeb"/>
        <w:shd w:val="clear" w:color="auto" w:fill="FFFFFF"/>
        <w:spacing w:before="0" w:after="0"/>
        <w:textAlignment w:val="baseline"/>
        <w:rPr>
          <w:rFonts w:ascii="Arial" w:hAnsi="Arial" w:cs="Arial"/>
          <w:color w:val="3C3E42"/>
          <w:sz w:val="19"/>
          <w:szCs w:val="19"/>
        </w:rPr>
      </w:pPr>
    </w:p>
    <w:p w:rsidR="000A318C" w:rsidRDefault="000A318C" w:rsidP="0021481F">
      <w:pPr>
        <w:pStyle w:val="Heading1"/>
      </w:pPr>
      <w:bookmarkStart w:id="6" w:name="_Toc512807051"/>
    </w:p>
    <w:p w:rsidR="001C4F0B" w:rsidRDefault="001C4F0B" w:rsidP="0021481F">
      <w:pPr>
        <w:pStyle w:val="Heading1"/>
      </w:pPr>
      <w:r>
        <w:t>Conclusions</w:t>
      </w:r>
      <w:bookmarkEnd w:id="6"/>
    </w:p>
    <w:p w:rsidR="004723C7" w:rsidRDefault="004723C7" w:rsidP="001C4F0B">
      <w:r>
        <w:t>Employees performance in the organisation is the main driving force for the company to success in the market, because all the tasks are basically being done by them and the performance of the criteria those can add value to the organisation. So in this section all the qualities of the employee must have and the development process of these are discussed by the assignment. This assignment is important to explore the quality of the employee in the first stage and the organisational role for the development of the quality to meet the organisational goals and objectives.</w:t>
      </w:r>
    </w:p>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1C4F0B" w:rsidRDefault="001C4F0B" w:rsidP="001C4F0B"/>
    <w:p w:rsidR="00893F6F" w:rsidRDefault="001C4F0B" w:rsidP="0021481F">
      <w:pPr>
        <w:pStyle w:val="Heading1"/>
      </w:pPr>
      <w:bookmarkStart w:id="7" w:name="_Toc512807052"/>
      <w:r>
        <w:t>References</w:t>
      </w:r>
      <w:bookmarkEnd w:id="7"/>
    </w:p>
    <w:p w:rsidR="004723C7" w:rsidRDefault="004723C7" w:rsidP="004723C7">
      <w:pPr>
        <w:rPr>
          <w:shd w:val="clear" w:color="auto" w:fill="FFFFFF"/>
        </w:rPr>
      </w:pPr>
      <w:proofErr w:type="gramStart"/>
      <w:r>
        <w:rPr>
          <w:shd w:val="clear" w:color="auto" w:fill="FFFFFF"/>
        </w:rPr>
        <w:t>Berman, E.M., Bowman, J.S., West, J.P. and Van Wart, M.R. (2012).</w:t>
      </w:r>
      <w:proofErr w:type="gramEnd"/>
      <w:r>
        <w:rPr>
          <w:rStyle w:val="apple-converted-space"/>
          <w:rFonts w:ascii="Arial" w:hAnsi="Arial" w:cs="Arial"/>
          <w:color w:val="222222"/>
          <w:sz w:val="17"/>
          <w:szCs w:val="17"/>
          <w:shd w:val="clear" w:color="auto" w:fill="FFFFFF"/>
        </w:rPr>
        <w:t> </w:t>
      </w:r>
      <w:r>
        <w:rPr>
          <w:shd w:val="clear" w:color="auto" w:fill="FFFFFF"/>
        </w:rPr>
        <w:t xml:space="preserve">Human resource management in public service: Paradoxes, processes, and problems. </w:t>
      </w:r>
      <w:proofErr w:type="gramStart"/>
      <w:r>
        <w:rPr>
          <w:shd w:val="clear" w:color="auto" w:fill="FFFFFF"/>
        </w:rPr>
        <w:t>Sage.</w:t>
      </w:r>
      <w:proofErr w:type="gramEnd"/>
    </w:p>
    <w:p w:rsidR="004723C7" w:rsidRDefault="004723C7" w:rsidP="004723C7">
      <w:pPr>
        <w:rPr>
          <w:shd w:val="clear" w:color="auto" w:fill="FFFFFF"/>
        </w:rPr>
      </w:pPr>
      <w:proofErr w:type="spellStart"/>
      <w:proofErr w:type="gramStart"/>
      <w:r>
        <w:rPr>
          <w:shd w:val="clear" w:color="auto" w:fill="FFFFFF"/>
        </w:rPr>
        <w:t>Brynjolfsson</w:t>
      </w:r>
      <w:proofErr w:type="spellEnd"/>
      <w:r>
        <w:rPr>
          <w:shd w:val="clear" w:color="auto" w:fill="FFFFFF"/>
        </w:rPr>
        <w:t>, E. and McAfee, A. (2012).</w:t>
      </w:r>
      <w:proofErr w:type="gramEnd"/>
      <w:r>
        <w:rPr>
          <w:rStyle w:val="apple-converted-space"/>
          <w:rFonts w:ascii="Arial" w:hAnsi="Arial" w:cs="Arial"/>
          <w:color w:val="222222"/>
          <w:sz w:val="17"/>
          <w:szCs w:val="17"/>
          <w:shd w:val="clear" w:color="auto" w:fill="FFFFFF"/>
        </w:rPr>
        <w:t> </w:t>
      </w:r>
      <w:r>
        <w:rPr>
          <w:shd w:val="clear" w:color="auto" w:fill="FFFFFF"/>
        </w:rPr>
        <w:t xml:space="preserve">Race against the machine: How the digital revolution is accelerating innovation, driving productivity, and irreversibly transforming employment and the economy. </w:t>
      </w:r>
      <w:proofErr w:type="spellStart"/>
      <w:proofErr w:type="gramStart"/>
      <w:r>
        <w:rPr>
          <w:shd w:val="clear" w:color="auto" w:fill="FFFFFF"/>
        </w:rPr>
        <w:t>Brynjolfsson</w:t>
      </w:r>
      <w:proofErr w:type="spellEnd"/>
      <w:r>
        <w:rPr>
          <w:shd w:val="clear" w:color="auto" w:fill="FFFFFF"/>
        </w:rPr>
        <w:t xml:space="preserve"> and McAfee.</w:t>
      </w:r>
      <w:proofErr w:type="gramEnd"/>
    </w:p>
    <w:p w:rsidR="004723C7" w:rsidRDefault="004723C7" w:rsidP="004723C7">
      <w:pPr>
        <w:rPr>
          <w:shd w:val="clear" w:color="auto" w:fill="FFFFFF"/>
        </w:rPr>
      </w:pPr>
      <w:proofErr w:type="gramStart"/>
      <w:r>
        <w:rPr>
          <w:shd w:val="clear" w:color="auto" w:fill="FFFFFF"/>
        </w:rPr>
        <w:t>Castells, M. (2011).</w:t>
      </w:r>
      <w:proofErr w:type="gramEnd"/>
      <w:r>
        <w:rPr>
          <w:rStyle w:val="apple-converted-space"/>
          <w:rFonts w:ascii="Arial" w:hAnsi="Arial" w:cs="Arial"/>
          <w:color w:val="222222"/>
          <w:sz w:val="17"/>
          <w:szCs w:val="17"/>
          <w:shd w:val="clear" w:color="auto" w:fill="FFFFFF"/>
        </w:rPr>
        <w:t> </w:t>
      </w:r>
      <w:proofErr w:type="gramStart"/>
      <w:r>
        <w:rPr>
          <w:shd w:val="clear" w:color="auto" w:fill="FFFFFF"/>
        </w:rPr>
        <w:t>The rise of the network society</w:t>
      </w:r>
      <w:r>
        <w:rPr>
          <w:rStyle w:val="apple-converted-space"/>
          <w:rFonts w:ascii="Arial" w:hAnsi="Arial" w:cs="Arial"/>
          <w:color w:val="222222"/>
          <w:sz w:val="17"/>
          <w:szCs w:val="17"/>
          <w:shd w:val="clear" w:color="auto" w:fill="FFFFFF"/>
        </w:rPr>
        <w:t> </w:t>
      </w:r>
      <w:r>
        <w:rPr>
          <w:shd w:val="clear" w:color="auto" w:fill="FFFFFF"/>
        </w:rPr>
        <w:t>(Vol. 12).John Wiley &amp; Sons.</w:t>
      </w:r>
      <w:proofErr w:type="gramEnd"/>
    </w:p>
    <w:p w:rsidR="004723C7" w:rsidRDefault="004723C7" w:rsidP="004723C7">
      <w:pPr>
        <w:rPr>
          <w:shd w:val="clear" w:color="auto" w:fill="FFFFFF"/>
        </w:rPr>
      </w:pPr>
      <w:proofErr w:type="gramStart"/>
      <w:r>
        <w:rPr>
          <w:shd w:val="clear" w:color="auto" w:fill="FFFFFF"/>
        </w:rPr>
        <w:t>Castles, S., De Haas, H. and Miller, M.J. (2013).</w:t>
      </w:r>
      <w:proofErr w:type="gramEnd"/>
      <w:r>
        <w:rPr>
          <w:rStyle w:val="apple-converted-space"/>
          <w:rFonts w:ascii="Arial" w:hAnsi="Arial" w:cs="Arial"/>
          <w:color w:val="222222"/>
          <w:sz w:val="17"/>
          <w:szCs w:val="17"/>
          <w:shd w:val="clear" w:color="auto" w:fill="FFFFFF"/>
        </w:rPr>
        <w:t> </w:t>
      </w:r>
      <w:r>
        <w:rPr>
          <w:shd w:val="clear" w:color="auto" w:fill="FFFFFF"/>
        </w:rPr>
        <w:t>The age of migration: International population movements in the modern world. Palgrave Macmillan.</w:t>
      </w:r>
    </w:p>
    <w:p w:rsidR="004723C7" w:rsidRDefault="004723C7" w:rsidP="004723C7">
      <w:pPr>
        <w:rPr>
          <w:shd w:val="clear" w:color="auto" w:fill="FFFFFF"/>
        </w:rPr>
      </w:pPr>
      <w:proofErr w:type="spellStart"/>
      <w:r>
        <w:rPr>
          <w:shd w:val="clear" w:color="auto" w:fill="FFFFFF"/>
        </w:rPr>
        <w:t>Chaddock</w:t>
      </w:r>
      <w:proofErr w:type="spellEnd"/>
      <w:r>
        <w:rPr>
          <w:shd w:val="clear" w:color="auto" w:fill="FFFFFF"/>
        </w:rPr>
        <w:t>, K.R. (2017).</w:t>
      </w:r>
      <w:r>
        <w:rPr>
          <w:rStyle w:val="apple-converted-space"/>
          <w:rFonts w:ascii="Arial" w:hAnsi="Arial" w:cs="Arial"/>
          <w:color w:val="222222"/>
          <w:sz w:val="17"/>
          <w:szCs w:val="17"/>
          <w:shd w:val="clear" w:color="auto" w:fill="FFFFFF"/>
        </w:rPr>
        <w:t> </w:t>
      </w:r>
      <w:r>
        <w:rPr>
          <w:shd w:val="clear" w:color="auto" w:fill="FFFFFF"/>
        </w:rPr>
        <w:t>Uncompromising Activist: Richard Greener, First Black Graduate of Harvard College</w:t>
      </w:r>
      <w:r>
        <w:rPr>
          <w:rStyle w:val="apple-converted-space"/>
          <w:rFonts w:ascii="Arial" w:hAnsi="Arial" w:cs="Arial"/>
          <w:color w:val="222222"/>
          <w:sz w:val="17"/>
          <w:szCs w:val="17"/>
          <w:shd w:val="clear" w:color="auto" w:fill="FFFFFF"/>
        </w:rPr>
        <w:t> </w:t>
      </w:r>
      <w:r>
        <w:rPr>
          <w:shd w:val="clear" w:color="auto" w:fill="FFFFFF"/>
        </w:rPr>
        <w:t xml:space="preserve">(Vol. 132). </w:t>
      </w:r>
      <w:proofErr w:type="gramStart"/>
      <w:r>
        <w:rPr>
          <w:shd w:val="clear" w:color="auto" w:fill="FFFFFF"/>
        </w:rPr>
        <w:t>JHU Press.</w:t>
      </w:r>
      <w:proofErr w:type="gramEnd"/>
    </w:p>
    <w:p w:rsidR="004723C7" w:rsidRPr="001C4F0B" w:rsidRDefault="004723C7" w:rsidP="004723C7">
      <w:proofErr w:type="gramStart"/>
      <w:r>
        <w:rPr>
          <w:shd w:val="clear" w:color="auto" w:fill="FFFFFF"/>
        </w:rPr>
        <w:t>Daft, R.L., Murphy, J. and Willmott, H. (2010).</w:t>
      </w:r>
      <w:proofErr w:type="gramEnd"/>
      <w:r>
        <w:rPr>
          <w:rStyle w:val="apple-converted-space"/>
          <w:rFonts w:ascii="Arial" w:hAnsi="Arial" w:cs="Arial"/>
          <w:color w:val="222222"/>
          <w:sz w:val="17"/>
          <w:szCs w:val="17"/>
          <w:shd w:val="clear" w:color="auto" w:fill="FFFFFF"/>
        </w:rPr>
        <w:t> </w:t>
      </w:r>
      <w:proofErr w:type="gramStart"/>
      <w:r>
        <w:rPr>
          <w:shd w:val="clear" w:color="auto" w:fill="FFFFFF"/>
        </w:rPr>
        <w:t>Organi</w:t>
      </w:r>
      <w:r w:rsidR="004A7AD5">
        <w:rPr>
          <w:shd w:val="clear" w:color="auto" w:fill="FFFFFF"/>
        </w:rPr>
        <w:t>s</w:t>
      </w:r>
      <w:r>
        <w:rPr>
          <w:shd w:val="clear" w:color="auto" w:fill="FFFFFF"/>
        </w:rPr>
        <w:t>ation theory and design.Cengage learning EMEA.</w:t>
      </w:r>
      <w:proofErr w:type="gramEnd"/>
    </w:p>
    <w:p w:rsidR="004723C7" w:rsidRDefault="004723C7" w:rsidP="004723C7">
      <w:pPr>
        <w:rPr>
          <w:shd w:val="clear" w:color="auto" w:fill="FFFFFF"/>
        </w:rPr>
      </w:pPr>
      <w:proofErr w:type="gramStart"/>
      <w:r>
        <w:rPr>
          <w:shd w:val="clear" w:color="auto" w:fill="FFFFFF"/>
        </w:rPr>
        <w:t>National Research Council (2013).</w:t>
      </w:r>
      <w:proofErr w:type="gramEnd"/>
      <w:r>
        <w:rPr>
          <w:rStyle w:val="apple-converted-space"/>
          <w:rFonts w:ascii="Arial" w:hAnsi="Arial" w:cs="Arial"/>
          <w:color w:val="222222"/>
          <w:sz w:val="17"/>
          <w:szCs w:val="17"/>
          <w:shd w:val="clear" w:color="auto" w:fill="FFFFFF"/>
        </w:rPr>
        <w:t> </w:t>
      </w:r>
      <w:r>
        <w:rPr>
          <w:shd w:val="clear" w:color="auto" w:fill="FFFFFF"/>
        </w:rPr>
        <w:t>Education for life and work: Developing transferable knowledge and skills in the 21st century. National Academies Press.</w:t>
      </w:r>
    </w:p>
    <w:p w:rsidR="004723C7" w:rsidRDefault="004723C7" w:rsidP="004723C7">
      <w:pPr>
        <w:rPr>
          <w:shd w:val="clear" w:color="auto" w:fill="FFFFFF"/>
        </w:rPr>
      </w:pPr>
      <w:proofErr w:type="spellStart"/>
      <w:r>
        <w:rPr>
          <w:shd w:val="clear" w:color="auto" w:fill="FFFFFF"/>
        </w:rPr>
        <w:t>Sallis</w:t>
      </w:r>
      <w:proofErr w:type="spellEnd"/>
      <w:r>
        <w:rPr>
          <w:shd w:val="clear" w:color="auto" w:fill="FFFFFF"/>
        </w:rPr>
        <w:t>, E. (2014).</w:t>
      </w:r>
      <w:r>
        <w:rPr>
          <w:rStyle w:val="apple-converted-space"/>
          <w:rFonts w:ascii="Arial" w:hAnsi="Arial" w:cs="Arial"/>
          <w:color w:val="222222"/>
          <w:sz w:val="17"/>
          <w:szCs w:val="17"/>
          <w:shd w:val="clear" w:color="auto" w:fill="FFFFFF"/>
        </w:rPr>
        <w:t> </w:t>
      </w:r>
      <w:r>
        <w:rPr>
          <w:shd w:val="clear" w:color="auto" w:fill="FFFFFF"/>
        </w:rPr>
        <w:t xml:space="preserve">Total quality management in education. </w:t>
      </w:r>
      <w:proofErr w:type="gramStart"/>
      <w:r>
        <w:rPr>
          <w:shd w:val="clear" w:color="auto" w:fill="FFFFFF"/>
        </w:rPr>
        <w:t>Routledge.</w:t>
      </w:r>
      <w:proofErr w:type="gramEnd"/>
    </w:p>
    <w:p w:rsidR="004723C7" w:rsidRDefault="004723C7" w:rsidP="004723C7">
      <w:pPr>
        <w:rPr>
          <w:shd w:val="clear" w:color="auto" w:fill="FFFFFF"/>
        </w:rPr>
      </w:pPr>
      <w:proofErr w:type="spellStart"/>
      <w:proofErr w:type="gramStart"/>
      <w:r>
        <w:rPr>
          <w:shd w:val="clear" w:color="auto" w:fill="FFFFFF"/>
        </w:rPr>
        <w:t>Sekaran</w:t>
      </w:r>
      <w:proofErr w:type="spellEnd"/>
      <w:r>
        <w:rPr>
          <w:shd w:val="clear" w:color="auto" w:fill="FFFFFF"/>
        </w:rPr>
        <w:t xml:space="preserve">, U. and </w:t>
      </w:r>
      <w:proofErr w:type="spellStart"/>
      <w:r>
        <w:rPr>
          <w:shd w:val="clear" w:color="auto" w:fill="FFFFFF"/>
        </w:rPr>
        <w:t>Bougie</w:t>
      </w:r>
      <w:proofErr w:type="spellEnd"/>
      <w:r>
        <w:rPr>
          <w:shd w:val="clear" w:color="auto" w:fill="FFFFFF"/>
        </w:rPr>
        <w:t>, R. (2016).</w:t>
      </w:r>
      <w:proofErr w:type="gramEnd"/>
      <w:r>
        <w:rPr>
          <w:rStyle w:val="apple-converted-space"/>
          <w:rFonts w:ascii="Arial" w:hAnsi="Arial" w:cs="Arial"/>
          <w:color w:val="222222"/>
          <w:sz w:val="17"/>
          <w:szCs w:val="17"/>
          <w:shd w:val="clear" w:color="auto" w:fill="FFFFFF"/>
        </w:rPr>
        <w:t> </w:t>
      </w:r>
      <w:r>
        <w:rPr>
          <w:shd w:val="clear" w:color="auto" w:fill="FFFFFF"/>
        </w:rPr>
        <w:t xml:space="preserve">Research methods for business: A skill building approach. </w:t>
      </w:r>
      <w:proofErr w:type="gramStart"/>
      <w:r>
        <w:rPr>
          <w:shd w:val="clear" w:color="auto" w:fill="FFFFFF"/>
        </w:rPr>
        <w:t>John Wiley &amp; Sons.</w:t>
      </w:r>
      <w:proofErr w:type="gramEnd"/>
    </w:p>
    <w:p w:rsidR="004723C7" w:rsidRDefault="004723C7" w:rsidP="004723C7">
      <w:pPr>
        <w:rPr>
          <w:shd w:val="clear" w:color="auto" w:fill="FFFFFF"/>
        </w:rPr>
      </w:pPr>
      <w:r>
        <w:rPr>
          <w:shd w:val="clear" w:color="auto" w:fill="FFFFFF"/>
        </w:rPr>
        <w:t>Simon, H.A. (2013).</w:t>
      </w:r>
      <w:r>
        <w:rPr>
          <w:rStyle w:val="apple-converted-space"/>
          <w:rFonts w:ascii="Arial" w:hAnsi="Arial" w:cs="Arial"/>
          <w:color w:val="222222"/>
          <w:sz w:val="17"/>
          <w:szCs w:val="17"/>
          <w:shd w:val="clear" w:color="auto" w:fill="FFFFFF"/>
        </w:rPr>
        <w:t> </w:t>
      </w:r>
      <w:proofErr w:type="gramStart"/>
      <w:r>
        <w:rPr>
          <w:shd w:val="clear" w:color="auto" w:fill="FFFFFF"/>
        </w:rPr>
        <w:t xml:space="preserve">Administrative </w:t>
      </w:r>
      <w:proofErr w:type="spellStart"/>
      <w:r>
        <w:rPr>
          <w:shd w:val="clear" w:color="auto" w:fill="FFFFFF"/>
        </w:rPr>
        <w:t>behavior.Simon</w:t>
      </w:r>
      <w:proofErr w:type="spellEnd"/>
      <w:r>
        <w:rPr>
          <w:shd w:val="clear" w:color="auto" w:fill="FFFFFF"/>
        </w:rPr>
        <w:t xml:space="preserve"> and Schuster.</w:t>
      </w:r>
      <w:proofErr w:type="gramEnd"/>
    </w:p>
    <w:p w:rsidR="004723C7" w:rsidRDefault="004723C7" w:rsidP="004723C7">
      <w:pPr>
        <w:rPr>
          <w:shd w:val="clear" w:color="auto" w:fill="FFFFFF"/>
        </w:rPr>
      </w:pPr>
      <w:proofErr w:type="gramStart"/>
      <w:r>
        <w:rPr>
          <w:shd w:val="clear" w:color="auto" w:fill="FFFFFF"/>
        </w:rPr>
        <w:t>Trevino, L.K. and Nelson, K.A. (2016).</w:t>
      </w:r>
      <w:proofErr w:type="gramEnd"/>
      <w:r>
        <w:rPr>
          <w:rStyle w:val="apple-converted-space"/>
          <w:rFonts w:ascii="Arial" w:hAnsi="Arial" w:cs="Arial"/>
          <w:color w:val="222222"/>
          <w:sz w:val="17"/>
          <w:szCs w:val="17"/>
          <w:shd w:val="clear" w:color="auto" w:fill="FFFFFF"/>
        </w:rPr>
        <w:t> </w:t>
      </w:r>
      <w:r>
        <w:rPr>
          <w:shd w:val="clear" w:color="auto" w:fill="FFFFFF"/>
        </w:rPr>
        <w:t xml:space="preserve">Managing business ethics: Straight talk about how to do it right. </w:t>
      </w:r>
      <w:proofErr w:type="gramStart"/>
      <w:r>
        <w:rPr>
          <w:shd w:val="clear" w:color="auto" w:fill="FFFFFF"/>
        </w:rPr>
        <w:t>John Wiley &amp; Sons.</w:t>
      </w:r>
      <w:proofErr w:type="gramEnd"/>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Pr="00675FBF" w:rsidRDefault="00C9121D" w:rsidP="00C9121D">
      <w:pPr>
        <w:jc w:val="center"/>
        <w:rPr>
          <w:sz w:val="44"/>
          <w:u w:val="single"/>
          <w:lang w:val="en-US"/>
        </w:rPr>
      </w:pPr>
      <w:r w:rsidRPr="00675FBF">
        <w:rPr>
          <w:sz w:val="44"/>
          <w:u w:val="single"/>
          <w:lang w:val="en-US"/>
        </w:rPr>
        <w:t>Skills Gap</w:t>
      </w: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sdt>
      <w:sdtPr>
        <w:rPr>
          <w:rFonts w:ascii="Times New Roman" w:eastAsiaTheme="minorHAnsi" w:hAnsi="Times New Roman" w:cstheme="minorBidi"/>
          <w:b w:val="0"/>
          <w:bCs w:val="0"/>
          <w:color w:val="auto"/>
          <w:sz w:val="24"/>
          <w:szCs w:val="22"/>
          <w:lang w:val="en-GB"/>
        </w:rPr>
        <w:id w:val="171547344"/>
        <w:docPartObj>
          <w:docPartGallery w:val="Table of Contents"/>
          <w:docPartUnique/>
        </w:docPartObj>
      </w:sdtPr>
      <w:sdtContent>
        <w:p w:rsidR="00C9121D" w:rsidRDefault="00C9121D" w:rsidP="00C9121D">
          <w:pPr>
            <w:pStyle w:val="TOCHeading"/>
          </w:pPr>
          <w:r>
            <w:t>Contents</w:t>
          </w:r>
        </w:p>
        <w:p w:rsidR="00C9121D" w:rsidRDefault="00C9121D" w:rsidP="00C9121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12805549" w:history="1">
            <w:r w:rsidRPr="001D62AB">
              <w:rPr>
                <w:rStyle w:val="Hyperlink"/>
                <w:noProof/>
                <w:lang w:val="en-US"/>
              </w:rPr>
              <w:t>Introduction</w:t>
            </w:r>
            <w:r>
              <w:rPr>
                <w:noProof/>
                <w:webHidden/>
              </w:rPr>
              <w:tab/>
            </w:r>
            <w:r>
              <w:rPr>
                <w:noProof/>
                <w:webHidden/>
              </w:rPr>
              <w:fldChar w:fldCharType="begin"/>
            </w:r>
            <w:r>
              <w:rPr>
                <w:noProof/>
                <w:webHidden/>
              </w:rPr>
              <w:instrText xml:space="preserve"> PAGEREF _Toc512805549 \h </w:instrText>
            </w:r>
            <w:r>
              <w:rPr>
                <w:noProof/>
                <w:webHidden/>
              </w:rPr>
            </w:r>
            <w:r>
              <w:rPr>
                <w:noProof/>
                <w:webHidden/>
              </w:rPr>
              <w:fldChar w:fldCharType="separate"/>
            </w:r>
            <w:r>
              <w:rPr>
                <w:noProof/>
                <w:webHidden/>
              </w:rPr>
              <w:t>3</w:t>
            </w:r>
            <w:r>
              <w:rPr>
                <w:noProof/>
                <w:webHidden/>
              </w:rPr>
              <w:fldChar w:fldCharType="end"/>
            </w:r>
          </w:hyperlink>
        </w:p>
        <w:p w:rsidR="00C9121D" w:rsidRDefault="00C9121D" w:rsidP="00C9121D">
          <w:pPr>
            <w:pStyle w:val="TOC1"/>
            <w:tabs>
              <w:tab w:val="right" w:leader="dot" w:pos="9350"/>
            </w:tabs>
            <w:rPr>
              <w:rFonts w:asciiTheme="minorHAnsi" w:eastAsiaTheme="minorEastAsia" w:hAnsiTheme="minorHAnsi"/>
              <w:noProof/>
              <w:sz w:val="22"/>
              <w:lang w:val="en-US"/>
            </w:rPr>
          </w:pPr>
          <w:hyperlink w:anchor="_Toc512805550" w:history="1">
            <w:r w:rsidRPr="001D62AB">
              <w:rPr>
                <w:rStyle w:val="Hyperlink"/>
                <w:noProof/>
              </w:rPr>
              <w:t>Development of Academic and Professional Success by this module</w:t>
            </w:r>
            <w:r>
              <w:rPr>
                <w:noProof/>
                <w:webHidden/>
              </w:rPr>
              <w:tab/>
            </w:r>
            <w:r>
              <w:rPr>
                <w:noProof/>
                <w:webHidden/>
              </w:rPr>
              <w:fldChar w:fldCharType="begin"/>
            </w:r>
            <w:r>
              <w:rPr>
                <w:noProof/>
                <w:webHidden/>
              </w:rPr>
              <w:instrText xml:space="preserve"> PAGEREF _Toc512805550 \h </w:instrText>
            </w:r>
            <w:r>
              <w:rPr>
                <w:noProof/>
                <w:webHidden/>
              </w:rPr>
            </w:r>
            <w:r>
              <w:rPr>
                <w:noProof/>
                <w:webHidden/>
              </w:rPr>
              <w:fldChar w:fldCharType="separate"/>
            </w:r>
            <w:r>
              <w:rPr>
                <w:noProof/>
                <w:webHidden/>
              </w:rPr>
              <w:t>4</w:t>
            </w:r>
            <w:r>
              <w:rPr>
                <w:noProof/>
                <w:webHidden/>
              </w:rPr>
              <w:fldChar w:fldCharType="end"/>
            </w:r>
          </w:hyperlink>
        </w:p>
        <w:p w:rsidR="00C9121D" w:rsidRDefault="00C9121D" w:rsidP="00C9121D">
          <w:pPr>
            <w:pStyle w:val="TOC1"/>
            <w:tabs>
              <w:tab w:val="right" w:leader="dot" w:pos="9350"/>
            </w:tabs>
            <w:rPr>
              <w:rFonts w:asciiTheme="minorHAnsi" w:eastAsiaTheme="minorEastAsia" w:hAnsiTheme="minorHAnsi"/>
              <w:noProof/>
              <w:sz w:val="22"/>
              <w:lang w:val="en-US"/>
            </w:rPr>
          </w:pPr>
          <w:hyperlink w:anchor="_Toc512805551" w:history="1">
            <w:r w:rsidRPr="001D62AB">
              <w:rPr>
                <w:rStyle w:val="Hyperlink"/>
                <w:rFonts w:eastAsia="Times New Roman"/>
                <w:noProof/>
                <w:lang w:val="en-US"/>
              </w:rPr>
              <w:t>Skill gaps?</w:t>
            </w:r>
            <w:r>
              <w:rPr>
                <w:noProof/>
                <w:webHidden/>
              </w:rPr>
              <w:tab/>
            </w:r>
            <w:r>
              <w:rPr>
                <w:noProof/>
                <w:webHidden/>
              </w:rPr>
              <w:fldChar w:fldCharType="begin"/>
            </w:r>
            <w:r>
              <w:rPr>
                <w:noProof/>
                <w:webHidden/>
              </w:rPr>
              <w:instrText xml:space="preserve"> PAGEREF _Toc512805551 \h </w:instrText>
            </w:r>
            <w:r>
              <w:rPr>
                <w:noProof/>
                <w:webHidden/>
              </w:rPr>
            </w:r>
            <w:r>
              <w:rPr>
                <w:noProof/>
                <w:webHidden/>
              </w:rPr>
              <w:fldChar w:fldCharType="separate"/>
            </w:r>
            <w:r>
              <w:rPr>
                <w:noProof/>
                <w:webHidden/>
              </w:rPr>
              <w:t>5</w:t>
            </w:r>
            <w:r>
              <w:rPr>
                <w:noProof/>
                <w:webHidden/>
              </w:rPr>
              <w:fldChar w:fldCharType="end"/>
            </w:r>
          </w:hyperlink>
        </w:p>
        <w:p w:rsidR="00C9121D" w:rsidRDefault="00C9121D" w:rsidP="00C9121D">
          <w:pPr>
            <w:pStyle w:val="TOC1"/>
            <w:tabs>
              <w:tab w:val="right" w:leader="dot" w:pos="9350"/>
            </w:tabs>
            <w:rPr>
              <w:rFonts w:asciiTheme="minorHAnsi" w:eastAsiaTheme="minorEastAsia" w:hAnsiTheme="minorHAnsi"/>
              <w:noProof/>
              <w:sz w:val="22"/>
              <w:lang w:val="en-US"/>
            </w:rPr>
          </w:pPr>
          <w:hyperlink w:anchor="_Toc512805552" w:history="1">
            <w:r w:rsidRPr="001D62AB">
              <w:rPr>
                <w:rStyle w:val="Hyperlink"/>
                <w:noProof/>
                <w:lang w:val="en-US"/>
              </w:rPr>
              <w:t>By how Identify Skill Gaps in Workplace?</w:t>
            </w:r>
            <w:r>
              <w:rPr>
                <w:noProof/>
                <w:webHidden/>
              </w:rPr>
              <w:tab/>
            </w:r>
            <w:r>
              <w:rPr>
                <w:noProof/>
                <w:webHidden/>
              </w:rPr>
              <w:fldChar w:fldCharType="begin"/>
            </w:r>
            <w:r>
              <w:rPr>
                <w:noProof/>
                <w:webHidden/>
              </w:rPr>
              <w:instrText xml:space="preserve"> PAGEREF _Toc512805552 \h </w:instrText>
            </w:r>
            <w:r>
              <w:rPr>
                <w:noProof/>
                <w:webHidden/>
              </w:rPr>
            </w:r>
            <w:r>
              <w:rPr>
                <w:noProof/>
                <w:webHidden/>
              </w:rPr>
              <w:fldChar w:fldCharType="separate"/>
            </w:r>
            <w:r>
              <w:rPr>
                <w:noProof/>
                <w:webHidden/>
              </w:rPr>
              <w:t>6</w:t>
            </w:r>
            <w:r>
              <w:rPr>
                <w:noProof/>
                <w:webHidden/>
              </w:rPr>
              <w:fldChar w:fldCharType="end"/>
            </w:r>
          </w:hyperlink>
        </w:p>
        <w:p w:rsidR="00C9121D" w:rsidRDefault="00C9121D" w:rsidP="00C9121D">
          <w:pPr>
            <w:pStyle w:val="TOC1"/>
            <w:tabs>
              <w:tab w:val="right" w:leader="dot" w:pos="9350"/>
            </w:tabs>
            <w:rPr>
              <w:rFonts w:asciiTheme="minorHAnsi" w:eastAsiaTheme="minorEastAsia" w:hAnsiTheme="minorHAnsi"/>
              <w:noProof/>
              <w:sz w:val="22"/>
              <w:lang w:val="en-US"/>
            </w:rPr>
          </w:pPr>
          <w:hyperlink w:anchor="_Toc512805553" w:history="1">
            <w:r w:rsidRPr="001D62AB">
              <w:rPr>
                <w:rStyle w:val="Hyperlink"/>
                <w:noProof/>
                <w:lang w:val="en-US"/>
              </w:rPr>
              <w:t>Conclusion</w:t>
            </w:r>
            <w:r>
              <w:rPr>
                <w:noProof/>
                <w:webHidden/>
              </w:rPr>
              <w:tab/>
            </w:r>
            <w:r>
              <w:rPr>
                <w:noProof/>
                <w:webHidden/>
              </w:rPr>
              <w:fldChar w:fldCharType="begin"/>
            </w:r>
            <w:r>
              <w:rPr>
                <w:noProof/>
                <w:webHidden/>
              </w:rPr>
              <w:instrText xml:space="preserve"> PAGEREF _Toc512805553 \h </w:instrText>
            </w:r>
            <w:r>
              <w:rPr>
                <w:noProof/>
                <w:webHidden/>
              </w:rPr>
            </w:r>
            <w:r>
              <w:rPr>
                <w:noProof/>
                <w:webHidden/>
              </w:rPr>
              <w:fldChar w:fldCharType="separate"/>
            </w:r>
            <w:r>
              <w:rPr>
                <w:noProof/>
                <w:webHidden/>
              </w:rPr>
              <w:t>9</w:t>
            </w:r>
            <w:r>
              <w:rPr>
                <w:noProof/>
                <w:webHidden/>
              </w:rPr>
              <w:fldChar w:fldCharType="end"/>
            </w:r>
          </w:hyperlink>
        </w:p>
        <w:p w:rsidR="00C9121D" w:rsidRDefault="00C9121D" w:rsidP="00C9121D">
          <w:pPr>
            <w:pStyle w:val="TOC1"/>
            <w:tabs>
              <w:tab w:val="right" w:leader="dot" w:pos="9350"/>
            </w:tabs>
            <w:rPr>
              <w:rFonts w:asciiTheme="minorHAnsi" w:eastAsiaTheme="minorEastAsia" w:hAnsiTheme="minorHAnsi"/>
              <w:noProof/>
              <w:sz w:val="22"/>
              <w:lang w:val="en-US"/>
            </w:rPr>
          </w:pPr>
          <w:hyperlink w:anchor="_Toc512805554" w:history="1">
            <w:r w:rsidRPr="001D62AB">
              <w:rPr>
                <w:rStyle w:val="Hyperlink"/>
                <w:noProof/>
                <w:lang w:val="en-US"/>
              </w:rPr>
              <w:t>References</w:t>
            </w:r>
            <w:r>
              <w:rPr>
                <w:noProof/>
                <w:webHidden/>
              </w:rPr>
              <w:tab/>
            </w:r>
            <w:r>
              <w:rPr>
                <w:noProof/>
                <w:webHidden/>
              </w:rPr>
              <w:fldChar w:fldCharType="begin"/>
            </w:r>
            <w:r>
              <w:rPr>
                <w:noProof/>
                <w:webHidden/>
              </w:rPr>
              <w:instrText xml:space="preserve"> PAGEREF _Toc512805554 \h </w:instrText>
            </w:r>
            <w:r>
              <w:rPr>
                <w:noProof/>
                <w:webHidden/>
              </w:rPr>
            </w:r>
            <w:r>
              <w:rPr>
                <w:noProof/>
                <w:webHidden/>
              </w:rPr>
              <w:fldChar w:fldCharType="separate"/>
            </w:r>
            <w:r>
              <w:rPr>
                <w:noProof/>
                <w:webHidden/>
              </w:rPr>
              <w:t>10</w:t>
            </w:r>
            <w:r>
              <w:rPr>
                <w:noProof/>
                <w:webHidden/>
              </w:rPr>
              <w:fldChar w:fldCharType="end"/>
            </w:r>
          </w:hyperlink>
        </w:p>
        <w:p w:rsidR="00C9121D" w:rsidRDefault="00C9121D" w:rsidP="00C9121D">
          <w:r>
            <w:fldChar w:fldCharType="end"/>
          </w:r>
        </w:p>
      </w:sdtContent>
    </w:sdt>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4723C7">
      <w:pPr>
        <w:rPr>
          <w:shd w:val="clear" w:color="auto" w:fill="FFFFFF"/>
        </w:rPr>
      </w:pPr>
    </w:p>
    <w:p w:rsidR="00C9121D" w:rsidRDefault="00C9121D" w:rsidP="00C9121D">
      <w:pPr>
        <w:pStyle w:val="Heading1"/>
        <w:rPr>
          <w:lang w:val="en-US"/>
        </w:rPr>
      </w:pPr>
      <w:bookmarkStart w:id="8" w:name="_Toc512805549"/>
      <w:r>
        <w:rPr>
          <w:lang w:val="en-US"/>
        </w:rPr>
        <w:t>Introduction</w:t>
      </w:r>
      <w:bookmarkEnd w:id="8"/>
      <w:r>
        <w:rPr>
          <w:lang w:val="en-US"/>
        </w:rPr>
        <w:t xml:space="preserve"> </w:t>
      </w:r>
    </w:p>
    <w:p w:rsidR="00C9121D" w:rsidRDefault="00C9121D" w:rsidP="00C9121D">
      <w:pPr>
        <w:rPr>
          <w:lang w:val="en-US"/>
        </w:rPr>
      </w:pPr>
      <w:r>
        <w:rPr>
          <w:lang w:val="en-US"/>
        </w:rPr>
        <w:t xml:space="preserve">This task is designed to provide a solid understanding about the employee’s skills those are very important in the perspectives of the </w:t>
      </w:r>
      <w:proofErr w:type="spellStart"/>
      <w:r>
        <w:rPr>
          <w:lang w:val="en-US"/>
        </w:rPr>
        <w:t>organisational</w:t>
      </w:r>
      <w:proofErr w:type="spellEnd"/>
      <w:r>
        <w:rPr>
          <w:lang w:val="en-US"/>
        </w:rPr>
        <w:t xml:space="preserve"> performance and evaluation. And what are the </w:t>
      </w:r>
      <w:proofErr w:type="spellStart"/>
      <w:r>
        <w:rPr>
          <w:lang w:val="en-US"/>
        </w:rPr>
        <w:t>importances</w:t>
      </w:r>
      <w:proofErr w:type="spellEnd"/>
      <w:r>
        <w:rPr>
          <w:lang w:val="en-US"/>
        </w:rPr>
        <w:t xml:space="preserve"> of these skills in the perspectives of an academic student. Then the skills gap will be introduced, what are the impacts of the skills gap in an organization, identification of this gap and the evaluation of these gaps in terms of the performance. What are the possible suggestions for the skills gap and by how an </w:t>
      </w:r>
      <w:proofErr w:type="spellStart"/>
      <w:r>
        <w:rPr>
          <w:lang w:val="en-US"/>
        </w:rPr>
        <w:t>organisation</w:t>
      </w:r>
      <w:proofErr w:type="spellEnd"/>
      <w:r>
        <w:rPr>
          <w:lang w:val="en-US"/>
        </w:rPr>
        <w:t xml:space="preserve"> can take corrective actions for the development of the performance </w:t>
      </w:r>
      <w:proofErr w:type="gramStart"/>
      <w:r>
        <w:rPr>
          <w:lang w:val="en-US"/>
        </w:rPr>
        <w:t>gaps.</w:t>
      </w:r>
      <w:proofErr w:type="gramEnd"/>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shd w:val="clear" w:color="auto" w:fill="FFFFFF"/>
        <w:spacing w:before="475" w:after="190" w:line="543" w:lineRule="atLeast"/>
        <w:jc w:val="left"/>
        <w:textAlignment w:val="baseline"/>
        <w:outlineLvl w:val="1"/>
        <w:rPr>
          <w:rFonts w:ascii="Roboto Slab" w:eastAsia="Times New Roman" w:hAnsi="Roboto Slab" w:cs="Times New Roman"/>
          <w:color w:val="232323"/>
          <w:sz w:val="37"/>
          <w:szCs w:val="37"/>
          <w:lang w:val="en-US"/>
        </w:rPr>
      </w:pPr>
    </w:p>
    <w:p w:rsidR="00C9121D" w:rsidRDefault="00C9121D" w:rsidP="00C9121D">
      <w:pPr>
        <w:rPr>
          <w:rFonts w:ascii="Roboto Slab" w:eastAsia="Times New Roman" w:hAnsi="Roboto Slab" w:cs="Times New Roman"/>
          <w:color w:val="232323"/>
          <w:sz w:val="37"/>
          <w:szCs w:val="37"/>
          <w:lang w:val="en-US"/>
        </w:rPr>
      </w:pPr>
    </w:p>
    <w:p w:rsidR="00C9121D" w:rsidRDefault="00C9121D" w:rsidP="00C9121D">
      <w:pPr>
        <w:rPr>
          <w:rFonts w:ascii="Roboto Slab" w:eastAsia="Times New Roman" w:hAnsi="Roboto Slab" w:cs="Times New Roman"/>
          <w:color w:val="232323"/>
          <w:sz w:val="37"/>
          <w:szCs w:val="37"/>
          <w:lang w:val="en-US"/>
        </w:rPr>
      </w:pPr>
    </w:p>
    <w:p w:rsidR="00C9121D" w:rsidRPr="00CE7F17" w:rsidRDefault="00C9121D" w:rsidP="00C9121D">
      <w:pPr>
        <w:pStyle w:val="Heading1"/>
      </w:pPr>
      <w:bookmarkStart w:id="9" w:name="_Toc512805550"/>
      <w:r w:rsidRPr="00CE7F17">
        <w:t>Development of Academic and Professional Success by this module</w:t>
      </w:r>
      <w:bookmarkEnd w:id="9"/>
    </w:p>
    <w:p w:rsidR="00C9121D" w:rsidRDefault="00C9121D" w:rsidP="00C9121D">
      <w:r>
        <w:t xml:space="preserve">In order for entering a student to the workplace or for the higher education, different types of degrees are offered to the employees to the employees in the organisation and these are basically help them to foster the quality and performance of them in the educational area and for the professional area as well </w:t>
      </w:r>
      <w:r w:rsidRPr="00C85593">
        <w:t xml:space="preserve">(Brown, Bull and </w:t>
      </w:r>
      <w:proofErr w:type="spellStart"/>
      <w:r w:rsidRPr="00C85593">
        <w:t>Pendlebury</w:t>
      </w:r>
      <w:proofErr w:type="spellEnd"/>
      <w:r w:rsidRPr="00C85593">
        <w:t>, 2013).</w:t>
      </w:r>
      <w:r>
        <w:t xml:space="preserve"> In this module different types of professional skills are discussed, which are basically helpful for the competitive jobs market. Some of the skills those are helpful for the students also because all the employees are basically one kind of learners in the business consequences. These tasks will help the students their academic area by focusing on the important area in the academic session, strategic, technical and supportive actions those will be helpful for them in the future. This module will helpful for the academic and employee’s coincidence purpose are:</w:t>
      </w:r>
    </w:p>
    <w:p w:rsidR="00C9121D" w:rsidRDefault="00C9121D" w:rsidP="00C9121D"/>
    <w:p w:rsidR="00C9121D" w:rsidRDefault="00C9121D" w:rsidP="00C9121D">
      <w:pPr>
        <w:pStyle w:val="ListParagraph"/>
        <w:numPr>
          <w:ilvl w:val="0"/>
          <w:numId w:val="5"/>
        </w:numPr>
      </w:pPr>
      <w:bookmarkStart w:id="10" w:name="lab"/>
      <w:bookmarkStart w:id="11" w:name="problem"/>
      <w:bookmarkEnd w:id="10"/>
      <w:bookmarkEnd w:id="11"/>
      <w:r w:rsidRPr="00675FBF">
        <w:rPr>
          <w:b/>
        </w:rPr>
        <w:t>Critical Thinking and Problem-solving skills:</w:t>
      </w:r>
      <w:r>
        <w:t xml:space="preserve"> In this module all the related skills of the employee those are very important for an employee to enter an organisation and by how they can improve their performances are discussed in different </w:t>
      </w:r>
      <w:r w:rsidRPr="00C85593">
        <w:t>segments (</w:t>
      </w:r>
      <w:proofErr w:type="spellStart"/>
      <w:r w:rsidRPr="00C85593">
        <w:t>Sanghi</w:t>
      </w:r>
      <w:proofErr w:type="spellEnd"/>
      <w:r w:rsidRPr="00C85593">
        <w:t>, 2016).</w:t>
      </w:r>
      <w:r>
        <w:t xml:space="preserve"> Which help the students to implement for the career opportunity of the new academic students?</w:t>
      </w:r>
    </w:p>
    <w:p w:rsidR="00C9121D" w:rsidRDefault="00C9121D" w:rsidP="00C9121D">
      <w:pPr>
        <w:pStyle w:val="ListParagraph"/>
        <w:numPr>
          <w:ilvl w:val="0"/>
          <w:numId w:val="5"/>
        </w:numPr>
      </w:pPr>
      <w:r w:rsidRPr="00675FBF">
        <w:rPr>
          <w:b/>
        </w:rPr>
        <w:t>Communication skills:</w:t>
      </w:r>
      <w:r>
        <w:t xml:space="preserve"> As far this requirement the communication skill is the most important for any kinds of employees in the organisation and for this different type of workshop and motivations are given to the employees in the organisation, so in the academic stage the students must put importance in that skills an acquire the knowledge of information about the different types of communication skills and the different types of technology those are used for the improvement the communication  and presentation </w:t>
      </w:r>
      <w:r w:rsidRPr="00C85593">
        <w:t>skills (</w:t>
      </w:r>
      <w:proofErr w:type="spellStart"/>
      <w:r w:rsidRPr="00C85593">
        <w:t>Kerzner</w:t>
      </w:r>
      <w:proofErr w:type="spellEnd"/>
      <w:r>
        <w:t xml:space="preserve"> </w:t>
      </w:r>
      <w:r w:rsidRPr="00C85593">
        <w:t xml:space="preserve">and </w:t>
      </w:r>
      <w:proofErr w:type="spellStart"/>
      <w:r w:rsidRPr="00C85593">
        <w:t>Kerzner</w:t>
      </w:r>
      <w:proofErr w:type="spellEnd"/>
      <w:r w:rsidRPr="00C85593">
        <w:t>, 2017).</w:t>
      </w:r>
    </w:p>
    <w:p w:rsidR="00C9121D" w:rsidRDefault="00C9121D" w:rsidP="00C9121D">
      <w:pPr>
        <w:pStyle w:val="ListParagraph"/>
        <w:numPr>
          <w:ilvl w:val="0"/>
          <w:numId w:val="5"/>
        </w:numPr>
      </w:pPr>
      <w:r w:rsidRPr="00675FBF">
        <w:rPr>
          <w:b/>
        </w:rPr>
        <w:t>Team skills:</w:t>
      </w:r>
      <w:r>
        <w:t xml:space="preserve"> Most of the organisation takes importance on the team performance because the team performance motivates all the employees in </w:t>
      </w:r>
      <w:proofErr w:type="gramStart"/>
      <w:r>
        <w:t>a</w:t>
      </w:r>
      <w:proofErr w:type="gramEnd"/>
      <w:r>
        <w:t xml:space="preserve"> organisation to implement their knowledge, skills and competencies in the competitive way. In a team different types of employees are, so the level of capability of them are not same, so in a team all the members knowledge is balanced by each other. And for the students in academic life this module helps to work in a team and improve the performance.</w:t>
      </w:r>
    </w:p>
    <w:p w:rsidR="00C9121D" w:rsidRDefault="00C9121D" w:rsidP="00C9121D">
      <w:pPr>
        <w:pStyle w:val="ListParagraph"/>
        <w:numPr>
          <w:ilvl w:val="0"/>
          <w:numId w:val="5"/>
        </w:numPr>
      </w:pPr>
      <w:r w:rsidRPr="00675FBF">
        <w:rPr>
          <w:b/>
        </w:rPr>
        <w:t>Ethics:</w:t>
      </w:r>
      <w:r>
        <w:t xml:space="preserve"> Ethics are the norm, believes and values that are captured by the employees in an organisation in some continuous ways and motive for serving the people in proper ways by providing superior services to the customers in an </w:t>
      </w:r>
      <w:r w:rsidRPr="00C85593">
        <w:t>organisation (Harper, 2015).</w:t>
      </w:r>
      <w:r>
        <w:t xml:space="preserve"> And all the academic students are motivated by these jobs done by the employees in an organisation.</w:t>
      </w:r>
    </w:p>
    <w:p w:rsidR="00C9121D" w:rsidRDefault="00C9121D" w:rsidP="00C9121D">
      <w:pPr>
        <w:pStyle w:val="ListParagraph"/>
        <w:numPr>
          <w:ilvl w:val="0"/>
          <w:numId w:val="5"/>
        </w:numPr>
      </w:pPr>
      <w:r w:rsidRPr="00675FBF">
        <w:rPr>
          <w:b/>
        </w:rPr>
        <w:lastRenderedPageBreak/>
        <w:t>Acquisition and management skills:</w:t>
      </w:r>
      <w:r>
        <w:t xml:space="preserve"> In this module different types of managerial skills are introduced which are helpful for the managing the entire odd situation smartly and efficiently. In this regard this task will be helpful for the employees who are searching prestigious jobs and to be a skilful worker. And by this lesson the students are able to be concern about the required managerial skills and strategy.</w:t>
      </w:r>
    </w:p>
    <w:p w:rsidR="00C9121D" w:rsidRDefault="00C9121D" w:rsidP="00C9121D">
      <w:pPr>
        <w:pStyle w:val="ListParagraph"/>
        <w:numPr>
          <w:ilvl w:val="0"/>
          <w:numId w:val="5"/>
        </w:numPr>
      </w:pPr>
      <w:r w:rsidRPr="00675FBF">
        <w:rPr>
          <w:b/>
        </w:rPr>
        <w:t>Career preparation:</w:t>
      </w:r>
      <w:r>
        <w:t xml:space="preserve"> In the career preparation of the employees in the competitive market, there are different types of skills those are required for the different types of prestigious jobs, so this module will be helpful for the new employees, who are seeking the desired jobs and </w:t>
      </w:r>
      <w:r w:rsidRPr="00FF59D7">
        <w:t>incentives (Gee, 2018).</w:t>
      </w:r>
      <w:r>
        <w:rPr>
          <w:rFonts w:ascii="Arial" w:hAnsi="Arial" w:cs="Arial"/>
          <w:color w:val="222222"/>
          <w:sz w:val="17"/>
          <w:szCs w:val="17"/>
          <w:shd w:val="clear" w:color="auto" w:fill="FFFFFF"/>
        </w:rPr>
        <w:t xml:space="preserve"> </w:t>
      </w:r>
      <w:r>
        <w:t>In the perspectives of an educational content this will help the students for providing the necessary guidelines to a successful employee.</w:t>
      </w:r>
    </w:p>
    <w:p w:rsidR="00C9121D" w:rsidRDefault="00C9121D" w:rsidP="00C9121D">
      <w:pPr>
        <w:rPr>
          <w:b/>
          <w:lang w:val="en-US"/>
        </w:rPr>
      </w:pPr>
      <w:bookmarkStart w:id="12" w:name="communication"/>
      <w:bookmarkStart w:id="13" w:name="team"/>
      <w:bookmarkStart w:id="14" w:name="ethics"/>
      <w:bookmarkStart w:id="15" w:name="chemical"/>
      <w:bookmarkStart w:id="16" w:name="career"/>
      <w:bookmarkEnd w:id="12"/>
      <w:bookmarkEnd w:id="13"/>
      <w:bookmarkEnd w:id="14"/>
      <w:bookmarkEnd w:id="15"/>
      <w:bookmarkEnd w:id="16"/>
    </w:p>
    <w:p w:rsidR="00C9121D" w:rsidRPr="00005221" w:rsidRDefault="00C9121D" w:rsidP="00C9121D">
      <w:pPr>
        <w:pStyle w:val="Heading1"/>
        <w:rPr>
          <w:rFonts w:eastAsia="Times New Roman"/>
          <w:lang w:val="en-US"/>
        </w:rPr>
      </w:pPr>
      <w:bookmarkStart w:id="17" w:name="_Toc512805551"/>
      <w:proofErr w:type="gramStart"/>
      <w:r w:rsidRPr="00005221">
        <w:rPr>
          <w:rFonts w:eastAsia="Times New Roman"/>
          <w:lang w:val="en-US"/>
        </w:rPr>
        <w:t>Skill gaps?</w:t>
      </w:r>
      <w:bookmarkEnd w:id="17"/>
      <w:proofErr w:type="gramEnd"/>
    </w:p>
    <w:p w:rsidR="00C9121D" w:rsidRPr="006531A1" w:rsidRDefault="00C9121D" w:rsidP="00C9121D">
      <w:pPr>
        <w:rPr>
          <w:lang w:val="en-US"/>
        </w:rPr>
      </w:pPr>
      <w:r>
        <w:rPr>
          <w:lang w:val="en-US"/>
        </w:rPr>
        <w:t xml:space="preserve">There are a term that is used in the workplace called ‘skills gaps’ in many organizations and industry </w:t>
      </w:r>
      <w:r w:rsidRPr="00FF59D7">
        <w:t>(</w:t>
      </w:r>
      <w:proofErr w:type="spellStart"/>
      <w:r w:rsidRPr="00FF59D7">
        <w:t>Sekaran</w:t>
      </w:r>
      <w:proofErr w:type="spellEnd"/>
      <w:r w:rsidRPr="00FF59D7">
        <w:t xml:space="preserve"> and </w:t>
      </w:r>
      <w:proofErr w:type="spellStart"/>
      <w:r w:rsidRPr="00FF59D7">
        <w:t>Bougie</w:t>
      </w:r>
      <w:proofErr w:type="spellEnd"/>
      <w:r w:rsidRPr="00FF59D7">
        <w:t>, 2016).</w:t>
      </w:r>
      <w:r>
        <w:rPr>
          <w:lang w:val="en-US"/>
        </w:rPr>
        <w:t xml:space="preserve"> However in the workplace performance is the most important thing, in this case skills gap is the most important measurement that can be helpful for the organization to adjust all the required skills that are necessary for the development of performance of the organizations. It is the best detriment for attaining the organizations goals and objectives.  There is basically no any definition of skills gap, but in the general sense it can said that the lack of performance in the work context because of the lack of skills of the employees or the development thereof. On the other hand it can be said that the gap between the standard and actual performance. In the short term strategy the organizational goals are the bridge to these gaps through the different interventions such as organizing, development and training etc. the immediate goals of the business is to mitigate the effect on business as soon as possible. But in the long term these gaps are improved by different steps and rectifying root causes.</w:t>
      </w:r>
    </w:p>
    <w:p w:rsidR="00C9121D" w:rsidRPr="00D300FC" w:rsidRDefault="00C9121D" w:rsidP="00C9121D">
      <w:pPr>
        <w:shd w:val="clear" w:color="auto" w:fill="FFFFFF"/>
        <w:spacing w:after="408" w:line="240" w:lineRule="auto"/>
        <w:jc w:val="center"/>
        <w:textAlignment w:val="baseline"/>
        <w:rPr>
          <w:rFonts w:ascii="Open Sans" w:eastAsia="Times New Roman" w:hAnsi="Open Sans" w:cs="Times New Roman"/>
          <w:color w:val="444444"/>
          <w:sz w:val="22"/>
          <w:lang w:val="en-US"/>
        </w:rPr>
      </w:pPr>
      <w:r w:rsidRPr="00CD754F">
        <w:rPr>
          <w:rFonts w:ascii="Open Sans" w:eastAsia="Times New Roman" w:hAnsi="Open Sans" w:cs="Times New Roman"/>
          <w:noProof/>
          <w:color w:val="444444"/>
          <w:sz w:val="22"/>
          <w:lang w:eastAsia="en-GB"/>
        </w:rPr>
        <w:lastRenderedPageBreak/>
        <w:drawing>
          <wp:inline distT="0" distB="0" distL="0" distR="0">
            <wp:extent cx="5087788" cy="2843688"/>
            <wp:effectExtent l="57150" t="19050" r="17612" b="0"/>
            <wp:docPr id="4" name="Picture 1" descr="5 Approaches on How to Identify Skill Gaps at Work - eFron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Approaches on How to Identify Skill Gaps at Work - eFront Blog"/>
                    <pic:cNvPicPr>
                      <a:picLocks noChangeAspect="1" noChangeArrowheads="1"/>
                    </pic:cNvPicPr>
                  </pic:nvPicPr>
                  <pic:blipFill>
                    <a:blip r:embed="rId11" cstate="print"/>
                    <a:srcRect/>
                    <a:stretch>
                      <a:fillRect/>
                    </a:stretch>
                  </pic:blipFill>
                  <pic:spPr bwMode="auto">
                    <a:xfrm>
                      <a:off x="0" y="0"/>
                      <a:ext cx="5092671" cy="2846417"/>
                    </a:xfrm>
                    <a:prstGeom prst="rect">
                      <a:avLst/>
                    </a:prstGeom>
                    <a:noFill/>
                    <a:ln w="9525">
                      <a:noFill/>
                      <a:miter lim="800000"/>
                      <a:headEnd/>
                      <a:tailEnd/>
                    </a:ln>
                    <a:scene3d>
                      <a:camera prst="orthographicFront"/>
                      <a:lightRig rig="threePt" dir="t"/>
                    </a:scene3d>
                    <a:sp3d>
                      <a:bevelB w="114300" prst="artDeco"/>
                    </a:sp3d>
                  </pic:spPr>
                </pic:pic>
              </a:graphicData>
            </a:graphic>
          </wp:inline>
        </w:drawing>
      </w:r>
    </w:p>
    <w:p w:rsidR="00C9121D" w:rsidRPr="00D300FC" w:rsidRDefault="00C9121D" w:rsidP="00C9121D">
      <w:pPr>
        <w:jc w:val="center"/>
        <w:rPr>
          <w:lang w:val="en-US"/>
        </w:rPr>
      </w:pPr>
      <w:r w:rsidRPr="00D300FC">
        <w:rPr>
          <w:lang w:val="en-US"/>
        </w:rPr>
        <w:t>Figure:</w:t>
      </w:r>
      <w:r>
        <w:rPr>
          <w:lang w:val="en-US"/>
        </w:rPr>
        <w:t xml:space="preserve"> Skills Gap</w:t>
      </w:r>
    </w:p>
    <w:p w:rsidR="00C9121D" w:rsidRPr="00D300FC" w:rsidRDefault="00C9121D" w:rsidP="00C9121D">
      <w:pPr>
        <w:jc w:val="center"/>
        <w:rPr>
          <w:color w:val="9B9B9B"/>
          <w:sz w:val="19"/>
          <w:szCs w:val="19"/>
          <w:lang w:val="en-US"/>
        </w:rPr>
      </w:pPr>
      <w:r w:rsidRPr="00D300FC">
        <w:rPr>
          <w:lang w:val="en-US"/>
        </w:rPr>
        <w:t xml:space="preserve">Source: </w:t>
      </w:r>
      <w:hyperlink r:id="rId12" w:history="1">
        <w:r w:rsidRPr="00D300FC">
          <w:t xml:space="preserve">Nikos </w:t>
        </w:r>
        <w:proofErr w:type="spellStart"/>
        <w:r w:rsidRPr="00D300FC">
          <w:t>Andriotis</w:t>
        </w:r>
        <w:proofErr w:type="spellEnd"/>
      </w:hyperlink>
      <w:r>
        <w:t>, (2017)</w:t>
      </w:r>
    </w:p>
    <w:p w:rsidR="00C9121D" w:rsidRDefault="00C9121D" w:rsidP="00C9121D">
      <w:pPr>
        <w:pStyle w:val="Heading1"/>
        <w:rPr>
          <w:lang w:val="en-US"/>
        </w:rPr>
      </w:pPr>
      <w:bookmarkStart w:id="18" w:name="_Toc512805552"/>
      <w:r w:rsidRPr="003B39CD">
        <w:rPr>
          <w:lang w:val="en-US"/>
        </w:rPr>
        <w:t>By how Identify Skill Gaps in Workplace?</w:t>
      </w:r>
      <w:bookmarkEnd w:id="18"/>
    </w:p>
    <w:p w:rsidR="00C9121D" w:rsidRDefault="00C9121D" w:rsidP="00C9121D">
      <w:pPr>
        <w:rPr>
          <w:lang w:val="en-US"/>
        </w:rPr>
      </w:pPr>
      <w:r w:rsidRPr="003B39CD">
        <w:rPr>
          <w:lang w:val="en-US"/>
        </w:rPr>
        <w:t xml:space="preserve">In the process of </w:t>
      </w:r>
      <w:r>
        <w:rPr>
          <w:lang w:val="en-US"/>
        </w:rPr>
        <w:t xml:space="preserve">identifying the skills gap, the first step is to identify the performance of the employee in a closer look, this process involves the collection of data for identifying the competency gap and finding out the toot causes </w:t>
      </w:r>
      <w:proofErr w:type="spellStart"/>
      <w:r>
        <w:rPr>
          <w:lang w:val="en-US"/>
        </w:rPr>
        <w:t>addre</w:t>
      </w:r>
      <w:proofErr w:type="spellEnd"/>
      <w:r w:rsidRPr="00FF59D7">
        <w:t>ssing these gaps effectively (</w:t>
      </w:r>
      <w:proofErr w:type="spellStart"/>
      <w:r w:rsidRPr="00FF59D7">
        <w:t>Rothwell</w:t>
      </w:r>
      <w:proofErr w:type="spellEnd"/>
      <w:r w:rsidRPr="00FF59D7">
        <w:t xml:space="preserve">, </w:t>
      </w:r>
      <w:proofErr w:type="spellStart"/>
      <w:r w:rsidRPr="00FF59D7">
        <w:t>Hohne</w:t>
      </w:r>
      <w:proofErr w:type="spellEnd"/>
      <w:r w:rsidRPr="00FF59D7">
        <w:t xml:space="preserve"> and King, 2018).</w:t>
      </w:r>
      <w:r>
        <w:rPr>
          <w:lang w:val="en-US"/>
        </w:rPr>
        <w:t>In this method the administering process may cause severe consequences for the selection of wrong approach, when the questions come to implement the training, operational and development process. And for this the company should focus on the data collection methodology for identifying the skills gap for the special area to workplace. There are different methodologies are used to collect data from the practical ground, at least three types of methodology are used, these can not only bring different perspectives but also provide different types of insight on the real causes. And for this multiple data sources are used to cross validate data, confirmation analysis of result, and ultimately rectify the skills gaps. Training is the most effective approach of measuring and correcting the skills gaps, the competency required to meet the gaps of the skills it is a best approach, because it determines the training and development approach of the gaps not only in short run and in also long run, it also affects training and development strategy.</w:t>
      </w:r>
    </w:p>
    <w:p w:rsidR="00C9121D" w:rsidRPr="003B39CD" w:rsidRDefault="00C9121D" w:rsidP="00C9121D">
      <w:pPr>
        <w:rPr>
          <w:lang w:val="en-US"/>
        </w:rPr>
      </w:pPr>
    </w:p>
    <w:p w:rsidR="00C9121D" w:rsidRDefault="00C9121D" w:rsidP="00C9121D">
      <w:pPr>
        <w:rPr>
          <w:b/>
          <w:lang w:val="en-US"/>
        </w:rPr>
      </w:pPr>
      <w:r w:rsidRPr="0049626B">
        <w:rPr>
          <w:b/>
          <w:lang w:val="en-US"/>
        </w:rPr>
        <w:t>Here five approaches will be discussed that can solve the skills gap and performance:</w:t>
      </w:r>
    </w:p>
    <w:p w:rsidR="00C9121D" w:rsidRDefault="00C9121D" w:rsidP="00C9121D">
      <w:pPr>
        <w:pStyle w:val="ListParagraph"/>
        <w:numPr>
          <w:ilvl w:val="0"/>
          <w:numId w:val="4"/>
        </w:numPr>
        <w:rPr>
          <w:lang w:val="en-US"/>
        </w:rPr>
      </w:pPr>
      <w:r w:rsidRPr="00675FBF">
        <w:rPr>
          <w:b/>
          <w:lang w:val="en-US"/>
        </w:rPr>
        <w:t>Indicators of key performance (KPI):</w:t>
      </w:r>
      <w:r>
        <w:rPr>
          <w:lang w:val="en-US"/>
        </w:rPr>
        <w:t xml:space="preserve"> In the business performance the key performance evaluation measures the contribution of the person to the business by an employee. It also determines the compensation, rewards, benefits and career progression and the retention </w:t>
      </w:r>
      <w:r>
        <w:rPr>
          <w:lang w:val="en-US"/>
        </w:rPr>
        <w:lastRenderedPageBreak/>
        <w:t xml:space="preserve">of the employees. KPI is very accurate in the evaluation of the performance gaps and the competency gap of the employee, it is the best sources to identify the performance of the skills gap, and individual has some issues to the </w:t>
      </w:r>
      <w:r w:rsidRPr="00FF59D7">
        <w:t>KPI (</w:t>
      </w:r>
      <w:proofErr w:type="spellStart"/>
      <w:r w:rsidRPr="00FF59D7">
        <w:t>Rothwell</w:t>
      </w:r>
      <w:proofErr w:type="spellEnd"/>
      <w:proofErr w:type="gramStart"/>
      <w:r w:rsidRPr="00FF59D7">
        <w:t xml:space="preserve">,  </w:t>
      </w:r>
      <w:proofErr w:type="spellStart"/>
      <w:r w:rsidRPr="00FF59D7">
        <w:t>Hohne</w:t>
      </w:r>
      <w:proofErr w:type="spellEnd"/>
      <w:proofErr w:type="gramEnd"/>
      <w:r w:rsidRPr="00FF59D7">
        <w:t xml:space="preserve"> and King, 2018).</w:t>
      </w:r>
      <w:r>
        <w:rPr>
          <w:lang w:val="en-US"/>
        </w:rPr>
        <w:t xml:space="preserve"> In this process the isolated work will be remediated with the proper supervision and guidance of the experts and in the process the main thing is that is to watch out the performance and gaps among these and taking the corrective actions in this regard.</w:t>
      </w:r>
    </w:p>
    <w:p w:rsidR="00C9121D" w:rsidRDefault="00C9121D" w:rsidP="00C9121D">
      <w:pPr>
        <w:pStyle w:val="ListParagraph"/>
        <w:numPr>
          <w:ilvl w:val="0"/>
          <w:numId w:val="4"/>
        </w:numPr>
        <w:rPr>
          <w:lang w:val="en-US"/>
        </w:rPr>
      </w:pPr>
      <w:r w:rsidRPr="00675FBF">
        <w:rPr>
          <w:b/>
          <w:lang w:val="en-US"/>
        </w:rPr>
        <w:t>Employee Assessments:</w:t>
      </w:r>
      <w:r>
        <w:rPr>
          <w:lang w:val="en-US"/>
        </w:rPr>
        <w:t xml:space="preserve"> It is the excellent way by which skills gap can be identified. By how an employee be assessed, it is the matter of question. Test and quizzes are used to measure the assessment of the employee and other practical methods are used to assess the performance of the employee. One key issue is the basement of the assessment of the employee performance on the work related context for identifying the actual skills gap. So the employee assessment is the direct method of improvements of skills gap.</w:t>
      </w:r>
    </w:p>
    <w:p w:rsidR="00C9121D" w:rsidRDefault="00C9121D" w:rsidP="00C9121D">
      <w:pPr>
        <w:pStyle w:val="ListParagraph"/>
        <w:numPr>
          <w:ilvl w:val="0"/>
          <w:numId w:val="4"/>
        </w:numPr>
        <w:rPr>
          <w:lang w:val="en-US"/>
        </w:rPr>
      </w:pPr>
      <w:r w:rsidRPr="00675FBF">
        <w:rPr>
          <w:b/>
          <w:lang w:val="en-US"/>
        </w:rPr>
        <w:t>360-Degree Reviews:</w:t>
      </w:r>
      <w:r>
        <w:rPr>
          <w:lang w:val="en-US"/>
        </w:rPr>
        <w:t xml:space="preserve"> Another effective approach method of identifying the skills gap is feedback, there is a method called 360-degree </w:t>
      </w:r>
      <w:r w:rsidRPr="00C85593">
        <w:t>review (</w:t>
      </w:r>
      <w:proofErr w:type="spellStart"/>
      <w:r w:rsidRPr="00C85593">
        <w:t>Sanghi</w:t>
      </w:r>
      <w:proofErr w:type="spellEnd"/>
      <w:r w:rsidRPr="00C85593">
        <w:t>, 2016).</w:t>
      </w:r>
      <w:r>
        <w:rPr>
          <w:lang w:val="en-US"/>
        </w:rPr>
        <w:t xml:space="preserve"> The feedback from the employee’s performance is getting from managers, peers and direct reports of the employee. And in many times includes clients, vendors and customers as well. For gathering data the appraisal method can be adapted instead of getting feedback from the employee. The feedback among the employees themselves is also important, and the employee who are asking to others that what skills are needed to perform the specific tasks. The efficient one is to use the survey because this is easy to create and deploy, and easy to use.  Other approaches include the group discussions and the interviews. This may take more time because it needs face to face interaction, allows the interviewer to ask the follow up questions or have the responds of the interviewee. The 360- degree approach is a good approach for getting qualitative data. Because all the quantitative data cannot tell the entire story. One of the pragmatic steps for finding out what are really happening are asked to the employees who are directly related to the business operations.</w:t>
      </w:r>
    </w:p>
    <w:p w:rsidR="00C9121D" w:rsidRDefault="00C9121D" w:rsidP="00C9121D">
      <w:pPr>
        <w:pStyle w:val="ListParagraph"/>
        <w:numPr>
          <w:ilvl w:val="0"/>
          <w:numId w:val="4"/>
        </w:numPr>
        <w:rPr>
          <w:lang w:val="en-US"/>
        </w:rPr>
      </w:pPr>
      <w:r w:rsidRPr="00675FBF">
        <w:rPr>
          <w:b/>
          <w:lang w:val="en-US"/>
        </w:rPr>
        <w:t>Observations:</w:t>
      </w:r>
      <w:r>
        <w:rPr>
          <w:lang w:val="en-US"/>
        </w:rPr>
        <w:t xml:space="preserve"> In the work place there is a most important issue is that the management concept that posits the understanding of the common issues and for this an organization has to spend a lot of time for the </w:t>
      </w:r>
      <w:r w:rsidRPr="00FF59D7">
        <w:t>front line (Landry, 2012).</w:t>
      </w:r>
      <w:r>
        <w:rPr>
          <w:lang w:val="en-US"/>
        </w:rPr>
        <w:t xml:space="preserve"> This practice is very important because, it gives the employee- the data collector, e.g. the first hand experience that is going to the employees work </w:t>
      </w:r>
      <w:r w:rsidRPr="00FF59D7">
        <w:t>environment (Landry, 2012).</w:t>
      </w:r>
      <w:r>
        <w:rPr>
          <w:lang w:val="en-US"/>
        </w:rPr>
        <w:t xml:space="preserve"> Observation of the employees at the workplace is the perfect opportunity to find out the different criteria that are directly related to the performance of the employees and apparent skills gaps, because all the numbers are not capable to tell the entire story. In the first hand observation helps to find out the employees ‘the missing pieces’ not only the information that is found in KPI and in the feedback of the employee and to help you piece the skills and puzzle gap together. More insight of the real situation can be obtained from observations by the management. There is some more insight that can be discovered some real information or the root causes, which are helpful for finding out the skills gap and corrective action and visible to the staff.</w:t>
      </w:r>
    </w:p>
    <w:p w:rsidR="00C9121D" w:rsidRPr="00E62F44" w:rsidRDefault="00C9121D" w:rsidP="00C9121D">
      <w:pPr>
        <w:ind w:left="360"/>
        <w:rPr>
          <w:lang w:val="en-US"/>
        </w:rPr>
      </w:pPr>
    </w:p>
    <w:p w:rsidR="00C9121D" w:rsidRPr="00D300FC" w:rsidRDefault="00C9121D" w:rsidP="00C9121D">
      <w:pPr>
        <w:shd w:val="clear" w:color="auto" w:fill="FFFFFF"/>
        <w:spacing w:line="240" w:lineRule="auto"/>
        <w:jc w:val="center"/>
        <w:textAlignment w:val="baseline"/>
        <w:rPr>
          <w:rFonts w:ascii="Open Sans" w:eastAsia="Times New Roman" w:hAnsi="Open Sans" w:cs="Times New Roman"/>
          <w:color w:val="444444"/>
          <w:sz w:val="22"/>
          <w:lang w:val="en-US"/>
        </w:rPr>
      </w:pPr>
      <w:r w:rsidRPr="0040557F">
        <w:rPr>
          <w:rFonts w:ascii="Open Sans" w:eastAsia="Times New Roman" w:hAnsi="Open Sans" w:cs="Times New Roman"/>
          <w:noProof/>
          <w:color w:val="444444"/>
          <w:sz w:val="22"/>
          <w:lang w:eastAsia="en-GB"/>
        </w:rPr>
        <w:drawing>
          <wp:inline distT="0" distB="0" distL="0" distR="0">
            <wp:extent cx="5334322" cy="2691441"/>
            <wp:effectExtent l="19050" t="0" r="0" b="0"/>
            <wp:docPr id="1" name="Picture 2" descr="5 Approaches on How to Identify Skill Gaps at Work - eFron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Approaches on How to Identify Skill Gaps at Work - eFront Blog"/>
                    <pic:cNvPicPr>
                      <a:picLocks noChangeAspect="1" noChangeArrowheads="1"/>
                    </pic:cNvPicPr>
                  </pic:nvPicPr>
                  <pic:blipFill>
                    <a:blip r:embed="rId13" cstate="print"/>
                    <a:srcRect/>
                    <a:stretch>
                      <a:fillRect/>
                    </a:stretch>
                  </pic:blipFill>
                  <pic:spPr bwMode="auto">
                    <a:xfrm>
                      <a:off x="0" y="0"/>
                      <a:ext cx="5352087" cy="2700404"/>
                    </a:xfrm>
                    <a:prstGeom prst="rect">
                      <a:avLst/>
                    </a:prstGeom>
                    <a:noFill/>
                    <a:ln w="9525">
                      <a:noFill/>
                      <a:miter lim="800000"/>
                      <a:headEnd/>
                      <a:tailEnd/>
                    </a:ln>
                  </pic:spPr>
                </pic:pic>
              </a:graphicData>
            </a:graphic>
          </wp:inline>
        </w:drawing>
      </w:r>
    </w:p>
    <w:p w:rsidR="00C9121D" w:rsidRDefault="00C9121D" w:rsidP="00C9121D">
      <w:pPr>
        <w:jc w:val="center"/>
        <w:rPr>
          <w:lang w:val="en-US"/>
        </w:rPr>
      </w:pPr>
      <w:r>
        <w:rPr>
          <w:lang w:val="en-US"/>
        </w:rPr>
        <w:t>Figure: Observation</w:t>
      </w:r>
    </w:p>
    <w:p w:rsidR="00C9121D" w:rsidRDefault="00C9121D" w:rsidP="00C9121D">
      <w:pPr>
        <w:jc w:val="center"/>
        <w:rPr>
          <w:lang w:val="en-US"/>
        </w:rPr>
      </w:pPr>
      <w:r>
        <w:rPr>
          <w:lang w:val="en-US"/>
        </w:rPr>
        <w:t xml:space="preserve">Source: </w:t>
      </w:r>
      <w:r w:rsidRPr="00675FBF">
        <w:rPr>
          <w:rFonts w:cs="Times New Roman"/>
          <w:szCs w:val="24"/>
          <w:shd w:val="clear" w:color="auto" w:fill="FFFFFF"/>
        </w:rPr>
        <w:t xml:space="preserve">Landry, </w:t>
      </w:r>
      <w:r>
        <w:rPr>
          <w:rFonts w:cs="Times New Roman"/>
          <w:szCs w:val="24"/>
          <w:shd w:val="clear" w:color="auto" w:fill="FFFFFF"/>
        </w:rPr>
        <w:t>(</w:t>
      </w:r>
      <w:r w:rsidRPr="00675FBF">
        <w:rPr>
          <w:rFonts w:cs="Times New Roman"/>
          <w:szCs w:val="24"/>
          <w:shd w:val="clear" w:color="auto" w:fill="FFFFFF"/>
        </w:rPr>
        <w:t>2012</w:t>
      </w:r>
      <w:r>
        <w:rPr>
          <w:rFonts w:cs="Times New Roman"/>
          <w:szCs w:val="24"/>
          <w:shd w:val="clear" w:color="auto" w:fill="FFFFFF"/>
        </w:rPr>
        <w:t>).</w:t>
      </w:r>
    </w:p>
    <w:p w:rsidR="00C9121D" w:rsidRDefault="00C9121D" w:rsidP="00C9121D">
      <w:pPr>
        <w:shd w:val="clear" w:color="auto" w:fill="FFFFFF"/>
        <w:spacing w:after="136" w:line="408" w:lineRule="atLeast"/>
        <w:jc w:val="left"/>
        <w:textAlignment w:val="baseline"/>
        <w:outlineLvl w:val="2"/>
        <w:rPr>
          <w:rFonts w:ascii="Roboto Slab" w:eastAsia="Times New Roman" w:hAnsi="Roboto Slab" w:cs="Times New Roman"/>
          <w:color w:val="232323"/>
          <w:sz w:val="29"/>
          <w:szCs w:val="29"/>
          <w:lang w:val="en-US"/>
        </w:rPr>
      </w:pPr>
    </w:p>
    <w:p w:rsidR="00C9121D" w:rsidRDefault="00C9121D" w:rsidP="00C9121D">
      <w:pPr>
        <w:shd w:val="clear" w:color="auto" w:fill="FFFFFF"/>
        <w:spacing w:after="136" w:line="408" w:lineRule="atLeast"/>
        <w:jc w:val="left"/>
        <w:textAlignment w:val="baseline"/>
        <w:outlineLvl w:val="2"/>
        <w:rPr>
          <w:rFonts w:ascii="Roboto Slab" w:eastAsia="Times New Roman" w:hAnsi="Roboto Slab" w:cs="Times New Roman"/>
          <w:color w:val="232323"/>
          <w:sz w:val="29"/>
          <w:szCs w:val="29"/>
          <w:lang w:val="en-US"/>
        </w:rPr>
      </w:pPr>
    </w:p>
    <w:p w:rsidR="00C9121D" w:rsidRDefault="00C9121D" w:rsidP="00C9121D">
      <w:pPr>
        <w:shd w:val="clear" w:color="auto" w:fill="FFFFFF"/>
        <w:spacing w:after="136" w:line="408" w:lineRule="atLeast"/>
        <w:jc w:val="left"/>
        <w:textAlignment w:val="baseline"/>
        <w:outlineLvl w:val="2"/>
        <w:rPr>
          <w:rFonts w:ascii="Roboto Slab" w:eastAsia="Times New Roman" w:hAnsi="Roboto Slab" w:cs="Times New Roman"/>
          <w:color w:val="232323"/>
          <w:sz w:val="29"/>
          <w:szCs w:val="29"/>
          <w:lang w:val="en-US"/>
        </w:rPr>
      </w:pPr>
    </w:p>
    <w:p w:rsidR="00C9121D" w:rsidRDefault="00C9121D" w:rsidP="00C9121D">
      <w:pPr>
        <w:pStyle w:val="ListParagraph"/>
        <w:numPr>
          <w:ilvl w:val="0"/>
          <w:numId w:val="4"/>
        </w:numPr>
        <w:rPr>
          <w:lang w:val="en-US"/>
        </w:rPr>
      </w:pPr>
      <w:r w:rsidRPr="007A714F">
        <w:rPr>
          <w:lang w:val="en-US"/>
        </w:rPr>
        <w:t xml:space="preserve"> </w:t>
      </w:r>
      <w:r w:rsidRPr="00675FBF">
        <w:rPr>
          <w:b/>
          <w:lang w:val="en-US"/>
        </w:rPr>
        <w:t>Benchmarking Performance:</w:t>
      </w:r>
      <w:r w:rsidRPr="007A714F">
        <w:rPr>
          <w:lang w:val="en-US"/>
        </w:rPr>
        <w:t xml:space="preserve">  Benchmarking the performance of organizations of the top performer of the organizations is the approach of measuring the skills gaps of any </w:t>
      </w:r>
      <w:r w:rsidRPr="00FF59D7">
        <w:rPr>
          <w:lang w:val="en-US"/>
        </w:rPr>
        <w:t>organization</w:t>
      </w:r>
      <w:r w:rsidRPr="00FF59D7">
        <w:t xml:space="preserve"> (</w:t>
      </w:r>
      <w:proofErr w:type="spellStart"/>
      <w:r w:rsidRPr="00FF59D7">
        <w:t>Katzenbach</w:t>
      </w:r>
      <w:proofErr w:type="spellEnd"/>
      <w:r w:rsidRPr="00FF59D7">
        <w:t xml:space="preserve"> and Smith, 2015).</w:t>
      </w:r>
      <w:r w:rsidRPr="007A714F">
        <w:rPr>
          <w:lang w:val="en-US"/>
        </w:rPr>
        <w:t xml:space="preserve"> This method sets the point of references on which the needed skills are performed in the workplace. In this methods of performing the skills gap the action taken for the gaps identified, this process draws a practices from the employees, to add this, it gives a demonstration of the competencies of the skills at the workplace, this provides a skills, in turn provides templates, e.g. an employee soft skills for the required workplace. As a part of the short term business strategy, as a part of the benchmarking the competencies that acquired by the employees, are compared to the competencies that are not gained by them, and then making a template of these gaps and finally the appropriate interventions are taken. As part of the long term business strategy, the organization can segment the employee into cycle on the proven template, which focuses on the benchmarking performance and then train, develop the employee’s skills as directed before. Then the assessment of the performance using this template and the process of reward if the employee’s performance fulfills the benchmark.</w:t>
      </w:r>
    </w:p>
    <w:p w:rsidR="00C9121D" w:rsidRDefault="00C9121D" w:rsidP="00C9121D">
      <w:pPr>
        <w:ind w:left="360"/>
        <w:rPr>
          <w:lang w:val="en-US"/>
        </w:rPr>
      </w:pPr>
    </w:p>
    <w:p w:rsidR="00C9121D" w:rsidRDefault="00C9121D" w:rsidP="00C9121D">
      <w:pPr>
        <w:ind w:left="360"/>
        <w:rPr>
          <w:lang w:val="en-US"/>
        </w:rPr>
      </w:pPr>
      <w:r w:rsidRPr="00143A88">
        <w:rPr>
          <w:noProof/>
          <w:lang w:val="en-US"/>
        </w:rPr>
        <w:pict>
          <v:rect id="_x0000_s1054" style="position:absolute;left:0;text-align:left;margin-left:19.7pt;margin-top:9.6pt;width:425.2pt;height:302.3pt;z-index:251684864" fillcolor="#4bacc6 [3208]" strokecolor="#f2f2f2 [3041]" strokeweight="3pt">
            <v:shadow on="t" type="perspective" color="#205867 [1608]" opacity=".5" offset="1pt" offset2="-1pt"/>
          </v:rect>
        </w:pict>
      </w:r>
    </w:p>
    <w:p w:rsidR="00C9121D" w:rsidRDefault="00C9121D" w:rsidP="00C9121D">
      <w:pPr>
        <w:ind w:left="360"/>
        <w:rPr>
          <w:lang w:val="en-US"/>
        </w:rPr>
      </w:pPr>
      <w:r w:rsidRPr="00143A88">
        <w:rPr>
          <w:noProof/>
          <w:lang w:val="en-US"/>
        </w:rPr>
        <w:pict>
          <v:rect id="_x0000_s1056" style="position:absolute;left:0;text-align:left;margin-left:99.85pt;margin-top:4.85pt;width:258.1pt;height:33.3pt;z-index:251686912" fillcolor="#f79646 [3209]" strokecolor="#f2f2f2 [3041]" strokeweight="3pt">
            <v:shadow on="t" type="perspective" color="#974706 [1609]" opacity=".5" offset="1pt" offset2="-1pt"/>
            <v:textbox>
              <w:txbxContent>
                <w:p w:rsidR="00C9121D" w:rsidRDefault="00C9121D" w:rsidP="00C9121D">
                  <w:pPr>
                    <w:jc w:val="center"/>
                  </w:pPr>
                  <w:r w:rsidRPr="00675FBF">
                    <w:rPr>
                      <w:b/>
                      <w:lang w:val="en-US"/>
                    </w:rPr>
                    <w:t>Indicators of key performance</w:t>
                  </w:r>
                </w:p>
              </w:txbxContent>
            </v:textbox>
          </v:rect>
        </w:pict>
      </w:r>
    </w:p>
    <w:p w:rsidR="00C9121D" w:rsidRDefault="00C9121D" w:rsidP="00C9121D">
      <w:pPr>
        <w:ind w:left="360"/>
        <w:rPr>
          <w:lang w:val="en-US"/>
        </w:rPr>
      </w:pPr>
    </w:p>
    <w:p w:rsidR="00C9121D" w:rsidRDefault="00C9121D" w:rsidP="00C9121D">
      <w:pPr>
        <w:ind w:left="360"/>
        <w:rPr>
          <w:lang w:val="en-US"/>
        </w:rPr>
      </w:pPr>
      <w:r w:rsidRPr="00143A88">
        <w:rPr>
          <w:noProof/>
          <w:lang w:val="en-US"/>
        </w:rPr>
        <w:lastRenderedPageBreak/>
        <w:pict>
          <v:shape id="_x0000_s1062" type="#_x0000_t67" style="position:absolute;left:0;text-align:left;margin-left:219.85pt;margin-top:6.65pt;width:8.15pt;height:23.95pt;z-index:251693056">
            <v:textbox style="layout-flow:vertical-ideographic"/>
          </v:shape>
        </w:pict>
      </w:r>
    </w:p>
    <w:p w:rsidR="00C9121D" w:rsidRDefault="00C9121D" w:rsidP="00C9121D">
      <w:pPr>
        <w:ind w:left="360"/>
        <w:rPr>
          <w:lang w:val="en-US"/>
        </w:rPr>
      </w:pPr>
      <w:r w:rsidRPr="00143A88">
        <w:rPr>
          <w:noProof/>
          <w:lang w:val="en-US"/>
        </w:rPr>
        <w:pict>
          <v:rect id="_x0000_s1055" style="position:absolute;left:0;text-align:left;margin-left:99.85pt;margin-top:14.75pt;width:258.1pt;height:33.3pt;z-index:251685888" fillcolor="#f79646 [3209]" strokecolor="#f2f2f2 [3041]" strokeweight="3pt">
            <v:shadow on="t" type="perspective" color="#974706 [1609]" opacity=".5" offset="1pt" offset2="-1pt"/>
            <v:textbox>
              <w:txbxContent>
                <w:p w:rsidR="00C9121D" w:rsidRDefault="00C9121D" w:rsidP="00C9121D">
                  <w:pPr>
                    <w:jc w:val="center"/>
                  </w:pPr>
                  <w:r w:rsidRPr="00675FBF">
                    <w:rPr>
                      <w:b/>
                      <w:lang w:val="en-US"/>
                    </w:rPr>
                    <w:t>Employee Assessments</w:t>
                  </w:r>
                </w:p>
              </w:txbxContent>
            </v:textbox>
          </v:rect>
        </w:pict>
      </w:r>
    </w:p>
    <w:p w:rsidR="00C9121D" w:rsidRDefault="00C9121D" w:rsidP="00C9121D">
      <w:pPr>
        <w:ind w:left="360"/>
        <w:rPr>
          <w:lang w:val="en-US"/>
        </w:rPr>
      </w:pPr>
    </w:p>
    <w:p w:rsidR="00C9121D" w:rsidRDefault="00C9121D" w:rsidP="00C9121D">
      <w:pPr>
        <w:ind w:left="360"/>
        <w:rPr>
          <w:lang w:val="en-US"/>
        </w:rPr>
      </w:pPr>
    </w:p>
    <w:p w:rsidR="00C9121D" w:rsidRDefault="00C9121D" w:rsidP="00C9121D">
      <w:pPr>
        <w:ind w:left="360"/>
        <w:rPr>
          <w:lang w:val="en-US"/>
        </w:rPr>
      </w:pPr>
      <w:r w:rsidRPr="00143A88">
        <w:rPr>
          <w:noProof/>
          <w:lang w:val="en-US"/>
        </w:rPr>
        <w:pict>
          <v:shape id="_x0000_s1061" type="#_x0000_t67" style="position:absolute;left:0;text-align:left;margin-left:219.85pt;margin-top:.4pt;width:8.15pt;height:21.5pt;z-index:251692032">
            <v:textbox style="layout-flow:vertical-ideographic"/>
          </v:shape>
        </w:pict>
      </w:r>
    </w:p>
    <w:p w:rsidR="00C9121D" w:rsidRDefault="00C9121D" w:rsidP="00C9121D">
      <w:pPr>
        <w:ind w:left="360"/>
        <w:rPr>
          <w:lang w:val="en-US"/>
        </w:rPr>
      </w:pPr>
      <w:r w:rsidRPr="00143A88">
        <w:rPr>
          <w:noProof/>
          <w:lang w:val="en-US"/>
        </w:rPr>
        <w:pict>
          <v:rect id="_x0000_s1057" style="position:absolute;left:0;text-align:left;margin-left:99.85pt;margin-top:6.05pt;width:258.1pt;height:33.3pt;z-index:251687936" fillcolor="#f79646 [3209]" strokecolor="#f2f2f2 [3041]" strokeweight="3pt">
            <v:shadow on="t" type="perspective" color="#974706 [1609]" opacity=".5" offset="1pt" offset2="-1pt"/>
            <v:textbox>
              <w:txbxContent>
                <w:p w:rsidR="00C9121D" w:rsidRDefault="00C9121D" w:rsidP="00C9121D">
                  <w:pPr>
                    <w:jc w:val="center"/>
                  </w:pPr>
                  <w:r w:rsidRPr="00675FBF">
                    <w:rPr>
                      <w:b/>
                      <w:lang w:val="en-US"/>
                    </w:rPr>
                    <w:t>360-Degree Reviews</w:t>
                  </w:r>
                </w:p>
              </w:txbxContent>
            </v:textbox>
          </v:rect>
        </w:pict>
      </w:r>
    </w:p>
    <w:p w:rsidR="00C9121D" w:rsidRDefault="00C9121D" w:rsidP="00C9121D">
      <w:pPr>
        <w:ind w:left="360"/>
        <w:rPr>
          <w:lang w:val="en-US"/>
        </w:rPr>
      </w:pPr>
    </w:p>
    <w:p w:rsidR="00C9121D" w:rsidRDefault="00C9121D" w:rsidP="00C9121D">
      <w:pPr>
        <w:ind w:left="360"/>
        <w:rPr>
          <w:lang w:val="en-US"/>
        </w:rPr>
      </w:pPr>
      <w:r w:rsidRPr="00143A88">
        <w:rPr>
          <w:noProof/>
          <w:lang w:val="en-US"/>
        </w:rPr>
        <w:pict>
          <v:shape id="_x0000_s1063" type="#_x0000_t67" style="position:absolute;left:0;text-align:left;margin-left:219.85pt;margin-top:7.6pt;width:8.15pt;height:25.1pt;z-index:251694080">
            <v:textbox style="layout-flow:vertical-ideographic"/>
          </v:shape>
        </w:pict>
      </w:r>
    </w:p>
    <w:p w:rsidR="00C9121D" w:rsidRDefault="00C9121D" w:rsidP="00C9121D">
      <w:pPr>
        <w:ind w:left="360"/>
        <w:rPr>
          <w:lang w:val="en-US"/>
        </w:rPr>
      </w:pPr>
    </w:p>
    <w:p w:rsidR="00C9121D" w:rsidRDefault="00C9121D" w:rsidP="00C9121D">
      <w:pPr>
        <w:ind w:left="360"/>
        <w:rPr>
          <w:lang w:val="en-US"/>
        </w:rPr>
      </w:pPr>
      <w:r w:rsidRPr="00143A88">
        <w:rPr>
          <w:noProof/>
          <w:lang w:val="en-US"/>
        </w:rPr>
        <w:pict>
          <v:rect id="_x0000_s1058" style="position:absolute;left:0;text-align:left;margin-left:99.85pt;margin-top:1pt;width:258.1pt;height:33.3pt;z-index:251688960" fillcolor="#f79646 [3209]" strokecolor="#f2f2f2 [3041]" strokeweight="3pt">
            <v:shadow on="t" type="perspective" color="#974706 [1609]" opacity=".5" offset="1pt" offset2="-1pt"/>
            <v:textbox>
              <w:txbxContent>
                <w:p w:rsidR="00C9121D" w:rsidRDefault="00C9121D" w:rsidP="00C9121D">
                  <w:pPr>
                    <w:jc w:val="center"/>
                  </w:pPr>
                  <w:r>
                    <w:rPr>
                      <w:b/>
                      <w:lang w:val="en-US"/>
                    </w:rPr>
                    <w:t>Observations</w:t>
                  </w:r>
                </w:p>
              </w:txbxContent>
            </v:textbox>
          </v:rect>
        </w:pict>
      </w:r>
    </w:p>
    <w:p w:rsidR="00C9121D" w:rsidRDefault="00C9121D" w:rsidP="00C9121D">
      <w:pPr>
        <w:ind w:left="360"/>
        <w:rPr>
          <w:lang w:val="en-US"/>
        </w:rPr>
      </w:pPr>
    </w:p>
    <w:p w:rsidR="00C9121D" w:rsidRDefault="00C9121D" w:rsidP="00C9121D">
      <w:pPr>
        <w:ind w:left="360"/>
        <w:rPr>
          <w:lang w:val="en-US"/>
        </w:rPr>
      </w:pPr>
      <w:r w:rsidRPr="00143A88">
        <w:rPr>
          <w:noProof/>
          <w:lang w:val="en-US"/>
        </w:rPr>
        <w:pict>
          <v:shape id="_x0000_s1060" type="#_x0000_t67" style="position:absolute;left:0;text-align:left;margin-left:219.85pt;margin-top:2.55pt;width:8.15pt;height:26.5pt;z-index:251691008">
            <v:textbox style="layout-flow:vertical-ideographic"/>
          </v:shape>
        </w:pict>
      </w:r>
    </w:p>
    <w:p w:rsidR="00C9121D" w:rsidRDefault="00C9121D" w:rsidP="00C9121D">
      <w:pPr>
        <w:ind w:left="360"/>
        <w:rPr>
          <w:lang w:val="en-US"/>
        </w:rPr>
      </w:pPr>
      <w:r w:rsidRPr="00143A88">
        <w:rPr>
          <w:noProof/>
          <w:lang w:val="en-US"/>
        </w:rPr>
        <w:pict>
          <v:rect id="_x0000_s1059" style="position:absolute;left:0;text-align:left;margin-left:99.85pt;margin-top:13.15pt;width:258.1pt;height:33.3pt;z-index:251689984" fillcolor="#f79646 [3209]" strokecolor="#f2f2f2 [3041]" strokeweight="3pt">
            <v:shadow on="t" type="perspective" color="#974706 [1609]" opacity=".5" offset="1pt" offset2="-1pt"/>
            <v:textbox>
              <w:txbxContent>
                <w:p w:rsidR="00C9121D" w:rsidRDefault="00C9121D" w:rsidP="00C9121D">
                  <w:pPr>
                    <w:jc w:val="center"/>
                  </w:pPr>
                  <w:r w:rsidRPr="00675FBF">
                    <w:rPr>
                      <w:b/>
                      <w:lang w:val="en-US"/>
                    </w:rPr>
                    <w:t>Benchmarking Performance</w:t>
                  </w:r>
                </w:p>
              </w:txbxContent>
            </v:textbox>
          </v:rect>
        </w:pict>
      </w:r>
    </w:p>
    <w:p w:rsidR="00C9121D" w:rsidRDefault="00C9121D" w:rsidP="00C9121D">
      <w:pPr>
        <w:ind w:left="360"/>
        <w:rPr>
          <w:lang w:val="en-US"/>
        </w:rPr>
      </w:pPr>
    </w:p>
    <w:p w:rsidR="00C9121D" w:rsidRDefault="00C9121D" w:rsidP="00C9121D">
      <w:pPr>
        <w:ind w:left="360"/>
        <w:rPr>
          <w:lang w:val="en-US"/>
        </w:rPr>
      </w:pPr>
    </w:p>
    <w:p w:rsidR="00C9121D" w:rsidRDefault="00C9121D" w:rsidP="00C9121D">
      <w:pPr>
        <w:ind w:left="360"/>
        <w:rPr>
          <w:lang w:val="en-US"/>
        </w:rPr>
      </w:pPr>
    </w:p>
    <w:p w:rsidR="00C9121D" w:rsidRDefault="00C9121D" w:rsidP="00C9121D">
      <w:pPr>
        <w:ind w:left="360"/>
        <w:rPr>
          <w:lang w:val="en-US"/>
        </w:rPr>
      </w:pPr>
    </w:p>
    <w:p w:rsidR="00C9121D" w:rsidRDefault="00C9121D" w:rsidP="00C9121D">
      <w:pPr>
        <w:jc w:val="center"/>
        <w:rPr>
          <w:lang w:val="en-US"/>
        </w:rPr>
      </w:pPr>
      <w:r>
        <w:rPr>
          <w:lang w:val="en-US"/>
        </w:rPr>
        <w:t>Figure: Identification Process of Skills Gap</w:t>
      </w:r>
    </w:p>
    <w:p w:rsidR="00C9121D" w:rsidRDefault="00C9121D" w:rsidP="00C9121D">
      <w:pPr>
        <w:jc w:val="center"/>
        <w:rPr>
          <w:lang w:val="en-US"/>
        </w:rPr>
      </w:pPr>
      <w:r>
        <w:rPr>
          <w:lang w:val="en-US"/>
        </w:rPr>
        <w:t>Source: Author</w:t>
      </w:r>
    </w:p>
    <w:p w:rsidR="00C9121D" w:rsidRDefault="00C9121D" w:rsidP="00C9121D">
      <w:pPr>
        <w:rPr>
          <w:lang w:val="en-US"/>
        </w:rPr>
      </w:pPr>
    </w:p>
    <w:p w:rsidR="00C9121D" w:rsidRDefault="00C9121D" w:rsidP="00C9121D">
      <w:pPr>
        <w:rPr>
          <w:lang w:val="en-US"/>
        </w:rPr>
      </w:pPr>
    </w:p>
    <w:p w:rsidR="00C9121D" w:rsidRPr="00005221" w:rsidRDefault="00C9121D" w:rsidP="00C9121D">
      <w:pPr>
        <w:pStyle w:val="Heading1"/>
        <w:rPr>
          <w:lang w:val="en-US"/>
        </w:rPr>
      </w:pPr>
      <w:bookmarkStart w:id="19" w:name="_Toc512805553"/>
      <w:r>
        <w:rPr>
          <w:lang w:val="en-US"/>
        </w:rPr>
        <w:t>Conclusion</w:t>
      </w:r>
      <w:bookmarkEnd w:id="19"/>
      <w:r>
        <w:rPr>
          <w:lang w:val="en-US"/>
        </w:rPr>
        <w:t xml:space="preserve"> </w:t>
      </w:r>
    </w:p>
    <w:p w:rsidR="00C9121D" w:rsidRDefault="00C9121D" w:rsidP="00C9121D">
      <w:pPr>
        <w:rPr>
          <w:lang w:val="en-US"/>
        </w:rPr>
      </w:pPr>
      <w:r>
        <w:rPr>
          <w:lang w:val="en-US"/>
        </w:rPr>
        <w:t xml:space="preserve">Employees are the main driving force of the organization, if the employees are more skillful, then the performance of the employees and finally in terms of the </w:t>
      </w:r>
      <w:proofErr w:type="spellStart"/>
      <w:r>
        <w:rPr>
          <w:lang w:val="en-US"/>
        </w:rPr>
        <w:t>organisation</w:t>
      </w:r>
      <w:proofErr w:type="spellEnd"/>
      <w:r>
        <w:rPr>
          <w:lang w:val="en-US"/>
        </w:rPr>
        <w:t xml:space="preserve"> are automatically developed and fostered. In this term the main problem is the skills of the employees, and in the </w:t>
      </w:r>
      <w:proofErr w:type="spellStart"/>
      <w:r>
        <w:rPr>
          <w:lang w:val="en-US"/>
        </w:rPr>
        <w:t>organisation</w:t>
      </w:r>
      <w:proofErr w:type="spellEnd"/>
      <w:r>
        <w:rPr>
          <w:lang w:val="en-US"/>
        </w:rPr>
        <w:t xml:space="preserve"> different types of employees come, so the levels of skills are not same. In this module the skills of the are required for the employees and what are the importance of these to </w:t>
      </w:r>
      <w:proofErr w:type="gramStart"/>
      <w:r>
        <w:rPr>
          <w:lang w:val="en-US"/>
        </w:rPr>
        <w:t>a</w:t>
      </w:r>
      <w:proofErr w:type="gramEnd"/>
      <w:r>
        <w:rPr>
          <w:lang w:val="en-US"/>
        </w:rPr>
        <w:t xml:space="preserve"> academic students. The suggestions in case of skills gap of the employees and the suggestions in this regard are discussed in this assignment.</w:t>
      </w: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rPr>
          <w:lang w:val="en-US"/>
        </w:rPr>
      </w:pPr>
    </w:p>
    <w:p w:rsidR="00C9121D" w:rsidRDefault="00C9121D" w:rsidP="00C9121D">
      <w:pPr>
        <w:pStyle w:val="Heading1"/>
        <w:rPr>
          <w:lang w:val="en-US"/>
        </w:rPr>
      </w:pPr>
      <w:bookmarkStart w:id="20" w:name="_Toc512805554"/>
      <w:r>
        <w:rPr>
          <w:lang w:val="en-US"/>
        </w:rPr>
        <w:t>References</w:t>
      </w:r>
      <w:bookmarkEnd w:id="20"/>
    </w:p>
    <w:p w:rsidR="00C9121D" w:rsidRPr="00675FBF" w:rsidRDefault="00C9121D" w:rsidP="00C9121D">
      <w:pPr>
        <w:rPr>
          <w:rFonts w:cs="Times New Roman"/>
          <w:szCs w:val="24"/>
          <w:shd w:val="clear" w:color="auto" w:fill="FFFFFF"/>
        </w:rPr>
      </w:pPr>
      <w:proofErr w:type="gramStart"/>
      <w:r w:rsidRPr="00675FBF">
        <w:rPr>
          <w:rFonts w:cs="Times New Roman"/>
          <w:szCs w:val="24"/>
          <w:shd w:val="clear" w:color="auto" w:fill="FFFFFF"/>
        </w:rPr>
        <w:t>Brown, G.</w:t>
      </w:r>
      <w:r>
        <w:rPr>
          <w:rFonts w:cs="Times New Roman"/>
          <w:szCs w:val="24"/>
          <w:shd w:val="clear" w:color="auto" w:fill="FFFFFF"/>
        </w:rPr>
        <w:t xml:space="preserve">A., Bull, J. and </w:t>
      </w:r>
      <w:proofErr w:type="spellStart"/>
      <w:r>
        <w:rPr>
          <w:rFonts w:cs="Times New Roman"/>
          <w:szCs w:val="24"/>
          <w:shd w:val="clear" w:color="auto" w:fill="FFFFFF"/>
        </w:rPr>
        <w:t>Pendlebury</w:t>
      </w:r>
      <w:proofErr w:type="spellEnd"/>
      <w:r>
        <w:rPr>
          <w:rFonts w:cs="Times New Roman"/>
          <w:szCs w:val="24"/>
          <w:shd w:val="clear" w:color="auto" w:fill="FFFFFF"/>
        </w:rPr>
        <w:t>, M.</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2013</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proofErr w:type="gramStart"/>
      <w:r w:rsidRPr="00675FBF">
        <w:rPr>
          <w:rFonts w:cs="Times New Roman"/>
          <w:iCs/>
          <w:szCs w:val="24"/>
          <w:shd w:val="clear" w:color="auto" w:fill="FFFFFF"/>
        </w:rPr>
        <w:t>Assessing student learning in higher education</w:t>
      </w:r>
      <w:r w:rsidRPr="00675FBF">
        <w:rPr>
          <w:rFonts w:cs="Times New Roman"/>
          <w:szCs w:val="24"/>
          <w:shd w:val="clear" w:color="auto" w:fill="FFFFFF"/>
        </w:rPr>
        <w:t>.</w:t>
      </w:r>
      <w:proofErr w:type="gramEnd"/>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Routledge</w:t>
      </w:r>
      <w:proofErr w:type="spellEnd"/>
      <w:r w:rsidRPr="00675FBF">
        <w:rPr>
          <w:rFonts w:cs="Times New Roman"/>
          <w:szCs w:val="24"/>
          <w:shd w:val="clear" w:color="auto" w:fill="FFFFFF"/>
        </w:rPr>
        <w:t>.</w:t>
      </w:r>
      <w:proofErr w:type="gramEnd"/>
    </w:p>
    <w:p w:rsidR="00C9121D" w:rsidRPr="00675FBF" w:rsidRDefault="00C9121D" w:rsidP="00C9121D">
      <w:pPr>
        <w:rPr>
          <w:rFonts w:cs="Times New Roman"/>
          <w:szCs w:val="24"/>
          <w:shd w:val="clear" w:color="auto" w:fill="FFFFFF"/>
        </w:rPr>
      </w:pPr>
      <w:proofErr w:type="spellStart"/>
      <w:proofErr w:type="gramStart"/>
      <w:r>
        <w:rPr>
          <w:rFonts w:cs="Times New Roman"/>
          <w:szCs w:val="24"/>
          <w:shd w:val="clear" w:color="auto" w:fill="FFFFFF"/>
        </w:rPr>
        <w:t>Sanghi</w:t>
      </w:r>
      <w:proofErr w:type="spellEnd"/>
      <w:r>
        <w:rPr>
          <w:rFonts w:cs="Times New Roman"/>
          <w:szCs w:val="24"/>
          <w:shd w:val="clear" w:color="auto" w:fill="FFFFFF"/>
        </w:rPr>
        <w:t>, S.</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2016</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The handbook of competency mapping: understanding, designing and implementing competency models in organizations</w:t>
      </w:r>
      <w:r w:rsidRPr="00675FBF">
        <w:rPr>
          <w:rFonts w:cs="Times New Roman"/>
          <w:szCs w:val="24"/>
          <w:shd w:val="clear" w:color="auto" w:fill="FFFFFF"/>
        </w:rPr>
        <w:t xml:space="preserve">. </w:t>
      </w:r>
      <w:proofErr w:type="gramStart"/>
      <w:r w:rsidRPr="00675FBF">
        <w:rPr>
          <w:rFonts w:cs="Times New Roman"/>
          <w:szCs w:val="24"/>
          <w:shd w:val="clear" w:color="auto" w:fill="FFFFFF"/>
        </w:rPr>
        <w:t>SAGE Publications India.</w:t>
      </w:r>
      <w:proofErr w:type="gramEnd"/>
    </w:p>
    <w:p w:rsidR="00C9121D" w:rsidRPr="00675FBF" w:rsidRDefault="00C9121D" w:rsidP="00C9121D">
      <w:pPr>
        <w:rPr>
          <w:rFonts w:cs="Times New Roman"/>
          <w:szCs w:val="24"/>
          <w:shd w:val="clear" w:color="auto" w:fill="FFFFFF"/>
        </w:rPr>
      </w:pPr>
      <w:proofErr w:type="spellStart"/>
      <w:proofErr w:type="gramStart"/>
      <w:r>
        <w:rPr>
          <w:rFonts w:cs="Times New Roman"/>
          <w:szCs w:val="24"/>
          <w:shd w:val="clear" w:color="auto" w:fill="FFFFFF"/>
        </w:rPr>
        <w:t>Kerzner</w:t>
      </w:r>
      <w:proofErr w:type="spellEnd"/>
      <w:r>
        <w:rPr>
          <w:rFonts w:cs="Times New Roman"/>
          <w:szCs w:val="24"/>
          <w:shd w:val="clear" w:color="auto" w:fill="FFFFFF"/>
        </w:rPr>
        <w:t xml:space="preserve">, H. and </w:t>
      </w:r>
      <w:proofErr w:type="spellStart"/>
      <w:r>
        <w:rPr>
          <w:rFonts w:cs="Times New Roman"/>
          <w:szCs w:val="24"/>
          <w:shd w:val="clear" w:color="auto" w:fill="FFFFFF"/>
        </w:rPr>
        <w:t>Kerzner</w:t>
      </w:r>
      <w:proofErr w:type="spellEnd"/>
      <w:r>
        <w:rPr>
          <w:rFonts w:cs="Times New Roman"/>
          <w:szCs w:val="24"/>
          <w:shd w:val="clear" w:color="auto" w:fill="FFFFFF"/>
        </w:rPr>
        <w:t>, H.R.</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2017</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Project management: a systems approach to planning, scheduling, and controlling</w:t>
      </w:r>
      <w:r w:rsidRPr="00675FBF">
        <w:rPr>
          <w:rFonts w:cs="Times New Roman"/>
          <w:szCs w:val="24"/>
          <w:shd w:val="clear" w:color="auto" w:fill="FFFFFF"/>
        </w:rPr>
        <w:t xml:space="preserve">. </w:t>
      </w:r>
      <w:proofErr w:type="gramStart"/>
      <w:r w:rsidRPr="00675FBF">
        <w:rPr>
          <w:rFonts w:cs="Times New Roman"/>
          <w:szCs w:val="24"/>
          <w:shd w:val="clear" w:color="auto" w:fill="FFFFFF"/>
        </w:rPr>
        <w:t>John Wiley &amp; Sons.</w:t>
      </w:r>
      <w:proofErr w:type="gramEnd"/>
    </w:p>
    <w:p w:rsidR="00C9121D" w:rsidRPr="00675FBF" w:rsidRDefault="00C9121D" w:rsidP="00C9121D">
      <w:pPr>
        <w:rPr>
          <w:rFonts w:cs="Times New Roman"/>
          <w:szCs w:val="24"/>
          <w:shd w:val="clear" w:color="auto" w:fill="FFFFFF"/>
        </w:rPr>
      </w:pPr>
      <w:proofErr w:type="spellStart"/>
      <w:proofErr w:type="gramStart"/>
      <w:r>
        <w:rPr>
          <w:rFonts w:cs="Times New Roman"/>
          <w:szCs w:val="24"/>
          <w:shd w:val="clear" w:color="auto" w:fill="FFFFFF"/>
        </w:rPr>
        <w:t>Sanghi</w:t>
      </w:r>
      <w:proofErr w:type="spellEnd"/>
      <w:r>
        <w:rPr>
          <w:rFonts w:cs="Times New Roman"/>
          <w:szCs w:val="24"/>
          <w:shd w:val="clear" w:color="auto" w:fill="FFFFFF"/>
        </w:rPr>
        <w:t>, S.</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2016</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The handbook of competency mapping: understanding, designing and implementing competency models in organizations</w:t>
      </w:r>
      <w:r w:rsidRPr="00675FBF">
        <w:rPr>
          <w:rFonts w:cs="Times New Roman"/>
          <w:szCs w:val="24"/>
          <w:shd w:val="clear" w:color="auto" w:fill="FFFFFF"/>
        </w:rPr>
        <w:t xml:space="preserve">. </w:t>
      </w:r>
      <w:proofErr w:type="gramStart"/>
      <w:r w:rsidRPr="00675FBF">
        <w:rPr>
          <w:rFonts w:cs="Times New Roman"/>
          <w:szCs w:val="24"/>
          <w:shd w:val="clear" w:color="auto" w:fill="FFFFFF"/>
        </w:rPr>
        <w:t>SAGE Publications India.</w:t>
      </w:r>
      <w:proofErr w:type="gramEnd"/>
    </w:p>
    <w:p w:rsidR="00C9121D" w:rsidRPr="00675FBF" w:rsidRDefault="00C9121D" w:rsidP="00C9121D">
      <w:pPr>
        <w:rPr>
          <w:rFonts w:cs="Times New Roman"/>
          <w:szCs w:val="24"/>
          <w:shd w:val="clear" w:color="auto" w:fill="FFFFFF"/>
        </w:rPr>
      </w:pPr>
      <w:proofErr w:type="gramStart"/>
      <w:r>
        <w:rPr>
          <w:rFonts w:cs="Times New Roman"/>
          <w:szCs w:val="24"/>
          <w:shd w:val="clear" w:color="auto" w:fill="FFFFFF"/>
        </w:rPr>
        <w:t>Harper, C. (</w:t>
      </w:r>
      <w:r w:rsidRPr="00675FBF">
        <w:rPr>
          <w:rFonts w:cs="Times New Roman"/>
          <w:szCs w:val="24"/>
          <w:shd w:val="clear" w:color="auto" w:fill="FFFFFF"/>
        </w:rPr>
        <w:t>2015</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Organizations: Structures, processes and outcomes</w:t>
      </w:r>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Routledge</w:t>
      </w:r>
      <w:proofErr w:type="spellEnd"/>
      <w:r w:rsidRPr="00675FBF">
        <w:rPr>
          <w:rFonts w:cs="Times New Roman"/>
          <w:szCs w:val="24"/>
          <w:shd w:val="clear" w:color="auto" w:fill="FFFFFF"/>
        </w:rPr>
        <w:t>.</w:t>
      </w:r>
      <w:proofErr w:type="gramEnd"/>
    </w:p>
    <w:p w:rsidR="00C9121D" w:rsidRPr="00675FBF" w:rsidRDefault="00C9121D" w:rsidP="00C9121D">
      <w:pPr>
        <w:rPr>
          <w:rFonts w:cs="Times New Roman"/>
          <w:szCs w:val="24"/>
          <w:shd w:val="clear" w:color="auto" w:fill="FFFFFF"/>
        </w:rPr>
      </w:pPr>
      <w:r>
        <w:rPr>
          <w:rFonts w:cs="Times New Roman"/>
          <w:szCs w:val="24"/>
          <w:shd w:val="clear" w:color="auto" w:fill="FFFFFF"/>
        </w:rPr>
        <w:t>Landry, C. (</w:t>
      </w:r>
      <w:r w:rsidRPr="00675FBF">
        <w:rPr>
          <w:rFonts w:cs="Times New Roman"/>
          <w:szCs w:val="24"/>
          <w:shd w:val="clear" w:color="auto" w:fill="FFFFFF"/>
        </w:rPr>
        <w:t>2012</w:t>
      </w:r>
      <w:r>
        <w:rPr>
          <w:rFonts w:cs="Times New Roman"/>
          <w:szCs w:val="24"/>
          <w:shd w:val="clear" w:color="auto" w:fill="FFFFFF"/>
        </w:rPr>
        <w:t>)</w:t>
      </w:r>
      <w:r w:rsidRPr="00675FBF">
        <w:rPr>
          <w:rFonts w:cs="Times New Roman"/>
          <w:szCs w:val="24"/>
          <w:shd w:val="clear" w:color="auto" w:fill="FFFFFF"/>
        </w:rPr>
        <w:t>.</w:t>
      </w:r>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The creative city: A toolkit for urban innovators</w:t>
      </w:r>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Earthscan</w:t>
      </w:r>
      <w:proofErr w:type="spellEnd"/>
      <w:r w:rsidRPr="00675FBF">
        <w:rPr>
          <w:rFonts w:cs="Times New Roman"/>
          <w:szCs w:val="24"/>
          <w:shd w:val="clear" w:color="auto" w:fill="FFFFFF"/>
        </w:rPr>
        <w:t>.</w:t>
      </w:r>
      <w:proofErr w:type="gramEnd"/>
    </w:p>
    <w:p w:rsidR="00C9121D" w:rsidRPr="00675FBF" w:rsidRDefault="00C9121D" w:rsidP="00C9121D">
      <w:pPr>
        <w:rPr>
          <w:rFonts w:cs="Times New Roman"/>
          <w:szCs w:val="24"/>
          <w:shd w:val="clear" w:color="auto" w:fill="FFFFFF"/>
        </w:rPr>
      </w:pPr>
      <w:r>
        <w:rPr>
          <w:rFonts w:cs="Times New Roman"/>
          <w:szCs w:val="24"/>
          <w:shd w:val="clear" w:color="auto" w:fill="FFFFFF"/>
        </w:rPr>
        <w:t>Gee, J.</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2018</w:t>
      </w:r>
      <w:r>
        <w:rPr>
          <w:rFonts w:cs="Times New Roman"/>
          <w:szCs w:val="24"/>
          <w:shd w:val="clear" w:color="auto" w:fill="FFFFFF"/>
        </w:rPr>
        <w:t>)</w:t>
      </w:r>
      <w:r w:rsidRPr="00675FBF">
        <w:rPr>
          <w:rFonts w:cs="Times New Roman"/>
          <w:szCs w:val="24"/>
          <w:shd w:val="clear" w:color="auto" w:fill="FFFFFF"/>
        </w:rPr>
        <w:t>.</w:t>
      </w:r>
      <w:r w:rsidRPr="00675FBF">
        <w:rPr>
          <w:rStyle w:val="apple-converted-space"/>
          <w:rFonts w:cs="Times New Roman"/>
          <w:color w:val="222222"/>
          <w:szCs w:val="24"/>
          <w:shd w:val="clear" w:color="auto" w:fill="FFFFFF"/>
        </w:rPr>
        <w:t> </w:t>
      </w:r>
      <w:proofErr w:type="gramStart"/>
      <w:r w:rsidRPr="00675FBF">
        <w:rPr>
          <w:rFonts w:cs="Times New Roman"/>
          <w:iCs/>
          <w:szCs w:val="24"/>
          <w:shd w:val="clear" w:color="auto" w:fill="FFFFFF"/>
        </w:rPr>
        <w:t>The new work order</w:t>
      </w:r>
      <w:r w:rsidRPr="00675FBF">
        <w:rPr>
          <w:rFonts w:cs="Times New Roman"/>
          <w:szCs w:val="24"/>
          <w:shd w:val="clear" w:color="auto" w:fill="FFFFFF"/>
        </w:rPr>
        <w:t>.</w:t>
      </w:r>
      <w:proofErr w:type="gramEnd"/>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Routledge</w:t>
      </w:r>
      <w:proofErr w:type="spellEnd"/>
      <w:r w:rsidRPr="00675FBF">
        <w:rPr>
          <w:rFonts w:cs="Times New Roman"/>
          <w:szCs w:val="24"/>
          <w:shd w:val="clear" w:color="auto" w:fill="FFFFFF"/>
        </w:rPr>
        <w:t>.</w:t>
      </w:r>
      <w:proofErr w:type="gramEnd"/>
    </w:p>
    <w:p w:rsidR="00C9121D" w:rsidRPr="00675FBF" w:rsidRDefault="00C9121D" w:rsidP="00C9121D">
      <w:pPr>
        <w:rPr>
          <w:rFonts w:cs="Times New Roman"/>
          <w:szCs w:val="24"/>
          <w:shd w:val="clear" w:color="auto" w:fill="FFFFFF"/>
        </w:rPr>
      </w:pPr>
      <w:proofErr w:type="spellStart"/>
      <w:proofErr w:type="gramStart"/>
      <w:r w:rsidRPr="00675FBF">
        <w:rPr>
          <w:rFonts w:cs="Times New Roman"/>
          <w:szCs w:val="24"/>
          <w:shd w:val="clear" w:color="auto" w:fill="FFFFFF"/>
        </w:rPr>
        <w:t>Carnevale</w:t>
      </w:r>
      <w:proofErr w:type="spellEnd"/>
      <w:r w:rsidRPr="00675FBF">
        <w:rPr>
          <w:rFonts w:cs="Times New Roman"/>
          <w:szCs w:val="24"/>
          <w:shd w:val="clear" w:color="auto" w:fill="FFFFFF"/>
        </w:rPr>
        <w:t xml:space="preserve">, </w:t>
      </w:r>
      <w:r>
        <w:rPr>
          <w:rFonts w:cs="Times New Roman"/>
          <w:szCs w:val="24"/>
          <w:shd w:val="clear" w:color="auto" w:fill="FFFFFF"/>
        </w:rPr>
        <w:t xml:space="preserve">A.P., Smith, N. and </w:t>
      </w:r>
      <w:proofErr w:type="spellStart"/>
      <w:r>
        <w:rPr>
          <w:rFonts w:cs="Times New Roman"/>
          <w:szCs w:val="24"/>
          <w:shd w:val="clear" w:color="auto" w:fill="FFFFFF"/>
        </w:rPr>
        <w:t>Strohl</w:t>
      </w:r>
      <w:proofErr w:type="spellEnd"/>
      <w:r>
        <w:rPr>
          <w:rFonts w:cs="Times New Roman"/>
          <w:szCs w:val="24"/>
          <w:shd w:val="clear" w:color="auto" w:fill="FFFFFF"/>
        </w:rPr>
        <w:t>, J. (</w:t>
      </w:r>
      <w:r w:rsidRPr="00675FBF">
        <w:rPr>
          <w:rFonts w:cs="Times New Roman"/>
          <w:szCs w:val="24"/>
          <w:shd w:val="clear" w:color="auto" w:fill="FFFFFF"/>
        </w:rPr>
        <w:t>2010</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Help wanted: Projections of job and education requirements through 2018</w:t>
      </w:r>
      <w:r w:rsidRPr="00675FBF">
        <w:rPr>
          <w:rFonts w:cs="Times New Roman"/>
          <w:szCs w:val="24"/>
          <w:shd w:val="clear" w:color="auto" w:fill="FFFFFF"/>
        </w:rPr>
        <w:t xml:space="preserve">. </w:t>
      </w:r>
      <w:proofErr w:type="gramStart"/>
      <w:r w:rsidRPr="00675FBF">
        <w:rPr>
          <w:rFonts w:cs="Times New Roman"/>
          <w:szCs w:val="24"/>
          <w:shd w:val="clear" w:color="auto" w:fill="FFFFFF"/>
        </w:rPr>
        <w:t>Lumina Foundation.</w:t>
      </w:r>
      <w:proofErr w:type="gramEnd"/>
    </w:p>
    <w:p w:rsidR="00C9121D" w:rsidRPr="00675FBF" w:rsidRDefault="00C9121D" w:rsidP="00C9121D">
      <w:pPr>
        <w:rPr>
          <w:rFonts w:cs="Times New Roman"/>
          <w:szCs w:val="24"/>
          <w:shd w:val="clear" w:color="auto" w:fill="FFFFFF"/>
        </w:rPr>
      </w:pPr>
      <w:proofErr w:type="gramStart"/>
      <w:r w:rsidRPr="00675FBF">
        <w:rPr>
          <w:rFonts w:cs="Times New Roman"/>
          <w:szCs w:val="24"/>
          <w:shd w:val="clear" w:color="auto" w:fill="FFFFFF"/>
        </w:rPr>
        <w:t xml:space="preserve">Hair </w:t>
      </w:r>
      <w:proofErr w:type="spellStart"/>
      <w:r w:rsidRPr="00675FBF">
        <w:rPr>
          <w:rFonts w:cs="Times New Roman"/>
          <w:szCs w:val="24"/>
          <w:shd w:val="clear" w:color="auto" w:fill="FFFFFF"/>
        </w:rPr>
        <w:t>Jr</w:t>
      </w:r>
      <w:proofErr w:type="spellEnd"/>
      <w:r w:rsidRPr="00675FBF">
        <w:rPr>
          <w:rFonts w:cs="Times New Roman"/>
          <w:szCs w:val="24"/>
          <w:shd w:val="clear" w:color="auto" w:fill="FFFFFF"/>
        </w:rPr>
        <w:t xml:space="preserve">, J.F., </w:t>
      </w:r>
      <w:proofErr w:type="spellStart"/>
      <w:r w:rsidRPr="00675FBF">
        <w:rPr>
          <w:rFonts w:cs="Times New Roman"/>
          <w:szCs w:val="24"/>
          <w:shd w:val="clear" w:color="auto" w:fill="FFFFFF"/>
        </w:rPr>
        <w:t>Wolfinbarger</w:t>
      </w:r>
      <w:proofErr w:type="spellEnd"/>
      <w:r w:rsidRPr="00675FBF">
        <w:rPr>
          <w:rFonts w:cs="Times New Roman"/>
          <w:szCs w:val="24"/>
          <w:shd w:val="clear" w:color="auto" w:fill="FFFFFF"/>
        </w:rPr>
        <w:t>, M., Money, A</w:t>
      </w:r>
      <w:r>
        <w:rPr>
          <w:rFonts w:cs="Times New Roman"/>
          <w:szCs w:val="24"/>
          <w:shd w:val="clear" w:color="auto" w:fill="FFFFFF"/>
        </w:rPr>
        <w:t xml:space="preserve">.H., </w:t>
      </w:r>
      <w:proofErr w:type="spellStart"/>
      <w:r>
        <w:rPr>
          <w:rFonts w:cs="Times New Roman"/>
          <w:szCs w:val="24"/>
          <w:shd w:val="clear" w:color="auto" w:fill="FFFFFF"/>
        </w:rPr>
        <w:t>Samouel</w:t>
      </w:r>
      <w:proofErr w:type="spellEnd"/>
      <w:r>
        <w:rPr>
          <w:rFonts w:cs="Times New Roman"/>
          <w:szCs w:val="24"/>
          <w:shd w:val="clear" w:color="auto" w:fill="FFFFFF"/>
        </w:rPr>
        <w:t>, P. and Page, M.J.</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2015</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Essentials of business research methods</w:t>
      </w:r>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Routledge</w:t>
      </w:r>
      <w:proofErr w:type="spellEnd"/>
      <w:r w:rsidRPr="00675FBF">
        <w:rPr>
          <w:rFonts w:cs="Times New Roman"/>
          <w:szCs w:val="24"/>
          <w:shd w:val="clear" w:color="auto" w:fill="FFFFFF"/>
        </w:rPr>
        <w:t>.</w:t>
      </w:r>
      <w:proofErr w:type="gramEnd"/>
    </w:p>
    <w:p w:rsidR="00C9121D" w:rsidRPr="00675FBF" w:rsidRDefault="00C9121D" w:rsidP="00C9121D">
      <w:pPr>
        <w:rPr>
          <w:rFonts w:cs="Times New Roman"/>
          <w:szCs w:val="24"/>
          <w:shd w:val="clear" w:color="auto" w:fill="FFFFFF"/>
        </w:rPr>
      </w:pPr>
      <w:proofErr w:type="gramStart"/>
      <w:r w:rsidRPr="00675FBF">
        <w:rPr>
          <w:rFonts w:cs="Times New Roman"/>
          <w:szCs w:val="24"/>
          <w:shd w:val="clear" w:color="auto" w:fill="FFFFFF"/>
        </w:rPr>
        <w:t>Almeida, R., Be</w:t>
      </w:r>
      <w:r>
        <w:rPr>
          <w:rFonts w:cs="Times New Roman"/>
          <w:szCs w:val="24"/>
          <w:shd w:val="clear" w:color="auto" w:fill="FFFFFF"/>
        </w:rPr>
        <w:t xml:space="preserve">hrman, J. and </w:t>
      </w:r>
      <w:proofErr w:type="spellStart"/>
      <w:r>
        <w:rPr>
          <w:rFonts w:cs="Times New Roman"/>
          <w:szCs w:val="24"/>
          <w:shd w:val="clear" w:color="auto" w:fill="FFFFFF"/>
        </w:rPr>
        <w:t>Robalino</w:t>
      </w:r>
      <w:proofErr w:type="spellEnd"/>
      <w:r>
        <w:rPr>
          <w:rFonts w:cs="Times New Roman"/>
          <w:szCs w:val="24"/>
          <w:shd w:val="clear" w:color="auto" w:fill="FFFFFF"/>
        </w:rPr>
        <w:t>, D. eds.</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2012</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The right skills for the job</w:t>
      </w:r>
      <w:proofErr w:type="gramStart"/>
      <w:r w:rsidRPr="00675FBF">
        <w:rPr>
          <w:rFonts w:cs="Times New Roman"/>
          <w:iCs/>
          <w:szCs w:val="24"/>
          <w:shd w:val="clear" w:color="auto" w:fill="FFFFFF"/>
        </w:rPr>
        <w:t>?:</w:t>
      </w:r>
      <w:proofErr w:type="gramEnd"/>
      <w:r w:rsidRPr="00675FBF">
        <w:rPr>
          <w:rFonts w:cs="Times New Roman"/>
          <w:iCs/>
          <w:szCs w:val="24"/>
          <w:shd w:val="clear" w:color="auto" w:fill="FFFFFF"/>
        </w:rPr>
        <w:t xml:space="preserve"> Rethinking training policies for workers</w:t>
      </w:r>
      <w:r w:rsidRPr="00675FBF">
        <w:rPr>
          <w:rFonts w:cs="Times New Roman"/>
          <w:szCs w:val="24"/>
          <w:shd w:val="clear" w:color="auto" w:fill="FFFFFF"/>
        </w:rPr>
        <w:t xml:space="preserve">. </w:t>
      </w:r>
      <w:proofErr w:type="gramStart"/>
      <w:r w:rsidRPr="00675FBF">
        <w:rPr>
          <w:rFonts w:cs="Times New Roman"/>
          <w:szCs w:val="24"/>
          <w:shd w:val="clear" w:color="auto" w:fill="FFFFFF"/>
        </w:rPr>
        <w:t>World Bank Publications.</w:t>
      </w:r>
      <w:proofErr w:type="gramEnd"/>
    </w:p>
    <w:p w:rsidR="00C9121D" w:rsidRPr="00675FBF" w:rsidRDefault="00C9121D" w:rsidP="00C9121D">
      <w:pPr>
        <w:rPr>
          <w:rFonts w:cs="Times New Roman"/>
          <w:szCs w:val="24"/>
          <w:shd w:val="clear" w:color="auto" w:fill="FFFFFF"/>
        </w:rPr>
      </w:pPr>
      <w:proofErr w:type="spellStart"/>
      <w:proofErr w:type="gramStart"/>
      <w:r>
        <w:rPr>
          <w:rFonts w:cs="Times New Roman"/>
          <w:szCs w:val="24"/>
          <w:shd w:val="clear" w:color="auto" w:fill="FFFFFF"/>
        </w:rPr>
        <w:t>Sekaran</w:t>
      </w:r>
      <w:proofErr w:type="spellEnd"/>
      <w:r>
        <w:rPr>
          <w:rFonts w:cs="Times New Roman"/>
          <w:szCs w:val="24"/>
          <w:shd w:val="clear" w:color="auto" w:fill="FFFFFF"/>
        </w:rPr>
        <w:t xml:space="preserve">, U. and </w:t>
      </w:r>
      <w:proofErr w:type="spellStart"/>
      <w:r>
        <w:rPr>
          <w:rFonts w:cs="Times New Roman"/>
          <w:szCs w:val="24"/>
          <w:shd w:val="clear" w:color="auto" w:fill="FFFFFF"/>
        </w:rPr>
        <w:t>Bougie</w:t>
      </w:r>
      <w:proofErr w:type="spellEnd"/>
      <w:r>
        <w:rPr>
          <w:rFonts w:cs="Times New Roman"/>
          <w:szCs w:val="24"/>
          <w:shd w:val="clear" w:color="auto" w:fill="FFFFFF"/>
        </w:rPr>
        <w:t>, R. (</w:t>
      </w:r>
      <w:r w:rsidRPr="00675FBF">
        <w:rPr>
          <w:rFonts w:cs="Times New Roman"/>
          <w:szCs w:val="24"/>
          <w:shd w:val="clear" w:color="auto" w:fill="FFFFFF"/>
        </w:rPr>
        <w:t>2016</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Research methods for business: A skill building approach</w:t>
      </w:r>
      <w:r w:rsidRPr="00675FBF">
        <w:rPr>
          <w:rFonts w:cs="Times New Roman"/>
          <w:szCs w:val="24"/>
          <w:shd w:val="clear" w:color="auto" w:fill="FFFFFF"/>
        </w:rPr>
        <w:t xml:space="preserve">. </w:t>
      </w:r>
      <w:proofErr w:type="gramStart"/>
      <w:r w:rsidRPr="00675FBF">
        <w:rPr>
          <w:rFonts w:cs="Times New Roman"/>
          <w:szCs w:val="24"/>
          <w:shd w:val="clear" w:color="auto" w:fill="FFFFFF"/>
        </w:rPr>
        <w:t>John Wiley &amp; Sons.</w:t>
      </w:r>
      <w:proofErr w:type="gramEnd"/>
    </w:p>
    <w:p w:rsidR="00C9121D" w:rsidRPr="00675FBF" w:rsidRDefault="00C9121D" w:rsidP="00C9121D">
      <w:pPr>
        <w:rPr>
          <w:rFonts w:cs="Times New Roman"/>
          <w:szCs w:val="24"/>
          <w:shd w:val="clear" w:color="auto" w:fill="FFFFFF"/>
        </w:rPr>
      </w:pPr>
      <w:proofErr w:type="spellStart"/>
      <w:proofErr w:type="gramStart"/>
      <w:r w:rsidRPr="00675FBF">
        <w:rPr>
          <w:rFonts w:cs="Times New Roman"/>
          <w:szCs w:val="24"/>
          <w:shd w:val="clear" w:color="auto" w:fill="FFFFFF"/>
        </w:rPr>
        <w:t>Rothwell</w:t>
      </w:r>
      <w:proofErr w:type="spellEnd"/>
      <w:r w:rsidRPr="00675FBF">
        <w:rPr>
          <w:rFonts w:cs="Times New Roman"/>
          <w:szCs w:val="24"/>
          <w:shd w:val="clear" w:color="auto" w:fill="FFFFFF"/>
        </w:rPr>
        <w:t>, W</w:t>
      </w:r>
      <w:r>
        <w:rPr>
          <w:rFonts w:cs="Times New Roman"/>
          <w:szCs w:val="24"/>
          <w:shd w:val="clear" w:color="auto" w:fill="FFFFFF"/>
        </w:rPr>
        <w:t xml:space="preserve">.J., </w:t>
      </w:r>
      <w:proofErr w:type="spellStart"/>
      <w:r>
        <w:rPr>
          <w:rFonts w:cs="Times New Roman"/>
          <w:szCs w:val="24"/>
          <w:shd w:val="clear" w:color="auto" w:fill="FFFFFF"/>
        </w:rPr>
        <w:t>Hohne</w:t>
      </w:r>
      <w:proofErr w:type="spellEnd"/>
      <w:r>
        <w:rPr>
          <w:rFonts w:cs="Times New Roman"/>
          <w:szCs w:val="24"/>
          <w:shd w:val="clear" w:color="auto" w:fill="FFFFFF"/>
        </w:rPr>
        <w:t>, C.K. and King, S.B.</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2018</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Human performance improvement: Building practitioner performance</w:t>
      </w:r>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Routledge</w:t>
      </w:r>
      <w:proofErr w:type="spellEnd"/>
      <w:r w:rsidRPr="00675FBF">
        <w:rPr>
          <w:rFonts w:cs="Times New Roman"/>
          <w:szCs w:val="24"/>
          <w:shd w:val="clear" w:color="auto" w:fill="FFFFFF"/>
        </w:rPr>
        <w:t>.</w:t>
      </w:r>
      <w:proofErr w:type="gramEnd"/>
    </w:p>
    <w:p w:rsidR="00C9121D" w:rsidRPr="00675FBF" w:rsidRDefault="00C9121D" w:rsidP="00C9121D">
      <w:pPr>
        <w:rPr>
          <w:rFonts w:cs="Times New Roman"/>
          <w:szCs w:val="24"/>
          <w:shd w:val="clear" w:color="auto" w:fill="FFFFFF"/>
        </w:rPr>
      </w:pPr>
      <w:r>
        <w:rPr>
          <w:rFonts w:cs="Times New Roman"/>
          <w:szCs w:val="24"/>
          <w:shd w:val="clear" w:color="auto" w:fill="FFFFFF"/>
        </w:rPr>
        <w:t>Landry, C.</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2012</w:t>
      </w:r>
      <w:r>
        <w:rPr>
          <w:rFonts w:cs="Times New Roman"/>
          <w:szCs w:val="24"/>
          <w:shd w:val="clear" w:color="auto" w:fill="FFFFFF"/>
        </w:rPr>
        <w:t>)</w:t>
      </w:r>
      <w:r w:rsidRPr="00675FBF">
        <w:rPr>
          <w:rFonts w:cs="Times New Roman"/>
          <w:szCs w:val="24"/>
          <w:shd w:val="clear" w:color="auto" w:fill="FFFFFF"/>
        </w:rPr>
        <w:t>.</w:t>
      </w:r>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The creative city: A toolkit for urban innovators</w:t>
      </w:r>
      <w:r w:rsidRPr="00675FBF">
        <w:rPr>
          <w:rFonts w:cs="Times New Roman"/>
          <w:szCs w:val="24"/>
          <w:shd w:val="clear" w:color="auto" w:fill="FFFFFF"/>
        </w:rPr>
        <w:t xml:space="preserve">. </w:t>
      </w:r>
      <w:proofErr w:type="spellStart"/>
      <w:proofErr w:type="gramStart"/>
      <w:r w:rsidRPr="00675FBF">
        <w:rPr>
          <w:rFonts w:cs="Times New Roman"/>
          <w:szCs w:val="24"/>
          <w:shd w:val="clear" w:color="auto" w:fill="FFFFFF"/>
        </w:rPr>
        <w:t>Earthscan</w:t>
      </w:r>
      <w:proofErr w:type="spellEnd"/>
      <w:r w:rsidRPr="00675FBF">
        <w:rPr>
          <w:rFonts w:cs="Times New Roman"/>
          <w:szCs w:val="24"/>
          <w:shd w:val="clear" w:color="auto" w:fill="FFFFFF"/>
        </w:rPr>
        <w:t>.</w:t>
      </w:r>
      <w:proofErr w:type="gramEnd"/>
    </w:p>
    <w:p w:rsidR="00C9121D" w:rsidRDefault="00C9121D" w:rsidP="00C9121D">
      <w:pPr>
        <w:rPr>
          <w:shd w:val="clear" w:color="auto" w:fill="FFFFFF"/>
        </w:rPr>
      </w:pPr>
      <w:proofErr w:type="spellStart"/>
      <w:proofErr w:type="gramStart"/>
      <w:r w:rsidRPr="00675FBF">
        <w:rPr>
          <w:rFonts w:cs="Times New Roman"/>
          <w:szCs w:val="24"/>
          <w:shd w:val="clear" w:color="auto" w:fill="FFFFFF"/>
        </w:rPr>
        <w:t>K</w:t>
      </w:r>
      <w:r>
        <w:rPr>
          <w:rFonts w:cs="Times New Roman"/>
          <w:szCs w:val="24"/>
          <w:shd w:val="clear" w:color="auto" w:fill="FFFFFF"/>
        </w:rPr>
        <w:t>atzenbach</w:t>
      </w:r>
      <w:proofErr w:type="spellEnd"/>
      <w:r>
        <w:rPr>
          <w:rFonts w:cs="Times New Roman"/>
          <w:szCs w:val="24"/>
          <w:shd w:val="clear" w:color="auto" w:fill="FFFFFF"/>
        </w:rPr>
        <w:t>, J.R. and Smith, D.K.</w:t>
      </w:r>
      <w:r w:rsidRPr="00675FBF">
        <w:rPr>
          <w:rFonts w:cs="Times New Roman"/>
          <w:szCs w:val="24"/>
          <w:shd w:val="clear" w:color="auto" w:fill="FFFFFF"/>
        </w:rPr>
        <w:t xml:space="preserve"> </w:t>
      </w:r>
      <w:r>
        <w:rPr>
          <w:rFonts w:cs="Times New Roman"/>
          <w:szCs w:val="24"/>
          <w:shd w:val="clear" w:color="auto" w:fill="FFFFFF"/>
        </w:rPr>
        <w:t>(</w:t>
      </w:r>
      <w:r w:rsidRPr="00675FBF">
        <w:rPr>
          <w:rFonts w:cs="Times New Roman"/>
          <w:szCs w:val="24"/>
          <w:shd w:val="clear" w:color="auto" w:fill="FFFFFF"/>
        </w:rPr>
        <w:t>2015</w:t>
      </w:r>
      <w:r>
        <w:rPr>
          <w:rFonts w:cs="Times New Roman"/>
          <w:szCs w:val="24"/>
          <w:shd w:val="clear" w:color="auto" w:fill="FFFFFF"/>
        </w:rPr>
        <w:t>)</w:t>
      </w:r>
      <w:r w:rsidRPr="00675FBF">
        <w:rPr>
          <w:rFonts w:cs="Times New Roman"/>
          <w:szCs w:val="24"/>
          <w:shd w:val="clear" w:color="auto" w:fill="FFFFFF"/>
        </w:rPr>
        <w:t>.</w:t>
      </w:r>
      <w:proofErr w:type="gramEnd"/>
      <w:r w:rsidRPr="00675FBF">
        <w:rPr>
          <w:rStyle w:val="apple-converted-space"/>
          <w:rFonts w:cs="Times New Roman"/>
          <w:color w:val="222222"/>
          <w:szCs w:val="24"/>
          <w:shd w:val="clear" w:color="auto" w:fill="FFFFFF"/>
        </w:rPr>
        <w:t> </w:t>
      </w:r>
      <w:r w:rsidRPr="00675FBF">
        <w:rPr>
          <w:rFonts w:cs="Times New Roman"/>
          <w:iCs/>
          <w:szCs w:val="24"/>
          <w:shd w:val="clear" w:color="auto" w:fill="FFFFFF"/>
        </w:rPr>
        <w:t>The wisdom of teams: Creating the high-performance organization</w:t>
      </w:r>
      <w:r w:rsidRPr="00675FBF">
        <w:rPr>
          <w:rFonts w:cs="Times New Roman"/>
          <w:szCs w:val="24"/>
          <w:shd w:val="clear" w:color="auto" w:fill="FFFFFF"/>
        </w:rPr>
        <w:t xml:space="preserve">. Harvard </w:t>
      </w:r>
      <w:proofErr w:type="spellStart"/>
      <w:r w:rsidRPr="00675FBF">
        <w:rPr>
          <w:rFonts w:cs="Times New Roman"/>
          <w:szCs w:val="24"/>
          <w:shd w:val="clear" w:color="auto" w:fill="FFFFFF"/>
        </w:rPr>
        <w:t>Busine</w:t>
      </w:r>
      <w:proofErr w:type="spellEnd"/>
    </w:p>
    <w:sectPr w:rsidR="00C9121D" w:rsidSect="00C9121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inheri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20002A87" w:usb1="00000000" w:usb2="00000000" w:usb3="00000000" w:csb0="000001FF" w:csb1="00000000"/>
  </w:font>
  <w:font w:name="Roboto Slab">
    <w:altName w:val="Times New Roman"/>
    <w:panose1 w:val="00000000000000000000"/>
    <w:charset w:val="00"/>
    <w:family w:val="roman"/>
    <w:notTrueType/>
    <w:pitch w:val="default"/>
    <w:sig w:usb0="00000000" w:usb1="00000000" w:usb2="00000000" w:usb3="00000000" w:csb0="00000000"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ED1905"/>
    <w:multiLevelType w:val="multilevel"/>
    <w:tmpl w:val="3244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CB4D8E"/>
    <w:multiLevelType w:val="hybridMultilevel"/>
    <w:tmpl w:val="E12C0A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DA917DF"/>
    <w:multiLevelType w:val="hybridMultilevel"/>
    <w:tmpl w:val="F488BD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2CA0F55"/>
    <w:multiLevelType w:val="hybridMultilevel"/>
    <w:tmpl w:val="D1E24B5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49A1424"/>
    <w:multiLevelType w:val="hybridMultilevel"/>
    <w:tmpl w:val="7B56EE3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characterSpacingControl w:val="doNotCompress"/>
  <w:compat/>
  <w:rsids>
    <w:rsidRoot w:val="00104952"/>
    <w:rsid w:val="00050F6A"/>
    <w:rsid w:val="00074884"/>
    <w:rsid w:val="000A318C"/>
    <w:rsid w:val="000E4397"/>
    <w:rsid w:val="00100796"/>
    <w:rsid w:val="00104952"/>
    <w:rsid w:val="00135672"/>
    <w:rsid w:val="00151216"/>
    <w:rsid w:val="001C4F0B"/>
    <w:rsid w:val="0021481F"/>
    <w:rsid w:val="00246FEE"/>
    <w:rsid w:val="00276D6D"/>
    <w:rsid w:val="002C65EC"/>
    <w:rsid w:val="002E0D4C"/>
    <w:rsid w:val="002F2A5F"/>
    <w:rsid w:val="00326D24"/>
    <w:rsid w:val="003503A0"/>
    <w:rsid w:val="0035591F"/>
    <w:rsid w:val="00393ED0"/>
    <w:rsid w:val="00395FE6"/>
    <w:rsid w:val="003F087A"/>
    <w:rsid w:val="004723C7"/>
    <w:rsid w:val="00485AE3"/>
    <w:rsid w:val="00496E57"/>
    <w:rsid w:val="004A6043"/>
    <w:rsid w:val="004A7AD5"/>
    <w:rsid w:val="004F15CE"/>
    <w:rsid w:val="00515446"/>
    <w:rsid w:val="0053789E"/>
    <w:rsid w:val="005563C9"/>
    <w:rsid w:val="0060114C"/>
    <w:rsid w:val="00611F3D"/>
    <w:rsid w:val="00693014"/>
    <w:rsid w:val="006C609B"/>
    <w:rsid w:val="008427CE"/>
    <w:rsid w:val="00893F6F"/>
    <w:rsid w:val="008E0FB6"/>
    <w:rsid w:val="00952D28"/>
    <w:rsid w:val="00996D7B"/>
    <w:rsid w:val="00A1349C"/>
    <w:rsid w:val="00A91DCA"/>
    <w:rsid w:val="00AB73DD"/>
    <w:rsid w:val="00B02ADA"/>
    <w:rsid w:val="00B45BB8"/>
    <w:rsid w:val="00BB7C82"/>
    <w:rsid w:val="00BD4490"/>
    <w:rsid w:val="00BF31E7"/>
    <w:rsid w:val="00C35736"/>
    <w:rsid w:val="00C5693C"/>
    <w:rsid w:val="00C8438B"/>
    <w:rsid w:val="00C9121D"/>
    <w:rsid w:val="00C932E9"/>
    <w:rsid w:val="00C965BE"/>
    <w:rsid w:val="00CB0551"/>
    <w:rsid w:val="00D3548B"/>
    <w:rsid w:val="00D4367F"/>
    <w:rsid w:val="00D9454B"/>
    <w:rsid w:val="00DD20E4"/>
    <w:rsid w:val="00E04517"/>
    <w:rsid w:val="00E376E4"/>
    <w:rsid w:val="00E81512"/>
    <w:rsid w:val="00E84CDC"/>
    <w:rsid w:val="00EA035B"/>
    <w:rsid w:val="00F0198C"/>
    <w:rsid w:val="00F40589"/>
    <w:rsid w:val="00FC4058"/>
    <w:rsid w:val="00FC6EC5"/>
    <w:rsid w:val="00FE12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5" type="connector" idref="#_x0000_s1027"/>
        <o:r id="V:Rule6" type="connector" idref="#_x0000_s1028"/>
        <o:r id="V:Rule7" type="connector" idref="#_x0000_s1026"/>
        <o:r id="V:Rule8"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349C"/>
    <w:pPr>
      <w:spacing w:after="0"/>
      <w:jc w:val="both"/>
    </w:pPr>
    <w:rPr>
      <w:rFonts w:ascii="Times New Roman" w:hAnsi="Times New Roman"/>
      <w:sz w:val="24"/>
      <w:lang w:val="en-GB"/>
    </w:rPr>
  </w:style>
  <w:style w:type="paragraph" w:styleId="Heading1">
    <w:name w:val="heading 1"/>
    <w:basedOn w:val="Normal"/>
    <w:next w:val="Normal"/>
    <w:link w:val="Heading1Char"/>
    <w:uiPriority w:val="9"/>
    <w:qFormat/>
    <w:rsid w:val="00A1349C"/>
    <w:pPr>
      <w:keepNext/>
      <w:keepLines/>
      <w:spacing w:before="48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349C"/>
    <w:pPr>
      <w:keepNext/>
      <w:keepLines/>
      <w:spacing w:before="200"/>
      <w:outlineLvl w:val="1"/>
    </w:pPr>
    <w:rPr>
      <w:rFonts w:eastAsiaTheme="majorEastAsia" w:cstheme="majorBidi"/>
      <w:b/>
      <w:bCs/>
      <w:color w:val="4F81BD" w:themeColor="accent1"/>
      <w:sz w:val="32"/>
      <w:szCs w:val="26"/>
    </w:rPr>
  </w:style>
  <w:style w:type="paragraph" w:styleId="Heading3">
    <w:name w:val="heading 3"/>
    <w:basedOn w:val="Normal"/>
    <w:next w:val="Normal"/>
    <w:link w:val="Heading3Char"/>
    <w:uiPriority w:val="9"/>
    <w:unhideWhenUsed/>
    <w:qFormat/>
    <w:rsid w:val="00A1349C"/>
    <w:pPr>
      <w:keepNext/>
      <w:keepLines/>
      <w:spacing w:before="200"/>
      <w:outlineLvl w:val="2"/>
    </w:pPr>
    <w:rPr>
      <w:rFonts w:eastAsiaTheme="majorEastAsia" w:cstheme="majorBidi"/>
      <w:b/>
      <w:bCs/>
      <w:color w:val="4F81BD" w:themeColor="accent1"/>
    </w:rPr>
  </w:style>
  <w:style w:type="paragraph" w:styleId="Heading5">
    <w:name w:val="heading 5"/>
    <w:basedOn w:val="Normal"/>
    <w:link w:val="Heading5Char"/>
    <w:uiPriority w:val="9"/>
    <w:qFormat/>
    <w:rsid w:val="00104952"/>
    <w:pPr>
      <w:spacing w:before="100" w:beforeAutospacing="1" w:after="100" w:afterAutospacing="1" w:line="240" w:lineRule="auto"/>
      <w:jc w:val="left"/>
      <w:outlineLvl w:val="4"/>
    </w:pPr>
    <w:rPr>
      <w:rFonts w:eastAsia="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0F6A"/>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A1349C"/>
    <w:rPr>
      <w:rFonts w:ascii="Times New Roman" w:eastAsiaTheme="majorEastAsia" w:hAnsi="Times New Roman"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1349C"/>
    <w:rPr>
      <w:rFonts w:ascii="Times New Roman" w:eastAsiaTheme="majorEastAsia" w:hAnsi="Times New Roman" w:cstheme="majorBidi"/>
      <w:b/>
      <w:bCs/>
      <w:color w:val="4F81BD" w:themeColor="accent1"/>
      <w:sz w:val="32"/>
      <w:szCs w:val="26"/>
      <w:lang w:val="en-GB"/>
    </w:rPr>
  </w:style>
  <w:style w:type="character" w:customStyle="1" w:styleId="Heading3Char">
    <w:name w:val="Heading 3 Char"/>
    <w:basedOn w:val="DefaultParagraphFont"/>
    <w:link w:val="Heading3"/>
    <w:uiPriority w:val="9"/>
    <w:rsid w:val="00A1349C"/>
    <w:rPr>
      <w:rFonts w:ascii="Times New Roman" w:eastAsiaTheme="majorEastAsia" w:hAnsi="Times New Roman" w:cstheme="majorBidi"/>
      <w:b/>
      <w:bCs/>
      <w:color w:val="4F81BD" w:themeColor="accent1"/>
      <w:sz w:val="24"/>
      <w:lang w:val="en-GB"/>
    </w:rPr>
  </w:style>
  <w:style w:type="paragraph" w:customStyle="1" w:styleId="first-para">
    <w:name w:val="first-para"/>
    <w:basedOn w:val="Normal"/>
    <w:rsid w:val="00104952"/>
    <w:pPr>
      <w:spacing w:before="100" w:beforeAutospacing="1" w:after="100" w:afterAutospacing="1" w:line="240" w:lineRule="auto"/>
      <w:jc w:val="left"/>
    </w:pPr>
    <w:rPr>
      <w:rFonts w:eastAsia="Times New Roman" w:cs="Times New Roman"/>
      <w:szCs w:val="24"/>
      <w:lang w:val="en-US"/>
    </w:rPr>
  </w:style>
  <w:style w:type="paragraph" w:styleId="NormalWeb">
    <w:name w:val="Normal (Web)"/>
    <w:basedOn w:val="Normal"/>
    <w:uiPriority w:val="99"/>
    <w:unhideWhenUsed/>
    <w:rsid w:val="00104952"/>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104952"/>
    <w:rPr>
      <w:color w:val="0000FF"/>
      <w:u w:val="single"/>
    </w:rPr>
  </w:style>
  <w:style w:type="character" w:styleId="Strong">
    <w:name w:val="Strong"/>
    <w:basedOn w:val="DefaultParagraphFont"/>
    <w:uiPriority w:val="22"/>
    <w:qFormat/>
    <w:rsid w:val="00104952"/>
    <w:rPr>
      <w:b/>
      <w:bCs/>
    </w:rPr>
  </w:style>
  <w:style w:type="character" w:customStyle="1" w:styleId="apple-converted-space">
    <w:name w:val="apple-converted-space"/>
    <w:basedOn w:val="DefaultParagraphFont"/>
    <w:rsid w:val="00104952"/>
  </w:style>
  <w:style w:type="character" w:customStyle="1" w:styleId="Heading5Char">
    <w:name w:val="Heading 5 Char"/>
    <w:basedOn w:val="DefaultParagraphFont"/>
    <w:link w:val="Heading5"/>
    <w:uiPriority w:val="9"/>
    <w:rsid w:val="00104952"/>
    <w:rPr>
      <w:rFonts w:ascii="Times New Roman" w:eastAsia="Times New Roman" w:hAnsi="Times New Roman" w:cs="Times New Roman"/>
      <w:b/>
      <w:bCs/>
      <w:sz w:val="20"/>
      <w:szCs w:val="20"/>
    </w:rPr>
  </w:style>
  <w:style w:type="paragraph" w:customStyle="1" w:styleId="margin-bottom">
    <w:name w:val="margin-bottom"/>
    <w:basedOn w:val="Normal"/>
    <w:rsid w:val="00104952"/>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E815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512"/>
    <w:rPr>
      <w:rFonts w:ascii="Tahoma" w:hAnsi="Tahoma" w:cs="Tahoma"/>
      <w:sz w:val="16"/>
      <w:szCs w:val="16"/>
      <w:lang w:val="en-GB"/>
    </w:rPr>
  </w:style>
  <w:style w:type="paragraph" w:styleId="ListParagraph">
    <w:name w:val="List Paragraph"/>
    <w:basedOn w:val="Normal"/>
    <w:uiPriority w:val="34"/>
    <w:qFormat/>
    <w:rsid w:val="00496E57"/>
    <w:pPr>
      <w:ind w:left="720"/>
      <w:contextualSpacing/>
    </w:pPr>
  </w:style>
  <w:style w:type="character" w:styleId="Emphasis">
    <w:name w:val="Emphasis"/>
    <w:basedOn w:val="DefaultParagraphFont"/>
    <w:uiPriority w:val="20"/>
    <w:qFormat/>
    <w:rsid w:val="00893F6F"/>
    <w:rPr>
      <w:i/>
      <w:iCs/>
    </w:rPr>
  </w:style>
  <w:style w:type="paragraph" w:styleId="TOCHeading">
    <w:name w:val="TOC Heading"/>
    <w:basedOn w:val="Heading1"/>
    <w:next w:val="Normal"/>
    <w:uiPriority w:val="39"/>
    <w:semiHidden/>
    <w:unhideWhenUsed/>
    <w:qFormat/>
    <w:rsid w:val="000A318C"/>
    <w:pPr>
      <w:jc w:val="left"/>
      <w:outlineLvl w:val="9"/>
    </w:pPr>
    <w:rPr>
      <w:rFonts w:asciiTheme="majorHAnsi" w:hAnsiTheme="majorHAnsi"/>
      <w:lang w:val="en-US"/>
    </w:rPr>
  </w:style>
  <w:style w:type="paragraph" w:styleId="TOC1">
    <w:name w:val="toc 1"/>
    <w:basedOn w:val="Normal"/>
    <w:next w:val="Normal"/>
    <w:autoRedefine/>
    <w:uiPriority w:val="39"/>
    <w:unhideWhenUsed/>
    <w:rsid w:val="000A318C"/>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50302783">
      <w:bodyDiv w:val="1"/>
      <w:marLeft w:val="0"/>
      <w:marRight w:val="0"/>
      <w:marTop w:val="0"/>
      <w:marBottom w:val="0"/>
      <w:divBdr>
        <w:top w:val="none" w:sz="0" w:space="0" w:color="auto"/>
        <w:left w:val="none" w:sz="0" w:space="0" w:color="auto"/>
        <w:bottom w:val="none" w:sz="0" w:space="0" w:color="auto"/>
        <w:right w:val="none" w:sz="0" w:space="0" w:color="auto"/>
      </w:divBdr>
    </w:div>
    <w:div w:id="601646402">
      <w:bodyDiv w:val="1"/>
      <w:marLeft w:val="0"/>
      <w:marRight w:val="0"/>
      <w:marTop w:val="0"/>
      <w:marBottom w:val="0"/>
      <w:divBdr>
        <w:top w:val="none" w:sz="0" w:space="0" w:color="auto"/>
        <w:left w:val="none" w:sz="0" w:space="0" w:color="auto"/>
        <w:bottom w:val="none" w:sz="0" w:space="0" w:color="auto"/>
        <w:right w:val="none" w:sz="0" w:space="0" w:color="auto"/>
      </w:divBdr>
      <w:divsChild>
        <w:div w:id="1494838410">
          <w:marLeft w:val="0"/>
          <w:marRight w:val="0"/>
          <w:marTop w:val="0"/>
          <w:marBottom w:val="0"/>
          <w:divBdr>
            <w:top w:val="none" w:sz="0" w:space="0" w:color="auto"/>
            <w:left w:val="none" w:sz="0" w:space="0" w:color="auto"/>
            <w:bottom w:val="none" w:sz="0" w:space="0" w:color="auto"/>
            <w:right w:val="none" w:sz="0" w:space="0" w:color="auto"/>
          </w:divBdr>
          <w:divsChild>
            <w:div w:id="206170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685814">
      <w:bodyDiv w:val="1"/>
      <w:marLeft w:val="0"/>
      <w:marRight w:val="0"/>
      <w:marTop w:val="0"/>
      <w:marBottom w:val="0"/>
      <w:divBdr>
        <w:top w:val="none" w:sz="0" w:space="0" w:color="auto"/>
        <w:left w:val="none" w:sz="0" w:space="0" w:color="auto"/>
        <w:bottom w:val="none" w:sz="0" w:space="0" w:color="auto"/>
        <w:right w:val="none" w:sz="0" w:space="0" w:color="auto"/>
      </w:divBdr>
      <w:divsChild>
        <w:div w:id="828446349">
          <w:marLeft w:val="0"/>
          <w:marRight w:val="0"/>
          <w:marTop w:val="120"/>
          <w:marBottom w:val="120"/>
          <w:divBdr>
            <w:top w:val="none" w:sz="0" w:space="0" w:color="auto"/>
            <w:left w:val="none" w:sz="0" w:space="0" w:color="auto"/>
            <w:bottom w:val="none" w:sz="0" w:space="0" w:color="auto"/>
            <w:right w:val="none" w:sz="0" w:space="0" w:color="auto"/>
          </w:divBdr>
          <w:divsChild>
            <w:div w:id="1258832792">
              <w:marLeft w:val="0"/>
              <w:marRight w:val="0"/>
              <w:marTop w:val="0"/>
              <w:marBottom w:val="0"/>
              <w:divBdr>
                <w:top w:val="none" w:sz="0" w:space="0" w:color="auto"/>
                <w:left w:val="none" w:sz="0" w:space="0" w:color="auto"/>
                <w:bottom w:val="none" w:sz="0" w:space="0" w:color="auto"/>
                <w:right w:val="none" w:sz="0" w:space="0" w:color="auto"/>
              </w:divBdr>
              <w:divsChild>
                <w:div w:id="761992252">
                  <w:marLeft w:val="0"/>
                  <w:marRight w:val="0"/>
                  <w:marTop w:val="0"/>
                  <w:marBottom w:val="0"/>
                  <w:divBdr>
                    <w:top w:val="none" w:sz="0" w:space="0" w:color="auto"/>
                    <w:left w:val="none" w:sz="0" w:space="0" w:color="auto"/>
                    <w:bottom w:val="none" w:sz="0" w:space="0" w:color="auto"/>
                    <w:right w:val="none" w:sz="0" w:space="0" w:color="auto"/>
                  </w:divBdr>
                  <w:divsChild>
                    <w:div w:id="473253293">
                      <w:marLeft w:val="0"/>
                      <w:marRight w:val="0"/>
                      <w:marTop w:val="0"/>
                      <w:marBottom w:val="0"/>
                      <w:divBdr>
                        <w:top w:val="none" w:sz="0" w:space="0" w:color="auto"/>
                        <w:left w:val="none" w:sz="0" w:space="0" w:color="auto"/>
                        <w:bottom w:val="none" w:sz="0" w:space="0" w:color="auto"/>
                        <w:right w:val="none" w:sz="0" w:space="0" w:color="auto"/>
                      </w:divBdr>
                      <w:divsChild>
                        <w:div w:id="175927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182266">
          <w:marLeft w:val="0"/>
          <w:marRight w:val="0"/>
          <w:marTop w:val="0"/>
          <w:marBottom w:val="0"/>
          <w:divBdr>
            <w:top w:val="none" w:sz="0" w:space="0" w:color="auto"/>
            <w:left w:val="none" w:sz="0" w:space="0" w:color="auto"/>
            <w:bottom w:val="none" w:sz="0" w:space="0" w:color="auto"/>
            <w:right w:val="none" w:sz="0" w:space="0" w:color="auto"/>
          </w:divBdr>
          <w:divsChild>
            <w:div w:id="209148843">
              <w:marLeft w:val="0"/>
              <w:marRight w:val="0"/>
              <w:marTop w:val="0"/>
              <w:marBottom w:val="0"/>
              <w:divBdr>
                <w:top w:val="none" w:sz="0" w:space="0" w:color="auto"/>
                <w:left w:val="none" w:sz="0" w:space="0" w:color="auto"/>
                <w:bottom w:val="none" w:sz="0" w:space="0" w:color="auto"/>
                <w:right w:val="none" w:sz="0" w:space="0" w:color="auto"/>
              </w:divBdr>
              <w:divsChild>
                <w:div w:id="1841894231">
                  <w:marLeft w:val="0"/>
                  <w:marRight w:val="0"/>
                  <w:marTop w:val="0"/>
                  <w:marBottom w:val="0"/>
                  <w:divBdr>
                    <w:top w:val="none" w:sz="0" w:space="0" w:color="auto"/>
                    <w:left w:val="none" w:sz="0" w:space="0" w:color="auto"/>
                    <w:bottom w:val="none" w:sz="0" w:space="0" w:color="auto"/>
                    <w:right w:val="none" w:sz="0" w:space="0" w:color="auto"/>
                  </w:divBdr>
                  <w:divsChild>
                    <w:div w:id="2124957861">
                      <w:marLeft w:val="0"/>
                      <w:marRight w:val="0"/>
                      <w:marTop w:val="0"/>
                      <w:marBottom w:val="0"/>
                      <w:divBdr>
                        <w:top w:val="none" w:sz="0" w:space="0" w:color="auto"/>
                        <w:left w:val="none" w:sz="0" w:space="0" w:color="auto"/>
                        <w:bottom w:val="none" w:sz="0" w:space="0" w:color="auto"/>
                        <w:right w:val="none" w:sz="0" w:space="0" w:color="auto"/>
                      </w:divBdr>
                      <w:divsChild>
                        <w:div w:id="1211530989">
                          <w:marLeft w:val="0"/>
                          <w:marRight w:val="0"/>
                          <w:marTop w:val="0"/>
                          <w:marBottom w:val="0"/>
                          <w:divBdr>
                            <w:top w:val="none" w:sz="0" w:space="0" w:color="auto"/>
                            <w:left w:val="none" w:sz="0" w:space="0" w:color="auto"/>
                            <w:bottom w:val="none" w:sz="0" w:space="0" w:color="auto"/>
                            <w:right w:val="none" w:sz="0" w:space="0" w:color="auto"/>
                          </w:divBdr>
                          <w:divsChild>
                            <w:div w:id="702242394">
                              <w:marLeft w:val="360"/>
                              <w:marRight w:val="0"/>
                              <w:marTop w:val="36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hyperlink" Target="https://www.efrontlearning.com/blog/author/nikos-andriotis" TargetMode="External"/><Relationship Id="rId17" Type="http://schemas.microsoft.com/office/2007/relationships/stylesWithEffects" Target="stylesWithEffects.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9B7746-3F22-4B07-9936-8A64E5408549}"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US"/>
        </a:p>
      </dgm:t>
    </dgm:pt>
    <dgm:pt modelId="{4120D450-75FC-450C-A156-4DAF22818E27}">
      <dgm:prSet phldrT="[Text]"/>
      <dgm:spPr/>
      <dgm:t>
        <a:bodyPr/>
        <a:lstStyle/>
        <a:p>
          <a:r>
            <a:rPr lang="en-GB" b="1"/>
            <a:t>Consideration of business goals</a:t>
          </a:r>
          <a:endParaRPr lang="en-US"/>
        </a:p>
      </dgm:t>
    </dgm:pt>
    <dgm:pt modelId="{3D5FD1FC-4314-448F-ACCA-4C44262665D6}" type="parTrans" cxnId="{D1DEEF5E-C0E4-4FD0-A344-057721F937AA}">
      <dgm:prSet/>
      <dgm:spPr/>
      <dgm:t>
        <a:bodyPr/>
        <a:lstStyle/>
        <a:p>
          <a:endParaRPr lang="en-US"/>
        </a:p>
      </dgm:t>
    </dgm:pt>
    <dgm:pt modelId="{AE75A669-4EE6-4EDD-97AF-3F1EC9F86E3B}" type="sibTrans" cxnId="{D1DEEF5E-C0E4-4FD0-A344-057721F937AA}">
      <dgm:prSet/>
      <dgm:spPr/>
      <dgm:t>
        <a:bodyPr/>
        <a:lstStyle/>
        <a:p>
          <a:endParaRPr lang="en-US"/>
        </a:p>
      </dgm:t>
    </dgm:pt>
    <dgm:pt modelId="{F515BA83-0CF3-4299-8CA3-288C542F61AA}">
      <dgm:prSet phldrT="[Text]"/>
      <dgm:spPr/>
      <dgm:t>
        <a:bodyPr/>
        <a:lstStyle/>
        <a:p>
          <a:r>
            <a:rPr lang="en-GB" b="1"/>
            <a:t>Talking to the employees</a:t>
          </a:r>
          <a:endParaRPr lang="en-US"/>
        </a:p>
      </dgm:t>
    </dgm:pt>
    <dgm:pt modelId="{FD67192A-83E4-4336-A69E-B656F1A8C947}" type="parTrans" cxnId="{A928B0E2-99F2-48E2-911C-F2A51A5E7D18}">
      <dgm:prSet/>
      <dgm:spPr/>
      <dgm:t>
        <a:bodyPr/>
        <a:lstStyle/>
        <a:p>
          <a:endParaRPr lang="en-US"/>
        </a:p>
      </dgm:t>
    </dgm:pt>
    <dgm:pt modelId="{4A3E16CF-6D6B-487B-A5F7-9C8FB53A0BF2}" type="sibTrans" cxnId="{A928B0E2-99F2-48E2-911C-F2A51A5E7D18}">
      <dgm:prSet/>
      <dgm:spPr/>
      <dgm:t>
        <a:bodyPr/>
        <a:lstStyle/>
        <a:p>
          <a:endParaRPr lang="en-US"/>
        </a:p>
      </dgm:t>
    </dgm:pt>
    <dgm:pt modelId="{C958B891-137A-4AE8-93D9-6B61A98F8732}">
      <dgm:prSet phldrT="[Text]"/>
      <dgm:spPr/>
      <dgm:t>
        <a:bodyPr/>
        <a:lstStyle/>
        <a:p>
          <a:r>
            <a:rPr lang="en-GB" b="1"/>
            <a:t>Recognise of potential vs. Readiness</a:t>
          </a:r>
          <a:endParaRPr lang="en-US"/>
        </a:p>
      </dgm:t>
    </dgm:pt>
    <dgm:pt modelId="{19BC8AEC-1E9D-4209-B864-E006C0455CDD}" type="parTrans" cxnId="{FCB86023-7C9D-478A-B773-28AD38EF7DFD}">
      <dgm:prSet/>
      <dgm:spPr/>
      <dgm:t>
        <a:bodyPr/>
        <a:lstStyle/>
        <a:p>
          <a:endParaRPr lang="en-US"/>
        </a:p>
      </dgm:t>
    </dgm:pt>
    <dgm:pt modelId="{7AF5CE0B-39CC-4166-B5EB-E24BBDD33885}" type="sibTrans" cxnId="{FCB86023-7C9D-478A-B773-28AD38EF7DFD}">
      <dgm:prSet/>
      <dgm:spPr/>
      <dgm:t>
        <a:bodyPr/>
        <a:lstStyle/>
        <a:p>
          <a:endParaRPr lang="en-US"/>
        </a:p>
      </dgm:t>
    </dgm:pt>
    <dgm:pt modelId="{B5974BF0-C2A3-4850-9FB8-5E2BE1E9AA16}">
      <dgm:prSet phldrT="[Text]"/>
      <dgm:spPr/>
      <dgm:t>
        <a:bodyPr/>
        <a:lstStyle/>
        <a:p>
          <a:r>
            <a:rPr lang="en-GB" b="1"/>
            <a:t>Creation of plan for before, during and after</a:t>
          </a:r>
          <a:endParaRPr lang="en-US"/>
        </a:p>
      </dgm:t>
    </dgm:pt>
    <dgm:pt modelId="{A851C85C-35A6-4A56-8933-FE627F11B715}" type="parTrans" cxnId="{768A5720-522E-4CCF-A3F3-3CC9EEA6666E}">
      <dgm:prSet/>
      <dgm:spPr/>
      <dgm:t>
        <a:bodyPr/>
        <a:lstStyle/>
        <a:p>
          <a:endParaRPr lang="en-US"/>
        </a:p>
      </dgm:t>
    </dgm:pt>
    <dgm:pt modelId="{BCAD3C4C-99EB-4A64-BDCE-103F8F097CAA}" type="sibTrans" cxnId="{768A5720-522E-4CCF-A3F3-3CC9EEA6666E}">
      <dgm:prSet/>
      <dgm:spPr/>
      <dgm:t>
        <a:bodyPr/>
        <a:lstStyle/>
        <a:p>
          <a:endParaRPr lang="en-US"/>
        </a:p>
      </dgm:t>
    </dgm:pt>
    <dgm:pt modelId="{B44C3EAF-50C4-431E-9504-2CB252DF1AEE}">
      <dgm:prSet/>
      <dgm:spPr/>
      <dgm:t>
        <a:bodyPr/>
        <a:lstStyle/>
        <a:p>
          <a:r>
            <a:rPr lang="en-GB" b="1"/>
            <a:t>Considering all types of development and training</a:t>
          </a:r>
          <a:endParaRPr lang="en-US"/>
        </a:p>
      </dgm:t>
    </dgm:pt>
    <dgm:pt modelId="{33F71175-B346-492E-AA7D-88924CC022A3}" type="parTrans" cxnId="{A653CB2A-83FF-44D0-881F-C6582F8BB1D4}">
      <dgm:prSet/>
      <dgm:spPr/>
      <dgm:t>
        <a:bodyPr/>
        <a:lstStyle/>
        <a:p>
          <a:endParaRPr lang="en-US"/>
        </a:p>
      </dgm:t>
    </dgm:pt>
    <dgm:pt modelId="{0627473F-F444-4ED3-B608-82BC37656BD6}" type="sibTrans" cxnId="{A653CB2A-83FF-44D0-881F-C6582F8BB1D4}">
      <dgm:prSet/>
      <dgm:spPr/>
      <dgm:t>
        <a:bodyPr/>
        <a:lstStyle/>
        <a:p>
          <a:endParaRPr lang="en-US"/>
        </a:p>
      </dgm:t>
    </dgm:pt>
    <dgm:pt modelId="{C75283C0-5980-4BC4-A1D6-C0199FECD7A2}" type="pres">
      <dgm:prSet presAssocID="{049B7746-3F22-4B07-9936-8A64E5408549}" presName="diagram" presStyleCnt="0">
        <dgm:presLayoutVars>
          <dgm:dir/>
          <dgm:resizeHandles val="exact"/>
        </dgm:presLayoutVars>
      </dgm:prSet>
      <dgm:spPr/>
      <dgm:t>
        <a:bodyPr/>
        <a:lstStyle/>
        <a:p>
          <a:endParaRPr lang="en-GB"/>
        </a:p>
      </dgm:t>
    </dgm:pt>
    <dgm:pt modelId="{37FB0C5C-260E-4762-AFE2-4A04E141EA2E}" type="pres">
      <dgm:prSet presAssocID="{4120D450-75FC-450C-A156-4DAF22818E27}" presName="node" presStyleLbl="node1" presStyleIdx="0" presStyleCnt="5">
        <dgm:presLayoutVars>
          <dgm:bulletEnabled val="1"/>
        </dgm:presLayoutVars>
      </dgm:prSet>
      <dgm:spPr/>
      <dgm:t>
        <a:bodyPr/>
        <a:lstStyle/>
        <a:p>
          <a:endParaRPr lang="en-US"/>
        </a:p>
      </dgm:t>
    </dgm:pt>
    <dgm:pt modelId="{4EFCD5F5-0A4F-414F-8117-CE22523F4A32}" type="pres">
      <dgm:prSet presAssocID="{AE75A669-4EE6-4EDD-97AF-3F1EC9F86E3B}" presName="sibTrans" presStyleCnt="0"/>
      <dgm:spPr/>
    </dgm:pt>
    <dgm:pt modelId="{DA43DFE9-6D1C-4D38-9CBC-634DC1CAC154}" type="pres">
      <dgm:prSet presAssocID="{F515BA83-0CF3-4299-8CA3-288C542F61AA}" presName="node" presStyleLbl="node1" presStyleIdx="1" presStyleCnt="5">
        <dgm:presLayoutVars>
          <dgm:bulletEnabled val="1"/>
        </dgm:presLayoutVars>
      </dgm:prSet>
      <dgm:spPr/>
      <dgm:t>
        <a:bodyPr/>
        <a:lstStyle/>
        <a:p>
          <a:endParaRPr lang="en-US"/>
        </a:p>
      </dgm:t>
    </dgm:pt>
    <dgm:pt modelId="{356D3257-AFEC-4F87-8B84-E86EE9ACE34D}" type="pres">
      <dgm:prSet presAssocID="{4A3E16CF-6D6B-487B-A5F7-9C8FB53A0BF2}" presName="sibTrans" presStyleCnt="0"/>
      <dgm:spPr/>
    </dgm:pt>
    <dgm:pt modelId="{A64EE5E2-15CD-4EA5-BF8D-A94416D876A7}" type="pres">
      <dgm:prSet presAssocID="{C958B891-137A-4AE8-93D9-6B61A98F8732}" presName="node" presStyleLbl="node1" presStyleIdx="2" presStyleCnt="5">
        <dgm:presLayoutVars>
          <dgm:bulletEnabled val="1"/>
        </dgm:presLayoutVars>
      </dgm:prSet>
      <dgm:spPr/>
      <dgm:t>
        <a:bodyPr/>
        <a:lstStyle/>
        <a:p>
          <a:endParaRPr lang="en-US"/>
        </a:p>
      </dgm:t>
    </dgm:pt>
    <dgm:pt modelId="{22245B31-3A25-4341-9343-30C737BCFA66}" type="pres">
      <dgm:prSet presAssocID="{7AF5CE0B-39CC-4166-B5EB-E24BBDD33885}" presName="sibTrans" presStyleCnt="0"/>
      <dgm:spPr/>
    </dgm:pt>
    <dgm:pt modelId="{7DFDE579-2F68-4FF1-8491-BF8C54914FEA}" type="pres">
      <dgm:prSet presAssocID="{B44C3EAF-50C4-431E-9504-2CB252DF1AEE}" presName="node" presStyleLbl="node1" presStyleIdx="3" presStyleCnt="5">
        <dgm:presLayoutVars>
          <dgm:bulletEnabled val="1"/>
        </dgm:presLayoutVars>
      </dgm:prSet>
      <dgm:spPr/>
      <dgm:t>
        <a:bodyPr/>
        <a:lstStyle/>
        <a:p>
          <a:endParaRPr lang="en-GB"/>
        </a:p>
      </dgm:t>
    </dgm:pt>
    <dgm:pt modelId="{26EF150C-22AD-480B-A359-349A0FCEC457}" type="pres">
      <dgm:prSet presAssocID="{0627473F-F444-4ED3-B608-82BC37656BD6}" presName="sibTrans" presStyleCnt="0"/>
      <dgm:spPr/>
    </dgm:pt>
    <dgm:pt modelId="{6E06612E-C9B2-4E5B-B58D-1F3C0070B806}" type="pres">
      <dgm:prSet presAssocID="{B5974BF0-C2A3-4850-9FB8-5E2BE1E9AA16}" presName="node" presStyleLbl="node1" presStyleIdx="4" presStyleCnt="5">
        <dgm:presLayoutVars>
          <dgm:bulletEnabled val="1"/>
        </dgm:presLayoutVars>
      </dgm:prSet>
      <dgm:spPr/>
      <dgm:t>
        <a:bodyPr/>
        <a:lstStyle/>
        <a:p>
          <a:endParaRPr lang="en-US"/>
        </a:p>
      </dgm:t>
    </dgm:pt>
  </dgm:ptLst>
  <dgm:cxnLst>
    <dgm:cxn modelId="{9866F4FA-B593-489D-8D27-2181E616E0FC}" type="presOf" srcId="{B44C3EAF-50C4-431E-9504-2CB252DF1AEE}" destId="{7DFDE579-2F68-4FF1-8491-BF8C54914FEA}" srcOrd="0" destOrd="0" presId="urn:microsoft.com/office/officeart/2005/8/layout/default#1"/>
    <dgm:cxn modelId="{3831D12C-3E4E-456D-8D63-7475338A0FAD}" type="presOf" srcId="{B5974BF0-C2A3-4850-9FB8-5E2BE1E9AA16}" destId="{6E06612E-C9B2-4E5B-B58D-1F3C0070B806}" srcOrd="0" destOrd="0" presId="urn:microsoft.com/office/officeart/2005/8/layout/default#1"/>
    <dgm:cxn modelId="{768A5720-522E-4CCF-A3F3-3CC9EEA6666E}" srcId="{049B7746-3F22-4B07-9936-8A64E5408549}" destId="{B5974BF0-C2A3-4850-9FB8-5E2BE1E9AA16}" srcOrd="4" destOrd="0" parTransId="{A851C85C-35A6-4A56-8933-FE627F11B715}" sibTransId="{BCAD3C4C-99EB-4A64-BDCE-103F8F097CAA}"/>
    <dgm:cxn modelId="{B02E57C2-EF89-48F7-A1B1-AB196B4AE6F6}" type="presOf" srcId="{049B7746-3F22-4B07-9936-8A64E5408549}" destId="{C75283C0-5980-4BC4-A1D6-C0199FECD7A2}" srcOrd="0" destOrd="0" presId="urn:microsoft.com/office/officeart/2005/8/layout/default#1"/>
    <dgm:cxn modelId="{D1DEEF5E-C0E4-4FD0-A344-057721F937AA}" srcId="{049B7746-3F22-4B07-9936-8A64E5408549}" destId="{4120D450-75FC-450C-A156-4DAF22818E27}" srcOrd="0" destOrd="0" parTransId="{3D5FD1FC-4314-448F-ACCA-4C44262665D6}" sibTransId="{AE75A669-4EE6-4EDD-97AF-3F1EC9F86E3B}"/>
    <dgm:cxn modelId="{AE204807-FD9A-41AE-8725-7F4CE967F360}" type="presOf" srcId="{C958B891-137A-4AE8-93D9-6B61A98F8732}" destId="{A64EE5E2-15CD-4EA5-BF8D-A94416D876A7}" srcOrd="0" destOrd="0" presId="urn:microsoft.com/office/officeart/2005/8/layout/default#1"/>
    <dgm:cxn modelId="{A653CB2A-83FF-44D0-881F-C6582F8BB1D4}" srcId="{049B7746-3F22-4B07-9936-8A64E5408549}" destId="{B44C3EAF-50C4-431E-9504-2CB252DF1AEE}" srcOrd="3" destOrd="0" parTransId="{33F71175-B346-492E-AA7D-88924CC022A3}" sibTransId="{0627473F-F444-4ED3-B608-82BC37656BD6}"/>
    <dgm:cxn modelId="{A928B0E2-99F2-48E2-911C-F2A51A5E7D18}" srcId="{049B7746-3F22-4B07-9936-8A64E5408549}" destId="{F515BA83-0CF3-4299-8CA3-288C542F61AA}" srcOrd="1" destOrd="0" parTransId="{FD67192A-83E4-4336-A69E-B656F1A8C947}" sibTransId="{4A3E16CF-6D6B-487B-A5F7-9C8FB53A0BF2}"/>
    <dgm:cxn modelId="{FCB86023-7C9D-478A-B773-28AD38EF7DFD}" srcId="{049B7746-3F22-4B07-9936-8A64E5408549}" destId="{C958B891-137A-4AE8-93D9-6B61A98F8732}" srcOrd="2" destOrd="0" parTransId="{19BC8AEC-1E9D-4209-B864-E006C0455CDD}" sibTransId="{7AF5CE0B-39CC-4166-B5EB-E24BBDD33885}"/>
    <dgm:cxn modelId="{833936B3-A121-4E03-91F5-465DE2A147E9}" type="presOf" srcId="{4120D450-75FC-450C-A156-4DAF22818E27}" destId="{37FB0C5C-260E-4762-AFE2-4A04E141EA2E}" srcOrd="0" destOrd="0" presId="urn:microsoft.com/office/officeart/2005/8/layout/default#1"/>
    <dgm:cxn modelId="{6B88FCD4-CF22-40C1-9513-3AAB27C9803A}" type="presOf" srcId="{F515BA83-0CF3-4299-8CA3-288C542F61AA}" destId="{DA43DFE9-6D1C-4D38-9CBC-634DC1CAC154}" srcOrd="0" destOrd="0" presId="urn:microsoft.com/office/officeart/2005/8/layout/default#1"/>
    <dgm:cxn modelId="{0FDD3ACB-A3F8-4FD0-80C0-9E40910EF310}" type="presParOf" srcId="{C75283C0-5980-4BC4-A1D6-C0199FECD7A2}" destId="{37FB0C5C-260E-4762-AFE2-4A04E141EA2E}" srcOrd="0" destOrd="0" presId="urn:microsoft.com/office/officeart/2005/8/layout/default#1"/>
    <dgm:cxn modelId="{053532DB-9654-4008-928D-0000E629BCB9}" type="presParOf" srcId="{C75283C0-5980-4BC4-A1D6-C0199FECD7A2}" destId="{4EFCD5F5-0A4F-414F-8117-CE22523F4A32}" srcOrd="1" destOrd="0" presId="urn:microsoft.com/office/officeart/2005/8/layout/default#1"/>
    <dgm:cxn modelId="{6A0F82A2-FAAD-4452-B1F6-9D16E0439568}" type="presParOf" srcId="{C75283C0-5980-4BC4-A1D6-C0199FECD7A2}" destId="{DA43DFE9-6D1C-4D38-9CBC-634DC1CAC154}" srcOrd="2" destOrd="0" presId="urn:microsoft.com/office/officeart/2005/8/layout/default#1"/>
    <dgm:cxn modelId="{B1B6BC87-57AE-4F53-B778-BF55F1C184FB}" type="presParOf" srcId="{C75283C0-5980-4BC4-A1D6-C0199FECD7A2}" destId="{356D3257-AFEC-4F87-8B84-E86EE9ACE34D}" srcOrd="3" destOrd="0" presId="urn:microsoft.com/office/officeart/2005/8/layout/default#1"/>
    <dgm:cxn modelId="{EE448D02-B8CB-458D-83B1-FB04F4DE5301}" type="presParOf" srcId="{C75283C0-5980-4BC4-A1D6-C0199FECD7A2}" destId="{A64EE5E2-15CD-4EA5-BF8D-A94416D876A7}" srcOrd="4" destOrd="0" presId="urn:microsoft.com/office/officeart/2005/8/layout/default#1"/>
    <dgm:cxn modelId="{41BCF02F-00E4-4835-8B90-6EC8C47FFD6C}" type="presParOf" srcId="{C75283C0-5980-4BC4-A1D6-C0199FECD7A2}" destId="{22245B31-3A25-4341-9343-30C737BCFA66}" srcOrd="5" destOrd="0" presId="urn:microsoft.com/office/officeart/2005/8/layout/default#1"/>
    <dgm:cxn modelId="{A9FA0583-C242-49E8-A479-8D52F48C47AE}" type="presParOf" srcId="{C75283C0-5980-4BC4-A1D6-C0199FECD7A2}" destId="{7DFDE579-2F68-4FF1-8491-BF8C54914FEA}" srcOrd="6" destOrd="0" presId="urn:microsoft.com/office/officeart/2005/8/layout/default#1"/>
    <dgm:cxn modelId="{6885AD0E-DA12-4694-8389-3801EC2A4675}" type="presParOf" srcId="{C75283C0-5980-4BC4-A1D6-C0199FECD7A2}" destId="{26EF150C-22AD-480B-A359-349A0FCEC457}" srcOrd="7" destOrd="0" presId="urn:microsoft.com/office/officeart/2005/8/layout/default#1"/>
    <dgm:cxn modelId="{1D43EBD0-6C6D-4027-B2A4-996920995F08}" type="presParOf" srcId="{C75283C0-5980-4BC4-A1D6-C0199FECD7A2}" destId="{6E06612E-C9B2-4E5B-B58D-1F3C0070B806}" srcOrd="8" destOrd="0" presId="urn:microsoft.com/office/officeart/2005/8/layout/defaul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FB0C5C-260E-4762-AFE2-4A04E141EA2E}">
      <dsp:nvSpPr>
        <dsp:cNvPr id="0" name=""/>
        <dsp:cNvSpPr/>
      </dsp:nvSpPr>
      <dsp:spPr>
        <a:xfrm>
          <a:off x="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Consideration of business goals</a:t>
          </a:r>
          <a:endParaRPr lang="en-US" sz="1600" kern="1200"/>
        </a:p>
      </dsp:txBody>
      <dsp:txXfrm>
        <a:off x="0" y="485774"/>
        <a:ext cx="1714499" cy="1028700"/>
      </dsp:txXfrm>
    </dsp:sp>
    <dsp:sp modelId="{DA43DFE9-6D1C-4D38-9CBC-634DC1CAC154}">
      <dsp:nvSpPr>
        <dsp:cNvPr id="0" name=""/>
        <dsp:cNvSpPr/>
      </dsp:nvSpPr>
      <dsp:spPr>
        <a:xfrm>
          <a:off x="188595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Talking to the employees</a:t>
          </a:r>
          <a:endParaRPr lang="en-US" sz="1600" kern="1200"/>
        </a:p>
      </dsp:txBody>
      <dsp:txXfrm>
        <a:off x="1885950" y="485774"/>
        <a:ext cx="1714499" cy="1028700"/>
      </dsp:txXfrm>
    </dsp:sp>
    <dsp:sp modelId="{A64EE5E2-15CD-4EA5-BF8D-A94416D876A7}">
      <dsp:nvSpPr>
        <dsp:cNvPr id="0" name=""/>
        <dsp:cNvSpPr/>
      </dsp:nvSpPr>
      <dsp:spPr>
        <a:xfrm>
          <a:off x="3771900" y="485774"/>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Recognise of potential vs. Readiness</a:t>
          </a:r>
          <a:endParaRPr lang="en-US" sz="1600" kern="1200"/>
        </a:p>
      </dsp:txBody>
      <dsp:txXfrm>
        <a:off x="3771900" y="485774"/>
        <a:ext cx="1714499" cy="1028700"/>
      </dsp:txXfrm>
    </dsp:sp>
    <dsp:sp modelId="{7DFDE579-2F68-4FF1-8491-BF8C54914FEA}">
      <dsp:nvSpPr>
        <dsp:cNvPr id="0" name=""/>
        <dsp:cNvSpPr/>
      </dsp:nvSpPr>
      <dsp:spPr>
        <a:xfrm>
          <a:off x="942975" y="1685925"/>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Considering all types of development and training</a:t>
          </a:r>
          <a:endParaRPr lang="en-US" sz="1600" kern="1200"/>
        </a:p>
      </dsp:txBody>
      <dsp:txXfrm>
        <a:off x="942975" y="1685925"/>
        <a:ext cx="1714499" cy="1028700"/>
      </dsp:txXfrm>
    </dsp:sp>
    <dsp:sp modelId="{6E06612E-C9B2-4E5B-B58D-1F3C0070B806}">
      <dsp:nvSpPr>
        <dsp:cNvPr id="0" name=""/>
        <dsp:cNvSpPr/>
      </dsp:nvSpPr>
      <dsp:spPr>
        <a:xfrm>
          <a:off x="2828925" y="1685925"/>
          <a:ext cx="1714499" cy="102870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t>Creation of plan for before, during and after</a:t>
          </a:r>
          <a:endParaRPr lang="en-US" sz="1600" kern="1200"/>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B532474-CB7F-4A2D-8C79-7F46200A6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4599</Words>
  <Characters>26217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30755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RUHUL AMIN</dc:creator>
  <cp:lastModifiedBy>student</cp:lastModifiedBy>
  <cp:revision>2</cp:revision>
  <dcterms:created xsi:type="dcterms:W3CDTF">2018-04-30T13:57:00Z</dcterms:created>
  <dcterms:modified xsi:type="dcterms:W3CDTF">2018-04-30T13:57:00Z</dcterms:modified>
</cp:coreProperties>
</file>