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199539" w14:textId="77777777" w:rsidR="005B1722" w:rsidRPr="0051002D" w:rsidRDefault="005B1722" w:rsidP="005B1722">
      <w:pPr>
        <w:spacing w:line="360" w:lineRule="auto"/>
        <w:jc w:val="both"/>
        <w:rPr>
          <w:rFonts w:ascii="Times New Roman" w:hAnsi="Times New Roman" w:cs="Times New Roman"/>
          <w:sz w:val="24"/>
          <w:szCs w:val="24"/>
        </w:rPr>
      </w:pPr>
      <w:r>
        <w:rPr>
          <w:noProof/>
        </w:rPr>
        <w:drawing>
          <wp:anchor distT="0" distB="0" distL="114300" distR="114300" simplePos="0" relativeHeight="251659264" behindDoc="1" locked="0" layoutInCell="1" allowOverlap="1" wp14:anchorId="11D1E681" wp14:editId="3C8493F1">
            <wp:simplePos x="0" y="0"/>
            <wp:positionH relativeFrom="margin">
              <wp:posOffset>1226820</wp:posOffset>
            </wp:positionH>
            <wp:positionV relativeFrom="paragraph">
              <wp:posOffset>0</wp:posOffset>
            </wp:positionV>
            <wp:extent cx="2880360" cy="1440180"/>
            <wp:effectExtent l="0" t="0" r="0" b="7620"/>
            <wp:wrapTight wrapText="bothSides">
              <wp:wrapPolygon edited="0">
                <wp:start x="0" y="0"/>
                <wp:lineTo x="0" y="21429"/>
                <wp:lineTo x="21429" y="21429"/>
                <wp:lineTo x="21429" y="0"/>
                <wp:lineTo x="0" y="0"/>
              </wp:wrapPolygon>
            </wp:wrapTight>
            <wp:docPr id="101369212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692124" name="Picture 1" descr="A close-up of a sig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440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7E4F86" w14:textId="77777777" w:rsidR="005B1722" w:rsidRDefault="005B1722" w:rsidP="005B1722"/>
    <w:p w14:paraId="6EBD9AC6" w14:textId="77777777" w:rsidR="005B1722" w:rsidRDefault="005B1722" w:rsidP="005B1722"/>
    <w:p w14:paraId="7AE788A0" w14:textId="77777777" w:rsidR="005B1722" w:rsidRDefault="005B1722" w:rsidP="005B1722">
      <w:pPr>
        <w:rPr>
          <w:b/>
          <w:bCs/>
          <w:sz w:val="44"/>
          <w:szCs w:val="44"/>
        </w:rPr>
      </w:pPr>
    </w:p>
    <w:p w14:paraId="1F715524" w14:textId="77777777" w:rsidR="005B1722" w:rsidRDefault="005B1722" w:rsidP="005B1722">
      <w:pPr>
        <w:rPr>
          <w:b/>
          <w:bCs/>
          <w:sz w:val="44"/>
          <w:szCs w:val="44"/>
        </w:rPr>
      </w:pPr>
    </w:p>
    <w:p w14:paraId="59DC1906" w14:textId="77777777" w:rsidR="005B1722" w:rsidRPr="00254FDA" w:rsidRDefault="005B1722" w:rsidP="005B1722">
      <w:pPr>
        <w:jc w:val="center"/>
        <w:rPr>
          <w:b/>
          <w:bCs/>
          <w:color w:val="0E2841" w:themeColor="text2"/>
          <w:sz w:val="44"/>
          <w:szCs w:val="44"/>
        </w:rPr>
      </w:pPr>
      <w:r w:rsidRPr="00254FDA">
        <w:rPr>
          <w:b/>
          <w:bCs/>
          <w:color w:val="0E2841" w:themeColor="text2"/>
          <w:sz w:val="44"/>
          <w:szCs w:val="44"/>
        </w:rPr>
        <w:t>School of Hospitality &amp; Tourism Management</w:t>
      </w:r>
    </w:p>
    <w:p w14:paraId="6BB8D7F0" w14:textId="77777777" w:rsidR="005B1722" w:rsidRPr="00254FDA" w:rsidRDefault="005B1722" w:rsidP="005B1722">
      <w:pPr>
        <w:jc w:val="center"/>
        <w:rPr>
          <w:b/>
          <w:bCs/>
          <w:color w:val="0E2841" w:themeColor="text2"/>
          <w:sz w:val="28"/>
          <w:szCs w:val="28"/>
        </w:rPr>
      </w:pPr>
      <w:r w:rsidRPr="00254FDA">
        <w:rPr>
          <w:b/>
          <w:bCs/>
          <w:color w:val="0E2841" w:themeColor="text2"/>
          <w:sz w:val="28"/>
          <w:szCs w:val="28"/>
        </w:rPr>
        <w:t>BA International Hotel Management</w:t>
      </w:r>
    </w:p>
    <w:p w14:paraId="2D410D72" w14:textId="77777777" w:rsidR="005B1722" w:rsidRDefault="005B1722" w:rsidP="005B1722"/>
    <w:p w14:paraId="33ADA09D" w14:textId="77777777" w:rsidR="005B1722" w:rsidRDefault="005B1722" w:rsidP="005B1722">
      <w:pPr>
        <w:jc w:val="center"/>
        <w:rPr>
          <w:b/>
          <w:bCs/>
          <w:sz w:val="40"/>
          <w:szCs w:val="40"/>
        </w:rPr>
      </w:pPr>
    </w:p>
    <w:p w14:paraId="26F7647A" w14:textId="03249E84" w:rsidR="005B1722" w:rsidRPr="00862150" w:rsidRDefault="003123A0" w:rsidP="005B1722">
      <w:pPr>
        <w:jc w:val="center"/>
        <w:rPr>
          <w:b/>
          <w:bCs/>
          <w:sz w:val="40"/>
          <w:szCs w:val="40"/>
        </w:rPr>
      </w:pPr>
      <w:r w:rsidRPr="003123A0">
        <w:rPr>
          <w:b/>
          <w:bCs/>
          <w:sz w:val="40"/>
          <w:szCs w:val="40"/>
        </w:rPr>
        <w:t>Managing Guest Service Operations</w:t>
      </w:r>
    </w:p>
    <w:p w14:paraId="7BD6740F" w14:textId="2A0AF0B7" w:rsidR="005B1722" w:rsidRPr="002A24F2" w:rsidRDefault="005B1722" w:rsidP="005B1722">
      <w:pPr>
        <w:jc w:val="center"/>
        <w:rPr>
          <w:b/>
          <w:bCs/>
          <w:sz w:val="32"/>
          <w:szCs w:val="32"/>
        </w:rPr>
      </w:pPr>
      <w:r w:rsidRPr="002A24F2">
        <w:rPr>
          <w:b/>
          <w:bCs/>
          <w:sz w:val="32"/>
          <w:szCs w:val="32"/>
        </w:rPr>
        <w:t>BMIH</w:t>
      </w:r>
      <w:r>
        <w:rPr>
          <w:b/>
          <w:bCs/>
          <w:sz w:val="32"/>
          <w:szCs w:val="32"/>
        </w:rPr>
        <w:t>600</w:t>
      </w:r>
      <w:r w:rsidR="003123A0">
        <w:rPr>
          <w:b/>
          <w:bCs/>
          <w:sz w:val="32"/>
          <w:szCs w:val="32"/>
        </w:rPr>
        <w:t>3</w:t>
      </w:r>
    </w:p>
    <w:p w14:paraId="6D2F582F" w14:textId="77777777" w:rsidR="005B1722" w:rsidRPr="002A24F2" w:rsidRDefault="005B1722" w:rsidP="005B1722">
      <w:pPr>
        <w:rPr>
          <w:b/>
          <w:bCs/>
          <w:sz w:val="40"/>
          <w:szCs w:val="40"/>
        </w:rPr>
      </w:pPr>
    </w:p>
    <w:p w14:paraId="4C570347" w14:textId="77777777" w:rsidR="005B1722" w:rsidRPr="002A24F2" w:rsidRDefault="005B1722" w:rsidP="005B1722">
      <w:pPr>
        <w:rPr>
          <w:b/>
          <w:bCs/>
          <w:sz w:val="32"/>
          <w:szCs w:val="32"/>
        </w:rPr>
      </w:pPr>
      <w:r w:rsidRPr="002A24F2">
        <w:rPr>
          <w:b/>
          <w:bCs/>
          <w:sz w:val="32"/>
          <w:szCs w:val="32"/>
        </w:rPr>
        <w:t xml:space="preserve">LEVEL </w:t>
      </w:r>
      <w:r>
        <w:rPr>
          <w:b/>
          <w:bCs/>
          <w:sz w:val="32"/>
          <w:szCs w:val="32"/>
        </w:rPr>
        <w:t>6</w:t>
      </w:r>
      <w:r w:rsidRPr="002A24F2">
        <w:rPr>
          <w:b/>
          <w:bCs/>
          <w:sz w:val="32"/>
          <w:szCs w:val="32"/>
        </w:rPr>
        <w:t xml:space="preserve"> </w:t>
      </w:r>
    </w:p>
    <w:p w14:paraId="41258C8A" w14:textId="77777777" w:rsidR="005B1722" w:rsidRDefault="005B1722" w:rsidP="005B1722">
      <w:pPr>
        <w:rPr>
          <w:b/>
          <w:bCs/>
        </w:rPr>
      </w:pPr>
    </w:p>
    <w:p w14:paraId="588D6A7D" w14:textId="77777777" w:rsidR="005B1722" w:rsidRDefault="005B1722" w:rsidP="005B1722">
      <w:pPr>
        <w:rPr>
          <w:b/>
          <w:bCs/>
        </w:rPr>
      </w:pPr>
      <w:r>
        <w:rPr>
          <w:b/>
          <w:bCs/>
        </w:rPr>
        <w:t>Student name: Ionica Costache</w:t>
      </w:r>
    </w:p>
    <w:p w14:paraId="443B2DE1" w14:textId="77777777" w:rsidR="005B1722" w:rsidRDefault="005B1722" w:rsidP="005B1722">
      <w:pPr>
        <w:rPr>
          <w:b/>
          <w:bCs/>
        </w:rPr>
      </w:pPr>
      <w:r>
        <w:rPr>
          <w:b/>
          <w:bCs/>
        </w:rPr>
        <w:t>Student ID: 2246358</w:t>
      </w:r>
    </w:p>
    <w:p w14:paraId="2D5BDCDE" w14:textId="3351C1EA" w:rsidR="005B1722" w:rsidRDefault="005B1722" w:rsidP="005B1722">
      <w:pPr>
        <w:rPr>
          <w:b/>
          <w:bCs/>
        </w:rPr>
      </w:pPr>
      <w:r>
        <w:rPr>
          <w:b/>
          <w:bCs/>
        </w:rPr>
        <w:t xml:space="preserve">Word count: </w:t>
      </w:r>
      <w:r w:rsidR="00E3568F">
        <w:rPr>
          <w:b/>
          <w:bCs/>
        </w:rPr>
        <w:t>121</w:t>
      </w:r>
      <w:r w:rsidR="00400AF7">
        <w:rPr>
          <w:b/>
          <w:bCs/>
        </w:rPr>
        <w:t>7</w:t>
      </w:r>
    </w:p>
    <w:p w14:paraId="63454D15" w14:textId="77777777" w:rsidR="005B1722" w:rsidRDefault="005B1722" w:rsidP="005B1722">
      <w:pPr>
        <w:rPr>
          <w:b/>
          <w:bCs/>
        </w:rPr>
      </w:pPr>
    </w:p>
    <w:p w14:paraId="2C2F3864" w14:textId="77777777" w:rsidR="00A67DC8" w:rsidRDefault="00A67DC8" w:rsidP="005B1722">
      <w:pPr>
        <w:rPr>
          <w:b/>
          <w:bCs/>
        </w:rPr>
      </w:pPr>
    </w:p>
    <w:p w14:paraId="74AB1B62" w14:textId="77777777" w:rsidR="005B1722" w:rsidRDefault="005B1722" w:rsidP="005B1722">
      <w:pPr>
        <w:rPr>
          <w:b/>
          <w:bCs/>
        </w:rPr>
      </w:pPr>
    </w:p>
    <w:p w14:paraId="634668FF" w14:textId="77777777" w:rsidR="005B1722" w:rsidRPr="00B72316" w:rsidRDefault="005B1722" w:rsidP="005B1722">
      <w:pPr>
        <w:pStyle w:val="Normal1"/>
        <w:jc w:val="center"/>
        <w:rPr>
          <w:b/>
          <w:color w:val="000000" w:themeColor="text1"/>
          <w:sz w:val="32"/>
          <w:szCs w:val="32"/>
          <w:lang w:val="en-GB"/>
        </w:rPr>
      </w:pPr>
      <w:r w:rsidRPr="00B72316">
        <w:rPr>
          <w:b/>
          <w:color w:val="000000" w:themeColor="text1"/>
          <w:sz w:val="32"/>
          <w:szCs w:val="32"/>
          <w:lang w:val="en-GB"/>
        </w:rPr>
        <w:t xml:space="preserve">Declaration </w:t>
      </w:r>
    </w:p>
    <w:p w14:paraId="1F36FC25" w14:textId="77777777" w:rsidR="005B1722" w:rsidRDefault="005B1722" w:rsidP="005B1722">
      <w:pPr>
        <w:rPr>
          <w:rFonts w:ascii="Times New Roman" w:hAnsi="Times New Roman" w:cs="Times New Roman"/>
        </w:rPr>
      </w:pPr>
      <w:r w:rsidRPr="00B72316">
        <w:rPr>
          <w:rFonts w:ascii="Times New Roman" w:hAnsi="Times New Roman" w:cs="Times New Roman"/>
          <w:color w:val="000000" w:themeColor="text1"/>
        </w:rPr>
        <w:t>I have used Grammarly which is an AI tool to rectify any grammatical mistakes from this study.</w:t>
      </w:r>
      <w:r w:rsidRPr="00B72316">
        <w:rPr>
          <w:rFonts w:ascii="Times New Roman" w:hAnsi="Times New Roman" w:cs="Times New Roman"/>
        </w:rPr>
        <w:t xml:space="preserve">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1B73D470" w14:textId="77777777" w:rsidR="005B1722" w:rsidRDefault="005B1722" w:rsidP="005B1722">
      <w:pPr>
        <w:spacing w:line="360" w:lineRule="auto"/>
        <w:jc w:val="both"/>
        <w:rPr>
          <w:rFonts w:ascii="Times New Roman" w:hAnsi="Times New Roman" w:cs="Times New Roman"/>
          <w:sz w:val="24"/>
          <w:szCs w:val="24"/>
        </w:rPr>
      </w:pPr>
    </w:p>
    <w:p w14:paraId="45A97A9E" w14:textId="77777777" w:rsidR="005B1722" w:rsidRDefault="005B1722" w:rsidP="005B1722">
      <w:pPr>
        <w:spacing w:line="480" w:lineRule="auto"/>
        <w:jc w:val="both"/>
        <w:rPr>
          <w:rFonts w:ascii="Arial" w:hAnsi="Arial" w:cs="Arial"/>
          <w:sz w:val="24"/>
          <w:szCs w:val="24"/>
        </w:rPr>
      </w:pPr>
    </w:p>
    <w:p w14:paraId="6C647DD7" w14:textId="77777777" w:rsidR="00805DD2" w:rsidRPr="002806B9" w:rsidRDefault="00805DD2" w:rsidP="002806B9">
      <w:pPr>
        <w:spacing w:line="48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2028939240"/>
        <w:docPartObj>
          <w:docPartGallery w:val="Table of Contents"/>
          <w:docPartUnique/>
        </w:docPartObj>
      </w:sdtPr>
      <w:sdtEndPr>
        <w:rPr>
          <w:b/>
          <w:bCs/>
        </w:rPr>
      </w:sdtEndPr>
      <w:sdtContent>
        <w:p w14:paraId="3B99974C" w14:textId="24B80AF2" w:rsidR="006A16CA" w:rsidRDefault="006A16CA" w:rsidP="006A16CA">
          <w:pPr>
            <w:pStyle w:val="TOCHeading"/>
            <w:jc w:val="center"/>
          </w:pPr>
          <w:r>
            <w:t>Contents</w:t>
          </w:r>
        </w:p>
        <w:p w14:paraId="2C5C6824" w14:textId="1698DAF1" w:rsidR="006A16CA" w:rsidRDefault="006A16CA">
          <w:pPr>
            <w:pStyle w:val="TOC1"/>
            <w:tabs>
              <w:tab w:val="right" w:leader="dot" w:pos="9016"/>
            </w:tabs>
            <w:rPr>
              <w:noProof/>
            </w:rPr>
          </w:pPr>
          <w:r>
            <w:fldChar w:fldCharType="begin"/>
          </w:r>
          <w:r>
            <w:instrText xml:space="preserve"> TOC \o "1-3" \h \z \u </w:instrText>
          </w:r>
          <w:r>
            <w:fldChar w:fldCharType="separate"/>
          </w:r>
          <w:hyperlink w:anchor="_Toc213090183" w:history="1">
            <w:r w:rsidRPr="00B63A8C">
              <w:rPr>
                <w:rStyle w:val="Hyperlink"/>
                <w:noProof/>
              </w:rPr>
              <w:t>Introduction</w:t>
            </w:r>
            <w:r>
              <w:rPr>
                <w:noProof/>
                <w:webHidden/>
              </w:rPr>
              <w:tab/>
            </w:r>
            <w:r>
              <w:rPr>
                <w:noProof/>
                <w:webHidden/>
              </w:rPr>
              <w:fldChar w:fldCharType="begin"/>
            </w:r>
            <w:r>
              <w:rPr>
                <w:noProof/>
                <w:webHidden/>
              </w:rPr>
              <w:instrText xml:space="preserve"> PAGEREF _Toc213090183 \h </w:instrText>
            </w:r>
            <w:r>
              <w:rPr>
                <w:noProof/>
                <w:webHidden/>
              </w:rPr>
            </w:r>
            <w:r>
              <w:rPr>
                <w:noProof/>
                <w:webHidden/>
              </w:rPr>
              <w:fldChar w:fldCharType="separate"/>
            </w:r>
            <w:r>
              <w:rPr>
                <w:noProof/>
                <w:webHidden/>
              </w:rPr>
              <w:t>2</w:t>
            </w:r>
            <w:r>
              <w:rPr>
                <w:noProof/>
                <w:webHidden/>
              </w:rPr>
              <w:fldChar w:fldCharType="end"/>
            </w:r>
          </w:hyperlink>
        </w:p>
        <w:p w14:paraId="7013EABE" w14:textId="7993C064" w:rsidR="006A16CA" w:rsidRDefault="006A16CA">
          <w:pPr>
            <w:pStyle w:val="TOC1"/>
            <w:tabs>
              <w:tab w:val="right" w:leader="dot" w:pos="9016"/>
            </w:tabs>
            <w:rPr>
              <w:noProof/>
            </w:rPr>
          </w:pPr>
          <w:hyperlink w:anchor="_Toc213090184" w:history="1">
            <w:r w:rsidRPr="00B63A8C">
              <w:rPr>
                <w:rStyle w:val="Hyperlink"/>
                <w:noProof/>
              </w:rPr>
              <w:t>Main Body – Department Reflection</w:t>
            </w:r>
            <w:r>
              <w:rPr>
                <w:noProof/>
                <w:webHidden/>
              </w:rPr>
              <w:tab/>
            </w:r>
            <w:r>
              <w:rPr>
                <w:noProof/>
                <w:webHidden/>
              </w:rPr>
              <w:fldChar w:fldCharType="begin"/>
            </w:r>
            <w:r>
              <w:rPr>
                <w:noProof/>
                <w:webHidden/>
              </w:rPr>
              <w:instrText xml:space="preserve"> PAGEREF _Toc213090184 \h </w:instrText>
            </w:r>
            <w:r>
              <w:rPr>
                <w:noProof/>
                <w:webHidden/>
              </w:rPr>
            </w:r>
            <w:r>
              <w:rPr>
                <w:noProof/>
                <w:webHidden/>
              </w:rPr>
              <w:fldChar w:fldCharType="separate"/>
            </w:r>
            <w:r>
              <w:rPr>
                <w:noProof/>
                <w:webHidden/>
              </w:rPr>
              <w:t>3</w:t>
            </w:r>
            <w:r>
              <w:rPr>
                <w:noProof/>
                <w:webHidden/>
              </w:rPr>
              <w:fldChar w:fldCharType="end"/>
            </w:r>
          </w:hyperlink>
        </w:p>
        <w:p w14:paraId="472167AB" w14:textId="63B23EEB" w:rsidR="006A16CA" w:rsidRDefault="006A16CA">
          <w:pPr>
            <w:pStyle w:val="TOC2"/>
            <w:tabs>
              <w:tab w:val="right" w:leader="dot" w:pos="9016"/>
            </w:tabs>
            <w:rPr>
              <w:noProof/>
            </w:rPr>
          </w:pPr>
          <w:hyperlink w:anchor="_Toc213090185" w:history="1">
            <w:r w:rsidRPr="00B63A8C">
              <w:rPr>
                <w:rStyle w:val="Hyperlink"/>
                <w:noProof/>
              </w:rPr>
              <w:t>Observations of Management Style in Practice</w:t>
            </w:r>
            <w:r>
              <w:rPr>
                <w:noProof/>
                <w:webHidden/>
              </w:rPr>
              <w:tab/>
            </w:r>
            <w:r>
              <w:rPr>
                <w:noProof/>
                <w:webHidden/>
              </w:rPr>
              <w:fldChar w:fldCharType="begin"/>
            </w:r>
            <w:r>
              <w:rPr>
                <w:noProof/>
                <w:webHidden/>
              </w:rPr>
              <w:instrText xml:space="preserve"> PAGEREF _Toc213090185 \h </w:instrText>
            </w:r>
            <w:r>
              <w:rPr>
                <w:noProof/>
                <w:webHidden/>
              </w:rPr>
            </w:r>
            <w:r>
              <w:rPr>
                <w:noProof/>
                <w:webHidden/>
              </w:rPr>
              <w:fldChar w:fldCharType="separate"/>
            </w:r>
            <w:r>
              <w:rPr>
                <w:noProof/>
                <w:webHidden/>
              </w:rPr>
              <w:t>3</w:t>
            </w:r>
            <w:r>
              <w:rPr>
                <w:noProof/>
                <w:webHidden/>
              </w:rPr>
              <w:fldChar w:fldCharType="end"/>
            </w:r>
          </w:hyperlink>
        </w:p>
        <w:p w14:paraId="6792F3A5" w14:textId="4389AD96" w:rsidR="006A16CA" w:rsidRDefault="006A16CA">
          <w:pPr>
            <w:pStyle w:val="TOC2"/>
            <w:tabs>
              <w:tab w:val="right" w:leader="dot" w:pos="9016"/>
            </w:tabs>
            <w:rPr>
              <w:noProof/>
            </w:rPr>
          </w:pPr>
          <w:hyperlink w:anchor="_Toc213090186" w:history="1">
            <w:r w:rsidRPr="00B63A8C">
              <w:rPr>
                <w:rStyle w:val="Hyperlink"/>
                <w:noProof/>
              </w:rPr>
              <w:t>Linking Theory to Practice</w:t>
            </w:r>
            <w:r>
              <w:rPr>
                <w:noProof/>
                <w:webHidden/>
              </w:rPr>
              <w:tab/>
            </w:r>
            <w:r>
              <w:rPr>
                <w:noProof/>
                <w:webHidden/>
              </w:rPr>
              <w:fldChar w:fldCharType="begin"/>
            </w:r>
            <w:r>
              <w:rPr>
                <w:noProof/>
                <w:webHidden/>
              </w:rPr>
              <w:instrText xml:space="preserve"> PAGEREF _Toc213090186 \h </w:instrText>
            </w:r>
            <w:r>
              <w:rPr>
                <w:noProof/>
                <w:webHidden/>
              </w:rPr>
            </w:r>
            <w:r>
              <w:rPr>
                <w:noProof/>
                <w:webHidden/>
              </w:rPr>
              <w:fldChar w:fldCharType="separate"/>
            </w:r>
            <w:r>
              <w:rPr>
                <w:noProof/>
                <w:webHidden/>
              </w:rPr>
              <w:t>4</w:t>
            </w:r>
            <w:r>
              <w:rPr>
                <w:noProof/>
                <w:webHidden/>
              </w:rPr>
              <w:fldChar w:fldCharType="end"/>
            </w:r>
          </w:hyperlink>
        </w:p>
        <w:p w14:paraId="0B99E9B2" w14:textId="71A0E56C" w:rsidR="006A16CA" w:rsidRDefault="006A16CA">
          <w:pPr>
            <w:pStyle w:val="TOC2"/>
            <w:tabs>
              <w:tab w:val="right" w:leader="dot" w:pos="9016"/>
            </w:tabs>
            <w:rPr>
              <w:noProof/>
            </w:rPr>
          </w:pPr>
          <w:hyperlink w:anchor="_Toc213090187" w:history="1">
            <w:r w:rsidRPr="00B63A8C">
              <w:rPr>
                <w:rStyle w:val="Hyperlink"/>
                <w:noProof/>
              </w:rPr>
              <w:t>My Role and Reflection</w:t>
            </w:r>
            <w:r>
              <w:rPr>
                <w:noProof/>
                <w:webHidden/>
              </w:rPr>
              <w:tab/>
            </w:r>
            <w:r>
              <w:rPr>
                <w:noProof/>
                <w:webHidden/>
              </w:rPr>
              <w:fldChar w:fldCharType="begin"/>
            </w:r>
            <w:r>
              <w:rPr>
                <w:noProof/>
                <w:webHidden/>
              </w:rPr>
              <w:instrText xml:space="preserve"> PAGEREF _Toc213090187 \h </w:instrText>
            </w:r>
            <w:r>
              <w:rPr>
                <w:noProof/>
                <w:webHidden/>
              </w:rPr>
            </w:r>
            <w:r>
              <w:rPr>
                <w:noProof/>
                <w:webHidden/>
              </w:rPr>
              <w:fldChar w:fldCharType="separate"/>
            </w:r>
            <w:r>
              <w:rPr>
                <w:noProof/>
                <w:webHidden/>
              </w:rPr>
              <w:t>4</w:t>
            </w:r>
            <w:r>
              <w:rPr>
                <w:noProof/>
                <w:webHidden/>
              </w:rPr>
              <w:fldChar w:fldCharType="end"/>
            </w:r>
          </w:hyperlink>
        </w:p>
        <w:p w14:paraId="2AA70298" w14:textId="23F42793" w:rsidR="006A16CA" w:rsidRDefault="006A16CA">
          <w:pPr>
            <w:pStyle w:val="TOC2"/>
            <w:tabs>
              <w:tab w:val="right" w:leader="dot" w:pos="9016"/>
            </w:tabs>
            <w:rPr>
              <w:noProof/>
            </w:rPr>
          </w:pPr>
          <w:hyperlink w:anchor="_Toc213090188" w:history="1">
            <w:r w:rsidRPr="00B63A8C">
              <w:rPr>
                <w:rStyle w:val="Hyperlink"/>
                <w:noProof/>
              </w:rPr>
              <w:t>Why the Issue is Significant</w:t>
            </w:r>
            <w:r>
              <w:rPr>
                <w:noProof/>
                <w:webHidden/>
              </w:rPr>
              <w:tab/>
            </w:r>
            <w:r>
              <w:rPr>
                <w:noProof/>
                <w:webHidden/>
              </w:rPr>
              <w:fldChar w:fldCharType="begin"/>
            </w:r>
            <w:r>
              <w:rPr>
                <w:noProof/>
                <w:webHidden/>
              </w:rPr>
              <w:instrText xml:space="preserve"> PAGEREF _Toc213090188 \h </w:instrText>
            </w:r>
            <w:r>
              <w:rPr>
                <w:noProof/>
                <w:webHidden/>
              </w:rPr>
            </w:r>
            <w:r>
              <w:rPr>
                <w:noProof/>
                <w:webHidden/>
              </w:rPr>
              <w:fldChar w:fldCharType="separate"/>
            </w:r>
            <w:r>
              <w:rPr>
                <w:noProof/>
                <w:webHidden/>
              </w:rPr>
              <w:t>5</w:t>
            </w:r>
            <w:r>
              <w:rPr>
                <w:noProof/>
                <w:webHidden/>
              </w:rPr>
              <w:fldChar w:fldCharType="end"/>
            </w:r>
          </w:hyperlink>
        </w:p>
        <w:p w14:paraId="641B4C25" w14:textId="340DCD17" w:rsidR="006A16CA" w:rsidRDefault="006A16CA">
          <w:pPr>
            <w:pStyle w:val="TOC2"/>
            <w:tabs>
              <w:tab w:val="right" w:leader="dot" w:pos="9016"/>
            </w:tabs>
            <w:rPr>
              <w:noProof/>
            </w:rPr>
          </w:pPr>
          <w:hyperlink w:anchor="_Toc213090189" w:history="1">
            <w:r w:rsidRPr="00B63A8C">
              <w:rPr>
                <w:rStyle w:val="Hyperlink"/>
                <w:noProof/>
              </w:rPr>
              <w:t>Improvement Plan</w:t>
            </w:r>
            <w:r>
              <w:rPr>
                <w:noProof/>
                <w:webHidden/>
              </w:rPr>
              <w:tab/>
            </w:r>
            <w:r>
              <w:rPr>
                <w:noProof/>
                <w:webHidden/>
              </w:rPr>
              <w:fldChar w:fldCharType="begin"/>
            </w:r>
            <w:r>
              <w:rPr>
                <w:noProof/>
                <w:webHidden/>
              </w:rPr>
              <w:instrText xml:space="preserve"> PAGEREF _Toc213090189 \h </w:instrText>
            </w:r>
            <w:r>
              <w:rPr>
                <w:noProof/>
                <w:webHidden/>
              </w:rPr>
            </w:r>
            <w:r>
              <w:rPr>
                <w:noProof/>
                <w:webHidden/>
              </w:rPr>
              <w:fldChar w:fldCharType="separate"/>
            </w:r>
            <w:r>
              <w:rPr>
                <w:noProof/>
                <w:webHidden/>
              </w:rPr>
              <w:t>6</w:t>
            </w:r>
            <w:r>
              <w:rPr>
                <w:noProof/>
                <w:webHidden/>
              </w:rPr>
              <w:fldChar w:fldCharType="end"/>
            </w:r>
          </w:hyperlink>
        </w:p>
        <w:p w14:paraId="064519DC" w14:textId="5D06C5E1" w:rsidR="006A16CA" w:rsidRDefault="006A16CA">
          <w:pPr>
            <w:pStyle w:val="TOC1"/>
            <w:tabs>
              <w:tab w:val="right" w:leader="dot" w:pos="9016"/>
            </w:tabs>
            <w:rPr>
              <w:noProof/>
            </w:rPr>
          </w:pPr>
          <w:hyperlink w:anchor="_Toc213090190" w:history="1">
            <w:r w:rsidRPr="00B63A8C">
              <w:rPr>
                <w:rStyle w:val="Hyperlink"/>
                <w:noProof/>
              </w:rPr>
              <w:t>Conclusion</w:t>
            </w:r>
            <w:r>
              <w:rPr>
                <w:noProof/>
                <w:webHidden/>
              </w:rPr>
              <w:tab/>
            </w:r>
            <w:r>
              <w:rPr>
                <w:noProof/>
                <w:webHidden/>
              </w:rPr>
              <w:fldChar w:fldCharType="begin"/>
            </w:r>
            <w:r>
              <w:rPr>
                <w:noProof/>
                <w:webHidden/>
              </w:rPr>
              <w:instrText xml:space="preserve"> PAGEREF _Toc213090190 \h </w:instrText>
            </w:r>
            <w:r>
              <w:rPr>
                <w:noProof/>
                <w:webHidden/>
              </w:rPr>
            </w:r>
            <w:r>
              <w:rPr>
                <w:noProof/>
                <w:webHidden/>
              </w:rPr>
              <w:fldChar w:fldCharType="separate"/>
            </w:r>
            <w:r>
              <w:rPr>
                <w:noProof/>
                <w:webHidden/>
              </w:rPr>
              <w:t>7</w:t>
            </w:r>
            <w:r>
              <w:rPr>
                <w:noProof/>
                <w:webHidden/>
              </w:rPr>
              <w:fldChar w:fldCharType="end"/>
            </w:r>
          </w:hyperlink>
        </w:p>
        <w:p w14:paraId="23FDCE69" w14:textId="6A5AEDAB" w:rsidR="006A16CA" w:rsidRDefault="006A16CA">
          <w:pPr>
            <w:pStyle w:val="TOC1"/>
            <w:tabs>
              <w:tab w:val="right" w:leader="dot" w:pos="9016"/>
            </w:tabs>
            <w:rPr>
              <w:noProof/>
            </w:rPr>
          </w:pPr>
          <w:hyperlink w:anchor="_Toc213090191" w:history="1">
            <w:r w:rsidRPr="00B63A8C">
              <w:rPr>
                <w:rStyle w:val="Hyperlink"/>
                <w:noProof/>
              </w:rPr>
              <w:t>References</w:t>
            </w:r>
            <w:r>
              <w:rPr>
                <w:noProof/>
                <w:webHidden/>
              </w:rPr>
              <w:tab/>
            </w:r>
            <w:r>
              <w:rPr>
                <w:noProof/>
                <w:webHidden/>
              </w:rPr>
              <w:fldChar w:fldCharType="begin"/>
            </w:r>
            <w:r>
              <w:rPr>
                <w:noProof/>
                <w:webHidden/>
              </w:rPr>
              <w:instrText xml:space="preserve"> PAGEREF _Toc213090191 \h </w:instrText>
            </w:r>
            <w:r>
              <w:rPr>
                <w:noProof/>
                <w:webHidden/>
              </w:rPr>
            </w:r>
            <w:r>
              <w:rPr>
                <w:noProof/>
                <w:webHidden/>
              </w:rPr>
              <w:fldChar w:fldCharType="separate"/>
            </w:r>
            <w:r>
              <w:rPr>
                <w:noProof/>
                <w:webHidden/>
              </w:rPr>
              <w:t>8</w:t>
            </w:r>
            <w:r>
              <w:rPr>
                <w:noProof/>
                <w:webHidden/>
              </w:rPr>
              <w:fldChar w:fldCharType="end"/>
            </w:r>
          </w:hyperlink>
        </w:p>
        <w:p w14:paraId="0E4E0EB6" w14:textId="3D5C9B21" w:rsidR="006A16CA" w:rsidRDefault="006A16CA">
          <w:r>
            <w:rPr>
              <w:b/>
              <w:bCs/>
            </w:rPr>
            <w:fldChar w:fldCharType="end"/>
          </w:r>
        </w:p>
      </w:sdtContent>
    </w:sdt>
    <w:p w14:paraId="0AC7F106" w14:textId="77777777" w:rsidR="002806B9" w:rsidRPr="002806B9" w:rsidRDefault="002806B9" w:rsidP="002806B9">
      <w:pPr>
        <w:spacing w:line="480" w:lineRule="auto"/>
        <w:jc w:val="both"/>
        <w:rPr>
          <w:rFonts w:ascii="Arial" w:hAnsi="Arial" w:cs="Arial"/>
          <w:sz w:val="24"/>
          <w:szCs w:val="24"/>
        </w:rPr>
      </w:pPr>
    </w:p>
    <w:p w14:paraId="59B54A2C" w14:textId="77777777" w:rsidR="002806B9" w:rsidRPr="002806B9" w:rsidRDefault="002806B9" w:rsidP="002806B9">
      <w:pPr>
        <w:spacing w:line="480" w:lineRule="auto"/>
        <w:jc w:val="both"/>
        <w:rPr>
          <w:rFonts w:ascii="Arial" w:hAnsi="Arial" w:cs="Arial"/>
          <w:sz w:val="24"/>
          <w:szCs w:val="24"/>
        </w:rPr>
      </w:pPr>
    </w:p>
    <w:p w14:paraId="52BEE305" w14:textId="77777777" w:rsidR="002806B9" w:rsidRPr="002806B9" w:rsidRDefault="002806B9" w:rsidP="002806B9">
      <w:pPr>
        <w:spacing w:line="480" w:lineRule="auto"/>
        <w:jc w:val="both"/>
        <w:rPr>
          <w:rFonts w:ascii="Arial" w:hAnsi="Arial" w:cs="Arial"/>
          <w:sz w:val="24"/>
          <w:szCs w:val="24"/>
        </w:rPr>
      </w:pPr>
    </w:p>
    <w:p w14:paraId="36F8E68E" w14:textId="77777777" w:rsidR="002806B9" w:rsidRDefault="002806B9" w:rsidP="002806B9">
      <w:pPr>
        <w:spacing w:line="480" w:lineRule="auto"/>
        <w:jc w:val="both"/>
        <w:rPr>
          <w:rFonts w:ascii="Arial" w:hAnsi="Arial" w:cs="Arial"/>
          <w:sz w:val="24"/>
          <w:szCs w:val="24"/>
        </w:rPr>
      </w:pPr>
    </w:p>
    <w:p w14:paraId="30F7D27D" w14:textId="77777777" w:rsidR="006A16CA" w:rsidRDefault="006A16CA" w:rsidP="002806B9">
      <w:pPr>
        <w:spacing w:line="480" w:lineRule="auto"/>
        <w:jc w:val="both"/>
        <w:rPr>
          <w:rFonts w:ascii="Arial" w:hAnsi="Arial" w:cs="Arial"/>
          <w:sz w:val="24"/>
          <w:szCs w:val="24"/>
        </w:rPr>
      </w:pPr>
    </w:p>
    <w:p w14:paraId="3B51572C" w14:textId="77777777" w:rsidR="006A16CA" w:rsidRDefault="006A16CA" w:rsidP="002806B9">
      <w:pPr>
        <w:spacing w:line="480" w:lineRule="auto"/>
        <w:jc w:val="both"/>
        <w:rPr>
          <w:rFonts w:ascii="Arial" w:hAnsi="Arial" w:cs="Arial"/>
          <w:sz w:val="24"/>
          <w:szCs w:val="24"/>
        </w:rPr>
      </w:pPr>
    </w:p>
    <w:p w14:paraId="5F065635" w14:textId="77777777" w:rsidR="006A16CA" w:rsidRDefault="006A16CA" w:rsidP="002806B9">
      <w:pPr>
        <w:spacing w:line="480" w:lineRule="auto"/>
        <w:jc w:val="both"/>
        <w:rPr>
          <w:rFonts w:ascii="Arial" w:hAnsi="Arial" w:cs="Arial"/>
          <w:sz w:val="24"/>
          <w:szCs w:val="24"/>
        </w:rPr>
      </w:pPr>
    </w:p>
    <w:p w14:paraId="7EC6E664" w14:textId="77777777" w:rsidR="006A16CA" w:rsidRDefault="006A16CA" w:rsidP="002806B9">
      <w:pPr>
        <w:spacing w:line="480" w:lineRule="auto"/>
        <w:jc w:val="both"/>
        <w:rPr>
          <w:rFonts w:ascii="Arial" w:hAnsi="Arial" w:cs="Arial"/>
          <w:sz w:val="24"/>
          <w:szCs w:val="24"/>
        </w:rPr>
      </w:pPr>
    </w:p>
    <w:p w14:paraId="174D7980" w14:textId="77777777" w:rsidR="006A16CA" w:rsidRDefault="006A16CA" w:rsidP="002806B9">
      <w:pPr>
        <w:spacing w:line="480" w:lineRule="auto"/>
        <w:jc w:val="both"/>
        <w:rPr>
          <w:rFonts w:ascii="Arial" w:hAnsi="Arial" w:cs="Arial"/>
          <w:sz w:val="24"/>
          <w:szCs w:val="24"/>
        </w:rPr>
      </w:pPr>
    </w:p>
    <w:p w14:paraId="75BDAD58" w14:textId="77777777" w:rsidR="006A16CA" w:rsidRDefault="006A16CA" w:rsidP="002806B9">
      <w:pPr>
        <w:spacing w:line="480" w:lineRule="auto"/>
        <w:jc w:val="both"/>
        <w:rPr>
          <w:rFonts w:ascii="Arial" w:hAnsi="Arial" w:cs="Arial"/>
          <w:sz w:val="24"/>
          <w:szCs w:val="24"/>
        </w:rPr>
      </w:pPr>
    </w:p>
    <w:p w14:paraId="628823BC" w14:textId="77777777" w:rsidR="006A16CA" w:rsidRDefault="006A16CA" w:rsidP="002806B9">
      <w:pPr>
        <w:spacing w:line="480" w:lineRule="auto"/>
        <w:jc w:val="both"/>
        <w:rPr>
          <w:rFonts w:ascii="Arial" w:hAnsi="Arial" w:cs="Arial"/>
          <w:sz w:val="24"/>
          <w:szCs w:val="24"/>
        </w:rPr>
      </w:pPr>
    </w:p>
    <w:p w14:paraId="0E74B869" w14:textId="77777777" w:rsidR="006A16CA" w:rsidRPr="002806B9" w:rsidRDefault="006A16CA" w:rsidP="002806B9">
      <w:pPr>
        <w:spacing w:line="480" w:lineRule="auto"/>
        <w:jc w:val="both"/>
        <w:rPr>
          <w:rFonts w:ascii="Arial" w:hAnsi="Arial" w:cs="Arial"/>
          <w:sz w:val="24"/>
          <w:szCs w:val="24"/>
        </w:rPr>
      </w:pPr>
    </w:p>
    <w:p w14:paraId="0DE8994C" w14:textId="77777777" w:rsidR="002806B9" w:rsidRPr="002806B9" w:rsidRDefault="002806B9" w:rsidP="002806B9">
      <w:pPr>
        <w:spacing w:line="480" w:lineRule="auto"/>
        <w:jc w:val="both"/>
        <w:rPr>
          <w:rFonts w:ascii="Arial" w:hAnsi="Arial" w:cs="Arial"/>
          <w:sz w:val="24"/>
          <w:szCs w:val="24"/>
        </w:rPr>
      </w:pPr>
    </w:p>
    <w:p w14:paraId="4BFBBFF5" w14:textId="7D3D232F" w:rsidR="002806B9" w:rsidRPr="002806B9" w:rsidRDefault="002806B9" w:rsidP="00A67DC8">
      <w:pPr>
        <w:pStyle w:val="Heading1"/>
      </w:pPr>
      <w:bookmarkStart w:id="0" w:name="_Toc213090183"/>
      <w:r w:rsidRPr="002806B9">
        <w:t>Introduction</w:t>
      </w:r>
      <w:bookmarkEnd w:id="0"/>
      <w:r w:rsidRPr="002806B9">
        <w:t xml:space="preserve"> </w:t>
      </w:r>
    </w:p>
    <w:p w14:paraId="13FFEC0E" w14:textId="77777777" w:rsidR="002806B9" w:rsidRPr="002806B9" w:rsidRDefault="002806B9" w:rsidP="002806B9">
      <w:pPr>
        <w:spacing w:line="480" w:lineRule="auto"/>
        <w:jc w:val="both"/>
        <w:rPr>
          <w:rFonts w:ascii="Arial" w:hAnsi="Arial" w:cs="Arial"/>
          <w:sz w:val="24"/>
          <w:szCs w:val="24"/>
        </w:rPr>
      </w:pPr>
    </w:p>
    <w:p w14:paraId="5DF2693E" w14:textId="45ECAF07" w:rsidR="00A67DC8" w:rsidRDefault="002806B9" w:rsidP="00A67DC8">
      <w:pPr>
        <w:spacing w:line="480" w:lineRule="auto"/>
        <w:ind w:firstLine="720"/>
        <w:jc w:val="both"/>
        <w:rPr>
          <w:rFonts w:ascii="Arial" w:hAnsi="Arial" w:cs="Arial"/>
          <w:sz w:val="24"/>
          <w:szCs w:val="24"/>
        </w:rPr>
      </w:pPr>
      <w:r w:rsidRPr="002806B9">
        <w:rPr>
          <w:rFonts w:ascii="Arial" w:hAnsi="Arial" w:cs="Arial"/>
          <w:sz w:val="24"/>
          <w:szCs w:val="24"/>
        </w:rPr>
        <w:t>The</w:t>
      </w:r>
      <w:r w:rsidR="00992E48">
        <w:rPr>
          <w:rFonts w:ascii="Arial" w:hAnsi="Arial" w:cs="Arial"/>
          <w:sz w:val="24"/>
          <w:szCs w:val="24"/>
        </w:rPr>
        <w:t xml:space="preserve"> hotel placement </w:t>
      </w:r>
      <w:r w:rsidR="006D3A12">
        <w:rPr>
          <w:rFonts w:ascii="Arial" w:hAnsi="Arial" w:cs="Arial"/>
          <w:sz w:val="24"/>
          <w:szCs w:val="24"/>
        </w:rPr>
        <w:t xml:space="preserve">site that served as my placement </w:t>
      </w:r>
      <w:r w:rsidR="00400AF7">
        <w:rPr>
          <w:rFonts w:ascii="Arial" w:hAnsi="Arial" w:cs="Arial"/>
          <w:sz w:val="24"/>
          <w:szCs w:val="24"/>
        </w:rPr>
        <w:t xml:space="preserve">for this reflection </w:t>
      </w:r>
      <w:r w:rsidR="00992E48">
        <w:rPr>
          <w:rFonts w:ascii="Arial" w:hAnsi="Arial" w:cs="Arial"/>
          <w:sz w:val="24"/>
          <w:szCs w:val="24"/>
        </w:rPr>
        <w:t>is the</w:t>
      </w:r>
      <w:r w:rsidRPr="002806B9">
        <w:rPr>
          <w:rFonts w:ascii="Arial" w:hAnsi="Arial" w:cs="Arial"/>
          <w:sz w:val="24"/>
          <w:szCs w:val="24"/>
        </w:rPr>
        <w:t xml:space="preserve"> Best Western Burlington Hotel in Folkestone, Kent. The four-star seafront property operates as part of the Best Western international franchise, offering around 60 guest rooms, a restaurant, a bar, and meeting spaces for leisure and business guests (Burlington Hotel, 2025). The hotel was originally built in the late 1800s and continues to operate under Best Western corporate quality standards while being managed locally. During my placement, I worked mainly in the Housekeeping Department, where I was responsible for cleaning guest rooms, public areas, and assisting with laundry and supplies.</w:t>
      </w:r>
    </w:p>
    <w:p w14:paraId="74B529BA" w14:textId="22317216" w:rsidR="002806B9" w:rsidRPr="002806B9" w:rsidRDefault="002806B9" w:rsidP="00A67DC8">
      <w:pPr>
        <w:spacing w:line="480" w:lineRule="auto"/>
        <w:ind w:firstLine="720"/>
        <w:jc w:val="both"/>
        <w:rPr>
          <w:rFonts w:ascii="Arial" w:hAnsi="Arial" w:cs="Arial"/>
          <w:sz w:val="24"/>
          <w:szCs w:val="24"/>
        </w:rPr>
      </w:pPr>
      <w:r w:rsidRPr="002806B9">
        <w:rPr>
          <w:rFonts w:ascii="Arial" w:hAnsi="Arial" w:cs="Arial"/>
          <w:sz w:val="24"/>
          <w:szCs w:val="24"/>
        </w:rPr>
        <w:t>The Housekeeping Department is essential to guest satisfaction because cleanliness and comfort directly affect customer perceptions. During my placement, I observed how the manager’s leadership and communication style influenced staff motivation, teamwork, and service quality. For this reflection, I will connect my experience to the Management and Organisational Behaviour module studied in Level 5, analysing how management styles impact staff motivation and efficiency, and how leadership improvements could strengthen both employee satisfaction and guest experience at the Burlington Hotel.</w:t>
      </w:r>
    </w:p>
    <w:p w14:paraId="650ECBAA" w14:textId="77777777" w:rsidR="002806B9" w:rsidRPr="002806B9" w:rsidRDefault="002806B9" w:rsidP="002806B9">
      <w:pPr>
        <w:spacing w:line="480" w:lineRule="auto"/>
        <w:jc w:val="both"/>
        <w:rPr>
          <w:rFonts w:ascii="Arial" w:hAnsi="Arial" w:cs="Arial"/>
          <w:sz w:val="24"/>
          <w:szCs w:val="24"/>
        </w:rPr>
      </w:pPr>
    </w:p>
    <w:p w14:paraId="03A825C8" w14:textId="37BC52A8" w:rsidR="002806B9" w:rsidRDefault="002806B9" w:rsidP="00A67DC8">
      <w:pPr>
        <w:pStyle w:val="Heading1"/>
      </w:pPr>
      <w:bookmarkStart w:id="1" w:name="_Toc213090184"/>
      <w:r w:rsidRPr="002806B9">
        <w:t>Main Body – Department Reflection</w:t>
      </w:r>
      <w:bookmarkEnd w:id="1"/>
      <w:r w:rsidRPr="002806B9">
        <w:t xml:space="preserve"> </w:t>
      </w:r>
    </w:p>
    <w:p w14:paraId="12521A57" w14:textId="77777777" w:rsidR="00A67DC8" w:rsidRPr="00A67DC8" w:rsidRDefault="00A67DC8" w:rsidP="00A67DC8"/>
    <w:p w14:paraId="64BE2825" w14:textId="77777777" w:rsidR="002806B9" w:rsidRPr="002806B9" w:rsidRDefault="002806B9" w:rsidP="00A67DC8">
      <w:pPr>
        <w:pStyle w:val="Heading2"/>
      </w:pPr>
      <w:bookmarkStart w:id="2" w:name="_Toc213090185"/>
      <w:r w:rsidRPr="002806B9">
        <w:lastRenderedPageBreak/>
        <w:t>Observations of Management Style in Practice</w:t>
      </w:r>
      <w:bookmarkEnd w:id="2"/>
    </w:p>
    <w:p w14:paraId="6E170003" w14:textId="77777777" w:rsidR="002806B9" w:rsidRPr="002806B9" w:rsidRDefault="002806B9" w:rsidP="002806B9">
      <w:pPr>
        <w:spacing w:line="480" w:lineRule="auto"/>
        <w:jc w:val="both"/>
        <w:rPr>
          <w:rFonts w:ascii="Arial" w:hAnsi="Arial" w:cs="Arial"/>
          <w:sz w:val="24"/>
          <w:szCs w:val="24"/>
        </w:rPr>
      </w:pPr>
    </w:p>
    <w:p w14:paraId="22FC5AEA" w14:textId="77777777" w:rsidR="00760C18" w:rsidRDefault="002806B9" w:rsidP="00760C18">
      <w:pPr>
        <w:spacing w:line="480" w:lineRule="auto"/>
        <w:ind w:firstLine="720"/>
        <w:jc w:val="both"/>
        <w:rPr>
          <w:rFonts w:ascii="Arial" w:hAnsi="Arial" w:cs="Arial"/>
          <w:sz w:val="24"/>
          <w:szCs w:val="24"/>
        </w:rPr>
      </w:pPr>
      <w:r w:rsidRPr="002806B9">
        <w:rPr>
          <w:rFonts w:ascii="Arial" w:hAnsi="Arial" w:cs="Arial"/>
          <w:sz w:val="24"/>
          <w:szCs w:val="24"/>
        </w:rPr>
        <w:t xml:space="preserve">During my placement, the </w:t>
      </w:r>
      <w:r w:rsidR="00A67DC8" w:rsidRPr="002806B9">
        <w:rPr>
          <w:rFonts w:ascii="Arial" w:hAnsi="Arial" w:cs="Arial"/>
          <w:sz w:val="24"/>
          <w:szCs w:val="24"/>
        </w:rPr>
        <w:t>housekeeping</w:t>
      </w:r>
      <w:r w:rsidRPr="002806B9">
        <w:rPr>
          <w:rFonts w:ascii="Arial" w:hAnsi="Arial" w:cs="Arial"/>
          <w:sz w:val="24"/>
          <w:szCs w:val="24"/>
        </w:rPr>
        <w:t xml:space="preserve"> team worked under the supervision of a head housekeeper</w:t>
      </w:r>
      <w:r w:rsidR="006B1E3E">
        <w:rPr>
          <w:rFonts w:ascii="Arial" w:hAnsi="Arial" w:cs="Arial"/>
          <w:sz w:val="24"/>
          <w:szCs w:val="24"/>
        </w:rPr>
        <w:t>, Linda,</w:t>
      </w:r>
      <w:r w:rsidRPr="002806B9">
        <w:rPr>
          <w:rFonts w:ascii="Arial" w:hAnsi="Arial" w:cs="Arial"/>
          <w:sz w:val="24"/>
          <w:szCs w:val="24"/>
        </w:rPr>
        <w:t xml:space="preserve"> and the Assistant Manager, Mirek, who occasionally supported operations. I noticed that the main management approach used was autocratic, where tasks were assigned with little opportunity for staff to express opinions or suggest improvements. Each morning, the head housekeeper distributed room lists and gave direct instructions about cleaning priorities. While this method ensured work was completed on time, it sometimes created a stressful environment, especially during high occupancy days when the workload was heavy.</w:t>
      </w:r>
    </w:p>
    <w:p w14:paraId="10DE70B4" w14:textId="114A867B" w:rsidR="002806B9" w:rsidRPr="002806B9" w:rsidRDefault="002806B9" w:rsidP="00760C18">
      <w:pPr>
        <w:spacing w:line="480" w:lineRule="auto"/>
        <w:ind w:firstLine="720"/>
        <w:jc w:val="both"/>
        <w:rPr>
          <w:rFonts w:ascii="Arial" w:hAnsi="Arial" w:cs="Arial"/>
          <w:sz w:val="24"/>
          <w:szCs w:val="24"/>
        </w:rPr>
      </w:pPr>
      <w:r w:rsidRPr="002806B9">
        <w:rPr>
          <w:rFonts w:ascii="Arial" w:hAnsi="Arial" w:cs="Arial"/>
          <w:sz w:val="24"/>
          <w:szCs w:val="24"/>
        </w:rPr>
        <w:t>According to Mullins (201</w:t>
      </w:r>
      <w:r w:rsidR="00AF5B4F">
        <w:rPr>
          <w:rFonts w:ascii="Arial" w:hAnsi="Arial" w:cs="Arial"/>
          <w:sz w:val="24"/>
          <w:szCs w:val="24"/>
        </w:rPr>
        <w:t>6</w:t>
      </w:r>
      <w:r w:rsidRPr="002806B9">
        <w:rPr>
          <w:rFonts w:ascii="Arial" w:hAnsi="Arial" w:cs="Arial"/>
          <w:sz w:val="24"/>
          <w:szCs w:val="24"/>
        </w:rPr>
        <w:t>), autocratic leadership can achieve short-term efficiency but may reduce employee motivation if staff feel undervalued or unheard. This matched my experience at the Burlington Hotel, where some employees seemed demotivated when their feedback was ignored. For example, one colleague suggested reorganising the storage room to make cleaning supplies more accessible, but the idea was dismissed without discussion. As a result, workers continued to waste time locating items during their shifts. This demonstrated how rigid management can limit operational efficiency and affect staff morale.</w:t>
      </w:r>
    </w:p>
    <w:p w14:paraId="409650BA" w14:textId="77777777" w:rsidR="002806B9" w:rsidRPr="002806B9" w:rsidRDefault="002806B9" w:rsidP="002806B9">
      <w:pPr>
        <w:spacing w:line="480" w:lineRule="auto"/>
        <w:jc w:val="both"/>
        <w:rPr>
          <w:rFonts w:ascii="Arial" w:hAnsi="Arial" w:cs="Arial"/>
          <w:sz w:val="24"/>
          <w:szCs w:val="24"/>
        </w:rPr>
      </w:pPr>
    </w:p>
    <w:p w14:paraId="61A3D745" w14:textId="77777777" w:rsidR="002806B9" w:rsidRPr="002806B9" w:rsidRDefault="002806B9" w:rsidP="00760C18">
      <w:pPr>
        <w:pStyle w:val="Heading2"/>
      </w:pPr>
      <w:bookmarkStart w:id="3" w:name="_Toc213090186"/>
      <w:r w:rsidRPr="002806B9">
        <w:t>Linking Theory to Practice</w:t>
      </w:r>
      <w:bookmarkEnd w:id="3"/>
    </w:p>
    <w:p w14:paraId="65865AE4" w14:textId="77777777" w:rsidR="002806B9" w:rsidRPr="002806B9" w:rsidRDefault="002806B9" w:rsidP="002806B9">
      <w:pPr>
        <w:spacing w:line="480" w:lineRule="auto"/>
        <w:jc w:val="both"/>
        <w:rPr>
          <w:rFonts w:ascii="Arial" w:hAnsi="Arial" w:cs="Arial"/>
          <w:sz w:val="24"/>
          <w:szCs w:val="24"/>
        </w:rPr>
      </w:pPr>
    </w:p>
    <w:p w14:paraId="5F2B1B3E" w14:textId="5E552AA5" w:rsidR="00760C18" w:rsidRDefault="002806B9" w:rsidP="00760C18">
      <w:pPr>
        <w:spacing w:line="480" w:lineRule="auto"/>
        <w:ind w:firstLine="720"/>
        <w:jc w:val="both"/>
        <w:rPr>
          <w:rFonts w:ascii="Arial" w:hAnsi="Arial" w:cs="Arial"/>
          <w:sz w:val="24"/>
          <w:szCs w:val="24"/>
        </w:rPr>
      </w:pPr>
      <w:r w:rsidRPr="002806B9">
        <w:rPr>
          <w:rFonts w:ascii="Arial" w:hAnsi="Arial" w:cs="Arial"/>
          <w:sz w:val="24"/>
          <w:szCs w:val="24"/>
        </w:rPr>
        <w:t xml:space="preserve">In the Management and Organisational Behaviour module, I learned about leadership theories such as McGregor’s Theory X and Theory Y. </w:t>
      </w:r>
      <w:r w:rsidR="00C7144A">
        <w:rPr>
          <w:rFonts w:ascii="Arial" w:hAnsi="Arial" w:cs="Arial"/>
          <w:sz w:val="24"/>
          <w:szCs w:val="24"/>
        </w:rPr>
        <w:t xml:space="preserve">The first theory, Theory X, </w:t>
      </w:r>
      <w:r w:rsidR="00F13585" w:rsidRPr="002806B9">
        <w:rPr>
          <w:rFonts w:ascii="Arial" w:hAnsi="Arial" w:cs="Arial"/>
          <w:sz w:val="24"/>
          <w:szCs w:val="24"/>
        </w:rPr>
        <w:t>considers</w:t>
      </w:r>
      <w:r w:rsidRPr="002806B9">
        <w:rPr>
          <w:rFonts w:ascii="Arial" w:hAnsi="Arial" w:cs="Arial"/>
          <w:sz w:val="24"/>
          <w:szCs w:val="24"/>
        </w:rPr>
        <w:t xml:space="preserve"> </w:t>
      </w:r>
      <w:r w:rsidR="00487844">
        <w:rPr>
          <w:rFonts w:ascii="Arial" w:hAnsi="Arial" w:cs="Arial"/>
          <w:sz w:val="24"/>
          <w:szCs w:val="24"/>
        </w:rPr>
        <w:t xml:space="preserve">that </w:t>
      </w:r>
      <w:r w:rsidRPr="002806B9">
        <w:rPr>
          <w:rFonts w:ascii="Arial" w:hAnsi="Arial" w:cs="Arial"/>
          <w:sz w:val="24"/>
          <w:szCs w:val="24"/>
        </w:rPr>
        <w:t xml:space="preserve">employees </w:t>
      </w:r>
      <w:r w:rsidR="00C60891">
        <w:rPr>
          <w:rFonts w:ascii="Arial" w:hAnsi="Arial" w:cs="Arial"/>
          <w:sz w:val="24"/>
          <w:szCs w:val="24"/>
        </w:rPr>
        <w:t>don’t like</w:t>
      </w:r>
      <w:r w:rsidRPr="002806B9">
        <w:rPr>
          <w:rFonts w:ascii="Arial" w:hAnsi="Arial" w:cs="Arial"/>
          <w:sz w:val="24"/>
          <w:szCs w:val="24"/>
        </w:rPr>
        <w:t xml:space="preserve"> work and</w:t>
      </w:r>
      <w:r w:rsidR="00487844">
        <w:rPr>
          <w:rFonts w:ascii="Arial" w:hAnsi="Arial" w:cs="Arial"/>
          <w:sz w:val="24"/>
          <w:szCs w:val="24"/>
        </w:rPr>
        <w:t xml:space="preserve"> need</w:t>
      </w:r>
      <w:r w:rsidRPr="002806B9">
        <w:rPr>
          <w:rFonts w:ascii="Arial" w:hAnsi="Arial" w:cs="Arial"/>
          <w:sz w:val="24"/>
          <w:szCs w:val="24"/>
        </w:rPr>
        <w:t xml:space="preserve"> </w:t>
      </w:r>
      <w:r w:rsidR="007A2A54">
        <w:rPr>
          <w:rFonts w:ascii="Arial" w:hAnsi="Arial" w:cs="Arial"/>
          <w:sz w:val="24"/>
          <w:szCs w:val="24"/>
        </w:rPr>
        <w:t>monitored</w:t>
      </w:r>
      <w:r w:rsidRPr="002806B9">
        <w:rPr>
          <w:rFonts w:ascii="Arial" w:hAnsi="Arial" w:cs="Arial"/>
          <w:sz w:val="24"/>
          <w:szCs w:val="24"/>
        </w:rPr>
        <w:t xml:space="preserve"> supervision, </w:t>
      </w:r>
      <w:r w:rsidRPr="002806B9">
        <w:rPr>
          <w:rFonts w:ascii="Arial" w:hAnsi="Arial" w:cs="Arial"/>
          <w:sz w:val="24"/>
          <w:szCs w:val="24"/>
        </w:rPr>
        <w:lastRenderedPageBreak/>
        <w:t xml:space="preserve">while Theory Y </w:t>
      </w:r>
      <w:r w:rsidR="001B4914">
        <w:rPr>
          <w:rFonts w:ascii="Arial" w:hAnsi="Arial" w:cs="Arial"/>
          <w:sz w:val="24"/>
          <w:szCs w:val="24"/>
        </w:rPr>
        <w:t>considers that</w:t>
      </w:r>
      <w:r w:rsidRPr="002806B9">
        <w:rPr>
          <w:rFonts w:ascii="Arial" w:hAnsi="Arial" w:cs="Arial"/>
          <w:sz w:val="24"/>
          <w:szCs w:val="24"/>
        </w:rPr>
        <w:t xml:space="preserve"> workers </w:t>
      </w:r>
      <w:r w:rsidR="00A8010A">
        <w:rPr>
          <w:rFonts w:ascii="Arial" w:hAnsi="Arial" w:cs="Arial"/>
          <w:sz w:val="24"/>
          <w:szCs w:val="24"/>
        </w:rPr>
        <w:t>are</w:t>
      </w:r>
      <w:r w:rsidRPr="002806B9">
        <w:rPr>
          <w:rFonts w:ascii="Arial" w:hAnsi="Arial" w:cs="Arial"/>
          <w:sz w:val="24"/>
          <w:szCs w:val="24"/>
        </w:rPr>
        <w:t xml:space="preserve"> self-motivated and capable of responsibility (McGregor, 1960). At the Burlington Hotel, the management style often reflected Theory X thinking — supervisors assumed that employees would not perform well without constant monitoring. This was seen when the head housekeeper frequently checked rooms immediately after cleaning, sometimes criticising minor issues publicly. While the intention was to maintain high standards, the approach made staff anxious and reduced motivation to take initiative.</w:t>
      </w:r>
    </w:p>
    <w:p w14:paraId="40F09FC3" w14:textId="068C96E6" w:rsidR="002806B9" w:rsidRPr="002806B9" w:rsidRDefault="002806B9" w:rsidP="00760C18">
      <w:pPr>
        <w:spacing w:line="480" w:lineRule="auto"/>
        <w:ind w:firstLine="720"/>
        <w:jc w:val="both"/>
        <w:rPr>
          <w:rFonts w:ascii="Arial" w:hAnsi="Arial" w:cs="Arial"/>
          <w:sz w:val="24"/>
          <w:szCs w:val="24"/>
        </w:rPr>
      </w:pPr>
      <w:r w:rsidRPr="002806B9">
        <w:rPr>
          <w:rFonts w:ascii="Arial" w:hAnsi="Arial" w:cs="Arial"/>
          <w:sz w:val="24"/>
          <w:szCs w:val="24"/>
        </w:rPr>
        <w:t xml:space="preserve">A more balanced style, such as democratic leadership, could encourage staff involvement and build mutual respect. According to Lewin et al. (1939), democratic leaders </w:t>
      </w:r>
      <w:r w:rsidR="00AA0A4D" w:rsidRPr="002806B9">
        <w:rPr>
          <w:rFonts w:ascii="Arial" w:hAnsi="Arial" w:cs="Arial"/>
          <w:sz w:val="24"/>
          <w:szCs w:val="24"/>
        </w:rPr>
        <w:t>engage</w:t>
      </w:r>
      <w:r w:rsidRPr="002806B9">
        <w:rPr>
          <w:rFonts w:ascii="Arial" w:hAnsi="Arial" w:cs="Arial"/>
          <w:sz w:val="24"/>
          <w:szCs w:val="24"/>
        </w:rPr>
        <w:t xml:space="preserve"> members</w:t>
      </w:r>
      <w:r w:rsidR="00AA0A4D">
        <w:rPr>
          <w:rFonts w:ascii="Arial" w:hAnsi="Arial" w:cs="Arial"/>
          <w:sz w:val="24"/>
          <w:szCs w:val="24"/>
        </w:rPr>
        <w:t xml:space="preserve"> from the team</w:t>
      </w:r>
      <w:r w:rsidRPr="002806B9">
        <w:rPr>
          <w:rFonts w:ascii="Arial" w:hAnsi="Arial" w:cs="Arial"/>
          <w:sz w:val="24"/>
          <w:szCs w:val="24"/>
        </w:rPr>
        <w:t xml:space="preserve"> in decision-making and show trust in their abilities, leading to higher job satisfaction and lower turnover. In hospitality, where teamwork and morale directly affect guest experience, this leadership style can improve both employee engagement and service consistency.</w:t>
      </w:r>
    </w:p>
    <w:p w14:paraId="6A2DC0C6" w14:textId="77777777" w:rsidR="002806B9" w:rsidRPr="002806B9" w:rsidRDefault="002806B9" w:rsidP="002806B9">
      <w:pPr>
        <w:spacing w:line="480" w:lineRule="auto"/>
        <w:jc w:val="both"/>
        <w:rPr>
          <w:rFonts w:ascii="Arial" w:hAnsi="Arial" w:cs="Arial"/>
          <w:sz w:val="24"/>
          <w:szCs w:val="24"/>
        </w:rPr>
      </w:pPr>
    </w:p>
    <w:p w14:paraId="784949F6" w14:textId="77777777" w:rsidR="002806B9" w:rsidRPr="002806B9" w:rsidRDefault="002806B9" w:rsidP="00760C18">
      <w:pPr>
        <w:pStyle w:val="Heading2"/>
      </w:pPr>
      <w:bookmarkStart w:id="4" w:name="_Toc213090187"/>
      <w:r w:rsidRPr="002806B9">
        <w:t>My Role and Reflection</w:t>
      </w:r>
      <w:bookmarkEnd w:id="4"/>
    </w:p>
    <w:p w14:paraId="2EA760FF" w14:textId="77777777" w:rsidR="002806B9" w:rsidRPr="002806B9" w:rsidRDefault="002806B9" w:rsidP="002806B9">
      <w:pPr>
        <w:spacing w:line="480" w:lineRule="auto"/>
        <w:jc w:val="both"/>
        <w:rPr>
          <w:rFonts w:ascii="Arial" w:hAnsi="Arial" w:cs="Arial"/>
          <w:sz w:val="24"/>
          <w:szCs w:val="24"/>
        </w:rPr>
      </w:pPr>
    </w:p>
    <w:p w14:paraId="3F5251E4" w14:textId="77777777" w:rsidR="00270300" w:rsidRDefault="002806B9" w:rsidP="00270300">
      <w:pPr>
        <w:spacing w:line="480" w:lineRule="auto"/>
        <w:ind w:firstLine="720"/>
        <w:jc w:val="both"/>
        <w:rPr>
          <w:rFonts w:ascii="Arial" w:hAnsi="Arial" w:cs="Arial"/>
          <w:sz w:val="24"/>
          <w:szCs w:val="24"/>
        </w:rPr>
      </w:pPr>
      <w:r w:rsidRPr="002806B9">
        <w:rPr>
          <w:rFonts w:ascii="Arial" w:hAnsi="Arial" w:cs="Arial"/>
          <w:sz w:val="24"/>
          <w:szCs w:val="24"/>
        </w:rPr>
        <w:t>As a student working in housekeeping, I initially found the fast pace and strict supervision challenging. However, over time</w:t>
      </w:r>
      <w:r w:rsidR="00760C18">
        <w:rPr>
          <w:rFonts w:ascii="Arial" w:hAnsi="Arial" w:cs="Arial"/>
          <w:sz w:val="24"/>
          <w:szCs w:val="24"/>
        </w:rPr>
        <w:t>,</w:t>
      </w:r>
      <w:r w:rsidRPr="002806B9">
        <w:rPr>
          <w:rFonts w:ascii="Arial" w:hAnsi="Arial" w:cs="Arial"/>
          <w:sz w:val="24"/>
          <w:szCs w:val="24"/>
        </w:rPr>
        <w:t xml:space="preserve"> I adapted and learned to manage my workload more efficiently. I realised that clear communication with supervisors helped me perform better and reduced misunderstandings. For example, by confirming expectations before starting my assigned rooms, I avoided redoing tasks and saved time.</w:t>
      </w:r>
    </w:p>
    <w:p w14:paraId="321477FA" w14:textId="46157C93" w:rsidR="002806B9" w:rsidRPr="002806B9" w:rsidRDefault="002806B9" w:rsidP="00270300">
      <w:pPr>
        <w:spacing w:line="480" w:lineRule="auto"/>
        <w:ind w:firstLine="720"/>
        <w:jc w:val="both"/>
        <w:rPr>
          <w:rFonts w:ascii="Arial" w:hAnsi="Arial" w:cs="Arial"/>
          <w:sz w:val="24"/>
          <w:szCs w:val="24"/>
        </w:rPr>
      </w:pPr>
      <w:r w:rsidRPr="002806B9">
        <w:rPr>
          <w:rFonts w:ascii="Arial" w:hAnsi="Arial" w:cs="Arial"/>
          <w:sz w:val="24"/>
          <w:szCs w:val="24"/>
        </w:rPr>
        <w:t xml:space="preserve">Reflecting on this experience, I understood how different leadership styles affect motivation. When Mirek, the Assistant Manager, was in charge, the atmosphere </w:t>
      </w:r>
      <w:r w:rsidRPr="002806B9">
        <w:rPr>
          <w:rFonts w:ascii="Arial" w:hAnsi="Arial" w:cs="Arial"/>
          <w:sz w:val="24"/>
          <w:szCs w:val="24"/>
        </w:rPr>
        <w:lastRenderedPageBreak/>
        <w:t xml:space="preserve">was noticeably different. He encouraged teamwork, gave constructive feedback, and thanked staff for their effort at the end of busy days. His leadership approach reflected transformational qualities, as he motivated the team by showing appreciation and leading by example (Bass </w:t>
      </w:r>
      <w:r w:rsidR="006B1117">
        <w:rPr>
          <w:rFonts w:ascii="Arial" w:hAnsi="Arial" w:cs="Arial"/>
          <w:sz w:val="24"/>
          <w:szCs w:val="24"/>
        </w:rPr>
        <w:t>and</w:t>
      </w:r>
      <w:r w:rsidRPr="002806B9">
        <w:rPr>
          <w:rFonts w:ascii="Arial" w:hAnsi="Arial" w:cs="Arial"/>
          <w:sz w:val="24"/>
          <w:szCs w:val="24"/>
        </w:rPr>
        <w:t xml:space="preserve"> Riggio, 2006). I noticed that during his supervision, staff communicated more openly and supported each other more willingly. This experience taught me that small acts of recognition can make a significant difference in how motivated employees feel.</w:t>
      </w:r>
    </w:p>
    <w:p w14:paraId="564B7B8C" w14:textId="77777777" w:rsidR="002806B9" w:rsidRPr="002806B9" w:rsidRDefault="002806B9" w:rsidP="002806B9">
      <w:pPr>
        <w:spacing w:line="480" w:lineRule="auto"/>
        <w:jc w:val="both"/>
        <w:rPr>
          <w:rFonts w:ascii="Arial" w:hAnsi="Arial" w:cs="Arial"/>
          <w:sz w:val="24"/>
          <w:szCs w:val="24"/>
        </w:rPr>
      </w:pPr>
    </w:p>
    <w:p w14:paraId="28CF9FE0" w14:textId="77777777" w:rsidR="002806B9" w:rsidRPr="002806B9" w:rsidRDefault="002806B9" w:rsidP="00270300">
      <w:pPr>
        <w:pStyle w:val="Heading2"/>
      </w:pPr>
      <w:bookmarkStart w:id="5" w:name="_Toc213090188"/>
      <w:r w:rsidRPr="002806B9">
        <w:t>Why the Issue is Significant</w:t>
      </w:r>
      <w:bookmarkEnd w:id="5"/>
    </w:p>
    <w:p w14:paraId="40350B13" w14:textId="77777777" w:rsidR="002806B9" w:rsidRPr="002806B9" w:rsidRDefault="002806B9" w:rsidP="002806B9">
      <w:pPr>
        <w:spacing w:line="480" w:lineRule="auto"/>
        <w:jc w:val="both"/>
        <w:rPr>
          <w:rFonts w:ascii="Arial" w:hAnsi="Arial" w:cs="Arial"/>
          <w:sz w:val="24"/>
          <w:szCs w:val="24"/>
        </w:rPr>
      </w:pPr>
    </w:p>
    <w:p w14:paraId="14FF1ABC" w14:textId="01B6161F" w:rsidR="00270300" w:rsidRDefault="002806B9" w:rsidP="00270300">
      <w:pPr>
        <w:spacing w:line="480" w:lineRule="auto"/>
        <w:ind w:firstLine="720"/>
        <w:jc w:val="both"/>
        <w:rPr>
          <w:rFonts w:ascii="Arial" w:hAnsi="Arial" w:cs="Arial"/>
          <w:sz w:val="24"/>
          <w:szCs w:val="24"/>
        </w:rPr>
      </w:pPr>
      <w:r w:rsidRPr="002806B9">
        <w:rPr>
          <w:rFonts w:ascii="Arial" w:hAnsi="Arial" w:cs="Arial"/>
          <w:sz w:val="24"/>
          <w:szCs w:val="24"/>
        </w:rPr>
        <w:t xml:space="preserve">Leadership and management style are critical in hospitality because they directly influence employee satisfaction and guest experience. Research by </w:t>
      </w:r>
      <w:r w:rsidR="006B1117">
        <w:rPr>
          <w:rFonts w:ascii="Arial" w:hAnsi="Arial" w:cs="Arial"/>
          <w:sz w:val="24"/>
          <w:szCs w:val="24"/>
        </w:rPr>
        <w:t>Liu et al.,</w:t>
      </w:r>
      <w:r w:rsidRPr="002806B9">
        <w:rPr>
          <w:rFonts w:ascii="Arial" w:hAnsi="Arial" w:cs="Arial"/>
          <w:sz w:val="24"/>
          <w:szCs w:val="24"/>
        </w:rPr>
        <w:t xml:space="preserve"> (20</w:t>
      </w:r>
      <w:r w:rsidR="006B1117">
        <w:rPr>
          <w:rFonts w:ascii="Arial" w:hAnsi="Arial" w:cs="Arial"/>
          <w:sz w:val="24"/>
          <w:szCs w:val="24"/>
        </w:rPr>
        <w:t>22</w:t>
      </w:r>
      <w:r w:rsidRPr="002806B9">
        <w:rPr>
          <w:rFonts w:ascii="Arial" w:hAnsi="Arial" w:cs="Arial"/>
          <w:sz w:val="24"/>
          <w:szCs w:val="24"/>
        </w:rPr>
        <w:t>) shows that motivated employees deliver higher-quality service and are more likely to remain loyal to the organisation. In contrast, poor leadership leads to high staff turnover, which affects service consistency and increases training costs.</w:t>
      </w:r>
    </w:p>
    <w:p w14:paraId="43D82B94" w14:textId="27A23605" w:rsidR="002806B9" w:rsidRPr="002806B9" w:rsidRDefault="002806B9" w:rsidP="00270300">
      <w:pPr>
        <w:spacing w:line="480" w:lineRule="auto"/>
        <w:ind w:firstLine="720"/>
        <w:jc w:val="both"/>
        <w:rPr>
          <w:rFonts w:ascii="Arial" w:hAnsi="Arial" w:cs="Arial"/>
          <w:sz w:val="24"/>
          <w:szCs w:val="24"/>
        </w:rPr>
      </w:pPr>
      <w:r w:rsidRPr="002806B9">
        <w:rPr>
          <w:rFonts w:ascii="Arial" w:hAnsi="Arial" w:cs="Arial"/>
          <w:sz w:val="24"/>
          <w:szCs w:val="24"/>
        </w:rPr>
        <w:t>At the Burlington Hotel, where seasonal demand and limited staffing are ongoing challenges, effective leadership is especially important. High workloads during the summer season can cause stress and burnout among housekeeping staff. Supportive leadership can help prevent these problems by improving communication, recognising effort, and promoting teamwork. Therefore, developing a more inclusive and motivational management approach would not only enhance employee morale but also improve cleanliness standards and guest satisfaction scores.</w:t>
      </w:r>
    </w:p>
    <w:p w14:paraId="570C9A8A" w14:textId="77777777" w:rsidR="002806B9" w:rsidRPr="002806B9" w:rsidRDefault="002806B9" w:rsidP="002806B9">
      <w:pPr>
        <w:spacing w:line="480" w:lineRule="auto"/>
        <w:jc w:val="both"/>
        <w:rPr>
          <w:rFonts w:ascii="Arial" w:hAnsi="Arial" w:cs="Arial"/>
          <w:sz w:val="24"/>
          <w:szCs w:val="24"/>
        </w:rPr>
      </w:pPr>
    </w:p>
    <w:p w14:paraId="19918ECE" w14:textId="77777777" w:rsidR="002806B9" w:rsidRPr="002806B9" w:rsidRDefault="002806B9" w:rsidP="00270300">
      <w:pPr>
        <w:pStyle w:val="Heading2"/>
      </w:pPr>
      <w:bookmarkStart w:id="6" w:name="_Toc213090189"/>
      <w:r w:rsidRPr="002806B9">
        <w:lastRenderedPageBreak/>
        <w:t>Improvement Plan</w:t>
      </w:r>
      <w:bookmarkEnd w:id="6"/>
    </w:p>
    <w:p w14:paraId="0020332E" w14:textId="77777777" w:rsidR="002806B9" w:rsidRPr="002806B9" w:rsidRDefault="002806B9" w:rsidP="002806B9">
      <w:pPr>
        <w:spacing w:line="480" w:lineRule="auto"/>
        <w:jc w:val="both"/>
        <w:rPr>
          <w:rFonts w:ascii="Arial" w:hAnsi="Arial" w:cs="Arial"/>
          <w:sz w:val="24"/>
          <w:szCs w:val="24"/>
        </w:rPr>
      </w:pPr>
    </w:p>
    <w:p w14:paraId="6E5823FB" w14:textId="77777777" w:rsidR="002806B9" w:rsidRPr="002806B9" w:rsidRDefault="002806B9" w:rsidP="00270300">
      <w:pPr>
        <w:spacing w:line="480" w:lineRule="auto"/>
        <w:ind w:firstLine="720"/>
        <w:jc w:val="both"/>
        <w:rPr>
          <w:rFonts w:ascii="Arial" w:hAnsi="Arial" w:cs="Arial"/>
          <w:sz w:val="24"/>
          <w:szCs w:val="24"/>
        </w:rPr>
      </w:pPr>
      <w:r w:rsidRPr="002806B9">
        <w:rPr>
          <w:rFonts w:ascii="Arial" w:hAnsi="Arial" w:cs="Arial"/>
          <w:sz w:val="24"/>
          <w:szCs w:val="24"/>
        </w:rPr>
        <w:t>Based on my reflection and theory, I propose a three-step improvement plan to strengthen leadership and motivation within the Housekeeping Department:</w:t>
      </w:r>
    </w:p>
    <w:p w14:paraId="4E7600F3" w14:textId="77777777" w:rsidR="002806B9" w:rsidRPr="0016678B" w:rsidRDefault="002806B9" w:rsidP="0016678B">
      <w:pPr>
        <w:pStyle w:val="ListParagraph"/>
        <w:numPr>
          <w:ilvl w:val="0"/>
          <w:numId w:val="1"/>
        </w:numPr>
        <w:spacing w:line="480" w:lineRule="auto"/>
        <w:jc w:val="both"/>
        <w:rPr>
          <w:rFonts w:ascii="Arial" w:hAnsi="Arial" w:cs="Arial"/>
          <w:b/>
          <w:bCs/>
          <w:sz w:val="24"/>
          <w:szCs w:val="24"/>
        </w:rPr>
      </w:pPr>
      <w:r w:rsidRPr="0016678B">
        <w:rPr>
          <w:rFonts w:ascii="Arial" w:hAnsi="Arial" w:cs="Arial"/>
          <w:b/>
          <w:bCs/>
          <w:sz w:val="24"/>
          <w:szCs w:val="24"/>
        </w:rPr>
        <w:t>Step 1: Introduce Brief Daily Team Meetings</w:t>
      </w:r>
    </w:p>
    <w:p w14:paraId="200F4BB0" w14:textId="77777777" w:rsidR="002806B9" w:rsidRPr="002806B9" w:rsidRDefault="002806B9" w:rsidP="002806B9">
      <w:pPr>
        <w:spacing w:line="480" w:lineRule="auto"/>
        <w:jc w:val="both"/>
        <w:rPr>
          <w:rFonts w:ascii="Arial" w:hAnsi="Arial" w:cs="Arial"/>
          <w:sz w:val="24"/>
          <w:szCs w:val="24"/>
        </w:rPr>
      </w:pPr>
      <w:r w:rsidRPr="002806B9">
        <w:rPr>
          <w:rFonts w:ascii="Arial" w:hAnsi="Arial" w:cs="Arial"/>
          <w:sz w:val="24"/>
          <w:szCs w:val="24"/>
        </w:rPr>
        <w:t>Each morning, a short five-minute meeting could be held before shifts begin. The manager can outline priorities, listen to staff concerns, and set daily goals. This follows the participative leadership model, which encourages open communication and creates a shared sense of purpose (Northouse, 2018). The expected outcome is improved team coordination and fewer communication errors.</w:t>
      </w:r>
    </w:p>
    <w:p w14:paraId="3144F563" w14:textId="77777777" w:rsidR="002806B9" w:rsidRPr="0016678B" w:rsidRDefault="002806B9" w:rsidP="0016678B">
      <w:pPr>
        <w:pStyle w:val="ListParagraph"/>
        <w:numPr>
          <w:ilvl w:val="0"/>
          <w:numId w:val="1"/>
        </w:numPr>
        <w:spacing w:line="480" w:lineRule="auto"/>
        <w:jc w:val="both"/>
        <w:rPr>
          <w:rFonts w:ascii="Arial" w:hAnsi="Arial" w:cs="Arial"/>
          <w:b/>
          <w:bCs/>
          <w:sz w:val="24"/>
          <w:szCs w:val="24"/>
        </w:rPr>
      </w:pPr>
      <w:r w:rsidRPr="0016678B">
        <w:rPr>
          <w:rFonts w:ascii="Arial" w:hAnsi="Arial" w:cs="Arial"/>
          <w:b/>
          <w:bCs/>
          <w:sz w:val="24"/>
          <w:szCs w:val="24"/>
        </w:rPr>
        <w:t>Step 2: Implement a Recognition and Feedback System</w:t>
      </w:r>
    </w:p>
    <w:p w14:paraId="3D86A4AA" w14:textId="77777777" w:rsidR="002806B9" w:rsidRPr="002806B9" w:rsidRDefault="002806B9" w:rsidP="002806B9">
      <w:pPr>
        <w:spacing w:line="480" w:lineRule="auto"/>
        <w:jc w:val="both"/>
        <w:rPr>
          <w:rFonts w:ascii="Arial" w:hAnsi="Arial" w:cs="Arial"/>
          <w:sz w:val="24"/>
          <w:szCs w:val="24"/>
        </w:rPr>
      </w:pPr>
      <w:r w:rsidRPr="002806B9">
        <w:rPr>
          <w:rFonts w:ascii="Arial" w:hAnsi="Arial" w:cs="Arial"/>
          <w:sz w:val="24"/>
          <w:szCs w:val="24"/>
        </w:rPr>
        <w:t>Managers should regularly acknowledge staff achievements, even small ones, through verbal praise or a simple “employee of the week” notice. According to Herzberg’s Motivation-Hygiene Theory (1959), recognition is a key motivator that enhances job satisfaction. The expected outcome is increased morale and lower absenteeism.</w:t>
      </w:r>
    </w:p>
    <w:p w14:paraId="3C407254" w14:textId="77777777" w:rsidR="002806B9" w:rsidRPr="0016678B" w:rsidRDefault="002806B9" w:rsidP="0016678B">
      <w:pPr>
        <w:pStyle w:val="ListParagraph"/>
        <w:numPr>
          <w:ilvl w:val="0"/>
          <w:numId w:val="1"/>
        </w:numPr>
        <w:spacing w:line="480" w:lineRule="auto"/>
        <w:jc w:val="both"/>
        <w:rPr>
          <w:rFonts w:ascii="Arial" w:hAnsi="Arial" w:cs="Arial"/>
          <w:b/>
          <w:bCs/>
          <w:sz w:val="24"/>
          <w:szCs w:val="24"/>
        </w:rPr>
      </w:pPr>
      <w:r w:rsidRPr="0016678B">
        <w:rPr>
          <w:rFonts w:ascii="Arial" w:hAnsi="Arial" w:cs="Arial"/>
          <w:b/>
          <w:bCs/>
          <w:sz w:val="24"/>
          <w:szCs w:val="24"/>
        </w:rPr>
        <w:t>Step 3: Provide Leadership Training for Supervisors</w:t>
      </w:r>
    </w:p>
    <w:p w14:paraId="0F6EDEDB" w14:textId="77777777" w:rsidR="002806B9" w:rsidRPr="002806B9" w:rsidRDefault="002806B9" w:rsidP="002806B9">
      <w:pPr>
        <w:spacing w:line="480" w:lineRule="auto"/>
        <w:jc w:val="both"/>
        <w:rPr>
          <w:rFonts w:ascii="Arial" w:hAnsi="Arial" w:cs="Arial"/>
          <w:sz w:val="24"/>
          <w:szCs w:val="24"/>
        </w:rPr>
      </w:pPr>
      <w:r w:rsidRPr="002806B9">
        <w:rPr>
          <w:rFonts w:ascii="Arial" w:hAnsi="Arial" w:cs="Arial"/>
          <w:sz w:val="24"/>
          <w:szCs w:val="24"/>
        </w:rPr>
        <w:t>Offering short management training sessions on motivational techniques and communication could help supervisors adopt more democratic or transformational leadership styles. This aligns with industry best practices promoted by the Chartered Institute of Personnel and Development (CIPD, 2023). The expected impact would be improved team trust, stronger engagement, and more consistent guest service quality.</w:t>
      </w:r>
    </w:p>
    <w:p w14:paraId="40D2638B" w14:textId="7773BCAE" w:rsidR="002806B9" w:rsidRPr="002806B9" w:rsidRDefault="000E639A" w:rsidP="000E639A">
      <w:pPr>
        <w:spacing w:line="480" w:lineRule="auto"/>
        <w:ind w:firstLine="720"/>
        <w:jc w:val="both"/>
        <w:rPr>
          <w:rFonts w:ascii="Arial" w:hAnsi="Arial" w:cs="Arial"/>
          <w:sz w:val="24"/>
          <w:szCs w:val="24"/>
        </w:rPr>
      </w:pPr>
      <w:r w:rsidRPr="000E639A">
        <w:rPr>
          <w:rFonts w:ascii="Arial" w:hAnsi="Arial" w:cs="Arial"/>
          <w:sz w:val="24"/>
          <w:szCs w:val="24"/>
        </w:rPr>
        <w:lastRenderedPageBreak/>
        <w:t>The Burlington Hotel can establish a positive workplace through these steps which will boost employee morale and motivation to deliver superior guest experiences and business success.</w:t>
      </w:r>
    </w:p>
    <w:p w14:paraId="6241AA21" w14:textId="02AD468E" w:rsidR="002806B9" w:rsidRPr="002806B9" w:rsidRDefault="002806B9" w:rsidP="0016678B">
      <w:pPr>
        <w:pStyle w:val="Heading1"/>
      </w:pPr>
      <w:bookmarkStart w:id="7" w:name="_Toc213090190"/>
      <w:r w:rsidRPr="002806B9">
        <w:t>Conclusion</w:t>
      </w:r>
      <w:bookmarkEnd w:id="7"/>
      <w:r w:rsidRPr="002806B9">
        <w:t xml:space="preserve"> </w:t>
      </w:r>
    </w:p>
    <w:p w14:paraId="0C289DA4" w14:textId="77777777" w:rsidR="002806B9" w:rsidRPr="002806B9" w:rsidRDefault="002806B9" w:rsidP="002806B9">
      <w:pPr>
        <w:spacing w:line="480" w:lineRule="auto"/>
        <w:jc w:val="both"/>
        <w:rPr>
          <w:rFonts w:ascii="Arial" w:hAnsi="Arial" w:cs="Arial"/>
          <w:sz w:val="24"/>
          <w:szCs w:val="24"/>
        </w:rPr>
      </w:pPr>
    </w:p>
    <w:p w14:paraId="18E3E5AA" w14:textId="77777777" w:rsidR="0016678B" w:rsidRDefault="002806B9" w:rsidP="0016678B">
      <w:pPr>
        <w:spacing w:line="480" w:lineRule="auto"/>
        <w:ind w:firstLine="720"/>
        <w:jc w:val="both"/>
        <w:rPr>
          <w:rFonts w:ascii="Arial" w:hAnsi="Arial" w:cs="Arial"/>
          <w:sz w:val="24"/>
          <w:szCs w:val="24"/>
        </w:rPr>
      </w:pPr>
      <w:r w:rsidRPr="002806B9">
        <w:rPr>
          <w:rFonts w:ascii="Arial" w:hAnsi="Arial" w:cs="Arial"/>
          <w:sz w:val="24"/>
          <w:szCs w:val="24"/>
        </w:rPr>
        <w:t>My placement at the Best Western Burlington Hotel allowed me to see how leadership and management styles directly influence motivation and service quality within the Housekeeping Department. The autocratic approach ensured control but also limited employee initiative and job satisfaction. By comparing this experience with theories from the Management and Organisational Behaviour module, I learned that effective leadership in hospitality requires a balance between authority and empathy.</w:t>
      </w:r>
    </w:p>
    <w:p w14:paraId="51487FBE" w14:textId="4A87C210" w:rsidR="002806B9" w:rsidRDefault="00961512" w:rsidP="0016678B">
      <w:pPr>
        <w:spacing w:line="480" w:lineRule="auto"/>
        <w:ind w:firstLine="720"/>
        <w:jc w:val="both"/>
        <w:rPr>
          <w:rFonts w:ascii="Arial" w:hAnsi="Arial" w:cs="Arial"/>
          <w:sz w:val="24"/>
          <w:szCs w:val="24"/>
        </w:rPr>
      </w:pPr>
      <w:r w:rsidRPr="00961512">
        <w:rPr>
          <w:rFonts w:ascii="Arial" w:hAnsi="Arial" w:cs="Arial"/>
          <w:sz w:val="24"/>
          <w:szCs w:val="24"/>
        </w:rPr>
        <w:t>The work environment becomes more supportive of both efficiency and employee morale through open communication and recognition of employee work and regular staff participation opportunities.</w:t>
      </w:r>
      <w:r w:rsidR="002806B9" w:rsidRPr="002806B9">
        <w:rPr>
          <w:rFonts w:ascii="Arial" w:hAnsi="Arial" w:cs="Arial"/>
          <w:sz w:val="24"/>
          <w:szCs w:val="24"/>
        </w:rPr>
        <w:t xml:space="preserve"> My future goal is to apply transformational and democratic leadership principles in my own career by promoting respect, teamwork, and motivation. Implementing the suggested improvement plan would not only improve employee engagement at the Burlington Hotel but also contribute to maintaining the property’s reputation for friendly service and high standards expected from a Best Western franchise.</w:t>
      </w:r>
    </w:p>
    <w:p w14:paraId="4D0207E5" w14:textId="77777777" w:rsidR="0016678B" w:rsidRDefault="0016678B" w:rsidP="0016678B">
      <w:pPr>
        <w:spacing w:line="480" w:lineRule="auto"/>
        <w:jc w:val="both"/>
        <w:rPr>
          <w:rFonts w:ascii="Arial" w:hAnsi="Arial" w:cs="Arial"/>
          <w:sz w:val="24"/>
          <w:szCs w:val="24"/>
        </w:rPr>
      </w:pPr>
    </w:p>
    <w:p w14:paraId="7DDC28FC" w14:textId="77777777" w:rsidR="006A16CA" w:rsidRDefault="006A16CA" w:rsidP="0016678B">
      <w:pPr>
        <w:spacing w:line="480" w:lineRule="auto"/>
        <w:jc w:val="both"/>
        <w:rPr>
          <w:rFonts w:ascii="Arial" w:hAnsi="Arial" w:cs="Arial"/>
          <w:sz w:val="24"/>
          <w:szCs w:val="24"/>
        </w:rPr>
      </w:pPr>
    </w:p>
    <w:p w14:paraId="2F4B53CF" w14:textId="77777777" w:rsidR="00961512" w:rsidRDefault="00961512" w:rsidP="0016678B">
      <w:pPr>
        <w:spacing w:line="480" w:lineRule="auto"/>
        <w:jc w:val="both"/>
        <w:rPr>
          <w:rFonts w:ascii="Arial" w:hAnsi="Arial" w:cs="Arial"/>
          <w:sz w:val="24"/>
          <w:szCs w:val="24"/>
        </w:rPr>
      </w:pPr>
    </w:p>
    <w:p w14:paraId="24D4A9BA" w14:textId="77777777" w:rsidR="00961512" w:rsidRDefault="00961512" w:rsidP="0016678B">
      <w:pPr>
        <w:spacing w:line="480" w:lineRule="auto"/>
        <w:jc w:val="both"/>
        <w:rPr>
          <w:rFonts w:ascii="Arial" w:hAnsi="Arial" w:cs="Arial"/>
          <w:sz w:val="24"/>
          <w:szCs w:val="24"/>
        </w:rPr>
      </w:pPr>
    </w:p>
    <w:p w14:paraId="759D662E" w14:textId="607C1AC3" w:rsidR="0016678B" w:rsidRDefault="0016678B" w:rsidP="0016678B">
      <w:pPr>
        <w:pStyle w:val="Heading1"/>
      </w:pPr>
      <w:bookmarkStart w:id="8" w:name="_Toc213090191"/>
      <w:r>
        <w:lastRenderedPageBreak/>
        <w:t>References</w:t>
      </w:r>
      <w:bookmarkEnd w:id="8"/>
    </w:p>
    <w:p w14:paraId="7ECC383C" w14:textId="77777777" w:rsidR="0016678B" w:rsidRDefault="0016678B" w:rsidP="0016678B">
      <w:pPr>
        <w:spacing w:line="480" w:lineRule="auto"/>
        <w:jc w:val="both"/>
        <w:rPr>
          <w:rFonts w:ascii="Arial" w:hAnsi="Arial" w:cs="Arial"/>
          <w:sz w:val="24"/>
          <w:szCs w:val="24"/>
        </w:rPr>
      </w:pPr>
    </w:p>
    <w:p w14:paraId="4DE35E4D" w14:textId="683929B8" w:rsidR="00816CA4" w:rsidRPr="00816CA4" w:rsidRDefault="00816CA4" w:rsidP="00C80703">
      <w:pPr>
        <w:spacing w:line="480" w:lineRule="auto"/>
        <w:ind w:firstLine="720"/>
        <w:jc w:val="both"/>
        <w:rPr>
          <w:rFonts w:ascii="Arial" w:hAnsi="Arial" w:cs="Arial"/>
          <w:sz w:val="24"/>
          <w:szCs w:val="24"/>
        </w:rPr>
      </w:pPr>
      <w:r w:rsidRPr="00816CA4">
        <w:rPr>
          <w:rFonts w:ascii="Arial" w:hAnsi="Arial" w:cs="Arial"/>
          <w:sz w:val="24"/>
          <w:szCs w:val="24"/>
        </w:rPr>
        <w:t xml:space="preserve">Bass, B. and Riggio, R. (2006). </w:t>
      </w:r>
      <w:r w:rsidRPr="00816CA4">
        <w:rPr>
          <w:rFonts w:ascii="Arial" w:hAnsi="Arial" w:cs="Arial"/>
          <w:i/>
          <w:iCs/>
          <w:sz w:val="24"/>
          <w:szCs w:val="24"/>
        </w:rPr>
        <w:t>Transformational Leadership</w:t>
      </w:r>
      <w:r w:rsidRPr="00816CA4">
        <w:rPr>
          <w:rFonts w:ascii="Arial" w:hAnsi="Arial" w:cs="Arial"/>
          <w:sz w:val="24"/>
          <w:szCs w:val="24"/>
        </w:rPr>
        <w:t xml:space="preserve">. 2nd ed. </w:t>
      </w:r>
      <w:r w:rsidR="00C53BD4" w:rsidRPr="00C53BD4">
        <w:rPr>
          <w:rFonts w:ascii="Arial" w:hAnsi="Arial" w:cs="Arial"/>
          <w:sz w:val="24"/>
          <w:szCs w:val="24"/>
        </w:rPr>
        <w:t xml:space="preserve">[online] New York: Psychology Press. </w:t>
      </w:r>
      <w:proofErr w:type="spellStart"/>
      <w:proofErr w:type="gramStart"/>
      <w:r w:rsidR="00C53BD4" w:rsidRPr="00C53BD4">
        <w:rPr>
          <w:rFonts w:ascii="Arial" w:hAnsi="Arial" w:cs="Arial"/>
          <w:sz w:val="24"/>
          <w:szCs w:val="24"/>
        </w:rPr>
        <w:t>doi:https</w:t>
      </w:r>
      <w:proofErr w:type="spellEnd"/>
      <w:r w:rsidR="00C53BD4" w:rsidRPr="00C53BD4">
        <w:rPr>
          <w:rFonts w:ascii="Arial" w:hAnsi="Arial" w:cs="Arial"/>
          <w:sz w:val="24"/>
          <w:szCs w:val="24"/>
        </w:rPr>
        <w:t>://doi.org/10.4324/9781410617095</w:t>
      </w:r>
      <w:proofErr w:type="gramEnd"/>
      <w:r w:rsidR="00C53BD4" w:rsidRPr="00C53BD4">
        <w:rPr>
          <w:rFonts w:ascii="Arial" w:hAnsi="Arial" w:cs="Arial"/>
          <w:sz w:val="24"/>
          <w:szCs w:val="24"/>
        </w:rPr>
        <w:t>.</w:t>
      </w:r>
      <w:r w:rsidR="00C53BD4">
        <w:rPr>
          <w:rFonts w:ascii="Arial" w:hAnsi="Arial" w:cs="Arial"/>
          <w:sz w:val="24"/>
          <w:szCs w:val="24"/>
        </w:rPr>
        <w:t xml:space="preserve"> </w:t>
      </w:r>
      <w:r w:rsidR="00C53BD4" w:rsidRPr="009F4BCC">
        <w:rPr>
          <w:rFonts w:ascii="Arial" w:hAnsi="Arial" w:cs="Arial"/>
          <w:sz w:val="24"/>
          <w:szCs w:val="24"/>
        </w:rPr>
        <w:t>(Accessed 0</w:t>
      </w:r>
      <w:r w:rsidR="000A393F">
        <w:rPr>
          <w:rFonts w:ascii="Arial" w:hAnsi="Arial" w:cs="Arial"/>
          <w:sz w:val="24"/>
          <w:szCs w:val="24"/>
        </w:rPr>
        <w:t>4</w:t>
      </w:r>
      <w:r w:rsidR="00C53BD4" w:rsidRPr="009F4BCC">
        <w:rPr>
          <w:rFonts w:ascii="Arial" w:hAnsi="Arial" w:cs="Arial"/>
          <w:sz w:val="24"/>
          <w:szCs w:val="24"/>
        </w:rPr>
        <w:t xml:space="preserve"> </w:t>
      </w:r>
      <w:r w:rsidR="00C53BD4">
        <w:rPr>
          <w:rFonts w:ascii="Arial" w:hAnsi="Arial" w:cs="Arial"/>
          <w:sz w:val="24"/>
          <w:szCs w:val="24"/>
        </w:rPr>
        <w:t>Nov</w:t>
      </w:r>
      <w:r w:rsidR="00C53BD4" w:rsidRPr="009F4BCC">
        <w:rPr>
          <w:rFonts w:ascii="Arial" w:hAnsi="Arial" w:cs="Arial"/>
          <w:sz w:val="24"/>
          <w:szCs w:val="24"/>
        </w:rPr>
        <w:t>. 2025).</w:t>
      </w:r>
    </w:p>
    <w:p w14:paraId="26A599B3" w14:textId="4430E07E" w:rsidR="00816CA4" w:rsidRPr="00816CA4" w:rsidRDefault="00816CA4" w:rsidP="00A911CC">
      <w:pPr>
        <w:spacing w:line="480" w:lineRule="auto"/>
        <w:ind w:firstLine="720"/>
        <w:jc w:val="both"/>
        <w:rPr>
          <w:rFonts w:ascii="Arial" w:hAnsi="Arial" w:cs="Arial"/>
          <w:sz w:val="24"/>
          <w:szCs w:val="24"/>
        </w:rPr>
      </w:pPr>
      <w:r w:rsidRPr="00816CA4">
        <w:rPr>
          <w:rFonts w:ascii="Arial" w:hAnsi="Arial" w:cs="Arial"/>
          <w:sz w:val="24"/>
          <w:szCs w:val="24"/>
        </w:rPr>
        <w:t xml:space="preserve">Burlington Hotel. (2025). </w:t>
      </w:r>
      <w:r w:rsidR="00475B4D" w:rsidRPr="009F4BCC">
        <w:rPr>
          <w:rFonts w:ascii="Arial" w:hAnsi="Arial" w:cs="Arial"/>
          <w:i/>
          <w:iCs/>
          <w:sz w:val="24"/>
          <w:szCs w:val="24"/>
        </w:rPr>
        <w:t>Burlington Hotel Folkestone | BW Premier Collection by Best Western</w:t>
      </w:r>
      <w:r w:rsidR="00475B4D" w:rsidRPr="009F4BCC">
        <w:rPr>
          <w:rFonts w:ascii="Arial" w:hAnsi="Arial" w:cs="Arial"/>
          <w:sz w:val="24"/>
          <w:szCs w:val="24"/>
        </w:rPr>
        <w:t xml:space="preserve">. [online] Available at: </w:t>
      </w:r>
      <w:hyperlink r:id="rId8" w:history="1">
        <w:r w:rsidR="00475B4D" w:rsidRPr="00694EBD">
          <w:rPr>
            <w:rStyle w:val="Hyperlink"/>
            <w:rFonts w:ascii="Arial" w:hAnsi="Arial" w:cs="Arial"/>
            <w:sz w:val="24"/>
            <w:szCs w:val="24"/>
          </w:rPr>
          <w:t>https://www.theburlingtonhotel.com/</w:t>
        </w:r>
      </w:hyperlink>
      <w:r w:rsidR="00475B4D">
        <w:rPr>
          <w:rFonts w:ascii="Arial" w:hAnsi="Arial" w:cs="Arial"/>
          <w:sz w:val="24"/>
          <w:szCs w:val="24"/>
        </w:rPr>
        <w:t xml:space="preserve"> </w:t>
      </w:r>
      <w:r w:rsidR="00475B4D" w:rsidRPr="009F4BCC">
        <w:rPr>
          <w:rFonts w:ascii="Arial" w:hAnsi="Arial" w:cs="Arial"/>
          <w:sz w:val="24"/>
          <w:szCs w:val="24"/>
        </w:rPr>
        <w:t>(Accessed 0</w:t>
      </w:r>
      <w:r w:rsidR="000A393F">
        <w:rPr>
          <w:rFonts w:ascii="Arial" w:hAnsi="Arial" w:cs="Arial"/>
          <w:sz w:val="24"/>
          <w:szCs w:val="24"/>
        </w:rPr>
        <w:t>4</w:t>
      </w:r>
      <w:r w:rsidR="00475B4D" w:rsidRPr="009F4BCC">
        <w:rPr>
          <w:rFonts w:ascii="Arial" w:hAnsi="Arial" w:cs="Arial"/>
          <w:sz w:val="24"/>
          <w:szCs w:val="24"/>
        </w:rPr>
        <w:t xml:space="preserve"> </w:t>
      </w:r>
      <w:r w:rsidR="00475B4D">
        <w:rPr>
          <w:rFonts w:ascii="Arial" w:hAnsi="Arial" w:cs="Arial"/>
          <w:sz w:val="24"/>
          <w:szCs w:val="24"/>
        </w:rPr>
        <w:t>Nov</w:t>
      </w:r>
      <w:r w:rsidR="00475B4D" w:rsidRPr="009F4BCC">
        <w:rPr>
          <w:rFonts w:ascii="Arial" w:hAnsi="Arial" w:cs="Arial"/>
          <w:sz w:val="24"/>
          <w:szCs w:val="24"/>
        </w:rPr>
        <w:t>. 2025).</w:t>
      </w:r>
    </w:p>
    <w:p w14:paraId="3A0626D1" w14:textId="19660857" w:rsidR="00816CA4" w:rsidRPr="00816CA4" w:rsidRDefault="00816CA4" w:rsidP="000A393F">
      <w:pPr>
        <w:spacing w:line="480" w:lineRule="auto"/>
        <w:ind w:firstLine="720"/>
        <w:jc w:val="both"/>
        <w:rPr>
          <w:rFonts w:ascii="Arial" w:hAnsi="Arial" w:cs="Arial"/>
          <w:sz w:val="24"/>
          <w:szCs w:val="24"/>
        </w:rPr>
      </w:pPr>
      <w:r w:rsidRPr="00816CA4">
        <w:rPr>
          <w:rFonts w:ascii="Arial" w:hAnsi="Arial" w:cs="Arial"/>
          <w:sz w:val="24"/>
          <w:szCs w:val="24"/>
        </w:rPr>
        <w:t xml:space="preserve">CIPD. (2023). </w:t>
      </w:r>
      <w:r w:rsidR="000A393F" w:rsidRPr="000A393F">
        <w:rPr>
          <w:rFonts w:ascii="Arial" w:hAnsi="Arial" w:cs="Arial"/>
          <w:i/>
          <w:iCs/>
          <w:sz w:val="24"/>
          <w:szCs w:val="24"/>
        </w:rPr>
        <w:t xml:space="preserve">Leadership development </w:t>
      </w:r>
      <w:proofErr w:type="gramStart"/>
      <w:r w:rsidR="000A393F" w:rsidRPr="000A393F">
        <w:rPr>
          <w:rFonts w:ascii="Arial" w:hAnsi="Arial" w:cs="Arial"/>
          <w:i/>
          <w:iCs/>
          <w:sz w:val="24"/>
          <w:szCs w:val="24"/>
        </w:rPr>
        <w:t>An</w:t>
      </w:r>
      <w:proofErr w:type="gramEnd"/>
      <w:r w:rsidR="000A393F" w:rsidRPr="000A393F">
        <w:rPr>
          <w:rFonts w:ascii="Arial" w:hAnsi="Arial" w:cs="Arial"/>
          <w:i/>
          <w:iCs/>
          <w:sz w:val="24"/>
          <w:szCs w:val="24"/>
        </w:rPr>
        <w:t xml:space="preserve"> evidence review</w:t>
      </w:r>
      <w:r w:rsidR="000A393F" w:rsidRPr="000A393F">
        <w:rPr>
          <w:rFonts w:ascii="Arial" w:hAnsi="Arial" w:cs="Arial"/>
          <w:sz w:val="24"/>
          <w:szCs w:val="24"/>
        </w:rPr>
        <w:t xml:space="preserve">. [online] Available at: </w:t>
      </w:r>
      <w:hyperlink r:id="rId9" w:history="1">
        <w:r w:rsidR="000A393F" w:rsidRPr="00694EBD">
          <w:rPr>
            <w:rStyle w:val="Hyperlink"/>
            <w:rFonts w:ascii="Arial" w:hAnsi="Arial" w:cs="Arial"/>
            <w:sz w:val="24"/>
            <w:szCs w:val="24"/>
          </w:rPr>
          <w:t>https://www.cipd.org/globalassets/media/knowledge/knowledge-hub/evidence-reviews/2023-pdfs/2023-leadership-development-scientific-summary-8431.pdf</w:t>
        </w:r>
      </w:hyperlink>
      <w:r w:rsidR="000A393F" w:rsidRPr="000A393F">
        <w:rPr>
          <w:rFonts w:ascii="Arial" w:hAnsi="Arial" w:cs="Arial"/>
          <w:sz w:val="24"/>
          <w:szCs w:val="24"/>
        </w:rPr>
        <w:t>.</w:t>
      </w:r>
      <w:r w:rsidR="000A393F">
        <w:rPr>
          <w:rFonts w:ascii="Arial" w:hAnsi="Arial" w:cs="Arial"/>
          <w:sz w:val="24"/>
          <w:szCs w:val="24"/>
        </w:rPr>
        <w:t xml:space="preserve"> </w:t>
      </w:r>
      <w:r w:rsidR="000A393F" w:rsidRPr="009F4BCC">
        <w:rPr>
          <w:rFonts w:ascii="Arial" w:hAnsi="Arial" w:cs="Arial"/>
          <w:sz w:val="24"/>
          <w:szCs w:val="24"/>
        </w:rPr>
        <w:t>(Accessed 0</w:t>
      </w:r>
      <w:r w:rsidR="000A393F">
        <w:rPr>
          <w:rFonts w:ascii="Arial" w:hAnsi="Arial" w:cs="Arial"/>
          <w:sz w:val="24"/>
          <w:szCs w:val="24"/>
        </w:rPr>
        <w:t>5</w:t>
      </w:r>
      <w:r w:rsidR="000A393F" w:rsidRPr="009F4BCC">
        <w:rPr>
          <w:rFonts w:ascii="Arial" w:hAnsi="Arial" w:cs="Arial"/>
          <w:sz w:val="24"/>
          <w:szCs w:val="24"/>
        </w:rPr>
        <w:t xml:space="preserve"> </w:t>
      </w:r>
      <w:r w:rsidR="000A393F">
        <w:rPr>
          <w:rFonts w:ascii="Arial" w:hAnsi="Arial" w:cs="Arial"/>
          <w:sz w:val="24"/>
          <w:szCs w:val="24"/>
        </w:rPr>
        <w:t>Nov</w:t>
      </w:r>
      <w:r w:rsidR="000A393F" w:rsidRPr="009F4BCC">
        <w:rPr>
          <w:rFonts w:ascii="Arial" w:hAnsi="Arial" w:cs="Arial"/>
          <w:sz w:val="24"/>
          <w:szCs w:val="24"/>
        </w:rPr>
        <w:t>. 2025).</w:t>
      </w:r>
    </w:p>
    <w:p w14:paraId="190C0202" w14:textId="09832B53" w:rsidR="00816CA4" w:rsidRDefault="00816CA4" w:rsidP="0005796F">
      <w:pPr>
        <w:spacing w:line="480" w:lineRule="auto"/>
        <w:ind w:firstLine="720"/>
        <w:jc w:val="both"/>
        <w:rPr>
          <w:rFonts w:ascii="Arial" w:hAnsi="Arial" w:cs="Arial"/>
          <w:sz w:val="24"/>
          <w:szCs w:val="24"/>
        </w:rPr>
      </w:pPr>
      <w:r w:rsidRPr="00816CA4">
        <w:rPr>
          <w:rFonts w:ascii="Arial" w:hAnsi="Arial" w:cs="Arial"/>
          <w:sz w:val="24"/>
          <w:szCs w:val="24"/>
        </w:rPr>
        <w:t xml:space="preserve">Herzberg, F. (1959). </w:t>
      </w:r>
      <w:r w:rsidR="00CE65C9" w:rsidRPr="008C703F">
        <w:rPr>
          <w:rFonts w:ascii="Arial" w:hAnsi="Arial" w:cs="Arial"/>
          <w:i/>
          <w:iCs/>
          <w:sz w:val="24"/>
          <w:szCs w:val="24"/>
        </w:rPr>
        <w:t>The Motivation to Work</w:t>
      </w:r>
      <w:r w:rsidR="00CE65C9" w:rsidRPr="008C703F">
        <w:rPr>
          <w:rFonts w:ascii="Arial" w:hAnsi="Arial" w:cs="Arial"/>
          <w:sz w:val="24"/>
          <w:szCs w:val="24"/>
        </w:rPr>
        <w:t>. 2nd ed. New York: John Wiley &amp; Sons.</w:t>
      </w:r>
    </w:p>
    <w:p w14:paraId="362A50F2" w14:textId="47226F47" w:rsidR="00AB746E" w:rsidRDefault="00AB746E" w:rsidP="0005796F">
      <w:pPr>
        <w:spacing w:line="480" w:lineRule="auto"/>
        <w:ind w:firstLine="720"/>
        <w:jc w:val="both"/>
        <w:rPr>
          <w:rFonts w:ascii="Arial" w:hAnsi="Arial" w:cs="Arial"/>
          <w:sz w:val="24"/>
          <w:szCs w:val="24"/>
        </w:rPr>
      </w:pPr>
      <w:r w:rsidRPr="00AB746E">
        <w:rPr>
          <w:rFonts w:ascii="Arial" w:hAnsi="Arial" w:cs="Arial"/>
          <w:sz w:val="24"/>
          <w:szCs w:val="24"/>
        </w:rPr>
        <w:t xml:space="preserve">Lewin, K., Lippitt, R. and White, R.K. (1939). Patterns of Aggressive </w:t>
      </w:r>
      <w:proofErr w:type="spellStart"/>
      <w:r w:rsidRPr="00AB746E">
        <w:rPr>
          <w:rFonts w:ascii="Arial" w:hAnsi="Arial" w:cs="Arial"/>
          <w:sz w:val="24"/>
          <w:szCs w:val="24"/>
        </w:rPr>
        <w:t>Behavior</w:t>
      </w:r>
      <w:proofErr w:type="spellEnd"/>
      <w:r w:rsidRPr="00AB746E">
        <w:rPr>
          <w:rFonts w:ascii="Arial" w:hAnsi="Arial" w:cs="Arial"/>
          <w:sz w:val="24"/>
          <w:szCs w:val="24"/>
        </w:rPr>
        <w:t xml:space="preserve"> in Experimentally Created ‘Social Climates’. </w:t>
      </w:r>
      <w:r w:rsidRPr="00AB746E">
        <w:rPr>
          <w:rFonts w:ascii="Arial" w:hAnsi="Arial" w:cs="Arial"/>
          <w:i/>
          <w:iCs/>
          <w:sz w:val="24"/>
          <w:szCs w:val="24"/>
        </w:rPr>
        <w:t>The Journal of Social Psychology</w:t>
      </w:r>
      <w:r w:rsidRPr="00AB746E">
        <w:rPr>
          <w:rFonts w:ascii="Arial" w:hAnsi="Arial" w:cs="Arial"/>
          <w:sz w:val="24"/>
          <w:szCs w:val="24"/>
        </w:rPr>
        <w:t xml:space="preserve">, [online] 10(2), pp.271–299. </w:t>
      </w:r>
      <w:proofErr w:type="spellStart"/>
      <w:proofErr w:type="gramStart"/>
      <w:r w:rsidRPr="00AB746E">
        <w:rPr>
          <w:rFonts w:ascii="Arial" w:hAnsi="Arial" w:cs="Arial"/>
          <w:sz w:val="24"/>
          <w:szCs w:val="24"/>
        </w:rPr>
        <w:t>doi:https</w:t>
      </w:r>
      <w:proofErr w:type="spellEnd"/>
      <w:r w:rsidRPr="00AB746E">
        <w:rPr>
          <w:rFonts w:ascii="Arial" w:hAnsi="Arial" w:cs="Arial"/>
          <w:sz w:val="24"/>
          <w:szCs w:val="24"/>
        </w:rPr>
        <w:t>://doi.org/10.1080/00224545.1939.9713366</w:t>
      </w:r>
      <w:proofErr w:type="gramEnd"/>
      <w:r w:rsidRPr="00AB746E">
        <w:rPr>
          <w:rFonts w:ascii="Arial" w:hAnsi="Arial" w:cs="Arial"/>
          <w:sz w:val="24"/>
          <w:szCs w:val="24"/>
        </w:rPr>
        <w:t>.</w:t>
      </w:r>
      <w:r w:rsidR="00B558D9">
        <w:rPr>
          <w:rFonts w:ascii="Arial" w:hAnsi="Arial" w:cs="Arial"/>
          <w:sz w:val="24"/>
          <w:szCs w:val="24"/>
        </w:rPr>
        <w:t xml:space="preserve"> </w:t>
      </w:r>
      <w:r w:rsidR="00B558D9" w:rsidRPr="009F4BCC">
        <w:rPr>
          <w:rFonts w:ascii="Arial" w:hAnsi="Arial" w:cs="Arial"/>
          <w:sz w:val="24"/>
          <w:szCs w:val="24"/>
        </w:rPr>
        <w:t>(Accessed 0</w:t>
      </w:r>
      <w:r w:rsidR="00B558D9">
        <w:rPr>
          <w:rFonts w:ascii="Arial" w:hAnsi="Arial" w:cs="Arial"/>
          <w:sz w:val="24"/>
          <w:szCs w:val="24"/>
        </w:rPr>
        <w:t>7</w:t>
      </w:r>
      <w:r w:rsidR="00B558D9" w:rsidRPr="009F4BCC">
        <w:rPr>
          <w:rFonts w:ascii="Arial" w:hAnsi="Arial" w:cs="Arial"/>
          <w:sz w:val="24"/>
          <w:szCs w:val="24"/>
        </w:rPr>
        <w:t xml:space="preserve"> </w:t>
      </w:r>
      <w:r w:rsidR="00B558D9">
        <w:rPr>
          <w:rFonts w:ascii="Arial" w:hAnsi="Arial" w:cs="Arial"/>
          <w:sz w:val="24"/>
          <w:szCs w:val="24"/>
        </w:rPr>
        <w:t>Nov</w:t>
      </w:r>
      <w:r w:rsidR="00B558D9" w:rsidRPr="009F4BCC">
        <w:rPr>
          <w:rFonts w:ascii="Arial" w:hAnsi="Arial" w:cs="Arial"/>
          <w:sz w:val="24"/>
          <w:szCs w:val="24"/>
        </w:rPr>
        <w:t>. 2025).</w:t>
      </w:r>
    </w:p>
    <w:p w14:paraId="6F0B81F9" w14:textId="5A9DBA5E" w:rsidR="00497D4E" w:rsidRPr="00816CA4" w:rsidRDefault="00C537A4" w:rsidP="0005796F">
      <w:pPr>
        <w:spacing w:line="480" w:lineRule="auto"/>
        <w:ind w:firstLine="720"/>
        <w:jc w:val="both"/>
        <w:rPr>
          <w:rFonts w:ascii="Arial" w:hAnsi="Arial" w:cs="Arial"/>
          <w:sz w:val="24"/>
          <w:szCs w:val="24"/>
        </w:rPr>
      </w:pPr>
      <w:r w:rsidRPr="00C537A4">
        <w:rPr>
          <w:rFonts w:ascii="Arial" w:hAnsi="Arial" w:cs="Arial"/>
          <w:sz w:val="24"/>
          <w:szCs w:val="24"/>
        </w:rPr>
        <w:t xml:space="preserve">Liu, X., Yu, J., Guo, Q., &amp; Li, J. (2022). </w:t>
      </w:r>
      <w:r w:rsidRPr="00AF5B4F">
        <w:rPr>
          <w:rFonts w:ascii="Arial" w:hAnsi="Arial" w:cs="Arial"/>
          <w:i/>
          <w:iCs/>
          <w:sz w:val="24"/>
          <w:szCs w:val="24"/>
        </w:rPr>
        <w:t>Employee engagement, its antecedents and effects on business performance in hospitality industry: a multilevel analysis. </w:t>
      </w:r>
      <w:r w:rsidRPr="00C537A4">
        <w:rPr>
          <w:rFonts w:ascii="Arial" w:hAnsi="Arial" w:cs="Arial"/>
          <w:i/>
          <w:iCs/>
          <w:sz w:val="24"/>
          <w:szCs w:val="24"/>
        </w:rPr>
        <w:t>International Journal of Contemporary Hospitality Management</w:t>
      </w:r>
      <w:r w:rsidRPr="00C537A4">
        <w:rPr>
          <w:rFonts w:ascii="Arial" w:hAnsi="Arial" w:cs="Arial"/>
          <w:sz w:val="24"/>
          <w:szCs w:val="24"/>
        </w:rPr>
        <w:t>, </w:t>
      </w:r>
      <w:r w:rsidRPr="00C537A4">
        <w:rPr>
          <w:rFonts w:ascii="Arial" w:hAnsi="Arial" w:cs="Arial"/>
          <w:i/>
          <w:iCs/>
          <w:sz w:val="24"/>
          <w:szCs w:val="24"/>
        </w:rPr>
        <w:t>34</w:t>
      </w:r>
      <w:r w:rsidRPr="00C537A4">
        <w:rPr>
          <w:rFonts w:ascii="Arial" w:hAnsi="Arial" w:cs="Arial"/>
          <w:sz w:val="24"/>
          <w:szCs w:val="24"/>
        </w:rPr>
        <w:t>(12), 4631-4652.</w:t>
      </w:r>
      <w:r>
        <w:rPr>
          <w:rFonts w:ascii="Arial" w:hAnsi="Arial" w:cs="Arial"/>
          <w:sz w:val="24"/>
          <w:szCs w:val="24"/>
        </w:rPr>
        <w:t xml:space="preserve"> [online]</w:t>
      </w:r>
      <w:r w:rsidR="00AF5B4F">
        <w:rPr>
          <w:rFonts w:ascii="Arial" w:hAnsi="Arial" w:cs="Arial"/>
          <w:sz w:val="24"/>
          <w:szCs w:val="24"/>
        </w:rPr>
        <w:t xml:space="preserve">. </w:t>
      </w:r>
      <w:proofErr w:type="spellStart"/>
      <w:r w:rsidR="00497D4E" w:rsidRPr="00497D4E">
        <w:rPr>
          <w:rFonts w:ascii="Arial" w:hAnsi="Arial" w:cs="Arial"/>
          <w:sz w:val="24"/>
          <w:szCs w:val="24"/>
        </w:rPr>
        <w:t>doi</w:t>
      </w:r>
      <w:proofErr w:type="spellEnd"/>
      <w:r w:rsidR="00497D4E" w:rsidRPr="00497D4E">
        <w:rPr>
          <w:rFonts w:ascii="Arial" w:hAnsi="Arial" w:cs="Arial"/>
          <w:sz w:val="24"/>
          <w:szCs w:val="24"/>
        </w:rPr>
        <w:t>: </w:t>
      </w:r>
      <w:hyperlink r:id="rId10" w:tgtFrame="_blank" w:history="1">
        <w:r w:rsidR="00497D4E" w:rsidRPr="00497D4E">
          <w:rPr>
            <w:rStyle w:val="Hyperlink"/>
            <w:rFonts w:ascii="Arial" w:hAnsi="Arial" w:cs="Arial"/>
            <w:sz w:val="24"/>
            <w:szCs w:val="24"/>
          </w:rPr>
          <w:t>https://doi.org/10.1108/IJCHM-12-2021-1512</w:t>
        </w:r>
      </w:hyperlink>
      <w:r w:rsidR="00AF5B4F">
        <w:rPr>
          <w:rFonts w:ascii="Arial" w:hAnsi="Arial" w:cs="Arial"/>
          <w:sz w:val="24"/>
          <w:szCs w:val="24"/>
        </w:rPr>
        <w:t xml:space="preserve">. </w:t>
      </w:r>
    </w:p>
    <w:p w14:paraId="671EDBBC" w14:textId="77777777" w:rsidR="00816CA4" w:rsidRDefault="00816CA4" w:rsidP="001C332E">
      <w:pPr>
        <w:spacing w:line="480" w:lineRule="auto"/>
        <w:ind w:firstLine="720"/>
        <w:jc w:val="both"/>
        <w:rPr>
          <w:rFonts w:ascii="Arial" w:hAnsi="Arial" w:cs="Arial"/>
          <w:sz w:val="24"/>
          <w:szCs w:val="24"/>
        </w:rPr>
      </w:pPr>
      <w:r w:rsidRPr="00816CA4">
        <w:rPr>
          <w:rFonts w:ascii="Arial" w:hAnsi="Arial" w:cs="Arial"/>
          <w:sz w:val="24"/>
          <w:szCs w:val="24"/>
        </w:rPr>
        <w:t xml:space="preserve">McGregor, D. (1960). </w:t>
      </w:r>
      <w:r w:rsidRPr="00816CA4">
        <w:rPr>
          <w:rFonts w:ascii="Arial" w:hAnsi="Arial" w:cs="Arial"/>
          <w:i/>
          <w:iCs/>
          <w:sz w:val="24"/>
          <w:szCs w:val="24"/>
        </w:rPr>
        <w:t>The Human Side of Enterprise</w:t>
      </w:r>
      <w:r w:rsidRPr="00816CA4">
        <w:rPr>
          <w:rFonts w:ascii="Arial" w:hAnsi="Arial" w:cs="Arial"/>
          <w:sz w:val="24"/>
          <w:szCs w:val="24"/>
        </w:rPr>
        <w:t>. New York: McGraw-Hill.</w:t>
      </w:r>
    </w:p>
    <w:p w14:paraId="58F2B416" w14:textId="6A161A21" w:rsidR="007001AC" w:rsidRPr="00816CA4" w:rsidRDefault="007001AC" w:rsidP="001C332E">
      <w:pPr>
        <w:spacing w:line="480" w:lineRule="auto"/>
        <w:ind w:firstLine="720"/>
        <w:jc w:val="both"/>
        <w:rPr>
          <w:rFonts w:ascii="Arial" w:hAnsi="Arial" w:cs="Arial"/>
          <w:sz w:val="24"/>
          <w:szCs w:val="24"/>
        </w:rPr>
      </w:pPr>
      <w:r w:rsidRPr="006B1117">
        <w:rPr>
          <w:rFonts w:ascii="Arial" w:hAnsi="Arial" w:cs="Arial"/>
          <w:sz w:val="24"/>
          <w:szCs w:val="24"/>
        </w:rPr>
        <w:lastRenderedPageBreak/>
        <w:t>Mullins, L.J. (2016). </w:t>
      </w:r>
      <w:r w:rsidRPr="006B1117">
        <w:rPr>
          <w:rFonts w:ascii="Arial" w:hAnsi="Arial" w:cs="Arial"/>
          <w:i/>
          <w:iCs/>
          <w:sz w:val="24"/>
          <w:szCs w:val="24"/>
        </w:rPr>
        <w:t xml:space="preserve">Management and Organisational Behaviour 11th </w:t>
      </w:r>
      <w:proofErr w:type="spellStart"/>
      <w:r w:rsidRPr="006B1117">
        <w:rPr>
          <w:rFonts w:ascii="Arial" w:hAnsi="Arial" w:cs="Arial"/>
          <w:i/>
          <w:iCs/>
          <w:sz w:val="24"/>
          <w:szCs w:val="24"/>
        </w:rPr>
        <w:t>edn</w:t>
      </w:r>
      <w:proofErr w:type="spellEnd"/>
      <w:r w:rsidRPr="006B1117">
        <w:rPr>
          <w:rFonts w:ascii="Arial" w:hAnsi="Arial" w:cs="Arial"/>
          <w:sz w:val="24"/>
          <w:szCs w:val="24"/>
        </w:rPr>
        <w:t>. Harlow, United Kingdom: Pearson.</w:t>
      </w:r>
    </w:p>
    <w:p w14:paraId="4E465429" w14:textId="77777777" w:rsidR="0016678B" w:rsidRPr="002806B9" w:rsidRDefault="0016678B" w:rsidP="0016678B">
      <w:pPr>
        <w:spacing w:line="480" w:lineRule="auto"/>
        <w:jc w:val="both"/>
        <w:rPr>
          <w:rFonts w:ascii="Arial" w:hAnsi="Arial" w:cs="Arial"/>
          <w:sz w:val="24"/>
          <w:szCs w:val="24"/>
        </w:rPr>
      </w:pPr>
    </w:p>
    <w:p w14:paraId="34420E80" w14:textId="77777777" w:rsidR="002806B9" w:rsidRPr="002806B9" w:rsidRDefault="002806B9" w:rsidP="002806B9">
      <w:pPr>
        <w:spacing w:line="480" w:lineRule="auto"/>
        <w:jc w:val="both"/>
        <w:rPr>
          <w:rFonts w:ascii="Arial" w:hAnsi="Arial" w:cs="Arial"/>
          <w:sz w:val="24"/>
          <w:szCs w:val="24"/>
        </w:rPr>
      </w:pPr>
    </w:p>
    <w:p w14:paraId="74D224C4" w14:textId="77777777" w:rsidR="002806B9" w:rsidRPr="002806B9" w:rsidRDefault="002806B9" w:rsidP="002806B9">
      <w:pPr>
        <w:spacing w:line="480" w:lineRule="auto"/>
        <w:jc w:val="both"/>
        <w:rPr>
          <w:rFonts w:ascii="Arial" w:hAnsi="Arial" w:cs="Arial"/>
          <w:sz w:val="24"/>
          <w:szCs w:val="24"/>
        </w:rPr>
      </w:pPr>
    </w:p>
    <w:p w14:paraId="7C8955F9" w14:textId="77777777" w:rsidR="002806B9" w:rsidRPr="002806B9" w:rsidRDefault="002806B9" w:rsidP="002806B9">
      <w:pPr>
        <w:spacing w:line="480" w:lineRule="auto"/>
        <w:jc w:val="both"/>
        <w:rPr>
          <w:rFonts w:ascii="Arial" w:hAnsi="Arial" w:cs="Arial"/>
          <w:sz w:val="24"/>
          <w:szCs w:val="24"/>
        </w:rPr>
      </w:pPr>
    </w:p>
    <w:p w14:paraId="07DCB502" w14:textId="77777777" w:rsidR="002806B9" w:rsidRPr="002806B9" w:rsidRDefault="002806B9" w:rsidP="002806B9">
      <w:pPr>
        <w:spacing w:line="480" w:lineRule="auto"/>
        <w:jc w:val="both"/>
        <w:rPr>
          <w:rFonts w:ascii="Arial" w:hAnsi="Arial" w:cs="Arial"/>
          <w:sz w:val="24"/>
          <w:szCs w:val="24"/>
        </w:rPr>
      </w:pPr>
    </w:p>
    <w:p w14:paraId="0725C924" w14:textId="77777777" w:rsidR="002806B9" w:rsidRPr="002806B9" w:rsidRDefault="002806B9" w:rsidP="002806B9">
      <w:pPr>
        <w:spacing w:line="480" w:lineRule="auto"/>
        <w:jc w:val="both"/>
        <w:rPr>
          <w:rFonts w:ascii="Arial" w:hAnsi="Arial" w:cs="Arial"/>
          <w:sz w:val="24"/>
          <w:szCs w:val="24"/>
        </w:rPr>
      </w:pPr>
    </w:p>
    <w:p w14:paraId="1B516B5F" w14:textId="77777777" w:rsidR="002806B9" w:rsidRPr="002806B9" w:rsidRDefault="002806B9" w:rsidP="002806B9">
      <w:pPr>
        <w:spacing w:line="480" w:lineRule="auto"/>
        <w:jc w:val="both"/>
        <w:rPr>
          <w:rFonts w:ascii="Arial" w:hAnsi="Arial" w:cs="Arial"/>
          <w:sz w:val="24"/>
          <w:szCs w:val="24"/>
        </w:rPr>
      </w:pPr>
    </w:p>
    <w:p w14:paraId="573C3343" w14:textId="77777777" w:rsidR="002806B9" w:rsidRPr="002806B9" w:rsidRDefault="002806B9" w:rsidP="002806B9">
      <w:pPr>
        <w:spacing w:line="480" w:lineRule="auto"/>
        <w:jc w:val="both"/>
        <w:rPr>
          <w:rFonts w:ascii="Arial" w:hAnsi="Arial" w:cs="Arial"/>
          <w:sz w:val="24"/>
          <w:szCs w:val="24"/>
        </w:rPr>
      </w:pPr>
    </w:p>
    <w:p w14:paraId="575DDBE8" w14:textId="77777777" w:rsidR="002806B9" w:rsidRPr="002806B9" w:rsidRDefault="002806B9" w:rsidP="002806B9">
      <w:pPr>
        <w:spacing w:line="480" w:lineRule="auto"/>
        <w:jc w:val="both"/>
        <w:rPr>
          <w:rFonts w:ascii="Arial" w:hAnsi="Arial" w:cs="Arial"/>
          <w:sz w:val="24"/>
          <w:szCs w:val="24"/>
        </w:rPr>
      </w:pPr>
    </w:p>
    <w:p w14:paraId="5431FB71" w14:textId="77777777" w:rsidR="002806B9" w:rsidRPr="002806B9" w:rsidRDefault="002806B9" w:rsidP="002806B9">
      <w:pPr>
        <w:spacing w:line="480" w:lineRule="auto"/>
        <w:jc w:val="both"/>
        <w:rPr>
          <w:rFonts w:ascii="Arial" w:hAnsi="Arial" w:cs="Arial"/>
          <w:sz w:val="24"/>
          <w:szCs w:val="24"/>
        </w:rPr>
      </w:pPr>
    </w:p>
    <w:p w14:paraId="2A657329" w14:textId="77777777" w:rsidR="002806B9" w:rsidRDefault="002806B9"/>
    <w:sectPr w:rsidR="002806B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971A96" w14:textId="77777777" w:rsidR="006A16CA" w:rsidRDefault="006A16CA" w:rsidP="006A16CA">
      <w:pPr>
        <w:spacing w:after="0" w:line="240" w:lineRule="auto"/>
      </w:pPr>
      <w:r>
        <w:separator/>
      </w:r>
    </w:p>
  </w:endnote>
  <w:endnote w:type="continuationSeparator" w:id="0">
    <w:p w14:paraId="722F6D74" w14:textId="77777777" w:rsidR="006A16CA" w:rsidRDefault="006A16CA" w:rsidP="006A1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533274"/>
      <w:docPartObj>
        <w:docPartGallery w:val="Page Numbers (Bottom of Page)"/>
        <w:docPartUnique/>
      </w:docPartObj>
    </w:sdtPr>
    <w:sdtEndPr/>
    <w:sdtContent>
      <w:p w14:paraId="67D0B4EC" w14:textId="0C29D32F" w:rsidR="006A16CA" w:rsidRDefault="006A16CA">
        <w:pPr>
          <w:pStyle w:val="Footer"/>
          <w:jc w:val="right"/>
        </w:pPr>
        <w:r>
          <w:fldChar w:fldCharType="begin"/>
        </w:r>
        <w:r>
          <w:instrText>PAGE   \* MERGEFORMAT</w:instrText>
        </w:r>
        <w:r>
          <w:fldChar w:fldCharType="separate"/>
        </w:r>
        <w:r>
          <w:t>2</w:t>
        </w:r>
        <w:r>
          <w:fldChar w:fldCharType="end"/>
        </w:r>
      </w:p>
    </w:sdtContent>
  </w:sdt>
  <w:p w14:paraId="6EA495BC" w14:textId="77777777" w:rsidR="006A16CA" w:rsidRDefault="006A16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5BE69" w14:textId="77777777" w:rsidR="006A16CA" w:rsidRDefault="006A16CA" w:rsidP="006A16CA">
      <w:pPr>
        <w:spacing w:after="0" w:line="240" w:lineRule="auto"/>
      </w:pPr>
      <w:r>
        <w:separator/>
      </w:r>
    </w:p>
  </w:footnote>
  <w:footnote w:type="continuationSeparator" w:id="0">
    <w:p w14:paraId="45E3E84C" w14:textId="77777777" w:rsidR="006A16CA" w:rsidRDefault="006A16CA" w:rsidP="006A16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F3058"/>
    <w:multiLevelType w:val="hybridMultilevel"/>
    <w:tmpl w:val="2EF86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830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BD"/>
    <w:rsid w:val="0005796F"/>
    <w:rsid w:val="000939E6"/>
    <w:rsid w:val="000A393F"/>
    <w:rsid w:val="000E639A"/>
    <w:rsid w:val="0016678B"/>
    <w:rsid w:val="001B4914"/>
    <w:rsid w:val="001C332E"/>
    <w:rsid w:val="001C7B6A"/>
    <w:rsid w:val="00236591"/>
    <w:rsid w:val="00270300"/>
    <w:rsid w:val="002806B9"/>
    <w:rsid w:val="003123A0"/>
    <w:rsid w:val="003B3BBD"/>
    <w:rsid w:val="00400AF7"/>
    <w:rsid w:val="00475B4D"/>
    <w:rsid w:val="00487844"/>
    <w:rsid w:val="00497D4E"/>
    <w:rsid w:val="005B1722"/>
    <w:rsid w:val="006A16CA"/>
    <w:rsid w:val="006B1117"/>
    <w:rsid w:val="006B1E3E"/>
    <w:rsid w:val="006D3A12"/>
    <w:rsid w:val="007001AC"/>
    <w:rsid w:val="00760C18"/>
    <w:rsid w:val="007A2A54"/>
    <w:rsid w:val="00805DD2"/>
    <w:rsid w:val="00816CA4"/>
    <w:rsid w:val="00961512"/>
    <w:rsid w:val="00992E48"/>
    <w:rsid w:val="00A67DC8"/>
    <w:rsid w:val="00A8010A"/>
    <w:rsid w:val="00A911CC"/>
    <w:rsid w:val="00AA0A4D"/>
    <w:rsid w:val="00AB746E"/>
    <w:rsid w:val="00AF5B4F"/>
    <w:rsid w:val="00B558D9"/>
    <w:rsid w:val="00C537A4"/>
    <w:rsid w:val="00C53BD4"/>
    <w:rsid w:val="00C60891"/>
    <w:rsid w:val="00C7144A"/>
    <w:rsid w:val="00C80703"/>
    <w:rsid w:val="00CE65C9"/>
    <w:rsid w:val="00E3568F"/>
    <w:rsid w:val="00F13585"/>
    <w:rsid w:val="00FF2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171BA"/>
  <w15:chartTrackingRefBased/>
  <w15:docId w15:val="{8D897E80-1EDA-4109-9919-38CC28165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B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3B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B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B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B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B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B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B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B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B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3B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3B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B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B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B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B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B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BBD"/>
    <w:rPr>
      <w:rFonts w:eastAsiaTheme="majorEastAsia" w:cstheme="majorBidi"/>
      <w:color w:val="272727" w:themeColor="text1" w:themeTint="D8"/>
    </w:rPr>
  </w:style>
  <w:style w:type="paragraph" w:styleId="Title">
    <w:name w:val="Title"/>
    <w:basedOn w:val="Normal"/>
    <w:next w:val="Normal"/>
    <w:link w:val="TitleChar"/>
    <w:uiPriority w:val="10"/>
    <w:qFormat/>
    <w:rsid w:val="003B3B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B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B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B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BBD"/>
    <w:pPr>
      <w:spacing w:before="160"/>
      <w:jc w:val="center"/>
    </w:pPr>
    <w:rPr>
      <w:i/>
      <w:iCs/>
      <w:color w:val="404040" w:themeColor="text1" w:themeTint="BF"/>
    </w:rPr>
  </w:style>
  <w:style w:type="character" w:customStyle="1" w:styleId="QuoteChar">
    <w:name w:val="Quote Char"/>
    <w:basedOn w:val="DefaultParagraphFont"/>
    <w:link w:val="Quote"/>
    <w:uiPriority w:val="29"/>
    <w:rsid w:val="003B3BBD"/>
    <w:rPr>
      <w:i/>
      <w:iCs/>
      <w:color w:val="404040" w:themeColor="text1" w:themeTint="BF"/>
    </w:rPr>
  </w:style>
  <w:style w:type="paragraph" w:styleId="ListParagraph">
    <w:name w:val="List Paragraph"/>
    <w:basedOn w:val="Normal"/>
    <w:uiPriority w:val="34"/>
    <w:qFormat/>
    <w:rsid w:val="003B3BBD"/>
    <w:pPr>
      <w:ind w:left="720"/>
      <w:contextualSpacing/>
    </w:pPr>
  </w:style>
  <w:style w:type="character" w:styleId="IntenseEmphasis">
    <w:name w:val="Intense Emphasis"/>
    <w:basedOn w:val="DefaultParagraphFont"/>
    <w:uiPriority w:val="21"/>
    <w:qFormat/>
    <w:rsid w:val="003B3BBD"/>
    <w:rPr>
      <w:i/>
      <w:iCs/>
      <w:color w:val="0F4761" w:themeColor="accent1" w:themeShade="BF"/>
    </w:rPr>
  </w:style>
  <w:style w:type="paragraph" w:styleId="IntenseQuote">
    <w:name w:val="Intense Quote"/>
    <w:basedOn w:val="Normal"/>
    <w:next w:val="Normal"/>
    <w:link w:val="IntenseQuoteChar"/>
    <w:uiPriority w:val="30"/>
    <w:qFormat/>
    <w:rsid w:val="003B3B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BBD"/>
    <w:rPr>
      <w:i/>
      <w:iCs/>
      <w:color w:val="0F4761" w:themeColor="accent1" w:themeShade="BF"/>
    </w:rPr>
  </w:style>
  <w:style w:type="character" w:styleId="IntenseReference">
    <w:name w:val="Intense Reference"/>
    <w:basedOn w:val="DefaultParagraphFont"/>
    <w:uiPriority w:val="32"/>
    <w:qFormat/>
    <w:rsid w:val="003B3BBD"/>
    <w:rPr>
      <w:b/>
      <w:bCs/>
      <w:smallCaps/>
      <w:color w:val="0F4761" w:themeColor="accent1" w:themeShade="BF"/>
      <w:spacing w:val="5"/>
    </w:rPr>
  </w:style>
  <w:style w:type="paragraph" w:customStyle="1" w:styleId="Normal1">
    <w:name w:val="Normal1"/>
    <w:rsid w:val="005B1722"/>
    <w:pPr>
      <w:spacing w:after="0" w:line="360" w:lineRule="auto"/>
      <w:jc w:val="both"/>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475B4D"/>
    <w:rPr>
      <w:color w:val="467886" w:themeColor="hyperlink"/>
      <w:u w:val="single"/>
    </w:rPr>
  </w:style>
  <w:style w:type="character" w:styleId="UnresolvedMention">
    <w:name w:val="Unresolved Mention"/>
    <w:basedOn w:val="DefaultParagraphFont"/>
    <w:uiPriority w:val="99"/>
    <w:semiHidden/>
    <w:unhideWhenUsed/>
    <w:rsid w:val="00475B4D"/>
    <w:rPr>
      <w:color w:val="605E5C"/>
      <w:shd w:val="clear" w:color="auto" w:fill="E1DFDD"/>
    </w:rPr>
  </w:style>
  <w:style w:type="paragraph" w:styleId="TOCHeading">
    <w:name w:val="TOC Heading"/>
    <w:basedOn w:val="Heading1"/>
    <w:next w:val="Normal"/>
    <w:uiPriority w:val="39"/>
    <w:unhideWhenUsed/>
    <w:qFormat/>
    <w:rsid w:val="006A16C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A16CA"/>
    <w:pPr>
      <w:spacing w:after="100"/>
    </w:pPr>
  </w:style>
  <w:style w:type="paragraph" w:styleId="TOC2">
    <w:name w:val="toc 2"/>
    <w:basedOn w:val="Normal"/>
    <w:next w:val="Normal"/>
    <w:autoRedefine/>
    <w:uiPriority w:val="39"/>
    <w:unhideWhenUsed/>
    <w:rsid w:val="006A16CA"/>
    <w:pPr>
      <w:spacing w:after="100"/>
      <w:ind w:left="220"/>
    </w:pPr>
  </w:style>
  <w:style w:type="paragraph" w:styleId="Header">
    <w:name w:val="header"/>
    <w:basedOn w:val="Normal"/>
    <w:link w:val="HeaderChar"/>
    <w:uiPriority w:val="99"/>
    <w:unhideWhenUsed/>
    <w:rsid w:val="006A1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6CA"/>
  </w:style>
  <w:style w:type="paragraph" w:styleId="Footer">
    <w:name w:val="footer"/>
    <w:basedOn w:val="Normal"/>
    <w:link w:val="FooterChar"/>
    <w:uiPriority w:val="99"/>
    <w:unhideWhenUsed/>
    <w:rsid w:val="006A1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urlingtonhotel.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108/IJCHM-12-2021-1512" TargetMode="External"/><Relationship Id="rId4" Type="http://schemas.openxmlformats.org/officeDocument/2006/relationships/webSettings" Target="webSettings.xml"/><Relationship Id="rId9" Type="http://schemas.openxmlformats.org/officeDocument/2006/relationships/hyperlink" Target="https://www.cipd.org/globalassets/media/knowledge/knowledge-hub/evidence-reviews/2023-pdfs/2023-leadership-development-scientific-summary-843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10</Pages>
  <Words>1523</Words>
  <Characters>10395</Characters>
  <Application>Microsoft Office Word</Application>
  <DocSecurity>0</DocSecurity>
  <Lines>247</Lines>
  <Paragraphs>71</Paragraphs>
  <ScaleCrop>false</ScaleCrop>
  <Company/>
  <LinksUpToDate>false</LinksUpToDate>
  <CharactersWithSpaces>11847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42</cp:revision>
  <dcterms:created xsi:type="dcterms:W3CDTF">2025-11-03T18:43:00Z</dcterms:created>
  <dcterms:modified xsi:type="dcterms:W3CDTF">2025-11-06T13:33:00Z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3adad3c2-3338-4b2f-bca6-91f5df187166</vt:lpwstr>
  </property>
</Properties>
</file>