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4334BE" w14:textId="0CC4598B" w:rsidR="00D243A4" w:rsidRDefault="00D243A4">
      <w:r>
        <w:t>BUSINESS PLAN :”MOTHER’S FOOD-UKRAINIAN RESTOURANT WITH FAMILY FOOD</w:t>
      </w:r>
    </w:p>
    <w:p w14:paraId="2E620F83" w14:textId="77777777" w:rsidR="00D243A4" w:rsidRDefault="00D243A4"/>
    <w:p w14:paraId="4515337C" w14:textId="77777777" w:rsidR="00D243A4" w:rsidRDefault="00D243A4"/>
    <w:p w14:paraId="0FB2FFBB" w14:textId="77777777" w:rsidR="00D243A4" w:rsidRDefault="00D243A4"/>
    <w:p w14:paraId="77B40A2A" w14:textId="5964EBB2" w:rsidR="00D243A4" w:rsidRDefault="00D243A4">
      <w:r>
        <w:t>MODULE NAME:ENTERPRISE AND ENTREPRENEUSHIP[LCLM4006-LON]</w:t>
      </w:r>
    </w:p>
    <w:p w14:paraId="6E41250E" w14:textId="2A97DFB3" w:rsidR="00D243A4" w:rsidRDefault="00D243A4">
      <w:r>
        <w:t xml:space="preserve">LECTURER NAME:MOHAMMAD RAHMAN </w:t>
      </w:r>
    </w:p>
    <w:p w14:paraId="4E42D3FB" w14:textId="73643B0C" w:rsidR="00D243A4" w:rsidRDefault="00D243A4">
      <w:r>
        <w:t xml:space="preserve">STUDENT NAME :BURLA MIKHAIL </w:t>
      </w:r>
    </w:p>
    <w:p w14:paraId="3C5A1FAF" w14:textId="63D6B633" w:rsidR="00D243A4" w:rsidRDefault="00D243A4">
      <w:r>
        <w:t>STUDENT ID :2424887</w:t>
      </w:r>
    </w:p>
    <w:p w14:paraId="311EF232" w14:textId="77777777" w:rsidR="00D243A4" w:rsidRDefault="00D243A4"/>
    <w:p w14:paraId="6ECD2E27" w14:textId="77777777" w:rsidR="00D243A4" w:rsidRDefault="00D243A4"/>
    <w:p w14:paraId="07B9B3C8" w14:textId="77777777" w:rsidR="00D243A4" w:rsidRDefault="00D243A4"/>
    <w:p w14:paraId="29E408CF" w14:textId="0BB76C5F" w:rsidR="00D243A4" w:rsidRPr="00D243A4" w:rsidRDefault="00D243A4" w:rsidP="00D243A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Table of Contents </w:t>
      </w:r>
    </w:p>
    <w:p w14:paraId="2C32C025" w14:textId="77777777" w:rsidR="00D243A4" w:rsidRPr="00D243A4" w:rsidRDefault="00D243A4" w:rsidP="00D243A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Overview of the Business Idea</w:t>
      </w:r>
    </w:p>
    <w:p w14:paraId="32022834" w14:textId="77777777" w:rsidR="00D243A4" w:rsidRPr="00D243A4" w:rsidRDefault="00D243A4" w:rsidP="00D243A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Environmental Analysis (PESTEL)</w:t>
      </w:r>
    </w:p>
    <w:p w14:paraId="17CD27CA" w14:textId="77777777" w:rsidR="00D243A4" w:rsidRPr="00D243A4" w:rsidRDefault="00D243A4" w:rsidP="00D243A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Marketing Strategies</w:t>
      </w:r>
    </w:p>
    <w:p w14:paraId="347C1C24" w14:textId="77777777" w:rsidR="00D243A4" w:rsidRPr="00D243A4" w:rsidRDefault="00D243A4" w:rsidP="00D243A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Funding Requirements and Sources</w:t>
      </w:r>
    </w:p>
    <w:p w14:paraId="18506DEB" w14:textId="77777777" w:rsidR="00D243A4" w:rsidRDefault="00D243A4" w:rsidP="00D243A4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Reference List</w:t>
      </w:r>
    </w:p>
    <w:p w14:paraId="26C4E89C" w14:textId="77777777" w:rsid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FEB85E7" w14:textId="77777777" w:rsidR="00D243A4" w:rsidRPr="00D243A4" w:rsidRDefault="00D243A4" w:rsidP="00D243A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Overview of the Business Idea</w:t>
      </w:r>
    </w:p>
    <w:p w14:paraId="497CD798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Business Name: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D243A4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Mother’s Food</w:t>
      </w:r>
    </w:p>
    <w:p w14:paraId="5567B28A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Product/Service Offering: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D243A4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Mother’s Food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will be a small Ukrainian restaurant offering traditional homemade-style Ukrainian dishes. The restaurant will serve meals such as </w:t>
      </w:r>
      <w:r w:rsidRPr="00D243A4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borscht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(beet soup), </w:t>
      </w:r>
      <w:r w:rsidRPr="00D243A4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pierogi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(dumplings), </w:t>
      </w:r>
      <w:r w:rsidRPr="00D243A4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holubtsi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(stuffed cabbage rolls), chicken Kyiv, and sweet </w:t>
      </w:r>
      <w:r w:rsidRPr="00D243A4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varenyky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. All food will be cooked using simple, traditional recipes to make customers feel like they are eating warm and comforting home food.</w:t>
      </w:r>
    </w:p>
    <w:p w14:paraId="06394D8D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Target Audience: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br/>
        <w:t>The main customers will be families, local workers, students, and anyone interested in trying Ukrainian food. We will also attract customers who enjoy homemade meals and new cultural food experiences.</w:t>
      </w:r>
    </w:p>
    <w:p w14:paraId="5F60BF89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Management Structure: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br/>
        <w:t>The management team will include:</w:t>
      </w:r>
    </w:p>
    <w:p w14:paraId="1DA0D625" w14:textId="77777777" w:rsidR="00D243A4" w:rsidRPr="00D243A4" w:rsidRDefault="00D243A4" w:rsidP="00D243A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lastRenderedPageBreak/>
        <w:t>Founder/Owner: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Responsible for planning and overall management.</w:t>
      </w:r>
    </w:p>
    <w:p w14:paraId="3E440815" w14:textId="77777777" w:rsidR="00D243A4" w:rsidRPr="00D243A4" w:rsidRDefault="00D243A4" w:rsidP="00D243A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Head Chef: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Specializes in Ukrainian cooking.</w:t>
      </w:r>
    </w:p>
    <w:p w14:paraId="52F6E1C6" w14:textId="77777777" w:rsidR="00D243A4" w:rsidRPr="00D243A4" w:rsidRDefault="00D243A4" w:rsidP="00D243A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Operations Manager: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Handles daily running of the restaurant.</w:t>
      </w:r>
    </w:p>
    <w:p w14:paraId="64404218" w14:textId="77777777" w:rsidR="00D243A4" w:rsidRPr="00D243A4" w:rsidRDefault="00D243A4" w:rsidP="00D243A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Marketing Manager: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Manages social media and promotions.</w:t>
      </w:r>
    </w:p>
    <w:p w14:paraId="10347268" w14:textId="77777777" w:rsidR="00D243A4" w:rsidRPr="00D243A4" w:rsidRDefault="00D243A4" w:rsidP="00D243A4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Front-of-House Staff: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Servers, hosts, and cleaners.</w:t>
      </w:r>
    </w:p>
    <w:p w14:paraId="4715B189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Legal Format: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br/>
        <w:t xml:space="preserve">The restaurant will be registered as a </w:t>
      </w: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Limited Liability Company (LLC)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. This protects the owner’s personal finances, allows easier borrowing, and gives flexibility for future growth.</w:t>
      </w:r>
    </w:p>
    <w:p w14:paraId="26489FA0" w14:textId="77777777" w:rsidR="00D243A4" w:rsidRP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pict w14:anchorId="07E15BD9">
          <v:rect id="_x0000_i1055" style="width:0;height:1.5pt" o:hralign="center" o:hrstd="t" o:hr="t" fillcolor="#a0a0a0" stroked="f"/>
        </w:pict>
      </w:r>
    </w:p>
    <w:p w14:paraId="4B208235" w14:textId="77777777" w:rsidR="00D243A4" w:rsidRPr="00D243A4" w:rsidRDefault="00D243A4" w:rsidP="00D243A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4. Environmental Analysis (PESTEL)</w:t>
      </w:r>
    </w:p>
    <w:p w14:paraId="3930173A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Political:</w:t>
      </w:r>
    </w:p>
    <w:p w14:paraId="04F7DC19" w14:textId="77777777" w:rsidR="00D243A4" w:rsidRPr="00D243A4" w:rsidRDefault="00D243A4" w:rsidP="00D243A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Local council food safety rules must be followed.</w:t>
      </w:r>
    </w:p>
    <w:p w14:paraId="33C35E42" w14:textId="77777777" w:rsidR="00D243A4" w:rsidRPr="00D243A4" w:rsidRDefault="00D243A4" w:rsidP="00D243A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Hygiene inspections will be required.</w:t>
      </w:r>
    </w:p>
    <w:p w14:paraId="6903E623" w14:textId="77777777" w:rsidR="00D243A4" w:rsidRPr="00D243A4" w:rsidRDefault="00D243A4" w:rsidP="00D243A4">
      <w:pPr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Immigration policies can affect hiring international cooks.</w:t>
      </w:r>
    </w:p>
    <w:p w14:paraId="55A0B696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Economic:</w:t>
      </w:r>
    </w:p>
    <w:p w14:paraId="11898B96" w14:textId="77777777" w:rsidR="00D243A4" w:rsidRPr="00D243A4" w:rsidRDefault="00D243A4" w:rsidP="00D243A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Customers may spend less when the economy is weak, affecting restaurant sales.</w:t>
      </w:r>
    </w:p>
    <w:p w14:paraId="64BCACF7" w14:textId="77777777" w:rsidR="00D243A4" w:rsidRPr="00D243A4" w:rsidRDefault="00D243A4" w:rsidP="00D243A4">
      <w:pPr>
        <w:numPr>
          <w:ilvl w:val="0"/>
          <w:numId w:val="4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Food prices and wages continue to rise, so cost control is important.</w:t>
      </w:r>
    </w:p>
    <w:p w14:paraId="354477C4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Social:</w:t>
      </w:r>
    </w:p>
    <w:p w14:paraId="1EB37398" w14:textId="77777777" w:rsidR="00D243A4" w:rsidRPr="00D243A4" w:rsidRDefault="00D243A4" w:rsidP="00D243A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People enjoy trying international food, which helps promote Ukrainian cuisine.</w:t>
      </w:r>
    </w:p>
    <w:p w14:paraId="65665C71" w14:textId="77777777" w:rsidR="00D243A4" w:rsidRPr="00D243A4" w:rsidRDefault="00D243A4" w:rsidP="00D243A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Many customers want healthy or vegetarian options, so the menu can include these.</w:t>
      </w:r>
    </w:p>
    <w:p w14:paraId="22F54D2B" w14:textId="77777777" w:rsidR="00D243A4" w:rsidRPr="00D243A4" w:rsidRDefault="00D243A4" w:rsidP="00D243A4">
      <w:pPr>
        <w:numPr>
          <w:ilvl w:val="0"/>
          <w:numId w:val="5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Families look for warm, friendly places to eat.</w:t>
      </w:r>
    </w:p>
    <w:p w14:paraId="379E3699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Technological:</w:t>
      </w:r>
    </w:p>
    <w:p w14:paraId="4BA16C77" w14:textId="77777777" w:rsidR="00D243A4" w:rsidRPr="00D243A4" w:rsidRDefault="00D243A4" w:rsidP="00D243A4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Online ordering and delivery systems help reach more customers.</w:t>
      </w:r>
    </w:p>
    <w:p w14:paraId="0ACAE5C1" w14:textId="77777777" w:rsidR="00D243A4" w:rsidRPr="00D243A4" w:rsidRDefault="00D243A4" w:rsidP="00D243A4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Social media is important for marketing, especially food photos and promotions.</w:t>
      </w:r>
    </w:p>
    <w:p w14:paraId="24DCCC65" w14:textId="77777777" w:rsidR="00D243A4" w:rsidRPr="00D243A4" w:rsidRDefault="00D243A4" w:rsidP="00D243A4">
      <w:pPr>
        <w:numPr>
          <w:ilvl w:val="0"/>
          <w:numId w:val="6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Modern kitchen equipment saves time and reduces food waste.</w:t>
      </w:r>
    </w:p>
    <w:p w14:paraId="459A09C5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Environmental:</w:t>
      </w:r>
    </w:p>
    <w:p w14:paraId="4175A48E" w14:textId="77777777" w:rsidR="00D243A4" w:rsidRPr="00D243A4" w:rsidRDefault="00D243A4" w:rsidP="00D243A4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Using local ingredients can reduce environmental impact.</w:t>
      </w:r>
    </w:p>
    <w:p w14:paraId="5936BB31" w14:textId="77777777" w:rsidR="00D243A4" w:rsidRPr="00D243A4" w:rsidRDefault="00D243A4" w:rsidP="00D243A4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Customers appreciate eco-friendly packaging for takeaway orders.</w:t>
      </w:r>
    </w:p>
    <w:p w14:paraId="23B83E50" w14:textId="77777777" w:rsidR="00D243A4" w:rsidRPr="00D243A4" w:rsidRDefault="00D243A4" w:rsidP="00D243A4">
      <w:pPr>
        <w:numPr>
          <w:ilvl w:val="0"/>
          <w:numId w:val="7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Energy-efficient equipment can lower utility bills.</w:t>
      </w:r>
    </w:p>
    <w:p w14:paraId="6E3B5209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Legal:</w:t>
      </w:r>
    </w:p>
    <w:p w14:paraId="74C70E57" w14:textId="77777777" w:rsidR="00D243A4" w:rsidRPr="00D243A4" w:rsidRDefault="00D243A4" w:rsidP="00D243A4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The restaurant must follow food safety laws, allergy information rules, and employee rights.</w:t>
      </w:r>
    </w:p>
    <w:p w14:paraId="137E0F2D" w14:textId="77777777" w:rsidR="00D243A4" w:rsidRPr="00D243A4" w:rsidRDefault="00D243A4" w:rsidP="00D243A4">
      <w:pPr>
        <w:numPr>
          <w:ilvl w:val="0"/>
          <w:numId w:val="8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Business insurance is required to protect against accidents or damages.</w:t>
      </w:r>
    </w:p>
    <w:p w14:paraId="6618F6A8" w14:textId="77777777" w:rsidR="00D243A4" w:rsidRP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pict w14:anchorId="6B8D53E5">
          <v:rect id="_x0000_i1056" style="width:0;height:1.5pt" o:hralign="center" o:hrstd="t" o:hr="t" fillcolor="#a0a0a0" stroked="f"/>
        </w:pict>
      </w:r>
    </w:p>
    <w:p w14:paraId="66BB658B" w14:textId="77777777" w:rsidR="00D243A4" w:rsidRPr="00D243A4" w:rsidRDefault="00D243A4" w:rsidP="00D243A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lastRenderedPageBreak/>
        <w:t>5. Marketing Strategies</w:t>
      </w:r>
    </w:p>
    <w:p w14:paraId="3E336F85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Brand Image: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br/>
      </w:r>
      <w:r w:rsidRPr="00D243A4">
        <w:rPr>
          <w:rFonts w:ascii="Times New Roman" w:eastAsia="Times New Roman" w:hAnsi="Times New Roman" w:cs="Times New Roman"/>
          <w:i/>
          <w:iCs/>
          <w:kern w:val="0"/>
          <w14:ligatures w14:val="none"/>
        </w:rPr>
        <w:t>Mother’s Food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will present itself as a warm, friendly place offering comforting, traditional Ukrainian meals. The atmosphere will feel like eating at home.</w:t>
      </w:r>
    </w:p>
    <w:p w14:paraId="564A1BFB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Online Presence:</w:t>
      </w:r>
    </w:p>
    <w:p w14:paraId="74203DC7" w14:textId="77777777" w:rsidR="00D243A4" w:rsidRPr="00D243A4" w:rsidRDefault="00D243A4" w:rsidP="00D243A4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A simple website with menu, photos, and online ordering.</w:t>
      </w:r>
    </w:p>
    <w:p w14:paraId="13EEF415" w14:textId="77777777" w:rsidR="00D243A4" w:rsidRPr="00D243A4" w:rsidRDefault="00D243A4" w:rsidP="00D243A4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Social media accounts on Instagram, Facebook, and TikTok showing food photos, cooking videos, and special offers.</w:t>
      </w:r>
    </w:p>
    <w:p w14:paraId="5116759C" w14:textId="77777777" w:rsidR="00D243A4" w:rsidRPr="00D243A4" w:rsidRDefault="00D243A4" w:rsidP="00D243A4">
      <w:pPr>
        <w:numPr>
          <w:ilvl w:val="0"/>
          <w:numId w:val="9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Google Maps listing to help local customers find the restaurant easily.</w:t>
      </w:r>
    </w:p>
    <w:p w14:paraId="65AAD369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Local Marketing:</w:t>
      </w:r>
    </w:p>
    <w:p w14:paraId="657D5901" w14:textId="77777777" w:rsidR="00D243A4" w:rsidRPr="00D243A4" w:rsidRDefault="00D243A4" w:rsidP="00D243A4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Collaborate with local food bloggers and student groups.</w:t>
      </w:r>
    </w:p>
    <w:p w14:paraId="14CC70DB" w14:textId="77777777" w:rsidR="00D243A4" w:rsidRPr="00D243A4" w:rsidRDefault="00D243A4" w:rsidP="00D243A4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Offer free tasting samples during the opening week.</w:t>
      </w:r>
    </w:p>
    <w:p w14:paraId="02122DD8" w14:textId="77777777" w:rsidR="00D243A4" w:rsidRPr="00D243A4" w:rsidRDefault="00D243A4" w:rsidP="00D243A4">
      <w:pPr>
        <w:numPr>
          <w:ilvl w:val="0"/>
          <w:numId w:val="10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Partner with Ukrainian cultural groups for events and food nights.</w:t>
      </w:r>
    </w:p>
    <w:p w14:paraId="0E75785C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Customer Loyalty:</w:t>
      </w:r>
    </w:p>
    <w:p w14:paraId="4B972070" w14:textId="77777777" w:rsidR="00D243A4" w:rsidRPr="00D243A4" w:rsidRDefault="00D243A4" w:rsidP="00D243A4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A loyalty card such as “Buy 9 meals, get the 10th free.”</w:t>
      </w:r>
    </w:p>
    <w:p w14:paraId="7FC4504F" w14:textId="77777777" w:rsidR="00D243A4" w:rsidRPr="00D243A4" w:rsidRDefault="00D243A4" w:rsidP="00D243A4">
      <w:pPr>
        <w:numPr>
          <w:ilvl w:val="0"/>
          <w:numId w:val="1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Birthday discounts for returning customers.</w:t>
      </w:r>
    </w:p>
    <w:p w14:paraId="2949EEEC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Promotions:</w:t>
      </w:r>
    </w:p>
    <w:p w14:paraId="145F8FE8" w14:textId="77777777" w:rsidR="00D243A4" w:rsidRPr="00D243A4" w:rsidRDefault="00D243A4" w:rsidP="00D243A4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Discounts on Ukrainian holidays such as Ukrainian Independence Day.</w:t>
      </w:r>
    </w:p>
    <w:p w14:paraId="3120654A" w14:textId="77777777" w:rsidR="00D243A4" w:rsidRPr="00D243A4" w:rsidRDefault="00D243A4" w:rsidP="00D243A4">
      <w:pPr>
        <w:numPr>
          <w:ilvl w:val="0"/>
          <w:numId w:val="1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Weekend family deals to attract groups.</w:t>
      </w:r>
    </w:p>
    <w:p w14:paraId="42DA8F97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Customer Experience: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br/>
        <w:t>Good service and fresh, homemade food will encourage customers to recommend the restaurant to friends and family. Word-of-mouth marketing is very important for small restaurants.</w:t>
      </w:r>
    </w:p>
    <w:p w14:paraId="55C3672D" w14:textId="77777777" w:rsidR="00D243A4" w:rsidRP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pict w14:anchorId="27D85DA5">
          <v:rect id="_x0000_i1057" style="width:0;height:1.5pt" o:hralign="center" o:hrstd="t" o:hr="t" fillcolor="#a0a0a0" stroked="f"/>
        </w:pict>
      </w:r>
    </w:p>
    <w:p w14:paraId="445A0296" w14:textId="77777777" w:rsidR="00D243A4" w:rsidRPr="00D243A4" w:rsidRDefault="00D243A4" w:rsidP="00D243A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6. Funding Requirements and Sources</w:t>
      </w:r>
    </w:p>
    <w:p w14:paraId="4C221B25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Total Funding Needed: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</w:t>
      </w: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$200,000</w:t>
      </w:r>
    </w:p>
    <w:p w14:paraId="53782E6F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This funding will cover the restaurant setup, equipment, staff, and marketing before and during the first month of operations.</w:t>
      </w:r>
    </w:p>
    <w:p w14:paraId="449A49EA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Funding Sources:</w:t>
      </w:r>
    </w:p>
    <w:p w14:paraId="6E127DEE" w14:textId="77777777" w:rsidR="00D243A4" w:rsidRPr="00D243A4" w:rsidRDefault="00D243A4" w:rsidP="00D243A4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Founder’s Personal Savings: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$50,000 — Shows commitment to the business.</w:t>
      </w:r>
    </w:p>
    <w:p w14:paraId="56761131" w14:textId="77777777" w:rsidR="00D243A4" w:rsidRPr="00D243A4" w:rsidRDefault="00D243A4" w:rsidP="00D243A4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Bank Loan: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$100,000 — Helps cover equipment, renovations, and first-month expenses.</w:t>
      </w:r>
    </w:p>
    <w:p w14:paraId="0A7E56DA" w14:textId="77777777" w:rsidR="00D243A4" w:rsidRPr="00D243A4" w:rsidRDefault="00D243A4" w:rsidP="00D243A4">
      <w:pPr>
        <w:numPr>
          <w:ilvl w:val="0"/>
          <w:numId w:val="1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Private Investors (Angel Investors):</w:t>
      </w:r>
      <w:r w:rsidRPr="00D243A4">
        <w:rPr>
          <w:rFonts w:ascii="Times New Roman" w:eastAsia="Times New Roman" w:hAnsi="Times New Roman" w:cs="Times New Roman"/>
          <w:kern w:val="0"/>
          <w14:ligatures w14:val="none"/>
        </w:rPr>
        <w:t xml:space="preserve"> $50,000 — Investors who support new food businesses and cultural restaurants.</w:t>
      </w:r>
    </w:p>
    <w:p w14:paraId="2BD698B4" w14:textId="77777777" w:rsid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lastRenderedPageBreak/>
        <w:pict w14:anchorId="328D5AAF">
          <v:rect id="_x0000_i1058" style="width:0;height:1.5pt" o:hralign="center" o:hrstd="t" o:hr="t" fillcolor="#a0a0a0" stroked="f"/>
        </w:pict>
      </w:r>
    </w:p>
    <w:p w14:paraId="1BF807E5" w14:textId="77777777" w:rsid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0EC6E1B" w14:textId="77777777" w:rsid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9871358" w14:textId="77777777" w:rsid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DB0B90D" w14:textId="77777777" w:rsidR="00D243A4" w:rsidRP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2ACEB02" w14:textId="77777777" w:rsidR="00D243A4" w:rsidRPr="00D243A4" w:rsidRDefault="00D243A4" w:rsidP="00D243A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>Main Startup Expenses (First Month)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3008"/>
        <w:gridCol w:w="1642"/>
      </w:tblGrid>
      <w:tr w:rsidR="00D243A4" w:rsidRPr="00D243A4" w14:paraId="6FC6D48F" w14:textId="77777777" w:rsidTr="00D243A4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1EC09FB8" w14:textId="77777777" w:rsidR="00D243A4" w:rsidRPr="00D243A4" w:rsidRDefault="00D243A4" w:rsidP="00D243A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Expense Category</w:t>
            </w:r>
          </w:p>
        </w:tc>
        <w:tc>
          <w:tcPr>
            <w:tcW w:w="0" w:type="auto"/>
            <w:vAlign w:val="center"/>
            <w:hideMark/>
          </w:tcPr>
          <w:p w14:paraId="5EBC1036" w14:textId="77777777" w:rsidR="00D243A4" w:rsidRPr="00D243A4" w:rsidRDefault="00D243A4" w:rsidP="00D243A4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Estimated Cost</w:t>
            </w:r>
          </w:p>
        </w:tc>
      </w:tr>
      <w:tr w:rsidR="00D243A4" w:rsidRPr="00D243A4" w14:paraId="04A82E77" w14:textId="77777777" w:rsidTr="00D243A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D57633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Lease and First Month Rent</w:t>
            </w:r>
          </w:p>
        </w:tc>
        <w:tc>
          <w:tcPr>
            <w:tcW w:w="0" w:type="auto"/>
            <w:vAlign w:val="center"/>
            <w:hideMark/>
          </w:tcPr>
          <w:p w14:paraId="4D244CEE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$15,000</w:t>
            </w:r>
          </w:p>
        </w:tc>
      </w:tr>
      <w:tr w:rsidR="00D243A4" w:rsidRPr="00D243A4" w14:paraId="71803B6D" w14:textId="77777777" w:rsidTr="00D243A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30B4334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Renovation and Interior Setup</w:t>
            </w:r>
          </w:p>
        </w:tc>
        <w:tc>
          <w:tcPr>
            <w:tcW w:w="0" w:type="auto"/>
            <w:vAlign w:val="center"/>
            <w:hideMark/>
          </w:tcPr>
          <w:p w14:paraId="221DEFAB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$30,000</w:t>
            </w:r>
          </w:p>
        </w:tc>
      </w:tr>
      <w:tr w:rsidR="00D243A4" w:rsidRPr="00D243A4" w14:paraId="3CCF9CF5" w14:textId="77777777" w:rsidTr="00D243A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F74A94D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Kitchen Equipment</w:t>
            </w:r>
          </w:p>
        </w:tc>
        <w:tc>
          <w:tcPr>
            <w:tcW w:w="0" w:type="auto"/>
            <w:vAlign w:val="center"/>
            <w:hideMark/>
          </w:tcPr>
          <w:p w14:paraId="198FCD9C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$40,000</w:t>
            </w:r>
          </w:p>
        </w:tc>
      </w:tr>
      <w:tr w:rsidR="00D243A4" w:rsidRPr="00D243A4" w14:paraId="02B8C821" w14:textId="77777777" w:rsidTr="00D243A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3C54131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Food Ingredients &amp; Supplies</w:t>
            </w:r>
          </w:p>
        </w:tc>
        <w:tc>
          <w:tcPr>
            <w:tcW w:w="0" w:type="auto"/>
            <w:vAlign w:val="center"/>
            <w:hideMark/>
          </w:tcPr>
          <w:p w14:paraId="4162B4A4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$15,000</w:t>
            </w:r>
          </w:p>
        </w:tc>
      </w:tr>
      <w:tr w:rsidR="00D243A4" w:rsidRPr="00D243A4" w14:paraId="4D9F288A" w14:textId="77777777" w:rsidTr="00D243A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5E25795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Staff Salaries for First Month</w:t>
            </w:r>
          </w:p>
        </w:tc>
        <w:tc>
          <w:tcPr>
            <w:tcW w:w="0" w:type="auto"/>
            <w:vAlign w:val="center"/>
            <w:hideMark/>
          </w:tcPr>
          <w:p w14:paraId="5746AE72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$30,000</w:t>
            </w:r>
          </w:p>
        </w:tc>
      </w:tr>
      <w:tr w:rsidR="00D243A4" w:rsidRPr="00D243A4" w14:paraId="07509523" w14:textId="77777777" w:rsidTr="00D243A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DE31E95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Marketing and Advertising</w:t>
            </w:r>
          </w:p>
        </w:tc>
        <w:tc>
          <w:tcPr>
            <w:tcW w:w="0" w:type="auto"/>
            <w:vAlign w:val="center"/>
            <w:hideMark/>
          </w:tcPr>
          <w:p w14:paraId="3D191BE9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$10,000</w:t>
            </w:r>
          </w:p>
        </w:tc>
      </w:tr>
      <w:tr w:rsidR="00D243A4" w:rsidRPr="00D243A4" w14:paraId="15BBE17C" w14:textId="77777777" w:rsidTr="00D243A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760AE0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Licenses, Insurance &amp; Permits</w:t>
            </w:r>
          </w:p>
        </w:tc>
        <w:tc>
          <w:tcPr>
            <w:tcW w:w="0" w:type="auto"/>
            <w:vAlign w:val="center"/>
            <w:hideMark/>
          </w:tcPr>
          <w:p w14:paraId="008BFED5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$10,000</w:t>
            </w:r>
          </w:p>
        </w:tc>
      </w:tr>
      <w:tr w:rsidR="00D243A4" w:rsidRPr="00D243A4" w14:paraId="5F73EEDD" w14:textId="77777777" w:rsidTr="00D243A4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3C61D0D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Total Estimated Expenses</w:t>
            </w:r>
          </w:p>
        </w:tc>
        <w:tc>
          <w:tcPr>
            <w:tcW w:w="0" w:type="auto"/>
            <w:vAlign w:val="center"/>
            <w:hideMark/>
          </w:tcPr>
          <w:p w14:paraId="42555A3F" w14:textId="77777777" w:rsidR="00D243A4" w:rsidRPr="00D243A4" w:rsidRDefault="00D243A4" w:rsidP="00D243A4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D243A4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$150,000</w:t>
            </w:r>
          </w:p>
        </w:tc>
      </w:tr>
    </w:tbl>
    <w:p w14:paraId="7D9F752A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t>The remaining amount from the $200,000 will be used as working capital for the next months to ensure smooth operations.</w:t>
      </w:r>
    </w:p>
    <w:p w14:paraId="695EC723" w14:textId="77777777" w:rsidR="00D243A4" w:rsidRP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pict w14:anchorId="73DCB9F2">
          <v:rect id="_x0000_i1059" style="width:0;height:1.5pt" o:hralign="center" o:hrstd="t" o:hr="t" fillcolor="#a0a0a0" stroked="f"/>
        </w:pict>
      </w:r>
    </w:p>
    <w:p w14:paraId="740A85B8" w14:textId="35738F66" w:rsidR="00D243A4" w:rsidRPr="00D243A4" w:rsidRDefault="00D243A4" w:rsidP="00D243A4">
      <w:pPr>
        <w:spacing w:before="100" w:beforeAutospacing="1" w:after="100" w:afterAutospacing="1" w:line="240" w:lineRule="auto"/>
        <w:outlineLvl w:val="2"/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</w:pPr>
      <w:r w:rsidRPr="00D243A4">
        <w:rPr>
          <w:rFonts w:ascii="Times New Roman" w:eastAsia="Times New Roman" w:hAnsi="Times New Roman" w:cs="Times New Roman"/>
          <w:b/>
          <w:bCs/>
          <w:kern w:val="0"/>
          <w:sz w:val="27"/>
          <w:szCs w:val="27"/>
          <w14:ligatures w14:val="none"/>
        </w:rPr>
        <w:t xml:space="preserve">7. Reference List </w:t>
      </w:r>
    </w:p>
    <w:p w14:paraId="73B2DAE7" w14:textId="77777777" w:rsidR="00D243A4" w:rsidRDefault="00D243A4" w:rsidP="00D243A4">
      <w:pPr>
        <w:pStyle w:val="NormalWeb"/>
      </w:pPr>
      <w:r>
        <w:t xml:space="preserve">Baines, P., Fill, C. &amp; Rosengren, S. (2017). </w:t>
      </w:r>
      <w:r>
        <w:rPr>
          <w:rStyle w:val="Emphasis"/>
          <w:rFonts w:eastAsiaTheme="majorEastAsia"/>
        </w:rPr>
        <w:t>Marketing</w:t>
      </w:r>
      <w:r>
        <w:t>. 4th ed. Oxford University Press.</w:t>
      </w:r>
    </w:p>
    <w:p w14:paraId="2F84CCC0" w14:textId="77777777" w:rsidR="00D243A4" w:rsidRDefault="00D243A4" w:rsidP="00D243A4">
      <w:pPr>
        <w:pStyle w:val="NormalWeb"/>
      </w:pPr>
      <w:r>
        <w:t xml:space="preserve">Barringer, B. R. &amp; Ireland, R. D. (2019). </w:t>
      </w:r>
      <w:r>
        <w:rPr>
          <w:rStyle w:val="Emphasis"/>
          <w:rFonts w:eastAsiaTheme="majorEastAsia"/>
        </w:rPr>
        <w:t>Entrepreneurship: Successfully Launching New Ventures</w:t>
      </w:r>
      <w:r>
        <w:t>. 6th ed. Pearson.</w:t>
      </w:r>
    </w:p>
    <w:p w14:paraId="14AFACE8" w14:textId="77777777" w:rsidR="00D243A4" w:rsidRDefault="00D243A4" w:rsidP="00D243A4">
      <w:pPr>
        <w:pStyle w:val="NormalWeb"/>
      </w:pPr>
      <w:r>
        <w:t xml:space="preserve">British Government (2023). </w:t>
      </w:r>
      <w:r>
        <w:rPr>
          <w:rStyle w:val="Emphasis"/>
          <w:rFonts w:eastAsiaTheme="majorEastAsia"/>
        </w:rPr>
        <w:t>Food Safety and Hygiene Regulations for Businesses</w:t>
      </w:r>
      <w:r>
        <w:t>. Gov.uk. Available at: https://www.gov.uk/food-safety-hygiene (Accessed: date).</w:t>
      </w:r>
    </w:p>
    <w:p w14:paraId="3288FAE0" w14:textId="77777777" w:rsidR="00D243A4" w:rsidRDefault="00D243A4" w:rsidP="00D243A4">
      <w:pPr>
        <w:pStyle w:val="NormalWeb"/>
      </w:pPr>
      <w:r>
        <w:t xml:space="preserve">Kotler, P. &amp; Armstrong, G. (2022). </w:t>
      </w:r>
      <w:r>
        <w:rPr>
          <w:rStyle w:val="Emphasis"/>
          <w:rFonts w:eastAsiaTheme="majorEastAsia"/>
        </w:rPr>
        <w:t>Principles of Marketing</w:t>
      </w:r>
      <w:r>
        <w:t>. 18th ed. Pearson.</w:t>
      </w:r>
    </w:p>
    <w:p w14:paraId="4C0D3EDD" w14:textId="77777777" w:rsidR="00D243A4" w:rsidRDefault="00D243A4" w:rsidP="00D243A4">
      <w:pPr>
        <w:pStyle w:val="NormalWeb"/>
      </w:pPr>
      <w:r>
        <w:t xml:space="preserve">Pride, W. M. &amp; Hughes, R. J. (2020). </w:t>
      </w:r>
      <w:r>
        <w:rPr>
          <w:rStyle w:val="Emphasis"/>
          <w:rFonts w:eastAsiaTheme="majorEastAsia"/>
        </w:rPr>
        <w:t>Business Essentials</w:t>
      </w:r>
      <w:r>
        <w:t>. 13th ed. Cengage Learning.</w:t>
      </w:r>
    </w:p>
    <w:p w14:paraId="333175CF" w14:textId="77777777" w:rsidR="00D243A4" w:rsidRDefault="00D243A4" w:rsidP="00D243A4">
      <w:pPr>
        <w:pStyle w:val="NormalWeb"/>
      </w:pPr>
      <w:r>
        <w:t xml:space="preserve">The World Bank (2023). </w:t>
      </w:r>
      <w:r>
        <w:rPr>
          <w:rStyle w:val="Emphasis"/>
          <w:rFonts w:eastAsiaTheme="majorEastAsia"/>
        </w:rPr>
        <w:t>Economic Outlook Report</w:t>
      </w:r>
      <w:r>
        <w:t xml:space="preserve">. Available at: </w:t>
      </w:r>
      <w:hyperlink r:id="rId8" w:tgtFrame="_new" w:history="1">
        <w:r>
          <w:rPr>
            <w:rStyle w:val="Hyperlink"/>
            <w:rFonts w:eastAsiaTheme="majorEastAsia"/>
          </w:rPr>
          <w:t>https://www.worldbank.org</w:t>
        </w:r>
      </w:hyperlink>
      <w:r>
        <w:t xml:space="preserve"> (Accessed: date).</w:t>
      </w:r>
    </w:p>
    <w:p w14:paraId="0B8151A8" w14:textId="77777777" w:rsidR="00D243A4" w:rsidRDefault="00D243A4" w:rsidP="00D243A4">
      <w:pPr>
        <w:pStyle w:val="NormalWeb"/>
      </w:pPr>
      <w:r>
        <w:t xml:space="preserve">UK Small Business Administration (2022). </w:t>
      </w:r>
      <w:r>
        <w:rPr>
          <w:rStyle w:val="Emphasis"/>
          <w:rFonts w:eastAsiaTheme="majorEastAsia"/>
        </w:rPr>
        <w:t>Small Business Financing Options</w:t>
      </w:r>
      <w:r>
        <w:t xml:space="preserve">. Available at: </w:t>
      </w:r>
      <w:hyperlink r:id="rId9" w:tgtFrame="_new" w:history="1">
        <w:r>
          <w:rPr>
            <w:rStyle w:val="Hyperlink"/>
            <w:rFonts w:eastAsiaTheme="majorEastAsia"/>
          </w:rPr>
          <w:t>https://www.sba.gov</w:t>
        </w:r>
      </w:hyperlink>
      <w:r>
        <w:t xml:space="preserve"> (Accessed: date).</w:t>
      </w:r>
    </w:p>
    <w:p w14:paraId="52B8D549" w14:textId="06426001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7DB2BA9" w14:textId="77777777" w:rsidR="00D243A4" w:rsidRP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D243A4">
        <w:rPr>
          <w:rFonts w:ascii="Times New Roman" w:eastAsia="Times New Roman" w:hAnsi="Times New Roman" w:cs="Times New Roman"/>
          <w:kern w:val="0"/>
          <w14:ligatures w14:val="none"/>
        </w:rPr>
        <w:pict w14:anchorId="75D678F7">
          <v:rect id="_x0000_i1060" style="width:0;height:1.5pt" o:hralign="center" o:hrstd="t" o:hr="t" fillcolor="#a0a0a0" stroked="f"/>
        </w:pict>
      </w:r>
    </w:p>
    <w:p w14:paraId="4E26B993" w14:textId="08DD703E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EAA2BAC" w14:textId="77777777" w:rsidR="00D243A4" w:rsidRPr="00D243A4" w:rsidRDefault="00D243A4" w:rsidP="00D243A4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kern w:val="0"/>
          <w:sz w:val="16"/>
          <w:szCs w:val="16"/>
          <w14:ligatures w14:val="none"/>
        </w:rPr>
      </w:pPr>
      <w:r w:rsidRPr="00D243A4">
        <w:rPr>
          <w:rFonts w:ascii="Arial" w:eastAsia="Times New Roman" w:hAnsi="Arial" w:cs="Arial"/>
          <w:vanish/>
          <w:kern w:val="0"/>
          <w:sz w:val="16"/>
          <w:szCs w:val="16"/>
          <w14:ligatures w14:val="none"/>
        </w:rPr>
        <w:t>Top of Form</w:t>
      </w:r>
    </w:p>
    <w:p w14:paraId="078AD3A6" w14:textId="3DCD292F" w:rsidR="00D243A4" w:rsidRP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3E64079" w14:textId="77777777" w:rsidR="00D243A4" w:rsidRPr="00D243A4" w:rsidRDefault="00D243A4" w:rsidP="00D243A4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kern w:val="0"/>
          <w:sz w:val="16"/>
          <w:szCs w:val="16"/>
          <w14:ligatures w14:val="none"/>
        </w:rPr>
      </w:pPr>
      <w:r w:rsidRPr="00D243A4">
        <w:rPr>
          <w:rFonts w:ascii="Arial" w:eastAsia="Times New Roman" w:hAnsi="Arial" w:cs="Arial"/>
          <w:vanish/>
          <w:kern w:val="0"/>
          <w:sz w:val="16"/>
          <w:szCs w:val="16"/>
          <w14:ligatures w14:val="none"/>
        </w:rPr>
        <w:t>Bottom of Form</w:t>
      </w:r>
    </w:p>
    <w:p w14:paraId="6344527F" w14:textId="49B6EA1A" w:rsidR="00D243A4" w:rsidRPr="00D243A4" w:rsidRDefault="00D243A4" w:rsidP="00D243A4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A5B4BBA" w14:textId="77777777" w:rsidR="00D243A4" w:rsidRPr="00D243A4" w:rsidRDefault="00D243A4" w:rsidP="00D243A4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6680D05" w14:textId="77777777" w:rsidR="00D243A4" w:rsidRDefault="00D243A4"/>
    <w:sectPr w:rsidR="00D243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9E2711"/>
    <w:multiLevelType w:val="multilevel"/>
    <w:tmpl w:val="FAFA06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F9549B4"/>
    <w:multiLevelType w:val="multilevel"/>
    <w:tmpl w:val="98DCBC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7A2F09"/>
    <w:multiLevelType w:val="multilevel"/>
    <w:tmpl w:val="4FD4DB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5F60A0A"/>
    <w:multiLevelType w:val="multilevel"/>
    <w:tmpl w:val="B82C127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31D6C77"/>
    <w:multiLevelType w:val="multilevel"/>
    <w:tmpl w:val="AC12A6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0A5165B"/>
    <w:multiLevelType w:val="multilevel"/>
    <w:tmpl w:val="C2EC8C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1CC58FE"/>
    <w:multiLevelType w:val="multilevel"/>
    <w:tmpl w:val="985CABB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2652E9C"/>
    <w:multiLevelType w:val="multilevel"/>
    <w:tmpl w:val="88C449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2506D36"/>
    <w:multiLevelType w:val="multilevel"/>
    <w:tmpl w:val="F9F4C6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632255F2"/>
    <w:multiLevelType w:val="multilevel"/>
    <w:tmpl w:val="CB0874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63FD3310"/>
    <w:multiLevelType w:val="multilevel"/>
    <w:tmpl w:val="32D43C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C5E1EF2"/>
    <w:multiLevelType w:val="multilevel"/>
    <w:tmpl w:val="C20CC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7A277BAA"/>
    <w:multiLevelType w:val="multilevel"/>
    <w:tmpl w:val="D6F2B7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705130064">
    <w:abstractNumId w:val="9"/>
  </w:num>
  <w:num w:numId="2" w16cid:durableId="426849477">
    <w:abstractNumId w:val="6"/>
  </w:num>
  <w:num w:numId="3" w16cid:durableId="920257542">
    <w:abstractNumId w:val="2"/>
  </w:num>
  <w:num w:numId="4" w16cid:durableId="1212693795">
    <w:abstractNumId w:val="12"/>
  </w:num>
  <w:num w:numId="5" w16cid:durableId="1211385691">
    <w:abstractNumId w:val="0"/>
  </w:num>
  <w:num w:numId="6" w16cid:durableId="1694307431">
    <w:abstractNumId w:val="3"/>
  </w:num>
  <w:num w:numId="7" w16cid:durableId="859124414">
    <w:abstractNumId w:val="11"/>
  </w:num>
  <w:num w:numId="8" w16cid:durableId="2045520493">
    <w:abstractNumId w:val="7"/>
  </w:num>
  <w:num w:numId="9" w16cid:durableId="976377904">
    <w:abstractNumId w:val="5"/>
  </w:num>
  <w:num w:numId="10" w16cid:durableId="1256325211">
    <w:abstractNumId w:val="10"/>
  </w:num>
  <w:num w:numId="11" w16cid:durableId="1533421644">
    <w:abstractNumId w:val="4"/>
  </w:num>
  <w:num w:numId="12" w16cid:durableId="611595743">
    <w:abstractNumId w:val="1"/>
  </w:num>
  <w:num w:numId="13" w16cid:durableId="1670012425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43A4"/>
    <w:rsid w:val="0089642C"/>
    <w:rsid w:val="00D243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50709E"/>
  <w15:chartTrackingRefBased/>
  <w15:docId w15:val="{5253944D-E3A4-4F47-A6D1-7E5DDA5C28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243A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243A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243A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243A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243A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243A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243A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243A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243A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243A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243A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243A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243A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243A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243A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243A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243A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243A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243A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243A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243A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243A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243A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243A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243A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243A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243A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243A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243A4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D243A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D243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Emphasis">
    <w:name w:val="Emphasis"/>
    <w:basedOn w:val="DefaultParagraphFont"/>
    <w:uiPriority w:val="20"/>
    <w:qFormat/>
    <w:rsid w:val="00D243A4"/>
    <w:rPr>
      <w:i/>
      <w:iCs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D243A4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14:ligatures w14:val="none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D243A4"/>
    <w:rPr>
      <w:rFonts w:ascii="Arial" w:eastAsia="Times New Roman" w:hAnsi="Arial" w:cs="Arial"/>
      <w:vanish/>
      <w:kern w:val="0"/>
      <w:sz w:val="16"/>
      <w:szCs w:val="16"/>
      <w14:ligatures w14:val="none"/>
    </w:rPr>
  </w:style>
  <w:style w:type="paragraph" w:customStyle="1" w:styleId="placeholder">
    <w:name w:val="placeholder"/>
    <w:basedOn w:val="Normal"/>
    <w:rsid w:val="00D243A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ps-1">
    <w:name w:val="ps-1"/>
    <w:basedOn w:val="DefaultParagraphFont"/>
    <w:rsid w:val="00D243A4"/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D243A4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kern w:val="0"/>
      <w:sz w:val="16"/>
      <w:szCs w:val="16"/>
      <w14:ligatures w14:val="none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D243A4"/>
    <w:rPr>
      <w:rFonts w:ascii="Arial" w:eastAsia="Times New Roman" w:hAnsi="Arial" w:cs="Arial"/>
      <w:vanish/>
      <w:kern w:val="0"/>
      <w:sz w:val="16"/>
      <w:szCs w:val="16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D243A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464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32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64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9101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7923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88888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21617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6540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318032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87531837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0836149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53608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46420423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315617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2509010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5568653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70070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41471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0504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423947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46770188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41659065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437504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341665428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207371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143729068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97537534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55713115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91839674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542935597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2927110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6673433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4363613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03391094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  <w:div w:id="14601926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12180156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  <w:div w:id="48918057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92065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63652809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1863049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7357800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20258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worldbank.org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hyperlink" Target="https://www.sba.gov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4DBF88080B948BDB8376217054C6E" ma:contentTypeVersion="5" ma:contentTypeDescription="Create a new document." ma:contentTypeScope="" ma:versionID="9c3fe9f87cd0ba61433c9c901f888239">
  <xsd:schema xmlns:xsd="http://www.w3.org/2001/XMLSchema" xmlns:xs="http://www.w3.org/2001/XMLSchema" xmlns:p="http://schemas.microsoft.com/office/2006/metadata/properties" xmlns:ns3="dd86abe3-ec21-467e-8687-9d211c569818" targetNamespace="http://schemas.microsoft.com/office/2006/metadata/properties" ma:root="true" ma:fieldsID="2d5f8dc543c606db4980abea532cc41a" ns3:_="">
    <xsd:import namespace="dd86abe3-ec21-467e-8687-9d211c56981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d86abe3-ec21-467e-8687-9d211c56981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dd86abe3-ec21-467e-8687-9d211c569818" xsi:nil="true"/>
  </documentManagement>
</p:properties>
</file>

<file path=customXml/itemProps1.xml><?xml version="1.0" encoding="utf-8"?>
<ds:datastoreItem xmlns:ds="http://schemas.openxmlformats.org/officeDocument/2006/customXml" ds:itemID="{9D4D1DC2-04F0-4838-AE28-380B53B39F9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d86abe3-ec21-467e-8687-9d211c56981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04472BD-6AE6-424C-9801-D7E0539CD27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E804FC-5DE9-4042-9D75-935B2B1AC33A}">
  <ds:schemaRefs>
    <ds:schemaRef ds:uri="http://schemas.microsoft.com/office/infopath/2007/PartnerControls"/>
    <ds:schemaRef ds:uri="http://schemas.microsoft.com/office/2006/metadata/properties"/>
    <ds:schemaRef ds:uri="http://purl.org/dc/dcmitype/"/>
    <ds:schemaRef ds:uri="http://purl.org/dc/terms/"/>
    <ds:schemaRef ds:uri="http://purl.org/dc/elements/1.1/"/>
    <ds:schemaRef ds:uri="http://schemas.microsoft.com/office/2006/documentManagement/types"/>
    <ds:schemaRef ds:uri="http://schemas.openxmlformats.org/package/2006/metadata/core-properties"/>
    <ds:schemaRef ds:uri="dd86abe3-ec21-467e-8687-9d211c569818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4</Pages>
  <Words>850</Words>
  <Characters>4849</Characters>
  <Application>Microsoft Office Word</Application>
  <DocSecurity>0</DocSecurity>
  <Lines>40</Lines>
  <Paragraphs>11</Paragraphs>
  <ScaleCrop>false</ScaleCrop>
  <Company>University of Wales Trinity Saint David</Company>
  <LinksUpToDate>false</LinksUpToDate>
  <CharactersWithSpaces>5688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Mikhail Burla (2424887)</dc:creator>
  <cp:keywords/>
  <dc:description/>
  <cp:lastModifiedBy>Mikhail Burla (2424887)</cp:lastModifiedBy>
  <cp:revision>1</cp:revision>
  <dcterms:created xsi:type="dcterms:W3CDTF">2025-11-22T14:58:00Z</dcterms:created>
  <dcterms:modified xsi:type="dcterms:W3CDTF">2025-11-22T15:13:00Z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0x01010059C4DBF88080B948BDB8376217054C6E</vt:lpwstr>
  </property>
</Properties>
</file>