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88F0520" w14:paraId="5E5787A5" wp14:textId="01E6905B">
      <w:pPr>
        <w:pStyle w:val="Normal"/>
        <w:ind w:left="0"/>
        <w:rPr>
          <w:rFonts w:ascii="Calibri Light" w:hAnsi="Calibri Light" w:eastAsia="Calibri Light" w:cs="Calibri Light" w:asciiTheme="majorAscii" w:hAnsiTheme="majorAscii" w:eastAsiaTheme="majorAscii" w:cstheme="majorAscii"/>
          <w:color w:val="auto"/>
          <w:sz w:val="24"/>
          <w:szCs w:val="24"/>
        </w:rPr>
      </w:pPr>
      <w:bookmarkStart w:name="_GoBack" w:id="0"/>
      <w:bookmarkEnd w:id="0"/>
      <w:r w:rsidRPr="088F0520" w:rsidR="70DF2C69">
        <w:rPr>
          <w:rFonts w:ascii="Calibri Light" w:hAnsi="Calibri Light" w:eastAsia="Calibri Light" w:cs="Calibri Light" w:asciiTheme="majorAscii" w:hAnsiTheme="majorAscii" w:eastAsiaTheme="majorAscii" w:cstheme="majorAscii"/>
          <w:color w:val="auto"/>
          <w:sz w:val="24"/>
          <w:szCs w:val="24"/>
        </w:rPr>
        <w:t>Assessment 1 – Blog</w:t>
      </w:r>
      <w:r w:rsidRPr="088F0520" w:rsidR="28E72B73">
        <w:rPr>
          <w:rFonts w:ascii="Calibri Light" w:hAnsi="Calibri Light" w:eastAsia="Calibri Light" w:cs="Calibri Light" w:asciiTheme="majorAscii" w:hAnsiTheme="majorAscii" w:eastAsiaTheme="majorAscii" w:cstheme="majorAscii"/>
          <w:color w:val="auto"/>
          <w:sz w:val="24"/>
          <w:szCs w:val="24"/>
        </w:rPr>
        <w:t>s</w:t>
      </w:r>
    </w:p>
    <w:p w:rsidR="088F0520" w:rsidP="088F0520" w:rsidRDefault="088F0520" w14:paraId="0539EC93" w14:textId="57A0EAB2">
      <w:pPr>
        <w:pStyle w:val="Normal"/>
        <w:ind w:left="0"/>
        <w:rPr>
          <w:rFonts w:ascii="Calibri Light" w:hAnsi="Calibri Light" w:eastAsia="Calibri Light" w:cs="Calibri Light" w:asciiTheme="majorAscii" w:hAnsiTheme="majorAscii" w:eastAsiaTheme="majorAscii" w:cstheme="majorAscii"/>
          <w:color w:val="auto"/>
          <w:sz w:val="24"/>
          <w:szCs w:val="24"/>
        </w:rPr>
      </w:pPr>
    </w:p>
    <w:p w:rsidR="088F0520" w:rsidP="088F0520" w:rsidRDefault="088F0520" w14:paraId="4441FE25" w14:textId="448164DA">
      <w:pPr>
        <w:pStyle w:val="Normal"/>
        <w:ind w:left="0"/>
        <w:rPr>
          <w:rFonts w:ascii="Calibri Light" w:hAnsi="Calibri Light" w:eastAsia="Calibri Light" w:cs="Calibri Light" w:asciiTheme="majorAscii" w:hAnsiTheme="majorAscii" w:eastAsiaTheme="majorAscii" w:cstheme="majorAscii"/>
          <w:color w:val="auto"/>
          <w:sz w:val="24"/>
          <w:szCs w:val="24"/>
        </w:rPr>
      </w:pPr>
    </w:p>
    <w:p w:rsidR="7FB3C4F5" w:rsidP="088F0520" w:rsidRDefault="7FB3C4F5" w14:paraId="2EC57CBE" w14:textId="31250CC9">
      <w:pPr>
        <w:pStyle w:val="Normal"/>
        <w:ind w:left="0"/>
        <w:rPr>
          <w:rFonts w:ascii="Calibri Light" w:hAnsi="Calibri Light" w:eastAsia="Calibri Light" w:cs="Calibri Light" w:asciiTheme="majorAscii" w:hAnsiTheme="majorAscii" w:eastAsiaTheme="majorAscii" w:cstheme="majorAscii"/>
          <w:noProof w:val="0"/>
          <w:color w:val="auto"/>
          <w:sz w:val="24"/>
          <w:szCs w:val="24"/>
          <w:lang w:val="en-GB"/>
        </w:rPr>
      </w:pPr>
      <w:r w:rsidRPr="088F0520" w:rsidR="70DF2C69">
        <w:rPr>
          <w:rFonts w:ascii="Calibri Light" w:hAnsi="Calibri Light" w:eastAsia="Calibri Light" w:cs="Calibri Light" w:asciiTheme="majorAscii" w:hAnsiTheme="majorAscii" w:eastAsiaTheme="majorAscii" w:cstheme="majorAscii"/>
          <w:noProof w:val="0"/>
          <w:color w:val="auto"/>
          <w:sz w:val="24"/>
          <w:szCs w:val="24"/>
          <w:lang w:val="en-GB"/>
        </w:rPr>
        <w:t>ECGE4006P - Contemporary Challenges - Making a Difference</w:t>
      </w:r>
    </w:p>
    <w:p w:rsidR="088F0520" w:rsidP="088F0520" w:rsidRDefault="088F0520" w14:paraId="7FEAE410" w14:textId="51F5DD44">
      <w:pPr>
        <w:pStyle w:val="Normal"/>
        <w:rPr>
          <w:rFonts w:ascii="Calibri Light" w:hAnsi="Calibri Light" w:eastAsia="Calibri Light" w:cs="Calibri Light" w:asciiTheme="majorAscii" w:hAnsiTheme="majorAscii" w:eastAsiaTheme="majorAscii" w:cstheme="majorAscii"/>
          <w:noProof w:val="0"/>
          <w:color w:val="auto"/>
          <w:sz w:val="24"/>
          <w:szCs w:val="24"/>
          <w:lang w:val="en-GB"/>
        </w:rPr>
      </w:pPr>
    </w:p>
    <w:p w:rsidR="088F0520" w:rsidP="088F0520" w:rsidRDefault="088F0520" w14:paraId="2F220E63" w14:textId="6F0215D0">
      <w:pPr>
        <w:pStyle w:val="Normal"/>
        <w:rPr>
          <w:rFonts w:ascii="Calibri Light" w:hAnsi="Calibri Light" w:eastAsia="Calibri Light" w:cs="Calibri Light" w:asciiTheme="majorAscii" w:hAnsiTheme="majorAscii" w:eastAsiaTheme="majorAscii" w:cstheme="majorAscii"/>
          <w:noProof w:val="0"/>
          <w:color w:val="auto"/>
          <w:sz w:val="24"/>
          <w:szCs w:val="24"/>
          <w:lang w:val="en-GB"/>
        </w:rPr>
      </w:pPr>
    </w:p>
    <w:p w:rsidR="4972369F" w:rsidP="088F0520" w:rsidRDefault="4972369F" w14:paraId="456188A5" w14:textId="1A9DBAA4">
      <w:pPr>
        <w:pStyle w:val="Normal"/>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088F0520" w:rsidR="2C88635E">
        <w:rPr>
          <w:rFonts w:ascii="Calibri Light" w:hAnsi="Calibri Light" w:eastAsia="Calibri Light" w:cs="Calibri Light" w:asciiTheme="majorAscii" w:hAnsiTheme="majorAscii" w:eastAsiaTheme="majorAscii" w:cstheme="majorAscii"/>
          <w:noProof w:val="0"/>
          <w:color w:val="auto"/>
          <w:sz w:val="24"/>
          <w:szCs w:val="24"/>
          <w:lang w:val="en-GB"/>
        </w:rPr>
        <w:t xml:space="preserve"> C</w:t>
      </w:r>
      <w:r w:rsidRPr="088F0520" w:rsidR="2C88635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helsea Charles (2204480) </w:t>
      </w:r>
    </w:p>
    <w:p w:rsidR="7109B78E" w:rsidP="088F0520" w:rsidRDefault="7109B78E" w14:paraId="7936B548" w14:textId="0B99E30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4972369F" w:rsidP="088F0520" w:rsidRDefault="4972369F" w14:paraId="704AC8A1" w14:textId="37DD51B7">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319AE974" w14:textId="4075E9A0">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25AE0F7C" w14:textId="606BF437">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44907D6B" w14:textId="37F59241">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67A6D273" w14:textId="3AF3755A">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53C2B133" w14:textId="43BA2867">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0FE766FE" w14:textId="6B49305D">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7D861D60" w14:textId="27D6D622">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2B5F34BF" w14:textId="63E89877">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0FD9E792" w14:textId="515E9CF9">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657914D7" w14:textId="4290BF08">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63099374" w14:textId="60D30556">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6E9C9E9F" w14:textId="23156A99">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7E1E75F9" w14:textId="16A91336">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4933F623" w14:textId="2AC8E8FB">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44AD1E2C" w14:textId="4A3C5BE4">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3CC7E53B" w14:textId="302BFF9C">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59BD6B8B" w14:textId="03785142">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6E32E4EE" w14:textId="5DE6C408">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6568B6D6" w14:textId="5532538F">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1D579532" w14:textId="3A0598B3">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11A4B8A4" w14:textId="0E1E3FF9">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3BC3928C" w14:textId="57DC5266">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5F753A77" w14:textId="17FF5035">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0BED9AD5" w14:textId="64834920">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6817E71C" w14:textId="7D78B7BD">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72369F" w:rsidP="088F0520" w:rsidRDefault="4972369F" w14:paraId="26663F0D" w14:textId="0AD0C164">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88F0520" w:rsidR="2C88635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8"/>
          <w:szCs w:val="28"/>
          <w:lang w:val="en-GB"/>
        </w:rPr>
        <w:t xml:space="preserve">Blog </w:t>
      </w:r>
      <w:r w:rsidRPr="088F0520" w:rsidR="2C88635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8"/>
          <w:szCs w:val="28"/>
          <w:lang w:val="en-GB"/>
        </w:rPr>
        <w:t>1</w:t>
      </w:r>
    </w:p>
    <w:p w:rsidR="67C79818" w:rsidP="088F0520" w:rsidRDefault="67C79818" w14:paraId="6AE0C766" w14:textId="34FD6DA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68793470">
        <w:drawing>
          <wp:inline wp14:editId="32DAD7DC" wp14:anchorId="76F3C577">
            <wp:extent cx="5819790" cy="2438437"/>
            <wp:effectExtent l="0" t="0" r="0" b="0"/>
            <wp:docPr id="1962502319" name="" title=""/>
            <wp:cNvGraphicFramePr>
              <a:graphicFrameLocks noChangeAspect="1"/>
            </wp:cNvGraphicFramePr>
            <a:graphic>
              <a:graphicData uri="http://schemas.openxmlformats.org/drawingml/2006/picture">
                <pic:pic>
                  <pic:nvPicPr>
                    <pic:cNvPr id="0" name=""/>
                    <pic:cNvPicPr/>
                  </pic:nvPicPr>
                  <pic:blipFill>
                    <a:blip r:embed="R034e3045bc0542f3">
                      <a:extLst xmlns:a="http://schemas.openxmlformats.org/drawingml/2006/main">
                        <a:ext xmlns:a="http://schemas.openxmlformats.org/drawingml/2006/main" uri="{28A0092B-C50C-407E-A947-70E740481C1C}">
                          <a14:useLocalDpi xmlns:a14="http://schemas.microsoft.com/office/drawing/2010/main" val="0"/>
                        </a:ext>
                      </a:extLst>
                    </a:blip>
                    <a:srcRect l="36458" t="12592" r="9375" b="21851"/>
                    <a:stretch>
                      <a:fillRect/>
                    </a:stretch>
                  </pic:blipFill>
                  <pic:spPr>
                    <a:xfrm rot="0" flipH="0" flipV="0">
                      <a:off x="0" y="0"/>
                      <a:ext cx="5819790" cy="2438437"/>
                    </a:xfrm>
                    <a:prstGeom prst="rect">
                      <a:avLst/>
                    </a:prstGeom>
                  </pic:spPr>
                </pic:pic>
              </a:graphicData>
            </a:graphic>
          </wp:inline>
        </w:drawing>
      </w:r>
      <w:r w:rsidRPr="088F0520" w:rsidR="322EEB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322EEB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0E516B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56085C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29B84C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0E516BC6">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w:t>
      </w:r>
      <w:r w:rsidRPr="088F0520" w:rsidR="0E516BC6">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Stanley and National Geographic, 2022)</w:t>
      </w:r>
      <w:r w:rsidRPr="088F0520" w:rsidR="0E516BC6">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 xml:space="preserve"> </w:t>
      </w:r>
    </w:p>
    <w:p w:rsidR="147642D7" w:rsidP="088F0520" w:rsidRDefault="147642D7" w14:paraId="7CD3FE3C" w14:textId="24C5CC4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88F0520" w:rsidR="1FB196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Trustees of The Natural History Museum, 2023) state that climate change is </w:t>
      </w:r>
      <w:r w:rsidRPr="088F0520" w:rsidR="67F1EE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affecting</w:t>
      </w:r>
      <w:r w:rsidRPr="088F0520" w:rsidR="1FB196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our oceans </w:t>
      </w:r>
      <w:r w:rsidRPr="088F0520" w:rsidR="3BF3A9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 t</w:t>
      </w:r>
      <w:r w:rsidRPr="088F0520" w:rsidR="1FB196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he ocean becomes warmer </w:t>
      </w:r>
      <w:r w:rsidRPr="088F0520" w:rsidR="1B1986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because of</w:t>
      </w:r>
      <w:r w:rsidRPr="088F0520" w:rsidR="1FB196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climate change, changing ocean currents and producing thermal expansion that raises sea levels. The ocean is </w:t>
      </w:r>
      <w:r w:rsidRPr="088F0520" w:rsidR="115A5C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affected</w:t>
      </w:r>
      <w:r w:rsidRPr="088F0520" w:rsidR="1FB196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the melting of ice on land and at sea, which increases sea level rise and decreases ocean salinity, respectively. More carbon dioxide dissolves in the ocean due to higher atmospheric carbon dioxide concentrations, which causes the ocean to become more acidic.</w:t>
      </w:r>
    </w:p>
    <w:p w:rsidR="147642D7" w:rsidP="088F0520" w:rsidRDefault="147642D7" w14:paraId="17F3AE29" w14:textId="3227D0C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088F0520" w:rsidR="50FDC6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(UN Environment, 2017) states that the oceans provide us with food, regulate our climate, and produce most of the oxygen we breathe. (US Department of Commerce, 2020) state that the ocean, which makes up 70</w:t>
      </w:r>
      <w:r w:rsidRPr="088F0520" w:rsidR="0A944B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percent </w:t>
      </w:r>
      <w:r w:rsidRPr="088F0520" w:rsidR="50FDC6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of the surface of the planet, carries heat from the equator to the poles and thus controls our climate and weather </w:t>
      </w:r>
      <w:r w:rsidRPr="088F0520" w:rsidR="11388B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patterns, The</w:t>
      </w:r>
      <w:r w:rsidRPr="088F0520" w:rsidR="40DE51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ocean not only functions as the planet's lungs, supplying the air we breathe, but also the world's largest carbon sink, helping to combat the negative effects of climate change. In addition, the ocean has absorbed more than 90</w:t>
      </w:r>
      <w:r w:rsidRPr="088F0520" w:rsidR="7C1855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percent</w:t>
      </w:r>
      <w:r w:rsidRPr="088F0520" w:rsidR="40DE51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of excess heat from the climate system, helping to regulate the temperature on land. Climate action therefore depends on a healthy ocean, and a healthy ocean requires urgent climate action. (United Nations, 2023) also tells us that the ocean and its biodiversity provide our</w:t>
      </w:r>
      <w:r w:rsidRPr="088F0520" w:rsidR="558DC1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40DE51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global community with 15</w:t>
      </w:r>
      <w:r w:rsidRPr="088F0520" w:rsidR="31F44B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percent</w:t>
      </w:r>
      <w:r w:rsidRPr="088F0520" w:rsidR="40DE51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the animal protein we consume. In the least developed countries, seafood is the main source of protein for more than fifty percent of the population. The ocean supports three billion people, </w:t>
      </w:r>
      <w:r w:rsidRPr="088F0520" w:rsidR="40DE51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nearly 50</w:t>
      </w:r>
      <w:r w:rsidRPr="088F0520" w:rsidR="50AFF4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090ABF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percent</w:t>
      </w:r>
      <w:r w:rsidRPr="088F0520" w:rsidR="090ABF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w:t>
      </w:r>
      <w:r w:rsidRPr="088F0520" w:rsidR="40DE51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world's total population according to (United Nations, 2023). (The World Bank, 2016) also say that Primary fish production alone employs 58.5 million people worldwide. The Blue Economy is a powerful industry that enables many to earn a living and support their families according to (United Nations, 2023</w:t>
      </w:r>
      <w:r w:rsidRPr="088F0520" w:rsidR="74772C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147642D7" w:rsidP="088F0520" w:rsidRDefault="147642D7" w14:paraId="4E361E44" w14:textId="35688D7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88F0520" w:rsidR="7D30A0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w:t>
      </w:r>
      <w:r w:rsidRPr="088F0520" w:rsidR="7D30A0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article I found by (Levey, 2015) claimed around ninety percent of seabirds are now considered to have plastic bits in their stomachs</w:t>
      </w:r>
      <w:r w:rsidRPr="088F0520" w:rsidR="2C7DEE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44C38A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(Mulhern, 2021)</w:t>
      </w:r>
      <w:r w:rsidRPr="088F0520" w:rsidR="3F11F5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3CA5E8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expresses the impact plastic has on our wildlife, he </w:t>
      </w:r>
      <w:r w:rsidRPr="088F0520" w:rsidR="3F9910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says</w:t>
      </w:r>
      <w:r w:rsidRPr="088F0520" w:rsidR="3CA5E8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t</w:t>
      </w:r>
      <w:r w:rsidRPr="088F0520" w:rsidR="3F11F5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he digestive tract of a young sperm whale that was discovered dead on a Spanish beach in 2018 </w:t>
      </w:r>
      <w:r w:rsidRPr="088F0520" w:rsidR="4EA08F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held</w:t>
      </w:r>
      <w:r w:rsidRPr="088F0520" w:rsidR="3F11F5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slightly under 30 kg of plastic.</w:t>
      </w:r>
      <w:r w:rsidRPr="088F0520" w:rsidR="7F7047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24EAB9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(Mustoe, 2021)</w:t>
      </w:r>
      <w:r w:rsidRPr="088F0520" w:rsidR="17DFC3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voices, Because of its thermodynamic properties, the ocean absorbs </w:t>
      </w:r>
      <w:r w:rsidRPr="088F0520" w:rsidR="17DFC3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roughly one-third</w:t>
      </w:r>
      <w:r w:rsidRPr="088F0520" w:rsidR="17DFC3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the carbon dioxide created by humans. He also says that thermodynamics is at the foundation of our knowledge of ecosystems, and while it is not a difficult idea to grasp, it is not widely taught to ecologists. </w:t>
      </w:r>
      <w:r w:rsidRPr="088F0520" w:rsidR="17DFC3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Essentially, the</w:t>
      </w:r>
      <w:r w:rsidRPr="088F0520" w:rsidR="17DFC3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Sun's heat is the source of all life on Earth. This renewable energy source constantly bombards ecosystems with energy, but without the absorptive </w:t>
      </w:r>
      <w:r w:rsidRPr="088F0520" w:rsidR="11CEA4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ability</w:t>
      </w:r>
      <w:r w:rsidRPr="088F0520" w:rsidR="17DFC3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food webs, they would overheat. </w:t>
      </w:r>
      <w:r w:rsidRPr="088F0520" w:rsidR="675EFB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(Mustoe, 2021 proclaims that </w:t>
      </w:r>
      <w:r w:rsidRPr="088F0520" w:rsidR="17DFC3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characteristics, also protects humans against the harshest swings in climate by directly absorbing heat.</w:t>
      </w:r>
    </w:p>
    <w:p w:rsidR="147642D7" w:rsidP="088F0520" w:rsidRDefault="147642D7" w14:paraId="2493C08B" w14:textId="0C1D040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88F0520" w:rsidR="4AF725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(Hobson, 2019) voices that </w:t>
      </w:r>
      <w:r w:rsidRPr="088F0520" w:rsidR="6D4842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w:t>
      </w:r>
      <w:r w:rsidRPr="088F0520" w:rsidR="3EBB00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threat of trash in our waters to the marine ecosystem and reliant livelihoods is a major one. Although being a completely </w:t>
      </w:r>
      <w:bookmarkStart w:name="_Int_0KY9zZQ9" w:id="1450855697"/>
      <w:r w:rsidRPr="088F0520" w:rsidR="308DAB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man-made</w:t>
      </w:r>
      <w:bookmarkEnd w:id="1450855697"/>
      <w:r w:rsidRPr="088F0520" w:rsidR="308DAB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3EBB00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issue, marine litter is perfectly avoidable and comes from land-based sources in 80 percent of cases.</w:t>
      </w:r>
    </w:p>
    <w:p w:rsidR="147642D7" w:rsidP="088F0520" w:rsidRDefault="147642D7" w14:paraId="04745442" w14:textId="38DD351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believe what humans</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doing is majorly threatening the oceans in unimaginable ways. (US Department of Commerce, 2020) also </w:t>
      </w:r>
      <w:r w:rsidRPr="088F0520" w:rsidR="74CD6A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say</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Ocean derived ingredients are used in many pharmaceutical products, including those that treat heart disease, </w:t>
      </w:r>
      <w:r w:rsidRPr="088F0520" w:rsidR="6F365D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cancer, arthritis</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and Alzheimer's disease.</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(US Department of Commerce, 2020)</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also mentions that Some form of marine transportation is used in seventy six percent of all U.S. trade. </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Climate change is one major effect the ocean has on humankind </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Livermore, 2020). Our oceans are already greatly </w:t>
      </w:r>
      <w:r w:rsidRPr="088F0520" w:rsidR="44DABA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affected</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rising global temperatures. For instance, coral reefs are extremely vulnerable to ocean warming, which results in bleaching and eventual death. (Livermore, 2020) claim another issue is plastic in our oceans, she says that our waste bottles, plastic bags, and packaging are suffocating and entangling animals, or breaking up into tiny fragments that can be ingested, releasing hazardous chemicals along the way, </w:t>
      </w:r>
      <w:r w:rsidRPr="088F0520" w:rsidR="56C914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 estimated 8 million tonnes of plastic waste are dumped into the oceans each year according to (UN Environment, 2017).</w:t>
      </w:r>
    </w:p>
    <w:p w:rsidR="147642D7" w:rsidP="088F0520" w:rsidRDefault="147642D7" w14:paraId="50362A91" w14:textId="48215E0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yellow"/>
          <w:lang w:val="en-GB"/>
        </w:rPr>
      </w:pPr>
      <w:r w:rsidRPr="088F0520" w:rsidR="7F17DE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Climate</w:t>
      </w:r>
      <w:r w:rsidRPr="088F0520" w:rsidR="7F17DE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change is the long-term alteration in global average weather patterns. Humans have been contributing to the emission of carbon dioxide and other greenhouse gases into the atmosphere since the mid-1800s. This raises global temperatures, leading in long-term climate changes. </w:t>
      </w:r>
      <w:r w:rsidRPr="088F0520" w:rsidR="7F17DE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cited by (</w:t>
      </w:r>
      <w:r w:rsidRPr="088F0520" w:rsidR="7F17DE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Met Office, 2018)</w:t>
      </w:r>
    </w:p>
    <w:p w:rsidR="147642D7" w:rsidP="088F0520" w:rsidRDefault="147642D7" w14:paraId="0D979761" w14:textId="48EF1A2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88F0520" w:rsidR="3213F0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(Marine Conservation Society, 2023) states that </w:t>
      </w:r>
      <w:r w:rsidRPr="088F0520" w:rsidR="5E9C2A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During a week-long citizen science event called the Great British Beach Clean, hundreds of beach clean-ups are conducted all around the </w:t>
      </w:r>
      <w:r w:rsidRPr="088F0520" w:rsidR="0B7D7C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UK (United Kingdom)</w:t>
      </w:r>
      <w:r w:rsidRPr="088F0520" w:rsidR="3EE0D5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they also provide us with this shocking fact that the Great British Beach Clean last year, 385 pieces of trash were discovered per 100 metres of beach.</w:t>
      </w:r>
    </w:p>
    <w:p w:rsidR="147642D7" w:rsidP="088F0520" w:rsidRDefault="147642D7" w14:paraId="157706D9" w14:textId="6083B74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88F0520" w:rsidR="084F5A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(United Nations, 2023) voices whether we live on the coast or in the desert, the ocean has a positive impact on all of us. It </w:t>
      </w:r>
      <w:r w:rsidRPr="088F0520" w:rsidR="6CB0FC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supplies</w:t>
      </w:r>
      <w:r w:rsidRPr="088F0520" w:rsidR="084F5A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climate regulation, food, jobs, livelihoods, and economic development. (United Nations, 2023) suggests we must work together to protect and save our oceans to ensure our future survival on this planet.</w:t>
      </w:r>
    </w:p>
    <w:p w:rsidR="147642D7" w:rsidP="088F0520" w:rsidRDefault="147642D7" w14:paraId="33331000" w14:textId="78FD775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88F0520" w:rsidR="1B1769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1B1769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(United Nations, 2023) provide us with reasons why we should be giving our oceans more attention</w:t>
      </w:r>
      <w:r w:rsidRPr="088F0520" w:rsidR="4DF15B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5A8F21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It </w:t>
      </w:r>
      <w:r w:rsidRPr="088F0520" w:rsidR="219F00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says</w:t>
      </w:r>
      <w:r w:rsidRPr="088F0520" w:rsidR="5A8F21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o</w:t>
      </w:r>
      <w:r w:rsidRPr="088F0520" w:rsidR="4DF15B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ur oceans reduce non-renewable industrial pollution by absorbing twenty five percent of all carbon emissions, while also generating fifty percent of the oxygen we need to survive.</w:t>
      </w:r>
      <w:r w:rsidRPr="088F0520" w:rsidR="10C125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88F0520" w:rsidR="4DBBFA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(World Economic Forum, 2023) suggests that Due to their crucial role in controlling the Earth's climate by absorbing excess heat from emissions, oceans are at the forefront of the climate issue.</w:t>
      </w:r>
    </w:p>
    <w:p w:rsidR="7109B78E" w:rsidP="088F0520" w:rsidRDefault="7109B78E" w14:paraId="4B71A9F8" w14:textId="4C0F389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653CC03" w:rsidP="088F0520" w:rsidRDefault="3653CC03" w14:paraId="32692777" w14:textId="48EBF5B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7109B78E" w:rsidP="088F0520" w:rsidRDefault="7109B78E" w14:paraId="0B70E4A4" w14:textId="4849DA90">
      <w:pPr>
        <w:pStyle w:val="Normal"/>
        <w:rPr>
          <w:rFonts w:ascii="Calibri" w:hAnsi="Calibri" w:eastAsia="Calibri" w:cs="Calibri" w:asciiTheme="minorAscii" w:hAnsiTheme="minorAscii" w:eastAsiaTheme="minorAscii" w:cstheme="minorAscii"/>
          <w:i w:val="0"/>
          <w:iCs w:val="0"/>
          <w:color w:val="auto"/>
          <w:sz w:val="24"/>
          <w:szCs w:val="24"/>
        </w:rPr>
      </w:pPr>
      <w:r w:rsidRPr="088F0520" w:rsidR="2C34BD75">
        <w:rPr>
          <w:rFonts w:ascii="Calibri Light" w:hAnsi="Calibri Light" w:eastAsia="Calibri Light" w:cs="Calibri Light" w:asciiTheme="majorAscii" w:hAnsiTheme="majorAscii" w:eastAsiaTheme="majorAscii" w:cstheme="majorAscii"/>
          <w:i w:val="0"/>
          <w:iCs w:val="0"/>
          <w:noProof w:val="0"/>
          <w:color w:val="auto"/>
          <w:sz w:val="28"/>
          <w:szCs w:val="28"/>
          <w:lang w:val="en-GB"/>
        </w:rPr>
        <w:t>Blog 2</w:t>
      </w:r>
      <w:r w:rsidRPr="088F0520" w:rsidR="1327271F">
        <w:rPr>
          <w:rFonts w:ascii="Calibri Light" w:hAnsi="Calibri Light" w:eastAsia="Calibri Light" w:cs="Calibri Light" w:asciiTheme="majorAscii" w:hAnsiTheme="majorAscii" w:eastAsiaTheme="majorAscii" w:cstheme="majorAscii"/>
          <w:i w:val="0"/>
          <w:iCs w:val="0"/>
          <w:noProof w:val="0"/>
          <w:color w:val="auto"/>
          <w:sz w:val="28"/>
          <w:szCs w:val="28"/>
          <w:lang w:val="en-GB"/>
        </w:rPr>
        <w:t xml:space="preserve"> </w:t>
      </w:r>
      <w:r w:rsidRPr="088F0520" w:rsidR="1327271F">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4C4DE3A7">
        <w:drawing>
          <wp:inline wp14:editId="5EBA5D0B" wp14:anchorId="1DE950CC">
            <wp:extent cx="5888210" cy="2649712"/>
            <wp:effectExtent l="0" t="0" r="0" b="0"/>
            <wp:docPr id="689630616" name="" title=""/>
            <wp:cNvGraphicFramePr>
              <a:graphicFrameLocks noChangeAspect="1"/>
            </wp:cNvGraphicFramePr>
            <a:graphic>
              <a:graphicData uri="http://schemas.openxmlformats.org/drawingml/2006/picture">
                <pic:pic>
                  <pic:nvPicPr>
                    <pic:cNvPr id="0" name=""/>
                    <pic:cNvPicPr/>
                  </pic:nvPicPr>
                  <pic:blipFill>
                    <a:blip r:embed="Ra784e2a62f5a4f48">
                      <a:extLst xmlns:a="http://schemas.openxmlformats.org/drawingml/2006/main">
                        <a:ext xmlns:a="http://schemas.openxmlformats.org/drawingml/2006/main" uri="{28A0092B-C50C-407E-A947-70E740481C1C}">
                          <a14:useLocalDpi xmlns:a14="http://schemas.microsoft.com/office/drawing/2010/main" val="0"/>
                        </a:ext>
                      </a:extLst>
                    </a:blip>
                    <a:srcRect l="27462" t="24915" r="28598" b="26599"/>
                    <a:stretch>
                      <a:fillRect/>
                    </a:stretch>
                  </pic:blipFill>
                  <pic:spPr>
                    <a:xfrm rot="0" flipH="0" flipV="0">
                      <a:off x="0" y="0"/>
                      <a:ext cx="5888210" cy="2649712"/>
                    </a:xfrm>
                    <a:prstGeom prst="rect">
                      <a:avLst/>
                    </a:prstGeom>
                  </pic:spPr>
                </pic:pic>
              </a:graphicData>
            </a:graphic>
          </wp:inline>
        </w:drawing>
      </w:r>
    </w:p>
    <w:p w:rsidR="7109B78E" w:rsidP="088F0520" w:rsidRDefault="7109B78E" w14:paraId="7309E0D0" w14:textId="1242690F">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r w:rsidRPr="088F0520" w:rsidR="4C4DE3A7">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4C4DE3A7">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4C4DE3A7">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5B752B9B">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4C4DE3A7">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4C4DE3A7">
        <w:rPr>
          <w:rFonts w:ascii="Calibri" w:hAnsi="Calibri" w:eastAsia="Calibri" w:cs="Calibri" w:asciiTheme="minorAscii" w:hAnsiTheme="minorAscii" w:eastAsiaTheme="minorAscii" w:cstheme="minorAscii"/>
          <w:i w:val="0"/>
          <w:iCs w:val="0"/>
          <w:noProof w:val="0"/>
          <w:color w:val="auto"/>
          <w:sz w:val="18"/>
          <w:szCs w:val="18"/>
          <w:lang w:val="en-GB"/>
        </w:rPr>
        <w:t xml:space="preserve">  (</w:t>
      </w:r>
      <w:r w:rsidRPr="088F0520" w:rsidR="4C4DE3A7">
        <w:rPr>
          <w:rFonts w:ascii="Calibri" w:hAnsi="Calibri" w:eastAsia="Calibri" w:cs="Calibri" w:asciiTheme="minorAscii" w:hAnsiTheme="minorAscii" w:eastAsiaTheme="minorAscii" w:cstheme="minorAscii"/>
          <w:i w:val="0"/>
          <w:iCs w:val="0"/>
          <w:noProof w:val="0"/>
          <w:color w:val="auto"/>
          <w:sz w:val="18"/>
          <w:szCs w:val="18"/>
          <w:lang w:val="en-GB"/>
        </w:rPr>
        <w:t>Cartalis</w:t>
      </w:r>
      <w:r w:rsidRPr="088F0520" w:rsidR="4C4DE3A7">
        <w:rPr>
          <w:rFonts w:ascii="Calibri" w:hAnsi="Calibri" w:eastAsia="Calibri" w:cs="Calibri" w:asciiTheme="minorAscii" w:hAnsiTheme="minorAscii" w:eastAsiaTheme="minorAscii" w:cstheme="minorAscii"/>
          <w:i w:val="0"/>
          <w:iCs w:val="0"/>
          <w:noProof w:val="0"/>
          <w:color w:val="auto"/>
          <w:sz w:val="18"/>
          <w:szCs w:val="18"/>
          <w:lang w:val="en-GB"/>
        </w:rPr>
        <w:t>, 2021)</w:t>
      </w:r>
    </w:p>
    <w:p w:rsidR="3D3EAE8C" w:rsidP="088F0520" w:rsidRDefault="3D3EAE8C" w14:paraId="6E70597C" w14:textId="191B85B3">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6D2CE02D" w:rsidP="088F0520" w:rsidRDefault="6D2CE02D" w14:paraId="46DD80FC" w14:textId="554F9F7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88F0520" w:rsidR="79008514">
        <w:rPr>
          <w:rFonts w:ascii="Calibri" w:hAnsi="Calibri" w:eastAsia="Calibri" w:cs="Calibri" w:asciiTheme="minorAscii" w:hAnsiTheme="minorAscii" w:eastAsiaTheme="minorAscii" w:cstheme="minorAscii"/>
          <w:i w:val="0"/>
          <w:iCs w:val="0"/>
          <w:noProof w:val="0"/>
          <w:color w:val="auto"/>
          <w:sz w:val="24"/>
          <w:szCs w:val="24"/>
          <w:lang w:val="en-GB"/>
        </w:rPr>
        <w:t xml:space="preserve">(United Nations, 2021) state that </w:t>
      </w:r>
      <w:r w:rsidRPr="088F0520" w:rsidR="790085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Education can encourage people to change their attitudes and behaviour. It also helps you make informed decisions. In the classroom, young people can learn about the effects of global warming and learn how to adapt to climate change. Education empowers everyone, but it especially motivates young people to act. (Department Of Education and The Rt Hon Nadhim Zahawi MP, 2021) suggest that by 2023, a model science curriculum that </w:t>
      </w:r>
      <w:r w:rsidRPr="088F0520" w:rsidR="6D766D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instructs</w:t>
      </w:r>
      <w:r w:rsidRPr="088F0520" w:rsidR="790085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kids about environment and their impact on the world around them will be in place, and teachers will be aided in delivering climate change education that is among the best in the world.</w:t>
      </w:r>
    </w:p>
    <w:p w:rsidR="2C7EA542" w:rsidP="088F0520" w:rsidRDefault="2C7EA542" w14:paraId="7E942B39" w14:textId="08F7C32A">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r w:rsidRPr="088F0520" w:rsidR="25096EC3">
        <w:rPr>
          <w:rFonts w:ascii="Calibri" w:hAnsi="Calibri" w:eastAsia="Calibri" w:cs="Calibri" w:asciiTheme="minorAscii" w:hAnsiTheme="minorAscii" w:eastAsiaTheme="minorAscii" w:cstheme="minorAscii"/>
          <w:i w:val="0"/>
          <w:iCs w:val="0"/>
          <w:noProof w:val="0"/>
          <w:color w:val="auto"/>
          <w:sz w:val="24"/>
          <w:szCs w:val="24"/>
          <w:lang w:val="en-GB"/>
        </w:rPr>
        <w:t xml:space="preserve">The skills I think would help </w:t>
      </w:r>
      <w:r w:rsidRPr="088F0520" w:rsidR="28E02450">
        <w:rPr>
          <w:rFonts w:ascii="Calibri" w:hAnsi="Calibri" w:eastAsia="Calibri" w:cs="Calibri" w:asciiTheme="minorAscii" w:hAnsiTheme="minorAscii" w:eastAsiaTheme="minorAscii" w:cstheme="minorAscii"/>
          <w:i w:val="0"/>
          <w:iCs w:val="0"/>
          <w:noProof w:val="0"/>
          <w:color w:val="auto"/>
          <w:sz w:val="24"/>
          <w:szCs w:val="24"/>
          <w:lang w:val="en-GB"/>
        </w:rPr>
        <w:t>tackle</w:t>
      </w:r>
      <w:r w:rsidRPr="088F0520" w:rsidR="25096EC3">
        <w:rPr>
          <w:rFonts w:ascii="Calibri" w:hAnsi="Calibri" w:eastAsia="Calibri" w:cs="Calibri" w:asciiTheme="minorAscii" w:hAnsiTheme="minorAscii" w:eastAsiaTheme="minorAscii" w:cstheme="minorAscii"/>
          <w:i w:val="0"/>
          <w:iCs w:val="0"/>
          <w:noProof w:val="0"/>
          <w:color w:val="auto"/>
          <w:sz w:val="24"/>
          <w:szCs w:val="24"/>
          <w:lang w:val="en-GB"/>
        </w:rPr>
        <w:t xml:space="preserve"> the biggest threat </w:t>
      </w:r>
      <w:r w:rsidRPr="088F0520" w:rsidR="25096EC3">
        <w:rPr>
          <w:rFonts w:ascii="Calibri" w:hAnsi="Calibri" w:eastAsia="Calibri" w:cs="Calibri" w:asciiTheme="minorAscii" w:hAnsiTheme="minorAscii" w:eastAsiaTheme="minorAscii" w:cstheme="minorAscii"/>
          <w:i w:val="0"/>
          <w:iCs w:val="0"/>
          <w:noProof w:val="0"/>
          <w:color w:val="auto"/>
          <w:sz w:val="24"/>
          <w:szCs w:val="24"/>
          <w:lang w:val="en-GB"/>
        </w:rPr>
        <w:t>in my opinion is</w:t>
      </w:r>
      <w:r w:rsidRPr="088F0520" w:rsidR="25096EC3">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638E5BE5">
        <w:rPr>
          <w:rFonts w:ascii="Calibri" w:hAnsi="Calibri" w:eastAsia="Calibri" w:cs="Calibri" w:asciiTheme="minorAscii" w:hAnsiTheme="minorAscii" w:eastAsiaTheme="minorAscii" w:cstheme="minorAscii"/>
          <w:i w:val="0"/>
          <w:iCs w:val="0"/>
          <w:noProof w:val="0"/>
          <w:color w:val="auto"/>
          <w:sz w:val="24"/>
          <w:szCs w:val="24"/>
          <w:lang w:val="en-GB"/>
        </w:rPr>
        <w:t>critical</w:t>
      </w:r>
      <w:r w:rsidRPr="088F0520" w:rsidR="25096EC3">
        <w:rPr>
          <w:rFonts w:ascii="Calibri" w:hAnsi="Calibri" w:eastAsia="Calibri" w:cs="Calibri" w:asciiTheme="minorAscii" w:hAnsiTheme="minorAscii" w:eastAsiaTheme="minorAscii" w:cstheme="minorAscii"/>
          <w:i w:val="0"/>
          <w:iCs w:val="0"/>
          <w:noProof w:val="0"/>
          <w:color w:val="auto"/>
          <w:sz w:val="24"/>
          <w:szCs w:val="24"/>
          <w:lang w:val="en-GB"/>
        </w:rPr>
        <w:t xml:space="preserve"> thinking and </w:t>
      </w:r>
      <w:r w:rsidRPr="088F0520" w:rsidR="0EE12464">
        <w:rPr>
          <w:rFonts w:ascii="Calibri" w:hAnsi="Calibri" w:eastAsia="Calibri" w:cs="Calibri" w:asciiTheme="minorAscii" w:hAnsiTheme="minorAscii" w:eastAsiaTheme="minorAscii" w:cstheme="minorAscii"/>
          <w:i w:val="0"/>
          <w:iCs w:val="0"/>
          <w:noProof w:val="0"/>
          <w:color w:val="auto"/>
          <w:sz w:val="24"/>
          <w:szCs w:val="24"/>
          <w:lang w:val="en-GB"/>
        </w:rPr>
        <w:t>influencing</w:t>
      </w:r>
      <w:r w:rsidRPr="088F0520" w:rsidR="25096EC3">
        <w:rPr>
          <w:rFonts w:ascii="Calibri" w:hAnsi="Calibri" w:eastAsia="Calibri" w:cs="Calibri" w:asciiTheme="minorAscii" w:hAnsiTheme="minorAscii" w:eastAsiaTheme="minorAscii" w:cstheme="minorAscii"/>
          <w:i w:val="0"/>
          <w:iCs w:val="0"/>
          <w:noProof w:val="0"/>
          <w:color w:val="auto"/>
          <w:sz w:val="24"/>
          <w:szCs w:val="24"/>
          <w:lang w:val="en-GB"/>
        </w:rPr>
        <w:t xml:space="preserve"> I feel like they are </w:t>
      </w:r>
      <w:r w:rsidRPr="088F0520" w:rsidR="311DA2C4">
        <w:rPr>
          <w:rFonts w:ascii="Calibri" w:hAnsi="Calibri" w:eastAsia="Calibri" w:cs="Calibri" w:asciiTheme="minorAscii" w:hAnsiTheme="minorAscii" w:eastAsiaTheme="minorAscii" w:cstheme="minorAscii"/>
          <w:i w:val="0"/>
          <w:iCs w:val="0"/>
          <w:noProof w:val="0"/>
          <w:color w:val="auto"/>
          <w:sz w:val="24"/>
          <w:szCs w:val="24"/>
          <w:lang w:val="en-GB"/>
        </w:rPr>
        <w:t>immensely powerful</w:t>
      </w:r>
      <w:r w:rsidRPr="088F0520" w:rsidR="25096EC3">
        <w:rPr>
          <w:rFonts w:ascii="Calibri" w:hAnsi="Calibri" w:eastAsia="Calibri" w:cs="Calibri" w:asciiTheme="minorAscii" w:hAnsiTheme="minorAscii" w:eastAsiaTheme="minorAscii" w:cstheme="minorAscii"/>
          <w:i w:val="0"/>
          <w:iCs w:val="0"/>
          <w:noProof w:val="0"/>
          <w:color w:val="auto"/>
          <w:sz w:val="24"/>
          <w:szCs w:val="24"/>
          <w:lang w:val="en-GB"/>
        </w:rPr>
        <w:t xml:space="preserve"> skills and wo</w:t>
      </w:r>
      <w:r w:rsidRPr="088F0520" w:rsidR="07D1D286">
        <w:rPr>
          <w:rFonts w:ascii="Calibri" w:hAnsi="Calibri" w:eastAsia="Calibri" w:cs="Calibri" w:asciiTheme="minorAscii" w:hAnsiTheme="minorAscii" w:eastAsiaTheme="minorAscii" w:cstheme="minorAscii"/>
          <w:i w:val="0"/>
          <w:iCs w:val="0"/>
          <w:noProof w:val="0"/>
          <w:color w:val="auto"/>
          <w:sz w:val="24"/>
          <w:szCs w:val="24"/>
          <w:lang w:val="en-GB"/>
        </w:rPr>
        <w:t xml:space="preserve">uld be able to Takle a worldwide problem like </w:t>
      </w:r>
      <w:r w:rsidRPr="088F0520" w:rsidR="56234A07">
        <w:rPr>
          <w:rFonts w:ascii="Calibri" w:hAnsi="Calibri" w:eastAsia="Calibri" w:cs="Calibri" w:asciiTheme="minorAscii" w:hAnsiTheme="minorAscii" w:eastAsiaTheme="minorAscii" w:cstheme="minorAscii"/>
          <w:i w:val="0"/>
          <w:iCs w:val="0"/>
          <w:noProof w:val="0"/>
          <w:color w:val="auto"/>
          <w:sz w:val="24"/>
          <w:szCs w:val="24"/>
          <w:lang w:val="en-GB"/>
        </w:rPr>
        <w:t>pollution</w:t>
      </w:r>
      <w:r w:rsidRPr="088F0520" w:rsidR="07D1D286">
        <w:rPr>
          <w:rFonts w:ascii="Calibri" w:hAnsi="Calibri" w:eastAsia="Calibri" w:cs="Calibri" w:asciiTheme="minorAscii" w:hAnsiTheme="minorAscii" w:eastAsiaTheme="minorAscii" w:cstheme="minorAscii"/>
          <w:i w:val="0"/>
          <w:iCs w:val="0"/>
          <w:noProof w:val="0"/>
          <w:color w:val="auto"/>
          <w:sz w:val="24"/>
          <w:szCs w:val="24"/>
          <w:lang w:val="en-GB"/>
        </w:rPr>
        <w:t xml:space="preserve"> in the oceans and climate change.</w:t>
      </w:r>
    </w:p>
    <w:p w:rsidR="267CD148" w:rsidP="088F0520" w:rsidRDefault="267CD148" w14:paraId="45D992B7" w14:textId="43F3A217">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r w:rsidRPr="088F0520" w:rsidR="5494AE2A">
        <w:rPr>
          <w:rFonts w:ascii="Calibri" w:hAnsi="Calibri" w:eastAsia="Calibri" w:cs="Calibri" w:asciiTheme="minorAscii" w:hAnsiTheme="minorAscii" w:eastAsiaTheme="minorAscii" w:cstheme="minorAscii"/>
          <w:i w:val="0"/>
          <w:iCs w:val="0"/>
          <w:noProof w:val="0"/>
          <w:color w:val="auto"/>
          <w:sz w:val="24"/>
          <w:szCs w:val="24"/>
          <w:lang w:val="en-GB"/>
        </w:rPr>
        <w:t>(</w:t>
      </w:r>
      <w:r w:rsidRPr="088F0520" w:rsidR="5494AE2A">
        <w:rPr>
          <w:rFonts w:ascii="Calibri" w:hAnsi="Calibri" w:eastAsia="Calibri" w:cs="Calibri" w:asciiTheme="minorAscii" w:hAnsiTheme="minorAscii" w:eastAsiaTheme="minorAscii" w:cstheme="minorAscii"/>
          <w:i w:val="0"/>
          <w:iCs w:val="0"/>
          <w:noProof w:val="0"/>
          <w:color w:val="auto"/>
          <w:sz w:val="24"/>
          <w:szCs w:val="24"/>
          <w:lang w:val="en-GB"/>
        </w:rPr>
        <w:t>Sharma, 2022)</w:t>
      </w:r>
      <w:r w:rsidRPr="088F0520" w:rsidR="502260FF">
        <w:rPr>
          <w:rFonts w:ascii="Calibri" w:hAnsi="Calibri" w:eastAsia="Calibri" w:cs="Calibri" w:asciiTheme="minorAscii" w:hAnsiTheme="minorAscii" w:eastAsiaTheme="minorAscii" w:cstheme="minorAscii"/>
          <w:i w:val="0"/>
          <w:iCs w:val="0"/>
          <w:noProof w:val="0"/>
          <w:color w:val="auto"/>
          <w:sz w:val="24"/>
          <w:szCs w:val="24"/>
          <w:lang w:val="en-GB"/>
        </w:rPr>
        <w:t xml:space="preserve"> defines critical thinking as, the process of questioning, analysing, interpreting, evaluating, and creating an opinion about what you read, hear, say, or write is known as critical thinking. </w:t>
      </w:r>
      <w:r w:rsidRPr="088F0520" w:rsidR="529F5C48">
        <w:rPr>
          <w:rFonts w:ascii="Calibri" w:hAnsi="Calibri" w:eastAsia="Calibri" w:cs="Calibri" w:asciiTheme="minorAscii" w:hAnsiTheme="minorAscii" w:eastAsiaTheme="minorAscii" w:cstheme="minorAscii"/>
          <w:i w:val="0"/>
          <w:iCs w:val="0"/>
          <w:noProof w:val="0"/>
          <w:color w:val="auto"/>
          <w:sz w:val="24"/>
          <w:szCs w:val="24"/>
          <w:lang w:val="en-GB"/>
        </w:rPr>
        <w:t>She says t</w:t>
      </w:r>
      <w:r w:rsidRPr="088F0520" w:rsidR="502260FF">
        <w:rPr>
          <w:rFonts w:ascii="Calibri" w:hAnsi="Calibri" w:eastAsia="Calibri" w:cs="Calibri" w:asciiTheme="minorAscii" w:hAnsiTheme="minorAscii" w:eastAsiaTheme="minorAscii" w:cstheme="minorAscii"/>
          <w:i w:val="0"/>
          <w:iCs w:val="0"/>
          <w:noProof w:val="0"/>
          <w:color w:val="auto"/>
          <w:sz w:val="24"/>
          <w:szCs w:val="24"/>
          <w:lang w:val="en-GB"/>
        </w:rPr>
        <w:t xml:space="preserve">he word 'critical' refers to the ability to judge or discriminate. </w:t>
      </w:r>
      <w:r w:rsidRPr="088F0520" w:rsidR="07A84EBC">
        <w:rPr>
          <w:rFonts w:ascii="Calibri" w:hAnsi="Calibri" w:eastAsia="Calibri" w:cs="Calibri" w:asciiTheme="minorAscii" w:hAnsiTheme="minorAscii" w:eastAsiaTheme="minorAscii" w:cstheme="minorAscii"/>
          <w:i w:val="0"/>
          <w:iCs w:val="0"/>
          <w:noProof w:val="0"/>
          <w:color w:val="auto"/>
          <w:sz w:val="24"/>
          <w:szCs w:val="24"/>
          <w:lang w:val="en-GB"/>
        </w:rPr>
        <w:t>She also claims c</w:t>
      </w:r>
      <w:r w:rsidRPr="088F0520" w:rsidR="502260FF">
        <w:rPr>
          <w:rFonts w:ascii="Calibri" w:hAnsi="Calibri" w:eastAsia="Calibri" w:cs="Calibri" w:asciiTheme="minorAscii" w:hAnsiTheme="minorAscii" w:eastAsiaTheme="minorAscii" w:cstheme="minorAscii"/>
          <w:i w:val="0"/>
          <w:iCs w:val="0"/>
          <w:noProof w:val="0"/>
          <w:color w:val="auto"/>
          <w:sz w:val="24"/>
          <w:szCs w:val="24"/>
          <w:lang w:val="en-GB"/>
        </w:rPr>
        <w:t xml:space="preserve">ritical thinking is all about making trustworthy conclusions based on </w:t>
      </w:r>
      <w:r w:rsidRPr="088F0520" w:rsidR="33CB369F">
        <w:rPr>
          <w:rFonts w:ascii="Calibri" w:hAnsi="Calibri" w:eastAsia="Calibri" w:cs="Calibri" w:asciiTheme="minorAscii" w:hAnsiTheme="minorAscii" w:eastAsiaTheme="minorAscii" w:cstheme="minorAscii"/>
          <w:i w:val="0"/>
          <w:iCs w:val="0"/>
          <w:noProof w:val="0"/>
          <w:color w:val="auto"/>
          <w:sz w:val="24"/>
          <w:szCs w:val="24"/>
          <w:lang w:val="en-GB"/>
        </w:rPr>
        <w:t>information</w:t>
      </w:r>
      <w:r w:rsidRPr="088F0520" w:rsidR="502260FF">
        <w:rPr>
          <w:rFonts w:ascii="Calibri" w:hAnsi="Calibri" w:eastAsia="Calibri" w:cs="Calibri" w:asciiTheme="minorAscii" w:hAnsiTheme="minorAscii" w:eastAsiaTheme="minorAscii" w:cstheme="minorAscii"/>
          <w:i w:val="0"/>
          <w:iCs w:val="0"/>
          <w:noProof w:val="0"/>
          <w:color w:val="auto"/>
          <w:sz w:val="24"/>
          <w:szCs w:val="24"/>
          <w:lang w:val="en-GB"/>
        </w:rPr>
        <w:t>.</w:t>
      </w:r>
      <w:r w:rsidRPr="088F0520" w:rsidR="1C6B2144">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1C6B2144">
        <w:rPr>
          <w:rFonts w:ascii="Calibri" w:hAnsi="Calibri" w:eastAsia="Calibri" w:cs="Calibri" w:asciiTheme="minorAscii" w:hAnsiTheme="minorAscii" w:eastAsiaTheme="minorAscii" w:cstheme="minorAscii"/>
          <w:i w:val="0"/>
          <w:iCs w:val="0"/>
          <w:noProof w:val="0"/>
          <w:color w:val="auto"/>
          <w:sz w:val="24"/>
          <w:szCs w:val="24"/>
          <w:lang w:val="en-GB"/>
        </w:rPr>
        <w:t xml:space="preserve">(Sharma, 2022) proclaims that critical thinking is essential in every field where the purpose is to objectively infer facts without bias, assess the context, solve creative problems, and </w:t>
      </w:r>
      <w:r w:rsidRPr="088F0520" w:rsidR="1C6B2144">
        <w:rPr>
          <w:rFonts w:ascii="Calibri" w:hAnsi="Calibri" w:eastAsia="Calibri" w:cs="Calibri" w:asciiTheme="minorAscii" w:hAnsiTheme="minorAscii" w:eastAsiaTheme="minorAscii" w:cstheme="minorAscii"/>
          <w:i w:val="0"/>
          <w:iCs w:val="0"/>
          <w:noProof w:val="0"/>
          <w:color w:val="auto"/>
          <w:sz w:val="24"/>
          <w:szCs w:val="24"/>
          <w:lang w:val="en-GB"/>
        </w:rPr>
        <w:t>come up with</w:t>
      </w:r>
      <w:r w:rsidRPr="088F0520" w:rsidR="1C6B2144">
        <w:rPr>
          <w:rFonts w:ascii="Calibri" w:hAnsi="Calibri" w:eastAsia="Calibri" w:cs="Calibri" w:asciiTheme="minorAscii" w:hAnsiTheme="minorAscii" w:eastAsiaTheme="minorAscii" w:cstheme="minorAscii"/>
          <w:i w:val="0"/>
          <w:iCs w:val="0"/>
          <w:noProof w:val="0"/>
          <w:color w:val="auto"/>
          <w:sz w:val="24"/>
          <w:szCs w:val="24"/>
          <w:lang w:val="en-GB"/>
        </w:rPr>
        <w:t xml:space="preserve"> effective solutions.</w:t>
      </w:r>
    </w:p>
    <w:p w:rsidR="26378D3A" w:rsidP="088F0520" w:rsidRDefault="26378D3A" w14:paraId="2E941C4D" w14:textId="482CA216">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r w:rsidRPr="088F0520" w:rsidR="51A7F365">
        <w:rPr>
          <w:rFonts w:ascii="Calibri" w:hAnsi="Calibri" w:eastAsia="Calibri" w:cs="Calibri" w:asciiTheme="minorAscii" w:hAnsiTheme="minorAscii" w:eastAsiaTheme="minorAscii" w:cstheme="minorAscii"/>
          <w:i w:val="0"/>
          <w:iCs w:val="0"/>
          <w:noProof w:val="0"/>
          <w:color w:val="auto"/>
          <w:sz w:val="24"/>
          <w:szCs w:val="24"/>
          <w:lang w:val="en-GB"/>
        </w:rPr>
        <w:t xml:space="preserve">One way we could </w:t>
      </w:r>
      <w:r w:rsidRPr="088F0520" w:rsidR="373D9B89">
        <w:rPr>
          <w:rFonts w:ascii="Calibri" w:hAnsi="Calibri" w:eastAsia="Calibri" w:cs="Calibri" w:asciiTheme="minorAscii" w:hAnsiTheme="minorAscii" w:eastAsiaTheme="minorAscii" w:cstheme="minorAscii"/>
          <w:i w:val="0"/>
          <w:iCs w:val="0"/>
          <w:noProof w:val="0"/>
          <w:color w:val="auto"/>
          <w:sz w:val="24"/>
          <w:szCs w:val="24"/>
          <w:lang w:val="en-GB"/>
        </w:rPr>
        <w:t>tackle</w:t>
      </w:r>
      <w:r w:rsidRPr="088F0520" w:rsidR="51A7F365">
        <w:rPr>
          <w:rFonts w:ascii="Calibri" w:hAnsi="Calibri" w:eastAsia="Calibri" w:cs="Calibri" w:asciiTheme="minorAscii" w:hAnsiTheme="minorAscii" w:eastAsiaTheme="minorAscii" w:cstheme="minorAscii"/>
          <w:i w:val="0"/>
          <w:iCs w:val="0"/>
          <w:noProof w:val="0"/>
          <w:color w:val="auto"/>
          <w:sz w:val="24"/>
          <w:szCs w:val="24"/>
          <w:lang w:val="en-GB"/>
        </w:rPr>
        <w:t xml:space="preserve"> this problem is by beach clean ups </w:t>
      </w:r>
      <w:r w:rsidRPr="088F0520" w:rsidR="5675E317">
        <w:rPr>
          <w:rFonts w:ascii="Calibri" w:hAnsi="Calibri" w:eastAsia="Calibri" w:cs="Calibri" w:asciiTheme="minorAscii" w:hAnsiTheme="minorAscii" w:eastAsiaTheme="minorAscii" w:cstheme="minorAscii"/>
          <w:i w:val="0"/>
          <w:iCs w:val="0"/>
          <w:noProof w:val="0"/>
          <w:color w:val="auto"/>
          <w:sz w:val="24"/>
          <w:szCs w:val="24"/>
          <w:lang w:val="en-GB"/>
        </w:rPr>
        <w:t xml:space="preserve">personally </w:t>
      </w:r>
      <w:r w:rsidRPr="088F0520" w:rsidR="4B1CB092">
        <w:rPr>
          <w:rFonts w:ascii="Calibri" w:hAnsi="Calibri" w:eastAsia="Calibri" w:cs="Calibri" w:asciiTheme="minorAscii" w:hAnsiTheme="minorAscii" w:eastAsiaTheme="minorAscii" w:cstheme="minorAscii"/>
          <w:i w:val="0"/>
          <w:iCs w:val="0"/>
          <w:noProof w:val="0"/>
          <w:color w:val="auto"/>
          <w:sz w:val="24"/>
          <w:szCs w:val="24"/>
          <w:lang w:val="en-GB"/>
        </w:rPr>
        <w:t>I t</w:t>
      </w:r>
      <w:r w:rsidRPr="088F0520" w:rsidR="5675E317">
        <w:rPr>
          <w:rFonts w:ascii="Calibri" w:hAnsi="Calibri" w:eastAsia="Calibri" w:cs="Calibri" w:asciiTheme="minorAscii" w:hAnsiTheme="minorAscii" w:eastAsiaTheme="minorAscii" w:cstheme="minorAscii"/>
          <w:i w:val="0"/>
          <w:iCs w:val="0"/>
          <w:noProof w:val="0"/>
          <w:color w:val="auto"/>
          <w:sz w:val="24"/>
          <w:szCs w:val="24"/>
          <w:lang w:val="en-GB"/>
        </w:rPr>
        <w:t>hink critical thinking</w:t>
      </w:r>
      <w:r w:rsidRPr="088F0520" w:rsidR="5675E317">
        <w:rPr>
          <w:rFonts w:ascii="Calibri" w:hAnsi="Calibri" w:eastAsia="Calibri" w:cs="Calibri" w:asciiTheme="minorAscii" w:hAnsiTheme="minorAscii" w:eastAsiaTheme="minorAscii" w:cstheme="minorAscii"/>
          <w:i w:val="0"/>
          <w:iCs w:val="0"/>
          <w:noProof w:val="0"/>
          <w:color w:val="auto"/>
          <w:sz w:val="24"/>
          <w:szCs w:val="24"/>
          <w:lang w:val="en-GB"/>
        </w:rPr>
        <w:t xml:space="preserve"> is an important skill to have </w:t>
      </w:r>
      <w:r w:rsidRPr="088F0520" w:rsidR="45F51DE8">
        <w:rPr>
          <w:rFonts w:ascii="Calibri" w:hAnsi="Calibri" w:eastAsia="Calibri" w:cs="Calibri" w:asciiTheme="minorAscii" w:hAnsiTheme="minorAscii" w:eastAsiaTheme="minorAscii" w:cstheme="minorAscii"/>
          <w:i w:val="0"/>
          <w:iCs w:val="0"/>
          <w:noProof w:val="0"/>
          <w:color w:val="auto"/>
          <w:sz w:val="24"/>
          <w:szCs w:val="24"/>
          <w:lang w:val="en-GB"/>
        </w:rPr>
        <w:t>to do</w:t>
      </w:r>
      <w:r w:rsidRPr="088F0520" w:rsidR="41F48367">
        <w:rPr>
          <w:rFonts w:ascii="Calibri" w:hAnsi="Calibri" w:eastAsia="Calibri" w:cs="Calibri" w:asciiTheme="minorAscii" w:hAnsiTheme="minorAscii" w:eastAsiaTheme="minorAscii" w:cstheme="minorAscii"/>
          <w:i w:val="0"/>
          <w:iCs w:val="0"/>
          <w:noProof w:val="0"/>
          <w:color w:val="auto"/>
          <w:sz w:val="24"/>
          <w:szCs w:val="24"/>
          <w:lang w:val="en-GB"/>
        </w:rPr>
        <w:t xml:space="preserve"> this. </w:t>
      </w:r>
      <w:r w:rsidRPr="088F0520" w:rsidR="05E2B549">
        <w:rPr>
          <w:rFonts w:ascii="Calibri" w:hAnsi="Calibri" w:eastAsia="Calibri" w:cs="Calibri" w:asciiTheme="minorAscii" w:hAnsiTheme="minorAscii" w:eastAsiaTheme="minorAscii" w:cstheme="minorAscii"/>
          <w:i w:val="0"/>
          <w:iCs w:val="0"/>
          <w:noProof w:val="0"/>
          <w:color w:val="auto"/>
          <w:sz w:val="24"/>
          <w:szCs w:val="24"/>
          <w:lang w:val="en-GB"/>
        </w:rPr>
        <w:t>An</w:t>
      </w:r>
      <w:r w:rsidRPr="088F0520" w:rsidR="41F48367">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36C29B11">
        <w:rPr>
          <w:rFonts w:ascii="Calibri" w:hAnsi="Calibri" w:eastAsia="Calibri" w:cs="Calibri" w:asciiTheme="minorAscii" w:hAnsiTheme="minorAscii" w:eastAsiaTheme="minorAscii" w:cstheme="minorAscii"/>
          <w:i w:val="0"/>
          <w:iCs w:val="0"/>
          <w:noProof w:val="0"/>
          <w:color w:val="auto"/>
          <w:sz w:val="24"/>
          <w:szCs w:val="24"/>
          <w:lang w:val="en-GB"/>
        </w:rPr>
        <w:t xml:space="preserve">important skill you will need is </w:t>
      </w:r>
      <w:r w:rsidRPr="088F0520" w:rsidR="4FF4EBEB">
        <w:rPr>
          <w:rFonts w:ascii="Calibri" w:hAnsi="Calibri" w:eastAsia="Calibri" w:cs="Calibri" w:asciiTheme="minorAscii" w:hAnsiTheme="minorAscii" w:eastAsiaTheme="minorAscii" w:cstheme="minorAscii"/>
          <w:i w:val="0"/>
          <w:iCs w:val="0"/>
          <w:noProof w:val="0"/>
          <w:color w:val="auto"/>
          <w:sz w:val="24"/>
          <w:szCs w:val="24"/>
          <w:lang w:val="en-GB"/>
        </w:rPr>
        <w:t>teamwork</w:t>
      </w:r>
      <w:r w:rsidRPr="088F0520" w:rsidR="2481A634">
        <w:rPr>
          <w:rFonts w:ascii="Calibri" w:hAnsi="Calibri" w:eastAsia="Calibri" w:cs="Calibri" w:asciiTheme="minorAscii" w:hAnsiTheme="minorAscii" w:eastAsiaTheme="minorAscii" w:cstheme="minorAscii"/>
          <w:i w:val="0"/>
          <w:iCs w:val="0"/>
          <w:noProof w:val="0"/>
          <w:color w:val="auto"/>
          <w:sz w:val="24"/>
          <w:szCs w:val="24"/>
          <w:lang w:val="en-GB"/>
        </w:rPr>
        <w:t xml:space="preserve">, for the team to be </w:t>
      </w:r>
      <w:r w:rsidRPr="088F0520" w:rsidR="00AF347A">
        <w:rPr>
          <w:rFonts w:ascii="Calibri" w:hAnsi="Calibri" w:eastAsia="Calibri" w:cs="Calibri" w:asciiTheme="minorAscii" w:hAnsiTheme="minorAscii" w:eastAsiaTheme="minorAscii" w:cstheme="minorAscii"/>
          <w:i w:val="0"/>
          <w:iCs w:val="0"/>
          <w:noProof w:val="0"/>
          <w:color w:val="auto"/>
          <w:sz w:val="24"/>
          <w:szCs w:val="24"/>
          <w:lang w:val="en-GB"/>
        </w:rPr>
        <w:t>successful</w:t>
      </w:r>
      <w:r w:rsidRPr="088F0520" w:rsidR="2481A634">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2481A634">
        <w:rPr>
          <w:rFonts w:ascii="Calibri" w:hAnsi="Calibri" w:eastAsia="Calibri" w:cs="Calibri" w:asciiTheme="minorAscii" w:hAnsiTheme="minorAscii" w:eastAsiaTheme="minorAscii" w:cstheme="minorAscii"/>
          <w:i w:val="0"/>
          <w:iCs w:val="0"/>
          <w:noProof w:val="0"/>
          <w:color w:val="auto"/>
          <w:sz w:val="24"/>
          <w:szCs w:val="24"/>
          <w:lang w:val="en-GB"/>
        </w:rPr>
        <w:t>I think critical thinking</w:t>
      </w:r>
      <w:r w:rsidRPr="088F0520" w:rsidR="2481A634">
        <w:rPr>
          <w:rFonts w:ascii="Calibri" w:hAnsi="Calibri" w:eastAsia="Calibri" w:cs="Calibri" w:asciiTheme="minorAscii" w:hAnsiTheme="minorAscii" w:eastAsiaTheme="minorAscii" w:cstheme="minorAscii"/>
          <w:i w:val="0"/>
          <w:iCs w:val="0"/>
          <w:noProof w:val="0"/>
          <w:color w:val="auto"/>
          <w:sz w:val="24"/>
          <w:szCs w:val="24"/>
          <w:lang w:val="en-GB"/>
        </w:rPr>
        <w:t xml:space="preserve"> is important</w:t>
      </w:r>
      <w:r w:rsidRPr="088F0520" w:rsidR="24E125F4">
        <w:rPr>
          <w:rFonts w:ascii="Calibri" w:hAnsi="Calibri" w:eastAsia="Calibri" w:cs="Calibri" w:asciiTheme="minorAscii" w:hAnsiTheme="minorAscii" w:eastAsiaTheme="minorAscii" w:cstheme="minorAscii"/>
          <w:i w:val="0"/>
          <w:iCs w:val="0"/>
          <w:noProof w:val="0"/>
          <w:color w:val="auto"/>
          <w:sz w:val="24"/>
          <w:szCs w:val="24"/>
          <w:lang w:val="en-GB"/>
        </w:rPr>
        <w:t>.</w:t>
      </w:r>
      <w:r w:rsidRPr="088F0520" w:rsidR="41F48367">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5675E317">
        <w:rPr>
          <w:rFonts w:ascii="Calibri" w:hAnsi="Calibri" w:eastAsia="Calibri" w:cs="Calibri" w:asciiTheme="minorAscii" w:hAnsiTheme="minorAscii" w:eastAsiaTheme="minorAscii" w:cstheme="minorAscii"/>
          <w:i w:val="0"/>
          <w:iCs w:val="0"/>
          <w:noProof w:val="0"/>
          <w:color w:val="auto"/>
          <w:sz w:val="24"/>
          <w:szCs w:val="24"/>
          <w:lang w:val="en-GB"/>
        </w:rPr>
        <w:t>(Deakin University, 2020)</w:t>
      </w:r>
      <w:r w:rsidRPr="088F0520" w:rsidR="034BB973">
        <w:rPr>
          <w:rFonts w:ascii="Calibri" w:hAnsi="Calibri" w:eastAsia="Calibri" w:cs="Calibri" w:asciiTheme="minorAscii" w:hAnsiTheme="minorAscii" w:eastAsiaTheme="minorAscii" w:cstheme="minorAscii"/>
          <w:i w:val="0"/>
          <w:iCs w:val="0"/>
          <w:noProof w:val="0"/>
          <w:color w:val="auto"/>
          <w:sz w:val="24"/>
          <w:szCs w:val="24"/>
          <w:lang w:val="en-GB"/>
        </w:rPr>
        <w:t xml:space="preserve"> proclaims that getting your team to interrogate one another is good because doing so helps you think critically</w:t>
      </w:r>
      <w:r w:rsidRPr="088F0520" w:rsidR="071E9EAE">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071E9EAE">
        <w:rPr>
          <w:rFonts w:ascii="Calibri" w:hAnsi="Calibri" w:eastAsia="Calibri" w:cs="Calibri" w:asciiTheme="minorAscii" w:hAnsiTheme="minorAscii" w:eastAsiaTheme="minorAscii" w:cstheme="minorAscii"/>
          <w:i w:val="0"/>
          <w:iCs w:val="0"/>
          <w:noProof w:val="0"/>
          <w:color w:val="auto"/>
          <w:sz w:val="24"/>
          <w:szCs w:val="24"/>
          <w:lang w:val="en-GB"/>
        </w:rPr>
        <w:t xml:space="preserve">Another way </w:t>
      </w:r>
      <w:r w:rsidRPr="088F0520" w:rsidR="4412AAE2">
        <w:rPr>
          <w:rFonts w:ascii="Calibri" w:hAnsi="Calibri" w:eastAsia="Calibri" w:cs="Calibri" w:asciiTheme="minorAscii" w:hAnsiTheme="minorAscii" w:eastAsiaTheme="minorAscii" w:cstheme="minorAscii"/>
          <w:i w:val="0"/>
          <w:iCs w:val="0"/>
          <w:noProof w:val="0"/>
          <w:color w:val="auto"/>
          <w:sz w:val="24"/>
          <w:szCs w:val="24"/>
          <w:lang w:val="en-GB"/>
        </w:rPr>
        <w:t xml:space="preserve">we foe the team to work together </w:t>
      </w:r>
      <w:r w:rsidRPr="088F0520" w:rsidR="3B2A3D92">
        <w:rPr>
          <w:rFonts w:ascii="Calibri" w:hAnsi="Calibri" w:eastAsia="Calibri" w:cs="Calibri" w:asciiTheme="minorAscii" w:hAnsiTheme="minorAscii" w:eastAsiaTheme="minorAscii" w:cstheme="minorAscii"/>
          <w:i w:val="0"/>
          <w:iCs w:val="0"/>
          <w:noProof w:val="0"/>
          <w:color w:val="auto"/>
          <w:sz w:val="24"/>
          <w:szCs w:val="24"/>
          <w:lang w:val="en-GB"/>
        </w:rPr>
        <w:t>to</w:t>
      </w:r>
      <w:r w:rsidRPr="088F0520" w:rsidR="4412AAE2">
        <w:rPr>
          <w:rFonts w:ascii="Calibri" w:hAnsi="Calibri" w:eastAsia="Calibri" w:cs="Calibri" w:asciiTheme="minorAscii" w:hAnsiTheme="minorAscii" w:eastAsiaTheme="minorAscii" w:cstheme="minorAscii"/>
          <w:i w:val="0"/>
          <w:iCs w:val="0"/>
          <w:noProof w:val="0"/>
          <w:color w:val="auto"/>
          <w:sz w:val="24"/>
          <w:szCs w:val="24"/>
          <w:lang w:val="en-GB"/>
        </w:rPr>
        <w:t xml:space="preserve"> do a beach </w:t>
      </w:r>
      <w:r w:rsidRPr="088F0520" w:rsidR="37CFFDEF">
        <w:rPr>
          <w:rFonts w:ascii="Calibri" w:hAnsi="Calibri" w:eastAsia="Calibri" w:cs="Calibri" w:asciiTheme="minorAscii" w:hAnsiTheme="minorAscii" w:eastAsiaTheme="minorAscii" w:cstheme="minorAscii"/>
          <w:i w:val="0"/>
          <w:iCs w:val="0"/>
          <w:noProof w:val="0"/>
          <w:color w:val="auto"/>
          <w:sz w:val="24"/>
          <w:szCs w:val="24"/>
          <w:lang w:val="en-GB"/>
        </w:rPr>
        <w:t>clean-up</w:t>
      </w:r>
      <w:r w:rsidRPr="088F0520" w:rsidR="4412AAE2">
        <w:rPr>
          <w:rFonts w:ascii="Calibri" w:hAnsi="Calibri" w:eastAsia="Calibri" w:cs="Calibri" w:asciiTheme="minorAscii" w:hAnsiTheme="minorAscii" w:eastAsiaTheme="minorAscii" w:cstheme="minorAscii"/>
          <w:i w:val="0"/>
          <w:iCs w:val="0"/>
          <w:noProof w:val="0"/>
          <w:color w:val="auto"/>
          <w:sz w:val="24"/>
          <w:szCs w:val="24"/>
          <w:lang w:val="en-GB"/>
        </w:rPr>
        <w:t xml:space="preserve"> is by ac</w:t>
      </w:r>
      <w:r w:rsidRPr="088F0520" w:rsidR="726D1C7C">
        <w:rPr>
          <w:rFonts w:ascii="Calibri" w:hAnsi="Calibri" w:eastAsia="Calibri" w:cs="Calibri" w:asciiTheme="minorAscii" w:hAnsiTheme="minorAscii" w:eastAsiaTheme="minorAscii" w:cstheme="minorAscii"/>
          <w:i w:val="0"/>
          <w:iCs w:val="0"/>
          <w:noProof w:val="0"/>
          <w:color w:val="auto"/>
          <w:sz w:val="24"/>
          <w:szCs w:val="24"/>
          <w:lang w:val="en-GB"/>
        </w:rPr>
        <w:t xml:space="preserve">tive </w:t>
      </w:r>
      <w:r w:rsidRPr="088F0520" w:rsidR="6DE04C41">
        <w:rPr>
          <w:rFonts w:ascii="Calibri" w:hAnsi="Calibri" w:eastAsia="Calibri" w:cs="Calibri" w:asciiTheme="minorAscii" w:hAnsiTheme="minorAscii" w:eastAsiaTheme="minorAscii" w:cstheme="minorAscii"/>
          <w:i w:val="0"/>
          <w:iCs w:val="0"/>
          <w:noProof w:val="0"/>
          <w:color w:val="auto"/>
          <w:sz w:val="24"/>
          <w:szCs w:val="24"/>
          <w:lang w:val="en-GB"/>
        </w:rPr>
        <w:t>listening, (</w:t>
      </w:r>
      <w:r w:rsidRPr="088F0520" w:rsidR="071E9EAE">
        <w:rPr>
          <w:rFonts w:ascii="Calibri" w:hAnsi="Calibri" w:eastAsia="Calibri" w:cs="Calibri" w:asciiTheme="minorAscii" w:hAnsiTheme="minorAscii" w:eastAsiaTheme="minorAscii" w:cstheme="minorAscii"/>
          <w:i w:val="0"/>
          <w:iCs w:val="0"/>
          <w:noProof w:val="0"/>
          <w:color w:val="auto"/>
          <w:sz w:val="24"/>
          <w:szCs w:val="24"/>
          <w:lang w:val="en-GB"/>
        </w:rPr>
        <w:t>Deakin University, 2020)</w:t>
      </w:r>
      <w:r w:rsidRPr="088F0520" w:rsidR="5DC88FEA">
        <w:rPr>
          <w:rFonts w:ascii="Calibri" w:hAnsi="Calibri" w:eastAsia="Calibri" w:cs="Calibri" w:asciiTheme="minorAscii" w:hAnsiTheme="minorAscii" w:eastAsiaTheme="minorAscii" w:cstheme="minorAscii"/>
          <w:i w:val="0"/>
          <w:iCs w:val="0"/>
          <w:noProof w:val="0"/>
          <w:color w:val="auto"/>
          <w:sz w:val="24"/>
          <w:szCs w:val="24"/>
          <w:lang w:val="en-GB"/>
        </w:rPr>
        <w:t xml:space="preserve"> suggests </w:t>
      </w:r>
      <w:r w:rsidRPr="088F0520" w:rsidR="0756FC8C">
        <w:rPr>
          <w:rFonts w:ascii="Calibri" w:hAnsi="Calibri" w:eastAsia="Calibri" w:cs="Calibri" w:asciiTheme="minorAscii" w:hAnsiTheme="minorAscii" w:eastAsiaTheme="minorAscii" w:cstheme="minorAscii"/>
          <w:i w:val="0"/>
          <w:iCs w:val="0"/>
          <w:noProof w:val="0"/>
          <w:color w:val="auto"/>
          <w:sz w:val="24"/>
          <w:szCs w:val="24"/>
          <w:lang w:val="en-GB"/>
        </w:rPr>
        <w:t xml:space="preserve">by active listening, </w:t>
      </w:r>
      <w:r w:rsidRPr="088F0520" w:rsidR="4A2CEEDC">
        <w:rPr>
          <w:rFonts w:ascii="Calibri" w:hAnsi="Calibri" w:eastAsia="Calibri" w:cs="Calibri" w:asciiTheme="minorAscii" w:hAnsiTheme="minorAscii" w:eastAsiaTheme="minorAscii" w:cstheme="minorAscii"/>
          <w:i w:val="0"/>
          <w:iCs w:val="0"/>
          <w:noProof w:val="0"/>
          <w:color w:val="auto"/>
          <w:sz w:val="24"/>
          <w:szCs w:val="24"/>
          <w:lang w:val="en-GB"/>
        </w:rPr>
        <w:t>your</w:t>
      </w:r>
      <w:r w:rsidRPr="088F0520" w:rsidR="1BFA9616">
        <w:rPr>
          <w:rFonts w:ascii="Calibri" w:hAnsi="Calibri" w:eastAsia="Calibri" w:cs="Calibri" w:asciiTheme="minorAscii" w:hAnsiTheme="minorAscii" w:eastAsiaTheme="minorAscii" w:cstheme="minorAscii"/>
          <w:i w:val="0"/>
          <w:iCs w:val="0"/>
          <w:noProof w:val="0"/>
          <w:color w:val="auto"/>
          <w:sz w:val="24"/>
          <w:szCs w:val="24"/>
          <w:lang w:val="en-GB"/>
        </w:rPr>
        <w:t xml:space="preserve"> team should pay close attention to the opinions, justifications, and criticisms of others. You can develop empathy by listening, and you can analyse someone else's perspective after hearing it. Because the conversation continues until you can repeat what the other person is </w:t>
      </w:r>
      <w:r w:rsidRPr="088F0520" w:rsidR="1B89822B">
        <w:rPr>
          <w:rFonts w:ascii="Calibri" w:hAnsi="Calibri" w:eastAsia="Calibri" w:cs="Calibri" w:asciiTheme="minorAscii" w:hAnsiTheme="minorAscii" w:eastAsiaTheme="minorAscii" w:cstheme="minorAscii"/>
          <w:i w:val="0"/>
          <w:iCs w:val="0"/>
          <w:noProof w:val="0"/>
          <w:color w:val="auto"/>
          <w:sz w:val="24"/>
          <w:szCs w:val="24"/>
          <w:lang w:val="en-GB"/>
        </w:rPr>
        <w:t>trying</w:t>
      </w:r>
      <w:r w:rsidRPr="088F0520" w:rsidR="1BFA9616">
        <w:rPr>
          <w:rFonts w:ascii="Calibri" w:hAnsi="Calibri" w:eastAsia="Calibri" w:cs="Calibri" w:asciiTheme="minorAscii" w:hAnsiTheme="minorAscii" w:eastAsiaTheme="minorAscii" w:cstheme="minorAscii"/>
          <w:i w:val="0"/>
          <w:iCs w:val="0"/>
          <w:noProof w:val="0"/>
          <w:color w:val="auto"/>
          <w:sz w:val="24"/>
          <w:szCs w:val="24"/>
          <w:lang w:val="en-GB"/>
        </w:rPr>
        <w:t xml:space="preserve"> to say, employing active listening techniques will help you fully get what they are trying to express.</w:t>
      </w:r>
    </w:p>
    <w:p w:rsidR="2E4616F4" w:rsidP="088F0520" w:rsidRDefault="2E4616F4" w14:paraId="1DE14ABA" w14:textId="35AC17F2">
      <w:pPr>
        <w:pStyle w:val="Normal"/>
        <w:rPr>
          <w:rFonts w:ascii="Calibri" w:hAnsi="Calibri" w:eastAsia="Calibri" w:cs="Calibri" w:asciiTheme="minorAscii" w:hAnsiTheme="minorAscii" w:eastAsiaTheme="minorAscii" w:cstheme="minorAscii"/>
          <w:i w:val="0"/>
          <w:iCs w:val="0"/>
          <w:noProof w:val="0"/>
          <w:color w:val="auto"/>
          <w:sz w:val="24"/>
          <w:szCs w:val="24"/>
          <w:u w:val="none"/>
          <w:lang w:val="en-GB"/>
        </w:rPr>
      </w:pPr>
      <w:r w:rsidRPr="088F0520" w:rsidR="2332CBF3">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(Mcbrown, 2018) claims </w:t>
      </w:r>
      <w:r w:rsidRPr="088F0520" w:rsidR="2D7E8815">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Influencing skills are vital in today's job. </w:t>
      </w:r>
      <w:r w:rsidRPr="088F0520" w:rsidR="03ABA9EA">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She </w:t>
      </w:r>
      <w:r w:rsidRPr="088F0520" w:rsidR="68BD8B8A">
        <w:rPr>
          <w:rFonts w:ascii="Calibri" w:hAnsi="Calibri" w:eastAsia="Calibri" w:cs="Calibri" w:asciiTheme="minorAscii" w:hAnsiTheme="minorAscii" w:eastAsiaTheme="minorAscii" w:cstheme="minorAscii"/>
          <w:i w:val="0"/>
          <w:iCs w:val="0"/>
          <w:noProof w:val="0"/>
          <w:color w:val="auto"/>
          <w:sz w:val="24"/>
          <w:szCs w:val="24"/>
          <w:u w:val="none"/>
          <w:lang w:val="en-GB"/>
        </w:rPr>
        <w:t>says</w:t>
      </w:r>
      <w:r w:rsidRPr="088F0520" w:rsidR="03ABA9EA">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 that s</w:t>
      </w:r>
      <w:r w:rsidRPr="088F0520" w:rsidR="2D7E8815">
        <w:rPr>
          <w:rFonts w:ascii="Calibri" w:hAnsi="Calibri" w:eastAsia="Calibri" w:cs="Calibri" w:asciiTheme="minorAscii" w:hAnsiTheme="minorAscii" w:eastAsiaTheme="minorAscii" w:cstheme="minorAscii"/>
          <w:i w:val="0"/>
          <w:iCs w:val="0"/>
          <w:noProof w:val="0"/>
          <w:color w:val="auto"/>
          <w:sz w:val="24"/>
          <w:szCs w:val="24"/>
          <w:u w:val="none"/>
          <w:lang w:val="en-GB"/>
        </w:rPr>
        <w:t>uccess and outcomes can only be obtained through, with, and from others. Being able to influence without official authority is a necessary ability, and we cannot do so without confidence, clarity of purpose, and the communication abilities to completely express ourselves.</w:t>
      </w:r>
      <w:r w:rsidRPr="088F0520" w:rsidR="33BAAC92">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 Being able to persuade others to alter their behaviour, attitudes, beliefs, and ways is what it means to have influencing talents</w:t>
      </w:r>
      <w:r w:rsidRPr="088F0520" w:rsidR="1C8E9B66">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 </w:t>
      </w:r>
      <w:r w:rsidRPr="088F0520" w:rsidR="33BAAC92">
        <w:rPr>
          <w:rFonts w:ascii="Calibri" w:hAnsi="Calibri" w:eastAsia="Calibri" w:cs="Calibri" w:asciiTheme="minorAscii" w:hAnsiTheme="minorAscii" w:eastAsiaTheme="minorAscii" w:cstheme="minorAscii"/>
          <w:i w:val="0"/>
          <w:iCs w:val="0"/>
          <w:noProof w:val="0"/>
          <w:color w:val="auto"/>
          <w:sz w:val="24"/>
          <w:szCs w:val="24"/>
          <w:u w:val="none"/>
          <w:lang w:val="en-GB"/>
        </w:rPr>
        <w:t xml:space="preserve">(Mcbrown, 2018) </w:t>
      </w:r>
    </w:p>
    <w:p w:rsidR="2C9F4D07" w:rsidP="088F0520" w:rsidRDefault="2C9F4D07" w14:paraId="530361B2" w14:textId="5C3A2649">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r w:rsidRPr="088F0520" w:rsidR="48780DA3">
        <w:rPr>
          <w:rFonts w:ascii="Calibri" w:hAnsi="Calibri" w:eastAsia="Calibri" w:cs="Calibri" w:asciiTheme="minorAscii" w:hAnsiTheme="minorAscii" w:eastAsiaTheme="minorAscii" w:cstheme="minorAscii"/>
          <w:i w:val="0"/>
          <w:iCs w:val="0"/>
          <w:noProof w:val="0"/>
          <w:color w:val="auto"/>
          <w:sz w:val="24"/>
          <w:szCs w:val="24"/>
          <w:lang w:val="en-GB"/>
        </w:rPr>
        <w:t>I personally think Influencing</w:t>
      </w:r>
      <w:r w:rsidRPr="088F0520" w:rsidR="48780DA3">
        <w:rPr>
          <w:rFonts w:ascii="Calibri" w:hAnsi="Calibri" w:eastAsia="Calibri" w:cs="Calibri" w:asciiTheme="minorAscii" w:hAnsiTheme="minorAscii" w:eastAsiaTheme="minorAscii" w:cstheme="minorAscii"/>
          <w:i w:val="0"/>
          <w:iCs w:val="0"/>
          <w:noProof w:val="0"/>
          <w:color w:val="auto"/>
          <w:sz w:val="24"/>
          <w:szCs w:val="24"/>
          <w:lang w:val="en-GB"/>
        </w:rPr>
        <w:t xml:space="preserve"> is a good skill to have to tackle this problem by influencing others to make a difference in day-to-day life can </w:t>
      </w:r>
      <w:r w:rsidRPr="088F0520" w:rsidR="46490C7A">
        <w:rPr>
          <w:rFonts w:ascii="Calibri" w:hAnsi="Calibri" w:eastAsia="Calibri" w:cs="Calibri" w:asciiTheme="minorAscii" w:hAnsiTheme="minorAscii" w:eastAsiaTheme="minorAscii" w:cstheme="minorAscii"/>
          <w:i w:val="0"/>
          <w:iCs w:val="0"/>
          <w:noProof w:val="0"/>
          <w:color w:val="auto"/>
          <w:sz w:val="24"/>
          <w:szCs w:val="24"/>
          <w:lang w:val="en-GB"/>
        </w:rPr>
        <w:t>affect</w:t>
      </w:r>
      <w:r w:rsidRPr="088F0520" w:rsidR="48780DA3">
        <w:rPr>
          <w:rFonts w:ascii="Calibri" w:hAnsi="Calibri" w:eastAsia="Calibri" w:cs="Calibri" w:asciiTheme="minorAscii" w:hAnsiTheme="minorAscii" w:eastAsiaTheme="minorAscii" w:cstheme="minorAscii"/>
          <w:i w:val="0"/>
          <w:iCs w:val="0"/>
          <w:noProof w:val="0"/>
          <w:color w:val="auto"/>
          <w:sz w:val="24"/>
          <w:szCs w:val="24"/>
          <w:lang w:val="en-GB"/>
        </w:rPr>
        <w:t xml:space="preserve"> a massive positive change to our </w:t>
      </w:r>
      <w:r w:rsidRPr="088F0520" w:rsidR="26C3EACE">
        <w:rPr>
          <w:rFonts w:ascii="Calibri" w:hAnsi="Calibri" w:eastAsia="Calibri" w:cs="Calibri" w:asciiTheme="minorAscii" w:hAnsiTheme="minorAscii" w:eastAsiaTheme="minorAscii" w:cstheme="minorAscii"/>
          <w:i w:val="0"/>
          <w:iCs w:val="0"/>
          <w:noProof w:val="0"/>
          <w:color w:val="auto"/>
          <w:sz w:val="24"/>
          <w:szCs w:val="24"/>
          <w:lang w:val="en-GB"/>
        </w:rPr>
        <w:t xml:space="preserve">oceans. By cleaning up our beaches we would have to work in a team to be more effective. </w:t>
      </w:r>
    </w:p>
    <w:p w:rsidR="6FBC02DE" w:rsidP="088F0520" w:rsidRDefault="6FBC02DE" w14:paraId="76FBE859" w14:textId="6941722E">
      <w:pPr>
        <w:pStyle w:val="Heading3"/>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088F0520" w:rsidR="0533DEDA">
        <w:rPr>
          <w:rFonts w:ascii="Calibri" w:hAnsi="Calibri" w:eastAsia="Calibri" w:cs="Calibri" w:asciiTheme="minorAscii" w:hAnsiTheme="minorAscii" w:eastAsiaTheme="minorAscii" w:cstheme="minorAscii"/>
          <w:i w:val="0"/>
          <w:iCs w:val="0"/>
          <w:noProof w:val="0"/>
          <w:color w:val="auto"/>
          <w:sz w:val="24"/>
          <w:szCs w:val="24"/>
          <w:lang w:val="en-GB"/>
        </w:rPr>
        <w:t>(Barnes, 2022)</w:t>
      </w:r>
      <w:r w:rsidRPr="088F0520" w:rsidR="3F1931AA">
        <w:rPr>
          <w:rFonts w:ascii="Calibri" w:hAnsi="Calibri" w:eastAsia="Calibri" w:cs="Calibri" w:asciiTheme="minorAscii" w:hAnsiTheme="minorAscii" w:eastAsiaTheme="minorAscii" w:cstheme="minorAscii"/>
          <w:i w:val="0"/>
          <w:iCs w:val="0"/>
          <w:noProof w:val="0"/>
          <w:color w:val="auto"/>
          <w:sz w:val="24"/>
          <w:szCs w:val="24"/>
          <w:lang w:val="en-GB"/>
        </w:rPr>
        <w:t xml:space="preserve"> claims if we </w:t>
      </w:r>
      <w:r w:rsidRPr="088F0520" w:rsidR="3F1931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Purpose influence</w:t>
      </w:r>
      <w:r w:rsidRPr="088F0520" w:rsidR="167E5E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we give your activity importance beyond simply completing the task at hand. Positive engagement among individuals is more likely when they recognize a connection between their work and a greater good.</w:t>
      </w:r>
    </w:p>
    <w:p w:rsidR="3D3EAE8C" w:rsidP="3D3EAE8C" w:rsidRDefault="3D3EAE8C" w14:paraId="38C37FDE" w14:textId="057E0976">
      <w:pPr>
        <w:pStyle w:val="Normal"/>
      </w:pPr>
      <w:r>
        <w:br/>
      </w:r>
    </w:p>
    <w:p w:rsidR="3D3EAE8C" w:rsidP="088F0520" w:rsidRDefault="3D3EAE8C" w14:paraId="3E7DFD37" w14:textId="42759DF7">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3D3EAE8C" w:rsidP="088F0520" w:rsidRDefault="3D3EAE8C" w14:paraId="7B145CB0" w14:textId="3D73FF37">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3D3EAE8C" w:rsidP="088F0520" w:rsidRDefault="3D3EAE8C" w14:paraId="22F18D86" w14:textId="1A4FB3A2">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3D3EAE8C" w:rsidP="088F0520" w:rsidRDefault="3D3EAE8C" w14:paraId="016B54A7" w14:textId="776D5410">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3D3EAE8C" w:rsidP="088F0520" w:rsidRDefault="3D3EAE8C" w14:paraId="4A2249CE" w14:textId="0C851B2B">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3D3EAE8C" w:rsidP="088F0520" w:rsidRDefault="3D3EAE8C" w14:paraId="095724F9" w14:textId="01C3C07E">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3D3EAE8C" w:rsidP="088F0520" w:rsidRDefault="3D3EAE8C" w14:paraId="0448A1BE" w14:textId="1F0CB5CB">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3D3EAE8C" w:rsidP="088F0520" w:rsidRDefault="3D3EAE8C" w14:paraId="2D5F26A6" w14:textId="1B0B3783">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3D3EAE8C" w:rsidP="088F0520" w:rsidRDefault="3D3EAE8C" w14:paraId="5A6BF08A" w14:textId="780C8884">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3D3EAE8C" w:rsidP="088F0520" w:rsidRDefault="3D3EAE8C" w14:paraId="03357DCF" w14:textId="3489805A">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p>
    <w:p w:rsidR="3D3EAE8C" w:rsidP="088F0520" w:rsidRDefault="3D3EAE8C" w14:paraId="29EAFAAA" w14:textId="57FEADB8">
      <w:pPr>
        <w:pStyle w:val="Normal"/>
        <w:rPr>
          <w:rFonts w:ascii="Calibri Light" w:hAnsi="Calibri Light" w:eastAsia="Calibri Light" w:cs="Calibri Light" w:asciiTheme="majorAscii" w:hAnsiTheme="majorAscii" w:eastAsiaTheme="majorAscii" w:cstheme="majorAscii"/>
          <w:i w:val="0"/>
          <w:iCs w:val="0"/>
          <w:noProof w:val="0"/>
          <w:color w:val="auto"/>
          <w:sz w:val="28"/>
          <w:szCs w:val="28"/>
          <w:lang w:val="en-GB"/>
        </w:rPr>
      </w:pPr>
      <w:r w:rsidRPr="088F0520" w:rsidR="2C34BD75">
        <w:rPr>
          <w:rFonts w:ascii="Calibri Light" w:hAnsi="Calibri Light" w:eastAsia="Calibri Light" w:cs="Calibri Light" w:asciiTheme="majorAscii" w:hAnsiTheme="majorAscii" w:eastAsiaTheme="majorAscii" w:cstheme="majorAscii"/>
          <w:i w:val="0"/>
          <w:iCs w:val="0"/>
          <w:noProof w:val="0"/>
          <w:color w:val="auto"/>
          <w:sz w:val="28"/>
          <w:szCs w:val="28"/>
          <w:lang w:val="en-GB"/>
        </w:rPr>
        <w:t xml:space="preserve">Blog 3 </w:t>
      </w:r>
    </w:p>
    <w:p w:rsidR="3D556A56" w:rsidP="088F0520" w:rsidRDefault="3D556A56" w14:paraId="3FC02B91" w14:textId="61789A60">
      <w:pPr>
        <w:pStyle w:val="Normal"/>
        <w:rPr>
          <w:rFonts w:ascii="Calibri" w:hAnsi="Calibri" w:eastAsia="Calibri" w:cs="Calibri" w:asciiTheme="minorAscii" w:hAnsiTheme="minorAscii" w:eastAsiaTheme="minorAscii" w:cstheme="minorAscii"/>
          <w:i w:val="0"/>
          <w:iCs w:val="0"/>
          <w:noProof w:val="0"/>
          <w:color w:val="auto"/>
          <w:sz w:val="24"/>
          <w:szCs w:val="24"/>
          <w:lang w:val="en-GB"/>
        </w:rPr>
      </w:pPr>
      <w:r w:rsidR="1575937E">
        <w:drawing>
          <wp:inline wp14:editId="0063CB7A" wp14:anchorId="3FF071B5">
            <wp:extent cx="6232538" cy="2788960"/>
            <wp:effectExtent l="0" t="0" r="0" b="0"/>
            <wp:docPr id="696337813" name="" title=""/>
            <wp:cNvGraphicFramePr>
              <a:graphicFrameLocks noChangeAspect="1"/>
            </wp:cNvGraphicFramePr>
            <a:graphic>
              <a:graphicData uri="http://schemas.openxmlformats.org/drawingml/2006/picture">
                <pic:pic>
                  <pic:nvPicPr>
                    <pic:cNvPr id="0" name=""/>
                    <pic:cNvPicPr/>
                  </pic:nvPicPr>
                  <pic:blipFill>
                    <a:blip r:embed="R2127b4401f9244e8">
                      <a:extLst xmlns:a="http://schemas.openxmlformats.org/drawingml/2006/main">
                        <a:ext xmlns:a="http://schemas.openxmlformats.org/drawingml/2006/main" uri="{28A0092B-C50C-407E-A947-70E740481C1C}">
                          <a14:useLocalDpi xmlns:a14="http://schemas.microsoft.com/office/drawing/2010/main" val="0"/>
                        </a:ext>
                      </a:extLst>
                    </a:blip>
                    <a:srcRect l="33415" t="32687" r="3550" b="17167"/>
                    <a:stretch>
                      <a:fillRect/>
                    </a:stretch>
                  </pic:blipFill>
                  <pic:spPr xmlns:pic="http://schemas.openxmlformats.org/drawingml/2006/picture">
                    <a:xfrm xmlns:a="http://schemas.openxmlformats.org/drawingml/2006/main" rot="0" flipH="0" flipV="0">
                      <a:off x="0" y="0"/>
                      <a:ext cx="6232538" cy="2788960"/>
                    </a:xfrm>
                    <a:prstGeom xmlns:a="http://schemas.openxmlformats.org/drawingml/2006/main" prst="rect">
                      <a:avLst/>
                    </a:prstGeom>
                  </pic:spPr>
                </pic:pic>
              </a:graphicData>
            </a:graphic>
          </wp:inline>
        </w:drawing>
      </w:r>
      <w:r w:rsidRPr="088F0520" w:rsidR="1575937E">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480A768C">
        <w:rPr>
          <w:rFonts w:ascii="Calibri" w:hAnsi="Calibri" w:eastAsia="Calibri" w:cs="Calibri" w:asciiTheme="minorAscii" w:hAnsiTheme="minorAscii" w:eastAsiaTheme="minorAscii" w:cstheme="minorAscii"/>
          <w:i w:val="0"/>
          <w:iCs w:val="0"/>
          <w:noProof w:val="0"/>
          <w:color w:val="auto"/>
          <w:sz w:val="24"/>
          <w:szCs w:val="24"/>
          <w:lang w:val="en-GB"/>
        </w:rPr>
        <w:t>(DX Heroes, 2023)</w:t>
      </w:r>
    </w:p>
    <w:p w:rsidR="3D3EAE8C" w:rsidP="088F0520" w:rsidRDefault="3D3EAE8C" w14:paraId="1D1BB8ED" w14:textId="25C024CF">
      <w:pPr>
        <w:pStyle w:val="Normal"/>
        <w:rPr>
          <w:rFonts w:ascii="Calibri" w:hAnsi="Calibri" w:eastAsia="Calibri" w:cs="Calibri" w:asciiTheme="minorAscii" w:hAnsiTheme="minorAscii" w:eastAsiaTheme="minorAscii" w:cstheme="minorAscii"/>
          <w:i w:val="0"/>
          <w:iCs w:val="0"/>
          <w:noProof w:val="0"/>
          <w:color w:val="auto"/>
          <w:sz w:val="24"/>
          <w:szCs w:val="24"/>
          <w:highlight w:val="yellow"/>
          <w:lang w:val="en-GB"/>
        </w:rPr>
      </w:pPr>
    </w:p>
    <w:p w:rsidR="4D617355" w:rsidP="088F0520" w:rsidRDefault="4D617355" w14:paraId="135D37BA" w14:textId="1E62A98E">
      <w:pPr>
        <w:pStyle w:val="Normal"/>
        <w:ind/>
        <w:rPr>
          <w:rFonts w:ascii="Calibri" w:hAnsi="Calibri" w:eastAsia="Calibri" w:cs="Calibri" w:asciiTheme="minorAscii" w:hAnsiTheme="minorAscii" w:eastAsiaTheme="minorAscii" w:cstheme="minorAscii"/>
          <w:i w:val="0"/>
          <w:iCs w:val="0"/>
          <w:noProof w:val="0"/>
          <w:color w:val="auto"/>
          <w:sz w:val="24"/>
          <w:szCs w:val="24"/>
          <w:lang w:val="en-GB"/>
        </w:rPr>
      </w:pPr>
      <w:r w:rsidRPr="088F0520" w:rsidR="0658C5BF">
        <w:rPr>
          <w:rFonts w:ascii="Calibri" w:hAnsi="Calibri" w:eastAsia="Calibri" w:cs="Calibri" w:asciiTheme="minorAscii" w:hAnsiTheme="minorAscii" w:eastAsiaTheme="minorAscii" w:cstheme="minorAscii"/>
          <w:i w:val="0"/>
          <w:iCs w:val="0"/>
          <w:noProof w:val="0"/>
          <w:color w:val="auto"/>
          <w:sz w:val="24"/>
          <w:szCs w:val="24"/>
          <w:lang w:val="en-GB"/>
        </w:rPr>
        <w:t>(Harvard Graduate School of Education, 2014) states that, a way of thinking and approaching problem-solving, cooperation, and learning is called "design thinking.</w:t>
      </w:r>
      <w:r w:rsidRPr="088F0520" w:rsidR="1980A834">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731DCFCB">
        <w:rPr>
          <w:rFonts w:ascii="Calibri" w:hAnsi="Calibri" w:eastAsia="Calibri" w:cs="Calibri" w:asciiTheme="minorAscii" w:hAnsiTheme="minorAscii" w:eastAsiaTheme="minorAscii" w:cstheme="minorAscii"/>
          <w:i w:val="0"/>
          <w:iCs w:val="0"/>
          <w:noProof w:val="0"/>
          <w:color w:val="auto"/>
          <w:sz w:val="24"/>
          <w:szCs w:val="24"/>
          <w:lang w:val="en-GB"/>
        </w:rPr>
        <w:t>(Han, 2022) tells us when compared to other innovation and ideation techniques, design thinking is unique since it focuses on the needs of the user rather than the problem at hand. Thi</w:t>
      </w:r>
      <w:r w:rsidRPr="088F0520" w:rsidR="731DCFCB">
        <w:rPr>
          <w:rFonts w:ascii="Calibri" w:hAnsi="Calibri" w:eastAsia="Calibri" w:cs="Calibri" w:asciiTheme="minorAscii" w:hAnsiTheme="minorAscii" w:eastAsiaTheme="minorAscii" w:cstheme="minorAscii"/>
          <w:i w:val="0"/>
          <w:iCs w:val="0"/>
          <w:noProof w:val="0"/>
          <w:color w:val="auto"/>
          <w:sz w:val="24"/>
          <w:szCs w:val="24"/>
          <w:lang w:val="en-GB"/>
        </w:rPr>
        <w:t xml:space="preserve">s </w:t>
      </w:r>
      <w:r w:rsidRPr="088F0520" w:rsidR="7E82B074">
        <w:rPr>
          <w:rFonts w:ascii="Calibri" w:hAnsi="Calibri" w:eastAsia="Calibri" w:cs="Calibri" w:asciiTheme="minorAscii" w:hAnsiTheme="minorAscii" w:eastAsiaTheme="minorAscii" w:cstheme="minorAscii"/>
          <w:i w:val="0"/>
          <w:iCs w:val="0"/>
          <w:noProof w:val="0"/>
          <w:color w:val="auto"/>
          <w:sz w:val="24"/>
          <w:szCs w:val="24"/>
          <w:lang w:val="en-GB"/>
        </w:rPr>
        <w:t>shows</w:t>
      </w:r>
      <w:r w:rsidRPr="088F0520" w:rsidR="7E82B074">
        <w:rPr>
          <w:rFonts w:ascii="Calibri" w:hAnsi="Calibri" w:eastAsia="Calibri" w:cs="Calibri" w:asciiTheme="minorAscii" w:hAnsiTheme="minorAscii" w:eastAsiaTheme="minorAscii" w:cstheme="minorAscii"/>
          <w:i w:val="0"/>
          <w:iCs w:val="0"/>
          <w:noProof w:val="0"/>
          <w:color w:val="auto"/>
          <w:sz w:val="24"/>
          <w:szCs w:val="24"/>
          <w:lang w:val="en-GB"/>
        </w:rPr>
        <w:t xml:space="preserve"> t</w:t>
      </w:r>
      <w:r w:rsidRPr="088F0520" w:rsidR="731DCFCB">
        <w:rPr>
          <w:rFonts w:ascii="Calibri" w:hAnsi="Calibri" w:eastAsia="Calibri" w:cs="Calibri" w:asciiTheme="minorAscii" w:hAnsiTheme="minorAscii" w:eastAsiaTheme="minorAscii" w:cstheme="minorAscii"/>
          <w:i w:val="0"/>
          <w:iCs w:val="0"/>
          <w:noProof w:val="0"/>
          <w:color w:val="auto"/>
          <w:sz w:val="24"/>
          <w:szCs w:val="24"/>
          <w:lang w:val="en-GB"/>
        </w:rPr>
        <w:t>hat the issue is less of a focus than the solution to the issue.</w:t>
      </w:r>
    </w:p>
    <w:p w:rsidR="36B3D27E" w:rsidP="088F0520" w:rsidRDefault="36B3D27E" w14:paraId="55224BB8" w14:textId="3A5152EA">
      <w:pPr>
        <w:pStyle w:val="Normal"/>
        <w:ind w:left="0"/>
        <w:jc w:val="left"/>
        <w:rPr>
          <w:rFonts w:ascii="Calibri" w:hAnsi="Calibri" w:eastAsia="Calibri" w:cs="Calibri" w:asciiTheme="minorAscii" w:hAnsiTheme="minorAscii" w:eastAsiaTheme="minorAscii" w:cstheme="minorAscii"/>
          <w:i w:val="0"/>
          <w:iCs w:val="0"/>
          <w:noProof w:val="0"/>
          <w:color w:val="auto"/>
          <w:sz w:val="24"/>
          <w:szCs w:val="24"/>
          <w:lang w:val="en-GB"/>
        </w:rPr>
      </w:pPr>
      <w:r w:rsidRPr="088F0520" w:rsidR="36B3D27E">
        <w:rPr>
          <w:rFonts w:ascii="Calibri" w:hAnsi="Calibri" w:eastAsia="Calibri" w:cs="Calibri" w:asciiTheme="minorAscii" w:hAnsiTheme="minorAscii" w:eastAsiaTheme="minorAscii" w:cstheme="minorAscii"/>
          <w:i w:val="0"/>
          <w:iCs w:val="0"/>
          <w:noProof w:val="0"/>
          <w:color w:val="auto"/>
          <w:sz w:val="24"/>
          <w:szCs w:val="24"/>
          <w:lang w:val="en-GB"/>
        </w:rPr>
        <w:t xml:space="preserve">Design thinking is uses in </w:t>
      </w:r>
      <w:r w:rsidRPr="088F0520" w:rsidR="551482D7">
        <w:rPr>
          <w:rFonts w:ascii="Calibri" w:hAnsi="Calibri" w:eastAsia="Calibri" w:cs="Calibri" w:asciiTheme="minorAscii" w:hAnsiTheme="minorAscii" w:eastAsiaTheme="minorAscii" w:cstheme="minorAscii"/>
          <w:i w:val="0"/>
          <w:iCs w:val="0"/>
          <w:noProof w:val="0"/>
          <w:color w:val="auto"/>
          <w:sz w:val="24"/>
          <w:szCs w:val="24"/>
          <w:lang w:val="en-GB"/>
        </w:rPr>
        <w:t>education</w:t>
      </w:r>
      <w:r w:rsidRPr="088F0520" w:rsidR="36B3D27E">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(Iowa State University, 2022)</w:t>
      </w:r>
      <w:r w:rsidRPr="088F0520" w:rsidR="62DF276B">
        <w:rPr>
          <w:rFonts w:ascii="Calibri" w:hAnsi="Calibri" w:eastAsia="Calibri" w:cs="Calibri" w:asciiTheme="minorAscii" w:hAnsiTheme="minorAscii" w:eastAsiaTheme="minorAscii" w:cstheme="minorAscii"/>
          <w:i w:val="0"/>
          <w:iCs w:val="0"/>
          <w:noProof w:val="0"/>
          <w:color w:val="auto"/>
          <w:sz w:val="24"/>
          <w:szCs w:val="24"/>
          <w:lang w:val="en-GB"/>
        </w:rPr>
        <w:t xml:space="preserve"> claim</w:t>
      </w:r>
      <w:r w:rsidRPr="088F0520" w:rsidR="62DF276B">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69FFFE6F">
        <w:rPr>
          <w:rFonts w:ascii="Calibri" w:hAnsi="Calibri" w:eastAsia="Calibri" w:cs="Calibri" w:asciiTheme="minorAscii" w:hAnsiTheme="minorAscii" w:eastAsiaTheme="minorAscii" w:cstheme="minorAscii"/>
          <w:i w:val="0"/>
          <w:iCs w:val="0"/>
          <w:noProof w:val="0"/>
          <w:color w:val="auto"/>
          <w:sz w:val="24"/>
          <w:szCs w:val="24"/>
          <w:lang w:val="en-GB"/>
        </w:rPr>
        <w:t>it</w:t>
      </w:r>
      <w:r w:rsidRPr="088F0520" w:rsidR="2DD1E951">
        <w:rPr>
          <w:rFonts w:ascii="Calibri" w:hAnsi="Calibri" w:eastAsia="Calibri" w:cs="Calibri" w:asciiTheme="minorAscii" w:hAnsiTheme="minorAscii" w:eastAsiaTheme="minorAscii" w:cstheme="minorAscii"/>
          <w:i w:val="0"/>
          <w:iCs w:val="0"/>
          <w:noProof w:val="0"/>
          <w:color w:val="auto"/>
          <w:sz w:val="24"/>
          <w:szCs w:val="24"/>
          <w:lang w:val="en-GB"/>
        </w:rPr>
        <w:t xml:space="preserve"> is </w:t>
      </w:r>
      <w:r w:rsidRPr="088F0520" w:rsidR="62DF276B">
        <w:rPr>
          <w:rFonts w:ascii="Calibri" w:hAnsi="Calibri" w:eastAsia="Calibri" w:cs="Calibri" w:asciiTheme="minorAscii" w:hAnsiTheme="minorAscii" w:eastAsiaTheme="minorAscii" w:cstheme="minorAscii"/>
          <w:i w:val="0"/>
          <w:iCs w:val="0"/>
          <w:noProof w:val="0"/>
          <w:color w:val="auto"/>
          <w:sz w:val="24"/>
          <w:szCs w:val="24"/>
          <w:lang w:val="en-GB"/>
        </w:rPr>
        <w:t>t</w:t>
      </w:r>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he </w:t>
      </w:r>
      <w:r w:rsidRPr="088F0520" w:rsidR="00B333D8">
        <w:rPr>
          <w:rFonts w:ascii="Calibri" w:hAnsi="Calibri" w:eastAsia="Calibri" w:cs="Calibri" w:asciiTheme="minorAscii" w:hAnsiTheme="minorAscii" w:eastAsiaTheme="minorAscii" w:cstheme="minorAscii"/>
          <w:i w:val="0"/>
          <w:iCs w:val="0"/>
          <w:noProof w:val="0"/>
          <w:color w:val="auto"/>
          <w:sz w:val="24"/>
          <w:szCs w:val="24"/>
          <w:lang w:val="en-GB"/>
        </w:rPr>
        <w:t>many</w:t>
      </w:r>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 actions that make up the learning process include cooperation, fast learning, idea visualisation, and rapid prototyping. </w:t>
      </w:r>
      <w:r w:rsidRPr="088F0520" w:rsidR="12109F25">
        <w:rPr>
          <w:rFonts w:ascii="Calibri" w:hAnsi="Calibri" w:eastAsia="Calibri" w:cs="Calibri" w:asciiTheme="minorAscii" w:hAnsiTheme="minorAscii" w:eastAsiaTheme="minorAscii" w:cstheme="minorAscii"/>
          <w:i w:val="0"/>
          <w:iCs w:val="0"/>
          <w:noProof w:val="0"/>
          <w:color w:val="auto"/>
          <w:sz w:val="24"/>
          <w:szCs w:val="24"/>
          <w:lang w:val="en-GB"/>
        </w:rPr>
        <w:t xml:space="preserve">They </w:t>
      </w:r>
      <w:r w:rsidRPr="088F0520" w:rsidR="196A7098">
        <w:rPr>
          <w:rFonts w:ascii="Calibri" w:hAnsi="Calibri" w:eastAsia="Calibri" w:cs="Calibri" w:asciiTheme="minorAscii" w:hAnsiTheme="minorAscii" w:eastAsiaTheme="minorAscii" w:cstheme="minorAscii"/>
          <w:i w:val="0"/>
          <w:iCs w:val="0"/>
          <w:noProof w:val="0"/>
          <w:color w:val="auto"/>
          <w:sz w:val="24"/>
          <w:szCs w:val="24"/>
          <w:lang w:val="en-GB"/>
        </w:rPr>
        <w:t>say</w:t>
      </w:r>
      <w:r w:rsidRPr="088F0520" w:rsidR="12109F25">
        <w:rPr>
          <w:rFonts w:ascii="Calibri" w:hAnsi="Calibri" w:eastAsia="Calibri" w:cs="Calibri" w:asciiTheme="minorAscii" w:hAnsiTheme="minorAscii" w:eastAsiaTheme="minorAscii" w:cstheme="minorAscii"/>
          <w:i w:val="0"/>
          <w:iCs w:val="0"/>
          <w:noProof w:val="0"/>
          <w:color w:val="auto"/>
          <w:sz w:val="24"/>
          <w:szCs w:val="24"/>
          <w:lang w:val="en-GB"/>
        </w:rPr>
        <w:t xml:space="preserve"> that all courses</w:t>
      </w:r>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 can </w:t>
      </w:r>
      <w:bookmarkStart w:name="_Int_b9OOf2ir" w:id="692255596"/>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benefit</w:t>
      </w:r>
      <w:bookmarkEnd w:id="692255596"/>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 from it because research, development, and evaluation activities are integrated into it, but those with challenging, multifaceted, and cross-disciplinary topics will find it especially helpful. Almost any course that calls for creativity and creative problem solving can </w:t>
      </w:r>
      <w:bookmarkStart w:name="_Int_1pVD7mxI" w:id="527150805"/>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benefit</w:t>
      </w:r>
      <w:bookmarkEnd w:id="527150805"/>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 from applying design thinking. Because Design Thinking encourages the search for </w:t>
      </w:r>
      <w:r w:rsidRPr="088F0520" w:rsidR="18526310">
        <w:rPr>
          <w:rFonts w:ascii="Calibri" w:hAnsi="Calibri" w:eastAsia="Calibri" w:cs="Calibri" w:asciiTheme="minorAscii" w:hAnsiTheme="minorAscii" w:eastAsiaTheme="minorAscii" w:cstheme="minorAscii"/>
          <w:i w:val="0"/>
          <w:iCs w:val="0"/>
          <w:noProof w:val="0"/>
          <w:color w:val="auto"/>
          <w:sz w:val="24"/>
          <w:szCs w:val="24"/>
          <w:lang w:val="en-GB"/>
        </w:rPr>
        <w:t>many</w:t>
      </w:r>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270216D3">
        <w:rPr>
          <w:rFonts w:ascii="Calibri" w:hAnsi="Calibri" w:eastAsia="Calibri" w:cs="Calibri" w:asciiTheme="minorAscii" w:hAnsiTheme="minorAscii" w:eastAsiaTheme="minorAscii" w:cstheme="minorAscii"/>
          <w:i w:val="0"/>
          <w:iCs w:val="0"/>
          <w:noProof w:val="0"/>
          <w:color w:val="auto"/>
          <w:sz w:val="24"/>
          <w:szCs w:val="24"/>
          <w:lang w:val="en-GB"/>
        </w:rPr>
        <w:t>practical</w:t>
      </w:r>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 possibilities rather than a single correct solution, it </w:t>
      </w:r>
      <w:r w:rsidRPr="088F0520" w:rsidR="2EB02471">
        <w:rPr>
          <w:rFonts w:ascii="Calibri" w:hAnsi="Calibri" w:eastAsia="Calibri" w:cs="Calibri" w:asciiTheme="minorAscii" w:hAnsiTheme="minorAscii" w:eastAsiaTheme="minorAscii" w:cstheme="minorAscii"/>
          <w:i w:val="0"/>
          <w:iCs w:val="0"/>
          <w:noProof w:val="0"/>
          <w:color w:val="auto"/>
          <w:sz w:val="24"/>
          <w:szCs w:val="24"/>
          <w:lang w:val="en-GB"/>
        </w:rPr>
        <w:t>applies</w:t>
      </w:r>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 to the actual world of complex challenges. Design Thinking has long been included into </w:t>
      </w:r>
      <w:bookmarkStart w:name="_Int_S8ONKB9c" w:id="1386381611"/>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cutting-edge</w:t>
      </w:r>
      <w:bookmarkEnd w:id="1386381611"/>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 pedagogies and design practises, and it is widely applied in </w:t>
      </w:r>
      <w:r w:rsidRPr="088F0520" w:rsidR="3BFFCF7D">
        <w:rPr>
          <w:rFonts w:ascii="Calibri" w:hAnsi="Calibri" w:eastAsia="Calibri" w:cs="Calibri" w:asciiTheme="minorAscii" w:hAnsiTheme="minorAscii" w:eastAsiaTheme="minorAscii" w:cstheme="minorAscii"/>
          <w:i w:val="0"/>
          <w:iCs w:val="0"/>
          <w:noProof w:val="0"/>
          <w:color w:val="auto"/>
          <w:sz w:val="24"/>
          <w:szCs w:val="24"/>
          <w:lang w:val="en-GB"/>
        </w:rPr>
        <w:t>many</w:t>
      </w:r>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 entrepreneurial businesses (such as Apple, Google, Nike, etc.). After all, </w:t>
      </w:r>
      <w:bookmarkStart w:name="_Int_IzJPEnEN" w:id="2099900895"/>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good design</w:t>
      </w:r>
      <w:bookmarkEnd w:id="2099900895"/>
      <w:r w:rsidRPr="088F0520" w:rsidR="045E7E1C">
        <w:rPr>
          <w:rFonts w:ascii="Calibri" w:hAnsi="Calibri" w:eastAsia="Calibri" w:cs="Calibri" w:asciiTheme="minorAscii" w:hAnsiTheme="minorAscii" w:eastAsiaTheme="minorAscii" w:cstheme="minorAscii"/>
          <w:i w:val="0"/>
          <w:iCs w:val="0"/>
          <w:noProof w:val="0"/>
          <w:color w:val="auto"/>
          <w:sz w:val="24"/>
          <w:szCs w:val="24"/>
          <w:lang w:val="en-GB"/>
        </w:rPr>
        <w:t xml:space="preserve"> can be seen in elegant solutions across all disciplines.</w:t>
      </w:r>
    </w:p>
    <w:p w:rsidR="3D3EAE8C" w:rsidP="088F0520" w:rsidRDefault="3D3EAE8C" w14:paraId="297421D8" w14:textId="0B94BCC4">
      <w:pPr>
        <w:pStyle w:val="Normal"/>
        <w:ind w:left="0"/>
        <w:rPr>
          <w:rFonts w:ascii="Calibri" w:hAnsi="Calibri" w:eastAsia="Calibri" w:cs="Calibri" w:asciiTheme="minorAscii" w:hAnsiTheme="minorAscii" w:eastAsiaTheme="minorAscii" w:cstheme="minorAscii"/>
          <w:i w:val="0"/>
          <w:iCs w:val="0"/>
          <w:noProof w:val="0"/>
          <w:color w:val="auto"/>
          <w:sz w:val="24"/>
          <w:szCs w:val="24"/>
          <w:highlight w:val="yellow"/>
          <w:lang w:val="en-GB"/>
        </w:rPr>
      </w:pPr>
    </w:p>
    <w:p w:rsidR="279EC0E1" w:rsidP="088F0520" w:rsidRDefault="279EC0E1" w14:paraId="75495C6B" w14:textId="221F6D2F">
      <w:pPr>
        <w:pStyle w:val="Normal"/>
        <w:ind w:left="0"/>
        <w:jc w:val="left"/>
        <w:rPr>
          <w:rFonts w:ascii="Calibri" w:hAnsi="Calibri" w:eastAsia="Calibri" w:cs="Calibri" w:asciiTheme="minorAscii" w:hAnsiTheme="minorAscii" w:eastAsiaTheme="minorAscii" w:cstheme="minorAscii"/>
          <w:i w:val="0"/>
          <w:iCs w:val="0"/>
          <w:noProof w:val="0"/>
          <w:color w:val="auto"/>
          <w:sz w:val="24"/>
          <w:szCs w:val="24"/>
          <w:lang w:val="en-GB"/>
        </w:rPr>
      </w:pPr>
      <w:r w:rsidRPr="088F0520" w:rsidR="60323FCB">
        <w:rPr>
          <w:rFonts w:ascii="Calibri" w:hAnsi="Calibri" w:eastAsia="Calibri" w:cs="Calibri" w:asciiTheme="minorAscii" w:hAnsiTheme="minorAscii" w:eastAsiaTheme="minorAscii" w:cstheme="minorAscii"/>
          <w:i w:val="0"/>
          <w:iCs w:val="0"/>
          <w:color w:val="auto"/>
          <w:sz w:val="24"/>
          <w:szCs w:val="24"/>
        </w:rPr>
        <w:t xml:space="preserve">According to </w:t>
      </w:r>
      <w:r w:rsidRPr="088F0520" w:rsidR="19C8027A">
        <w:rPr>
          <w:rFonts w:ascii="Calibri" w:hAnsi="Calibri" w:eastAsia="Calibri" w:cs="Calibri" w:asciiTheme="minorAscii" w:hAnsiTheme="minorAscii" w:eastAsiaTheme="minorAscii" w:cstheme="minorAscii"/>
          <w:i w:val="0"/>
          <w:iCs w:val="0"/>
          <w:color w:val="auto"/>
          <w:sz w:val="24"/>
          <w:szCs w:val="24"/>
        </w:rPr>
        <w:t>research</w:t>
      </w:r>
      <w:r w:rsidRPr="088F0520" w:rsidR="60323FCB">
        <w:rPr>
          <w:rFonts w:ascii="Calibri" w:hAnsi="Calibri" w:eastAsia="Calibri" w:cs="Calibri" w:asciiTheme="minorAscii" w:hAnsiTheme="minorAscii" w:eastAsiaTheme="minorAscii" w:cstheme="minorAscii"/>
          <w:i w:val="0"/>
          <w:iCs w:val="0"/>
          <w:color w:val="auto"/>
          <w:sz w:val="24"/>
          <w:szCs w:val="24"/>
        </w:rPr>
        <w:t xml:space="preserve"> (Magellan International School, 2023) state that </w:t>
      </w:r>
      <w:r w:rsidRPr="088F0520" w:rsidR="5602A6B4">
        <w:rPr>
          <w:rFonts w:ascii="Calibri" w:hAnsi="Calibri" w:eastAsia="Calibri" w:cs="Calibri" w:asciiTheme="minorAscii" w:hAnsiTheme="minorAscii" w:eastAsiaTheme="minorAscii" w:cstheme="minorAscii"/>
          <w:i w:val="0"/>
          <w:iCs w:val="0"/>
          <w:color w:val="auto"/>
          <w:sz w:val="24"/>
          <w:szCs w:val="24"/>
        </w:rPr>
        <w:t>design thinking has a lot of benefits to education by focusing on developing multiple i</w:t>
      </w:r>
      <w:r w:rsidRPr="088F0520" w:rsidR="151424B8">
        <w:rPr>
          <w:rFonts w:ascii="Calibri" w:hAnsi="Calibri" w:eastAsia="Calibri" w:cs="Calibri" w:asciiTheme="minorAscii" w:hAnsiTheme="minorAscii" w:eastAsiaTheme="minorAscii" w:cstheme="minorAscii"/>
          <w:i w:val="0"/>
          <w:iCs w:val="0"/>
          <w:color w:val="auto"/>
          <w:sz w:val="24"/>
          <w:szCs w:val="24"/>
        </w:rPr>
        <w:t>d</w:t>
      </w:r>
      <w:r w:rsidRPr="088F0520" w:rsidR="5602A6B4">
        <w:rPr>
          <w:rFonts w:ascii="Calibri" w:hAnsi="Calibri" w:eastAsia="Calibri" w:cs="Calibri" w:asciiTheme="minorAscii" w:hAnsiTheme="minorAscii" w:eastAsiaTheme="minorAscii" w:cstheme="minorAscii"/>
          <w:i w:val="0"/>
          <w:iCs w:val="0"/>
          <w:color w:val="auto"/>
          <w:sz w:val="24"/>
          <w:szCs w:val="24"/>
        </w:rPr>
        <w:t>eas, even if they are not all outstanding,</w:t>
      </w:r>
      <w:r w:rsidRPr="088F0520" w:rsidR="077B0489">
        <w:rPr>
          <w:rFonts w:ascii="Calibri" w:hAnsi="Calibri" w:eastAsia="Calibri" w:cs="Calibri" w:asciiTheme="minorAscii" w:hAnsiTheme="minorAscii" w:eastAsiaTheme="minorAscii" w:cstheme="minorAscii"/>
          <w:i w:val="0"/>
          <w:iCs w:val="0"/>
          <w:color w:val="auto"/>
          <w:sz w:val="24"/>
          <w:szCs w:val="24"/>
        </w:rPr>
        <w:t xml:space="preserve"> the </w:t>
      </w:r>
      <w:r w:rsidRPr="088F0520" w:rsidR="1B430573">
        <w:rPr>
          <w:rFonts w:ascii="Calibri" w:hAnsi="Calibri" w:eastAsia="Calibri" w:cs="Calibri" w:asciiTheme="minorAscii" w:hAnsiTheme="minorAscii" w:eastAsiaTheme="minorAscii" w:cstheme="minorAscii"/>
          <w:i w:val="0"/>
          <w:iCs w:val="0"/>
          <w:color w:val="auto"/>
          <w:sz w:val="24"/>
          <w:szCs w:val="24"/>
        </w:rPr>
        <w:t>claim design</w:t>
      </w:r>
      <w:r w:rsidRPr="088F0520" w:rsidR="5602A6B4">
        <w:rPr>
          <w:rFonts w:ascii="Calibri" w:hAnsi="Calibri" w:eastAsia="Calibri" w:cs="Calibri" w:asciiTheme="minorAscii" w:hAnsiTheme="minorAscii" w:eastAsiaTheme="minorAscii" w:cstheme="minorAscii"/>
          <w:i w:val="0"/>
          <w:iCs w:val="0"/>
          <w:color w:val="auto"/>
          <w:sz w:val="24"/>
          <w:szCs w:val="24"/>
        </w:rPr>
        <w:t xml:space="preserve"> thinking educates students </w:t>
      </w:r>
      <w:r w:rsidRPr="088F0520" w:rsidR="3AEC60EC">
        <w:rPr>
          <w:rFonts w:ascii="Calibri" w:hAnsi="Calibri" w:eastAsia="Calibri" w:cs="Calibri" w:asciiTheme="minorAscii" w:hAnsiTheme="minorAscii" w:eastAsiaTheme="minorAscii" w:cstheme="minorAscii"/>
          <w:i w:val="0"/>
          <w:iCs w:val="0"/>
          <w:color w:val="auto"/>
          <w:sz w:val="24"/>
          <w:szCs w:val="24"/>
        </w:rPr>
        <w:t>to be m</w:t>
      </w:r>
      <w:r w:rsidRPr="088F0520" w:rsidR="5602A6B4">
        <w:rPr>
          <w:rFonts w:ascii="Calibri" w:hAnsi="Calibri" w:eastAsia="Calibri" w:cs="Calibri" w:asciiTheme="minorAscii" w:hAnsiTheme="minorAscii" w:eastAsiaTheme="minorAscii" w:cstheme="minorAscii"/>
          <w:i w:val="0"/>
          <w:iCs w:val="0"/>
          <w:color w:val="auto"/>
          <w:sz w:val="24"/>
          <w:szCs w:val="24"/>
        </w:rPr>
        <w:t>o</w:t>
      </w:r>
      <w:r w:rsidRPr="088F0520" w:rsidR="27E9E49F">
        <w:rPr>
          <w:rFonts w:ascii="Calibri" w:hAnsi="Calibri" w:eastAsia="Calibri" w:cs="Calibri" w:asciiTheme="minorAscii" w:hAnsiTheme="minorAscii" w:eastAsiaTheme="minorAscii" w:cstheme="minorAscii"/>
          <w:i w:val="0"/>
          <w:iCs w:val="0"/>
          <w:color w:val="auto"/>
          <w:sz w:val="24"/>
          <w:szCs w:val="24"/>
        </w:rPr>
        <w:t xml:space="preserve">re </w:t>
      </w:r>
      <w:r w:rsidRPr="088F0520" w:rsidR="5602A6B4">
        <w:rPr>
          <w:rFonts w:ascii="Calibri" w:hAnsi="Calibri" w:eastAsia="Calibri" w:cs="Calibri" w:asciiTheme="minorAscii" w:hAnsiTheme="minorAscii" w:eastAsiaTheme="minorAscii" w:cstheme="minorAscii"/>
          <w:i w:val="0"/>
          <w:iCs w:val="0"/>
          <w:color w:val="auto"/>
          <w:sz w:val="24"/>
          <w:szCs w:val="24"/>
        </w:rPr>
        <w:t xml:space="preserve">transparent and balanced. It can result in multiple interesting ideas that are discovered with open and external thinking, which is much more effective than concentrating </w:t>
      </w:r>
      <w:r w:rsidRPr="088F0520" w:rsidR="187695D3">
        <w:rPr>
          <w:rFonts w:ascii="Calibri" w:hAnsi="Calibri" w:eastAsia="Calibri" w:cs="Calibri" w:asciiTheme="minorAscii" w:hAnsiTheme="minorAscii" w:eastAsiaTheme="minorAscii" w:cstheme="minorAscii"/>
          <w:i w:val="0"/>
          <w:iCs w:val="0"/>
          <w:color w:val="auto"/>
          <w:sz w:val="24"/>
          <w:szCs w:val="24"/>
        </w:rPr>
        <w:t>all</w:t>
      </w:r>
      <w:r w:rsidRPr="088F0520" w:rsidR="5602A6B4">
        <w:rPr>
          <w:rFonts w:ascii="Calibri" w:hAnsi="Calibri" w:eastAsia="Calibri" w:cs="Calibri" w:asciiTheme="minorAscii" w:hAnsiTheme="minorAscii" w:eastAsiaTheme="minorAscii" w:cstheme="minorAscii"/>
          <w:i w:val="0"/>
          <w:iCs w:val="0"/>
          <w:color w:val="auto"/>
          <w:sz w:val="24"/>
          <w:szCs w:val="24"/>
        </w:rPr>
        <w:t xml:space="preserve"> the effort on </w:t>
      </w:r>
      <w:r w:rsidRPr="088F0520" w:rsidR="5602A6B4">
        <w:rPr>
          <w:rFonts w:ascii="Calibri" w:hAnsi="Calibri" w:eastAsia="Calibri" w:cs="Calibri" w:asciiTheme="minorAscii" w:hAnsiTheme="minorAscii" w:eastAsiaTheme="minorAscii" w:cstheme="minorAscii"/>
          <w:i w:val="0"/>
          <w:iCs w:val="0"/>
          <w:color w:val="auto"/>
          <w:sz w:val="24"/>
          <w:szCs w:val="24"/>
        </w:rPr>
        <w:t>coming up with</w:t>
      </w:r>
      <w:r w:rsidRPr="088F0520" w:rsidR="5602A6B4">
        <w:rPr>
          <w:rFonts w:ascii="Calibri" w:hAnsi="Calibri" w:eastAsia="Calibri" w:cs="Calibri" w:asciiTheme="minorAscii" w:hAnsiTheme="minorAscii" w:eastAsiaTheme="minorAscii" w:cstheme="minorAscii"/>
          <w:i w:val="0"/>
          <w:iCs w:val="0"/>
          <w:color w:val="auto"/>
          <w:sz w:val="24"/>
          <w:szCs w:val="24"/>
        </w:rPr>
        <w:t xml:space="preserve"> one proposal that might not even be centred on what the client wanted.</w:t>
      </w:r>
      <w:r w:rsidRPr="088F0520" w:rsidR="3E48D97D">
        <w:rPr>
          <w:rFonts w:ascii="Calibri" w:hAnsi="Calibri" w:eastAsia="Calibri" w:cs="Calibri" w:asciiTheme="minorAscii" w:hAnsiTheme="minorAscii" w:eastAsiaTheme="minorAscii" w:cstheme="minorAscii"/>
          <w:i w:val="0"/>
          <w:iCs w:val="0"/>
          <w:color w:val="auto"/>
          <w:sz w:val="24"/>
          <w:szCs w:val="24"/>
        </w:rPr>
        <w:t xml:space="preserve"> (Magellan International School, 2023) also tell us that Everyone should be able to </w:t>
      </w:r>
      <w:r w:rsidRPr="088F0520" w:rsidR="1D2529BE">
        <w:rPr>
          <w:rFonts w:ascii="Calibri" w:hAnsi="Calibri" w:eastAsia="Calibri" w:cs="Calibri" w:asciiTheme="minorAscii" w:hAnsiTheme="minorAscii" w:eastAsiaTheme="minorAscii" w:cstheme="minorAscii"/>
          <w:i w:val="0"/>
          <w:iCs w:val="0"/>
          <w:color w:val="auto"/>
          <w:sz w:val="24"/>
          <w:szCs w:val="24"/>
        </w:rPr>
        <w:t>show</w:t>
      </w:r>
      <w:r w:rsidRPr="088F0520" w:rsidR="3E48D97D">
        <w:rPr>
          <w:rFonts w:ascii="Calibri" w:hAnsi="Calibri" w:eastAsia="Calibri" w:cs="Calibri" w:asciiTheme="minorAscii" w:hAnsiTheme="minorAscii" w:eastAsiaTheme="minorAscii" w:cstheme="minorAscii"/>
          <w:i w:val="0"/>
          <w:iCs w:val="0"/>
          <w:color w:val="auto"/>
          <w:sz w:val="24"/>
          <w:szCs w:val="24"/>
        </w:rPr>
        <w:t xml:space="preserve"> empathy, and by using design thinking to teach it, we may do so unconsciously. The last thing they state is that design thinking inspires us to be imaginative and find </w:t>
      </w:r>
      <w:bookmarkStart w:name="_Int_tRnLI9ac" w:id="492132899"/>
      <w:r w:rsidRPr="088F0520" w:rsidR="3E48D97D">
        <w:rPr>
          <w:rFonts w:ascii="Calibri" w:hAnsi="Calibri" w:eastAsia="Calibri" w:cs="Calibri" w:asciiTheme="minorAscii" w:hAnsiTheme="minorAscii" w:eastAsiaTheme="minorAscii" w:cstheme="minorAscii"/>
          <w:i w:val="0"/>
          <w:iCs w:val="0"/>
          <w:color w:val="auto"/>
          <w:sz w:val="24"/>
          <w:szCs w:val="24"/>
        </w:rPr>
        <w:t>new approaches</w:t>
      </w:r>
      <w:bookmarkEnd w:id="492132899"/>
      <w:r w:rsidRPr="088F0520" w:rsidR="3E48D97D">
        <w:rPr>
          <w:rFonts w:ascii="Calibri" w:hAnsi="Calibri" w:eastAsia="Calibri" w:cs="Calibri" w:asciiTheme="minorAscii" w:hAnsiTheme="minorAscii" w:eastAsiaTheme="minorAscii" w:cstheme="minorAscii"/>
          <w:i w:val="0"/>
          <w:iCs w:val="0"/>
          <w:color w:val="auto"/>
          <w:sz w:val="24"/>
          <w:szCs w:val="24"/>
        </w:rPr>
        <w:t xml:space="preserve"> to tackle challenges</w:t>
      </w:r>
      <w:r w:rsidRPr="088F0520" w:rsidR="0307EE7F">
        <w:rPr>
          <w:rFonts w:ascii="Calibri" w:hAnsi="Calibri" w:eastAsia="Calibri" w:cs="Calibri" w:asciiTheme="minorAscii" w:hAnsiTheme="minorAscii" w:eastAsiaTheme="minorAscii" w:cstheme="minorAscii"/>
          <w:i w:val="0"/>
          <w:iCs w:val="0"/>
          <w:color w:val="auto"/>
          <w:sz w:val="24"/>
          <w:szCs w:val="24"/>
        </w:rPr>
        <w:t xml:space="preserve">. </w:t>
      </w:r>
      <w:r w:rsidRPr="088F0520" w:rsidR="33665085">
        <w:rPr>
          <w:rFonts w:ascii="Calibri" w:hAnsi="Calibri" w:eastAsia="Calibri" w:cs="Calibri" w:asciiTheme="minorAscii" w:hAnsiTheme="minorAscii" w:eastAsiaTheme="minorAscii" w:cstheme="minorAscii"/>
          <w:i w:val="0"/>
          <w:iCs w:val="0"/>
          <w:noProof w:val="0"/>
          <w:color w:val="auto"/>
          <w:sz w:val="24"/>
          <w:szCs w:val="24"/>
          <w:lang w:val="en-GB"/>
        </w:rPr>
        <w:t xml:space="preserve">Design </w:t>
      </w:r>
      <w:r w:rsidRPr="088F0520" w:rsidR="5C099890">
        <w:rPr>
          <w:rFonts w:ascii="Calibri" w:hAnsi="Calibri" w:eastAsia="Calibri" w:cs="Calibri" w:asciiTheme="minorAscii" w:hAnsiTheme="minorAscii" w:eastAsiaTheme="minorAscii" w:cstheme="minorAscii"/>
          <w:i w:val="0"/>
          <w:iCs w:val="0"/>
          <w:noProof w:val="0"/>
          <w:color w:val="auto"/>
          <w:sz w:val="24"/>
          <w:szCs w:val="24"/>
          <w:lang w:val="en-GB"/>
        </w:rPr>
        <w:t xml:space="preserve">thinking also comes with some disadvantages </w:t>
      </w:r>
      <w:r w:rsidRPr="088F0520" w:rsidR="3A6627FF">
        <w:rPr>
          <w:rFonts w:ascii="Calibri" w:hAnsi="Calibri" w:eastAsia="Calibri" w:cs="Calibri" w:asciiTheme="minorAscii" w:hAnsiTheme="minorAscii" w:eastAsiaTheme="minorAscii" w:cstheme="minorAscii"/>
          <w:i w:val="0"/>
          <w:iCs w:val="0"/>
          <w:noProof w:val="0"/>
          <w:color w:val="auto"/>
          <w:sz w:val="24"/>
          <w:szCs w:val="24"/>
          <w:lang w:val="en-GB"/>
        </w:rPr>
        <w:t>(Harden &amp; Moore, 2019) explains that the time allotted to teachers is extremely limited, and teachers' schedules are too packed, so there is not enough time for teachers to put design thinking into practise for students' learning. (Harden &amp; Moore, 2019) claim that teachers must devote a lot of time to adapting design thinking to the classroom environment to make sure learners understand design thinking.</w:t>
      </w:r>
      <w:r w:rsidRPr="088F0520" w:rsidR="7E1D3B25">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088F0520" w:rsidR="7E17DA98">
        <w:rPr>
          <w:rFonts w:ascii="Calibri" w:hAnsi="Calibri" w:eastAsia="Calibri" w:cs="Calibri" w:asciiTheme="minorAscii" w:hAnsiTheme="minorAscii" w:eastAsiaTheme="minorAscii" w:cstheme="minorAscii"/>
          <w:i w:val="0"/>
          <w:iCs w:val="0"/>
          <w:noProof w:val="0"/>
          <w:color w:val="auto"/>
          <w:sz w:val="24"/>
          <w:szCs w:val="24"/>
          <w:lang w:val="en-GB"/>
        </w:rPr>
        <w:t>(Razali et al., 2022)</w:t>
      </w:r>
      <w:r w:rsidRPr="088F0520" w:rsidR="48056D03">
        <w:rPr>
          <w:rFonts w:ascii="Calibri" w:hAnsi="Calibri" w:eastAsia="Calibri" w:cs="Calibri" w:asciiTheme="minorAscii" w:hAnsiTheme="minorAscii" w:eastAsiaTheme="minorAscii" w:cstheme="minorAscii"/>
          <w:i w:val="0"/>
          <w:iCs w:val="0"/>
          <w:noProof w:val="0"/>
          <w:color w:val="auto"/>
          <w:sz w:val="24"/>
          <w:szCs w:val="24"/>
          <w:lang w:val="en-GB"/>
        </w:rPr>
        <w:t xml:space="preserve"> claim there are hurdles for teachers and students that prevent design thinking from being used in education. The lack of resources, ability, time, and training are just a few of the difficulties teachers meet.</w:t>
      </w:r>
    </w:p>
    <w:p w:rsidR="088F0520" w:rsidP="088F0520" w:rsidRDefault="088F0520" w14:paraId="4177C47D" w14:textId="75D17F7C">
      <w:pPr>
        <w:pStyle w:val="Normal"/>
        <w:rPr>
          <w:rFonts w:ascii="Calibri" w:hAnsi="Calibri" w:eastAsia="Calibri" w:cs="Calibri" w:asciiTheme="minorAscii" w:hAnsiTheme="minorAscii" w:eastAsiaTheme="minorAscii" w:cstheme="minorAscii"/>
          <w:i w:val="0"/>
          <w:iCs w:val="0"/>
          <w:noProof w:val="0"/>
          <w:sz w:val="22"/>
          <w:szCs w:val="22"/>
          <w:lang w:val="en-GB"/>
        </w:rPr>
      </w:pPr>
    </w:p>
    <w:p w:rsidR="088F0520" w:rsidP="088F0520" w:rsidRDefault="088F0520" w14:paraId="09ABC12F" w14:textId="6F8DB8AE">
      <w:pPr>
        <w:pStyle w:val="Normal"/>
        <w:rPr>
          <w:rFonts w:ascii="Calibri" w:hAnsi="Calibri" w:eastAsia="Calibri" w:cs="Calibri" w:asciiTheme="minorAscii" w:hAnsiTheme="minorAscii" w:eastAsiaTheme="minorAscii" w:cstheme="minorAscii"/>
          <w:i w:val="0"/>
          <w:iCs w:val="0"/>
          <w:noProof w:val="0"/>
          <w:sz w:val="22"/>
          <w:szCs w:val="22"/>
          <w:lang w:val="en-GB"/>
        </w:rPr>
      </w:pPr>
    </w:p>
    <w:p w:rsidR="088F0520" w:rsidP="088F0520" w:rsidRDefault="088F0520" w14:paraId="40548830" w14:textId="4C4B2F07">
      <w:pPr>
        <w:pStyle w:val="Normal"/>
        <w:rPr>
          <w:rFonts w:ascii="Calibri" w:hAnsi="Calibri" w:eastAsia="Calibri" w:cs="Calibri" w:asciiTheme="minorAscii" w:hAnsiTheme="minorAscii" w:eastAsiaTheme="minorAscii" w:cstheme="minorAscii"/>
          <w:i w:val="0"/>
          <w:iCs w:val="0"/>
          <w:noProof w:val="0"/>
          <w:sz w:val="22"/>
          <w:szCs w:val="22"/>
          <w:lang w:val="en-GB"/>
        </w:rPr>
      </w:pPr>
    </w:p>
    <w:p w:rsidR="088F0520" w:rsidP="088F0520" w:rsidRDefault="088F0520" w14:paraId="3A6B73A8" w14:textId="58A9ADD1">
      <w:pPr>
        <w:pStyle w:val="Normal"/>
        <w:rPr>
          <w:rFonts w:ascii="Calibri" w:hAnsi="Calibri" w:eastAsia="Calibri" w:cs="Calibri" w:asciiTheme="minorAscii" w:hAnsiTheme="minorAscii" w:eastAsiaTheme="minorAscii" w:cstheme="minorAscii"/>
          <w:i w:val="0"/>
          <w:iCs w:val="0"/>
          <w:noProof w:val="0"/>
          <w:sz w:val="22"/>
          <w:szCs w:val="22"/>
          <w:lang w:val="en-GB"/>
        </w:rPr>
      </w:pPr>
    </w:p>
    <w:p w:rsidR="088F0520" w:rsidP="088F0520" w:rsidRDefault="088F0520" w14:paraId="7D722F59" w14:textId="38C1A2C7">
      <w:pPr>
        <w:pStyle w:val="Normal"/>
        <w:rPr>
          <w:rFonts w:ascii="Calibri" w:hAnsi="Calibri" w:eastAsia="Calibri" w:cs="Calibri" w:asciiTheme="minorAscii" w:hAnsiTheme="minorAscii" w:eastAsiaTheme="minorAscii" w:cstheme="minorAscii"/>
          <w:i w:val="0"/>
          <w:iCs w:val="0"/>
          <w:noProof w:val="0"/>
          <w:sz w:val="22"/>
          <w:szCs w:val="22"/>
          <w:lang w:val="en-GB"/>
        </w:rPr>
      </w:pPr>
    </w:p>
    <w:p w:rsidR="088F0520" w:rsidP="088F0520" w:rsidRDefault="088F0520" w14:paraId="63C179CC" w14:textId="04CFDBC3">
      <w:pPr>
        <w:pStyle w:val="Normal"/>
        <w:rPr>
          <w:rFonts w:ascii="Calibri" w:hAnsi="Calibri" w:eastAsia="Calibri" w:cs="Calibri" w:asciiTheme="minorAscii" w:hAnsiTheme="minorAscii" w:eastAsiaTheme="minorAscii" w:cstheme="minorAscii"/>
          <w:i w:val="0"/>
          <w:iCs w:val="0"/>
          <w:noProof w:val="0"/>
          <w:sz w:val="22"/>
          <w:szCs w:val="22"/>
          <w:lang w:val="en-GB"/>
        </w:rPr>
      </w:pPr>
    </w:p>
    <w:p w:rsidR="3D3EAE8C" w:rsidP="088F0520" w:rsidRDefault="3D3EAE8C" w14:paraId="408420D2" w14:textId="4270CA40">
      <w:pPr>
        <w:pStyle w:val="Normal"/>
        <w:rPr>
          <w:rFonts w:ascii="Calibri" w:hAnsi="Calibri" w:eastAsia="Calibri" w:cs="Calibri" w:asciiTheme="minorAscii" w:hAnsiTheme="minorAscii" w:eastAsiaTheme="minorAscii" w:cstheme="minorAscii"/>
          <w:i w:val="0"/>
          <w:iCs w:val="0"/>
          <w:noProof w:val="0"/>
          <w:sz w:val="22"/>
          <w:szCs w:val="22"/>
          <w:lang w:val="en-GB"/>
        </w:rPr>
      </w:pPr>
      <w:r w:rsidRPr="088F0520" w:rsidR="2A2E4578">
        <w:rPr>
          <w:rFonts w:ascii="Calibri" w:hAnsi="Calibri" w:eastAsia="Calibri" w:cs="Calibri" w:asciiTheme="minorAscii" w:hAnsiTheme="minorAscii" w:eastAsiaTheme="minorAscii" w:cstheme="minorAscii"/>
          <w:i w:val="0"/>
          <w:iCs w:val="0"/>
          <w:noProof w:val="0"/>
          <w:sz w:val="22"/>
          <w:szCs w:val="22"/>
          <w:lang w:val="en-GB"/>
        </w:rPr>
        <w:t>Reference list</w:t>
      </w:r>
    </w:p>
    <w:p w:rsidR="2A2E4578" w:rsidP="088F0520" w:rsidRDefault="2A2E4578" w14:paraId="083BF4F3" w14:textId="65D4A31D">
      <w:pPr>
        <w:spacing w:line="360" w:lineRule="auto"/>
      </w:pPr>
      <w:r w:rsidRPr="088F0520" w:rsidR="2A2E4578">
        <w:rPr>
          <w:rFonts w:ascii="Times New Roman" w:hAnsi="Times New Roman" w:eastAsia="Times New Roman" w:cs="Times New Roman"/>
          <w:noProof w:val="0"/>
          <w:sz w:val="24"/>
          <w:szCs w:val="24"/>
          <w:lang w:val="en-GB"/>
        </w:rPr>
        <w:t xml:space="preserve">Barnes, G. (2022). </w:t>
      </w:r>
      <w:r w:rsidRPr="088F0520" w:rsidR="2A2E4578">
        <w:rPr>
          <w:rFonts w:ascii="Times New Roman" w:hAnsi="Times New Roman" w:eastAsia="Times New Roman" w:cs="Times New Roman"/>
          <w:i w:val="1"/>
          <w:iCs w:val="1"/>
          <w:noProof w:val="0"/>
          <w:sz w:val="24"/>
          <w:szCs w:val="24"/>
          <w:lang w:val="en-GB"/>
        </w:rPr>
        <w:t>How can leaders positively influence others in the workplace?</w:t>
      </w:r>
      <w:r w:rsidRPr="088F0520" w:rsidR="2A2E4578">
        <w:rPr>
          <w:rFonts w:ascii="Times New Roman" w:hAnsi="Times New Roman" w:eastAsia="Times New Roman" w:cs="Times New Roman"/>
          <w:noProof w:val="0"/>
          <w:sz w:val="24"/>
          <w:szCs w:val="24"/>
          <w:lang w:val="en-GB"/>
        </w:rPr>
        <w:t xml:space="preserve"> [online] Roffey Park Institute. Available at: </w:t>
      </w:r>
      <w:hyperlink r:id="R1fa55ed23c9e497b">
        <w:r w:rsidRPr="088F0520" w:rsidR="2A2E4578">
          <w:rPr>
            <w:rStyle w:val="Hyperlink"/>
            <w:rFonts w:ascii="Times New Roman" w:hAnsi="Times New Roman" w:eastAsia="Times New Roman" w:cs="Times New Roman"/>
            <w:noProof w:val="0"/>
            <w:sz w:val="24"/>
            <w:szCs w:val="24"/>
            <w:lang w:val="en-GB"/>
          </w:rPr>
          <w:t>https://www.roffeypark.ac.uk/knowledge-and-learning-resources-hub/how-can-leaders-positively-influence-and-impact-others-in-the-workplace/</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2E8EE725" w14:textId="4C6A0715">
      <w:pPr>
        <w:spacing w:line="360" w:lineRule="auto"/>
      </w:pPr>
      <w:r w:rsidRPr="088F0520" w:rsidR="2A2E4578">
        <w:rPr>
          <w:rFonts w:ascii="Times New Roman" w:hAnsi="Times New Roman" w:eastAsia="Times New Roman" w:cs="Times New Roman"/>
          <w:noProof w:val="0"/>
          <w:sz w:val="24"/>
          <w:szCs w:val="24"/>
          <w:lang w:val="en-GB"/>
        </w:rPr>
        <w:t xml:space="preserve">CARTALIS, C. (2021). </w:t>
      </w:r>
      <w:r w:rsidRPr="088F0520" w:rsidR="2A2E4578">
        <w:rPr>
          <w:rFonts w:ascii="Times New Roman" w:hAnsi="Times New Roman" w:eastAsia="Times New Roman" w:cs="Times New Roman"/>
          <w:i w:val="1"/>
          <w:iCs w:val="1"/>
          <w:noProof w:val="0"/>
          <w:sz w:val="24"/>
          <w:szCs w:val="24"/>
          <w:lang w:val="en-GB"/>
        </w:rPr>
        <w:t>Adapting Schools to Climate Change Barcelona, Spain TOPIC Climate Adaptation EDIT 27 MARCH 2021 BY CONSTANTINOS CARTALIS Cultivating a School Culture for Climate Action - the Barcelona Example</w:t>
      </w:r>
      <w:r w:rsidRPr="088F0520" w:rsidR="2A2E4578">
        <w:rPr>
          <w:rFonts w:ascii="Times New Roman" w:hAnsi="Times New Roman" w:eastAsia="Times New Roman" w:cs="Times New Roman"/>
          <w:noProof w:val="0"/>
          <w:sz w:val="24"/>
          <w:szCs w:val="24"/>
          <w:lang w:val="en-GB"/>
        </w:rPr>
        <w:t xml:space="preserve">. </w:t>
      </w:r>
      <w:hyperlink r:id="R145f1d6d04564074">
        <w:r w:rsidRPr="088F0520" w:rsidR="2A2E4578">
          <w:rPr>
            <w:rStyle w:val="Hyperlink"/>
            <w:rFonts w:ascii="Times New Roman" w:hAnsi="Times New Roman" w:eastAsia="Times New Roman" w:cs="Times New Roman"/>
            <w:i w:val="1"/>
            <w:iCs w:val="1"/>
            <w:noProof w:val="0"/>
            <w:sz w:val="24"/>
            <w:szCs w:val="24"/>
            <w:lang w:val="en-GB"/>
          </w:rPr>
          <w:t>https://uia-initiative.eu/en/news/cultivating-school-culture-climate-action-barcelona-example</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11B8E8EF" w14:textId="441F1EE1">
      <w:pPr>
        <w:spacing w:line="360" w:lineRule="auto"/>
      </w:pPr>
      <w:r w:rsidRPr="088F0520" w:rsidR="2A2E4578">
        <w:rPr>
          <w:rFonts w:ascii="Times New Roman" w:hAnsi="Times New Roman" w:eastAsia="Times New Roman" w:cs="Times New Roman"/>
          <w:noProof w:val="0"/>
          <w:sz w:val="24"/>
          <w:szCs w:val="24"/>
          <w:lang w:val="en-GB"/>
        </w:rPr>
        <w:t xml:space="preserve">Deakin University (2020). </w:t>
      </w:r>
      <w:r w:rsidRPr="088F0520" w:rsidR="2A2E4578">
        <w:rPr>
          <w:rFonts w:ascii="Times New Roman" w:hAnsi="Times New Roman" w:eastAsia="Times New Roman" w:cs="Times New Roman"/>
          <w:i w:val="1"/>
          <w:iCs w:val="1"/>
          <w:noProof w:val="0"/>
          <w:sz w:val="24"/>
          <w:szCs w:val="24"/>
          <w:lang w:val="en-GB"/>
        </w:rPr>
        <w:t>How Teams Should Approach Critical Thinking</w:t>
      </w:r>
      <w:r w:rsidRPr="088F0520" w:rsidR="2A2E4578">
        <w:rPr>
          <w:rFonts w:ascii="Times New Roman" w:hAnsi="Times New Roman" w:eastAsia="Times New Roman" w:cs="Times New Roman"/>
          <w:noProof w:val="0"/>
          <w:sz w:val="24"/>
          <w:szCs w:val="24"/>
          <w:lang w:val="en-GB"/>
        </w:rPr>
        <w:t xml:space="preserve">. [online] Professional practice credentials. Available at: </w:t>
      </w:r>
      <w:hyperlink r:id="Rd5bff310f77544e7">
        <w:r w:rsidRPr="088F0520" w:rsidR="2A2E4578">
          <w:rPr>
            <w:rStyle w:val="Hyperlink"/>
            <w:rFonts w:ascii="Times New Roman" w:hAnsi="Times New Roman" w:eastAsia="Times New Roman" w:cs="Times New Roman"/>
            <w:noProof w:val="0"/>
            <w:sz w:val="24"/>
            <w:szCs w:val="24"/>
            <w:lang w:val="en-GB"/>
          </w:rPr>
          <w:t>https://credentials.deakin.edu.au/how-teams-should-approach-critical-thinking/</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535A77AB" w14:textId="3946E433">
      <w:pPr>
        <w:spacing w:line="360" w:lineRule="auto"/>
      </w:pPr>
      <w:r w:rsidRPr="088F0520" w:rsidR="2A2E4578">
        <w:rPr>
          <w:rFonts w:ascii="Times New Roman" w:hAnsi="Times New Roman" w:eastAsia="Times New Roman" w:cs="Times New Roman"/>
          <w:noProof w:val="0"/>
          <w:sz w:val="24"/>
          <w:szCs w:val="24"/>
          <w:lang w:val="en-GB"/>
        </w:rPr>
        <w:t xml:space="preserve">Department Of Education and The Rt Hon Nadhim Zahawi MP (2021). </w:t>
      </w:r>
      <w:r w:rsidRPr="088F0520" w:rsidR="2A2E4578">
        <w:rPr>
          <w:rFonts w:ascii="Times New Roman" w:hAnsi="Times New Roman" w:eastAsia="Times New Roman" w:cs="Times New Roman"/>
          <w:i w:val="1"/>
          <w:iCs w:val="1"/>
          <w:noProof w:val="0"/>
          <w:sz w:val="24"/>
          <w:szCs w:val="24"/>
          <w:lang w:val="en-GB"/>
        </w:rPr>
        <w:t>Education Secretary Puts Climate Change at the Heart of Education</w:t>
      </w:r>
      <w:r w:rsidRPr="088F0520" w:rsidR="2A2E4578">
        <w:rPr>
          <w:rFonts w:ascii="Times New Roman" w:hAnsi="Times New Roman" w:eastAsia="Times New Roman" w:cs="Times New Roman"/>
          <w:noProof w:val="0"/>
          <w:sz w:val="24"/>
          <w:szCs w:val="24"/>
          <w:lang w:val="en-GB"/>
        </w:rPr>
        <w:t xml:space="preserve">. [online] GOV.UK. Available at: </w:t>
      </w:r>
      <w:hyperlink w:anchor="full-publication-update-history" r:id="R932ae7167e3d4b7b">
        <w:r w:rsidRPr="088F0520" w:rsidR="2A2E4578">
          <w:rPr>
            <w:rStyle w:val="Hyperlink"/>
            <w:rFonts w:ascii="Times New Roman" w:hAnsi="Times New Roman" w:eastAsia="Times New Roman" w:cs="Times New Roman"/>
            <w:noProof w:val="0"/>
            <w:sz w:val="24"/>
            <w:szCs w:val="24"/>
            <w:lang w:val="en-GB"/>
          </w:rPr>
          <w:t>https://www.gov.uk/government/news/education-secretary-puts-climate-change-at-the-heart-of-education--2#full-publication-update-history</w:t>
        </w:r>
      </w:hyperlink>
      <w:r w:rsidRPr="088F0520" w:rsidR="2A2E4578">
        <w:rPr>
          <w:rFonts w:ascii="Times New Roman" w:hAnsi="Times New Roman" w:eastAsia="Times New Roman" w:cs="Times New Roman"/>
          <w:noProof w:val="0"/>
          <w:sz w:val="24"/>
          <w:szCs w:val="24"/>
          <w:lang w:val="en-GB"/>
        </w:rPr>
        <w:t xml:space="preserve"> [Accessed 28 Mar. 2023].</w:t>
      </w:r>
    </w:p>
    <w:p w:rsidR="2A2E4578" w:rsidP="088F0520" w:rsidRDefault="2A2E4578" w14:paraId="23218D67" w14:textId="1ADD9162">
      <w:pPr>
        <w:spacing w:line="360" w:lineRule="auto"/>
      </w:pPr>
      <w:r w:rsidRPr="088F0520" w:rsidR="2A2E4578">
        <w:rPr>
          <w:rFonts w:ascii="Times New Roman" w:hAnsi="Times New Roman" w:eastAsia="Times New Roman" w:cs="Times New Roman"/>
          <w:noProof w:val="0"/>
          <w:sz w:val="24"/>
          <w:szCs w:val="24"/>
          <w:lang w:val="en-GB"/>
        </w:rPr>
        <w:t xml:space="preserve">DX Heroes (2023). </w:t>
      </w:r>
      <w:r w:rsidRPr="088F0520" w:rsidR="2A2E4578">
        <w:rPr>
          <w:rFonts w:ascii="Times New Roman" w:hAnsi="Times New Roman" w:eastAsia="Times New Roman" w:cs="Times New Roman"/>
          <w:i w:val="1"/>
          <w:iCs w:val="1"/>
          <w:noProof w:val="0"/>
          <w:sz w:val="24"/>
          <w:szCs w:val="24"/>
          <w:lang w:val="en-GB"/>
        </w:rPr>
        <w:t>Design Thinking</w:t>
      </w:r>
      <w:r w:rsidRPr="088F0520" w:rsidR="2A2E4578">
        <w:rPr>
          <w:rFonts w:ascii="Times New Roman" w:hAnsi="Times New Roman" w:eastAsia="Times New Roman" w:cs="Times New Roman"/>
          <w:noProof w:val="0"/>
          <w:sz w:val="24"/>
          <w:szCs w:val="24"/>
          <w:lang w:val="en-GB"/>
        </w:rPr>
        <w:t xml:space="preserve">. </w:t>
      </w:r>
      <w:r w:rsidRPr="088F0520" w:rsidR="2A2E4578">
        <w:rPr>
          <w:rFonts w:ascii="Times New Roman" w:hAnsi="Times New Roman" w:eastAsia="Times New Roman" w:cs="Times New Roman"/>
          <w:i w:val="1"/>
          <w:iCs w:val="1"/>
          <w:noProof w:val="0"/>
          <w:sz w:val="24"/>
          <w:szCs w:val="24"/>
          <w:lang w:val="en-GB"/>
        </w:rPr>
        <w:t>developerexperience</w:t>
      </w:r>
      <w:r w:rsidRPr="088F0520" w:rsidR="2A2E4578">
        <w:rPr>
          <w:rFonts w:ascii="Times New Roman" w:hAnsi="Times New Roman" w:eastAsia="Times New Roman" w:cs="Times New Roman"/>
          <w:noProof w:val="0"/>
          <w:sz w:val="24"/>
          <w:szCs w:val="24"/>
          <w:lang w:val="en-GB"/>
        </w:rPr>
        <w:t xml:space="preserve">. Available at: </w:t>
      </w:r>
      <w:hyperlink r:id="R1fe36168f0f04944">
        <w:r w:rsidRPr="088F0520" w:rsidR="2A2E4578">
          <w:rPr>
            <w:rStyle w:val="Hyperlink"/>
            <w:rFonts w:ascii="Times New Roman" w:hAnsi="Times New Roman" w:eastAsia="Times New Roman" w:cs="Times New Roman"/>
            <w:noProof w:val="0"/>
            <w:sz w:val="24"/>
            <w:szCs w:val="24"/>
            <w:lang w:val="en-GB"/>
          </w:rPr>
          <w:t>https://developerexperience.io/articles/design-thinking</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3EA99557" w14:textId="29D120E9">
      <w:pPr>
        <w:spacing w:line="360" w:lineRule="auto"/>
      </w:pPr>
      <w:r w:rsidRPr="088F0520" w:rsidR="2A2E4578">
        <w:rPr>
          <w:rFonts w:ascii="Times New Roman" w:hAnsi="Times New Roman" w:eastAsia="Times New Roman" w:cs="Times New Roman"/>
          <w:noProof w:val="0"/>
          <w:sz w:val="24"/>
          <w:szCs w:val="24"/>
          <w:lang w:val="en-GB"/>
        </w:rPr>
        <w:t xml:space="preserve">Han, E. (2022). </w:t>
      </w:r>
      <w:r w:rsidRPr="088F0520" w:rsidR="2A2E4578">
        <w:rPr>
          <w:rFonts w:ascii="Times New Roman" w:hAnsi="Times New Roman" w:eastAsia="Times New Roman" w:cs="Times New Roman"/>
          <w:i w:val="1"/>
          <w:iCs w:val="1"/>
          <w:noProof w:val="0"/>
          <w:sz w:val="24"/>
          <w:szCs w:val="24"/>
          <w:lang w:val="en-GB"/>
        </w:rPr>
        <w:t>What Is Design Thinking &amp; Why Is It Important? | HBS Online</w:t>
      </w:r>
      <w:r w:rsidRPr="088F0520" w:rsidR="2A2E4578">
        <w:rPr>
          <w:rFonts w:ascii="Times New Roman" w:hAnsi="Times New Roman" w:eastAsia="Times New Roman" w:cs="Times New Roman"/>
          <w:noProof w:val="0"/>
          <w:sz w:val="24"/>
          <w:szCs w:val="24"/>
          <w:lang w:val="en-GB"/>
        </w:rPr>
        <w:t xml:space="preserve">. [online] Business Insights Blog. Available at: </w:t>
      </w:r>
      <w:hyperlink r:id="R543dbc60adc5441f">
        <w:r w:rsidRPr="088F0520" w:rsidR="2A2E4578">
          <w:rPr>
            <w:rStyle w:val="Hyperlink"/>
            <w:rFonts w:ascii="Times New Roman" w:hAnsi="Times New Roman" w:eastAsia="Times New Roman" w:cs="Times New Roman"/>
            <w:noProof w:val="0"/>
            <w:sz w:val="24"/>
            <w:szCs w:val="24"/>
            <w:lang w:val="en-GB"/>
          </w:rPr>
          <w:t>https://online.hbs.edu/blog/post/what-is-design-thinking</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2E8858F0" w14:textId="596C8701">
      <w:pPr>
        <w:spacing w:line="360" w:lineRule="auto"/>
      </w:pPr>
      <w:r w:rsidRPr="088F0520" w:rsidR="2A2E4578">
        <w:rPr>
          <w:rFonts w:ascii="Times New Roman" w:hAnsi="Times New Roman" w:eastAsia="Times New Roman" w:cs="Times New Roman"/>
          <w:noProof w:val="0"/>
          <w:sz w:val="24"/>
          <w:szCs w:val="24"/>
          <w:lang w:val="en-GB"/>
        </w:rPr>
        <w:t xml:space="preserve">Harden, E.L. and Moore, E. (2019). Co-adapting a Design Thinking Activity to Engage Students with Learning Disabilities. </w:t>
      </w:r>
      <w:r w:rsidRPr="088F0520" w:rsidR="2A2E4578">
        <w:rPr>
          <w:rFonts w:ascii="Times New Roman" w:hAnsi="Times New Roman" w:eastAsia="Times New Roman" w:cs="Times New Roman"/>
          <w:i w:val="1"/>
          <w:iCs w:val="1"/>
          <w:noProof w:val="0"/>
          <w:sz w:val="24"/>
          <w:szCs w:val="24"/>
          <w:lang w:val="en-GB"/>
        </w:rPr>
        <w:t>Proceedings of the 18th ACM International Conference on Interaction Design and Children</w:t>
      </w:r>
      <w:r w:rsidRPr="088F0520" w:rsidR="2A2E4578">
        <w:rPr>
          <w:rFonts w:ascii="Times New Roman" w:hAnsi="Times New Roman" w:eastAsia="Times New Roman" w:cs="Times New Roman"/>
          <w:noProof w:val="0"/>
          <w:sz w:val="24"/>
          <w:szCs w:val="24"/>
          <w:lang w:val="en-GB"/>
        </w:rPr>
        <w:t>. doi:https://doi.org/10.1145/3311927.3325316.</w:t>
      </w:r>
    </w:p>
    <w:p w:rsidR="2A2E4578" w:rsidP="088F0520" w:rsidRDefault="2A2E4578" w14:paraId="2CD44A2D" w14:textId="00B527C5">
      <w:pPr>
        <w:spacing w:line="360" w:lineRule="auto"/>
      </w:pPr>
      <w:r w:rsidRPr="088F0520" w:rsidR="2A2E4578">
        <w:rPr>
          <w:rFonts w:ascii="Times New Roman" w:hAnsi="Times New Roman" w:eastAsia="Times New Roman" w:cs="Times New Roman"/>
          <w:noProof w:val="0"/>
          <w:sz w:val="24"/>
          <w:szCs w:val="24"/>
          <w:lang w:val="en-GB"/>
        </w:rPr>
        <w:t xml:space="preserve">Harvard Graduate School of Education (2014). </w:t>
      </w:r>
      <w:r w:rsidRPr="088F0520" w:rsidR="2A2E4578">
        <w:rPr>
          <w:rFonts w:ascii="Times New Roman" w:hAnsi="Times New Roman" w:eastAsia="Times New Roman" w:cs="Times New Roman"/>
          <w:i w:val="1"/>
          <w:iCs w:val="1"/>
          <w:noProof w:val="0"/>
          <w:sz w:val="24"/>
          <w:szCs w:val="24"/>
          <w:lang w:val="en-GB"/>
        </w:rPr>
        <w:t>Design Thinking in Education</w:t>
      </w:r>
      <w:r w:rsidRPr="088F0520" w:rsidR="2A2E4578">
        <w:rPr>
          <w:rFonts w:ascii="Times New Roman" w:hAnsi="Times New Roman" w:eastAsia="Times New Roman" w:cs="Times New Roman"/>
          <w:noProof w:val="0"/>
          <w:sz w:val="24"/>
          <w:szCs w:val="24"/>
          <w:lang w:val="en-GB"/>
        </w:rPr>
        <w:t xml:space="preserve">. [online] Harvard.edu. Available at: </w:t>
      </w:r>
      <w:hyperlink r:id="R80ffc530a23446f8">
        <w:r w:rsidRPr="088F0520" w:rsidR="2A2E4578">
          <w:rPr>
            <w:rStyle w:val="Hyperlink"/>
            <w:rFonts w:ascii="Times New Roman" w:hAnsi="Times New Roman" w:eastAsia="Times New Roman" w:cs="Times New Roman"/>
            <w:noProof w:val="0"/>
            <w:sz w:val="24"/>
            <w:szCs w:val="24"/>
            <w:lang w:val="en-GB"/>
          </w:rPr>
          <w:t>https://tll.gse.harvard.edu/design-thinking</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504C63EA" w14:textId="4FE31546">
      <w:pPr>
        <w:spacing w:line="360" w:lineRule="auto"/>
      </w:pPr>
      <w:r w:rsidRPr="088F0520" w:rsidR="2A2E4578">
        <w:rPr>
          <w:rFonts w:ascii="Times New Roman" w:hAnsi="Times New Roman" w:eastAsia="Times New Roman" w:cs="Times New Roman"/>
          <w:noProof w:val="0"/>
          <w:sz w:val="24"/>
          <w:szCs w:val="24"/>
          <w:lang w:val="en-GB"/>
        </w:rPr>
        <w:t xml:space="preserve">Hobson, M. (2019). </w:t>
      </w:r>
      <w:r w:rsidRPr="088F0520" w:rsidR="2A2E4578">
        <w:rPr>
          <w:rFonts w:ascii="Times New Roman" w:hAnsi="Times New Roman" w:eastAsia="Times New Roman" w:cs="Times New Roman"/>
          <w:i w:val="1"/>
          <w:iCs w:val="1"/>
          <w:noProof w:val="0"/>
          <w:sz w:val="24"/>
          <w:szCs w:val="24"/>
          <w:lang w:val="en-GB"/>
        </w:rPr>
        <w:t>Top Tips for a Successful Beach Cleanup</w:t>
      </w:r>
      <w:r w:rsidRPr="088F0520" w:rsidR="2A2E4578">
        <w:rPr>
          <w:rFonts w:ascii="Times New Roman" w:hAnsi="Times New Roman" w:eastAsia="Times New Roman" w:cs="Times New Roman"/>
          <w:noProof w:val="0"/>
          <w:sz w:val="24"/>
          <w:szCs w:val="24"/>
          <w:lang w:val="en-GB"/>
        </w:rPr>
        <w:t xml:space="preserve">. [online] Green Fins. Available at: </w:t>
      </w:r>
      <w:hyperlink r:id="Rdde89a59afd94767">
        <w:r w:rsidRPr="088F0520" w:rsidR="2A2E4578">
          <w:rPr>
            <w:rStyle w:val="Hyperlink"/>
            <w:rFonts w:ascii="Times New Roman" w:hAnsi="Times New Roman" w:eastAsia="Times New Roman" w:cs="Times New Roman"/>
            <w:noProof w:val="0"/>
            <w:sz w:val="24"/>
            <w:szCs w:val="24"/>
            <w:lang w:val="en-GB"/>
          </w:rPr>
          <w:t>https://greenfins.net/blog/beach-cleanup/</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0269D3A0" w14:textId="5F6AD7F2">
      <w:pPr>
        <w:spacing w:line="360" w:lineRule="auto"/>
      </w:pPr>
      <w:r w:rsidRPr="088F0520" w:rsidR="2A2E4578">
        <w:rPr>
          <w:rFonts w:ascii="Times New Roman" w:hAnsi="Times New Roman" w:eastAsia="Times New Roman" w:cs="Times New Roman"/>
          <w:noProof w:val="0"/>
          <w:sz w:val="24"/>
          <w:szCs w:val="24"/>
          <w:lang w:val="en-GB"/>
        </w:rPr>
        <w:t xml:space="preserve">Iowa State University (2022). </w:t>
      </w:r>
      <w:r w:rsidRPr="088F0520" w:rsidR="2A2E4578">
        <w:rPr>
          <w:rFonts w:ascii="Times New Roman" w:hAnsi="Times New Roman" w:eastAsia="Times New Roman" w:cs="Times New Roman"/>
          <w:i w:val="1"/>
          <w:iCs w:val="1"/>
          <w:noProof w:val="0"/>
          <w:sz w:val="24"/>
          <w:szCs w:val="24"/>
          <w:lang w:val="en-GB"/>
        </w:rPr>
        <w:t>Design Thinking – Center for Excellence in Learning and Teaching</w:t>
      </w:r>
      <w:r w:rsidRPr="088F0520" w:rsidR="2A2E4578">
        <w:rPr>
          <w:rFonts w:ascii="Times New Roman" w:hAnsi="Times New Roman" w:eastAsia="Times New Roman" w:cs="Times New Roman"/>
          <w:noProof w:val="0"/>
          <w:sz w:val="24"/>
          <w:szCs w:val="24"/>
          <w:lang w:val="en-GB"/>
        </w:rPr>
        <w:t xml:space="preserve">. [online] </w:t>
      </w:r>
      <w:hyperlink>
        <w:r w:rsidRPr="088F0520" w:rsidR="2A2E4578">
          <w:rPr>
            <w:rStyle w:val="Hyperlink"/>
            <w:rFonts w:ascii="Times New Roman" w:hAnsi="Times New Roman" w:eastAsia="Times New Roman" w:cs="Times New Roman"/>
            <w:noProof w:val="0"/>
            <w:sz w:val="24"/>
            <w:szCs w:val="24"/>
            <w:lang w:val="en-GB"/>
          </w:rPr>
          <w:t>www.celt.iastate.edu</w:t>
        </w:r>
      </w:hyperlink>
      <w:r w:rsidRPr="088F0520" w:rsidR="2A2E4578">
        <w:rPr>
          <w:rFonts w:ascii="Times New Roman" w:hAnsi="Times New Roman" w:eastAsia="Times New Roman" w:cs="Times New Roman"/>
          <w:noProof w:val="0"/>
          <w:sz w:val="24"/>
          <w:szCs w:val="24"/>
          <w:lang w:val="en-GB"/>
        </w:rPr>
        <w:t xml:space="preserve">. Available at: </w:t>
      </w:r>
      <w:hyperlink w:anchor=":~:text=Design%20Thinking%20is%20part%20of" r:id="R98030b97160047db">
        <w:r w:rsidRPr="088F0520" w:rsidR="2A2E4578">
          <w:rPr>
            <w:rStyle w:val="Hyperlink"/>
            <w:rFonts w:ascii="Times New Roman" w:hAnsi="Times New Roman" w:eastAsia="Times New Roman" w:cs="Times New Roman"/>
            <w:noProof w:val="0"/>
            <w:sz w:val="24"/>
            <w:szCs w:val="24"/>
            <w:lang w:val="en-GB"/>
          </w:rPr>
          <w:t>https://www.celt.iastate.edu/instructional-strategies/teaching-strategies/design-thinking/#:~:text=Design%20Thinking%20is%20part%20of</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34B96BD7" w14:textId="10B45558">
      <w:pPr>
        <w:spacing w:line="360" w:lineRule="auto"/>
      </w:pPr>
      <w:r w:rsidRPr="088F0520" w:rsidR="2A2E4578">
        <w:rPr>
          <w:rFonts w:ascii="Times New Roman" w:hAnsi="Times New Roman" w:eastAsia="Times New Roman" w:cs="Times New Roman"/>
          <w:noProof w:val="0"/>
          <w:sz w:val="24"/>
          <w:szCs w:val="24"/>
          <w:lang w:val="en-GB"/>
        </w:rPr>
        <w:t xml:space="preserve">Levey, S. (2015). </w:t>
      </w:r>
      <w:r w:rsidRPr="088F0520" w:rsidR="2A2E4578">
        <w:rPr>
          <w:rFonts w:ascii="Times New Roman" w:hAnsi="Times New Roman" w:eastAsia="Times New Roman" w:cs="Times New Roman"/>
          <w:i w:val="1"/>
          <w:iCs w:val="1"/>
          <w:noProof w:val="0"/>
          <w:sz w:val="24"/>
          <w:szCs w:val="24"/>
          <w:lang w:val="en-GB"/>
        </w:rPr>
        <w:t>Health of seabirds threatened as 90 per cent swallow plastic | Imperial News | Imperial College London</w:t>
      </w:r>
      <w:r w:rsidRPr="088F0520" w:rsidR="2A2E4578">
        <w:rPr>
          <w:rFonts w:ascii="Times New Roman" w:hAnsi="Times New Roman" w:eastAsia="Times New Roman" w:cs="Times New Roman"/>
          <w:noProof w:val="0"/>
          <w:sz w:val="24"/>
          <w:szCs w:val="24"/>
          <w:lang w:val="en-GB"/>
        </w:rPr>
        <w:t xml:space="preserve">. [online] Imperial News. Available at: </w:t>
      </w:r>
      <w:hyperlink r:id="R84d2604bf5b24e27">
        <w:r w:rsidRPr="088F0520" w:rsidR="2A2E4578">
          <w:rPr>
            <w:rStyle w:val="Hyperlink"/>
            <w:rFonts w:ascii="Times New Roman" w:hAnsi="Times New Roman" w:eastAsia="Times New Roman" w:cs="Times New Roman"/>
            <w:noProof w:val="0"/>
            <w:sz w:val="24"/>
            <w:szCs w:val="24"/>
            <w:lang w:val="en-GB"/>
          </w:rPr>
          <w:t>https://www.imperial.ac.uk/news/167386/health-seabirds-threatened-90-cent-swallow/</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31737E6B" w14:textId="6ADF1347">
      <w:pPr>
        <w:spacing w:line="360" w:lineRule="auto"/>
      </w:pPr>
      <w:r w:rsidRPr="088F0520" w:rsidR="2A2E4578">
        <w:rPr>
          <w:rFonts w:ascii="Times New Roman" w:hAnsi="Times New Roman" w:eastAsia="Times New Roman" w:cs="Times New Roman"/>
          <w:noProof w:val="0"/>
          <w:sz w:val="24"/>
          <w:szCs w:val="24"/>
          <w:lang w:val="en-GB"/>
        </w:rPr>
        <w:t xml:space="preserve">Livermore, S. (2020). </w:t>
      </w:r>
      <w:r w:rsidRPr="088F0520" w:rsidR="2A2E4578">
        <w:rPr>
          <w:rFonts w:ascii="Times New Roman" w:hAnsi="Times New Roman" w:eastAsia="Times New Roman" w:cs="Times New Roman"/>
          <w:i w:val="1"/>
          <w:iCs w:val="1"/>
          <w:noProof w:val="0"/>
          <w:sz w:val="24"/>
          <w:szCs w:val="24"/>
          <w:lang w:val="en-GB"/>
        </w:rPr>
        <w:t>five of the big threats to life in our oceans</w:t>
      </w:r>
      <w:r w:rsidRPr="088F0520" w:rsidR="2A2E4578">
        <w:rPr>
          <w:rFonts w:ascii="Times New Roman" w:hAnsi="Times New Roman" w:eastAsia="Times New Roman" w:cs="Times New Roman"/>
          <w:noProof w:val="0"/>
          <w:sz w:val="24"/>
          <w:szCs w:val="24"/>
          <w:lang w:val="en-GB"/>
        </w:rPr>
        <w:t xml:space="preserve">. [online] IFAW. Available at: </w:t>
      </w:r>
      <w:hyperlink r:id="Rdc9bd610722d48fd">
        <w:r w:rsidRPr="088F0520" w:rsidR="2A2E4578">
          <w:rPr>
            <w:rStyle w:val="Hyperlink"/>
            <w:rFonts w:ascii="Times New Roman" w:hAnsi="Times New Roman" w:eastAsia="Times New Roman" w:cs="Times New Roman"/>
            <w:noProof w:val="0"/>
            <w:sz w:val="24"/>
            <w:szCs w:val="24"/>
            <w:lang w:val="en-GB"/>
          </w:rPr>
          <w:t>https://www.ifaw.org/journal/five-biggest-threats-to-ocean</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64603BF8" w14:textId="602E14A0">
      <w:pPr>
        <w:spacing w:line="360" w:lineRule="auto"/>
      </w:pPr>
      <w:r w:rsidRPr="088F0520" w:rsidR="2A2E4578">
        <w:rPr>
          <w:rFonts w:ascii="Times New Roman" w:hAnsi="Times New Roman" w:eastAsia="Times New Roman" w:cs="Times New Roman"/>
          <w:noProof w:val="0"/>
          <w:sz w:val="24"/>
          <w:szCs w:val="24"/>
          <w:lang w:val="en-GB"/>
        </w:rPr>
        <w:t xml:space="preserve">Magellan International School (2023). </w:t>
      </w:r>
      <w:r w:rsidRPr="088F0520" w:rsidR="2A2E4578">
        <w:rPr>
          <w:rFonts w:ascii="Times New Roman" w:hAnsi="Times New Roman" w:eastAsia="Times New Roman" w:cs="Times New Roman"/>
          <w:i w:val="1"/>
          <w:iCs w:val="1"/>
          <w:noProof w:val="0"/>
          <w:sz w:val="24"/>
          <w:szCs w:val="24"/>
          <w:lang w:val="en-GB"/>
        </w:rPr>
        <w:t>Student View: Design Thinking and Its Importance for 21st Century Leaders | Magellan International School</w:t>
      </w:r>
      <w:r w:rsidRPr="088F0520" w:rsidR="2A2E4578">
        <w:rPr>
          <w:rFonts w:ascii="Times New Roman" w:hAnsi="Times New Roman" w:eastAsia="Times New Roman" w:cs="Times New Roman"/>
          <w:noProof w:val="0"/>
          <w:sz w:val="24"/>
          <w:szCs w:val="24"/>
          <w:lang w:val="en-GB"/>
        </w:rPr>
        <w:t xml:space="preserve">. [online] </w:t>
      </w:r>
      <w:hyperlink>
        <w:r w:rsidRPr="088F0520" w:rsidR="2A2E4578">
          <w:rPr>
            <w:rStyle w:val="Hyperlink"/>
            <w:rFonts w:ascii="Times New Roman" w:hAnsi="Times New Roman" w:eastAsia="Times New Roman" w:cs="Times New Roman"/>
            <w:noProof w:val="0"/>
            <w:sz w:val="24"/>
            <w:szCs w:val="24"/>
            <w:lang w:val="en-GB"/>
          </w:rPr>
          <w:t>www.magellanschool.org</w:t>
        </w:r>
      </w:hyperlink>
      <w:r w:rsidRPr="088F0520" w:rsidR="2A2E4578">
        <w:rPr>
          <w:rFonts w:ascii="Times New Roman" w:hAnsi="Times New Roman" w:eastAsia="Times New Roman" w:cs="Times New Roman"/>
          <w:noProof w:val="0"/>
          <w:sz w:val="24"/>
          <w:szCs w:val="24"/>
          <w:lang w:val="en-GB"/>
        </w:rPr>
        <w:t xml:space="preserve">. Available at: </w:t>
      </w:r>
      <w:hyperlink w:anchor=":~:text=At%20the%20core%20of%20design" r:id="R0f27291e3b344fe3">
        <w:r w:rsidRPr="088F0520" w:rsidR="2A2E4578">
          <w:rPr>
            <w:rStyle w:val="Hyperlink"/>
            <w:rFonts w:ascii="Times New Roman" w:hAnsi="Times New Roman" w:eastAsia="Times New Roman" w:cs="Times New Roman"/>
            <w:noProof w:val="0"/>
            <w:sz w:val="24"/>
            <w:szCs w:val="24"/>
            <w:lang w:val="en-GB"/>
          </w:rPr>
          <w:t>https://www.magellanschool.org/student-view-design-thinking-importance-21st-century-leaders/#:~:text=At%20the%20core%20of%20design</w:t>
        </w:r>
      </w:hyperlink>
      <w:r w:rsidRPr="088F0520" w:rsidR="2A2E4578">
        <w:rPr>
          <w:rFonts w:ascii="Times New Roman" w:hAnsi="Times New Roman" w:eastAsia="Times New Roman" w:cs="Times New Roman"/>
          <w:noProof w:val="0"/>
          <w:sz w:val="24"/>
          <w:szCs w:val="24"/>
          <w:lang w:val="en-GB"/>
        </w:rPr>
        <w:t xml:space="preserve"> [Accessed 3 Apr. 2023].</w:t>
      </w:r>
    </w:p>
    <w:p w:rsidR="2A2E4578" w:rsidP="088F0520" w:rsidRDefault="2A2E4578" w14:paraId="1DDED902" w14:textId="37C26AB5">
      <w:pPr>
        <w:spacing w:line="360" w:lineRule="auto"/>
      </w:pPr>
      <w:r w:rsidRPr="088F0520" w:rsidR="2A2E4578">
        <w:rPr>
          <w:rFonts w:ascii="Times New Roman" w:hAnsi="Times New Roman" w:eastAsia="Times New Roman" w:cs="Times New Roman"/>
          <w:noProof w:val="0"/>
          <w:sz w:val="24"/>
          <w:szCs w:val="24"/>
          <w:lang w:val="en-GB"/>
        </w:rPr>
        <w:t xml:space="preserve">Marine Conservation Society (2023). </w:t>
      </w:r>
      <w:r w:rsidRPr="088F0520" w:rsidR="2A2E4578">
        <w:rPr>
          <w:rFonts w:ascii="Times New Roman" w:hAnsi="Times New Roman" w:eastAsia="Times New Roman" w:cs="Times New Roman"/>
          <w:i w:val="1"/>
          <w:iCs w:val="1"/>
          <w:noProof w:val="0"/>
          <w:sz w:val="24"/>
          <w:szCs w:val="24"/>
          <w:lang w:val="en-GB"/>
        </w:rPr>
        <w:t>What Is the Great British Beach Clean?</w:t>
      </w:r>
      <w:r w:rsidRPr="088F0520" w:rsidR="2A2E4578">
        <w:rPr>
          <w:rFonts w:ascii="Times New Roman" w:hAnsi="Times New Roman" w:eastAsia="Times New Roman" w:cs="Times New Roman"/>
          <w:noProof w:val="0"/>
          <w:sz w:val="24"/>
          <w:szCs w:val="24"/>
          <w:lang w:val="en-GB"/>
        </w:rPr>
        <w:t xml:space="preserve"> [online] Marine Conservation Society. Available at: </w:t>
      </w:r>
      <w:hyperlink r:id="R605441db6bb7447b">
        <w:r w:rsidRPr="088F0520" w:rsidR="2A2E4578">
          <w:rPr>
            <w:rStyle w:val="Hyperlink"/>
            <w:rFonts w:ascii="Times New Roman" w:hAnsi="Times New Roman" w:eastAsia="Times New Roman" w:cs="Times New Roman"/>
            <w:noProof w:val="0"/>
            <w:sz w:val="24"/>
            <w:szCs w:val="24"/>
            <w:lang w:val="en-GB"/>
          </w:rPr>
          <w:t>https://www.mcsuk.org/what-you-can-do/join-a-beach-clean/great-british-beach-clean/what-is-the-great-british-beach-clean/</w:t>
        </w:r>
      </w:hyperlink>
      <w:r w:rsidRPr="088F0520" w:rsidR="2A2E4578">
        <w:rPr>
          <w:rFonts w:ascii="Times New Roman" w:hAnsi="Times New Roman" w:eastAsia="Times New Roman" w:cs="Times New Roman"/>
          <w:noProof w:val="0"/>
          <w:sz w:val="24"/>
          <w:szCs w:val="24"/>
          <w:lang w:val="en-GB"/>
        </w:rPr>
        <w:t xml:space="preserve"> [Accessed 29 Mar. 2023].</w:t>
      </w:r>
    </w:p>
    <w:p w:rsidR="2A2E4578" w:rsidP="088F0520" w:rsidRDefault="2A2E4578" w14:paraId="1439AE61" w14:textId="5D6D197B">
      <w:pPr>
        <w:spacing w:line="360" w:lineRule="auto"/>
      </w:pPr>
      <w:r w:rsidRPr="088F0520" w:rsidR="2A2E4578">
        <w:rPr>
          <w:rFonts w:ascii="Times New Roman" w:hAnsi="Times New Roman" w:eastAsia="Times New Roman" w:cs="Times New Roman"/>
          <w:noProof w:val="0"/>
          <w:sz w:val="24"/>
          <w:szCs w:val="24"/>
          <w:lang w:val="en-GB"/>
        </w:rPr>
        <w:t xml:space="preserve">Mcbrown, J. (2018). </w:t>
      </w:r>
      <w:r w:rsidRPr="088F0520" w:rsidR="2A2E4578">
        <w:rPr>
          <w:rFonts w:ascii="Times New Roman" w:hAnsi="Times New Roman" w:eastAsia="Times New Roman" w:cs="Times New Roman"/>
          <w:i w:val="1"/>
          <w:iCs w:val="1"/>
          <w:noProof w:val="0"/>
          <w:sz w:val="24"/>
          <w:szCs w:val="24"/>
          <w:lang w:val="en-GB"/>
        </w:rPr>
        <w:t>What is influence and what are influencing skills?</w:t>
      </w:r>
      <w:r w:rsidRPr="088F0520" w:rsidR="2A2E4578">
        <w:rPr>
          <w:rFonts w:ascii="Times New Roman" w:hAnsi="Times New Roman" w:eastAsia="Times New Roman" w:cs="Times New Roman"/>
          <w:noProof w:val="0"/>
          <w:sz w:val="24"/>
          <w:szCs w:val="24"/>
          <w:lang w:val="en-GB"/>
        </w:rPr>
        <w:t xml:space="preserve"> [online] Roffey Park Institute. Available at: </w:t>
      </w:r>
      <w:hyperlink w:anchor=":~:text=Influencing%20skills%20IS%20about%20behaving" r:id="Rf3a6dff179854123">
        <w:r w:rsidRPr="088F0520" w:rsidR="2A2E4578">
          <w:rPr>
            <w:rStyle w:val="Hyperlink"/>
            <w:rFonts w:ascii="Times New Roman" w:hAnsi="Times New Roman" w:eastAsia="Times New Roman" w:cs="Times New Roman"/>
            <w:noProof w:val="0"/>
            <w:sz w:val="24"/>
            <w:szCs w:val="24"/>
            <w:lang w:val="en-GB"/>
          </w:rPr>
          <w:t>https://www.roffeypark.ac.uk/knowledge-and-learning-resources-hub/what-is-influence-and-what-are-influencing-skills/#:~:text=Influencing%20skills%20IS%20about%20behaving</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43948195" w14:textId="155D4E26">
      <w:pPr>
        <w:spacing w:line="360" w:lineRule="auto"/>
      </w:pPr>
      <w:r w:rsidRPr="088F0520" w:rsidR="2A2E4578">
        <w:rPr>
          <w:rFonts w:ascii="Times New Roman" w:hAnsi="Times New Roman" w:eastAsia="Times New Roman" w:cs="Times New Roman"/>
          <w:noProof w:val="0"/>
          <w:sz w:val="24"/>
          <w:szCs w:val="24"/>
          <w:lang w:val="en-GB"/>
        </w:rPr>
        <w:t xml:space="preserve">Met Office (2018). </w:t>
      </w:r>
      <w:r w:rsidRPr="088F0520" w:rsidR="2A2E4578">
        <w:rPr>
          <w:rFonts w:ascii="Times New Roman" w:hAnsi="Times New Roman" w:eastAsia="Times New Roman" w:cs="Times New Roman"/>
          <w:i w:val="1"/>
          <w:iCs w:val="1"/>
          <w:noProof w:val="0"/>
          <w:sz w:val="24"/>
          <w:szCs w:val="24"/>
          <w:lang w:val="en-GB"/>
        </w:rPr>
        <w:t>What is climate change?</w:t>
      </w:r>
      <w:r w:rsidRPr="088F0520" w:rsidR="2A2E4578">
        <w:rPr>
          <w:rFonts w:ascii="Times New Roman" w:hAnsi="Times New Roman" w:eastAsia="Times New Roman" w:cs="Times New Roman"/>
          <w:noProof w:val="0"/>
          <w:sz w:val="24"/>
          <w:szCs w:val="24"/>
          <w:lang w:val="en-GB"/>
        </w:rPr>
        <w:t xml:space="preserve"> [online] Met Office. Available at: </w:t>
      </w:r>
      <w:hyperlink r:id="R466f07053dc14037">
        <w:r w:rsidRPr="088F0520" w:rsidR="2A2E4578">
          <w:rPr>
            <w:rStyle w:val="Hyperlink"/>
            <w:rFonts w:ascii="Times New Roman" w:hAnsi="Times New Roman" w:eastAsia="Times New Roman" w:cs="Times New Roman"/>
            <w:noProof w:val="0"/>
            <w:sz w:val="24"/>
            <w:szCs w:val="24"/>
            <w:lang w:val="en-GB"/>
          </w:rPr>
          <w:t>https://www.metoffice.gov.uk/weather/climate-change/what-is-climate-change</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64C83497" w14:textId="3F9F7CB7">
      <w:pPr>
        <w:spacing w:line="360" w:lineRule="auto"/>
      </w:pPr>
      <w:r w:rsidRPr="088F0520" w:rsidR="2A2E4578">
        <w:rPr>
          <w:rFonts w:ascii="Times New Roman" w:hAnsi="Times New Roman" w:eastAsia="Times New Roman" w:cs="Times New Roman"/>
          <w:noProof w:val="0"/>
          <w:sz w:val="24"/>
          <w:szCs w:val="24"/>
          <w:lang w:val="en-GB"/>
        </w:rPr>
        <w:t xml:space="preserve">Mulhern, O. (2021). </w:t>
      </w:r>
      <w:r w:rsidRPr="088F0520" w:rsidR="2A2E4578">
        <w:rPr>
          <w:rFonts w:ascii="Times New Roman" w:hAnsi="Times New Roman" w:eastAsia="Times New Roman" w:cs="Times New Roman"/>
          <w:i w:val="1"/>
          <w:iCs w:val="1"/>
          <w:noProof w:val="0"/>
          <w:sz w:val="24"/>
          <w:szCs w:val="24"/>
          <w:lang w:val="en-GB"/>
        </w:rPr>
        <w:t>How Many Marine Animals Does Ocean Plastic Kill?</w:t>
      </w:r>
      <w:r w:rsidRPr="088F0520" w:rsidR="2A2E4578">
        <w:rPr>
          <w:rFonts w:ascii="Times New Roman" w:hAnsi="Times New Roman" w:eastAsia="Times New Roman" w:cs="Times New Roman"/>
          <w:noProof w:val="0"/>
          <w:sz w:val="24"/>
          <w:szCs w:val="24"/>
          <w:lang w:val="en-GB"/>
        </w:rPr>
        <w:t xml:space="preserve"> [online] Earth.org - Past | Present | Future. Available at: </w:t>
      </w:r>
      <w:hyperlink r:id="R86725c3c9d7f404a">
        <w:r w:rsidRPr="088F0520" w:rsidR="2A2E4578">
          <w:rPr>
            <w:rStyle w:val="Hyperlink"/>
            <w:rFonts w:ascii="Times New Roman" w:hAnsi="Times New Roman" w:eastAsia="Times New Roman" w:cs="Times New Roman"/>
            <w:noProof w:val="0"/>
            <w:sz w:val="24"/>
            <w:szCs w:val="24"/>
            <w:lang w:val="en-GB"/>
          </w:rPr>
          <w:t>https://earth.org/data_visualization/how-many-marine-animals-does-ocean-plastic-kill/</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4FB46E77" w14:textId="0A55ED4B">
      <w:pPr>
        <w:spacing w:line="360" w:lineRule="auto"/>
      </w:pPr>
      <w:r w:rsidRPr="088F0520" w:rsidR="2A2E4578">
        <w:rPr>
          <w:rFonts w:ascii="Times New Roman" w:hAnsi="Times New Roman" w:eastAsia="Times New Roman" w:cs="Times New Roman"/>
          <w:noProof w:val="0"/>
          <w:sz w:val="24"/>
          <w:szCs w:val="24"/>
          <w:lang w:val="en-GB"/>
        </w:rPr>
        <w:t xml:space="preserve">Mustoe, S. (2021). </w:t>
      </w:r>
      <w:r w:rsidRPr="088F0520" w:rsidR="2A2E4578">
        <w:rPr>
          <w:rFonts w:ascii="Times New Roman" w:hAnsi="Times New Roman" w:eastAsia="Times New Roman" w:cs="Times New Roman"/>
          <w:i w:val="1"/>
          <w:iCs w:val="1"/>
          <w:noProof w:val="0"/>
          <w:sz w:val="24"/>
          <w:szCs w:val="24"/>
          <w:lang w:val="en-GB"/>
        </w:rPr>
        <w:t>Top 5 reasons to conserve ocean animals and ecosystems</w:t>
      </w:r>
      <w:r w:rsidRPr="088F0520" w:rsidR="2A2E4578">
        <w:rPr>
          <w:rFonts w:ascii="Times New Roman" w:hAnsi="Times New Roman" w:eastAsia="Times New Roman" w:cs="Times New Roman"/>
          <w:noProof w:val="0"/>
          <w:sz w:val="24"/>
          <w:szCs w:val="24"/>
          <w:lang w:val="en-GB"/>
        </w:rPr>
        <w:t xml:space="preserve">. [online] Wildlife in the Balance. Available at: </w:t>
      </w:r>
      <w:hyperlink w:anchor=":~:text=They%20are%20a%20source%20of" r:id="R0ff108cddb8c4765">
        <w:r w:rsidRPr="088F0520" w:rsidR="2A2E4578">
          <w:rPr>
            <w:rStyle w:val="Hyperlink"/>
            <w:rFonts w:ascii="Times New Roman" w:hAnsi="Times New Roman" w:eastAsia="Times New Roman" w:cs="Times New Roman"/>
            <w:noProof w:val="0"/>
            <w:sz w:val="24"/>
            <w:szCs w:val="24"/>
            <w:lang w:val="en-GB"/>
          </w:rPr>
          <w:t>https://simonmustoe.blog/top-5-reasons-to-conserve-ocean-animals-and-ecosystems/#:~:text=They%20are%20a%20source%20of</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4A18A4F7" w14:textId="27A9ADB7">
      <w:pPr>
        <w:spacing w:line="360" w:lineRule="auto"/>
      </w:pPr>
      <w:r w:rsidRPr="088F0520" w:rsidR="2A2E4578">
        <w:rPr>
          <w:rFonts w:ascii="Times New Roman" w:hAnsi="Times New Roman" w:eastAsia="Times New Roman" w:cs="Times New Roman"/>
          <w:noProof w:val="0"/>
          <w:sz w:val="24"/>
          <w:szCs w:val="24"/>
          <w:lang w:val="en-GB"/>
        </w:rPr>
        <w:t xml:space="preserve">Razali, N.H., Ali, N.N.N., Safiyuddin, S.K. and Khalid, F. (2022). Design Thinking Approaches in Education and Their Challenges: A Systematic Literature Review. </w:t>
      </w:r>
      <w:r w:rsidRPr="088F0520" w:rsidR="2A2E4578">
        <w:rPr>
          <w:rFonts w:ascii="Times New Roman" w:hAnsi="Times New Roman" w:eastAsia="Times New Roman" w:cs="Times New Roman"/>
          <w:i w:val="1"/>
          <w:iCs w:val="1"/>
          <w:noProof w:val="0"/>
          <w:sz w:val="24"/>
          <w:szCs w:val="24"/>
          <w:lang w:val="en-GB"/>
        </w:rPr>
        <w:t>Creative Education</w:t>
      </w:r>
      <w:r w:rsidRPr="088F0520" w:rsidR="2A2E4578">
        <w:rPr>
          <w:rFonts w:ascii="Times New Roman" w:hAnsi="Times New Roman" w:eastAsia="Times New Roman" w:cs="Times New Roman"/>
          <w:noProof w:val="0"/>
          <w:sz w:val="24"/>
          <w:szCs w:val="24"/>
          <w:lang w:val="en-GB"/>
        </w:rPr>
        <w:t>, 13(07), pp.2289–2299. doi:https://doi.org/10.4236/ce.2022.137145.</w:t>
      </w:r>
    </w:p>
    <w:p w:rsidR="2A2E4578" w:rsidP="088F0520" w:rsidRDefault="2A2E4578" w14:paraId="35E08A74" w14:textId="381B168E">
      <w:pPr>
        <w:spacing w:line="360" w:lineRule="auto"/>
      </w:pPr>
      <w:r w:rsidRPr="088F0520" w:rsidR="2A2E4578">
        <w:rPr>
          <w:rFonts w:ascii="Times New Roman" w:hAnsi="Times New Roman" w:eastAsia="Times New Roman" w:cs="Times New Roman"/>
          <w:noProof w:val="0"/>
          <w:sz w:val="24"/>
          <w:szCs w:val="24"/>
          <w:lang w:val="en-GB"/>
        </w:rPr>
        <w:t xml:space="preserve">Sharma, R. (2022). </w:t>
      </w:r>
      <w:r w:rsidRPr="088F0520" w:rsidR="2A2E4578">
        <w:rPr>
          <w:rFonts w:ascii="Times New Roman" w:hAnsi="Times New Roman" w:eastAsia="Times New Roman" w:cs="Times New Roman"/>
          <w:i w:val="1"/>
          <w:iCs w:val="1"/>
          <w:noProof w:val="0"/>
          <w:sz w:val="24"/>
          <w:szCs w:val="24"/>
          <w:lang w:val="en-GB"/>
        </w:rPr>
        <w:t>6 Amazing Tips to Improve Your Critical Thinking Skills</w:t>
      </w:r>
      <w:r w:rsidRPr="088F0520" w:rsidR="2A2E4578">
        <w:rPr>
          <w:rFonts w:ascii="Times New Roman" w:hAnsi="Times New Roman" w:eastAsia="Times New Roman" w:cs="Times New Roman"/>
          <w:noProof w:val="0"/>
          <w:sz w:val="24"/>
          <w:szCs w:val="24"/>
          <w:lang w:val="en-GB"/>
        </w:rPr>
        <w:t xml:space="preserve">. [online] Emeritus Online Courses. Available at: </w:t>
      </w:r>
      <w:hyperlink w:anchor=":~:text=It%20Improves%20Decision%2DMaking" r:id="Re8616b9b9d254846">
        <w:r w:rsidRPr="088F0520" w:rsidR="2A2E4578">
          <w:rPr>
            <w:rStyle w:val="Hyperlink"/>
            <w:rFonts w:ascii="Times New Roman" w:hAnsi="Times New Roman" w:eastAsia="Times New Roman" w:cs="Times New Roman"/>
            <w:noProof w:val="0"/>
            <w:sz w:val="24"/>
            <w:szCs w:val="24"/>
            <w:lang w:val="en-GB"/>
          </w:rPr>
          <w:t>https://emeritus.org/blog/career-what-is-critical-thinking/#:~:text=It%20Improves%20Decision%2DMaking</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2DA9AC18" w14:textId="3FAC09ED">
      <w:pPr>
        <w:spacing w:line="360" w:lineRule="auto"/>
      </w:pPr>
      <w:r w:rsidRPr="088F0520" w:rsidR="2A2E4578">
        <w:rPr>
          <w:rFonts w:ascii="Times New Roman" w:hAnsi="Times New Roman" w:eastAsia="Times New Roman" w:cs="Times New Roman"/>
          <w:noProof w:val="0"/>
          <w:sz w:val="24"/>
          <w:szCs w:val="24"/>
          <w:lang w:val="en-GB"/>
        </w:rPr>
        <w:t xml:space="preserve">Stanley, M. and National Geographic (2022). </w:t>
      </w:r>
      <w:r w:rsidRPr="088F0520" w:rsidR="2A2E4578">
        <w:rPr>
          <w:rFonts w:ascii="Times New Roman" w:hAnsi="Times New Roman" w:eastAsia="Times New Roman" w:cs="Times New Roman"/>
          <w:i w:val="1"/>
          <w:iCs w:val="1"/>
          <w:noProof w:val="0"/>
          <w:sz w:val="24"/>
          <w:szCs w:val="24"/>
          <w:lang w:val="en-GB"/>
        </w:rPr>
        <w:t>Ocean Waves</w:t>
      </w:r>
      <w:r w:rsidRPr="088F0520" w:rsidR="2A2E4578">
        <w:rPr>
          <w:rFonts w:ascii="Times New Roman" w:hAnsi="Times New Roman" w:eastAsia="Times New Roman" w:cs="Times New Roman"/>
          <w:noProof w:val="0"/>
          <w:sz w:val="24"/>
          <w:szCs w:val="24"/>
          <w:lang w:val="en-GB"/>
        </w:rPr>
        <w:t xml:space="preserve">. </w:t>
      </w:r>
      <w:hyperlink r:id="Rddcec406012e466f">
        <w:r w:rsidRPr="088F0520" w:rsidR="2A2E4578">
          <w:rPr>
            <w:rStyle w:val="Hyperlink"/>
            <w:rFonts w:ascii="Times New Roman" w:hAnsi="Times New Roman" w:eastAsia="Times New Roman" w:cs="Times New Roman"/>
            <w:i w:val="1"/>
            <w:iCs w:val="1"/>
            <w:noProof w:val="0"/>
            <w:sz w:val="24"/>
            <w:szCs w:val="24"/>
            <w:lang w:val="en-GB"/>
          </w:rPr>
          <w:t>https://education.nationalgeographic.org/resource/ocean/</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5BFF97F4" w14:textId="5ED7B0F6">
      <w:pPr>
        <w:spacing w:line="360" w:lineRule="auto"/>
      </w:pPr>
      <w:r w:rsidRPr="088F0520" w:rsidR="2A2E4578">
        <w:rPr>
          <w:rFonts w:ascii="Times New Roman" w:hAnsi="Times New Roman" w:eastAsia="Times New Roman" w:cs="Times New Roman"/>
          <w:noProof w:val="0"/>
          <w:sz w:val="24"/>
          <w:szCs w:val="24"/>
          <w:lang w:val="en-GB"/>
        </w:rPr>
        <w:t xml:space="preserve">The Trustees of The Natural History Museum (2023). </w:t>
      </w:r>
      <w:r w:rsidRPr="088F0520" w:rsidR="2A2E4578">
        <w:rPr>
          <w:rFonts w:ascii="Times New Roman" w:hAnsi="Times New Roman" w:eastAsia="Times New Roman" w:cs="Times New Roman"/>
          <w:i w:val="1"/>
          <w:iCs w:val="1"/>
          <w:noProof w:val="0"/>
          <w:sz w:val="24"/>
          <w:szCs w:val="24"/>
          <w:lang w:val="en-GB"/>
        </w:rPr>
        <w:t>How Does Climate Change Affect the ocean?</w:t>
      </w:r>
      <w:r w:rsidRPr="088F0520" w:rsidR="2A2E4578">
        <w:rPr>
          <w:rFonts w:ascii="Times New Roman" w:hAnsi="Times New Roman" w:eastAsia="Times New Roman" w:cs="Times New Roman"/>
          <w:noProof w:val="0"/>
          <w:sz w:val="24"/>
          <w:szCs w:val="24"/>
          <w:lang w:val="en-GB"/>
        </w:rPr>
        <w:t xml:space="preserve"> [online] </w:t>
      </w:r>
      <w:hyperlink>
        <w:r w:rsidRPr="088F0520" w:rsidR="2A2E4578">
          <w:rPr>
            <w:rStyle w:val="Hyperlink"/>
            <w:rFonts w:ascii="Times New Roman" w:hAnsi="Times New Roman" w:eastAsia="Times New Roman" w:cs="Times New Roman"/>
            <w:noProof w:val="0"/>
            <w:sz w:val="24"/>
            <w:szCs w:val="24"/>
            <w:lang w:val="en-GB"/>
          </w:rPr>
          <w:t>www.nhm.ac.uk</w:t>
        </w:r>
      </w:hyperlink>
      <w:r w:rsidRPr="088F0520" w:rsidR="2A2E4578">
        <w:rPr>
          <w:rFonts w:ascii="Times New Roman" w:hAnsi="Times New Roman" w:eastAsia="Times New Roman" w:cs="Times New Roman"/>
          <w:noProof w:val="0"/>
          <w:sz w:val="24"/>
          <w:szCs w:val="24"/>
          <w:lang w:val="en-GB"/>
        </w:rPr>
        <w:t xml:space="preserve">. Available at: </w:t>
      </w:r>
      <w:hyperlink w:anchor=":~:text=The%20melting%20of%20ice%20both" r:id="R69dccc53e79a4b17">
        <w:r w:rsidRPr="088F0520" w:rsidR="2A2E4578">
          <w:rPr>
            <w:rStyle w:val="Hyperlink"/>
            <w:rFonts w:ascii="Times New Roman" w:hAnsi="Times New Roman" w:eastAsia="Times New Roman" w:cs="Times New Roman"/>
            <w:noProof w:val="0"/>
            <w:sz w:val="24"/>
            <w:szCs w:val="24"/>
            <w:lang w:val="en-GB"/>
          </w:rPr>
          <w:t>https://www.nhm.ac.uk/discover/quick-questions/how-does-climate-change-affect-the-ocean.html#:~:text=The%20melting%20of%20ice%20both</w:t>
        </w:r>
      </w:hyperlink>
      <w:r w:rsidRPr="088F0520" w:rsidR="2A2E4578">
        <w:rPr>
          <w:rFonts w:ascii="Times New Roman" w:hAnsi="Times New Roman" w:eastAsia="Times New Roman" w:cs="Times New Roman"/>
          <w:noProof w:val="0"/>
          <w:sz w:val="24"/>
          <w:szCs w:val="24"/>
          <w:lang w:val="en-GB"/>
        </w:rPr>
        <w:t xml:space="preserve"> [Accessed 30 Mar. 2023].</w:t>
      </w:r>
    </w:p>
    <w:p w:rsidR="2A2E4578" w:rsidP="088F0520" w:rsidRDefault="2A2E4578" w14:paraId="67FBA116" w14:textId="7A025C00">
      <w:pPr>
        <w:spacing w:line="360" w:lineRule="auto"/>
      </w:pPr>
      <w:r w:rsidRPr="088F0520" w:rsidR="2A2E4578">
        <w:rPr>
          <w:rFonts w:ascii="Times New Roman" w:hAnsi="Times New Roman" w:eastAsia="Times New Roman" w:cs="Times New Roman"/>
          <w:noProof w:val="0"/>
          <w:sz w:val="24"/>
          <w:szCs w:val="24"/>
          <w:lang w:val="en-GB"/>
        </w:rPr>
        <w:t xml:space="preserve">The World Bank (2016). </w:t>
      </w:r>
      <w:r w:rsidRPr="088F0520" w:rsidR="2A2E4578">
        <w:rPr>
          <w:rFonts w:ascii="Times New Roman" w:hAnsi="Times New Roman" w:eastAsia="Times New Roman" w:cs="Times New Roman"/>
          <w:i w:val="1"/>
          <w:iCs w:val="1"/>
          <w:noProof w:val="0"/>
          <w:sz w:val="24"/>
          <w:szCs w:val="24"/>
          <w:lang w:val="en-GB"/>
        </w:rPr>
        <w:t>Oceans, Fisheries and Coastal Economies</w:t>
      </w:r>
      <w:r w:rsidRPr="088F0520" w:rsidR="2A2E4578">
        <w:rPr>
          <w:rFonts w:ascii="Times New Roman" w:hAnsi="Times New Roman" w:eastAsia="Times New Roman" w:cs="Times New Roman"/>
          <w:noProof w:val="0"/>
          <w:sz w:val="24"/>
          <w:szCs w:val="24"/>
          <w:lang w:val="en-GB"/>
        </w:rPr>
        <w:t xml:space="preserve">. [online] World Bank. Available at: </w:t>
      </w:r>
      <w:hyperlink r:id="R1240b2dd29c0460c">
        <w:r w:rsidRPr="088F0520" w:rsidR="2A2E4578">
          <w:rPr>
            <w:rStyle w:val="Hyperlink"/>
            <w:rFonts w:ascii="Times New Roman" w:hAnsi="Times New Roman" w:eastAsia="Times New Roman" w:cs="Times New Roman"/>
            <w:noProof w:val="0"/>
            <w:sz w:val="24"/>
            <w:szCs w:val="24"/>
            <w:lang w:val="en-GB"/>
          </w:rPr>
          <w:t>https://www.worldbank.org/en/topic/oceans-fisheries-and-coastal-economies</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33279048" w14:textId="3A037ED0">
      <w:pPr>
        <w:spacing w:line="360" w:lineRule="auto"/>
      </w:pPr>
      <w:r w:rsidRPr="088F0520" w:rsidR="2A2E4578">
        <w:rPr>
          <w:rFonts w:ascii="Times New Roman" w:hAnsi="Times New Roman" w:eastAsia="Times New Roman" w:cs="Times New Roman"/>
          <w:noProof w:val="0"/>
          <w:sz w:val="24"/>
          <w:szCs w:val="24"/>
          <w:lang w:val="en-GB"/>
        </w:rPr>
        <w:t xml:space="preserve">UN Environment (2017). </w:t>
      </w:r>
      <w:r w:rsidRPr="088F0520" w:rsidR="2A2E4578">
        <w:rPr>
          <w:rFonts w:ascii="Times New Roman" w:hAnsi="Times New Roman" w:eastAsia="Times New Roman" w:cs="Times New Roman"/>
          <w:i w:val="1"/>
          <w:iCs w:val="1"/>
          <w:noProof w:val="0"/>
          <w:sz w:val="24"/>
          <w:szCs w:val="24"/>
          <w:lang w:val="en-GB"/>
        </w:rPr>
        <w:t>Why do oceans and seas matter?</w:t>
      </w:r>
      <w:r w:rsidRPr="088F0520" w:rsidR="2A2E4578">
        <w:rPr>
          <w:rFonts w:ascii="Times New Roman" w:hAnsi="Times New Roman" w:eastAsia="Times New Roman" w:cs="Times New Roman"/>
          <w:noProof w:val="0"/>
          <w:sz w:val="24"/>
          <w:szCs w:val="24"/>
          <w:lang w:val="en-GB"/>
        </w:rPr>
        <w:t xml:space="preserve"> [online] UNEP - UN Environment Programme. Available at: </w:t>
      </w:r>
      <w:hyperlink w:anchor=":~:text=Oceans%20feed%20us%2C%20regulate%20our" r:id="R46e022b62f3d41b2">
        <w:r w:rsidRPr="088F0520" w:rsidR="2A2E4578">
          <w:rPr>
            <w:rStyle w:val="Hyperlink"/>
            <w:rFonts w:ascii="Times New Roman" w:hAnsi="Times New Roman" w:eastAsia="Times New Roman" w:cs="Times New Roman"/>
            <w:noProof w:val="0"/>
            <w:sz w:val="24"/>
            <w:szCs w:val="24"/>
            <w:lang w:val="en-GB"/>
          </w:rPr>
          <w:t>https://www.unep.org/explore-topics/oceans-seas/why-do-oceans-and-seas-matter#:~:text=Oceans%20feed%20us%2C%20regulate%20our</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2913C8B8" w14:textId="30404717">
      <w:pPr>
        <w:spacing w:line="360" w:lineRule="auto"/>
      </w:pPr>
      <w:r w:rsidRPr="088F0520" w:rsidR="2A2E4578">
        <w:rPr>
          <w:rFonts w:ascii="Times New Roman" w:hAnsi="Times New Roman" w:eastAsia="Times New Roman" w:cs="Times New Roman"/>
          <w:noProof w:val="0"/>
          <w:sz w:val="24"/>
          <w:szCs w:val="24"/>
          <w:lang w:val="en-GB"/>
        </w:rPr>
        <w:t xml:space="preserve">United Nations (2021). </w:t>
      </w:r>
      <w:r w:rsidRPr="088F0520" w:rsidR="2A2E4578">
        <w:rPr>
          <w:rFonts w:ascii="Times New Roman" w:hAnsi="Times New Roman" w:eastAsia="Times New Roman" w:cs="Times New Roman"/>
          <w:i w:val="1"/>
          <w:iCs w:val="1"/>
          <w:noProof w:val="0"/>
          <w:sz w:val="24"/>
          <w:szCs w:val="24"/>
          <w:lang w:val="en-GB"/>
        </w:rPr>
        <w:t>Education is key to addressing climate change</w:t>
      </w:r>
      <w:r w:rsidRPr="088F0520" w:rsidR="2A2E4578">
        <w:rPr>
          <w:rFonts w:ascii="Times New Roman" w:hAnsi="Times New Roman" w:eastAsia="Times New Roman" w:cs="Times New Roman"/>
          <w:noProof w:val="0"/>
          <w:sz w:val="24"/>
          <w:szCs w:val="24"/>
          <w:lang w:val="en-GB"/>
        </w:rPr>
        <w:t xml:space="preserve">. [online] United Nations. Available at: </w:t>
      </w:r>
      <w:hyperlink r:id="Rf6306a12c60144b5">
        <w:r w:rsidRPr="088F0520" w:rsidR="2A2E4578">
          <w:rPr>
            <w:rStyle w:val="Hyperlink"/>
            <w:rFonts w:ascii="Times New Roman" w:hAnsi="Times New Roman" w:eastAsia="Times New Roman" w:cs="Times New Roman"/>
            <w:noProof w:val="0"/>
            <w:sz w:val="24"/>
            <w:szCs w:val="24"/>
            <w:lang w:val="en-GB"/>
          </w:rPr>
          <w:t>https://www.un.org/en/climatechange/climate-solutions/education-key-addressing-climate-change</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2F3B1057" w14:textId="3A965345">
      <w:pPr>
        <w:spacing w:line="360" w:lineRule="auto"/>
      </w:pPr>
      <w:r w:rsidRPr="088F0520" w:rsidR="2A2E4578">
        <w:rPr>
          <w:rFonts w:ascii="Times New Roman" w:hAnsi="Times New Roman" w:eastAsia="Times New Roman" w:cs="Times New Roman"/>
          <w:noProof w:val="0"/>
          <w:sz w:val="24"/>
          <w:szCs w:val="24"/>
          <w:lang w:val="en-GB"/>
        </w:rPr>
        <w:t xml:space="preserve">United Nations (2023). </w:t>
      </w:r>
      <w:r w:rsidRPr="088F0520" w:rsidR="2A2E4578">
        <w:rPr>
          <w:rFonts w:ascii="Times New Roman" w:hAnsi="Times New Roman" w:eastAsia="Times New Roman" w:cs="Times New Roman"/>
          <w:i w:val="1"/>
          <w:iCs w:val="1"/>
          <w:noProof w:val="0"/>
          <w:sz w:val="24"/>
          <w:szCs w:val="24"/>
          <w:lang w:val="en-GB"/>
        </w:rPr>
        <w:t>5 Reasons You Should Care about Our Ocean</w:t>
      </w:r>
      <w:r w:rsidRPr="088F0520" w:rsidR="2A2E4578">
        <w:rPr>
          <w:rFonts w:ascii="Times New Roman" w:hAnsi="Times New Roman" w:eastAsia="Times New Roman" w:cs="Times New Roman"/>
          <w:noProof w:val="0"/>
          <w:sz w:val="24"/>
          <w:szCs w:val="24"/>
          <w:lang w:val="en-GB"/>
        </w:rPr>
        <w:t xml:space="preserve">. [online] United Nations. Available at: </w:t>
      </w:r>
      <w:hyperlink r:id="R89854297bd434c59">
        <w:r w:rsidRPr="088F0520" w:rsidR="2A2E4578">
          <w:rPr>
            <w:rStyle w:val="Hyperlink"/>
            <w:rFonts w:ascii="Times New Roman" w:hAnsi="Times New Roman" w:eastAsia="Times New Roman" w:cs="Times New Roman"/>
            <w:noProof w:val="0"/>
            <w:sz w:val="24"/>
            <w:szCs w:val="24"/>
            <w:lang w:val="en-GB"/>
          </w:rPr>
          <w:t>https://www.un.org/en/desa/5-reasons-you-should-care-about-our-ocean</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3C0D26C6" w14:textId="6517F173">
      <w:pPr>
        <w:spacing w:line="360" w:lineRule="auto"/>
      </w:pPr>
      <w:r w:rsidRPr="088F0520" w:rsidR="2A2E4578">
        <w:rPr>
          <w:rFonts w:ascii="Times New Roman" w:hAnsi="Times New Roman" w:eastAsia="Times New Roman" w:cs="Times New Roman"/>
          <w:noProof w:val="0"/>
          <w:sz w:val="24"/>
          <w:szCs w:val="24"/>
          <w:lang w:val="en-GB"/>
        </w:rPr>
        <w:t xml:space="preserve">US Department of Commerce (2020). </w:t>
      </w:r>
      <w:r w:rsidRPr="088F0520" w:rsidR="2A2E4578">
        <w:rPr>
          <w:rFonts w:ascii="Times New Roman" w:hAnsi="Times New Roman" w:eastAsia="Times New Roman" w:cs="Times New Roman"/>
          <w:i w:val="1"/>
          <w:iCs w:val="1"/>
          <w:noProof w:val="0"/>
          <w:sz w:val="24"/>
          <w:szCs w:val="24"/>
          <w:lang w:val="en-GB"/>
        </w:rPr>
        <w:t>Why should we care about the ocean?</w:t>
      </w:r>
      <w:r w:rsidRPr="088F0520" w:rsidR="2A2E4578">
        <w:rPr>
          <w:rFonts w:ascii="Times New Roman" w:hAnsi="Times New Roman" w:eastAsia="Times New Roman" w:cs="Times New Roman"/>
          <w:noProof w:val="0"/>
          <w:sz w:val="24"/>
          <w:szCs w:val="24"/>
          <w:lang w:val="en-GB"/>
        </w:rPr>
        <w:t xml:space="preserve"> [online] oceanservice.noaa.gov. Available at: </w:t>
      </w:r>
      <w:hyperlink w:anchor=":~:text=The%20air%20we%20breathe%3A%20The" r:id="Ra56fa2e983804d07">
        <w:r w:rsidRPr="088F0520" w:rsidR="2A2E4578">
          <w:rPr>
            <w:rStyle w:val="Hyperlink"/>
            <w:rFonts w:ascii="Times New Roman" w:hAnsi="Times New Roman" w:eastAsia="Times New Roman" w:cs="Times New Roman"/>
            <w:noProof w:val="0"/>
            <w:sz w:val="24"/>
            <w:szCs w:val="24"/>
            <w:lang w:val="en-GB"/>
          </w:rPr>
          <w:t>https://oceanservice.noaa.gov/facts/why-care-about-ocean.html#:~:text=The%20air%20we%20breathe%3A%20The</w:t>
        </w:r>
      </w:hyperlink>
      <w:r w:rsidRPr="088F0520" w:rsidR="2A2E4578">
        <w:rPr>
          <w:rFonts w:ascii="Times New Roman" w:hAnsi="Times New Roman" w:eastAsia="Times New Roman" w:cs="Times New Roman"/>
          <w:noProof w:val="0"/>
          <w:sz w:val="24"/>
          <w:szCs w:val="24"/>
          <w:lang w:val="en-GB"/>
        </w:rPr>
        <w:t>.</w:t>
      </w:r>
    </w:p>
    <w:p w:rsidR="2A2E4578" w:rsidP="088F0520" w:rsidRDefault="2A2E4578" w14:paraId="1D9A9ECF" w14:textId="06D900E9">
      <w:pPr>
        <w:spacing w:line="360" w:lineRule="auto"/>
      </w:pPr>
      <w:r w:rsidRPr="088F0520" w:rsidR="2A2E4578">
        <w:rPr>
          <w:rFonts w:ascii="Times New Roman" w:hAnsi="Times New Roman" w:eastAsia="Times New Roman" w:cs="Times New Roman"/>
          <w:noProof w:val="0"/>
          <w:sz w:val="24"/>
          <w:szCs w:val="24"/>
          <w:lang w:val="en-GB"/>
        </w:rPr>
        <w:t xml:space="preserve">World Economic Forum (2023). </w:t>
      </w:r>
      <w:r w:rsidRPr="088F0520" w:rsidR="2A2E4578">
        <w:rPr>
          <w:rFonts w:ascii="Times New Roman" w:hAnsi="Times New Roman" w:eastAsia="Times New Roman" w:cs="Times New Roman"/>
          <w:i w:val="1"/>
          <w:iCs w:val="1"/>
          <w:noProof w:val="0"/>
          <w:sz w:val="24"/>
          <w:szCs w:val="24"/>
          <w:lang w:val="en-GB"/>
        </w:rPr>
        <w:t>In pictures: the impact of the climate crisis and human activity on our oceans</w:t>
      </w:r>
      <w:r w:rsidRPr="088F0520" w:rsidR="2A2E4578">
        <w:rPr>
          <w:rFonts w:ascii="Times New Roman" w:hAnsi="Times New Roman" w:eastAsia="Times New Roman" w:cs="Times New Roman"/>
          <w:noProof w:val="0"/>
          <w:sz w:val="24"/>
          <w:szCs w:val="24"/>
          <w:lang w:val="en-GB"/>
        </w:rPr>
        <w:t xml:space="preserve">. [online] World Economic Forum. Available at: </w:t>
      </w:r>
      <w:hyperlink r:id="R1a4f2c83141d4424">
        <w:r w:rsidRPr="088F0520" w:rsidR="2A2E4578">
          <w:rPr>
            <w:rStyle w:val="Hyperlink"/>
            <w:rFonts w:ascii="Times New Roman" w:hAnsi="Times New Roman" w:eastAsia="Times New Roman" w:cs="Times New Roman"/>
            <w:noProof w:val="0"/>
            <w:sz w:val="24"/>
            <w:szCs w:val="24"/>
            <w:lang w:val="en-GB"/>
          </w:rPr>
          <w:t>https://www.weforum.org/agenda/2023/03/pictures-ocean-marine-impact-climate-crisis/</w:t>
        </w:r>
      </w:hyperlink>
      <w:r w:rsidRPr="088F0520" w:rsidR="2A2E4578">
        <w:rPr>
          <w:rFonts w:ascii="Times New Roman" w:hAnsi="Times New Roman" w:eastAsia="Times New Roman" w:cs="Times New Roman"/>
          <w:noProof w:val="0"/>
          <w:sz w:val="24"/>
          <w:szCs w:val="24"/>
          <w:lang w:val="en-GB"/>
        </w:rPr>
        <w:t>.</w:t>
      </w:r>
    </w:p>
    <w:p w:rsidR="088F0520" w:rsidP="088F0520" w:rsidRDefault="088F0520" w14:paraId="63D03B0D" w14:textId="0AE4FEEF">
      <w:pPr>
        <w:pStyle w:val="Normal"/>
        <w:rPr>
          <w:rFonts w:ascii="Calibri" w:hAnsi="Calibri" w:eastAsia="Calibri" w:cs="Calibri" w:asciiTheme="minorAscii" w:hAnsiTheme="minorAscii" w:eastAsiaTheme="minorAscii" w:cstheme="minorAscii"/>
          <w:i w:val="0"/>
          <w:iCs w:val="0"/>
          <w:noProof w:val="0"/>
          <w:sz w:val="22"/>
          <w:szCs w:val="22"/>
          <w:lang w:val="en-GB"/>
        </w:rPr>
      </w:pPr>
    </w:p>
    <w:sectPr>
      <w:pgSz w:w="11906" w:h="16838" w:orient="portrait"/>
      <w:pgMar w:top="1440" w:right="1440" w:bottom="1440" w:left="1440" w:header="720" w:footer="720" w:gutter="0"/>
      <w:cols w:space="720"/>
      <w:docGrid w:linePitch="360"/>
      <w:headerReference w:type="default" r:id="R700001e2229d468e"/>
      <w:footerReference w:type="default" r:id="R61ddd9390d8f4b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09B78E" w:rsidTr="7109B78E" w14:paraId="2EFBD8FB">
      <w:trPr>
        <w:trHeight w:val="300"/>
      </w:trPr>
      <w:tc>
        <w:tcPr>
          <w:tcW w:w="3005" w:type="dxa"/>
          <w:tcMar/>
        </w:tcPr>
        <w:p w:rsidR="7109B78E" w:rsidP="7109B78E" w:rsidRDefault="7109B78E" w14:paraId="4A344015" w14:textId="47FAE346">
          <w:pPr>
            <w:pStyle w:val="Header"/>
            <w:bidi w:val="0"/>
            <w:ind w:left="-115"/>
            <w:jc w:val="left"/>
          </w:pPr>
        </w:p>
      </w:tc>
      <w:tc>
        <w:tcPr>
          <w:tcW w:w="3005" w:type="dxa"/>
          <w:tcMar/>
        </w:tcPr>
        <w:p w:rsidR="7109B78E" w:rsidP="7109B78E" w:rsidRDefault="7109B78E" w14:paraId="51647ADF" w14:textId="4B90F4C6">
          <w:pPr>
            <w:pStyle w:val="Header"/>
            <w:bidi w:val="0"/>
            <w:jc w:val="center"/>
          </w:pPr>
        </w:p>
      </w:tc>
      <w:tc>
        <w:tcPr>
          <w:tcW w:w="3005" w:type="dxa"/>
          <w:tcMar/>
        </w:tcPr>
        <w:p w:rsidR="7109B78E" w:rsidP="7109B78E" w:rsidRDefault="7109B78E" w14:paraId="29073EC2" w14:textId="3DF0672E">
          <w:pPr>
            <w:pStyle w:val="Header"/>
            <w:bidi w:val="0"/>
            <w:ind w:right="-115"/>
            <w:jc w:val="right"/>
          </w:pPr>
        </w:p>
      </w:tc>
    </w:tr>
  </w:tbl>
  <w:p w:rsidR="7109B78E" w:rsidP="7109B78E" w:rsidRDefault="7109B78E" w14:paraId="1FF16CC0" w14:textId="4A5A4F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09B78E" w:rsidTr="7109B78E" w14:paraId="769F6A50">
      <w:trPr>
        <w:trHeight w:val="300"/>
      </w:trPr>
      <w:tc>
        <w:tcPr>
          <w:tcW w:w="3005" w:type="dxa"/>
          <w:tcMar/>
        </w:tcPr>
        <w:p w:rsidR="7109B78E" w:rsidP="7109B78E" w:rsidRDefault="7109B78E" w14:paraId="5BCBF731" w14:textId="241FEC13">
          <w:pPr>
            <w:pStyle w:val="Header"/>
            <w:bidi w:val="0"/>
            <w:ind w:left="-115"/>
            <w:jc w:val="left"/>
          </w:pPr>
        </w:p>
      </w:tc>
      <w:tc>
        <w:tcPr>
          <w:tcW w:w="3005" w:type="dxa"/>
          <w:tcMar/>
        </w:tcPr>
        <w:p w:rsidR="7109B78E" w:rsidP="7109B78E" w:rsidRDefault="7109B78E" w14:paraId="5165E51C" w14:textId="74AFADBD">
          <w:pPr>
            <w:pStyle w:val="Header"/>
            <w:bidi w:val="0"/>
            <w:jc w:val="center"/>
          </w:pPr>
        </w:p>
      </w:tc>
      <w:tc>
        <w:tcPr>
          <w:tcW w:w="3005" w:type="dxa"/>
          <w:tcMar/>
        </w:tcPr>
        <w:p w:rsidR="7109B78E" w:rsidP="7109B78E" w:rsidRDefault="7109B78E" w14:paraId="27D57042" w14:textId="551B5E01">
          <w:pPr>
            <w:pStyle w:val="Header"/>
            <w:bidi w:val="0"/>
            <w:ind w:right="-115"/>
            <w:jc w:val="right"/>
          </w:pPr>
        </w:p>
      </w:tc>
    </w:tr>
  </w:tbl>
  <w:p w:rsidR="7109B78E" w:rsidP="7109B78E" w:rsidRDefault="7109B78E" w14:paraId="71D94F00" w14:textId="2C2470F2">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ZWEeU3NgEczVWg" int2:id="sDerq05C">
      <int2:state int2:type="AugLoop_Text_Critique" int2:value="Rejected"/>
    </int2:textHash>
    <int2:bookmark int2:bookmarkName="_Int_S8ONKB9c" int2:invalidationBookmarkName="" int2:hashCode="mvmGQtrEWeG9ot" int2:id="dHb2EgTu">
      <int2:state int2:type="AugLoop_Text_Critique" int2:value="Rejected"/>
    </int2:bookmark>
    <int2:bookmark int2:bookmarkName="_Int_1pVD7mxI" int2:invalidationBookmarkName="" int2:hashCode="ISQDfKZqM8FMSE" int2:id="maRYXw0J">
      <int2:state int2:type="AugLoop_Text_Critique" int2:value="Rejected"/>
    </int2:bookmark>
    <int2:bookmark int2:bookmarkName="_Int_IzJPEnEN" int2:invalidationBookmarkName="" int2:hashCode="OCs5z6U+Zk+8Gf" int2:id="LBcBeQ3I">
      <int2:state int2:type="AugLoop_Text_Critique" int2:value="Rejected"/>
    </int2:bookmark>
    <int2:bookmark int2:bookmarkName="_Int_b9OOf2ir" int2:invalidationBookmarkName="" int2:hashCode="ISQDfKZqM8FMSE" int2:id="vOBROoqV">
      <int2:state int2:type="AugLoop_Text_Critique" int2:value="Rejected"/>
    </int2:bookmark>
    <int2:bookmark int2:bookmarkName="_Int_0KY9zZQ9" int2:invalidationBookmarkName="" int2:hashCode="xPb5W91x3pLl3S" int2:id="L51t7isk">
      <int2:state int2:type="AugLoop_Text_Critique" int2:value="Rejected"/>
    </int2:bookmark>
    <int2:bookmark int2:bookmarkName="_Int_tRnLI9ac" int2:invalidationBookmarkName="" int2:hashCode="vIAI7sbmPlhgjO" int2:id="JhtApKhn">
      <int2:state int2:type="AugLoop_Text_Critique" int2:value="Rejected"/>
    </int2:bookmark>
    <int2:entireDocument int2:id="WWmkB2MB">
      <int2:extLst>
        <oel:ext uri="E302BA01-7950-474C-9AD3-286E660C40A8">
          <int2:similaritySummary int2:version="1" int2:runId="1680538207908" int2:tilesCheckedInThisRun="28" int2:totalNumOfTiles="28" int2:similarityAnnotationCount="0" int2:numWords="1962"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
  </int2:onDemandWorkflows>
</int2:intelligence>
</file>

<file path=word/numbering.xml><?xml version="1.0" encoding="utf-8"?>
<w:numbering xmlns:w="http://schemas.openxmlformats.org/wordprocessingml/2006/main">
  <w:abstractNum xmlns:w="http://schemas.openxmlformats.org/wordprocessingml/2006/main" w:abstractNumId="6">
    <w:nsid w:val="78209c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04104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a57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3ba9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ee15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c96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A8220E"/>
    <w:rsid w:val="00113A4C"/>
    <w:rsid w:val="002930BC"/>
    <w:rsid w:val="00AF347A"/>
    <w:rsid w:val="00B333D8"/>
    <w:rsid w:val="00B789E8"/>
    <w:rsid w:val="013CCF9F"/>
    <w:rsid w:val="015DEF98"/>
    <w:rsid w:val="01721CA3"/>
    <w:rsid w:val="017561FA"/>
    <w:rsid w:val="02056782"/>
    <w:rsid w:val="021FC39C"/>
    <w:rsid w:val="02347DAD"/>
    <w:rsid w:val="024E5E5A"/>
    <w:rsid w:val="029F370C"/>
    <w:rsid w:val="02C763FA"/>
    <w:rsid w:val="02D25ABD"/>
    <w:rsid w:val="0307EE7F"/>
    <w:rsid w:val="030DED04"/>
    <w:rsid w:val="031AE63A"/>
    <w:rsid w:val="0335FBD2"/>
    <w:rsid w:val="03480311"/>
    <w:rsid w:val="0348DB0E"/>
    <w:rsid w:val="034BB973"/>
    <w:rsid w:val="036B2369"/>
    <w:rsid w:val="03ABA9EA"/>
    <w:rsid w:val="03BB93FD"/>
    <w:rsid w:val="041195C0"/>
    <w:rsid w:val="04210B2A"/>
    <w:rsid w:val="045E7E1C"/>
    <w:rsid w:val="04757688"/>
    <w:rsid w:val="04A9BD65"/>
    <w:rsid w:val="04B6018A"/>
    <w:rsid w:val="04F17180"/>
    <w:rsid w:val="0533DEDA"/>
    <w:rsid w:val="053CBBD4"/>
    <w:rsid w:val="059B2C5D"/>
    <w:rsid w:val="05C06CAC"/>
    <w:rsid w:val="05CE5B2A"/>
    <w:rsid w:val="05E2B549"/>
    <w:rsid w:val="0605FB4C"/>
    <w:rsid w:val="06458DC6"/>
    <w:rsid w:val="0654896C"/>
    <w:rsid w:val="0658C5BF"/>
    <w:rsid w:val="06C3F1EE"/>
    <w:rsid w:val="071E9EAE"/>
    <w:rsid w:val="0756FC8C"/>
    <w:rsid w:val="077B0489"/>
    <w:rsid w:val="07A84EBC"/>
    <w:rsid w:val="07ADE41F"/>
    <w:rsid w:val="07B7B27B"/>
    <w:rsid w:val="07D1D286"/>
    <w:rsid w:val="0805A651"/>
    <w:rsid w:val="08180063"/>
    <w:rsid w:val="084F5ABD"/>
    <w:rsid w:val="086C7B76"/>
    <w:rsid w:val="0888A9AB"/>
    <w:rsid w:val="088F0520"/>
    <w:rsid w:val="0892C5F5"/>
    <w:rsid w:val="08A11A99"/>
    <w:rsid w:val="08B62E78"/>
    <w:rsid w:val="08C363FB"/>
    <w:rsid w:val="08CA7BC8"/>
    <w:rsid w:val="08E66619"/>
    <w:rsid w:val="090ABF09"/>
    <w:rsid w:val="09A06924"/>
    <w:rsid w:val="09D5D4DA"/>
    <w:rsid w:val="0A1CB96F"/>
    <w:rsid w:val="0A8290F9"/>
    <w:rsid w:val="0A944B9F"/>
    <w:rsid w:val="0A9F1C8B"/>
    <w:rsid w:val="0AC6F7FC"/>
    <w:rsid w:val="0AE95928"/>
    <w:rsid w:val="0B042DE6"/>
    <w:rsid w:val="0B5368A9"/>
    <w:rsid w:val="0B7D7C70"/>
    <w:rsid w:val="0B8185C7"/>
    <w:rsid w:val="0BA15425"/>
    <w:rsid w:val="0BE1E024"/>
    <w:rsid w:val="0BE98602"/>
    <w:rsid w:val="0CB250D1"/>
    <w:rsid w:val="0CD809E6"/>
    <w:rsid w:val="0CF1740C"/>
    <w:rsid w:val="0D30A424"/>
    <w:rsid w:val="0D43D77C"/>
    <w:rsid w:val="0D5BA4D3"/>
    <w:rsid w:val="0D813316"/>
    <w:rsid w:val="0D855663"/>
    <w:rsid w:val="0D8F90B7"/>
    <w:rsid w:val="0DBEB751"/>
    <w:rsid w:val="0DCD99BC"/>
    <w:rsid w:val="0E111244"/>
    <w:rsid w:val="0E516BC6"/>
    <w:rsid w:val="0E53A094"/>
    <w:rsid w:val="0E6A8F39"/>
    <w:rsid w:val="0E7452CB"/>
    <w:rsid w:val="0E84539A"/>
    <w:rsid w:val="0EB92689"/>
    <w:rsid w:val="0EE12464"/>
    <w:rsid w:val="0F1D0377"/>
    <w:rsid w:val="0FA6B23E"/>
    <w:rsid w:val="0FC63D34"/>
    <w:rsid w:val="0FFBF33F"/>
    <w:rsid w:val="102769BC"/>
    <w:rsid w:val="103DEF04"/>
    <w:rsid w:val="106E1F47"/>
    <w:rsid w:val="1071ADBB"/>
    <w:rsid w:val="10916C77"/>
    <w:rsid w:val="10C12510"/>
    <w:rsid w:val="10C70AA2"/>
    <w:rsid w:val="10E629FB"/>
    <w:rsid w:val="10FF3701"/>
    <w:rsid w:val="11263A8A"/>
    <w:rsid w:val="11388B60"/>
    <w:rsid w:val="114B9650"/>
    <w:rsid w:val="115A5C6D"/>
    <w:rsid w:val="11AB7B09"/>
    <w:rsid w:val="11C00D3A"/>
    <w:rsid w:val="11CEA4F7"/>
    <w:rsid w:val="11F0C74B"/>
    <w:rsid w:val="12109F25"/>
    <w:rsid w:val="12364592"/>
    <w:rsid w:val="13032208"/>
    <w:rsid w:val="1327271F"/>
    <w:rsid w:val="137EE2CE"/>
    <w:rsid w:val="13C23B37"/>
    <w:rsid w:val="13F169FB"/>
    <w:rsid w:val="1418ABC4"/>
    <w:rsid w:val="14715195"/>
    <w:rsid w:val="1472BA41"/>
    <w:rsid w:val="147642D7"/>
    <w:rsid w:val="14C300BD"/>
    <w:rsid w:val="14D540EF"/>
    <w:rsid w:val="150152CA"/>
    <w:rsid w:val="151424B8"/>
    <w:rsid w:val="1528680D"/>
    <w:rsid w:val="154806DB"/>
    <w:rsid w:val="1575937E"/>
    <w:rsid w:val="158271B9"/>
    <w:rsid w:val="15D122C2"/>
    <w:rsid w:val="15FB2379"/>
    <w:rsid w:val="160F670A"/>
    <w:rsid w:val="167E5E8B"/>
    <w:rsid w:val="169F16F6"/>
    <w:rsid w:val="174FE121"/>
    <w:rsid w:val="175176C3"/>
    <w:rsid w:val="179211C2"/>
    <w:rsid w:val="17DFC3BE"/>
    <w:rsid w:val="17E10B78"/>
    <w:rsid w:val="1813EAC9"/>
    <w:rsid w:val="1847D6B5"/>
    <w:rsid w:val="18526310"/>
    <w:rsid w:val="187695D3"/>
    <w:rsid w:val="187DE47B"/>
    <w:rsid w:val="19462B64"/>
    <w:rsid w:val="196A7098"/>
    <w:rsid w:val="1980A834"/>
    <w:rsid w:val="19C8027A"/>
    <w:rsid w:val="19F52CEB"/>
    <w:rsid w:val="1A06A329"/>
    <w:rsid w:val="1A37DBE2"/>
    <w:rsid w:val="1A3C0668"/>
    <w:rsid w:val="1A3C7BEF"/>
    <w:rsid w:val="1A73428F"/>
    <w:rsid w:val="1A8FF774"/>
    <w:rsid w:val="1AA72E8F"/>
    <w:rsid w:val="1AA8DAF2"/>
    <w:rsid w:val="1AB5A103"/>
    <w:rsid w:val="1AC742E6"/>
    <w:rsid w:val="1AF49014"/>
    <w:rsid w:val="1AF65343"/>
    <w:rsid w:val="1B1769EC"/>
    <w:rsid w:val="1B19860E"/>
    <w:rsid w:val="1B430573"/>
    <w:rsid w:val="1B89822B"/>
    <w:rsid w:val="1BA2738A"/>
    <w:rsid w:val="1BA4EFD0"/>
    <w:rsid w:val="1BB2A6AF"/>
    <w:rsid w:val="1BFA9616"/>
    <w:rsid w:val="1BFFB3F4"/>
    <w:rsid w:val="1C22A2BF"/>
    <w:rsid w:val="1C43BBDB"/>
    <w:rsid w:val="1C6B2144"/>
    <w:rsid w:val="1C8E9B66"/>
    <w:rsid w:val="1CB0594E"/>
    <w:rsid w:val="1CF9C18F"/>
    <w:rsid w:val="1CFBE32D"/>
    <w:rsid w:val="1D2529BE"/>
    <w:rsid w:val="1D35B657"/>
    <w:rsid w:val="1D56C722"/>
    <w:rsid w:val="1D680C80"/>
    <w:rsid w:val="1D741CB1"/>
    <w:rsid w:val="1D7CF2D5"/>
    <w:rsid w:val="1D8BDD85"/>
    <w:rsid w:val="1D8BDE7A"/>
    <w:rsid w:val="1D93D1F6"/>
    <w:rsid w:val="1DF2D83C"/>
    <w:rsid w:val="1E165DC3"/>
    <w:rsid w:val="1E754131"/>
    <w:rsid w:val="1E985F16"/>
    <w:rsid w:val="1ECFC35D"/>
    <w:rsid w:val="1F02C8F0"/>
    <w:rsid w:val="1F0571F4"/>
    <w:rsid w:val="1F11C7B6"/>
    <w:rsid w:val="1F28F67F"/>
    <w:rsid w:val="1F2CC019"/>
    <w:rsid w:val="1F345390"/>
    <w:rsid w:val="1F3EA585"/>
    <w:rsid w:val="1F8C05C3"/>
    <w:rsid w:val="1FB19644"/>
    <w:rsid w:val="1FBCEAE4"/>
    <w:rsid w:val="1FCAF3F5"/>
    <w:rsid w:val="1FD40B94"/>
    <w:rsid w:val="1FE7C7EF"/>
    <w:rsid w:val="2092DAA8"/>
    <w:rsid w:val="209F2614"/>
    <w:rsid w:val="21180B20"/>
    <w:rsid w:val="2136AC40"/>
    <w:rsid w:val="21613295"/>
    <w:rsid w:val="219F001E"/>
    <w:rsid w:val="2228B838"/>
    <w:rsid w:val="22408EC1"/>
    <w:rsid w:val="22609741"/>
    <w:rsid w:val="2332CBF3"/>
    <w:rsid w:val="234985E6"/>
    <w:rsid w:val="236BD039"/>
    <w:rsid w:val="23CF1160"/>
    <w:rsid w:val="242156B1"/>
    <w:rsid w:val="2443D6BE"/>
    <w:rsid w:val="244C0A25"/>
    <w:rsid w:val="2481A634"/>
    <w:rsid w:val="249148C2"/>
    <w:rsid w:val="24C808E0"/>
    <w:rsid w:val="24D4CE4C"/>
    <w:rsid w:val="24E125F4"/>
    <w:rsid w:val="24EAB991"/>
    <w:rsid w:val="25010164"/>
    <w:rsid w:val="25063E26"/>
    <w:rsid w:val="25096EC3"/>
    <w:rsid w:val="25174DA6"/>
    <w:rsid w:val="2528BFA2"/>
    <w:rsid w:val="257EF749"/>
    <w:rsid w:val="25A15CA5"/>
    <w:rsid w:val="26082B76"/>
    <w:rsid w:val="2619266D"/>
    <w:rsid w:val="26378D3A"/>
    <w:rsid w:val="267CD148"/>
    <w:rsid w:val="26C3EACE"/>
    <w:rsid w:val="270216D3"/>
    <w:rsid w:val="2768B7DB"/>
    <w:rsid w:val="279EC0E1"/>
    <w:rsid w:val="27C69272"/>
    <w:rsid w:val="27E3D702"/>
    <w:rsid w:val="27E9E49F"/>
    <w:rsid w:val="27EB2D88"/>
    <w:rsid w:val="2821CAE0"/>
    <w:rsid w:val="2859C7DE"/>
    <w:rsid w:val="28E02450"/>
    <w:rsid w:val="28E72B73"/>
    <w:rsid w:val="29285442"/>
    <w:rsid w:val="29A8F04D"/>
    <w:rsid w:val="29B84C70"/>
    <w:rsid w:val="29C39BB8"/>
    <w:rsid w:val="2A2E4578"/>
    <w:rsid w:val="2A46B9ED"/>
    <w:rsid w:val="2AC424A3"/>
    <w:rsid w:val="2AFE3334"/>
    <w:rsid w:val="2B23DBA3"/>
    <w:rsid w:val="2B25A6D8"/>
    <w:rsid w:val="2BB8EB8D"/>
    <w:rsid w:val="2BBDDB30"/>
    <w:rsid w:val="2BF89463"/>
    <w:rsid w:val="2C0A1891"/>
    <w:rsid w:val="2C34BD75"/>
    <w:rsid w:val="2C34C7CF"/>
    <w:rsid w:val="2C526E3B"/>
    <w:rsid w:val="2C53B476"/>
    <w:rsid w:val="2C7DEEFD"/>
    <w:rsid w:val="2C7EA542"/>
    <w:rsid w:val="2C88635E"/>
    <w:rsid w:val="2C9F4D07"/>
    <w:rsid w:val="2CB3E5EE"/>
    <w:rsid w:val="2CCE1C26"/>
    <w:rsid w:val="2D02D764"/>
    <w:rsid w:val="2D0C1B27"/>
    <w:rsid w:val="2D5B671C"/>
    <w:rsid w:val="2D7E8815"/>
    <w:rsid w:val="2D90A80B"/>
    <w:rsid w:val="2DC55B56"/>
    <w:rsid w:val="2DC71D2B"/>
    <w:rsid w:val="2DD1E951"/>
    <w:rsid w:val="2E0D4687"/>
    <w:rsid w:val="2E1F0979"/>
    <w:rsid w:val="2E2625FF"/>
    <w:rsid w:val="2E427824"/>
    <w:rsid w:val="2E4616F4"/>
    <w:rsid w:val="2E4ED9E2"/>
    <w:rsid w:val="2EB02471"/>
    <w:rsid w:val="2EF0BEE8"/>
    <w:rsid w:val="2F2B0140"/>
    <w:rsid w:val="2F5AA163"/>
    <w:rsid w:val="2F787574"/>
    <w:rsid w:val="2F814C76"/>
    <w:rsid w:val="2F9E7726"/>
    <w:rsid w:val="30131353"/>
    <w:rsid w:val="30244919"/>
    <w:rsid w:val="3043BBE9"/>
    <w:rsid w:val="3045755B"/>
    <w:rsid w:val="30501B1F"/>
    <w:rsid w:val="308DAB7E"/>
    <w:rsid w:val="30A62B48"/>
    <w:rsid w:val="30B3CBA6"/>
    <w:rsid w:val="30B48426"/>
    <w:rsid w:val="30F671C4"/>
    <w:rsid w:val="311DA2C4"/>
    <w:rsid w:val="31305F09"/>
    <w:rsid w:val="31867AA4"/>
    <w:rsid w:val="3187DD18"/>
    <w:rsid w:val="3197DBC6"/>
    <w:rsid w:val="31F44B9F"/>
    <w:rsid w:val="31F54D02"/>
    <w:rsid w:val="31FC55BE"/>
    <w:rsid w:val="3213F057"/>
    <w:rsid w:val="322EEB96"/>
    <w:rsid w:val="323FF983"/>
    <w:rsid w:val="32869C16"/>
    <w:rsid w:val="32E10AF2"/>
    <w:rsid w:val="331AF6A5"/>
    <w:rsid w:val="3323AD79"/>
    <w:rsid w:val="333E2058"/>
    <w:rsid w:val="335B8663"/>
    <w:rsid w:val="33665085"/>
    <w:rsid w:val="33BAAC92"/>
    <w:rsid w:val="33CB369F"/>
    <w:rsid w:val="33EEEBE5"/>
    <w:rsid w:val="342A7277"/>
    <w:rsid w:val="342E1286"/>
    <w:rsid w:val="343FD9B4"/>
    <w:rsid w:val="347CDB53"/>
    <w:rsid w:val="348053D0"/>
    <w:rsid w:val="34D6C276"/>
    <w:rsid w:val="35B1E73A"/>
    <w:rsid w:val="35B64953"/>
    <w:rsid w:val="35CB8211"/>
    <w:rsid w:val="35F233D9"/>
    <w:rsid w:val="36316ECB"/>
    <w:rsid w:val="3653CC03"/>
    <w:rsid w:val="36943708"/>
    <w:rsid w:val="36B3D27E"/>
    <w:rsid w:val="36B9313E"/>
    <w:rsid w:val="36C29B11"/>
    <w:rsid w:val="36C71311"/>
    <w:rsid w:val="37187D91"/>
    <w:rsid w:val="373D9B89"/>
    <w:rsid w:val="373F1F4C"/>
    <w:rsid w:val="3796A84C"/>
    <w:rsid w:val="37C3D97B"/>
    <w:rsid w:val="37CFFDEF"/>
    <w:rsid w:val="37E5EA5E"/>
    <w:rsid w:val="382FE77A"/>
    <w:rsid w:val="38C14ABF"/>
    <w:rsid w:val="38DF699F"/>
    <w:rsid w:val="38E9BD0D"/>
    <w:rsid w:val="392FFFBC"/>
    <w:rsid w:val="398BB80C"/>
    <w:rsid w:val="3A42709B"/>
    <w:rsid w:val="3A6627FF"/>
    <w:rsid w:val="3A667259"/>
    <w:rsid w:val="3A93BD34"/>
    <w:rsid w:val="3AC7664B"/>
    <w:rsid w:val="3ACBD01D"/>
    <w:rsid w:val="3ADC8BC2"/>
    <w:rsid w:val="3AEC60EC"/>
    <w:rsid w:val="3B27886D"/>
    <w:rsid w:val="3B2A3D92"/>
    <w:rsid w:val="3B9890BE"/>
    <w:rsid w:val="3BF3A932"/>
    <w:rsid w:val="3BFFCF7D"/>
    <w:rsid w:val="3C5934E1"/>
    <w:rsid w:val="3C723D58"/>
    <w:rsid w:val="3C785C23"/>
    <w:rsid w:val="3CA5E851"/>
    <w:rsid w:val="3CE9404C"/>
    <w:rsid w:val="3CFEE3BF"/>
    <w:rsid w:val="3D3EAE8C"/>
    <w:rsid w:val="3D556A56"/>
    <w:rsid w:val="3D887F15"/>
    <w:rsid w:val="3DABFC75"/>
    <w:rsid w:val="3DB72A24"/>
    <w:rsid w:val="3DC40FF0"/>
    <w:rsid w:val="3DC84EA0"/>
    <w:rsid w:val="3DCBD0FE"/>
    <w:rsid w:val="3DEFD484"/>
    <w:rsid w:val="3E0E0DB9"/>
    <w:rsid w:val="3E387E91"/>
    <w:rsid w:val="3E48D97D"/>
    <w:rsid w:val="3E4B4F91"/>
    <w:rsid w:val="3E626989"/>
    <w:rsid w:val="3EBB0024"/>
    <w:rsid w:val="3ED9B740"/>
    <w:rsid w:val="3EE0D592"/>
    <w:rsid w:val="3F11F5CE"/>
    <w:rsid w:val="3F1931AA"/>
    <w:rsid w:val="3F2FD557"/>
    <w:rsid w:val="3F425359"/>
    <w:rsid w:val="3F991020"/>
    <w:rsid w:val="4020E10E"/>
    <w:rsid w:val="408E47C0"/>
    <w:rsid w:val="40DE5105"/>
    <w:rsid w:val="40E98AA2"/>
    <w:rsid w:val="415C6B2A"/>
    <w:rsid w:val="41F48367"/>
    <w:rsid w:val="41F9BB00"/>
    <w:rsid w:val="42547E23"/>
    <w:rsid w:val="42B07462"/>
    <w:rsid w:val="431F87A4"/>
    <w:rsid w:val="4364DE18"/>
    <w:rsid w:val="4371941C"/>
    <w:rsid w:val="437919E4"/>
    <w:rsid w:val="44115835"/>
    <w:rsid w:val="4412AAE2"/>
    <w:rsid w:val="44684B5A"/>
    <w:rsid w:val="44B4FC26"/>
    <w:rsid w:val="44C38ADB"/>
    <w:rsid w:val="44DABA66"/>
    <w:rsid w:val="44DC2CB6"/>
    <w:rsid w:val="45A30C83"/>
    <w:rsid w:val="45BEA377"/>
    <w:rsid w:val="45F51DE8"/>
    <w:rsid w:val="46264286"/>
    <w:rsid w:val="46490C7A"/>
    <w:rsid w:val="4670A8B7"/>
    <w:rsid w:val="467532C6"/>
    <w:rsid w:val="46866ACF"/>
    <w:rsid w:val="468EA083"/>
    <w:rsid w:val="4696A89C"/>
    <w:rsid w:val="46EB551C"/>
    <w:rsid w:val="46F6163C"/>
    <w:rsid w:val="4721BEDF"/>
    <w:rsid w:val="47303B2B"/>
    <w:rsid w:val="475B13A9"/>
    <w:rsid w:val="47A8A92F"/>
    <w:rsid w:val="47C317FB"/>
    <w:rsid w:val="47E92BE8"/>
    <w:rsid w:val="47ECE318"/>
    <w:rsid w:val="48056D03"/>
    <w:rsid w:val="480A768C"/>
    <w:rsid w:val="4813CD78"/>
    <w:rsid w:val="4863616A"/>
    <w:rsid w:val="48780DA3"/>
    <w:rsid w:val="487F87CA"/>
    <w:rsid w:val="48A8B2F2"/>
    <w:rsid w:val="48A90E96"/>
    <w:rsid w:val="48BDD3E1"/>
    <w:rsid w:val="48F64439"/>
    <w:rsid w:val="4932E9F6"/>
    <w:rsid w:val="495577DD"/>
    <w:rsid w:val="49565F2B"/>
    <w:rsid w:val="495EE85C"/>
    <w:rsid w:val="4972369F"/>
    <w:rsid w:val="49D0404E"/>
    <w:rsid w:val="4A1C3A45"/>
    <w:rsid w:val="4A2CEEDC"/>
    <w:rsid w:val="4A4FF45B"/>
    <w:rsid w:val="4AF7250E"/>
    <w:rsid w:val="4B1CB092"/>
    <w:rsid w:val="4B56F44B"/>
    <w:rsid w:val="4B7A78D6"/>
    <w:rsid w:val="4BA17E42"/>
    <w:rsid w:val="4BAF493A"/>
    <w:rsid w:val="4BB0FB70"/>
    <w:rsid w:val="4C275EFE"/>
    <w:rsid w:val="4C42DBCB"/>
    <w:rsid w:val="4C4DE3A7"/>
    <w:rsid w:val="4C6235EA"/>
    <w:rsid w:val="4C744CBC"/>
    <w:rsid w:val="4C828DD0"/>
    <w:rsid w:val="4CACAF47"/>
    <w:rsid w:val="4CAF30E5"/>
    <w:rsid w:val="4CBE71CC"/>
    <w:rsid w:val="4CBEB788"/>
    <w:rsid w:val="4D617355"/>
    <w:rsid w:val="4D699ECD"/>
    <w:rsid w:val="4D71FFD7"/>
    <w:rsid w:val="4D7BA98D"/>
    <w:rsid w:val="4D9B8C24"/>
    <w:rsid w:val="4DB174AD"/>
    <w:rsid w:val="4DBBFA14"/>
    <w:rsid w:val="4DC3EFA6"/>
    <w:rsid w:val="4DDC57BC"/>
    <w:rsid w:val="4DF15B36"/>
    <w:rsid w:val="4E2C1F09"/>
    <w:rsid w:val="4E3986BF"/>
    <w:rsid w:val="4EA08FB0"/>
    <w:rsid w:val="4ED3BEA9"/>
    <w:rsid w:val="4F056F2E"/>
    <w:rsid w:val="4F1CD5F0"/>
    <w:rsid w:val="4F4F29AF"/>
    <w:rsid w:val="4F58BDAA"/>
    <w:rsid w:val="4FD27391"/>
    <w:rsid w:val="4FF4EB14"/>
    <w:rsid w:val="4FF4EBEB"/>
    <w:rsid w:val="4FFDE7CE"/>
    <w:rsid w:val="5005942D"/>
    <w:rsid w:val="501424B8"/>
    <w:rsid w:val="501E5C22"/>
    <w:rsid w:val="502260FF"/>
    <w:rsid w:val="5047CDCF"/>
    <w:rsid w:val="50AFF4E3"/>
    <w:rsid w:val="50D036AF"/>
    <w:rsid w:val="50D2D098"/>
    <w:rsid w:val="50D6DC95"/>
    <w:rsid w:val="50FDC699"/>
    <w:rsid w:val="512742E1"/>
    <w:rsid w:val="517181B6"/>
    <w:rsid w:val="5191E2EF"/>
    <w:rsid w:val="51932DD3"/>
    <w:rsid w:val="51A7F365"/>
    <w:rsid w:val="51ACD3B6"/>
    <w:rsid w:val="52028E84"/>
    <w:rsid w:val="52121342"/>
    <w:rsid w:val="529F5C48"/>
    <w:rsid w:val="52A8220E"/>
    <w:rsid w:val="52AC612C"/>
    <w:rsid w:val="52C6982C"/>
    <w:rsid w:val="52D7471E"/>
    <w:rsid w:val="52DED335"/>
    <w:rsid w:val="5303DFF9"/>
    <w:rsid w:val="531B2808"/>
    <w:rsid w:val="533A8D71"/>
    <w:rsid w:val="535E4A81"/>
    <w:rsid w:val="53778B22"/>
    <w:rsid w:val="538DC244"/>
    <w:rsid w:val="539041E6"/>
    <w:rsid w:val="53DBDD14"/>
    <w:rsid w:val="53DBF01E"/>
    <w:rsid w:val="54515B6F"/>
    <w:rsid w:val="545EE3A3"/>
    <w:rsid w:val="5494AE2A"/>
    <w:rsid w:val="54EF2952"/>
    <w:rsid w:val="551482D7"/>
    <w:rsid w:val="558DC128"/>
    <w:rsid w:val="55A3FFCE"/>
    <w:rsid w:val="55BDA909"/>
    <w:rsid w:val="5602A6B4"/>
    <w:rsid w:val="56085C55"/>
    <w:rsid w:val="56234A07"/>
    <w:rsid w:val="5675E317"/>
    <w:rsid w:val="56876006"/>
    <w:rsid w:val="56901D9D"/>
    <w:rsid w:val="5694E88F"/>
    <w:rsid w:val="56A87CFE"/>
    <w:rsid w:val="56C914FF"/>
    <w:rsid w:val="57059DFA"/>
    <w:rsid w:val="57163BD1"/>
    <w:rsid w:val="573E19E7"/>
    <w:rsid w:val="574234D0"/>
    <w:rsid w:val="57AE9090"/>
    <w:rsid w:val="5836F5CB"/>
    <w:rsid w:val="586371A4"/>
    <w:rsid w:val="588C8BA0"/>
    <w:rsid w:val="591DB435"/>
    <w:rsid w:val="59304299"/>
    <w:rsid w:val="596B8EC8"/>
    <w:rsid w:val="5A2FD2D0"/>
    <w:rsid w:val="5A4D47BC"/>
    <w:rsid w:val="5A808A2D"/>
    <w:rsid w:val="5A8F216D"/>
    <w:rsid w:val="5ACE9DC6"/>
    <w:rsid w:val="5AD99797"/>
    <w:rsid w:val="5B18CA0D"/>
    <w:rsid w:val="5B4A1E01"/>
    <w:rsid w:val="5B4AD4ED"/>
    <w:rsid w:val="5B5EC4E5"/>
    <w:rsid w:val="5B752B9B"/>
    <w:rsid w:val="5B787C81"/>
    <w:rsid w:val="5BCAB883"/>
    <w:rsid w:val="5C099890"/>
    <w:rsid w:val="5C399373"/>
    <w:rsid w:val="5C6EFD81"/>
    <w:rsid w:val="5C71652B"/>
    <w:rsid w:val="5CBEB883"/>
    <w:rsid w:val="5CE1586C"/>
    <w:rsid w:val="5CE2CEAA"/>
    <w:rsid w:val="5D1E7800"/>
    <w:rsid w:val="5D2E8DCC"/>
    <w:rsid w:val="5D4EE6CC"/>
    <w:rsid w:val="5D70927C"/>
    <w:rsid w:val="5D84E165"/>
    <w:rsid w:val="5D982B43"/>
    <w:rsid w:val="5DC85889"/>
    <w:rsid w:val="5DC88FEA"/>
    <w:rsid w:val="5DCB3717"/>
    <w:rsid w:val="5DFFEF4E"/>
    <w:rsid w:val="5E361E2A"/>
    <w:rsid w:val="5E9C2AD9"/>
    <w:rsid w:val="5ED80DA3"/>
    <w:rsid w:val="5EF70EC4"/>
    <w:rsid w:val="5EFEB788"/>
    <w:rsid w:val="5F08C48A"/>
    <w:rsid w:val="5F492BCC"/>
    <w:rsid w:val="5F4DF30A"/>
    <w:rsid w:val="5FCCDF02"/>
    <w:rsid w:val="60323FCB"/>
    <w:rsid w:val="603CE5CD"/>
    <w:rsid w:val="6044F2F1"/>
    <w:rsid w:val="6086878E"/>
    <w:rsid w:val="60E26F18"/>
    <w:rsid w:val="60E72091"/>
    <w:rsid w:val="619D1770"/>
    <w:rsid w:val="61AF5714"/>
    <w:rsid w:val="61DA154E"/>
    <w:rsid w:val="622257EF"/>
    <w:rsid w:val="624EC56F"/>
    <w:rsid w:val="62AB6E1E"/>
    <w:rsid w:val="62CEC071"/>
    <w:rsid w:val="62DF276B"/>
    <w:rsid w:val="63172870"/>
    <w:rsid w:val="633A3596"/>
    <w:rsid w:val="6369D6CA"/>
    <w:rsid w:val="638E5BE5"/>
    <w:rsid w:val="6399873C"/>
    <w:rsid w:val="63BC7035"/>
    <w:rsid w:val="643715F2"/>
    <w:rsid w:val="645940DC"/>
    <w:rsid w:val="64F96750"/>
    <w:rsid w:val="653EA407"/>
    <w:rsid w:val="656E1796"/>
    <w:rsid w:val="6577ED42"/>
    <w:rsid w:val="657C717F"/>
    <w:rsid w:val="657E2A2F"/>
    <w:rsid w:val="65FF1F14"/>
    <w:rsid w:val="66C7D834"/>
    <w:rsid w:val="66E15858"/>
    <w:rsid w:val="66F0239D"/>
    <w:rsid w:val="6719FA90"/>
    <w:rsid w:val="671BF000"/>
    <w:rsid w:val="6722E33A"/>
    <w:rsid w:val="675EFB07"/>
    <w:rsid w:val="679EF242"/>
    <w:rsid w:val="67A7CDB3"/>
    <w:rsid w:val="67C79818"/>
    <w:rsid w:val="67F1EEFE"/>
    <w:rsid w:val="682137E9"/>
    <w:rsid w:val="68793470"/>
    <w:rsid w:val="68BD8B8A"/>
    <w:rsid w:val="69124A33"/>
    <w:rsid w:val="693AC2A3"/>
    <w:rsid w:val="69721326"/>
    <w:rsid w:val="697C99CF"/>
    <w:rsid w:val="69A82955"/>
    <w:rsid w:val="69E9946F"/>
    <w:rsid w:val="69EF9572"/>
    <w:rsid w:val="69FFBAEE"/>
    <w:rsid w:val="69FFFE6F"/>
    <w:rsid w:val="6A6FAB8E"/>
    <w:rsid w:val="6B3298C4"/>
    <w:rsid w:val="6B43F9B6"/>
    <w:rsid w:val="6B507BD8"/>
    <w:rsid w:val="6B645202"/>
    <w:rsid w:val="6B8B65D3"/>
    <w:rsid w:val="6BE46323"/>
    <w:rsid w:val="6C171610"/>
    <w:rsid w:val="6C2F6D38"/>
    <w:rsid w:val="6CB0FC65"/>
    <w:rsid w:val="6CD9D67D"/>
    <w:rsid w:val="6CDFCA17"/>
    <w:rsid w:val="6D273634"/>
    <w:rsid w:val="6D2CE02D"/>
    <w:rsid w:val="6D3DAE29"/>
    <w:rsid w:val="6D4842E7"/>
    <w:rsid w:val="6D766D8F"/>
    <w:rsid w:val="6D803384"/>
    <w:rsid w:val="6D8DAE39"/>
    <w:rsid w:val="6D9A7EB5"/>
    <w:rsid w:val="6DE04C41"/>
    <w:rsid w:val="6E2A40F6"/>
    <w:rsid w:val="6E2B29DA"/>
    <w:rsid w:val="6E66E4FE"/>
    <w:rsid w:val="6E75A6DE"/>
    <w:rsid w:val="6E903136"/>
    <w:rsid w:val="6E9F4769"/>
    <w:rsid w:val="6E9F6FF9"/>
    <w:rsid w:val="6F30B58B"/>
    <w:rsid w:val="6F365D9F"/>
    <w:rsid w:val="6FAA0427"/>
    <w:rsid w:val="6FB4B9B4"/>
    <w:rsid w:val="6FBC02DE"/>
    <w:rsid w:val="6FCA9C3B"/>
    <w:rsid w:val="6FF328FB"/>
    <w:rsid w:val="705ED6F6"/>
    <w:rsid w:val="706D8B8C"/>
    <w:rsid w:val="70CC85EC"/>
    <w:rsid w:val="70DCF990"/>
    <w:rsid w:val="70DF2C69"/>
    <w:rsid w:val="7109B78E"/>
    <w:rsid w:val="71127FD2"/>
    <w:rsid w:val="719555D3"/>
    <w:rsid w:val="719FFEB4"/>
    <w:rsid w:val="71BD8873"/>
    <w:rsid w:val="720C40E2"/>
    <w:rsid w:val="723D47ED"/>
    <w:rsid w:val="723D9F5B"/>
    <w:rsid w:val="726D1C7C"/>
    <w:rsid w:val="726E3FA9"/>
    <w:rsid w:val="728DC153"/>
    <w:rsid w:val="72BEC4C9"/>
    <w:rsid w:val="72DE1FFF"/>
    <w:rsid w:val="731DCFCB"/>
    <w:rsid w:val="73312F7E"/>
    <w:rsid w:val="73479893"/>
    <w:rsid w:val="735BA185"/>
    <w:rsid w:val="73718AEE"/>
    <w:rsid w:val="7379719D"/>
    <w:rsid w:val="73C8B56F"/>
    <w:rsid w:val="73D1480D"/>
    <w:rsid w:val="73F22F3C"/>
    <w:rsid w:val="73FD33A1"/>
    <w:rsid w:val="74415850"/>
    <w:rsid w:val="74772C96"/>
    <w:rsid w:val="747D754A"/>
    <w:rsid w:val="748CC80B"/>
    <w:rsid w:val="74C69A1E"/>
    <w:rsid w:val="74CD6A1B"/>
    <w:rsid w:val="750926EF"/>
    <w:rsid w:val="7547C690"/>
    <w:rsid w:val="75A5909A"/>
    <w:rsid w:val="761E6BC8"/>
    <w:rsid w:val="762F69FB"/>
    <w:rsid w:val="7675AB73"/>
    <w:rsid w:val="768ACF8F"/>
    <w:rsid w:val="768D23A5"/>
    <w:rsid w:val="76A92BB0"/>
    <w:rsid w:val="76B1125F"/>
    <w:rsid w:val="7740F48A"/>
    <w:rsid w:val="77F700C5"/>
    <w:rsid w:val="77FC08B4"/>
    <w:rsid w:val="7825D553"/>
    <w:rsid w:val="7889DD60"/>
    <w:rsid w:val="78978FF4"/>
    <w:rsid w:val="79008514"/>
    <w:rsid w:val="79117D22"/>
    <w:rsid w:val="7941052C"/>
    <w:rsid w:val="7961AF64"/>
    <w:rsid w:val="7976F7DB"/>
    <w:rsid w:val="7996582E"/>
    <w:rsid w:val="79FBC990"/>
    <w:rsid w:val="7A26177B"/>
    <w:rsid w:val="7A78954C"/>
    <w:rsid w:val="7B02DB1E"/>
    <w:rsid w:val="7B32288F"/>
    <w:rsid w:val="7B530F1F"/>
    <w:rsid w:val="7B6CD50B"/>
    <w:rsid w:val="7BA6BD9F"/>
    <w:rsid w:val="7BB08217"/>
    <w:rsid w:val="7BCDE748"/>
    <w:rsid w:val="7C0FEA91"/>
    <w:rsid w:val="7C1855EF"/>
    <w:rsid w:val="7C9EAB7F"/>
    <w:rsid w:val="7CB305E4"/>
    <w:rsid w:val="7D30A0E9"/>
    <w:rsid w:val="7D406776"/>
    <w:rsid w:val="7D4C5278"/>
    <w:rsid w:val="7D6321C5"/>
    <w:rsid w:val="7D71588F"/>
    <w:rsid w:val="7D722D70"/>
    <w:rsid w:val="7D916507"/>
    <w:rsid w:val="7DB845BA"/>
    <w:rsid w:val="7DCBCB6D"/>
    <w:rsid w:val="7E17DA98"/>
    <w:rsid w:val="7E1D3B25"/>
    <w:rsid w:val="7E1DCBCB"/>
    <w:rsid w:val="7E3A7BE0"/>
    <w:rsid w:val="7E7569EA"/>
    <w:rsid w:val="7E82B074"/>
    <w:rsid w:val="7EEF059F"/>
    <w:rsid w:val="7F160979"/>
    <w:rsid w:val="7F17DE10"/>
    <w:rsid w:val="7F67DDB3"/>
    <w:rsid w:val="7F6C58D8"/>
    <w:rsid w:val="7F7027F1"/>
    <w:rsid w:val="7F704761"/>
    <w:rsid w:val="7F91A2EA"/>
    <w:rsid w:val="7F98258A"/>
    <w:rsid w:val="7FB3C4F5"/>
    <w:rsid w:val="7FD64C41"/>
    <w:rsid w:val="7FFA1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574C7"/>
  <w15:chartTrackingRefBased/>
  <w15:docId w15:val="{50445C10-68AB-4C79-B4BB-83A1E41DA1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00001e2229d468e" /><Relationship Type="http://schemas.openxmlformats.org/officeDocument/2006/relationships/footer" Target="/word/footer.xml" Id="R61ddd9390d8f4b5c" /><Relationship Type="http://schemas.microsoft.com/office/2020/10/relationships/intelligence" Target="/word/intelligence2.xml" Id="R58d9488205664ea6" /><Relationship Type="http://schemas.openxmlformats.org/officeDocument/2006/relationships/numbering" Target="/word/numbering.xml" Id="Ra17c477775254e1d" /><Relationship Type="http://schemas.openxmlformats.org/officeDocument/2006/relationships/image" Target="/media/image6.png" Id="R034e3045bc0542f3" /><Relationship Type="http://schemas.openxmlformats.org/officeDocument/2006/relationships/image" Target="/media/image7.png" Id="Ra784e2a62f5a4f48" /><Relationship Type="http://schemas.openxmlformats.org/officeDocument/2006/relationships/image" Target="/media/image8.png" Id="R2127b4401f9244e8" /><Relationship Type="http://schemas.openxmlformats.org/officeDocument/2006/relationships/hyperlink" Target="https://www.roffeypark.ac.uk/knowledge-and-learning-resources-hub/how-can-leaders-positively-influence-and-impact-others-in-the-workplace/" TargetMode="External" Id="R1fa55ed23c9e497b" /><Relationship Type="http://schemas.openxmlformats.org/officeDocument/2006/relationships/hyperlink" Target="https://uia-initiative.eu/en/news/cultivating-school-culture-climate-action-barcelona-example" TargetMode="External" Id="R145f1d6d04564074" /><Relationship Type="http://schemas.openxmlformats.org/officeDocument/2006/relationships/hyperlink" Target="https://credentials.deakin.edu.au/how-teams-should-approach-critical-thinking/" TargetMode="External" Id="Rd5bff310f77544e7" /><Relationship Type="http://schemas.openxmlformats.org/officeDocument/2006/relationships/hyperlink" Target="https://www.gov.uk/government/news/education-secretary-puts-climate-change-at-the-heart-of-education--2" TargetMode="External" Id="R932ae7167e3d4b7b" /><Relationship Type="http://schemas.openxmlformats.org/officeDocument/2006/relationships/hyperlink" Target="https://developerexperience.io/articles/design-thinking" TargetMode="External" Id="R1fe36168f0f04944" /><Relationship Type="http://schemas.openxmlformats.org/officeDocument/2006/relationships/hyperlink" Target="https://online.hbs.edu/blog/post/what-is-design-thinking" TargetMode="External" Id="R543dbc60adc5441f" /><Relationship Type="http://schemas.openxmlformats.org/officeDocument/2006/relationships/hyperlink" Target="https://tll.gse.harvard.edu/design-thinking" TargetMode="External" Id="R80ffc530a23446f8" /><Relationship Type="http://schemas.openxmlformats.org/officeDocument/2006/relationships/hyperlink" Target="https://greenfins.net/blog/beach-cleanup/" TargetMode="External" Id="Rdde89a59afd94767" /><Relationship Type="http://schemas.openxmlformats.org/officeDocument/2006/relationships/hyperlink" Target="https://www.celt.iastate.edu/instructional-strategies/teaching-strategies/design-thinking/" TargetMode="External" Id="R98030b97160047db" /><Relationship Type="http://schemas.openxmlformats.org/officeDocument/2006/relationships/hyperlink" Target="https://www.imperial.ac.uk/news/167386/health-seabirds-threatened-90-cent-swallow/" TargetMode="External" Id="R84d2604bf5b24e27" /><Relationship Type="http://schemas.openxmlformats.org/officeDocument/2006/relationships/hyperlink" Target="https://www.ifaw.org/journal/five-biggest-threats-to-ocean" TargetMode="External" Id="Rdc9bd610722d48fd" /><Relationship Type="http://schemas.openxmlformats.org/officeDocument/2006/relationships/hyperlink" Target="https://www.magellanschool.org/student-view-design-thinking-importance-21st-century-leaders/" TargetMode="External" Id="R0f27291e3b344fe3" /><Relationship Type="http://schemas.openxmlformats.org/officeDocument/2006/relationships/hyperlink" Target="https://www.mcsuk.org/what-you-can-do/join-a-beach-clean/great-british-beach-clean/what-is-the-great-british-beach-clean/" TargetMode="External" Id="R605441db6bb7447b" /><Relationship Type="http://schemas.openxmlformats.org/officeDocument/2006/relationships/hyperlink" Target="https://www.roffeypark.ac.uk/knowledge-and-learning-resources-hub/what-is-influence-and-what-are-influencing-skills/" TargetMode="External" Id="Rf3a6dff179854123" /><Relationship Type="http://schemas.openxmlformats.org/officeDocument/2006/relationships/hyperlink" Target="https://www.metoffice.gov.uk/weather/climate-change/what-is-climate-change" TargetMode="External" Id="R466f07053dc14037" /><Relationship Type="http://schemas.openxmlformats.org/officeDocument/2006/relationships/hyperlink" Target="https://earth.org/data_visualization/how-many-marine-animals-does-ocean-plastic-kill/" TargetMode="External" Id="R86725c3c9d7f404a" /><Relationship Type="http://schemas.openxmlformats.org/officeDocument/2006/relationships/hyperlink" Target="https://simonmustoe.blog/top-5-reasons-to-conserve-ocean-animals-and-ecosystems/" TargetMode="External" Id="R0ff108cddb8c4765" /><Relationship Type="http://schemas.openxmlformats.org/officeDocument/2006/relationships/hyperlink" Target="https://emeritus.org/blog/career-what-is-critical-thinking/" TargetMode="External" Id="Re8616b9b9d254846" /><Relationship Type="http://schemas.openxmlformats.org/officeDocument/2006/relationships/hyperlink" Target="https://education.nationalgeographic.org/resource/ocean/" TargetMode="External" Id="Rddcec406012e466f" /><Relationship Type="http://schemas.openxmlformats.org/officeDocument/2006/relationships/hyperlink" Target="https://www.nhm.ac.uk/discover/quick-questions/how-does-climate-change-affect-the-ocean.html" TargetMode="External" Id="R69dccc53e79a4b17" /><Relationship Type="http://schemas.openxmlformats.org/officeDocument/2006/relationships/hyperlink" Target="https://www.worldbank.org/en/topic/oceans-fisheries-and-coastal-economies" TargetMode="External" Id="R1240b2dd29c0460c" /><Relationship Type="http://schemas.openxmlformats.org/officeDocument/2006/relationships/hyperlink" Target="https://www.unep.org/explore-topics/oceans-seas/why-do-oceans-and-seas-matter" TargetMode="External" Id="R46e022b62f3d41b2" /><Relationship Type="http://schemas.openxmlformats.org/officeDocument/2006/relationships/hyperlink" Target="https://www.un.org/en/climatechange/climate-solutions/education-key-addressing-climate-change" TargetMode="External" Id="Rf6306a12c60144b5" /><Relationship Type="http://schemas.openxmlformats.org/officeDocument/2006/relationships/hyperlink" Target="https://www.un.org/en/desa/5-reasons-you-should-care-about-our-ocean" TargetMode="External" Id="R89854297bd434c59" /><Relationship Type="http://schemas.openxmlformats.org/officeDocument/2006/relationships/hyperlink" Target="https://oceanservice.noaa.gov/facts/why-care-about-ocean.html" TargetMode="External" Id="Ra56fa2e983804d07" /><Relationship Type="http://schemas.openxmlformats.org/officeDocument/2006/relationships/hyperlink" Target="https://www.weforum.org/agenda/2023/03/pictures-ocean-marine-impact-climate-crisis/" TargetMode="External" Id="R1a4f2c83141d44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Chelsea Charles (2204480)</dc:creator>
  <keywords/>
  <dc:description/>
  <lastModifiedBy>Chelsea Charles (2204480)</lastModifiedBy>
  <revision>4</revision>
  <dcterms:created xsi:type="dcterms:W3CDTF">2023-03-26T19:27:58.6429949Z</dcterms:created>
  <dcterms:modified xsi:type="dcterms:W3CDTF">2023-04-03T16:11:54.2354859Z</dcterms:modified>
</coreProperties>
</file>