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97870658"/>
        <w:docPartObj>
          <w:docPartGallery w:val="Cover Pages"/>
          <w:docPartUnique/>
        </w:docPartObj>
      </w:sdtPr>
      <w:sdtEndPr>
        <w:rPr>
          <w:rFonts w:ascii="Arial" w:hAnsi="Arial" w:cs="Arial"/>
          <w:sz w:val="24"/>
          <w:szCs w:val="24"/>
        </w:rPr>
      </w:sdtEndPr>
      <w:sdtContent>
        <w:p w14:paraId="319555B9" w14:textId="0EFE14EF" w:rsidR="00AA4F75" w:rsidRDefault="00AA4F75">
          <w:r>
            <w:rPr>
              <w:noProof/>
            </w:rPr>
            <mc:AlternateContent>
              <mc:Choice Requires="wpg">
                <w:drawing>
                  <wp:anchor distT="0" distB="0" distL="114300" distR="114300" simplePos="0" relativeHeight="251659264" behindDoc="1" locked="0" layoutInCell="1" allowOverlap="1" wp14:anchorId="4906607D" wp14:editId="14B083CA">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83ED086" w14:textId="42EA8EE5" w:rsidR="00AA4F75" w:rsidRDefault="00AA4F75">
                                      <w:pPr>
                                        <w:pStyle w:val="NoSpacing"/>
                                        <w:rPr>
                                          <w:color w:val="FFFFFF" w:themeColor="background1"/>
                                          <w:sz w:val="32"/>
                                          <w:szCs w:val="32"/>
                                        </w:rPr>
                                      </w:pPr>
                                      <w:r>
                                        <w:rPr>
                                          <w:color w:val="FFFFFF" w:themeColor="background1"/>
                                          <w:sz w:val="32"/>
                                          <w:szCs w:val="32"/>
                                        </w:rPr>
                                        <w:t>Victoria Jones</w:t>
                                      </w:r>
                                    </w:p>
                                  </w:sdtContent>
                                </w:sdt>
                                <w:p w14:paraId="4CD29479" w14:textId="196FF9ED" w:rsidR="00AA4F75" w:rsidRDefault="00A518F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AA4F75">
                                        <w:rPr>
                                          <w:caps/>
                                          <w:color w:val="FFFFFF" w:themeColor="background1"/>
                                        </w:rPr>
                                        <w:t>2004457</w:t>
                                      </w:r>
                                    </w:sdtContent>
                                  </w:sdt>
                                  <w:r w:rsidR="00AA4F75">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595959" w:themeColor="text1" w:themeTint="A6"/>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3544644" w14:textId="2B3E9152" w:rsidR="00AA4F75" w:rsidRPr="00AA4F75" w:rsidRDefault="00E62372">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52"/>
                                          <w:szCs w:val="52"/>
                                        </w:rPr>
                                      </w:pPr>
                                      <w:r>
                                        <w:rPr>
                                          <w:rFonts w:asciiTheme="majorHAnsi" w:eastAsiaTheme="majorEastAsia" w:hAnsiTheme="majorHAnsi" w:cstheme="majorBidi"/>
                                          <w:b/>
                                          <w:bCs/>
                                          <w:color w:val="595959" w:themeColor="text1" w:themeTint="A6"/>
                                          <w:sz w:val="52"/>
                                          <w:szCs w:val="52"/>
                                        </w:rPr>
                                        <w:t>CRITICALLY DISCUSS KEY CONTEMPORARY CHALLENGES FACES BY THE POLICE IN ENGLAND AND WALES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1318679D" w14:textId="35A93E4B" w:rsidR="00AA4F75" w:rsidRPr="00AA4F75" w:rsidRDefault="00AA4F75">
                                      <w:pPr>
                                        <w:pStyle w:val="NoSpacing"/>
                                        <w:spacing w:before="240"/>
                                        <w:rPr>
                                          <w:caps/>
                                          <w:color w:val="44546A" w:themeColor="text2"/>
                                          <w:sz w:val="36"/>
                                          <w:szCs w:val="36"/>
                                        </w:rPr>
                                      </w:pPr>
                                      <w:r w:rsidRPr="00AA4F75">
                                        <w:rPr>
                                          <w:caps/>
                                          <w:color w:val="44546A" w:themeColor="text2"/>
                                          <w:sz w:val="36"/>
                                          <w:szCs w:val="36"/>
                                        </w:rPr>
                                        <w:t>Police, Policing and society BMLW5002</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906607D"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83ED086" w14:textId="42EA8EE5" w:rsidR="00AA4F75" w:rsidRDefault="00AA4F75">
                                <w:pPr>
                                  <w:pStyle w:val="NoSpacing"/>
                                  <w:rPr>
                                    <w:color w:val="FFFFFF" w:themeColor="background1"/>
                                    <w:sz w:val="32"/>
                                    <w:szCs w:val="32"/>
                                  </w:rPr>
                                </w:pPr>
                                <w:r>
                                  <w:rPr>
                                    <w:color w:val="FFFFFF" w:themeColor="background1"/>
                                    <w:sz w:val="32"/>
                                    <w:szCs w:val="32"/>
                                  </w:rPr>
                                  <w:t>Victoria Jones</w:t>
                                </w:r>
                              </w:p>
                            </w:sdtContent>
                          </w:sdt>
                          <w:p w14:paraId="4CD29479" w14:textId="196FF9ED" w:rsidR="00AA4F75" w:rsidRDefault="00A518F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AA4F75">
                                  <w:rPr>
                                    <w:caps/>
                                    <w:color w:val="FFFFFF" w:themeColor="background1"/>
                                  </w:rPr>
                                  <w:t>2004457</w:t>
                                </w:r>
                              </w:sdtContent>
                            </w:sdt>
                            <w:r w:rsidR="00AA4F75">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bCs/>
                                <w:color w:val="595959" w:themeColor="text1" w:themeTint="A6"/>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3544644" w14:textId="2B3E9152" w:rsidR="00AA4F75" w:rsidRPr="00AA4F75" w:rsidRDefault="00E62372">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52"/>
                                    <w:szCs w:val="52"/>
                                  </w:rPr>
                                </w:pPr>
                                <w:r>
                                  <w:rPr>
                                    <w:rFonts w:asciiTheme="majorHAnsi" w:eastAsiaTheme="majorEastAsia" w:hAnsiTheme="majorHAnsi" w:cstheme="majorBidi"/>
                                    <w:b/>
                                    <w:bCs/>
                                    <w:color w:val="595959" w:themeColor="text1" w:themeTint="A6"/>
                                    <w:sz w:val="52"/>
                                    <w:szCs w:val="52"/>
                                  </w:rPr>
                                  <w:t>CRITICALLY DISCUSS KEY CONTEMPORARY CHALLENGES FACES BY THE POLICE IN ENGLAND AND WALES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1318679D" w14:textId="35A93E4B" w:rsidR="00AA4F75" w:rsidRPr="00AA4F75" w:rsidRDefault="00AA4F75">
                                <w:pPr>
                                  <w:pStyle w:val="NoSpacing"/>
                                  <w:spacing w:before="240"/>
                                  <w:rPr>
                                    <w:caps/>
                                    <w:color w:val="44546A" w:themeColor="text2"/>
                                    <w:sz w:val="36"/>
                                    <w:szCs w:val="36"/>
                                  </w:rPr>
                                </w:pPr>
                                <w:r w:rsidRPr="00AA4F75">
                                  <w:rPr>
                                    <w:caps/>
                                    <w:color w:val="44546A" w:themeColor="text2"/>
                                    <w:sz w:val="36"/>
                                    <w:szCs w:val="36"/>
                                  </w:rPr>
                                  <w:t>Police, Policing and society BMLW5002</w:t>
                                </w:r>
                              </w:p>
                            </w:sdtContent>
                          </w:sdt>
                        </w:txbxContent>
                      </v:textbox>
                    </v:shape>
                    <w10:wrap anchorx="page" anchory="page"/>
                  </v:group>
                </w:pict>
              </mc:Fallback>
            </mc:AlternateContent>
          </w:r>
        </w:p>
        <w:p w14:paraId="14F89ED1" w14:textId="52BC90D5" w:rsidR="00AA4F75" w:rsidRDefault="00AA4F75">
          <w:pPr>
            <w:rPr>
              <w:rFonts w:ascii="Arial" w:hAnsi="Arial" w:cs="Arial"/>
              <w:sz w:val="24"/>
              <w:szCs w:val="24"/>
            </w:rPr>
          </w:pPr>
          <w:r>
            <w:rPr>
              <w:rFonts w:ascii="Arial" w:hAnsi="Arial" w:cs="Arial"/>
              <w:sz w:val="24"/>
              <w:szCs w:val="24"/>
            </w:rPr>
            <w:br w:type="page"/>
          </w:r>
        </w:p>
      </w:sdtContent>
    </w:sdt>
    <w:p w14:paraId="0247EB96" w14:textId="6639086D" w:rsidR="00F934B5" w:rsidRPr="00AA4F75" w:rsidRDefault="00AA4F75">
      <w:pPr>
        <w:rPr>
          <w:rFonts w:ascii="Arial" w:hAnsi="Arial" w:cs="Arial"/>
          <w:sz w:val="24"/>
          <w:szCs w:val="24"/>
          <w:u w:val="single"/>
        </w:rPr>
      </w:pPr>
      <w:r w:rsidRPr="00AA4F75">
        <w:rPr>
          <w:rFonts w:ascii="Arial" w:hAnsi="Arial" w:cs="Arial"/>
          <w:sz w:val="24"/>
          <w:szCs w:val="24"/>
          <w:u w:val="single"/>
        </w:rPr>
        <w:lastRenderedPageBreak/>
        <w:t>Supporting Paper:</w:t>
      </w:r>
    </w:p>
    <w:p w14:paraId="35FB5376" w14:textId="5B02E914" w:rsidR="00AA4F75" w:rsidRDefault="00F24AFC" w:rsidP="00A47EED">
      <w:pPr>
        <w:spacing w:line="480" w:lineRule="auto"/>
        <w:rPr>
          <w:rFonts w:ascii="Arial" w:hAnsi="Arial" w:cs="Arial"/>
          <w:sz w:val="24"/>
          <w:szCs w:val="24"/>
        </w:rPr>
      </w:pPr>
      <w:r>
        <w:rPr>
          <w:rFonts w:ascii="Arial" w:hAnsi="Arial" w:cs="Arial"/>
          <w:sz w:val="24"/>
          <w:szCs w:val="24"/>
        </w:rPr>
        <w:t xml:space="preserve">The stop and search </w:t>
      </w:r>
      <w:r w:rsidR="00C27E34">
        <w:rPr>
          <w:rFonts w:ascii="Arial" w:hAnsi="Arial" w:cs="Arial"/>
          <w:sz w:val="24"/>
          <w:szCs w:val="24"/>
        </w:rPr>
        <w:t xml:space="preserve">process </w:t>
      </w:r>
      <w:proofErr w:type="gramStart"/>
      <w:r w:rsidR="00C27E34">
        <w:rPr>
          <w:rFonts w:ascii="Arial" w:hAnsi="Arial" w:cs="Arial"/>
          <w:sz w:val="24"/>
          <w:szCs w:val="24"/>
        </w:rPr>
        <w:t>is</w:t>
      </w:r>
      <w:proofErr w:type="gramEnd"/>
      <w:r>
        <w:rPr>
          <w:rFonts w:ascii="Arial" w:hAnsi="Arial" w:cs="Arial"/>
          <w:sz w:val="24"/>
          <w:szCs w:val="24"/>
        </w:rPr>
        <w:t xml:space="preserve"> used in the UK by a police officer or a police community support officer (PCSO)</w:t>
      </w:r>
      <w:r w:rsidR="00000496">
        <w:rPr>
          <w:rFonts w:ascii="Arial" w:hAnsi="Arial" w:cs="Arial"/>
          <w:sz w:val="24"/>
          <w:szCs w:val="24"/>
        </w:rPr>
        <w:t xml:space="preserve">. Both can stop you, however only a police officer can search you. </w:t>
      </w:r>
      <w:r w:rsidR="00A13975">
        <w:rPr>
          <w:rFonts w:ascii="Arial" w:hAnsi="Arial" w:cs="Arial"/>
          <w:sz w:val="24"/>
          <w:szCs w:val="24"/>
        </w:rPr>
        <w:t>Un</w:t>
      </w:r>
      <w:r w:rsidR="00C71BF1">
        <w:rPr>
          <w:rFonts w:ascii="Arial" w:hAnsi="Arial" w:cs="Arial"/>
          <w:sz w:val="24"/>
          <w:szCs w:val="24"/>
        </w:rPr>
        <w:t xml:space="preserve">like a PCSO, a police officer does not need to be in uniform while carrying out a stop and search but must show </w:t>
      </w:r>
      <w:r w:rsidR="00A16925">
        <w:rPr>
          <w:rFonts w:ascii="Arial" w:hAnsi="Arial" w:cs="Arial"/>
          <w:sz w:val="24"/>
          <w:szCs w:val="24"/>
        </w:rPr>
        <w:t xml:space="preserve">a </w:t>
      </w:r>
      <w:r w:rsidR="00C71BF1">
        <w:rPr>
          <w:rFonts w:ascii="Arial" w:hAnsi="Arial" w:cs="Arial"/>
          <w:sz w:val="24"/>
          <w:szCs w:val="24"/>
        </w:rPr>
        <w:t xml:space="preserve">warrant </w:t>
      </w:r>
      <w:r w:rsidR="00BC2BF8">
        <w:rPr>
          <w:rFonts w:ascii="Arial" w:hAnsi="Arial" w:cs="Arial"/>
          <w:sz w:val="24"/>
          <w:szCs w:val="24"/>
        </w:rPr>
        <w:t>card, also known as police ID</w:t>
      </w:r>
      <w:r w:rsidR="002F32DA">
        <w:rPr>
          <w:rFonts w:ascii="Arial" w:hAnsi="Arial" w:cs="Arial"/>
          <w:sz w:val="24"/>
          <w:szCs w:val="24"/>
        </w:rPr>
        <w:t xml:space="preserve"> (Metropolitan Police, 2022)</w:t>
      </w:r>
      <w:r w:rsidR="00BC2BF8">
        <w:rPr>
          <w:rFonts w:ascii="Arial" w:hAnsi="Arial" w:cs="Arial"/>
          <w:sz w:val="24"/>
          <w:szCs w:val="24"/>
        </w:rPr>
        <w:t xml:space="preserve">. </w:t>
      </w:r>
      <w:r w:rsidR="007D64A2">
        <w:rPr>
          <w:rFonts w:ascii="Arial" w:hAnsi="Arial" w:cs="Arial"/>
          <w:sz w:val="24"/>
          <w:szCs w:val="24"/>
        </w:rPr>
        <w:t xml:space="preserve">During the process they can search anything </w:t>
      </w:r>
      <w:r w:rsidR="005C3A38">
        <w:rPr>
          <w:rFonts w:ascii="Arial" w:hAnsi="Arial" w:cs="Arial"/>
          <w:sz w:val="24"/>
          <w:szCs w:val="24"/>
        </w:rPr>
        <w:t xml:space="preserve">that the person is carrying </w:t>
      </w:r>
      <w:r w:rsidR="00027581">
        <w:rPr>
          <w:rFonts w:ascii="Arial" w:hAnsi="Arial" w:cs="Arial"/>
          <w:sz w:val="24"/>
          <w:szCs w:val="24"/>
        </w:rPr>
        <w:t xml:space="preserve">and a vehicle. </w:t>
      </w:r>
      <w:r w:rsidR="001D40C0">
        <w:rPr>
          <w:rFonts w:ascii="Arial" w:hAnsi="Arial" w:cs="Arial"/>
          <w:sz w:val="24"/>
          <w:szCs w:val="24"/>
        </w:rPr>
        <w:t xml:space="preserve">Along with this, a full explanation of why </w:t>
      </w:r>
      <w:r w:rsidR="001E07A2">
        <w:rPr>
          <w:rFonts w:ascii="Arial" w:hAnsi="Arial" w:cs="Arial"/>
          <w:sz w:val="24"/>
          <w:szCs w:val="24"/>
        </w:rPr>
        <w:t xml:space="preserve">the person is being </w:t>
      </w:r>
      <w:r w:rsidR="00896E64">
        <w:rPr>
          <w:rFonts w:ascii="Arial" w:hAnsi="Arial" w:cs="Arial"/>
          <w:sz w:val="24"/>
          <w:szCs w:val="24"/>
        </w:rPr>
        <w:t xml:space="preserve">stopped </w:t>
      </w:r>
      <w:r w:rsidR="008230D6">
        <w:rPr>
          <w:rFonts w:ascii="Arial" w:hAnsi="Arial" w:cs="Arial"/>
          <w:sz w:val="24"/>
          <w:szCs w:val="24"/>
        </w:rPr>
        <w:t>and searched.</w:t>
      </w:r>
      <w:r w:rsidR="0022522E">
        <w:rPr>
          <w:rFonts w:ascii="Arial" w:hAnsi="Arial" w:cs="Arial"/>
          <w:sz w:val="24"/>
          <w:szCs w:val="24"/>
        </w:rPr>
        <w:t xml:space="preserve"> </w:t>
      </w:r>
      <w:r w:rsidR="00905A54">
        <w:rPr>
          <w:rFonts w:ascii="Arial" w:hAnsi="Arial" w:cs="Arial"/>
          <w:sz w:val="24"/>
          <w:szCs w:val="24"/>
        </w:rPr>
        <w:t>A record of the stop and search will be given to the person including the time it occurs</w:t>
      </w:r>
      <w:r w:rsidR="002F32DA">
        <w:rPr>
          <w:rFonts w:ascii="Arial" w:hAnsi="Arial" w:cs="Arial"/>
          <w:sz w:val="24"/>
          <w:szCs w:val="24"/>
        </w:rPr>
        <w:t xml:space="preserve"> (Metrop</w:t>
      </w:r>
      <w:r w:rsidR="004A7E8C">
        <w:rPr>
          <w:rFonts w:ascii="Arial" w:hAnsi="Arial" w:cs="Arial"/>
          <w:sz w:val="24"/>
          <w:szCs w:val="24"/>
        </w:rPr>
        <w:t>olitan Police, 2022)</w:t>
      </w:r>
      <w:r w:rsidR="00905A54">
        <w:rPr>
          <w:rFonts w:ascii="Arial" w:hAnsi="Arial" w:cs="Arial"/>
          <w:sz w:val="24"/>
          <w:szCs w:val="24"/>
        </w:rPr>
        <w:t xml:space="preserve">. </w:t>
      </w:r>
    </w:p>
    <w:p w14:paraId="3240A853" w14:textId="746517E2" w:rsidR="003A6B77" w:rsidRDefault="00714182" w:rsidP="00A47EED">
      <w:pPr>
        <w:spacing w:line="480" w:lineRule="auto"/>
        <w:rPr>
          <w:rFonts w:ascii="Arial" w:hAnsi="Arial" w:cs="Arial"/>
          <w:sz w:val="24"/>
          <w:szCs w:val="24"/>
        </w:rPr>
      </w:pPr>
      <w:r>
        <w:rPr>
          <w:rFonts w:ascii="Arial" w:hAnsi="Arial" w:cs="Arial"/>
          <w:sz w:val="24"/>
          <w:szCs w:val="24"/>
        </w:rPr>
        <w:t xml:space="preserve">In addition to what </w:t>
      </w:r>
      <w:r w:rsidR="006F56A0">
        <w:rPr>
          <w:rFonts w:ascii="Arial" w:hAnsi="Arial" w:cs="Arial"/>
          <w:sz w:val="24"/>
          <w:szCs w:val="24"/>
        </w:rPr>
        <w:t xml:space="preserve">is searched and how, the immediate decision to stop and search must be fair. </w:t>
      </w:r>
      <w:r w:rsidR="00723054">
        <w:rPr>
          <w:rFonts w:ascii="Arial" w:hAnsi="Arial" w:cs="Arial"/>
          <w:sz w:val="24"/>
          <w:szCs w:val="24"/>
        </w:rPr>
        <w:t xml:space="preserve">This means that the officer must make the decision based off </w:t>
      </w:r>
      <w:r w:rsidR="00F90BC9">
        <w:rPr>
          <w:rFonts w:ascii="Arial" w:hAnsi="Arial" w:cs="Arial"/>
          <w:sz w:val="24"/>
          <w:szCs w:val="24"/>
        </w:rPr>
        <w:t>the right reasons, being impartial and based on facts</w:t>
      </w:r>
      <w:r w:rsidR="00B54D21">
        <w:rPr>
          <w:rFonts w:ascii="Arial" w:hAnsi="Arial" w:cs="Arial"/>
          <w:sz w:val="24"/>
          <w:szCs w:val="24"/>
        </w:rPr>
        <w:t xml:space="preserve"> (College of Policing, </w:t>
      </w:r>
      <w:r w:rsidR="009432EE">
        <w:rPr>
          <w:rFonts w:ascii="Arial" w:hAnsi="Arial" w:cs="Arial"/>
          <w:sz w:val="24"/>
          <w:szCs w:val="24"/>
        </w:rPr>
        <w:t>2016)</w:t>
      </w:r>
      <w:r w:rsidR="00F90BC9">
        <w:rPr>
          <w:rFonts w:ascii="Arial" w:hAnsi="Arial" w:cs="Arial"/>
          <w:sz w:val="24"/>
          <w:szCs w:val="24"/>
        </w:rPr>
        <w:t xml:space="preserve">. </w:t>
      </w:r>
      <w:r w:rsidR="006536E7">
        <w:rPr>
          <w:rFonts w:ascii="Arial" w:hAnsi="Arial" w:cs="Arial"/>
          <w:sz w:val="24"/>
          <w:szCs w:val="24"/>
        </w:rPr>
        <w:t xml:space="preserve">The police are faced with several contemporary issues </w:t>
      </w:r>
      <w:r w:rsidR="001E26BA">
        <w:rPr>
          <w:rFonts w:ascii="Arial" w:hAnsi="Arial" w:cs="Arial"/>
          <w:sz w:val="24"/>
          <w:szCs w:val="24"/>
        </w:rPr>
        <w:t xml:space="preserve">and the stop and search has been singled out as </w:t>
      </w:r>
      <w:r w:rsidR="000A089C">
        <w:rPr>
          <w:rFonts w:ascii="Arial" w:hAnsi="Arial" w:cs="Arial"/>
          <w:sz w:val="24"/>
          <w:szCs w:val="24"/>
        </w:rPr>
        <w:t>unlawful, disproportionate, and discriminatory</w:t>
      </w:r>
      <w:r w:rsidR="00F96845">
        <w:rPr>
          <w:rFonts w:ascii="Arial" w:hAnsi="Arial" w:cs="Arial"/>
          <w:sz w:val="24"/>
          <w:szCs w:val="24"/>
        </w:rPr>
        <w:t xml:space="preserve"> (Equality and Human Rights Commission, 2010)</w:t>
      </w:r>
      <w:r w:rsidR="00956599">
        <w:rPr>
          <w:rFonts w:ascii="Arial" w:hAnsi="Arial" w:cs="Arial"/>
          <w:sz w:val="24"/>
          <w:szCs w:val="24"/>
        </w:rPr>
        <w:t xml:space="preserve">. </w:t>
      </w:r>
      <w:r w:rsidR="00C965C7">
        <w:rPr>
          <w:rFonts w:ascii="Arial" w:hAnsi="Arial" w:cs="Arial"/>
          <w:sz w:val="24"/>
          <w:szCs w:val="24"/>
        </w:rPr>
        <w:t xml:space="preserve">For example, when the person being searched </w:t>
      </w:r>
      <w:r w:rsidR="00F21CC4">
        <w:rPr>
          <w:rFonts w:ascii="Arial" w:hAnsi="Arial" w:cs="Arial"/>
          <w:sz w:val="24"/>
          <w:szCs w:val="24"/>
        </w:rPr>
        <w:t xml:space="preserve">is not aware of why or it has not been made clear, </w:t>
      </w:r>
      <w:r w:rsidR="004427A6">
        <w:rPr>
          <w:rFonts w:ascii="Arial" w:hAnsi="Arial" w:cs="Arial"/>
          <w:sz w:val="24"/>
          <w:szCs w:val="24"/>
        </w:rPr>
        <w:t>it can make</w:t>
      </w:r>
      <w:r w:rsidR="00C87106">
        <w:rPr>
          <w:rFonts w:ascii="Arial" w:hAnsi="Arial" w:cs="Arial"/>
          <w:sz w:val="24"/>
          <w:szCs w:val="24"/>
        </w:rPr>
        <w:t xml:space="preserve"> t</w:t>
      </w:r>
      <w:r w:rsidR="00530AB4">
        <w:rPr>
          <w:rFonts w:ascii="Arial" w:hAnsi="Arial" w:cs="Arial"/>
          <w:sz w:val="24"/>
          <w:szCs w:val="24"/>
        </w:rPr>
        <w:t>he person</w:t>
      </w:r>
      <w:r w:rsidR="004427A6">
        <w:rPr>
          <w:rFonts w:ascii="Arial" w:hAnsi="Arial" w:cs="Arial"/>
          <w:sz w:val="24"/>
          <w:szCs w:val="24"/>
        </w:rPr>
        <w:t xml:space="preserve"> feel singled out and will lead to damaged </w:t>
      </w:r>
      <w:r w:rsidR="00DC4BD2">
        <w:rPr>
          <w:rFonts w:ascii="Arial" w:hAnsi="Arial" w:cs="Arial"/>
          <w:sz w:val="24"/>
          <w:szCs w:val="24"/>
        </w:rPr>
        <w:t xml:space="preserve">trust </w:t>
      </w:r>
      <w:r w:rsidR="005312EE">
        <w:rPr>
          <w:rFonts w:ascii="Arial" w:hAnsi="Arial" w:cs="Arial"/>
          <w:sz w:val="24"/>
          <w:szCs w:val="24"/>
        </w:rPr>
        <w:t xml:space="preserve">in the police. People </w:t>
      </w:r>
      <w:r w:rsidR="002172A2">
        <w:rPr>
          <w:rFonts w:ascii="Arial" w:hAnsi="Arial" w:cs="Arial"/>
          <w:sz w:val="24"/>
          <w:szCs w:val="24"/>
        </w:rPr>
        <w:t>don’t wish</w:t>
      </w:r>
      <w:r w:rsidR="005312EE">
        <w:rPr>
          <w:rFonts w:ascii="Arial" w:hAnsi="Arial" w:cs="Arial"/>
          <w:sz w:val="24"/>
          <w:szCs w:val="24"/>
        </w:rPr>
        <w:t xml:space="preserve"> to be stopped and searched but the way the officers </w:t>
      </w:r>
      <w:r w:rsidR="002172A2">
        <w:rPr>
          <w:rFonts w:ascii="Arial" w:hAnsi="Arial" w:cs="Arial"/>
          <w:sz w:val="24"/>
          <w:szCs w:val="24"/>
        </w:rPr>
        <w:t>carry out the process is of great importance</w:t>
      </w:r>
      <w:r w:rsidR="00DE62AA">
        <w:rPr>
          <w:rFonts w:ascii="Arial" w:hAnsi="Arial" w:cs="Arial"/>
          <w:sz w:val="24"/>
          <w:szCs w:val="24"/>
        </w:rPr>
        <w:t xml:space="preserve"> and the person will be more willing if they understand </w:t>
      </w:r>
      <w:proofErr w:type="gramStart"/>
      <w:r w:rsidR="00DE62AA">
        <w:rPr>
          <w:rFonts w:ascii="Arial" w:hAnsi="Arial" w:cs="Arial"/>
          <w:sz w:val="24"/>
          <w:szCs w:val="24"/>
        </w:rPr>
        <w:t>why</w:t>
      </w:r>
      <w:proofErr w:type="gramEnd"/>
      <w:r w:rsidR="00DE62AA">
        <w:rPr>
          <w:rFonts w:ascii="Arial" w:hAnsi="Arial" w:cs="Arial"/>
          <w:sz w:val="24"/>
          <w:szCs w:val="24"/>
        </w:rPr>
        <w:t xml:space="preserve"> it is necessary</w:t>
      </w:r>
      <w:r w:rsidR="009432EE">
        <w:rPr>
          <w:rFonts w:ascii="Arial" w:hAnsi="Arial" w:cs="Arial"/>
          <w:sz w:val="24"/>
          <w:szCs w:val="24"/>
        </w:rPr>
        <w:t xml:space="preserve"> (College of Policing, 2016)</w:t>
      </w:r>
      <w:r w:rsidR="00DE62AA">
        <w:rPr>
          <w:rFonts w:ascii="Arial" w:hAnsi="Arial" w:cs="Arial"/>
          <w:sz w:val="24"/>
          <w:szCs w:val="24"/>
        </w:rPr>
        <w:t xml:space="preserve">. </w:t>
      </w:r>
    </w:p>
    <w:p w14:paraId="1EF0EA09" w14:textId="279CF5E4" w:rsidR="00B77749" w:rsidRDefault="00B77749" w:rsidP="00A47EED">
      <w:pPr>
        <w:spacing w:line="480" w:lineRule="auto"/>
        <w:rPr>
          <w:rFonts w:ascii="Arial" w:hAnsi="Arial" w:cs="Arial"/>
          <w:sz w:val="24"/>
          <w:szCs w:val="24"/>
        </w:rPr>
      </w:pPr>
      <w:r>
        <w:rPr>
          <w:rFonts w:ascii="Arial" w:hAnsi="Arial" w:cs="Arial"/>
          <w:sz w:val="24"/>
          <w:szCs w:val="24"/>
        </w:rPr>
        <w:t>The reasonable ground</w:t>
      </w:r>
      <w:r w:rsidR="006216DE">
        <w:rPr>
          <w:rFonts w:ascii="Arial" w:hAnsi="Arial" w:cs="Arial"/>
          <w:sz w:val="24"/>
          <w:szCs w:val="24"/>
        </w:rPr>
        <w:t xml:space="preserve">s for suspicion are the setting stones to </w:t>
      </w:r>
      <w:r w:rsidR="00B42239">
        <w:rPr>
          <w:rFonts w:ascii="Arial" w:hAnsi="Arial" w:cs="Arial"/>
          <w:sz w:val="24"/>
          <w:szCs w:val="24"/>
        </w:rPr>
        <w:t xml:space="preserve">stop and search powers. </w:t>
      </w:r>
      <w:r w:rsidR="00D43186">
        <w:rPr>
          <w:rFonts w:ascii="Arial" w:hAnsi="Arial" w:cs="Arial"/>
          <w:sz w:val="24"/>
          <w:szCs w:val="24"/>
        </w:rPr>
        <w:t xml:space="preserve">However, there are no suspicion searches that take place. </w:t>
      </w:r>
      <w:r w:rsidR="00481090">
        <w:rPr>
          <w:rFonts w:ascii="Arial" w:hAnsi="Arial" w:cs="Arial"/>
          <w:sz w:val="24"/>
          <w:szCs w:val="24"/>
        </w:rPr>
        <w:t xml:space="preserve">Under section 60, </w:t>
      </w:r>
      <w:r w:rsidR="005D264C">
        <w:rPr>
          <w:rFonts w:ascii="Arial" w:hAnsi="Arial" w:cs="Arial"/>
          <w:sz w:val="24"/>
          <w:szCs w:val="24"/>
        </w:rPr>
        <w:t>the officer is still required to explain to the individual</w:t>
      </w:r>
      <w:r w:rsidR="00773FE3">
        <w:rPr>
          <w:rFonts w:ascii="Arial" w:hAnsi="Arial" w:cs="Arial"/>
          <w:sz w:val="24"/>
          <w:szCs w:val="24"/>
        </w:rPr>
        <w:t xml:space="preserve"> why the search is taking place. These searches lead to tensions between the community and the police</w:t>
      </w:r>
      <w:r w:rsidR="00021D13">
        <w:rPr>
          <w:rFonts w:ascii="Arial" w:hAnsi="Arial" w:cs="Arial"/>
          <w:sz w:val="24"/>
          <w:szCs w:val="24"/>
        </w:rPr>
        <w:t xml:space="preserve"> (Home Office, 2014)</w:t>
      </w:r>
      <w:r w:rsidR="00773FE3">
        <w:rPr>
          <w:rFonts w:ascii="Arial" w:hAnsi="Arial" w:cs="Arial"/>
          <w:sz w:val="24"/>
          <w:szCs w:val="24"/>
        </w:rPr>
        <w:t xml:space="preserve">. </w:t>
      </w:r>
    </w:p>
    <w:p w14:paraId="59554110" w14:textId="2629ACDE" w:rsidR="00AA4F75" w:rsidRDefault="001F763A" w:rsidP="00A47EED">
      <w:pPr>
        <w:spacing w:line="480" w:lineRule="auto"/>
        <w:rPr>
          <w:rFonts w:ascii="Arial" w:hAnsi="Arial" w:cs="Arial"/>
          <w:sz w:val="24"/>
          <w:szCs w:val="24"/>
        </w:rPr>
      </w:pPr>
      <w:r>
        <w:rPr>
          <w:rFonts w:ascii="Arial" w:hAnsi="Arial" w:cs="Arial"/>
          <w:sz w:val="24"/>
          <w:szCs w:val="24"/>
        </w:rPr>
        <w:lastRenderedPageBreak/>
        <w:t>The public are concerned with the discrimination t</w:t>
      </w:r>
      <w:r w:rsidR="00A64F0F">
        <w:rPr>
          <w:rFonts w:ascii="Arial" w:hAnsi="Arial" w:cs="Arial"/>
          <w:sz w:val="24"/>
          <w:szCs w:val="24"/>
        </w:rPr>
        <w:t xml:space="preserve">hat </w:t>
      </w:r>
      <w:r>
        <w:rPr>
          <w:rFonts w:ascii="Arial" w:hAnsi="Arial" w:cs="Arial"/>
          <w:sz w:val="24"/>
          <w:szCs w:val="24"/>
        </w:rPr>
        <w:t xml:space="preserve">section 60 stop and search holds. </w:t>
      </w:r>
      <w:r w:rsidR="008F3DD8">
        <w:rPr>
          <w:rFonts w:ascii="Arial" w:hAnsi="Arial" w:cs="Arial"/>
          <w:sz w:val="24"/>
          <w:szCs w:val="24"/>
        </w:rPr>
        <w:t xml:space="preserve">Without reasonable grounds of suspicion an officer can stop and search anyone, making </w:t>
      </w:r>
      <w:r w:rsidR="00E4298B">
        <w:rPr>
          <w:rFonts w:ascii="Arial" w:hAnsi="Arial" w:cs="Arial"/>
          <w:sz w:val="24"/>
          <w:szCs w:val="24"/>
        </w:rPr>
        <w:t xml:space="preserve">the BAME community feel targeted. </w:t>
      </w:r>
      <w:r w:rsidR="00B462B4">
        <w:rPr>
          <w:rFonts w:ascii="Arial" w:hAnsi="Arial" w:cs="Arial"/>
          <w:sz w:val="24"/>
          <w:szCs w:val="24"/>
        </w:rPr>
        <w:t>Statistics show that as a BAME individual</w:t>
      </w:r>
      <w:r w:rsidR="003E1C81">
        <w:rPr>
          <w:rFonts w:ascii="Arial" w:hAnsi="Arial" w:cs="Arial"/>
          <w:sz w:val="24"/>
          <w:szCs w:val="24"/>
        </w:rPr>
        <w:t xml:space="preserve">, the likelihood of being stopped and searched is </w:t>
      </w:r>
      <w:r w:rsidR="00896DDA">
        <w:rPr>
          <w:rFonts w:ascii="Arial" w:hAnsi="Arial" w:cs="Arial"/>
          <w:sz w:val="24"/>
          <w:szCs w:val="24"/>
        </w:rPr>
        <w:t>10 times more likely</w:t>
      </w:r>
      <w:r w:rsidR="00132CA0">
        <w:rPr>
          <w:rFonts w:ascii="Arial" w:hAnsi="Arial" w:cs="Arial"/>
          <w:sz w:val="24"/>
          <w:szCs w:val="24"/>
        </w:rPr>
        <w:t xml:space="preserve"> (Liberty Human Rights, 2022)</w:t>
      </w:r>
      <w:r w:rsidR="00896DDA">
        <w:rPr>
          <w:rFonts w:ascii="Arial" w:hAnsi="Arial" w:cs="Arial"/>
          <w:sz w:val="24"/>
          <w:szCs w:val="24"/>
        </w:rPr>
        <w:t xml:space="preserve">. </w:t>
      </w:r>
      <w:r w:rsidR="0065552B">
        <w:rPr>
          <w:rFonts w:ascii="Arial" w:hAnsi="Arial" w:cs="Arial"/>
          <w:sz w:val="24"/>
          <w:szCs w:val="24"/>
        </w:rPr>
        <w:t xml:space="preserve">Additionally, outside of London the </w:t>
      </w:r>
      <w:r w:rsidR="00EA0EE9">
        <w:rPr>
          <w:rFonts w:ascii="Arial" w:hAnsi="Arial" w:cs="Arial"/>
          <w:sz w:val="24"/>
          <w:szCs w:val="24"/>
        </w:rPr>
        <w:t>likelihood of being stopped and searched as a BAME individual is 43 times more likely</w:t>
      </w:r>
      <w:r w:rsidR="00D02EDA">
        <w:rPr>
          <w:rFonts w:ascii="Arial" w:hAnsi="Arial" w:cs="Arial"/>
          <w:sz w:val="24"/>
          <w:szCs w:val="24"/>
        </w:rPr>
        <w:t xml:space="preserve">, without justification. </w:t>
      </w:r>
      <w:r w:rsidR="00034344">
        <w:rPr>
          <w:rFonts w:ascii="Arial" w:hAnsi="Arial" w:cs="Arial"/>
          <w:sz w:val="24"/>
          <w:szCs w:val="24"/>
        </w:rPr>
        <w:t xml:space="preserve">It has been suggested that research shows that </w:t>
      </w:r>
      <w:r w:rsidR="00E747D5">
        <w:rPr>
          <w:rFonts w:ascii="Arial" w:hAnsi="Arial" w:cs="Arial"/>
          <w:sz w:val="24"/>
          <w:szCs w:val="24"/>
        </w:rPr>
        <w:t xml:space="preserve">even with the process aiming to be fair for all, it is still primarily unfair towards the BAME community which negatively effects the </w:t>
      </w:r>
      <w:r w:rsidR="00AD69BA">
        <w:rPr>
          <w:rFonts w:ascii="Arial" w:hAnsi="Arial" w:cs="Arial"/>
          <w:sz w:val="24"/>
          <w:szCs w:val="24"/>
        </w:rPr>
        <w:t>relationship they have with the police and creates the opposite reaction by funnelling young people into the criminal justice system</w:t>
      </w:r>
      <w:r w:rsidR="00132CA0">
        <w:rPr>
          <w:rFonts w:ascii="Arial" w:hAnsi="Arial" w:cs="Arial"/>
          <w:sz w:val="24"/>
          <w:szCs w:val="24"/>
        </w:rPr>
        <w:t xml:space="preserve"> (Liberty Human Rights, 2022)</w:t>
      </w:r>
      <w:r w:rsidR="00AD69BA">
        <w:rPr>
          <w:rFonts w:ascii="Arial" w:hAnsi="Arial" w:cs="Arial"/>
          <w:sz w:val="24"/>
          <w:szCs w:val="24"/>
        </w:rPr>
        <w:t xml:space="preserve">. </w:t>
      </w:r>
    </w:p>
    <w:p w14:paraId="48163768" w14:textId="2029A65B" w:rsidR="00AA4F75" w:rsidRDefault="00886A47" w:rsidP="00A47EED">
      <w:pPr>
        <w:spacing w:line="480" w:lineRule="auto"/>
        <w:rPr>
          <w:rFonts w:ascii="Arial" w:hAnsi="Arial" w:cs="Arial"/>
          <w:sz w:val="24"/>
          <w:szCs w:val="24"/>
        </w:rPr>
      </w:pPr>
      <w:r>
        <w:rPr>
          <w:rFonts w:ascii="Arial" w:hAnsi="Arial" w:cs="Arial"/>
          <w:sz w:val="24"/>
          <w:szCs w:val="24"/>
        </w:rPr>
        <w:t xml:space="preserve">Research found by </w:t>
      </w:r>
      <w:r w:rsidR="007D5FD4">
        <w:rPr>
          <w:rFonts w:ascii="Arial" w:hAnsi="Arial" w:cs="Arial"/>
          <w:sz w:val="24"/>
          <w:szCs w:val="24"/>
        </w:rPr>
        <w:t>HMIC implied discrimination against certain groups</w:t>
      </w:r>
      <w:r w:rsidR="00C31F7C">
        <w:rPr>
          <w:rFonts w:ascii="Arial" w:hAnsi="Arial" w:cs="Arial"/>
          <w:sz w:val="24"/>
          <w:szCs w:val="24"/>
        </w:rPr>
        <w:t xml:space="preserve">, </w:t>
      </w:r>
      <w:proofErr w:type="gramStart"/>
      <w:r w:rsidR="001F2B31">
        <w:rPr>
          <w:rFonts w:ascii="Arial" w:hAnsi="Arial" w:cs="Arial"/>
          <w:sz w:val="24"/>
          <w:szCs w:val="24"/>
        </w:rPr>
        <w:t>in regard to</w:t>
      </w:r>
      <w:proofErr w:type="gramEnd"/>
      <w:r w:rsidR="00C31F7C">
        <w:rPr>
          <w:rFonts w:ascii="Arial" w:hAnsi="Arial" w:cs="Arial"/>
          <w:sz w:val="24"/>
          <w:szCs w:val="24"/>
        </w:rPr>
        <w:t xml:space="preserve"> stop and search. </w:t>
      </w:r>
      <w:r w:rsidR="004D21F0">
        <w:rPr>
          <w:rFonts w:ascii="Arial" w:hAnsi="Arial" w:cs="Arial"/>
          <w:sz w:val="24"/>
          <w:szCs w:val="24"/>
        </w:rPr>
        <w:t xml:space="preserve">The research found little to </w:t>
      </w:r>
      <w:r w:rsidR="00113DBA">
        <w:rPr>
          <w:rFonts w:ascii="Arial" w:hAnsi="Arial" w:cs="Arial"/>
          <w:sz w:val="24"/>
          <w:szCs w:val="24"/>
        </w:rPr>
        <w:t xml:space="preserve">suggest that there is a link between </w:t>
      </w:r>
      <w:r w:rsidR="00624A8D">
        <w:rPr>
          <w:rFonts w:ascii="Arial" w:hAnsi="Arial" w:cs="Arial"/>
          <w:sz w:val="24"/>
          <w:szCs w:val="24"/>
        </w:rPr>
        <w:t xml:space="preserve">fairness and successfully reducing crime. </w:t>
      </w:r>
      <w:r w:rsidR="00691A99">
        <w:rPr>
          <w:rFonts w:ascii="Arial" w:hAnsi="Arial" w:cs="Arial"/>
          <w:sz w:val="24"/>
          <w:szCs w:val="24"/>
        </w:rPr>
        <w:t>However, the research did highlight the importance fair decision making has on public interaction</w:t>
      </w:r>
      <w:r w:rsidR="00AD3AC4">
        <w:rPr>
          <w:rFonts w:ascii="Arial" w:hAnsi="Arial" w:cs="Arial"/>
          <w:sz w:val="24"/>
          <w:szCs w:val="24"/>
        </w:rPr>
        <w:t>, concerning crucial crime reductions over the long term</w:t>
      </w:r>
      <w:r w:rsidR="00E8674B">
        <w:rPr>
          <w:rFonts w:ascii="Arial" w:hAnsi="Arial" w:cs="Arial"/>
          <w:sz w:val="24"/>
          <w:szCs w:val="24"/>
        </w:rPr>
        <w:t xml:space="preserve"> (HMIC, 2013)</w:t>
      </w:r>
      <w:r w:rsidR="00AD3AC4">
        <w:rPr>
          <w:rFonts w:ascii="Arial" w:hAnsi="Arial" w:cs="Arial"/>
          <w:sz w:val="24"/>
          <w:szCs w:val="24"/>
        </w:rPr>
        <w:t xml:space="preserve">. </w:t>
      </w:r>
      <w:r w:rsidR="00266516">
        <w:rPr>
          <w:rFonts w:ascii="Arial" w:hAnsi="Arial" w:cs="Arial"/>
          <w:sz w:val="24"/>
          <w:szCs w:val="24"/>
        </w:rPr>
        <w:t xml:space="preserve">Further research </w:t>
      </w:r>
      <w:r w:rsidR="00AC5411">
        <w:rPr>
          <w:rFonts w:ascii="Arial" w:hAnsi="Arial" w:cs="Arial"/>
          <w:sz w:val="24"/>
          <w:szCs w:val="24"/>
        </w:rPr>
        <w:t xml:space="preserve">found that nearly half of the individuals that took part in a survey </w:t>
      </w:r>
      <w:r w:rsidR="00002427">
        <w:rPr>
          <w:rFonts w:ascii="Arial" w:hAnsi="Arial" w:cs="Arial"/>
          <w:sz w:val="24"/>
          <w:szCs w:val="24"/>
        </w:rPr>
        <w:t>believed they weren’t treated with respect with nearly 40% having a worsened opinion on the police</w:t>
      </w:r>
      <w:r w:rsidR="00E8674B">
        <w:rPr>
          <w:rFonts w:ascii="Arial" w:hAnsi="Arial" w:cs="Arial"/>
          <w:sz w:val="24"/>
          <w:szCs w:val="24"/>
        </w:rPr>
        <w:t xml:space="preserve"> (HMIC, 2013)</w:t>
      </w:r>
      <w:r w:rsidR="00002427">
        <w:rPr>
          <w:rFonts w:ascii="Arial" w:hAnsi="Arial" w:cs="Arial"/>
          <w:sz w:val="24"/>
          <w:szCs w:val="24"/>
        </w:rPr>
        <w:t xml:space="preserve">. </w:t>
      </w:r>
    </w:p>
    <w:p w14:paraId="3FE42F75" w14:textId="6FE440A5" w:rsidR="00131F9E" w:rsidRDefault="00C6160F" w:rsidP="00A47EED">
      <w:pPr>
        <w:spacing w:line="480" w:lineRule="auto"/>
        <w:rPr>
          <w:rFonts w:ascii="Arial" w:hAnsi="Arial" w:cs="Arial"/>
          <w:sz w:val="24"/>
          <w:szCs w:val="24"/>
        </w:rPr>
      </w:pPr>
      <w:r>
        <w:rPr>
          <w:rFonts w:ascii="Arial" w:hAnsi="Arial" w:cs="Arial"/>
          <w:sz w:val="24"/>
          <w:szCs w:val="24"/>
        </w:rPr>
        <w:t xml:space="preserve">The </w:t>
      </w:r>
      <w:r w:rsidR="00B37143">
        <w:rPr>
          <w:rFonts w:ascii="Arial" w:hAnsi="Arial" w:cs="Arial"/>
          <w:sz w:val="24"/>
          <w:szCs w:val="24"/>
        </w:rPr>
        <w:t xml:space="preserve">controversy surrounding the stop and search mainly stems from unfairness towards the BAME community. </w:t>
      </w:r>
      <w:r w:rsidR="00D1418B">
        <w:rPr>
          <w:rFonts w:ascii="Arial" w:hAnsi="Arial" w:cs="Arial"/>
          <w:sz w:val="24"/>
          <w:szCs w:val="24"/>
        </w:rPr>
        <w:t xml:space="preserve">The statistics </w:t>
      </w:r>
      <w:r w:rsidR="001B6A2F">
        <w:rPr>
          <w:rFonts w:ascii="Arial" w:hAnsi="Arial" w:cs="Arial"/>
          <w:sz w:val="24"/>
          <w:szCs w:val="24"/>
        </w:rPr>
        <w:t xml:space="preserve">for the year 2018/19 </w:t>
      </w:r>
      <w:r w:rsidR="00837013">
        <w:rPr>
          <w:rFonts w:ascii="Arial" w:hAnsi="Arial" w:cs="Arial"/>
          <w:sz w:val="24"/>
          <w:szCs w:val="24"/>
        </w:rPr>
        <w:t xml:space="preserve">identified </w:t>
      </w:r>
      <w:r w:rsidR="00E70603">
        <w:rPr>
          <w:rFonts w:ascii="Arial" w:hAnsi="Arial" w:cs="Arial"/>
          <w:sz w:val="24"/>
          <w:szCs w:val="24"/>
        </w:rPr>
        <w:t>17 of every 1,000 person of the BAME community were stopped and searched in 2018/19 compared to the 4 in 1</w:t>
      </w:r>
      <w:r w:rsidR="00B34D66">
        <w:rPr>
          <w:rFonts w:ascii="Arial" w:hAnsi="Arial" w:cs="Arial"/>
          <w:sz w:val="24"/>
          <w:szCs w:val="24"/>
        </w:rPr>
        <w:t xml:space="preserve">,000 of white people. </w:t>
      </w:r>
      <w:r w:rsidR="005B63BF">
        <w:rPr>
          <w:rFonts w:ascii="Arial" w:hAnsi="Arial" w:cs="Arial"/>
          <w:sz w:val="24"/>
          <w:szCs w:val="24"/>
        </w:rPr>
        <w:t xml:space="preserve">In addition to the statistics, the </w:t>
      </w:r>
      <w:r w:rsidR="00CB651D">
        <w:rPr>
          <w:rFonts w:ascii="Arial" w:hAnsi="Arial" w:cs="Arial"/>
          <w:sz w:val="24"/>
          <w:szCs w:val="24"/>
        </w:rPr>
        <w:t>police cannot explain the over-representation of BAME people in stop and search data</w:t>
      </w:r>
      <w:r w:rsidR="00BB49B1">
        <w:rPr>
          <w:rFonts w:ascii="Arial" w:hAnsi="Arial" w:cs="Arial"/>
          <w:sz w:val="24"/>
          <w:szCs w:val="24"/>
        </w:rPr>
        <w:t>. As the police cannot explain this, the ultimate reaction from the public would be discrimination</w:t>
      </w:r>
      <w:r w:rsidR="00AA7974">
        <w:rPr>
          <w:rFonts w:ascii="Arial" w:hAnsi="Arial" w:cs="Arial"/>
          <w:sz w:val="24"/>
          <w:szCs w:val="24"/>
        </w:rPr>
        <w:t xml:space="preserve"> (Brown, 2019)</w:t>
      </w:r>
      <w:r w:rsidR="00BB49B1">
        <w:rPr>
          <w:rFonts w:ascii="Arial" w:hAnsi="Arial" w:cs="Arial"/>
          <w:sz w:val="24"/>
          <w:szCs w:val="24"/>
        </w:rPr>
        <w:t xml:space="preserve">. It is made evident </w:t>
      </w:r>
      <w:r w:rsidR="000D5703">
        <w:rPr>
          <w:rFonts w:ascii="Arial" w:hAnsi="Arial" w:cs="Arial"/>
          <w:sz w:val="24"/>
          <w:szCs w:val="24"/>
        </w:rPr>
        <w:t xml:space="preserve">that a search cannot take place </w:t>
      </w:r>
      <w:r w:rsidR="000D5703">
        <w:rPr>
          <w:rFonts w:ascii="Arial" w:hAnsi="Arial" w:cs="Arial"/>
          <w:sz w:val="24"/>
          <w:szCs w:val="24"/>
        </w:rPr>
        <w:lastRenderedPageBreak/>
        <w:t xml:space="preserve">based on </w:t>
      </w:r>
      <w:r w:rsidR="00CD46CB">
        <w:rPr>
          <w:rFonts w:ascii="Arial" w:hAnsi="Arial" w:cs="Arial"/>
          <w:sz w:val="24"/>
          <w:szCs w:val="24"/>
        </w:rPr>
        <w:t>bias</w:t>
      </w:r>
      <w:r w:rsidR="000D12F2">
        <w:rPr>
          <w:rFonts w:ascii="Arial" w:hAnsi="Arial" w:cs="Arial"/>
          <w:sz w:val="24"/>
          <w:szCs w:val="24"/>
        </w:rPr>
        <w:t>ed</w:t>
      </w:r>
      <w:r w:rsidR="000D5703">
        <w:rPr>
          <w:rFonts w:ascii="Arial" w:hAnsi="Arial" w:cs="Arial"/>
          <w:sz w:val="24"/>
          <w:szCs w:val="24"/>
        </w:rPr>
        <w:t xml:space="preserve"> factors</w:t>
      </w:r>
      <w:r w:rsidR="000D12F2">
        <w:rPr>
          <w:rFonts w:ascii="Arial" w:hAnsi="Arial" w:cs="Arial"/>
          <w:sz w:val="24"/>
          <w:szCs w:val="24"/>
        </w:rPr>
        <w:t>, only objective factors. I</w:t>
      </w:r>
      <w:r w:rsidR="000D5703">
        <w:rPr>
          <w:rFonts w:ascii="Arial" w:hAnsi="Arial" w:cs="Arial"/>
          <w:sz w:val="24"/>
          <w:szCs w:val="24"/>
        </w:rPr>
        <w:t xml:space="preserve">n this case </w:t>
      </w:r>
      <w:r w:rsidR="00F72BE0">
        <w:rPr>
          <w:rFonts w:ascii="Arial" w:hAnsi="Arial" w:cs="Arial"/>
          <w:sz w:val="24"/>
          <w:szCs w:val="24"/>
        </w:rPr>
        <w:t xml:space="preserve">the statement that BAME individuals are more likely to be involved in crime than </w:t>
      </w:r>
      <w:r w:rsidR="00CD46CB">
        <w:rPr>
          <w:rFonts w:ascii="Arial" w:hAnsi="Arial" w:cs="Arial"/>
          <w:sz w:val="24"/>
          <w:szCs w:val="24"/>
        </w:rPr>
        <w:t xml:space="preserve">white </w:t>
      </w:r>
      <w:r w:rsidR="00045411">
        <w:rPr>
          <w:rFonts w:ascii="Arial" w:hAnsi="Arial" w:cs="Arial"/>
          <w:sz w:val="24"/>
          <w:szCs w:val="24"/>
        </w:rPr>
        <w:t xml:space="preserve">is </w:t>
      </w:r>
      <w:r w:rsidR="00B02A06">
        <w:rPr>
          <w:rFonts w:ascii="Arial" w:hAnsi="Arial" w:cs="Arial"/>
          <w:sz w:val="24"/>
          <w:szCs w:val="24"/>
        </w:rPr>
        <w:t>not</w:t>
      </w:r>
      <w:r w:rsidR="00045411">
        <w:rPr>
          <w:rFonts w:ascii="Arial" w:hAnsi="Arial" w:cs="Arial"/>
          <w:sz w:val="24"/>
          <w:szCs w:val="24"/>
        </w:rPr>
        <w:t xml:space="preserve"> a justified reason to base a search off, meaning it is not an objective factor</w:t>
      </w:r>
      <w:r w:rsidR="00AA7974">
        <w:rPr>
          <w:rFonts w:ascii="Arial" w:hAnsi="Arial" w:cs="Arial"/>
          <w:sz w:val="24"/>
          <w:szCs w:val="24"/>
        </w:rPr>
        <w:t xml:space="preserve"> (Brown, 2019)</w:t>
      </w:r>
      <w:r w:rsidR="00045411">
        <w:rPr>
          <w:rFonts w:ascii="Arial" w:hAnsi="Arial" w:cs="Arial"/>
          <w:sz w:val="24"/>
          <w:szCs w:val="24"/>
        </w:rPr>
        <w:t xml:space="preserve">. </w:t>
      </w:r>
    </w:p>
    <w:p w14:paraId="350436D3" w14:textId="726A532F" w:rsidR="004B1499" w:rsidRDefault="004B1499" w:rsidP="00A47EED">
      <w:pPr>
        <w:spacing w:line="480" w:lineRule="auto"/>
        <w:rPr>
          <w:rFonts w:ascii="Arial" w:hAnsi="Arial" w:cs="Arial"/>
          <w:sz w:val="24"/>
          <w:szCs w:val="24"/>
        </w:rPr>
      </w:pPr>
      <w:r w:rsidRPr="004B1499">
        <w:rPr>
          <w:rFonts w:ascii="Arial" w:hAnsi="Arial" w:cs="Arial"/>
          <w:sz w:val="24"/>
          <w:szCs w:val="24"/>
        </w:rPr>
        <w:t xml:space="preserve">In terms of statistics, in the year ending March 2021, 695,009 stop and searches were conducted, which is a 24% </w:t>
      </w:r>
      <w:r w:rsidR="00CA2A54" w:rsidRPr="004B1499">
        <w:rPr>
          <w:rFonts w:ascii="Arial" w:hAnsi="Arial" w:cs="Arial"/>
          <w:sz w:val="24"/>
          <w:szCs w:val="24"/>
        </w:rPr>
        <w:t>increase</w:t>
      </w:r>
      <w:r w:rsidRPr="004B1499">
        <w:rPr>
          <w:rFonts w:ascii="Arial" w:hAnsi="Arial" w:cs="Arial"/>
          <w:sz w:val="24"/>
          <w:szCs w:val="24"/>
        </w:rPr>
        <w:t xml:space="preserve"> compared to the previous year ending March 2020 (Home Office, 2021). The rise in stop and searches in England and Wales was due to the lockdowns due to coronavirus, meaning the police were patrolling the streets to fine anyone that were breaking lockdown regulations (Liberty Human Rights, 2021). With the negativity surrounding discrimination in stop and search, the police made sure to increase the number of searches of white people in 2021, an increase of 26% compared to the previous year, to </w:t>
      </w:r>
      <w:r w:rsidR="00D94028">
        <w:rPr>
          <w:rFonts w:ascii="Arial" w:hAnsi="Arial" w:cs="Arial"/>
          <w:sz w:val="24"/>
          <w:szCs w:val="24"/>
        </w:rPr>
        <w:t>redirect</w:t>
      </w:r>
      <w:r w:rsidRPr="004B1499">
        <w:rPr>
          <w:rFonts w:ascii="Arial" w:hAnsi="Arial" w:cs="Arial"/>
          <w:sz w:val="24"/>
          <w:szCs w:val="24"/>
        </w:rPr>
        <w:t xml:space="preserve"> the controversy of discrimination towards </w:t>
      </w:r>
      <w:r w:rsidR="00D94028">
        <w:rPr>
          <w:rFonts w:ascii="Arial" w:hAnsi="Arial" w:cs="Arial"/>
          <w:sz w:val="24"/>
          <w:szCs w:val="24"/>
        </w:rPr>
        <w:t xml:space="preserve">the </w:t>
      </w:r>
      <w:r w:rsidRPr="004B1499">
        <w:rPr>
          <w:rFonts w:ascii="Arial" w:hAnsi="Arial" w:cs="Arial"/>
          <w:sz w:val="24"/>
          <w:szCs w:val="24"/>
        </w:rPr>
        <w:t>BAME community. However, despite their efforts, the controversy continues (Home Office, 2021).</w:t>
      </w:r>
    </w:p>
    <w:p w14:paraId="37695724" w14:textId="7A48543F" w:rsidR="00AA4F75" w:rsidRDefault="00AE668B" w:rsidP="00A47EED">
      <w:pPr>
        <w:spacing w:line="480" w:lineRule="auto"/>
        <w:rPr>
          <w:rFonts w:ascii="Arial" w:hAnsi="Arial" w:cs="Arial"/>
          <w:sz w:val="24"/>
          <w:szCs w:val="24"/>
        </w:rPr>
      </w:pPr>
      <w:r>
        <w:rPr>
          <w:rFonts w:ascii="Arial" w:hAnsi="Arial" w:cs="Arial"/>
          <w:sz w:val="24"/>
          <w:szCs w:val="24"/>
        </w:rPr>
        <w:t>T</w:t>
      </w:r>
      <w:r w:rsidR="00D97D4B">
        <w:rPr>
          <w:rFonts w:ascii="Arial" w:hAnsi="Arial" w:cs="Arial"/>
          <w:sz w:val="24"/>
          <w:szCs w:val="24"/>
        </w:rPr>
        <w:t xml:space="preserve">he </w:t>
      </w:r>
      <w:r w:rsidR="004A6BF4">
        <w:rPr>
          <w:rFonts w:ascii="Arial" w:hAnsi="Arial" w:cs="Arial"/>
          <w:sz w:val="24"/>
          <w:szCs w:val="24"/>
        </w:rPr>
        <w:t xml:space="preserve">stop and search </w:t>
      </w:r>
      <w:r w:rsidR="00FE2DBE">
        <w:rPr>
          <w:rFonts w:ascii="Arial" w:hAnsi="Arial" w:cs="Arial"/>
          <w:sz w:val="24"/>
          <w:szCs w:val="24"/>
        </w:rPr>
        <w:t xml:space="preserve">tactic </w:t>
      </w:r>
      <w:proofErr w:type="gramStart"/>
      <w:r w:rsidR="004A6BF4">
        <w:rPr>
          <w:rFonts w:ascii="Arial" w:hAnsi="Arial" w:cs="Arial"/>
          <w:sz w:val="24"/>
          <w:szCs w:val="24"/>
        </w:rPr>
        <w:t>is</w:t>
      </w:r>
      <w:proofErr w:type="gramEnd"/>
      <w:r w:rsidR="004A6BF4">
        <w:rPr>
          <w:rFonts w:ascii="Arial" w:hAnsi="Arial" w:cs="Arial"/>
          <w:sz w:val="24"/>
          <w:szCs w:val="24"/>
        </w:rPr>
        <w:t xml:space="preserve"> extremely fragile to the relationship between the police and public. </w:t>
      </w:r>
      <w:r w:rsidR="00B7209F">
        <w:rPr>
          <w:rFonts w:ascii="Arial" w:hAnsi="Arial" w:cs="Arial"/>
          <w:sz w:val="24"/>
          <w:szCs w:val="24"/>
        </w:rPr>
        <w:t xml:space="preserve">When the police break the trust, it automatically </w:t>
      </w:r>
      <w:r w:rsidR="00917717">
        <w:rPr>
          <w:rFonts w:ascii="Arial" w:hAnsi="Arial" w:cs="Arial"/>
          <w:sz w:val="24"/>
          <w:szCs w:val="24"/>
        </w:rPr>
        <w:t>prevents the communities from cooperating</w:t>
      </w:r>
      <w:r w:rsidR="00B547D2">
        <w:rPr>
          <w:rFonts w:ascii="Arial" w:hAnsi="Arial" w:cs="Arial"/>
          <w:sz w:val="24"/>
          <w:szCs w:val="24"/>
        </w:rPr>
        <w:t xml:space="preserve"> when a crime is committed, making the job significantly harder</w:t>
      </w:r>
      <w:r w:rsidR="00742E6C">
        <w:rPr>
          <w:rFonts w:ascii="Arial" w:hAnsi="Arial" w:cs="Arial"/>
          <w:sz w:val="24"/>
          <w:szCs w:val="24"/>
        </w:rPr>
        <w:t xml:space="preserve"> (HMICFRS, </w:t>
      </w:r>
      <w:r w:rsidR="00694529">
        <w:rPr>
          <w:rFonts w:ascii="Arial" w:hAnsi="Arial" w:cs="Arial"/>
          <w:sz w:val="24"/>
          <w:szCs w:val="24"/>
        </w:rPr>
        <w:t>2021)</w:t>
      </w:r>
      <w:r w:rsidR="00B547D2">
        <w:rPr>
          <w:rFonts w:ascii="Arial" w:hAnsi="Arial" w:cs="Arial"/>
          <w:sz w:val="24"/>
          <w:szCs w:val="24"/>
        </w:rPr>
        <w:t xml:space="preserve">. </w:t>
      </w:r>
      <w:r w:rsidR="00C766C0">
        <w:rPr>
          <w:rFonts w:ascii="Arial" w:hAnsi="Arial" w:cs="Arial"/>
          <w:sz w:val="24"/>
          <w:szCs w:val="24"/>
        </w:rPr>
        <w:t xml:space="preserve">The </w:t>
      </w:r>
      <w:r w:rsidR="002B20B8">
        <w:rPr>
          <w:rFonts w:ascii="Arial" w:hAnsi="Arial" w:cs="Arial"/>
          <w:sz w:val="24"/>
          <w:szCs w:val="24"/>
        </w:rPr>
        <w:t xml:space="preserve">crime reducing tactic has been labelled as disproportionate for years, linking back the </w:t>
      </w:r>
      <w:r w:rsidR="008A40BA">
        <w:rPr>
          <w:rFonts w:ascii="Arial" w:hAnsi="Arial" w:cs="Arial"/>
          <w:sz w:val="24"/>
          <w:szCs w:val="24"/>
        </w:rPr>
        <w:t>1</w:t>
      </w:r>
      <w:r w:rsidR="002B20B8">
        <w:rPr>
          <w:rFonts w:ascii="Arial" w:hAnsi="Arial" w:cs="Arial"/>
          <w:sz w:val="24"/>
          <w:szCs w:val="24"/>
        </w:rPr>
        <w:t>981 Brixton riots</w:t>
      </w:r>
      <w:r w:rsidR="009B0D52">
        <w:rPr>
          <w:rFonts w:ascii="Arial" w:hAnsi="Arial" w:cs="Arial"/>
          <w:sz w:val="24"/>
          <w:szCs w:val="24"/>
        </w:rPr>
        <w:t xml:space="preserve"> which was a result of </w:t>
      </w:r>
      <w:r w:rsidR="00FE2DBE">
        <w:rPr>
          <w:rFonts w:ascii="Arial" w:hAnsi="Arial" w:cs="Arial"/>
          <w:sz w:val="24"/>
          <w:szCs w:val="24"/>
        </w:rPr>
        <w:t>built-up</w:t>
      </w:r>
      <w:r w:rsidR="009B0D52">
        <w:rPr>
          <w:rFonts w:ascii="Arial" w:hAnsi="Arial" w:cs="Arial"/>
          <w:sz w:val="24"/>
          <w:szCs w:val="24"/>
        </w:rPr>
        <w:t xml:space="preserve"> resentment concerning a variety of issues, one being stop and search</w:t>
      </w:r>
      <w:r w:rsidR="00694529">
        <w:rPr>
          <w:rFonts w:ascii="Arial" w:hAnsi="Arial" w:cs="Arial"/>
          <w:sz w:val="24"/>
          <w:szCs w:val="24"/>
        </w:rPr>
        <w:t xml:space="preserve"> (HMICFRS, </w:t>
      </w:r>
      <w:r w:rsidR="0051256A">
        <w:rPr>
          <w:rFonts w:ascii="Arial" w:hAnsi="Arial" w:cs="Arial"/>
          <w:sz w:val="24"/>
          <w:szCs w:val="24"/>
        </w:rPr>
        <w:t>2021)</w:t>
      </w:r>
      <w:r w:rsidR="009B0D52">
        <w:rPr>
          <w:rFonts w:ascii="Arial" w:hAnsi="Arial" w:cs="Arial"/>
          <w:sz w:val="24"/>
          <w:szCs w:val="24"/>
        </w:rPr>
        <w:t xml:space="preserve">. </w:t>
      </w:r>
      <w:r w:rsidR="009B4ACF">
        <w:rPr>
          <w:rFonts w:ascii="Arial" w:hAnsi="Arial" w:cs="Arial"/>
          <w:sz w:val="24"/>
          <w:szCs w:val="24"/>
        </w:rPr>
        <w:t xml:space="preserve">Still to this day, concerns are aired on a regular basis on how the police use stop and search </w:t>
      </w:r>
      <w:r w:rsidR="00DF0FEF">
        <w:rPr>
          <w:rFonts w:ascii="Arial" w:hAnsi="Arial" w:cs="Arial"/>
          <w:sz w:val="24"/>
          <w:szCs w:val="24"/>
        </w:rPr>
        <w:t>powers</w:t>
      </w:r>
      <w:r w:rsidR="00D758D2">
        <w:rPr>
          <w:rFonts w:ascii="Arial" w:hAnsi="Arial" w:cs="Arial"/>
          <w:sz w:val="24"/>
          <w:szCs w:val="24"/>
        </w:rPr>
        <w:t xml:space="preserve">, despite the </w:t>
      </w:r>
      <w:r w:rsidR="005B6E04">
        <w:rPr>
          <w:rFonts w:ascii="Arial" w:hAnsi="Arial" w:cs="Arial"/>
          <w:sz w:val="24"/>
          <w:szCs w:val="24"/>
        </w:rPr>
        <w:t xml:space="preserve">death of Stephen Lawrence and the riots of 2011, as well as </w:t>
      </w:r>
      <w:r w:rsidR="00EB39F0">
        <w:rPr>
          <w:rFonts w:ascii="Arial" w:hAnsi="Arial" w:cs="Arial"/>
          <w:sz w:val="24"/>
          <w:szCs w:val="24"/>
        </w:rPr>
        <w:t xml:space="preserve">the publics encounters of stop and search </w:t>
      </w:r>
      <w:r w:rsidR="006C01AE">
        <w:rPr>
          <w:rFonts w:ascii="Arial" w:hAnsi="Arial" w:cs="Arial"/>
          <w:sz w:val="24"/>
          <w:szCs w:val="24"/>
        </w:rPr>
        <w:t xml:space="preserve">posted on social media. </w:t>
      </w:r>
      <w:r w:rsidR="002109E6">
        <w:rPr>
          <w:rFonts w:ascii="Arial" w:hAnsi="Arial" w:cs="Arial"/>
          <w:sz w:val="24"/>
          <w:szCs w:val="24"/>
        </w:rPr>
        <w:t>Recommendations need to be put forward and taken seriously to allow</w:t>
      </w:r>
      <w:r w:rsidR="00C908C9">
        <w:rPr>
          <w:rFonts w:ascii="Arial" w:hAnsi="Arial" w:cs="Arial"/>
          <w:sz w:val="24"/>
          <w:szCs w:val="24"/>
        </w:rPr>
        <w:t xml:space="preserve"> for a reform to be produced. </w:t>
      </w:r>
      <w:r w:rsidR="006C01AE">
        <w:rPr>
          <w:rFonts w:ascii="Arial" w:hAnsi="Arial" w:cs="Arial"/>
          <w:sz w:val="24"/>
          <w:szCs w:val="24"/>
        </w:rPr>
        <w:t xml:space="preserve">Unbelievably, </w:t>
      </w:r>
      <w:r w:rsidR="009C4E3C">
        <w:rPr>
          <w:rFonts w:ascii="Arial" w:hAnsi="Arial" w:cs="Arial"/>
          <w:sz w:val="24"/>
          <w:szCs w:val="24"/>
        </w:rPr>
        <w:t xml:space="preserve">without recommendations and reform, </w:t>
      </w:r>
      <w:r w:rsidR="006C01AE">
        <w:rPr>
          <w:rFonts w:ascii="Arial" w:hAnsi="Arial" w:cs="Arial"/>
          <w:sz w:val="24"/>
          <w:szCs w:val="24"/>
        </w:rPr>
        <w:t xml:space="preserve">nothing is set to change in terms of the </w:t>
      </w:r>
      <w:r w:rsidR="008A021F">
        <w:rPr>
          <w:rFonts w:ascii="Arial" w:hAnsi="Arial" w:cs="Arial"/>
          <w:sz w:val="24"/>
          <w:szCs w:val="24"/>
        </w:rPr>
        <w:t>stop and</w:t>
      </w:r>
      <w:r w:rsidR="006C01AE">
        <w:rPr>
          <w:rFonts w:ascii="Arial" w:hAnsi="Arial" w:cs="Arial"/>
          <w:sz w:val="24"/>
          <w:szCs w:val="24"/>
        </w:rPr>
        <w:t xml:space="preserve"> search</w:t>
      </w:r>
      <w:r w:rsidR="008A021F">
        <w:rPr>
          <w:rFonts w:ascii="Arial" w:hAnsi="Arial" w:cs="Arial"/>
          <w:sz w:val="24"/>
          <w:szCs w:val="24"/>
        </w:rPr>
        <w:t xml:space="preserve">, it will continue in </w:t>
      </w:r>
      <w:r w:rsidR="009B0E11">
        <w:rPr>
          <w:rFonts w:ascii="Arial" w:hAnsi="Arial" w:cs="Arial"/>
          <w:sz w:val="24"/>
          <w:szCs w:val="24"/>
        </w:rPr>
        <w:t>day-to-day</w:t>
      </w:r>
      <w:r w:rsidR="00745C6B">
        <w:rPr>
          <w:rFonts w:ascii="Arial" w:hAnsi="Arial" w:cs="Arial"/>
          <w:sz w:val="24"/>
          <w:szCs w:val="24"/>
        </w:rPr>
        <w:t xml:space="preserve"> life, </w:t>
      </w:r>
      <w:r w:rsidR="00745C6B">
        <w:rPr>
          <w:rFonts w:ascii="Arial" w:hAnsi="Arial" w:cs="Arial"/>
          <w:sz w:val="24"/>
          <w:szCs w:val="24"/>
        </w:rPr>
        <w:lastRenderedPageBreak/>
        <w:t xml:space="preserve">along with </w:t>
      </w:r>
      <w:r w:rsidR="00144D06">
        <w:rPr>
          <w:rFonts w:ascii="Arial" w:hAnsi="Arial" w:cs="Arial"/>
          <w:sz w:val="24"/>
          <w:szCs w:val="24"/>
        </w:rPr>
        <w:t>the discrimination and negative attitude towards the police from the public</w:t>
      </w:r>
      <w:r w:rsidR="009C4E3C">
        <w:rPr>
          <w:rFonts w:ascii="Arial" w:hAnsi="Arial" w:cs="Arial"/>
          <w:sz w:val="24"/>
          <w:szCs w:val="24"/>
        </w:rPr>
        <w:t xml:space="preserve"> </w:t>
      </w:r>
      <w:r w:rsidR="0051256A">
        <w:rPr>
          <w:rFonts w:ascii="Arial" w:hAnsi="Arial" w:cs="Arial"/>
          <w:sz w:val="24"/>
          <w:szCs w:val="24"/>
        </w:rPr>
        <w:t>(HMICFRS, 2021)</w:t>
      </w:r>
      <w:r w:rsidR="008A021F">
        <w:rPr>
          <w:rFonts w:ascii="Arial" w:hAnsi="Arial" w:cs="Arial"/>
          <w:sz w:val="24"/>
          <w:szCs w:val="24"/>
        </w:rPr>
        <w:t xml:space="preserve">. </w:t>
      </w:r>
      <w:r w:rsidR="005C088E">
        <w:rPr>
          <w:rFonts w:ascii="Arial" w:hAnsi="Arial" w:cs="Arial"/>
          <w:sz w:val="24"/>
          <w:szCs w:val="24"/>
        </w:rPr>
        <w:t xml:space="preserve"> </w:t>
      </w:r>
    </w:p>
    <w:p w14:paraId="52D00241" w14:textId="10F35401" w:rsidR="00AA4F75" w:rsidRDefault="00AA4F75" w:rsidP="00A47EED">
      <w:pPr>
        <w:spacing w:line="480" w:lineRule="auto"/>
        <w:rPr>
          <w:rFonts w:ascii="Arial" w:hAnsi="Arial" w:cs="Arial"/>
          <w:sz w:val="24"/>
          <w:szCs w:val="24"/>
        </w:rPr>
      </w:pPr>
    </w:p>
    <w:p w14:paraId="61EA5C6A" w14:textId="76E8353B" w:rsidR="00AA4F75" w:rsidRDefault="00AA4F75" w:rsidP="00A47EED">
      <w:pPr>
        <w:spacing w:line="480" w:lineRule="auto"/>
        <w:rPr>
          <w:rFonts w:ascii="Arial" w:hAnsi="Arial" w:cs="Arial"/>
          <w:sz w:val="24"/>
          <w:szCs w:val="24"/>
        </w:rPr>
      </w:pPr>
    </w:p>
    <w:p w14:paraId="454F19C3" w14:textId="069C151A" w:rsidR="00AA4F75" w:rsidRDefault="00AA4F75" w:rsidP="00A47EED">
      <w:pPr>
        <w:spacing w:line="480" w:lineRule="auto"/>
        <w:rPr>
          <w:rFonts w:ascii="Arial" w:hAnsi="Arial" w:cs="Arial"/>
          <w:sz w:val="24"/>
          <w:szCs w:val="24"/>
        </w:rPr>
      </w:pPr>
    </w:p>
    <w:p w14:paraId="2CE22FF5" w14:textId="7C56959A" w:rsidR="00AA4F75" w:rsidRDefault="00AA4F75" w:rsidP="00A47EED">
      <w:pPr>
        <w:spacing w:line="480" w:lineRule="auto"/>
        <w:rPr>
          <w:rFonts w:ascii="Arial" w:hAnsi="Arial" w:cs="Arial"/>
          <w:sz w:val="24"/>
          <w:szCs w:val="24"/>
        </w:rPr>
      </w:pPr>
    </w:p>
    <w:p w14:paraId="20B63FB7" w14:textId="0AB7123F" w:rsidR="00AA4F75" w:rsidRDefault="00AA4F75" w:rsidP="00A47EED">
      <w:pPr>
        <w:spacing w:line="480" w:lineRule="auto"/>
        <w:rPr>
          <w:rFonts w:ascii="Arial" w:hAnsi="Arial" w:cs="Arial"/>
          <w:sz w:val="24"/>
          <w:szCs w:val="24"/>
        </w:rPr>
      </w:pPr>
    </w:p>
    <w:p w14:paraId="12E24E2E" w14:textId="77777777" w:rsidR="009C4E3C" w:rsidRDefault="009C4E3C" w:rsidP="00A47EED">
      <w:pPr>
        <w:spacing w:line="480" w:lineRule="auto"/>
        <w:rPr>
          <w:rFonts w:ascii="Arial" w:hAnsi="Arial" w:cs="Arial"/>
          <w:sz w:val="24"/>
          <w:szCs w:val="24"/>
        </w:rPr>
      </w:pPr>
    </w:p>
    <w:p w14:paraId="0B6803D7" w14:textId="77777777" w:rsidR="006B6E75" w:rsidRDefault="006B6E75" w:rsidP="00A47EED">
      <w:pPr>
        <w:spacing w:line="480" w:lineRule="auto"/>
        <w:rPr>
          <w:rFonts w:ascii="Arial" w:hAnsi="Arial" w:cs="Arial"/>
          <w:sz w:val="24"/>
          <w:szCs w:val="24"/>
          <w:u w:val="single"/>
        </w:rPr>
      </w:pPr>
    </w:p>
    <w:p w14:paraId="2984A3A3" w14:textId="77777777" w:rsidR="00D15F3D" w:rsidRDefault="00D15F3D" w:rsidP="00A47EED">
      <w:pPr>
        <w:spacing w:line="480" w:lineRule="auto"/>
        <w:rPr>
          <w:rFonts w:ascii="Arial" w:hAnsi="Arial" w:cs="Arial"/>
          <w:sz w:val="24"/>
          <w:szCs w:val="24"/>
          <w:u w:val="single"/>
        </w:rPr>
      </w:pPr>
    </w:p>
    <w:p w14:paraId="1F3D77B0" w14:textId="77777777" w:rsidR="00D15F3D" w:rsidRDefault="00D15F3D" w:rsidP="00A47EED">
      <w:pPr>
        <w:spacing w:line="480" w:lineRule="auto"/>
        <w:rPr>
          <w:rFonts w:ascii="Arial" w:hAnsi="Arial" w:cs="Arial"/>
          <w:sz w:val="24"/>
          <w:szCs w:val="24"/>
          <w:u w:val="single"/>
        </w:rPr>
      </w:pPr>
    </w:p>
    <w:p w14:paraId="781854D6" w14:textId="77777777" w:rsidR="00D15F3D" w:rsidRDefault="00D15F3D" w:rsidP="00A47EED">
      <w:pPr>
        <w:spacing w:line="480" w:lineRule="auto"/>
        <w:rPr>
          <w:rFonts w:ascii="Arial" w:hAnsi="Arial" w:cs="Arial"/>
          <w:sz w:val="24"/>
          <w:szCs w:val="24"/>
          <w:u w:val="single"/>
        </w:rPr>
      </w:pPr>
    </w:p>
    <w:p w14:paraId="19B84548" w14:textId="77777777" w:rsidR="00D15F3D" w:rsidRDefault="00D15F3D" w:rsidP="00A47EED">
      <w:pPr>
        <w:spacing w:line="480" w:lineRule="auto"/>
        <w:rPr>
          <w:rFonts w:ascii="Arial" w:hAnsi="Arial" w:cs="Arial"/>
          <w:sz w:val="24"/>
          <w:szCs w:val="24"/>
          <w:u w:val="single"/>
        </w:rPr>
      </w:pPr>
    </w:p>
    <w:p w14:paraId="25FD587C" w14:textId="77777777" w:rsidR="00D15F3D" w:rsidRDefault="00D15F3D" w:rsidP="00A47EED">
      <w:pPr>
        <w:spacing w:line="480" w:lineRule="auto"/>
        <w:rPr>
          <w:rFonts w:ascii="Arial" w:hAnsi="Arial" w:cs="Arial"/>
          <w:sz w:val="24"/>
          <w:szCs w:val="24"/>
          <w:u w:val="single"/>
        </w:rPr>
      </w:pPr>
    </w:p>
    <w:p w14:paraId="218E7527" w14:textId="77777777" w:rsidR="00D15F3D" w:rsidRDefault="00D15F3D" w:rsidP="00A47EED">
      <w:pPr>
        <w:spacing w:line="480" w:lineRule="auto"/>
        <w:rPr>
          <w:rFonts w:ascii="Arial" w:hAnsi="Arial" w:cs="Arial"/>
          <w:sz w:val="24"/>
          <w:szCs w:val="24"/>
          <w:u w:val="single"/>
        </w:rPr>
      </w:pPr>
    </w:p>
    <w:p w14:paraId="05C6F031" w14:textId="77777777" w:rsidR="00D15F3D" w:rsidRDefault="00D15F3D" w:rsidP="00A47EED">
      <w:pPr>
        <w:spacing w:line="480" w:lineRule="auto"/>
        <w:rPr>
          <w:rFonts w:ascii="Arial" w:hAnsi="Arial" w:cs="Arial"/>
          <w:sz w:val="24"/>
          <w:szCs w:val="24"/>
          <w:u w:val="single"/>
        </w:rPr>
      </w:pPr>
    </w:p>
    <w:p w14:paraId="6477D80C" w14:textId="77777777" w:rsidR="00D15F3D" w:rsidRDefault="00D15F3D" w:rsidP="00A47EED">
      <w:pPr>
        <w:spacing w:line="480" w:lineRule="auto"/>
        <w:rPr>
          <w:rFonts w:ascii="Arial" w:hAnsi="Arial" w:cs="Arial"/>
          <w:sz w:val="24"/>
          <w:szCs w:val="24"/>
          <w:u w:val="single"/>
        </w:rPr>
      </w:pPr>
    </w:p>
    <w:p w14:paraId="247DEF74" w14:textId="77777777" w:rsidR="00D15F3D" w:rsidRDefault="00D15F3D" w:rsidP="00A47EED">
      <w:pPr>
        <w:spacing w:line="480" w:lineRule="auto"/>
        <w:rPr>
          <w:rFonts w:ascii="Arial" w:hAnsi="Arial" w:cs="Arial"/>
          <w:sz w:val="24"/>
          <w:szCs w:val="24"/>
          <w:u w:val="single"/>
        </w:rPr>
      </w:pPr>
    </w:p>
    <w:p w14:paraId="623B10C0" w14:textId="77777777" w:rsidR="00D15F3D" w:rsidRDefault="00D15F3D" w:rsidP="00A47EED">
      <w:pPr>
        <w:spacing w:line="480" w:lineRule="auto"/>
        <w:rPr>
          <w:rFonts w:ascii="Arial" w:hAnsi="Arial" w:cs="Arial"/>
          <w:sz w:val="24"/>
          <w:szCs w:val="24"/>
          <w:u w:val="single"/>
        </w:rPr>
      </w:pPr>
    </w:p>
    <w:p w14:paraId="570DCBD9" w14:textId="77777777" w:rsidR="00D15F3D" w:rsidRDefault="00D15F3D" w:rsidP="00A47EED">
      <w:pPr>
        <w:spacing w:line="480" w:lineRule="auto"/>
        <w:rPr>
          <w:rFonts w:ascii="Arial" w:hAnsi="Arial" w:cs="Arial"/>
          <w:sz w:val="24"/>
          <w:szCs w:val="24"/>
          <w:u w:val="single"/>
        </w:rPr>
      </w:pPr>
    </w:p>
    <w:p w14:paraId="0B778A7F" w14:textId="0EFE9103" w:rsidR="00AA4F75" w:rsidRPr="00AA4F75" w:rsidRDefault="00AA4F75" w:rsidP="00A47EED">
      <w:pPr>
        <w:spacing w:line="480" w:lineRule="auto"/>
        <w:rPr>
          <w:rFonts w:ascii="Arial" w:hAnsi="Arial" w:cs="Arial"/>
          <w:sz w:val="24"/>
          <w:szCs w:val="24"/>
          <w:u w:val="single"/>
        </w:rPr>
      </w:pPr>
      <w:r w:rsidRPr="00AA4F75">
        <w:rPr>
          <w:rFonts w:ascii="Arial" w:hAnsi="Arial" w:cs="Arial"/>
          <w:sz w:val="24"/>
          <w:szCs w:val="24"/>
          <w:u w:val="single"/>
        </w:rPr>
        <w:lastRenderedPageBreak/>
        <w:t>Bibliography:</w:t>
      </w:r>
    </w:p>
    <w:p w14:paraId="689102F1" w14:textId="77777777" w:rsidR="00A47EED" w:rsidRDefault="00A47EED" w:rsidP="00A47EED">
      <w:pPr>
        <w:spacing w:line="480" w:lineRule="auto"/>
        <w:rPr>
          <w:rFonts w:ascii="Arial" w:hAnsi="Arial" w:cs="Arial"/>
          <w:sz w:val="24"/>
          <w:szCs w:val="24"/>
        </w:rPr>
      </w:pPr>
      <w:r>
        <w:rPr>
          <w:rFonts w:ascii="Arial" w:hAnsi="Arial" w:cs="Arial"/>
          <w:sz w:val="24"/>
          <w:szCs w:val="24"/>
        </w:rPr>
        <w:t xml:space="preserve">Brown, J. (2019) </w:t>
      </w:r>
      <w:r w:rsidRPr="00D15F3D">
        <w:rPr>
          <w:rFonts w:ascii="Arial" w:hAnsi="Arial" w:cs="Arial"/>
          <w:i/>
          <w:iCs/>
          <w:sz w:val="24"/>
          <w:szCs w:val="24"/>
        </w:rPr>
        <w:t>Police Stop and Search Powers</w:t>
      </w:r>
      <w:r>
        <w:rPr>
          <w:rFonts w:ascii="Arial" w:hAnsi="Arial" w:cs="Arial"/>
          <w:sz w:val="24"/>
          <w:szCs w:val="24"/>
        </w:rPr>
        <w:t xml:space="preserve">. House of Commons. Available at: </w:t>
      </w:r>
      <w:hyperlink r:id="rId4" w:history="1">
        <w:r w:rsidRPr="00B7602C">
          <w:rPr>
            <w:rStyle w:val="Hyperlink"/>
            <w:rFonts w:ascii="Arial" w:hAnsi="Arial" w:cs="Arial"/>
            <w:sz w:val="24"/>
            <w:szCs w:val="24"/>
          </w:rPr>
          <w:t>https://moodle.uwtsd.ac.uk/pluginfile.php/352765/mod_resource/content/1/SN03878%20%281%29.pdf</w:t>
        </w:r>
      </w:hyperlink>
      <w:r>
        <w:rPr>
          <w:rFonts w:ascii="Arial" w:hAnsi="Arial" w:cs="Arial"/>
          <w:sz w:val="24"/>
          <w:szCs w:val="24"/>
        </w:rPr>
        <w:t xml:space="preserve"> (Accessed: 27</w:t>
      </w:r>
      <w:r w:rsidRPr="007C7469">
        <w:rPr>
          <w:rFonts w:ascii="Arial" w:hAnsi="Arial" w:cs="Arial"/>
          <w:sz w:val="24"/>
          <w:szCs w:val="24"/>
          <w:vertAlign w:val="superscript"/>
        </w:rPr>
        <w:t>th</w:t>
      </w:r>
      <w:r>
        <w:rPr>
          <w:rFonts w:ascii="Arial" w:hAnsi="Arial" w:cs="Arial"/>
          <w:sz w:val="24"/>
          <w:szCs w:val="24"/>
        </w:rPr>
        <w:t xml:space="preserve"> April 2022).</w:t>
      </w:r>
    </w:p>
    <w:p w14:paraId="1E2ABB48" w14:textId="77777777" w:rsidR="00A47EED" w:rsidRDefault="00A47EED" w:rsidP="00A47EED">
      <w:pPr>
        <w:spacing w:line="480" w:lineRule="auto"/>
        <w:rPr>
          <w:rFonts w:ascii="Arial" w:hAnsi="Arial" w:cs="Arial"/>
          <w:sz w:val="24"/>
          <w:szCs w:val="24"/>
        </w:rPr>
      </w:pPr>
      <w:r>
        <w:rPr>
          <w:rFonts w:ascii="Arial" w:hAnsi="Arial" w:cs="Arial"/>
          <w:sz w:val="24"/>
          <w:szCs w:val="24"/>
        </w:rPr>
        <w:t xml:space="preserve">College of Policing (2016) </w:t>
      </w:r>
      <w:r w:rsidRPr="00D15F3D">
        <w:rPr>
          <w:rFonts w:ascii="Arial" w:hAnsi="Arial" w:cs="Arial"/>
          <w:sz w:val="24"/>
          <w:szCs w:val="24"/>
        </w:rPr>
        <w:t>Stop and Search:</w:t>
      </w:r>
      <w:r w:rsidRPr="00D15F3D">
        <w:rPr>
          <w:rFonts w:ascii="Arial" w:hAnsi="Arial" w:cs="Arial"/>
          <w:i/>
          <w:iCs/>
          <w:sz w:val="24"/>
          <w:szCs w:val="24"/>
        </w:rPr>
        <w:t xml:space="preserve"> Fair</w:t>
      </w:r>
      <w:r>
        <w:rPr>
          <w:rFonts w:ascii="Arial" w:hAnsi="Arial" w:cs="Arial"/>
          <w:sz w:val="24"/>
          <w:szCs w:val="24"/>
        </w:rPr>
        <w:t xml:space="preserve">. Available at: </w:t>
      </w:r>
      <w:hyperlink r:id="rId5" w:history="1">
        <w:r w:rsidRPr="00B7602C">
          <w:rPr>
            <w:rStyle w:val="Hyperlink"/>
            <w:rFonts w:ascii="Arial" w:hAnsi="Arial" w:cs="Arial"/>
            <w:sz w:val="24"/>
            <w:szCs w:val="24"/>
          </w:rPr>
          <w:t>https://www.app.college.police.uk/app-content/stop-and-search/fair/?highlight=stop%20and%20search?s=stop+and+search</w:t>
        </w:r>
      </w:hyperlink>
      <w:r>
        <w:rPr>
          <w:rFonts w:ascii="Arial" w:hAnsi="Arial" w:cs="Arial"/>
          <w:sz w:val="24"/>
          <w:szCs w:val="24"/>
        </w:rPr>
        <w:t xml:space="preserve"> (Accessed: 27</w:t>
      </w:r>
      <w:r w:rsidRPr="00DC2EE7">
        <w:rPr>
          <w:rFonts w:ascii="Arial" w:hAnsi="Arial" w:cs="Arial"/>
          <w:sz w:val="24"/>
          <w:szCs w:val="24"/>
          <w:vertAlign w:val="superscript"/>
        </w:rPr>
        <w:t>th</w:t>
      </w:r>
      <w:r>
        <w:rPr>
          <w:rFonts w:ascii="Arial" w:hAnsi="Arial" w:cs="Arial"/>
          <w:sz w:val="24"/>
          <w:szCs w:val="24"/>
        </w:rPr>
        <w:t xml:space="preserve"> April 2022).</w:t>
      </w:r>
    </w:p>
    <w:p w14:paraId="685F89ED" w14:textId="77777777" w:rsidR="00A47EED" w:rsidRDefault="00A47EED" w:rsidP="00A47EED">
      <w:pPr>
        <w:spacing w:line="480" w:lineRule="auto"/>
        <w:rPr>
          <w:rFonts w:ascii="Arial" w:hAnsi="Arial" w:cs="Arial"/>
          <w:sz w:val="24"/>
          <w:szCs w:val="24"/>
        </w:rPr>
      </w:pPr>
      <w:r>
        <w:rPr>
          <w:rFonts w:ascii="Arial" w:hAnsi="Arial" w:cs="Arial"/>
          <w:sz w:val="24"/>
          <w:szCs w:val="24"/>
        </w:rPr>
        <w:t xml:space="preserve">Equality and Human Rights Commission (2010) </w:t>
      </w:r>
      <w:r w:rsidRPr="00D15F3D">
        <w:rPr>
          <w:rFonts w:ascii="Arial" w:hAnsi="Arial" w:cs="Arial"/>
          <w:sz w:val="24"/>
          <w:szCs w:val="24"/>
        </w:rPr>
        <w:t>Stop and Think</w:t>
      </w:r>
      <w:r w:rsidRPr="00D15F3D">
        <w:rPr>
          <w:rFonts w:ascii="Arial" w:hAnsi="Arial" w:cs="Arial"/>
          <w:i/>
          <w:iCs/>
          <w:sz w:val="24"/>
          <w:szCs w:val="24"/>
        </w:rPr>
        <w:t>: A critical review of the use of stop and search powers in England and Wales</w:t>
      </w:r>
      <w:r>
        <w:rPr>
          <w:rFonts w:ascii="Arial" w:hAnsi="Arial" w:cs="Arial"/>
          <w:sz w:val="24"/>
          <w:szCs w:val="24"/>
        </w:rPr>
        <w:t xml:space="preserve">. Available at: </w:t>
      </w:r>
      <w:hyperlink r:id="rId6" w:history="1">
        <w:r w:rsidRPr="00B7602C">
          <w:rPr>
            <w:rStyle w:val="Hyperlink"/>
            <w:rFonts w:ascii="Arial" w:hAnsi="Arial" w:cs="Arial"/>
            <w:sz w:val="24"/>
            <w:szCs w:val="24"/>
          </w:rPr>
          <w:t>https://www.equalityhumanrights.com/sites/default/files/ehrc_stop_and_search_report.pdf</w:t>
        </w:r>
      </w:hyperlink>
      <w:r>
        <w:rPr>
          <w:rFonts w:ascii="Arial" w:hAnsi="Arial" w:cs="Arial"/>
          <w:sz w:val="24"/>
          <w:szCs w:val="24"/>
        </w:rPr>
        <w:t xml:space="preserve"> (Accessed: 27</w:t>
      </w:r>
      <w:r w:rsidRPr="00D03610">
        <w:rPr>
          <w:rFonts w:ascii="Arial" w:hAnsi="Arial" w:cs="Arial"/>
          <w:sz w:val="24"/>
          <w:szCs w:val="24"/>
          <w:vertAlign w:val="superscript"/>
        </w:rPr>
        <w:t>th</w:t>
      </w:r>
      <w:r>
        <w:rPr>
          <w:rFonts w:ascii="Arial" w:hAnsi="Arial" w:cs="Arial"/>
          <w:sz w:val="24"/>
          <w:szCs w:val="24"/>
        </w:rPr>
        <w:t xml:space="preserve"> April 2022).</w:t>
      </w:r>
    </w:p>
    <w:p w14:paraId="343B41F5" w14:textId="77777777" w:rsidR="00A47EED" w:rsidRDefault="00A47EED" w:rsidP="00A47EED">
      <w:pPr>
        <w:spacing w:line="480" w:lineRule="auto"/>
        <w:rPr>
          <w:rFonts w:ascii="Arial" w:hAnsi="Arial" w:cs="Arial"/>
          <w:sz w:val="24"/>
          <w:szCs w:val="24"/>
        </w:rPr>
      </w:pPr>
      <w:r>
        <w:rPr>
          <w:rFonts w:ascii="Arial" w:hAnsi="Arial" w:cs="Arial"/>
          <w:sz w:val="24"/>
          <w:szCs w:val="24"/>
        </w:rPr>
        <w:t xml:space="preserve">HMIC (2013) Inspecting policing in the public interest. </w:t>
      </w:r>
      <w:r w:rsidRPr="00D15F3D">
        <w:rPr>
          <w:rFonts w:ascii="Arial" w:hAnsi="Arial" w:cs="Arial"/>
          <w:i/>
          <w:iCs/>
          <w:sz w:val="24"/>
          <w:szCs w:val="24"/>
        </w:rPr>
        <w:t>Stop and Search Powers: Are the police using them effectively and fairly?</w:t>
      </w:r>
      <w:r>
        <w:rPr>
          <w:rFonts w:ascii="Arial" w:hAnsi="Arial" w:cs="Arial"/>
          <w:sz w:val="24"/>
          <w:szCs w:val="24"/>
        </w:rPr>
        <w:t xml:space="preserve"> Available at: </w:t>
      </w:r>
      <w:hyperlink r:id="rId7" w:history="1">
        <w:r w:rsidRPr="00B7602C">
          <w:rPr>
            <w:rStyle w:val="Hyperlink"/>
            <w:rFonts w:ascii="Arial" w:hAnsi="Arial" w:cs="Arial"/>
            <w:sz w:val="24"/>
            <w:szCs w:val="24"/>
          </w:rPr>
          <w:t>https://moodle.uwtsd.ac.uk/pluginfile.php/352769/mod_resource/content/1/stop-and-search-powers-20130709.pdf</w:t>
        </w:r>
      </w:hyperlink>
      <w:r>
        <w:rPr>
          <w:rFonts w:ascii="Arial" w:hAnsi="Arial" w:cs="Arial"/>
          <w:sz w:val="24"/>
          <w:szCs w:val="24"/>
        </w:rPr>
        <w:t xml:space="preserve"> (Accessed: 27</w:t>
      </w:r>
      <w:r w:rsidRPr="00131F9E">
        <w:rPr>
          <w:rFonts w:ascii="Arial" w:hAnsi="Arial" w:cs="Arial"/>
          <w:sz w:val="24"/>
          <w:szCs w:val="24"/>
          <w:vertAlign w:val="superscript"/>
        </w:rPr>
        <w:t>th</w:t>
      </w:r>
      <w:r>
        <w:rPr>
          <w:rFonts w:ascii="Arial" w:hAnsi="Arial" w:cs="Arial"/>
          <w:sz w:val="24"/>
          <w:szCs w:val="24"/>
        </w:rPr>
        <w:t xml:space="preserve"> April 2022). </w:t>
      </w:r>
    </w:p>
    <w:p w14:paraId="605E2D51" w14:textId="77777777" w:rsidR="00A47EED" w:rsidRDefault="00A47EED" w:rsidP="00A47EED">
      <w:pPr>
        <w:spacing w:line="480" w:lineRule="auto"/>
        <w:rPr>
          <w:rFonts w:ascii="Arial" w:hAnsi="Arial" w:cs="Arial"/>
          <w:sz w:val="24"/>
          <w:szCs w:val="24"/>
        </w:rPr>
      </w:pPr>
      <w:r>
        <w:rPr>
          <w:rFonts w:ascii="Arial" w:hAnsi="Arial" w:cs="Arial"/>
          <w:sz w:val="24"/>
          <w:szCs w:val="24"/>
        </w:rPr>
        <w:t xml:space="preserve">HMICFRS (2021) Disproportionate use of police powers: </w:t>
      </w:r>
      <w:r w:rsidRPr="00A518F0">
        <w:rPr>
          <w:rFonts w:ascii="Arial" w:hAnsi="Arial" w:cs="Arial"/>
          <w:i/>
          <w:iCs/>
          <w:sz w:val="24"/>
          <w:szCs w:val="24"/>
        </w:rPr>
        <w:t>A spotlight on stop and search and the use of force</w:t>
      </w:r>
      <w:r>
        <w:rPr>
          <w:rFonts w:ascii="Arial" w:hAnsi="Arial" w:cs="Arial"/>
          <w:sz w:val="24"/>
          <w:szCs w:val="24"/>
        </w:rPr>
        <w:t xml:space="preserve">. Available at: </w:t>
      </w:r>
      <w:hyperlink r:id="rId8" w:history="1">
        <w:r w:rsidRPr="00B7602C">
          <w:rPr>
            <w:rStyle w:val="Hyperlink"/>
            <w:rFonts w:ascii="Arial" w:hAnsi="Arial" w:cs="Arial"/>
            <w:sz w:val="24"/>
            <w:szCs w:val="24"/>
          </w:rPr>
          <w:t>https://www.justiceinspectorates.gov.uk/hmicfrs/wp-content/uploads/disproportionate-use-of-police-powers-spotlight-on-stop-search-and-use-of-force.pdf</w:t>
        </w:r>
      </w:hyperlink>
      <w:r>
        <w:rPr>
          <w:rFonts w:ascii="Arial" w:hAnsi="Arial" w:cs="Arial"/>
          <w:sz w:val="24"/>
          <w:szCs w:val="24"/>
        </w:rPr>
        <w:t xml:space="preserve"> (Accessed: 27</w:t>
      </w:r>
      <w:r w:rsidRPr="009B0E11">
        <w:rPr>
          <w:rFonts w:ascii="Arial" w:hAnsi="Arial" w:cs="Arial"/>
          <w:sz w:val="24"/>
          <w:szCs w:val="24"/>
          <w:vertAlign w:val="superscript"/>
        </w:rPr>
        <w:t>th</w:t>
      </w:r>
      <w:r>
        <w:rPr>
          <w:rFonts w:ascii="Arial" w:hAnsi="Arial" w:cs="Arial"/>
          <w:sz w:val="24"/>
          <w:szCs w:val="24"/>
        </w:rPr>
        <w:t xml:space="preserve"> April 2022).</w:t>
      </w:r>
    </w:p>
    <w:p w14:paraId="17FD6A0C" w14:textId="77777777" w:rsidR="00A47EED" w:rsidRDefault="00A47EED" w:rsidP="00A47EED">
      <w:pPr>
        <w:spacing w:line="480" w:lineRule="auto"/>
        <w:rPr>
          <w:rFonts w:ascii="Arial" w:hAnsi="Arial" w:cs="Arial"/>
          <w:sz w:val="24"/>
          <w:szCs w:val="24"/>
        </w:rPr>
      </w:pPr>
      <w:r>
        <w:rPr>
          <w:rFonts w:ascii="Arial" w:hAnsi="Arial" w:cs="Arial"/>
          <w:sz w:val="24"/>
          <w:szCs w:val="24"/>
        </w:rPr>
        <w:t xml:space="preserve">Home Office (2014) </w:t>
      </w:r>
      <w:r w:rsidRPr="00A518F0">
        <w:rPr>
          <w:rFonts w:ascii="Arial" w:hAnsi="Arial" w:cs="Arial"/>
          <w:i/>
          <w:iCs/>
          <w:sz w:val="24"/>
          <w:szCs w:val="24"/>
        </w:rPr>
        <w:t>Best Use of Stop and Search Scheme</w:t>
      </w:r>
      <w:r>
        <w:rPr>
          <w:rFonts w:ascii="Arial" w:hAnsi="Arial" w:cs="Arial"/>
          <w:sz w:val="24"/>
          <w:szCs w:val="24"/>
        </w:rPr>
        <w:t xml:space="preserve">. Available at: </w:t>
      </w:r>
      <w:hyperlink r:id="rId9" w:history="1">
        <w:r w:rsidRPr="00B7602C">
          <w:rPr>
            <w:rStyle w:val="Hyperlink"/>
            <w:rFonts w:ascii="Arial" w:hAnsi="Arial" w:cs="Arial"/>
            <w:sz w:val="24"/>
            <w:szCs w:val="24"/>
          </w:rPr>
          <w:t>https://assets.publishing.service.gov.uk/government/uploads/system/uploads/attach</w:t>
        </w:r>
        <w:r w:rsidRPr="00B7602C">
          <w:rPr>
            <w:rStyle w:val="Hyperlink"/>
            <w:rFonts w:ascii="Arial" w:hAnsi="Arial" w:cs="Arial"/>
            <w:sz w:val="24"/>
            <w:szCs w:val="24"/>
          </w:rPr>
          <w:lastRenderedPageBreak/>
          <w:t>ment_data/file/346922/Best_Use_of_Stop_and_Search_Scheme_v3.0_v2.pdf</w:t>
        </w:r>
      </w:hyperlink>
      <w:r>
        <w:rPr>
          <w:rFonts w:ascii="Arial" w:hAnsi="Arial" w:cs="Arial"/>
          <w:sz w:val="24"/>
          <w:szCs w:val="24"/>
        </w:rPr>
        <w:t xml:space="preserve"> (Accessed: 27</w:t>
      </w:r>
      <w:r w:rsidRPr="005C3C79">
        <w:rPr>
          <w:rFonts w:ascii="Arial" w:hAnsi="Arial" w:cs="Arial"/>
          <w:sz w:val="24"/>
          <w:szCs w:val="24"/>
          <w:vertAlign w:val="superscript"/>
        </w:rPr>
        <w:t>th</w:t>
      </w:r>
      <w:r>
        <w:rPr>
          <w:rFonts w:ascii="Arial" w:hAnsi="Arial" w:cs="Arial"/>
          <w:sz w:val="24"/>
          <w:szCs w:val="24"/>
        </w:rPr>
        <w:t xml:space="preserve"> April 2022).</w:t>
      </w:r>
    </w:p>
    <w:p w14:paraId="6FDA1E3B" w14:textId="77777777" w:rsidR="00A47EED" w:rsidRDefault="00A47EED" w:rsidP="00A47EED">
      <w:pPr>
        <w:spacing w:line="480" w:lineRule="auto"/>
        <w:rPr>
          <w:rFonts w:ascii="Arial" w:hAnsi="Arial" w:cs="Arial"/>
          <w:sz w:val="24"/>
          <w:szCs w:val="24"/>
        </w:rPr>
      </w:pPr>
      <w:r>
        <w:rPr>
          <w:rFonts w:ascii="Arial" w:hAnsi="Arial" w:cs="Arial"/>
          <w:sz w:val="24"/>
          <w:szCs w:val="24"/>
        </w:rPr>
        <w:t xml:space="preserve">Home Office (2021) Police powers and procedures: </w:t>
      </w:r>
      <w:r w:rsidRPr="00A518F0">
        <w:rPr>
          <w:rFonts w:ascii="Arial" w:hAnsi="Arial" w:cs="Arial"/>
          <w:i/>
          <w:iCs/>
          <w:sz w:val="24"/>
          <w:szCs w:val="24"/>
        </w:rPr>
        <w:t>Stop and search arrests, England and Wales, year ending 31 March 2021</w:t>
      </w:r>
      <w:r>
        <w:rPr>
          <w:rFonts w:ascii="Arial" w:hAnsi="Arial" w:cs="Arial"/>
          <w:sz w:val="24"/>
          <w:szCs w:val="24"/>
        </w:rPr>
        <w:t xml:space="preserve">. Available at: </w:t>
      </w:r>
      <w:hyperlink r:id="rId10" w:history="1">
        <w:r w:rsidRPr="00B7602C">
          <w:rPr>
            <w:rStyle w:val="Hyperlink"/>
            <w:rFonts w:ascii="Arial" w:hAnsi="Arial" w:cs="Arial"/>
            <w:sz w:val="24"/>
            <w:szCs w:val="24"/>
          </w:rPr>
          <w:t>https://www.gov.uk/government/statistics/police-powers-and-procedures-stop-and-search-and-arrests-england-and-wales-year-ending-31-march-2021/police-powers-and-procedures-stop-and-search-and-arrests-england-and-wales-year-ending-31-march-2021</w:t>
        </w:r>
      </w:hyperlink>
      <w:r>
        <w:rPr>
          <w:rFonts w:ascii="Arial" w:hAnsi="Arial" w:cs="Arial"/>
          <w:sz w:val="24"/>
          <w:szCs w:val="24"/>
        </w:rPr>
        <w:t xml:space="preserve"> (Accessed: 27</w:t>
      </w:r>
      <w:r w:rsidRPr="00906F7B">
        <w:rPr>
          <w:rFonts w:ascii="Arial" w:hAnsi="Arial" w:cs="Arial"/>
          <w:sz w:val="24"/>
          <w:szCs w:val="24"/>
          <w:vertAlign w:val="superscript"/>
        </w:rPr>
        <w:t>th</w:t>
      </w:r>
      <w:r>
        <w:rPr>
          <w:rFonts w:ascii="Arial" w:hAnsi="Arial" w:cs="Arial"/>
          <w:sz w:val="24"/>
          <w:szCs w:val="24"/>
        </w:rPr>
        <w:t xml:space="preserve"> April 2022).</w:t>
      </w:r>
    </w:p>
    <w:p w14:paraId="1DC6AF67" w14:textId="77777777" w:rsidR="00A47EED" w:rsidRDefault="00A47EED" w:rsidP="00A47EED">
      <w:pPr>
        <w:spacing w:line="480" w:lineRule="auto"/>
        <w:rPr>
          <w:rFonts w:ascii="Arial" w:hAnsi="Arial" w:cs="Arial"/>
          <w:sz w:val="24"/>
          <w:szCs w:val="24"/>
        </w:rPr>
      </w:pPr>
      <w:r>
        <w:rPr>
          <w:rFonts w:ascii="Arial" w:hAnsi="Arial" w:cs="Arial"/>
          <w:sz w:val="24"/>
          <w:szCs w:val="24"/>
        </w:rPr>
        <w:t xml:space="preserve">Liberty Human Rights (2021) Stop and Search. </w:t>
      </w:r>
      <w:r w:rsidRPr="00A518F0">
        <w:rPr>
          <w:rFonts w:ascii="Arial" w:hAnsi="Arial" w:cs="Arial"/>
          <w:i/>
          <w:iCs/>
          <w:sz w:val="24"/>
          <w:szCs w:val="24"/>
        </w:rPr>
        <w:t>Sharp rise in stop and search shows new powers must be scrapped, say human rights groups.</w:t>
      </w:r>
      <w:r>
        <w:rPr>
          <w:rFonts w:ascii="Arial" w:hAnsi="Arial" w:cs="Arial"/>
          <w:sz w:val="24"/>
          <w:szCs w:val="24"/>
        </w:rPr>
        <w:t xml:space="preserve"> Available at: </w:t>
      </w:r>
      <w:hyperlink r:id="rId11" w:history="1">
        <w:r w:rsidRPr="00B7602C">
          <w:rPr>
            <w:rStyle w:val="Hyperlink"/>
            <w:rFonts w:ascii="Arial" w:hAnsi="Arial" w:cs="Arial"/>
            <w:sz w:val="24"/>
            <w:szCs w:val="24"/>
          </w:rPr>
          <w:t>https://www.libertyhumanrights.org.uk/issue/sharp-rise-in-stop-and-search-shows-new-powers-must-be-scrapped-say-human-rights-groups/</w:t>
        </w:r>
      </w:hyperlink>
      <w:r>
        <w:rPr>
          <w:rFonts w:ascii="Arial" w:hAnsi="Arial" w:cs="Arial"/>
          <w:sz w:val="24"/>
          <w:szCs w:val="24"/>
        </w:rPr>
        <w:t xml:space="preserve"> (Accessed: 27</w:t>
      </w:r>
      <w:r w:rsidRPr="005A3BBC">
        <w:rPr>
          <w:rFonts w:ascii="Arial" w:hAnsi="Arial" w:cs="Arial"/>
          <w:sz w:val="24"/>
          <w:szCs w:val="24"/>
          <w:vertAlign w:val="superscript"/>
        </w:rPr>
        <w:t>th</w:t>
      </w:r>
      <w:r>
        <w:rPr>
          <w:rFonts w:ascii="Arial" w:hAnsi="Arial" w:cs="Arial"/>
          <w:sz w:val="24"/>
          <w:szCs w:val="24"/>
        </w:rPr>
        <w:t xml:space="preserve"> April 2022).</w:t>
      </w:r>
    </w:p>
    <w:p w14:paraId="6A43C088" w14:textId="77777777" w:rsidR="00A47EED" w:rsidRDefault="00A47EED" w:rsidP="00A47EED">
      <w:pPr>
        <w:spacing w:line="480" w:lineRule="auto"/>
        <w:rPr>
          <w:rFonts w:ascii="Arial" w:hAnsi="Arial" w:cs="Arial"/>
          <w:sz w:val="24"/>
          <w:szCs w:val="24"/>
        </w:rPr>
      </w:pPr>
      <w:r>
        <w:rPr>
          <w:rFonts w:ascii="Arial" w:hAnsi="Arial" w:cs="Arial"/>
          <w:sz w:val="24"/>
          <w:szCs w:val="24"/>
        </w:rPr>
        <w:t xml:space="preserve">Liberty Human Rights (2022) </w:t>
      </w:r>
      <w:r w:rsidRPr="00A518F0">
        <w:rPr>
          <w:rFonts w:ascii="Arial" w:hAnsi="Arial" w:cs="Arial"/>
          <w:i/>
          <w:iCs/>
          <w:sz w:val="24"/>
          <w:szCs w:val="24"/>
        </w:rPr>
        <w:t>Stop and Search</w:t>
      </w:r>
      <w:r>
        <w:rPr>
          <w:rFonts w:ascii="Arial" w:hAnsi="Arial" w:cs="Arial"/>
          <w:sz w:val="24"/>
          <w:szCs w:val="24"/>
        </w:rPr>
        <w:t xml:space="preserve">. Available at: </w:t>
      </w:r>
      <w:hyperlink r:id="rId12" w:history="1">
        <w:r w:rsidRPr="00B7602C">
          <w:rPr>
            <w:rStyle w:val="Hyperlink"/>
            <w:rFonts w:ascii="Arial" w:hAnsi="Arial" w:cs="Arial"/>
            <w:sz w:val="24"/>
            <w:szCs w:val="24"/>
          </w:rPr>
          <w:t>https://www.libertyhumanrights.org.uk/fundamental/stop-and-search/</w:t>
        </w:r>
      </w:hyperlink>
      <w:r>
        <w:rPr>
          <w:rFonts w:ascii="Arial" w:hAnsi="Arial" w:cs="Arial"/>
          <w:sz w:val="24"/>
          <w:szCs w:val="24"/>
        </w:rPr>
        <w:t xml:space="preserve"> (Accessed: 27</w:t>
      </w:r>
      <w:r w:rsidRPr="0084128A">
        <w:rPr>
          <w:rFonts w:ascii="Arial" w:hAnsi="Arial" w:cs="Arial"/>
          <w:sz w:val="24"/>
          <w:szCs w:val="24"/>
          <w:vertAlign w:val="superscript"/>
        </w:rPr>
        <w:t>th</w:t>
      </w:r>
      <w:r>
        <w:rPr>
          <w:rFonts w:ascii="Arial" w:hAnsi="Arial" w:cs="Arial"/>
          <w:sz w:val="24"/>
          <w:szCs w:val="24"/>
        </w:rPr>
        <w:t xml:space="preserve"> April 2022).</w:t>
      </w:r>
    </w:p>
    <w:p w14:paraId="443E1180" w14:textId="77777777" w:rsidR="00A47EED" w:rsidRPr="00AA4F75" w:rsidRDefault="00A47EED" w:rsidP="00A47EED">
      <w:pPr>
        <w:spacing w:line="480" w:lineRule="auto"/>
        <w:rPr>
          <w:rFonts w:ascii="Arial" w:hAnsi="Arial" w:cs="Arial"/>
          <w:sz w:val="24"/>
          <w:szCs w:val="24"/>
        </w:rPr>
      </w:pPr>
      <w:r>
        <w:rPr>
          <w:rFonts w:ascii="Arial" w:hAnsi="Arial" w:cs="Arial"/>
          <w:sz w:val="24"/>
          <w:szCs w:val="24"/>
        </w:rPr>
        <w:t xml:space="preserve">Metropolitan Police (2022) </w:t>
      </w:r>
      <w:r w:rsidRPr="00A518F0">
        <w:rPr>
          <w:rFonts w:ascii="Arial" w:hAnsi="Arial" w:cs="Arial"/>
          <w:i/>
          <w:iCs/>
          <w:sz w:val="24"/>
          <w:szCs w:val="24"/>
        </w:rPr>
        <w:t>The Stop and Search Process</w:t>
      </w:r>
      <w:r>
        <w:rPr>
          <w:rFonts w:ascii="Arial" w:hAnsi="Arial" w:cs="Arial"/>
          <w:sz w:val="24"/>
          <w:szCs w:val="24"/>
        </w:rPr>
        <w:t xml:space="preserve">. Available at: </w:t>
      </w:r>
      <w:hyperlink r:id="rId13" w:history="1">
        <w:r w:rsidRPr="00B7602C">
          <w:rPr>
            <w:rStyle w:val="Hyperlink"/>
            <w:rFonts w:ascii="Arial" w:hAnsi="Arial" w:cs="Arial"/>
            <w:sz w:val="24"/>
            <w:szCs w:val="24"/>
          </w:rPr>
          <w:t>https://www.met.police.uk/advice/advice-and-information/st-s/stop-and-search/stop-and-search-process/</w:t>
        </w:r>
      </w:hyperlink>
      <w:r>
        <w:rPr>
          <w:rFonts w:ascii="Arial" w:hAnsi="Arial" w:cs="Arial"/>
          <w:sz w:val="24"/>
          <w:szCs w:val="24"/>
        </w:rPr>
        <w:t xml:space="preserve"> (Accessed: 27</w:t>
      </w:r>
      <w:r w:rsidRPr="00530009">
        <w:rPr>
          <w:rFonts w:ascii="Arial" w:hAnsi="Arial" w:cs="Arial"/>
          <w:sz w:val="24"/>
          <w:szCs w:val="24"/>
          <w:vertAlign w:val="superscript"/>
        </w:rPr>
        <w:t>th</w:t>
      </w:r>
      <w:r>
        <w:rPr>
          <w:rFonts w:ascii="Arial" w:hAnsi="Arial" w:cs="Arial"/>
          <w:sz w:val="24"/>
          <w:szCs w:val="24"/>
        </w:rPr>
        <w:t xml:space="preserve"> April 2022).</w:t>
      </w:r>
    </w:p>
    <w:sectPr w:rsidR="00A47EED" w:rsidRPr="00AA4F75" w:rsidSect="00AA4F7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F75"/>
    <w:rsid w:val="00000496"/>
    <w:rsid w:val="00002427"/>
    <w:rsid w:val="0001391F"/>
    <w:rsid w:val="00021D13"/>
    <w:rsid w:val="00027581"/>
    <w:rsid w:val="00034344"/>
    <w:rsid w:val="0004294D"/>
    <w:rsid w:val="00045411"/>
    <w:rsid w:val="00056DDA"/>
    <w:rsid w:val="00070A44"/>
    <w:rsid w:val="00072047"/>
    <w:rsid w:val="000A089C"/>
    <w:rsid w:val="000D12F2"/>
    <w:rsid w:val="000D5703"/>
    <w:rsid w:val="001130E7"/>
    <w:rsid w:val="00113DBA"/>
    <w:rsid w:val="00126879"/>
    <w:rsid w:val="00131F9E"/>
    <w:rsid w:val="00132CA0"/>
    <w:rsid w:val="00144D06"/>
    <w:rsid w:val="00161A6A"/>
    <w:rsid w:val="001B6A2F"/>
    <w:rsid w:val="001D40C0"/>
    <w:rsid w:val="001E07A2"/>
    <w:rsid w:val="001E26BA"/>
    <w:rsid w:val="001F2B31"/>
    <w:rsid w:val="001F763A"/>
    <w:rsid w:val="00203888"/>
    <w:rsid w:val="002109E6"/>
    <w:rsid w:val="00210AB9"/>
    <w:rsid w:val="002172A2"/>
    <w:rsid w:val="00222FC1"/>
    <w:rsid w:val="0022522E"/>
    <w:rsid w:val="00226A31"/>
    <w:rsid w:val="00266516"/>
    <w:rsid w:val="00273191"/>
    <w:rsid w:val="00292333"/>
    <w:rsid w:val="002B20B8"/>
    <w:rsid w:val="002E50DB"/>
    <w:rsid w:val="002F32DA"/>
    <w:rsid w:val="00322730"/>
    <w:rsid w:val="00387A89"/>
    <w:rsid w:val="003A6B77"/>
    <w:rsid w:val="003C7416"/>
    <w:rsid w:val="003D6FF5"/>
    <w:rsid w:val="003E1C81"/>
    <w:rsid w:val="004030B5"/>
    <w:rsid w:val="0041495B"/>
    <w:rsid w:val="004427A6"/>
    <w:rsid w:val="00475D0D"/>
    <w:rsid w:val="00481090"/>
    <w:rsid w:val="004A6BF4"/>
    <w:rsid w:val="004A7E8C"/>
    <w:rsid w:val="004B1499"/>
    <w:rsid w:val="004B279E"/>
    <w:rsid w:val="004D21F0"/>
    <w:rsid w:val="00500B5A"/>
    <w:rsid w:val="0051256A"/>
    <w:rsid w:val="0052462B"/>
    <w:rsid w:val="00530009"/>
    <w:rsid w:val="00530AB4"/>
    <w:rsid w:val="005312EE"/>
    <w:rsid w:val="00532DC7"/>
    <w:rsid w:val="00564418"/>
    <w:rsid w:val="005A24C1"/>
    <w:rsid w:val="005A3BBC"/>
    <w:rsid w:val="005B63BF"/>
    <w:rsid w:val="005B6E04"/>
    <w:rsid w:val="005C088E"/>
    <w:rsid w:val="005C3A38"/>
    <w:rsid w:val="005C3C79"/>
    <w:rsid w:val="005D264C"/>
    <w:rsid w:val="005F5224"/>
    <w:rsid w:val="006216DE"/>
    <w:rsid w:val="00624A8D"/>
    <w:rsid w:val="0063275B"/>
    <w:rsid w:val="006536E7"/>
    <w:rsid w:val="0065552B"/>
    <w:rsid w:val="00682ED7"/>
    <w:rsid w:val="00691A99"/>
    <w:rsid w:val="00694529"/>
    <w:rsid w:val="006B6E75"/>
    <w:rsid w:val="006B752E"/>
    <w:rsid w:val="006C01AE"/>
    <w:rsid w:val="006D4BF0"/>
    <w:rsid w:val="006F56A0"/>
    <w:rsid w:val="006F58BB"/>
    <w:rsid w:val="00714182"/>
    <w:rsid w:val="00723054"/>
    <w:rsid w:val="00742E6C"/>
    <w:rsid w:val="00745C6B"/>
    <w:rsid w:val="00773FE3"/>
    <w:rsid w:val="00775346"/>
    <w:rsid w:val="007C7469"/>
    <w:rsid w:val="007D3A23"/>
    <w:rsid w:val="007D5FD4"/>
    <w:rsid w:val="007D64A2"/>
    <w:rsid w:val="008230D6"/>
    <w:rsid w:val="00837013"/>
    <w:rsid w:val="0084128A"/>
    <w:rsid w:val="0084486A"/>
    <w:rsid w:val="00886A47"/>
    <w:rsid w:val="00896DDA"/>
    <w:rsid w:val="00896E64"/>
    <w:rsid w:val="008A021F"/>
    <w:rsid w:val="008A40BA"/>
    <w:rsid w:val="008B1E25"/>
    <w:rsid w:val="008B23E0"/>
    <w:rsid w:val="008D1243"/>
    <w:rsid w:val="008E4BFB"/>
    <w:rsid w:val="008F3DD8"/>
    <w:rsid w:val="00905A54"/>
    <w:rsid w:val="00906F7B"/>
    <w:rsid w:val="00917717"/>
    <w:rsid w:val="009432EE"/>
    <w:rsid w:val="00956599"/>
    <w:rsid w:val="00960F84"/>
    <w:rsid w:val="009660B3"/>
    <w:rsid w:val="00982364"/>
    <w:rsid w:val="009B0D52"/>
    <w:rsid w:val="009B0E11"/>
    <w:rsid w:val="009B4ACF"/>
    <w:rsid w:val="009C4E3C"/>
    <w:rsid w:val="009F0548"/>
    <w:rsid w:val="00A13975"/>
    <w:rsid w:val="00A16925"/>
    <w:rsid w:val="00A27A68"/>
    <w:rsid w:val="00A47EED"/>
    <w:rsid w:val="00A518F0"/>
    <w:rsid w:val="00A64F0F"/>
    <w:rsid w:val="00A77D47"/>
    <w:rsid w:val="00AA4F75"/>
    <w:rsid w:val="00AA7974"/>
    <w:rsid w:val="00AC5411"/>
    <w:rsid w:val="00AD0946"/>
    <w:rsid w:val="00AD3AC4"/>
    <w:rsid w:val="00AD69BA"/>
    <w:rsid w:val="00AE0310"/>
    <w:rsid w:val="00AE668B"/>
    <w:rsid w:val="00B02A06"/>
    <w:rsid w:val="00B07AC4"/>
    <w:rsid w:val="00B34D66"/>
    <w:rsid w:val="00B37143"/>
    <w:rsid w:val="00B42239"/>
    <w:rsid w:val="00B462B4"/>
    <w:rsid w:val="00B547D2"/>
    <w:rsid w:val="00B54D21"/>
    <w:rsid w:val="00B7209F"/>
    <w:rsid w:val="00B768B8"/>
    <w:rsid w:val="00B77749"/>
    <w:rsid w:val="00BB49B1"/>
    <w:rsid w:val="00BC2BF8"/>
    <w:rsid w:val="00C27E34"/>
    <w:rsid w:val="00C31F7C"/>
    <w:rsid w:val="00C6160F"/>
    <w:rsid w:val="00C71BF1"/>
    <w:rsid w:val="00C766C0"/>
    <w:rsid w:val="00C87106"/>
    <w:rsid w:val="00C908C9"/>
    <w:rsid w:val="00C965C7"/>
    <w:rsid w:val="00CA2A54"/>
    <w:rsid w:val="00CB651D"/>
    <w:rsid w:val="00CC7271"/>
    <w:rsid w:val="00CD46CB"/>
    <w:rsid w:val="00D02EDA"/>
    <w:rsid w:val="00D03610"/>
    <w:rsid w:val="00D1418B"/>
    <w:rsid w:val="00D15F3D"/>
    <w:rsid w:val="00D43186"/>
    <w:rsid w:val="00D531EA"/>
    <w:rsid w:val="00D71809"/>
    <w:rsid w:val="00D758D2"/>
    <w:rsid w:val="00D94028"/>
    <w:rsid w:val="00D97D4B"/>
    <w:rsid w:val="00DA030D"/>
    <w:rsid w:val="00DB6C89"/>
    <w:rsid w:val="00DC2EE7"/>
    <w:rsid w:val="00DC4BD2"/>
    <w:rsid w:val="00DE62AA"/>
    <w:rsid w:val="00DF0FEF"/>
    <w:rsid w:val="00E1466B"/>
    <w:rsid w:val="00E4298B"/>
    <w:rsid w:val="00E62372"/>
    <w:rsid w:val="00E70603"/>
    <w:rsid w:val="00E747D5"/>
    <w:rsid w:val="00E8674B"/>
    <w:rsid w:val="00EA0EE9"/>
    <w:rsid w:val="00EB39F0"/>
    <w:rsid w:val="00EB5D2D"/>
    <w:rsid w:val="00EE39FF"/>
    <w:rsid w:val="00F20FEA"/>
    <w:rsid w:val="00F21CC4"/>
    <w:rsid w:val="00F24AFC"/>
    <w:rsid w:val="00F72BE0"/>
    <w:rsid w:val="00F86C72"/>
    <w:rsid w:val="00F90BC9"/>
    <w:rsid w:val="00F934B5"/>
    <w:rsid w:val="00F96845"/>
    <w:rsid w:val="00FA6AA2"/>
    <w:rsid w:val="00FB2C13"/>
    <w:rsid w:val="00FB458A"/>
    <w:rsid w:val="00FC4911"/>
    <w:rsid w:val="00FE2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E30C1"/>
  <w15:chartTrackingRefBased/>
  <w15:docId w15:val="{99AEE754-97E9-43E6-9274-29FAFF73E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A4F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A4F75"/>
    <w:rPr>
      <w:rFonts w:eastAsiaTheme="minorEastAsia"/>
      <w:lang w:val="en-US"/>
    </w:rPr>
  </w:style>
  <w:style w:type="character" w:styleId="Hyperlink">
    <w:name w:val="Hyperlink"/>
    <w:basedOn w:val="DefaultParagraphFont"/>
    <w:uiPriority w:val="99"/>
    <w:unhideWhenUsed/>
    <w:rsid w:val="00564418"/>
    <w:rPr>
      <w:color w:val="0563C1" w:themeColor="hyperlink"/>
      <w:u w:val="single"/>
    </w:rPr>
  </w:style>
  <w:style w:type="character" w:styleId="UnresolvedMention">
    <w:name w:val="Unresolved Mention"/>
    <w:basedOn w:val="DefaultParagraphFont"/>
    <w:uiPriority w:val="99"/>
    <w:semiHidden/>
    <w:unhideWhenUsed/>
    <w:rsid w:val="00564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cfrs/wp-content/uploads/disproportionate-use-of-police-powers-spotlight-on-stop-search-and-use-of-force.pdf" TargetMode="External"/><Relationship Id="rId13" Type="http://schemas.openxmlformats.org/officeDocument/2006/relationships/hyperlink" Target="https://www.met.police.uk/advice/advice-and-information/st-s/stop-and-search/stop-and-search-process/" TargetMode="External"/><Relationship Id="rId3" Type="http://schemas.openxmlformats.org/officeDocument/2006/relationships/webSettings" Target="webSettings.xml"/><Relationship Id="rId7" Type="http://schemas.openxmlformats.org/officeDocument/2006/relationships/hyperlink" Target="https://moodle.uwtsd.ac.uk/pluginfile.php/352769/mod_resource/content/1/stop-and-search-powers-20130709.pdf" TargetMode="External"/><Relationship Id="rId12" Type="http://schemas.openxmlformats.org/officeDocument/2006/relationships/hyperlink" Target="https://www.libertyhumanrights.org.uk/fundamental/stop-and-searc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qualityhumanrights.com/sites/default/files/ehrc_stop_and_search_report.pdf" TargetMode="External"/><Relationship Id="rId11" Type="http://schemas.openxmlformats.org/officeDocument/2006/relationships/hyperlink" Target="https://www.libertyhumanrights.org.uk/issue/sharp-rise-in-stop-and-search-shows-new-powers-must-be-scrapped-say-human-rights-groups/" TargetMode="External"/><Relationship Id="rId5" Type="http://schemas.openxmlformats.org/officeDocument/2006/relationships/hyperlink" Target="https://www.app.college.police.uk/app-content/stop-and-search/fair/?highlight=stop%20and%20search?s=stop+and+search" TargetMode="External"/><Relationship Id="rId15" Type="http://schemas.openxmlformats.org/officeDocument/2006/relationships/theme" Target="theme/theme1.xml"/><Relationship Id="rId10" Type="http://schemas.openxmlformats.org/officeDocument/2006/relationships/hyperlink" Target="https://www.gov.uk/government/statistics/police-powers-and-procedures-stop-and-search-and-arrests-england-and-wales-year-ending-31-march-2021/police-powers-and-procedures-stop-and-search-and-arrests-england-and-wales-year-ending-31-march-2021" TargetMode="External"/><Relationship Id="rId4" Type="http://schemas.openxmlformats.org/officeDocument/2006/relationships/hyperlink" Target="https://moodle.uwtsd.ac.uk/pluginfile.php/352765/mod_resource/content/1/SN03878%20%281%29.pdf" TargetMode="External"/><Relationship Id="rId9" Type="http://schemas.openxmlformats.org/officeDocument/2006/relationships/hyperlink" Target="https://assets.publishing.service.gov.uk/government/uploads/system/uploads/attachment_data/file/346922/Best_Use_of_Stop_and_Search_Scheme_v3.0_v2.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17775</TotalTime>
  <Pages>7</Pages>
  <Words>1488</Words>
  <Characters>8486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CRITICALLY DISCUSS KEY CONTEMPORARY CHALLENGES FACES BY THE POLICE IN ENGLAND AND WALES</vt:lpstr>
    </vt:vector>
  </TitlesOfParts>
  <Company>2004457</Company>
  <LinksUpToDate>false</LinksUpToDate>
  <CharactersWithSpaces>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DISCUSS KEY CONTEMPORARY CHALLENGES FACES BY THE POLICE IN ENGLAND AND WALES</dc:title>
  <dc:subject>Police, Policing and society BMLW5002</dc:subject>
  <dc:creator>Victoria Jones</dc:creator>
  <cp:keywords/>
  <dc:description/>
  <cp:lastModifiedBy>victoria jones</cp:lastModifiedBy>
  <cp:revision>197</cp:revision>
  <dcterms:created xsi:type="dcterms:W3CDTF">2022-04-14T15:37:00Z</dcterms:created>
  <dcterms:modified xsi:type="dcterms:W3CDTF">2022-05-05T17:49:00Z</dcterms:modified>
</cp:coreProperties>
</file>