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681F3" w14:textId="0AA40565" w:rsidR="00633396" w:rsidRPr="001743D4" w:rsidRDefault="00633396" w:rsidP="00612A43">
      <w:pPr>
        <w:spacing w:after="0" w:line="480" w:lineRule="auto"/>
        <w:ind w:firstLine="720"/>
        <w:rPr>
          <w:rFonts w:ascii="Times New Roman" w:hAnsi="Times New Roman" w:cs="Times New Roman"/>
          <w:sz w:val="24"/>
          <w:szCs w:val="24"/>
        </w:rPr>
      </w:pPr>
    </w:p>
    <w:p w14:paraId="516FBD6C" w14:textId="46C2A7E2" w:rsidR="00633396" w:rsidRPr="001743D4" w:rsidRDefault="00633396" w:rsidP="00612A43">
      <w:pPr>
        <w:spacing w:after="0" w:line="480" w:lineRule="auto"/>
        <w:ind w:firstLine="720"/>
        <w:rPr>
          <w:rFonts w:ascii="Times New Roman" w:hAnsi="Times New Roman" w:cs="Times New Roman"/>
          <w:sz w:val="24"/>
          <w:szCs w:val="24"/>
        </w:rPr>
      </w:pPr>
    </w:p>
    <w:p w14:paraId="70D77CCE" w14:textId="77777777" w:rsidR="005B0BF7" w:rsidRPr="001743D4" w:rsidRDefault="005B0BF7" w:rsidP="00612A43">
      <w:pPr>
        <w:spacing w:after="0" w:line="480" w:lineRule="auto"/>
        <w:jc w:val="center"/>
        <w:rPr>
          <w:rFonts w:ascii="Times New Roman" w:hAnsi="Times New Roman" w:cs="Times New Roman"/>
          <w:sz w:val="24"/>
          <w:szCs w:val="24"/>
        </w:rPr>
      </w:pPr>
    </w:p>
    <w:p w14:paraId="15DBD8C2" w14:textId="77777777" w:rsidR="005B0BF7" w:rsidRPr="001743D4" w:rsidRDefault="005B0BF7" w:rsidP="00612A43">
      <w:pPr>
        <w:spacing w:after="0" w:line="480" w:lineRule="auto"/>
        <w:jc w:val="center"/>
        <w:rPr>
          <w:rFonts w:ascii="Times New Roman" w:hAnsi="Times New Roman" w:cs="Times New Roman"/>
          <w:sz w:val="24"/>
          <w:szCs w:val="24"/>
        </w:rPr>
      </w:pPr>
    </w:p>
    <w:p w14:paraId="3394D9FF" w14:textId="77777777" w:rsidR="00F47021" w:rsidRPr="00F47021" w:rsidRDefault="00F47021" w:rsidP="00F47021">
      <w:pPr>
        <w:spacing w:after="0" w:line="480" w:lineRule="auto"/>
        <w:jc w:val="center"/>
        <w:rPr>
          <w:rFonts w:ascii="Times New Roman" w:hAnsi="Times New Roman" w:cs="Times New Roman"/>
          <w:b/>
          <w:sz w:val="24"/>
          <w:szCs w:val="24"/>
        </w:rPr>
      </w:pPr>
      <w:r w:rsidRPr="00F47021">
        <w:rPr>
          <w:rFonts w:ascii="Times New Roman" w:hAnsi="Times New Roman" w:cs="Times New Roman"/>
          <w:b/>
          <w:sz w:val="24"/>
          <w:szCs w:val="24"/>
        </w:rPr>
        <w:t>Changes in the Labour Market Environment in post Covid/Brexit and Human Resourcing Strategies</w:t>
      </w:r>
    </w:p>
    <w:p w14:paraId="4F626C46" w14:textId="4F3307F4" w:rsidR="005B0BF7" w:rsidRPr="001743D4" w:rsidRDefault="005B0BF7" w:rsidP="00612A43">
      <w:pPr>
        <w:spacing w:after="0" w:line="480" w:lineRule="auto"/>
        <w:jc w:val="center"/>
        <w:rPr>
          <w:rFonts w:ascii="Times New Roman" w:hAnsi="Times New Roman" w:cs="Times New Roman"/>
          <w:b/>
          <w:sz w:val="24"/>
          <w:szCs w:val="24"/>
        </w:rPr>
      </w:pPr>
    </w:p>
    <w:p w14:paraId="73C4EB23" w14:textId="77777777" w:rsidR="00947EA2" w:rsidRPr="001743D4" w:rsidRDefault="00947EA2" w:rsidP="00612A43">
      <w:pPr>
        <w:spacing w:after="0" w:line="480" w:lineRule="auto"/>
        <w:jc w:val="center"/>
        <w:rPr>
          <w:rFonts w:ascii="Times New Roman" w:hAnsi="Times New Roman" w:cs="Times New Roman"/>
          <w:b/>
          <w:sz w:val="24"/>
          <w:szCs w:val="24"/>
        </w:rPr>
      </w:pPr>
    </w:p>
    <w:p w14:paraId="16431320" w14:textId="77777777" w:rsidR="00561FE0" w:rsidRDefault="00561FE0" w:rsidP="00612A43">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Monica Maria Panetta</w:t>
      </w:r>
    </w:p>
    <w:p w14:paraId="7CAF4207" w14:textId="45C822BC" w:rsidR="005B0BF7" w:rsidRPr="001743D4" w:rsidRDefault="005B0BF7" w:rsidP="00612A43">
      <w:pPr>
        <w:spacing w:after="0" w:line="480" w:lineRule="auto"/>
        <w:jc w:val="center"/>
        <w:rPr>
          <w:rFonts w:ascii="Times New Roman" w:hAnsi="Times New Roman" w:cs="Times New Roman"/>
          <w:sz w:val="24"/>
          <w:szCs w:val="24"/>
        </w:rPr>
      </w:pPr>
      <w:r w:rsidRPr="001743D4">
        <w:rPr>
          <w:rFonts w:ascii="Times New Roman" w:hAnsi="Times New Roman" w:cs="Times New Roman"/>
          <w:sz w:val="24"/>
          <w:szCs w:val="24"/>
        </w:rPr>
        <w:t>University</w:t>
      </w:r>
      <w:r w:rsidR="00561FE0">
        <w:rPr>
          <w:rFonts w:ascii="Times New Roman" w:hAnsi="Times New Roman" w:cs="Times New Roman"/>
          <w:sz w:val="24"/>
          <w:szCs w:val="24"/>
        </w:rPr>
        <w:t xml:space="preserve"> Wales Trinity Saint David</w:t>
      </w:r>
    </w:p>
    <w:p w14:paraId="6A84F775" w14:textId="06676906" w:rsidR="005B0BF7" w:rsidRPr="001743D4" w:rsidRDefault="00561FE0" w:rsidP="00612A43">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MBA </w:t>
      </w:r>
    </w:p>
    <w:p w14:paraId="0A163985" w14:textId="57EA3AE9" w:rsidR="005B0BF7" w:rsidRPr="001743D4" w:rsidRDefault="00561FE0" w:rsidP="00612A43">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Gladius Kulothungan</w:t>
      </w:r>
    </w:p>
    <w:p w14:paraId="11A95A04" w14:textId="35FC4986" w:rsidR="005B0BF7" w:rsidRPr="001743D4" w:rsidRDefault="00561FE0" w:rsidP="00612A43">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09/05/2022</w:t>
      </w:r>
    </w:p>
    <w:p w14:paraId="4F9E95F1" w14:textId="77777777" w:rsidR="00A27611" w:rsidRDefault="005B0BF7" w:rsidP="00612A43">
      <w:pPr>
        <w:spacing w:after="0" w:line="480" w:lineRule="auto"/>
        <w:rPr>
          <w:rFonts w:ascii="Times New Roman" w:hAnsi="Times New Roman" w:cs="Times New Roman"/>
          <w:sz w:val="24"/>
          <w:szCs w:val="24"/>
        </w:rPr>
        <w:sectPr w:rsidR="00A27611">
          <w:headerReference w:type="default" r:id="rId7"/>
          <w:pgSz w:w="11906" w:h="16838"/>
          <w:pgMar w:top="1440" w:right="1440" w:bottom="1440" w:left="1440" w:header="708" w:footer="708" w:gutter="0"/>
          <w:cols w:space="708"/>
          <w:docGrid w:linePitch="360"/>
        </w:sectPr>
      </w:pPr>
      <w:r w:rsidRPr="001743D4">
        <w:rPr>
          <w:rFonts w:ascii="Times New Roman" w:hAnsi="Times New Roman" w:cs="Times New Roman"/>
          <w:sz w:val="24"/>
          <w:szCs w:val="24"/>
        </w:rPr>
        <w:br w:type="page"/>
      </w:r>
    </w:p>
    <w:p w14:paraId="1A1D9AD2" w14:textId="196DC14D" w:rsidR="00A27611" w:rsidRPr="00A27611" w:rsidRDefault="00A27611" w:rsidP="00A27611">
      <w:pPr>
        <w:pStyle w:val="Heading1"/>
      </w:pPr>
      <w:bookmarkStart w:id="0" w:name="_Toc100406565"/>
      <w:r w:rsidRPr="00A27611">
        <w:lastRenderedPageBreak/>
        <w:t>Tabl</w:t>
      </w:r>
      <w:r>
        <w:t>e</w:t>
      </w:r>
      <w:r w:rsidRPr="00A27611">
        <w:t xml:space="preserve"> of Contents</w:t>
      </w:r>
      <w:bookmarkEnd w:id="0"/>
    </w:p>
    <w:p w14:paraId="7B4F81EC" w14:textId="0284408C" w:rsidR="005A1D96" w:rsidRDefault="005A1D96">
      <w:pPr>
        <w:pStyle w:val="TOC1"/>
        <w:tabs>
          <w:tab w:val="right" w:leader="dot" w:pos="9016"/>
        </w:tabs>
        <w:rPr>
          <w:rFonts w:asciiTheme="minorHAnsi" w:eastAsiaTheme="minorEastAsia" w:hAnsiTheme="minorHAnsi"/>
          <w:noProof/>
          <w:sz w:val="22"/>
          <w:lang w:val="en-US"/>
        </w:rPr>
      </w:pPr>
      <w:r>
        <w:rPr>
          <w:rFonts w:cs="Times New Roman"/>
          <w:szCs w:val="24"/>
        </w:rPr>
        <w:fldChar w:fldCharType="begin"/>
      </w:r>
      <w:r>
        <w:rPr>
          <w:rFonts w:cs="Times New Roman"/>
          <w:szCs w:val="24"/>
        </w:rPr>
        <w:instrText xml:space="preserve"> TOC \o "1-3" \h \z \u </w:instrText>
      </w:r>
      <w:r>
        <w:rPr>
          <w:rFonts w:cs="Times New Roman"/>
          <w:szCs w:val="24"/>
        </w:rPr>
        <w:fldChar w:fldCharType="separate"/>
      </w:r>
      <w:hyperlink w:anchor="_Toc100406565" w:history="1">
        <w:r w:rsidRPr="004E0502">
          <w:rPr>
            <w:rStyle w:val="Hyperlink"/>
            <w:noProof/>
          </w:rPr>
          <w:t>Table of Contents</w:t>
        </w:r>
        <w:r>
          <w:rPr>
            <w:noProof/>
            <w:webHidden/>
          </w:rPr>
          <w:tab/>
        </w:r>
        <w:r>
          <w:rPr>
            <w:noProof/>
            <w:webHidden/>
          </w:rPr>
          <w:fldChar w:fldCharType="begin"/>
        </w:r>
        <w:r>
          <w:rPr>
            <w:noProof/>
            <w:webHidden/>
          </w:rPr>
          <w:instrText xml:space="preserve"> PAGEREF _Toc100406565 \h </w:instrText>
        </w:r>
        <w:r>
          <w:rPr>
            <w:noProof/>
            <w:webHidden/>
          </w:rPr>
        </w:r>
        <w:r>
          <w:rPr>
            <w:noProof/>
            <w:webHidden/>
          </w:rPr>
          <w:fldChar w:fldCharType="separate"/>
        </w:r>
        <w:r>
          <w:rPr>
            <w:noProof/>
            <w:webHidden/>
          </w:rPr>
          <w:t>i</w:t>
        </w:r>
        <w:r>
          <w:rPr>
            <w:noProof/>
            <w:webHidden/>
          </w:rPr>
          <w:fldChar w:fldCharType="end"/>
        </w:r>
      </w:hyperlink>
    </w:p>
    <w:p w14:paraId="34383F6F" w14:textId="44019A7D" w:rsidR="005A1D96" w:rsidRDefault="008968B1">
      <w:pPr>
        <w:pStyle w:val="TOC1"/>
        <w:tabs>
          <w:tab w:val="right" w:leader="dot" w:pos="9016"/>
        </w:tabs>
        <w:rPr>
          <w:rFonts w:asciiTheme="minorHAnsi" w:eastAsiaTheme="minorEastAsia" w:hAnsiTheme="minorHAnsi"/>
          <w:noProof/>
          <w:sz w:val="22"/>
          <w:lang w:val="en-US"/>
        </w:rPr>
      </w:pPr>
      <w:hyperlink w:anchor="_Toc100406566" w:history="1">
        <w:r w:rsidR="005A1D96" w:rsidRPr="004E0502">
          <w:rPr>
            <w:rStyle w:val="Hyperlink"/>
            <w:noProof/>
          </w:rPr>
          <w:t>Changes in the Labour Market Environment in post Covid/Brexit</w:t>
        </w:r>
        <w:r w:rsidR="005A1D96">
          <w:rPr>
            <w:noProof/>
            <w:webHidden/>
          </w:rPr>
          <w:tab/>
        </w:r>
        <w:r w:rsidR="005A1D96">
          <w:rPr>
            <w:noProof/>
            <w:webHidden/>
          </w:rPr>
          <w:fldChar w:fldCharType="begin"/>
        </w:r>
        <w:r w:rsidR="005A1D96">
          <w:rPr>
            <w:noProof/>
            <w:webHidden/>
          </w:rPr>
          <w:instrText xml:space="preserve"> PAGEREF _Toc100406566 \h </w:instrText>
        </w:r>
        <w:r w:rsidR="005A1D96">
          <w:rPr>
            <w:noProof/>
            <w:webHidden/>
          </w:rPr>
        </w:r>
        <w:r w:rsidR="005A1D96">
          <w:rPr>
            <w:noProof/>
            <w:webHidden/>
          </w:rPr>
          <w:fldChar w:fldCharType="separate"/>
        </w:r>
        <w:r w:rsidR="005A1D96">
          <w:rPr>
            <w:noProof/>
            <w:webHidden/>
          </w:rPr>
          <w:t>1</w:t>
        </w:r>
        <w:r w:rsidR="005A1D96">
          <w:rPr>
            <w:noProof/>
            <w:webHidden/>
          </w:rPr>
          <w:fldChar w:fldCharType="end"/>
        </w:r>
      </w:hyperlink>
    </w:p>
    <w:p w14:paraId="6CE6532C" w14:textId="3B0355A1" w:rsidR="005A1D96" w:rsidRDefault="008968B1">
      <w:pPr>
        <w:pStyle w:val="TOC2"/>
        <w:tabs>
          <w:tab w:val="right" w:leader="dot" w:pos="9016"/>
        </w:tabs>
        <w:rPr>
          <w:rFonts w:eastAsiaTheme="minorEastAsia"/>
          <w:noProof/>
          <w:lang w:val="en-US"/>
        </w:rPr>
      </w:pPr>
      <w:hyperlink w:anchor="_Toc100406567" w:history="1">
        <w:r w:rsidR="005A1D96" w:rsidRPr="004E0502">
          <w:rPr>
            <w:rStyle w:val="Hyperlink"/>
            <w:noProof/>
          </w:rPr>
          <w:t>Introduction</w:t>
        </w:r>
        <w:r w:rsidR="005A1D96">
          <w:rPr>
            <w:noProof/>
            <w:webHidden/>
          </w:rPr>
          <w:tab/>
        </w:r>
        <w:r w:rsidR="005A1D96">
          <w:rPr>
            <w:noProof/>
            <w:webHidden/>
          </w:rPr>
          <w:fldChar w:fldCharType="begin"/>
        </w:r>
        <w:r w:rsidR="005A1D96">
          <w:rPr>
            <w:noProof/>
            <w:webHidden/>
          </w:rPr>
          <w:instrText xml:space="preserve"> PAGEREF _Toc100406567 \h </w:instrText>
        </w:r>
        <w:r w:rsidR="005A1D96">
          <w:rPr>
            <w:noProof/>
            <w:webHidden/>
          </w:rPr>
        </w:r>
        <w:r w:rsidR="005A1D96">
          <w:rPr>
            <w:noProof/>
            <w:webHidden/>
          </w:rPr>
          <w:fldChar w:fldCharType="separate"/>
        </w:r>
        <w:r w:rsidR="005A1D96">
          <w:rPr>
            <w:noProof/>
            <w:webHidden/>
          </w:rPr>
          <w:t>1</w:t>
        </w:r>
        <w:r w:rsidR="005A1D96">
          <w:rPr>
            <w:noProof/>
            <w:webHidden/>
          </w:rPr>
          <w:fldChar w:fldCharType="end"/>
        </w:r>
      </w:hyperlink>
    </w:p>
    <w:p w14:paraId="5B11B49F" w14:textId="36C7933A" w:rsidR="005A1D96" w:rsidRDefault="008968B1">
      <w:pPr>
        <w:pStyle w:val="TOC2"/>
        <w:tabs>
          <w:tab w:val="right" w:leader="dot" w:pos="9016"/>
        </w:tabs>
        <w:rPr>
          <w:rFonts w:eastAsiaTheme="minorEastAsia"/>
          <w:noProof/>
          <w:lang w:val="en-US"/>
        </w:rPr>
      </w:pPr>
      <w:hyperlink w:anchor="_Toc100406568" w:history="1">
        <w:r w:rsidR="005A1D96" w:rsidRPr="004E0502">
          <w:rPr>
            <w:rStyle w:val="Hyperlink"/>
            <w:noProof/>
          </w:rPr>
          <w:t>Impacts of Covid-19 on the Labour Market</w:t>
        </w:r>
        <w:r w:rsidR="005A1D96">
          <w:rPr>
            <w:noProof/>
            <w:webHidden/>
          </w:rPr>
          <w:tab/>
        </w:r>
        <w:r w:rsidR="005A1D96">
          <w:rPr>
            <w:noProof/>
            <w:webHidden/>
          </w:rPr>
          <w:fldChar w:fldCharType="begin"/>
        </w:r>
        <w:r w:rsidR="005A1D96">
          <w:rPr>
            <w:noProof/>
            <w:webHidden/>
          </w:rPr>
          <w:instrText xml:space="preserve"> PAGEREF _Toc100406568 \h </w:instrText>
        </w:r>
        <w:r w:rsidR="005A1D96">
          <w:rPr>
            <w:noProof/>
            <w:webHidden/>
          </w:rPr>
        </w:r>
        <w:r w:rsidR="005A1D96">
          <w:rPr>
            <w:noProof/>
            <w:webHidden/>
          </w:rPr>
          <w:fldChar w:fldCharType="separate"/>
        </w:r>
        <w:r w:rsidR="005A1D96">
          <w:rPr>
            <w:noProof/>
            <w:webHidden/>
          </w:rPr>
          <w:t>1</w:t>
        </w:r>
        <w:r w:rsidR="005A1D96">
          <w:rPr>
            <w:noProof/>
            <w:webHidden/>
          </w:rPr>
          <w:fldChar w:fldCharType="end"/>
        </w:r>
      </w:hyperlink>
    </w:p>
    <w:p w14:paraId="514B187E" w14:textId="5BC75397" w:rsidR="005A1D96" w:rsidRDefault="008968B1">
      <w:pPr>
        <w:pStyle w:val="TOC2"/>
        <w:tabs>
          <w:tab w:val="right" w:leader="dot" w:pos="9016"/>
        </w:tabs>
        <w:rPr>
          <w:rFonts w:eastAsiaTheme="minorEastAsia"/>
          <w:noProof/>
          <w:lang w:val="en-US"/>
        </w:rPr>
      </w:pPr>
      <w:hyperlink w:anchor="_Toc100406569" w:history="1">
        <w:r w:rsidR="005A1D96" w:rsidRPr="004E0502">
          <w:rPr>
            <w:rStyle w:val="Hyperlink"/>
            <w:noProof/>
          </w:rPr>
          <w:t>Impacts of Brexit on the UK Labour Market</w:t>
        </w:r>
        <w:r w:rsidR="005A1D96">
          <w:rPr>
            <w:noProof/>
            <w:webHidden/>
          </w:rPr>
          <w:tab/>
        </w:r>
        <w:r w:rsidR="005A1D96">
          <w:rPr>
            <w:noProof/>
            <w:webHidden/>
          </w:rPr>
          <w:fldChar w:fldCharType="begin"/>
        </w:r>
        <w:r w:rsidR="005A1D96">
          <w:rPr>
            <w:noProof/>
            <w:webHidden/>
          </w:rPr>
          <w:instrText xml:space="preserve"> PAGEREF _Toc100406569 \h </w:instrText>
        </w:r>
        <w:r w:rsidR="005A1D96">
          <w:rPr>
            <w:noProof/>
            <w:webHidden/>
          </w:rPr>
        </w:r>
        <w:r w:rsidR="005A1D96">
          <w:rPr>
            <w:noProof/>
            <w:webHidden/>
          </w:rPr>
          <w:fldChar w:fldCharType="separate"/>
        </w:r>
        <w:r w:rsidR="005A1D96">
          <w:rPr>
            <w:noProof/>
            <w:webHidden/>
          </w:rPr>
          <w:t>3</w:t>
        </w:r>
        <w:r w:rsidR="005A1D96">
          <w:rPr>
            <w:noProof/>
            <w:webHidden/>
          </w:rPr>
          <w:fldChar w:fldCharType="end"/>
        </w:r>
      </w:hyperlink>
    </w:p>
    <w:p w14:paraId="48F786B8" w14:textId="3A1B5633" w:rsidR="005A1D96" w:rsidRDefault="008968B1">
      <w:pPr>
        <w:pStyle w:val="TOC1"/>
        <w:tabs>
          <w:tab w:val="right" w:leader="dot" w:pos="9016"/>
        </w:tabs>
        <w:rPr>
          <w:rFonts w:asciiTheme="minorHAnsi" w:eastAsiaTheme="minorEastAsia" w:hAnsiTheme="minorHAnsi"/>
          <w:noProof/>
          <w:sz w:val="22"/>
          <w:lang w:val="en-US"/>
        </w:rPr>
      </w:pPr>
      <w:hyperlink w:anchor="_Toc100406570" w:history="1">
        <w:r w:rsidR="005A1D96" w:rsidRPr="004E0502">
          <w:rPr>
            <w:rStyle w:val="Hyperlink"/>
            <w:noProof/>
            <w:shd w:val="clear" w:color="auto" w:fill="FFFFFF"/>
          </w:rPr>
          <w:t>Human Resourcing Strategies</w:t>
        </w:r>
        <w:r w:rsidR="005A1D96">
          <w:rPr>
            <w:noProof/>
            <w:webHidden/>
          </w:rPr>
          <w:tab/>
        </w:r>
        <w:r w:rsidR="005A1D96">
          <w:rPr>
            <w:noProof/>
            <w:webHidden/>
          </w:rPr>
          <w:fldChar w:fldCharType="begin"/>
        </w:r>
        <w:r w:rsidR="005A1D96">
          <w:rPr>
            <w:noProof/>
            <w:webHidden/>
          </w:rPr>
          <w:instrText xml:space="preserve"> PAGEREF _Toc100406570 \h </w:instrText>
        </w:r>
        <w:r w:rsidR="005A1D96">
          <w:rPr>
            <w:noProof/>
            <w:webHidden/>
          </w:rPr>
        </w:r>
        <w:r w:rsidR="005A1D96">
          <w:rPr>
            <w:noProof/>
            <w:webHidden/>
          </w:rPr>
          <w:fldChar w:fldCharType="separate"/>
        </w:r>
        <w:r w:rsidR="005A1D96">
          <w:rPr>
            <w:noProof/>
            <w:webHidden/>
          </w:rPr>
          <w:t>5</w:t>
        </w:r>
        <w:r w:rsidR="005A1D96">
          <w:rPr>
            <w:noProof/>
            <w:webHidden/>
          </w:rPr>
          <w:fldChar w:fldCharType="end"/>
        </w:r>
      </w:hyperlink>
    </w:p>
    <w:p w14:paraId="5AF81EBA" w14:textId="0F6FEE08" w:rsidR="005A1D96" w:rsidRDefault="008968B1">
      <w:pPr>
        <w:pStyle w:val="TOC2"/>
        <w:tabs>
          <w:tab w:val="right" w:leader="dot" w:pos="9016"/>
        </w:tabs>
        <w:rPr>
          <w:rFonts w:eastAsiaTheme="minorEastAsia"/>
          <w:noProof/>
          <w:lang w:val="en-US"/>
        </w:rPr>
      </w:pPr>
      <w:hyperlink w:anchor="_Toc100406571" w:history="1">
        <w:r w:rsidR="005A1D96" w:rsidRPr="004E0502">
          <w:rPr>
            <w:rStyle w:val="Hyperlink"/>
            <w:noProof/>
            <w:shd w:val="clear" w:color="auto" w:fill="FFFFFF"/>
          </w:rPr>
          <w:t>Innovative Measures to Attract and Retain New Entrants in the Labour Market</w:t>
        </w:r>
        <w:r w:rsidR="005A1D96">
          <w:rPr>
            <w:noProof/>
            <w:webHidden/>
          </w:rPr>
          <w:tab/>
        </w:r>
        <w:r w:rsidR="005A1D96">
          <w:rPr>
            <w:noProof/>
            <w:webHidden/>
          </w:rPr>
          <w:fldChar w:fldCharType="begin"/>
        </w:r>
        <w:r w:rsidR="005A1D96">
          <w:rPr>
            <w:noProof/>
            <w:webHidden/>
          </w:rPr>
          <w:instrText xml:space="preserve"> PAGEREF _Toc100406571 \h </w:instrText>
        </w:r>
        <w:r w:rsidR="005A1D96">
          <w:rPr>
            <w:noProof/>
            <w:webHidden/>
          </w:rPr>
        </w:r>
        <w:r w:rsidR="005A1D96">
          <w:rPr>
            <w:noProof/>
            <w:webHidden/>
          </w:rPr>
          <w:fldChar w:fldCharType="separate"/>
        </w:r>
        <w:r w:rsidR="005A1D96">
          <w:rPr>
            <w:noProof/>
            <w:webHidden/>
          </w:rPr>
          <w:t>5</w:t>
        </w:r>
        <w:r w:rsidR="005A1D96">
          <w:rPr>
            <w:noProof/>
            <w:webHidden/>
          </w:rPr>
          <w:fldChar w:fldCharType="end"/>
        </w:r>
      </w:hyperlink>
    </w:p>
    <w:p w14:paraId="7BBFB642" w14:textId="55798244" w:rsidR="005A1D96" w:rsidRDefault="008968B1">
      <w:pPr>
        <w:pStyle w:val="TOC2"/>
        <w:tabs>
          <w:tab w:val="right" w:leader="dot" w:pos="9016"/>
        </w:tabs>
        <w:rPr>
          <w:rFonts w:eastAsiaTheme="minorEastAsia"/>
          <w:noProof/>
          <w:lang w:val="en-US"/>
        </w:rPr>
      </w:pPr>
      <w:hyperlink w:anchor="_Toc100406572" w:history="1">
        <w:r w:rsidR="005A1D96" w:rsidRPr="004E0502">
          <w:rPr>
            <w:rStyle w:val="Hyperlink"/>
            <w:noProof/>
          </w:rPr>
          <w:t>Innovative Strategies for Retaining Existing Workforce</w:t>
        </w:r>
        <w:r w:rsidR="005A1D96">
          <w:rPr>
            <w:noProof/>
            <w:webHidden/>
          </w:rPr>
          <w:tab/>
        </w:r>
        <w:r w:rsidR="005A1D96">
          <w:rPr>
            <w:noProof/>
            <w:webHidden/>
          </w:rPr>
          <w:fldChar w:fldCharType="begin"/>
        </w:r>
        <w:r w:rsidR="005A1D96">
          <w:rPr>
            <w:noProof/>
            <w:webHidden/>
          </w:rPr>
          <w:instrText xml:space="preserve"> PAGEREF _Toc100406572 \h </w:instrText>
        </w:r>
        <w:r w:rsidR="005A1D96">
          <w:rPr>
            <w:noProof/>
            <w:webHidden/>
          </w:rPr>
        </w:r>
        <w:r w:rsidR="005A1D96">
          <w:rPr>
            <w:noProof/>
            <w:webHidden/>
          </w:rPr>
          <w:fldChar w:fldCharType="separate"/>
        </w:r>
        <w:r w:rsidR="005A1D96">
          <w:rPr>
            <w:noProof/>
            <w:webHidden/>
          </w:rPr>
          <w:t>7</w:t>
        </w:r>
        <w:r w:rsidR="005A1D96">
          <w:rPr>
            <w:noProof/>
            <w:webHidden/>
          </w:rPr>
          <w:fldChar w:fldCharType="end"/>
        </w:r>
      </w:hyperlink>
    </w:p>
    <w:p w14:paraId="04C00960" w14:textId="0B60425F" w:rsidR="005A1D96" w:rsidRDefault="008968B1">
      <w:pPr>
        <w:pStyle w:val="TOC1"/>
        <w:tabs>
          <w:tab w:val="right" w:leader="dot" w:pos="9016"/>
        </w:tabs>
        <w:rPr>
          <w:rFonts w:asciiTheme="minorHAnsi" w:eastAsiaTheme="minorEastAsia" w:hAnsiTheme="minorHAnsi"/>
          <w:noProof/>
          <w:sz w:val="22"/>
          <w:lang w:val="en-US"/>
        </w:rPr>
      </w:pPr>
      <w:hyperlink w:anchor="_Toc100406573" w:history="1">
        <w:r w:rsidR="005A1D96" w:rsidRPr="004E0502">
          <w:rPr>
            <w:rStyle w:val="Hyperlink"/>
            <w:noProof/>
          </w:rPr>
          <w:t>References</w:t>
        </w:r>
        <w:r w:rsidR="005A1D96">
          <w:rPr>
            <w:noProof/>
            <w:webHidden/>
          </w:rPr>
          <w:tab/>
        </w:r>
        <w:r w:rsidR="005A1D96">
          <w:rPr>
            <w:noProof/>
            <w:webHidden/>
          </w:rPr>
          <w:fldChar w:fldCharType="begin"/>
        </w:r>
        <w:r w:rsidR="005A1D96">
          <w:rPr>
            <w:noProof/>
            <w:webHidden/>
          </w:rPr>
          <w:instrText xml:space="preserve"> PAGEREF _Toc100406573 \h </w:instrText>
        </w:r>
        <w:r w:rsidR="005A1D96">
          <w:rPr>
            <w:noProof/>
            <w:webHidden/>
          </w:rPr>
        </w:r>
        <w:r w:rsidR="005A1D96">
          <w:rPr>
            <w:noProof/>
            <w:webHidden/>
          </w:rPr>
          <w:fldChar w:fldCharType="separate"/>
        </w:r>
        <w:r w:rsidR="005A1D96">
          <w:rPr>
            <w:noProof/>
            <w:webHidden/>
          </w:rPr>
          <w:t>9</w:t>
        </w:r>
        <w:r w:rsidR="005A1D96">
          <w:rPr>
            <w:noProof/>
            <w:webHidden/>
          </w:rPr>
          <w:fldChar w:fldCharType="end"/>
        </w:r>
      </w:hyperlink>
    </w:p>
    <w:p w14:paraId="7E60DAB9" w14:textId="69B13757" w:rsidR="00A27611" w:rsidRDefault="005A1D96" w:rsidP="005A1D96">
      <w:pPr>
        <w:spacing w:after="0" w:line="480" w:lineRule="auto"/>
        <w:rPr>
          <w:rFonts w:ascii="Times New Roman" w:hAnsi="Times New Roman" w:cs="Times New Roman"/>
          <w:sz w:val="24"/>
          <w:szCs w:val="24"/>
        </w:rPr>
      </w:pPr>
      <w:r>
        <w:rPr>
          <w:rFonts w:ascii="Times New Roman" w:hAnsi="Times New Roman" w:cs="Times New Roman"/>
          <w:sz w:val="24"/>
          <w:szCs w:val="24"/>
        </w:rPr>
        <w:fldChar w:fldCharType="end"/>
      </w:r>
    </w:p>
    <w:p w14:paraId="5D210CFF" w14:textId="75345118" w:rsidR="00A27611" w:rsidRDefault="00A27611" w:rsidP="00CC0590">
      <w:pPr>
        <w:spacing w:after="0" w:line="480" w:lineRule="auto"/>
        <w:jc w:val="center"/>
        <w:rPr>
          <w:rFonts w:ascii="Times New Roman" w:hAnsi="Times New Roman" w:cs="Times New Roman"/>
          <w:sz w:val="24"/>
          <w:szCs w:val="24"/>
        </w:rPr>
      </w:pPr>
    </w:p>
    <w:p w14:paraId="7317F2A9" w14:textId="604DF435" w:rsidR="00A27611" w:rsidRDefault="00A27611" w:rsidP="00CC0590">
      <w:pPr>
        <w:spacing w:after="0" w:line="480" w:lineRule="auto"/>
        <w:jc w:val="center"/>
        <w:rPr>
          <w:rFonts w:ascii="Times New Roman" w:hAnsi="Times New Roman" w:cs="Times New Roman"/>
          <w:sz w:val="24"/>
          <w:szCs w:val="24"/>
        </w:rPr>
      </w:pPr>
    </w:p>
    <w:p w14:paraId="299E74B7" w14:textId="578886BC" w:rsidR="00A27611" w:rsidRDefault="00A27611" w:rsidP="00CC0590">
      <w:pPr>
        <w:spacing w:after="0" w:line="480" w:lineRule="auto"/>
        <w:jc w:val="center"/>
        <w:rPr>
          <w:rFonts w:ascii="Times New Roman" w:hAnsi="Times New Roman" w:cs="Times New Roman"/>
          <w:sz w:val="24"/>
          <w:szCs w:val="24"/>
        </w:rPr>
      </w:pPr>
    </w:p>
    <w:p w14:paraId="2BA5C213" w14:textId="71747AD3" w:rsidR="00A27611" w:rsidRDefault="00A27611" w:rsidP="00CC0590">
      <w:pPr>
        <w:spacing w:after="0" w:line="480" w:lineRule="auto"/>
        <w:jc w:val="center"/>
        <w:rPr>
          <w:rFonts w:ascii="Times New Roman" w:hAnsi="Times New Roman" w:cs="Times New Roman"/>
          <w:sz w:val="24"/>
          <w:szCs w:val="24"/>
        </w:rPr>
      </w:pPr>
    </w:p>
    <w:p w14:paraId="1C98E312" w14:textId="21F27EFE" w:rsidR="00A27611" w:rsidRDefault="00A27611" w:rsidP="00CC0590">
      <w:pPr>
        <w:spacing w:after="0" w:line="480" w:lineRule="auto"/>
        <w:jc w:val="center"/>
        <w:rPr>
          <w:rFonts w:ascii="Times New Roman" w:hAnsi="Times New Roman" w:cs="Times New Roman"/>
          <w:sz w:val="24"/>
          <w:szCs w:val="24"/>
        </w:rPr>
      </w:pPr>
    </w:p>
    <w:p w14:paraId="6EFEA326" w14:textId="53836B0D" w:rsidR="00A27611" w:rsidRDefault="00A27611" w:rsidP="00CC0590">
      <w:pPr>
        <w:spacing w:after="0" w:line="480" w:lineRule="auto"/>
        <w:jc w:val="center"/>
        <w:rPr>
          <w:rFonts w:ascii="Times New Roman" w:hAnsi="Times New Roman" w:cs="Times New Roman"/>
          <w:sz w:val="24"/>
          <w:szCs w:val="24"/>
        </w:rPr>
      </w:pPr>
    </w:p>
    <w:p w14:paraId="73AEBF1D" w14:textId="447E6F98" w:rsidR="00A27611" w:rsidRDefault="00A27611" w:rsidP="00CC0590">
      <w:pPr>
        <w:spacing w:after="0" w:line="480" w:lineRule="auto"/>
        <w:jc w:val="center"/>
        <w:rPr>
          <w:rFonts w:ascii="Times New Roman" w:hAnsi="Times New Roman" w:cs="Times New Roman"/>
          <w:sz w:val="24"/>
          <w:szCs w:val="24"/>
        </w:rPr>
      </w:pPr>
    </w:p>
    <w:p w14:paraId="418BF734" w14:textId="70249E9A" w:rsidR="00A27611" w:rsidRDefault="00A27611" w:rsidP="00CC0590">
      <w:pPr>
        <w:spacing w:after="0" w:line="480" w:lineRule="auto"/>
        <w:jc w:val="center"/>
        <w:rPr>
          <w:rFonts w:ascii="Times New Roman" w:hAnsi="Times New Roman" w:cs="Times New Roman"/>
          <w:sz w:val="24"/>
          <w:szCs w:val="24"/>
        </w:rPr>
      </w:pPr>
    </w:p>
    <w:p w14:paraId="47E56B50" w14:textId="2FA74DEE" w:rsidR="00A27611" w:rsidRDefault="00A27611" w:rsidP="00CC0590">
      <w:pPr>
        <w:spacing w:after="0" w:line="480" w:lineRule="auto"/>
        <w:jc w:val="center"/>
        <w:rPr>
          <w:rFonts w:ascii="Times New Roman" w:hAnsi="Times New Roman" w:cs="Times New Roman"/>
          <w:sz w:val="24"/>
          <w:szCs w:val="24"/>
        </w:rPr>
      </w:pPr>
    </w:p>
    <w:p w14:paraId="40657DC0" w14:textId="2C120B8A" w:rsidR="00A27611" w:rsidRDefault="00A27611" w:rsidP="00CC0590">
      <w:pPr>
        <w:spacing w:after="0" w:line="480" w:lineRule="auto"/>
        <w:jc w:val="center"/>
        <w:rPr>
          <w:rFonts w:ascii="Times New Roman" w:hAnsi="Times New Roman" w:cs="Times New Roman"/>
          <w:sz w:val="24"/>
          <w:szCs w:val="24"/>
        </w:rPr>
      </w:pPr>
    </w:p>
    <w:p w14:paraId="4B5183E6" w14:textId="7A751892" w:rsidR="00A27611" w:rsidRDefault="00A27611" w:rsidP="00CC0590">
      <w:pPr>
        <w:spacing w:after="0" w:line="480" w:lineRule="auto"/>
        <w:jc w:val="center"/>
        <w:rPr>
          <w:rFonts w:ascii="Times New Roman" w:hAnsi="Times New Roman" w:cs="Times New Roman"/>
          <w:sz w:val="24"/>
          <w:szCs w:val="24"/>
        </w:rPr>
      </w:pPr>
    </w:p>
    <w:p w14:paraId="793C96C4" w14:textId="00291069" w:rsidR="00A27611" w:rsidRDefault="00A27611" w:rsidP="00CC0590">
      <w:pPr>
        <w:spacing w:after="0" w:line="480" w:lineRule="auto"/>
        <w:jc w:val="center"/>
        <w:rPr>
          <w:rFonts w:ascii="Times New Roman" w:hAnsi="Times New Roman" w:cs="Times New Roman"/>
          <w:sz w:val="24"/>
          <w:szCs w:val="24"/>
        </w:rPr>
      </w:pPr>
    </w:p>
    <w:p w14:paraId="42674949" w14:textId="5B7D1559" w:rsidR="00A27611" w:rsidRDefault="00A27611" w:rsidP="00CC0590">
      <w:pPr>
        <w:spacing w:after="0" w:line="480" w:lineRule="auto"/>
        <w:jc w:val="center"/>
        <w:rPr>
          <w:rFonts w:ascii="Times New Roman" w:hAnsi="Times New Roman" w:cs="Times New Roman"/>
          <w:sz w:val="24"/>
          <w:szCs w:val="24"/>
        </w:rPr>
      </w:pPr>
    </w:p>
    <w:p w14:paraId="68A8CEC5" w14:textId="5F231D45" w:rsidR="00A27611" w:rsidRDefault="00A27611" w:rsidP="00CC0590">
      <w:pPr>
        <w:spacing w:after="0" w:line="480" w:lineRule="auto"/>
        <w:jc w:val="center"/>
        <w:rPr>
          <w:rFonts w:ascii="Times New Roman" w:hAnsi="Times New Roman" w:cs="Times New Roman"/>
          <w:sz w:val="24"/>
          <w:szCs w:val="24"/>
        </w:rPr>
      </w:pPr>
    </w:p>
    <w:p w14:paraId="6126BC87" w14:textId="166DCF99" w:rsidR="00A27611" w:rsidRDefault="00A27611" w:rsidP="00CC0590">
      <w:pPr>
        <w:spacing w:after="0" w:line="480" w:lineRule="auto"/>
        <w:jc w:val="center"/>
        <w:rPr>
          <w:rFonts w:ascii="Times New Roman" w:hAnsi="Times New Roman" w:cs="Times New Roman"/>
          <w:sz w:val="24"/>
          <w:szCs w:val="24"/>
        </w:rPr>
      </w:pPr>
    </w:p>
    <w:p w14:paraId="115F19EA" w14:textId="77777777" w:rsidR="00A27611" w:rsidRDefault="00A27611" w:rsidP="00CC0590">
      <w:pPr>
        <w:spacing w:after="0" w:line="480" w:lineRule="auto"/>
        <w:jc w:val="center"/>
        <w:rPr>
          <w:rFonts w:ascii="Times New Roman" w:hAnsi="Times New Roman" w:cs="Times New Roman"/>
          <w:sz w:val="24"/>
          <w:szCs w:val="24"/>
        </w:rPr>
      </w:pPr>
    </w:p>
    <w:p w14:paraId="7C18B4A3" w14:textId="77777777" w:rsidR="00A27611" w:rsidRDefault="00A27611" w:rsidP="00CC0590">
      <w:pPr>
        <w:spacing w:after="0" w:line="480" w:lineRule="auto"/>
        <w:jc w:val="center"/>
        <w:rPr>
          <w:rFonts w:ascii="Times New Roman" w:hAnsi="Times New Roman" w:cs="Times New Roman"/>
          <w:sz w:val="24"/>
          <w:szCs w:val="24"/>
        </w:rPr>
        <w:sectPr w:rsidR="00A27611" w:rsidSect="00A27611">
          <w:headerReference w:type="default" r:id="rId8"/>
          <w:footerReference w:type="default" r:id="rId9"/>
          <w:pgSz w:w="11906" w:h="16838"/>
          <w:pgMar w:top="1440" w:right="1440" w:bottom="1440" w:left="1440" w:header="708" w:footer="708" w:gutter="0"/>
          <w:pgNumType w:fmt="lowerRoman" w:start="1"/>
          <w:cols w:space="708"/>
          <w:docGrid w:linePitch="360"/>
        </w:sectPr>
      </w:pPr>
    </w:p>
    <w:p w14:paraId="1DFB4A0D" w14:textId="1CFE5E63" w:rsidR="00CC0590" w:rsidRDefault="00F47021" w:rsidP="00CC0590">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 xml:space="preserve">Changes in the </w:t>
      </w:r>
      <w:r w:rsidRPr="001743D4">
        <w:rPr>
          <w:rFonts w:ascii="Times New Roman" w:hAnsi="Times New Roman" w:cs="Times New Roman"/>
          <w:sz w:val="24"/>
          <w:szCs w:val="24"/>
        </w:rPr>
        <w:t>Labour Market</w:t>
      </w:r>
      <w:r>
        <w:rPr>
          <w:rFonts w:ascii="Times New Roman" w:hAnsi="Times New Roman" w:cs="Times New Roman"/>
          <w:sz w:val="24"/>
          <w:szCs w:val="24"/>
        </w:rPr>
        <w:t xml:space="preserve"> Environment in post </w:t>
      </w:r>
      <w:r w:rsidR="00422DBD">
        <w:rPr>
          <w:rFonts w:ascii="Times New Roman" w:hAnsi="Times New Roman" w:cs="Times New Roman"/>
          <w:sz w:val="24"/>
          <w:szCs w:val="24"/>
        </w:rPr>
        <w:t>Covid/Brexit and Human Resourcing Strategies</w:t>
      </w:r>
    </w:p>
    <w:p w14:paraId="6577B32F" w14:textId="4D261582" w:rsidR="00A27611" w:rsidRPr="001743D4" w:rsidRDefault="00BE6EB3" w:rsidP="00A27611">
      <w:pPr>
        <w:pStyle w:val="Heading1"/>
      </w:pPr>
      <w:bookmarkStart w:id="1" w:name="_Toc100406566"/>
      <w:r>
        <w:t xml:space="preserve">Q1: </w:t>
      </w:r>
      <w:r w:rsidR="00A27611">
        <w:t xml:space="preserve">Changes in the </w:t>
      </w:r>
      <w:proofErr w:type="spellStart"/>
      <w:r w:rsidR="00A27611" w:rsidRPr="001743D4">
        <w:t>Labour</w:t>
      </w:r>
      <w:proofErr w:type="spellEnd"/>
      <w:r w:rsidR="00A27611" w:rsidRPr="001743D4">
        <w:t xml:space="preserve"> Market</w:t>
      </w:r>
      <w:r w:rsidR="00A27611">
        <w:t xml:space="preserve"> Environment in post Covid/Brexit</w:t>
      </w:r>
      <w:bookmarkEnd w:id="1"/>
    </w:p>
    <w:p w14:paraId="4C549862" w14:textId="77777777" w:rsidR="00CC0590" w:rsidRPr="001743D4" w:rsidRDefault="00CC0590" w:rsidP="00A27611">
      <w:pPr>
        <w:pStyle w:val="Heading2"/>
      </w:pPr>
      <w:bookmarkStart w:id="2" w:name="_Toc100406567"/>
      <w:r w:rsidRPr="001743D4">
        <w:t>Introduction</w:t>
      </w:r>
      <w:bookmarkEnd w:id="2"/>
    </w:p>
    <w:p w14:paraId="6466C243" w14:textId="1B5A946B" w:rsidR="00CC0590" w:rsidRDefault="00932377" w:rsidP="00CC059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this report is to examine the impacts that covid-19 and </w:t>
      </w:r>
      <w:proofErr w:type="spellStart"/>
      <w:r>
        <w:rPr>
          <w:rFonts w:ascii="Times New Roman" w:hAnsi="Times New Roman" w:cs="Times New Roman"/>
          <w:sz w:val="24"/>
          <w:szCs w:val="24"/>
        </w:rPr>
        <w:t>Bexit</w:t>
      </w:r>
      <w:proofErr w:type="spellEnd"/>
      <w:r>
        <w:rPr>
          <w:rFonts w:ascii="Times New Roman" w:hAnsi="Times New Roman" w:cs="Times New Roman"/>
          <w:sz w:val="24"/>
          <w:szCs w:val="24"/>
        </w:rPr>
        <w:t xml:space="preserve"> have had on the labour market environment in the UK. It aims to investigate some of the changes that have occurred and the consequences they have had on the human resourcing environment. The report also aims to examine some of the human resourcing strategies that organizations can apply to </w:t>
      </w:r>
      <w:proofErr w:type="spellStart"/>
      <w:r>
        <w:rPr>
          <w:rFonts w:ascii="Times New Roman" w:hAnsi="Times New Roman" w:cs="Times New Roman"/>
          <w:sz w:val="24"/>
          <w:szCs w:val="24"/>
        </w:rPr>
        <w:t>aattract</w:t>
      </w:r>
      <w:proofErr w:type="spellEnd"/>
      <w:r>
        <w:rPr>
          <w:rFonts w:ascii="Times New Roman" w:hAnsi="Times New Roman" w:cs="Times New Roman"/>
          <w:sz w:val="24"/>
          <w:szCs w:val="24"/>
        </w:rPr>
        <w:t xml:space="preserve"> and retain employees in the labour environment with scarci</w:t>
      </w:r>
      <w:r w:rsidR="009934A2">
        <w:rPr>
          <w:rFonts w:ascii="Times New Roman" w:hAnsi="Times New Roman" w:cs="Times New Roman"/>
          <w:sz w:val="24"/>
          <w:szCs w:val="24"/>
        </w:rPr>
        <w:t>ty in labour supply</w:t>
      </w:r>
      <w:r>
        <w:rPr>
          <w:rFonts w:ascii="Times New Roman" w:hAnsi="Times New Roman" w:cs="Times New Roman"/>
          <w:sz w:val="24"/>
          <w:szCs w:val="24"/>
        </w:rPr>
        <w:t xml:space="preserve">. </w:t>
      </w:r>
      <w:r w:rsidR="00CC0590" w:rsidRPr="001743D4">
        <w:rPr>
          <w:rFonts w:ascii="Times New Roman" w:hAnsi="Times New Roman" w:cs="Times New Roman"/>
          <w:sz w:val="24"/>
          <w:szCs w:val="24"/>
        </w:rPr>
        <w:t>The labour market is where supply and demand for jobs meet and interact</w:t>
      </w:r>
      <w:r w:rsidR="00E57891" w:rsidRPr="001743D4">
        <w:rPr>
          <w:rFonts w:ascii="Times New Roman" w:hAnsi="Times New Roman" w:cs="Times New Roman"/>
          <w:sz w:val="24"/>
          <w:szCs w:val="24"/>
        </w:rPr>
        <w:t xml:space="preserve"> </w:t>
      </w:r>
      <w:sdt>
        <w:sdtPr>
          <w:rPr>
            <w:rFonts w:ascii="Times New Roman" w:hAnsi="Times New Roman" w:cs="Times New Roman"/>
            <w:sz w:val="24"/>
            <w:szCs w:val="24"/>
          </w:rPr>
          <w:id w:val="-498666181"/>
          <w:citation/>
        </w:sdtPr>
        <w:sdtEndPr/>
        <w:sdtContent>
          <w:r w:rsidR="00E57891" w:rsidRPr="001743D4">
            <w:rPr>
              <w:rFonts w:ascii="Times New Roman" w:hAnsi="Times New Roman" w:cs="Times New Roman"/>
              <w:sz w:val="24"/>
              <w:szCs w:val="24"/>
            </w:rPr>
            <w:fldChar w:fldCharType="begin"/>
          </w:r>
          <w:r w:rsidR="00E57891" w:rsidRPr="001743D4">
            <w:rPr>
              <w:rFonts w:ascii="Times New Roman" w:hAnsi="Times New Roman" w:cs="Times New Roman"/>
              <w:sz w:val="24"/>
              <w:szCs w:val="24"/>
              <w:lang w:val="en-US"/>
            </w:rPr>
            <w:instrText xml:space="preserve"> CITATION Ayb20 \l 1033 </w:instrText>
          </w:r>
          <w:r w:rsidR="00E57891" w:rsidRPr="001743D4">
            <w:rPr>
              <w:rFonts w:ascii="Times New Roman" w:hAnsi="Times New Roman" w:cs="Times New Roman"/>
              <w:sz w:val="24"/>
              <w:szCs w:val="24"/>
            </w:rPr>
            <w:fldChar w:fldCharType="separate"/>
          </w:r>
          <w:r w:rsidR="00E57891" w:rsidRPr="001743D4">
            <w:rPr>
              <w:rFonts w:ascii="Times New Roman" w:hAnsi="Times New Roman" w:cs="Times New Roman"/>
              <w:noProof/>
              <w:sz w:val="24"/>
              <w:szCs w:val="24"/>
              <w:lang w:val="en-US"/>
            </w:rPr>
            <w:t>(Aybek, 2020)</w:t>
          </w:r>
          <w:r w:rsidR="00E57891" w:rsidRPr="001743D4">
            <w:rPr>
              <w:rFonts w:ascii="Times New Roman" w:hAnsi="Times New Roman" w:cs="Times New Roman"/>
              <w:sz w:val="24"/>
              <w:szCs w:val="24"/>
            </w:rPr>
            <w:fldChar w:fldCharType="end"/>
          </w:r>
        </w:sdtContent>
      </w:sdt>
      <w:r w:rsidR="00CC0590" w:rsidRPr="001743D4">
        <w:rPr>
          <w:rFonts w:ascii="Times New Roman" w:hAnsi="Times New Roman" w:cs="Times New Roman"/>
          <w:sz w:val="24"/>
          <w:szCs w:val="24"/>
        </w:rPr>
        <w:t>. Supply refers to the workers able and willing to offer their services at the market conditions, while demand is the employers that need individuals to complete some tasks. The workers thus offer their services to the employers for compensation in wages or salaries</w:t>
      </w:r>
      <w:r w:rsidR="00E57891" w:rsidRPr="001743D4">
        <w:rPr>
          <w:rFonts w:ascii="Times New Roman" w:hAnsi="Times New Roman" w:cs="Times New Roman"/>
          <w:sz w:val="24"/>
          <w:szCs w:val="24"/>
        </w:rPr>
        <w:t xml:space="preserve"> </w:t>
      </w:r>
      <w:sdt>
        <w:sdtPr>
          <w:rPr>
            <w:rFonts w:ascii="Times New Roman" w:hAnsi="Times New Roman" w:cs="Times New Roman"/>
            <w:sz w:val="24"/>
            <w:szCs w:val="24"/>
          </w:rPr>
          <w:id w:val="1806421619"/>
          <w:citation/>
        </w:sdtPr>
        <w:sdtEndPr/>
        <w:sdtContent>
          <w:r w:rsidR="00E57891" w:rsidRPr="001743D4">
            <w:rPr>
              <w:rFonts w:ascii="Times New Roman" w:hAnsi="Times New Roman" w:cs="Times New Roman"/>
              <w:sz w:val="24"/>
              <w:szCs w:val="24"/>
            </w:rPr>
            <w:fldChar w:fldCharType="begin"/>
          </w:r>
          <w:r w:rsidR="00E57891" w:rsidRPr="001743D4">
            <w:rPr>
              <w:rFonts w:ascii="Times New Roman" w:hAnsi="Times New Roman" w:cs="Times New Roman"/>
              <w:sz w:val="24"/>
              <w:szCs w:val="24"/>
              <w:lang w:val="en-US"/>
            </w:rPr>
            <w:instrText xml:space="preserve">CITATION Arm11 \p 229 \l 1033 </w:instrText>
          </w:r>
          <w:r w:rsidR="00E57891" w:rsidRPr="001743D4">
            <w:rPr>
              <w:rFonts w:ascii="Times New Roman" w:hAnsi="Times New Roman" w:cs="Times New Roman"/>
              <w:sz w:val="24"/>
              <w:szCs w:val="24"/>
            </w:rPr>
            <w:fldChar w:fldCharType="separate"/>
          </w:r>
          <w:r w:rsidR="00E57891" w:rsidRPr="001743D4">
            <w:rPr>
              <w:rFonts w:ascii="Times New Roman" w:hAnsi="Times New Roman" w:cs="Times New Roman"/>
              <w:noProof/>
              <w:sz w:val="24"/>
              <w:szCs w:val="24"/>
              <w:lang w:val="en-US"/>
            </w:rPr>
            <w:t>(Armstrong, 2011, p. 229)</w:t>
          </w:r>
          <w:r w:rsidR="00E57891" w:rsidRPr="001743D4">
            <w:rPr>
              <w:rFonts w:ascii="Times New Roman" w:hAnsi="Times New Roman" w:cs="Times New Roman"/>
              <w:sz w:val="24"/>
              <w:szCs w:val="24"/>
            </w:rPr>
            <w:fldChar w:fldCharType="end"/>
          </w:r>
        </w:sdtContent>
      </w:sdt>
      <w:r w:rsidR="00CC0590" w:rsidRPr="001743D4">
        <w:rPr>
          <w:rFonts w:ascii="Times New Roman" w:hAnsi="Times New Roman" w:cs="Times New Roman"/>
          <w:sz w:val="24"/>
          <w:szCs w:val="24"/>
        </w:rPr>
        <w:t>. Therefore, the labour market implies the place where workers with skills and qualifications meet employers who need the skills and qualifications to do specified jobs. The binding element between the two players in the worker's compensation for fulfilling the tasks. The labour market changes result from the factors that influence supply and demand, such as immigration and government policies.</w:t>
      </w:r>
    </w:p>
    <w:p w14:paraId="3F9766AD" w14:textId="77777777" w:rsidR="006641AF" w:rsidRPr="001743D4" w:rsidRDefault="006641AF" w:rsidP="006641AF">
      <w:pPr>
        <w:pStyle w:val="Heading2"/>
      </w:pPr>
      <w:bookmarkStart w:id="3" w:name="_Toc100406569"/>
      <w:r w:rsidRPr="001743D4">
        <w:t>Impacts of Brexit on the UK Labour Market</w:t>
      </w:r>
      <w:bookmarkEnd w:id="3"/>
    </w:p>
    <w:p w14:paraId="23676BA4" w14:textId="77777777" w:rsidR="00CB1EE8" w:rsidRDefault="006641AF" w:rsidP="006641AF">
      <w:pPr>
        <w:spacing w:after="0" w:line="480" w:lineRule="auto"/>
        <w:jc w:val="both"/>
        <w:rPr>
          <w:rFonts w:ascii="Times New Roman" w:hAnsi="Times New Roman" w:cs="Times New Roman"/>
          <w:sz w:val="24"/>
          <w:szCs w:val="24"/>
        </w:rPr>
      </w:pPr>
      <w:r w:rsidRPr="001743D4">
        <w:rPr>
          <w:rFonts w:ascii="Times New Roman" w:hAnsi="Times New Roman" w:cs="Times New Roman"/>
          <w:b/>
          <w:sz w:val="24"/>
          <w:szCs w:val="24"/>
        </w:rPr>
        <w:t>S</w:t>
      </w:r>
      <w:r w:rsidRPr="001743D4">
        <w:rPr>
          <w:rFonts w:ascii="Times New Roman" w:hAnsi="Times New Roman" w:cs="Times New Roman"/>
          <w:sz w:val="24"/>
          <w:szCs w:val="24"/>
        </w:rPr>
        <w:t xml:space="preserve">ince the referendum for the UK to exit the European Union in 2016, which saw the country separate from the European block, there have been significant consequences on the labour market. </w:t>
      </w:r>
    </w:p>
    <w:p w14:paraId="6DBE2B48" w14:textId="6EC16374" w:rsidR="00CB1EE8" w:rsidRPr="00CB1EE8" w:rsidRDefault="00CB1EE8" w:rsidP="00CB1EE8">
      <w:pPr>
        <w:pStyle w:val="Heading3"/>
      </w:pPr>
      <w:r>
        <w:t>Staffing</w:t>
      </w:r>
    </w:p>
    <w:p w14:paraId="2E4AC926" w14:textId="20D90ACF" w:rsidR="006641AF" w:rsidRPr="001743D4" w:rsidRDefault="006641AF" w:rsidP="006641AF">
      <w:pPr>
        <w:spacing w:after="0" w:line="480" w:lineRule="auto"/>
        <w:jc w:val="both"/>
        <w:rPr>
          <w:rFonts w:ascii="Times New Roman" w:hAnsi="Times New Roman" w:cs="Times New Roman"/>
          <w:sz w:val="24"/>
          <w:szCs w:val="24"/>
        </w:rPr>
      </w:pPr>
      <w:r w:rsidRPr="001743D4">
        <w:rPr>
          <w:rFonts w:ascii="Times New Roman" w:hAnsi="Times New Roman" w:cs="Times New Roman"/>
          <w:sz w:val="24"/>
          <w:szCs w:val="24"/>
        </w:rPr>
        <w:t xml:space="preserve">In terms of recruitment, employers have been experiencing increased difficulties in obtaining new talents </w:t>
      </w:r>
      <w:sdt>
        <w:sdtPr>
          <w:rPr>
            <w:rFonts w:ascii="Times New Roman" w:hAnsi="Times New Roman" w:cs="Times New Roman"/>
            <w:sz w:val="24"/>
            <w:szCs w:val="24"/>
          </w:rPr>
          <w:id w:val="-1490857812"/>
          <w:citation/>
        </w:sdtPr>
        <w:sdtEndPr/>
        <w:sdtContent>
          <w:r w:rsidRPr="001743D4">
            <w:rPr>
              <w:rFonts w:ascii="Times New Roman" w:hAnsi="Times New Roman" w:cs="Times New Roman"/>
              <w:sz w:val="24"/>
              <w:szCs w:val="24"/>
            </w:rPr>
            <w:fldChar w:fldCharType="begin"/>
          </w:r>
          <w:r w:rsidR="00823469">
            <w:rPr>
              <w:rFonts w:ascii="Times New Roman" w:hAnsi="Times New Roman" w:cs="Times New Roman"/>
              <w:sz w:val="24"/>
              <w:szCs w:val="24"/>
              <w:shd w:val="clear" w:color="auto" w:fill="FFFFFF"/>
              <w:lang w:val="en-US"/>
            </w:rPr>
            <w:instrText xml:space="preserve">CITATION Cip21 \t  \l 1033 </w:instrText>
          </w:r>
          <w:r w:rsidRPr="001743D4">
            <w:rPr>
              <w:rFonts w:ascii="Times New Roman" w:hAnsi="Times New Roman" w:cs="Times New Roman"/>
              <w:sz w:val="24"/>
              <w:szCs w:val="24"/>
            </w:rPr>
            <w:fldChar w:fldCharType="separate"/>
          </w:r>
          <w:r w:rsidR="00823469" w:rsidRPr="00823469">
            <w:rPr>
              <w:rFonts w:ascii="Times New Roman" w:hAnsi="Times New Roman" w:cs="Times New Roman"/>
              <w:noProof/>
              <w:sz w:val="24"/>
              <w:szCs w:val="24"/>
              <w:shd w:val="clear" w:color="auto" w:fill="FFFFFF"/>
              <w:lang w:val="en-US"/>
            </w:rPr>
            <w:t>(Anon., 2021)</w:t>
          </w:r>
          <w:r w:rsidRPr="001743D4">
            <w:rPr>
              <w:rFonts w:ascii="Times New Roman" w:hAnsi="Times New Roman" w:cs="Times New Roman"/>
              <w:sz w:val="24"/>
              <w:szCs w:val="24"/>
            </w:rPr>
            <w:fldChar w:fldCharType="end"/>
          </w:r>
        </w:sdtContent>
      </w:sdt>
      <w:r w:rsidRPr="001743D4">
        <w:rPr>
          <w:rFonts w:ascii="Times New Roman" w:hAnsi="Times New Roman" w:cs="Times New Roman"/>
          <w:sz w:val="24"/>
          <w:szCs w:val="24"/>
        </w:rPr>
        <w:t xml:space="preserve">. There was a drastic decline in the migration of citizens from the </w:t>
      </w:r>
      <w:r w:rsidRPr="001743D4">
        <w:rPr>
          <w:rFonts w:ascii="Times New Roman" w:hAnsi="Times New Roman" w:cs="Times New Roman"/>
          <w:sz w:val="24"/>
          <w:szCs w:val="24"/>
        </w:rPr>
        <w:lastRenderedPageBreak/>
        <w:t xml:space="preserve">European Union countries into the UK. According to data analysis by CIPD, organizations reported an increase in hard-to-fill vacancies from 56% in 2017 to 61% in 2019 </w:t>
      </w:r>
      <w:sdt>
        <w:sdtPr>
          <w:rPr>
            <w:rFonts w:ascii="Times New Roman" w:hAnsi="Times New Roman" w:cs="Times New Roman"/>
            <w:sz w:val="24"/>
            <w:szCs w:val="24"/>
          </w:rPr>
          <w:id w:val="1913665046"/>
          <w:citation/>
        </w:sdtPr>
        <w:sdtEndPr/>
        <w:sdtContent>
          <w:r w:rsidRPr="001743D4">
            <w:rPr>
              <w:rFonts w:ascii="Times New Roman" w:hAnsi="Times New Roman" w:cs="Times New Roman"/>
              <w:sz w:val="24"/>
              <w:szCs w:val="24"/>
            </w:rPr>
            <w:fldChar w:fldCharType="begin"/>
          </w:r>
          <w:r w:rsidR="00823469">
            <w:rPr>
              <w:rFonts w:ascii="Times New Roman" w:hAnsi="Times New Roman" w:cs="Times New Roman"/>
              <w:sz w:val="24"/>
              <w:szCs w:val="24"/>
              <w:shd w:val="clear" w:color="auto" w:fill="FFFFFF"/>
              <w:lang w:val="en-US"/>
            </w:rPr>
            <w:instrText xml:space="preserve">CITATION Cip21 \l 1033 </w:instrText>
          </w:r>
          <w:r w:rsidRPr="001743D4">
            <w:rPr>
              <w:rFonts w:ascii="Times New Roman" w:hAnsi="Times New Roman" w:cs="Times New Roman"/>
              <w:sz w:val="24"/>
              <w:szCs w:val="24"/>
            </w:rPr>
            <w:fldChar w:fldCharType="separate"/>
          </w:r>
          <w:r w:rsidR="00823469" w:rsidRPr="00823469">
            <w:rPr>
              <w:rFonts w:ascii="Times New Roman" w:hAnsi="Times New Roman" w:cs="Times New Roman"/>
              <w:noProof/>
              <w:sz w:val="24"/>
              <w:szCs w:val="24"/>
              <w:shd w:val="clear" w:color="auto" w:fill="FFFFFF"/>
              <w:lang w:val="en-US"/>
            </w:rPr>
            <w:t>(Anon., 2021)</w:t>
          </w:r>
          <w:r w:rsidRPr="001743D4">
            <w:rPr>
              <w:rFonts w:ascii="Times New Roman" w:hAnsi="Times New Roman" w:cs="Times New Roman"/>
              <w:sz w:val="24"/>
              <w:szCs w:val="24"/>
            </w:rPr>
            <w:fldChar w:fldCharType="end"/>
          </w:r>
        </w:sdtContent>
      </w:sdt>
      <w:r w:rsidRPr="001743D4">
        <w:rPr>
          <w:rFonts w:ascii="Times New Roman" w:hAnsi="Times New Roman" w:cs="Times New Roman"/>
          <w:sz w:val="24"/>
          <w:szCs w:val="24"/>
        </w:rPr>
        <w:t xml:space="preserve">. It shows that the EU citizens' immigration into the UK to fill these jobs had greatly declined. Employers experienced hardship in finding the right qualified people to fill the job vacancies. </w:t>
      </w:r>
    </w:p>
    <w:p w14:paraId="06138988" w14:textId="6000FAED" w:rsidR="006641AF" w:rsidRPr="001743D4" w:rsidRDefault="006641AF" w:rsidP="006641AF">
      <w:pPr>
        <w:spacing w:after="0" w:line="480" w:lineRule="auto"/>
        <w:jc w:val="both"/>
        <w:rPr>
          <w:rFonts w:ascii="Times New Roman" w:hAnsi="Times New Roman" w:cs="Times New Roman"/>
          <w:sz w:val="24"/>
          <w:szCs w:val="24"/>
        </w:rPr>
      </w:pPr>
      <w:r w:rsidRPr="001743D4">
        <w:rPr>
          <w:rFonts w:ascii="Times New Roman" w:hAnsi="Times New Roman" w:cs="Times New Roman"/>
          <w:sz w:val="24"/>
          <w:szCs w:val="24"/>
        </w:rPr>
        <w:t xml:space="preserve">However, </w:t>
      </w:r>
      <w:r w:rsidR="00CB1EE8">
        <w:rPr>
          <w:rFonts w:ascii="Times New Roman" w:hAnsi="Times New Roman" w:cs="Times New Roman"/>
          <w:sz w:val="24"/>
          <w:szCs w:val="24"/>
        </w:rPr>
        <w:t xml:space="preserve">although </w:t>
      </w:r>
      <w:r w:rsidRPr="001743D4">
        <w:rPr>
          <w:rFonts w:ascii="Times New Roman" w:hAnsi="Times New Roman" w:cs="Times New Roman"/>
          <w:sz w:val="24"/>
          <w:szCs w:val="24"/>
        </w:rPr>
        <w:t>Brexit significantly contributed to an increase in salar</w:t>
      </w:r>
      <w:r w:rsidR="00CB1EE8">
        <w:rPr>
          <w:rFonts w:ascii="Times New Roman" w:hAnsi="Times New Roman" w:cs="Times New Roman"/>
          <w:sz w:val="24"/>
          <w:szCs w:val="24"/>
        </w:rPr>
        <w:t xml:space="preserve">ies within the UK labour market, </w:t>
      </w:r>
      <w:r w:rsidRPr="001743D4">
        <w:rPr>
          <w:rFonts w:ascii="Times New Roman" w:hAnsi="Times New Roman" w:cs="Times New Roman"/>
          <w:sz w:val="24"/>
          <w:szCs w:val="24"/>
        </w:rPr>
        <w:t xml:space="preserve">the movement of the </w:t>
      </w:r>
      <w:r w:rsidR="00CB1EE8">
        <w:rPr>
          <w:rFonts w:ascii="Times New Roman" w:hAnsi="Times New Roman" w:cs="Times New Roman"/>
          <w:sz w:val="24"/>
          <w:szCs w:val="24"/>
        </w:rPr>
        <w:t>E</w:t>
      </w:r>
      <w:r w:rsidRPr="001743D4">
        <w:rPr>
          <w:rFonts w:ascii="Times New Roman" w:hAnsi="Times New Roman" w:cs="Times New Roman"/>
          <w:sz w:val="24"/>
          <w:szCs w:val="24"/>
        </w:rPr>
        <w:t xml:space="preserve">U citizens was constrained and thus resulted in labour scarcity. Some of the workers from EU countries working in the UK also opted to leave their jobs as relations worsened and EU workers felt excluded in the UK job market. It thus further increased the shortage of workers. CIPD data thus shows that employers were actually increasing salaries for their key staff and new workers to aid in retention efforts </w:t>
      </w:r>
      <w:sdt>
        <w:sdtPr>
          <w:rPr>
            <w:rFonts w:ascii="Times New Roman" w:hAnsi="Times New Roman" w:cs="Times New Roman"/>
            <w:sz w:val="24"/>
            <w:szCs w:val="24"/>
          </w:rPr>
          <w:id w:val="-1719356724"/>
          <w:citation/>
        </w:sdtPr>
        <w:sdtEndPr/>
        <w:sdtContent>
          <w:r w:rsidRPr="001743D4">
            <w:rPr>
              <w:rFonts w:ascii="Times New Roman" w:hAnsi="Times New Roman" w:cs="Times New Roman"/>
              <w:sz w:val="24"/>
              <w:szCs w:val="24"/>
            </w:rPr>
            <w:fldChar w:fldCharType="begin"/>
          </w:r>
          <w:r w:rsidR="00823469">
            <w:rPr>
              <w:rFonts w:ascii="Times New Roman" w:hAnsi="Times New Roman" w:cs="Times New Roman"/>
              <w:sz w:val="24"/>
              <w:szCs w:val="24"/>
              <w:shd w:val="clear" w:color="auto" w:fill="FFFFFF"/>
              <w:lang w:val="en-US"/>
            </w:rPr>
            <w:instrText xml:space="preserve">CITATION Cip21 \l 1033 </w:instrText>
          </w:r>
          <w:r w:rsidRPr="001743D4">
            <w:rPr>
              <w:rFonts w:ascii="Times New Roman" w:hAnsi="Times New Roman" w:cs="Times New Roman"/>
              <w:sz w:val="24"/>
              <w:szCs w:val="24"/>
            </w:rPr>
            <w:fldChar w:fldCharType="separate"/>
          </w:r>
          <w:r w:rsidR="00823469" w:rsidRPr="00823469">
            <w:rPr>
              <w:rFonts w:ascii="Times New Roman" w:hAnsi="Times New Roman" w:cs="Times New Roman"/>
              <w:noProof/>
              <w:sz w:val="24"/>
              <w:szCs w:val="24"/>
              <w:shd w:val="clear" w:color="auto" w:fill="FFFFFF"/>
              <w:lang w:val="en-US"/>
            </w:rPr>
            <w:t>(Anon., 2021)</w:t>
          </w:r>
          <w:r w:rsidRPr="001743D4">
            <w:rPr>
              <w:rFonts w:ascii="Times New Roman" w:hAnsi="Times New Roman" w:cs="Times New Roman"/>
              <w:sz w:val="24"/>
              <w:szCs w:val="24"/>
            </w:rPr>
            <w:fldChar w:fldCharType="end"/>
          </w:r>
        </w:sdtContent>
      </w:sdt>
      <w:r w:rsidRPr="001743D4">
        <w:rPr>
          <w:rFonts w:ascii="Times New Roman" w:hAnsi="Times New Roman" w:cs="Times New Roman"/>
          <w:sz w:val="24"/>
          <w:szCs w:val="24"/>
        </w:rPr>
        <w:t xml:space="preserve">. It also shows that a substantial 59% of the employers in the private sector considered raiding salaries and wages as solutions to offset the challenges experienced in the recruitment process. With the labour market getting tighter and demand increasing, it exerted more upward pressure on wages for various categories of workers within the labour market. However, Brexit has not discouraged employers from hiring workers from the EU because they do not consider nationality in hiring and the unavailability of some unique talents for specific tasks within the UK labour market </w:t>
      </w:r>
      <w:sdt>
        <w:sdtPr>
          <w:rPr>
            <w:rFonts w:ascii="Times New Roman" w:hAnsi="Times New Roman" w:cs="Times New Roman"/>
            <w:sz w:val="24"/>
            <w:szCs w:val="24"/>
          </w:rPr>
          <w:id w:val="-2023226690"/>
          <w:citation/>
        </w:sdtPr>
        <w:sdtEndPr/>
        <w:sdtContent>
          <w:r w:rsidRPr="001743D4">
            <w:rPr>
              <w:rFonts w:ascii="Times New Roman" w:hAnsi="Times New Roman" w:cs="Times New Roman"/>
              <w:sz w:val="24"/>
              <w:szCs w:val="24"/>
            </w:rPr>
            <w:fldChar w:fldCharType="begin"/>
          </w:r>
          <w:r w:rsidR="00823469">
            <w:rPr>
              <w:rFonts w:ascii="Times New Roman" w:hAnsi="Times New Roman" w:cs="Times New Roman"/>
              <w:sz w:val="24"/>
              <w:szCs w:val="24"/>
              <w:shd w:val="clear" w:color="auto" w:fill="FFFFFF"/>
              <w:lang w:val="en-US"/>
            </w:rPr>
            <w:instrText xml:space="preserve">CITATION Cip18 \l 1033 </w:instrText>
          </w:r>
          <w:r w:rsidRPr="001743D4">
            <w:rPr>
              <w:rFonts w:ascii="Times New Roman" w:hAnsi="Times New Roman" w:cs="Times New Roman"/>
              <w:sz w:val="24"/>
              <w:szCs w:val="24"/>
            </w:rPr>
            <w:fldChar w:fldCharType="separate"/>
          </w:r>
          <w:r w:rsidR="00823469" w:rsidRPr="00823469">
            <w:rPr>
              <w:rFonts w:ascii="Times New Roman" w:hAnsi="Times New Roman" w:cs="Times New Roman"/>
              <w:noProof/>
              <w:sz w:val="24"/>
              <w:szCs w:val="24"/>
              <w:shd w:val="clear" w:color="auto" w:fill="FFFFFF"/>
              <w:lang w:val="en-US"/>
            </w:rPr>
            <w:t>(Anon., 2018)</w:t>
          </w:r>
          <w:r w:rsidRPr="001743D4">
            <w:rPr>
              <w:rFonts w:ascii="Times New Roman" w:hAnsi="Times New Roman" w:cs="Times New Roman"/>
              <w:sz w:val="24"/>
              <w:szCs w:val="24"/>
            </w:rPr>
            <w:fldChar w:fldCharType="end"/>
          </w:r>
        </w:sdtContent>
      </w:sdt>
      <w:r w:rsidRPr="001743D4">
        <w:rPr>
          <w:rFonts w:ascii="Times New Roman" w:hAnsi="Times New Roman" w:cs="Times New Roman"/>
          <w:sz w:val="24"/>
          <w:szCs w:val="24"/>
        </w:rPr>
        <w:t xml:space="preserve">. </w:t>
      </w:r>
    </w:p>
    <w:p w14:paraId="368FC7E6" w14:textId="2A89D37C" w:rsidR="006641AF" w:rsidRPr="001743D4" w:rsidRDefault="006641AF" w:rsidP="006641AF">
      <w:pPr>
        <w:spacing w:after="0" w:line="480" w:lineRule="auto"/>
        <w:jc w:val="both"/>
        <w:rPr>
          <w:rFonts w:ascii="Times New Roman" w:hAnsi="Times New Roman" w:cs="Times New Roman"/>
          <w:sz w:val="24"/>
          <w:szCs w:val="24"/>
          <w:shd w:val="clear" w:color="auto" w:fill="FFFFFF"/>
        </w:rPr>
      </w:pPr>
      <w:r w:rsidRPr="001743D4">
        <w:rPr>
          <w:rFonts w:ascii="Times New Roman" w:hAnsi="Times New Roman" w:cs="Times New Roman"/>
          <w:sz w:val="24"/>
          <w:szCs w:val="24"/>
        </w:rPr>
        <w:t xml:space="preserve">An example of Brexit's impact on labour supply is in the UK retail businesses. It also caused a lot of challenges for staffing among businesses, especially retailers, reporting struggles to keep the supply chains operating. The supply chain in the retail sector lost access to the EU labour market as EU drivers moved back to their countries, causing a shortage of drivers and haulage capacity </w:t>
      </w:r>
      <w:sdt>
        <w:sdtPr>
          <w:rPr>
            <w:rFonts w:ascii="Times New Roman" w:hAnsi="Times New Roman" w:cs="Times New Roman"/>
            <w:sz w:val="24"/>
            <w:szCs w:val="24"/>
          </w:rPr>
          <w:id w:val="982577803"/>
          <w:citation/>
        </w:sdtPr>
        <w:sdtEndPr/>
        <w:sdtContent>
          <w:r w:rsidRPr="001743D4">
            <w:rPr>
              <w:rFonts w:ascii="Times New Roman" w:hAnsi="Times New Roman" w:cs="Times New Roman"/>
              <w:sz w:val="24"/>
              <w:szCs w:val="24"/>
            </w:rPr>
            <w:fldChar w:fldCharType="begin"/>
          </w:r>
          <w:r w:rsidRPr="001743D4">
            <w:rPr>
              <w:rFonts w:ascii="Times New Roman" w:hAnsi="Times New Roman" w:cs="Times New Roman"/>
              <w:sz w:val="24"/>
              <w:szCs w:val="24"/>
              <w:shd w:val="clear" w:color="auto" w:fill="FFFFFF"/>
              <w:lang w:val="en-US"/>
            </w:rPr>
            <w:instrText xml:space="preserve"> CITATION Ali21 \l 1033 </w:instrText>
          </w:r>
          <w:r w:rsidRPr="001743D4">
            <w:rPr>
              <w:rFonts w:ascii="Times New Roman" w:hAnsi="Times New Roman" w:cs="Times New Roman"/>
              <w:sz w:val="24"/>
              <w:szCs w:val="24"/>
            </w:rPr>
            <w:fldChar w:fldCharType="separate"/>
          </w:r>
          <w:r w:rsidRPr="001743D4">
            <w:rPr>
              <w:rFonts w:ascii="Times New Roman" w:hAnsi="Times New Roman" w:cs="Times New Roman"/>
              <w:noProof/>
              <w:sz w:val="24"/>
              <w:szCs w:val="24"/>
              <w:shd w:val="clear" w:color="auto" w:fill="FFFFFF"/>
              <w:lang w:val="en-US"/>
            </w:rPr>
            <w:t>(Ali, 2021)</w:t>
          </w:r>
          <w:r w:rsidRPr="001743D4">
            <w:rPr>
              <w:rFonts w:ascii="Times New Roman" w:hAnsi="Times New Roman" w:cs="Times New Roman"/>
              <w:sz w:val="24"/>
              <w:szCs w:val="24"/>
            </w:rPr>
            <w:fldChar w:fldCharType="end"/>
          </w:r>
        </w:sdtContent>
      </w:sdt>
      <w:r w:rsidRPr="001743D4">
        <w:rPr>
          <w:rFonts w:ascii="Times New Roman" w:hAnsi="Times New Roman" w:cs="Times New Roman"/>
          <w:sz w:val="24"/>
          <w:szCs w:val="24"/>
          <w:shd w:val="clear" w:color="auto" w:fill="FFFFFF"/>
        </w:rPr>
        <w:t>.</w:t>
      </w:r>
      <w:r w:rsidRPr="001743D4">
        <w:rPr>
          <w:rFonts w:ascii="Times New Roman" w:hAnsi="Times New Roman" w:cs="Times New Roman"/>
          <w:sz w:val="24"/>
          <w:szCs w:val="24"/>
        </w:rPr>
        <w:t xml:space="preserve"> It thus caused a crunch in the retail with the wages for available lorry drivers skyrocketing to greater amounts. The managing director of Iceland reported that the wages for the drivers have gone as high as </w:t>
      </w:r>
      <w:r w:rsidRPr="001743D4">
        <w:rPr>
          <w:rFonts w:ascii="Times New Roman" w:hAnsi="Times New Roman" w:cs="Times New Roman"/>
          <w:sz w:val="24"/>
          <w:szCs w:val="24"/>
          <w:shd w:val="clear" w:color="auto" w:fill="FFFFFF"/>
        </w:rPr>
        <w:t xml:space="preserve">£950 per shift, which translates to £250,000 annually. The wages are quite expensive and have thus worsened some businesses to the edge </w:t>
      </w:r>
      <w:r w:rsidRPr="001743D4">
        <w:rPr>
          <w:rFonts w:ascii="Times New Roman" w:hAnsi="Times New Roman" w:cs="Times New Roman"/>
          <w:sz w:val="24"/>
          <w:szCs w:val="24"/>
          <w:shd w:val="clear" w:color="auto" w:fill="FFFFFF"/>
        </w:rPr>
        <w:lastRenderedPageBreak/>
        <w:t>of collapse. Therefore, the example shows how much Brexit has contributed to the EU workers leaving the country, leaving behind labour shortages, and forcing employers to spend a lot on labour compensation.</w:t>
      </w:r>
    </w:p>
    <w:p w14:paraId="44F4A3D0" w14:textId="217AE503" w:rsidR="006641AF" w:rsidRDefault="00823469" w:rsidP="006641AF">
      <w:pPr>
        <w:spacing w:after="0"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In</w:t>
      </w:r>
      <w:r w:rsidR="006641AF" w:rsidRPr="001743D4">
        <w:rPr>
          <w:rFonts w:ascii="Times New Roman" w:hAnsi="Times New Roman" w:cs="Times New Roman"/>
          <w:sz w:val="24"/>
          <w:szCs w:val="24"/>
          <w:shd w:val="clear" w:color="auto" w:fill="FFFFFF"/>
        </w:rPr>
        <w:t xml:space="preserve"> the hospitality sector, more than 90,000 EU workers left. Some of the workers chose to leave on their own terms while others were forced to leave due to new visa income requirements stipulated by the government on all EU citizens </w:t>
      </w:r>
      <w:sdt>
        <w:sdtPr>
          <w:rPr>
            <w:rFonts w:ascii="Times New Roman" w:hAnsi="Times New Roman" w:cs="Times New Roman"/>
            <w:sz w:val="24"/>
            <w:szCs w:val="24"/>
            <w:shd w:val="clear" w:color="auto" w:fill="FFFFFF"/>
          </w:rPr>
          <w:id w:val="1012418936"/>
          <w:citation/>
        </w:sdtPr>
        <w:sdtEndPr/>
        <w:sdtContent>
          <w:r w:rsidR="006641AF" w:rsidRPr="001743D4">
            <w:rPr>
              <w:rFonts w:ascii="Times New Roman" w:hAnsi="Times New Roman" w:cs="Times New Roman"/>
              <w:sz w:val="24"/>
              <w:szCs w:val="24"/>
              <w:shd w:val="clear" w:color="auto" w:fill="FFFFFF"/>
            </w:rPr>
            <w:fldChar w:fldCharType="begin"/>
          </w:r>
          <w:r w:rsidR="006641AF" w:rsidRPr="001743D4">
            <w:rPr>
              <w:rFonts w:ascii="Times New Roman" w:hAnsi="Times New Roman" w:cs="Times New Roman"/>
              <w:sz w:val="24"/>
              <w:szCs w:val="24"/>
              <w:shd w:val="clear" w:color="auto" w:fill="FFFFFF"/>
              <w:lang w:val="en-US"/>
            </w:rPr>
            <w:instrText xml:space="preserve"> CITATION Wad21 \l 1033 </w:instrText>
          </w:r>
          <w:r w:rsidR="006641AF" w:rsidRPr="001743D4">
            <w:rPr>
              <w:rFonts w:ascii="Times New Roman" w:hAnsi="Times New Roman" w:cs="Times New Roman"/>
              <w:sz w:val="24"/>
              <w:szCs w:val="24"/>
              <w:shd w:val="clear" w:color="auto" w:fill="FFFFFF"/>
            </w:rPr>
            <w:fldChar w:fldCharType="separate"/>
          </w:r>
          <w:r w:rsidR="006641AF" w:rsidRPr="001743D4">
            <w:rPr>
              <w:rFonts w:ascii="Times New Roman" w:hAnsi="Times New Roman" w:cs="Times New Roman"/>
              <w:noProof/>
              <w:sz w:val="24"/>
              <w:szCs w:val="24"/>
              <w:shd w:val="clear" w:color="auto" w:fill="FFFFFF"/>
              <w:lang w:val="en-US"/>
            </w:rPr>
            <w:t>(Wadhera, 2021)</w:t>
          </w:r>
          <w:r w:rsidR="006641AF" w:rsidRPr="001743D4">
            <w:rPr>
              <w:rFonts w:ascii="Times New Roman" w:hAnsi="Times New Roman" w:cs="Times New Roman"/>
              <w:sz w:val="24"/>
              <w:szCs w:val="24"/>
              <w:shd w:val="clear" w:color="auto" w:fill="FFFFFF"/>
            </w:rPr>
            <w:fldChar w:fldCharType="end"/>
          </w:r>
        </w:sdtContent>
      </w:sdt>
      <w:r w:rsidR="006641AF" w:rsidRPr="001743D4">
        <w:rPr>
          <w:rFonts w:ascii="Times New Roman" w:hAnsi="Times New Roman" w:cs="Times New Roman"/>
          <w:sz w:val="24"/>
          <w:szCs w:val="24"/>
          <w:shd w:val="clear" w:color="auto" w:fill="FFFFFF"/>
        </w:rPr>
        <w:t xml:space="preserve">. It shows how much Brexit has led to the exodus of the EU workers as the free working polices changed and every EU citizen is expected to have work permits and visa income requirements to work within the UK </w:t>
      </w:r>
      <w:sdt>
        <w:sdtPr>
          <w:rPr>
            <w:rFonts w:ascii="Times New Roman" w:hAnsi="Times New Roman" w:cs="Times New Roman"/>
            <w:sz w:val="24"/>
            <w:szCs w:val="24"/>
            <w:shd w:val="clear" w:color="auto" w:fill="FFFFFF"/>
          </w:rPr>
          <w:id w:val="-704021512"/>
          <w:citation/>
        </w:sdtPr>
        <w:sdtEndPr/>
        <w:sdtContent>
          <w:r w:rsidR="006641AF" w:rsidRPr="001743D4">
            <w:rPr>
              <w:rFonts w:ascii="Times New Roman" w:hAnsi="Times New Roman" w:cs="Times New Roman"/>
              <w:sz w:val="24"/>
              <w:szCs w:val="24"/>
              <w:shd w:val="clear" w:color="auto" w:fill="FFFFFF"/>
            </w:rPr>
            <w:fldChar w:fldCharType="begin"/>
          </w:r>
          <w:r w:rsidR="006641AF" w:rsidRPr="001743D4">
            <w:rPr>
              <w:rFonts w:ascii="Times New Roman" w:hAnsi="Times New Roman" w:cs="Times New Roman"/>
              <w:sz w:val="24"/>
              <w:szCs w:val="24"/>
              <w:shd w:val="clear" w:color="auto" w:fill="FFFFFF"/>
              <w:lang w:val="en-US"/>
            </w:rPr>
            <w:instrText xml:space="preserve"> CITATION Wad21 \l 1033 </w:instrText>
          </w:r>
          <w:r w:rsidR="006641AF" w:rsidRPr="001743D4">
            <w:rPr>
              <w:rFonts w:ascii="Times New Roman" w:hAnsi="Times New Roman" w:cs="Times New Roman"/>
              <w:sz w:val="24"/>
              <w:szCs w:val="24"/>
              <w:shd w:val="clear" w:color="auto" w:fill="FFFFFF"/>
            </w:rPr>
            <w:fldChar w:fldCharType="separate"/>
          </w:r>
          <w:r w:rsidR="006641AF" w:rsidRPr="001743D4">
            <w:rPr>
              <w:rFonts w:ascii="Times New Roman" w:hAnsi="Times New Roman" w:cs="Times New Roman"/>
              <w:noProof/>
              <w:sz w:val="24"/>
              <w:szCs w:val="24"/>
              <w:shd w:val="clear" w:color="auto" w:fill="FFFFFF"/>
              <w:lang w:val="en-US"/>
            </w:rPr>
            <w:t>(Wadhera, 2021)</w:t>
          </w:r>
          <w:r w:rsidR="006641AF" w:rsidRPr="001743D4">
            <w:rPr>
              <w:rFonts w:ascii="Times New Roman" w:hAnsi="Times New Roman" w:cs="Times New Roman"/>
              <w:sz w:val="24"/>
              <w:szCs w:val="24"/>
              <w:shd w:val="clear" w:color="auto" w:fill="FFFFFF"/>
            </w:rPr>
            <w:fldChar w:fldCharType="end"/>
          </w:r>
        </w:sdtContent>
      </w:sdt>
      <w:r w:rsidR="006641AF" w:rsidRPr="001743D4">
        <w:rPr>
          <w:rFonts w:ascii="Times New Roman" w:hAnsi="Times New Roman" w:cs="Times New Roman"/>
          <w:sz w:val="24"/>
          <w:szCs w:val="24"/>
          <w:shd w:val="clear" w:color="auto" w:fill="FFFFFF"/>
        </w:rPr>
        <w:t xml:space="preserve">. It has thus facilitated a shift where the lower-skilled jobs that EU workers previously occupied are now receiving applications from UK labour, and more UK workers are getting these jobs </w:t>
      </w:r>
      <w:sdt>
        <w:sdtPr>
          <w:rPr>
            <w:rFonts w:ascii="Times New Roman" w:hAnsi="Times New Roman" w:cs="Times New Roman"/>
            <w:sz w:val="24"/>
            <w:szCs w:val="24"/>
            <w:shd w:val="clear" w:color="auto" w:fill="FFFFFF"/>
          </w:rPr>
          <w:id w:val="1923681790"/>
          <w:citation/>
        </w:sdtPr>
        <w:sdtEndPr/>
        <w:sdtContent>
          <w:r w:rsidR="006641AF" w:rsidRPr="001743D4">
            <w:rPr>
              <w:rFonts w:ascii="Times New Roman" w:hAnsi="Times New Roman" w:cs="Times New Roman"/>
              <w:sz w:val="24"/>
              <w:szCs w:val="24"/>
              <w:shd w:val="clear" w:color="auto" w:fill="FFFFFF"/>
            </w:rPr>
            <w:fldChar w:fldCharType="begin"/>
          </w:r>
          <w:r w:rsidR="006641AF" w:rsidRPr="001743D4">
            <w:rPr>
              <w:rFonts w:ascii="Times New Roman" w:hAnsi="Times New Roman" w:cs="Times New Roman"/>
              <w:sz w:val="24"/>
              <w:szCs w:val="24"/>
              <w:shd w:val="clear" w:color="auto" w:fill="FFFFFF"/>
              <w:lang w:val="en-US"/>
            </w:rPr>
            <w:instrText xml:space="preserve"> CITATION Wad21 \l 1033 </w:instrText>
          </w:r>
          <w:r w:rsidR="006641AF" w:rsidRPr="001743D4">
            <w:rPr>
              <w:rFonts w:ascii="Times New Roman" w:hAnsi="Times New Roman" w:cs="Times New Roman"/>
              <w:sz w:val="24"/>
              <w:szCs w:val="24"/>
              <w:shd w:val="clear" w:color="auto" w:fill="FFFFFF"/>
            </w:rPr>
            <w:fldChar w:fldCharType="separate"/>
          </w:r>
          <w:r w:rsidR="006641AF" w:rsidRPr="001743D4">
            <w:rPr>
              <w:rFonts w:ascii="Times New Roman" w:hAnsi="Times New Roman" w:cs="Times New Roman"/>
              <w:noProof/>
              <w:sz w:val="24"/>
              <w:szCs w:val="24"/>
              <w:shd w:val="clear" w:color="auto" w:fill="FFFFFF"/>
              <w:lang w:val="en-US"/>
            </w:rPr>
            <w:t>(Wadhera, 2021)</w:t>
          </w:r>
          <w:r w:rsidR="006641AF" w:rsidRPr="001743D4">
            <w:rPr>
              <w:rFonts w:ascii="Times New Roman" w:hAnsi="Times New Roman" w:cs="Times New Roman"/>
              <w:sz w:val="24"/>
              <w:szCs w:val="24"/>
              <w:shd w:val="clear" w:color="auto" w:fill="FFFFFF"/>
            </w:rPr>
            <w:fldChar w:fldCharType="end"/>
          </w:r>
        </w:sdtContent>
      </w:sdt>
      <w:r w:rsidR="006641AF" w:rsidRPr="001743D4">
        <w:rPr>
          <w:rFonts w:ascii="Times New Roman" w:hAnsi="Times New Roman" w:cs="Times New Roman"/>
          <w:sz w:val="24"/>
          <w:szCs w:val="24"/>
          <w:shd w:val="clear" w:color="auto" w:fill="FFFFFF"/>
        </w:rPr>
        <w:t>. It shows how the pandemic has shifted the characteristics of workers in the lower-skilled workers' composition. Therefore, Brexit has significantly impacted the UK labour market through its work requirements, movement restrictions, and the declined relations with other countries from The European Union.</w:t>
      </w:r>
    </w:p>
    <w:p w14:paraId="55377C4D" w14:textId="77777777" w:rsidR="00CC0590" w:rsidRPr="001743D4" w:rsidRDefault="00CC0590" w:rsidP="00A27611">
      <w:pPr>
        <w:pStyle w:val="Heading2"/>
      </w:pPr>
      <w:bookmarkStart w:id="4" w:name="_Toc100406568"/>
      <w:r w:rsidRPr="001743D4">
        <w:t>Impacts of Covid-19 on the Labour Market</w:t>
      </w:r>
      <w:bookmarkEnd w:id="4"/>
    </w:p>
    <w:p w14:paraId="4CA86865" w14:textId="68DEDA85" w:rsidR="00CC0590" w:rsidRPr="001743D4" w:rsidRDefault="00CC0590" w:rsidP="00CC0590">
      <w:pPr>
        <w:spacing w:after="0" w:line="480" w:lineRule="auto"/>
        <w:jc w:val="both"/>
        <w:rPr>
          <w:rFonts w:ascii="Times New Roman" w:hAnsi="Times New Roman" w:cs="Times New Roman"/>
          <w:sz w:val="24"/>
          <w:szCs w:val="24"/>
        </w:rPr>
      </w:pPr>
      <w:r w:rsidRPr="001743D4">
        <w:rPr>
          <w:rFonts w:ascii="Times New Roman" w:hAnsi="Times New Roman" w:cs="Times New Roman"/>
          <w:sz w:val="24"/>
          <w:szCs w:val="24"/>
        </w:rPr>
        <w:t xml:space="preserve">The covid-19 pandemic led to a severe job crisis never witnessed since the Great Depression. According to a World Bank phone survey in 39 mostly developing countries, the pandemic raked havoc in the labour market, with 9% reporting shifting jobs following the crisis </w:t>
      </w:r>
      <w:sdt>
        <w:sdtPr>
          <w:rPr>
            <w:rFonts w:ascii="Times New Roman" w:hAnsi="Times New Roman" w:cs="Times New Roman"/>
            <w:sz w:val="24"/>
            <w:szCs w:val="24"/>
          </w:rPr>
          <w:id w:val="227657511"/>
          <w:citation/>
        </w:sdtPr>
        <w:sdtEndPr/>
        <w:sdtContent>
          <w:r w:rsidR="003F1EA2" w:rsidRPr="001743D4">
            <w:rPr>
              <w:rFonts w:ascii="Times New Roman" w:hAnsi="Times New Roman" w:cs="Times New Roman"/>
              <w:sz w:val="24"/>
              <w:szCs w:val="24"/>
            </w:rPr>
            <w:fldChar w:fldCharType="begin"/>
          </w:r>
          <w:r w:rsidR="003F1EA2" w:rsidRPr="001743D4">
            <w:rPr>
              <w:rFonts w:ascii="Times New Roman" w:hAnsi="Times New Roman" w:cs="Times New Roman"/>
              <w:sz w:val="24"/>
              <w:szCs w:val="24"/>
              <w:shd w:val="clear" w:color="auto" w:fill="FFFFFF"/>
              <w:lang w:val="en-US"/>
            </w:rPr>
            <w:instrText xml:space="preserve"> CITATION New22 \l 1033 </w:instrText>
          </w:r>
          <w:r w:rsidR="003F1EA2" w:rsidRPr="001743D4">
            <w:rPr>
              <w:rFonts w:ascii="Times New Roman" w:hAnsi="Times New Roman" w:cs="Times New Roman"/>
              <w:sz w:val="24"/>
              <w:szCs w:val="24"/>
            </w:rPr>
            <w:fldChar w:fldCharType="separate"/>
          </w:r>
          <w:r w:rsidR="003F1EA2" w:rsidRPr="001743D4">
            <w:rPr>
              <w:rFonts w:ascii="Times New Roman" w:hAnsi="Times New Roman" w:cs="Times New Roman"/>
              <w:noProof/>
              <w:sz w:val="24"/>
              <w:szCs w:val="24"/>
              <w:shd w:val="clear" w:color="auto" w:fill="FFFFFF"/>
              <w:lang w:val="en-US"/>
            </w:rPr>
            <w:t>(Newhouse, 2021)</w:t>
          </w:r>
          <w:r w:rsidR="003F1EA2" w:rsidRPr="001743D4">
            <w:rPr>
              <w:rFonts w:ascii="Times New Roman" w:hAnsi="Times New Roman" w:cs="Times New Roman"/>
              <w:sz w:val="24"/>
              <w:szCs w:val="24"/>
            </w:rPr>
            <w:fldChar w:fldCharType="end"/>
          </w:r>
        </w:sdtContent>
      </w:sdt>
      <w:r w:rsidRPr="001743D4">
        <w:rPr>
          <w:rFonts w:ascii="Times New Roman" w:hAnsi="Times New Roman" w:cs="Times New Roman"/>
          <w:sz w:val="24"/>
          <w:szCs w:val="24"/>
        </w:rPr>
        <w:t xml:space="preserve">. According to the International Labour Organization, covid-19 had adversely affected the global labour market, with different economies experiencing significant disruptions, including job loss, partial compensation, and shifts in jobs </w:t>
      </w:r>
      <w:sdt>
        <w:sdtPr>
          <w:rPr>
            <w:rFonts w:ascii="Times New Roman" w:hAnsi="Times New Roman" w:cs="Times New Roman"/>
            <w:sz w:val="24"/>
            <w:szCs w:val="24"/>
          </w:rPr>
          <w:id w:val="-152066920"/>
          <w:citation/>
        </w:sdtPr>
        <w:sdtEndPr/>
        <w:sdtContent>
          <w:r w:rsidR="0018458B" w:rsidRPr="001743D4">
            <w:rPr>
              <w:rFonts w:ascii="Times New Roman" w:hAnsi="Times New Roman" w:cs="Times New Roman"/>
              <w:sz w:val="24"/>
              <w:szCs w:val="24"/>
            </w:rPr>
            <w:fldChar w:fldCharType="begin"/>
          </w:r>
          <w:r w:rsidR="0018458B" w:rsidRPr="001743D4">
            <w:rPr>
              <w:rFonts w:ascii="Times New Roman" w:hAnsi="Times New Roman" w:cs="Times New Roman"/>
              <w:sz w:val="24"/>
              <w:szCs w:val="24"/>
              <w:shd w:val="clear" w:color="auto" w:fill="FFFFFF"/>
              <w:lang w:val="en-US"/>
            </w:rPr>
            <w:instrText xml:space="preserve">CITATION Org20 \p 7 \l 1033 </w:instrText>
          </w:r>
          <w:r w:rsidR="0018458B" w:rsidRPr="001743D4">
            <w:rPr>
              <w:rFonts w:ascii="Times New Roman" w:hAnsi="Times New Roman" w:cs="Times New Roman"/>
              <w:sz w:val="24"/>
              <w:szCs w:val="24"/>
            </w:rPr>
            <w:fldChar w:fldCharType="separate"/>
          </w:r>
          <w:r w:rsidR="0018458B" w:rsidRPr="001743D4">
            <w:rPr>
              <w:rFonts w:ascii="Times New Roman" w:hAnsi="Times New Roman" w:cs="Times New Roman"/>
              <w:noProof/>
              <w:sz w:val="24"/>
              <w:szCs w:val="24"/>
              <w:shd w:val="clear" w:color="auto" w:fill="FFFFFF"/>
              <w:lang w:val="en-US"/>
            </w:rPr>
            <w:t>(ILO, 2020, p. 7)</w:t>
          </w:r>
          <w:r w:rsidR="0018458B" w:rsidRPr="001743D4">
            <w:rPr>
              <w:rFonts w:ascii="Times New Roman" w:hAnsi="Times New Roman" w:cs="Times New Roman"/>
              <w:sz w:val="24"/>
              <w:szCs w:val="24"/>
            </w:rPr>
            <w:fldChar w:fldCharType="end"/>
          </w:r>
        </w:sdtContent>
      </w:sdt>
      <w:r w:rsidRPr="001743D4">
        <w:rPr>
          <w:rFonts w:ascii="Times New Roman" w:hAnsi="Times New Roman" w:cs="Times New Roman"/>
          <w:sz w:val="24"/>
          <w:szCs w:val="24"/>
        </w:rPr>
        <w:t xml:space="preserve">. The study shows that China moved its workers to "teleworking" arrangements while Western countries, including North America and Europe, struggled to maintain productivity from the workforce. </w:t>
      </w:r>
    </w:p>
    <w:p w14:paraId="73B9BD09" w14:textId="24594DF0" w:rsidR="00CC0590" w:rsidRDefault="00CC0590" w:rsidP="00CC0590">
      <w:pPr>
        <w:spacing w:after="0" w:line="480" w:lineRule="auto"/>
        <w:jc w:val="both"/>
        <w:rPr>
          <w:rFonts w:ascii="Times New Roman" w:hAnsi="Times New Roman" w:cs="Times New Roman"/>
          <w:sz w:val="24"/>
          <w:szCs w:val="24"/>
        </w:rPr>
      </w:pPr>
      <w:r w:rsidRPr="001743D4">
        <w:rPr>
          <w:rFonts w:ascii="Times New Roman" w:hAnsi="Times New Roman" w:cs="Times New Roman"/>
          <w:sz w:val="24"/>
          <w:szCs w:val="24"/>
        </w:rPr>
        <w:lastRenderedPageBreak/>
        <w:t>Many workers in the Western countries did not go to work, with the retail sector being the most affected as workers could not report to work. However, 51% of the respondents included in the study noted that they were ready to telework</w:t>
      </w:r>
      <w:r w:rsidR="0018458B" w:rsidRPr="001743D4">
        <w:rPr>
          <w:rFonts w:ascii="Times New Roman" w:hAnsi="Times New Roman" w:cs="Times New Roman"/>
          <w:sz w:val="24"/>
          <w:szCs w:val="24"/>
        </w:rPr>
        <w:t xml:space="preserve"> </w:t>
      </w:r>
      <w:sdt>
        <w:sdtPr>
          <w:rPr>
            <w:rFonts w:ascii="Times New Roman" w:hAnsi="Times New Roman" w:cs="Times New Roman"/>
            <w:sz w:val="24"/>
            <w:szCs w:val="24"/>
          </w:rPr>
          <w:id w:val="663352116"/>
          <w:citation/>
        </w:sdtPr>
        <w:sdtEndPr/>
        <w:sdtContent>
          <w:r w:rsidR="0018458B" w:rsidRPr="001743D4">
            <w:rPr>
              <w:rFonts w:ascii="Times New Roman" w:hAnsi="Times New Roman" w:cs="Times New Roman"/>
              <w:sz w:val="24"/>
              <w:szCs w:val="24"/>
            </w:rPr>
            <w:fldChar w:fldCharType="begin"/>
          </w:r>
          <w:r w:rsidR="0018458B" w:rsidRPr="001743D4">
            <w:rPr>
              <w:rFonts w:ascii="Times New Roman" w:hAnsi="Times New Roman" w:cs="Times New Roman"/>
              <w:sz w:val="24"/>
              <w:szCs w:val="24"/>
              <w:lang w:val="en-US"/>
            </w:rPr>
            <w:instrText xml:space="preserve"> CITATION Org20 \l 1033 </w:instrText>
          </w:r>
          <w:r w:rsidR="0018458B" w:rsidRPr="001743D4">
            <w:rPr>
              <w:rFonts w:ascii="Times New Roman" w:hAnsi="Times New Roman" w:cs="Times New Roman"/>
              <w:sz w:val="24"/>
              <w:szCs w:val="24"/>
            </w:rPr>
            <w:fldChar w:fldCharType="separate"/>
          </w:r>
          <w:r w:rsidR="0018458B" w:rsidRPr="001743D4">
            <w:rPr>
              <w:rFonts w:ascii="Times New Roman" w:hAnsi="Times New Roman" w:cs="Times New Roman"/>
              <w:noProof/>
              <w:sz w:val="24"/>
              <w:szCs w:val="24"/>
              <w:lang w:val="en-US"/>
            </w:rPr>
            <w:t>(ILO, 2020)</w:t>
          </w:r>
          <w:r w:rsidR="0018458B" w:rsidRPr="001743D4">
            <w:rPr>
              <w:rFonts w:ascii="Times New Roman" w:hAnsi="Times New Roman" w:cs="Times New Roman"/>
              <w:sz w:val="24"/>
              <w:szCs w:val="24"/>
            </w:rPr>
            <w:fldChar w:fldCharType="end"/>
          </w:r>
        </w:sdtContent>
      </w:sdt>
      <w:r w:rsidRPr="001743D4">
        <w:rPr>
          <w:rFonts w:ascii="Times New Roman" w:hAnsi="Times New Roman" w:cs="Times New Roman"/>
          <w:sz w:val="24"/>
          <w:szCs w:val="24"/>
        </w:rPr>
        <w:t xml:space="preserve">. It provides some of the changes the pandemic would have on the labour market, where teleworking would become normal as many people shifted to work from home </w:t>
      </w:r>
      <w:sdt>
        <w:sdtPr>
          <w:rPr>
            <w:rFonts w:ascii="Times New Roman" w:hAnsi="Times New Roman" w:cs="Times New Roman"/>
            <w:sz w:val="24"/>
            <w:szCs w:val="24"/>
          </w:rPr>
          <w:id w:val="2007008580"/>
          <w:citation/>
        </w:sdtPr>
        <w:sdtEndPr/>
        <w:sdtContent>
          <w:r w:rsidR="0018458B" w:rsidRPr="001743D4">
            <w:rPr>
              <w:rFonts w:ascii="Times New Roman" w:hAnsi="Times New Roman" w:cs="Times New Roman"/>
              <w:sz w:val="24"/>
              <w:szCs w:val="24"/>
            </w:rPr>
            <w:fldChar w:fldCharType="begin"/>
          </w:r>
          <w:r w:rsidR="0018458B" w:rsidRPr="001743D4">
            <w:rPr>
              <w:rFonts w:ascii="Times New Roman" w:hAnsi="Times New Roman" w:cs="Times New Roman"/>
              <w:sz w:val="24"/>
              <w:szCs w:val="24"/>
              <w:shd w:val="clear" w:color="auto" w:fill="FFFFFF"/>
              <w:lang w:val="en-US"/>
            </w:rPr>
            <w:instrText xml:space="preserve"> CITATION Bam22 \l 1033 </w:instrText>
          </w:r>
          <w:r w:rsidR="0018458B" w:rsidRPr="001743D4">
            <w:rPr>
              <w:rFonts w:ascii="Times New Roman" w:hAnsi="Times New Roman" w:cs="Times New Roman"/>
              <w:sz w:val="24"/>
              <w:szCs w:val="24"/>
            </w:rPr>
            <w:fldChar w:fldCharType="separate"/>
          </w:r>
          <w:r w:rsidR="0018458B" w:rsidRPr="001743D4">
            <w:rPr>
              <w:rFonts w:ascii="Times New Roman" w:hAnsi="Times New Roman" w:cs="Times New Roman"/>
              <w:noProof/>
              <w:sz w:val="24"/>
              <w:szCs w:val="24"/>
              <w:shd w:val="clear" w:color="auto" w:fill="FFFFFF"/>
              <w:lang w:val="en-US"/>
            </w:rPr>
            <w:t>(Bamieh, 2022)</w:t>
          </w:r>
          <w:r w:rsidR="0018458B" w:rsidRPr="001743D4">
            <w:rPr>
              <w:rFonts w:ascii="Times New Roman" w:hAnsi="Times New Roman" w:cs="Times New Roman"/>
              <w:sz w:val="24"/>
              <w:szCs w:val="24"/>
            </w:rPr>
            <w:fldChar w:fldCharType="end"/>
          </w:r>
        </w:sdtContent>
      </w:sdt>
      <w:r w:rsidRPr="001743D4">
        <w:rPr>
          <w:rFonts w:ascii="Times New Roman" w:hAnsi="Times New Roman" w:cs="Times New Roman"/>
          <w:sz w:val="24"/>
          <w:szCs w:val="24"/>
        </w:rPr>
        <w:t>. However, many people working in the worst affected sectors lost their jobs, as demonstrated by 31% of employed respondents who reported that they had to stop working</w:t>
      </w:r>
      <w:r w:rsidR="00277BE2" w:rsidRPr="001743D4">
        <w:rPr>
          <w:rFonts w:ascii="Times New Roman" w:hAnsi="Times New Roman" w:cs="Times New Roman"/>
          <w:sz w:val="24"/>
          <w:szCs w:val="24"/>
        </w:rPr>
        <w:t xml:space="preserve"> </w:t>
      </w:r>
      <w:sdt>
        <w:sdtPr>
          <w:rPr>
            <w:rFonts w:ascii="Times New Roman" w:hAnsi="Times New Roman" w:cs="Times New Roman"/>
            <w:sz w:val="24"/>
            <w:szCs w:val="24"/>
          </w:rPr>
          <w:id w:val="1823538049"/>
          <w:citation/>
        </w:sdtPr>
        <w:sdtEndPr/>
        <w:sdtContent>
          <w:r w:rsidR="00277BE2" w:rsidRPr="001743D4">
            <w:rPr>
              <w:rFonts w:ascii="Times New Roman" w:hAnsi="Times New Roman" w:cs="Times New Roman"/>
              <w:sz w:val="24"/>
              <w:szCs w:val="24"/>
            </w:rPr>
            <w:fldChar w:fldCharType="begin"/>
          </w:r>
          <w:r w:rsidR="00277BE2" w:rsidRPr="001743D4">
            <w:rPr>
              <w:rFonts w:ascii="Times New Roman" w:hAnsi="Times New Roman" w:cs="Times New Roman"/>
              <w:sz w:val="24"/>
              <w:szCs w:val="24"/>
              <w:lang w:val="en-US"/>
            </w:rPr>
            <w:instrText xml:space="preserve"> CITATION Org20 \l 1033 </w:instrText>
          </w:r>
          <w:r w:rsidR="00277BE2" w:rsidRPr="001743D4">
            <w:rPr>
              <w:rFonts w:ascii="Times New Roman" w:hAnsi="Times New Roman" w:cs="Times New Roman"/>
              <w:sz w:val="24"/>
              <w:szCs w:val="24"/>
            </w:rPr>
            <w:fldChar w:fldCharType="separate"/>
          </w:r>
          <w:r w:rsidR="00277BE2" w:rsidRPr="001743D4">
            <w:rPr>
              <w:rFonts w:ascii="Times New Roman" w:hAnsi="Times New Roman" w:cs="Times New Roman"/>
              <w:noProof/>
              <w:sz w:val="24"/>
              <w:szCs w:val="24"/>
              <w:lang w:val="en-US"/>
            </w:rPr>
            <w:t>(ILO, 2020)</w:t>
          </w:r>
          <w:r w:rsidR="00277BE2" w:rsidRPr="001743D4">
            <w:rPr>
              <w:rFonts w:ascii="Times New Roman" w:hAnsi="Times New Roman" w:cs="Times New Roman"/>
              <w:sz w:val="24"/>
              <w:szCs w:val="24"/>
            </w:rPr>
            <w:fldChar w:fldCharType="end"/>
          </w:r>
        </w:sdtContent>
      </w:sdt>
      <w:r w:rsidRPr="001743D4">
        <w:rPr>
          <w:rFonts w:ascii="Times New Roman" w:hAnsi="Times New Roman" w:cs="Times New Roman"/>
          <w:sz w:val="24"/>
          <w:szCs w:val="24"/>
        </w:rPr>
        <w:t>.</w:t>
      </w:r>
    </w:p>
    <w:p w14:paraId="110FC682" w14:textId="0D88E855" w:rsidR="0068426A" w:rsidRPr="0068426A" w:rsidRDefault="0068426A" w:rsidP="0068426A">
      <w:pPr>
        <w:pStyle w:val="Heading3"/>
      </w:pPr>
      <w:r>
        <w:t>Post Covid-19 in the UK labour Market</w:t>
      </w:r>
    </w:p>
    <w:p w14:paraId="3795F403" w14:textId="50A75B60" w:rsidR="00CC0590" w:rsidRPr="001743D4" w:rsidRDefault="00CC0590" w:rsidP="00CC0590">
      <w:pPr>
        <w:spacing w:after="0" w:line="480" w:lineRule="auto"/>
        <w:jc w:val="both"/>
        <w:rPr>
          <w:rFonts w:ascii="Times New Roman" w:hAnsi="Times New Roman" w:cs="Times New Roman"/>
          <w:sz w:val="24"/>
          <w:szCs w:val="24"/>
          <w:shd w:val="clear" w:color="auto" w:fill="FFFFFF"/>
        </w:rPr>
      </w:pPr>
      <w:r w:rsidRPr="001743D4">
        <w:rPr>
          <w:rFonts w:ascii="Times New Roman" w:hAnsi="Times New Roman" w:cs="Times New Roman"/>
          <w:sz w:val="24"/>
          <w:szCs w:val="24"/>
        </w:rPr>
        <w:t xml:space="preserve">In the UK labour market, the pandemic had significant disruptions and effects that continue to impact economic performance substantially. Comparing the January-March 2020 quarter and October-December 2021 quarters, the employment rate fell by 1.6% from 76.3% before the pandemic to 75.5% by 2021 </w:t>
      </w:r>
      <w:sdt>
        <w:sdtPr>
          <w:rPr>
            <w:rFonts w:ascii="Times New Roman" w:hAnsi="Times New Roman" w:cs="Times New Roman"/>
            <w:sz w:val="24"/>
            <w:szCs w:val="24"/>
          </w:rPr>
          <w:id w:val="-1162157816"/>
          <w:citation/>
        </w:sdtPr>
        <w:sdtEndPr/>
        <w:sdtContent>
          <w:r w:rsidR="00E04F73" w:rsidRPr="001743D4">
            <w:rPr>
              <w:rFonts w:ascii="Times New Roman" w:hAnsi="Times New Roman" w:cs="Times New Roman"/>
              <w:sz w:val="24"/>
              <w:szCs w:val="24"/>
            </w:rPr>
            <w:fldChar w:fldCharType="begin"/>
          </w:r>
          <w:r w:rsidR="00E04F73" w:rsidRPr="001743D4">
            <w:rPr>
              <w:rFonts w:ascii="Times New Roman" w:hAnsi="Times New Roman" w:cs="Times New Roman"/>
              <w:sz w:val="24"/>
              <w:szCs w:val="24"/>
              <w:shd w:val="clear" w:color="auto" w:fill="FFFFFF"/>
              <w:lang w:val="en-US"/>
            </w:rPr>
            <w:instrText xml:space="preserve">CITATION Pow22 \p 9 \l 1033 </w:instrText>
          </w:r>
          <w:r w:rsidR="00E04F73" w:rsidRPr="001743D4">
            <w:rPr>
              <w:rFonts w:ascii="Times New Roman" w:hAnsi="Times New Roman" w:cs="Times New Roman"/>
              <w:sz w:val="24"/>
              <w:szCs w:val="24"/>
            </w:rPr>
            <w:fldChar w:fldCharType="separate"/>
          </w:r>
          <w:r w:rsidR="00E04F73" w:rsidRPr="001743D4">
            <w:rPr>
              <w:rFonts w:ascii="Times New Roman" w:hAnsi="Times New Roman" w:cs="Times New Roman"/>
              <w:noProof/>
              <w:sz w:val="24"/>
              <w:szCs w:val="24"/>
              <w:shd w:val="clear" w:color="auto" w:fill="FFFFFF"/>
              <w:lang w:val="en-US"/>
            </w:rPr>
            <w:t>(Powell, 2022, p. 9)</w:t>
          </w:r>
          <w:r w:rsidR="00E04F73" w:rsidRPr="001743D4">
            <w:rPr>
              <w:rFonts w:ascii="Times New Roman" w:hAnsi="Times New Roman" w:cs="Times New Roman"/>
              <w:sz w:val="24"/>
              <w:szCs w:val="24"/>
            </w:rPr>
            <w:fldChar w:fldCharType="end"/>
          </w:r>
        </w:sdtContent>
      </w:sdt>
      <w:r w:rsidRPr="001743D4">
        <w:rPr>
          <w:rFonts w:ascii="Times New Roman" w:hAnsi="Times New Roman" w:cs="Times New Roman"/>
          <w:sz w:val="24"/>
          <w:szCs w:val="24"/>
        </w:rPr>
        <w:t xml:space="preserve">. It shows that the pandemic had significant adverse impacts on the employment levels as demand for labour reduced during the pandemic. The decline in the demand for labour resulted from unprecedented shock on the labour market, where businesses were put on hold </w:t>
      </w:r>
      <w:sdt>
        <w:sdtPr>
          <w:rPr>
            <w:rFonts w:ascii="Times New Roman" w:hAnsi="Times New Roman" w:cs="Times New Roman"/>
            <w:sz w:val="24"/>
            <w:szCs w:val="24"/>
          </w:rPr>
          <w:id w:val="-25335710"/>
          <w:citation/>
        </w:sdtPr>
        <w:sdtEndPr/>
        <w:sdtContent>
          <w:r w:rsidR="00E04F73" w:rsidRPr="001743D4">
            <w:rPr>
              <w:rFonts w:ascii="Times New Roman" w:hAnsi="Times New Roman" w:cs="Times New Roman"/>
              <w:sz w:val="24"/>
              <w:szCs w:val="24"/>
            </w:rPr>
            <w:fldChar w:fldCharType="begin"/>
          </w:r>
          <w:r w:rsidR="00E04F73" w:rsidRPr="001743D4">
            <w:rPr>
              <w:rFonts w:ascii="Times New Roman" w:hAnsi="Times New Roman" w:cs="Times New Roman"/>
              <w:sz w:val="24"/>
              <w:szCs w:val="24"/>
              <w:shd w:val="clear" w:color="auto" w:fill="FFFFFF"/>
              <w:lang w:val="en-US"/>
            </w:rPr>
            <w:instrText xml:space="preserve"> CITATION Rai21 \l 1033 </w:instrText>
          </w:r>
          <w:r w:rsidR="00E04F73" w:rsidRPr="001743D4">
            <w:rPr>
              <w:rFonts w:ascii="Times New Roman" w:hAnsi="Times New Roman" w:cs="Times New Roman"/>
              <w:sz w:val="24"/>
              <w:szCs w:val="24"/>
            </w:rPr>
            <w:fldChar w:fldCharType="separate"/>
          </w:r>
          <w:r w:rsidR="00E04F73" w:rsidRPr="001743D4">
            <w:rPr>
              <w:rFonts w:ascii="Times New Roman" w:hAnsi="Times New Roman" w:cs="Times New Roman"/>
              <w:noProof/>
              <w:sz w:val="24"/>
              <w:szCs w:val="24"/>
              <w:shd w:val="clear" w:color="auto" w:fill="FFFFFF"/>
              <w:lang w:val="en-US"/>
            </w:rPr>
            <w:t>(Raimo, 2021)</w:t>
          </w:r>
          <w:r w:rsidR="00E04F73" w:rsidRPr="001743D4">
            <w:rPr>
              <w:rFonts w:ascii="Times New Roman" w:hAnsi="Times New Roman" w:cs="Times New Roman"/>
              <w:sz w:val="24"/>
              <w:szCs w:val="24"/>
            </w:rPr>
            <w:fldChar w:fldCharType="end"/>
          </w:r>
        </w:sdtContent>
      </w:sdt>
      <w:r w:rsidRPr="001743D4">
        <w:rPr>
          <w:rFonts w:ascii="Times New Roman" w:hAnsi="Times New Roman" w:cs="Times New Roman"/>
          <w:sz w:val="24"/>
          <w:szCs w:val="24"/>
          <w:shd w:val="clear" w:color="auto" w:fill="FFFFFF"/>
        </w:rPr>
        <w:t xml:space="preserve">. Many people working in various businesses and organizations were not allowed to go to work while companies were not hiring anymore. </w:t>
      </w:r>
    </w:p>
    <w:p w14:paraId="0EBEE6BE" w14:textId="252FBED8" w:rsidR="00CC0590" w:rsidRDefault="00CC0590" w:rsidP="00CC0590">
      <w:pPr>
        <w:spacing w:after="0" w:line="480" w:lineRule="auto"/>
        <w:jc w:val="both"/>
        <w:rPr>
          <w:rFonts w:ascii="Times New Roman" w:hAnsi="Times New Roman" w:cs="Times New Roman"/>
          <w:sz w:val="24"/>
          <w:szCs w:val="24"/>
          <w:shd w:val="clear" w:color="auto" w:fill="FFFFFF"/>
        </w:rPr>
      </w:pPr>
      <w:r w:rsidRPr="001743D4">
        <w:rPr>
          <w:rFonts w:ascii="Times New Roman" w:hAnsi="Times New Roman" w:cs="Times New Roman"/>
          <w:sz w:val="24"/>
          <w:szCs w:val="24"/>
          <w:shd w:val="clear" w:color="auto" w:fill="FFFFFF"/>
        </w:rPr>
        <w:t xml:space="preserve">The job vacancies were significantly reduced, and people were laid off instead of recruitment </w:t>
      </w:r>
      <w:sdt>
        <w:sdtPr>
          <w:rPr>
            <w:rFonts w:ascii="Times New Roman" w:hAnsi="Times New Roman" w:cs="Times New Roman"/>
            <w:sz w:val="24"/>
            <w:szCs w:val="24"/>
            <w:shd w:val="clear" w:color="auto" w:fill="FFFFFF"/>
          </w:rPr>
          <w:id w:val="-292982064"/>
          <w:citation/>
        </w:sdtPr>
        <w:sdtEndPr/>
        <w:sdtContent>
          <w:r w:rsidR="00E04F73" w:rsidRPr="001743D4">
            <w:rPr>
              <w:rFonts w:ascii="Times New Roman" w:hAnsi="Times New Roman" w:cs="Times New Roman"/>
              <w:sz w:val="24"/>
              <w:szCs w:val="24"/>
              <w:shd w:val="clear" w:color="auto" w:fill="FFFFFF"/>
            </w:rPr>
            <w:fldChar w:fldCharType="begin"/>
          </w:r>
          <w:r w:rsidR="00E04F73" w:rsidRPr="001743D4">
            <w:rPr>
              <w:rFonts w:ascii="Times New Roman" w:hAnsi="Times New Roman" w:cs="Times New Roman"/>
              <w:sz w:val="24"/>
              <w:szCs w:val="24"/>
              <w:shd w:val="clear" w:color="auto" w:fill="FFFFFF"/>
              <w:lang w:val="en-US"/>
            </w:rPr>
            <w:instrText xml:space="preserve"> CITATION Rai21 \l 1033 </w:instrText>
          </w:r>
          <w:r w:rsidR="00E04F73" w:rsidRPr="001743D4">
            <w:rPr>
              <w:rFonts w:ascii="Times New Roman" w:hAnsi="Times New Roman" w:cs="Times New Roman"/>
              <w:sz w:val="24"/>
              <w:szCs w:val="24"/>
              <w:shd w:val="clear" w:color="auto" w:fill="FFFFFF"/>
            </w:rPr>
            <w:fldChar w:fldCharType="separate"/>
          </w:r>
          <w:r w:rsidR="00E04F73" w:rsidRPr="001743D4">
            <w:rPr>
              <w:rFonts w:ascii="Times New Roman" w:hAnsi="Times New Roman" w:cs="Times New Roman"/>
              <w:noProof/>
              <w:sz w:val="24"/>
              <w:szCs w:val="24"/>
              <w:shd w:val="clear" w:color="auto" w:fill="FFFFFF"/>
              <w:lang w:val="en-US"/>
            </w:rPr>
            <w:t>(Raimo, 2021)</w:t>
          </w:r>
          <w:r w:rsidR="00E04F73" w:rsidRPr="001743D4">
            <w:rPr>
              <w:rFonts w:ascii="Times New Roman" w:hAnsi="Times New Roman" w:cs="Times New Roman"/>
              <w:sz w:val="24"/>
              <w:szCs w:val="24"/>
              <w:shd w:val="clear" w:color="auto" w:fill="FFFFFF"/>
            </w:rPr>
            <w:fldChar w:fldCharType="end"/>
          </w:r>
        </w:sdtContent>
      </w:sdt>
      <w:r w:rsidRPr="001743D4">
        <w:rPr>
          <w:rFonts w:ascii="Times New Roman" w:hAnsi="Times New Roman" w:cs="Times New Roman"/>
          <w:sz w:val="24"/>
          <w:szCs w:val="24"/>
          <w:shd w:val="clear" w:color="auto" w:fill="FFFFFF"/>
        </w:rPr>
        <w:t xml:space="preserve">. In the UK, the job vacancies between April and June 2020 were at 340,000, which was a record low, and represented a decline of 445,000 vacancies from the quarter between January and March 2020 </w:t>
      </w:r>
      <w:r w:rsidR="002D4CBB">
        <w:rPr>
          <w:rFonts w:ascii="Times New Roman" w:hAnsi="Times New Roman" w:cs="Times New Roman"/>
          <w:sz w:val="24"/>
          <w:szCs w:val="24"/>
          <w:shd w:val="clear" w:color="auto" w:fill="FFFFFF"/>
        </w:rPr>
        <w:t xml:space="preserve"> as shown in figure 2 </w:t>
      </w:r>
      <w:sdt>
        <w:sdtPr>
          <w:rPr>
            <w:rFonts w:ascii="Times New Roman" w:hAnsi="Times New Roman" w:cs="Times New Roman"/>
            <w:sz w:val="24"/>
            <w:szCs w:val="24"/>
            <w:shd w:val="clear" w:color="auto" w:fill="FFFFFF"/>
          </w:rPr>
          <w:id w:val="-1100253342"/>
          <w:citation/>
        </w:sdtPr>
        <w:sdtEndPr/>
        <w:sdtContent>
          <w:r w:rsidR="00E04F73" w:rsidRPr="001743D4">
            <w:rPr>
              <w:rFonts w:ascii="Times New Roman" w:hAnsi="Times New Roman" w:cs="Times New Roman"/>
              <w:sz w:val="24"/>
              <w:szCs w:val="24"/>
              <w:shd w:val="clear" w:color="auto" w:fill="FFFFFF"/>
            </w:rPr>
            <w:fldChar w:fldCharType="begin"/>
          </w:r>
          <w:r w:rsidR="00E04F73" w:rsidRPr="001743D4">
            <w:rPr>
              <w:rFonts w:ascii="Times New Roman" w:hAnsi="Times New Roman" w:cs="Times New Roman"/>
              <w:sz w:val="24"/>
              <w:szCs w:val="24"/>
              <w:shd w:val="clear" w:color="auto" w:fill="FFFFFF"/>
              <w:lang w:val="en-US"/>
            </w:rPr>
            <w:instrText xml:space="preserve">CITATION Pow22 \p 9 \l 1033 </w:instrText>
          </w:r>
          <w:r w:rsidR="00E04F73" w:rsidRPr="001743D4">
            <w:rPr>
              <w:rFonts w:ascii="Times New Roman" w:hAnsi="Times New Roman" w:cs="Times New Roman"/>
              <w:sz w:val="24"/>
              <w:szCs w:val="24"/>
              <w:shd w:val="clear" w:color="auto" w:fill="FFFFFF"/>
            </w:rPr>
            <w:fldChar w:fldCharType="separate"/>
          </w:r>
          <w:r w:rsidR="00E04F73" w:rsidRPr="001743D4">
            <w:rPr>
              <w:rFonts w:ascii="Times New Roman" w:hAnsi="Times New Roman" w:cs="Times New Roman"/>
              <w:noProof/>
              <w:sz w:val="24"/>
              <w:szCs w:val="24"/>
              <w:shd w:val="clear" w:color="auto" w:fill="FFFFFF"/>
              <w:lang w:val="en-US"/>
            </w:rPr>
            <w:t>(Powell, 2022, p. 9)</w:t>
          </w:r>
          <w:r w:rsidR="00E04F73" w:rsidRPr="001743D4">
            <w:rPr>
              <w:rFonts w:ascii="Times New Roman" w:hAnsi="Times New Roman" w:cs="Times New Roman"/>
              <w:sz w:val="24"/>
              <w:szCs w:val="24"/>
              <w:shd w:val="clear" w:color="auto" w:fill="FFFFFF"/>
            </w:rPr>
            <w:fldChar w:fldCharType="end"/>
          </w:r>
        </w:sdtContent>
      </w:sdt>
      <w:r w:rsidRPr="001743D4">
        <w:rPr>
          <w:rFonts w:ascii="Times New Roman" w:hAnsi="Times New Roman" w:cs="Times New Roman"/>
          <w:sz w:val="24"/>
          <w:szCs w:val="24"/>
          <w:shd w:val="clear" w:color="auto" w:fill="FFFFFF"/>
        </w:rPr>
        <w:t>. During the pandemic, the employment for workers aged 65 and older declined by 8%, while that for younger workers between 16 and 24 years fell by 3%</w:t>
      </w:r>
      <w:r w:rsidR="002D4CBB">
        <w:rPr>
          <w:rFonts w:ascii="Times New Roman" w:hAnsi="Times New Roman" w:cs="Times New Roman"/>
          <w:sz w:val="24"/>
          <w:szCs w:val="24"/>
          <w:shd w:val="clear" w:color="auto" w:fill="FFFFFF"/>
        </w:rPr>
        <w:t xml:space="preserve"> as shown in figure 1</w:t>
      </w:r>
      <w:r w:rsidRPr="001743D4">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269123504"/>
          <w:citation/>
        </w:sdtPr>
        <w:sdtEndPr/>
        <w:sdtContent>
          <w:r w:rsidR="00E04F73" w:rsidRPr="001743D4">
            <w:rPr>
              <w:rFonts w:ascii="Times New Roman" w:hAnsi="Times New Roman" w:cs="Times New Roman"/>
              <w:sz w:val="24"/>
              <w:szCs w:val="24"/>
              <w:shd w:val="clear" w:color="auto" w:fill="FFFFFF"/>
            </w:rPr>
            <w:fldChar w:fldCharType="begin"/>
          </w:r>
          <w:r w:rsidR="00E04F73" w:rsidRPr="001743D4">
            <w:rPr>
              <w:rFonts w:ascii="Times New Roman" w:hAnsi="Times New Roman" w:cs="Times New Roman"/>
              <w:sz w:val="24"/>
              <w:szCs w:val="24"/>
              <w:shd w:val="clear" w:color="auto" w:fill="FFFFFF"/>
              <w:lang w:val="en-US"/>
            </w:rPr>
            <w:instrText xml:space="preserve">CITATION Pow22 \p 6 \l 1033 </w:instrText>
          </w:r>
          <w:r w:rsidR="00E04F73" w:rsidRPr="001743D4">
            <w:rPr>
              <w:rFonts w:ascii="Times New Roman" w:hAnsi="Times New Roman" w:cs="Times New Roman"/>
              <w:sz w:val="24"/>
              <w:szCs w:val="24"/>
              <w:shd w:val="clear" w:color="auto" w:fill="FFFFFF"/>
            </w:rPr>
            <w:fldChar w:fldCharType="separate"/>
          </w:r>
          <w:r w:rsidR="00E04F73" w:rsidRPr="001743D4">
            <w:rPr>
              <w:rFonts w:ascii="Times New Roman" w:hAnsi="Times New Roman" w:cs="Times New Roman"/>
              <w:noProof/>
              <w:sz w:val="24"/>
              <w:szCs w:val="24"/>
              <w:shd w:val="clear" w:color="auto" w:fill="FFFFFF"/>
              <w:lang w:val="en-US"/>
            </w:rPr>
            <w:t>(Powell, 2022, p. 6)</w:t>
          </w:r>
          <w:r w:rsidR="00E04F73" w:rsidRPr="001743D4">
            <w:rPr>
              <w:rFonts w:ascii="Times New Roman" w:hAnsi="Times New Roman" w:cs="Times New Roman"/>
              <w:sz w:val="24"/>
              <w:szCs w:val="24"/>
              <w:shd w:val="clear" w:color="auto" w:fill="FFFFFF"/>
            </w:rPr>
            <w:fldChar w:fldCharType="end"/>
          </w:r>
        </w:sdtContent>
      </w:sdt>
      <w:r w:rsidRPr="001743D4">
        <w:rPr>
          <w:rFonts w:ascii="Times New Roman" w:hAnsi="Times New Roman" w:cs="Times New Roman"/>
          <w:sz w:val="24"/>
          <w:szCs w:val="24"/>
          <w:shd w:val="clear" w:color="auto" w:fill="FFFFFF"/>
        </w:rPr>
        <w:t xml:space="preserve">. However, the employment for those workers from 25 and 64 years only fell by 1% </w:t>
      </w:r>
      <w:sdt>
        <w:sdtPr>
          <w:rPr>
            <w:rFonts w:ascii="Times New Roman" w:hAnsi="Times New Roman" w:cs="Times New Roman"/>
            <w:sz w:val="24"/>
            <w:szCs w:val="24"/>
            <w:shd w:val="clear" w:color="auto" w:fill="FFFFFF"/>
          </w:rPr>
          <w:id w:val="1619336402"/>
          <w:citation/>
        </w:sdtPr>
        <w:sdtEndPr/>
        <w:sdtContent>
          <w:r w:rsidR="00E04F73" w:rsidRPr="001743D4">
            <w:rPr>
              <w:rFonts w:ascii="Times New Roman" w:hAnsi="Times New Roman" w:cs="Times New Roman"/>
              <w:sz w:val="24"/>
              <w:szCs w:val="24"/>
              <w:shd w:val="clear" w:color="auto" w:fill="FFFFFF"/>
            </w:rPr>
            <w:fldChar w:fldCharType="begin"/>
          </w:r>
          <w:r w:rsidR="00E04F73" w:rsidRPr="001743D4">
            <w:rPr>
              <w:rFonts w:ascii="Times New Roman" w:hAnsi="Times New Roman" w:cs="Times New Roman"/>
              <w:sz w:val="24"/>
              <w:szCs w:val="24"/>
              <w:shd w:val="clear" w:color="auto" w:fill="FFFFFF"/>
              <w:lang w:val="en-US"/>
            </w:rPr>
            <w:instrText xml:space="preserve"> CITATION Pow22 \l 1033 </w:instrText>
          </w:r>
          <w:r w:rsidR="00E04F73" w:rsidRPr="001743D4">
            <w:rPr>
              <w:rFonts w:ascii="Times New Roman" w:hAnsi="Times New Roman" w:cs="Times New Roman"/>
              <w:sz w:val="24"/>
              <w:szCs w:val="24"/>
              <w:shd w:val="clear" w:color="auto" w:fill="FFFFFF"/>
            </w:rPr>
            <w:fldChar w:fldCharType="separate"/>
          </w:r>
          <w:r w:rsidR="00E04F73" w:rsidRPr="001743D4">
            <w:rPr>
              <w:rFonts w:ascii="Times New Roman" w:hAnsi="Times New Roman" w:cs="Times New Roman"/>
              <w:noProof/>
              <w:sz w:val="24"/>
              <w:szCs w:val="24"/>
              <w:shd w:val="clear" w:color="auto" w:fill="FFFFFF"/>
              <w:lang w:val="en-US"/>
            </w:rPr>
            <w:t>(Powell, 2022)</w:t>
          </w:r>
          <w:r w:rsidR="00E04F73" w:rsidRPr="001743D4">
            <w:rPr>
              <w:rFonts w:ascii="Times New Roman" w:hAnsi="Times New Roman" w:cs="Times New Roman"/>
              <w:sz w:val="24"/>
              <w:szCs w:val="24"/>
              <w:shd w:val="clear" w:color="auto" w:fill="FFFFFF"/>
            </w:rPr>
            <w:fldChar w:fldCharType="end"/>
          </w:r>
        </w:sdtContent>
      </w:sdt>
      <w:r w:rsidRPr="001743D4">
        <w:rPr>
          <w:rFonts w:ascii="Times New Roman" w:hAnsi="Times New Roman" w:cs="Times New Roman"/>
          <w:sz w:val="24"/>
          <w:szCs w:val="24"/>
          <w:shd w:val="clear" w:color="auto" w:fill="FFFFFF"/>
        </w:rPr>
        <w:t>. Overall, it shows that employment fell across all worker categories during the pandemic.</w:t>
      </w:r>
    </w:p>
    <w:p w14:paraId="72B38FE4" w14:textId="1B11E8C0" w:rsidR="0068426A" w:rsidRPr="0068426A" w:rsidRDefault="0068426A" w:rsidP="0068426A">
      <w:pPr>
        <w:pStyle w:val="Heading3"/>
        <w:rPr>
          <w:shd w:val="clear" w:color="auto" w:fill="FFFFFF"/>
        </w:rPr>
      </w:pPr>
      <w:r>
        <w:rPr>
          <w:shd w:val="clear" w:color="auto" w:fill="FFFFFF"/>
        </w:rPr>
        <w:lastRenderedPageBreak/>
        <w:t>Working Conditions</w:t>
      </w:r>
    </w:p>
    <w:p w14:paraId="4CA6BDB8" w14:textId="4D141800" w:rsidR="00CC0590" w:rsidRPr="001743D4" w:rsidRDefault="00CC0590" w:rsidP="00CC0590">
      <w:pPr>
        <w:spacing w:after="0" w:line="480" w:lineRule="auto"/>
        <w:jc w:val="both"/>
        <w:rPr>
          <w:rFonts w:ascii="Times New Roman" w:hAnsi="Times New Roman" w:cs="Times New Roman"/>
          <w:sz w:val="24"/>
          <w:szCs w:val="24"/>
          <w:shd w:val="clear" w:color="auto" w:fill="FFFFFF"/>
        </w:rPr>
      </w:pPr>
      <w:r w:rsidRPr="001743D4">
        <w:rPr>
          <w:rFonts w:ascii="Times New Roman" w:hAnsi="Times New Roman" w:cs="Times New Roman"/>
          <w:sz w:val="24"/>
          <w:szCs w:val="24"/>
          <w:shd w:val="clear" w:color="auto" w:fill="FFFFFF"/>
        </w:rPr>
        <w:t xml:space="preserve">The private sector has been at the </w:t>
      </w:r>
      <w:proofErr w:type="spellStart"/>
      <w:r w:rsidRPr="001743D4">
        <w:rPr>
          <w:rFonts w:ascii="Times New Roman" w:hAnsi="Times New Roman" w:cs="Times New Roman"/>
          <w:sz w:val="24"/>
          <w:szCs w:val="24"/>
          <w:shd w:val="clear" w:color="auto" w:fill="FFFFFF"/>
        </w:rPr>
        <w:t>center</w:t>
      </w:r>
      <w:proofErr w:type="spellEnd"/>
      <w:r w:rsidRPr="001743D4">
        <w:rPr>
          <w:rFonts w:ascii="Times New Roman" w:hAnsi="Times New Roman" w:cs="Times New Roman"/>
          <w:sz w:val="24"/>
          <w:szCs w:val="24"/>
          <w:shd w:val="clear" w:color="auto" w:fill="FFFFFF"/>
        </w:rPr>
        <w:t xml:space="preserve"> of the fall in employment in the UK following the pandemic. The employment levels in the private sector fell by 2% between March 2020 and September 2021</w:t>
      </w:r>
      <w:r w:rsidR="0068426A">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183359382"/>
          <w:citation/>
        </w:sdtPr>
        <w:sdtEndPr/>
        <w:sdtContent>
          <w:r w:rsidR="00E04F73" w:rsidRPr="001743D4">
            <w:rPr>
              <w:rFonts w:ascii="Times New Roman" w:hAnsi="Times New Roman" w:cs="Times New Roman"/>
              <w:sz w:val="24"/>
              <w:szCs w:val="24"/>
              <w:shd w:val="clear" w:color="auto" w:fill="FFFFFF"/>
            </w:rPr>
            <w:fldChar w:fldCharType="begin"/>
          </w:r>
          <w:r w:rsidR="00E04F73" w:rsidRPr="001743D4">
            <w:rPr>
              <w:rFonts w:ascii="Times New Roman" w:hAnsi="Times New Roman" w:cs="Times New Roman"/>
              <w:sz w:val="24"/>
              <w:szCs w:val="24"/>
              <w:shd w:val="clear" w:color="auto" w:fill="FFFFFF"/>
              <w:lang w:val="en-US"/>
            </w:rPr>
            <w:instrText xml:space="preserve"> CITATION Pow22 \l 1033 </w:instrText>
          </w:r>
          <w:r w:rsidR="00E04F73" w:rsidRPr="001743D4">
            <w:rPr>
              <w:rFonts w:ascii="Times New Roman" w:hAnsi="Times New Roman" w:cs="Times New Roman"/>
              <w:sz w:val="24"/>
              <w:szCs w:val="24"/>
              <w:shd w:val="clear" w:color="auto" w:fill="FFFFFF"/>
            </w:rPr>
            <w:fldChar w:fldCharType="separate"/>
          </w:r>
          <w:r w:rsidR="00E04F73" w:rsidRPr="001743D4">
            <w:rPr>
              <w:rFonts w:ascii="Times New Roman" w:hAnsi="Times New Roman" w:cs="Times New Roman"/>
              <w:noProof/>
              <w:sz w:val="24"/>
              <w:szCs w:val="24"/>
              <w:shd w:val="clear" w:color="auto" w:fill="FFFFFF"/>
              <w:lang w:val="en-US"/>
            </w:rPr>
            <w:t>(Powell, 2022)</w:t>
          </w:r>
          <w:r w:rsidR="00E04F73" w:rsidRPr="001743D4">
            <w:rPr>
              <w:rFonts w:ascii="Times New Roman" w:hAnsi="Times New Roman" w:cs="Times New Roman"/>
              <w:sz w:val="24"/>
              <w:szCs w:val="24"/>
              <w:shd w:val="clear" w:color="auto" w:fill="FFFFFF"/>
            </w:rPr>
            <w:fldChar w:fldCharType="end"/>
          </w:r>
        </w:sdtContent>
      </w:sdt>
      <w:r w:rsidRPr="001743D4">
        <w:rPr>
          <w:rFonts w:ascii="Times New Roman" w:hAnsi="Times New Roman" w:cs="Times New Roman"/>
          <w:sz w:val="24"/>
          <w:szCs w:val="24"/>
          <w:shd w:val="clear" w:color="auto" w:fill="FFFFFF"/>
        </w:rPr>
        <w:t xml:space="preserve">. Consumer spending during the pandemic was significantly reduced due to the health concerns that constrained consumption. It thus led to diminishing aggregate demand in the economy and a lack of liquidity to businesses </w:t>
      </w:r>
      <w:sdt>
        <w:sdtPr>
          <w:rPr>
            <w:rFonts w:ascii="Times New Roman" w:hAnsi="Times New Roman" w:cs="Times New Roman"/>
            <w:sz w:val="24"/>
            <w:szCs w:val="24"/>
            <w:shd w:val="clear" w:color="auto" w:fill="FFFFFF"/>
          </w:rPr>
          <w:id w:val="-865131374"/>
          <w:citation/>
        </w:sdtPr>
        <w:sdtEndPr/>
        <w:sdtContent>
          <w:r w:rsidR="00E04F73" w:rsidRPr="001743D4">
            <w:rPr>
              <w:rFonts w:ascii="Times New Roman" w:hAnsi="Times New Roman" w:cs="Times New Roman"/>
              <w:sz w:val="24"/>
              <w:szCs w:val="24"/>
              <w:shd w:val="clear" w:color="auto" w:fill="FFFFFF"/>
            </w:rPr>
            <w:fldChar w:fldCharType="begin"/>
          </w:r>
          <w:r w:rsidR="00E04F73" w:rsidRPr="001743D4">
            <w:rPr>
              <w:rFonts w:ascii="Times New Roman" w:hAnsi="Times New Roman" w:cs="Times New Roman"/>
              <w:sz w:val="24"/>
              <w:szCs w:val="24"/>
              <w:shd w:val="clear" w:color="auto" w:fill="FFFFFF"/>
              <w:lang w:val="en-US"/>
            </w:rPr>
            <w:instrText xml:space="preserve"> CITATION Che20 \l 1033 </w:instrText>
          </w:r>
          <w:r w:rsidR="00E04F73" w:rsidRPr="001743D4">
            <w:rPr>
              <w:rFonts w:ascii="Times New Roman" w:hAnsi="Times New Roman" w:cs="Times New Roman"/>
              <w:sz w:val="24"/>
              <w:szCs w:val="24"/>
              <w:shd w:val="clear" w:color="auto" w:fill="FFFFFF"/>
            </w:rPr>
            <w:fldChar w:fldCharType="separate"/>
          </w:r>
          <w:r w:rsidR="00E04F73" w:rsidRPr="001743D4">
            <w:rPr>
              <w:rFonts w:ascii="Times New Roman" w:hAnsi="Times New Roman" w:cs="Times New Roman"/>
              <w:noProof/>
              <w:sz w:val="24"/>
              <w:szCs w:val="24"/>
              <w:shd w:val="clear" w:color="auto" w:fill="FFFFFF"/>
              <w:lang w:val="en-US"/>
            </w:rPr>
            <w:t>(Chetty, 2020)</w:t>
          </w:r>
          <w:r w:rsidR="00E04F73" w:rsidRPr="001743D4">
            <w:rPr>
              <w:rFonts w:ascii="Times New Roman" w:hAnsi="Times New Roman" w:cs="Times New Roman"/>
              <w:sz w:val="24"/>
              <w:szCs w:val="24"/>
              <w:shd w:val="clear" w:color="auto" w:fill="FFFFFF"/>
            </w:rPr>
            <w:fldChar w:fldCharType="end"/>
          </w:r>
        </w:sdtContent>
      </w:sdt>
      <w:r w:rsidRPr="001743D4">
        <w:rPr>
          <w:rFonts w:ascii="Times New Roman" w:hAnsi="Times New Roman" w:cs="Times New Roman"/>
          <w:sz w:val="24"/>
          <w:szCs w:val="24"/>
          <w:shd w:val="clear" w:color="auto" w:fill="FFFFFF"/>
        </w:rPr>
        <w:t xml:space="preserve">. Some businesses had to close down while others reduced their operations and thus lay off workers to enable them to survive. However, the government tried to offset the decline in employment in the unemployment sector by raising employment in the public sector by 4.2% </w:t>
      </w:r>
      <w:sdt>
        <w:sdtPr>
          <w:rPr>
            <w:rFonts w:ascii="Times New Roman" w:hAnsi="Times New Roman" w:cs="Times New Roman"/>
            <w:sz w:val="24"/>
            <w:szCs w:val="24"/>
            <w:shd w:val="clear" w:color="auto" w:fill="FFFFFF"/>
          </w:rPr>
          <w:id w:val="722333731"/>
          <w:citation/>
        </w:sdtPr>
        <w:sdtEndPr/>
        <w:sdtContent>
          <w:r w:rsidR="00E04F73" w:rsidRPr="001743D4">
            <w:rPr>
              <w:rFonts w:ascii="Times New Roman" w:hAnsi="Times New Roman" w:cs="Times New Roman"/>
              <w:sz w:val="24"/>
              <w:szCs w:val="24"/>
              <w:shd w:val="clear" w:color="auto" w:fill="FFFFFF"/>
            </w:rPr>
            <w:fldChar w:fldCharType="begin"/>
          </w:r>
          <w:r w:rsidR="00E04F73" w:rsidRPr="001743D4">
            <w:rPr>
              <w:rFonts w:ascii="Times New Roman" w:hAnsi="Times New Roman" w:cs="Times New Roman"/>
              <w:sz w:val="24"/>
              <w:szCs w:val="24"/>
              <w:shd w:val="clear" w:color="auto" w:fill="FFFFFF"/>
              <w:lang w:val="en-US"/>
            </w:rPr>
            <w:instrText xml:space="preserve">CITATION Pow22 \p 6 \l 1033 </w:instrText>
          </w:r>
          <w:r w:rsidR="00E04F73" w:rsidRPr="001743D4">
            <w:rPr>
              <w:rFonts w:ascii="Times New Roman" w:hAnsi="Times New Roman" w:cs="Times New Roman"/>
              <w:sz w:val="24"/>
              <w:szCs w:val="24"/>
              <w:shd w:val="clear" w:color="auto" w:fill="FFFFFF"/>
            </w:rPr>
            <w:fldChar w:fldCharType="separate"/>
          </w:r>
          <w:r w:rsidR="00E04F73" w:rsidRPr="001743D4">
            <w:rPr>
              <w:rFonts w:ascii="Times New Roman" w:hAnsi="Times New Roman" w:cs="Times New Roman"/>
              <w:noProof/>
              <w:sz w:val="24"/>
              <w:szCs w:val="24"/>
              <w:shd w:val="clear" w:color="auto" w:fill="FFFFFF"/>
              <w:lang w:val="en-US"/>
            </w:rPr>
            <w:t>(Powell, 2022, p. 6)</w:t>
          </w:r>
          <w:r w:rsidR="00E04F73" w:rsidRPr="001743D4">
            <w:rPr>
              <w:rFonts w:ascii="Times New Roman" w:hAnsi="Times New Roman" w:cs="Times New Roman"/>
              <w:sz w:val="24"/>
              <w:szCs w:val="24"/>
              <w:shd w:val="clear" w:color="auto" w:fill="FFFFFF"/>
            </w:rPr>
            <w:fldChar w:fldCharType="end"/>
          </w:r>
        </w:sdtContent>
      </w:sdt>
      <w:r w:rsidRPr="001743D4">
        <w:rPr>
          <w:rFonts w:ascii="Times New Roman" w:hAnsi="Times New Roman" w:cs="Times New Roman"/>
          <w:sz w:val="24"/>
          <w:szCs w:val="24"/>
          <w:shd w:val="clear" w:color="auto" w:fill="FFFFFF"/>
        </w:rPr>
        <w:t xml:space="preserve">. The period between March and May 2020 also experienced a decline in payroll employees by 661,000 in the UK, which represented a drastic loss of jobs by payroll employees </w:t>
      </w:r>
      <w:sdt>
        <w:sdtPr>
          <w:rPr>
            <w:rFonts w:ascii="Times New Roman" w:hAnsi="Times New Roman" w:cs="Times New Roman"/>
            <w:sz w:val="24"/>
            <w:szCs w:val="24"/>
            <w:shd w:val="clear" w:color="auto" w:fill="FFFFFF"/>
          </w:rPr>
          <w:id w:val="359096060"/>
          <w:citation/>
        </w:sdtPr>
        <w:sdtEndPr/>
        <w:sdtContent>
          <w:r w:rsidR="00E04F73" w:rsidRPr="001743D4">
            <w:rPr>
              <w:rFonts w:ascii="Times New Roman" w:hAnsi="Times New Roman" w:cs="Times New Roman"/>
              <w:sz w:val="24"/>
              <w:szCs w:val="24"/>
              <w:shd w:val="clear" w:color="auto" w:fill="FFFFFF"/>
            </w:rPr>
            <w:fldChar w:fldCharType="begin"/>
          </w:r>
          <w:r w:rsidR="00E04F73" w:rsidRPr="001743D4">
            <w:rPr>
              <w:rFonts w:ascii="Times New Roman" w:hAnsi="Times New Roman" w:cs="Times New Roman"/>
              <w:sz w:val="24"/>
              <w:szCs w:val="24"/>
              <w:shd w:val="clear" w:color="auto" w:fill="FFFFFF"/>
              <w:lang w:val="en-US"/>
            </w:rPr>
            <w:instrText xml:space="preserve">CITATION Pow22 \p 7 \l 1033 </w:instrText>
          </w:r>
          <w:r w:rsidR="00E04F73" w:rsidRPr="001743D4">
            <w:rPr>
              <w:rFonts w:ascii="Times New Roman" w:hAnsi="Times New Roman" w:cs="Times New Roman"/>
              <w:sz w:val="24"/>
              <w:szCs w:val="24"/>
              <w:shd w:val="clear" w:color="auto" w:fill="FFFFFF"/>
            </w:rPr>
            <w:fldChar w:fldCharType="separate"/>
          </w:r>
          <w:r w:rsidR="00E04F73" w:rsidRPr="001743D4">
            <w:rPr>
              <w:rFonts w:ascii="Times New Roman" w:hAnsi="Times New Roman" w:cs="Times New Roman"/>
              <w:noProof/>
              <w:sz w:val="24"/>
              <w:szCs w:val="24"/>
              <w:shd w:val="clear" w:color="auto" w:fill="FFFFFF"/>
              <w:lang w:val="en-US"/>
            </w:rPr>
            <w:t>(Powell, 2022, p. 7)</w:t>
          </w:r>
          <w:r w:rsidR="00E04F73" w:rsidRPr="001743D4">
            <w:rPr>
              <w:rFonts w:ascii="Times New Roman" w:hAnsi="Times New Roman" w:cs="Times New Roman"/>
              <w:sz w:val="24"/>
              <w:szCs w:val="24"/>
              <w:shd w:val="clear" w:color="auto" w:fill="FFFFFF"/>
            </w:rPr>
            <w:fldChar w:fldCharType="end"/>
          </w:r>
        </w:sdtContent>
      </w:sdt>
      <w:r w:rsidRPr="001743D4">
        <w:rPr>
          <w:rFonts w:ascii="Times New Roman" w:hAnsi="Times New Roman" w:cs="Times New Roman"/>
          <w:sz w:val="24"/>
          <w:szCs w:val="24"/>
          <w:shd w:val="clear" w:color="auto" w:fill="FFFFFF"/>
        </w:rPr>
        <w:t xml:space="preserve">. The trend continued, but at a slower pace from May, and by November 2020, the number of </w:t>
      </w:r>
      <w:proofErr w:type="spellStart"/>
      <w:r w:rsidRPr="001743D4">
        <w:rPr>
          <w:rFonts w:ascii="Times New Roman" w:hAnsi="Times New Roman" w:cs="Times New Roman"/>
          <w:sz w:val="24"/>
          <w:szCs w:val="24"/>
          <w:shd w:val="clear" w:color="auto" w:fill="FFFFFF"/>
        </w:rPr>
        <w:t>payrolled</w:t>
      </w:r>
      <w:proofErr w:type="spellEnd"/>
      <w:r w:rsidRPr="001743D4">
        <w:rPr>
          <w:rFonts w:ascii="Times New Roman" w:hAnsi="Times New Roman" w:cs="Times New Roman"/>
          <w:sz w:val="24"/>
          <w:szCs w:val="24"/>
          <w:shd w:val="clear" w:color="auto" w:fill="FFFFFF"/>
        </w:rPr>
        <w:t xml:space="preserve"> employees had fallen by 951,000</w:t>
      </w:r>
      <w:r w:rsidR="0068426A">
        <w:rPr>
          <w:rFonts w:ascii="Times New Roman" w:hAnsi="Times New Roman" w:cs="Times New Roman"/>
          <w:sz w:val="24"/>
          <w:szCs w:val="24"/>
          <w:shd w:val="clear" w:color="auto" w:fill="FFFFFF"/>
        </w:rPr>
        <w:t xml:space="preserve"> as shown in figure 2 </w:t>
      </w:r>
      <w:r w:rsidRPr="001743D4">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604490055"/>
          <w:citation/>
        </w:sdtPr>
        <w:sdtEndPr/>
        <w:sdtContent>
          <w:r w:rsidR="00E04F73" w:rsidRPr="001743D4">
            <w:rPr>
              <w:rFonts w:ascii="Times New Roman" w:hAnsi="Times New Roman" w:cs="Times New Roman"/>
              <w:sz w:val="24"/>
              <w:szCs w:val="24"/>
              <w:shd w:val="clear" w:color="auto" w:fill="FFFFFF"/>
            </w:rPr>
            <w:fldChar w:fldCharType="begin"/>
          </w:r>
          <w:r w:rsidR="00E04F73" w:rsidRPr="001743D4">
            <w:rPr>
              <w:rFonts w:ascii="Times New Roman" w:hAnsi="Times New Roman" w:cs="Times New Roman"/>
              <w:sz w:val="24"/>
              <w:szCs w:val="24"/>
              <w:shd w:val="clear" w:color="auto" w:fill="FFFFFF"/>
              <w:lang w:val="en-US"/>
            </w:rPr>
            <w:instrText xml:space="preserve">CITATION Pow22 \p 7 \l 1033 </w:instrText>
          </w:r>
          <w:r w:rsidR="00E04F73" w:rsidRPr="001743D4">
            <w:rPr>
              <w:rFonts w:ascii="Times New Roman" w:hAnsi="Times New Roman" w:cs="Times New Roman"/>
              <w:sz w:val="24"/>
              <w:szCs w:val="24"/>
              <w:shd w:val="clear" w:color="auto" w:fill="FFFFFF"/>
            </w:rPr>
            <w:fldChar w:fldCharType="separate"/>
          </w:r>
          <w:r w:rsidR="00E04F73" w:rsidRPr="001743D4">
            <w:rPr>
              <w:rFonts w:ascii="Times New Roman" w:hAnsi="Times New Roman" w:cs="Times New Roman"/>
              <w:noProof/>
              <w:sz w:val="24"/>
              <w:szCs w:val="24"/>
              <w:shd w:val="clear" w:color="auto" w:fill="FFFFFF"/>
              <w:lang w:val="en-US"/>
            </w:rPr>
            <w:t>(Powell, 2022, p. 7)</w:t>
          </w:r>
          <w:r w:rsidR="00E04F73" w:rsidRPr="001743D4">
            <w:rPr>
              <w:rFonts w:ascii="Times New Roman" w:hAnsi="Times New Roman" w:cs="Times New Roman"/>
              <w:sz w:val="24"/>
              <w:szCs w:val="24"/>
              <w:shd w:val="clear" w:color="auto" w:fill="FFFFFF"/>
            </w:rPr>
            <w:fldChar w:fldCharType="end"/>
          </w:r>
        </w:sdtContent>
      </w:sdt>
      <w:r w:rsidRPr="001743D4">
        <w:rPr>
          <w:rFonts w:ascii="Times New Roman" w:hAnsi="Times New Roman" w:cs="Times New Roman"/>
          <w:sz w:val="24"/>
          <w:szCs w:val="24"/>
          <w:shd w:val="clear" w:color="auto" w:fill="FFFFFF"/>
        </w:rPr>
        <w:t>.</w:t>
      </w:r>
    </w:p>
    <w:p w14:paraId="33C92C9D" w14:textId="2A247A38" w:rsidR="00CC0590" w:rsidRPr="001743D4" w:rsidRDefault="00CC0590" w:rsidP="00CC0590">
      <w:pPr>
        <w:spacing w:after="0" w:line="480" w:lineRule="auto"/>
        <w:jc w:val="both"/>
        <w:rPr>
          <w:rFonts w:ascii="Times New Roman" w:hAnsi="Times New Roman" w:cs="Times New Roman"/>
          <w:sz w:val="24"/>
          <w:szCs w:val="24"/>
        </w:rPr>
      </w:pPr>
      <w:r w:rsidRPr="001743D4">
        <w:rPr>
          <w:rFonts w:ascii="Times New Roman" w:hAnsi="Times New Roman" w:cs="Times New Roman"/>
          <w:sz w:val="24"/>
          <w:szCs w:val="24"/>
          <w:shd w:val="clear" w:color="auto" w:fill="FFFFFF"/>
        </w:rPr>
        <w:t>The covid-19 pandemic also had significant adverse impacts on the working hours in the UK labour market. Millions of workers experienced furloughing following the roll-out of the job retention scheme introduced in April of 2020</w:t>
      </w:r>
      <w:r w:rsidR="0068426A">
        <w:rPr>
          <w:rFonts w:ascii="Times New Roman" w:hAnsi="Times New Roman" w:cs="Times New Roman"/>
          <w:sz w:val="24"/>
          <w:szCs w:val="24"/>
          <w:shd w:val="clear" w:color="auto" w:fill="FFFFFF"/>
        </w:rPr>
        <w:t xml:space="preserve"> as shown in figure 3</w:t>
      </w:r>
      <w:r w:rsidRPr="001743D4">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5354120"/>
          <w:citation/>
        </w:sdtPr>
        <w:sdtEndPr/>
        <w:sdtContent>
          <w:r w:rsidR="00E04F73" w:rsidRPr="001743D4">
            <w:rPr>
              <w:rFonts w:ascii="Times New Roman" w:hAnsi="Times New Roman" w:cs="Times New Roman"/>
              <w:sz w:val="24"/>
              <w:szCs w:val="24"/>
              <w:shd w:val="clear" w:color="auto" w:fill="FFFFFF"/>
            </w:rPr>
            <w:fldChar w:fldCharType="begin"/>
          </w:r>
          <w:r w:rsidR="00E04F73" w:rsidRPr="001743D4">
            <w:rPr>
              <w:rFonts w:ascii="Times New Roman" w:hAnsi="Times New Roman" w:cs="Times New Roman"/>
              <w:sz w:val="24"/>
              <w:szCs w:val="24"/>
              <w:shd w:val="clear" w:color="auto" w:fill="FFFFFF"/>
              <w:lang w:val="en-US"/>
            </w:rPr>
            <w:instrText xml:space="preserve">CITATION Pow22 \p 10 \l 1033 </w:instrText>
          </w:r>
          <w:r w:rsidR="00E04F73" w:rsidRPr="001743D4">
            <w:rPr>
              <w:rFonts w:ascii="Times New Roman" w:hAnsi="Times New Roman" w:cs="Times New Roman"/>
              <w:sz w:val="24"/>
              <w:szCs w:val="24"/>
              <w:shd w:val="clear" w:color="auto" w:fill="FFFFFF"/>
            </w:rPr>
            <w:fldChar w:fldCharType="separate"/>
          </w:r>
          <w:r w:rsidR="00E04F73" w:rsidRPr="001743D4">
            <w:rPr>
              <w:rFonts w:ascii="Times New Roman" w:hAnsi="Times New Roman" w:cs="Times New Roman"/>
              <w:noProof/>
              <w:sz w:val="24"/>
              <w:szCs w:val="24"/>
              <w:shd w:val="clear" w:color="auto" w:fill="FFFFFF"/>
              <w:lang w:val="en-US"/>
            </w:rPr>
            <w:t>(Powell, 2022, p. 10)</w:t>
          </w:r>
          <w:r w:rsidR="00E04F73" w:rsidRPr="001743D4">
            <w:rPr>
              <w:rFonts w:ascii="Times New Roman" w:hAnsi="Times New Roman" w:cs="Times New Roman"/>
              <w:sz w:val="24"/>
              <w:szCs w:val="24"/>
              <w:shd w:val="clear" w:color="auto" w:fill="FFFFFF"/>
            </w:rPr>
            <w:fldChar w:fldCharType="end"/>
          </w:r>
        </w:sdtContent>
      </w:sdt>
      <w:r w:rsidRPr="001743D4">
        <w:rPr>
          <w:rFonts w:ascii="Times New Roman" w:hAnsi="Times New Roman" w:cs="Times New Roman"/>
          <w:sz w:val="24"/>
          <w:szCs w:val="24"/>
          <w:shd w:val="clear" w:color="auto" w:fill="FFFFFF"/>
        </w:rPr>
        <w:t xml:space="preserve">. Furloughing reduced the working hours in the UK labour market to 845 million in the quarter April-June 2020, which was the lowest recorded since 1994 </w:t>
      </w:r>
      <w:sdt>
        <w:sdtPr>
          <w:rPr>
            <w:rFonts w:ascii="Times New Roman" w:hAnsi="Times New Roman" w:cs="Times New Roman"/>
            <w:sz w:val="24"/>
            <w:szCs w:val="24"/>
            <w:shd w:val="clear" w:color="auto" w:fill="FFFFFF"/>
          </w:rPr>
          <w:id w:val="731817283"/>
          <w:citation/>
        </w:sdtPr>
        <w:sdtEndPr/>
        <w:sdtContent>
          <w:r w:rsidR="00E04F73" w:rsidRPr="001743D4">
            <w:rPr>
              <w:rFonts w:ascii="Times New Roman" w:hAnsi="Times New Roman" w:cs="Times New Roman"/>
              <w:sz w:val="24"/>
              <w:szCs w:val="24"/>
              <w:shd w:val="clear" w:color="auto" w:fill="FFFFFF"/>
            </w:rPr>
            <w:fldChar w:fldCharType="begin"/>
          </w:r>
          <w:r w:rsidR="00E04F73" w:rsidRPr="001743D4">
            <w:rPr>
              <w:rFonts w:ascii="Times New Roman" w:hAnsi="Times New Roman" w:cs="Times New Roman"/>
              <w:sz w:val="24"/>
              <w:szCs w:val="24"/>
              <w:shd w:val="clear" w:color="auto" w:fill="FFFFFF"/>
              <w:lang w:val="en-US"/>
            </w:rPr>
            <w:instrText xml:space="preserve">CITATION Pow22 \p 10 \l 1033 </w:instrText>
          </w:r>
          <w:r w:rsidR="00E04F73" w:rsidRPr="001743D4">
            <w:rPr>
              <w:rFonts w:ascii="Times New Roman" w:hAnsi="Times New Roman" w:cs="Times New Roman"/>
              <w:sz w:val="24"/>
              <w:szCs w:val="24"/>
              <w:shd w:val="clear" w:color="auto" w:fill="FFFFFF"/>
            </w:rPr>
            <w:fldChar w:fldCharType="separate"/>
          </w:r>
          <w:r w:rsidR="00E04F73" w:rsidRPr="001743D4">
            <w:rPr>
              <w:rFonts w:ascii="Times New Roman" w:hAnsi="Times New Roman" w:cs="Times New Roman"/>
              <w:noProof/>
              <w:sz w:val="24"/>
              <w:szCs w:val="24"/>
              <w:shd w:val="clear" w:color="auto" w:fill="FFFFFF"/>
              <w:lang w:val="en-US"/>
            </w:rPr>
            <w:t>(Powell, 2022, p. 10)</w:t>
          </w:r>
          <w:r w:rsidR="00E04F73" w:rsidRPr="001743D4">
            <w:rPr>
              <w:rFonts w:ascii="Times New Roman" w:hAnsi="Times New Roman" w:cs="Times New Roman"/>
              <w:sz w:val="24"/>
              <w:szCs w:val="24"/>
              <w:shd w:val="clear" w:color="auto" w:fill="FFFFFF"/>
            </w:rPr>
            <w:fldChar w:fldCharType="end"/>
          </w:r>
        </w:sdtContent>
      </w:sdt>
      <w:r w:rsidRPr="001743D4">
        <w:rPr>
          <w:rFonts w:ascii="Times New Roman" w:hAnsi="Times New Roman" w:cs="Times New Roman"/>
          <w:sz w:val="24"/>
          <w:szCs w:val="24"/>
          <w:shd w:val="clear" w:color="auto" w:fill="FFFFFF"/>
        </w:rPr>
        <w:t>. It shows how the pandemic impacted employment, with several people being granted absenteeism or being laid off and could thus not work. The labour market was thus operating way below the full capacity.</w:t>
      </w:r>
    </w:p>
    <w:p w14:paraId="547FE0F9" w14:textId="70BBE50E" w:rsidR="00A27611" w:rsidRDefault="00A27611" w:rsidP="00CC0590">
      <w:pPr>
        <w:spacing w:after="0" w:line="480" w:lineRule="auto"/>
        <w:jc w:val="both"/>
        <w:rPr>
          <w:rFonts w:ascii="Times New Roman" w:hAnsi="Times New Roman" w:cs="Times New Roman"/>
          <w:sz w:val="24"/>
          <w:szCs w:val="24"/>
          <w:shd w:val="clear" w:color="auto" w:fill="FFFFFF"/>
        </w:rPr>
      </w:pPr>
    </w:p>
    <w:p w14:paraId="122F0B4B" w14:textId="1F40CDD2" w:rsidR="00A27611" w:rsidRPr="00A27611" w:rsidRDefault="00823469" w:rsidP="00A27611">
      <w:pPr>
        <w:pStyle w:val="Heading1"/>
        <w:rPr>
          <w:shd w:val="clear" w:color="auto" w:fill="FFFFFF"/>
        </w:rPr>
      </w:pPr>
      <w:bookmarkStart w:id="5" w:name="_Toc100406570"/>
      <w:r>
        <w:rPr>
          <w:shd w:val="clear" w:color="auto" w:fill="FFFFFF"/>
        </w:rPr>
        <w:lastRenderedPageBreak/>
        <w:t xml:space="preserve">Q2: </w:t>
      </w:r>
      <w:r w:rsidR="00A27611">
        <w:rPr>
          <w:shd w:val="clear" w:color="auto" w:fill="FFFFFF"/>
        </w:rPr>
        <w:t>Human Resourcing Strategies</w:t>
      </w:r>
      <w:bookmarkEnd w:id="5"/>
    </w:p>
    <w:p w14:paraId="72CFE578" w14:textId="7BF7BCC9" w:rsidR="00CC0590" w:rsidRPr="001743D4" w:rsidRDefault="000F2490" w:rsidP="00A27611">
      <w:pPr>
        <w:pStyle w:val="Heading2"/>
        <w:rPr>
          <w:shd w:val="clear" w:color="auto" w:fill="FFFFFF"/>
        </w:rPr>
      </w:pPr>
      <w:bookmarkStart w:id="6" w:name="_Toc100406571"/>
      <w:r>
        <w:rPr>
          <w:shd w:val="clear" w:color="auto" w:fill="FFFFFF"/>
        </w:rPr>
        <w:t>Staffing Strategies</w:t>
      </w:r>
      <w:r w:rsidR="00CC0590" w:rsidRPr="001743D4">
        <w:rPr>
          <w:shd w:val="clear" w:color="auto" w:fill="FFFFFF"/>
        </w:rPr>
        <w:t xml:space="preserve"> to Attract and Retain New Entrants in the Labour Market</w:t>
      </w:r>
      <w:bookmarkEnd w:id="6"/>
    </w:p>
    <w:p w14:paraId="2CA31220" w14:textId="49B362B7" w:rsidR="00CC0590" w:rsidRPr="001743D4" w:rsidRDefault="00CC0590" w:rsidP="00CC0590">
      <w:pPr>
        <w:spacing w:after="0" w:line="480" w:lineRule="auto"/>
        <w:jc w:val="both"/>
        <w:rPr>
          <w:rFonts w:ascii="Times New Roman" w:hAnsi="Times New Roman" w:cs="Times New Roman"/>
          <w:sz w:val="24"/>
          <w:szCs w:val="24"/>
        </w:rPr>
      </w:pPr>
      <w:r w:rsidRPr="001743D4">
        <w:rPr>
          <w:rFonts w:ascii="Times New Roman" w:hAnsi="Times New Roman" w:cs="Times New Roman"/>
          <w:sz w:val="24"/>
          <w:szCs w:val="24"/>
        </w:rPr>
        <w:t xml:space="preserve">New entrants in the labour market prefer employers with good organizational culture, opportunities for growth, and competitive pay and empowerment. Therefore, attracting and retaining top talents new entrants requires that the HR manager applies innovative strategies to help with attracting these new talents to the organization and keeping them after recruitment. Therefore, the HR manager needs to ensure that they meet the expectations of the top talents they wish to attract to the company. When the HR manager puts everything in order and the organization becomes known for its lucrative work environment, compensations, and advancement opportunities, </w:t>
      </w:r>
      <w:proofErr w:type="gramStart"/>
      <w:r w:rsidRPr="001743D4">
        <w:rPr>
          <w:rFonts w:ascii="Times New Roman" w:hAnsi="Times New Roman" w:cs="Times New Roman"/>
          <w:sz w:val="24"/>
          <w:szCs w:val="24"/>
        </w:rPr>
        <w:t>job-seekers</w:t>
      </w:r>
      <w:proofErr w:type="gramEnd"/>
      <w:r w:rsidRPr="001743D4">
        <w:rPr>
          <w:rFonts w:ascii="Times New Roman" w:hAnsi="Times New Roman" w:cs="Times New Roman"/>
          <w:sz w:val="24"/>
          <w:szCs w:val="24"/>
        </w:rPr>
        <w:t xml:space="preserve"> are likely to come pouring in with job applications</w:t>
      </w:r>
      <w:r w:rsidR="009569A7">
        <w:rPr>
          <w:rFonts w:ascii="Times New Roman" w:hAnsi="Times New Roman" w:cs="Times New Roman"/>
          <w:sz w:val="24"/>
          <w:szCs w:val="24"/>
        </w:rPr>
        <w:t xml:space="preserve">. </w:t>
      </w:r>
    </w:p>
    <w:p w14:paraId="06FB0DE6" w14:textId="062F2FA9" w:rsidR="00CC0590" w:rsidRPr="001743D4" w:rsidRDefault="00CC0590" w:rsidP="00CC0590">
      <w:pPr>
        <w:spacing w:after="0" w:line="480" w:lineRule="auto"/>
        <w:jc w:val="both"/>
        <w:rPr>
          <w:rFonts w:ascii="Times New Roman" w:hAnsi="Times New Roman" w:cs="Times New Roman"/>
          <w:sz w:val="24"/>
          <w:szCs w:val="24"/>
        </w:rPr>
      </w:pPr>
      <w:r w:rsidRPr="001743D4">
        <w:rPr>
          <w:rFonts w:ascii="Times New Roman" w:hAnsi="Times New Roman" w:cs="Times New Roman"/>
          <w:sz w:val="24"/>
          <w:szCs w:val="24"/>
        </w:rPr>
        <w:t>One strategy for attracting and retaining new talents is knowing the organization's mission and values and clearly stipulating them in the recruitment process. The HR manager must strive to fill job positions based on the organization's needs and set them out in the job requirements. Therefore, the candidates can assess their skills, values, and qualifications and if they align with the organization's values and expectations. Workers feel more engaged with the organization when they know and feel that their values align with the employer's values. Through the strategy, the HR manager will hire employees that match the organization's needs and are likely to flourish hence increasing retention of the new employees</w:t>
      </w:r>
      <w:r w:rsidR="00E941F7" w:rsidRPr="001743D4">
        <w:rPr>
          <w:rFonts w:ascii="Times New Roman" w:hAnsi="Times New Roman" w:cs="Times New Roman"/>
          <w:sz w:val="24"/>
          <w:szCs w:val="24"/>
        </w:rPr>
        <w:t xml:space="preserve"> </w:t>
      </w:r>
      <w:sdt>
        <w:sdtPr>
          <w:rPr>
            <w:rFonts w:ascii="Times New Roman" w:hAnsi="Times New Roman" w:cs="Times New Roman"/>
            <w:sz w:val="24"/>
            <w:szCs w:val="24"/>
          </w:rPr>
          <w:id w:val="117417870"/>
          <w:citation/>
        </w:sdtPr>
        <w:sdtEndPr/>
        <w:sdtContent>
          <w:r w:rsidR="00E941F7" w:rsidRPr="001743D4">
            <w:rPr>
              <w:rFonts w:ascii="Times New Roman" w:hAnsi="Times New Roman" w:cs="Times New Roman"/>
              <w:sz w:val="24"/>
              <w:szCs w:val="24"/>
            </w:rPr>
            <w:fldChar w:fldCharType="begin"/>
          </w:r>
          <w:r w:rsidR="009569A7">
            <w:rPr>
              <w:rFonts w:ascii="Times New Roman" w:hAnsi="Times New Roman" w:cs="Times New Roman"/>
              <w:sz w:val="24"/>
              <w:szCs w:val="24"/>
              <w:lang w:val="en-US"/>
            </w:rPr>
            <w:instrText xml:space="preserve">CITATION Mic12 \l 1033 </w:instrText>
          </w:r>
          <w:r w:rsidR="00E941F7" w:rsidRPr="001743D4">
            <w:rPr>
              <w:rFonts w:ascii="Times New Roman" w:hAnsi="Times New Roman" w:cs="Times New Roman"/>
              <w:sz w:val="24"/>
              <w:szCs w:val="24"/>
            </w:rPr>
            <w:fldChar w:fldCharType="separate"/>
          </w:r>
          <w:r w:rsidR="009569A7" w:rsidRPr="009569A7">
            <w:rPr>
              <w:rFonts w:ascii="Times New Roman" w:hAnsi="Times New Roman" w:cs="Times New Roman"/>
              <w:noProof/>
              <w:sz w:val="24"/>
              <w:szCs w:val="24"/>
              <w:lang w:val="en-US"/>
            </w:rPr>
            <w:t>(Armstrong, 2012)</w:t>
          </w:r>
          <w:r w:rsidR="00E941F7" w:rsidRPr="001743D4">
            <w:rPr>
              <w:rFonts w:ascii="Times New Roman" w:hAnsi="Times New Roman" w:cs="Times New Roman"/>
              <w:sz w:val="24"/>
              <w:szCs w:val="24"/>
            </w:rPr>
            <w:fldChar w:fldCharType="end"/>
          </w:r>
        </w:sdtContent>
      </w:sdt>
      <w:r w:rsidRPr="001743D4">
        <w:rPr>
          <w:rFonts w:ascii="Times New Roman" w:hAnsi="Times New Roman" w:cs="Times New Roman"/>
          <w:sz w:val="24"/>
          <w:szCs w:val="24"/>
        </w:rPr>
        <w:t>.</w:t>
      </w:r>
    </w:p>
    <w:p w14:paraId="6850F3D7" w14:textId="764F9435" w:rsidR="00CC0590" w:rsidRPr="001743D4" w:rsidRDefault="006F56A5" w:rsidP="00CC059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resource-based view theory, </w:t>
      </w:r>
      <w:proofErr w:type="gramStart"/>
      <w:r w:rsidR="002B782B">
        <w:rPr>
          <w:rFonts w:ascii="Times New Roman" w:hAnsi="Times New Roman" w:cs="Times New Roman"/>
          <w:sz w:val="24"/>
          <w:szCs w:val="24"/>
        </w:rPr>
        <w:t>The</w:t>
      </w:r>
      <w:proofErr w:type="gramEnd"/>
      <w:r w:rsidR="002B782B">
        <w:rPr>
          <w:rFonts w:ascii="Times New Roman" w:hAnsi="Times New Roman" w:cs="Times New Roman"/>
          <w:sz w:val="24"/>
          <w:szCs w:val="24"/>
        </w:rPr>
        <w:t xml:space="preserve"> </w:t>
      </w:r>
      <w:proofErr w:type="spellStart"/>
      <w:r w:rsidR="002B782B">
        <w:rPr>
          <w:rFonts w:ascii="Times New Roman" w:hAnsi="Times New Roman" w:cs="Times New Roman"/>
          <w:sz w:val="24"/>
          <w:szCs w:val="24"/>
        </w:rPr>
        <w:t>interbal</w:t>
      </w:r>
      <w:proofErr w:type="spellEnd"/>
      <w:r w:rsidR="002B782B">
        <w:rPr>
          <w:rFonts w:ascii="Times New Roman" w:hAnsi="Times New Roman" w:cs="Times New Roman"/>
          <w:sz w:val="24"/>
          <w:szCs w:val="24"/>
        </w:rPr>
        <w:t xml:space="preserve"> resources in an organization are crucial in the human resourcing processes. The </w:t>
      </w:r>
      <w:proofErr w:type="spellStart"/>
      <w:r w:rsidR="002B782B">
        <w:rPr>
          <w:rFonts w:ascii="Times New Roman" w:hAnsi="Times New Roman" w:cs="Times New Roman"/>
          <w:sz w:val="24"/>
          <w:szCs w:val="24"/>
        </w:rPr>
        <w:t>paradign</w:t>
      </w:r>
      <w:proofErr w:type="spellEnd"/>
      <w:r w:rsidR="002B782B">
        <w:rPr>
          <w:rFonts w:ascii="Times New Roman" w:hAnsi="Times New Roman" w:cs="Times New Roman"/>
          <w:sz w:val="24"/>
          <w:szCs w:val="24"/>
        </w:rPr>
        <w:t xml:space="preserve"> SHRM thinking shift towards using the internal resources </w:t>
      </w:r>
      <w:proofErr w:type="spellStart"/>
      <w:r w:rsidR="002B782B">
        <w:rPr>
          <w:rFonts w:ascii="Times New Roman" w:hAnsi="Times New Roman" w:cs="Times New Roman"/>
          <w:sz w:val="24"/>
          <w:szCs w:val="24"/>
        </w:rPr>
        <w:t>sucha</w:t>
      </w:r>
      <w:proofErr w:type="spellEnd"/>
      <w:r w:rsidR="002B782B">
        <w:rPr>
          <w:rFonts w:ascii="Times New Roman" w:hAnsi="Times New Roman" w:cs="Times New Roman"/>
          <w:sz w:val="24"/>
          <w:szCs w:val="24"/>
        </w:rPr>
        <w:t xml:space="preserve"> as employees is effective in creating </w:t>
      </w:r>
      <w:proofErr w:type="spellStart"/>
      <w:r w:rsidR="002B782B">
        <w:rPr>
          <w:rFonts w:ascii="Times New Roman" w:hAnsi="Times New Roman" w:cs="Times New Roman"/>
          <w:sz w:val="24"/>
          <w:szCs w:val="24"/>
        </w:rPr>
        <w:t>trut</w:t>
      </w:r>
      <w:proofErr w:type="spellEnd"/>
      <w:r w:rsidR="002B782B">
        <w:rPr>
          <w:rFonts w:ascii="Times New Roman" w:hAnsi="Times New Roman" w:cs="Times New Roman"/>
          <w:sz w:val="24"/>
          <w:szCs w:val="24"/>
        </w:rPr>
        <w:t xml:space="preserve"> on the organization which enables it </w:t>
      </w:r>
      <w:proofErr w:type="spellStart"/>
      <w:r w:rsidR="002B782B">
        <w:rPr>
          <w:rFonts w:ascii="Times New Roman" w:hAnsi="Times New Roman" w:cs="Times New Roman"/>
          <w:sz w:val="24"/>
          <w:szCs w:val="24"/>
        </w:rPr>
        <w:t>attatcrct</w:t>
      </w:r>
      <w:proofErr w:type="spellEnd"/>
      <w:r w:rsidR="002B782B">
        <w:rPr>
          <w:rFonts w:ascii="Times New Roman" w:hAnsi="Times New Roman" w:cs="Times New Roman"/>
          <w:sz w:val="24"/>
          <w:szCs w:val="24"/>
        </w:rPr>
        <w:t xml:space="preserve"> and retain new employees</w:t>
      </w:r>
      <w:r w:rsidR="003F7F6D">
        <w:rPr>
          <w:rFonts w:ascii="Times New Roman" w:hAnsi="Times New Roman" w:cs="Times New Roman"/>
          <w:sz w:val="24"/>
          <w:szCs w:val="24"/>
        </w:rPr>
        <w:t xml:space="preserve"> </w:t>
      </w:r>
      <w:sdt>
        <w:sdtPr>
          <w:rPr>
            <w:rFonts w:ascii="Times New Roman" w:hAnsi="Times New Roman" w:cs="Times New Roman"/>
            <w:sz w:val="24"/>
            <w:szCs w:val="24"/>
          </w:rPr>
          <w:id w:val="-1100485574"/>
          <w:citation/>
        </w:sdtPr>
        <w:sdtEndPr/>
        <w:sdtContent>
          <w:r w:rsidR="003F7F6D">
            <w:rPr>
              <w:rFonts w:ascii="Times New Roman" w:hAnsi="Times New Roman" w:cs="Times New Roman"/>
              <w:sz w:val="24"/>
              <w:szCs w:val="24"/>
            </w:rPr>
            <w:fldChar w:fldCharType="begin"/>
          </w:r>
          <w:r w:rsidR="003F7F6D">
            <w:rPr>
              <w:rFonts w:ascii="Times New Roman" w:hAnsi="Times New Roman" w:cs="Times New Roman"/>
              <w:sz w:val="24"/>
              <w:szCs w:val="24"/>
              <w:lang w:val="en-US"/>
            </w:rPr>
            <w:instrText xml:space="preserve"> CITATION Lim17 \l 1033 </w:instrText>
          </w:r>
          <w:r w:rsidR="003F7F6D">
            <w:rPr>
              <w:rFonts w:ascii="Times New Roman" w:hAnsi="Times New Roman" w:cs="Times New Roman"/>
              <w:sz w:val="24"/>
              <w:szCs w:val="24"/>
            </w:rPr>
            <w:fldChar w:fldCharType="separate"/>
          </w:r>
          <w:r w:rsidR="003F7F6D">
            <w:rPr>
              <w:rFonts w:ascii="Times New Roman" w:hAnsi="Times New Roman" w:cs="Times New Roman"/>
              <w:noProof/>
              <w:sz w:val="24"/>
              <w:szCs w:val="24"/>
              <w:lang w:val="en-US"/>
            </w:rPr>
            <w:t xml:space="preserve"> </w:t>
          </w:r>
          <w:r w:rsidR="003F7F6D" w:rsidRPr="003F7F6D">
            <w:rPr>
              <w:rFonts w:ascii="Times New Roman" w:hAnsi="Times New Roman" w:cs="Times New Roman"/>
              <w:noProof/>
              <w:sz w:val="24"/>
              <w:szCs w:val="24"/>
              <w:lang w:val="en-US"/>
            </w:rPr>
            <w:t>(Lim, 2017)</w:t>
          </w:r>
          <w:r w:rsidR="003F7F6D">
            <w:rPr>
              <w:rFonts w:ascii="Times New Roman" w:hAnsi="Times New Roman" w:cs="Times New Roman"/>
              <w:sz w:val="24"/>
              <w:szCs w:val="24"/>
            </w:rPr>
            <w:fldChar w:fldCharType="end"/>
          </w:r>
        </w:sdtContent>
      </w:sdt>
      <w:r w:rsidR="002B782B">
        <w:rPr>
          <w:rFonts w:ascii="Times New Roman" w:hAnsi="Times New Roman" w:cs="Times New Roman"/>
          <w:sz w:val="24"/>
          <w:szCs w:val="24"/>
        </w:rPr>
        <w:t xml:space="preserve">. </w:t>
      </w:r>
      <w:r w:rsidR="00CC0590" w:rsidRPr="001743D4">
        <w:rPr>
          <w:rFonts w:ascii="Times New Roman" w:hAnsi="Times New Roman" w:cs="Times New Roman"/>
          <w:sz w:val="24"/>
          <w:szCs w:val="24"/>
        </w:rPr>
        <w:t xml:space="preserve">When happy employees help with the recruitment process, the top talents the organization is looking for get the good feeling that they will also be happy working with the organization. The employees can also help the organization reach top talents when the HR manager gives them recruitment cards to slip to </w:t>
      </w:r>
      <w:r w:rsidR="00CC0590" w:rsidRPr="001743D4">
        <w:rPr>
          <w:rFonts w:ascii="Times New Roman" w:hAnsi="Times New Roman" w:cs="Times New Roman"/>
          <w:sz w:val="24"/>
          <w:szCs w:val="24"/>
        </w:rPr>
        <w:lastRenderedPageBreak/>
        <w:t>those they meet with the skills and experience needed by the company. Through this strategy, the HR manager can reach more potential employees required by the organization. The employees can also help in the recruitment process through referral incentives by giving the employees rewards and gifts for every top talent they bring to the organization.</w:t>
      </w:r>
    </w:p>
    <w:p w14:paraId="04A75D4B" w14:textId="5C481DA5" w:rsidR="00CC0590" w:rsidRPr="001743D4" w:rsidRDefault="00CC0590" w:rsidP="00CC0590">
      <w:pPr>
        <w:spacing w:after="0" w:line="480" w:lineRule="auto"/>
        <w:jc w:val="both"/>
        <w:rPr>
          <w:rFonts w:ascii="Times New Roman" w:hAnsi="Times New Roman" w:cs="Times New Roman"/>
          <w:sz w:val="24"/>
          <w:szCs w:val="24"/>
        </w:rPr>
      </w:pPr>
      <w:r w:rsidRPr="001743D4">
        <w:rPr>
          <w:rFonts w:ascii="Times New Roman" w:hAnsi="Times New Roman" w:cs="Times New Roman"/>
          <w:sz w:val="24"/>
          <w:szCs w:val="24"/>
        </w:rPr>
        <w:t>Investing and building on an employee-focused culture is a crucial strategy that HR and the organization management can use to attract and retain new talents. Employees value and consider the work-balance culture of an organization before making a decision to work for an organization</w:t>
      </w:r>
      <w:r w:rsidR="00E941F7" w:rsidRPr="001743D4">
        <w:rPr>
          <w:rFonts w:ascii="Times New Roman" w:hAnsi="Times New Roman" w:cs="Times New Roman"/>
          <w:sz w:val="24"/>
          <w:szCs w:val="24"/>
        </w:rPr>
        <w:t xml:space="preserve"> </w:t>
      </w:r>
      <w:sdt>
        <w:sdtPr>
          <w:rPr>
            <w:rFonts w:ascii="Times New Roman" w:hAnsi="Times New Roman" w:cs="Times New Roman"/>
            <w:sz w:val="24"/>
            <w:szCs w:val="24"/>
          </w:rPr>
          <w:id w:val="179942448"/>
          <w:citation/>
        </w:sdtPr>
        <w:sdtEndPr/>
        <w:sdtContent>
          <w:r w:rsidR="00E941F7" w:rsidRPr="001743D4">
            <w:rPr>
              <w:rFonts w:ascii="Times New Roman" w:hAnsi="Times New Roman" w:cs="Times New Roman"/>
              <w:sz w:val="24"/>
              <w:szCs w:val="24"/>
            </w:rPr>
            <w:fldChar w:fldCharType="begin"/>
          </w:r>
          <w:r w:rsidR="009569A7">
            <w:rPr>
              <w:rFonts w:ascii="Times New Roman" w:hAnsi="Times New Roman" w:cs="Times New Roman"/>
              <w:sz w:val="24"/>
              <w:szCs w:val="24"/>
              <w:lang w:val="en-US"/>
            </w:rPr>
            <w:instrText xml:space="preserve">CITATION Mic12 \l 1033 </w:instrText>
          </w:r>
          <w:r w:rsidR="00E941F7" w:rsidRPr="001743D4">
            <w:rPr>
              <w:rFonts w:ascii="Times New Roman" w:hAnsi="Times New Roman" w:cs="Times New Roman"/>
              <w:sz w:val="24"/>
              <w:szCs w:val="24"/>
            </w:rPr>
            <w:fldChar w:fldCharType="separate"/>
          </w:r>
          <w:r w:rsidR="009569A7" w:rsidRPr="009569A7">
            <w:rPr>
              <w:rFonts w:ascii="Times New Roman" w:hAnsi="Times New Roman" w:cs="Times New Roman"/>
              <w:noProof/>
              <w:sz w:val="24"/>
              <w:szCs w:val="24"/>
              <w:lang w:val="en-US"/>
            </w:rPr>
            <w:t>(Armstrong, 2012)</w:t>
          </w:r>
          <w:r w:rsidR="00E941F7" w:rsidRPr="001743D4">
            <w:rPr>
              <w:rFonts w:ascii="Times New Roman" w:hAnsi="Times New Roman" w:cs="Times New Roman"/>
              <w:sz w:val="24"/>
              <w:szCs w:val="24"/>
            </w:rPr>
            <w:fldChar w:fldCharType="end"/>
          </w:r>
        </w:sdtContent>
      </w:sdt>
      <w:r w:rsidRPr="001743D4">
        <w:rPr>
          <w:rFonts w:ascii="Times New Roman" w:hAnsi="Times New Roman" w:cs="Times New Roman"/>
          <w:sz w:val="24"/>
          <w:szCs w:val="24"/>
        </w:rPr>
        <w:t>. They look at issues such as the career opportunities offered by the organization, job-training initiatives, and promotions. Therefore, as the HR manager, it is essential to look at what the organization can give to the employees to make them feel valued and part of the organization and not just seen as tools for achieving the company objectives. It is important that the organization's culture reflects on its appreciation for employees through transparent employee-recognition programs and training opportunities to help them enhance their skills</w:t>
      </w:r>
      <w:r w:rsidR="00E941F7" w:rsidRPr="001743D4">
        <w:rPr>
          <w:rFonts w:ascii="Times New Roman" w:hAnsi="Times New Roman" w:cs="Times New Roman"/>
          <w:sz w:val="24"/>
          <w:szCs w:val="24"/>
        </w:rPr>
        <w:t xml:space="preserve"> </w:t>
      </w:r>
      <w:sdt>
        <w:sdtPr>
          <w:rPr>
            <w:rFonts w:ascii="Times New Roman" w:hAnsi="Times New Roman" w:cs="Times New Roman"/>
            <w:sz w:val="24"/>
            <w:szCs w:val="24"/>
          </w:rPr>
          <w:id w:val="1274829347"/>
          <w:citation/>
        </w:sdtPr>
        <w:sdtEndPr/>
        <w:sdtContent>
          <w:r w:rsidR="00E941F7" w:rsidRPr="001743D4">
            <w:rPr>
              <w:rFonts w:ascii="Times New Roman" w:hAnsi="Times New Roman" w:cs="Times New Roman"/>
              <w:sz w:val="24"/>
              <w:szCs w:val="24"/>
            </w:rPr>
            <w:fldChar w:fldCharType="begin"/>
          </w:r>
          <w:r w:rsidR="00E941F7" w:rsidRPr="001743D4">
            <w:rPr>
              <w:rFonts w:ascii="Times New Roman" w:hAnsi="Times New Roman" w:cs="Times New Roman"/>
              <w:sz w:val="24"/>
              <w:szCs w:val="24"/>
              <w:lang w:val="en-US"/>
            </w:rPr>
            <w:instrText xml:space="preserve">CITATION Mic12 \p 72 \l 1033 </w:instrText>
          </w:r>
          <w:r w:rsidR="00E941F7" w:rsidRPr="001743D4">
            <w:rPr>
              <w:rFonts w:ascii="Times New Roman" w:hAnsi="Times New Roman" w:cs="Times New Roman"/>
              <w:sz w:val="24"/>
              <w:szCs w:val="24"/>
            </w:rPr>
            <w:fldChar w:fldCharType="separate"/>
          </w:r>
          <w:r w:rsidR="00E941F7" w:rsidRPr="001743D4">
            <w:rPr>
              <w:rFonts w:ascii="Times New Roman" w:hAnsi="Times New Roman" w:cs="Times New Roman"/>
              <w:noProof/>
              <w:sz w:val="24"/>
              <w:szCs w:val="24"/>
              <w:lang w:val="en-US"/>
            </w:rPr>
            <w:t>(Armstrong, 2012, p. 72)</w:t>
          </w:r>
          <w:r w:rsidR="00E941F7" w:rsidRPr="001743D4">
            <w:rPr>
              <w:rFonts w:ascii="Times New Roman" w:hAnsi="Times New Roman" w:cs="Times New Roman"/>
              <w:sz w:val="24"/>
              <w:szCs w:val="24"/>
            </w:rPr>
            <w:fldChar w:fldCharType="end"/>
          </w:r>
        </w:sdtContent>
      </w:sdt>
      <w:r w:rsidRPr="001743D4">
        <w:rPr>
          <w:rFonts w:ascii="Times New Roman" w:hAnsi="Times New Roman" w:cs="Times New Roman"/>
          <w:sz w:val="24"/>
          <w:szCs w:val="24"/>
        </w:rPr>
        <w:t>. Other factors such as bonuses and regular promotions are also important issues that potential employees look at and should be reflected in the culture.</w:t>
      </w:r>
    </w:p>
    <w:p w14:paraId="23B2C616" w14:textId="77777777" w:rsidR="00CC0590" w:rsidRPr="001743D4" w:rsidRDefault="00CC0590" w:rsidP="00CC0590">
      <w:pPr>
        <w:spacing w:after="0" w:line="480" w:lineRule="auto"/>
        <w:jc w:val="both"/>
        <w:rPr>
          <w:rFonts w:ascii="Times New Roman" w:hAnsi="Times New Roman" w:cs="Times New Roman"/>
          <w:sz w:val="24"/>
          <w:szCs w:val="24"/>
        </w:rPr>
      </w:pPr>
      <w:r w:rsidRPr="001743D4">
        <w:rPr>
          <w:rFonts w:ascii="Times New Roman" w:hAnsi="Times New Roman" w:cs="Times New Roman"/>
          <w:sz w:val="24"/>
          <w:szCs w:val="24"/>
        </w:rPr>
        <w:t>As an HR manager, an online connection is crucial in attracting and retaining new talents. The organization can connect with the top talents it requires through social media, making online presence vital for an organization. The HR manager can share a lot of organizational information through social media platforms. The potential employees can find the organization and get the information they need to consider working with the organization. Social media makes it easy to connect to potential candidates in ways never imagined before. It includes announcements of organization news and regular updates on job vacancies and requirements.</w:t>
      </w:r>
    </w:p>
    <w:p w14:paraId="1C660A8B" w14:textId="77777777" w:rsidR="00CC0590" w:rsidRPr="001743D4" w:rsidRDefault="00CC0590" w:rsidP="00A27611">
      <w:pPr>
        <w:pStyle w:val="Heading2"/>
      </w:pPr>
      <w:bookmarkStart w:id="7" w:name="_Toc100406572"/>
      <w:r w:rsidRPr="001743D4">
        <w:t>Innovative Strategies for Retaining Existing Workforce</w:t>
      </w:r>
      <w:bookmarkEnd w:id="7"/>
    </w:p>
    <w:p w14:paraId="11AF3417" w14:textId="1F6B3480" w:rsidR="00CC0590" w:rsidRPr="001743D4" w:rsidRDefault="00CC0590" w:rsidP="00CC0590">
      <w:pPr>
        <w:spacing w:after="0" w:line="480" w:lineRule="auto"/>
        <w:jc w:val="both"/>
        <w:rPr>
          <w:rFonts w:ascii="Times New Roman" w:hAnsi="Times New Roman" w:cs="Times New Roman"/>
          <w:sz w:val="24"/>
          <w:szCs w:val="24"/>
        </w:rPr>
      </w:pPr>
      <w:r w:rsidRPr="001743D4">
        <w:rPr>
          <w:rFonts w:ascii="Times New Roman" w:hAnsi="Times New Roman" w:cs="Times New Roman"/>
          <w:sz w:val="24"/>
          <w:szCs w:val="24"/>
        </w:rPr>
        <w:t xml:space="preserve">Retaining employees with the company after recruitment requires that the HR manager put innovative strategies to keep the employees happy and satisfied working for the organization. </w:t>
      </w:r>
      <w:r w:rsidRPr="001743D4">
        <w:rPr>
          <w:rFonts w:ascii="Times New Roman" w:hAnsi="Times New Roman" w:cs="Times New Roman"/>
          <w:sz w:val="24"/>
          <w:szCs w:val="24"/>
        </w:rPr>
        <w:lastRenderedPageBreak/>
        <w:t>One such strategy is through offering education and advancement opportunities in their careers</w:t>
      </w:r>
      <w:r w:rsidR="00904856" w:rsidRPr="001743D4">
        <w:rPr>
          <w:rFonts w:ascii="Times New Roman" w:hAnsi="Times New Roman" w:cs="Times New Roman"/>
          <w:sz w:val="24"/>
          <w:szCs w:val="24"/>
        </w:rPr>
        <w:t xml:space="preserve"> </w:t>
      </w:r>
      <w:sdt>
        <w:sdtPr>
          <w:rPr>
            <w:rFonts w:ascii="Times New Roman" w:hAnsi="Times New Roman" w:cs="Times New Roman"/>
            <w:sz w:val="24"/>
            <w:szCs w:val="24"/>
          </w:rPr>
          <w:id w:val="238762637"/>
          <w:citation/>
        </w:sdtPr>
        <w:sdtEndPr/>
        <w:sdtContent>
          <w:r w:rsidR="00904856" w:rsidRPr="001743D4">
            <w:rPr>
              <w:rFonts w:ascii="Times New Roman" w:hAnsi="Times New Roman" w:cs="Times New Roman"/>
              <w:sz w:val="24"/>
              <w:szCs w:val="24"/>
            </w:rPr>
            <w:fldChar w:fldCharType="begin"/>
          </w:r>
          <w:r w:rsidR="009569A7">
            <w:rPr>
              <w:rFonts w:ascii="Times New Roman" w:hAnsi="Times New Roman" w:cs="Times New Roman"/>
              <w:sz w:val="24"/>
              <w:szCs w:val="24"/>
              <w:lang w:val="en-US"/>
            </w:rPr>
            <w:instrText xml:space="preserve">CITATION Arm11 \l 1033 </w:instrText>
          </w:r>
          <w:r w:rsidR="00904856" w:rsidRPr="001743D4">
            <w:rPr>
              <w:rFonts w:ascii="Times New Roman" w:hAnsi="Times New Roman" w:cs="Times New Roman"/>
              <w:sz w:val="24"/>
              <w:szCs w:val="24"/>
            </w:rPr>
            <w:fldChar w:fldCharType="separate"/>
          </w:r>
          <w:r w:rsidR="009569A7" w:rsidRPr="009569A7">
            <w:rPr>
              <w:rFonts w:ascii="Times New Roman" w:hAnsi="Times New Roman" w:cs="Times New Roman"/>
              <w:noProof/>
              <w:sz w:val="24"/>
              <w:szCs w:val="24"/>
              <w:lang w:val="en-US"/>
            </w:rPr>
            <w:t>(Armstrong, 2011)</w:t>
          </w:r>
          <w:r w:rsidR="00904856" w:rsidRPr="001743D4">
            <w:rPr>
              <w:rFonts w:ascii="Times New Roman" w:hAnsi="Times New Roman" w:cs="Times New Roman"/>
              <w:sz w:val="24"/>
              <w:szCs w:val="24"/>
            </w:rPr>
            <w:fldChar w:fldCharType="end"/>
          </w:r>
        </w:sdtContent>
      </w:sdt>
      <w:r w:rsidRPr="001743D4">
        <w:rPr>
          <w:rFonts w:ascii="Times New Roman" w:hAnsi="Times New Roman" w:cs="Times New Roman"/>
          <w:sz w:val="24"/>
          <w:szCs w:val="24"/>
        </w:rPr>
        <w:t>. As the HR manager, the organization must provide the employees with professional and career development opportunities based on the individuals. It commences by coordinating with the employees to identify their strengths and intrinsic motivators</w:t>
      </w:r>
      <w:r w:rsidR="00C91B95" w:rsidRPr="001743D4">
        <w:rPr>
          <w:rFonts w:ascii="Times New Roman" w:hAnsi="Times New Roman" w:cs="Times New Roman"/>
          <w:sz w:val="24"/>
          <w:szCs w:val="24"/>
        </w:rPr>
        <w:t xml:space="preserve"> </w:t>
      </w:r>
      <w:sdt>
        <w:sdtPr>
          <w:rPr>
            <w:rFonts w:ascii="Times New Roman" w:hAnsi="Times New Roman" w:cs="Times New Roman"/>
            <w:sz w:val="24"/>
            <w:szCs w:val="24"/>
          </w:rPr>
          <w:id w:val="-464891088"/>
          <w:citation/>
        </w:sdtPr>
        <w:sdtEndPr/>
        <w:sdtContent>
          <w:r w:rsidR="00C91B95" w:rsidRPr="001743D4">
            <w:rPr>
              <w:rFonts w:ascii="Times New Roman" w:hAnsi="Times New Roman" w:cs="Times New Roman"/>
              <w:sz w:val="24"/>
              <w:szCs w:val="24"/>
            </w:rPr>
            <w:fldChar w:fldCharType="begin"/>
          </w:r>
          <w:r w:rsidR="009569A7">
            <w:rPr>
              <w:rFonts w:ascii="Times New Roman" w:hAnsi="Times New Roman" w:cs="Times New Roman"/>
              <w:sz w:val="24"/>
              <w:szCs w:val="24"/>
              <w:lang w:val="en-US"/>
            </w:rPr>
            <w:instrText xml:space="preserve">CITATION Mic12 \l 1033 </w:instrText>
          </w:r>
          <w:r w:rsidR="00C91B95" w:rsidRPr="001743D4">
            <w:rPr>
              <w:rFonts w:ascii="Times New Roman" w:hAnsi="Times New Roman" w:cs="Times New Roman"/>
              <w:sz w:val="24"/>
              <w:szCs w:val="24"/>
            </w:rPr>
            <w:fldChar w:fldCharType="separate"/>
          </w:r>
          <w:r w:rsidR="009569A7" w:rsidRPr="009569A7">
            <w:rPr>
              <w:rFonts w:ascii="Times New Roman" w:hAnsi="Times New Roman" w:cs="Times New Roman"/>
              <w:noProof/>
              <w:sz w:val="24"/>
              <w:szCs w:val="24"/>
              <w:lang w:val="en-US"/>
            </w:rPr>
            <w:t>(Armstrong, 2012)</w:t>
          </w:r>
          <w:r w:rsidR="00C91B95" w:rsidRPr="001743D4">
            <w:rPr>
              <w:rFonts w:ascii="Times New Roman" w:hAnsi="Times New Roman" w:cs="Times New Roman"/>
              <w:sz w:val="24"/>
              <w:szCs w:val="24"/>
            </w:rPr>
            <w:fldChar w:fldCharType="end"/>
          </w:r>
        </w:sdtContent>
      </w:sdt>
      <w:r w:rsidRPr="001743D4">
        <w:rPr>
          <w:rFonts w:ascii="Times New Roman" w:hAnsi="Times New Roman" w:cs="Times New Roman"/>
          <w:sz w:val="24"/>
          <w:szCs w:val="24"/>
        </w:rPr>
        <w:t xml:space="preserve">. The organization thus provides learning programs based on the employee strengths to ensure substantial development of an employee towards achieving their career goals </w:t>
      </w:r>
      <w:sdt>
        <w:sdtPr>
          <w:rPr>
            <w:rFonts w:ascii="Times New Roman" w:hAnsi="Times New Roman" w:cs="Times New Roman"/>
            <w:sz w:val="24"/>
            <w:szCs w:val="24"/>
          </w:rPr>
          <w:id w:val="-1265069159"/>
          <w:citation/>
        </w:sdtPr>
        <w:sdtEndPr/>
        <w:sdtContent>
          <w:r w:rsidR="00E57891" w:rsidRPr="001743D4">
            <w:rPr>
              <w:rFonts w:ascii="Times New Roman" w:hAnsi="Times New Roman" w:cs="Times New Roman"/>
              <w:sz w:val="24"/>
              <w:szCs w:val="24"/>
            </w:rPr>
            <w:fldChar w:fldCharType="begin"/>
          </w:r>
          <w:r w:rsidR="009569A7">
            <w:rPr>
              <w:rFonts w:ascii="Times New Roman" w:hAnsi="Times New Roman" w:cs="Times New Roman"/>
              <w:sz w:val="24"/>
              <w:szCs w:val="24"/>
              <w:lang w:val="en-US"/>
            </w:rPr>
            <w:instrText xml:space="preserve">CITATION Arm11 \l 1033 </w:instrText>
          </w:r>
          <w:r w:rsidR="00E57891" w:rsidRPr="001743D4">
            <w:rPr>
              <w:rFonts w:ascii="Times New Roman" w:hAnsi="Times New Roman" w:cs="Times New Roman"/>
              <w:sz w:val="24"/>
              <w:szCs w:val="24"/>
            </w:rPr>
            <w:fldChar w:fldCharType="separate"/>
          </w:r>
          <w:r w:rsidR="009569A7" w:rsidRPr="009569A7">
            <w:rPr>
              <w:rFonts w:ascii="Times New Roman" w:hAnsi="Times New Roman" w:cs="Times New Roman"/>
              <w:noProof/>
              <w:sz w:val="24"/>
              <w:szCs w:val="24"/>
              <w:lang w:val="en-US"/>
            </w:rPr>
            <w:t>(Armstrong, 2011)</w:t>
          </w:r>
          <w:r w:rsidR="00E57891" w:rsidRPr="001743D4">
            <w:rPr>
              <w:rFonts w:ascii="Times New Roman" w:hAnsi="Times New Roman" w:cs="Times New Roman"/>
              <w:sz w:val="24"/>
              <w:szCs w:val="24"/>
            </w:rPr>
            <w:fldChar w:fldCharType="end"/>
          </w:r>
        </w:sdtContent>
      </w:sdt>
      <w:r w:rsidR="00E57891" w:rsidRPr="001743D4">
        <w:rPr>
          <w:rFonts w:ascii="Times New Roman" w:hAnsi="Times New Roman" w:cs="Times New Roman"/>
          <w:sz w:val="24"/>
          <w:szCs w:val="24"/>
        </w:rPr>
        <w:t xml:space="preserve">. </w:t>
      </w:r>
      <w:r w:rsidRPr="001743D4">
        <w:rPr>
          <w:rFonts w:ascii="Times New Roman" w:hAnsi="Times New Roman" w:cs="Times New Roman"/>
          <w:sz w:val="24"/>
          <w:szCs w:val="24"/>
        </w:rPr>
        <w:t>Through the strategy, the organization does not just benefit from more productive employees, but the employees become more satisfied and motivated to improve their capacities. Therefore, investing in employee education helps retain the existing workers in a highly competitive labour market.</w:t>
      </w:r>
    </w:p>
    <w:p w14:paraId="096E15AC" w14:textId="5524EA20" w:rsidR="00CC0590" w:rsidRPr="001743D4" w:rsidRDefault="00CC0590" w:rsidP="00CC0590">
      <w:pPr>
        <w:spacing w:after="0" w:line="480" w:lineRule="auto"/>
        <w:jc w:val="both"/>
        <w:rPr>
          <w:rFonts w:ascii="Times New Roman" w:hAnsi="Times New Roman" w:cs="Times New Roman"/>
          <w:sz w:val="24"/>
          <w:szCs w:val="24"/>
        </w:rPr>
      </w:pPr>
      <w:r w:rsidRPr="001743D4">
        <w:rPr>
          <w:rFonts w:ascii="Times New Roman" w:hAnsi="Times New Roman" w:cs="Times New Roman"/>
          <w:sz w:val="24"/>
          <w:szCs w:val="24"/>
        </w:rPr>
        <w:t xml:space="preserve">Having competitive compensation packages represents another innovative strategy through which HR managers can retain existing workers with the company. As an HR manager, it is essential to note that the organization is competing alongside other employers with compensation strategies through which they strive to attract top employees from other employers. Therefore, having creative compensation packages aid in ensuring employee loyalty and thus reduces turnover, and achieving loyalty requires rewarding and recognizing employees and appreciating their contribution to the company. It includes regular review of employee salaries to ensure they are fair depending on the employees' contribution and making sure that its equitable and competitive. It also includes bonuses that are extended to the employees whenever they engage in extra tasks from their regular jobs. </w:t>
      </w:r>
    </w:p>
    <w:p w14:paraId="5F422D9E" w14:textId="6B3D760D" w:rsidR="00CC0590" w:rsidRPr="001743D4" w:rsidRDefault="00CC0590" w:rsidP="00CC0590">
      <w:pPr>
        <w:spacing w:after="0" w:line="480" w:lineRule="auto"/>
        <w:jc w:val="both"/>
        <w:rPr>
          <w:rFonts w:ascii="Times New Roman" w:hAnsi="Times New Roman" w:cs="Times New Roman"/>
          <w:sz w:val="24"/>
          <w:szCs w:val="24"/>
        </w:rPr>
      </w:pPr>
      <w:r w:rsidRPr="001743D4">
        <w:rPr>
          <w:rFonts w:ascii="Times New Roman" w:hAnsi="Times New Roman" w:cs="Times New Roman"/>
          <w:sz w:val="24"/>
          <w:szCs w:val="24"/>
        </w:rPr>
        <w:t>Another essential strategy to retain employees is by engaging them with the company. It includes regularly updating them on the organization, the direction the business is taking, and listening to their feedback. Employees want their voices hard and emerging issues addressed by the organization management</w:t>
      </w:r>
      <w:r w:rsidR="006F0216" w:rsidRPr="001743D4">
        <w:rPr>
          <w:rFonts w:ascii="Times New Roman" w:hAnsi="Times New Roman" w:cs="Times New Roman"/>
          <w:sz w:val="24"/>
          <w:szCs w:val="24"/>
        </w:rPr>
        <w:t xml:space="preserve"> </w:t>
      </w:r>
      <w:sdt>
        <w:sdtPr>
          <w:rPr>
            <w:rFonts w:ascii="Times New Roman" w:hAnsi="Times New Roman" w:cs="Times New Roman"/>
            <w:sz w:val="24"/>
            <w:szCs w:val="24"/>
          </w:rPr>
          <w:id w:val="96140301"/>
          <w:citation/>
        </w:sdtPr>
        <w:sdtEndPr/>
        <w:sdtContent>
          <w:r w:rsidR="006F0216" w:rsidRPr="001743D4">
            <w:rPr>
              <w:rFonts w:ascii="Times New Roman" w:hAnsi="Times New Roman" w:cs="Times New Roman"/>
              <w:sz w:val="24"/>
              <w:szCs w:val="24"/>
            </w:rPr>
            <w:fldChar w:fldCharType="begin"/>
          </w:r>
          <w:r w:rsidR="009569A7">
            <w:rPr>
              <w:rFonts w:ascii="Times New Roman" w:hAnsi="Times New Roman" w:cs="Times New Roman"/>
              <w:sz w:val="24"/>
              <w:szCs w:val="24"/>
              <w:lang w:val="en-US"/>
            </w:rPr>
            <w:instrText xml:space="preserve">CITATION Arm11 \l 1033 </w:instrText>
          </w:r>
          <w:r w:rsidR="006F0216" w:rsidRPr="001743D4">
            <w:rPr>
              <w:rFonts w:ascii="Times New Roman" w:hAnsi="Times New Roman" w:cs="Times New Roman"/>
              <w:sz w:val="24"/>
              <w:szCs w:val="24"/>
            </w:rPr>
            <w:fldChar w:fldCharType="separate"/>
          </w:r>
          <w:r w:rsidR="009569A7" w:rsidRPr="009569A7">
            <w:rPr>
              <w:rFonts w:ascii="Times New Roman" w:hAnsi="Times New Roman" w:cs="Times New Roman"/>
              <w:noProof/>
              <w:sz w:val="24"/>
              <w:szCs w:val="24"/>
              <w:lang w:val="en-US"/>
            </w:rPr>
            <w:t>(Armstrong, 2011)</w:t>
          </w:r>
          <w:r w:rsidR="006F0216" w:rsidRPr="001743D4">
            <w:rPr>
              <w:rFonts w:ascii="Times New Roman" w:hAnsi="Times New Roman" w:cs="Times New Roman"/>
              <w:sz w:val="24"/>
              <w:szCs w:val="24"/>
            </w:rPr>
            <w:fldChar w:fldCharType="end"/>
          </w:r>
        </w:sdtContent>
      </w:sdt>
      <w:r w:rsidRPr="001743D4">
        <w:rPr>
          <w:rFonts w:ascii="Times New Roman" w:hAnsi="Times New Roman" w:cs="Times New Roman"/>
          <w:sz w:val="24"/>
          <w:szCs w:val="24"/>
        </w:rPr>
        <w:t xml:space="preserve">. Therefore, having regular engagement with the employees help collect data on the relationship between the management and </w:t>
      </w:r>
      <w:r w:rsidRPr="001743D4">
        <w:rPr>
          <w:rFonts w:ascii="Times New Roman" w:hAnsi="Times New Roman" w:cs="Times New Roman"/>
          <w:sz w:val="24"/>
          <w:szCs w:val="24"/>
        </w:rPr>
        <w:lastRenderedPageBreak/>
        <w:t>employees. In case of emerging issues, the HR manager finds the best possible solutions to the problems to ensure that the employees stay satisfied and confident with the company management</w:t>
      </w:r>
      <w:r w:rsidR="0021333B" w:rsidRPr="001743D4">
        <w:rPr>
          <w:rFonts w:ascii="Times New Roman" w:hAnsi="Times New Roman" w:cs="Times New Roman"/>
          <w:sz w:val="24"/>
          <w:szCs w:val="24"/>
        </w:rPr>
        <w:t xml:space="preserve"> </w:t>
      </w:r>
      <w:sdt>
        <w:sdtPr>
          <w:rPr>
            <w:rFonts w:ascii="Times New Roman" w:hAnsi="Times New Roman" w:cs="Times New Roman"/>
            <w:sz w:val="24"/>
            <w:szCs w:val="24"/>
          </w:rPr>
          <w:id w:val="1306654640"/>
          <w:citation/>
        </w:sdtPr>
        <w:sdtEndPr/>
        <w:sdtContent>
          <w:r w:rsidR="0021333B" w:rsidRPr="001743D4">
            <w:rPr>
              <w:rFonts w:ascii="Times New Roman" w:hAnsi="Times New Roman" w:cs="Times New Roman"/>
              <w:sz w:val="24"/>
              <w:szCs w:val="24"/>
            </w:rPr>
            <w:fldChar w:fldCharType="begin"/>
          </w:r>
          <w:r w:rsidR="0021333B" w:rsidRPr="001743D4">
            <w:rPr>
              <w:rFonts w:ascii="Times New Roman" w:hAnsi="Times New Roman" w:cs="Times New Roman"/>
              <w:sz w:val="24"/>
              <w:szCs w:val="24"/>
              <w:lang w:val="en-US"/>
            </w:rPr>
            <w:instrText xml:space="preserve">CITATION Arm11 \p 201 \l 1033 </w:instrText>
          </w:r>
          <w:r w:rsidR="0021333B" w:rsidRPr="001743D4">
            <w:rPr>
              <w:rFonts w:ascii="Times New Roman" w:hAnsi="Times New Roman" w:cs="Times New Roman"/>
              <w:sz w:val="24"/>
              <w:szCs w:val="24"/>
            </w:rPr>
            <w:fldChar w:fldCharType="separate"/>
          </w:r>
          <w:r w:rsidR="0021333B" w:rsidRPr="001743D4">
            <w:rPr>
              <w:rFonts w:ascii="Times New Roman" w:hAnsi="Times New Roman" w:cs="Times New Roman"/>
              <w:noProof/>
              <w:sz w:val="24"/>
              <w:szCs w:val="24"/>
              <w:lang w:val="en-US"/>
            </w:rPr>
            <w:t>(Armstrong, 2011, p. 201)</w:t>
          </w:r>
          <w:r w:rsidR="0021333B" w:rsidRPr="001743D4">
            <w:rPr>
              <w:rFonts w:ascii="Times New Roman" w:hAnsi="Times New Roman" w:cs="Times New Roman"/>
              <w:sz w:val="24"/>
              <w:szCs w:val="24"/>
            </w:rPr>
            <w:fldChar w:fldCharType="end"/>
          </w:r>
        </w:sdtContent>
      </w:sdt>
      <w:r w:rsidRPr="001743D4">
        <w:rPr>
          <w:rFonts w:ascii="Times New Roman" w:hAnsi="Times New Roman" w:cs="Times New Roman"/>
          <w:sz w:val="24"/>
          <w:szCs w:val="24"/>
        </w:rPr>
        <w:t>. The strategy includes regular "state of the business" meetings, annual meetings, and other sessions that bring the employees and management together to discuss the state of the company.</w:t>
      </w:r>
    </w:p>
    <w:p w14:paraId="08DCE0D7" w14:textId="77777777" w:rsidR="00CC0590" w:rsidRPr="001743D4" w:rsidRDefault="00CC0590" w:rsidP="00CC0590">
      <w:pPr>
        <w:spacing w:after="0" w:line="480" w:lineRule="auto"/>
        <w:jc w:val="both"/>
        <w:rPr>
          <w:rFonts w:ascii="Times New Roman" w:hAnsi="Times New Roman" w:cs="Times New Roman"/>
          <w:b/>
          <w:sz w:val="24"/>
          <w:szCs w:val="24"/>
        </w:rPr>
      </w:pPr>
    </w:p>
    <w:p w14:paraId="76669926" w14:textId="3FF7EBFA" w:rsidR="00612A43" w:rsidRPr="001743D4" w:rsidRDefault="00612A43" w:rsidP="00947EA2">
      <w:pPr>
        <w:spacing w:after="0" w:line="480" w:lineRule="auto"/>
        <w:ind w:left="720" w:hanging="720"/>
        <w:rPr>
          <w:rFonts w:ascii="Times New Roman" w:hAnsi="Times New Roman" w:cs="Times New Roman"/>
          <w:sz w:val="24"/>
          <w:szCs w:val="24"/>
        </w:rPr>
      </w:pPr>
    </w:p>
    <w:bookmarkStart w:id="8" w:name="_Toc100406573" w:displacedByCustomXml="next"/>
    <w:sdt>
      <w:sdtPr>
        <w:rPr>
          <w:rFonts w:asciiTheme="minorHAnsi" w:eastAsiaTheme="minorHAnsi" w:hAnsiTheme="minorHAnsi" w:cstheme="minorBidi"/>
          <w:b w:val="0"/>
          <w:sz w:val="22"/>
          <w:szCs w:val="22"/>
          <w:lang w:val="en-GB"/>
        </w:rPr>
        <w:id w:val="-1210489816"/>
        <w:docPartObj>
          <w:docPartGallery w:val="Bibliographies"/>
          <w:docPartUnique/>
        </w:docPartObj>
      </w:sdtPr>
      <w:sdtEndPr>
        <w:rPr>
          <w:rFonts w:cs="Times New Roman"/>
          <w:szCs w:val="24"/>
        </w:rPr>
      </w:sdtEndPr>
      <w:sdtContent>
        <w:p w14:paraId="5255EE98" w14:textId="19C5FFA5" w:rsidR="001743D4" w:rsidRPr="00A27611" w:rsidRDefault="001743D4" w:rsidP="00A27611">
          <w:pPr>
            <w:pStyle w:val="Heading1"/>
          </w:pPr>
          <w:r w:rsidRPr="00A27611">
            <w:t>References</w:t>
          </w:r>
          <w:bookmarkEnd w:id="8"/>
        </w:p>
        <w:sdt>
          <w:sdtPr>
            <w:rPr>
              <w:rFonts w:ascii="Times New Roman" w:hAnsi="Times New Roman" w:cs="Times New Roman"/>
              <w:sz w:val="24"/>
              <w:szCs w:val="24"/>
            </w:rPr>
            <w:id w:val="-573587230"/>
            <w:bibliography/>
          </w:sdtPr>
          <w:sdtEndPr/>
          <w:sdtContent>
            <w:p w14:paraId="3D49FFFB" w14:textId="77777777" w:rsidR="001743D4" w:rsidRPr="001743D4" w:rsidRDefault="001743D4" w:rsidP="001743D4">
              <w:pPr>
                <w:pStyle w:val="Bibliography"/>
                <w:spacing w:after="0" w:line="480" w:lineRule="auto"/>
                <w:ind w:left="720" w:hanging="720"/>
                <w:rPr>
                  <w:rFonts w:ascii="Times New Roman" w:hAnsi="Times New Roman" w:cs="Times New Roman"/>
                  <w:noProof/>
                  <w:sz w:val="24"/>
                  <w:szCs w:val="24"/>
                </w:rPr>
              </w:pPr>
              <w:r w:rsidRPr="001743D4">
                <w:rPr>
                  <w:rFonts w:ascii="Times New Roman" w:hAnsi="Times New Roman" w:cs="Times New Roman"/>
                  <w:sz w:val="24"/>
                  <w:szCs w:val="24"/>
                </w:rPr>
                <w:fldChar w:fldCharType="begin"/>
              </w:r>
              <w:r w:rsidRPr="001743D4">
                <w:rPr>
                  <w:rFonts w:ascii="Times New Roman" w:hAnsi="Times New Roman" w:cs="Times New Roman"/>
                  <w:sz w:val="24"/>
                  <w:szCs w:val="24"/>
                </w:rPr>
                <w:instrText xml:space="preserve"> BIBLIOGRAPHY </w:instrText>
              </w:r>
              <w:r w:rsidRPr="001743D4">
                <w:rPr>
                  <w:rFonts w:ascii="Times New Roman" w:hAnsi="Times New Roman" w:cs="Times New Roman"/>
                  <w:sz w:val="24"/>
                  <w:szCs w:val="24"/>
                </w:rPr>
                <w:fldChar w:fldCharType="separate"/>
              </w:r>
              <w:r w:rsidRPr="001743D4">
                <w:rPr>
                  <w:rFonts w:ascii="Times New Roman" w:hAnsi="Times New Roman" w:cs="Times New Roman"/>
                  <w:noProof/>
                  <w:sz w:val="24"/>
                  <w:szCs w:val="24"/>
                </w:rPr>
                <w:t xml:space="preserve">Ali, A., 2021. </w:t>
              </w:r>
              <w:r w:rsidRPr="001743D4">
                <w:rPr>
                  <w:rFonts w:ascii="Times New Roman" w:hAnsi="Times New Roman" w:cs="Times New Roman"/>
                  <w:i/>
                  <w:iCs/>
                  <w:noProof/>
                  <w:sz w:val="24"/>
                  <w:szCs w:val="24"/>
                </w:rPr>
                <w:t xml:space="preserve">The impact of Brexit on UK businesses so far. </w:t>
              </w:r>
              <w:r w:rsidRPr="001743D4">
                <w:rPr>
                  <w:rFonts w:ascii="Times New Roman" w:hAnsi="Times New Roman" w:cs="Times New Roman"/>
                  <w:noProof/>
                  <w:sz w:val="24"/>
                  <w:szCs w:val="24"/>
                </w:rPr>
                <w:t xml:space="preserve">[Online] </w:t>
              </w:r>
              <w:r w:rsidRPr="001743D4">
                <w:rPr>
                  <w:rFonts w:ascii="Times New Roman" w:hAnsi="Times New Roman" w:cs="Times New Roman"/>
                  <w:noProof/>
                  <w:sz w:val="24"/>
                  <w:szCs w:val="24"/>
                </w:rPr>
                <w:br/>
                <w:t xml:space="preserve">Available at: </w:t>
              </w:r>
              <w:r w:rsidRPr="001743D4">
                <w:rPr>
                  <w:rFonts w:ascii="Times New Roman" w:hAnsi="Times New Roman" w:cs="Times New Roman"/>
                  <w:noProof/>
                  <w:sz w:val="24"/>
                  <w:szCs w:val="24"/>
                  <w:u w:val="single"/>
                </w:rPr>
                <w:t>https://www.peoplemanagement.co.uk/voices/comment/impact-Brexit-UK-businesses-so-far#gref</w:t>
              </w:r>
              <w:r w:rsidRPr="001743D4">
                <w:rPr>
                  <w:rFonts w:ascii="Times New Roman" w:hAnsi="Times New Roman" w:cs="Times New Roman"/>
                  <w:noProof/>
                  <w:sz w:val="24"/>
                  <w:szCs w:val="24"/>
                </w:rPr>
                <w:br/>
                <w:t>[Accessed 18 March 2022].</w:t>
              </w:r>
            </w:p>
            <w:p w14:paraId="5AEE1A3F" w14:textId="77777777" w:rsidR="001743D4" w:rsidRPr="001743D4" w:rsidRDefault="001743D4" w:rsidP="001743D4">
              <w:pPr>
                <w:pStyle w:val="Bibliography"/>
                <w:spacing w:after="0" w:line="480" w:lineRule="auto"/>
                <w:ind w:left="720" w:hanging="720"/>
                <w:rPr>
                  <w:rFonts w:ascii="Times New Roman" w:hAnsi="Times New Roman" w:cs="Times New Roman"/>
                  <w:noProof/>
                  <w:sz w:val="24"/>
                  <w:szCs w:val="24"/>
                </w:rPr>
              </w:pPr>
              <w:r w:rsidRPr="001743D4">
                <w:rPr>
                  <w:rFonts w:ascii="Times New Roman" w:hAnsi="Times New Roman" w:cs="Times New Roman"/>
                  <w:noProof/>
                  <w:sz w:val="24"/>
                  <w:szCs w:val="24"/>
                </w:rPr>
                <w:t xml:space="preserve">Armstrong, M., 2011. </w:t>
              </w:r>
              <w:r w:rsidRPr="001743D4">
                <w:rPr>
                  <w:rFonts w:ascii="Times New Roman" w:hAnsi="Times New Roman" w:cs="Times New Roman"/>
                  <w:i/>
                  <w:iCs/>
                  <w:noProof/>
                  <w:sz w:val="24"/>
                  <w:szCs w:val="24"/>
                </w:rPr>
                <w:t xml:space="preserve">Armstrong's handbook of strategic human resource management. </w:t>
              </w:r>
              <w:r w:rsidRPr="001743D4">
                <w:rPr>
                  <w:rFonts w:ascii="Times New Roman" w:hAnsi="Times New Roman" w:cs="Times New Roman"/>
                  <w:noProof/>
                  <w:sz w:val="24"/>
                  <w:szCs w:val="24"/>
                </w:rPr>
                <w:t>5 ed. London: Kogan Page.</w:t>
              </w:r>
            </w:p>
            <w:p w14:paraId="7B71C976" w14:textId="77777777" w:rsidR="001743D4" w:rsidRPr="001743D4" w:rsidRDefault="001743D4" w:rsidP="001743D4">
              <w:pPr>
                <w:pStyle w:val="Bibliography"/>
                <w:spacing w:after="0" w:line="480" w:lineRule="auto"/>
                <w:ind w:left="720" w:hanging="720"/>
                <w:rPr>
                  <w:rFonts w:ascii="Times New Roman" w:hAnsi="Times New Roman" w:cs="Times New Roman"/>
                  <w:noProof/>
                  <w:sz w:val="24"/>
                  <w:szCs w:val="24"/>
                </w:rPr>
              </w:pPr>
              <w:r w:rsidRPr="001743D4">
                <w:rPr>
                  <w:rFonts w:ascii="Times New Roman" w:hAnsi="Times New Roman" w:cs="Times New Roman"/>
                  <w:noProof/>
                  <w:sz w:val="24"/>
                  <w:szCs w:val="24"/>
                </w:rPr>
                <w:t xml:space="preserve">Armstrong, M., 2012. </w:t>
              </w:r>
              <w:r w:rsidRPr="001743D4">
                <w:rPr>
                  <w:rFonts w:ascii="Times New Roman" w:hAnsi="Times New Roman" w:cs="Times New Roman"/>
                  <w:i/>
                  <w:iCs/>
                  <w:noProof/>
                  <w:sz w:val="24"/>
                  <w:szCs w:val="24"/>
                </w:rPr>
                <w:t xml:space="preserve">Armstrong's Handbook of Management aand Leadership. </w:t>
              </w:r>
              <w:r w:rsidRPr="001743D4">
                <w:rPr>
                  <w:rFonts w:ascii="Times New Roman" w:hAnsi="Times New Roman" w:cs="Times New Roman"/>
                  <w:noProof/>
                  <w:sz w:val="24"/>
                  <w:szCs w:val="24"/>
                </w:rPr>
                <w:t>3rd ed. London: Kogan Page.</w:t>
              </w:r>
            </w:p>
            <w:p w14:paraId="574AA741" w14:textId="77777777" w:rsidR="001743D4" w:rsidRPr="001743D4" w:rsidRDefault="001743D4" w:rsidP="001743D4">
              <w:pPr>
                <w:pStyle w:val="Bibliography"/>
                <w:spacing w:after="0" w:line="480" w:lineRule="auto"/>
                <w:ind w:left="720" w:hanging="720"/>
                <w:rPr>
                  <w:rFonts w:ascii="Times New Roman" w:hAnsi="Times New Roman" w:cs="Times New Roman"/>
                  <w:noProof/>
                  <w:sz w:val="24"/>
                  <w:szCs w:val="24"/>
                </w:rPr>
              </w:pPr>
              <w:r w:rsidRPr="001743D4">
                <w:rPr>
                  <w:rFonts w:ascii="Times New Roman" w:hAnsi="Times New Roman" w:cs="Times New Roman"/>
                  <w:noProof/>
                  <w:sz w:val="24"/>
                  <w:szCs w:val="24"/>
                </w:rPr>
                <w:t xml:space="preserve">Aybek, T., 2020. "Personnel Marketing as a Means of Labour Market Research.". </w:t>
              </w:r>
              <w:r w:rsidRPr="001743D4">
                <w:rPr>
                  <w:rFonts w:ascii="Times New Roman" w:hAnsi="Times New Roman" w:cs="Times New Roman"/>
                  <w:i/>
                  <w:iCs/>
                  <w:noProof/>
                  <w:sz w:val="24"/>
                  <w:szCs w:val="24"/>
                </w:rPr>
                <w:t xml:space="preserve">International Journal of Innovations in Engineering Research and Technology, </w:t>
              </w:r>
              <w:r w:rsidRPr="001743D4">
                <w:rPr>
                  <w:rFonts w:ascii="Times New Roman" w:hAnsi="Times New Roman" w:cs="Times New Roman"/>
                  <w:noProof/>
                  <w:sz w:val="24"/>
                  <w:szCs w:val="24"/>
                </w:rPr>
                <w:t>7(9), pp. 83 - 87.</w:t>
              </w:r>
            </w:p>
            <w:p w14:paraId="65FF5E53" w14:textId="77777777" w:rsidR="001743D4" w:rsidRPr="001743D4" w:rsidRDefault="001743D4" w:rsidP="001743D4">
              <w:pPr>
                <w:pStyle w:val="Bibliography"/>
                <w:spacing w:after="0" w:line="480" w:lineRule="auto"/>
                <w:ind w:left="720" w:hanging="720"/>
                <w:rPr>
                  <w:rFonts w:ascii="Times New Roman" w:hAnsi="Times New Roman" w:cs="Times New Roman"/>
                  <w:noProof/>
                  <w:sz w:val="24"/>
                  <w:szCs w:val="24"/>
                </w:rPr>
              </w:pPr>
              <w:r w:rsidRPr="001743D4">
                <w:rPr>
                  <w:rFonts w:ascii="Times New Roman" w:hAnsi="Times New Roman" w:cs="Times New Roman"/>
                  <w:noProof/>
                  <w:sz w:val="24"/>
                  <w:szCs w:val="24"/>
                </w:rPr>
                <w:t xml:space="preserve">Bamieh, O. a. Z. L., 2022. </w:t>
              </w:r>
              <w:r w:rsidRPr="001743D4">
                <w:rPr>
                  <w:rFonts w:ascii="Times New Roman" w:hAnsi="Times New Roman" w:cs="Times New Roman"/>
                  <w:i/>
                  <w:iCs/>
                  <w:noProof/>
                  <w:sz w:val="24"/>
                  <w:szCs w:val="24"/>
                </w:rPr>
                <w:t xml:space="preserve">How Does the COVID-19 Crisis Affect Labor Demand? An Analysis Using Job Board Data From Austria. </w:t>
              </w:r>
              <w:r w:rsidRPr="001743D4">
                <w:rPr>
                  <w:rFonts w:ascii="Times New Roman" w:hAnsi="Times New Roman" w:cs="Times New Roman"/>
                  <w:noProof/>
                  <w:sz w:val="24"/>
                  <w:szCs w:val="24"/>
                </w:rPr>
                <w:t xml:space="preserve">[Online] </w:t>
              </w:r>
              <w:r w:rsidRPr="001743D4">
                <w:rPr>
                  <w:rFonts w:ascii="Times New Roman" w:hAnsi="Times New Roman" w:cs="Times New Roman"/>
                  <w:noProof/>
                  <w:sz w:val="24"/>
                  <w:szCs w:val="24"/>
                </w:rPr>
                <w:br/>
                <w:t xml:space="preserve">Available at: </w:t>
              </w:r>
              <w:r w:rsidRPr="001743D4">
                <w:rPr>
                  <w:rFonts w:ascii="Times New Roman" w:hAnsi="Times New Roman" w:cs="Times New Roman"/>
                  <w:noProof/>
                  <w:sz w:val="24"/>
                  <w:szCs w:val="24"/>
                  <w:u w:val="single"/>
                </w:rPr>
                <w:t>&lt;https://ftp.iza.org/dp13801.pdf</w:t>
              </w:r>
              <w:r w:rsidRPr="001743D4">
                <w:rPr>
                  <w:rFonts w:ascii="Times New Roman" w:hAnsi="Times New Roman" w:cs="Times New Roman"/>
                  <w:noProof/>
                  <w:sz w:val="24"/>
                  <w:szCs w:val="24"/>
                </w:rPr>
                <w:br/>
                <w:t>[Accessed 18 March 2022].</w:t>
              </w:r>
            </w:p>
            <w:p w14:paraId="10D27DB5" w14:textId="77777777" w:rsidR="001743D4" w:rsidRPr="001743D4" w:rsidRDefault="001743D4" w:rsidP="001743D4">
              <w:pPr>
                <w:pStyle w:val="Bibliography"/>
                <w:spacing w:after="0" w:line="480" w:lineRule="auto"/>
                <w:ind w:left="720" w:hanging="720"/>
                <w:rPr>
                  <w:rFonts w:ascii="Times New Roman" w:hAnsi="Times New Roman" w:cs="Times New Roman"/>
                  <w:noProof/>
                  <w:sz w:val="24"/>
                  <w:szCs w:val="24"/>
                </w:rPr>
              </w:pPr>
              <w:r w:rsidRPr="001743D4">
                <w:rPr>
                  <w:rFonts w:ascii="Times New Roman" w:hAnsi="Times New Roman" w:cs="Times New Roman"/>
                  <w:noProof/>
                  <w:sz w:val="24"/>
                  <w:szCs w:val="24"/>
                </w:rPr>
                <w:lastRenderedPageBreak/>
                <w:t xml:space="preserve">Chetty, R. F. J. H. N. a. S. M., 2020. The economic impacts of COVID-19: Evidence from a new public database built using private sector data (No. w27431). </w:t>
              </w:r>
              <w:r w:rsidRPr="001743D4">
                <w:rPr>
                  <w:rFonts w:ascii="Times New Roman" w:hAnsi="Times New Roman" w:cs="Times New Roman"/>
                  <w:i/>
                  <w:iCs/>
                  <w:noProof/>
                  <w:sz w:val="24"/>
                  <w:szCs w:val="24"/>
                </w:rPr>
                <w:t>National Bureau of economic research..</w:t>
              </w:r>
            </w:p>
            <w:p w14:paraId="762D3D47" w14:textId="77777777" w:rsidR="001743D4" w:rsidRPr="001743D4" w:rsidRDefault="001743D4" w:rsidP="001743D4">
              <w:pPr>
                <w:pStyle w:val="Bibliography"/>
                <w:spacing w:after="0" w:line="480" w:lineRule="auto"/>
                <w:ind w:left="720" w:hanging="720"/>
                <w:rPr>
                  <w:rFonts w:ascii="Times New Roman" w:hAnsi="Times New Roman" w:cs="Times New Roman"/>
                  <w:noProof/>
                  <w:sz w:val="24"/>
                  <w:szCs w:val="24"/>
                </w:rPr>
              </w:pPr>
              <w:r w:rsidRPr="001743D4">
                <w:rPr>
                  <w:rFonts w:ascii="Times New Roman" w:hAnsi="Times New Roman" w:cs="Times New Roman"/>
                  <w:noProof/>
                  <w:sz w:val="24"/>
                  <w:szCs w:val="24"/>
                </w:rPr>
                <w:t xml:space="preserve">Cipd.co.uk, 2018. </w:t>
              </w:r>
              <w:r w:rsidRPr="001743D4">
                <w:rPr>
                  <w:rFonts w:ascii="Times New Roman" w:hAnsi="Times New Roman" w:cs="Times New Roman"/>
                  <w:i/>
                  <w:iCs/>
                  <w:noProof/>
                  <w:sz w:val="24"/>
                  <w:szCs w:val="24"/>
                </w:rPr>
                <w:t xml:space="preserve">Labour Market Outlook Winter 2017–18. </w:t>
              </w:r>
              <w:r w:rsidRPr="001743D4">
                <w:rPr>
                  <w:rFonts w:ascii="Times New Roman" w:hAnsi="Times New Roman" w:cs="Times New Roman"/>
                  <w:noProof/>
                  <w:sz w:val="24"/>
                  <w:szCs w:val="24"/>
                </w:rPr>
                <w:t xml:space="preserve">[Online] </w:t>
              </w:r>
              <w:r w:rsidRPr="001743D4">
                <w:rPr>
                  <w:rFonts w:ascii="Times New Roman" w:hAnsi="Times New Roman" w:cs="Times New Roman"/>
                  <w:noProof/>
                  <w:sz w:val="24"/>
                  <w:szCs w:val="24"/>
                </w:rPr>
                <w:br/>
                <w:t xml:space="preserve">Available at: </w:t>
              </w:r>
              <w:r w:rsidRPr="001743D4">
                <w:rPr>
                  <w:rFonts w:ascii="Times New Roman" w:hAnsi="Times New Roman" w:cs="Times New Roman"/>
                  <w:noProof/>
                  <w:sz w:val="24"/>
                  <w:szCs w:val="24"/>
                  <w:u w:val="single"/>
                </w:rPr>
                <w:t>&lt;https://www.cipd.co.uk/Images/labour-market-outlook_2018-winter-2017-1_tcm18-38214.pdf</w:t>
              </w:r>
              <w:r w:rsidRPr="001743D4">
                <w:rPr>
                  <w:rFonts w:ascii="Times New Roman" w:hAnsi="Times New Roman" w:cs="Times New Roman"/>
                  <w:noProof/>
                  <w:sz w:val="24"/>
                  <w:szCs w:val="24"/>
                </w:rPr>
                <w:br/>
                <w:t>[Accessed 18 March 2022].</w:t>
              </w:r>
            </w:p>
            <w:p w14:paraId="4094B34C" w14:textId="77777777" w:rsidR="001743D4" w:rsidRPr="001743D4" w:rsidRDefault="001743D4" w:rsidP="001743D4">
              <w:pPr>
                <w:pStyle w:val="Bibliography"/>
                <w:spacing w:after="0" w:line="480" w:lineRule="auto"/>
                <w:ind w:left="720" w:hanging="720"/>
                <w:rPr>
                  <w:rFonts w:ascii="Times New Roman" w:hAnsi="Times New Roman" w:cs="Times New Roman"/>
                  <w:noProof/>
                  <w:sz w:val="24"/>
                  <w:szCs w:val="24"/>
                </w:rPr>
              </w:pPr>
              <w:r w:rsidRPr="001743D4">
                <w:rPr>
                  <w:rFonts w:ascii="Times New Roman" w:hAnsi="Times New Roman" w:cs="Times New Roman"/>
                  <w:noProof/>
                  <w:sz w:val="24"/>
                  <w:szCs w:val="24"/>
                </w:rPr>
                <w:t xml:space="preserve">Cipd.co.uk, 2021. </w:t>
              </w:r>
              <w:r w:rsidRPr="001743D4">
                <w:rPr>
                  <w:rFonts w:ascii="Times New Roman" w:hAnsi="Times New Roman" w:cs="Times New Roman"/>
                  <w:i/>
                  <w:iCs/>
                  <w:noProof/>
                  <w:sz w:val="24"/>
                  <w:szCs w:val="24"/>
                </w:rPr>
                <w:t xml:space="preserve">Workforce trends: the impact of Brexit | CIPD. </w:t>
              </w:r>
              <w:r w:rsidRPr="001743D4">
                <w:rPr>
                  <w:rFonts w:ascii="Times New Roman" w:hAnsi="Times New Roman" w:cs="Times New Roman"/>
                  <w:noProof/>
                  <w:sz w:val="24"/>
                  <w:szCs w:val="24"/>
                </w:rPr>
                <w:t xml:space="preserve">[Online] </w:t>
              </w:r>
              <w:r w:rsidRPr="001743D4">
                <w:rPr>
                  <w:rFonts w:ascii="Times New Roman" w:hAnsi="Times New Roman" w:cs="Times New Roman"/>
                  <w:noProof/>
                  <w:sz w:val="24"/>
                  <w:szCs w:val="24"/>
                </w:rPr>
                <w:br/>
                <w:t xml:space="preserve">Available at: </w:t>
              </w:r>
              <w:r w:rsidRPr="001743D4">
                <w:rPr>
                  <w:rFonts w:ascii="Times New Roman" w:hAnsi="Times New Roman" w:cs="Times New Roman"/>
                  <w:noProof/>
                  <w:sz w:val="24"/>
                  <w:szCs w:val="24"/>
                  <w:u w:val="single"/>
                </w:rPr>
                <w:t>https://www.cipd.co.uk/knowledge/brexit-hub/workforce-trends#gref</w:t>
              </w:r>
              <w:r w:rsidRPr="001743D4">
                <w:rPr>
                  <w:rFonts w:ascii="Times New Roman" w:hAnsi="Times New Roman" w:cs="Times New Roman"/>
                  <w:noProof/>
                  <w:sz w:val="24"/>
                  <w:szCs w:val="24"/>
                </w:rPr>
                <w:br/>
                <w:t>[Accessed 18 March 2022].</w:t>
              </w:r>
            </w:p>
            <w:p w14:paraId="23AF30AB" w14:textId="77777777" w:rsidR="001743D4" w:rsidRPr="001743D4" w:rsidRDefault="001743D4" w:rsidP="001743D4">
              <w:pPr>
                <w:pStyle w:val="Bibliography"/>
                <w:spacing w:after="0" w:line="480" w:lineRule="auto"/>
                <w:ind w:left="720" w:hanging="720"/>
                <w:rPr>
                  <w:rFonts w:ascii="Times New Roman" w:hAnsi="Times New Roman" w:cs="Times New Roman"/>
                  <w:noProof/>
                  <w:sz w:val="24"/>
                  <w:szCs w:val="24"/>
                </w:rPr>
              </w:pPr>
              <w:r w:rsidRPr="001743D4">
                <w:rPr>
                  <w:rFonts w:ascii="Times New Roman" w:hAnsi="Times New Roman" w:cs="Times New Roman"/>
                  <w:noProof/>
                  <w:sz w:val="24"/>
                  <w:szCs w:val="24"/>
                </w:rPr>
                <w:t xml:space="preserve">ILO, 2020. </w:t>
              </w:r>
              <w:r w:rsidRPr="001743D4">
                <w:rPr>
                  <w:rFonts w:ascii="Times New Roman" w:hAnsi="Times New Roman" w:cs="Times New Roman"/>
                  <w:i/>
                  <w:iCs/>
                  <w:noProof/>
                  <w:sz w:val="24"/>
                  <w:szCs w:val="24"/>
                </w:rPr>
                <w:t xml:space="preserve">Impact of the COVID-19 Pandemic on the Labour Market in the Occupied Palestinian Territory. </w:t>
              </w:r>
              <w:r w:rsidRPr="001743D4">
                <w:rPr>
                  <w:rFonts w:ascii="Times New Roman" w:hAnsi="Times New Roman" w:cs="Times New Roman"/>
                  <w:noProof/>
                  <w:sz w:val="24"/>
                  <w:szCs w:val="24"/>
                </w:rPr>
                <w:t xml:space="preserve">[Online] </w:t>
              </w:r>
              <w:r w:rsidRPr="001743D4">
                <w:rPr>
                  <w:rFonts w:ascii="Times New Roman" w:hAnsi="Times New Roman" w:cs="Times New Roman"/>
                  <w:noProof/>
                  <w:sz w:val="24"/>
                  <w:szCs w:val="24"/>
                </w:rPr>
                <w:br/>
                <w:t xml:space="preserve">Available at: </w:t>
              </w:r>
              <w:r w:rsidRPr="001743D4">
                <w:rPr>
                  <w:rFonts w:ascii="Times New Roman" w:hAnsi="Times New Roman" w:cs="Times New Roman"/>
                  <w:noProof/>
                  <w:sz w:val="24"/>
                  <w:szCs w:val="24"/>
                  <w:u w:val="single"/>
                </w:rPr>
                <w:t>https://www.ilo.org/wcmsp5/groups/public/---arabstates/---ro-beirut/documents/publication/wcms_774731.pdf</w:t>
              </w:r>
              <w:r w:rsidRPr="001743D4">
                <w:rPr>
                  <w:rFonts w:ascii="Times New Roman" w:hAnsi="Times New Roman" w:cs="Times New Roman"/>
                  <w:noProof/>
                  <w:sz w:val="24"/>
                  <w:szCs w:val="24"/>
                </w:rPr>
                <w:br/>
                <w:t>[Accessed 18 March 2022].</w:t>
              </w:r>
            </w:p>
            <w:p w14:paraId="12EAE398" w14:textId="77777777" w:rsidR="001743D4" w:rsidRPr="001743D4" w:rsidRDefault="001743D4" w:rsidP="001743D4">
              <w:pPr>
                <w:pStyle w:val="Bibliography"/>
                <w:spacing w:after="0" w:line="480" w:lineRule="auto"/>
                <w:ind w:left="720" w:hanging="720"/>
                <w:rPr>
                  <w:rFonts w:ascii="Times New Roman" w:hAnsi="Times New Roman" w:cs="Times New Roman"/>
                  <w:noProof/>
                  <w:sz w:val="24"/>
                  <w:szCs w:val="24"/>
                </w:rPr>
              </w:pPr>
              <w:r w:rsidRPr="001743D4">
                <w:rPr>
                  <w:rFonts w:ascii="Times New Roman" w:hAnsi="Times New Roman" w:cs="Times New Roman"/>
                  <w:noProof/>
                  <w:sz w:val="24"/>
                  <w:szCs w:val="24"/>
                </w:rPr>
                <w:t xml:space="preserve">Newhouse, D. a. W. M., 2021. </w:t>
              </w:r>
              <w:r w:rsidRPr="001743D4">
                <w:rPr>
                  <w:rFonts w:ascii="Times New Roman" w:hAnsi="Times New Roman" w:cs="Times New Roman"/>
                  <w:i/>
                  <w:iCs/>
                  <w:noProof/>
                  <w:sz w:val="24"/>
                  <w:szCs w:val="24"/>
                </w:rPr>
                <w:t xml:space="preserve">Phone surveys confirm the widespread effects of COVID-19 on jobs in developing countries. </w:t>
              </w:r>
              <w:r w:rsidRPr="001743D4">
                <w:rPr>
                  <w:rFonts w:ascii="Times New Roman" w:hAnsi="Times New Roman" w:cs="Times New Roman"/>
                  <w:noProof/>
                  <w:sz w:val="24"/>
                  <w:szCs w:val="24"/>
                </w:rPr>
                <w:t xml:space="preserve">[Online] </w:t>
              </w:r>
              <w:r w:rsidRPr="001743D4">
                <w:rPr>
                  <w:rFonts w:ascii="Times New Roman" w:hAnsi="Times New Roman" w:cs="Times New Roman"/>
                  <w:noProof/>
                  <w:sz w:val="24"/>
                  <w:szCs w:val="24"/>
                </w:rPr>
                <w:br/>
                <w:t xml:space="preserve">Available at: </w:t>
              </w:r>
              <w:r w:rsidRPr="001743D4">
                <w:rPr>
                  <w:rFonts w:ascii="Times New Roman" w:hAnsi="Times New Roman" w:cs="Times New Roman"/>
                  <w:noProof/>
                  <w:sz w:val="24"/>
                  <w:szCs w:val="24"/>
                  <w:u w:val="single"/>
                </w:rPr>
                <w:t>https://blogs.worldbank.org/jobs/phone-surveys-confirm-widespread-effects-covid-19-jobs-developing-countries</w:t>
              </w:r>
              <w:r w:rsidRPr="001743D4">
                <w:rPr>
                  <w:rFonts w:ascii="Times New Roman" w:hAnsi="Times New Roman" w:cs="Times New Roman"/>
                  <w:noProof/>
                  <w:sz w:val="24"/>
                  <w:szCs w:val="24"/>
                </w:rPr>
                <w:br/>
                <w:t>[Accessed 18 March 2022].</w:t>
              </w:r>
            </w:p>
            <w:p w14:paraId="5829FF08" w14:textId="77777777" w:rsidR="001743D4" w:rsidRPr="001743D4" w:rsidRDefault="001743D4" w:rsidP="001743D4">
              <w:pPr>
                <w:pStyle w:val="Bibliography"/>
                <w:spacing w:after="0" w:line="480" w:lineRule="auto"/>
                <w:ind w:left="720" w:hanging="720"/>
                <w:rPr>
                  <w:rFonts w:ascii="Times New Roman" w:hAnsi="Times New Roman" w:cs="Times New Roman"/>
                  <w:noProof/>
                  <w:sz w:val="24"/>
                  <w:szCs w:val="24"/>
                </w:rPr>
              </w:pPr>
              <w:r w:rsidRPr="001743D4">
                <w:rPr>
                  <w:rFonts w:ascii="Times New Roman" w:hAnsi="Times New Roman" w:cs="Times New Roman"/>
                  <w:noProof/>
                  <w:sz w:val="24"/>
                  <w:szCs w:val="24"/>
                </w:rPr>
                <w:t xml:space="preserve">Powell, A. F.-D. B. a. C. H., 2022. </w:t>
              </w:r>
              <w:r w:rsidRPr="001743D4">
                <w:rPr>
                  <w:rFonts w:ascii="Times New Roman" w:hAnsi="Times New Roman" w:cs="Times New Roman"/>
                  <w:i/>
                  <w:iCs/>
                  <w:noProof/>
                  <w:sz w:val="24"/>
                  <w:szCs w:val="24"/>
                </w:rPr>
                <w:t xml:space="preserve"> Coronavirus: Impact on the labour market. </w:t>
              </w:r>
              <w:r w:rsidRPr="001743D4">
                <w:rPr>
                  <w:rFonts w:ascii="Times New Roman" w:hAnsi="Times New Roman" w:cs="Times New Roman"/>
                  <w:noProof/>
                  <w:sz w:val="24"/>
                  <w:szCs w:val="24"/>
                </w:rPr>
                <w:t xml:space="preserve">[Online] </w:t>
              </w:r>
              <w:r w:rsidRPr="001743D4">
                <w:rPr>
                  <w:rFonts w:ascii="Times New Roman" w:hAnsi="Times New Roman" w:cs="Times New Roman"/>
                  <w:noProof/>
                  <w:sz w:val="24"/>
                  <w:szCs w:val="24"/>
                </w:rPr>
                <w:br/>
                <w:t xml:space="preserve">Available at: </w:t>
              </w:r>
              <w:r w:rsidRPr="001743D4">
                <w:rPr>
                  <w:rFonts w:ascii="Times New Roman" w:hAnsi="Times New Roman" w:cs="Times New Roman"/>
                  <w:noProof/>
                  <w:sz w:val="24"/>
                  <w:szCs w:val="24"/>
                  <w:u w:val="single"/>
                </w:rPr>
                <w:t>https://researchbriefings.files.parliament.uk/documents/CBP-8898/CBP-8898.pdf</w:t>
              </w:r>
              <w:r w:rsidRPr="001743D4">
                <w:rPr>
                  <w:rFonts w:ascii="Times New Roman" w:hAnsi="Times New Roman" w:cs="Times New Roman"/>
                  <w:noProof/>
                  <w:sz w:val="24"/>
                  <w:szCs w:val="24"/>
                </w:rPr>
                <w:br/>
                <w:t>[Accessed 18 March 2022].</w:t>
              </w:r>
            </w:p>
            <w:p w14:paraId="5E29B450" w14:textId="77777777" w:rsidR="001743D4" w:rsidRPr="001743D4" w:rsidRDefault="001743D4" w:rsidP="001743D4">
              <w:pPr>
                <w:pStyle w:val="Bibliography"/>
                <w:spacing w:after="0" w:line="480" w:lineRule="auto"/>
                <w:ind w:left="720" w:hanging="720"/>
                <w:rPr>
                  <w:rFonts w:ascii="Times New Roman" w:hAnsi="Times New Roman" w:cs="Times New Roman"/>
                  <w:noProof/>
                  <w:sz w:val="24"/>
                  <w:szCs w:val="24"/>
                </w:rPr>
              </w:pPr>
              <w:r w:rsidRPr="001743D4">
                <w:rPr>
                  <w:rFonts w:ascii="Times New Roman" w:hAnsi="Times New Roman" w:cs="Times New Roman"/>
                  <w:noProof/>
                  <w:sz w:val="24"/>
                  <w:szCs w:val="24"/>
                </w:rPr>
                <w:lastRenderedPageBreak/>
                <w:t>Raimo, N. M.-C. P. B. B. a. V. F., 2021. The Impact of the COVID-19 Pandemic on the Labor Market: An Analysis of Supply and Demand in the Spanish Municipalities. Sustainability. 13(23), p. 12996.</w:t>
              </w:r>
            </w:p>
            <w:p w14:paraId="00F75C2D" w14:textId="77777777" w:rsidR="001743D4" w:rsidRPr="001743D4" w:rsidRDefault="001743D4" w:rsidP="001743D4">
              <w:pPr>
                <w:pStyle w:val="Bibliography"/>
                <w:spacing w:after="0" w:line="480" w:lineRule="auto"/>
                <w:ind w:left="720" w:hanging="720"/>
                <w:rPr>
                  <w:rFonts w:ascii="Times New Roman" w:hAnsi="Times New Roman" w:cs="Times New Roman"/>
                  <w:noProof/>
                  <w:sz w:val="24"/>
                  <w:szCs w:val="24"/>
                </w:rPr>
              </w:pPr>
              <w:r w:rsidRPr="001743D4">
                <w:rPr>
                  <w:rFonts w:ascii="Times New Roman" w:hAnsi="Times New Roman" w:cs="Times New Roman"/>
                  <w:noProof/>
                  <w:sz w:val="24"/>
                  <w:szCs w:val="24"/>
                </w:rPr>
                <w:t xml:space="preserve">Wadhera, C., 2021. </w:t>
              </w:r>
              <w:r w:rsidRPr="001743D4">
                <w:rPr>
                  <w:rFonts w:ascii="Times New Roman" w:hAnsi="Times New Roman" w:cs="Times New Roman"/>
                  <w:i/>
                  <w:iCs/>
                  <w:noProof/>
                  <w:sz w:val="24"/>
                  <w:szCs w:val="24"/>
                </w:rPr>
                <w:t xml:space="preserve">Brexit: Thousands of EU workers have left hospitality jobs in the past year, report says. </w:t>
              </w:r>
              <w:r w:rsidRPr="001743D4">
                <w:rPr>
                  <w:rFonts w:ascii="Times New Roman" w:hAnsi="Times New Roman" w:cs="Times New Roman"/>
                  <w:noProof/>
                  <w:sz w:val="24"/>
                  <w:szCs w:val="24"/>
                </w:rPr>
                <w:t xml:space="preserve">[Online] </w:t>
              </w:r>
              <w:r w:rsidRPr="001743D4">
                <w:rPr>
                  <w:rFonts w:ascii="Times New Roman" w:hAnsi="Times New Roman" w:cs="Times New Roman"/>
                  <w:noProof/>
                  <w:sz w:val="24"/>
                  <w:szCs w:val="24"/>
                </w:rPr>
                <w:br/>
                <w:t xml:space="preserve">Available at: </w:t>
              </w:r>
              <w:r w:rsidRPr="001743D4">
                <w:rPr>
                  <w:rFonts w:ascii="Times New Roman" w:hAnsi="Times New Roman" w:cs="Times New Roman"/>
                  <w:noProof/>
                  <w:sz w:val="24"/>
                  <w:szCs w:val="24"/>
                  <w:u w:val="single"/>
                </w:rPr>
                <w:t>https://www.independent.co.uk/news/uk/home-news/eu-workers-jobs-employment-brexit-covid-b1897002.html</w:t>
              </w:r>
              <w:r w:rsidRPr="001743D4">
                <w:rPr>
                  <w:rFonts w:ascii="Times New Roman" w:hAnsi="Times New Roman" w:cs="Times New Roman"/>
                  <w:noProof/>
                  <w:sz w:val="24"/>
                  <w:szCs w:val="24"/>
                </w:rPr>
                <w:br/>
                <w:t>[Accessed 18 March 2022].</w:t>
              </w:r>
            </w:p>
            <w:p w14:paraId="45AF0E97" w14:textId="5737F0DE" w:rsidR="001743D4" w:rsidRDefault="001743D4" w:rsidP="001743D4">
              <w:pPr>
                <w:spacing w:after="0" w:line="480" w:lineRule="auto"/>
                <w:rPr>
                  <w:rFonts w:ascii="Times New Roman" w:hAnsi="Times New Roman" w:cs="Times New Roman"/>
                  <w:sz w:val="24"/>
                  <w:szCs w:val="24"/>
                </w:rPr>
              </w:pPr>
              <w:r w:rsidRPr="001743D4">
                <w:rPr>
                  <w:rFonts w:ascii="Times New Roman" w:hAnsi="Times New Roman" w:cs="Times New Roman"/>
                  <w:b/>
                  <w:bCs/>
                  <w:noProof/>
                  <w:sz w:val="24"/>
                  <w:szCs w:val="24"/>
                </w:rPr>
                <w:fldChar w:fldCharType="end"/>
              </w:r>
            </w:p>
          </w:sdtContent>
        </w:sdt>
      </w:sdtContent>
    </w:sdt>
    <w:p w14:paraId="18204D4B" w14:textId="5110022C" w:rsidR="0068426A" w:rsidRDefault="0068426A" w:rsidP="001743D4">
      <w:pPr>
        <w:spacing w:after="0" w:line="480" w:lineRule="auto"/>
        <w:rPr>
          <w:rFonts w:ascii="Times New Roman" w:hAnsi="Times New Roman" w:cs="Times New Roman"/>
          <w:sz w:val="24"/>
          <w:szCs w:val="24"/>
        </w:rPr>
      </w:pPr>
    </w:p>
    <w:p w14:paraId="6E303543" w14:textId="41D36845" w:rsidR="0068426A" w:rsidRDefault="0068426A" w:rsidP="001743D4">
      <w:pPr>
        <w:spacing w:after="0" w:line="480" w:lineRule="auto"/>
        <w:rPr>
          <w:rFonts w:ascii="Times New Roman" w:hAnsi="Times New Roman" w:cs="Times New Roman"/>
          <w:sz w:val="24"/>
          <w:szCs w:val="24"/>
        </w:rPr>
      </w:pPr>
    </w:p>
    <w:p w14:paraId="6653FB74" w14:textId="2611FB76" w:rsidR="0068426A" w:rsidRDefault="0068426A" w:rsidP="001743D4">
      <w:pPr>
        <w:spacing w:after="0" w:line="480" w:lineRule="auto"/>
        <w:rPr>
          <w:rFonts w:ascii="Times New Roman" w:hAnsi="Times New Roman" w:cs="Times New Roman"/>
          <w:sz w:val="24"/>
          <w:szCs w:val="24"/>
        </w:rPr>
      </w:pPr>
    </w:p>
    <w:p w14:paraId="1AE8A4E7" w14:textId="569A973D" w:rsidR="0068426A" w:rsidRDefault="0068426A" w:rsidP="001743D4">
      <w:pPr>
        <w:spacing w:after="0" w:line="480" w:lineRule="auto"/>
        <w:rPr>
          <w:rFonts w:ascii="Times New Roman" w:hAnsi="Times New Roman" w:cs="Times New Roman"/>
          <w:sz w:val="24"/>
          <w:szCs w:val="24"/>
        </w:rPr>
      </w:pPr>
    </w:p>
    <w:p w14:paraId="03A8F2DA" w14:textId="1ED98E8F" w:rsidR="0068426A" w:rsidRDefault="0068426A" w:rsidP="001743D4">
      <w:pPr>
        <w:spacing w:after="0" w:line="480" w:lineRule="auto"/>
        <w:rPr>
          <w:rFonts w:ascii="Times New Roman" w:hAnsi="Times New Roman" w:cs="Times New Roman"/>
          <w:sz w:val="24"/>
          <w:szCs w:val="24"/>
        </w:rPr>
      </w:pPr>
    </w:p>
    <w:p w14:paraId="1B3EB601" w14:textId="1E9ED9B2" w:rsidR="0068426A" w:rsidRDefault="0068426A" w:rsidP="001743D4">
      <w:pPr>
        <w:spacing w:after="0" w:line="480" w:lineRule="auto"/>
        <w:rPr>
          <w:rFonts w:ascii="Times New Roman" w:hAnsi="Times New Roman" w:cs="Times New Roman"/>
          <w:sz w:val="24"/>
          <w:szCs w:val="24"/>
        </w:rPr>
      </w:pPr>
    </w:p>
    <w:p w14:paraId="4F123F08" w14:textId="4B11C011" w:rsidR="0068426A" w:rsidRDefault="0068426A" w:rsidP="001743D4">
      <w:pPr>
        <w:spacing w:after="0" w:line="480" w:lineRule="auto"/>
        <w:rPr>
          <w:rFonts w:ascii="Times New Roman" w:hAnsi="Times New Roman" w:cs="Times New Roman"/>
          <w:sz w:val="24"/>
          <w:szCs w:val="24"/>
        </w:rPr>
      </w:pPr>
    </w:p>
    <w:p w14:paraId="030239CD" w14:textId="7EE9E633" w:rsidR="0068426A" w:rsidRDefault="0068426A" w:rsidP="001743D4">
      <w:pPr>
        <w:spacing w:after="0" w:line="480" w:lineRule="auto"/>
        <w:rPr>
          <w:rFonts w:ascii="Times New Roman" w:hAnsi="Times New Roman" w:cs="Times New Roman"/>
          <w:sz w:val="24"/>
          <w:szCs w:val="24"/>
        </w:rPr>
      </w:pPr>
    </w:p>
    <w:p w14:paraId="6E3129BC" w14:textId="636A02C1" w:rsidR="0068426A" w:rsidRDefault="0068426A" w:rsidP="001743D4">
      <w:pPr>
        <w:spacing w:after="0" w:line="480" w:lineRule="auto"/>
        <w:rPr>
          <w:rFonts w:ascii="Times New Roman" w:hAnsi="Times New Roman" w:cs="Times New Roman"/>
          <w:sz w:val="24"/>
          <w:szCs w:val="24"/>
        </w:rPr>
      </w:pPr>
    </w:p>
    <w:p w14:paraId="74F89C1F" w14:textId="6FBC4B56" w:rsidR="0068426A" w:rsidRDefault="0068426A" w:rsidP="001743D4">
      <w:pPr>
        <w:spacing w:after="0" w:line="480" w:lineRule="auto"/>
        <w:rPr>
          <w:rFonts w:ascii="Times New Roman" w:hAnsi="Times New Roman" w:cs="Times New Roman"/>
          <w:sz w:val="24"/>
          <w:szCs w:val="24"/>
        </w:rPr>
      </w:pPr>
    </w:p>
    <w:p w14:paraId="25A304AA" w14:textId="1960A453" w:rsidR="0068426A" w:rsidRDefault="0068426A" w:rsidP="001743D4">
      <w:pPr>
        <w:spacing w:after="0" w:line="480" w:lineRule="auto"/>
        <w:rPr>
          <w:rFonts w:ascii="Times New Roman" w:hAnsi="Times New Roman" w:cs="Times New Roman"/>
          <w:sz w:val="24"/>
          <w:szCs w:val="24"/>
        </w:rPr>
      </w:pPr>
    </w:p>
    <w:p w14:paraId="1BFE35BD" w14:textId="4139E28B" w:rsidR="0068426A" w:rsidRDefault="0068426A" w:rsidP="001743D4">
      <w:pPr>
        <w:spacing w:after="0" w:line="480" w:lineRule="auto"/>
        <w:rPr>
          <w:rFonts w:ascii="Times New Roman" w:hAnsi="Times New Roman" w:cs="Times New Roman"/>
          <w:sz w:val="24"/>
          <w:szCs w:val="24"/>
        </w:rPr>
      </w:pPr>
    </w:p>
    <w:p w14:paraId="64B4BAB2" w14:textId="7E99D76B" w:rsidR="0068426A" w:rsidRDefault="0068426A" w:rsidP="00CB1EE8">
      <w:pPr>
        <w:pStyle w:val="Heading1"/>
      </w:pPr>
      <w:r>
        <w:lastRenderedPageBreak/>
        <w:t>Appendix</w:t>
      </w:r>
    </w:p>
    <w:p w14:paraId="4978D5A5" w14:textId="77777777" w:rsidR="002D4CBB" w:rsidRDefault="008968B1" w:rsidP="002D4CBB">
      <w:pPr>
        <w:keepNext/>
        <w:spacing w:after="0" w:line="480" w:lineRule="auto"/>
      </w:pPr>
      <w:r>
        <w:rPr>
          <w:rFonts w:ascii="Times New Roman" w:hAnsi="Times New Roman" w:cs="Times New Roman"/>
          <w:sz w:val="24"/>
          <w:szCs w:val="24"/>
        </w:rPr>
        <w:pict w14:anchorId="63EE13A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06pt;height:248.5pt">
            <v:imagedata r:id="rId10" o:title="1"/>
          </v:shape>
        </w:pict>
      </w:r>
    </w:p>
    <w:p w14:paraId="6EEA2126" w14:textId="05AB1E91" w:rsidR="0068426A" w:rsidRDefault="002D4CBB" w:rsidP="002D4CBB">
      <w:pPr>
        <w:pStyle w:val="Caption"/>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1</w:t>
      </w:r>
      <w:r>
        <w:fldChar w:fldCharType="end"/>
      </w:r>
      <w:r>
        <w:t>: Falls in Employment</w:t>
      </w:r>
    </w:p>
    <w:p w14:paraId="69DBD01C" w14:textId="77777777" w:rsidR="0068426A" w:rsidRPr="0068426A" w:rsidRDefault="0068426A" w:rsidP="0068426A">
      <w:pPr>
        <w:rPr>
          <w:rFonts w:ascii="Times New Roman" w:hAnsi="Times New Roman" w:cs="Times New Roman"/>
          <w:sz w:val="24"/>
          <w:szCs w:val="24"/>
        </w:rPr>
      </w:pPr>
    </w:p>
    <w:p w14:paraId="27D3CFBB" w14:textId="77777777" w:rsidR="002D4CBB" w:rsidRDefault="008968B1" w:rsidP="002D4CBB">
      <w:pPr>
        <w:keepNext/>
        <w:tabs>
          <w:tab w:val="left" w:pos="1320"/>
        </w:tabs>
      </w:pPr>
      <w:r>
        <w:rPr>
          <w:rFonts w:ascii="Times New Roman" w:hAnsi="Times New Roman" w:cs="Times New Roman"/>
          <w:sz w:val="24"/>
          <w:szCs w:val="24"/>
        </w:rPr>
        <w:pict w14:anchorId="78589CDB">
          <v:shape id="_x0000_i1026" type="#_x0000_t75" style="width:394.5pt;height:244pt">
            <v:imagedata r:id="rId11" o:title="2"/>
          </v:shape>
        </w:pict>
      </w:r>
    </w:p>
    <w:p w14:paraId="392A5D14" w14:textId="1B06E7CB" w:rsidR="0068426A" w:rsidRDefault="002D4CBB" w:rsidP="002D4CBB">
      <w:pPr>
        <w:pStyle w:val="Caption"/>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2</w:t>
      </w:r>
      <w:r>
        <w:fldChar w:fldCharType="end"/>
      </w:r>
      <w:r>
        <w:t>: Fall in Vacancies</w:t>
      </w:r>
    </w:p>
    <w:p w14:paraId="5C703E74" w14:textId="77777777" w:rsidR="0068426A" w:rsidRPr="0068426A" w:rsidRDefault="0068426A" w:rsidP="0068426A">
      <w:pPr>
        <w:rPr>
          <w:rFonts w:ascii="Times New Roman" w:hAnsi="Times New Roman" w:cs="Times New Roman"/>
          <w:sz w:val="24"/>
          <w:szCs w:val="24"/>
        </w:rPr>
      </w:pPr>
    </w:p>
    <w:p w14:paraId="25832F9C" w14:textId="77777777" w:rsidR="0068426A" w:rsidRPr="0068426A" w:rsidRDefault="0068426A" w:rsidP="0068426A">
      <w:pPr>
        <w:rPr>
          <w:rFonts w:ascii="Times New Roman" w:hAnsi="Times New Roman" w:cs="Times New Roman"/>
          <w:sz w:val="24"/>
          <w:szCs w:val="24"/>
        </w:rPr>
      </w:pPr>
    </w:p>
    <w:p w14:paraId="76FF1D47" w14:textId="583E43EA" w:rsidR="0068426A" w:rsidRDefault="0068426A" w:rsidP="0068426A">
      <w:pPr>
        <w:rPr>
          <w:rFonts w:ascii="Times New Roman" w:hAnsi="Times New Roman" w:cs="Times New Roman"/>
          <w:sz w:val="24"/>
          <w:szCs w:val="24"/>
        </w:rPr>
      </w:pPr>
    </w:p>
    <w:p w14:paraId="67C04A16" w14:textId="46ED5723" w:rsidR="0068426A" w:rsidRDefault="0068426A" w:rsidP="0068426A">
      <w:pPr>
        <w:tabs>
          <w:tab w:val="left" w:pos="1680"/>
        </w:tabs>
        <w:rPr>
          <w:rFonts w:ascii="Times New Roman" w:hAnsi="Times New Roman" w:cs="Times New Roman"/>
          <w:sz w:val="24"/>
          <w:szCs w:val="24"/>
        </w:rPr>
      </w:pPr>
      <w:r>
        <w:rPr>
          <w:rFonts w:ascii="Times New Roman" w:hAnsi="Times New Roman" w:cs="Times New Roman"/>
          <w:sz w:val="24"/>
          <w:szCs w:val="24"/>
        </w:rPr>
        <w:tab/>
      </w:r>
    </w:p>
    <w:p w14:paraId="1A34B594" w14:textId="0F4F85F1" w:rsidR="0068426A" w:rsidRDefault="0068426A" w:rsidP="0068426A">
      <w:pPr>
        <w:tabs>
          <w:tab w:val="left" w:pos="1680"/>
        </w:tabs>
        <w:rPr>
          <w:rFonts w:ascii="Times New Roman" w:hAnsi="Times New Roman" w:cs="Times New Roman"/>
          <w:sz w:val="24"/>
          <w:szCs w:val="24"/>
        </w:rPr>
      </w:pPr>
    </w:p>
    <w:p w14:paraId="78D2355B" w14:textId="5DB4D8D9" w:rsidR="0068426A" w:rsidRDefault="0068426A" w:rsidP="0068426A">
      <w:pPr>
        <w:tabs>
          <w:tab w:val="left" w:pos="1680"/>
        </w:tabs>
        <w:rPr>
          <w:rFonts w:ascii="Times New Roman" w:hAnsi="Times New Roman" w:cs="Times New Roman"/>
          <w:sz w:val="24"/>
          <w:szCs w:val="24"/>
        </w:rPr>
      </w:pPr>
    </w:p>
    <w:p w14:paraId="79FCD4E8" w14:textId="77777777" w:rsidR="002D4CBB" w:rsidRDefault="008968B1" w:rsidP="002D4CBB">
      <w:pPr>
        <w:keepNext/>
        <w:tabs>
          <w:tab w:val="left" w:pos="1680"/>
        </w:tabs>
      </w:pPr>
      <w:r>
        <w:rPr>
          <w:rFonts w:ascii="Times New Roman" w:hAnsi="Times New Roman" w:cs="Times New Roman"/>
          <w:sz w:val="24"/>
          <w:szCs w:val="24"/>
        </w:rPr>
        <w:pict w14:anchorId="09047E77">
          <v:shape id="_x0000_i1027" type="#_x0000_t75" style="width:304.5pt;height:213pt">
            <v:imagedata r:id="rId12" o:title="3"/>
          </v:shape>
        </w:pict>
      </w:r>
    </w:p>
    <w:p w14:paraId="0E1EF36B" w14:textId="58AFB08E" w:rsidR="0068426A" w:rsidRDefault="002D4CBB" w:rsidP="002D4CBB">
      <w:pPr>
        <w:pStyle w:val="Caption"/>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3</w:t>
      </w:r>
      <w:r>
        <w:fldChar w:fldCharType="end"/>
      </w:r>
      <w:r>
        <w:t>: Furloughing</w:t>
      </w:r>
    </w:p>
    <w:p w14:paraId="18946932" w14:textId="77777777" w:rsidR="0068426A" w:rsidRPr="0068426A" w:rsidRDefault="0068426A" w:rsidP="0068426A">
      <w:pPr>
        <w:rPr>
          <w:rFonts w:ascii="Times New Roman" w:hAnsi="Times New Roman" w:cs="Times New Roman"/>
          <w:sz w:val="24"/>
          <w:szCs w:val="24"/>
        </w:rPr>
      </w:pPr>
    </w:p>
    <w:p w14:paraId="29841872" w14:textId="77777777" w:rsidR="0068426A" w:rsidRPr="0068426A" w:rsidRDefault="0068426A" w:rsidP="0068426A">
      <w:pPr>
        <w:rPr>
          <w:rFonts w:ascii="Times New Roman" w:hAnsi="Times New Roman" w:cs="Times New Roman"/>
          <w:sz w:val="24"/>
          <w:szCs w:val="24"/>
        </w:rPr>
      </w:pPr>
    </w:p>
    <w:p w14:paraId="6CD86BD0" w14:textId="27BD3177" w:rsidR="0068426A" w:rsidRDefault="0068426A" w:rsidP="0068426A">
      <w:pPr>
        <w:rPr>
          <w:rFonts w:ascii="Times New Roman" w:hAnsi="Times New Roman" w:cs="Times New Roman"/>
          <w:sz w:val="24"/>
          <w:szCs w:val="24"/>
        </w:rPr>
      </w:pPr>
    </w:p>
    <w:p w14:paraId="201F5A47" w14:textId="5B1D6CA7" w:rsidR="0068426A" w:rsidRDefault="0068426A" w:rsidP="0068426A">
      <w:pPr>
        <w:rPr>
          <w:rFonts w:ascii="Times New Roman" w:hAnsi="Times New Roman" w:cs="Times New Roman"/>
          <w:sz w:val="24"/>
          <w:szCs w:val="24"/>
        </w:rPr>
      </w:pPr>
    </w:p>
    <w:p w14:paraId="12DE2BCC" w14:textId="112C8386" w:rsidR="0068426A" w:rsidRDefault="0068426A" w:rsidP="0068426A">
      <w:pPr>
        <w:rPr>
          <w:rFonts w:ascii="Times New Roman" w:hAnsi="Times New Roman" w:cs="Times New Roman"/>
          <w:sz w:val="24"/>
          <w:szCs w:val="24"/>
        </w:rPr>
      </w:pPr>
    </w:p>
    <w:p w14:paraId="73BE5BB5" w14:textId="1E3FC114" w:rsidR="0068426A" w:rsidRDefault="0068426A" w:rsidP="0068426A">
      <w:pPr>
        <w:rPr>
          <w:rFonts w:ascii="Times New Roman" w:hAnsi="Times New Roman" w:cs="Times New Roman"/>
          <w:sz w:val="24"/>
          <w:szCs w:val="24"/>
        </w:rPr>
      </w:pPr>
    </w:p>
    <w:p w14:paraId="6304E7F8" w14:textId="7975FA1A" w:rsidR="0068426A" w:rsidRDefault="0068426A" w:rsidP="0068426A">
      <w:pPr>
        <w:rPr>
          <w:rFonts w:ascii="Times New Roman" w:hAnsi="Times New Roman" w:cs="Times New Roman"/>
          <w:sz w:val="24"/>
          <w:szCs w:val="24"/>
        </w:rPr>
      </w:pPr>
    </w:p>
    <w:p w14:paraId="3E08B0E8" w14:textId="2A5C7C63" w:rsidR="0068426A" w:rsidRDefault="0068426A" w:rsidP="0068426A">
      <w:pPr>
        <w:tabs>
          <w:tab w:val="left" w:pos="1320"/>
        </w:tabs>
        <w:rPr>
          <w:rFonts w:ascii="Times New Roman" w:hAnsi="Times New Roman" w:cs="Times New Roman"/>
          <w:sz w:val="24"/>
          <w:szCs w:val="24"/>
        </w:rPr>
      </w:pPr>
      <w:r>
        <w:rPr>
          <w:rFonts w:ascii="Times New Roman" w:hAnsi="Times New Roman" w:cs="Times New Roman"/>
          <w:sz w:val="24"/>
          <w:szCs w:val="24"/>
        </w:rPr>
        <w:tab/>
      </w:r>
    </w:p>
    <w:p w14:paraId="391C9A16" w14:textId="07237ED2" w:rsidR="0068426A" w:rsidRDefault="0068426A" w:rsidP="0068426A">
      <w:pPr>
        <w:tabs>
          <w:tab w:val="left" w:pos="1320"/>
        </w:tabs>
        <w:rPr>
          <w:rFonts w:ascii="Times New Roman" w:hAnsi="Times New Roman" w:cs="Times New Roman"/>
          <w:sz w:val="24"/>
          <w:szCs w:val="24"/>
        </w:rPr>
      </w:pPr>
    </w:p>
    <w:p w14:paraId="77C4F9DB" w14:textId="09309D3A" w:rsidR="0068426A" w:rsidRDefault="0068426A" w:rsidP="0068426A">
      <w:pPr>
        <w:tabs>
          <w:tab w:val="left" w:pos="1320"/>
        </w:tabs>
        <w:rPr>
          <w:rFonts w:ascii="Times New Roman" w:hAnsi="Times New Roman" w:cs="Times New Roman"/>
          <w:sz w:val="24"/>
          <w:szCs w:val="24"/>
        </w:rPr>
      </w:pPr>
    </w:p>
    <w:p w14:paraId="290C7005" w14:textId="203B1607" w:rsidR="0068426A" w:rsidRDefault="0068426A" w:rsidP="0068426A">
      <w:pPr>
        <w:tabs>
          <w:tab w:val="left" w:pos="1320"/>
        </w:tabs>
        <w:rPr>
          <w:rFonts w:ascii="Times New Roman" w:hAnsi="Times New Roman" w:cs="Times New Roman"/>
          <w:sz w:val="24"/>
          <w:szCs w:val="24"/>
        </w:rPr>
      </w:pPr>
    </w:p>
    <w:p w14:paraId="0D4B4C5F" w14:textId="39DED8CA" w:rsidR="0068426A" w:rsidRDefault="0068426A" w:rsidP="0068426A">
      <w:pPr>
        <w:tabs>
          <w:tab w:val="left" w:pos="1320"/>
        </w:tabs>
        <w:rPr>
          <w:rFonts w:ascii="Times New Roman" w:hAnsi="Times New Roman" w:cs="Times New Roman"/>
          <w:sz w:val="24"/>
          <w:szCs w:val="24"/>
        </w:rPr>
      </w:pPr>
    </w:p>
    <w:p w14:paraId="34FD3484" w14:textId="77777777" w:rsidR="0068426A" w:rsidRPr="0068426A" w:rsidRDefault="0068426A" w:rsidP="0068426A">
      <w:pPr>
        <w:rPr>
          <w:rFonts w:ascii="Times New Roman" w:hAnsi="Times New Roman" w:cs="Times New Roman"/>
          <w:sz w:val="24"/>
          <w:szCs w:val="24"/>
        </w:rPr>
      </w:pPr>
    </w:p>
    <w:p w14:paraId="232099CD" w14:textId="77777777" w:rsidR="0068426A" w:rsidRPr="0068426A" w:rsidRDefault="0068426A" w:rsidP="0068426A">
      <w:pPr>
        <w:rPr>
          <w:rFonts w:ascii="Times New Roman" w:hAnsi="Times New Roman" w:cs="Times New Roman"/>
          <w:sz w:val="24"/>
          <w:szCs w:val="24"/>
        </w:rPr>
      </w:pPr>
    </w:p>
    <w:p w14:paraId="3AF59E77" w14:textId="77777777" w:rsidR="0068426A" w:rsidRPr="0068426A" w:rsidRDefault="0068426A" w:rsidP="0068426A">
      <w:pPr>
        <w:rPr>
          <w:rFonts w:ascii="Times New Roman" w:hAnsi="Times New Roman" w:cs="Times New Roman"/>
          <w:sz w:val="24"/>
          <w:szCs w:val="24"/>
        </w:rPr>
      </w:pPr>
    </w:p>
    <w:p w14:paraId="59787275" w14:textId="6363CA32" w:rsidR="0068426A" w:rsidRDefault="0068426A" w:rsidP="0068426A">
      <w:pPr>
        <w:rPr>
          <w:rFonts w:ascii="Times New Roman" w:hAnsi="Times New Roman" w:cs="Times New Roman"/>
          <w:sz w:val="24"/>
          <w:szCs w:val="24"/>
        </w:rPr>
      </w:pPr>
    </w:p>
    <w:p w14:paraId="0650B91C" w14:textId="094285E5" w:rsidR="0068426A" w:rsidRDefault="0068426A" w:rsidP="0068426A">
      <w:pPr>
        <w:ind w:firstLine="720"/>
        <w:rPr>
          <w:rFonts w:ascii="Times New Roman" w:hAnsi="Times New Roman" w:cs="Times New Roman"/>
          <w:sz w:val="24"/>
          <w:szCs w:val="24"/>
        </w:rPr>
      </w:pPr>
    </w:p>
    <w:p w14:paraId="58175E35" w14:textId="4C51AC4B" w:rsidR="0068426A" w:rsidRPr="0068426A" w:rsidRDefault="0068426A" w:rsidP="0068426A">
      <w:pPr>
        <w:ind w:firstLine="720"/>
        <w:rPr>
          <w:rFonts w:ascii="Times New Roman" w:hAnsi="Times New Roman" w:cs="Times New Roman"/>
          <w:sz w:val="24"/>
          <w:szCs w:val="24"/>
        </w:rPr>
      </w:pPr>
    </w:p>
    <w:sectPr w:rsidR="0068426A" w:rsidRPr="0068426A" w:rsidSect="00A27611">
      <w:headerReference w:type="default" r:id="rId13"/>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1011E4" w14:textId="77777777" w:rsidR="008968B1" w:rsidRDefault="008968B1" w:rsidP="00932DA0">
      <w:pPr>
        <w:spacing w:after="0" w:line="240" w:lineRule="auto"/>
      </w:pPr>
      <w:r>
        <w:separator/>
      </w:r>
    </w:p>
  </w:endnote>
  <w:endnote w:type="continuationSeparator" w:id="0">
    <w:p w14:paraId="074E94BA" w14:textId="77777777" w:rsidR="008968B1" w:rsidRDefault="008968B1" w:rsidP="00932D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9907E0" w14:textId="77777777" w:rsidR="00A27611" w:rsidRDefault="00A276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C80B03" w14:textId="03CEF517" w:rsidR="00A27611" w:rsidRDefault="00A27611">
    <w:pPr>
      <w:pStyle w:val="Footer"/>
    </w:pPr>
  </w:p>
  <w:p w14:paraId="359D1380" w14:textId="77777777" w:rsidR="0068426A" w:rsidRDefault="006842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D05C97" w14:textId="77777777" w:rsidR="008968B1" w:rsidRDefault="008968B1" w:rsidP="00932DA0">
      <w:pPr>
        <w:spacing w:after="0" w:line="240" w:lineRule="auto"/>
      </w:pPr>
      <w:r>
        <w:separator/>
      </w:r>
    </w:p>
  </w:footnote>
  <w:footnote w:type="continuationSeparator" w:id="0">
    <w:p w14:paraId="1B46C7E3" w14:textId="77777777" w:rsidR="008968B1" w:rsidRDefault="008968B1" w:rsidP="00932D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487676809"/>
      <w:docPartObj>
        <w:docPartGallery w:val="Page Numbers (Top of Page)"/>
        <w:docPartUnique/>
      </w:docPartObj>
    </w:sdtPr>
    <w:sdtEndPr>
      <w:rPr>
        <w:noProof/>
      </w:rPr>
    </w:sdtEndPr>
    <w:sdtContent>
      <w:p w14:paraId="69B2F813" w14:textId="597A8C92" w:rsidR="00932DA0" w:rsidRPr="00932DA0" w:rsidRDefault="008968B1">
        <w:pPr>
          <w:pStyle w:val="Header"/>
          <w:jc w:val="right"/>
          <w:rPr>
            <w:rFonts w:ascii="Times New Roman" w:hAnsi="Times New Roman" w:cs="Times New Roman"/>
            <w:sz w:val="24"/>
            <w:szCs w:val="24"/>
          </w:rPr>
        </w:pPr>
      </w:p>
    </w:sdtContent>
  </w:sdt>
  <w:p w14:paraId="06E8A8B2" w14:textId="77777777" w:rsidR="00932DA0" w:rsidRDefault="00932D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764351961"/>
      <w:docPartObj>
        <w:docPartGallery w:val="Page Numbers (Top of Page)"/>
        <w:docPartUnique/>
      </w:docPartObj>
    </w:sdtPr>
    <w:sdtEndPr>
      <w:rPr>
        <w:noProof/>
      </w:rPr>
    </w:sdtEndPr>
    <w:sdtContent>
      <w:p w14:paraId="3EC42C47" w14:textId="067F5C12" w:rsidR="00A27611" w:rsidRPr="00932DA0" w:rsidRDefault="00A27611">
        <w:pPr>
          <w:pStyle w:val="Header"/>
          <w:jc w:val="right"/>
          <w:rPr>
            <w:rFonts w:ascii="Times New Roman" w:hAnsi="Times New Roman" w:cs="Times New Roman"/>
            <w:sz w:val="24"/>
            <w:szCs w:val="24"/>
          </w:rPr>
        </w:pPr>
        <w:r w:rsidRPr="00932DA0">
          <w:rPr>
            <w:rFonts w:ascii="Times New Roman" w:hAnsi="Times New Roman" w:cs="Times New Roman"/>
            <w:sz w:val="24"/>
            <w:szCs w:val="24"/>
          </w:rPr>
          <w:fldChar w:fldCharType="begin"/>
        </w:r>
        <w:r w:rsidRPr="00932DA0">
          <w:rPr>
            <w:rFonts w:ascii="Times New Roman" w:hAnsi="Times New Roman" w:cs="Times New Roman"/>
            <w:sz w:val="24"/>
            <w:szCs w:val="24"/>
          </w:rPr>
          <w:instrText xml:space="preserve"> PAGE   \* MERGEFORMAT </w:instrText>
        </w:r>
        <w:r w:rsidRPr="00932DA0">
          <w:rPr>
            <w:rFonts w:ascii="Times New Roman" w:hAnsi="Times New Roman" w:cs="Times New Roman"/>
            <w:sz w:val="24"/>
            <w:szCs w:val="24"/>
          </w:rPr>
          <w:fldChar w:fldCharType="separate"/>
        </w:r>
        <w:r w:rsidR="003148CE">
          <w:rPr>
            <w:rFonts w:ascii="Times New Roman" w:hAnsi="Times New Roman" w:cs="Times New Roman"/>
            <w:noProof/>
            <w:sz w:val="24"/>
            <w:szCs w:val="24"/>
          </w:rPr>
          <w:t>i</w:t>
        </w:r>
        <w:r w:rsidRPr="00932DA0">
          <w:rPr>
            <w:rFonts w:ascii="Times New Roman" w:hAnsi="Times New Roman" w:cs="Times New Roman"/>
            <w:noProof/>
            <w:sz w:val="24"/>
            <w:szCs w:val="24"/>
          </w:rPr>
          <w:fldChar w:fldCharType="end"/>
        </w:r>
      </w:p>
    </w:sdtContent>
  </w:sdt>
  <w:p w14:paraId="06E36BED" w14:textId="77777777" w:rsidR="00A27611" w:rsidRDefault="00A276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040941534"/>
      <w:docPartObj>
        <w:docPartGallery w:val="Page Numbers (Top of Page)"/>
        <w:docPartUnique/>
      </w:docPartObj>
    </w:sdtPr>
    <w:sdtEndPr>
      <w:rPr>
        <w:noProof/>
      </w:rPr>
    </w:sdtEndPr>
    <w:sdtContent>
      <w:p w14:paraId="3EAFC1B1" w14:textId="250458BD" w:rsidR="00A27611" w:rsidRPr="00932DA0" w:rsidRDefault="00A27611">
        <w:pPr>
          <w:pStyle w:val="Header"/>
          <w:jc w:val="right"/>
          <w:rPr>
            <w:rFonts w:ascii="Times New Roman" w:hAnsi="Times New Roman" w:cs="Times New Roman"/>
            <w:sz w:val="24"/>
            <w:szCs w:val="24"/>
          </w:rPr>
        </w:pPr>
        <w:r w:rsidRPr="00932DA0">
          <w:rPr>
            <w:rFonts w:ascii="Times New Roman" w:hAnsi="Times New Roman" w:cs="Times New Roman"/>
            <w:sz w:val="24"/>
            <w:szCs w:val="24"/>
          </w:rPr>
          <w:fldChar w:fldCharType="begin"/>
        </w:r>
        <w:r w:rsidRPr="00932DA0">
          <w:rPr>
            <w:rFonts w:ascii="Times New Roman" w:hAnsi="Times New Roman" w:cs="Times New Roman"/>
            <w:sz w:val="24"/>
            <w:szCs w:val="24"/>
          </w:rPr>
          <w:instrText xml:space="preserve"> PAGE   \* MERGEFORMAT </w:instrText>
        </w:r>
        <w:r w:rsidRPr="00932DA0">
          <w:rPr>
            <w:rFonts w:ascii="Times New Roman" w:hAnsi="Times New Roman" w:cs="Times New Roman"/>
            <w:sz w:val="24"/>
            <w:szCs w:val="24"/>
          </w:rPr>
          <w:fldChar w:fldCharType="separate"/>
        </w:r>
        <w:r w:rsidR="00D9173B">
          <w:rPr>
            <w:rFonts w:ascii="Times New Roman" w:hAnsi="Times New Roman" w:cs="Times New Roman"/>
            <w:noProof/>
            <w:sz w:val="24"/>
            <w:szCs w:val="24"/>
          </w:rPr>
          <w:t>13</w:t>
        </w:r>
        <w:r w:rsidRPr="00932DA0">
          <w:rPr>
            <w:rFonts w:ascii="Times New Roman" w:hAnsi="Times New Roman" w:cs="Times New Roman"/>
            <w:noProof/>
            <w:sz w:val="24"/>
            <w:szCs w:val="24"/>
          </w:rPr>
          <w:fldChar w:fldCharType="end"/>
        </w:r>
      </w:p>
    </w:sdtContent>
  </w:sdt>
  <w:p w14:paraId="77A683BB" w14:textId="77777777" w:rsidR="00A27611" w:rsidRDefault="00A2761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IwMrU0M7M0tzAzNjZV0lEKTi0uzszPAymwrAUAW7isiywAAAA="/>
  </w:docVars>
  <w:rsids>
    <w:rsidRoot w:val="00D22709"/>
    <w:rsid w:val="00013387"/>
    <w:rsid w:val="00050FCC"/>
    <w:rsid w:val="00053E1E"/>
    <w:rsid w:val="00053E9D"/>
    <w:rsid w:val="000663F1"/>
    <w:rsid w:val="000767DF"/>
    <w:rsid w:val="000A7020"/>
    <w:rsid w:val="000C6497"/>
    <w:rsid w:val="000D1128"/>
    <w:rsid w:val="000D2689"/>
    <w:rsid w:val="000D32D9"/>
    <w:rsid w:val="000E2939"/>
    <w:rsid w:val="000F145C"/>
    <w:rsid w:val="000F2490"/>
    <w:rsid w:val="001050BA"/>
    <w:rsid w:val="00107517"/>
    <w:rsid w:val="001102BA"/>
    <w:rsid w:val="001113CE"/>
    <w:rsid w:val="001407E0"/>
    <w:rsid w:val="00150220"/>
    <w:rsid w:val="00162108"/>
    <w:rsid w:val="00171BE1"/>
    <w:rsid w:val="001743D4"/>
    <w:rsid w:val="0018458B"/>
    <w:rsid w:val="00194EED"/>
    <w:rsid w:val="001A1EA4"/>
    <w:rsid w:val="001E6EE9"/>
    <w:rsid w:val="001F724A"/>
    <w:rsid w:val="002035C7"/>
    <w:rsid w:val="00204DD9"/>
    <w:rsid w:val="002050C5"/>
    <w:rsid w:val="00205D10"/>
    <w:rsid w:val="002078F2"/>
    <w:rsid w:val="0021333B"/>
    <w:rsid w:val="0021348E"/>
    <w:rsid w:val="00223F0D"/>
    <w:rsid w:val="00226746"/>
    <w:rsid w:val="002626FD"/>
    <w:rsid w:val="00276731"/>
    <w:rsid w:val="00277BE2"/>
    <w:rsid w:val="00297307"/>
    <w:rsid w:val="002B2E60"/>
    <w:rsid w:val="002B782B"/>
    <w:rsid w:val="002C09D7"/>
    <w:rsid w:val="002D4CBB"/>
    <w:rsid w:val="002D7565"/>
    <w:rsid w:val="002F1FB7"/>
    <w:rsid w:val="002F2DAC"/>
    <w:rsid w:val="0030547C"/>
    <w:rsid w:val="003148CE"/>
    <w:rsid w:val="00315688"/>
    <w:rsid w:val="003158C1"/>
    <w:rsid w:val="00322CAF"/>
    <w:rsid w:val="003523D0"/>
    <w:rsid w:val="003622B8"/>
    <w:rsid w:val="00363362"/>
    <w:rsid w:val="00377A28"/>
    <w:rsid w:val="003865CE"/>
    <w:rsid w:val="003B28DF"/>
    <w:rsid w:val="003B42AA"/>
    <w:rsid w:val="003B66DF"/>
    <w:rsid w:val="003E181C"/>
    <w:rsid w:val="003F1EA2"/>
    <w:rsid w:val="003F7F64"/>
    <w:rsid w:val="003F7F6D"/>
    <w:rsid w:val="0040624F"/>
    <w:rsid w:val="004143BA"/>
    <w:rsid w:val="00422DBD"/>
    <w:rsid w:val="00425FDB"/>
    <w:rsid w:val="00427290"/>
    <w:rsid w:val="0044104F"/>
    <w:rsid w:val="00457691"/>
    <w:rsid w:val="00465E77"/>
    <w:rsid w:val="00487580"/>
    <w:rsid w:val="00490C6D"/>
    <w:rsid w:val="004912C0"/>
    <w:rsid w:val="00492806"/>
    <w:rsid w:val="004B11E6"/>
    <w:rsid w:val="004B29F2"/>
    <w:rsid w:val="004B3CAC"/>
    <w:rsid w:val="004B49D8"/>
    <w:rsid w:val="004C7659"/>
    <w:rsid w:val="004D0A78"/>
    <w:rsid w:val="004D3AF1"/>
    <w:rsid w:val="00500C7F"/>
    <w:rsid w:val="00523A6F"/>
    <w:rsid w:val="005259CB"/>
    <w:rsid w:val="00527A33"/>
    <w:rsid w:val="00545285"/>
    <w:rsid w:val="005461BD"/>
    <w:rsid w:val="00553928"/>
    <w:rsid w:val="00556B08"/>
    <w:rsid w:val="00560648"/>
    <w:rsid w:val="00561FE0"/>
    <w:rsid w:val="00584724"/>
    <w:rsid w:val="00594FBA"/>
    <w:rsid w:val="005A1D96"/>
    <w:rsid w:val="005B0BF7"/>
    <w:rsid w:val="005B0E61"/>
    <w:rsid w:val="005B2CBA"/>
    <w:rsid w:val="005C61E2"/>
    <w:rsid w:val="005D39D3"/>
    <w:rsid w:val="005E47F8"/>
    <w:rsid w:val="005E591C"/>
    <w:rsid w:val="005E7201"/>
    <w:rsid w:val="006009C7"/>
    <w:rsid w:val="00606AB2"/>
    <w:rsid w:val="00612A43"/>
    <w:rsid w:val="0062191E"/>
    <w:rsid w:val="00625884"/>
    <w:rsid w:val="00633396"/>
    <w:rsid w:val="006641AF"/>
    <w:rsid w:val="0067204E"/>
    <w:rsid w:val="0068426A"/>
    <w:rsid w:val="00690C2E"/>
    <w:rsid w:val="006A754E"/>
    <w:rsid w:val="006A7F45"/>
    <w:rsid w:val="006B17EB"/>
    <w:rsid w:val="006B1C05"/>
    <w:rsid w:val="006B3029"/>
    <w:rsid w:val="006B3796"/>
    <w:rsid w:val="006B49F2"/>
    <w:rsid w:val="006B6E02"/>
    <w:rsid w:val="006D11AE"/>
    <w:rsid w:val="006D7495"/>
    <w:rsid w:val="006E03CD"/>
    <w:rsid w:val="006F0216"/>
    <w:rsid w:val="006F56A5"/>
    <w:rsid w:val="00703DF3"/>
    <w:rsid w:val="00726475"/>
    <w:rsid w:val="00734573"/>
    <w:rsid w:val="0073529E"/>
    <w:rsid w:val="007438F8"/>
    <w:rsid w:val="00763E4A"/>
    <w:rsid w:val="007679EF"/>
    <w:rsid w:val="00773E1A"/>
    <w:rsid w:val="00774FFC"/>
    <w:rsid w:val="00781B54"/>
    <w:rsid w:val="0079500B"/>
    <w:rsid w:val="007962C8"/>
    <w:rsid w:val="007A455D"/>
    <w:rsid w:val="007A69D8"/>
    <w:rsid w:val="007C4AA7"/>
    <w:rsid w:val="007C7B76"/>
    <w:rsid w:val="007D4E18"/>
    <w:rsid w:val="007E67E6"/>
    <w:rsid w:val="008141EE"/>
    <w:rsid w:val="00821FC9"/>
    <w:rsid w:val="00823469"/>
    <w:rsid w:val="00836634"/>
    <w:rsid w:val="008428F4"/>
    <w:rsid w:val="00853AD3"/>
    <w:rsid w:val="00871A50"/>
    <w:rsid w:val="00874931"/>
    <w:rsid w:val="00881798"/>
    <w:rsid w:val="0089092D"/>
    <w:rsid w:val="008968B1"/>
    <w:rsid w:val="008A42E8"/>
    <w:rsid w:val="008B4950"/>
    <w:rsid w:val="008B7EF7"/>
    <w:rsid w:val="008C3E5F"/>
    <w:rsid w:val="008D70DF"/>
    <w:rsid w:val="008E4445"/>
    <w:rsid w:val="008F0B3F"/>
    <w:rsid w:val="00904856"/>
    <w:rsid w:val="00910D09"/>
    <w:rsid w:val="009170C9"/>
    <w:rsid w:val="009216FF"/>
    <w:rsid w:val="00922692"/>
    <w:rsid w:val="00932377"/>
    <w:rsid w:val="00932DA0"/>
    <w:rsid w:val="00940A72"/>
    <w:rsid w:val="00947EA2"/>
    <w:rsid w:val="009569A7"/>
    <w:rsid w:val="009679D3"/>
    <w:rsid w:val="009834CE"/>
    <w:rsid w:val="00992615"/>
    <w:rsid w:val="009934A2"/>
    <w:rsid w:val="0099615E"/>
    <w:rsid w:val="009C0C21"/>
    <w:rsid w:val="009C18B9"/>
    <w:rsid w:val="009C20B6"/>
    <w:rsid w:val="009C3B9B"/>
    <w:rsid w:val="009C663F"/>
    <w:rsid w:val="009D6363"/>
    <w:rsid w:val="009E7345"/>
    <w:rsid w:val="009F5C0F"/>
    <w:rsid w:val="00A12357"/>
    <w:rsid w:val="00A158BA"/>
    <w:rsid w:val="00A27611"/>
    <w:rsid w:val="00A62FE9"/>
    <w:rsid w:val="00A84A3B"/>
    <w:rsid w:val="00A908F1"/>
    <w:rsid w:val="00AA42A5"/>
    <w:rsid w:val="00AB1FEA"/>
    <w:rsid w:val="00AD16FF"/>
    <w:rsid w:val="00AD6315"/>
    <w:rsid w:val="00AD6EA5"/>
    <w:rsid w:val="00B17B2B"/>
    <w:rsid w:val="00B25AFC"/>
    <w:rsid w:val="00B36EDF"/>
    <w:rsid w:val="00B43C0C"/>
    <w:rsid w:val="00B45114"/>
    <w:rsid w:val="00B562C4"/>
    <w:rsid w:val="00B63B93"/>
    <w:rsid w:val="00B76A49"/>
    <w:rsid w:val="00B870B8"/>
    <w:rsid w:val="00B932CE"/>
    <w:rsid w:val="00B9603A"/>
    <w:rsid w:val="00BD63C8"/>
    <w:rsid w:val="00BE3472"/>
    <w:rsid w:val="00BE6EB3"/>
    <w:rsid w:val="00BE77CB"/>
    <w:rsid w:val="00C0416B"/>
    <w:rsid w:val="00C05ACB"/>
    <w:rsid w:val="00C23DBB"/>
    <w:rsid w:val="00C4496A"/>
    <w:rsid w:val="00C5285B"/>
    <w:rsid w:val="00C90D05"/>
    <w:rsid w:val="00C91B95"/>
    <w:rsid w:val="00C93C2F"/>
    <w:rsid w:val="00CA2F4C"/>
    <w:rsid w:val="00CB0F2B"/>
    <w:rsid w:val="00CB1EE8"/>
    <w:rsid w:val="00CB25A1"/>
    <w:rsid w:val="00CB3BDC"/>
    <w:rsid w:val="00CC0590"/>
    <w:rsid w:val="00CC49F8"/>
    <w:rsid w:val="00CE3B6D"/>
    <w:rsid w:val="00CF1850"/>
    <w:rsid w:val="00CF30F4"/>
    <w:rsid w:val="00CF3220"/>
    <w:rsid w:val="00CF6AD1"/>
    <w:rsid w:val="00D01154"/>
    <w:rsid w:val="00D034C0"/>
    <w:rsid w:val="00D04E23"/>
    <w:rsid w:val="00D22709"/>
    <w:rsid w:val="00D235AC"/>
    <w:rsid w:val="00D34BF4"/>
    <w:rsid w:val="00D50B81"/>
    <w:rsid w:val="00D52880"/>
    <w:rsid w:val="00D6532A"/>
    <w:rsid w:val="00D7359F"/>
    <w:rsid w:val="00D73D2E"/>
    <w:rsid w:val="00D9173B"/>
    <w:rsid w:val="00DA2892"/>
    <w:rsid w:val="00DA64A9"/>
    <w:rsid w:val="00DB0DB9"/>
    <w:rsid w:val="00DB388F"/>
    <w:rsid w:val="00DD3049"/>
    <w:rsid w:val="00DE039F"/>
    <w:rsid w:val="00DF182B"/>
    <w:rsid w:val="00E04857"/>
    <w:rsid w:val="00E04F73"/>
    <w:rsid w:val="00E2175C"/>
    <w:rsid w:val="00E30C3C"/>
    <w:rsid w:val="00E375C6"/>
    <w:rsid w:val="00E40A49"/>
    <w:rsid w:val="00E42E06"/>
    <w:rsid w:val="00E44967"/>
    <w:rsid w:val="00E57891"/>
    <w:rsid w:val="00E60F04"/>
    <w:rsid w:val="00E620FD"/>
    <w:rsid w:val="00E809AB"/>
    <w:rsid w:val="00E941F7"/>
    <w:rsid w:val="00EB5B26"/>
    <w:rsid w:val="00EC379C"/>
    <w:rsid w:val="00ED0637"/>
    <w:rsid w:val="00EE3B1A"/>
    <w:rsid w:val="00EE4ACC"/>
    <w:rsid w:val="00EF2CD0"/>
    <w:rsid w:val="00F1124F"/>
    <w:rsid w:val="00F21DAC"/>
    <w:rsid w:val="00F22F4B"/>
    <w:rsid w:val="00F272A5"/>
    <w:rsid w:val="00F379BE"/>
    <w:rsid w:val="00F41CCA"/>
    <w:rsid w:val="00F47021"/>
    <w:rsid w:val="00F47749"/>
    <w:rsid w:val="00F54DF8"/>
    <w:rsid w:val="00F5614B"/>
    <w:rsid w:val="00F64448"/>
    <w:rsid w:val="00F70B57"/>
    <w:rsid w:val="00F900B4"/>
    <w:rsid w:val="00FA578E"/>
    <w:rsid w:val="00FA64E2"/>
    <w:rsid w:val="00FD3C12"/>
    <w:rsid w:val="00FF4741"/>
    <w:rsid w:val="00FF4C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B92B4"/>
  <w15:chartTrackingRefBased/>
  <w15:docId w15:val="{F2FEE7BA-52F0-47F0-B4AD-57D5DDB4B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A27611"/>
    <w:pPr>
      <w:keepNext/>
      <w:keepLines/>
      <w:spacing w:after="0" w:line="480" w:lineRule="auto"/>
      <w:jc w:val="center"/>
      <w:outlineLvl w:val="0"/>
    </w:pPr>
    <w:rPr>
      <w:rFonts w:ascii="Times New Roman" w:eastAsiaTheme="majorEastAsia" w:hAnsi="Times New Roman" w:cstheme="majorBidi"/>
      <w:b/>
      <w:sz w:val="24"/>
      <w:szCs w:val="32"/>
      <w:lang w:val="en-US"/>
    </w:rPr>
  </w:style>
  <w:style w:type="paragraph" w:styleId="Heading2">
    <w:name w:val="heading 2"/>
    <w:basedOn w:val="Normal"/>
    <w:next w:val="Normal"/>
    <w:link w:val="Heading2Char"/>
    <w:autoRedefine/>
    <w:uiPriority w:val="9"/>
    <w:unhideWhenUsed/>
    <w:qFormat/>
    <w:rsid w:val="00A27611"/>
    <w:pPr>
      <w:keepNext/>
      <w:keepLines/>
      <w:spacing w:after="0" w:line="480" w:lineRule="auto"/>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autoRedefine/>
    <w:uiPriority w:val="9"/>
    <w:unhideWhenUsed/>
    <w:qFormat/>
    <w:rsid w:val="0068426A"/>
    <w:pPr>
      <w:keepNext/>
      <w:keepLines/>
      <w:spacing w:after="0" w:line="480" w:lineRule="auto"/>
      <w:ind w:left="36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2D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DA0"/>
  </w:style>
  <w:style w:type="paragraph" w:styleId="Footer">
    <w:name w:val="footer"/>
    <w:basedOn w:val="Normal"/>
    <w:link w:val="FooterChar"/>
    <w:uiPriority w:val="99"/>
    <w:unhideWhenUsed/>
    <w:rsid w:val="00932D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DA0"/>
  </w:style>
  <w:style w:type="character" w:customStyle="1" w:styleId="Heading1Char">
    <w:name w:val="Heading 1 Char"/>
    <w:basedOn w:val="DefaultParagraphFont"/>
    <w:link w:val="Heading1"/>
    <w:uiPriority w:val="9"/>
    <w:rsid w:val="00A27611"/>
    <w:rPr>
      <w:rFonts w:ascii="Times New Roman" w:eastAsiaTheme="majorEastAsia" w:hAnsi="Times New Roman" w:cstheme="majorBidi"/>
      <w:b/>
      <w:sz w:val="24"/>
      <w:szCs w:val="32"/>
    </w:rPr>
  </w:style>
  <w:style w:type="paragraph" w:styleId="Bibliography">
    <w:name w:val="Bibliography"/>
    <w:basedOn w:val="Normal"/>
    <w:next w:val="Normal"/>
    <w:uiPriority w:val="37"/>
    <w:unhideWhenUsed/>
    <w:rsid w:val="00612A43"/>
  </w:style>
  <w:style w:type="character" w:customStyle="1" w:styleId="Heading2Char">
    <w:name w:val="Heading 2 Char"/>
    <w:basedOn w:val="DefaultParagraphFont"/>
    <w:link w:val="Heading2"/>
    <w:uiPriority w:val="9"/>
    <w:rsid w:val="00A27611"/>
    <w:rPr>
      <w:rFonts w:ascii="Times New Roman" w:eastAsiaTheme="majorEastAsia" w:hAnsi="Times New Roman" w:cstheme="majorBidi"/>
      <w:b/>
      <w:sz w:val="24"/>
      <w:szCs w:val="26"/>
      <w:lang w:val="en-GB"/>
    </w:rPr>
  </w:style>
  <w:style w:type="paragraph" w:styleId="TOC2">
    <w:name w:val="toc 2"/>
    <w:basedOn w:val="Normal"/>
    <w:next w:val="Normal"/>
    <w:autoRedefine/>
    <w:uiPriority w:val="39"/>
    <w:unhideWhenUsed/>
    <w:rsid w:val="005A1D96"/>
    <w:pPr>
      <w:spacing w:after="100"/>
      <w:ind w:left="220"/>
    </w:pPr>
  </w:style>
  <w:style w:type="paragraph" w:styleId="TOC1">
    <w:name w:val="toc 1"/>
    <w:basedOn w:val="Normal"/>
    <w:next w:val="Normal"/>
    <w:autoRedefine/>
    <w:uiPriority w:val="39"/>
    <w:unhideWhenUsed/>
    <w:rsid w:val="005A1D96"/>
    <w:pPr>
      <w:spacing w:after="0" w:line="480" w:lineRule="auto"/>
    </w:pPr>
    <w:rPr>
      <w:rFonts w:ascii="Times New Roman" w:hAnsi="Times New Roman"/>
      <w:sz w:val="24"/>
    </w:rPr>
  </w:style>
  <w:style w:type="character" w:styleId="Hyperlink">
    <w:name w:val="Hyperlink"/>
    <w:basedOn w:val="DefaultParagraphFont"/>
    <w:uiPriority w:val="99"/>
    <w:unhideWhenUsed/>
    <w:rsid w:val="005A1D96"/>
    <w:rPr>
      <w:color w:val="0563C1" w:themeColor="hyperlink"/>
      <w:u w:val="single"/>
    </w:rPr>
  </w:style>
  <w:style w:type="character" w:customStyle="1" w:styleId="Heading3Char">
    <w:name w:val="Heading 3 Char"/>
    <w:basedOn w:val="DefaultParagraphFont"/>
    <w:link w:val="Heading3"/>
    <w:uiPriority w:val="9"/>
    <w:rsid w:val="0068426A"/>
    <w:rPr>
      <w:rFonts w:ascii="Times New Roman" w:eastAsiaTheme="majorEastAsia" w:hAnsi="Times New Roman" w:cstheme="majorBidi"/>
      <w:b/>
      <w:sz w:val="24"/>
      <w:szCs w:val="24"/>
      <w:lang w:val="en-GB"/>
    </w:rPr>
  </w:style>
  <w:style w:type="paragraph" w:styleId="Caption">
    <w:name w:val="caption"/>
    <w:basedOn w:val="Normal"/>
    <w:next w:val="Normal"/>
    <w:uiPriority w:val="35"/>
    <w:unhideWhenUsed/>
    <w:qFormat/>
    <w:rsid w:val="002D4CB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82991">
      <w:bodyDiv w:val="1"/>
      <w:marLeft w:val="0"/>
      <w:marRight w:val="0"/>
      <w:marTop w:val="0"/>
      <w:marBottom w:val="0"/>
      <w:divBdr>
        <w:top w:val="none" w:sz="0" w:space="0" w:color="auto"/>
        <w:left w:val="none" w:sz="0" w:space="0" w:color="auto"/>
        <w:bottom w:val="none" w:sz="0" w:space="0" w:color="auto"/>
        <w:right w:val="none" w:sz="0" w:space="0" w:color="auto"/>
      </w:divBdr>
    </w:div>
    <w:div w:id="20059473">
      <w:bodyDiv w:val="1"/>
      <w:marLeft w:val="0"/>
      <w:marRight w:val="0"/>
      <w:marTop w:val="0"/>
      <w:marBottom w:val="0"/>
      <w:divBdr>
        <w:top w:val="none" w:sz="0" w:space="0" w:color="auto"/>
        <w:left w:val="none" w:sz="0" w:space="0" w:color="auto"/>
        <w:bottom w:val="none" w:sz="0" w:space="0" w:color="auto"/>
        <w:right w:val="none" w:sz="0" w:space="0" w:color="auto"/>
      </w:divBdr>
    </w:div>
    <w:div w:id="22873844">
      <w:bodyDiv w:val="1"/>
      <w:marLeft w:val="0"/>
      <w:marRight w:val="0"/>
      <w:marTop w:val="0"/>
      <w:marBottom w:val="0"/>
      <w:divBdr>
        <w:top w:val="none" w:sz="0" w:space="0" w:color="auto"/>
        <w:left w:val="none" w:sz="0" w:space="0" w:color="auto"/>
        <w:bottom w:val="none" w:sz="0" w:space="0" w:color="auto"/>
        <w:right w:val="none" w:sz="0" w:space="0" w:color="auto"/>
      </w:divBdr>
    </w:div>
    <w:div w:id="23481944">
      <w:bodyDiv w:val="1"/>
      <w:marLeft w:val="0"/>
      <w:marRight w:val="0"/>
      <w:marTop w:val="0"/>
      <w:marBottom w:val="0"/>
      <w:divBdr>
        <w:top w:val="none" w:sz="0" w:space="0" w:color="auto"/>
        <w:left w:val="none" w:sz="0" w:space="0" w:color="auto"/>
        <w:bottom w:val="none" w:sz="0" w:space="0" w:color="auto"/>
        <w:right w:val="none" w:sz="0" w:space="0" w:color="auto"/>
      </w:divBdr>
    </w:div>
    <w:div w:id="25640871">
      <w:bodyDiv w:val="1"/>
      <w:marLeft w:val="0"/>
      <w:marRight w:val="0"/>
      <w:marTop w:val="0"/>
      <w:marBottom w:val="0"/>
      <w:divBdr>
        <w:top w:val="none" w:sz="0" w:space="0" w:color="auto"/>
        <w:left w:val="none" w:sz="0" w:space="0" w:color="auto"/>
        <w:bottom w:val="none" w:sz="0" w:space="0" w:color="auto"/>
        <w:right w:val="none" w:sz="0" w:space="0" w:color="auto"/>
      </w:divBdr>
    </w:div>
    <w:div w:id="51075992">
      <w:bodyDiv w:val="1"/>
      <w:marLeft w:val="0"/>
      <w:marRight w:val="0"/>
      <w:marTop w:val="0"/>
      <w:marBottom w:val="0"/>
      <w:divBdr>
        <w:top w:val="none" w:sz="0" w:space="0" w:color="auto"/>
        <w:left w:val="none" w:sz="0" w:space="0" w:color="auto"/>
        <w:bottom w:val="none" w:sz="0" w:space="0" w:color="auto"/>
        <w:right w:val="none" w:sz="0" w:space="0" w:color="auto"/>
      </w:divBdr>
    </w:div>
    <w:div w:id="53702728">
      <w:bodyDiv w:val="1"/>
      <w:marLeft w:val="0"/>
      <w:marRight w:val="0"/>
      <w:marTop w:val="0"/>
      <w:marBottom w:val="0"/>
      <w:divBdr>
        <w:top w:val="none" w:sz="0" w:space="0" w:color="auto"/>
        <w:left w:val="none" w:sz="0" w:space="0" w:color="auto"/>
        <w:bottom w:val="none" w:sz="0" w:space="0" w:color="auto"/>
        <w:right w:val="none" w:sz="0" w:space="0" w:color="auto"/>
      </w:divBdr>
    </w:div>
    <w:div w:id="55050898">
      <w:bodyDiv w:val="1"/>
      <w:marLeft w:val="0"/>
      <w:marRight w:val="0"/>
      <w:marTop w:val="0"/>
      <w:marBottom w:val="0"/>
      <w:divBdr>
        <w:top w:val="none" w:sz="0" w:space="0" w:color="auto"/>
        <w:left w:val="none" w:sz="0" w:space="0" w:color="auto"/>
        <w:bottom w:val="none" w:sz="0" w:space="0" w:color="auto"/>
        <w:right w:val="none" w:sz="0" w:space="0" w:color="auto"/>
      </w:divBdr>
    </w:div>
    <w:div w:id="68812969">
      <w:bodyDiv w:val="1"/>
      <w:marLeft w:val="0"/>
      <w:marRight w:val="0"/>
      <w:marTop w:val="0"/>
      <w:marBottom w:val="0"/>
      <w:divBdr>
        <w:top w:val="none" w:sz="0" w:space="0" w:color="auto"/>
        <w:left w:val="none" w:sz="0" w:space="0" w:color="auto"/>
        <w:bottom w:val="none" w:sz="0" w:space="0" w:color="auto"/>
        <w:right w:val="none" w:sz="0" w:space="0" w:color="auto"/>
      </w:divBdr>
    </w:div>
    <w:div w:id="70153513">
      <w:bodyDiv w:val="1"/>
      <w:marLeft w:val="0"/>
      <w:marRight w:val="0"/>
      <w:marTop w:val="0"/>
      <w:marBottom w:val="0"/>
      <w:divBdr>
        <w:top w:val="none" w:sz="0" w:space="0" w:color="auto"/>
        <w:left w:val="none" w:sz="0" w:space="0" w:color="auto"/>
        <w:bottom w:val="none" w:sz="0" w:space="0" w:color="auto"/>
        <w:right w:val="none" w:sz="0" w:space="0" w:color="auto"/>
      </w:divBdr>
    </w:div>
    <w:div w:id="75982615">
      <w:bodyDiv w:val="1"/>
      <w:marLeft w:val="0"/>
      <w:marRight w:val="0"/>
      <w:marTop w:val="0"/>
      <w:marBottom w:val="0"/>
      <w:divBdr>
        <w:top w:val="none" w:sz="0" w:space="0" w:color="auto"/>
        <w:left w:val="none" w:sz="0" w:space="0" w:color="auto"/>
        <w:bottom w:val="none" w:sz="0" w:space="0" w:color="auto"/>
        <w:right w:val="none" w:sz="0" w:space="0" w:color="auto"/>
      </w:divBdr>
    </w:div>
    <w:div w:id="77215072">
      <w:bodyDiv w:val="1"/>
      <w:marLeft w:val="0"/>
      <w:marRight w:val="0"/>
      <w:marTop w:val="0"/>
      <w:marBottom w:val="0"/>
      <w:divBdr>
        <w:top w:val="none" w:sz="0" w:space="0" w:color="auto"/>
        <w:left w:val="none" w:sz="0" w:space="0" w:color="auto"/>
        <w:bottom w:val="none" w:sz="0" w:space="0" w:color="auto"/>
        <w:right w:val="none" w:sz="0" w:space="0" w:color="auto"/>
      </w:divBdr>
    </w:div>
    <w:div w:id="77749707">
      <w:bodyDiv w:val="1"/>
      <w:marLeft w:val="0"/>
      <w:marRight w:val="0"/>
      <w:marTop w:val="0"/>
      <w:marBottom w:val="0"/>
      <w:divBdr>
        <w:top w:val="none" w:sz="0" w:space="0" w:color="auto"/>
        <w:left w:val="none" w:sz="0" w:space="0" w:color="auto"/>
        <w:bottom w:val="none" w:sz="0" w:space="0" w:color="auto"/>
        <w:right w:val="none" w:sz="0" w:space="0" w:color="auto"/>
      </w:divBdr>
    </w:div>
    <w:div w:id="80952530">
      <w:bodyDiv w:val="1"/>
      <w:marLeft w:val="0"/>
      <w:marRight w:val="0"/>
      <w:marTop w:val="0"/>
      <w:marBottom w:val="0"/>
      <w:divBdr>
        <w:top w:val="none" w:sz="0" w:space="0" w:color="auto"/>
        <w:left w:val="none" w:sz="0" w:space="0" w:color="auto"/>
        <w:bottom w:val="none" w:sz="0" w:space="0" w:color="auto"/>
        <w:right w:val="none" w:sz="0" w:space="0" w:color="auto"/>
      </w:divBdr>
    </w:div>
    <w:div w:id="81342993">
      <w:bodyDiv w:val="1"/>
      <w:marLeft w:val="0"/>
      <w:marRight w:val="0"/>
      <w:marTop w:val="0"/>
      <w:marBottom w:val="0"/>
      <w:divBdr>
        <w:top w:val="none" w:sz="0" w:space="0" w:color="auto"/>
        <w:left w:val="none" w:sz="0" w:space="0" w:color="auto"/>
        <w:bottom w:val="none" w:sz="0" w:space="0" w:color="auto"/>
        <w:right w:val="none" w:sz="0" w:space="0" w:color="auto"/>
      </w:divBdr>
    </w:div>
    <w:div w:id="83040436">
      <w:bodyDiv w:val="1"/>
      <w:marLeft w:val="0"/>
      <w:marRight w:val="0"/>
      <w:marTop w:val="0"/>
      <w:marBottom w:val="0"/>
      <w:divBdr>
        <w:top w:val="none" w:sz="0" w:space="0" w:color="auto"/>
        <w:left w:val="none" w:sz="0" w:space="0" w:color="auto"/>
        <w:bottom w:val="none" w:sz="0" w:space="0" w:color="auto"/>
        <w:right w:val="none" w:sz="0" w:space="0" w:color="auto"/>
      </w:divBdr>
    </w:div>
    <w:div w:id="85732168">
      <w:bodyDiv w:val="1"/>
      <w:marLeft w:val="0"/>
      <w:marRight w:val="0"/>
      <w:marTop w:val="0"/>
      <w:marBottom w:val="0"/>
      <w:divBdr>
        <w:top w:val="none" w:sz="0" w:space="0" w:color="auto"/>
        <w:left w:val="none" w:sz="0" w:space="0" w:color="auto"/>
        <w:bottom w:val="none" w:sz="0" w:space="0" w:color="auto"/>
        <w:right w:val="none" w:sz="0" w:space="0" w:color="auto"/>
      </w:divBdr>
    </w:div>
    <w:div w:id="87893545">
      <w:bodyDiv w:val="1"/>
      <w:marLeft w:val="0"/>
      <w:marRight w:val="0"/>
      <w:marTop w:val="0"/>
      <w:marBottom w:val="0"/>
      <w:divBdr>
        <w:top w:val="none" w:sz="0" w:space="0" w:color="auto"/>
        <w:left w:val="none" w:sz="0" w:space="0" w:color="auto"/>
        <w:bottom w:val="none" w:sz="0" w:space="0" w:color="auto"/>
        <w:right w:val="none" w:sz="0" w:space="0" w:color="auto"/>
      </w:divBdr>
    </w:div>
    <w:div w:id="102266885">
      <w:bodyDiv w:val="1"/>
      <w:marLeft w:val="0"/>
      <w:marRight w:val="0"/>
      <w:marTop w:val="0"/>
      <w:marBottom w:val="0"/>
      <w:divBdr>
        <w:top w:val="none" w:sz="0" w:space="0" w:color="auto"/>
        <w:left w:val="none" w:sz="0" w:space="0" w:color="auto"/>
        <w:bottom w:val="none" w:sz="0" w:space="0" w:color="auto"/>
        <w:right w:val="none" w:sz="0" w:space="0" w:color="auto"/>
      </w:divBdr>
    </w:div>
    <w:div w:id="111705330">
      <w:bodyDiv w:val="1"/>
      <w:marLeft w:val="0"/>
      <w:marRight w:val="0"/>
      <w:marTop w:val="0"/>
      <w:marBottom w:val="0"/>
      <w:divBdr>
        <w:top w:val="none" w:sz="0" w:space="0" w:color="auto"/>
        <w:left w:val="none" w:sz="0" w:space="0" w:color="auto"/>
        <w:bottom w:val="none" w:sz="0" w:space="0" w:color="auto"/>
        <w:right w:val="none" w:sz="0" w:space="0" w:color="auto"/>
      </w:divBdr>
    </w:div>
    <w:div w:id="117142017">
      <w:bodyDiv w:val="1"/>
      <w:marLeft w:val="0"/>
      <w:marRight w:val="0"/>
      <w:marTop w:val="0"/>
      <w:marBottom w:val="0"/>
      <w:divBdr>
        <w:top w:val="none" w:sz="0" w:space="0" w:color="auto"/>
        <w:left w:val="none" w:sz="0" w:space="0" w:color="auto"/>
        <w:bottom w:val="none" w:sz="0" w:space="0" w:color="auto"/>
        <w:right w:val="none" w:sz="0" w:space="0" w:color="auto"/>
      </w:divBdr>
    </w:div>
    <w:div w:id="122433469">
      <w:bodyDiv w:val="1"/>
      <w:marLeft w:val="0"/>
      <w:marRight w:val="0"/>
      <w:marTop w:val="0"/>
      <w:marBottom w:val="0"/>
      <w:divBdr>
        <w:top w:val="none" w:sz="0" w:space="0" w:color="auto"/>
        <w:left w:val="none" w:sz="0" w:space="0" w:color="auto"/>
        <w:bottom w:val="none" w:sz="0" w:space="0" w:color="auto"/>
        <w:right w:val="none" w:sz="0" w:space="0" w:color="auto"/>
      </w:divBdr>
    </w:div>
    <w:div w:id="128940705">
      <w:bodyDiv w:val="1"/>
      <w:marLeft w:val="0"/>
      <w:marRight w:val="0"/>
      <w:marTop w:val="0"/>
      <w:marBottom w:val="0"/>
      <w:divBdr>
        <w:top w:val="none" w:sz="0" w:space="0" w:color="auto"/>
        <w:left w:val="none" w:sz="0" w:space="0" w:color="auto"/>
        <w:bottom w:val="none" w:sz="0" w:space="0" w:color="auto"/>
        <w:right w:val="none" w:sz="0" w:space="0" w:color="auto"/>
      </w:divBdr>
    </w:div>
    <w:div w:id="130370412">
      <w:bodyDiv w:val="1"/>
      <w:marLeft w:val="0"/>
      <w:marRight w:val="0"/>
      <w:marTop w:val="0"/>
      <w:marBottom w:val="0"/>
      <w:divBdr>
        <w:top w:val="none" w:sz="0" w:space="0" w:color="auto"/>
        <w:left w:val="none" w:sz="0" w:space="0" w:color="auto"/>
        <w:bottom w:val="none" w:sz="0" w:space="0" w:color="auto"/>
        <w:right w:val="none" w:sz="0" w:space="0" w:color="auto"/>
      </w:divBdr>
    </w:div>
    <w:div w:id="135950935">
      <w:bodyDiv w:val="1"/>
      <w:marLeft w:val="0"/>
      <w:marRight w:val="0"/>
      <w:marTop w:val="0"/>
      <w:marBottom w:val="0"/>
      <w:divBdr>
        <w:top w:val="none" w:sz="0" w:space="0" w:color="auto"/>
        <w:left w:val="none" w:sz="0" w:space="0" w:color="auto"/>
        <w:bottom w:val="none" w:sz="0" w:space="0" w:color="auto"/>
        <w:right w:val="none" w:sz="0" w:space="0" w:color="auto"/>
      </w:divBdr>
    </w:div>
    <w:div w:id="146636053">
      <w:bodyDiv w:val="1"/>
      <w:marLeft w:val="0"/>
      <w:marRight w:val="0"/>
      <w:marTop w:val="0"/>
      <w:marBottom w:val="0"/>
      <w:divBdr>
        <w:top w:val="none" w:sz="0" w:space="0" w:color="auto"/>
        <w:left w:val="none" w:sz="0" w:space="0" w:color="auto"/>
        <w:bottom w:val="none" w:sz="0" w:space="0" w:color="auto"/>
        <w:right w:val="none" w:sz="0" w:space="0" w:color="auto"/>
      </w:divBdr>
    </w:div>
    <w:div w:id="148132934">
      <w:bodyDiv w:val="1"/>
      <w:marLeft w:val="0"/>
      <w:marRight w:val="0"/>
      <w:marTop w:val="0"/>
      <w:marBottom w:val="0"/>
      <w:divBdr>
        <w:top w:val="none" w:sz="0" w:space="0" w:color="auto"/>
        <w:left w:val="none" w:sz="0" w:space="0" w:color="auto"/>
        <w:bottom w:val="none" w:sz="0" w:space="0" w:color="auto"/>
        <w:right w:val="none" w:sz="0" w:space="0" w:color="auto"/>
      </w:divBdr>
    </w:div>
    <w:div w:id="149442418">
      <w:bodyDiv w:val="1"/>
      <w:marLeft w:val="0"/>
      <w:marRight w:val="0"/>
      <w:marTop w:val="0"/>
      <w:marBottom w:val="0"/>
      <w:divBdr>
        <w:top w:val="none" w:sz="0" w:space="0" w:color="auto"/>
        <w:left w:val="none" w:sz="0" w:space="0" w:color="auto"/>
        <w:bottom w:val="none" w:sz="0" w:space="0" w:color="auto"/>
        <w:right w:val="none" w:sz="0" w:space="0" w:color="auto"/>
      </w:divBdr>
    </w:div>
    <w:div w:id="155462459">
      <w:bodyDiv w:val="1"/>
      <w:marLeft w:val="0"/>
      <w:marRight w:val="0"/>
      <w:marTop w:val="0"/>
      <w:marBottom w:val="0"/>
      <w:divBdr>
        <w:top w:val="none" w:sz="0" w:space="0" w:color="auto"/>
        <w:left w:val="none" w:sz="0" w:space="0" w:color="auto"/>
        <w:bottom w:val="none" w:sz="0" w:space="0" w:color="auto"/>
        <w:right w:val="none" w:sz="0" w:space="0" w:color="auto"/>
      </w:divBdr>
    </w:div>
    <w:div w:id="158038578">
      <w:bodyDiv w:val="1"/>
      <w:marLeft w:val="0"/>
      <w:marRight w:val="0"/>
      <w:marTop w:val="0"/>
      <w:marBottom w:val="0"/>
      <w:divBdr>
        <w:top w:val="none" w:sz="0" w:space="0" w:color="auto"/>
        <w:left w:val="none" w:sz="0" w:space="0" w:color="auto"/>
        <w:bottom w:val="none" w:sz="0" w:space="0" w:color="auto"/>
        <w:right w:val="none" w:sz="0" w:space="0" w:color="auto"/>
      </w:divBdr>
    </w:div>
    <w:div w:id="158082102">
      <w:bodyDiv w:val="1"/>
      <w:marLeft w:val="0"/>
      <w:marRight w:val="0"/>
      <w:marTop w:val="0"/>
      <w:marBottom w:val="0"/>
      <w:divBdr>
        <w:top w:val="none" w:sz="0" w:space="0" w:color="auto"/>
        <w:left w:val="none" w:sz="0" w:space="0" w:color="auto"/>
        <w:bottom w:val="none" w:sz="0" w:space="0" w:color="auto"/>
        <w:right w:val="none" w:sz="0" w:space="0" w:color="auto"/>
      </w:divBdr>
    </w:div>
    <w:div w:id="167867619">
      <w:bodyDiv w:val="1"/>
      <w:marLeft w:val="0"/>
      <w:marRight w:val="0"/>
      <w:marTop w:val="0"/>
      <w:marBottom w:val="0"/>
      <w:divBdr>
        <w:top w:val="none" w:sz="0" w:space="0" w:color="auto"/>
        <w:left w:val="none" w:sz="0" w:space="0" w:color="auto"/>
        <w:bottom w:val="none" w:sz="0" w:space="0" w:color="auto"/>
        <w:right w:val="none" w:sz="0" w:space="0" w:color="auto"/>
      </w:divBdr>
    </w:div>
    <w:div w:id="189148825">
      <w:bodyDiv w:val="1"/>
      <w:marLeft w:val="0"/>
      <w:marRight w:val="0"/>
      <w:marTop w:val="0"/>
      <w:marBottom w:val="0"/>
      <w:divBdr>
        <w:top w:val="none" w:sz="0" w:space="0" w:color="auto"/>
        <w:left w:val="none" w:sz="0" w:space="0" w:color="auto"/>
        <w:bottom w:val="none" w:sz="0" w:space="0" w:color="auto"/>
        <w:right w:val="none" w:sz="0" w:space="0" w:color="auto"/>
      </w:divBdr>
    </w:div>
    <w:div w:id="197855806">
      <w:bodyDiv w:val="1"/>
      <w:marLeft w:val="0"/>
      <w:marRight w:val="0"/>
      <w:marTop w:val="0"/>
      <w:marBottom w:val="0"/>
      <w:divBdr>
        <w:top w:val="none" w:sz="0" w:space="0" w:color="auto"/>
        <w:left w:val="none" w:sz="0" w:space="0" w:color="auto"/>
        <w:bottom w:val="none" w:sz="0" w:space="0" w:color="auto"/>
        <w:right w:val="none" w:sz="0" w:space="0" w:color="auto"/>
      </w:divBdr>
    </w:div>
    <w:div w:id="199317964">
      <w:bodyDiv w:val="1"/>
      <w:marLeft w:val="0"/>
      <w:marRight w:val="0"/>
      <w:marTop w:val="0"/>
      <w:marBottom w:val="0"/>
      <w:divBdr>
        <w:top w:val="none" w:sz="0" w:space="0" w:color="auto"/>
        <w:left w:val="none" w:sz="0" w:space="0" w:color="auto"/>
        <w:bottom w:val="none" w:sz="0" w:space="0" w:color="auto"/>
        <w:right w:val="none" w:sz="0" w:space="0" w:color="auto"/>
      </w:divBdr>
    </w:div>
    <w:div w:id="204174912">
      <w:bodyDiv w:val="1"/>
      <w:marLeft w:val="0"/>
      <w:marRight w:val="0"/>
      <w:marTop w:val="0"/>
      <w:marBottom w:val="0"/>
      <w:divBdr>
        <w:top w:val="none" w:sz="0" w:space="0" w:color="auto"/>
        <w:left w:val="none" w:sz="0" w:space="0" w:color="auto"/>
        <w:bottom w:val="none" w:sz="0" w:space="0" w:color="auto"/>
        <w:right w:val="none" w:sz="0" w:space="0" w:color="auto"/>
      </w:divBdr>
    </w:div>
    <w:div w:id="208422781">
      <w:bodyDiv w:val="1"/>
      <w:marLeft w:val="0"/>
      <w:marRight w:val="0"/>
      <w:marTop w:val="0"/>
      <w:marBottom w:val="0"/>
      <w:divBdr>
        <w:top w:val="none" w:sz="0" w:space="0" w:color="auto"/>
        <w:left w:val="none" w:sz="0" w:space="0" w:color="auto"/>
        <w:bottom w:val="none" w:sz="0" w:space="0" w:color="auto"/>
        <w:right w:val="none" w:sz="0" w:space="0" w:color="auto"/>
      </w:divBdr>
    </w:div>
    <w:div w:id="213935336">
      <w:bodyDiv w:val="1"/>
      <w:marLeft w:val="0"/>
      <w:marRight w:val="0"/>
      <w:marTop w:val="0"/>
      <w:marBottom w:val="0"/>
      <w:divBdr>
        <w:top w:val="none" w:sz="0" w:space="0" w:color="auto"/>
        <w:left w:val="none" w:sz="0" w:space="0" w:color="auto"/>
        <w:bottom w:val="none" w:sz="0" w:space="0" w:color="auto"/>
        <w:right w:val="none" w:sz="0" w:space="0" w:color="auto"/>
      </w:divBdr>
    </w:div>
    <w:div w:id="237636584">
      <w:bodyDiv w:val="1"/>
      <w:marLeft w:val="0"/>
      <w:marRight w:val="0"/>
      <w:marTop w:val="0"/>
      <w:marBottom w:val="0"/>
      <w:divBdr>
        <w:top w:val="none" w:sz="0" w:space="0" w:color="auto"/>
        <w:left w:val="none" w:sz="0" w:space="0" w:color="auto"/>
        <w:bottom w:val="none" w:sz="0" w:space="0" w:color="auto"/>
        <w:right w:val="none" w:sz="0" w:space="0" w:color="auto"/>
      </w:divBdr>
    </w:div>
    <w:div w:id="238369051">
      <w:bodyDiv w:val="1"/>
      <w:marLeft w:val="0"/>
      <w:marRight w:val="0"/>
      <w:marTop w:val="0"/>
      <w:marBottom w:val="0"/>
      <w:divBdr>
        <w:top w:val="none" w:sz="0" w:space="0" w:color="auto"/>
        <w:left w:val="none" w:sz="0" w:space="0" w:color="auto"/>
        <w:bottom w:val="none" w:sz="0" w:space="0" w:color="auto"/>
        <w:right w:val="none" w:sz="0" w:space="0" w:color="auto"/>
      </w:divBdr>
    </w:div>
    <w:div w:id="243994608">
      <w:bodyDiv w:val="1"/>
      <w:marLeft w:val="0"/>
      <w:marRight w:val="0"/>
      <w:marTop w:val="0"/>
      <w:marBottom w:val="0"/>
      <w:divBdr>
        <w:top w:val="none" w:sz="0" w:space="0" w:color="auto"/>
        <w:left w:val="none" w:sz="0" w:space="0" w:color="auto"/>
        <w:bottom w:val="none" w:sz="0" w:space="0" w:color="auto"/>
        <w:right w:val="none" w:sz="0" w:space="0" w:color="auto"/>
      </w:divBdr>
    </w:div>
    <w:div w:id="250504115">
      <w:bodyDiv w:val="1"/>
      <w:marLeft w:val="0"/>
      <w:marRight w:val="0"/>
      <w:marTop w:val="0"/>
      <w:marBottom w:val="0"/>
      <w:divBdr>
        <w:top w:val="none" w:sz="0" w:space="0" w:color="auto"/>
        <w:left w:val="none" w:sz="0" w:space="0" w:color="auto"/>
        <w:bottom w:val="none" w:sz="0" w:space="0" w:color="auto"/>
        <w:right w:val="none" w:sz="0" w:space="0" w:color="auto"/>
      </w:divBdr>
    </w:div>
    <w:div w:id="262692886">
      <w:bodyDiv w:val="1"/>
      <w:marLeft w:val="0"/>
      <w:marRight w:val="0"/>
      <w:marTop w:val="0"/>
      <w:marBottom w:val="0"/>
      <w:divBdr>
        <w:top w:val="none" w:sz="0" w:space="0" w:color="auto"/>
        <w:left w:val="none" w:sz="0" w:space="0" w:color="auto"/>
        <w:bottom w:val="none" w:sz="0" w:space="0" w:color="auto"/>
        <w:right w:val="none" w:sz="0" w:space="0" w:color="auto"/>
      </w:divBdr>
    </w:div>
    <w:div w:id="263341862">
      <w:bodyDiv w:val="1"/>
      <w:marLeft w:val="0"/>
      <w:marRight w:val="0"/>
      <w:marTop w:val="0"/>
      <w:marBottom w:val="0"/>
      <w:divBdr>
        <w:top w:val="none" w:sz="0" w:space="0" w:color="auto"/>
        <w:left w:val="none" w:sz="0" w:space="0" w:color="auto"/>
        <w:bottom w:val="none" w:sz="0" w:space="0" w:color="auto"/>
        <w:right w:val="none" w:sz="0" w:space="0" w:color="auto"/>
      </w:divBdr>
    </w:div>
    <w:div w:id="269893126">
      <w:bodyDiv w:val="1"/>
      <w:marLeft w:val="0"/>
      <w:marRight w:val="0"/>
      <w:marTop w:val="0"/>
      <w:marBottom w:val="0"/>
      <w:divBdr>
        <w:top w:val="none" w:sz="0" w:space="0" w:color="auto"/>
        <w:left w:val="none" w:sz="0" w:space="0" w:color="auto"/>
        <w:bottom w:val="none" w:sz="0" w:space="0" w:color="auto"/>
        <w:right w:val="none" w:sz="0" w:space="0" w:color="auto"/>
      </w:divBdr>
    </w:div>
    <w:div w:id="276723421">
      <w:bodyDiv w:val="1"/>
      <w:marLeft w:val="0"/>
      <w:marRight w:val="0"/>
      <w:marTop w:val="0"/>
      <w:marBottom w:val="0"/>
      <w:divBdr>
        <w:top w:val="none" w:sz="0" w:space="0" w:color="auto"/>
        <w:left w:val="none" w:sz="0" w:space="0" w:color="auto"/>
        <w:bottom w:val="none" w:sz="0" w:space="0" w:color="auto"/>
        <w:right w:val="none" w:sz="0" w:space="0" w:color="auto"/>
      </w:divBdr>
    </w:div>
    <w:div w:id="284360781">
      <w:bodyDiv w:val="1"/>
      <w:marLeft w:val="0"/>
      <w:marRight w:val="0"/>
      <w:marTop w:val="0"/>
      <w:marBottom w:val="0"/>
      <w:divBdr>
        <w:top w:val="none" w:sz="0" w:space="0" w:color="auto"/>
        <w:left w:val="none" w:sz="0" w:space="0" w:color="auto"/>
        <w:bottom w:val="none" w:sz="0" w:space="0" w:color="auto"/>
        <w:right w:val="none" w:sz="0" w:space="0" w:color="auto"/>
      </w:divBdr>
    </w:div>
    <w:div w:id="291374861">
      <w:bodyDiv w:val="1"/>
      <w:marLeft w:val="0"/>
      <w:marRight w:val="0"/>
      <w:marTop w:val="0"/>
      <w:marBottom w:val="0"/>
      <w:divBdr>
        <w:top w:val="none" w:sz="0" w:space="0" w:color="auto"/>
        <w:left w:val="none" w:sz="0" w:space="0" w:color="auto"/>
        <w:bottom w:val="none" w:sz="0" w:space="0" w:color="auto"/>
        <w:right w:val="none" w:sz="0" w:space="0" w:color="auto"/>
      </w:divBdr>
    </w:div>
    <w:div w:id="299387880">
      <w:bodyDiv w:val="1"/>
      <w:marLeft w:val="0"/>
      <w:marRight w:val="0"/>
      <w:marTop w:val="0"/>
      <w:marBottom w:val="0"/>
      <w:divBdr>
        <w:top w:val="none" w:sz="0" w:space="0" w:color="auto"/>
        <w:left w:val="none" w:sz="0" w:space="0" w:color="auto"/>
        <w:bottom w:val="none" w:sz="0" w:space="0" w:color="auto"/>
        <w:right w:val="none" w:sz="0" w:space="0" w:color="auto"/>
      </w:divBdr>
    </w:div>
    <w:div w:id="306252304">
      <w:bodyDiv w:val="1"/>
      <w:marLeft w:val="0"/>
      <w:marRight w:val="0"/>
      <w:marTop w:val="0"/>
      <w:marBottom w:val="0"/>
      <w:divBdr>
        <w:top w:val="none" w:sz="0" w:space="0" w:color="auto"/>
        <w:left w:val="none" w:sz="0" w:space="0" w:color="auto"/>
        <w:bottom w:val="none" w:sz="0" w:space="0" w:color="auto"/>
        <w:right w:val="none" w:sz="0" w:space="0" w:color="auto"/>
      </w:divBdr>
    </w:div>
    <w:div w:id="329212661">
      <w:bodyDiv w:val="1"/>
      <w:marLeft w:val="0"/>
      <w:marRight w:val="0"/>
      <w:marTop w:val="0"/>
      <w:marBottom w:val="0"/>
      <w:divBdr>
        <w:top w:val="none" w:sz="0" w:space="0" w:color="auto"/>
        <w:left w:val="none" w:sz="0" w:space="0" w:color="auto"/>
        <w:bottom w:val="none" w:sz="0" w:space="0" w:color="auto"/>
        <w:right w:val="none" w:sz="0" w:space="0" w:color="auto"/>
      </w:divBdr>
    </w:div>
    <w:div w:id="331642660">
      <w:bodyDiv w:val="1"/>
      <w:marLeft w:val="0"/>
      <w:marRight w:val="0"/>
      <w:marTop w:val="0"/>
      <w:marBottom w:val="0"/>
      <w:divBdr>
        <w:top w:val="none" w:sz="0" w:space="0" w:color="auto"/>
        <w:left w:val="none" w:sz="0" w:space="0" w:color="auto"/>
        <w:bottom w:val="none" w:sz="0" w:space="0" w:color="auto"/>
        <w:right w:val="none" w:sz="0" w:space="0" w:color="auto"/>
      </w:divBdr>
    </w:div>
    <w:div w:id="339890663">
      <w:bodyDiv w:val="1"/>
      <w:marLeft w:val="0"/>
      <w:marRight w:val="0"/>
      <w:marTop w:val="0"/>
      <w:marBottom w:val="0"/>
      <w:divBdr>
        <w:top w:val="none" w:sz="0" w:space="0" w:color="auto"/>
        <w:left w:val="none" w:sz="0" w:space="0" w:color="auto"/>
        <w:bottom w:val="none" w:sz="0" w:space="0" w:color="auto"/>
        <w:right w:val="none" w:sz="0" w:space="0" w:color="auto"/>
      </w:divBdr>
    </w:div>
    <w:div w:id="357590205">
      <w:bodyDiv w:val="1"/>
      <w:marLeft w:val="0"/>
      <w:marRight w:val="0"/>
      <w:marTop w:val="0"/>
      <w:marBottom w:val="0"/>
      <w:divBdr>
        <w:top w:val="none" w:sz="0" w:space="0" w:color="auto"/>
        <w:left w:val="none" w:sz="0" w:space="0" w:color="auto"/>
        <w:bottom w:val="none" w:sz="0" w:space="0" w:color="auto"/>
        <w:right w:val="none" w:sz="0" w:space="0" w:color="auto"/>
      </w:divBdr>
    </w:div>
    <w:div w:id="359404094">
      <w:bodyDiv w:val="1"/>
      <w:marLeft w:val="0"/>
      <w:marRight w:val="0"/>
      <w:marTop w:val="0"/>
      <w:marBottom w:val="0"/>
      <w:divBdr>
        <w:top w:val="none" w:sz="0" w:space="0" w:color="auto"/>
        <w:left w:val="none" w:sz="0" w:space="0" w:color="auto"/>
        <w:bottom w:val="none" w:sz="0" w:space="0" w:color="auto"/>
        <w:right w:val="none" w:sz="0" w:space="0" w:color="auto"/>
      </w:divBdr>
    </w:div>
    <w:div w:id="359623660">
      <w:bodyDiv w:val="1"/>
      <w:marLeft w:val="0"/>
      <w:marRight w:val="0"/>
      <w:marTop w:val="0"/>
      <w:marBottom w:val="0"/>
      <w:divBdr>
        <w:top w:val="none" w:sz="0" w:space="0" w:color="auto"/>
        <w:left w:val="none" w:sz="0" w:space="0" w:color="auto"/>
        <w:bottom w:val="none" w:sz="0" w:space="0" w:color="auto"/>
        <w:right w:val="none" w:sz="0" w:space="0" w:color="auto"/>
      </w:divBdr>
    </w:div>
    <w:div w:id="363135414">
      <w:bodyDiv w:val="1"/>
      <w:marLeft w:val="0"/>
      <w:marRight w:val="0"/>
      <w:marTop w:val="0"/>
      <w:marBottom w:val="0"/>
      <w:divBdr>
        <w:top w:val="none" w:sz="0" w:space="0" w:color="auto"/>
        <w:left w:val="none" w:sz="0" w:space="0" w:color="auto"/>
        <w:bottom w:val="none" w:sz="0" w:space="0" w:color="auto"/>
        <w:right w:val="none" w:sz="0" w:space="0" w:color="auto"/>
      </w:divBdr>
    </w:div>
    <w:div w:id="373429828">
      <w:bodyDiv w:val="1"/>
      <w:marLeft w:val="0"/>
      <w:marRight w:val="0"/>
      <w:marTop w:val="0"/>
      <w:marBottom w:val="0"/>
      <w:divBdr>
        <w:top w:val="none" w:sz="0" w:space="0" w:color="auto"/>
        <w:left w:val="none" w:sz="0" w:space="0" w:color="auto"/>
        <w:bottom w:val="none" w:sz="0" w:space="0" w:color="auto"/>
        <w:right w:val="none" w:sz="0" w:space="0" w:color="auto"/>
      </w:divBdr>
    </w:div>
    <w:div w:id="375586871">
      <w:bodyDiv w:val="1"/>
      <w:marLeft w:val="0"/>
      <w:marRight w:val="0"/>
      <w:marTop w:val="0"/>
      <w:marBottom w:val="0"/>
      <w:divBdr>
        <w:top w:val="none" w:sz="0" w:space="0" w:color="auto"/>
        <w:left w:val="none" w:sz="0" w:space="0" w:color="auto"/>
        <w:bottom w:val="none" w:sz="0" w:space="0" w:color="auto"/>
        <w:right w:val="none" w:sz="0" w:space="0" w:color="auto"/>
      </w:divBdr>
    </w:div>
    <w:div w:id="382021631">
      <w:bodyDiv w:val="1"/>
      <w:marLeft w:val="0"/>
      <w:marRight w:val="0"/>
      <w:marTop w:val="0"/>
      <w:marBottom w:val="0"/>
      <w:divBdr>
        <w:top w:val="none" w:sz="0" w:space="0" w:color="auto"/>
        <w:left w:val="none" w:sz="0" w:space="0" w:color="auto"/>
        <w:bottom w:val="none" w:sz="0" w:space="0" w:color="auto"/>
        <w:right w:val="none" w:sz="0" w:space="0" w:color="auto"/>
      </w:divBdr>
    </w:div>
    <w:div w:id="389307001">
      <w:bodyDiv w:val="1"/>
      <w:marLeft w:val="0"/>
      <w:marRight w:val="0"/>
      <w:marTop w:val="0"/>
      <w:marBottom w:val="0"/>
      <w:divBdr>
        <w:top w:val="none" w:sz="0" w:space="0" w:color="auto"/>
        <w:left w:val="none" w:sz="0" w:space="0" w:color="auto"/>
        <w:bottom w:val="none" w:sz="0" w:space="0" w:color="auto"/>
        <w:right w:val="none" w:sz="0" w:space="0" w:color="auto"/>
      </w:divBdr>
    </w:div>
    <w:div w:id="402069946">
      <w:bodyDiv w:val="1"/>
      <w:marLeft w:val="0"/>
      <w:marRight w:val="0"/>
      <w:marTop w:val="0"/>
      <w:marBottom w:val="0"/>
      <w:divBdr>
        <w:top w:val="none" w:sz="0" w:space="0" w:color="auto"/>
        <w:left w:val="none" w:sz="0" w:space="0" w:color="auto"/>
        <w:bottom w:val="none" w:sz="0" w:space="0" w:color="auto"/>
        <w:right w:val="none" w:sz="0" w:space="0" w:color="auto"/>
      </w:divBdr>
    </w:div>
    <w:div w:id="403065347">
      <w:bodyDiv w:val="1"/>
      <w:marLeft w:val="0"/>
      <w:marRight w:val="0"/>
      <w:marTop w:val="0"/>
      <w:marBottom w:val="0"/>
      <w:divBdr>
        <w:top w:val="none" w:sz="0" w:space="0" w:color="auto"/>
        <w:left w:val="none" w:sz="0" w:space="0" w:color="auto"/>
        <w:bottom w:val="none" w:sz="0" w:space="0" w:color="auto"/>
        <w:right w:val="none" w:sz="0" w:space="0" w:color="auto"/>
      </w:divBdr>
    </w:div>
    <w:div w:id="408432574">
      <w:bodyDiv w:val="1"/>
      <w:marLeft w:val="0"/>
      <w:marRight w:val="0"/>
      <w:marTop w:val="0"/>
      <w:marBottom w:val="0"/>
      <w:divBdr>
        <w:top w:val="none" w:sz="0" w:space="0" w:color="auto"/>
        <w:left w:val="none" w:sz="0" w:space="0" w:color="auto"/>
        <w:bottom w:val="none" w:sz="0" w:space="0" w:color="auto"/>
        <w:right w:val="none" w:sz="0" w:space="0" w:color="auto"/>
      </w:divBdr>
    </w:div>
    <w:div w:id="414939821">
      <w:bodyDiv w:val="1"/>
      <w:marLeft w:val="0"/>
      <w:marRight w:val="0"/>
      <w:marTop w:val="0"/>
      <w:marBottom w:val="0"/>
      <w:divBdr>
        <w:top w:val="none" w:sz="0" w:space="0" w:color="auto"/>
        <w:left w:val="none" w:sz="0" w:space="0" w:color="auto"/>
        <w:bottom w:val="none" w:sz="0" w:space="0" w:color="auto"/>
        <w:right w:val="none" w:sz="0" w:space="0" w:color="auto"/>
      </w:divBdr>
    </w:div>
    <w:div w:id="416756192">
      <w:bodyDiv w:val="1"/>
      <w:marLeft w:val="0"/>
      <w:marRight w:val="0"/>
      <w:marTop w:val="0"/>
      <w:marBottom w:val="0"/>
      <w:divBdr>
        <w:top w:val="none" w:sz="0" w:space="0" w:color="auto"/>
        <w:left w:val="none" w:sz="0" w:space="0" w:color="auto"/>
        <w:bottom w:val="none" w:sz="0" w:space="0" w:color="auto"/>
        <w:right w:val="none" w:sz="0" w:space="0" w:color="auto"/>
      </w:divBdr>
    </w:div>
    <w:div w:id="424307122">
      <w:bodyDiv w:val="1"/>
      <w:marLeft w:val="0"/>
      <w:marRight w:val="0"/>
      <w:marTop w:val="0"/>
      <w:marBottom w:val="0"/>
      <w:divBdr>
        <w:top w:val="none" w:sz="0" w:space="0" w:color="auto"/>
        <w:left w:val="none" w:sz="0" w:space="0" w:color="auto"/>
        <w:bottom w:val="none" w:sz="0" w:space="0" w:color="auto"/>
        <w:right w:val="none" w:sz="0" w:space="0" w:color="auto"/>
      </w:divBdr>
    </w:div>
    <w:div w:id="435945694">
      <w:bodyDiv w:val="1"/>
      <w:marLeft w:val="0"/>
      <w:marRight w:val="0"/>
      <w:marTop w:val="0"/>
      <w:marBottom w:val="0"/>
      <w:divBdr>
        <w:top w:val="none" w:sz="0" w:space="0" w:color="auto"/>
        <w:left w:val="none" w:sz="0" w:space="0" w:color="auto"/>
        <w:bottom w:val="none" w:sz="0" w:space="0" w:color="auto"/>
        <w:right w:val="none" w:sz="0" w:space="0" w:color="auto"/>
      </w:divBdr>
    </w:div>
    <w:div w:id="440413580">
      <w:bodyDiv w:val="1"/>
      <w:marLeft w:val="0"/>
      <w:marRight w:val="0"/>
      <w:marTop w:val="0"/>
      <w:marBottom w:val="0"/>
      <w:divBdr>
        <w:top w:val="none" w:sz="0" w:space="0" w:color="auto"/>
        <w:left w:val="none" w:sz="0" w:space="0" w:color="auto"/>
        <w:bottom w:val="none" w:sz="0" w:space="0" w:color="auto"/>
        <w:right w:val="none" w:sz="0" w:space="0" w:color="auto"/>
      </w:divBdr>
    </w:div>
    <w:div w:id="440691581">
      <w:bodyDiv w:val="1"/>
      <w:marLeft w:val="0"/>
      <w:marRight w:val="0"/>
      <w:marTop w:val="0"/>
      <w:marBottom w:val="0"/>
      <w:divBdr>
        <w:top w:val="none" w:sz="0" w:space="0" w:color="auto"/>
        <w:left w:val="none" w:sz="0" w:space="0" w:color="auto"/>
        <w:bottom w:val="none" w:sz="0" w:space="0" w:color="auto"/>
        <w:right w:val="none" w:sz="0" w:space="0" w:color="auto"/>
      </w:divBdr>
    </w:div>
    <w:div w:id="446898554">
      <w:bodyDiv w:val="1"/>
      <w:marLeft w:val="0"/>
      <w:marRight w:val="0"/>
      <w:marTop w:val="0"/>
      <w:marBottom w:val="0"/>
      <w:divBdr>
        <w:top w:val="none" w:sz="0" w:space="0" w:color="auto"/>
        <w:left w:val="none" w:sz="0" w:space="0" w:color="auto"/>
        <w:bottom w:val="none" w:sz="0" w:space="0" w:color="auto"/>
        <w:right w:val="none" w:sz="0" w:space="0" w:color="auto"/>
      </w:divBdr>
    </w:div>
    <w:div w:id="452022010">
      <w:bodyDiv w:val="1"/>
      <w:marLeft w:val="0"/>
      <w:marRight w:val="0"/>
      <w:marTop w:val="0"/>
      <w:marBottom w:val="0"/>
      <w:divBdr>
        <w:top w:val="none" w:sz="0" w:space="0" w:color="auto"/>
        <w:left w:val="none" w:sz="0" w:space="0" w:color="auto"/>
        <w:bottom w:val="none" w:sz="0" w:space="0" w:color="auto"/>
        <w:right w:val="none" w:sz="0" w:space="0" w:color="auto"/>
      </w:divBdr>
    </w:div>
    <w:div w:id="456024415">
      <w:bodyDiv w:val="1"/>
      <w:marLeft w:val="0"/>
      <w:marRight w:val="0"/>
      <w:marTop w:val="0"/>
      <w:marBottom w:val="0"/>
      <w:divBdr>
        <w:top w:val="none" w:sz="0" w:space="0" w:color="auto"/>
        <w:left w:val="none" w:sz="0" w:space="0" w:color="auto"/>
        <w:bottom w:val="none" w:sz="0" w:space="0" w:color="auto"/>
        <w:right w:val="none" w:sz="0" w:space="0" w:color="auto"/>
      </w:divBdr>
    </w:div>
    <w:div w:id="470711749">
      <w:bodyDiv w:val="1"/>
      <w:marLeft w:val="0"/>
      <w:marRight w:val="0"/>
      <w:marTop w:val="0"/>
      <w:marBottom w:val="0"/>
      <w:divBdr>
        <w:top w:val="none" w:sz="0" w:space="0" w:color="auto"/>
        <w:left w:val="none" w:sz="0" w:space="0" w:color="auto"/>
        <w:bottom w:val="none" w:sz="0" w:space="0" w:color="auto"/>
        <w:right w:val="none" w:sz="0" w:space="0" w:color="auto"/>
      </w:divBdr>
    </w:div>
    <w:div w:id="477847549">
      <w:bodyDiv w:val="1"/>
      <w:marLeft w:val="0"/>
      <w:marRight w:val="0"/>
      <w:marTop w:val="0"/>
      <w:marBottom w:val="0"/>
      <w:divBdr>
        <w:top w:val="none" w:sz="0" w:space="0" w:color="auto"/>
        <w:left w:val="none" w:sz="0" w:space="0" w:color="auto"/>
        <w:bottom w:val="none" w:sz="0" w:space="0" w:color="auto"/>
        <w:right w:val="none" w:sz="0" w:space="0" w:color="auto"/>
      </w:divBdr>
    </w:div>
    <w:div w:id="479426717">
      <w:bodyDiv w:val="1"/>
      <w:marLeft w:val="0"/>
      <w:marRight w:val="0"/>
      <w:marTop w:val="0"/>
      <w:marBottom w:val="0"/>
      <w:divBdr>
        <w:top w:val="none" w:sz="0" w:space="0" w:color="auto"/>
        <w:left w:val="none" w:sz="0" w:space="0" w:color="auto"/>
        <w:bottom w:val="none" w:sz="0" w:space="0" w:color="auto"/>
        <w:right w:val="none" w:sz="0" w:space="0" w:color="auto"/>
      </w:divBdr>
    </w:div>
    <w:div w:id="499081151">
      <w:bodyDiv w:val="1"/>
      <w:marLeft w:val="0"/>
      <w:marRight w:val="0"/>
      <w:marTop w:val="0"/>
      <w:marBottom w:val="0"/>
      <w:divBdr>
        <w:top w:val="none" w:sz="0" w:space="0" w:color="auto"/>
        <w:left w:val="none" w:sz="0" w:space="0" w:color="auto"/>
        <w:bottom w:val="none" w:sz="0" w:space="0" w:color="auto"/>
        <w:right w:val="none" w:sz="0" w:space="0" w:color="auto"/>
      </w:divBdr>
    </w:div>
    <w:div w:id="501239663">
      <w:bodyDiv w:val="1"/>
      <w:marLeft w:val="0"/>
      <w:marRight w:val="0"/>
      <w:marTop w:val="0"/>
      <w:marBottom w:val="0"/>
      <w:divBdr>
        <w:top w:val="none" w:sz="0" w:space="0" w:color="auto"/>
        <w:left w:val="none" w:sz="0" w:space="0" w:color="auto"/>
        <w:bottom w:val="none" w:sz="0" w:space="0" w:color="auto"/>
        <w:right w:val="none" w:sz="0" w:space="0" w:color="auto"/>
      </w:divBdr>
    </w:div>
    <w:div w:id="514539184">
      <w:bodyDiv w:val="1"/>
      <w:marLeft w:val="0"/>
      <w:marRight w:val="0"/>
      <w:marTop w:val="0"/>
      <w:marBottom w:val="0"/>
      <w:divBdr>
        <w:top w:val="none" w:sz="0" w:space="0" w:color="auto"/>
        <w:left w:val="none" w:sz="0" w:space="0" w:color="auto"/>
        <w:bottom w:val="none" w:sz="0" w:space="0" w:color="auto"/>
        <w:right w:val="none" w:sz="0" w:space="0" w:color="auto"/>
      </w:divBdr>
    </w:div>
    <w:div w:id="521283950">
      <w:bodyDiv w:val="1"/>
      <w:marLeft w:val="0"/>
      <w:marRight w:val="0"/>
      <w:marTop w:val="0"/>
      <w:marBottom w:val="0"/>
      <w:divBdr>
        <w:top w:val="none" w:sz="0" w:space="0" w:color="auto"/>
        <w:left w:val="none" w:sz="0" w:space="0" w:color="auto"/>
        <w:bottom w:val="none" w:sz="0" w:space="0" w:color="auto"/>
        <w:right w:val="none" w:sz="0" w:space="0" w:color="auto"/>
      </w:divBdr>
    </w:div>
    <w:div w:id="527530802">
      <w:bodyDiv w:val="1"/>
      <w:marLeft w:val="0"/>
      <w:marRight w:val="0"/>
      <w:marTop w:val="0"/>
      <w:marBottom w:val="0"/>
      <w:divBdr>
        <w:top w:val="none" w:sz="0" w:space="0" w:color="auto"/>
        <w:left w:val="none" w:sz="0" w:space="0" w:color="auto"/>
        <w:bottom w:val="none" w:sz="0" w:space="0" w:color="auto"/>
        <w:right w:val="none" w:sz="0" w:space="0" w:color="auto"/>
      </w:divBdr>
    </w:div>
    <w:div w:id="528180415">
      <w:bodyDiv w:val="1"/>
      <w:marLeft w:val="0"/>
      <w:marRight w:val="0"/>
      <w:marTop w:val="0"/>
      <w:marBottom w:val="0"/>
      <w:divBdr>
        <w:top w:val="none" w:sz="0" w:space="0" w:color="auto"/>
        <w:left w:val="none" w:sz="0" w:space="0" w:color="auto"/>
        <w:bottom w:val="none" w:sz="0" w:space="0" w:color="auto"/>
        <w:right w:val="none" w:sz="0" w:space="0" w:color="auto"/>
      </w:divBdr>
    </w:div>
    <w:div w:id="531967343">
      <w:bodyDiv w:val="1"/>
      <w:marLeft w:val="0"/>
      <w:marRight w:val="0"/>
      <w:marTop w:val="0"/>
      <w:marBottom w:val="0"/>
      <w:divBdr>
        <w:top w:val="none" w:sz="0" w:space="0" w:color="auto"/>
        <w:left w:val="none" w:sz="0" w:space="0" w:color="auto"/>
        <w:bottom w:val="none" w:sz="0" w:space="0" w:color="auto"/>
        <w:right w:val="none" w:sz="0" w:space="0" w:color="auto"/>
      </w:divBdr>
    </w:div>
    <w:div w:id="535697765">
      <w:bodyDiv w:val="1"/>
      <w:marLeft w:val="0"/>
      <w:marRight w:val="0"/>
      <w:marTop w:val="0"/>
      <w:marBottom w:val="0"/>
      <w:divBdr>
        <w:top w:val="none" w:sz="0" w:space="0" w:color="auto"/>
        <w:left w:val="none" w:sz="0" w:space="0" w:color="auto"/>
        <w:bottom w:val="none" w:sz="0" w:space="0" w:color="auto"/>
        <w:right w:val="none" w:sz="0" w:space="0" w:color="auto"/>
      </w:divBdr>
    </w:div>
    <w:div w:id="535823469">
      <w:bodyDiv w:val="1"/>
      <w:marLeft w:val="0"/>
      <w:marRight w:val="0"/>
      <w:marTop w:val="0"/>
      <w:marBottom w:val="0"/>
      <w:divBdr>
        <w:top w:val="none" w:sz="0" w:space="0" w:color="auto"/>
        <w:left w:val="none" w:sz="0" w:space="0" w:color="auto"/>
        <w:bottom w:val="none" w:sz="0" w:space="0" w:color="auto"/>
        <w:right w:val="none" w:sz="0" w:space="0" w:color="auto"/>
      </w:divBdr>
    </w:div>
    <w:div w:id="536310495">
      <w:bodyDiv w:val="1"/>
      <w:marLeft w:val="0"/>
      <w:marRight w:val="0"/>
      <w:marTop w:val="0"/>
      <w:marBottom w:val="0"/>
      <w:divBdr>
        <w:top w:val="none" w:sz="0" w:space="0" w:color="auto"/>
        <w:left w:val="none" w:sz="0" w:space="0" w:color="auto"/>
        <w:bottom w:val="none" w:sz="0" w:space="0" w:color="auto"/>
        <w:right w:val="none" w:sz="0" w:space="0" w:color="auto"/>
      </w:divBdr>
    </w:div>
    <w:div w:id="542253619">
      <w:bodyDiv w:val="1"/>
      <w:marLeft w:val="0"/>
      <w:marRight w:val="0"/>
      <w:marTop w:val="0"/>
      <w:marBottom w:val="0"/>
      <w:divBdr>
        <w:top w:val="none" w:sz="0" w:space="0" w:color="auto"/>
        <w:left w:val="none" w:sz="0" w:space="0" w:color="auto"/>
        <w:bottom w:val="none" w:sz="0" w:space="0" w:color="auto"/>
        <w:right w:val="none" w:sz="0" w:space="0" w:color="auto"/>
      </w:divBdr>
    </w:div>
    <w:div w:id="543324487">
      <w:bodyDiv w:val="1"/>
      <w:marLeft w:val="0"/>
      <w:marRight w:val="0"/>
      <w:marTop w:val="0"/>
      <w:marBottom w:val="0"/>
      <w:divBdr>
        <w:top w:val="none" w:sz="0" w:space="0" w:color="auto"/>
        <w:left w:val="none" w:sz="0" w:space="0" w:color="auto"/>
        <w:bottom w:val="none" w:sz="0" w:space="0" w:color="auto"/>
        <w:right w:val="none" w:sz="0" w:space="0" w:color="auto"/>
      </w:divBdr>
    </w:div>
    <w:div w:id="546063933">
      <w:bodyDiv w:val="1"/>
      <w:marLeft w:val="0"/>
      <w:marRight w:val="0"/>
      <w:marTop w:val="0"/>
      <w:marBottom w:val="0"/>
      <w:divBdr>
        <w:top w:val="none" w:sz="0" w:space="0" w:color="auto"/>
        <w:left w:val="none" w:sz="0" w:space="0" w:color="auto"/>
        <w:bottom w:val="none" w:sz="0" w:space="0" w:color="auto"/>
        <w:right w:val="none" w:sz="0" w:space="0" w:color="auto"/>
      </w:divBdr>
    </w:div>
    <w:div w:id="560991237">
      <w:bodyDiv w:val="1"/>
      <w:marLeft w:val="0"/>
      <w:marRight w:val="0"/>
      <w:marTop w:val="0"/>
      <w:marBottom w:val="0"/>
      <w:divBdr>
        <w:top w:val="none" w:sz="0" w:space="0" w:color="auto"/>
        <w:left w:val="none" w:sz="0" w:space="0" w:color="auto"/>
        <w:bottom w:val="none" w:sz="0" w:space="0" w:color="auto"/>
        <w:right w:val="none" w:sz="0" w:space="0" w:color="auto"/>
      </w:divBdr>
    </w:div>
    <w:div w:id="572203497">
      <w:bodyDiv w:val="1"/>
      <w:marLeft w:val="0"/>
      <w:marRight w:val="0"/>
      <w:marTop w:val="0"/>
      <w:marBottom w:val="0"/>
      <w:divBdr>
        <w:top w:val="none" w:sz="0" w:space="0" w:color="auto"/>
        <w:left w:val="none" w:sz="0" w:space="0" w:color="auto"/>
        <w:bottom w:val="none" w:sz="0" w:space="0" w:color="auto"/>
        <w:right w:val="none" w:sz="0" w:space="0" w:color="auto"/>
      </w:divBdr>
    </w:div>
    <w:div w:id="585111198">
      <w:bodyDiv w:val="1"/>
      <w:marLeft w:val="0"/>
      <w:marRight w:val="0"/>
      <w:marTop w:val="0"/>
      <w:marBottom w:val="0"/>
      <w:divBdr>
        <w:top w:val="none" w:sz="0" w:space="0" w:color="auto"/>
        <w:left w:val="none" w:sz="0" w:space="0" w:color="auto"/>
        <w:bottom w:val="none" w:sz="0" w:space="0" w:color="auto"/>
        <w:right w:val="none" w:sz="0" w:space="0" w:color="auto"/>
      </w:divBdr>
    </w:div>
    <w:div w:id="597833156">
      <w:bodyDiv w:val="1"/>
      <w:marLeft w:val="0"/>
      <w:marRight w:val="0"/>
      <w:marTop w:val="0"/>
      <w:marBottom w:val="0"/>
      <w:divBdr>
        <w:top w:val="none" w:sz="0" w:space="0" w:color="auto"/>
        <w:left w:val="none" w:sz="0" w:space="0" w:color="auto"/>
        <w:bottom w:val="none" w:sz="0" w:space="0" w:color="auto"/>
        <w:right w:val="none" w:sz="0" w:space="0" w:color="auto"/>
      </w:divBdr>
    </w:div>
    <w:div w:id="599945846">
      <w:bodyDiv w:val="1"/>
      <w:marLeft w:val="0"/>
      <w:marRight w:val="0"/>
      <w:marTop w:val="0"/>
      <w:marBottom w:val="0"/>
      <w:divBdr>
        <w:top w:val="none" w:sz="0" w:space="0" w:color="auto"/>
        <w:left w:val="none" w:sz="0" w:space="0" w:color="auto"/>
        <w:bottom w:val="none" w:sz="0" w:space="0" w:color="auto"/>
        <w:right w:val="none" w:sz="0" w:space="0" w:color="auto"/>
      </w:divBdr>
    </w:div>
    <w:div w:id="600533235">
      <w:bodyDiv w:val="1"/>
      <w:marLeft w:val="0"/>
      <w:marRight w:val="0"/>
      <w:marTop w:val="0"/>
      <w:marBottom w:val="0"/>
      <w:divBdr>
        <w:top w:val="none" w:sz="0" w:space="0" w:color="auto"/>
        <w:left w:val="none" w:sz="0" w:space="0" w:color="auto"/>
        <w:bottom w:val="none" w:sz="0" w:space="0" w:color="auto"/>
        <w:right w:val="none" w:sz="0" w:space="0" w:color="auto"/>
      </w:divBdr>
    </w:div>
    <w:div w:id="609119277">
      <w:bodyDiv w:val="1"/>
      <w:marLeft w:val="0"/>
      <w:marRight w:val="0"/>
      <w:marTop w:val="0"/>
      <w:marBottom w:val="0"/>
      <w:divBdr>
        <w:top w:val="none" w:sz="0" w:space="0" w:color="auto"/>
        <w:left w:val="none" w:sz="0" w:space="0" w:color="auto"/>
        <w:bottom w:val="none" w:sz="0" w:space="0" w:color="auto"/>
        <w:right w:val="none" w:sz="0" w:space="0" w:color="auto"/>
      </w:divBdr>
    </w:div>
    <w:div w:id="622493099">
      <w:bodyDiv w:val="1"/>
      <w:marLeft w:val="0"/>
      <w:marRight w:val="0"/>
      <w:marTop w:val="0"/>
      <w:marBottom w:val="0"/>
      <w:divBdr>
        <w:top w:val="none" w:sz="0" w:space="0" w:color="auto"/>
        <w:left w:val="none" w:sz="0" w:space="0" w:color="auto"/>
        <w:bottom w:val="none" w:sz="0" w:space="0" w:color="auto"/>
        <w:right w:val="none" w:sz="0" w:space="0" w:color="auto"/>
      </w:divBdr>
    </w:div>
    <w:div w:id="626199211">
      <w:bodyDiv w:val="1"/>
      <w:marLeft w:val="0"/>
      <w:marRight w:val="0"/>
      <w:marTop w:val="0"/>
      <w:marBottom w:val="0"/>
      <w:divBdr>
        <w:top w:val="none" w:sz="0" w:space="0" w:color="auto"/>
        <w:left w:val="none" w:sz="0" w:space="0" w:color="auto"/>
        <w:bottom w:val="none" w:sz="0" w:space="0" w:color="auto"/>
        <w:right w:val="none" w:sz="0" w:space="0" w:color="auto"/>
      </w:divBdr>
    </w:div>
    <w:div w:id="633871404">
      <w:bodyDiv w:val="1"/>
      <w:marLeft w:val="0"/>
      <w:marRight w:val="0"/>
      <w:marTop w:val="0"/>
      <w:marBottom w:val="0"/>
      <w:divBdr>
        <w:top w:val="none" w:sz="0" w:space="0" w:color="auto"/>
        <w:left w:val="none" w:sz="0" w:space="0" w:color="auto"/>
        <w:bottom w:val="none" w:sz="0" w:space="0" w:color="auto"/>
        <w:right w:val="none" w:sz="0" w:space="0" w:color="auto"/>
      </w:divBdr>
    </w:div>
    <w:div w:id="638993437">
      <w:bodyDiv w:val="1"/>
      <w:marLeft w:val="0"/>
      <w:marRight w:val="0"/>
      <w:marTop w:val="0"/>
      <w:marBottom w:val="0"/>
      <w:divBdr>
        <w:top w:val="none" w:sz="0" w:space="0" w:color="auto"/>
        <w:left w:val="none" w:sz="0" w:space="0" w:color="auto"/>
        <w:bottom w:val="none" w:sz="0" w:space="0" w:color="auto"/>
        <w:right w:val="none" w:sz="0" w:space="0" w:color="auto"/>
      </w:divBdr>
    </w:div>
    <w:div w:id="649990114">
      <w:bodyDiv w:val="1"/>
      <w:marLeft w:val="0"/>
      <w:marRight w:val="0"/>
      <w:marTop w:val="0"/>
      <w:marBottom w:val="0"/>
      <w:divBdr>
        <w:top w:val="none" w:sz="0" w:space="0" w:color="auto"/>
        <w:left w:val="none" w:sz="0" w:space="0" w:color="auto"/>
        <w:bottom w:val="none" w:sz="0" w:space="0" w:color="auto"/>
        <w:right w:val="none" w:sz="0" w:space="0" w:color="auto"/>
      </w:divBdr>
    </w:div>
    <w:div w:id="652173426">
      <w:bodyDiv w:val="1"/>
      <w:marLeft w:val="0"/>
      <w:marRight w:val="0"/>
      <w:marTop w:val="0"/>
      <w:marBottom w:val="0"/>
      <w:divBdr>
        <w:top w:val="none" w:sz="0" w:space="0" w:color="auto"/>
        <w:left w:val="none" w:sz="0" w:space="0" w:color="auto"/>
        <w:bottom w:val="none" w:sz="0" w:space="0" w:color="auto"/>
        <w:right w:val="none" w:sz="0" w:space="0" w:color="auto"/>
      </w:divBdr>
    </w:div>
    <w:div w:id="652948860">
      <w:bodyDiv w:val="1"/>
      <w:marLeft w:val="0"/>
      <w:marRight w:val="0"/>
      <w:marTop w:val="0"/>
      <w:marBottom w:val="0"/>
      <w:divBdr>
        <w:top w:val="none" w:sz="0" w:space="0" w:color="auto"/>
        <w:left w:val="none" w:sz="0" w:space="0" w:color="auto"/>
        <w:bottom w:val="none" w:sz="0" w:space="0" w:color="auto"/>
        <w:right w:val="none" w:sz="0" w:space="0" w:color="auto"/>
      </w:divBdr>
    </w:div>
    <w:div w:id="664170631">
      <w:bodyDiv w:val="1"/>
      <w:marLeft w:val="0"/>
      <w:marRight w:val="0"/>
      <w:marTop w:val="0"/>
      <w:marBottom w:val="0"/>
      <w:divBdr>
        <w:top w:val="none" w:sz="0" w:space="0" w:color="auto"/>
        <w:left w:val="none" w:sz="0" w:space="0" w:color="auto"/>
        <w:bottom w:val="none" w:sz="0" w:space="0" w:color="auto"/>
        <w:right w:val="none" w:sz="0" w:space="0" w:color="auto"/>
      </w:divBdr>
    </w:div>
    <w:div w:id="668019670">
      <w:bodyDiv w:val="1"/>
      <w:marLeft w:val="0"/>
      <w:marRight w:val="0"/>
      <w:marTop w:val="0"/>
      <w:marBottom w:val="0"/>
      <w:divBdr>
        <w:top w:val="none" w:sz="0" w:space="0" w:color="auto"/>
        <w:left w:val="none" w:sz="0" w:space="0" w:color="auto"/>
        <w:bottom w:val="none" w:sz="0" w:space="0" w:color="auto"/>
        <w:right w:val="none" w:sz="0" w:space="0" w:color="auto"/>
      </w:divBdr>
    </w:div>
    <w:div w:id="669647855">
      <w:bodyDiv w:val="1"/>
      <w:marLeft w:val="0"/>
      <w:marRight w:val="0"/>
      <w:marTop w:val="0"/>
      <w:marBottom w:val="0"/>
      <w:divBdr>
        <w:top w:val="none" w:sz="0" w:space="0" w:color="auto"/>
        <w:left w:val="none" w:sz="0" w:space="0" w:color="auto"/>
        <w:bottom w:val="none" w:sz="0" w:space="0" w:color="auto"/>
        <w:right w:val="none" w:sz="0" w:space="0" w:color="auto"/>
      </w:divBdr>
    </w:div>
    <w:div w:id="671614517">
      <w:bodyDiv w:val="1"/>
      <w:marLeft w:val="0"/>
      <w:marRight w:val="0"/>
      <w:marTop w:val="0"/>
      <w:marBottom w:val="0"/>
      <w:divBdr>
        <w:top w:val="none" w:sz="0" w:space="0" w:color="auto"/>
        <w:left w:val="none" w:sz="0" w:space="0" w:color="auto"/>
        <w:bottom w:val="none" w:sz="0" w:space="0" w:color="auto"/>
        <w:right w:val="none" w:sz="0" w:space="0" w:color="auto"/>
      </w:divBdr>
    </w:div>
    <w:div w:id="678850030">
      <w:bodyDiv w:val="1"/>
      <w:marLeft w:val="0"/>
      <w:marRight w:val="0"/>
      <w:marTop w:val="0"/>
      <w:marBottom w:val="0"/>
      <w:divBdr>
        <w:top w:val="none" w:sz="0" w:space="0" w:color="auto"/>
        <w:left w:val="none" w:sz="0" w:space="0" w:color="auto"/>
        <w:bottom w:val="none" w:sz="0" w:space="0" w:color="auto"/>
        <w:right w:val="none" w:sz="0" w:space="0" w:color="auto"/>
      </w:divBdr>
    </w:div>
    <w:div w:id="680473615">
      <w:bodyDiv w:val="1"/>
      <w:marLeft w:val="0"/>
      <w:marRight w:val="0"/>
      <w:marTop w:val="0"/>
      <w:marBottom w:val="0"/>
      <w:divBdr>
        <w:top w:val="none" w:sz="0" w:space="0" w:color="auto"/>
        <w:left w:val="none" w:sz="0" w:space="0" w:color="auto"/>
        <w:bottom w:val="none" w:sz="0" w:space="0" w:color="auto"/>
        <w:right w:val="none" w:sz="0" w:space="0" w:color="auto"/>
      </w:divBdr>
    </w:div>
    <w:div w:id="685713924">
      <w:bodyDiv w:val="1"/>
      <w:marLeft w:val="0"/>
      <w:marRight w:val="0"/>
      <w:marTop w:val="0"/>
      <w:marBottom w:val="0"/>
      <w:divBdr>
        <w:top w:val="none" w:sz="0" w:space="0" w:color="auto"/>
        <w:left w:val="none" w:sz="0" w:space="0" w:color="auto"/>
        <w:bottom w:val="none" w:sz="0" w:space="0" w:color="auto"/>
        <w:right w:val="none" w:sz="0" w:space="0" w:color="auto"/>
      </w:divBdr>
    </w:div>
    <w:div w:id="692847810">
      <w:bodyDiv w:val="1"/>
      <w:marLeft w:val="0"/>
      <w:marRight w:val="0"/>
      <w:marTop w:val="0"/>
      <w:marBottom w:val="0"/>
      <w:divBdr>
        <w:top w:val="none" w:sz="0" w:space="0" w:color="auto"/>
        <w:left w:val="none" w:sz="0" w:space="0" w:color="auto"/>
        <w:bottom w:val="none" w:sz="0" w:space="0" w:color="auto"/>
        <w:right w:val="none" w:sz="0" w:space="0" w:color="auto"/>
      </w:divBdr>
    </w:div>
    <w:div w:id="695233829">
      <w:bodyDiv w:val="1"/>
      <w:marLeft w:val="0"/>
      <w:marRight w:val="0"/>
      <w:marTop w:val="0"/>
      <w:marBottom w:val="0"/>
      <w:divBdr>
        <w:top w:val="none" w:sz="0" w:space="0" w:color="auto"/>
        <w:left w:val="none" w:sz="0" w:space="0" w:color="auto"/>
        <w:bottom w:val="none" w:sz="0" w:space="0" w:color="auto"/>
        <w:right w:val="none" w:sz="0" w:space="0" w:color="auto"/>
      </w:divBdr>
    </w:div>
    <w:div w:id="695931741">
      <w:bodyDiv w:val="1"/>
      <w:marLeft w:val="0"/>
      <w:marRight w:val="0"/>
      <w:marTop w:val="0"/>
      <w:marBottom w:val="0"/>
      <w:divBdr>
        <w:top w:val="none" w:sz="0" w:space="0" w:color="auto"/>
        <w:left w:val="none" w:sz="0" w:space="0" w:color="auto"/>
        <w:bottom w:val="none" w:sz="0" w:space="0" w:color="auto"/>
        <w:right w:val="none" w:sz="0" w:space="0" w:color="auto"/>
      </w:divBdr>
    </w:div>
    <w:div w:id="698434276">
      <w:bodyDiv w:val="1"/>
      <w:marLeft w:val="0"/>
      <w:marRight w:val="0"/>
      <w:marTop w:val="0"/>
      <w:marBottom w:val="0"/>
      <w:divBdr>
        <w:top w:val="none" w:sz="0" w:space="0" w:color="auto"/>
        <w:left w:val="none" w:sz="0" w:space="0" w:color="auto"/>
        <w:bottom w:val="none" w:sz="0" w:space="0" w:color="auto"/>
        <w:right w:val="none" w:sz="0" w:space="0" w:color="auto"/>
      </w:divBdr>
    </w:div>
    <w:div w:id="700210219">
      <w:bodyDiv w:val="1"/>
      <w:marLeft w:val="0"/>
      <w:marRight w:val="0"/>
      <w:marTop w:val="0"/>
      <w:marBottom w:val="0"/>
      <w:divBdr>
        <w:top w:val="none" w:sz="0" w:space="0" w:color="auto"/>
        <w:left w:val="none" w:sz="0" w:space="0" w:color="auto"/>
        <w:bottom w:val="none" w:sz="0" w:space="0" w:color="auto"/>
        <w:right w:val="none" w:sz="0" w:space="0" w:color="auto"/>
      </w:divBdr>
    </w:div>
    <w:div w:id="702099272">
      <w:bodyDiv w:val="1"/>
      <w:marLeft w:val="0"/>
      <w:marRight w:val="0"/>
      <w:marTop w:val="0"/>
      <w:marBottom w:val="0"/>
      <w:divBdr>
        <w:top w:val="none" w:sz="0" w:space="0" w:color="auto"/>
        <w:left w:val="none" w:sz="0" w:space="0" w:color="auto"/>
        <w:bottom w:val="none" w:sz="0" w:space="0" w:color="auto"/>
        <w:right w:val="none" w:sz="0" w:space="0" w:color="auto"/>
      </w:divBdr>
    </w:div>
    <w:div w:id="702172144">
      <w:bodyDiv w:val="1"/>
      <w:marLeft w:val="0"/>
      <w:marRight w:val="0"/>
      <w:marTop w:val="0"/>
      <w:marBottom w:val="0"/>
      <w:divBdr>
        <w:top w:val="none" w:sz="0" w:space="0" w:color="auto"/>
        <w:left w:val="none" w:sz="0" w:space="0" w:color="auto"/>
        <w:bottom w:val="none" w:sz="0" w:space="0" w:color="auto"/>
        <w:right w:val="none" w:sz="0" w:space="0" w:color="auto"/>
      </w:divBdr>
    </w:div>
    <w:div w:id="704988373">
      <w:bodyDiv w:val="1"/>
      <w:marLeft w:val="0"/>
      <w:marRight w:val="0"/>
      <w:marTop w:val="0"/>
      <w:marBottom w:val="0"/>
      <w:divBdr>
        <w:top w:val="none" w:sz="0" w:space="0" w:color="auto"/>
        <w:left w:val="none" w:sz="0" w:space="0" w:color="auto"/>
        <w:bottom w:val="none" w:sz="0" w:space="0" w:color="auto"/>
        <w:right w:val="none" w:sz="0" w:space="0" w:color="auto"/>
      </w:divBdr>
    </w:div>
    <w:div w:id="716585595">
      <w:bodyDiv w:val="1"/>
      <w:marLeft w:val="0"/>
      <w:marRight w:val="0"/>
      <w:marTop w:val="0"/>
      <w:marBottom w:val="0"/>
      <w:divBdr>
        <w:top w:val="none" w:sz="0" w:space="0" w:color="auto"/>
        <w:left w:val="none" w:sz="0" w:space="0" w:color="auto"/>
        <w:bottom w:val="none" w:sz="0" w:space="0" w:color="auto"/>
        <w:right w:val="none" w:sz="0" w:space="0" w:color="auto"/>
      </w:divBdr>
    </w:div>
    <w:div w:id="717825887">
      <w:bodyDiv w:val="1"/>
      <w:marLeft w:val="0"/>
      <w:marRight w:val="0"/>
      <w:marTop w:val="0"/>
      <w:marBottom w:val="0"/>
      <w:divBdr>
        <w:top w:val="none" w:sz="0" w:space="0" w:color="auto"/>
        <w:left w:val="none" w:sz="0" w:space="0" w:color="auto"/>
        <w:bottom w:val="none" w:sz="0" w:space="0" w:color="auto"/>
        <w:right w:val="none" w:sz="0" w:space="0" w:color="auto"/>
      </w:divBdr>
    </w:div>
    <w:div w:id="723527648">
      <w:bodyDiv w:val="1"/>
      <w:marLeft w:val="0"/>
      <w:marRight w:val="0"/>
      <w:marTop w:val="0"/>
      <w:marBottom w:val="0"/>
      <w:divBdr>
        <w:top w:val="none" w:sz="0" w:space="0" w:color="auto"/>
        <w:left w:val="none" w:sz="0" w:space="0" w:color="auto"/>
        <w:bottom w:val="none" w:sz="0" w:space="0" w:color="auto"/>
        <w:right w:val="none" w:sz="0" w:space="0" w:color="auto"/>
      </w:divBdr>
    </w:div>
    <w:div w:id="731077722">
      <w:bodyDiv w:val="1"/>
      <w:marLeft w:val="0"/>
      <w:marRight w:val="0"/>
      <w:marTop w:val="0"/>
      <w:marBottom w:val="0"/>
      <w:divBdr>
        <w:top w:val="none" w:sz="0" w:space="0" w:color="auto"/>
        <w:left w:val="none" w:sz="0" w:space="0" w:color="auto"/>
        <w:bottom w:val="none" w:sz="0" w:space="0" w:color="auto"/>
        <w:right w:val="none" w:sz="0" w:space="0" w:color="auto"/>
      </w:divBdr>
    </w:div>
    <w:div w:id="731544688">
      <w:bodyDiv w:val="1"/>
      <w:marLeft w:val="0"/>
      <w:marRight w:val="0"/>
      <w:marTop w:val="0"/>
      <w:marBottom w:val="0"/>
      <w:divBdr>
        <w:top w:val="none" w:sz="0" w:space="0" w:color="auto"/>
        <w:left w:val="none" w:sz="0" w:space="0" w:color="auto"/>
        <w:bottom w:val="none" w:sz="0" w:space="0" w:color="auto"/>
        <w:right w:val="none" w:sz="0" w:space="0" w:color="auto"/>
      </w:divBdr>
    </w:div>
    <w:div w:id="732193104">
      <w:bodyDiv w:val="1"/>
      <w:marLeft w:val="0"/>
      <w:marRight w:val="0"/>
      <w:marTop w:val="0"/>
      <w:marBottom w:val="0"/>
      <w:divBdr>
        <w:top w:val="none" w:sz="0" w:space="0" w:color="auto"/>
        <w:left w:val="none" w:sz="0" w:space="0" w:color="auto"/>
        <w:bottom w:val="none" w:sz="0" w:space="0" w:color="auto"/>
        <w:right w:val="none" w:sz="0" w:space="0" w:color="auto"/>
      </w:divBdr>
    </w:div>
    <w:div w:id="734159177">
      <w:bodyDiv w:val="1"/>
      <w:marLeft w:val="0"/>
      <w:marRight w:val="0"/>
      <w:marTop w:val="0"/>
      <w:marBottom w:val="0"/>
      <w:divBdr>
        <w:top w:val="none" w:sz="0" w:space="0" w:color="auto"/>
        <w:left w:val="none" w:sz="0" w:space="0" w:color="auto"/>
        <w:bottom w:val="none" w:sz="0" w:space="0" w:color="auto"/>
        <w:right w:val="none" w:sz="0" w:space="0" w:color="auto"/>
      </w:divBdr>
    </w:div>
    <w:div w:id="757560184">
      <w:bodyDiv w:val="1"/>
      <w:marLeft w:val="0"/>
      <w:marRight w:val="0"/>
      <w:marTop w:val="0"/>
      <w:marBottom w:val="0"/>
      <w:divBdr>
        <w:top w:val="none" w:sz="0" w:space="0" w:color="auto"/>
        <w:left w:val="none" w:sz="0" w:space="0" w:color="auto"/>
        <w:bottom w:val="none" w:sz="0" w:space="0" w:color="auto"/>
        <w:right w:val="none" w:sz="0" w:space="0" w:color="auto"/>
      </w:divBdr>
    </w:div>
    <w:div w:id="765267451">
      <w:bodyDiv w:val="1"/>
      <w:marLeft w:val="0"/>
      <w:marRight w:val="0"/>
      <w:marTop w:val="0"/>
      <w:marBottom w:val="0"/>
      <w:divBdr>
        <w:top w:val="none" w:sz="0" w:space="0" w:color="auto"/>
        <w:left w:val="none" w:sz="0" w:space="0" w:color="auto"/>
        <w:bottom w:val="none" w:sz="0" w:space="0" w:color="auto"/>
        <w:right w:val="none" w:sz="0" w:space="0" w:color="auto"/>
      </w:divBdr>
    </w:div>
    <w:div w:id="766123842">
      <w:bodyDiv w:val="1"/>
      <w:marLeft w:val="0"/>
      <w:marRight w:val="0"/>
      <w:marTop w:val="0"/>
      <w:marBottom w:val="0"/>
      <w:divBdr>
        <w:top w:val="none" w:sz="0" w:space="0" w:color="auto"/>
        <w:left w:val="none" w:sz="0" w:space="0" w:color="auto"/>
        <w:bottom w:val="none" w:sz="0" w:space="0" w:color="auto"/>
        <w:right w:val="none" w:sz="0" w:space="0" w:color="auto"/>
      </w:divBdr>
    </w:div>
    <w:div w:id="781145993">
      <w:bodyDiv w:val="1"/>
      <w:marLeft w:val="0"/>
      <w:marRight w:val="0"/>
      <w:marTop w:val="0"/>
      <w:marBottom w:val="0"/>
      <w:divBdr>
        <w:top w:val="none" w:sz="0" w:space="0" w:color="auto"/>
        <w:left w:val="none" w:sz="0" w:space="0" w:color="auto"/>
        <w:bottom w:val="none" w:sz="0" w:space="0" w:color="auto"/>
        <w:right w:val="none" w:sz="0" w:space="0" w:color="auto"/>
      </w:divBdr>
    </w:div>
    <w:div w:id="788622234">
      <w:bodyDiv w:val="1"/>
      <w:marLeft w:val="0"/>
      <w:marRight w:val="0"/>
      <w:marTop w:val="0"/>
      <w:marBottom w:val="0"/>
      <w:divBdr>
        <w:top w:val="none" w:sz="0" w:space="0" w:color="auto"/>
        <w:left w:val="none" w:sz="0" w:space="0" w:color="auto"/>
        <w:bottom w:val="none" w:sz="0" w:space="0" w:color="auto"/>
        <w:right w:val="none" w:sz="0" w:space="0" w:color="auto"/>
      </w:divBdr>
    </w:div>
    <w:div w:id="807207385">
      <w:bodyDiv w:val="1"/>
      <w:marLeft w:val="0"/>
      <w:marRight w:val="0"/>
      <w:marTop w:val="0"/>
      <w:marBottom w:val="0"/>
      <w:divBdr>
        <w:top w:val="none" w:sz="0" w:space="0" w:color="auto"/>
        <w:left w:val="none" w:sz="0" w:space="0" w:color="auto"/>
        <w:bottom w:val="none" w:sz="0" w:space="0" w:color="auto"/>
        <w:right w:val="none" w:sz="0" w:space="0" w:color="auto"/>
      </w:divBdr>
    </w:div>
    <w:div w:id="814487991">
      <w:bodyDiv w:val="1"/>
      <w:marLeft w:val="0"/>
      <w:marRight w:val="0"/>
      <w:marTop w:val="0"/>
      <w:marBottom w:val="0"/>
      <w:divBdr>
        <w:top w:val="none" w:sz="0" w:space="0" w:color="auto"/>
        <w:left w:val="none" w:sz="0" w:space="0" w:color="auto"/>
        <w:bottom w:val="none" w:sz="0" w:space="0" w:color="auto"/>
        <w:right w:val="none" w:sz="0" w:space="0" w:color="auto"/>
      </w:divBdr>
    </w:div>
    <w:div w:id="820925461">
      <w:bodyDiv w:val="1"/>
      <w:marLeft w:val="0"/>
      <w:marRight w:val="0"/>
      <w:marTop w:val="0"/>
      <w:marBottom w:val="0"/>
      <w:divBdr>
        <w:top w:val="none" w:sz="0" w:space="0" w:color="auto"/>
        <w:left w:val="none" w:sz="0" w:space="0" w:color="auto"/>
        <w:bottom w:val="none" w:sz="0" w:space="0" w:color="auto"/>
        <w:right w:val="none" w:sz="0" w:space="0" w:color="auto"/>
      </w:divBdr>
    </w:div>
    <w:div w:id="825244140">
      <w:bodyDiv w:val="1"/>
      <w:marLeft w:val="0"/>
      <w:marRight w:val="0"/>
      <w:marTop w:val="0"/>
      <w:marBottom w:val="0"/>
      <w:divBdr>
        <w:top w:val="none" w:sz="0" w:space="0" w:color="auto"/>
        <w:left w:val="none" w:sz="0" w:space="0" w:color="auto"/>
        <w:bottom w:val="none" w:sz="0" w:space="0" w:color="auto"/>
        <w:right w:val="none" w:sz="0" w:space="0" w:color="auto"/>
      </w:divBdr>
    </w:div>
    <w:div w:id="830170652">
      <w:bodyDiv w:val="1"/>
      <w:marLeft w:val="0"/>
      <w:marRight w:val="0"/>
      <w:marTop w:val="0"/>
      <w:marBottom w:val="0"/>
      <w:divBdr>
        <w:top w:val="none" w:sz="0" w:space="0" w:color="auto"/>
        <w:left w:val="none" w:sz="0" w:space="0" w:color="auto"/>
        <w:bottom w:val="none" w:sz="0" w:space="0" w:color="auto"/>
        <w:right w:val="none" w:sz="0" w:space="0" w:color="auto"/>
      </w:divBdr>
    </w:div>
    <w:div w:id="831988141">
      <w:bodyDiv w:val="1"/>
      <w:marLeft w:val="0"/>
      <w:marRight w:val="0"/>
      <w:marTop w:val="0"/>
      <w:marBottom w:val="0"/>
      <w:divBdr>
        <w:top w:val="none" w:sz="0" w:space="0" w:color="auto"/>
        <w:left w:val="none" w:sz="0" w:space="0" w:color="auto"/>
        <w:bottom w:val="none" w:sz="0" w:space="0" w:color="auto"/>
        <w:right w:val="none" w:sz="0" w:space="0" w:color="auto"/>
      </w:divBdr>
    </w:div>
    <w:div w:id="833178394">
      <w:bodyDiv w:val="1"/>
      <w:marLeft w:val="0"/>
      <w:marRight w:val="0"/>
      <w:marTop w:val="0"/>
      <w:marBottom w:val="0"/>
      <w:divBdr>
        <w:top w:val="none" w:sz="0" w:space="0" w:color="auto"/>
        <w:left w:val="none" w:sz="0" w:space="0" w:color="auto"/>
        <w:bottom w:val="none" w:sz="0" w:space="0" w:color="auto"/>
        <w:right w:val="none" w:sz="0" w:space="0" w:color="auto"/>
      </w:divBdr>
    </w:div>
    <w:div w:id="845096454">
      <w:bodyDiv w:val="1"/>
      <w:marLeft w:val="0"/>
      <w:marRight w:val="0"/>
      <w:marTop w:val="0"/>
      <w:marBottom w:val="0"/>
      <w:divBdr>
        <w:top w:val="none" w:sz="0" w:space="0" w:color="auto"/>
        <w:left w:val="none" w:sz="0" w:space="0" w:color="auto"/>
        <w:bottom w:val="none" w:sz="0" w:space="0" w:color="auto"/>
        <w:right w:val="none" w:sz="0" w:space="0" w:color="auto"/>
      </w:divBdr>
    </w:div>
    <w:div w:id="853350614">
      <w:bodyDiv w:val="1"/>
      <w:marLeft w:val="0"/>
      <w:marRight w:val="0"/>
      <w:marTop w:val="0"/>
      <w:marBottom w:val="0"/>
      <w:divBdr>
        <w:top w:val="none" w:sz="0" w:space="0" w:color="auto"/>
        <w:left w:val="none" w:sz="0" w:space="0" w:color="auto"/>
        <w:bottom w:val="none" w:sz="0" w:space="0" w:color="auto"/>
        <w:right w:val="none" w:sz="0" w:space="0" w:color="auto"/>
      </w:divBdr>
    </w:div>
    <w:div w:id="869218597">
      <w:bodyDiv w:val="1"/>
      <w:marLeft w:val="0"/>
      <w:marRight w:val="0"/>
      <w:marTop w:val="0"/>
      <w:marBottom w:val="0"/>
      <w:divBdr>
        <w:top w:val="none" w:sz="0" w:space="0" w:color="auto"/>
        <w:left w:val="none" w:sz="0" w:space="0" w:color="auto"/>
        <w:bottom w:val="none" w:sz="0" w:space="0" w:color="auto"/>
        <w:right w:val="none" w:sz="0" w:space="0" w:color="auto"/>
      </w:divBdr>
    </w:div>
    <w:div w:id="884605371">
      <w:bodyDiv w:val="1"/>
      <w:marLeft w:val="0"/>
      <w:marRight w:val="0"/>
      <w:marTop w:val="0"/>
      <w:marBottom w:val="0"/>
      <w:divBdr>
        <w:top w:val="none" w:sz="0" w:space="0" w:color="auto"/>
        <w:left w:val="none" w:sz="0" w:space="0" w:color="auto"/>
        <w:bottom w:val="none" w:sz="0" w:space="0" w:color="auto"/>
        <w:right w:val="none" w:sz="0" w:space="0" w:color="auto"/>
      </w:divBdr>
    </w:div>
    <w:div w:id="885138732">
      <w:bodyDiv w:val="1"/>
      <w:marLeft w:val="0"/>
      <w:marRight w:val="0"/>
      <w:marTop w:val="0"/>
      <w:marBottom w:val="0"/>
      <w:divBdr>
        <w:top w:val="none" w:sz="0" w:space="0" w:color="auto"/>
        <w:left w:val="none" w:sz="0" w:space="0" w:color="auto"/>
        <w:bottom w:val="none" w:sz="0" w:space="0" w:color="auto"/>
        <w:right w:val="none" w:sz="0" w:space="0" w:color="auto"/>
      </w:divBdr>
    </w:div>
    <w:div w:id="885487083">
      <w:bodyDiv w:val="1"/>
      <w:marLeft w:val="0"/>
      <w:marRight w:val="0"/>
      <w:marTop w:val="0"/>
      <w:marBottom w:val="0"/>
      <w:divBdr>
        <w:top w:val="none" w:sz="0" w:space="0" w:color="auto"/>
        <w:left w:val="none" w:sz="0" w:space="0" w:color="auto"/>
        <w:bottom w:val="none" w:sz="0" w:space="0" w:color="auto"/>
        <w:right w:val="none" w:sz="0" w:space="0" w:color="auto"/>
      </w:divBdr>
    </w:div>
    <w:div w:id="889534784">
      <w:bodyDiv w:val="1"/>
      <w:marLeft w:val="0"/>
      <w:marRight w:val="0"/>
      <w:marTop w:val="0"/>
      <w:marBottom w:val="0"/>
      <w:divBdr>
        <w:top w:val="none" w:sz="0" w:space="0" w:color="auto"/>
        <w:left w:val="none" w:sz="0" w:space="0" w:color="auto"/>
        <w:bottom w:val="none" w:sz="0" w:space="0" w:color="auto"/>
        <w:right w:val="none" w:sz="0" w:space="0" w:color="auto"/>
      </w:divBdr>
    </w:div>
    <w:div w:id="895822632">
      <w:bodyDiv w:val="1"/>
      <w:marLeft w:val="0"/>
      <w:marRight w:val="0"/>
      <w:marTop w:val="0"/>
      <w:marBottom w:val="0"/>
      <w:divBdr>
        <w:top w:val="none" w:sz="0" w:space="0" w:color="auto"/>
        <w:left w:val="none" w:sz="0" w:space="0" w:color="auto"/>
        <w:bottom w:val="none" w:sz="0" w:space="0" w:color="auto"/>
        <w:right w:val="none" w:sz="0" w:space="0" w:color="auto"/>
      </w:divBdr>
    </w:div>
    <w:div w:id="911964637">
      <w:bodyDiv w:val="1"/>
      <w:marLeft w:val="0"/>
      <w:marRight w:val="0"/>
      <w:marTop w:val="0"/>
      <w:marBottom w:val="0"/>
      <w:divBdr>
        <w:top w:val="none" w:sz="0" w:space="0" w:color="auto"/>
        <w:left w:val="none" w:sz="0" w:space="0" w:color="auto"/>
        <w:bottom w:val="none" w:sz="0" w:space="0" w:color="auto"/>
        <w:right w:val="none" w:sz="0" w:space="0" w:color="auto"/>
      </w:divBdr>
    </w:div>
    <w:div w:id="925267583">
      <w:bodyDiv w:val="1"/>
      <w:marLeft w:val="0"/>
      <w:marRight w:val="0"/>
      <w:marTop w:val="0"/>
      <w:marBottom w:val="0"/>
      <w:divBdr>
        <w:top w:val="none" w:sz="0" w:space="0" w:color="auto"/>
        <w:left w:val="none" w:sz="0" w:space="0" w:color="auto"/>
        <w:bottom w:val="none" w:sz="0" w:space="0" w:color="auto"/>
        <w:right w:val="none" w:sz="0" w:space="0" w:color="auto"/>
      </w:divBdr>
    </w:div>
    <w:div w:id="932128065">
      <w:bodyDiv w:val="1"/>
      <w:marLeft w:val="0"/>
      <w:marRight w:val="0"/>
      <w:marTop w:val="0"/>
      <w:marBottom w:val="0"/>
      <w:divBdr>
        <w:top w:val="none" w:sz="0" w:space="0" w:color="auto"/>
        <w:left w:val="none" w:sz="0" w:space="0" w:color="auto"/>
        <w:bottom w:val="none" w:sz="0" w:space="0" w:color="auto"/>
        <w:right w:val="none" w:sz="0" w:space="0" w:color="auto"/>
      </w:divBdr>
    </w:div>
    <w:div w:id="932470069">
      <w:bodyDiv w:val="1"/>
      <w:marLeft w:val="0"/>
      <w:marRight w:val="0"/>
      <w:marTop w:val="0"/>
      <w:marBottom w:val="0"/>
      <w:divBdr>
        <w:top w:val="none" w:sz="0" w:space="0" w:color="auto"/>
        <w:left w:val="none" w:sz="0" w:space="0" w:color="auto"/>
        <w:bottom w:val="none" w:sz="0" w:space="0" w:color="auto"/>
        <w:right w:val="none" w:sz="0" w:space="0" w:color="auto"/>
      </w:divBdr>
    </w:div>
    <w:div w:id="936517485">
      <w:bodyDiv w:val="1"/>
      <w:marLeft w:val="0"/>
      <w:marRight w:val="0"/>
      <w:marTop w:val="0"/>
      <w:marBottom w:val="0"/>
      <w:divBdr>
        <w:top w:val="none" w:sz="0" w:space="0" w:color="auto"/>
        <w:left w:val="none" w:sz="0" w:space="0" w:color="auto"/>
        <w:bottom w:val="none" w:sz="0" w:space="0" w:color="auto"/>
        <w:right w:val="none" w:sz="0" w:space="0" w:color="auto"/>
      </w:divBdr>
    </w:div>
    <w:div w:id="952252333">
      <w:bodyDiv w:val="1"/>
      <w:marLeft w:val="0"/>
      <w:marRight w:val="0"/>
      <w:marTop w:val="0"/>
      <w:marBottom w:val="0"/>
      <w:divBdr>
        <w:top w:val="none" w:sz="0" w:space="0" w:color="auto"/>
        <w:left w:val="none" w:sz="0" w:space="0" w:color="auto"/>
        <w:bottom w:val="none" w:sz="0" w:space="0" w:color="auto"/>
        <w:right w:val="none" w:sz="0" w:space="0" w:color="auto"/>
      </w:divBdr>
    </w:div>
    <w:div w:id="952832586">
      <w:bodyDiv w:val="1"/>
      <w:marLeft w:val="0"/>
      <w:marRight w:val="0"/>
      <w:marTop w:val="0"/>
      <w:marBottom w:val="0"/>
      <w:divBdr>
        <w:top w:val="none" w:sz="0" w:space="0" w:color="auto"/>
        <w:left w:val="none" w:sz="0" w:space="0" w:color="auto"/>
        <w:bottom w:val="none" w:sz="0" w:space="0" w:color="auto"/>
        <w:right w:val="none" w:sz="0" w:space="0" w:color="auto"/>
      </w:divBdr>
    </w:div>
    <w:div w:id="957947980">
      <w:bodyDiv w:val="1"/>
      <w:marLeft w:val="0"/>
      <w:marRight w:val="0"/>
      <w:marTop w:val="0"/>
      <w:marBottom w:val="0"/>
      <w:divBdr>
        <w:top w:val="none" w:sz="0" w:space="0" w:color="auto"/>
        <w:left w:val="none" w:sz="0" w:space="0" w:color="auto"/>
        <w:bottom w:val="none" w:sz="0" w:space="0" w:color="auto"/>
        <w:right w:val="none" w:sz="0" w:space="0" w:color="auto"/>
      </w:divBdr>
    </w:div>
    <w:div w:id="982199393">
      <w:bodyDiv w:val="1"/>
      <w:marLeft w:val="0"/>
      <w:marRight w:val="0"/>
      <w:marTop w:val="0"/>
      <w:marBottom w:val="0"/>
      <w:divBdr>
        <w:top w:val="none" w:sz="0" w:space="0" w:color="auto"/>
        <w:left w:val="none" w:sz="0" w:space="0" w:color="auto"/>
        <w:bottom w:val="none" w:sz="0" w:space="0" w:color="auto"/>
        <w:right w:val="none" w:sz="0" w:space="0" w:color="auto"/>
      </w:divBdr>
    </w:div>
    <w:div w:id="983699385">
      <w:bodyDiv w:val="1"/>
      <w:marLeft w:val="0"/>
      <w:marRight w:val="0"/>
      <w:marTop w:val="0"/>
      <w:marBottom w:val="0"/>
      <w:divBdr>
        <w:top w:val="none" w:sz="0" w:space="0" w:color="auto"/>
        <w:left w:val="none" w:sz="0" w:space="0" w:color="auto"/>
        <w:bottom w:val="none" w:sz="0" w:space="0" w:color="auto"/>
        <w:right w:val="none" w:sz="0" w:space="0" w:color="auto"/>
      </w:divBdr>
    </w:div>
    <w:div w:id="995569713">
      <w:bodyDiv w:val="1"/>
      <w:marLeft w:val="0"/>
      <w:marRight w:val="0"/>
      <w:marTop w:val="0"/>
      <w:marBottom w:val="0"/>
      <w:divBdr>
        <w:top w:val="none" w:sz="0" w:space="0" w:color="auto"/>
        <w:left w:val="none" w:sz="0" w:space="0" w:color="auto"/>
        <w:bottom w:val="none" w:sz="0" w:space="0" w:color="auto"/>
        <w:right w:val="none" w:sz="0" w:space="0" w:color="auto"/>
      </w:divBdr>
    </w:div>
    <w:div w:id="997267990">
      <w:bodyDiv w:val="1"/>
      <w:marLeft w:val="0"/>
      <w:marRight w:val="0"/>
      <w:marTop w:val="0"/>
      <w:marBottom w:val="0"/>
      <w:divBdr>
        <w:top w:val="none" w:sz="0" w:space="0" w:color="auto"/>
        <w:left w:val="none" w:sz="0" w:space="0" w:color="auto"/>
        <w:bottom w:val="none" w:sz="0" w:space="0" w:color="auto"/>
        <w:right w:val="none" w:sz="0" w:space="0" w:color="auto"/>
      </w:divBdr>
    </w:div>
    <w:div w:id="1005861826">
      <w:bodyDiv w:val="1"/>
      <w:marLeft w:val="0"/>
      <w:marRight w:val="0"/>
      <w:marTop w:val="0"/>
      <w:marBottom w:val="0"/>
      <w:divBdr>
        <w:top w:val="none" w:sz="0" w:space="0" w:color="auto"/>
        <w:left w:val="none" w:sz="0" w:space="0" w:color="auto"/>
        <w:bottom w:val="none" w:sz="0" w:space="0" w:color="auto"/>
        <w:right w:val="none" w:sz="0" w:space="0" w:color="auto"/>
      </w:divBdr>
    </w:div>
    <w:div w:id="1011026072">
      <w:bodyDiv w:val="1"/>
      <w:marLeft w:val="0"/>
      <w:marRight w:val="0"/>
      <w:marTop w:val="0"/>
      <w:marBottom w:val="0"/>
      <w:divBdr>
        <w:top w:val="none" w:sz="0" w:space="0" w:color="auto"/>
        <w:left w:val="none" w:sz="0" w:space="0" w:color="auto"/>
        <w:bottom w:val="none" w:sz="0" w:space="0" w:color="auto"/>
        <w:right w:val="none" w:sz="0" w:space="0" w:color="auto"/>
      </w:divBdr>
    </w:div>
    <w:div w:id="1012150735">
      <w:bodyDiv w:val="1"/>
      <w:marLeft w:val="0"/>
      <w:marRight w:val="0"/>
      <w:marTop w:val="0"/>
      <w:marBottom w:val="0"/>
      <w:divBdr>
        <w:top w:val="none" w:sz="0" w:space="0" w:color="auto"/>
        <w:left w:val="none" w:sz="0" w:space="0" w:color="auto"/>
        <w:bottom w:val="none" w:sz="0" w:space="0" w:color="auto"/>
        <w:right w:val="none" w:sz="0" w:space="0" w:color="auto"/>
      </w:divBdr>
    </w:div>
    <w:div w:id="1030765371">
      <w:bodyDiv w:val="1"/>
      <w:marLeft w:val="0"/>
      <w:marRight w:val="0"/>
      <w:marTop w:val="0"/>
      <w:marBottom w:val="0"/>
      <w:divBdr>
        <w:top w:val="none" w:sz="0" w:space="0" w:color="auto"/>
        <w:left w:val="none" w:sz="0" w:space="0" w:color="auto"/>
        <w:bottom w:val="none" w:sz="0" w:space="0" w:color="auto"/>
        <w:right w:val="none" w:sz="0" w:space="0" w:color="auto"/>
      </w:divBdr>
    </w:div>
    <w:div w:id="1031228834">
      <w:bodyDiv w:val="1"/>
      <w:marLeft w:val="0"/>
      <w:marRight w:val="0"/>
      <w:marTop w:val="0"/>
      <w:marBottom w:val="0"/>
      <w:divBdr>
        <w:top w:val="none" w:sz="0" w:space="0" w:color="auto"/>
        <w:left w:val="none" w:sz="0" w:space="0" w:color="auto"/>
        <w:bottom w:val="none" w:sz="0" w:space="0" w:color="auto"/>
        <w:right w:val="none" w:sz="0" w:space="0" w:color="auto"/>
      </w:divBdr>
    </w:div>
    <w:div w:id="1034620035">
      <w:bodyDiv w:val="1"/>
      <w:marLeft w:val="0"/>
      <w:marRight w:val="0"/>
      <w:marTop w:val="0"/>
      <w:marBottom w:val="0"/>
      <w:divBdr>
        <w:top w:val="none" w:sz="0" w:space="0" w:color="auto"/>
        <w:left w:val="none" w:sz="0" w:space="0" w:color="auto"/>
        <w:bottom w:val="none" w:sz="0" w:space="0" w:color="auto"/>
        <w:right w:val="none" w:sz="0" w:space="0" w:color="auto"/>
      </w:divBdr>
    </w:div>
    <w:div w:id="1045328189">
      <w:bodyDiv w:val="1"/>
      <w:marLeft w:val="0"/>
      <w:marRight w:val="0"/>
      <w:marTop w:val="0"/>
      <w:marBottom w:val="0"/>
      <w:divBdr>
        <w:top w:val="none" w:sz="0" w:space="0" w:color="auto"/>
        <w:left w:val="none" w:sz="0" w:space="0" w:color="auto"/>
        <w:bottom w:val="none" w:sz="0" w:space="0" w:color="auto"/>
        <w:right w:val="none" w:sz="0" w:space="0" w:color="auto"/>
      </w:divBdr>
    </w:div>
    <w:div w:id="1046486648">
      <w:bodyDiv w:val="1"/>
      <w:marLeft w:val="0"/>
      <w:marRight w:val="0"/>
      <w:marTop w:val="0"/>
      <w:marBottom w:val="0"/>
      <w:divBdr>
        <w:top w:val="none" w:sz="0" w:space="0" w:color="auto"/>
        <w:left w:val="none" w:sz="0" w:space="0" w:color="auto"/>
        <w:bottom w:val="none" w:sz="0" w:space="0" w:color="auto"/>
        <w:right w:val="none" w:sz="0" w:space="0" w:color="auto"/>
      </w:divBdr>
    </w:div>
    <w:div w:id="1050153067">
      <w:bodyDiv w:val="1"/>
      <w:marLeft w:val="0"/>
      <w:marRight w:val="0"/>
      <w:marTop w:val="0"/>
      <w:marBottom w:val="0"/>
      <w:divBdr>
        <w:top w:val="none" w:sz="0" w:space="0" w:color="auto"/>
        <w:left w:val="none" w:sz="0" w:space="0" w:color="auto"/>
        <w:bottom w:val="none" w:sz="0" w:space="0" w:color="auto"/>
        <w:right w:val="none" w:sz="0" w:space="0" w:color="auto"/>
      </w:divBdr>
    </w:div>
    <w:div w:id="1069040513">
      <w:bodyDiv w:val="1"/>
      <w:marLeft w:val="0"/>
      <w:marRight w:val="0"/>
      <w:marTop w:val="0"/>
      <w:marBottom w:val="0"/>
      <w:divBdr>
        <w:top w:val="none" w:sz="0" w:space="0" w:color="auto"/>
        <w:left w:val="none" w:sz="0" w:space="0" w:color="auto"/>
        <w:bottom w:val="none" w:sz="0" w:space="0" w:color="auto"/>
        <w:right w:val="none" w:sz="0" w:space="0" w:color="auto"/>
      </w:divBdr>
    </w:div>
    <w:div w:id="1070693195">
      <w:bodyDiv w:val="1"/>
      <w:marLeft w:val="0"/>
      <w:marRight w:val="0"/>
      <w:marTop w:val="0"/>
      <w:marBottom w:val="0"/>
      <w:divBdr>
        <w:top w:val="none" w:sz="0" w:space="0" w:color="auto"/>
        <w:left w:val="none" w:sz="0" w:space="0" w:color="auto"/>
        <w:bottom w:val="none" w:sz="0" w:space="0" w:color="auto"/>
        <w:right w:val="none" w:sz="0" w:space="0" w:color="auto"/>
      </w:divBdr>
    </w:div>
    <w:div w:id="1071345951">
      <w:bodyDiv w:val="1"/>
      <w:marLeft w:val="0"/>
      <w:marRight w:val="0"/>
      <w:marTop w:val="0"/>
      <w:marBottom w:val="0"/>
      <w:divBdr>
        <w:top w:val="none" w:sz="0" w:space="0" w:color="auto"/>
        <w:left w:val="none" w:sz="0" w:space="0" w:color="auto"/>
        <w:bottom w:val="none" w:sz="0" w:space="0" w:color="auto"/>
        <w:right w:val="none" w:sz="0" w:space="0" w:color="auto"/>
      </w:divBdr>
    </w:div>
    <w:div w:id="1074400255">
      <w:bodyDiv w:val="1"/>
      <w:marLeft w:val="0"/>
      <w:marRight w:val="0"/>
      <w:marTop w:val="0"/>
      <w:marBottom w:val="0"/>
      <w:divBdr>
        <w:top w:val="none" w:sz="0" w:space="0" w:color="auto"/>
        <w:left w:val="none" w:sz="0" w:space="0" w:color="auto"/>
        <w:bottom w:val="none" w:sz="0" w:space="0" w:color="auto"/>
        <w:right w:val="none" w:sz="0" w:space="0" w:color="auto"/>
      </w:divBdr>
    </w:div>
    <w:div w:id="1075321955">
      <w:bodyDiv w:val="1"/>
      <w:marLeft w:val="0"/>
      <w:marRight w:val="0"/>
      <w:marTop w:val="0"/>
      <w:marBottom w:val="0"/>
      <w:divBdr>
        <w:top w:val="none" w:sz="0" w:space="0" w:color="auto"/>
        <w:left w:val="none" w:sz="0" w:space="0" w:color="auto"/>
        <w:bottom w:val="none" w:sz="0" w:space="0" w:color="auto"/>
        <w:right w:val="none" w:sz="0" w:space="0" w:color="auto"/>
      </w:divBdr>
    </w:div>
    <w:div w:id="1095588131">
      <w:bodyDiv w:val="1"/>
      <w:marLeft w:val="0"/>
      <w:marRight w:val="0"/>
      <w:marTop w:val="0"/>
      <w:marBottom w:val="0"/>
      <w:divBdr>
        <w:top w:val="none" w:sz="0" w:space="0" w:color="auto"/>
        <w:left w:val="none" w:sz="0" w:space="0" w:color="auto"/>
        <w:bottom w:val="none" w:sz="0" w:space="0" w:color="auto"/>
        <w:right w:val="none" w:sz="0" w:space="0" w:color="auto"/>
      </w:divBdr>
    </w:div>
    <w:div w:id="1096252151">
      <w:bodyDiv w:val="1"/>
      <w:marLeft w:val="0"/>
      <w:marRight w:val="0"/>
      <w:marTop w:val="0"/>
      <w:marBottom w:val="0"/>
      <w:divBdr>
        <w:top w:val="none" w:sz="0" w:space="0" w:color="auto"/>
        <w:left w:val="none" w:sz="0" w:space="0" w:color="auto"/>
        <w:bottom w:val="none" w:sz="0" w:space="0" w:color="auto"/>
        <w:right w:val="none" w:sz="0" w:space="0" w:color="auto"/>
      </w:divBdr>
    </w:div>
    <w:div w:id="1101488750">
      <w:bodyDiv w:val="1"/>
      <w:marLeft w:val="0"/>
      <w:marRight w:val="0"/>
      <w:marTop w:val="0"/>
      <w:marBottom w:val="0"/>
      <w:divBdr>
        <w:top w:val="none" w:sz="0" w:space="0" w:color="auto"/>
        <w:left w:val="none" w:sz="0" w:space="0" w:color="auto"/>
        <w:bottom w:val="none" w:sz="0" w:space="0" w:color="auto"/>
        <w:right w:val="none" w:sz="0" w:space="0" w:color="auto"/>
      </w:divBdr>
    </w:div>
    <w:div w:id="1104424640">
      <w:bodyDiv w:val="1"/>
      <w:marLeft w:val="0"/>
      <w:marRight w:val="0"/>
      <w:marTop w:val="0"/>
      <w:marBottom w:val="0"/>
      <w:divBdr>
        <w:top w:val="none" w:sz="0" w:space="0" w:color="auto"/>
        <w:left w:val="none" w:sz="0" w:space="0" w:color="auto"/>
        <w:bottom w:val="none" w:sz="0" w:space="0" w:color="auto"/>
        <w:right w:val="none" w:sz="0" w:space="0" w:color="auto"/>
      </w:divBdr>
    </w:div>
    <w:div w:id="1108431273">
      <w:bodyDiv w:val="1"/>
      <w:marLeft w:val="0"/>
      <w:marRight w:val="0"/>
      <w:marTop w:val="0"/>
      <w:marBottom w:val="0"/>
      <w:divBdr>
        <w:top w:val="none" w:sz="0" w:space="0" w:color="auto"/>
        <w:left w:val="none" w:sz="0" w:space="0" w:color="auto"/>
        <w:bottom w:val="none" w:sz="0" w:space="0" w:color="auto"/>
        <w:right w:val="none" w:sz="0" w:space="0" w:color="auto"/>
      </w:divBdr>
    </w:div>
    <w:div w:id="1108626882">
      <w:bodyDiv w:val="1"/>
      <w:marLeft w:val="0"/>
      <w:marRight w:val="0"/>
      <w:marTop w:val="0"/>
      <w:marBottom w:val="0"/>
      <w:divBdr>
        <w:top w:val="none" w:sz="0" w:space="0" w:color="auto"/>
        <w:left w:val="none" w:sz="0" w:space="0" w:color="auto"/>
        <w:bottom w:val="none" w:sz="0" w:space="0" w:color="auto"/>
        <w:right w:val="none" w:sz="0" w:space="0" w:color="auto"/>
      </w:divBdr>
    </w:div>
    <w:div w:id="1108814504">
      <w:bodyDiv w:val="1"/>
      <w:marLeft w:val="0"/>
      <w:marRight w:val="0"/>
      <w:marTop w:val="0"/>
      <w:marBottom w:val="0"/>
      <w:divBdr>
        <w:top w:val="none" w:sz="0" w:space="0" w:color="auto"/>
        <w:left w:val="none" w:sz="0" w:space="0" w:color="auto"/>
        <w:bottom w:val="none" w:sz="0" w:space="0" w:color="auto"/>
        <w:right w:val="none" w:sz="0" w:space="0" w:color="auto"/>
      </w:divBdr>
    </w:div>
    <w:div w:id="1118064686">
      <w:bodyDiv w:val="1"/>
      <w:marLeft w:val="0"/>
      <w:marRight w:val="0"/>
      <w:marTop w:val="0"/>
      <w:marBottom w:val="0"/>
      <w:divBdr>
        <w:top w:val="none" w:sz="0" w:space="0" w:color="auto"/>
        <w:left w:val="none" w:sz="0" w:space="0" w:color="auto"/>
        <w:bottom w:val="none" w:sz="0" w:space="0" w:color="auto"/>
        <w:right w:val="none" w:sz="0" w:space="0" w:color="auto"/>
      </w:divBdr>
    </w:div>
    <w:div w:id="1118990055">
      <w:bodyDiv w:val="1"/>
      <w:marLeft w:val="0"/>
      <w:marRight w:val="0"/>
      <w:marTop w:val="0"/>
      <w:marBottom w:val="0"/>
      <w:divBdr>
        <w:top w:val="none" w:sz="0" w:space="0" w:color="auto"/>
        <w:left w:val="none" w:sz="0" w:space="0" w:color="auto"/>
        <w:bottom w:val="none" w:sz="0" w:space="0" w:color="auto"/>
        <w:right w:val="none" w:sz="0" w:space="0" w:color="auto"/>
      </w:divBdr>
    </w:div>
    <w:div w:id="1119029776">
      <w:bodyDiv w:val="1"/>
      <w:marLeft w:val="0"/>
      <w:marRight w:val="0"/>
      <w:marTop w:val="0"/>
      <w:marBottom w:val="0"/>
      <w:divBdr>
        <w:top w:val="none" w:sz="0" w:space="0" w:color="auto"/>
        <w:left w:val="none" w:sz="0" w:space="0" w:color="auto"/>
        <w:bottom w:val="none" w:sz="0" w:space="0" w:color="auto"/>
        <w:right w:val="none" w:sz="0" w:space="0" w:color="auto"/>
      </w:divBdr>
    </w:div>
    <w:div w:id="1119032380">
      <w:bodyDiv w:val="1"/>
      <w:marLeft w:val="0"/>
      <w:marRight w:val="0"/>
      <w:marTop w:val="0"/>
      <w:marBottom w:val="0"/>
      <w:divBdr>
        <w:top w:val="none" w:sz="0" w:space="0" w:color="auto"/>
        <w:left w:val="none" w:sz="0" w:space="0" w:color="auto"/>
        <w:bottom w:val="none" w:sz="0" w:space="0" w:color="auto"/>
        <w:right w:val="none" w:sz="0" w:space="0" w:color="auto"/>
      </w:divBdr>
    </w:div>
    <w:div w:id="1119759132">
      <w:bodyDiv w:val="1"/>
      <w:marLeft w:val="0"/>
      <w:marRight w:val="0"/>
      <w:marTop w:val="0"/>
      <w:marBottom w:val="0"/>
      <w:divBdr>
        <w:top w:val="none" w:sz="0" w:space="0" w:color="auto"/>
        <w:left w:val="none" w:sz="0" w:space="0" w:color="auto"/>
        <w:bottom w:val="none" w:sz="0" w:space="0" w:color="auto"/>
        <w:right w:val="none" w:sz="0" w:space="0" w:color="auto"/>
      </w:divBdr>
    </w:div>
    <w:div w:id="1120298577">
      <w:bodyDiv w:val="1"/>
      <w:marLeft w:val="0"/>
      <w:marRight w:val="0"/>
      <w:marTop w:val="0"/>
      <w:marBottom w:val="0"/>
      <w:divBdr>
        <w:top w:val="none" w:sz="0" w:space="0" w:color="auto"/>
        <w:left w:val="none" w:sz="0" w:space="0" w:color="auto"/>
        <w:bottom w:val="none" w:sz="0" w:space="0" w:color="auto"/>
        <w:right w:val="none" w:sz="0" w:space="0" w:color="auto"/>
      </w:divBdr>
    </w:div>
    <w:div w:id="1127746083">
      <w:bodyDiv w:val="1"/>
      <w:marLeft w:val="0"/>
      <w:marRight w:val="0"/>
      <w:marTop w:val="0"/>
      <w:marBottom w:val="0"/>
      <w:divBdr>
        <w:top w:val="none" w:sz="0" w:space="0" w:color="auto"/>
        <w:left w:val="none" w:sz="0" w:space="0" w:color="auto"/>
        <w:bottom w:val="none" w:sz="0" w:space="0" w:color="auto"/>
        <w:right w:val="none" w:sz="0" w:space="0" w:color="auto"/>
      </w:divBdr>
    </w:div>
    <w:div w:id="1132400666">
      <w:bodyDiv w:val="1"/>
      <w:marLeft w:val="0"/>
      <w:marRight w:val="0"/>
      <w:marTop w:val="0"/>
      <w:marBottom w:val="0"/>
      <w:divBdr>
        <w:top w:val="none" w:sz="0" w:space="0" w:color="auto"/>
        <w:left w:val="none" w:sz="0" w:space="0" w:color="auto"/>
        <w:bottom w:val="none" w:sz="0" w:space="0" w:color="auto"/>
        <w:right w:val="none" w:sz="0" w:space="0" w:color="auto"/>
      </w:divBdr>
    </w:div>
    <w:div w:id="1134447251">
      <w:bodyDiv w:val="1"/>
      <w:marLeft w:val="0"/>
      <w:marRight w:val="0"/>
      <w:marTop w:val="0"/>
      <w:marBottom w:val="0"/>
      <w:divBdr>
        <w:top w:val="none" w:sz="0" w:space="0" w:color="auto"/>
        <w:left w:val="none" w:sz="0" w:space="0" w:color="auto"/>
        <w:bottom w:val="none" w:sz="0" w:space="0" w:color="auto"/>
        <w:right w:val="none" w:sz="0" w:space="0" w:color="auto"/>
      </w:divBdr>
    </w:div>
    <w:div w:id="1139881749">
      <w:bodyDiv w:val="1"/>
      <w:marLeft w:val="0"/>
      <w:marRight w:val="0"/>
      <w:marTop w:val="0"/>
      <w:marBottom w:val="0"/>
      <w:divBdr>
        <w:top w:val="none" w:sz="0" w:space="0" w:color="auto"/>
        <w:left w:val="none" w:sz="0" w:space="0" w:color="auto"/>
        <w:bottom w:val="none" w:sz="0" w:space="0" w:color="auto"/>
        <w:right w:val="none" w:sz="0" w:space="0" w:color="auto"/>
      </w:divBdr>
    </w:div>
    <w:div w:id="1145849875">
      <w:bodyDiv w:val="1"/>
      <w:marLeft w:val="0"/>
      <w:marRight w:val="0"/>
      <w:marTop w:val="0"/>
      <w:marBottom w:val="0"/>
      <w:divBdr>
        <w:top w:val="none" w:sz="0" w:space="0" w:color="auto"/>
        <w:left w:val="none" w:sz="0" w:space="0" w:color="auto"/>
        <w:bottom w:val="none" w:sz="0" w:space="0" w:color="auto"/>
        <w:right w:val="none" w:sz="0" w:space="0" w:color="auto"/>
      </w:divBdr>
    </w:div>
    <w:div w:id="1148127526">
      <w:bodyDiv w:val="1"/>
      <w:marLeft w:val="0"/>
      <w:marRight w:val="0"/>
      <w:marTop w:val="0"/>
      <w:marBottom w:val="0"/>
      <w:divBdr>
        <w:top w:val="none" w:sz="0" w:space="0" w:color="auto"/>
        <w:left w:val="none" w:sz="0" w:space="0" w:color="auto"/>
        <w:bottom w:val="none" w:sz="0" w:space="0" w:color="auto"/>
        <w:right w:val="none" w:sz="0" w:space="0" w:color="auto"/>
      </w:divBdr>
    </w:div>
    <w:div w:id="1155335035">
      <w:bodyDiv w:val="1"/>
      <w:marLeft w:val="0"/>
      <w:marRight w:val="0"/>
      <w:marTop w:val="0"/>
      <w:marBottom w:val="0"/>
      <w:divBdr>
        <w:top w:val="none" w:sz="0" w:space="0" w:color="auto"/>
        <w:left w:val="none" w:sz="0" w:space="0" w:color="auto"/>
        <w:bottom w:val="none" w:sz="0" w:space="0" w:color="auto"/>
        <w:right w:val="none" w:sz="0" w:space="0" w:color="auto"/>
      </w:divBdr>
    </w:div>
    <w:div w:id="1155803029">
      <w:bodyDiv w:val="1"/>
      <w:marLeft w:val="0"/>
      <w:marRight w:val="0"/>
      <w:marTop w:val="0"/>
      <w:marBottom w:val="0"/>
      <w:divBdr>
        <w:top w:val="none" w:sz="0" w:space="0" w:color="auto"/>
        <w:left w:val="none" w:sz="0" w:space="0" w:color="auto"/>
        <w:bottom w:val="none" w:sz="0" w:space="0" w:color="auto"/>
        <w:right w:val="none" w:sz="0" w:space="0" w:color="auto"/>
      </w:divBdr>
    </w:div>
    <w:div w:id="1171067968">
      <w:bodyDiv w:val="1"/>
      <w:marLeft w:val="0"/>
      <w:marRight w:val="0"/>
      <w:marTop w:val="0"/>
      <w:marBottom w:val="0"/>
      <w:divBdr>
        <w:top w:val="none" w:sz="0" w:space="0" w:color="auto"/>
        <w:left w:val="none" w:sz="0" w:space="0" w:color="auto"/>
        <w:bottom w:val="none" w:sz="0" w:space="0" w:color="auto"/>
        <w:right w:val="none" w:sz="0" w:space="0" w:color="auto"/>
      </w:divBdr>
    </w:div>
    <w:div w:id="1175876811">
      <w:bodyDiv w:val="1"/>
      <w:marLeft w:val="0"/>
      <w:marRight w:val="0"/>
      <w:marTop w:val="0"/>
      <w:marBottom w:val="0"/>
      <w:divBdr>
        <w:top w:val="none" w:sz="0" w:space="0" w:color="auto"/>
        <w:left w:val="none" w:sz="0" w:space="0" w:color="auto"/>
        <w:bottom w:val="none" w:sz="0" w:space="0" w:color="auto"/>
        <w:right w:val="none" w:sz="0" w:space="0" w:color="auto"/>
      </w:divBdr>
    </w:div>
    <w:div w:id="1192917863">
      <w:bodyDiv w:val="1"/>
      <w:marLeft w:val="0"/>
      <w:marRight w:val="0"/>
      <w:marTop w:val="0"/>
      <w:marBottom w:val="0"/>
      <w:divBdr>
        <w:top w:val="none" w:sz="0" w:space="0" w:color="auto"/>
        <w:left w:val="none" w:sz="0" w:space="0" w:color="auto"/>
        <w:bottom w:val="none" w:sz="0" w:space="0" w:color="auto"/>
        <w:right w:val="none" w:sz="0" w:space="0" w:color="auto"/>
      </w:divBdr>
    </w:div>
    <w:div w:id="1193424334">
      <w:bodyDiv w:val="1"/>
      <w:marLeft w:val="0"/>
      <w:marRight w:val="0"/>
      <w:marTop w:val="0"/>
      <w:marBottom w:val="0"/>
      <w:divBdr>
        <w:top w:val="none" w:sz="0" w:space="0" w:color="auto"/>
        <w:left w:val="none" w:sz="0" w:space="0" w:color="auto"/>
        <w:bottom w:val="none" w:sz="0" w:space="0" w:color="auto"/>
        <w:right w:val="none" w:sz="0" w:space="0" w:color="auto"/>
      </w:divBdr>
    </w:div>
    <w:div w:id="1212422845">
      <w:bodyDiv w:val="1"/>
      <w:marLeft w:val="0"/>
      <w:marRight w:val="0"/>
      <w:marTop w:val="0"/>
      <w:marBottom w:val="0"/>
      <w:divBdr>
        <w:top w:val="none" w:sz="0" w:space="0" w:color="auto"/>
        <w:left w:val="none" w:sz="0" w:space="0" w:color="auto"/>
        <w:bottom w:val="none" w:sz="0" w:space="0" w:color="auto"/>
        <w:right w:val="none" w:sz="0" w:space="0" w:color="auto"/>
      </w:divBdr>
    </w:div>
    <w:div w:id="1220823168">
      <w:bodyDiv w:val="1"/>
      <w:marLeft w:val="0"/>
      <w:marRight w:val="0"/>
      <w:marTop w:val="0"/>
      <w:marBottom w:val="0"/>
      <w:divBdr>
        <w:top w:val="none" w:sz="0" w:space="0" w:color="auto"/>
        <w:left w:val="none" w:sz="0" w:space="0" w:color="auto"/>
        <w:bottom w:val="none" w:sz="0" w:space="0" w:color="auto"/>
        <w:right w:val="none" w:sz="0" w:space="0" w:color="auto"/>
      </w:divBdr>
    </w:div>
    <w:div w:id="1226139205">
      <w:bodyDiv w:val="1"/>
      <w:marLeft w:val="0"/>
      <w:marRight w:val="0"/>
      <w:marTop w:val="0"/>
      <w:marBottom w:val="0"/>
      <w:divBdr>
        <w:top w:val="none" w:sz="0" w:space="0" w:color="auto"/>
        <w:left w:val="none" w:sz="0" w:space="0" w:color="auto"/>
        <w:bottom w:val="none" w:sz="0" w:space="0" w:color="auto"/>
        <w:right w:val="none" w:sz="0" w:space="0" w:color="auto"/>
      </w:divBdr>
    </w:div>
    <w:div w:id="1229656406">
      <w:bodyDiv w:val="1"/>
      <w:marLeft w:val="0"/>
      <w:marRight w:val="0"/>
      <w:marTop w:val="0"/>
      <w:marBottom w:val="0"/>
      <w:divBdr>
        <w:top w:val="none" w:sz="0" w:space="0" w:color="auto"/>
        <w:left w:val="none" w:sz="0" w:space="0" w:color="auto"/>
        <w:bottom w:val="none" w:sz="0" w:space="0" w:color="auto"/>
        <w:right w:val="none" w:sz="0" w:space="0" w:color="auto"/>
      </w:divBdr>
    </w:div>
    <w:div w:id="1229808482">
      <w:bodyDiv w:val="1"/>
      <w:marLeft w:val="0"/>
      <w:marRight w:val="0"/>
      <w:marTop w:val="0"/>
      <w:marBottom w:val="0"/>
      <w:divBdr>
        <w:top w:val="none" w:sz="0" w:space="0" w:color="auto"/>
        <w:left w:val="none" w:sz="0" w:space="0" w:color="auto"/>
        <w:bottom w:val="none" w:sz="0" w:space="0" w:color="auto"/>
        <w:right w:val="none" w:sz="0" w:space="0" w:color="auto"/>
      </w:divBdr>
    </w:div>
    <w:div w:id="1251432618">
      <w:bodyDiv w:val="1"/>
      <w:marLeft w:val="0"/>
      <w:marRight w:val="0"/>
      <w:marTop w:val="0"/>
      <w:marBottom w:val="0"/>
      <w:divBdr>
        <w:top w:val="none" w:sz="0" w:space="0" w:color="auto"/>
        <w:left w:val="none" w:sz="0" w:space="0" w:color="auto"/>
        <w:bottom w:val="none" w:sz="0" w:space="0" w:color="auto"/>
        <w:right w:val="none" w:sz="0" w:space="0" w:color="auto"/>
      </w:divBdr>
    </w:div>
    <w:div w:id="1263956860">
      <w:bodyDiv w:val="1"/>
      <w:marLeft w:val="0"/>
      <w:marRight w:val="0"/>
      <w:marTop w:val="0"/>
      <w:marBottom w:val="0"/>
      <w:divBdr>
        <w:top w:val="none" w:sz="0" w:space="0" w:color="auto"/>
        <w:left w:val="none" w:sz="0" w:space="0" w:color="auto"/>
        <w:bottom w:val="none" w:sz="0" w:space="0" w:color="auto"/>
        <w:right w:val="none" w:sz="0" w:space="0" w:color="auto"/>
      </w:divBdr>
    </w:div>
    <w:div w:id="1270551843">
      <w:bodyDiv w:val="1"/>
      <w:marLeft w:val="0"/>
      <w:marRight w:val="0"/>
      <w:marTop w:val="0"/>
      <w:marBottom w:val="0"/>
      <w:divBdr>
        <w:top w:val="none" w:sz="0" w:space="0" w:color="auto"/>
        <w:left w:val="none" w:sz="0" w:space="0" w:color="auto"/>
        <w:bottom w:val="none" w:sz="0" w:space="0" w:color="auto"/>
        <w:right w:val="none" w:sz="0" w:space="0" w:color="auto"/>
      </w:divBdr>
    </w:div>
    <w:div w:id="1284537172">
      <w:bodyDiv w:val="1"/>
      <w:marLeft w:val="0"/>
      <w:marRight w:val="0"/>
      <w:marTop w:val="0"/>
      <w:marBottom w:val="0"/>
      <w:divBdr>
        <w:top w:val="none" w:sz="0" w:space="0" w:color="auto"/>
        <w:left w:val="none" w:sz="0" w:space="0" w:color="auto"/>
        <w:bottom w:val="none" w:sz="0" w:space="0" w:color="auto"/>
        <w:right w:val="none" w:sz="0" w:space="0" w:color="auto"/>
      </w:divBdr>
    </w:div>
    <w:div w:id="1285692760">
      <w:bodyDiv w:val="1"/>
      <w:marLeft w:val="0"/>
      <w:marRight w:val="0"/>
      <w:marTop w:val="0"/>
      <w:marBottom w:val="0"/>
      <w:divBdr>
        <w:top w:val="none" w:sz="0" w:space="0" w:color="auto"/>
        <w:left w:val="none" w:sz="0" w:space="0" w:color="auto"/>
        <w:bottom w:val="none" w:sz="0" w:space="0" w:color="auto"/>
        <w:right w:val="none" w:sz="0" w:space="0" w:color="auto"/>
      </w:divBdr>
    </w:div>
    <w:div w:id="1289360572">
      <w:bodyDiv w:val="1"/>
      <w:marLeft w:val="0"/>
      <w:marRight w:val="0"/>
      <w:marTop w:val="0"/>
      <w:marBottom w:val="0"/>
      <w:divBdr>
        <w:top w:val="none" w:sz="0" w:space="0" w:color="auto"/>
        <w:left w:val="none" w:sz="0" w:space="0" w:color="auto"/>
        <w:bottom w:val="none" w:sz="0" w:space="0" w:color="auto"/>
        <w:right w:val="none" w:sz="0" w:space="0" w:color="auto"/>
      </w:divBdr>
    </w:div>
    <w:div w:id="1289894725">
      <w:bodyDiv w:val="1"/>
      <w:marLeft w:val="0"/>
      <w:marRight w:val="0"/>
      <w:marTop w:val="0"/>
      <w:marBottom w:val="0"/>
      <w:divBdr>
        <w:top w:val="none" w:sz="0" w:space="0" w:color="auto"/>
        <w:left w:val="none" w:sz="0" w:space="0" w:color="auto"/>
        <w:bottom w:val="none" w:sz="0" w:space="0" w:color="auto"/>
        <w:right w:val="none" w:sz="0" w:space="0" w:color="auto"/>
      </w:divBdr>
    </w:div>
    <w:div w:id="1294411979">
      <w:bodyDiv w:val="1"/>
      <w:marLeft w:val="0"/>
      <w:marRight w:val="0"/>
      <w:marTop w:val="0"/>
      <w:marBottom w:val="0"/>
      <w:divBdr>
        <w:top w:val="none" w:sz="0" w:space="0" w:color="auto"/>
        <w:left w:val="none" w:sz="0" w:space="0" w:color="auto"/>
        <w:bottom w:val="none" w:sz="0" w:space="0" w:color="auto"/>
        <w:right w:val="none" w:sz="0" w:space="0" w:color="auto"/>
      </w:divBdr>
    </w:div>
    <w:div w:id="1297687880">
      <w:bodyDiv w:val="1"/>
      <w:marLeft w:val="0"/>
      <w:marRight w:val="0"/>
      <w:marTop w:val="0"/>
      <w:marBottom w:val="0"/>
      <w:divBdr>
        <w:top w:val="none" w:sz="0" w:space="0" w:color="auto"/>
        <w:left w:val="none" w:sz="0" w:space="0" w:color="auto"/>
        <w:bottom w:val="none" w:sz="0" w:space="0" w:color="auto"/>
        <w:right w:val="none" w:sz="0" w:space="0" w:color="auto"/>
      </w:divBdr>
    </w:div>
    <w:div w:id="1298680876">
      <w:bodyDiv w:val="1"/>
      <w:marLeft w:val="0"/>
      <w:marRight w:val="0"/>
      <w:marTop w:val="0"/>
      <w:marBottom w:val="0"/>
      <w:divBdr>
        <w:top w:val="none" w:sz="0" w:space="0" w:color="auto"/>
        <w:left w:val="none" w:sz="0" w:space="0" w:color="auto"/>
        <w:bottom w:val="none" w:sz="0" w:space="0" w:color="auto"/>
        <w:right w:val="none" w:sz="0" w:space="0" w:color="auto"/>
      </w:divBdr>
    </w:div>
    <w:div w:id="1298952910">
      <w:bodyDiv w:val="1"/>
      <w:marLeft w:val="0"/>
      <w:marRight w:val="0"/>
      <w:marTop w:val="0"/>
      <w:marBottom w:val="0"/>
      <w:divBdr>
        <w:top w:val="none" w:sz="0" w:space="0" w:color="auto"/>
        <w:left w:val="none" w:sz="0" w:space="0" w:color="auto"/>
        <w:bottom w:val="none" w:sz="0" w:space="0" w:color="auto"/>
        <w:right w:val="none" w:sz="0" w:space="0" w:color="auto"/>
      </w:divBdr>
    </w:div>
    <w:div w:id="1299920896">
      <w:bodyDiv w:val="1"/>
      <w:marLeft w:val="0"/>
      <w:marRight w:val="0"/>
      <w:marTop w:val="0"/>
      <w:marBottom w:val="0"/>
      <w:divBdr>
        <w:top w:val="none" w:sz="0" w:space="0" w:color="auto"/>
        <w:left w:val="none" w:sz="0" w:space="0" w:color="auto"/>
        <w:bottom w:val="none" w:sz="0" w:space="0" w:color="auto"/>
        <w:right w:val="none" w:sz="0" w:space="0" w:color="auto"/>
      </w:divBdr>
    </w:div>
    <w:div w:id="1301035830">
      <w:bodyDiv w:val="1"/>
      <w:marLeft w:val="0"/>
      <w:marRight w:val="0"/>
      <w:marTop w:val="0"/>
      <w:marBottom w:val="0"/>
      <w:divBdr>
        <w:top w:val="none" w:sz="0" w:space="0" w:color="auto"/>
        <w:left w:val="none" w:sz="0" w:space="0" w:color="auto"/>
        <w:bottom w:val="none" w:sz="0" w:space="0" w:color="auto"/>
        <w:right w:val="none" w:sz="0" w:space="0" w:color="auto"/>
      </w:divBdr>
    </w:div>
    <w:div w:id="1307323433">
      <w:bodyDiv w:val="1"/>
      <w:marLeft w:val="0"/>
      <w:marRight w:val="0"/>
      <w:marTop w:val="0"/>
      <w:marBottom w:val="0"/>
      <w:divBdr>
        <w:top w:val="none" w:sz="0" w:space="0" w:color="auto"/>
        <w:left w:val="none" w:sz="0" w:space="0" w:color="auto"/>
        <w:bottom w:val="none" w:sz="0" w:space="0" w:color="auto"/>
        <w:right w:val="none" w:sz="0" w:space="0" w:color="auto"/>
      </w:divBdr>
    </w:div>
    <w:div w:id="1312059179">
      <w:bodyDiv w:val="1"/>
      <w:marLeft w:val="0"/>
      <w:marRight w:val="0"/>
      <w:marTop w:val="0"/>
      <w:marBottom w:val="0"/>
      <w:divBdr>
        <w:top w:val="none" w:sz="0" w:space="0" w:color="auto"/>
        <w:left w:val="none" w:sz="0" w:space="0" w:color="auto"/>
        <w:bottom w:val="none" w:sz="0" w:space="0" w:color="auto"/>
        <w:right w:val="none" w:sz="0" w:space="0" w:color="auto"/>
      </w:divBdr>
    </w:div>
    <w:div w:id="1318269933">
      <w:bodyDiv w:val="1"/>
      <w:marLeft w:val="0"/>
      <w:marRight w:val="0"/>
      <w:marTop w:val="0"/>
      <w:marBottom w:val="0"/>
      <w:divBdr>
        <w:top w:val="none" w:sz="0" w:space="0" w:color="auto"/>
        <w:left w:val="none" w:sz="0" w:space="0" w:color="auto"/>
        <w:bottom w:val="none" w:sz="0" w:space="0" w:color="auto"/>
        <w:right w:val="none" w:sz="0" w:space="0" w:color="auto"/>
      </w:divBdr>
    </w:div>
    <w:div w:id="1323781105">
      <w:bodyDiv w:val="1"/>
      <w:marLeft w:val="0"/>
      <w:marRight w:val="0"/>
      <w:marTop w:val="0"/>
      <w:marBottom w:val="0"/>
      <w:divBdr>
        <w:top w:val="none" w:sz="0" w:space="0" w:color="auto"/>
        <w:left w:val="none" w:sz="0" w:space="0" w:color="auto"/>
        <w:bottom w:val="none" w:sz="0" w:space="0" w:color="auto"/>
        <w:right w:val="none" w:sz="0" w:space="0" w:color="auto"/>
      </w:divBdr>
    </w:div>
    <w:div w:id="1328942080">
      <w:bodyDiv w:val="1"/>
      <w:marLeft w:val="0"/>
      <w:marRight w:val="0"/>
      <w:marTop w:val="0"/>
      <w:marBottom w:val="0"/>
      <w:divBdr>
        <w:top w:val="none" w:sz="0" w:space="0" w:color="auto"/>
        <w:left w:val="none" w:sz="0" w:space="0" w:color="auto"/>
        <w:bottom w:val="none" w:sz="0" w:space="0" w:color="auto"/>
        <w:right w:val="none" w:sz="0" w:space="0" w:color="auto"/>
      </w:divBdr>
    </w:div>
    <w:div w:id="1330906409">
      <w:bodyDiv w:val="1"/>
      <w:marLeft w:val="0"/>
      <w:marRight w:val="0"/>
      <w:marTop w:val="0"/>
      <w:marBottom w:val="0"/>
      <w:divBdr>
        <w:top w:val="none" w:sz="0" w:space="0" w:color="auto"/>
        <w:left w:val="none" w:sz="0" w:space="0" w:color="auto"/>
        <w:bottom w:val="none" w:sz="0" w:space="0" w:color="auto"/>
        <w:right w:val="none" w:sz="0" w:space="0" w:color="auto"/>
      </w:divBdr>
    </w:div>
    <w:div w:id="1336808657">
      <w:bodyDiv w:val="1"/>
      <w:marLeft w:val="0"/>
      <w:marRight w:val="0"/>
      <w:marTop w:val="0"/>
      <w:marBottom w:val="0"/>
      <w:divBdr>
        <w:top w:val="none" w:sz="0" w:space="0" w:color="auto"/>
        <w:left w:val="none" w:sz="0" w:space="0" w:color="auto"/>
        <w:bottom w:val="none" w:sz="0" w:space="0" w:color="auto"/>
        <w:right w:val="none" w:sz="0" w:space="0" w:color="auto"/>
      </w:divBdr>
    </w:div>
    <w:div w:id="1339305821">
      <w:bodyDiv w:val="1"/>
      <w:marLeft w:val="0"/>
      <w:marRight w:val="0"/>
      <w:marTop w:val="0"/>
      <w:marBottom w:val="0"/>
      <w:divBdr>
        <w:top w:val="none" w:sz="0" w:space="0" w:color="auto"/>
        <w:left w:val="none" w:sz="0" w:space="0" w:color="auto"/>
        <w:bottom w:val="none" w:sz="0" w:space="0" w:color="auto"/>
        <w:right w:val="none" w:sz="0" w:space="0" w:color="auto"/>
      </w:divBdr>
    </w:div>
    <w:div w:id="1341277805">
      <w:bodyDiv w:val="1"/>
      <w:marLeft w:val="0"/>
      <w:marRight w:val="0"/>
      <w:marTop w:val="0"/>
      <w:marBottom w:val="0"/>
      <w:divBdr>
        <w:top w:val="none" w:sz="0" w:space="0" w:color="auto"/>
        <w:left w:val="none" w:sz="0" w:space="0" w:color="auto"/>
        <w:bottom w:val="none" w:sz="0" w:space="0" w:color="auto"/>
        <w:right w:val="none" w:sz="0" w:space="0" w:color="auto"/>
      </w:divBdr>
    </w:div>
    <w:div w:id="1351176424">
      <w:bodyDiv w:val="1"/>
      <w:marLeft w:val="0"/>
      <w:marRight w:val="0"/>
      <w:marTop w:val="0"/>
      <w:marBottom w:val="0"/>
      <w:divBdr>
        <w:top w:val="none" w:sz="0" w:space="0" w:color="auto"/>
        <w:left w:val="none" w:sz="0" w:space="0" w:color="auto"/>
        <w:bottom w:val="none" w:sz="0" w:space="0" w:color="auto"/>
        <w:right w:val="none" w:sz="0" w:space="0" w:color="auto"/>
      </w:divBdr>
    </w:div>
    <w:div w:id="1356423707">
      <w:bodyDiv w:val="1"/>
      <w:marLeft w:val="0"/>
      <w:marRight w:val="0"/>
      <w:marTop w:val="0"/>
      <w:marBottom w:val="0"/>
      <w:divBdr>
        <w:top w:val="none" w:sz="0" w:space="0" w:color="auto"/>
        <w:left w:val="none" w:sz="0" w:space="0" w:color="auto"/>
        <w:bottom w:val="none" w:sz="0" w:space="0" w:color="auto"/>
        <w:right w:val="none" w:sz="0" w:space="0" w:color="auto"/>
      </w:divBdr>
    </w:div>
    <w:div w:id="1358971141">
      <w:bodyDiv w:val="1"/>
      <w:marLeft w:val="0"/>
      <w:marRight w:val="0"/>
      <w:marTop w:val="0"/>
      <w:marBottom w:val="0"/>
      <w:divBdr>
        <w:top w:val="none" w:sz="0" w:space="0" w:color="auto"/>
        <w:left w:val="none" w:sz="0" w:space="0" w:color="auto"/>
        <w:bottom w:val="none" w:sz="0" w:space="0" w:color="auto"/>
        <w:right w:val="none" w:sz="0" w:space="0" w:color="auto"/>
      </w:divBdr>
    </w:div>
    <w:div w:id="1364748169">
      <w:bodyDiv w:val="1"/>
      <w:marLeft w:val="0"/>
      <w:marRight w:val="0"/>
      <w:marTop w:val="0"/>
      <w:marBottom w:val="0"/>
      <w:divBdr>
        <w:top w:val="none" w:sz="0" w:space="0" w:color="auto"/>
        <w:left w:val="none" w:sz="0" w:space="0" w:color="auto"/>
        <w:bottom w:val="none" w:sz="0" w:space="0" w:color="auto"/>
        <w:right w:val="none" w:sz="0" w:space="0" w:color="auto"/>
      </w:divBdr>
    </w:div>
    <w:div w:id="1366828094">
      <w:bodyDiv w:val="1"/>
      <w:marLeft w:val="0"/>
      <w:marRight w:val="0"/>
      <w:marTop w:val="0"/>
      <w:marBottom w:val="0"/>
      <w:divBdr>
        <w:top w:val="none" w:sz="0" w:space="0" w:color="auto"/>
        <w:left w:val="none" w:sz="0" w:space="0" w:color="auto"/>
        <w:bottom w:val="none" w:sz="0" w:space="0" w:color="auto"/>
        <w:right w:val="none" w:sz="0" w:space="0" w:color="auto"/>
      </w:divBdr>
    </w:div>
    <w:div w:id="1368217663">
      <w:bodyDiv w:val="1"/>
      <w:marLeft w:val="0"/>
      <w:marRight w:val="0"/>
      <w:marTop w:val="0"/>
      <w:marBottom w:val="0"/>
      <w:divBdr>
        <w:top w:val="none" w:sz="0" w:space="0" w:color="auto"/>
        <w:left w:val="none" w:sz="0" w:space="0" w:color="auto"/>
        <w:bottom w:val="none" w:sz="0" w:space="0" w:color="auto"/>
        <w:right w:val="none" w:sz="0" w:space="0" w:color="auto"/>
      </w:divBdr>
    </w:div>
    <w:div w:id="1371759401">
      <w:bodyDiv w:val="1"/>
      <w:marLeft w:val="0"/>
      <w:marRight w:val="0"/>
      <w:marTop w:val="0"/>
      <w:marBottom w:val="0"/>
      <w:divBdr>
        <w:top w:val="none" w:sz="0" w:space="0" w:color="auto"/>
        <w:left w:val="none" w:sz="0" w:space="0" w:color="auto"/>
        <w:bottom w:val="none" w:sz="0" w:space="0" w:color="auto"/>
        <w:right w:val="none" w:sz="0" w:space="0" w:color="auto"/>
      </w:divBdr>
    </w:div>
    <w:div w:id="1384211628">
      <w:bodyDiv w:val="1"/>
      <w:marLeft w:val="0"/>
      <w:marRight w:val="0"/>
      <w:marTop w:val="0"/>
      <w:marBottom w:val="0"/>
      <w:divBdr>
        <w:top w:val="none" w:sz="0" w:space="0" w:color="auto"/>
        <w:left w:val="none" w:sz="0" w:space="0" w:color="auto"/>
        <w:bottom w:val="none" w:sz="0" w:space="0" w:color="auto"/>
        <w:right w:val="none" w:sz="0" w:space="0" w:color="auto"/>
      </w:divBdr>
    </w:div>
    <w:div w:id="1387216050">
      <w:bodyDiv w:val="1"/>
      <w:marLeft w:val="0"/>
      <w:marRight w:val="0"/>
      <w:marTop w:val="0"/>
      <w:marBottom w:val="0"/>
      <w:divBdr>
        <w:top w:val="none" w:sz="0" w:space="0" w:color="auto"/>
        <w:left w:val="none" w:sz="0" w:space="0" w:color="auto"/>
        <w:bottom w:val="none" w:sz="0" w:space="0" w:color="auto"/>
        <w:right w:val="none" w:sz="0" w:space="0" w:color="auto"/>
      </w:divBdr>
    </w:div>
    <w:div w:id="1389913383">
      <w:bodyDiv w:val="1"/>
      <w:marLeft w:val="0"/>
      <w:marRight w:val="0"/>
      <w:marTop w:val="0"/>
      <w:marBottom w:val="0"/>
      <w:divBdr>
        <w:top w:val="none" w:sz="0" w:space="0" w:color="auto"/>
        <w:left w:val="none" w:sz="0" w:space="0" w:color="auto"/>
        <w:bottom w:val="none" w:sz="0" w:space="0" w:color="auto"/>
        <w:right w:val="none" w:sz="0" w:space="0" w:color="auto"/>
      </w:divBdr>
    </w:div>
    <w:div w:id="1399788961">
      <w:bodyDiv w:val="1"/>
      <w:marLeft w:val="0"/>
      <w:marRight w:val="0"/>
      <w:marTop w:val="0"/>
      <w:marBottom w:val="0"/>
      <w:divBdr>
        <w:top w:val="none" w:sz="0" w:space="0" w:color="auto"/>
        <w:left w:val="none" w:sz="0" w:space="0" w:color="auto"/>
        <w:bottom w:val="none" w:sz="0" w:space="0" w:color="auto"/>
        <w:right w:val="none" w:sz="0" w:space="0" w:color="auto"/>
      </w:divBdr>
    </w:div>
    <w:div w:id="1413157746">
      <w:bodyDiv w:val="1"/>
      <w:marLeft w:val="0"/>
      <w:marRight w:val="0"/>
      <w:marTop w:val="0"/>
      <w:marBottom w:val="0"/>
      <w:divBdr>
        <w:top w:val="none" w:sz="0" w:space="0" w:color="auto"/>
        <w:left w:val="none" w:sz="0" w:space="0" w:color="auto"/>
        <w:bottom w:val="none" w:sz="0" w:space="0" w:color="auto"/>
        <w:right w:val="none" w:sz="0" w:space="0" w:color="auto"/>
      </w:divBdr>
    </w:div>
    <w:div w:id="1415972133">
      <w:bodyDiv w:val="1"/>
      <w:marLeft w:val="0"/>
      <w:marRight w:val="0"/>
      <w:marTop w:val="0"/>
      <w:marBottom w:val="0"/>
      <w:divBdr>
        <w:top w:val="none" w:sz="0" w:space="0" w:color="auto"/>
        <w:left w:val="none" w:sz="0" w:space="0" w:color="auto"/>
        <w:bottom w:val="none" w:sz="0" w:space="0" w:color="auto"/>
        <w:right w:val="none" w:sz="0" w:space="0" w:color="auto"/>
      </w:divBdr>
    </w:div>
    <w:div w:id="1420181195">
      <w:bodyDiv w:val="1"/>
      <w:marLeft w:val="0"/>
      <w:marRight w:val="0"/>
      <w:marTop w:val="0"/>
      <w:marBottom w:val="0"/>
      <w:divBdr>
        <w:top w:val="none" w:sz="0" w:space="0" w:color="auto"/>
        <w:left w:val="none" w:sz="0" w:space="0" w:color="auto"/>
        <w:bottom w:val="none" w:sz="0" w:space="0" w:color="auto"/>
        <w:right w:val="none" w:sz="0" w:space="0" w:color="auto"/>
      </w:divBdr>
    </w:div>
    <w:div w:id="1427918669">
      <w:bodyDiv w:val="1"/>
      <w:marLeft w:val="0"/>
      <w:marRight w:val="0"/>
      <w:marTop w:val="0"/>
      <w:marBottom w:val="0"/>
      <w:divBdr>
        <w:top w:val="none" w:sz="0" w:space="0" w:color="auto"/>
        <w:left w:val="none" w:sz="0" w:space="0" w:color="auto"/>
        <w:bottom w:val="none" w:sz="0" w:space="0" w:color="auto"/>
        <w:right w:val="none" w:sz="0" w:space="0" w:color="auto"/>
      </w:divBdr>
    </w:div>
    <w:div w:id="1443768593">
      <w:bodyDiv w:val="1"/>
      <w:marLeft w:val="0"/>
      <w:marRight w:val="0"/>
      <w:marTop w:val="0"/>
      <w:marBottom w:val="0"/>
      <w:divBdr>
        <w:top w:val="none" w:sz="0" w:space="0" w:color="auto"/>
        <w:left w:val="none" w:sz="0" w:space="0" w:color="auto"/>
        <w:bottom w:val="none" w:sz="0" w:space="0" w:color="auto"/>
        <w:right w:val="none" w:sz="0" w:space="0" w:color="auto"/>
      </w:divBdr>
    </w:div>
    <w:div w:id="1450322835">
      <w:bodyDiv w:val="1"/>
      <w:marLeft w:val="0"/>
      <w:marRight w:val="0"/>
      <w:marTop w:val="0"/>
      <w:marBottom w:val="0"/>
      <w:divBdr>
        <w:top w:val="none" w:sz="0" w:space="0" w:color="auto"/>
        <w:left w:val="none" w:sz="0" w:space="0" w:color="auto"/>
        <w:bottom w:val="none" w:sz="0" w:space="0" w:color="auto"/>
        <w:right w:val="none" w:sz="0" w:space="0" w:color="auto"/>
      </w:divBdr>
    </w:div>
    <w:div w:id="1456287570">
      <w:bodyDiv w:val="1"/>
      <w:marLeft w:val="0"/>
      <w:marRight w:val="0"/>
      <w:marTop w:val="0"/>
      <w:marBottom w:val="0"/>
      <w:divBdr>
        <w:top w:val="none" w:sz="0" w:space="0" w:color="auto"/>
        <w:left w:val="none" w:sz="0" w:space="0" w:color="auto"/>
        <w:bottom w:val="none" w:sz="0" w:space="0" w:color="auto"/>
        <w:right w:val="none" w:sz="0" w:space="0" w:color="auto"/>
      </w:divBdr>
    </w:div>
    <w:div w:id="1459762363">
      <w:bodyDiv w:val="1"/>
      <w:marLeft w:val="0"/>
      <w:marRight w:val="0"/>
      <w:marTop w:val="0"/>
      <w:marBottom w:val="0"/>
      <w:divBdr>
        <w:top w:val="none" w:sz="0" w:space="0" w:color="auto"/>
        <w:left w:val="none" w:sz="0" w:space="0" w:color="auto"/>
        <w:bottom w:val="none" w:sz="0" w:space="0" w:color="auto"/>
        <w:right w:val="none" w:sz="0" w:space="0" w:color="auto"/>
      </w:divBdr>
    </w:div>
    <w:div w:id="1459907642">
      <w:bodyDiv w:val="1"/>
      <w:marLeft w:val="0"/>
      <w:marRight w:val="0"/>
      <w:marTop w:val="0"/>
      <w:marBottom w:val="0"/>
      <w:divBdr>
        <w:top w:val="none" w:sz="0" w:space="0" w:color="auto"/>
        <w:left w:val="none" w:sz="0" w:space="0" w:color="auto"/>
        <w:bottom w:val="none" w:sz="0" w:space="0" w:color="auto"/>
        <w:right w:val="none" w:sz="0" w:space="0" w:color="auto"/>
      </w:divBdr>
    </w:div>
    <w:div w:id="1460874704">
      <w:bodyDiv w:val="1"/>
      <w:marLeft w:val="0"/>
      <w:marRight w:val="0"/>
      <w:marTop w:val="0"/>
      <w:marBottom w:val="0"/>
      <w:divBdr>
        <w:top w:val="none" w:sz="0" w:space="0" w:color="auto"/>
        <w:left w:val="none" w:sz="0" w:space="0" w:color="auto"/>
        <w:bottom w:val="none" w:sz="0" w:space="0" w:color="auto"/>
        <w:right w:val="none" w:sz="0" w:space="0" w:color="auto"/>
      </w:divBdr>
    </w:div>
    <w:div w:id="1472404337">
      <w:bodyDiv w:val="1"/>
      <w:marLeft w:val="0"/>
      <w:marRight w:val="0"/>
      <w:marTop w:val="0"/>
      <w:marBottom w:val="0"/>
      <w:divBdr>
        <w:top w:val="none" w:sz="0" w:space="0" w:color="auto"/>
        <w:left w:val="none" w:sz="0" w:space="0" w:color="auto"/>
        <w:bottom w:val="none" w:sz="0" w:space="0" w:color="auto"/>
        <w:right w:val="none" w:sz="0" w:space="0" w:color="auto"/>
      </w:divBdr>
    </w:div>
    <w:div w:id="1482847624">
      <w:bodyDiv w:val="1"/>
      <w:marLeft w:val="0"/>
      <w:marRight w:val="0"/>
      <w:marTop w:val="0"/>
      <w:marBottom w:val="0"/>
      <w:divBdr>
        <w:top w:val="none" w:sz="0" w:space="0" w:color="auto"/>
        <w:left w:val="none" w:sz="0" w:space="0" w:color="auto"/>
        <w:bottom w:val="none" w:sz="0" w:space="0" w:color="auto"/>
        <w:right w:val="none" w:sz="0" w:space="0" w:color="auto"/>
      </w:divBdr>
    </w:div>
    <w:div w:id="1510371493">
      <w:bodyDiv w:val="1"/>
      <w:marLeft w:val="0"/>
      <w:marRight w:val="0"/>
      <w:marTop w:val="0"/>
      <w:marBottom w:val="0"/>
      <w:divBdr>
        <w:top w:val="none" w:sz="0" w:space="0" w:color="auto"/>
        <w:left w:val="none" w:sz="0" w:space="0" w:color="auto"/>
        <w:bottom w:val="none" w:sz="0" w:space="0" w:color="auto"/>
        <w:right w:val="none" w:sz="0" w:space="0" w:color="auto"/>
      </w:divBdr>
    </w:div>
    <w:div w:id="1512836642">
      <w:bodyDiv w:val="1"/>
      <w:marLeft w:val="0"/>
      <w:marRight w:val="0"/>
      <w:marTop w:val="0"/>
      <w:marBottom w:val="0"/>
      <w:divBdr>
        <w:top w:val="none" w:sz="0" w:space="0" w:color="auto"/>
        <w:left w:val="none" w:sz="0" w:space="0" w:color="auto"/>
        <w:bottom w:val="none" w:sz="0" w:space="0" w:color="auto"/>
        <w:right w:val="none" w:sz="0" w:space="0" w:color="auto"/>
      </w:divBdr>
    </w:div>
    <w:div w:id="1518497528">
      <w:bodyDiv w:val="1"/>
      <w:marLeft w:val="0"/>
      <w:marRight w:val="0"/>
      <w:marTop w:val="0"/>
      <w:marBottom w:val="0"/>
      <w:divBdr>
        <w:top w:val="none" w:sz="0" w:space="0" w:color="auto"/>
        <w:left w:val="none" w:sz="0" w:space="0" w:color="auto"/>
        <w:bottom w:val="none" w:sz="0" w:space="0" w:color="auto"/>
        <w:right w:val="none" w:sz="0" w:space="0" w:color="auto"/>
      </w:divBdr>
    </w:div>
    <w:div w:id="1522351272">
      <w:bodyDiv w:val="1"/>
      <w:marLeft w:val="0"/>
      <w:marRight w:val="0"/>
      <w:marTop w:val="0"/>
      <w:marBottom w:val="0"/>
      <w:divBdr>
        <w:top w:val="none" w:sz="0" w:space="0" w:color="auto"/>
        <w:left w:val="none" w:sz="0" w:space="0" w:color="auto"/>
        <w:bottom w:val="none" w:sz="0" w:space="0" w:color="auto"/>
        <w:right w:val="none" w:sz="0" w:space="0" w:color="auto"/>
      </w:divBdr>
    </w:div>
    <w:div w:id="1531410046">
      <w:bodyDiv w:val="1"/>
      <w:marLeft w:val="0"/>
      <w:marRight w:val="0"/>
      <w:marTop w:val="0"/>
      <w:marBottom w:val="0"/>
      <w:divBdr>
        <w:top w:val="none" w:sz="0" w:space="0" w:color="auto"/>
        <w:left w:val="none" w:sz="0" w:space="0" w:color="auto"/>
        <w:bottom w:val="none" w:sz="0" w:space="0" w:color="auto"/>
        <w:right w:val="none" w:sz="0" w:space="0" w:color="auto"/>
      </w:divBdr>
    </w:div>
    <w:div w:id="1545022000">
      <w:bodyDiv w:val="1"/>
      <w:marLeft w:val="0"/>
      <w:marRight w:val="0"/>
      <w:marTop w:val="0"/>
      <w:marBottom w:val="0"/>
      <w:divBdr>
        <w:top w:val="none" w:sz="0" w:space="0" w:color="auto"/>
        <w:left w:val="none" w:sz="0" w:space="0" w:color="auto"/>
        <w:bottom w:val="none" w:sz="0" w:space="0" w:color="auto"/>
        <w:right w:val="none" w:sz="0" w:space="0" w:color="auto"/>
      </w:divBdr>
    </w:div>
    <w:div w:id="1546332706">
      <w:bodyDiv w:val="1"/>
      <w:marLeft w:val="0"/>
      <w:marRight w:val="0"/>
      <w:marTop w:val="0"/>
      <w:marBottom w:val="0"/>
      <w:divBdr>
        <w:top w:val="none" w:sz="0" w:space="0" w:color="auto"/>
        <w:left w:val="none" w:sz="0" w:space="0" w:color="auto"/>
        <w:bottom w:val="none" w:sz="0" w:space="0" w:color="auto"/>
        <w:right w:val="none" w:sz="0" w:space="0" w:color="auto"/>
      </w:divBdr>
    </w:div>
    <w:div w:id="1553955104">
      <w:bodyDiv w:val="1"/>
      <w:marLeft w:val="0"/>
      <w:marRight w:val="0"/>
      <w:marTop w:val="0"/>
      <w:marBottom w:val="0"/>
      <w:divBdr>
        <w:top w:val="none" w:sz="0" w:space="0" w:color="auto"/>
        <w:left w:val="none" w:sz="0" w:space="0" w:color="auto"/>
        <w:bottom w:val="none" w:sz="0" w:space="0" w:color="auto"/>
        <w:right w:val="none" w:sz="0" w:space="0" w:color="auto"/>
      </w:divBdr>
    </w:div>
    <w:div w:id="1560550714">
      <w:bodyDiv w:val="1"/>
      <w:marLeft w:val="0"/>
      <w:marRight w:val="0"/>
      <w:marTop w:val="0"/>
      <w:marBottom w:val="0"/>
      <w:divBdr>
        <w:top w:val="none" w:sz="0" w:space="0" w:color="auto"/>
        <w:left w:val="none" w:sz="0" w:space="0" w:color="auto"/>
        <w:bottom w:val="none" w:sz="0" w:space="0" w:color="auto"/>
        <w:right w:val="none" w:sz="0" w:space="0" w:color="auto"/>
      </w:divBdr>
    </w:div>
    <w:div w:id="1560818879">
      <w:bodyDiv w:val="1"/>
      <w:marLeft w:val="0"/>
      <w:marRight w:val="0"/>
      <w:marTop w:val="0"/>
      <w:marBottom w:val="0"/>
      <w:divBdr>
        <w:top w:val="none" w:sz="0" w:space="0" w:color="auto"/>
        <w:left w:val="none" w:sz="0" w:space="0" w:color="auto"/>
        <w:bottom w:val="none" w:sz="0" w:space="0" w:color="auto"/>
        <w:right w:val="none" w:sz="0" w:space="0" w:color="auto"/>
      </w:divBdr>
    </w:div>
    <w:div w:id="1568689687">
      <w:bodyDiv w:val="1"/>
      <w:marLeft w:val="0"/>
      <w:marRight w:val="0"/>
      <w:marTop w:val="0"/>
      <w:marBottom w:val="0"/>
      <w:divBdr>
        <w:top w:val="none" w:sz="0" w:space="0" w:color="auto"/>
        <w:left w:val="none" w:sz="0" w:space="0" w:color="auto"/>
        <w:bottom w:val="none" w:sz="0" w:space="0" w:color="auto"/>
        <w:right w:val="none" w:sz="0" w:space="0" w:color="auto"/>
      </w:divBdr>
    </w:div>
    <w:div w:id="1591738456">
      <w:bodyDiv w:val="1"/>
      <w:marLeft w:val="0"/>
      <w:marRight w:val="0"/>
      <w:marTop w:val="0"/>
      <w:marBottom w:val="0"/>
      <w:divBdr>
        <w:top w:val="none" w:sz="0" w:space="0" w:color="auto"/>
        <w:left w:val="none" w:sz="0" w:space="0" w:color="auto"/>
        <w:bottom w:val="none" w:sz="0" w:space="0" w:color="auto"/>
        <w:right w:val="none" w:sz="0" w:space="0" w:color="auto"/>
      </w:divBdr>
    </w:div>
    <w:div w:id="1593663956">
      <w:bodyDiv w:val="1"/>
      <w:marLeft w:val="0"/>
      <w:marRight w:val="0"/>
      <w:marTop w:val="0"/>
      <w:marBottom w:val="0"/>
      <w:divBdr>
        <w:top w:val="none" w:sz="0" w:space="0" w:color="auto"/>
        <w:left w:val="none" w:sz="0" w:space="0" w:color="auto"/>
        <w:bottom w:val="none" w:sz="0" w:space="0" w:color="auto"/>
        <w:right w:val="none" w:sz="0" w:space="0" w:color="auto"/>
      </w:divBdr>
    </w:div>
    <w:div w:id="1600528341">
      <w:bodyDiv w:val="1"/>
      <w:marLeft w:val="0"/>
      <w:marRight w:val="0"/>
      <w:marTop w:val="0"/>
      <w:marBottom w:val="0"/>
      <w:divBdr>
        <w:top w:val="none" w:sz="0" w:space="0" w:color="auto"/>
        <w:left w:val="none" w:sz="0" w:space="0" w:color="auto"/>
        <w:bottom w:val="none" w:sz="0" w:space="0" w:color="auto"/>
        <w:right w:val="none" w:sz="0" w:space="0" w:color="auto"/>
      </w:divBdr>
    </w:div>
    <w:div w:id="1607225997">
      <w:bodyDiv w:val="1"/>
      <w:marLeft w:val="0"/>
      <w:marRight w:val="0"/>
      <w:marTop w:val="0"/>
      <w:marBottom w:val="0"/>
      <w:divBdr>
        <w:top w:val="none" w:sz="0" w:space="0" w:color="auto"/>
        <w:left w:val="none" w:sz="0" w:space="0" w:color="auto"/>
        <w:bottom w:val="none" w:sz="0" w:space="0" w:color="auto"/>
        <w:right w:val="none" w:sz="0" w:space="0" w:color="auto"/>
      </w:divBdr>
    </w:div>
    <w:div w:id="1614825107">
      <w:bodyDiv w:val="1"/>
      <w:marLeft w:val="0"/>
      <w:marRight w:val="0"/>
      <w:marTop w:val="0"/>
      <w:marBottom w:val="0"/>
      <w:divBdr>
        <w:top w:val="none" w:sz="0" w:space="0" w:color="auto"/>
        <w:left w:val="none" w:sz="0" w:space="0" w:color="auto"/>
        <w:bottom w:val="none" w:sz="0" w:space="0" w:color="auto"/>
        <w:right w:val="none" w:sz="0" w:space="0" w:color="auto"/>
      </w:divBdr>
    </w:div>
    <w:div w:id="1620801694">
      <w:bodyDiv w:val="1"/>
      <w:marLeft w:val="0"/>
      <w:marRight w:val="0"/>
      <w:marTop w:val="0"/>
      <w:marBottom w:val="0"/>
      <w:divBdr>
        <w:top w:val="none" w:sz="0" w:space="0" w:color="auto"/>
        <w:left w:val="none" w:sz="0" w:space="0" w:color="auto"/>
        <w:bottom w:val="none" w:sz="0" w:space="0" w:color="auto"/>
        <w:right w:val="none" w:sz="0" w:space="0" w:color="auto"/>
      </w:divBdr>
    </w:div>
    <w:div w:id="1633559978">
      <w:bodyDiv w:val="1"/>
      <w:marLeft w:val="0"/>
      <w:marRight w:val="0"/>
      <w:marTop w:val="0"/>
      <w:marBottom w:val="0"/>
      <w:divBdr>
        <w:top w:val="none" w:sz="0" w:space="0" w:color="auto"/>
        <w:left w:val="none" w:sz="0" w:space="0" w:color="auto"/>
        <w:bottom w:val="none" w:sz="0" w:space="0" w:color="auto"/>
        <w:right w:val="none" w:sz="0" w:space="0" w:color="auto"/>
      </w:divBdr>
    </w:div>
    <w:div w:id="1633752095">
      <w:bodyDiv w:val="1"/>
      <w:marLeft w:val="0"/>
      <w:marRight w:val="0"/>
      <w:marTop w:val="0"/>
      <w:marBottom w:val="0"/>
      <w:divBdr>
        <w:top w:val="none" w:sz="0" w:space="0" w:color="auto"/>
        <w:left w:val="none" w:sz="0" w:space="0" w:color="auto"/>
        <w:bottom w:val="none" w:sz="0" w:space="0" w:color="auto"/>
        <w:right w:val="none" w:sz="0" w:space="0" w:color="auto"/>
      </w:divBdr>
    </w:div>
    <w:div w:id="1643079239">
      <w:bodyDiv w:val="1"/>
      <w:marLeft w:val="0"/>
      <w:marRight w:val="0"/>
      <w:marTop w:val="0"/>
      <w:marBottom w:val="0"/>
      <w:divBdr>
        <w:top w:val="none" w:sz="0" w:space="0" w:color="auto"/>
        <w:left w:val="none" w:sz="0" w:space="0" w:color="auto"/>
        <w:bottom w:val="none" w:sz="0" w:space="0" w:color="auto"/>
        <w:right w:val="none" w:sz="0" w:space="0" w:color="auto"/>
      </w:divBdr>
    </w:div>
    <w:div w:id="1654024004">
      <w:bodyDiv w:val="1"/>
      <w:marLeft w:val="0"/>
      <w:marRight w:val="0"/>
      <w:marTop w:val="0"/>
      <w:marBottom w:val="0"/>
      <w:divBdr>
        <w:top w:val="none" w:sz="0" w:space="0" w:color="auto"/>
        <w:left w:val="none" w:sz="0" w:space="0" w:color="auto"/>
        <w:bottom w:val="none" w:sz="0" w:space="0" w:color="auto"/>
        <w:right w:val="none" w:sz="0" w:space="0" w:color="auto"/>
      </w:divBdr>
    </w:div>
    <w:div w:id="1657686306">
      <w:bodyDiv w:val="1"/>
      <w:marLeft w:val="0"/>
      <w:marRight w:val="0"/>
      <w:marTop w:val="0"/>
      <w:marBottom w:val="0"/>
      <w:divBdr>
        <w:top w:val="none" w:sz="0" w:space="0" w:color="auto"/>
        <w:left w:val="none" w:sz="0" w:space="0" w:color="auto"/>
        <w:bottom w:val="none" w:sz="0" w:space="0" w:color="auto"/>
        <w:right w:val="none" w:sz="0" w:space="0" w:color="auto"/>
      </w:divBdr>
    </w:div>
    <w:div w:id="1658342486">
      <w:bodyDiv w:val="1"/>
      <w:marLeft w:val="0"/>
      <w:marRight w:val="0"/>
      <w:marTop w:val="0"/>
      <w:marBottom w:val="0"/>
      <w:divBdr>
        <w:top w:val="none" w:sz="0" w:space="0" w:color="auto"/>
        <w:left w:val="none" w:sz="0" w:space="0" w:color="auto"/>
        <w:bottom w:val="none" w:sz="0" w:space="0" w:color="auto"/>
        <w:right w:val="none" w:sz="0" w:space="0" w:color="auto"/>
      </w:divBdr>
    </w:div>
    <w:div w:id="1663897892">
      <w:bodyDiv w:val="1"/>
      <w:marLeft w:val="0"/>
      <w:marRight w:val="0"/>
      <w:marTop w:val="0"/>
      <w:marBottom w:val="0"/>
      <w:divBdr>
        <w:top w:val="none" w:sz="0" w:space="0" w:color="auto"/>
        <w:left w:val="none" w:sz="0" w:space="0" w:color="auto"/>
        <w:bottom w:val="none" w:sz="0" w:space="0" w:color="auto"/>
        <w:right w:val="none" w:sz="0" w:space="0" w:color="auto"/>
      </w:divBdr>
    </w:div>
    <w:div w:id="1682318146">
      <w:bodyDiv w:val="1"/>
      <w:marLeft w:val="0"/>
      <w:marRight w:val="0"/>
      <w:marTop w:val="0"/>
      <w:marBottom w:val="0"/>
      <w:divBdr>
        <w:top w:val="none" w:sz="0" w:space="0" w:color="auto"/>
        <w:left w:val="none" w:sz="0" w:space="0" w:color="auto"/>
        <w:bottom w:val="none" w:sz="0" w:space="0" w:color="auto"/>
        <w:right w:val="none" w:sz="0" w:space="0" w:color="auto"/>
      </w:divBdr>
    </w:div>
    <w:div w:id="1682975296">
      <w:bodyDiv w:val="1"/>
      <w:marLeft w:val="0"/>
      <w:marRight w:val="0"/>
      <w:marTop w:val="0"/>
      <w:marBottom w:val="0"/>
      <w:divBdr>
        <w:top w:val="none" w:sz="0" w:space="0" w:color="auto"/>
        <w:left w:val="none" w:sz="0" w:space="0" w:color="auto"/>
        <w:bottom w:val="none" w:sz="0" w:space="0" w:color="auto"/>
        <w:right w:val="none" w:sz="0" w:space="0" w:color="auto"/>
      </w:divBdr>
    </w:div>
    <w:div w:id="1688017739">
      <w:bodyDiv w:val="1"/>
      <w:marLeft w:val="0"/>
      <w:marRight w:val="0"/>
      <w:marTop w:val="0"/>
      <w:marBottom w:val="0"/>
      <w:divBdr>
        <w:top w:val="none" w:sz="0" w:space="0" w:color="auto"/>
        <w:left w:val="none" w:sz="0" w:space="0" w:color="auto"/>
        <w:bottom w:val="none" w:sz="0" w:space="0" w:color="auto"/>
        <w:right w:val="none" w:sz="0" w:space="0" w:color="auto"/>
      </w:divBdr>
    </w:div>
    <w:div w:id="1691367820">
      <w:bodyDiv w:val="1"/>
      <w:marLeft w:val="0"/>
      <w:marRight w:val="0"/>
      <w:marTop w:val="0"/>
      <w:marBottom w:val="0"/>
      <w:divBdr>
        <w:top w:val="none" w:sz="0" w:space="0" w:color="auto"/>
        <w:left w:val="none" w:sz="0" w:space="0" w:color="auto"/>
        <w:bottom w:val="none" w:sz="0" w:space="0" w:color="auto"/>
        <w:right w:val="none" w:sz="0" w:space="0" w:color="auto"/>
      </w:divBdr>
    </w:div>
    <w:div w:id="1696686277">
      <w:bodyDiv w:val="1"/>
      <w:marLeft w:val="0"/>
      <w:marRight w:val="0"/>
      <w:marTop w:val="0"/>
      <w:marBottom w:val="0"/>
      <w:divBdr>
        <w:top w:val="none" w:sz="0" w:space="0" w:color="auto"/>
        <w:left w:val="none" w:sz="0" w:space="0" w:color="auto"/>
        <w:bottom w:val="none" w:sz="0" w:space="0" w:color="auto"/>
        <w:right w:val="none" w:sz="0" w:space="0" w:color="auto"/>
      </w:divBdr>
    </w:div>
    <w:div w:id="1699237057">
      <w:bodyDiv w:val="1"/>
      <w:marLeft w:val="0"/>
      <w:marRight w:val="0"/>
      <w:marTop w:val="0"/>
      <w:marBottom w:val="0"/>
      <w:divBdr>
        <w:top w:val="none" w:sz="0" w:space="0" w:color="auto"/>
        <w:left w:val="none" w:sz="0" w:space="0" w:color="auto"/>
        <w:bottom w:val="none" w:sz="0" w:space="0" w:color="auto"/>
        <w:right w:val="none" w:sz="0" w:space="0" w:color="auto"/>
      </w:divBdr>
    </w:div>
    <w:div w:id="1703630874">
      <w:bodyDiv w:val="1"/>
      <w:marLeft w:val="0"/>
      <w:marRight w:val="0"/>
      <w:marTop w:val="0"/>
      <w:marBottom w:val="0"/>
      <w:divBdr>
        <w:top w:val="none" w:sz="0" w:space="0" w:color="auto"/>
        <w:left w:val="none" w:sz="0" w:space="0" w:color="auto"/>
        <w:bottom w:val="none" w:sz="0" w:space="0" w:color="auto"/>
        <w:right w:val="none" w:sz="0" w:space="0" w:color="auto"/>
      </w:divBdr>
    </w:div>
    <w:div w:id="1711110309">
      <w:bodyDiv w:val="1"/>
      <w:marLeft w:val="0"/>
      <w:marRight w:val="0"/>
      <w:marTop w:val="0"/>
      <w:marBottom w:val="0"/>
      <w:divBdr>
        <w:top w:val="none" w:sz="0" w:space="0" w:color="auto"/>
        <w:left w:val="none" w:sz="0" w:space="0" w:color="auto"/>
        <w:bottom w:val="none" w:sz="0" w:space="0" w:color="auto"/>
        <w:right w:val="none" w:sz="0" w:space="0" w:color="auto"/>
      </w:divBdr>
    </w:div>
    <w:div w:id="1724982470">
      <w:bodyDiv w:val="1"/>
      <w:marLeft w:val="0"/>
      <w:marRight w:val="0"/>
      <w:marTop w:val="0"/>
      <w:marBottom w:val="0"/>
      <w:divBdr>
        <w:top w:val="none" w:sz="0" w:space="0" w:color="auto"/>
        <w:left w:val="none" w:sz="0" w:space="0" w:color="auto"/>
        <w:bottom w:val="none" w:sz="0" w:space="0" w:color="auto"/>
        <w:right w:val="none" w:sz="0" w:space="0" w:color="auto"/>
      </w:divBdr>
    </w:div>
    <w:div w:id="1741562480">
      <w:bodyDiv w:val="1"/>
      <w:marLeft w:val="0"/>
      <w:marRight w:val="0"/>
      <w:marTop w:val="0"/>
      <w:marBottom w:val="0"/>
      <w:divBdr>
        <w:top w:val="none" w:sz="0" w:space="0" w:color="auto"/>
        <w:left w:val="none" w:sz="0" w:space="0" w:color="auto"/>
        <w:bottom w:val="none" w:sz="0" w:space="0" w:color="auto"/>
        <w:right w:val="none" w:sz="0" w:space="0" w:color="auto"/>
      </w:divBdr>
    </w:div>
    <w:div w:id="1749420703">
      <w:bodyDiv w:val="1"/>
      <w:marLeft w:val="0"/>
      <w:marRight w:val="0"/>
      <w:marTop w:val="0"/>
      <w:marBottom w:val="0"/>
      <w:divBdr>
        <w:top w:val="none" w:sz="0" w:space="0" w:color="auto"/>
        <w:left w:val="none" w:sz="0" w:space="0" w:color="auto"/>
        <w:bottom w:val="none" w:sz="0" w:space="0" w:color="auto"/>
        <w:right w:val="none" w:sz="0" w:space="0" w:color="auto"/>
      </w:divBdr>
    </w:div>
    <w:div w:id="1750421058">
      <w:bodyDiv w:val="1"/>
      <w:marLeft w:val="0"/>
      <w:marRight w:val="0"/>
      <w:marTop w:val="0"/>
      <w:marBottom w:val="0"/>
      <w:divBdr>
        <w:top w:val="none" w:sz="0" w:space="0" w:color="auto"/>
        <w:left w:val="none" w:sz="0" w:space="0" w:color="auto"/>
        <w:bottom w:val="none" w:sz="0" w:space="0" w:color="auto"/>
        <w:right w:val="none" w:sz="0" w:space="0" w:color="auto"/>
      </w:divBdr>
    </w:div>
    <w:div w:id="1751854883">
      <w:bodyDiv w:val="1"/>
      <w:marLeft w:val="0"/>
      <w:marRight w:val="0"/>
      <w:marTop w:val="0"/>
      <w:marBottom w:val="0"/>
      <w:divBdr>
        <w:top w:val="none" w:sz="0" w:space="0" w:color="auto"/>
        <w:left w:val="none" w:sz="0" w:space="0" w:color="auto"/>
        <w:bottom w:val="none" w:sz="0" w:space="0" w:color="auto"/>
        <w:right w:val="none" w:sz="0" w:space="0" w:color="auto"/>
      </w:divBdr>
    </w:div>
    <w:div w:id="1765344238">
      <w:bodyDiv w:val="1"/>
      <w:marLeft w:val="0"/>
      <w:marRight w:val="0"/>
      <w:marTop w:val="0"/>
      <w:marBottom w:val="0"/>
      <w:divBdr>
        <w:top w:val="none" w:sz="0" w:space="0" w:color="auto"/>
        <w:left w:val="none" w:sz="0" w:space="0" w:color="auto"/>
        <w:bottom w:val="none" w:sz="0" w:space="0" w:color="auto"/>
        <w:right w:val="none" w:sz="0" w:space="0" w:color="auto"/>
      </w:divBdr>
    </w:div>
    <w:div w:id="1767261995">
      <w:bodyDiv w:val="1"/>
      <w:marLeft w:val="0"/>
      <w:marRight w:val="0"/>
      <w:marTop w:val="0"/>
      <w:marBottom w:val="0"/>
      <w:divBdr>
        <w:top w:val="none" w:sz="0" w:space="0" w:color="auto"/>
        <w:left w:val="none" w:sz="0" w:space="0" w:color="auto"/>
        <w:bottom w:val="none" w:sz="0" w:space="0" w:color="auto"/>
        <w:right w:val="none" w:sz="0" w:space="0" w:color="auto"/>
      </w:divBdr>
    </w:div>
    <w:div w:id="1775054848">
      <w:bodyDiv w:val="1"/>
      <w:marLeft w:val="0"/>
      <w:marRight w:val="0"/>
      <w:marTop w:val="0"/>
      <w:marBottom w:val="0"/>
      <w:divBdr>
        <w:top w:val="none" w:sz="0" w:space="0" w:color="auto"/>
        <w:left w:val="none" w:sz="0" w:space="0" w:color="auto"/>
        <w:bottom w:val="none" w:sz="0" w:space="0" w:color="auto"/>
        <w:right w:val="none" w:sz="0" w:space="0" w:color="auto"/>
      </w:divBdr>
    </w:div>
    <w:div w:id="1778137330">
      <w:bodyDiv w:val="1"/>
      <w:marLeft w:val="0"/>
      <w:marRight w:val="0"/>
      <w:marTop w:val="0"/>
      <w:marBottom w:val="0"/>
      <w:divBdr>
        <w:top w:val="none" w:sz="0" w:space="0" w:color="auto"/>
        <w:left w:val="none" w:sz="0" w:space="0" w:color="auto"/>
        <w:bottom w:val="none" w:sz="0" w:space="0" w:color="auto"/>
        <w:right w:val="none" w:sz="0" w:space="0" w:color="auto"/>
      </w:divBdr>
    </w:div>
    <w:div w:id="1800298448">
      <w:bodyDiv w:val="1"/>
      <w:marLeft w:val="0"/>
      <w:marRight w:val="0"/>
      <w:marTop w:val="0"/>
      <w:marBottom w:val="0"/>
      <w:divBdr>
        <w:top w:val="none" w:sz="0" w:space="0" w:color="auto"/>
        <w:left w:val="none" w:sz="0" w:space="0" w:color="auto"/>
        <w:bottom w:val="none" w:sz="0" w:space="0" w:color="auto"/>
        <w:right w:val="none" w:sz="0" w:space="0" w:color="auto"/>
      </w:divBdr>
    </w:div>
    <w:div w:id="1829053557">
      <w:bodyDiv w:val="1"/>
      <w:marLeft w:val="0"/>
      <w:marRight w:val="0"/>
      <w:marTop w:val="0"/>
      <w:marBottom w:val="0"/>
      <w:divBdr>
        <w:top w:val="none" w:sz="0" w:space="0" w:color="auto"/>
        <w:left w:val="none" w:sz="0" w:space="0" w:color="auto"/>
        <w:bottom w:val="none" w:sz="0" w:space="0" w:color="auto"/>
        <w:right w:val="none" w:sz="0" w:space="0" w:color="auto"/>
      </w:divBdr>
    </w:div>
    <w:div w:id="1831824314">
      <w:bodyDiv w:val="1"/>
      <w:marLeft w:val="0"/>
      <w:marRight w:val="0"/>
      <w:marTop w:val="0"/>
      <w:marBottom w:val="0"/>
      <w:divBdr>
        <w:top w:val="none" w:sz="0" w:space="0" w:color="auto"/>
        <w:left w:val="none" w:sz="0" w:space="0" w:color="auto"/>
        <w:bottom w:val="none" w:sz="0" w:space="0" w:color="auto"/>
        <w:right w:val="none" w:sz="0" w:space="0" w:color="auto"/>
      </w:divBdr>
    </w:div>
    <w:div w:id="1837570138">
      <w:bodyDiv w:val="1"/>
      <w:marLeft w:val="0"/>
      <w:marRight w:val="0"/>
      <w:marTop w:val="0"/>
      <w:marBottom w:val="0"/>
      <w:divBdr>
        <w:top w:val="none" w:sz="0" w:space="0" w:color="auto"/>
        <w:left w:val="none" w:sz="0" w:space="0" w:color="auto"/>
        <w:bottom w:val="none" w:sz="0" w:space="0" w:color="auto"/>
        <w:right w:val="none" w:sz="0" w:space="0" w:color="auto"/>
      </w:divBdr>
    </w:div>
    <w:div w:id="1856142425">
      <w:bodyDiv w:val="1"/>
      <w:marLeft w:val="0"/>
      <w:marRight w:val="0"/>
      <w:marTop w:val="0"/>
      <w:marBottom w:val="0"/>
      <w:divBdr>
        <w:top w:val="none" w:sz="0" w:space="0" w:color="auto"/>
        <w:left w:val="none" w:sz="0" w:space="0" w:color="auto"/>
        <w:bottom w:val="none" w:sz="0" w:space="0" w:color="auto"/>
        <w:right w:val="none" w:sz="0" w:space="0" w:color="auto"/>
      </w:divBdr>
    </w:div>
    <w:div w:id="1858932144">
      <w:bodyDiv w:val="1"/>
      <w:marLeft w:val="0"/>
      <w:marRight w:val="0"/>
      <w:marTop w:val="0"/>
      <w:marBottom w:val="0"/>
      <w:divBdr>
        <w:top w:val="none" w:sz="0" w:space="0" w:color="auto"/>
        <w:left w:val="none" w:sz="0" w:space="0" w:color="auto"/>
        <w:bottom w:val="none" w:sz="0" w:space="0" w:color="auto"/>
        <w:right w:val="none" w:sz="0" w:space="0" w:color="auto"/>
      </w:divBdr>
    </w:div>
    <w:div w:id="1862861445">
      <w:bodyDiv w:val="1"/>
      <w:marLeft w:val="0"/>
      <w:marRight w:val="0"/>
      <w:marTop w:val="0"/>
      <w:marBottom w:val="0"/>
      <w:divBdr>
        <w:top w:val="none" w:sz="0" w:space="0" w:color="auto"/>
        <w:left w:val="none" w:sz="0" w:space="0" w:color="auto"/>
        <w:bottom w:val="none" w:sz="0" w:space="0" w:color="auto"/>
        <w:right w:val="none" w:sz="0" w:space="0" w:color="auto"/>
      </w:divBdr>
    </w:div>
    <w:div w:id="1864394838">
      <w:bodyDiv w:val="1"/>
      <w:marLeft w:val="0"/>
      <w:marRight w:val="0"/>
      <w:marTop w:val="0"/>
      <w:marBottom w:val="0"/>
      <w:divBdr>
        <w:top w:val="none" w:sz="0" w:space="0" w:color="auto"/>
        <w:left w:val="none" w:sz="0" w:space="0" w:color="auto"/>
        <w:bottom w:val="none" w:sz="0" w:space="0" w:color="auto"/>
        <w:right w:val="none" w:sz="0" w:space="0" w:color="auto"/>
      </w:divBdr>
    </w:div>
    <w:div w:id="1866094087">
      <w:bodyDiv w:val="1"/>
      <w:marLeft w:val="0"/>
      <w:marRight w:val="0"/>
      <w:marTop w:val="0"/>
      <w:marBottom w:val="0"/>
      <w:divBdr>
        <w:top w:val="none" w:sz="0" w:space="0" w:color="auto"/>
        <w:left w:val="none" w:sz="0" w:space="0" w:color="auto"/>
        <w:bottom w:val="none" w:sz="0" w:space="0" w:color="auto"/>
        <w:right w:val="none" w:sz="0" w:space="0" w:color="auto"/>
      </w:divBdr>
    </w:div>
    <w:div w:id="1876313089">
      <w:bodyDiv w:val="1"/>
      <w:marLeft w:val="0"/>
      <w:marRight w:val="0"/>
      <w:marTop w:val="0"/>
      <w:marBottom w:val="0"/>
      <w:divBdr>
        <w:top w:val="none" w:sz="0" w:space="0" w:color="auto"/>
        <w:left w:val="none" w:sz="0" w:space="0" w:color="auto"/>
        <w:bottom w:val="none" w:sz="0" w:space="0" w:color="auto"/>
        <w:right w:val="none" w:sz="0" w:space="0" w:color="auto"/>
      </w:divBdr>
    </w:div>
    <w:div w:id="1882017705">
      <w:bodyDiv w:val="1"/>
      <w:marLeft w:val="0"/>
      <w:marRight w:val="0"/>
      <w:marTop w:val="0"/>
      <w:marBottom w:val="0"/>
      <w:divBdr>
        <w:top w:val="none" w:sz="0" w:space="0" w:color="auto"/>
        <w:left w:val="none" w:sz="0" w:space="0" w:color="auto"/>
        <w:bottom w:val="none" w:sz="0" w:space="0" w:color="auto"/>
        <w:right w:val="none" w:sz="0" w:space="0" w:color="auto"/>
      </w:divBdr>
    </w:div>
    <w:div w:id="1888299272">
      <w:bodyDiv w:val="1"/>
      <w:marLeft w:val="0"/>
      <w:marRight w:val="0"/>
      <w:marTop w:val="0"/>
      <w:marBottom w:val="0"/>
      <w:divBdr>
        <w:top w:val="none" w:sz="0" w:space="0" w:color="auto"/>
        <w:left w:val="none" w:sz="0" w:space="0" w:color="auto"/>
        <w:bottom w:val="none" w:sz="0" w:space="0" w:color="auto"/>
        <w:right w:val="none" w:sz="0" w:space="0" w:color="auto"/>
      </w:divBdr>
    </w:div>
    <w:div w:id="1894462568">
      <w:bodyDiv w:val="1"/>
      <w:marLeft w:val="0"/>
      <w:marRight w:val="0"/>
      <w:marTop w:val="0"/>
      <w:marBottom w:val="0"/>
      <w:divBdr>
        <w:top w:val="none" w:sz="0" w:space="0" w:color="auto"/>
        <w:left w:val="none" w:sz="0" w:space="0" w:color="auto"/>
        <w:bottom w:val="none" w:sz="0" w:space="0" w:color="auto"/>
        <w:right w:val="none" w:sz="0" w:space="0" w:color="auto"/>
      </w:divBdr>
    </w:div>
    <w:div w:id="1894997693">
      <w:bodyDiv w:val="1"/>
      <w:marLeft w:val="0"/>
      <w:marRight w:val="0"/>
      <w:marTop w:val="0"/>
      <w:marBottom w:val="0"/>
      <w:divBdr>
        <w:top w:val="none" w:sz="0" w:space="0" w:color="auto"/>
        <w:left w:val="none" w:sz="0" w:space="0" w:color="auto"/>
        <w:bottom w:val="none" w:sz="0" w:space="0" w:color="auto"/>
        <w:right w:val="none" w:sz="0" w:space="0" w:color="auto"/>
      </w:divBdr>
    </w:div>
    <w:div w:id="1895044583">
      <w:bodyDiv w:val="1"/>
      <w:marLeft w:val="0"/>
      <w:marRight w:val="0"/>
      <w:marTop w:val="0"/>
      <w:marBottom w:val="0"/>
      <w:divBdr>
        <w:top w:val="none" w:sz="0" w:space="0" w:color="auto"/>
        <w:left w:val="none" w:sz="0" w:space="0" w:color="auto"/>
        <w:bottom w:val="none" w:sz="0" w:space="0" w:color="auto"/>
        <w:right w:val="none" w:sz="0" w:space="0" w:color="auto"/>
      </w:divBdr>
    </w:div>
    <w:div w:id="1895389363">
      <w:bodyDiv w:val="1"/>
      <w:marLeft w:val="0"/>
      <w:marRight w:val="0"/>
      <w:marTop w:val="0"/>
      <w:marBottom w:val="0"/>
      <w:divBdr>
        <w:top w:val="none" w:sz="0" w:space="0" w:color="auto"/>
        <w:left w:val="none" w:sz="0" w:space="0" w:color="auto"/>
        <w:bottom w:val="none" w:sz="0" w:space="0" w:color="auto"/>
        <w:right w:val="none" w:sz="0" w:space="0" w:color="auto"/>
      </w:divBdr>
    </w:div>
    <w:div w:id="1899507994">
      <w:bodyDiv w:val="1"/>
      <w:marLeft w:val="0"/>
      <w:marRight w:val="0"/>
      <w:marTop w:val="0"/>
      <w:marBottom w:val="0"/>
      <w:divBdr>
        <w:top w:val="none" w:sz="0" w:space="0" w:color="auto"/>
        <w:left w:val="none" w:sz="0" w:space="0" w:color="auto"/>
        <w:bottom w:val="none" w:sz="0" w:space="0" w:color="auto"/>
        <w:right w:val="none" w:sz="0" w:space="0" w:color="auto"/>
      </w:divBdr>
    </w:div>
    <w:div w:id="1911382822">
      <w:bodyDiv w:val="1"/>
      <w:marLeft w:val="0"/>
      <w:marRight w:val="0"/>
      <w:marTop w:val="0"/>
      <w:marBottom w:val="0"/>
      <w:divBdr>
        <w:top w:val="none" w:sz="0" w:space="0" w:color="auto"/>
        <w:left w:val="none" w:sz="0" w:space="0" w:color="auto"/>
        <w:bottom w:val="none" w:sz="0" w:space="0" w:color="auto"/>
        <w:right w:val="none" w:sz="0" w:space="0" w:color="auto"/>
      </w:divBdr>
    </w:div>
    <w:div w:id="1911386883">
      <w:bodyDiv w:val="1"/>
      <w:marLeft w:val="0"/>
      <w:marRight w:val="0"/>
      <w:marTop w:val="0"/>
      <w:marBottom w:val="0"/>
      <w:divBdr>
        <w:top w:val="none" w:sz="0" w:space="0" w:color="auto"/>
        <w:left w:val="none" w:sz="0" w:space="0" w:color="auto"/>
        <w:bottom w:val="none" w:sz="0" w:space="0" w:color="auto"/>
        <w:right w:val="none" w:sz="0" w:space="0" w:color="auto"/>
      </w:divBdr>
    </w:div>
    <w:div w:id="1916351733">
      <w:bodyDiv w:val="1"/>
      <w:marLeft w:val="0"/>
      <w:marRight w:val="0"/>
      <w:marTop w:val="0"/>
      <w:marBottom w:val="0"/>
      <w:divBdr>
        <w:top w:val="none" w:sz="0" w:space="0" w:color="auto"/>
        <w:left w:val="none" w:sz="0" w:space="0" w:color="auto"/>
        <w:bottom w:val="none" w:sz="0" w:space="0" w:color="auto"/>
        <w:right w:val="none" w:sz="0" w:space="0" w:color="auto"/>
      </w:divBdr>
    </w:div>
    <w:div w:id="1917594016">
      <w:bodyDiv w:val="1"/>
      <w:marLeft w:val="0"/>
      <w:marRight w:val="0"/>
      <w:marTop w:val="0"/>
      <w:marBottom w:val="0"/>
      <w:divBdr>
        <w:top w:val="none" w:sz="0" w:space="0" w:color="auto"/>
        <w:left w:val="none" w:sz="0" w:space="0" w:color="auto"/>
        <w:bottom w:val="none" w:sz="0" w:space="0" w:color="auto"/>
        <w:right w:val="none" w:sz="0" w:space="0" w:color="auto"/>
      </w:divBdr>
    </w:div>
    <w:div w:id="1919635977">
      <w:bodyDiv w:val="1"/>
      <w:marLeft w:val="0"/>
      <w:marRight w:val="0"/>
      <w:marTop w:val="0"/>
      <w:marBottom w:val="0"/>
      <w:divBdr>
        <w:top w:val="none" w:sz="0" w:space="0" w:color="auto"/>
        <w:left w:val="none" w:sz="0" w:space="0" w:color="auto"/>
        <w:bottom w:val="none" w:sz="0" w:space="0" w:color="auto"/>
        <w:right w:val="none" w:sz="0" w:space="0" w:color="auto"/>
      </w:divBdr>
    </w:div>
    <w:div w:id="1929729747">
      <w:bodyDiv w:val="1"/>
      <w:marLeft w:val="0"/>
      <w:marRight w:val="0"/>
      <w:marTop w:val="0"/>
      <w:marBottom w:val="0"/>
      <w:divBdr>
        <w:top w:val="none" w:sz="0" w:space="0" w:color="auto"/>
        <w:left w:val="none" w:sz="0" w:space="0" w:color="auto"/>
        <w:bottom w:val="none" w:sz="0" w:space="0" w:color="auto"/>
        <w:right w:val="none" w:sz="0" w:space="0" w:color="auto"/>
      </w:divBdr>
    </w:div>
    <w:div w:id="1930119270">
      <w:bodyDiv w:val="1"/>
      <w:marLeft w:val="0"/>
      <w:marRight w:val="0"/>
      <w:marTop w:val="0"/>
      <w:marBottom w:val="0"/>
      <w:divBdr>
        <w:top w:val="none" w:sz="0" w:space="0" w:color="auto"/>
        <w:left w:val="none" w:sz="0" w:space="0" w:color="auto"/>
        <w:bottom w:val="none" w:sz="0" w:space="0" w:color="auto"/>
        <w:right w:val="none" w:sz="0" w:space="0" w:color="auto"/>
      </w:divBdr>
    </w:div>
    <w:div w:id="1930574661">
      <w:bodyDiv w:val="1"/>
      <w:marLeft w:val="0"/>
      <w:marRight w:val="0"/>
      <w:marTop w:val="0"/>
      <w:marBottom w:val="0"/>
      <w:divBdr>
        <w:top w:val="none" w:sz="0" w:space="0" w:color="auto"/>
        <w:left w:val="none" w:sz="0" w:space="0" w:color="auto"/>
        <w:bottom w:val="none" w:sz="0" w:space="0" w:color="auto"/>
        <w:right w:val="none" w:sz="0" w:space="0" w:color="auto"/>
      </w:divBdr>
    </w:div>
    <w:div w:id="1934557277">
      <w:bodyDiv w:val="1"/>
      <w:marLeft w:val="0"/>
      <w:marRight w:val="0"/>
      <w:marTop w:val="0"/>
      <w:marBottom w:val="0"/>
      <w:divBdr>
        <w:top w:val="none" w:sz="0" w:space="0" w:color="auto"/>
        <w:left w:val="none" w:sz="0" w:space="0" w:color="auto"/>
        <w:bottom w:val="none" w:sz="0" w:space="0" w:color="auto"/>
        <w:right w:val="none" w:sz="0" w:space="0" w:color="auto"/>
      </w:divBdr>
    </w:div>
    <w:div w:id="1936011773">
      <w:bodyDiv w:val="1"/>
      <w:marLeft w:val="0"/>
      <w:marRight w:val="0"/>
      <w:marTop w:val="0"/>
      <w:marBottom w:val="0"/>
      <w:divBdr>
        <w:top w:val="none" w:sz="0" w:space="0" w:color="auto"/>
        <w:left w:val="none" w:sz="0" w:space="0" w:color="auto"/>
        <w:bottom w:val="none" w:sz="0" w:space="0" w:color="auto"/>
        <w:right w:val="none" w:sz="0" w:space="0" w:color="auto"/>
      </w:divBdr>
    </w:div>
    <w:div w:id="1962687990">
      <w:bodyDiv w:val="1"/>
      <w:marLeft w:val="0"/>
      <w:marRight w:val="0"/>
      <w:marTop w:val="0"/>
      <w:marBottom w:val="0"/>
      <w:divBdr>
        <w:top w:val="none" w:sz="0" w:space="0" w:color="auto"/>
        <w:left w:val="none" w:sz="0" w:space="0" w:color="auto"/>
        <w:bottom w:val="none" w:sz="0" w:space="0" w:color="auto"/>
        <w:right w:val="none" w:sz="0" w:space="0" w:color="auto"/>
      </w:divBdr>
    </w:div>
    <w:div w:id="1964386893">
      <w:bodyDiv w:val="1"/>
      <w:marLeft w:val="0"/>
      <w:marRight w:val="0"/>
      <w:marTop w:val="0"/>
      <w:marBottom w:val="0"/>
      <w:divBdr>
        <w:top w:val="none" w:sz="0" w:space="0" w:color="auto"/>
        <w:left w:val="none" w:sz="0" w:space="0" w:color="auto"/>
        <w:bottom w:val="none" w:sz="0" w:space="0" w:color="auto"/>
        <w:right w:val="none" w:sz="0" w:space="0" w:color="auto"/>
      </w:divBdr>
    </w:div>
    <w:div w:id="1978535756">
      <w:bodyDiv w:val="1"/>
      <w:marLeft w:val="0"/>
      <w:marRight w:val="0"/>
      <w:marTop w:val="0"/>
      <w:marBottom w:val="0"/>
      <w:divBdr>
        <w:top w:val="none" w:sz="0" w:space="0" w:color="auto"/>
        <w:left w:val="none" w:sz="0" w:space="0" w:color="auto"/>
        <w:bottom w:val="none" w:sz="0" w:space="0" w:color="auto"/>
        <w:right w:val="none" w:sz="0" w:space="0" w:color="auto"/>
      </w:divBdr>
    </w:div>
    <w:div w:id="1992900413">
      <w:bodyDiv w:val="1"/>
      <w:marLeft w:val="0"/>
      <w:marRight w:val="0"/>
      <w:marTop w:val="0"/>
      <w:marBottom w:val="0"/>
      <w:divBdr>
        <w:top w:val="none" w:sz="0" w:space="0" w:color="auto"/>
        <w:left w:val="none" w:sz="0" w:space="0" w:color="auto"/>
        <w:bottom w:val="none" w:sz="0" w:space="0" w:color="auto"/>
        <w:right w:val="none" w:sz="0" w:space="0" w:color="auto"/>
      </w:divBdr>
    </w:div>
    <w:div w:id="2000648034">
      <w:bodyDiv w:val="1"/>
      <w:marLeft w:val="0"/>
      <w:marRight w:val="0"/>
      <w:marTop w:val="0"/>
      <w:marBottom w:val="0"/>
      <w:divBdr>
        <w:top w:val="none" w:sz="0" w:space="0" w:color="auto"/>
        <w:left w:val="none" w:sz="0" w:space="0" w:color="auto"/>
        <w:bottom w:val="none" w:sz="0" w:space="0" w:color="auto"/>
        <w:right w:val="none" w:sz="0" w:space="0" w:color="auto"/>
      </w:divBdr>
    </w:div>
    <w:div w:id="2018270895">
      <w:bodyDiv w:val="1"/>
      <w:marLeft w:val="0"/>
      <w:marRight w:val="0"/>
      <w:marTop w:val="0"/>
      <w:marBottom w:val="0"/>
      <w:divBdr>
        <w:top w:val="none" w:sz="0" w:space="0" w:color="auto"/>
        <w:left w:val="none" w:sz="0" w:space="0" w:color="auto"/>
        <w:bottom w:val="none" w:sz="0" w:space="0" w:color="auto"/>
        <w:right w:val="none" w:sz="0" w:space="0" w:color="auto"/>
      </w:divBdr>
    </w:div>
    <w:div w:id="2019844771">
      <w:bodyDiv w:val="1"/>
      <w:marLeft w:val="0"/>
      <w:marRight w:val="0"/>
      <w:marTop w:val="0"/>
      <w:marBottom w:val="0"/>
      <w:divBdr>
        <w:top w:val="none" w:sz="0" w:space="0" w:color="auto"/>
        <w:left w:val="none" w:sz="0" w:space="0" w:color="auto"/>
        <w:bottom w:val="none" w:sz="0" w:space="0" w:color="auto"/>
        <w:right w:val="none" w:sz="0" w:space="0" w:color="auto"/>
      </w:divBdr>
    </w:div>
    <w:div w:id="2037923302">
      <w:bodyDiv w:val="1"/>
      <w:marLeft w:val="0"/>
      <w:marRight w:val="0"/>
      <w:marTop w:val="0"/>
      <w:marBottom w:val="0"/>
      <w:divBdr>
        <w:top w:val="none" w:sz="0" w:space="0" w:color="auto"/>
        <w:left w:val="none" w:sz="0" w:space="0" w:color="auto"/>
        <w:bottom w:val="none" w:sz="0" w:space="0" w:color="auto"/>
        <w:right w:val="none" w:sz="0" w:space="0" w:color="auto"/>
      </w:divBdr>
    </w:div>
    <w:div w:id="2055886422">
      <w:bodyDiv w:val="1"/>
      <w:marLeft w:val="0"/>
      <w:marRight w:val="0"/>
      <w:marTop w:val="0"/>
      <w:marBottom w:val="0"/>
      <w:divBdr>
        <w:top w:val="none" w:sz="0" w:space="0" w:color="auto"/>
        <w:left w:val="none" w:sz="0" w:space="0" w:color="auto"/>
        <w:bottom w:val="none" w:sz="0" w:space="0" w:color="auto"/>
        <w:right w:val="none" w:sz="0" w:space="0" w:color="auto"/>
      </w:divBdr>
    </w:div>
    <w:div w:id="2060665199">
      <w:bodyDiv w:val="1"/>
      <w:marLeft w:val="0"/>
      <w:marRight w:val="0"/>
      <w:marTop w:val="0"/>
      <w:marBottom w:val="0"/>
      <w:divBdr>
        <w:top w:val="none" w:sz="0" w:space="0" w:color="auto"/>
        <w:left w:val="none" w:sz="0" w:space="0" w:color="auto"/>
        <w:bottom w:val="none" w:sz="0" w:space="0" w:color="auto"/>
        <w:right w:val="none" w:sz="0" w:space="0" w:color="auto"/>
      </w:divBdr>
    </w:div>
    <w:div w:id="2061590331">
      <w:bodyDiv w:val="1"/>
      <w:marLeft w:val="0"/>
      <w:marRight w:val="0"/>
      <w:marTop w:val="0"/>
      <w:marBottom w:val="0"/>
      <w:divBdr>
        <w:top w:val="none" w:sz="0" w:space="0" w:color="auto"/>
        <w:left w:val="none" w:sz="0" w:space="0" w:color="auto"/>
        <w:bottom w:val="none" w:sz="0" w:space="0" w:color="auto"/>
        <w:right w:val="none" w:sz="0" w:space="0" w:color="auto"/>
      </w:divBdr>
    </w:div>
    <w:div w:id="2069573521">
      <w:bodyDiv w:val="1"/>
      <w:marLeft w:val="0"/>
      <w:marRight w:val="0"/>
      <w:marTop w:val="0"/>
      <w:marBottom w:val="0"/>
      <w:divBdr>
        <w:top w:val="none" w:sz="0" w:space="0" w:color="auto"/>
        <w:left w:val="none" w:sz="0" w:space="0" w:color="auto"/>
        <w:bottom w:val="none" w:sz="0" w:space="0" w:color="auto"/>
        <w:right w:val="none" w:sz="0" w:space="0" w:color="auto"/>
      </w:divBdr>
    </w:div>
    <w:div w:id="2073580784">
      <w:bodyDiv w:val="1"/>
      <w:marLeft w:val="0"/>
      <w:marRight w:val="0"/>
      <w:marTop w:val="0"/>
      <w:marBottom w:val="0"/>
      <w:divBdr>
        <w:top w:val="none" w:sz="0" w:space="0" w:color="auto"/>
        <w:left w:val="none" w:sz="0" w:space="0" w:color="auto"/>
        <w:bottom w:val="none" w:sz="0" w:space="0" w:color="auto"/>
        <w:right w:val="none" w:sz="0" w:space="0" w:color="auto"/>
      </w:divBdr>
    </w:div>
    <w:div w:id="2076969415">
      <w:bodyDiv w:val="1"/>
      <w:marLeft w:val="0"/>
      <w:marRight w:val="0"/>
      <w:marTop w:val="0"/>
      <w:marBottom w:val="0"/>
      <w:divBdr>
        <w:top w:val="none" w:sz="0" w:space="0" w:color="auto"/>
        <w:left w:val="none" w:sz="0" w:space="0" w:color="auto"/>
        <w:bottom w:val="none" w:sz="0" w:space="0" w:color="auto"/>
        <w:right w:val="none" w:sz="0" w:space="0" w:color="auto"/>
      </w:divBdr>
    </w:div>
    <w:div w:id="2095734501">
      <w:bodyDiv w:val="1"/>
      <w:marLeft w:val="0"/>
      <w:marRight w:val="0"/>
      <w:marTop w:val="0"/>
      <w:marBottom w:val="0"/>
      <w:divBdr>
        <w:top w:val="none" w:sz="0" w:space="0" w:color="auto"/>
        <w:left w:val="none" w:sz="0" w:space="0" w:color="auto"/>
        <w:bottom w:val="none" w:sz="0" w:space="0" w:color="auto"/>
        <w:right w:val="none" w:sz="0" w:space="0" w:color="auto"/>
      </w:divBdr>
    </w:div>
    <w:div w:id="2096509160">
      <w:bodyDiv w:val="1"/>
      <w:marLeft w:val="0"/>
      <w:marRight w:val="0"/>
      <w:marTop w:val="0"/>
      <w:marBottom w:val="0"/>
      <w:divBdr>
        <w:top w:val="none" w:sz="0" w:space="0" w:color="auto"/>
        <w:left w:val="none" w:sz="0" w:space="0" w:color="auto"/>
        <w:bottom w:val="none" w:sz="0" w:space="0" w:color="auto"/>
        <w:right w:val="none" w:sz="0" w:space="0" w:color="auto"/>
      </w:divBdr>
    </w:div>
    <w:div w:id="2097364097">
      <w:bodyDiv w:val="1"/>
      <w:marLeft w:val="0"/>
      <w:marRight w:val="0"/>
      <w:marTop w:val="0"/>
      <w:marBottom w:val="0"/>
      <w:divBdr>
        <w:top w:val="none" w:sz="0" w:space="0" w:color="auto"/>
        <w:left w:val="none" w:sz="0" w:space="0" w:color="auto"/>
        <w:bottom w:val="none" w:sz="0" w:space="0" w:color="auto"/>
        <w:right w:val="none" w:sz="0" w:space="0" w:color="auto"/>
      </w:divBdr>
    </w:div>
    <w:div w:id="2104573429">
      <w:bodyDiv w:val="1"/>
      <w:marLeft w:val="0"/>
      <w:marRight w:val="0"/>
      <w:marTop w:val="0"/>
      <w:marBottom w:val="0"/>
      <w:divBdr>
        <w:top w:val="none" w:sz="0" w:space="0" w:color="auto"/>
        <w:left w:val="none" w:sz="0" w:space="0" w:color="auto"/>
        <w:bottom w:val="none" w:sz="0" w:space="0" w:color="auto"/>
        <w:right w:val="none" w:sz="0" w:space="0" w:color="auto"/>
      </w:divBdr>
    </w:div>
    <w:div w:id="2125414672">
      <w:bodyDiv w:val="1"/>
      <w:marLeft w:val="0"/>
      <w:marRight w:val="0"/>
      <w:marTop w:val="0"/>
      <w:marBottom w:val="0"/>
      <w:divBdr>
        <w:top w:val="none" w:sz="0" w:space="0" w:color="auto"/>
        <w:left w:val="none" w:sz="0" w:space="0" w:color="auto"/>
        <w:bottom w:val="none" w:sz="0" w:space="0" w:color="auto"/>
        <w:right w:val="none" w:sz="0" w:space="0" w:color="auto"/>
      </w:divBdr>
    </w:div>
    <w:div w:id="2128963869">
      <w:bodyDiv w:val="1"/>
      <w:marLeft w:val="0"/>
      <w:marRight w:val="0"/>
      <w:marTop w:val="0"/>
      <w:marBottom w:val="0"/>
      <w:divBdr>
        <w:top w:val="none" w:sz="0" w:space="0" w:color="auto"/>
        <w:left w:val="none" w:sz="0" w:space="0" w:color="auto"/>
        <w:bottom w:val="none" w:sz="0" w:space="0" w:color="auto"/>
        <w:right w:val="none" w:sz="0" w:space="0" w:color="auto"/>
      </w:divBdr>
    </w:div>
    <w:div w:id="2138601633">
      <w:bodyDiv w:val="1"/>
      <w:marLeft w:val="0"/>
      <w:marRight w:val="0"/>
      <w:marTop w:val="0"/>
      <w:marBottom w:val="0"/>
      <w:divBdr>
        <w:top w:val="none" w:sz="0" w:space="0" w:color="auto"/>
        <w:left w:val="none" w:sz="0" w:space="0" w:color="auto"/>
        <w:bottom w:val="none" w:sz="0" w:space="0" w:color="auto"/>
        <w:right w:val="none" w:sz="0" w:space="0" w:color="auto"/>
      </w:divBdr>
    </w:div>
    <w:div w:id="2140486200">
      <w:bodyDiv w:val="1"/>
      <w:marLeft w:val="0"/>
      <w:marRight w:val="0"/>
      <w:marTop w:val="0"/>
      <w:marBottom w:val="0"/>
      <w:divBdr>
        <w:top w:val="none" w:sz="0" w:space="0" w:color="auto"/>
        <w:left w:val="none" w:sz="0" w:space="0" w:color="auto"/>
        <w:bottom w:val="none" w:sz="0" w:space="0" w:color="auto"/>
        <w:right w:val="none" w:sz="0" w:space="0" w:color="auto"/>
      </w:divBdr>
    </w:div>
    <w:div w:id="2146198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Mic12</b:Tag>
    <b:SourceType>Book</b:SourceType>
    <b:Guid>{0127A621-B27D-483A-AFD5-CBD6C57C31B2}</b:Guid>
    <b:Title>Armstrong's Handbook of Management aand Leadership</b:Title>
    <b:Year>2012</b:Year>
    <b:Author>
      <b:Author>
        <b:NameList>
          <b:Person>
            <b:Last>Armstrong</b:Last>
            <b:First>Michael</b:First>
          </b:Person>
        </b:NameList>
      </b:Author>
    </b:Author>
    <b:City>London</b:City>
    <b:Publisher>Kogan Page</b:Publisher>
    <b:Pages>75</b:Pages>
    <b:Edition>3rd</b:Edition>
    <b:RefOrder>13</b:RefOrder>
  </b:Source>
  <b:Source>
    <b:Tag>Arm11</b:Tag>
    <b:SourceType>Book</b:SourceType>
    <b:Guid>{C4D9FC4F-2069-4A7A-AEFB-88E71E4ACDD0}</b:Guid>
    <b:Author>
      <b:Author>
        <b:NameList>
          <b:Person>
            <b:Last>Armstrong</b:Last>
            <b:First>Michael</b:First>
          </b:Person>
        </b:NameList>
      </b:Author>
    </b:Author>
    <b:Title>Armstrong's handbook of strategic human resource management</b:Title>
    <b:Year>2011</b:Year>
    <b:City>London</b:City>
    <b:Publisher>Kogan Page</b:Publisher>
    <b:Edition>5</b:Edition>
    <b:RefOrder>2</b:RefOrder>
  </b:Source>
  <b:Source>
    <b:Tag>Ayb20</b:Tag>
    <b:SourceType>JournalArticle</b:SourceType>
    <b:Guid>{36C05740-B79F-48A9-AD21-2CD316A43478}</b:Guid>
    <b:Title>"Personnel Marketing as a Means of Labour Market Research."</b:Title>
    <b:Year>2020</b:Year>
    <b:Author>
      <b:Author>
        <b:NameList>
          <b:Person>
            <b:Last>Aybek</b:Last>
            <b:First>Tashpulatov</b:First>
          </b:Person>
        </b:NameList>
      </b:Author>
    </b:Author>
    <b:JournalName>International Journal of Innovations in Engineering Research and Technology</b:JournalName>
    <b:Pages>83 - 87</b:Pages>
    <b:Volume>7</b:Volume>
    <b:Issue>9</b:Issue>
    <b:RefOrder>1</b:RefOrder>
  </b:Source>
  <b:Source>
    <b:Tag>Ali21</b:Tag>
    <b:SourceType>DocumentFromInternetSite</b:SourceType>
    <b:Guid>{34A1C862-E23A-44E6-829D-C048E748A2AD}</b:Guid>
    <b:Author>
      <b:Author>
        <b:NameList>
          <b:Person>
            <b:Last>Ali</b:Last>
            <b:First>A</b:First>
          </b:Person>
        </b:NameList>
      </b:Author>
    </b:Author>
    <b:Title>The impact of Brexit on UK businesses so far</b:Title>
    <b:Year>2021</b:Year>
    <b:YearAccessed>2022</b:YearAccessed>
    <b:MonthAccessed>March</b:MonthAccessed>
    <b:DayAccessed>18</b:DayAccessed>
    <b:URL>https://www.peoplemanagement.co.uk/voices/comment/impact-Brexit-UK-businesses-so-far#gref</b:URL>
    <b:InternetSiteTitle>] People Management</b:InternetSiteTitle>
    <b:RefOrder>5</b:RefOrder>
  </b:Source>
  <b:Source>
    <b:Tag>Bam22</b:Tag>
    <b:SourceType>DocumentFromInternetSite</b:SourceType>
    <b:Guid>{9BE3223D-0F0F-43A0-B9CB-5F00A5BA622F}</b:Guid>
    <b:Author>
      <b:Author>
        <b:NameList>
          <b:Person>
            <b:Last>Bamieh</b:Last>
            <b:First>O.</b:First>
            <b:Middle>and Ziegler, L.,</b:Middle>
          </b:Person>
        </b:NameList>
      </b:Author>
    </b:Author>
    <b:Title>How Does the COVID-19 Crisis Affect Labor Demand? An Analysis Using Job Board Data From Austria</b:Title>
    <b:Year>2022</b:Year>
    <b:YearAccessed>2022</b:YearAccessed>
    <b:MonthAccessed>March</b:MonthAccessed>
    <b:DayAccessed>18</b:DayAccessed>
    <b:URL>&lt;https://ftp.iza.org/dp13801.pdf</b:URL>
    <b:InternetSiteTitle>Ftp.iza.org</b:InternetSiteTitle>
    <b:RefOrder>9</b:RefOrder>
  </b:Source>
  <b:Source>
    <b:Tag>Org20</b:Tag>
    <b:SourceType>DocumentFromInternetSite</b:SourceType>
    <b:Guid>{9EA3338C-F486-43EB-AEA1-24D221DA98A0}</b:Guid>
    <b:Author>
      <b:Author>
        <b:NameList>
          <b:Person>
            <b:Last>ILO</b:Last>
          </b:Person>
        </b:NameList>
      </b:Author>
    </b:Author>
    <b:Title>Impact of the COVID-19 Pandemic on the Labour Market in the Occupied Palestinian Territory</b:Title>
    <b:Year>2020</b:Year>
    <b:YearAccessed>2022</b:YearAccessed>
    <b:MonthAccessed>March</b:MonthAccessed>
    <b:DayAccessed>18</b:DayAccessed>
    <b:URL>https://www.ilo.org/wcmsp5/groups/public/---arabstates/---ro-beirut/documents/publication/wcms_774731.pdf</b:URL>
    <b:InternetSiteTitle>Ilo.org.</b:InternetSiteTitle>
    <b:RefOrder>8</b:RefOrder>
  </b:Source>
  <b:Source>
    <b:Tag>New22</b:Tag>
    <b:SourceType>DocumentFromInternetSite</b:SourceType>
    <b:Guid>{0269767B-C0FB-4B55-8D3C-0F7050B29EE8}</b:Guid>
    <b:Author>
      <b:Author>
        <b:NameList>
          <b:Person>
            <b:Last>Newhouse</b:Last>
            <b:First>D.</b:First>
            <b:Middle>and Weber, M.</b:Middle>
          </b:Person>
        </b:NameList>
      </b:Author>
    </b:Author>
    <b:Title>Phone surveys confirm the widespread effects of COVID-19 on jobs in developing countries</b:Title>
    <b:YearAccessed>2022</b:YearAccessed>
    <b:MonthAccessed>March</b:MonthAccessed>
    <b:DayAccessed>18</b:DayAccessed>
    <b:URL>https://blogs.worldbank.org/jobs/phone-surveys-confirm-widespread-effects-covid-19-jobs-developing-countries</b:URL>
    <b:InternetSiteTitle>World Bank Blogs</b:InternetSiteTitle>
    <b:Year>2021</b:Year>
    <b:RefOrder>7</b:RefOrder>
  </b:Source>
  <b:Source>
    <b:Tag>Pow22</b:Tag>
    <b:SourceType>DocumentFromInternetSite</b:SourceType>
    <b:Guid>{CB90FC9E-32AB-4D72-8A88-E77518920135}</b:Guid>
    <b:Author>
      <b:Author>
        <b:NameList>
          <b:Person>
            <b:Last>Powell</b:Last>
            <b:First>A.,</b:First>
            <b:Middle>Francis-Devine, B. and Clark, H.,</b:Middle>
          </b:Person>
        </b:NameList>
      </b:Author>
    </b:Author>
    <b:Title> Coronavirus: Impact on the labour market</b:Title>
    <b:Year>2022</b:Year>
    <b:YearAccessed>2022</b:YearAccessed>
    <b:MonthAccessed>March</b:MonthAccessed>
    <b:DayAccessed>18</b:DayAccessed>
    <b:URL>https://researchbriefings.files.parliament.uk/documents/CBP-8898/CBP-8898.pdf</b:URL>
    <b:InternetSiteTitle>Researchbriefings.files.parliament.uk</b:InternetSiteTitle>
    <b:RefOrder>10</b:RefOrder>
  </b:Source>
  <b:Source>
    <b:Tag>Rai21</b:Tag>
    <b:SourceType>JournalArticle</b:SourceType>
    <b:Guid>{47139CB8-822A-4455-B603-09A25AFEF7DC}</b:Guid>
    <b:Title>The Impact of the COVID-19 Pandemic on the Labor Market: An Analysis of Supply and Demand in the Spanish Municipalities. Sustainability</b:Title>
    <b:Year>2021</b:Year>
    <b:Author>
      <b:Author>
        <b:NameList>
          <b:Person>
            <b:Last>Raimo</b:Last>
            <b:First>N.,</b:First>
            <b:Middle>Martínez-Córdoba, P., Benito, B. and Vitolla, F.,</b:Middle>
          </b:Person>
        </b:NameList>
      </b:Author>
    </b:Author>
    <b:Pages>12996</b:Pages>
    <b:Volume>13</b:Volume>
    <b:Issue>23</b:Issue>
    <b:RefOrder>11</b:RefOrder>
  </b:Source>
  <b:Source>
    <b:Tag>Wad21</b:Tag>
    <b:SourceType>DocumentFromInternetSite</b:SourceType>
    <b:Guid>{8E2DC114-CF51-4B9D-A470-69FC6506A3E6}</b:Guid>
    <b:Author>
      <b:Author>
        <b:NameList>
          <b:Person>
            <b:Last>Wadhera</b:Last>
            <b:First>C.,</b:First>
          </b:Person>
        </b:NameList>
      </b:Author>
    </b:Author>
    <b:Title>Brexit: Thousands of EU workers have left hospitality jobs in the past year, report says</b:Title>
    <b:Year>2021</b:Year>
    <b:YearAccessed>2022</b:YearAccessed>
    <b:MonthAccessed>March</b:MonthAccessed>
    <b:DayAccessed>18</b:DayAccessed>
    <b:URL>https://www.independent.co.uk/news/uk/home-news/eu-workers-jobs-employment-brexit-covid-b1897002.html</b:URL>
    <b:InternetSiteTitle>INDEPENDENT</b:InternetSiteTitle>
    <b:RefOrder>6</b:RefOrder>
  </b:Source>
  <b:Source>
    <b:Tag>Che20</b:Tag>
    <b:SourceType>JournalArticle</b:SourceType>
    <b:Guid>{7BC90247-CD78-4A13-AF0A-C86C6C8BCACD}</b:Guid>
    <b:Title>The economic impacts of COVID-19: Evidence from a new public database built using private sector data (No. w27431) </b:Title>
    <b:Year>2020</b:Year>
    <b:Author>
      <b:Author>
        <b:NameList>
          <b:Person>
            <b:Last>Chetty</b:Last>
            <b:First>R.,</b:First>
            <b:Middle>Friedman, J.N., Hendren, N. and Stepner, M</b:Middle>
          </b:Person>
        </b:NameList>
      </b:Author>
    </b:Author>
    <b:JournalName>National Bureau of economic research.</b:JournalName>
    <b:RefOrder>12</b:RefOrder>
  </b:Source>
  <b:Source>
    <b:Tag>Cip21</b:Tag>
    <b:SourceType>InternetSite</b:SourceType>
    <b:Guid>{DBBF0DAD-455A-4C20-BA42-97F0900D8FF5}</b:Guid>
    <b:Title>Workforce trends: the impact of Brexit | CIPD</b:Title>
    <b:Year>2021</b:Year>
    <b:YearAccessed>2022</b:YearAccessed>
    <b:MonthAccessed>March</b:MonthAccessed>
    <b:DayAccessed>18</b:DayAccessed>
    <b:URL>https://www.cipd.co.uk/knowledge/brexit-hub/workforce-trends#gref</b:URL>
    <b:RefOrder>3</b:RefOrder>
  </b:Source>
  <b:Source>
    <b:Tag>Cip18</b:Tag>
    <b:SourceType>DocumentFromInternetSite</b:SourceType>
    <b:Guid>{895BA84A-C876-4AC1-9718-11DBE559D682}</b:Guid>
    <b:Title>Labour Market Outlook Winter 2017–18</b:Title>
    <b:Year>2018</b:Year>
    <b:YearAccessed>2022</b:YearAccessed>
    <b:MonthAccessed>March</b:MonthAccessed>
    <b:DayAccessed>18</b:DayAccessed>
    <b:URL>&lt;https://www.cipd.co.uk/Images/labour-market-outlook_2018-winter-2017-1_tcm18-38214.pdf</b:URL>
    <b:RefOrder>4</b:RefOrder>
  </b:Source>
  <b:Source>
    <b:Tag>Lim17</b:Tag>
    <b:SourceType>JournalArticle</b:SourceType>
    <b:Guid>{4F740378-B8E6-48EB-A9DE-EADA1BE0A9C4}</b:Guid>
    <b:Title>Shedding New Light on Strategic Human Resource Management: The Impact of Human Resource Management Practices and Human Resources on the Perception of Federal Agency Mission Accomplishment</b:Title>
    <b:Year>2017</b:Year>
    <b:Author>
      <b:Author>
        <b:NameList>
          <b:Person>
            <b:Last>Lim</b:Last>
            <b:First>S.,</b:First>
            <b:Middle>Wang, T. K., &amp; Lee, S.-Y.</b:Middle>
          </b:Person>
        </b:NameList>
      </b:Author>
    </b:Author>
    <b:JournalName>SAGE</b:JournalName>
    <b:Pages>91 - 117</b:Pages>
    <b:Volume>46</b:Volume>
    <b:Issue>2</b:Issue>
    <b:RefOrder>14</b:RefOrder>
  </b:Source>
</b:Sources>
</file>

<file path=customXml/itemProps1.xml><?xml version="1.0" encoding="utf-8"?>
<ds:datastoreItem xmlns:ds="http://schemas.openxmlformats.org/officeDocument/2006/customXml" ds:itemID="{3DF4D4FD-18F6-4F4C-A1A2-25713F8C0B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3296</Words>
  <Characters>18790</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DM</dc:creator>
  <cp:keywords/>
  <dc:description/>
  <cp:lastModifiedBy>1713</cp:lastModifiedBy>
  <cp:revision>4</cp:revision>
  <dcterms:created xsi:type="dcterms:W3CDTF">2022-04-09T13:08:00Z</dcterms:created>
  <dcterms:modified xsi:type="dcterms:W3CDTF">2022-04-27T11:18:00Z</dcterms:modified>
</cp:coreProperties>
</file>