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EBF" w:rsidRDefault="00663EBF" w:rsidP="00663EBF">
      <w:pPr>
        <w:spacing w:after="0" w:line="276" w:lineRule="auto"/>
        <w:rPr>
          <w:rFonts w:ascii="Arial" w:eastAsia="Arial" w:hAnsi="Arial" w:cs="Times New Roman"/>
          <w:b/>
          <w:bCs/>
          <w:color w:val="000000" w:themeColor="text1"/>
          <w:sz w:val="36"/>
          <w:szCs w:val="36"/>
          <w:lang w:val="en-GB"/>
        </w:rPr>
      </w:pPr>
      <w:r>
        <w:rPr>
          <w:rFonts w:ascii="Arial" w:eastAsia="Arial" w:hAnsi="Arial" w:cs="Times New Roman"/>
          <w:b/>
          <w:noProof/>
          <w:color w:val="000000" w:themeColor="text1"/>
          <w:sz w:val="36"/>
          <w:szCs w:val="36"/>
          <w:lang w:eastAsia="bg-BG"/>
        </w:rPr>
        <w:drawing>
          <wp:inline distT="0" distB="0" distL="0" distR="0">
            <wp:extent cx="2567940" cy="1028700"/>
            <wp:effectExtent l="0" t="0" r="381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67940" cy="1028700"/>
                    </a:xfrm>
                    <a:prstGeom prst="rect">
                      <a:avLst/>
                    </a:prstGeom>
                    <a:noFill/>
                    <a:ln>
                      <a:noFill/>
                    </a:ln>
                  </pic:spPr>
                </pic:pic>
              </a:graphicData>
            </a:graphic>
          </wp:inline>
        </w:drawing>
      </w:r>
    </w:p>
    <w:p w:rsidR="00663EBF" w:rsidRDefault="00663EBF" w:rsidP="00663EBF">
      <w:pPr>
        <w:spacing w:after="0" w:line="276" w:lineRule="auto"/>
        <w:rPr>
          <w:rFonts w:ascii="Arial" w:eastAsia="Arial" w:hAnsi="Arial" w:cs="Times New Roman"/>
          <w:b/>
          <w:bCs/>
          <w:color w:val="000000" w:themeColor="text1"/>
          <w:sz w:val="36"/>
          <w:szCs w:val="36"/>
          <w:lang w:val="en-GB"/>
        </w:rPr>
      </w:pPr>
    </w:p>
    <w:p w:rsidR="00663EBF" w:rsidRDefault="00663EBF" w:rsidP="00663EBF">
      <w:pPr>
        <w:spacing w:after="0" w:line="276" w:lineRule="auto"/>
        <w:rPr>
          <w:rFonts w:ascii="Arial" w:eastAsia="Arial" w:hAnsi="Arial" w:cs="Times New Roman"/>
          <w:b/>
          <w:bCs/>
          <w:color w:val="000000" w:themeColor="text1"/>
          <w:sz w:val="36"/>
          <w:szCs w:val="36"/>
          <w:lang w:val="en-GB"/>
        </w:rPr>
      </w:pPr>
    </w:p>
    <w:p w:rsidR="00663EBF" w:rsidRDefault="00663EBF" w:rsidP="00663EBF">
      <w:pPr>
        <w:spacing w:after="0" w:line="276" w:lineRule="auto"/>
        <w:rPr>
          <w:rFonts w:ascii="Arial" w:eastAsia="Arial" w:hAnsi="Arial" w:cs="Times New Roman"/>
          <w:b/>
          <w:bCs/>
          <w:color w:val="000000" w:themeColor="text1"/>
          <w:sz w:val="36"/>
          <w:szCs w:val="36"/>
          <w:lang w:val="en-GB"/>
        </w:rPr>
      </w:pPr>
    </w:p>
    <w:p w:rsidR="00663EBF" w:rsidRDefault="00663EBF" w:rsidP="00663EBF">
      <w:pPr>
        <w:spacing w:after="0" w:line="276" w:lineRule="auto"/>
        <w:rPr>
          <w:rFonts w:ascii="Arial" w:eastAsia="Arial" w:hAnsi="Arial" w:cs="Times New Roman"/>
          <w:b/>
          <w:bCs/>
          <w:color w:val="000000" w:themeColor="text1"/>
          <w:sz w:val="36"/>
          <w:szCs w:val="36"/>
          <w:lang w:val="en-GB"/>
        </w:rPr>
      </w:pP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 xml:space="preserve">Module: </w:t>
      </w:r>
      <w:r w:rsidR="00570BF4">
        <w:rPr>
          <w:rFonts w:ascii="Arial" w:eastAsia="Arial" w:hAnsi="Arial" w:cs="Times New Roman"/>
          <w:b/>
          <w:bCs/>
          <w:color w:val="000000" w:themeColor="text1"/>
          <w:sz w:val="36"/>
          <w:szCs w:val="36"/>
          <w:lang w:val="en-GB"/>
        </w:rPr>
        <w:t>Community Engagement</w:t>
      </w:r>
    </w:p>
    <w:p w:rsidR="00663EBF" w:rsidRDefault="00570BF4" w:rsidP="00663EB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Module Code: LCBB4002</w:t>
      </w: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Program: BA Business Management</w:t>
      </w: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 xml:space="preserve">Assessment Title: Assessment </w:t>
      </w:r>
      <w:r w:rsidR="00570BF4">
        <w:rPr>
          <w:rFonts w:ascii="Arial" w:eastAsia="Arial" w:hAnsi="Arial" w:cs="Times New Roman"/>
          <w:b/>
          <w:bCs/>
          <w:color w:val="000000" w:themeColor="text1"/>
          <w:sz w:val="36"/>
          <w:szCs w:val="36"/>
          <w:lang w:val="en-GB"/>
        </w:rPr>
        <w:t>2</w:t>
      </w: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p>
    <w:p w:rsidR="00663EBF" w:rsidRDefault="00663EBF" w:rsidP="00663EBF">
      <w:pPr>
        <w:spacing w:after="0" w:line="276" w:lineRule="auto"/>
        <w:rPr>
          <w:rFonts w:ascii="Arial" w:eastAsia="Arial" w:hAnsi="Arial" w:cs="Times New Roman"/>
          <w:b/>
          <w:bCs/>
          <w:color w:val="000000" w:themeColor="text1"/>
          <w:sz w:val="36"/>
          <w:szCs w:val="36"/>
          <w:lang w:val="en-GB"/>
        </w:rPr>
      </w:pP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p>
    <w:p w:rsidR="00663EBF" w:rsidRDefault="00663EBF" w:rsidP="00663EBF">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 xml:space="preserve">Module Lecturer: Dr. </w:t>
      </w:r>
      <w:r w:rsidR="00570BF4">
        <w:rPr>
          <w:rFonts w:ascii="Arial" w:eastAsia="Arial" w:hAnsi="Arial" w:cs="Times New Roman"/>
          <w:b/>
          <w:bCs/>
          <w:color w:val="000000" w:themeColor="text1"/>
          <w:sz w:val="36"/>
          <w:szCs w:val="36"/>
          <w:lang w:val="en-GB"/>
        </w:rPr>
        <w:t>Molly Jack</w:t>
      </w:r>
    </w:p>
    <w:p w:rsidR="00663EBF" w:rsidRDefault="00663EBF" w:rsidP="00663EBF">
      <w:pPr>
        <w:spacing w:after="0" w:line="276" w:lineRule="auto"/>
        <w:rPr>
          <w:rFonts w:ascii="Arial" w:eastAsia="Arial" w:hAnsi="Arial" w:cs="Times New Roman"/>
          <w:color w:val="000000" w:themeColor="text1"/>
          <w:lang w:val="en-GB"/>
        </w:rPr>
      </w:pPr>
    </w:p>
    <w:p w:rsidR="00663EBF" w:rsidRDefault="00663EBF" w:rsidP="00663EBF">
      <w:pPr>
        <w:spacing w:after="0" w:line="276" w:lineRule="auto"/>
        <w:jc w:val="center"/>
        <w:rPr>
          <w:rFonts w:ascii="Arial" w:eastAsia="Arial" w:hAnsi="Arial" w:cs="Times New Roman"/>
          <w:color w:val="000000" w:themeColor="text1"/>
          <w:lang w:val="en-GB"/>
        </w:rPr>
      </w:pPr>
    </w:p>
    <w:p w:rsidR="00663EBF" w:rsidRDefault="00663EBF" w:rsidP="00663EBF">
      <w:pPr>
        <w:spacing w:after="0" w:line="276" w:lineRule="auto"/>
        <w:jc w:val="center"/>
        <w:rPr>
          <w:rFonts w:ascii="Arial" w:eastAsia="Arial" w:hAnsi="Arial" w:cs="Times New Roman"/>
          <w:color w:val="000000" w:themeColor="text1"/>
          <w:lang w:val="en-GB"/>
        </w:rPr>
      </w:pPr>
    </w:p>
    <w:p w:rsidR="00663EBF" w:rsidRDefault="00663EBF" w:rsidP="00663EBF">
      <w:pPr>
        <w:spacing w:after="0" w:line="276" w:lineRule="auto"/>
        <w:jc w:val="center"/>
        <w:rPr>
          <w:rFonts w:ascii="Arial" w:eastAsia="Arial" w:hAnsi="Arial" w:cs="Times New Roman"/>
          <w:color w:val="000000" w:themeColor="text1"/>
          <w:lang w:val="en-GB"/>
        </w:rPr>
      </w:pPr>
    </w:p>
    <w:p w:rsidR="00663EBF" w:rsidRDefault="00663EBF" w:rsidP="00663EBF">
      <w:pPr>
        <w:spacing w:after="0" w:line="276" w:lineRule="auto"/>
        <w:jc w:val="center"/>
        <w:rPr>
          <w:rFonts w:ascii="Arial" w:eastAsia="Arial" w:hAnsi="Arial" w:cs="Times New Roman"/>
          <w:color w:val="000000" w:themeColor="text1"/>
          <w:lang w:val="en-GB"/>
        </w:rPr>
      </w:pPr>
    </w:p>
    <w:p w:rsidR="00663EBF" w:rsidRDefault="00663EBF" w:rsidP="00663EBF">
      <w:pPr>
        <w:spacing w:after="0" w:line="276" w:lineRule="auto"/>
        <w:jc w:val="center"/>
        <w:rPr>
          <w:rFonts w:ascii="Arial" w:eastAsia="Arial" w:hAnsi="Arial" w:cs="Times New Roman"/>
          <w:color w:val="000000" w:themeColor="text1"/>
          <w:lang w:val="en-GB"/>
        </w:rPr>
      </w:pPr>
    </w:p>
    <w:p w:rsidR="00663EBF" w:rsidRDefault="00663EBF" w:rsidP="00663EBF">
      <w:pPr>
        <w:spacing w:after="0" w:line="360" w:lineRule="auto"/>
        <w:jc w:val="center"/>
        <w:rPr>
          <w:rFonts w:ascii="Arial" w:eastAsia="Times New Roman" w:hAnsi="Arial" w:cs="Arial"/>
          <w:b/>
          <w:bCs/>
          <w:color w:val="000000" w:themeColor="text1"/>
          <w:sz w:val="32"/>
          <w:szCs w:val="32"/>
          <w:lang w:val="en-GB" w:eastAsia="zh-CN"/>
        </w:rPr>
      </w:pPr>
      <w:r>
        <w:rPr>
          <w:rFonts w:ascii="Arial" w:eastAsia="Times New Roman" w:hAnsi="Arial" w:cs="Arial"/>
          <w:b/>
          <w:bCs/>
          <w:color w:val="000000" w:themeColor="text1"/>
          <w:sz w:val="32"/>
          <w:szCs w:val="32"/>
          <w:lang w:val="en-GB" w:eastAsia="zh-CN"/>
        </w:rPr>
        <w:t>Student Name: Rumyana Lyubomirova Popova</w:t>
      </w:r>
    </w:p>
    <w:p w:rsidR="00663EBF" w:rsidRDefault="00663EBF" w:rsidP="00663EBF">
      <w:pPr>
        <w:spacing w:after="0" w:line="360" w:lineRule="auto"/>
        <w:jc w:val="center"/>
        <w:rPr>
          <w:rFonts w:ascii="Arial" w:eastAsia="Times New Roman" w:hAnsi="Arial" w:cs="Arial"/>
          <w:b/>
          <w:bCs/>
          <w:color w:val="000000" w:themeColor="text1"/>
          <w:sz w:val="32"/>
          <w:szCs w:val="32"/>
          <w:lang w:val="en-GB" w:eastAsia="zh-CN"/>
        </w:rPr>
      </w:pPr>
      <w:r>
        <w:rPr>
          <w:rFonts w:ascii="Arial" w:eastAsia="Times New Roman" w:hAnsi="Arial" w:cs="Arial"/>
          <w:b/>
          <w:bCs/>
          <w:color w:val="000000" w:themeColor="text1"/>
          <w:sz w:val="32"/>
          <w:szCs w:val="32"/>
          <w:lang w:val="en-GB" w:eastAsia="zh-CN"/>
        </w:rPr>
        <w:t>Student ID: 1909673</w:t>
      </w:r>
    </w:p>
    <w:p w:rsidR="00663EBF" w:rsidRDefault="00663EBF" w:rsidP="00663EBF">
      <w:pPr>
        <w:spacing w:after="0" w:line="276" w:lineRule="auto"/>
        <w:jc w:val="center"/>
        <w:rPr>
          <w:rFonts w:ascii="Arial" w:eastAsia="Arial" w:hAnsi="Arial" w:cs="Times New Roman"/>
          <w:color w:val="000000" w:themeColor="text1"/>
          <w:lang w:val="en-GB"/>
        </w:rPr>
      </w:pPr>
    </w:p>
    <w:p w:rsidR="00570BF4" w:rsidRPr="00570BF4" w:rsidRDefault="00570BF4" w:rsidP="00570BF4">
      <w:pPr>
        <w:spacing w:after="0" w:line="360" w:lineRule="auto"/>
        <w:rPr>
          <w:rFonts w:ascii="Times New Roman" w:eastAsia="Times New Roman" w:hAnsi="Times New Roman" w:cs="Times New Roman"/>
          <w:b/>
          <w:sz w:val="32"/>
          <w:szCs w:val="32"/>
          <w:lang w:val="en-GB"/>
        </w:rPr>
      </w:pPr>
      <w:r w:rsidRPr="00570BF4">
        <w:rPr>
          <w:rFonts w:ascii="Arial" w:eastAsia="Arial" w:hAnsi="Arial" w:cs="Arial"/>
          <w:lang w:val="en-GB"/>
        </w:rPr>
        <w:br w:type="page"/>
      </w:r>
    </w:p>
    <w:p w:rsidR="00570BF4" w:rsidRDefault="00570BF4" w:rsidP="00570BF4">
      <w:pPr>
        <w:spacing w:after="0" w:line="360" w:lineRule="auto"/>
        <w:ind w:left="720"/>
        <w:jc w:val="center"/>
        <w:rPr>
          <w:rFonts w:ascii="Arial" w:eastAsia="Times New Roman" w:hAnsi="Arial" w:cs="Arial"/>
          <w:b/>
          <w:bCs/>
          <w:color w:val="000000" w:themeColor="text1"/>
          <w:sz w:val="32"/>
          <w:szCs w:val="32"/>
          <w:lang w:val="en-GB" w:eastAsia="zh-CN"/>
        </w:rPr>
      </w:pPr>
    </w:p>
    <w:p w:rsidR="00570BF4" w:rsidRPr="00570BF4" w:rsidRDefault="00570BF4" w:rsidP="00570BF4">
      <w:pPr>
        <w:spacing w:after="0" w:line="360" w:lineRule="auto"/>
        <w:ind w:left="720"/>
        <w:jc w:val="center"/>
        <w:rPr>
          <w:rFonts w:ascii="Arial" w:eastAsia="Times New Roman" w:hAnsi="Arial" w:cs="Arial"/>
          <w:b/>
          <w:bCs/>
          <w:color w:val="000000" w:themeColor="text1"/>
          <w:sz w:val="28"/>
          <w:szCs w:val="28"/>
          <w:lang w:val="en-GB" w:eastAsia="zh-CN"/>
        </w:rPr>
      </w:pPr>
      <w:r w:rsidRPr="00570BF4">
        <w:rPr>
          <w:rFonts w:ascii="Arial" w:eastAsia="Times New Roman" w:hAnsi="Arial" w:cs="Arial"/>
          <w:b/>
          <w:bCs/>
          <w:color w:val="000000" w:themeColor="text1"/>
          <w:sz w:val="28"/>
          <w:szCs w:val="28"/>
          <w:lang w:val="en-GB" w:eastAsia="zh-CN"/>
        </w:rPr>
        <w:t>Executive Summary</w:t>
      </w:r>
    </w:p>
    <w:p w:rsidR="00570BF4" w:rsidRDefault="00570BF4" w:rsidP="00570BF4">
      <w:pPr>
        <w:spacing w:after="0" w:line="360" w:lineRule="auto"/>
        <w:ind w:left="720"/>
        <w:jc w:val="center"/>
        <w:rPr>
          <w:rFonts w:ascii="Arial" w:eastAsia="Times New Roman" w:hAnsi="Arial" w:cs="Arial"/>
          <w:b/>
          <w:bCs/>
          <w:color w:val="000000" w:themeColor="text1"/>
          <w:sz w:val="32"/>
          <w:szCs w:val="32"/>
          <w:lang w:val="en-GB" w:eastAsia="zh-CN"/>
        </w:rPr>
      </w:pPr>
    </w:p>
    <w:p w:rsidR="00570BF4" w:rsidRPr="00570BF4" w:rsidRDefault="00570BF4" w:rsidP="00570BF4">
      <w:pPr>
        <w:spacing w:after="0" w:line="360" w:lineRule="auto"/>
        <w:ind w:left="720"/>
        <w:jc w:val="center"/>
        <w:rPr>
          <w:rFonts w:ascii="Arial" w:eastAsia="Times New Roman" w:hAnsi="Arial" w:cs="Arial"/>
          <w:b/>
          <w:bCs/>
          <w:color w:val="000000" w:themeColor="text1"/>
          <w:sz w:val="32"/>
          <w:szCs w:val="32"/>
          <w:lang w:val="en-GB" w:eastAsia="zh-CN"/>
        </w:rPr>
      </w:pPr>
    </w:p>
    <w:p w:rsidR="00570BF4" w:rsidRPr="00570BF4" w:rsidRDefault="00570BF4" w:rsidP="00570BF4">
      <w:pPr>
        <w:spacing w:after="0" w:line="360" w:lineRule="auto"/>
        <w:jc w:val="both"/>
        <w:rPr>
          <w:rFonts w:ascii="Times New Roman" w:eastAsia="Times New Roman" w:hAnsi="Times New Roman" w:cs="Times New Roman"/>
          <w:b/>
          <w:sz w:val="24"/>
          <w:szCs w:val="24"/>
          <w:lang w:val="en-GB"/>
        </w:rPr>
      </w:pPr>
      <w:r w:rsidRPr="00570BF4">
        <w:rPr>
          <w:rFonts w:ascii="Times New Roman" w:eastAsia="Arial" w:hAnsi="Times New Roman" w:cs="Times New Roman"/>
          <w:sz w:val="24"/>
          <w:lang w:val="en-IN"/>
        </w:rPr>
        <w:t xml:space="preserve">Community engagement is a process for organisations that assist engage with stakeholder to improve organisational works. The purpose of community engagement is to create effective processes for organisation top-level management for effectively operating business. This study is going to reflect community engagement. Study is going to explore different strategies for engagement with stakeholders to increase the performance. Report explores different social media approaches that organisations are using to increase community engagement.  Moreover, study reflects my skill development that I achieved during this time. </w:t>
      </w:r>
      <w:r w:rsidRPr="00570BF4">
        <w:rPr>
          <w:rFonts w:ascii="Times New Roman" w:eastAsia="Arial" w:hAnsi="Times New Roman" w:cs="Times New Roman"/>
          <w:lang w:val="en-GB"/>
        </w:rPr>
        <w:br w:type="page"/>
      </w:r>
    </w:p>
    <w:p w:rsidR="00570BF4" w:rsidRPr="00570BF4" w:rsidRDefault="00570BF4" w:rsidP="00570BF4">
      <w:pPr>
        <w:spacing w:after="0" w:line="360" w:lineRule="auto"/>
        <w:ind w:left="720"/>
        <w:jc w:val="center"/>
        <w:rPr>
          <w:rFonts w:ascii="Arial" w:eastAsia="Times New Roman" w:hAnsi="Arial" w:cs="Arial"/>
          <w:b/>
          <w:bCs/>
          <w:color w:val="000000" w:themeColor="text1"/>
          <w:sz w:val="28"/>
          <w:szCs w:val="28"/>
          <w:lang w:val="en-GB" w:eastAsia="zh-CN"/>
        </w:rPr>
      </w:pPr>
    </w:p>
    <w:p w:rsidR="00570BF4" w:rsidRPr="00570BF4" w:rsidRDefault="00570BF4" w:rsidP="00570BF4">
      <w:pPr>
        <w:spacing w:after="0" w:line="360" w:lineRule="auto"/>
        <w:ind w:left="720"/>
        <w:jc w:val="center"/>
        <w:rPr>
          <w:rFonts w:ascii="Arial" w:eastAsia="Times New Roman" w:hAnsi="Arial" w:cs="Arial"/>
          <w:b/>
          <w:bCs/>
          <w:color w:val="000000" w:themeColor="text1"/>
          <w:sz w:val="28"/>
          <w:szCs w:val="28"/>
          <w:lang w:val="en-GB" w:eastAsia="zh-CN"/>
        </w:rPr>
      </w:pPr>
      <w:r w:rsidRPr="00570BF4">
        <w:rPr>
          <w:rFonts w:ascii="Arial" w:eastAsia="Times New Roman" w:hAnsi="Arial" w:cs="Arial"/>
          <w:b/>
          <w:bCs/>
          <w:color w:val="000000" w:themeColor="text1"/>
          <w:sz w:val="28"/>
          <w:szCs w:val="28"/>
          <w:lang w:val="en-GB" w:eastAsia="zh-CN"/>
        </w:rPr>
        <w:t xml:space="preserve">Table of Contents </w:t>
      </w:r>
    </w:p>
    <w:p w:rsidR="00570BF4" w:rsidRDefault="00570BF4" w:rsidP="00570BF4">
      <w:pPr>
        <w:spacing w:after="0" w:line="360" w:lineRule="auto"/>
        <w:ind w:left="720"/>
        <w:jc w:val="center"/>
        <w:rPr>
          <w:rFonts w:ascii="Arial" w:eastAsia="Times New Roman" w:hAnsi="Arial" w:cs="Arial"/>
          <w:b/>
          <w:bCs/>
          <w:color w:val="000000" w:themeColor="text1"/>
          <w:sz w:val="32"/>
          <w:szCs w:val="32"/>
          <w:lang w:val="en-GB" w:eastAsia="zh-CN"/>
        </w:rPr>
      </w:pPr>
    </w:p>
    <w:p w:rsidR="00570BF4" w:rsidRPr="00570BF4" w:rsidRDefault="00570BF4" w:rsidP="00570BF4">
      <w:pPr>
        <w:spacing w:after="0" w:line="360" w:lineRule="auto"/>
        <w:ind w:left="720"/>
        <w:jc w:val="center"/>
        <w:rPr>
          <w:rFonts w:ascii="Arial" w:eastAsia="Times New Roman" w:hAnsi="Arial" w:cs="Arial"/>
          <w:b/>
          <w:bCs/>
          <w:color w:val="000000" w:themeColor="text1"/>
          <w:sz w:val="32"/>
          <w:szCs w:val="32"/>
          <w:lang w:val="en-GB" w:eastAsia="zh-CN"/>
        </w:rPr>
      </w:pPr>
    </w:p>
    <w:p w:rsidR="00570BF4" w:rsidRPr="00570BF4" w:rsidRDefault="00570BF4" w:rsidP="00570BF4">
      <w:pPr>
        <w:tabs>
          <w:tab w:val="right" w:leader="dot" w:pos="9019"/>
        </w:tabs>
        <w:spacing w:after="0" w:line="360" w:lineRule="auto"/>
        <w:rPr>
          <w:rFonts w:ascii="Cambria" w:eastAsia="Times New Roman" w:hAnsi="Cambria" w:cs="Times New Roman"/>
          <w:noProof/>
          <w:lang w:val="en-IN" w:eastAsia="en-IN"/>
        </w:rPr>
      </w:pPr>
      <w:r w:rsidRPr="00570BF4">
        <w:rPr>
          <w:rFonts w:ascii="Times New Roman" w:eastAsia="Arial" w:hAnsi="Times New Roman" w:cs="Arial"/>
          <w:sz w:val="24"/>
          <w:lang w:val="en-GB"/>
        </w:rPr>
        <w:fldChar w:fldCharType="begin"/>
      </w:r>
      <w:r w:rsidRPr="00570BF4">
        <w:rPr>
          <w:rFonts w:ascii="Times New Roman" w:eastAsia="Arial" w:hAnsi="Times New Roman" w:cs="Arial"/>
          <w:sz w:val="24"/>
          <w:lang w:val="en-GB"/>
        </w:rPr>
        <w:instrText xml:space="preserve"> TOC \h \z \t "Heading 1" \c </w:instrText>
      </w:r>
      <w:r w:rsidRPr="00570BF4">
        <w:rPr>
          <w:rFonts w:ascii="Times New Roman" w:eastAsia="Arial" w:hAnsi="Times New Roman" w:cs="Arial"/>
          <w:sz w:val="24"/>
          <w:lang w:val="en-GB"/>
        </w:rPr>
        <w:fldChar w:fldCharType="separate"/>
      </w:r>
      <w:hyperlink w:anchor="_Toc109404999" w:history="1">
        <w:r w:rsidRPr="00570BF4">
          <w:rPr>
            <w:rFonts w:ascii="Times New Roman" w:eastAsia="Arial" w:hAnsi="Times New Roman" w:cs="Arial"/>
            <w:noProof/>
            <w:color w:val="0000FF"/>
            <w:sz w:val="24"/>
            <w:u w:val="single"/>
            <w:lang w:val="en-GB"/>
          </w:rPr>
          <w:t>Introduction</w:t>
        </w:r>
        <w:r w:rsidRPr="00570BF4">
          <w:rPr>
            <w:rFonts w:ascii="Times New Roman" w:eastAsia="Arial" w:hAnsi="Times New Roman" w:cs="Arial"/>
            <w:noProof/>
            <w:webHidden/>
            <w:sz w:val="24"/>
            <w:lang w:val="en-IN"/>
          </w:rPr>
          <w:tab/>
        </w:r>
        <w:r w:rsidRPr="00570BF4">
          <w:rPr>
            <w:rFonts w:ascii="Times New Roman" w:eastAsia="Arial" w:hAnsi="Times New Roman" w:cs="Arial"/>
            <w:noProof/>
            <w:webHidden/>
            <w:sz w:val="24"/>
            <w:lang w:val="en-IN"/>
          </w:rPr>
          <w:fldChar w:fldCharType="begin"/>
        </w:r>
        <w:r w:rsidRPr="00570BF4">
          <w:rPr>
            <w:rFonts w:ascii="Times New Roman" w:eastAsia="Arial" w:hAnsi="Times New Roman" w:cs="Arial"/>
            <w:noProof/>
            <w:webHidden/>
            <w:sz w:val="24"/>
            <w:lang w:val="en-IN"/>
          </w:rPr>
          <w:instrText xml:space="preserve"> PAGEREF _Toc109404999 \h </w:instrText>
        </w:r>
        <w:r w:rsidRPr="00570BF4">
          <w:rPr>
            <w:rFonts w:ascii="Times New Roman" w:eastAsia="Arial" w:hAnsi="Times New Roman" w:cs="Arial"/>
            <w:noProof/>
            <w:webHidden/>
            <w:sz w:val="24"/>
            <w:lang w:val="en-IN"/>
          </w:rPr>
        </w:r>
        <w:r w:rsidRPr="00570BF4">
          <w:rPr>
            <w:rFonts w:ascii="Times New Roman" w:eastAsia="Arial" w:hAnsi="Times New Roman" w:cs="Arial"/>
            <w:noProof/>
            <w:webHidden/>
            <w:sz w:val="24"/>
            <w:lang w:val="en-IN"/>
          </w:rPr>
          <w:fldChar w:fldCharType="separate"/>
        </w:r>
        <w:r w:rsidRPr="00570BF4">
          <w:rPr>
            <w:rFonts w:ascii="Times New Roman" w:eastAsia="Arial" w:hAnsi="Times New Roman" w:cs="Arial"/>
            <w:noProof/>
            <w:webHidden/>
            <w:sz w:val="24"/>
            <w:lang w:val="en-IN"/>
          </w:rPr>
          <w:t>3</w:t>
        </w:r>
        <w:r w:rsidRPr="00570BF4">
          <w:rPr>
            <w:rFonts w:ascii="Times New Roman" w:eastAsia="Arial" w:hAnsi="Times New Roman" w:cs="Arial"/>
            <w:noProof/>
            <w:webHidden/>
            <w:sz w:val="24"/>
            <w:lang w:val="en-IN"/>
          </w:rPr>
          <w:fldChar w:fldCharType="end"/>
        </w:r>
      </w:hyperlink>
    </w:p>
    <w:p w:rsidR="00570BF4" w:rsidRPr="00570BF4" w:rsidRDefault="00570BF4" w:rsidP="00570BF4">
      <w:pPr>
        <w:tabs>
          <w:tab w:val="right" w:leader="dot" w:pos="9019"/>
        </w:tabs>
        <w:spacing w:after="0" w:line="360" w:lineRule="auto"/>
        <w:rPr>
          <w:rFonts w:ascii="Cambria" w:eastAsia="Times New Roman" w:hAnsi="Cambria" w:cs="Times New Roman"/>
          <w:noProof/>
          <w:lang w:val="en-IN" w:eastAsia="en-IN"/>
        </w:rPr>
      </w:pPr>
      <w:hyperlink w:anchor="_Toc109405000" w:history="1">
        <w:r w:rsidRPr="00570BF4">
          <w:rPr>
            <w:rFonts w:ascii="Times New Roman" w:eastAsia="Arial" w:hAnsi="Times New Roman" w:cs="Arial"/>
            <w:noProof/>
            <w:color w:val="0000FF"/>
            <w:sz w:val="24"/>
            <w:u w:val="single"/>
            <w:lang w:val="en-GB"/>
          </w:rPr>
          <w:t>Relationship between stakeholders</w:t>
        </w:r>
        <w:r w:rsidRPr="00570BF4">
          <w:rPr>
            <w:rFonts w:ascii="Times New Roman" w:eastAsia="Arial" w:hAnsi="Times New Roman" w:cs="Arial"/>
            <w:noProof/>
            <w:webHidden/>
            <w:sz w:val="24"/>
            <w:lang w:val="en-IN"/>
          </w:rPr>
          <w:tab/>
        </w:r>
        <w:r w:rsidRPr="00570BF4">
          <w:rPr>
            <w:rFonts w:ascii="Times New Roman" w:eastAsia="Arial" w:hAnsi="Times New Roman" w:cs="Arial"/>
            <w:noProof/>
            <w:webHidden/>
            <w:sz w:val="24"/>
            <w:lang w:val="en-IN"/>
          </w:rPr>
          <w:fldChar w:fldCharType="begin"/>
        </w:r>
        <w:r w:rsidRPr="00570BF4">
          <w:rPr>
            <w:rFonts w:ascii="Times New Roman" w:eastAsia="Arial" w:hAnsi="Times New Roman" w:cs="Arial"/>
            <w:noProof/>
            <w:webHidden/>
            <w:sz w:val="24"/>
            <w:lang w:val="en-IN"/>
          </w:rPr>
          <w:instrText xml:space="preserve"> PAGEREF _Toc109405000 \h </w:instrText>
        </w:r>
        <w:r w:rsidRPr="00570BF4">
          <w:rPr>
            <w:rFonts w:ascii="Times New Roman" w:eastAsia="Arial" w:hAnsi="Times New Roman" w:cs="Arial"/>
            <w:noProof/>
            <w:webHidden/>
            <w:sz w:val="24"/>
            <w:lang w:val="en-IN"/>
          </w:rPr>
        </w:r>
        <w:r w:rsidRPr="00570BF4">
          <w:rPr>
            <w:rFonts w:ascii="Times New Roman" w:eastAsia="Arial" w:hAnsi="Times New Roman" w:cs="Arial"/>
            <w:noProof/>
            <w:webHidden/>
            <w:sz w:val="24"/>
            <w:lang w:val="en-IN"/>
          </w:rPr>
          <w:fldChar w:fldCharType="separate"/>
        </w:r>
        <w:r w:rsidRPr="00570BF4">
          <w:rPr>
            <w:rFonts w:ascii="Times New Roman" w:eastAsia="Arial" w:hAnsi="Times New Roman" w:cs="Arial"/>
            <w:noProof/>
            <w:webHidden/>
            <w:sz w:val="24"/>
            <w:lang w:val="en-IN"/>
          </w:rPr>
          <w:t>3</w:t>
        </w:r>
        <w:r w:rsidRPr="00570BF4">
          <w:rPr>
            <w:rFonts w:ascii="Times New Roman" w:eastAsia="Arial" w:hAnsi="Times New Roman" w:cs="Arial"/>
            <w:noProof/>
            <w:webHidden/>
            <w:sz w:val="24"/>
            <w:lang w:val="en-IN"/>
          </w:rPr>
          <w:fldChar w:fldCharType="end"/>
        </w:r>
      </w:hyperlink>
    </w:p>
    <w:p w:rsidR="00570BF4" w:rsidRPr="00570BF4" w:rsidRDefault="00570BF4" w:rsidP="00570BF4">
      <w:pPr>
        <w:tabs>
          <w:tab w:val="right" w:leader="dot" w:pos="9019"/>
        </w:tabs>
        <w:spacing w:after="0" w:line="360" w:lineRule="auto"/>
        <w:rPr>
          <w:rFonts w:ascii="Cambria" w:eastAsia="Times New Roman" w:hAnsi="Cambria" w:cs="Times New Roman"/>
          <w:noProof/>
          <w:lang w:val="en-IN" w:eastAsia="en-IN"/>
        </w:rPr>
      </w:pPr>
      <w:hyperlink w:anchor="_Toc109405001" w:history="1">
        <w:r w:rsidRPr="00570BF4">
          <w:rPr>
            <w:rFonts w:ascii="Times New Roman" w:eastAsia="Arial" w:hAnsi="Times New Roman" w:cs="Arial"/>
            <w:noProof/>
            <w:color w:val="0000FF"/>
            <w:sz w:val="24"/>
            <w:u w:val="single"/>
            <w:lang w:val="en-GB"/>
          </w:rPr>
          <w:t>Strategies suitable for engaging stakeholders</w:t>
        </w:r>
        <w:r w:rsidRPr="00570BF4">
          <w:rPr>
            <w:rFonts w:ascii="Times New Roman" w:eastAsia="Arial" w:hAnsi="Times New Roman" w:cs="Arial"/>
            <w:noProof/>
            <w:webHidden/>
            <w:sz w:val="24"/>
            <w:lang w:val="en-IN"/>
          </w:rPr>
          <w:tab/>
        </w:r>
        <w:r w:rsidRPr="00570BF4">
          <w:rPr>
            <w:rFonts w:ascii="Times New Roman" w:eastAsia="Arial" w:hAnsi="Times New Roman" w:cs="Arial"/>
            <w:noProof/>
            <w:webHidden/>
            <w:sz w:val="24"/>
            <w:lang w:val="en-IN"/>
          </w:rPr>
          <w:fldChar w:fldCharType="begin"/>
        </w:r>
        <w:r w:rsidRPr="00570BF4">
          <w:rPr>
            <w:rFonts w:ascii="Times New Roman" w:eastAsia="Arial" w:hAnsi="Times New Roman" w:cs="Arial"/>
            <w:noProof/>
            <w:webHidden/>
            <w:sz w:val="24"/>
            <w:lang w:val="en-IN"/>
          </w:rPr>
          <w:instrText xml:space="preserve"> PAGEREF _Toc109405001 \h </w:instrText>
        </w:r>
        <w:r w:rsidRPr="00570BF4">
          <w:rPr>
            <w:rFonts w:ascii="Times New Roman" w:eastAsia="Arial" w:hAnsi="Times New Roman" w:cs="Arial"/>
            <w:noProof/>
            <w:webHidden/>
            <w:sz w:val="24"/>
            <w:lang w:val="en-IN"/>
          </w:rPr>
        </w:r>
        <w:r w:rsidRPr="00570BF4">
          <w:rPr>
            <w:rFonts w:ascii="Times New Roman" w:eastAsia="Arial" w:hAnsi="Times New Roman" w:cs="Arial"/>
            <w:noProof/>
            <w:webHidden/>
            <w:sz w:val="24"/>
            <w:lang w:val="en-IN"/>
          </w:rPr>
          <w:fldChar w:fldCharType="separate"/>
        </w:r>
        <w:r w:rsidRPr="00570BF4">
          <w:rPr>
            <w:rFonts w:ascii="Times New Roman" w:eastAsia="Arial" w:hAnsi="Times New Roman" w:cs="Arial"/>
            <w:noProof/>
            <w:webHidden/>
            <w:sz w:val="24"/>
            <w:lang w:val="en-IN"/>
          </w:rPr>
          <w:t>5</w:t>
        </w:r>
        <w:r w:rsidRPr="00570BF4">
          <w:rPr>
            <w:rFonts w:ascii="Times New Roman" w:eastAsia="Arial" w:hAnsi="Times New Roman" w:cs="Arial"/>
            <w:noProof/>
            <w:webHidden/>
            <w:sz w:val="24"/>
            <w:lang w:val="en-IN"/>
          </w:rPr>
          <w:fldChar w:fldCharType="end"/>
        </w:r>
      </w:hyperlink>
    </w:p>
    <w:p w:rsidR="00570BF4" w:rsidRPr="00570BF4" w:rsidRDefault="00570BF4" w:rsidP="00570BF4">
      <w:pPr>
        <w:tabs>
          <w:tab w:val="right" w:leader="dot" w:pos="9019"/>
        </w:tabs>
        <w:spacing w:after="0" w:line="360" w:lineRule="auto"/>
        <w:rPr>
          <w:rFonts w:ascii="Cambria" w:eastAsia="Times New Roman" w:hAnsi="Cambria" w:cs="Times New Roman"/>
          <w:noProof/>
          <w:lang w:val="en-IN" w:eastAsia="en-IN"/>
        </w:rPr>
      </w:pPr>
      <w:hyperlink w:anchor="_Toc109405002" w:history="1">
        <w:r w:rsidRPr="00570BF4">
          <w:rPr>
            <w:rFonts w:ascii="Times New Roman" w:eastAsia="Arial" w:hAnsi="Times New Roman" w:cs="Arial"/>
            <w:noProof/>
            <w:color w:val="0000FF"/>
            <w:sz w:val="24"/>
            <w:u w:val="single"/>
            <w:lang w:val="en-GB"/>
          </w:rPr>
          <w:t>Promotion of community participation</w:t>
        </w:r>
        <w:r w:rsidRPr="00570BF4">
          <w:rPr>
            <w:rFonts w:ascii="Times New Roman" w:eastAsia="Arial" w:hAnsi="Times New Roman" w:cs="Arial"/>
            <w:noProof/>
            <w:webHidden/>
            <w:sz w:val="24"/>
            <w:lang w:val="en-IN"/>
          </w:rPr>
          <w:tab/>
        </w:r>
        <w:r w:rsidRPr="00570BF4">
          <w:rPr>
            <w:rFonts w:ascii="Times New Roman" w:eastAsia="Arial" w:hAnsi="Times New Roman" w:cs="Arial"/>
            <w:noProof/>
            <w:webHidden/>
            <w:sz w:val="24"/>
            <w:lang w:val="en-IN"/>
          </w:rPr>
          <w:fldChar w:fldCharType="begin"/>
        </w:r>
        <w:r w:rsidRPr="00570BF4">
          <w:rPr>
            <w:rFonts w:ascii="Times New Roman" w:eastAsia="Arial" w:hAnsi="Times New Roman" w:cs="Arial"/>
            <w:noProof/>
            <w:webHidden/>
            <w:sz w:val="24"/>
            <w:lang w:val="en-IN"/>
          </w:rPr>
          <w:instrText xml:space="preserve"> PAGEREF _Toc109405002 \h </w:instrText>
        </w:r>
        <w:r w:rsidRPr="00570BF4">
          <w:rPr>
            <w:rFonts w:ascii="Times New Roman" w:eastAsia="Arial" w:hAnsi="Times New Roman" w:cs="Arial"/>
            <w:noProof/>
            <w:webHidden/>
            <w:sz w:val="24"/>
            <w:lang w:val="en-IN"/>
          </w:rPr>
        </w:r>
        <w:r w:rsidRPr="00570BF4">
          <w:rPr>
            <w:rFonts w:ascii="Times New Roman" w:eastAsia="Arial" w:hAnsi="Times New Roman" w:cs="Arial"/>
            <w:noProof/>
            <w:webHidden/>
            <w:sz w:val="24"/>
            <w:lang w:val="en-IN"/>
          </w:rPr>
          <w:fldChar w:fldCharType="separate"/>
        </w:r>
        <w:r w:rsidRPr="00570BF4">
          <w:rPr>
            <w:rFonts w:ascii="Times New Roman" w:eastAsia="Arial" w:hAnsi="Times New Roman" w:cs="Arial"/>
            <w:noProof/>
            <w:webHidden/>
            <w:sz w:val="24"/>
            <w:lang w:val="en-IN"/>
          </w:rPr>
          <w:t>7</w:t>
        </w:r>
        <w:r w:rsidRPr="00570BF4">
          <w:rPr>
            <w:rFonts w:ascii="Times New Roman" w:eastAsia="Arial" w:hAnsi="Times New Roman" w:cs="Arial"/>
            <w:noProof/>
            <w:webHidden/>
            <w:sz w:val="24"/>
            <w:lang w:val="en-IN"/>
          </w:rPr>
          <w:fldChar w:fldCharType="end"/>
        </w:r>
      </w:hyperlink>
    </w:p>
    <w:p w:rsidR="00570BF4" w:rsidRPr="00570BF4" w:rsidRDefault="00570BF4" w:rsidP="00570BF4">
      <w:pPr>
        <w:tabs>
          <w:tab w:val="right" w:leader="dot" w:pos="9019"/>
        </w:tabs>
        <w:spacing w:after="0" w:line="360" w:lineRule="auto"/>
        <w:rPr>
          <w:rFonts w:ascii="Cambria" w:eastAsia="Times New Roman" w:hAnsi="Cambria" w:cs="Times New Roman"/>
          <w:noProof/>
          <w:lang w:val="en-IN" w:eastAsia="en-IN"/>
        </w:rPr>
      </w:pPr>
      <w:hyperlink w:anchor="_Toc109405003" w:history="1">
        <w:r w:rsidRPr="00570BF4">
          <w:rPr>
            <w:rFonts w:ascii="Times New Roman" w:eastAsia="Arial" w:hAnsi="Times New Roman" w:cs="Arial"/>
            <w:noProof/>
            <w:color w:val="0000FF"/>
            <w:sz w:val="24"/>
            <w:u w:val="single"/>
            <w:lang w:val="en-GB"/>
          </w:rPr>
          <w:t>Conclusion</w:t>
        </w:r>
        <w:r w:rsidRPr="00570BF4">
          <w:rPr>
            <w:rFonts w:ascii="Times New Roman" w:eastAsia="Arial" w:hAnsi="Times New Roman" w:cs="Arial"/>
            <w:noProof/>
            <w:webHidden/>
            <w:sz w:val="24"/>
            <w:lang w:val="en-IN"/>
          </w:rPr>
          <w:tab/>
        </w:r>
        <w:r w:rsidR="00E67A5E">
          <w:rPr>
            <w:rFonts w:ascii="Times New Roman" w:eastAsia="Arial" w:hAnsi="Times New Roman" w:cs="Arial"/>
            <w:noProof/>
            <w:webHidden/>
            <w:sz w:val="24"/>
            <w:lang w:val="en-IN"/>
          </w:rPr>
          <w:t>8</w:t>
        </w:r>
      </w:hyperlink>
      <w:bookmarkStart w:id="0" w:name="_GoBack"/>
      <w:bookmarkEnd w:id="0"/>
    </w:p>
    <w:p w:rsidR="00570BF4" w:rsidRPr="00570BF4" w:rsidRDefault="00570BF4" w:rsidP="00570BF4">
      <w:pPr>
        <w:tabs>
          <w:tab w:val="right" w:leader="dot" w:pos="9019"/>
        </w:tabs>
        <w:spacing w:after="0" w:line="360" w:lineRule="auto"/>
        <w:rPr>
          <w:rFonts w:ascii="Cambria" w:eastAsia="Times New Roman" w:hAnsi="Cambria" w:cs="Times New Roman"/>
          <w:noProof/>
          <w:lang w:val="en-IN" w:eastAsia="en-IN"/>
        </w:rPr>
      </w:pPr>
      <w:hyperlink w:anchor="_Toc109405004" w:history="1">
        <w:r w:rsidRPr="00570BF4">
          <w:rPr>
            <w:rFonts w:ascii="Times New Roman" w:eastAsia="Arial" w:hAnsi="Times New Roman" w:cs="Arial"/>
            <w:noProof/>
            <w:color w:val="0000FF"/>
            <w:sz w:val="24"/>
            <w:u w:val="single"/>
            <w:lang w:val="en-IN"/>
          </w:rPr>
          <w:t>References</w:t>
        </w:r>
        <w:r w:rsidRPr="00570BF4">
          <w:rPr>
            <w:rFonts w:ascii="Times New Roman" w:eastAsia="Arial" w:hAnsi="Times New Roman" w:cs="Arial"/>
            <w:noProof/>
            <w:webHidden/>
            <w:sz w:val="24"/>
            <w:lang w:val="en-IN"/>
          </w:rPr>
          <w:tab/>
        </w:r>
        <w:r w:rsidRPr="00570BF4">
          <w:rPr>
            <w:rFonts w:ascii="Times New Roman" w:eastAsia="Arial" w:hAnsi="Times New Roman" w:cs="Arial"/>
            <w:noProof/>
            <w:webHidden/>
            <w:sz w:val="24"/>
            <w:lang w:val="en-IN"/>
          </w:rPr>
          <w:fldChar w:fldCharType="begin"/>
        </w:r>
        <w:r w:rsidRPr="00570BF4">
          <w:rPr>
            <w:rFonts w:ascii="Times New Roman" w:eastAsia="Arial" w:hAnsi="Times New Roman" w:cs="Arial"/>
            <w:noProof/>
            <w:webHidden/>
            <w:sz w:val="24"/>
            <w:lang w:val="en-IN"/>
          </w:rPr>
          <w:instrText xml:space="preserve"> PAGEREF _Toc109405004 \h </w:instrText>
        </w:r>
        <w:r w:rsidRPr="00570BF4">
          <w:rPr>
            <w:rFonts w:ascii="Times New Roman" w:eastAsia="Arial" w:hAnsi="Times New Roman" w:cs="Arial"/>
            <w:noProof/>
            <w:webHidden/>
            <w:sz w:val="24"/>
            <w:lang w:val="en-IN"/>
          </w:rPr>
        </w:r>
        <w:r w:rsidRPr="00570BF4">
          <w:rPr>
            <w:rFonts w:ascii="Times New Roman" w:eastAsia="Arial" w:hAnsi="Times New Roman" w:cs="Arial"/>
            <w:noProof/>
            <w:webHidden/>
            <w:sz w:val="24"/>
            <w:lang w:val="en-IN"/>
          </w:rPr>
          <w:fldChar w:fldCharType="separate"/>
        </w:r>
        <w:r w:rsidRPr="00570BF4">
          <w:rPr>
            <w:rFonts w:ascii="Times New Roman" w:eastAsia="Arial" w:hAnsi="Times New Roman" w:cs="Arial"/>
            <w:noProof/>
            <w:webHidden/>
            <w:sz w:val="24"/>
            <w:lang w:val="en-IN"/>
          </w:rPr>
          <w:t>9</w:t>
        </w:r>
        <w:r w:rsidRPr="00570BF4">
          <w:rPr>
            <w:rFonts w:ascii="Times New Roman" w:eastAsia="Arial" w:hAnsi="Times New Roman" w:cs="Arial"/>
            <w:noProof/>
            <w:webHidden/>
            <w:sz w:val="24"/>
            <w:lang w:val="en-IN"/>
          </w:rPr>
          <w:fldChar w:fldCharType="end"/>
        </w:r>
      </w:hyperlink>
    </w:p>
    <w:p w:rsidR="00570BF4" w:rsidRPr="00570BF4" w:rsidRDefault="00570BF4" w:rsidP="00570BF4">
      <w:pPr>
        <w:spacing w:after="0" w:line="360" w:lineRule="auto"/>
        <w:rPr>
          <w:rFonts w:ascii="Times New Roman" w:eastAsia="Times New Roman" w:hAnsi="Times New Roman" w:cs="Times New Roman"/>
          <w:b/>
          <w:sz w:val="24"/>
          <w:szCs w:val="24"/>
          <w:lang w:val="en-GB"/>
        </w:rPr>
      </w:pPr>
      <w:r w:rsidRPr="00570BF4">
        <w:rPr>
          <w:rFonts w:ascii="Arial" w:eastAsia="Arial" w:hAnsi="Arial" w:cs="Arial"/>
          <w:lang w:val="en-GB"/>
        </w:rPr>
        <w:fldChar w:fldCharType="end"/>
      </w:r>
      <w:r w:rsidRPr="00570BF4">
        <w:rPr>
          <w:rFonts w:ascii="Arial" w:eastAsia="Arial" w:hAnsi="Arial" w:cs="Arial"/>
          <w:lang w:val="en-GB"/>
        </w:rPr>
        <w:br w:type="page"/>
      </w:r>
    </w:p>
    <w:p w:rsidR="00570BF4" w:rsidRP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28"/>
          <w:szCs w:val="28"/>
          <w:lang w:val="en-GB" w:eastAsia="zh-CN"/>
        </w:rPr>
      </w:pPr>
      <w:bookmarkStart w:id="1" w:name="_Toc109404999"/>
      <w:r w:rsidRPr="00570BF4">
        <w:rPr>
          <w:rFonts w:ascii="Arial" w:eastAsia="Times New Roman" w:hAnsi="Arial" w:cs="Arial"/>
          <w:b/>
          <w:bCs/>
          <w:color w:val="000000" w:themeColor="text1"/>
          <w:sz w:val="28"/>
          <w:szCs w:val="28"/>
          <w:lang w:val="en-GB" w:eastAsia="zh-CN"/>
        </w:rPr>
        <w:lastRenderedPageBreak/>
        <w:t>Introduction</w:t>
      </w:r>
      <w:bookmarkEnd w:id="1"/>
    </w:p>
    <w:p w:rsidR="00570BF4" w:rsidRP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32"/>
          <w:szCs w:val="32"/>
          <w:lang w:val="en-GB" w:eastAsia="zh-CN"/>
        </w:rPr>
      </w:pP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Community engagement is a process that is conducted by organisations to achieve sustainable and long-term outcomes, activities, decision-making and relationship. In achieving effective community engagement for organisations, they are required to implement strategies and processes. As commented by </w:t>
      </w:r>
      <w:r w:rsidRPr="00570BF4">
        <w:rPr>
          <w:rFonts w:ascii="Times New Roman" w:eastAsia="Times New Roman" w:hAnsi="Times New Roman" w:cs="Times New Roman"/>
          <w:color w:val="222222"/>
          <w:sz w:val="24"/>
          <w:szCs w:val="24"/>
          <w:highlight w:val="white"/>
          <w:lang w:val="en-GB"/>
        </w:rPr>
        <w:t>Cerveny</w:t>
      </w:r>
      <w:r w:rsidRPr="00570BF4">
        <w:rPr>
          <w:rFonts w:ascii="Times New Roman" w:eastAsia="Times New Roman" w:hAnsi="Times New Roman" w:cs="Times New Roman"/>
          <w:i/>
          <w:color w:val="222222"/>
          <w:sz w:val="24"/>
          <w:szCs w:val="24"/>
          <w:highlight w:val="white"/>
          <w:lang w:val="en-GB"/>
        </w:rPr>
        <w:t xml:space="preserve"> et al.</w:t>
      </w:r>
      <w:r w:rsidRPr="00570BF4">
        <w:rPr>
          <w:rFonts w:ascii="Times New Roman" w:eastAsia="Times New Roman" w:hAnsi="Times New Roman" w:cs="Times New Roman"/>
          <w:color w:val="222222"/>
          <w:sz w:val="24"/>
          <w:szCs w:val="24"/>
          <w:highlight w:val="white"/>
          <w:lang w:val="en-GB"/>
        </w:rPr>
        <w:t xml:space="preserve"> (2021),</w:t>
      </w:r>
      <w:r w:rsidRPr="00570BF4">
        <w:rPr>
          <w:rFonts w:ascii="Times New Roman" w:eastAsia="Times New Roman" w:hAnsi="Times New Roman" w:cs="Times New Roman"/>
          <w:sz w:val="24"/>
          <w:szCs w:val="24"/>
          <w:lang w:val="en-GB"/>
        </w:rPr>
        <w:t xml:space="preserve"> most organisations use frameworks for improving their community engagement. Frameworks are based on principles that respect the right of different community members to be involved, informed and empowered. It is effective for organisations to enhance their trust for a long-term period, sustainable engagement and effective governance. A community in an organisation refers to a group of people such as stakeholders, interest groups and citizen groups. The purpose of community engagement is to implement strategic processes for achieving specific purposes by working as a group of people. In this report, a reflection is going to be provided, which contains experience about community engagement in different organisation.</w:t>
      </w:r>
    </w:p>
    <w:p w:rsid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Through my reflection, I am going to highlight the key knowledge that I gain about community engagement. Community engagement has a positive impact on developing organisational performance. Therefore, through my reflection, I am going to point out the relationship between stakeholders and suitable social media strategies for increasing engagement of stakeholders. Moreover, my reflection is going to explore community participation, collaboration and diversity in an organisation. </w:t>
      </w:r>
    </w:p>
    <w:p w:rsidR="00570BF4" w:rsidRPr="00570BF4" w:rsidRDefault="00570BF4" w:rsidP="00570BF4">
      <w:pPr>
        <w:spacing w:after="0" w:line="360" w:lineRule="auto"/>
        <w:jc w:val="both"/>
        <w:rPr>
          <w:rFonts w:ascii="Arial" w:eastAsia="Arial" w:hAnsi="Arial" w:cs="Arial"/>
          <w:lang w:val="en-GB"/>
        </w:rPr>
      </w:pPr>
    </w:p>
    <w:p w:rsid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28"/>
          <w:szCs w:val="28"/>
          <w:lang w:val="en-GB" w:eastAsia="zh-CN"/>
        </w:rPr>
      </w:pPr>
      <w:bookmarkStart w:id="2" w:name="_Toc109405000"/>
      <w:r w:rsidRPr="00570BF4">
        <w:rPr>
          <w:rFonts w:ascii="Arial" w:eastAsia="Times New Roman" w:hAnsi="Arial" w:cs="Arial"/>
          <w:b/>
          <w:bCs/>
          <w:color w:val="000000" w:themeColor="text1"/>
          <w:sz w:val="28"/>
          <w:szCs w:val="28"/>
          <w:lang w:val="en-GB" w:eastAsia="zh-CN"/>
        </w:rPr>
        <w:t>Relationship between stakeholders</w:t>
      </w:r>
      <w:bookmarkEnd w:id="2"/>
      <w:r w:rsidRPr="00570BF4">
        <w:rPr>
          <w:rFonts w:ascii="Arial" w:eastAsia="Times New Roman" w:hAnsi="Arial" w:cs="Arial"/>
          <w:b/>
          <w:bCs/>
          <w:color w:val="000000" w:themeColor="text1"/>
          <w:sz w:val="28"/>
          <w:szCs w:val="28"/>
          <w:lang w:val="en-GB" w:eastAsia="zh-CN"/>
        </w:rPr>
        <w:t xml:space="preserve"> </w:t>
      </w:r>
    </w:p>
    <w:p w:rsidR="00570BF4" w:rsidRP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28"/>
          <w:szCs w:val="28"/>
          <w:lang w:val="en-GB" w:eastAsia="zh-CN"/>
        </w:rPr>
      </w:pPr>
    </w:p>
    <w:p w:rsidR="00570BF4" w:rsidRPr="00570BF4" w:rsidRDefault="00570BF4" w:rsidP="00570BF4">
      <w:pPr>
        <w:spacing w:after="0" w:line="360" w:lineRule="auto"/>
        <w:jc w:val="both"/>
        <w:rPr>
          <w:rFonts w:ascii="Times New Roman" w:eastAsia="Times New Roman" w:hAnsi="Times New Roman" w:cs="Times New Roman"/>
          <w:color w:val="222222"/>
          <w:sz w:val="24"/>
          <w:szCs w:val="24"/>
          <w:highlight w:val="white"/>
          <w:lang w:val="en-GB"/>
        </w:rPr>
      </w:pPr>
      <w:r w:rsidRPr="00570BF4">
        <w:rPr>
          <w:rFonts w:ascii="Times New Roman" w:eastAsia="Times New Roman" w:hAnsi="Times New Roman" w:cs="Times New Roman"/>
          <w:sz w:val="24"/>
          <w:szCs w:val="24"/>
          <w:lang w:val="en-GB"/>
        </w:rPr>
        <w:t xml:space="preserve">Through my observation, I found out some key principles of community engagement in organisations that help in improving performances. Community engagement has been adopted by most of the organisational managers for promoting products and services in a competitive market. Moreover, engagement with stakeholder assists organisations to increase their values for a long-term period. Through the processes of community engagement, organisations are able achieve sustainability that assists to gain success in the upcoming years. I found that the </w:t>
      </w:r>
      <w:r w:rsidRPr="00570BF4">
        <w:rPr>
          <w:rFonts w:ascii="Times New Roman" w:eastAsia="Times New Roman" w:hAnsi="Times New Roman" w:cs="Times New Roman"/>
          <w:sz w:val="24"/>
          <w:szCs w:val="24"/>
          <w:lang w:val="en-GB"/>
        </w:rPr>
        <w:lastRenderedPageBreak/>
        <w:t xml:space="preserve">main motive for community engagement is to improve revenue and competitive advantage through engaging with a group of people who are beneficial to the organisation. I think that organisations focus on engaging with people, interested in their businesses and helping them to develop products and services. As commented by </w:t>
      </w:r>
      <w:r w:rsidRPr="00570BF4">
        <w:rPr>
          <w:rFonts w:ascii="Times New Roman" w:eastAsia="Times New Roman" w:hAnsi="Times New Roman" w:cs="Times New Roman"/>
          <w:color w:val="222222"/>
          <w:sz w:val="24"/>
          <w:szCs w:val="24"/>
          <w:highlight w:val="white"/>
          <w:lang w:val="en-GB"/>
        </w:rPr>
        <w:t xml:space="preserve">Burdon (2022), community engagement provides benefits such as developing trust between stakeholders. Through developing trust organisations achieve better performance in their business activities. </w:t>
      </w:r>
    </w:p>
    <w:p w:rsidR="00570BF4" w:rsidRPr="00570BF4" w:rsidRDefault="00570BF4" w:rsidP="00570BF4">
      <w:pPr>
        <w:spacing w:after="0" w:line="360" w:lineRule="auto"/>
        <w:jc w:val="both"/>
        <w:rPr>
          <w:rFonts w:ascii="Times New Roman" w:eastAsia="Times New Roman" w:hAnsi="Times New Roman" w:cs="Times New Roman"/>
          <w:color w:val="222222"/>
          <w:sz w:val="24"/>
          <w:szCs w:val="24"/>
          <w:highlight w:val="white"/>
          <w:lang w:val="en-GB"/>
        </w:rPr>
      </w:pPr>
      <w:r w:rsidRPr="00570BF4">
        <w:rPr>
          <w:rFonts w:ascii="Times New Roman" w:eastAsia="Times New Roman" w:hAnsi="Times New Roman" w:cs="Times New Roman"/>
          <w:color w:val="222222"/>
          <w:sz w:val="24"/>
          <w:szCs w:val="24"/>
          <w:highlight w:val="white"/>
          <w:lang w:val="en-GB"/>
        </w:rPr>
        <w:t>While conducting this study, I learned about the standard of community engagement. I found that community engagement is beneficial for developing operational management in an organisation. Organisation try to maintain certain standards of community engagement in organisation for improving sustainability. Maintaining engagement standards, organisations are able to develop an effective infrastructure to become strong and successful. Some of the standards that community engagement follows are</w:t>
      </w:r>
      <w:r w:rsidRPr="00570BF4">
        <w:rPr>
          <w:rFonts w:ascii="Times New Roman" w:eastAsia="Times New Roman" w:hAnsi="Times New Roman" w:cs="Times New Roman"/>
          <w:b/>
          <w:color w:val="222222"/>
          <w:sz w:val="24"/>
          <w:szCs w:val="24"/>
          <w:highlight w:val="white"/>
          <w:lang w:val="en-GB"/>
        </w:rPr>
        <w:t xml:space="preserve"> “</w:t>
      </w:r>
      <w:r w:rsidRPr="00570BF4">
        <w:rPr>
          <w:rFonts w:ascii="Times New Roman" w:eastAsia="Times New Roman" w:hAnsi="Times New Roman" w:cs="Times New Roman"/>
          <w:b/>
          <w:i/>
          <w:color w:val="222222"/>
          <w:sz w:val="24"/>
          <w:szCs w:val="24"/>
          <w:highlight w:val="white"/>
          <w:lang w:val="en-GB"/>
        </w:rPr>
        <w:t>collaboration, communication, and consultation”</w:t>
      </w:r>
      <w:r w:rsidRPr="00570BF4">
        <w:rPr>
          <w:rFonts w:ascii="Times New Roman" w:eastAsia="Times New Roman" w:hAnsi="Times New Roman" w:cs="Times New Roman"/>
          <w:i/>
          <w:color w:val="222222"/>
          <w:sz w:val="24"/>
          <w:szCs w:val="24"/>
          <w:highlight w:val="white"/>
          <w:lang w:val="en-GB"/>
        </w:rPr>
        <w:t xml:space="preserve">. </w:t>
      </w:r>
      <w:r w:rsidRPr="00570BF4">
        <w:rPr>
          <w:rFonts w:ascii="Times New Roman" w:eastAsia="Times New Roman" w:hAnsi="Times New Roman" w:cs="Times New Roman"/>
          <w:color w:val="222222"/>
          <w:sz w:val="24"/>
          <w:szCs w:val="24"/>
          <w:highlight w:val="white"/>
          <w:lang w:val="en-GB"/>
        </w:rPr>
        <w:t xml:space="preserve">I found out that these standards were an effective process for organisations to create better engagement between stakeholder and business. Higher community engagement assists internal and external stakeholders to involve in decision-making by understanding organisational needs. Having good communication with their stakeholders is necessary for organisation, which I have evaluated. As followed by Ali </w:t>
      </w:r>
      <w:r w:rsidRPr="00570BF4">
        <w:rPr>
          <w:rFonts w:ascii="Times New Roman" w:eastAsia="Times New Roman" w:hAnsi="Times New Roman" w:cs="Times New Roman"/>
          <w:i/>
          <w:color w:val="222222"/>
          <w:sz w:val="24"/>
          <w:szCs w:val="24"/>
          <w:highlight w:val="white"/>
          <w:lang w:val="en-GB"/>
        </w:rPr>
        <w:t xml:space="preserve">et al. </w:t>
      </w:r>
      <w:r w:rsidRPr="00570BF4">
        <w:rPr>
          <w:rFonts w:ascii="Times New Roman" w:eastAsia="Times New Roman" w:hAnsi="Times New Roman" w:cs="Times New Roman"/>
          <w:color w:val="222222"/>
          <w:sz w:val="24"/>
          <w:szCs w:val="24"/>
          <w:highlight w:val="white"/>
          <w:lang w:val="en-GB"/>
        </w:rPr>
        <w:t xml:space="preserve">(2021), communication is a process of sharing information by interacting with people. Communication assists organisational managers to share information about organisation necessities that are required to develop business. </w:t>
      </w:r>
    </w:p>
    <w:p w:rsidR="00570BF4" w:rsidRPr="00570BF4" w:rsidRDefault="00570BF4" w:rsidP="00570BF4">
      <w:pPr>
        <w:spacing w:after="0" w:line="360" w:lineRule="auto"/>
        <w:jc w:val="both"/>
        <w:rPr>
          <w:rFonts w:ascii="Arial" w:eastAsia="Arial" w:hAnsi="Arial" w:cs="Arial"/>
          <w:lang w:val="en-GB"/>
        </w:rPr>
      </w:pPr>
      <w:r w:rsidRPr="00570BF4">
        <w:rPr>
          <w:rFonts w:ascii="Times New Roman" w:eastAsia="Times New Roman" w:hAnsi="Times New Roman" w:cs="Times New Roman"/>
          <w:color w:val="222222"/>
          <w:sz w:val="24"/>
          <w:szCs w:val="24"/>
          <w:highlight w:val="white"/>
          <w:lang w:val="en-GB"/>
        </w:rPr>
        <w:t xml:space="preserve">Communication between stakeholder and manager provides a clear understanding about situation. Therefore, stakeholders are involved in the process of decision-making in an organisation to develop effective strategies for organisation. Researching about community engagement, I am able to understand more about communication importance. I have realised that researching skill is required for better market research. I have developed research skills while researching communication engagement on social media platforms. Other than this, I found that communication is an effective skill that every individual requires for sharing information and their thoughts with others. I felt that understanding about communication during this study has assisted me to develop my communication skill. Moreover, I feel that it would help in the future to achieve better employability in an organisation. </w:t>
      </w: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I observed that stakeholders play the most important part in community engagement and organisation would maintain a good relationship with stakeholder to achieve sustainability. I found that establishing relationships with stakeholders provides a good number of benefits for organisations. One of the benefits that organisations get through community engagement is a </w:t>
      </w:r>
      <w:r w:rsidRPr="00570BF4">
        <w:rPr>
          <w:rFonts w:ascii="Times New Roman" w:eastAsia="Times New Roman" w:hAnsi="Times New Roman" w:cs="Times New Roman"/>
          <w:sz w:val="24"/>
          <w:szCs w:val="24"/>
          <w:lang w:val="en-GB"/>
        </w:rPr>
        <w:lastRenderedPageBreak/>
        <w:t xml:space="preserve">better competitive approach in the market. An organisation requires effective business approaches that assist them get an upper hand in the market. Organisation stakeholders include customers, employees, suppliers, investors and other people who have a stake in the organisation. Stakeholders are interested in organisation and show their interest by involving in organisation development. For instance, stakeholders such as customers are important in developing marketing strategies. A marketing strategy's main objective is to attract customers for increasing revenue in upcoming financial years. Marketing strategies are developed depending on customer needs to provide them a higher level of satisfaction. Therefore, customer engagement in an organisation is beneficial for developing effective decisions regarding marketing strategies. External stakeholders such as customers provide detailed information about their requirements to achieve better effectiveness in marketing strategies. </w:t>
      </w: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I observed that stakeholder engagement is necessary however, collaboration with stakeholders is a difficult part for managers. Maintaining stakeholders in an organisation, managers are required to have good collaboration skills. Collaboration is a process where individuals are working together for achieving a common goal. As mentioned by </w:t>
      </w:r>
      <w:r w:rsidRPr="00570BF4">
        <w:rPr>
          <w:rFonts w:ascii="Times New Roman" w:eastAsia="Times New Roman" w:hAnsi="Times New Roman" w:cs="Times New Roman"/>
          <w:color w:val="222222"/>
          <w:sz w:val="24"/>
          <w:szCs w:val="24"/>
          <w:highlight w:val="white"/>
          <w:lang w:val="en-GB"/>
        </w:rPr>
        <w:t xml:space="preserve">Vanaken and Masand (2019), </w:t>
      </w:r>
      <w:r w:rsidRPr="00570BF4">
        <w:rPr>
          <w:rFonts w:ascii="Times New Roman" w:eastAsia="Times New Roman" w:hAnsi="Times New Roman" w:cs="Times New Roman"/>
          <w:sz w:val="24"/>
          <w:szCs w:val="24"/>
          <w:lang w:val="en-GB"/>
        </w:rPr>
        <w:t xml:space="preserve">organisational managers and stakeholder are two different individuals however, by collaborating with each other they are able to achieve a common goal for organisation. Therefore, collaboration assists to work together for improving sustainability for the future. I have evaluated that developing collaboration skills is necessary to achieve a better career in the future. Moreover, I believe that information, which I learned about collaboration would assist me in developing my collaboration. Developing my career for future collaboration skills would assist me to become a valuable employee. </w:t>
      </w:r>
    </w:p>
    <w:p w:rsidR="00570BF4" w:rsidRDefault="00570BF4" w:rsidP="00570BF4">
      <w:pPr>
        <w:keepNext/>
        <w:keepLines/>
        <w:spacing w:before="400" w:after="120" w:line="360" w:lineRule="auto"/>
        <w:jc w:val="both"/>
        <w:outlineLvl w:val="0"/>
        <w:rPr>
          <w:rFonts w:ascii="Arial" w:eastAsia="Times New Roman" w:hAnsi="Arial" w:cs="Arial"/>
          <w:b/>
          <w:bCs/>
          <w:color w:val="000000" w:themeColor="text1"/>
          <w:sz w:val="28"/>
          <w:szCs w:val="28"/>
          <w:lang w:val="en-GB" w:eastAsia="zh-CN"/>
        </w:rPr>
      </w:pPr>
      <w:bookmarkStart w:id="3" w:name="_Toc109405001"/>
    </w:p>
    <w:p w:rsid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28"/>
          <w:szCs w:val="28"/>
          <w:lang w:val="en-GB" w:eastAsia="zh-CN"/>
        </w:rPr>
      </w:pPr>
      <w:r w:rsidRPr="00570BF4">
        <w:rPr>
          <w:rFonts w:ascii="Arial" w:eastAsia="Times New Roman" w:hAnsi="Arial" w:cs="Arial"/>
          <w:b/>
          <w:bCs/>
          <w:color w:val="000000" w:themeColor="text1"/>
          <w:sz w:val="28"/>
          <w:szCs w:val="28"/>
          <w:lang w:val="en-GB" w:eastAsia="zh-CN"/>
        </w:rPr>
        <w:t>Strategies suitable for engaging stakeholders</w:t>
      </w:r>
      <w:bookmarkEnd w:id="3"/>
    </w:p>
    <w:p w:rsidR="00570BF4" w:rsidRPr="00570BF4" w:rsidRDefault="00570BF4" w:rsidP="00570BF4">
      <w:pPr>
        <w:keepNext/>
        <w:keepLines/>
        <w:spacing w:before="400" w:after="120" w:line="360" w:lineRule="auto"/>
        <w:jc w:val="both"/>
        <w:outlineLvl w:val="0"/>
        <w:rPr>
          <w:rFonts w:ascii="Arial" w:eastAsia="Times New Roman" w:hAnsi="Arial" w:cs="Arial"/>
          <w:b/>
          <w:bCs/>
          <w:color w:val="000000" w:themeColor="text1"/>
          <w:sz w:val="28"/>
          <w:szCs w:val="28"/>
          <w:lang w:val="en-GB" w:eastAsia="zh-CN"/>
        </w:rPr>
      </w:pPr>
      <w:r w:rsidRPr="00570BF4">
        <w:rPr>
          <w:rFonts w:ascii="Arial" w:eastAsia="Times New Roman" w:hAnsi="Arial" w:cs="Arial"/>
          <w:b/>
          <w:bCs/>
          <w:color w:val="000000" w:themeColor="text1"/>
          <w:sz w:val="28"/>
          <w:szCs w:val="28"/>
          <w:lang w:val="en-GB" w:eastAsia="zh-CN"/>
        </w:rPr>
        <w:t xml:space="preserve"> </w:t>
      </w: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Implementation of strategies are effective in achieving objectives in a short period. In case of community engagement improvement, implementation of strategy would be beneficial for the organisation. Social media engagement strategy implementation would be an effective process for organisations. In recent times, technology has developed so much in the world, which increases the usage of the internet and other modern technologies. As followed by </w:t>
      </w:r>
      <w:r w:rsidRPr="00570BF4">
        <w:rPr>
          <w:rFonts w:ascii="Times New Roman" w:eastAsia="Times New Roman" w:hAnsi="Times New Roman" w:cs="Times New Roman"/>
          <w:color w:val="222222"/>
          <w:sz w:val="24"/>
          <w:szCs w:val="24"/>
          <w:highlight w:val="white"/>
          <w:lang w:val="en-GB"/>
        </w:rPr>
        <w:t xml:space="preserve">Auxier and </w:t>
      </w:r>
      <w:r w:rsidRPr="00570BF4">
        <w:rPr>
          <w:rFonts w:ascii="Times New Roman" w:eastAsia="Times New Roman" w:hAnsi="Times New Roman" w:cs="Times New Roman"/>
          <w:color w:val="222222"/>
          <w:sz w:val="24"/>
          <w:szCs w:val="24"/>
          <w:highlight w:val="white"/>
          <w:lang w:val="en-GB"/>
        </w:rPr>
        <w:lastRenderedPageBreak/>
        <w:t xml:space="preserve">Anderson (2021), </w:t>
      </w:r>
      <w:r w:rsidRPr="00570BF4">
        <w:rPr>
          <w:rFonts w:ascii="Times New Roman" w:eastAsia="Times New Roman" w:hAnsi="Times New Roman" w:cs="Times New Roman"/>
          <w:sz w:val="24"/>
          <w:szCs w:val="24"/>
          <w:lang w:val="en-GB"/>
        </w:rPr>
        <w:t xml:space="preserve">social media is one of the modern technologies, which gains a higher popularity between people. Social media is a digital technology that provides people with a digital platform for communication and entertainment. Social media creates a huge revolution in the communication system in the world. It makes the communication process easy by connecting them with people around the world. </w:t>
      </w: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Moreover, availability of technology such as such as mobile phones make it easy for people to access social media. I think that social media provides a great opportunity to develop communication via internet. Social media connects people around the world, which I feel is the best feature that social media provides. Therefore, I believe that implementing social media strategy would be effective for organisation to increase community engagement. I would assist in creating a connection between stakeholder and organisation by communicating via the internet. </w:t>
      </w: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There are different social media websites available that are </w:t>
      </w:r>
      <w:r w:rsidRPr="00570BF4">
        <w:rPr>
          <w:rFonts w:ascii="Times New Roman" w:eastAsia="Times New Roman" w:hAnsi="Times New Roman" w:cs="Times New Roman"/>
          <w:b/>
          <w:i/>
          <w:sz w:val="24"/>
          <w:szCs w:val="24"/>
          <w:lang w:val="en-GB"/>
        </w:rPr>
        <w:t>Facebook, Instagram and YouTube.</w:t>
      </w:r>
      <w:r w:rsidRPr="00570BF4">
        <w:rPr>
          <w:rFonts w:ascii="Times New Roman" w:eastAsia="Times New Roman" w:hAnsi="Times New Roman" w:cs="Times New Roman"/>
          <w:sz w:val="24"/>
          <w:szCs w:val="24"/>
          <w:lang w:val="en-GB"/>
        </w:rPr>
        <w:t xml:space="preserve"> These social media sites are the most popular as people spend most of their time in mentioned social media websites. Hence, choosing an effective social media platform depending on organisational needs is going to assist in community engagement. Facebook is one of the biggest community engagement platforms for organisations. In the Facebook platform, a huge number of people engage every day for their entertainment and communication purposes. Moreover, Facebook platforms have become a regular day routine for some people in terms of scrolling contents that were published in Facebook. For instance, promotional videos along with that informational images have increased people to use this platform for improving their personal knowledge. Therefore, Facebook platform provides a good opportunity for organisations to engage community members. </w:t>
      </w: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For instance, Facebook is an effective platform for advertisement for organisations through sharing promotional messages via publishing relevant contents. Facebook provides the feature to post and share visual content such as photos and videos. Making visual content of products and services and posting on Facebook assists organisations to reach a large number of people through this platform. Moreover, it removes the geographical boundaries for organisations to expand their marketing process around the world. Through my observation, I think that adapting social media platforms for community engagement would be effective to gain more stakeholder by communication and collaboration. </w:t>
      </w: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Instagram is a social media platform, which has gained a higher popularity in recent times. Compared to Facebook, </w:t>
      </w:r>
      <w:r w:rsidRPr="00570BF4">
        <w:rPr>
          <w:rFonts w:ascii="Times New Roman" w:eastAsia="Times New Roman" w:hAnsi="Times New Roman" w:cs="Times New Roman"/>
          <w:b/>
          <w:i/>
          <w:sz w:val="24"/>
          <w:szCs w:val="24"/>
          <w:lang w:val="en-GB"/>
        </w:rPr>
        <w:t xml:space="preserve">Instagram </w:t>
      </w:r>
      <w:r w:rsidRPr="00570BF4">
        <w:rPr>
          <w:rFonts w:ascii="Times New Roman" w:eastAsia="Times New Roman" w:hAnsi="Times New Roman" w:cs="Times New Roman"/>
          <w:sz w:val="24"/>
          <w:szCs w:val="24"/>
          <w:lang w:val="en-GB"/>
        </w:rPr>
        <w:t>has not fallen behind in the popularity race in the world (</w:t>
      </w:r>
      <w:r w:rsidRPr="00570BF4">
        <w:rPr>
          <w:rFonts w:ascii="Times New Roman" w:eastAsia="Times New Roman" w:hAnsi="Times New Roman" w:cs="Times New Roman"/>
          <w:color w:val="222222"/>
          <w:sz w:val="24"/>
          <w:szCs w:val="24"/>
          <w:shd w:val="clear" w:color="auto" w:fill="FFFFFF"/>
          <w:lang w:val="en-IN" w:eastAsia="en-IN"/>
        </w:rPr>
        <w:t>Suciati, 2018).</w:t>
      </w:r>
      <w:r w:rsidRPr="00570BF4">
        <w:rPr>
          <w:rFonts w:ascii="Times New Roman" w:eastAsia="Times New Roman" w:hAnsi="Times New Roman" w:cs="Times New Roman"/>
          <w:sz w:val="24"/>
          <w:szCs w:val="24"/>
          <w:lang w:val="en-GB"/>
        </w:rPr>
        <w:t xml:space="preserve"> Both Instagram and Facebook are similar in providing facilities however, there </w:t>
      </w:r>
      <w:r w:rsidRPr="00570BF4">
        <w:rPr>
          <w:rFonts w:ascii="Times New Roman" w:eastAsia="Times New Roman" w:hAnsi="Times New Roman" w:cs="Times New Roman"/>
          <w:sz w:val="24"/>
          <w:szCs w:val="24"/>
          <w:lang w:val="en-GB"/>
        </w:rPr>
        <w:lastRenderedPageBreak/>
        <w:t xml:space="preserve">are some differences that make them different. Instagram is also used by people for communication and entertainment purposes. However, in case of an organisation this is an effective platform for promotion. In the Instagram platform, a higher number of influencers are available. Influencers are individuals who have higher popularity in Instagram platforms. Engaging community toward organisation, managers try to collaborate with influencers to increase awareness between people. Influencers are highly recognised in the world and a group of people follow them as an inspiration. Therefore, collaboration would assist increasing effectiveness in digital marketing strategy for organisations to achieve higher engagement. </w:t>
      </w:r>
    </w:p>
    <w:p w:rsid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I found that, in recent times, most the organisations have developed their business around the social media platform to achieve better economic growth. This assisted me to learn about different social media platforms and its methods for engaging community people towards an organisation. I developed a good skill for managing social media platforms, which would assist me in developing my skills.</w:t>
      </w: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p>
    <w:p w:rsid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28"/>
          <w:szCs w:val="28"/>
          <w:lang w:val="en-GB" w:eastAsia="zh-CN"/>
        </w:rPr>
      </w:pPr>
      <w:bookmarkStart w:id="4" w:name="_Toc109405002"/>
      <w:r w:rsidRPr="00570BF4">
        <w:rPr>
          <w:rFonts w:ascii="Arial" w:eastAsia="Times New Roman" w:hAnsi="Arial" w:cs="Arial"/>
          <w:b/>
          <w:bCs/>
          <w:color w:val="000000" w:themeColor="text1"/>
          <w:sz w:val="28"/>
          <w:szCs w:val="28"/>
          <w:lang w:val="en-GB" w:eastAsia="zh-CN"/>
        </w:rPr>
        <w:t>Promotion of community participation</w:t>
      </w:r>
      <w:bookmarkEnd w:id="4"/>
    </w:p>
    <w:p w:rsidR="00570BF4" w:rsidRPr="00570BF4" w:rsidRDefault="00570BF4" w:rsidP="00570BF4">
      <w:pPr>
        <w:keepNext/>
        <w:keepLines/>
        <w:spacing w:before="400" w:after="120" w:line="360" w:lineRule="auto"/>
        <w:jc w:val="center"/>
        <w:outlineLvl w:val="0"/>
        <w:rPr>
          <w:rFonts w:ascii="Times New Roman" w:eastAsia="Arial" w:hAnsi="Times New Roman" w:cs="Arial"/>
          <w:b/>
          <w:sz w:val="24"/>
          <w:szCs w:val="40"/>
          <w:lang w:val="en-GB"/>
        </w:rPr>
      </w:pPr>
    </w:p>
    <w:p w:rsid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A higher communication participation is beneficial for an organisation however, collaboration and diversity in an organisation provide more benefits. An organisational culture with diversification refers to having employees from different cultural and educational backgrounds (</w:t>
      </w:r>
      <w:r w:rsidRPr="00570BF4">
        <w:rPr>
          <w:rFonts w:ascii="Times New Roman" w:eastAsia="Times New Roman" w:hAnsi="Times New Roman" w:cs="Times New Roman"/>
          <w:color w:val="222222"/>
          <w:sz w:val="24"/>
          <w:szCs w:val="24"/>
          <w:shd w:val="clear" w:color="auto" w:fill="FFFFFF"/>
          <w:lang w:val="en-IN" w:eastAsia="en-IN"/>
        </w:rPr>
        <w:t>Gomez and Bernet, 2019)</w:t>
      </w:r>
      <w:r w:rsidRPr="00570BF4">
        <w:rPr>
          <w:rFonts w:ascii="Times New Roman" w:eastAsia="Times New Roman" w:hAnsi="Times New Roman" w:cs="Times New Roman"/>
          <w:sz w:val="24"/>
          <w:szCs w:val="24"/>
          <w:lang w:val="en-GB"/>
        </w:rPr>
        <w:t xml:space="preserve">. Diversification culture in an organisation improves the ability and recruiting talented people to improve the perforation in an organisation. Employee is one of the important stakeholders in an organisation. Therefore, diversification assists employees get better opportunities from organisations. Therefore, I feel that diversification is beneficial for an organisation to achieve community engagement. </w:t>
      </w:r>
    </w:p>
    <w:p w:rsidR="00570BF4" w:rsidRDefault="00570BF4" w:rsidP="00570BF4">
      <w:pPr>
        <w:spacing w:after="0" w:line="360" w:lineRule="auto"/>
        <w:jc w:val="both"/>
        <w:rPr>
          <w:rFonts w:ascii="Times New Roman" w:eastAsia="Times New Roman" w:hAnsi="Times New Roman" w:cs="Times New Roman"/>
          <w:b/>
          <w:sz w:val="24"/>
          <w:szCs w:val="24"/>
          <w:lang w:val="en-GB"/>
        </w:rPr>
      </w:pPr>
    </w:p>
    <w:p w:rsidR="00E67A5E" w:rsidRPr="00570BF4" w:rsidRDefault="00E67A5E" w:rsidP="00570BF4">
      <w:pPr>
        <w:spacing w:after="0" w:line="360" w:lineRule="auto"/>
        <w:jc w:val="both"/>
        <w:rPr>
          <w:rFonts w:ascii="Times New Roman" w:eastAsia="Times New Roman" w:hAnsi="Times New Roman" w:cs="Times New Roman"/>
          <w:b/>
          <w:sz w:val="24"/>
          <w:szCs w:val="24"/>
          <w:lang w:val="en-GB"/>
        </w:rPr>
      </w:pPr>
    </w:p>
    <w:p w:rsid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28"/>
          <w:szCs w:val="28"/>
          <w:lang w:val="en-GB" w:eastAsia="zh-CN"/>
        </w:rPr>
      </w:pPr>
      <w:bookmarkStart w:id="5" w:name="_Toc109405003"/>
      <w:r w:rsidRPr="00570BF4">
        <w:rPr>
          <w:rFonts w:ascii="Arial" w:eastAsia="Times New Roman" w:hAnsi="Arial" w:cs="Arial"/>
          <w:b/>
          <w:bCs/>
          <w:color w:val="000000" w:themeColor="text1"/>
          <w:sz w:val="28"/>
          <w:szCs w:val="28"/>
          <w:lang w:val="en-GB" w:eastAsia="zh-CN"/>
        </w:rPr>
        <w:lastRenderedPageBreak/>
        <w:t>Conclusion</w:t>
      </w:r>
      <w:bookmarkEnd w:id="5"/>
    </w:p>
    <w:p w:rsidR="00570BF4" w:rsidRP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28"/>
          <w:szCs w:val="28"/>
          <w:lang w:val="en-GB" w:eastAsia="zh-CN"/>
        </w:rPr>
      </w:pP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In the above study, it has acknowledged that this report provides a clear reflection of community engagement improvement by social media platforms and different skills that I developed during the period of time. Study has provided principles of community engagement that I found beneficial for the organisation. I found that community engagement assisted organisations to deliver higher quality products and services by improving business activities. Improving business process stakeholders plays an important role by involving in different processes. Moreover, the report found out that organisations follow some standards for effective community engagement. Communication, collaboration and consultations were the key standards that organisation follows during improving engagement with stakeholder. Study highlighted stakeholder such as customer who was effective in developing marketing strategies.</w:t>
      </w:r>
    </w:p>
    <w:p w:rsidR="00570BF4" w:rsidRPr="00570BF4" w:rsidRDefault="00570BF4" w:rsidP="00570BF4">
      <w:pPr>
        <w:spacing w:after="0" w:line="360" w:lineRule="auto"/>
        <w:jc w:val="both"/>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t xml:space="preserve">Customers as stakeholders provide better insight of customer needs that organisations implement into their strategies to achieve customer attraction. Study also reflected my observation towards strategies for community elements. Strategy such as social media implementation highlighted in this study. Social media platforms such as Facebook, Instagram and YouTube were highlighted. Study reflect that these platforms contain a higher number of people around the world, which provide great opportunities to develop a marketing strategy. Online platforms provide the opportunity to develop marketing strategies to attract a huge number of customers at a time. Not only that it remorse geographical barrier for organisations to engage with customers globally. Study also reflected the skill that learned during the time of this report. Some of the important skills that I learned during this period were communication, collaboration, social media management and research skills. These skills are developed during the time of this research. During gathering information, I gained higher knowledge about these skills and regularly practising it I have enhanced my skills. Not only that It would assist me in the future getting employability in an organisation. </w:t>
      </w:r>
    </w:p>
    <w:p w:rsidR="00570BF4" w:rsidRPr="00570BF4" w:rsidRDefault="00570BF4" w:rsidP="00570BF4">
      <w:pPr>
        <w:spacing w:after="0" w:line="276" w:lineRule="auto"/>
        <w:rPr>
          <w:rFonts w:ascii="Times New Roman" w:eastAsia="Times New Roman" w:hAnsi="Times New Roman" w:cs="Times New Roman"/>
          <w:sz w:val="24"/>
          <w:szCs w:val="24"/>
          <w:lang w:val="en-GB"/>
        </w:rPr>
      </w:pPr>
      <w:r w:rsidRPr="00570BF4">
        <w:rPr>
          <w:rFonts w:ascii="Times New Roman" w:eastAsia="Times New Roman" w:hAnsi="Times New Roman" w:cs="Times New Roman"/>
          <w:sz w:val="24"/>
          <w:szCs w:val="24"/>
          <w:lang w:val="en-GB"/>
        </w:rPr>
        <w:br w:type="page"/>
      </w:r>
    </w:p>
    <w:p w:rsid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28"/>
          <w:szCs w:val="28"/>
          <w:lang w:val="en-GB" w:eastAsia="zh-CN"/>
        </w:rPr>
      </w:pPr>
      <w:bookmarkStart w:id="6" w:name="_Toc109405004"/>
    </w:p>
    <w:p w:rsidR="00570BF4" w:rsidRDefault="00570BF4" w:rsidP="00570BF4">
      <w:pPr>
        <w:keepNext/>
        <w:keepLines/>
        <w:spacing w:before="400" w:after="120" w:line="360" w:lineRule="auto"/>
        <w:jc w:val="center"/>
        <w:outlineLvl w:val="0"/>
        <w:rPr>
          <w:rFonts w:ascii="Arial" w:eastAsia="Times New Roman" w:hAnsi="Arial" w:cs="Arial"/>
          <w:b/>
          <w:bCs/>
          <w:color w:val="000000" w:themeColor="text1"/>
          <w:sz w:val="28"/>
          <w:szCs w:val="28"/>
          <w:lang w:val="en-GB" w:eastAsia="zh-CN"/>
        </w:rPr>
      </w:pPr>
      <w:r w:rsidRPr="00570BF4">
        <w:rPr>
          <w:rFonts w:ascii="Arial" w:eastAsia="Times New Roman" w:hAnsi="Arial" w:cs="Arial"/>
          <w:b/>
          <w:bCs/>
          <w:color w:val="000000" w:themeColor="text1"/>
          <w:sz w:val="28"/>
          <w:szCs w:val="28"/>
          <w:lang w:val="en-GB" w:eastAsia="zh-CN"/>
        </w:rPr>
        <w:t>References</w:t>
      </w:r>
      <w:bookmarkEnd w:id="6"/>
    </w:p>
    <w:p w:rsidR="00570BF4" w:rsidRPr="00570BF4" w:rsidRDefault="00570BF4" w:rsidP="00570BF4">
      <w:pPr>
        <w:keepNext/>
        <w:keepLines/>
        <w:spacing w:before="400" w:after="120" w:line="360" w:lineRule="auto"/>
        <w:jc w:val="both"/>
        <w:outlineLvl w:val="0"/>
        <w:rPr>
          <w:rFonts w:ascii="Arial" w:eastAsia="Times New Roman" w:hAnsi="Arial" w:cs="Arial"/>
          <w:b/>
          <w:bCs/>
          <w:color w:val="000000" w:themeColor="text1"/>
          <w:sz w:val="28"/>
          <w:szCs w:val="28"/>
          <w:lang w:val="en-GB" w:eastAsia="zh-CN"/>
        </w:rPr>
      </w:pPr>
    </w:p>
    <w:p w:rsidR="00570BF4" w:rsidRPr="00570BF4" w:rsidRDefault="00570BF4" w:rsidP="00570BF4">
      <w:pPr>
        <w:spacing w:after="240" w:line="360" w:lineRule="auto"/>
        <w:jc w:val="both"/>
        <w:rPr>
          <w:rFonts w:ascii="Times New Roman" w:eastAsia="Times New Roman" w:hAnsi="Times New Roman" w:cs="Times New Roman"/>
          <w:sz w:val="24"/>
          <w:szCs w:val="24"/>
          <w:lang w:val="en-IN"/>
        </w:rPr>
      </w:pPr>
      <w:r w:rsidRPr="00570BF4">
        <w:rPr>
          <w:rFonts w:ascii="Times New Roman" w:eastAsia="Times New Roman" w:hAnsi="Times New Roman" w:cs="Times New Roman"/>
          <w:sz w:val="24"/>
          <w:szCs w:val="24"/>
          <w:lang w:val="en-IN"/>
        </w:rPr>
        <w:t xml:space="preserve">Ali, B.J., Anwar, G., Gardi, B., Jabbar Othman, B., Mahmood Aziz, H., Ali Ahmed, S., Abdalla Hamza, P., Burhan Ismael, N., Sorguli, S. and Sabir, B.Y., (2021). Business communication strategies: analysis of internal communication processes. </w:t>
      </w:r>
      <w:r w:rsidRPr="00570BF4">
        <w:rPr>
          <w:rFonts w:ascii="Times New Roman" w:eastAsia="Times New Roman" w:hAnsi="Times New Roman" w:cs="Times New Roman"/>
          <w:i/>
          <w:iCs/>
          <w:sz w:val="24"/>
          <w:szCs w:val="24"/>
          <w:lang w:val="en-IN"/>
        </w:rPr>
        <w:t>Ali, BJ, Anwar, G., Gardi, B., Othman, BJ, Aziz, HM, Ahmed, SA, Hamza, PA, Ismael, NB, Sorguli, S., Sabir, BY (2021). Business Communication Strategies: Analysis of Internal Communication Processes. Journal of Humanities and Education Development</w:t>
      </w:r>
      <w:r w:rsidRPr="00570BF4">
        <w:rPr>
          <w:rFonts w:ascii="Times New Roman" w:eastAsia="Times New Roman" w:hAnsi="Times New Roman" w:cs="Times New Roman"/>
          <w:sz w:val="24"/>
          <w:szCs w:val="24"/>
          <w:lang w:val="en-IN"/>
        </w:rPr>
        <w:t xml:space="preserve">, </w:t>
      </w:r>
      <w:r w:rsidRPr="00570BF4">
        <w:rPr>
          <w:rFonts w:ascii="Times New Roman" w:eastAsia="Times New Roman" w:hAnsi="Times New Roman" w:cs="Times New Roman"/>
          <w:i/>
          <w:iCs/>
          <w:sz w:val="24"/>
          <w:szCs w:val="24"/>
          <w:lang w:val="en-IN"/>
        </w:rPr>
        <w:t>3</w:t>
      </w:r>
      <w:r w:rsidRPr="00570BF4">
        <w:rPr>
          <w:rFonts w:ascii="Times New Roman" w:eastAsia="Times New Roman" w:hAnsi="Times New Roman" w:cs="Times New Roman"/>
          <w:sz w:val="24"/>
          <w:szCs w:val="24"/>
          <w:lang w:val="en-IN"/>
        </w:rPr>
        <w:t>(3), pp.16-38.</w:t>
      </w:r>
    </w:p>
    <w:p w:rsidR="00570BF4" w:rsidRPr="00570BF4" w:rsidRDefault="00570BF4" w:rsidP="00570BF4">
      <w:pPr>
        <w:spacing w:after="240" w:line="360" w:lineRule="auto"/>
        <w:jc w:val="both"/>
        <w:rPr>
          <w:rFonts w:ascii="Times New Roman" w:eastAsia="Times New Roman" w:hAnsi="Times New Roman" w:cs="Times New Roman"/>
          <w:sz w:val="24"/>
          <w:szCs w:val="24"/>
          <w:lang w:val="en-IN"/>
        </w:rPr>
      </w:pPr>
      <w:r w:rsidRPr="00570BF4">
        <w:rPr>
          <w:rFonts w:ascii="Times New Roman" w:eastAsia="Times New Roman" w:hAnsi="Times New Roman" w:cs="Times New Roman"/>
          <w:sz w:val="24"/>
          <w:szCs w:val="24"/>
          <w:lang w:val="en-IN"/>
        </w:rPr>
        <w:t xml:space="preserve">Auxier, B. and Anderson, M., (2021). Social media use in 2021. </w:t>
      </w:r>
      <w:r w:rsidRPr="00570BF4">
        <w:rPr>
          <w:rFonts w:ascii="Times New Roman" w:eastAsia="Times New Roman" w:hAnsi="Times New Roman" w:cs="Times New Roman"/>
          <w:i/>
          <w:iCs/>
          <w:sz w:val="24"/>
          <w:szCs w:val="24"/>
          <w:lang w:val="en-IN"/>
        </w:rPr>
        <w:t>Pew Research Center</w:t>
      </w:r>
      <w:r w:rsidRPr="00570BF4">
        <w:rPr>
          <w:rFonts w:ascii="Times New Roman" w:eastAsia="Times New Roman" w:hAnsi="Times New Roman" w:cs="Times New Roman"/>
          <w:sz w:val="24"/>
          <w:szCs w:val="24"/>
          <w:lang w:val="en-IN"/>
        </w:rPr>
        <w:t xml:space="preserve">, </w:t>
      </w:r>
      <w:r w:rsidRPr="00570BF4">
        <w:rPr>
          <w:rFonts w:ascii="Times New Roman" w:eastAsia="Times New Roman" w:hAnsi="Times New Roman" w:cs="Times New Roman"/>
          <w:i/>
          <w:iCs/>
          <w:sz w:val="24"/>
          <w:szCs w:val="24"/>
          <w:lang w:val="en-IN"/>
        </w:rPr>
        <w:t>1</w:t>
      </w:r>
      <w:r w:rsidRPr="00570BF4">
        <w:rPr>
          <w:rFonts w:ascii="Times New Roman" w:eastAsia="Times New Roman" w:hAnsi="Times New Roman" w:cs="Times New Roman"/>
          <w:sz w:val="24"/>
          <w:szCs w:val="24"/>
          <w:lang w:val="en-IN"/>
        </w:rPr>
        <w:t>, pp.1-4.</w:t>
      </w:r>
    </w:p>
    <w:p w:rsidR="00570BF4" w:rsidRPr="00570BF4" w:rsidRDefault="00570BF4" w:rsidP="00570BF4">
      <w:pPr>
        <w:spacing w:after="240" w:line="360" w:lineRule="auto"/>
        <w:jc w:val="both"/>
        <w:rPr>
          <w:rFonts w:ascii="Times New Roman" w:eastAsia="Times New Roman" w:hAnsi="Times New Roman" w:cs="Times New Roman"/>
          <w:sz w:val="24"/>
          <w:szCs w:val="24"/>
          <w:lang w:val="en-IN"/>
        </w:rPr>
      </w:pPr>
      <w:r w:rsidRPr="00570BF4">
        <w:rPr>
          <w:rFonts w:ascii="Times New Roman" w:eastAsia="Times New Roman" w:hAnsi="Times New Roman" w:cs="Times New Roman"/>
          <w:sz w:val="24"/>
          <w:szCs w:val="24"/>
          <w:lang w:val="en-IN"/>
        </w:rPr>
        <w:t xml:space="preserve">Burdon, D., Potts, T., Barnard, S., Boyes, S.J. and Lannin, A., (2022). Linking natural capital, benefits and beneficiaries: The role of participatory mapping and logic chains for community engagement. </w:t>
      </w:r>
      <w:r w:rsidRPr="00570BF4">
        <w:rPr>
          <w:rFonts w:ascii="Times New Roman" w:eastAsia="Times New Roman" w:hAnsi="Times New Roman" w:cs="Times New Roman"/>
          <w:i/>
          <w:iCs/>
          <w:sz w:val="24"/>
          <w:szCs w:val="24"/>
          <w:lang w:val="en-IN"/>
        </w:rPr>
        <w:t>Environmental Science &amp; Policy</w:t>
      </w:r>
      <w:r w:rsidRPr="00570BF4">
        <w:rPr>
          <w:rFonts w:ascii="Times New Roman" w:eastAsia="Times New Roman" w:hAnsi="Times New Roman" w:cs="Times New Roman"/>
          <w:sz w:val="24"/>
          <w:szCs w:val="24"/>
          <w:lang w:val="en-IN"/>
        </w:rPr>
        <w:t xml:space="preserve">, </w:t>
      </w:r>
      <w:r w:rsidRPr="00570BF4">
        <w:rPr>
          <w:rFonts w:ascii="Times New Roman" w:eastAsia="Times New Roman" w:hAnsi="Times New Roman" w:cs="Times New Roman"/>
          <w:i/>
          <w:iCs/>
          <w:sz w:val="24"/>
          <w:szCs w:val="24"/>
          <w:lang w:val="en-IN"/>
        </w:rPr>
        <w:t>134</w:t>
      </w:r>
      <w:r w:rsidRPr="00570BF4">
        <w:rPr>
          <w:rFonts w:ascii="Times New Roman" w:eastAsia="Times New Roman" w:hAnsi="Times New Roman" w:cs="Times New Roman"/>
          <w:sz w:val="24"/>
          <w:szCs w:val="24"/>
          <w:lang w:val="en-IN"/>
        </w:rPr>
        <w:t>, pp.85-99.</w:t>
      </w:r>
    </w:p>
    <w:p w:rsidR="00570BF4" w:rsidRPr="00570BF4" w:rsidRDefault="00570BF4" w:rsidP="00570BF4">
      <w:pPr>
        <w:spacing w:after="240" w:line="360" w:lineRule="auto"/>
        <w:jc w:val="both"/>
        <w:rPr>
          <w:rFonts w:ascii="Times New Roman" w:eastAsia="Times New Roman" w:hAnsi="Times New Roman" w:cs="Times New Roman"/>
          <w:sz w:val="24"/>
          <w:szCs w:val="24"/>
          <w:lang w:val="en-IN"/>
        </w:rPr>
      </w:pPr>
      <w:r w:rsidRPr="00570BF4">
        <w:rPr>
          <w:rFonts w:ascii="Times New Roman" w:eastAsia="Times New Roman" w:hAnsi="Times New Roman" w:cs="Times New Roman"/>
          <w:sz w:val="24"/>
          <w:szCs w:val="24"/>
          <w:lang w:val="en-IN"/>
        </w:rPr>
        <w:t xml:space="preserve">Cerveny, L.K., Derrien, M.M., Miller, A.B. and Meyer, C., (2021). Partnership and community engagement models for stewarding national scenic trails: A social-ecological systems perspective. </w:t>
      </w:r>
      <w:r w:rsidRPr="00570BF4">
        <w:rPr>
          <w:rFonts w:ascii="Times New Roman" w:eastAsia="Times New Roman" w:hAnsi="Times New Roman" w:cs="Times New Roman"/>
          <w:i/>
          <w:iCs/>
          <w:sz w:val="24"/>
          <w:szCs w:val="24"/>
          <w:lang w:val="en-IN"/>
        </w:rPr>
        <w:t>Tourism Planning &amp; Development</w:t>
      </w:r>
      <w:r w:rsidRPr="00570BF4">
        <w:rPr>
          <w:rFonts w:ascii="Times New Roman" w:eastAsia="Times New Roman" w:hAnsi="Times New Roman" w:cs="Times New Roman"/>
          <w:sz w:val="24"/>
          <w:szCs w:val="24"/>
          <w:lang w:val="en-IN"/>
        </w:rPr>
        <w:t>, pp.1-23.</w:t>
      </w:r>
    </w:p>
    <w:p w:rsidR="00570BF4" w:rsidRPr="00570BF4" w:rsidRDefault="00570BF4" w:rsidP="00570BF4">
      <w:pPr>
        <w:spacing w:after="240" w:line="360" w:lineRule="auto"/>
        <w:jc w:val="both"/>
        <w:rPr>
          <w:rFonts w:ascii="Times New Roman" w:eastAsia="Times New Roman" w:hAnsi="Times New Roman" w:cs="Times New Roman"/>
          <w:sz w:val="24"/>
          <w:szCs w:val="24"/>
          <w:lang w:val="en-IN"/>
        </w:rPr>
      </w:pPr>
      <w:r w:rsidRPr="00570BF4">
        <w:rPr>
          <w:rFonts w:ascii="Times New Roman" w:eastAsia="Times New Roman" w:hAnsi="Times New Roman" w:cs="Times New Roman"/>
          <w:color w:val="222222"/>
          <w:sz w:val="24"/>
          <w:szCs w:val="24"/>
          <w:shd w:val="clear" w:color="auto" w:fill="FFFFFF"/>
          <w:lang w:val="en-IN" w:eastAsia="en-IN"/>
        </w:rPr>
        <w:t xml:space="preserve">Gomez, L.E. and Bernet, P., (2019). Diversity improves performance and outcomes. </w:t>
      </w:r>
      <w:r w:rsidRPr="00570BF4">
        <w:rPr>
          <w:rFonts w:ascii="Times New Roman" w:eastAsia="Times New Roman" w:hAnsi="Times New Roman" w:cs="Times New Roman"/>
          <w:i/>
          <w:iCs/>
          <w:color w:val="222222"/>
          <w:sz w:val="24"/>
          <w:szCs w:val="24"/>
          <w:shd w:val="clear" w:color="auto" w:fill="FFFFFF"/>
          <w:lang w:val="en-IN" w:eastAsia="en-IN"/>
        </w:rPr>
        <w:t>Journal of the National Medical Association</w:t>
      </w:r>
      <w:r w:rsidRPr="00570BF4">
        <w:rPr>
          <w:rFonts w:ascii="Times New Roman" w:eastAsia="Times New Roman" w:hAnsi="Times New Roman" w:cs="Times New Roman"/>
          <w:color w:val="222222"/>
          <w:sz w:val="24"/>
          <w:szCs w:val="24"/>
          <w:shd w:val="clear" w:color="auto" w:fill="FFFFFF"/>
          <w:lang w:val="en-IN" w:eastAsia="en-IN"/>
        </w:rPr>
        <w:t xml:space="preserve">, </w:t>
      </w:r>
      <w:r w:rsidRPr="00570BF4">
        <w:rPr>
          <w:rFonts w:ascii="Times New Roman" w:eastAsia="Times New Roman" w:hAnsi="Times New Roman" w:cs="Times New Roman"/>
          <w:i/>
          <w:iCs/>
          <w:color w:val="222222"/>
          <w:sz w:val="24"/>
          <w:szCs w:val="24"/>
          <w:shd w:val="clear" w:color="auto" w:fill="FFFFFF"/>
          <w:lang w:val="en-IN" w:eastAsia="en-IN"/>
        </w:rPr>
        <w:t>111</w:t>
      </w:r>
      <w:r w:rsidRPr="00570BF4">
        <w:rPr>
          <w:rFonts w:ascii="Times New Roman" w:eastAsia="Times New Roman" w:hAnsi="Times New Roman" w:cs="Times New Roman"/>
          <w:color w:val="222222"/>
          <w:sz w:val="24"/>
          <w:szCs w:val="24"/>
          <w:shd w:val="clear" w:color="auto" w:fill="FFFFFF"/>
          <w:lang w:val="en-IN" w:eastAsia="en-IN"/>
        </w:rPr>
        <w:t>(4), pp.383-392.</w:t>
      </w:r>
    </w:p>
    <w:p w:rsidR="00570BF4" w:rsidRPr="00570BF4" w:rsidRDefault="00570BF4" w:rsidP="00570BF4">
      <w:pPr>
        <w:spacing w:after="200" w:line="240" w:lineRule="auto"/>
        <w:jc w:val="both"/>
        <w:rPr>
          <w:rFonts w:ascii="Times New Roman" w:eastAsia="Times New Roman" w:hAnsi="Times New Roman" w:cs="Times New Roman"/>
          <w:sz w:val="24"/>
          <w:szCs w:val="24"/>
          <w:lang w:val="en-IN" w:eastAsia="en-IN"/>
        </w:rPr>
      </w:pPr>
      <w:r w:rsidRPr="00570BF4">
        <w:rPr>
          <w:rFonts w:ascii="Times New Roman" w:eastAsia="Times New Roman" w:hAnsi="Times New Roman" w:cs="Times New Roman"/>
          <w:color w:val="222222"/>
          <w:sz w:val="24"/>
          <w:szCs w:val="24"/>
          <w:shd w:val="clear" w:color="auto" w:fill="FFFFFF"/>
          <w:lang w:val="en-IN" w:eastAsia="en-IN"/>
        </w:rPr>
        <w:t xml:space="preserve">Suciati, P., (2018). Instagram marketing techniques for online store: a descriptive study. </w:t>
      </w:r>
      <w:r w:rsidRPr="00570BF4">
        <w:rPr>
          <w:rFonts w:ascii="Times New Roman" w:eastAsia="Times New Roman" w:hAnsi="Times New Roman" w:cs="Times New Roman"/>
          <w:i/>
          <w:iCs/>
          <w:color w:val="222222"/>
          <w:sz w:val="24"/>
          <w:szCs w:val="24"/>
          <w:shd w:val="clear" w:color="auto" w:fill="FFFFFF"/>
          <w:lang w:val="en-IN" w:eastAsia="en-IN"/>
        </w:rPr>
        <w:t>KnE Social Sciences</w:t>
      </w:r>
      <w:r w:rsidRPr="00570BF4">
        <w:rPr>
          <w:rFonts w:ascii="Times New Roman" w:eastAsia="Times New Roman" w:hAnsi="Times New Roman" w:cs="Times New Roman"/>
          <w:color w:val="222222"/>
          <w:sz w:val="24"/>
          <w:szCs w:val="24"/>
          <w:shd w:val="clear" w:color="auto" w:fill="FFFFFF"/>
          <w:lang w:val="en-IN" w:eastAsia="en-IN"/>
        </w:rPr>
        <w:t>, pp.811-825.</w:t>
      </w:r>
    </w:p>
    <w:p w:rsidR="00570BF4" w:rsidRPr="00570BF4" w:rsidRDefault="00570BF4" w:rsidP="00570BF4">
      <w:pPr>
        <w:spacing w:after="240" w:line="360" w:lineRule="auto"/>
        <w:jc w:val="both"/>
        <w:rPr>
          <w:rFonts w:ascii="Times New Roman" w:eastAsia="Times New Roman" w:hAnsi="Times New Roman" w:cs="Times New Roman"/>
          <w:sz w:val="24"/>
          <w:szCs w:val="24"/>
          <w:lang w:val="en-IN"/>
        </w:rPr>
      </w:pPr>
      <w:r w:rsidRPr="00570BF4">
        <w:rPr>
          <w:rFonts w:ascii="Times New Roman" w:eastAsia="Times New Roman" w:hAnsi="Times New Roman" w:cs="Times New Roman"/>
          <w:sz w:val="24"/>
          <w:szCs w:val="24"/>
          <w:lang w:val="en-IN"/>
        </w:rPr>
        <w:t xml:space="preserve">Vanaken, H. and Masand, S.N., (2019). Awareness and collaboration across stakeholder groups important for eConsent achieving value-driven adoption. </w:t>
      </w:r>
      <w:r w:rsidRPr="00570BF4">
        <w:rPr>
          <w:rFonts w:ascii="Times New Roman" w:eastAsia="Times New Roman" w:hAnsi="Times New Roman" w:cs="Times New Roman"/>
          <w:i/>
          <w:iCs/>
          <w:sz w:val="24"/>
          <w:szCs w:val="24"/>
          <w:lang w:val="en-IN"/>
        </w:rPr>
        <w:t>Therapeutic Innovation &amp; Regulatory Science</w:t>
      </w:r>
      <w:r w:rsidRPr="00570BF4">
        <w:rPr>
          <w:rFonts w:ascii="Times New Roman" w:eastAsia="Times New Roman" w:hAnsi="Times New Roman" w:cs="Times New Roman"/>
          <w:sz w:val="24"/>
          <w:szCs w:val="24"/>
          <w:lang w:val="en-IN"/>
        </w:rPr>
        <w:t xml:space="preserve">, </w:t>
      </w:r>
      <w:r w:rsidRPr="00570BF4">
        <w:rPr>
          <w:rFonts w:ascii="Times New Roman" w:eastAsia="Times New Roman" w:hAnsi="Times New Roman" w:cs="Times New Roman"/>
          <w:i/>
          <w:iCs/>
          <w:sz w:val="24"/>
          <w:szCs w:val="24"/>
          <w:lang w:val="en-IN"/>
        </w:rPr>
        <w:t>53</w:t>
      </w:r>
      <w:r w:rsidRPr="00570BF4">
        <w:rPr>
          <w:rFonts w:ascii="Times New Roman" w:eastAsia="Times New Roman" w:hAnsi="Times New Roman" w:cs="Times New Roman"/>
          <w:sz w:val="24"/>
          <w:szCs w:val="24"/>
          <w:lang w:val="en-IN"/>
        </w:rPr>
        <w:t>(6), pp.724-735.</w:t>
      </w:r>
    </w:p>
    <w:p w:rsidR="00570BF4" w:rsidRDefault="00570BF4" w:rsidP="00663EBF">
      <w:pPr>
        <w:spacing w:after="0" w:line="276" w:lineRule="auto"/>
        <w:jc w:val="center"/>
        <w:rPr>
          <w:rFonts w:ascii="Arial" w:eastAsia="Arial" w:hAnsi="Arial" w:cs="Times New Roman"/>
          <w:color w:val="000000" w:themeColor="text1"/>
          <w:lang w:val="en-GB"/>
        </w:rPr>
      </w:pPr>
    </w:p>
    <w:p w:rsidR="00A641A4" w:rsidRPr="00663EBF" w:rsidRDefault="00A641A4"/>
    <w:sectPr w:rsidR="00A641A4" w:rsidRPr="00663EBF" w:rsidSect="00570BF4">
      <w:footerReference w:type="default" r:id="rId7"/>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040" w:rsidRDefault="00F15040" w:rsidP="00570BF4">
      <w:pPr>
        <w:spacing w:after="0" w:line="240" w:lineRule="auto"/>
      </w:pPr>
      <w:r>
        <w:separator/>
      </w:r>
    </w:p>
  </w:endnote>
  <w:endnote w:type="continuationSeparator" w:id="0">
    <w:p w:rsidR="00F15040" w:rsidRDefault="00F15040" w:rsidP="00570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1764709"/>
      <w:docPartObj>
        <w:docPartGallery w:val="Page Numbers (Bottom of Page)"/>
        <w:docPartUnique/>
      </w:docPartObj>
    </w:sdtPr>
    <w:sdtContent>
      <w:p w:rsidR="00570BF4" w:rsidRDefault="00570BF4">
        <w:pPr>
          <w:pStyle w:val="a5"/>
          <w:jc w:val="right"/>
        </w:pPr>
        <w:r>
          <w:fldChar w:fldCharType="begin"/>
        </w:r>
        <w:r>
          <w:instrText>PAGE   \* MERGEFORMAT</w:instrText>
        </w:r>
        <w:r>
          <w:fldChar w:fldCharType="separate"/>
        </w:r>
        <w:r w:rsidR="00E67A5E">
          <w:rPr>
            <w:noProof/>
          </w:rPr>
          <w:t>2</w:t>
        </w:r>
        <w:r>
          <w:fldChar w:fldCharType="end"/>
        </w:r>
      </w:p>
    </w:sdtContent>
  </w:sdt>
  <w:p w:rsidR="00570BF4" w:rsidRDefault="00570BF4">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040" w:rsidRDefault="00F15040" w:rsidP="00570BF4">
      <w:pPr>
        <w:spacing w:after="0" w:line="240" w:lineRule="auto"/>
      </w:pPr>
      <w:r>
        <w:separator/>
      </w:r>
    </w:p>
  </w:footnote>
  <w:footnote w:type="continuationSeparator" w:id="0">
    <w:p w:rsidR="00F15040" w:rsidRDefault="00F15040" w:rsidP="00570B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B97"/>
    <w:rsid w:val="00197B97"/>
    <w:rsid w:val="00313003"/>
    <w:rsid w:val="004B3753"/>
    <w:rsid w:val="00516D2D"/>
    <w:rsid w:val="00570BF4"/>
    <w:rsid w:val="00612540"/>
    <w:rsid w:val="00663EBF"/>
    <w:rsid w:val="007C0817"/>
    <w:rsid w:val="008A3D71"/>
    <w:rsid w:val="00A641A4"/>
    <w:rsid w:val="00B266D5"/>
    <w:rsid w:val="00B96CA0"/>
    <w:rsid w:val="00C45974"/>
    <w:rsid w:val="00DD6193"/>
    <w:rsid w:val="00E67A5E"/>
    <w:rsid w:val="00F1504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B35D"/>
  <w15:chartTrackingRefBased/>
  <w15:docId w15:val="{88B1D98B-199B-4100-8297-8721E9FC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00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0BF4"/>
    <w:pPr>
      <w:tabs>
        <w:tab w:val="center" w:pos="4536"/>
        <w:tab w:val="right" w:pos="9072"/>
      </w:tabs>
      <w:spacing w:after="0" w:line="240" w:lineRule="auto"/>
    </w:pPr>
  </w:style>
  <w:style w:type="character" w:customStyle="1" w:styleId="a4">
    <w:name w:val="Горен колонтитул Знак"/>
    <w:basedOn w:val="a0"/>
    <w:link w:val="a3"/>
    <w:uiPriority w:val="99"/>
    <w:rsid w:val="00570BF4"/>
  </w:style>
  <w:style w:type="paragraph" w:styleId="a5">
    <w:name w:val="footer"/>
    <w:basedOn w:val="a"/>
    <w:link w:val="a6"/>
    <w:uiPriority w:val="99"/>
    <w:unhideWhenUsed/>
    <w:rsid w:val="00570BF4"/>
    <w:pPr>
      <w:tabs>
        <w:tab w:val="center" w:pos="4536"/>
        <w:tab w:val="right" w:pos="9072"/>
      </w:tabs>
      <w:spacing w:after="0" w:line="240" w:lineRule="auto"/>
    </w:pPr>
  </w:style>
  <w:style w:type="character" w:customStyle="1" w:styleId="a6">
    <w:name w:val="Долен колонтитул Знак"/>
    <w:basedOn w:val="a0"/>
    <w:link w:val="a5"/>
    <w:uiPriority w:val="99"/>
    <w:rsid w:val="00570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5827950">
      <w:bodyDiv w:val="1"/>
      <w:marLeft w:val="0"/>
      <w:marRight w:val="0"/>
      <w:marTop w:val="0"/>
      <w:marBottom w:val="0"/>
      <w:divBdr>
        <w:top w:val="none" w:sz="0" w:space="0" w:color="auto"/>
        <w:left w:val="none" w:sz="0" w:space="0" w:color="auto"/>
        <w:bottom w:val="none" w:sz="0" w:space="0" w:color="auto"/>
        <w:right w:val="none" w:sz="0" w:space="0" w:color="auto"/>
      </w:divBdr>
    </w:div>
    <w:div w:id="190691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733</TotalTime>
  <Pages>10</Pages>
  <Words>2607</Words>
  <Characters>14866</Characters>
  <Application>Microsoft Office Word</Application>
  <DocSecurity>0</DocSecurity>
  <Lines>123</Lines>
  <Paragraphs>34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Popova (1909673)</dc:creator>
  <cp:keywords/>
  <dc:description/>
  <cp:lastModifiedBy>Rumyana Popova (1909673)</cp:lastModifiedBy>
  <cp:revision>15</cp:revision>
  <dcterms:created xsi:type="dcterms:W3CDTF">2022-07-31T14:04:00Z</dcterms:created>
  <dcterms:modified xsi:type="dcterms:W3CDTF">2022-08-30T13:44:00Z</dcterms:modified>
</cp:coreProperties>
</file>