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BF2BC" w14:textId="77777777" w:rsidR="00385AF8" w:rsidRPr="003E6BB5" w:rsidRDefault="00385AF8" w:rsidP="00385AF8">
      <w:pPr>
        <w:spacing w:line="360" w:lineRule="auto"/>
        <w:jc w:val="center"/>
        <w:rPr>
          <w:rFonts w:ascii="Times New Roman" w:hAnsi="Times New Roman" w:cs="Times New Roman"/>
          <w:b/>
          <w:sz w:val="32"/>
          <w:szCs w:val="32"/>
          <w:shd w:val="clear" w:color="auto" w:fill="FFFFFF"/>
        </w:rPr>
      </w:pPr>
    </w:p>
    <w:p w14:paraId="1A69535C" w14:textId="77777777" w:rsidR="007D4385" w:rsidRDefault="00385AF8" w:rsidP="00633B00">
      <w:pPr>
        <w:spacing w:line="360" w:lineRule="auto"/>
        <w:jc w:val="center"/>
        <w:rPr>
          <w:rFonts w:ascii="Times New Roman" w:hAnsi="Times New Roman" w:cs="Times New Roman"/>
          <w:b/>
          <w:sz w:val="32"/>
          <w:szCs w:val="32"/>
          <w:shd w:val="clear" w:color="auto" w:fill="FFFFFF"/>
        </w:rPr>
      </w:pPr>
      <w:r w:rsidRPr="003E6BB5">
        <w:rPr>
          <w:rFonts w:ascii="Times New Roman" w:hAnsi="Times New Roman" w:cs="Times New Roman"/>
          <w:b/>
          <w:sz w:val="32"/>
          <w:szCs w:val="32"/>
          <w:shd w:val="clear" w:color="auto" w:fill="FFFFFF"/>
        </w:rPr>
        <w:t>Data Handling and Business Intelligence</w:t>
      </w:r>
    </w:p>
    <w:p w14:paraId="0823FD4F" w14:textId="1C6D0EAF" w:rsidR="007D4385" w:rsidRDefault="007D4385" w:rsidP="007D4385">
      <w:pPr>
        <w:spacing w:line="360" w:lineRule="auto"/>
        <w:jc w:val="center"/>
        <w:rPr>
          <w:rFonts w:ascii="Times New Roman" w:hAnsi="Times New Roman" w:cs="Times New Roman"/>
          <w:b/>
          <w:sz w:val="32"/>
          <w:szCs w:val="32"/>
          <w:shd w:val="clear" w:color="auto" w:fill="FFFFFF"/>
        </w:rPr>
      </w:pPr>
      <w:r>
        <w:rPr>
          <w:rFonts w:ascii="Times New Roman" w:hAnsi="Times New Roman" w:cs="Times New Roman"/>
          <w:b/>
          <w:sz w:val="32"/>
          <w:szCs w:val="32"/>
          <w:shd w:val="clear" w:color="auto" w:fill="FFFFFF"/>
        </w:rPr>
        <w:t>LCBB5000</w:t>
      </w:r>
    </w:p>
    <w:p w14:paraId="1ED91748" w14:textId="095EF87B" w:rsidR="008D7094" w:rsidRDefault="008D7094" w:rsidP="007D4385">
      <w:pPr>
        <w:spacing w:line="360" w:lineRule="auto"/>
        <w:jc w:val="center"/>
        <w:rPr>
          <w:rFonts w:ascii="Times New Roman" w:hAnsi="Times New Roman" w:cs="Times New Roman"/>
          <w:b/>
          <w:sz w:val="32"/>
          <w:szCs w:val="32"/>
          <w:shd w:val="clear" w:color="auto" w:fill="FFFFFF"/>
        </w:rPr>
      </w:pPr>
    </w:p>
    <w:p w14:paraId="1B6F3990" w14:textId="77777777" w:rsidR="008D7094" w:rsidRDefault="008D7094" w:rsidP="007D4385">
      <w:pPr>
        <w:spacing w:line="360" w:lineRule="auto"/>
        <w:jc w:val="center"/>
        <w:rPr>
          <w:rFonts w:ascii="Times New Roman" w:hAnsi="Times New Roman" w:cs="Times New Roman"/>
          <w:b/>
          <w:sz w:val="32"/>
          <w:szCs w:val="32"/>
          <w:shd w:val="clear" w:color="auto" w:fill="FFFFFF"/>
        </w:rPr>
      </w:pPr>
    </w:p>
    <w:p w14:paraId="451D609D" w14:textId="43228E38" w:rsidR="007D4385" w:rsidRPr="008D7094" w:rsidRDefault="008D7094" w:rsidP="008D7094">
      <w:pPr>
        <w:spacing w:line="360" w:lineRule="auto"/>
        <w:rPr>
          <w:rFonts w:ascii="Times New Roman" w:hAnsi="Times New Roman" w:cs="Times New Roman"/>
          <w:bCs/>
          <w:sz w:val="32"/>
          <w:szCs w:val="32"/>
          <w:shd w:val="clear" w:color="auto" w:fill="FFFFFF"/>
        </w:rPr>
      </w:pPr>
      <w:r w:rsidRPr="008D7094">
        <w:rPr>
          <w:rFonts w:ascii="Times New Roman" w:hAnsi="Times New Roman" w:cs="Times New Roman"/>
          <w:bCs/>
          <w:sz w:val="32"/>
          <w:szCs w:val="32"/>
          <w:shd w:val="clear" w:color="auto" w:fill="FFFFFF"/>
        </w:rPr>
        <w:t>Student:</w:t>
      </w:r>
      <w:r w:rsidR="007D4385" w:rsidRPr="008D7094">
        <w:rPr>
          <w:rFonts w:ascii="Times New Roman" w:hAnsi="Times New Roman" w:cs="Times New Roman"/>
          <w:bCs/>
          <w:sz w:val="32"/>
          <w:szCs w:val="32"/>
          <w:shd w:val="clear" w:color="auto" w:fill="FFFFFF"/>
        </w:rPr>
        <w:t xml:space="preserve"> Ioana Raluca Rusu 1918148 </w:t>
      </w:r>
    </w:p>
    <w:p w14:paraId="58A3204F" w14:textId="3D7D2CF1" w:rsidR="007026B6" w:rsidRPr="003E6BB5" w:rsidRDefault="008D7094" w:rsidP="008D7094">
      <w:pPr>
        <w:spacing w:line="360" w:lineRule="auto"/>
        <w:rPr>
          <w:rFonts w:ascii="Times New Roman" w:hAnsi="Times New Roman" w:cs="Times New Roman"/>
          <w:b/>
          <w:sz w:val="32"/>
          <w:szCs w:val="32"/>
          <w:shd w:val="clear" w:color="auto" w:fill="FFFFFF"/>
        </w:rPr>
      </w:pPr>
      <w:r w:rsidRPr="008D7094">
        <w:rPr>
          <w:rFonts w:ascii="Times New Roman" w:hAnsi="Times New Roman" w:cs="Times New Roman"/>
          <w:bCs/>
          <w:sz w:val="32"/>
          <w:szCs w:val="32"/>
          <w:shd w:val="clear" w:color="auto" w:fill="FFFFFF"/>
        </w:rPr>
        <w:t>Lecturer:</w:t>
      </w:r>
      <w:r w:rsidR="007D4385" w:rsidRPr="008D7094">
        <w:rPr>
          <w:rFonts w:ascii="Times New Roman" w:hAnsi="Times New Roman" w:cs="Times New Roman"/>
          <w:bCs/>
          <w:sz w:val="32"/>
          <w:szCs w:val="32"/>
          <w:shd w:val="clear" w:color="auto" w:fill="FFFFFF"/>
        </w:rPr>
        <w:t xml:space="preserve"> Dr Md Nazmul Hasan</w:t>
      </w:r>
      <w:r w:rsidR="00385AF8" w:rsidRPr="003E6BB5">
        <w:rPr>
          <w:rFonts w:ascii="Times New Roman" w:hAnsi="Times New Roman" w:cs="Times New Roman"/>
          <w:sz w:val="32"/>
          <w:szCs w:val="32"/>
        </w:rPr>
        <w:br w:type="page"/>
      </w:r>
    </w:p>
    <w:sdt>
      <w:sdtPr>
        <w:rPr>
          <w:rFonts w:asciiTheme="minorHAnsi" w:eastAsiaTheme="minorHAnsi" w:hAnsiTheme="minorHAnsi" w:cstheme="minorBidi"/>
          <w:b w:val="0"/>
          <w:bCs w:val="0"/>
          <w:color w:val="auto"/>
          <w:sz w:val="22"/>
          <w:szCs w:val="22"/>
        </w:rPr>
        <w:id w:val="14437610"/>
        <w:docPartObj>
          <w:docPartGallery w:val="Table of Contents"/>
          <w:docPartUnique/>
        </w:docPartObj>
      </w:sdtPr>
      <w:sdtEndPr/>
      <w:sdtContent>
        <w:p w14:paraId="051B5FC1" w14:textId="77777777" w:rsidR="007026B6" w:rsidRDefault="007026B6">
          <w:pPr>
            <w:pStyle w:val="TOCHeading"/>
          </w:pPr>
          <w:r>
            <w:t>Contents</w:t>
          </w:r>
        </w:p>
        <w:p w14:paraId="0635158E" w14:textId="77777777" w:rsidR="007026B6" w:rsidRDefault="007026B6">
          <w:pPr>
            <w:pStyle w:val="TOC1"/>
            <w:tabs>
              <w:tab w:val="right" w:leader="dot" w:pos="9350"/>
            </w:tabs>
            <w:rPr>
              <w:noProof/>
            </w:rPr>
          </w:pPr>
          <w:r>
            <w:fldChar w:fldCharType="begin"/>
          </w:r>
          <w:r>
            <w:instrText xml:space="preserve"> TOC \o "1-3" \h \z \u </w:instrText>
          </w:r>
          <w:r>
            <w:fldChar w:fldCharType="separate"/>
          </w:r>
          <w:hyperlink w:anchor="_Toc89957838" w:history="1">
            <w:r w:rsidRPr="00FE31E4">
              <w:rPr>
                <w:rStyle w:val="Hyperlink"/>
                <w:noProof/>
              </w:rPr>
              <w:t>Research Informed Literature</w:t>
            </w:r>
            <w:r>
              <w:rPr>
                <w:noProof/>
                <w:webHidden/>
              </w:rPr>
              <w:tab/>
            </w:r>
            <w:r>
              <w:rPr>
                <w:noProof/>
                <w:webHidden/>
              </w:rPr>
              <w:fldChar w:fldCharType="begin"/>
            </w:r>
            <w:r>
              <w:rPr>
                <w:noProof/>
                <w:webHidden/>
              </w:rPr>
              <w:instrText xml:space="preserve"> PAGEREF _Toc89957838 \h </w:instrText>
            </w:r>
            <w:r>
              <w:rPr>
                <w:noProof/>
                <w:webHidden/>
              </w:rPr>
            </w:r>
            <w:r>
              <w:rPr>
                <w:noProof/>
                <w:webHidden/>
              </w:rPr>
              <w:fldChar w:fldCharType="separate"/>
            </w:r>
            <w:r>
              <w:rPr>
                <w:noProof/>
                <w:webHidden/>
              </w:rPr>
              <w:t>3</w:t>
            </w:r>
            <w:r>
              <w:rPr>
                <w:noProof/>
                <w:webHidden/>
              </w:rPr>
              <w:fldChar w:fldCharType="end"/>
            </w:r>
          </w:hyperlink>
        </w:p>
        <w:p w14:paraId="3D88A308" w14:textId="77777777" w:rsidR="007026B6" w:rsidRDefault="001D16A3">
          <w:pPr>
            <w:pStyle w:val="TOC1"/>
            <w:tabs>
              <w:tab w:val="right" w:leader="dot" w:pos="9350"/>
            </w:tabs>
            <w:rPr>
              <w:noProof/>
            </w:rPr>
          </w:pPr>
          <w:hyperlink w:anchor="_Toc89957839" w:history="1">
            <w:r w:rsidR="007026B6" w:rsidRPr="00FE31E4">
              <w:rPr>
                <w:rStyle w:val="Hyperlink"/>
                <w:noProof/>
              </w:rPr>
              <w:t>Knowledge and Understanding of subject</w:t>
            </w:r>
            <w:r w:rsidR="007026B6">
              <w:rPr>
                <w:noProof/>
                <w:webHidden/>
              </w:rPr>
              <w:tab/>
            </w:r>
            <w:r w:rsidR="007026B6">
              <w:rPr>
                <w:noProof/>
                <w:webHidden/>
              </w:rPr>
              <w:fldChar w:fldCharType="begin"/>
            </w:r>
            <w:r w:rsidR="007026B6">
              <w:rPr>
                <w:noProof/>
                <w:webHidden/>
              </w:rPr>
              <w:instrText xml:space="preserve"> PAGEREF _Toc89957839 \h </w:instrText>
            </w:r>
            <w:r w:rsidR="007026B6">
              <w:rPr>
                <w:noProof/>
                <w:webHidden/>
              </w:rPr>
            </w:r>
            <w:r w:rsidR="007026B6">
              <w:rPr>
                <w:noProof/>
                <w:webHidden/>
              </w:rPr>
              <w:fldChar w:fldCharType="separate"/>
            </w:r>
            <w:r w:rsidR="007026B6">
              <w:rPr>
                <w:noProof/>
                <w:webHidden/>
              </w:rPr>
              <w:t>3</w:t>
            </w:r>
            <w:r w:rsidR="007026B6">
              <w:rPr>
                <w:noProof/>
                <w:webHidden/>
              </w:rPr>
              <w:fldChar w:fldCharType="end"/>
            </w:r>
          </w:hyperlink>
        </w:p>
        <w:p w14:paraId="3DE33775" w14:textId="77777777" w:rsidR="007026B6" w:rsidRDefault="001D16A3">
          <w:pPr>
            <w:pStyle w:val="TOC1"/>
            <w:tabs>
              <w:tab w:val="right" w:leader="dot" w:pos="9350"/>
            </w:tabs>
            <w:rPr>
              <w:noProof/>
            </w:rPr>
          </w:pPr>
          <w:hyperlink w:anchor="_Toc89957840" w:history="1">
            <w:r w:rsidR="007026B6" w:rsidRPr="00FE31E4">
              <w:rPr>
                <w:rStyle w:val="Hyperlink"/>
                <w:noProof/>
              </w:rPr>
              <w:t>Analysis</w:t>
            </w:r>
            <w:r w:rsidR="007026B6">
              <w:rPr>
                <w:noProof/>
                <w:webHidden/>
              </w:rPr>
              <w:tab/>
            </w:r>
            <w:r w:rsidR="007026B6">
              <w:rPr>
                <w:noProof/>
                <w:webHidden/>
              </w:rPr>
              <w:fldChar w:fldCharType="begin"/>
            </w:r>
            <w:r w:rsidR="007026B6">
              <w:rPr>
                <w:noProof/>
                <w:webHidden/>
              </w:rPr>
              <w:instrText xml:space="preserve"> PAGEREF _Toc89957840 \h </w:instrText>
            </w:r>
            <w:r w:rsidR="007026B6">
              <w:rPr>
                <w:noProof/>
                <w:webHidden/>
              </w:rPr>
            </w:r>
            <w:r w:rsidR="007026B6">
              <w:rPr>
                <w:noProof/>
                <w:webHidden/>
              </w:rPr>
              <w:fldChar w:fldCharType="separate"/>
            </w:r>
            <w:r w:rsidR="007026B6">
              <w:rPr>
                <w:noProof/>
                <w:webHidden/>
              </w:rPr>
              <w:t>4</w:t>
            </w:r>
            <w:r w:rsidR="007026B6">
              <w:rPr>
                <w:noProof/>
                <w:webHidden/>
              </w:rPr>
              <w:fldChar w:fldCharType="end"/>
            </w:r>
          </w:hyperlink>
        </w:p>
        <w:p w14:paraId="50D35D44" w14:textId="77777777" w:rsidR="007026B6" w:rsidRDefault="001D16A3">
          <w:pPr>
            <w:pStyle w:val="TOC1"/>
            <w:tabs>
              <w:tab w:val="right" w:leader="dot" w:pos="9350"/>
            </w:tabs>
            <w:rPr>
              <w:noProof/>
            </w:rPr>
          </w:pPr>
          <w:hyperlink w:anchor="_Toc89957841" w:history="1">
            <w:r w:rsidR="007026B6" w:rsidRPr="00FE31E4">
              <w:rPr>
                <w:rStyle w:val="Hyperlink"/>
                <w:noProof/>
              </w:rPr>
              <w:t>Practical Application and Deployment</w:t>
            </w:r>
            <w:r w:rsidR="007026B6">
              <w:rPr>
                <w:noProof/>
                <w:webHidden/>
              </w:rPr>
              <w:tab/>
            </w:r>
            <w:r w:rsidR="007026B6">
              <w:rPr>
                <w:noProof/>
                <w:webHidden/>
              </w:rPr>
              <w:fldChar w:fldCharType="begin"/>
            </w:r>
            <w:r w:rsidR="007026B6">
              <w:rPr>
                <w:noProof/>
                <w:webHidden/>
              </w:rPr>
              <w:instrText xml:space="preserve"> PAGEREF _Toc89957841 \h </w:instrText>
            </w:r>
            <w:r w:rsidR="007026B6">
              <w:rPr>
                <w:noProof/>
                <w:webHidden/>
              </w:rPr>
            </w:r>
            <w:r w:rsidR="007026B6">
              <w:rPr>
                <w:noProof/>
                <w:webHidden/>
              </w:rPr>
              <w:fldChar w:fldCharType="separate"/>
            </w:r>
            <w:r w:rsidR="007026B6">
              <w:rPr>
                <w:noProof/>
                <w:webHidden/>
              </w:rPr>
              <w:t>5</w:t>
            </w:r>
            <w:r w:rsidR="007026B6">
              <w:rPr>
                <w:noProof/>
                <w:webHidden/>
              </w:rPr>
              <w:fldChar w:fldCharType="end"/>
            </w:r>
          </w:hyperlink>
        </w:p>
        <w:p w14:paraId="57ADEAC5" w14:textId="77777777" w:rsidR="007026B6" w:rsidRDefault="001D16A3">
          <w:pPr>
            <w:pStyle w:val="TOC1"/>
            <w:tabs>
              <w:tab w:val="right" w:leader="dot" w:pos="9350"/>
            </w:tabs>
            <w:rPr>
              <w:noProof/>
            </w:rPr>
          </w:pPr>
          <w:hyperlink w:anchor="_Toc89957842" w:history="1">
            <w:r w:rsidR="007026B6" w:rsidRPr="00FE31E4">
              <w:rPr>
                <w:rStyle w:val="Hyperlink"/>
                <w:noProof/>
              </w:rPr>
              <w:t>Skills for Professional Practice</w:t>
            </w:r>
            <w:r w:rsidR="007026B6">
              <w:rPr>
                <w:noProof/>
                <w:webHidden/>
              </w:rPr>
              <w:tab/>
            </w:r>
            <w:r w:rsidR="007026B6">
              <w:rPr>
                <w:noProof/>
                <w:webHidden/>
              </w:rPr>
              <w:fldChar w:fldCharType="begin"/>
            </w:r>
            <w:r w:rsidR="007026B6">
              <w:rPr>
                <w:noProof/>
                <w:webHidden/>
              </w:rPr>
              <w:instrText xml:space="preserve"> PAGEREF _Toc89957842 \h </w:instrText>
            </w:r>
            <w:r w:rsidR="007026B6">
              <w:rPr>
                <w:noProof/>
                <w:webHidden/>
              </w:rPr>
            </w:r>
            <w:r w:rsidR="007026B6">
              <w:rPr>
                <w:noProof/>
                <w:webHidden/>
              </w:rPr>
              <w:fldChar w:fldCharType="separate"/>
            </w:r>
            <w:r w:rsidR="007026B6">
              <w:rPr>
                <w:noProof/>
                <w:webHidden/>
              </w:rPr>
              <w:t>5</w:t>
            </w:r>
            <w:r w:rsidR="007026B6">
              <w:rPr>
                <w:noProof/>
                <w:webHidden/>
              </w:rPr>
              <w:fldChar w:fldCharType="end"/>
            </w:r>
          </w:hyperlink>
        </w:p>
        <w:p w14:paraId="46146514" w14:textId="77777777" w:rsidR="007026B6" w:rsidRDefault="001D16A3">
          <w:pPr>
            <w:pStyle w:val="TOC1"/>
            <w:tabs>
              <w:tab w:val="right" w:leader="dot" w:pos="9350"/>
            </w:tabs>
            <w:rPr>
              <w:noProof/>
            </w:rPr>
          </w:pPr>
          <w:hyperlink w:anchor="_Toc89957843" w:history="1">
            <w:r w:rsidR="007026B6" w:rsidRPr="00FE31E4">
              <w:rPr>
                <w:rStyle w:val="Hyperlink"/>
                <w:noProof/>
              </w:rPr>
              <w:t>REFERENCES</w:t>
            </w:r>
            <w:r w:rsidR="007026B6">
              <w:rPr>
                <w:noProof/>
                <w:webHidden/>
              </w:rPr>
              <w:tab/>
            </w:r>
            <w:r w:rsidR="007026B6">
              <w:rPr>
                <w:noProof/>
                <w:webHidden/>
              </w:rPr>
              <w:fldChar w:fldCharType="begin"/>
            </w:r>
            <w:r w:rsidR="007026B6">
              <w:rPr>
                <w:noProof/>
                <w:webHidden/>
              </w:rPr>
              <w:instrText xml:space="preserve"> PAGEREF _Toc89957843 \h </w:instrText>
            </w:r>
            <w:r w:rsidR="007026B6">
              <w:rPr>
                <w:noProof/>
                <w:webHidden/>
              </w:rPr>
            </w:r>
            <w:r w:rsidR="007026B6">
              <w:rPr>
                <w:noProof/>
                <w:webHidden/>
              </w:rPr>
              <w:fldChar w:fldCharType="separate"/>
            </w:r>
            <w:r w:rsidR="007026B6">
              <w:rPr>
                <w:noProof/>
                <w:webHidden/>
              </w:rPr>
              <w:t>7</w:t>
            </w:r>
            <w:r w:rsidR="007026B6">
              <w:rPr>
                <w:noProof/>
                <w:webHidden/>
              </w:rPr>
              <w:fldChar w:fldCharType="end"/>
            </w:r>
          </w:hyperlink>
        </w:p>
        <w:p w14:paraId="17767E1E" w14:textId="77777777" w:rsidR="007026B6" w:rsidRDefault="007026B6">
          <w:r>
            <w:fldChar w:fldCharType="end"/>
          </w:r>
        </w:p>
      </w:sdtContent>
    </w:sdt>
    <w:p w14:paraId="37D1142C" w14:textId="77777777" w:rsidR="007026B6" w:rsidRDefault="007026B6">
      <w:pPr>
        <w:rPr>
          <w:rFonts w:ascii="Times New Roman" w:hAnsi="Times New Roman" w:cs="Times New Roman"/>
          <w:sz w:val="24"/>
          <w:szCs w:val="24"/>
        </w:rPr>
      </w:pPr>
      <w:r>
        <w:rPr>
          <w:rFonts w:ascii="Times New Roman" w:hAnsi="Times New Roman" w:cs="Times New Roman"/>
          <w:sz w:val="24"/>
          <w:szCs w:val="24"/>
        </w:rPr>
        <w:br w:type="page"/>
      </w:r>
    </w:p>
    <w:p w14:paraId="6AFFBC91" w14:textId="77777777" w:rsidR="00385AF8" w:rsidRDefault="00385AF8">
      <w:pPr>
        <w:rPr>
          <w:rFonts w:ascii="Times New Roman" w:hAnsi="Times New Roman" w:cs="Times New Roman"/>
          <w:sz w:val="24"/>
          <w:szCs w:val="24"/>
        </w:rPr>
      </w:pPr>
    </w:p>
    <w:p w14:paraId="6FF1E5AF" w14:textId="77777777" w:rsidR="00385AF8" w:rsidRPr="002352F4" w:rsidRDefault="00385AF8" w:rsidP="00385AF8">
      <w:pPr>
        <w:pStyle w:val="Heading1"/>
      </w:pPr>
      <w:bookmarkStart w:id="0" w:name="_Toc89957838"/>
      <w:r>
        <w:t>Research Informed Literature</w:t>
      </w:r>
      <w:bookmarkEnd w:id="0"/>
    </w:p>
    <w:p w14:paraId="2E0550B4" w14:textId="29F866EF" w:rsidR="002352F4" w:rsidRDefault="00151FEE" w:rsidP="00B624FD">
      <w:pPr>
        <w:spacing w:line="360" w:lineRule="auto"/>
        <w:ind w:firstLine="432"/>
        <w:jc w:val="both"/>
        <w:rPr>
          <w:rFonts w:ascii="Times New Roman" w:hAnsi="Times New Roman" w:cs="Times New Roman"/>
          <w:sz w:val="24"/>
          <w:szCs w:val="24"/>
        </w:rPr>
      </w:pPr>
      <w:r>
        <w:rPr>
          <w:rFonts w:ascii="Times New Roman" w:hAnsi="Times New Roman" w:cs="Times New Roman"/>
          <w:sz w:val="24"/>
          <w:szCs w:val="24"/>
        </w:rPr>
        <w:t xml:space="preserve">The </w:t>
      </w:r>
      <w:r w:rsidR="002352F4" w:rsidRPr="009F1BB2">
        <w:rPr>
          <w:rFonts w:ascii="Times New Roman" w:hAnsi="Times New Roman" w:cs="Times New Roman"/>
          <w:sz w:val="24"/>
          <w:szCs w:val="24"/>
        </w:rPr>
        <w:t xml:space="preserve">business intelligence </w:t>
      </w:r>
      <w:r w:rsidR="002A3B26">
        <w:rPr>
          <w:rFonts w:ascii="Times New Roman" w:hAnsi="Times New Roman" w:cs="Times New Roman"/>
          <w:sz w:val="24"/>
          <w:szCs w:val="24"/>
        </w:rPr>
        <w:t xml:space="preserve">is </w:t>
      </w:r>
      <w:r w:rsidR="002352F4" w:rsidRPr="009F1BB2">
        <w:rPr>
          <w:rFonts w:ascii="Times New Roman" w:hAnsi="Times New Roman" w:cs="Times New Roman"/>
          <w:sz w:val="24"/>
          <w:szCs w:val="24"/>
        </w:rPr>
        <w:t>experiencing an important influence on decision-making and firm profitability</w:t>
      </w:r>
      <w:r>
        <w:rPr>
          <w:rFonts w:ascii="Times New Roman" w:hAnsi="Times New Roman" w:cs="Times New Roman"/>
          <w:sz w:val="24"/>
          <w:szCs w:val="24"/>
        </w:rPr>
        <w:t>,</w:t>
      </w:r>
      <w:r w:rsidRPr="00151FEE">
        <w:rPr>
          <w:rFonts w:ascii="Times New Roman" w:hAnsi="Times New Roman" w:cs="Times New Roman"/>
          <w:sz w:val="24"/>
          <w:szCs w:val="24"/>
        </w:rPr>
        <w:t xml:space="preserve"> </w:t>
      </w:r>
      <w:r>
        <w:rPr>
          <w:rFonts w:ascii="Times New Roman" w:hAnsi="Times New Roman" w:cs="Times New Roman"/>
          <w:sz w:val="24"/>
          <w:szCs w:val="24"/>
        </w:rPr>
        <w:t xml:space="preserve">Aditi </w:t>
      </w:r>
      <w:proofErr w:type="spellStart"/>
      <w:r>
        <w:rPr>
          <w:rFonts w:ascii="Times New Roman" w:hAnsi="Times New Roman" w:cs="Times New Roman"/>
          <w:sz w:val="24"/>
          <w:szCs w:val="24"/>
        </w:rPr>
        <w:t>Divatia</w:t>
      </w:r>
      <w:proofErr w:type="spellEnd"/>
      <w:r>
        <w:rPr>
          <w:rFonts w:ascii="Times New Roman" w:hAnsi="Times New Roman" w:cs="Times New Roman"/>
          <w:sz w:val="24"/>
          <w:szCs w:val="24"/>
        </w:rPr>
        <w:t xml:space="preserve"> (2020).</w:t>
      </w:r>
      <w:r w:rsidR="002352F4" w:rsidRPr="009F1BB2">
        <w:rPr>
          <w:rFonts w:ascii="Times New Roman" w:hAnsi="Times New Roman" w:cs="Times New Roman"/>
          <w:sz w:val="24"/>
          <w:szCs w:val="24"/>
        </w:rPr>
        <w:t xml:space="preserve"> </w:t>
      </w:r>
      <w:r w:rsidR="002A3B26">
        <w:rPr>
          <w:rFonts w:ascii="Times New Roman" w:hAnsi="Times New Roman" w:cs="Times New Roman"/>
          <w:sz w:val="24"/>
          <w:szCs w:val="24"/>
        </w:rPr>
        <w:t>So, to</w:t>
      </w:r>
      <w:r w:rsidR="002352F4" w:rsidRPr="009F1BB2">
        <w:rPr>
          <w:rFonts w:ascii="Times New Roman" w:hAnsi="Times New Roman" w:cs="Times New Roman"/>
          <w:sz w:val="24"/>
          <w:szCs w:val="24"/>
        </w:rPr>
        <w:t xml:space="preserve"> assist </w:t>
      </w:r>
      <w:r w:rsidRPr="009F1BB2">
        <w:rPr>
          <w:rFonts w:ascii="Times New Roman" w:hAnsi="Times New Roman" w:cs="Times New Roman"/>
          <w:sz w:val="24"/>
          <w:szCs w:val="24"/>
        </w:rPr>
        <w:t>firms,</w:t>
      </w:r>
      <w:r w:rsidR="002352F4" w:rsidRPr="009F1BB2">
        <w:rPr>
          <w:rFonts w:ascii="Times New Roman" w:hAnsi="Times New Roman" w:cs="Times New Roman"/>
          <w:sz w:val="24"/>
          <w:szCs w:val="24"/>
        </w:rPr>
        <w:t xml:space="preserve"> business analytics incorporate business analytics, data gathering,</w:t>
      </w:r>
      <w:r>
        <w:rPr>
          <w:rFonts w:ascii="Times New Roman" w:hAnsi="Times New Roman" w:cs="Times New Roman"/>
          <w:sz w:val="24"/>
          <w:szCs w:val="24"/>
        </w:rPr>
        <w:t xml:space="preserve"> and</w:t>
      </w:r>
      <w:r w:rsidR="002352F4" w:rsidRPr="009F1BB2">
        <w:rPr>
          <w:rFonts w:ascii="Times New Roman" w:hAnsi="Times New Roman" w:cs="Times New Roman"/>
          <w:sz w:val="24"/>
          <w:szCs w:val="24"/>
        </w:rPr>
        <w:t xml:space="preserve"> data visualization</w:t>
      </w:r>
      <w:r>
        <w:rPr>
          <w:rFonts w:ascii="Times New Roman" w:hAnsi="Times New Roman" w:cs="Times New Roman"/>
          <w:sz w:val="24"/>
          <w:szCs w:val="24"/>
        </w:rPr>
        <w:t>. T</w:t>
      </w:r>
      <w:r w:rsidR="002352F4" w:rsidRPr="009F1BB2">
        <w:rPr>
          <w:rFonts w:ascii="Times New Roman" w:hAnsi="Times New Roman" w:cs="Times New Roman"/>
          <w:sz w:val="24"/>
          <w:szCs w:val="24"/>
        </w:rPr>
        <w:t xml:space="preserve">heir employees have a full perspective </w:t>
      </w:r>
      <w:r w:rsidR="002A3B26">
        <w:rPr>
          <w:rFonts w:ascii="Times New Roman" w:hAnsi="Times New Roman" w:cs="Times New Roman"/>
          <w:sz w:val="24"/>
          <w:szCs w:val="24"/>
        </w:rPr>
        <w:t>on</w:t>
      </w:r>
      <w:r w:rsidR="002352F4" w:rsidRPr="009F1BB2">
        <w:rPr>
          <w:rFonts w:ascii="Times New Roman" w:hAnsi="Times New Roman" w:cs="Times New Roman"/>
          <w:sz w:val="24"/>
          <w:szCs w:val="24"/>
        </w:rPr>
        <w:t xml:space="preserve"> financial </w:t>
      </w:r>
      <w:proofErr w:type="gramStart"/>
      <w:r w:rsidR="002A3B26">
        <w:rPr>
          <w:rFonts w:ascii="Times New Roman" w:hAnsi="Times New Roman" w:cs="Times New Roman"/>
          <w:sz w:val="24"/>
          <w:szCs w:val="24"/>
        </w:rPr>
        <w:t>data</w:t>
      </w:r>
      <w:r w:rsidR="002352F4" w:rsidRPr="009F1BB2">
        <w:rPr>
          <w:rFonts w:ascii="Times New Roman" w:hAnsi="Times New Roman" w:cs="Times New Roman"/>
          <w:sz w:val="24"/>
          <w:szCs w:val="24"/>
        </w:rPr>
        <w:t xml:space="preserve"> </w:t>
      </w:r>
      <w:r w:rsidR="002A3B26">
        <w:rPr>
          <w:rFonts w:ascii="Times New Roman" w:hAnsi="Times New Roman" w:cs="Times New Roman"/>
          <w:sz w:val="24"/>
          <w:szCs w:val="24"/>
        </w:rPr>
        <w:t>,</w:t>
      </w:r>
      <w:proofErr w:type="gramEnd"/>
      <w:r w:rsidR="002352F4" w:rsidRPr="009F1BB2">
        <w:rPr>
          <w:rFonts w:ascii="Times New Roman" w:hAnsi="Times New Roman" w:cs="Times New Roman"/>
          <w:sz w:val="24"/>
          <w:szCs w:val="24"/>
        </w:rPr>
        <w:t xml:space="preserve"> to change marketplace or supplier developments.</w:t>
      </w:r>
      <w:r w:rsidR="002352F4">
        <w:rPr>
          <w:rFonts w:ascii="Times New Roman" w:hAnsi="Times New Roman" w:cs="Times New Roman"/>
          <w:sz w:val="24"/>
          <w:szCs w:val="24"/>
        </w:rPr>
        <w:t xml:space="preserve"> </w:t>
      </w:r>
    </w:p>
    <w:p w14:paraId="1ADA19EA" w14:textId="78280662" w:rsidR="00151FEE" w:rsidRDefault="0035334B" w:rsidP="00B624FD">
      <w:pPr>
        <w:spacing w:line="360" w:lineRule="auto"/>
        <w:ind w:firstLine="432"/>
        <w:jc w:val="both"/>
        <w:rPr>
          <w:rFonts w:ascii="Times New Roman" w:hAnsi="Times New Roman" w:cs="Times New Roman"/>
          <w:sz w:val="24"/>
          <w:szCs w:val="24"/>
          <w:lang w:val="en-GB" w:eastAsia="ar-SA"/>
        </w:rPr>
      </w:pPr>
      <w:r>
        <w:rPr>
          <w:rFonts w:ascii="Times New Roman" w:hAnsi="Times New Roman" w:cs="Times New Roman"/>
          <w:sz w:val="24"/>
          <w:szCs w:val="24"/>
        </w:rPr>
        <w:t>Jyoti Tikoria (2020</w:t>
      </w:r>
      <w:proofErr w:type="gramStart"/>
      <w:r>
        <w:rPr>
          <w:rFonts w:ascii="Times New Roman" w:hAnsi="Times New Roman" w:cs="Times New Roman"/>
          <w:sz w:val="24"/>
          <w:szCs w:val="24"/>
        </w:rPr>
        <w:t>),</w:t>
      </w:r>
      <w:r w:rsidR="002A3B26">
        <w:rPr>
          <w:rFonts w:ascii="Times New Roman" w:hAnsi="Times New Roman" w:cs="Times New Roman"/>
          <w:sz w:val="24"/>
          <w:szCs w:val="24"/>
        </w:rPr>
        <w:t>said</w:t>
      </w:r>
      <w:proofErr w:type="gramEnd"/>
      <w:r w:rsidR="002A3B26">
        <w:rPr>
          <w:rFonts w:ascii="Times New Roman" w:hAnsi="Times New Roman" w:cs="Times New Roman"/>
          <w:sz w:val="24"/>
          <w:szCs w:val="24"/>
        </w:rPr>
        <w:t xml:space="preserve"> that</w:t>
      </w:r>
      <w:r>
        <w:rPr>
          <w:rFonts w:ascii="Times New Roman" w:hAnsi="Times New Roman" w:cs="Times New Roman"/>
          <w:sz w:val="24"/>
          <w:szCs w:val="24"/>
        </w:rPr>
        <w:t xml:space="preserve"> </w:t>
      </w:r>
      <w:r w:rsidRPr="0035334B">
        <w:rPr>
          <w:rFonts w:ascii="Times New Roman" w:hAnsi="Times New Roman" w:cs="Times New Roman"/>
          <w:sz w:val="24"/>
          <w:szCs w:val="24"/>
          <w:lang w:val="en-GB" w:eastAsia="ar-SA"/>
        </w:rPr>
        <w:t xml:space="preserve"> the field of business </w:t>
      </w:r>
      <w:r>
        <w:rPr>
          <w:rFonts w:ascii="Times New Roman" w:hAnsi="Times New Roman" w:cs="Times New Roman"/>
          <w:sz w:val="24"/>
          <w:szCs w:val="24"/>
          <w:lang w:val="en-GB" w:eastAsia="ar-SA"/>
        </w:rPr>
        <w:t xml:space="preserve">intelligence </w:t>
      </w:r>
      <w:r w:rsidRPr="0035334B">
        <w:rPr>
          <w:rFonts w:ascii="Times New Roman" w:hAnsi="Times New Roman" w:cs="Times New Roman"/>
          <w:sz w:val="24"/>
          <w:szCs w:val="24"/>
          <w:lang w:val="en-GB" w:eastAsia="ar-SA"/>
        </w:rPr>
        <w:t>has grown in importance</w:t>
      </w:r>
      <w:r w:rsidR="002A3B26">
        <w:rPr>
          <w:rFonts w:ascii="Times New Roman" w:hAnsi="Times New Roman" w:cs="Times New Roman"/>
          <w:sz w:val="24"/>
          <w:szCs w:val="24"/>
          <w:lang w:val="en-GB" w:eastAsia="ar-SA"/>
        </w:rPr>
        <w:t>,</w:t>
      </w:r>
      <w:r w:rsidRPr="0035334B">
        <w:rPr>
          <w:rFonts w:ascii="Times New Roman" w:hAnsi="Times New Roman" w:cs="Times New Roman"/>
          <w:sz w:val="24"/>
          <w:szCs w:val="24"/>
          <w:lang w:val="en-GB" w:eastAsia="ar-SA"/>
        </w:rPr>
        <w:t xml:space="preserve"> as an innovation technique for evaluating data and displaying usable data to facilitate </w:t>
      </w:r>
      <w:r w:rsidR="006A4539">
        <w:rPr>
          <w:rFonts w:ascii="Times New Roman" w:hAnsi="Times New Roman" w:cs="Times New Roman"/>
          <w:sz w:val="24"/>
          <w:szCs w:val="24"/>
          <w:lang w:val="en-GB" w:eastAsia="ar-SA"/>
        </w:rPr>
        <w:t>the</w:t>
      </w:r>
      <w:r w:rsidRPr="0035334B">
        <w:rPr>
          <w:rFonts w:ascii="Times New Roman" w:hAnsi="Times New Roman" w:cs="Times New Roman"/>
          <w:sz w:val="24"/>
          <w:szCs w:val="24"/>
          <w:lang w:val="en-GB" w:eastAsia="ar-SA"/>
        </w:rPr>
        <w:t xml:space="preserve"> decision-making.</w:t>
      </w:r>
    </w:p>
    <w:p w14:paraId="48721D96" w14:textId="5EA6D49C" w:rsidR="006A4539" w:rsidRDefault="0035334B" w:rsidP="00151FEE">
      <w:pPr>
        <w:spacing w:line="360" w:lineRule="auto"/>
        <w:jc w:val="both"/>
        <w:rPr>
          <w:rFonts w:ascii="Times New Roman" w:hAnsi="Times New Roman" w:cs="Times New Roman"/>
          <w:sz w:val="24"/>
          <w:szCs w:val="24"/>
          <w:lang w:val="en-GB" w:eastAsia="ar-SA"/>
        </w:rPr>
      </w:pPr>
      <w:r w:rsidRPr="0035334B">
        <w:rPr>
          <w:rFonts w:ascii="Times New Roman" w:hAnsi="Times New Roman" w:cs="Times New Roman"/>
          <w:sz w:val="24"/>
          <w:szCs w:val="24"/>
          <w:lang w:val="en-GB" w:eastAsia="ar-SA"/>
        </w:rPr>
        <w:t xml:space="preserve"> </w:t>
      </w:r>
      <w:r w:rsidR="006A4539">
        <w:rPr>
          <w:rFonts w:ascii="Times New Roman" w:hAnsi="Times New Roman" w:cs="Times New Roman"/>
          <w:sz w:val="24"/>
          <w:szCs w:val="24"/>
          <w:lang w:val="en-GB" w:eastAsia="ar-SA"/>
        </w:rPr>
        <w:t>It</w:t>
      </w:r>
      <w:r w:rsidRPr="0035334B">
        <w:rPr>
          <w:rFonts w:ascii="Times New Roman" w:hAnsi="Times New Roman" w:cs="Times New Roman"/>
          <w:sz w:val="24"/>
          <w:szCs w:val="24"/>
          <w:lang w:val="en-GB" w:eastAsia="ar-SA"/>
        </w:rPr>
        <w:t xml:space="preserve"> is being incorporated into everyday work processes as a useful tool for quickly extracting data</w:t>
      </w:r>
      <w:r w:rsidR="00A90B7F">
        <w:rPr>
          <w:rFonts w:ascii="Times New Roman" w:hAnsi="Times New Roman" w:cs="Times New Roman"/>
          <w:sz w:val="24"/>
          <w:szCs w:val="24"/>
          <w:lang w:val="en-GB" w:eastAsia="ar-SA"/>
        </w:rPr>
        <w:t xml:space="preserve"> </w:t>
      </w:r>
      <w:r w:rsidRPr="0035334B">
        <w:rPr>
          <w:rFonts w:ascii="Times New Roman" w:hAnsi="Times New Roman" w:cs="Times New Roman"/>
          <w:sz w:val="24"/>
          <w:szCs w:val="24"/>
          <w:lang w:val="en-GB" w:eastAsia="ar-SA"/>
        </w:rPr>
        <w:t>to make the best judgments. Data aggregation, strong analytical, information quality in business operations and judgement culture are all aspects of business intelligence.</w:t>
      </w:r>
      <w:r>
        <w:rPr>
          <w:rFonts w:ascii="Times New Roman" w:hAnsi="Times New Roman" w:cs="Times New Roman"/>
          <w:sz w:val="24"/>
          <w:szCs w:val="24"/>
          <w:lang w:val="en-GB" w:eastAsia="ar-SA"/>
        </w:rPr>
        <w:t xml:space="preserve"> </w:t>
      </w:r>
      <w:r w:rsidR="00316EDC" w:rsidRPr="00316EDC">
        <w:rPr>
          <w:rFonts w:ascii="Times New Roman" w:hAnsi="Times New Roman" w:cs="Times New Roman"/>
          <w:sz w:val="24"/>
          <w:szCs w:val="24"/>
          <w:lang w:val="en-GB" w:eastAsia="ar-SA"/>
        </w:rPr>
        <w:t xml:space="preserve">Companies will benefit from </w:t>
      </w:r>
      <w:r w:rsidR="006A4539">
        <w:rPr>
          <w:rFonts w:ascii="Times New Roman" w:hAnsi="Times New Roman" w:cs="Times New Roman"/>
          <w:sz w:val="24"/>
          <w:szCs w:val="24"/>
          <w:lang w:val="en-GB" w:eastAsia="ar-SA"/>
        </w:rPr>
        <w:t>it</w:t>
      </w:r>
      <w:r w:rsidR="00316EDC" w:rsidRPr="00316EDC">
        <w:rPr>
          <w:rFonts w:ascii="Times New Roman" w:hAnsi="Times New Roman" w:cs="Times New Roman"/>
          <w:sz w:val="24"/>
          <w:szCs w:val="24"/>
          <w:lang w:val="en-GB" w:eastAsia="ar-SA"/>
        </w:rPr>
        <w:t xml:space="preserve"> because it improves their capability of making </w:t>
      </w:r>
      <w:r w:rsidR="00A90B7F" w:rsidRPr="00316EDC">
        <w:rPr>
          <w:rFonts w:ascii="Times New Roman" w:hAnsi="Times New Roman" w:cs="Times New Roman"/>
          <w:sz w:val="24"/>
          <w:szCs w:val="24"/>
          <w:lang w:val="en-GB" w:eastAsia="ar-SA"/>
        </w:rPr>
        <w:t>choices.</w:t>
      </w:r>
    </w:p>
    <w:p w14:paraId="1CF5D30C" w14:textId="6CF32F7F" w:rsidR="00385AF8" w:rsidRPr="00385AF8" w:rsidRDefault="00316EDC" w:rsidP="00B624FD">
      <w:pPr>
        <w:spacing w:line="360" w:lineRule="auto"/>
        <w:ind w:firstLine="432"/>
        <w:jc w:val="both"/>
        <w:rPr>
          <w:rFonts w:ascii="Times New Roman" w:hAnsi="Times New Roman" w:cs="Times New Roman"/>
          <w:sz w:val="24"/>
          <w:szCs w:val="24"/>
          <w:lang w:val="en-GB" w:eastAsia="ar-SA"/>
        </w:rPr>
      </w:pPr>
      <w:r w:rsidRPr="00316EDC">
        <w:rPr>
          <w:rFonts w:ascii="Times New Roman" w:hAnsi="Times New Roman" w:cs="Times New Roman"/>
          <w:sz w:val="24"/>
          <w:szCs w:val="24"/>
          <w:lang w:val="en-GB" w:eastAsia="ar-SA"/>
        </w:rPr>
        <w:t>Organizations can dramatically decrease costs, raise profits, boost margins, creates higher minimization, and much more with BI.</w:t>
      </w:r>
    </w:p>
    <w:p w14:paraId="1DAE3C0B" w14:textId="77777777" w:rsidR="00385AF8" w:rsidRPr="00385AF8" w:rsidRDefault="00385AF8" w:rsidP="00385AF8">
      <w:pPr>
        <w:pStyle w:val="Heading1"/>
      </w:pPr>
      <w:bookmarkStart w:id="1" w:name="_Toc89957839"/>
      <w:r>
        <w:t>Knowledge and Understanding of subject</w:t>
      </w:r>
      <w:bookmarkEnd w:id="1"/>
    </w:p>
    <w:p w14:paraId="1A5FCB47" w14:textId="4A9065CD" w:rsidR="006A4539" w:rsidRDefault="00A90B7F" w:rsidP="00316EDC">
      <w:pPr>
        <w:spacing w:line="360" w:lineRule="auto"/>
        <w:ind w:firstLine="432"/>
        <w:jc w:val="both"/>
        <w:rPr>
          <w:rFonts w:ascii="Times New Roman" w:hAnsi="Times New Roman" w:cs="Times New Roman"/>
          <w:sz w:val="24"/>
          <w:szCs w:val="24"/>
        </w:rPr>
      </w:pPr>
      <w:r>
        <w:rPr>
          <w:rFonts w:ascii="Times New Roman" w:hAnsi="Times New Roman" w:cs="Times New Roman"/>
          <w:sz w:val="24"/>
          <w:szCs w:val="24"/>
        </w:rPr>
        <w:t>The</w:t>
      </w:r>
      <w:r w:rsidR="00BB3F79" w:rsidRPr="00BB3F79">
        <w:rPr>
          <w:rFonts w:ascii="Times New Roman" w:hAnsi="Times New Roman" w:cs="Times New Roman"/>
          <w:sz w:val="24"/>
          <w:szCs w:val="24"/>
        </w:rPr>
        <w:t xml:space="preserve"> tools </w:t>
      </w:r>
      <w:r w:rsidR="00615B50" w:rsidRPr="00BB3F79">
        <w:rPr>
          <w:rFonts w:ascii="Times New Roman" w:hAnsi="Times New Roman" w:cs="Times New Roman"/>
          <w:sz w:val="24"/>
          <w:szCs w:val="24"/>
        </w:rPr>
        <w:t>analyze</w:t>
      </w:r>
      <w:r w:rsidR="00BB3F79" w:rsidRPr="00BB3F79">
        <w:rPr>
          <w:rFonts w:ascii="Times New Roman" w:hAnsi="Times New Roman" w:cs="Times New Roman"/>
          <w:sz w:val="24"/>
          <w:szCs w:val="24"/>
        </w:rPr>
        <w:t xml:space="preserve"> data and generate reports, highlights, displays, maps, </w:t>
      </w:r>
      <w:r w:rsidR="00615B50" w:rsidRPr="00BB3F79">
        <w:rPr>
          <w:rFonts w:ascii="Times New Roman" w:hAnsi="Times New Roman" w:cs="Times New Roman"/>
          <w:sz w:val="24"/>
          <w:szCs w:val="24"/>
        </w:rPr>
        <w:t>info graphics</w:t>
      </w:r>
      <w:r w:rsidR="00BB3F79" w:rsidRPr="00BB3F79">
        <w:rPr>
          <w:rFonts w:ascii="Times New Roman" w:hAnsi="Times New Roman" w:cs="Times New Roman"/>
          <w:sz w:val="24"/>
          <w:szCs w:val="24"/>
        </w:rPr>
        <w:t xml:space="preserve">, and charts to give users extensive information about the company's operations. </w:t>
      </w:r>
      <w:r w:rsidR="006A4539">
        <w:rPr>
          <w:rFonts w:ascii="Times New Roman" w:hAnsi="Times New Roman" w:cs="Times New Roman"/>
          <w:sz w:val="24"/>
          <w:szCs w:val="24"/>
        </w:rPr>
        <w:t>It</w:t>
      </w:r>
      <w:r w:rsidR="00BB3F79" w:rsidRPr="00BB3F79">
        <w:rPr>
          <w:rFonts w:ascii="Times New Roman" w:hAnsi="Times New Roman" w:cs="Times New Roman"/>
          <w:sz w:val="24"/>
          <w:szCs w:val="24"/>
        </w:rPr>
        <w:t xml:space="preserve"> encompasses the strategies and systems for gathering, organizing, and evaluating information about business operations or activities</w:t>
      </w:r>
      <w:r w:rsidR="002A3B26">
        <w:rPr>
          <w:rFonts w:ascii="Times New Roman" w:hAnsi="Times New Roman" w:cs="Times New Roman"/>
          <w:sz w:val="24"/>
          <w:szCs w:val="24"/>
        </w:rPr>
        <w:t xml:space="preserve"> and </w:t>
      </w:r>
      <w:r w:rsidR="002A3B26" w:rsidRPr="00BB3F79">
        <w:rPr>
          <w:rFonts w:ascii="Times New Roman" w:hAnsi="Times New Roman" w:cs="Times New Roman"/>
          <w:sz w:val="24"/>
          <w:szCs w:val="24"/>
        </w:rPr>
        <w:t>encourages judgment based on past</w:t>
      </w:r>
      <w:r w:rsidR="002A3B26">
        <w:rPr>
          <w:rFonts w:ascii="Times New Roman" w:hAnsi="Times New Roman" w:cs="Times New Roman"/>
          <w:sz w:val="24"/>
          <w:szCs w:val="24"/>
        </w:rPr>
        <w:t>,</w:t>
      </w:r>
      <w:r w:rsidR="002A3B26" w:rsidRPr="00BB3F79">
        <w:rPr>
          <w:rFonts w:ascii="Times New Roman" w:hAnsi="Times New Roman" w:cs="Times New Roman"/>
          <w:sz w:val="24"/>
          <w:szCs w:val="24"/>
        </w:rPr>
        <w:t xml:space="preserve"> instead of intuition.</w:t>
      </w:r>
    </w:p>
    <w:p w14:paraId="71E372AE" w14:textId="17A55528" w:rsidR="006A4539" w:rsidRDefault="00BB3F79" w:rsidP="00316EDC">
      <w:pPr>
        <w:spacing w:line="360" w:lineRule="auto"/>
        <w:ind w:firstLine="432"/>
        <w:jc w:val="both"/>
        <w:rPr>
          <w:rFonts w:ascii="Times New Roman" w:hAnsi="Times New Roman" w:cs="Times New Roman"/>
          <w:sz w:val="24"/>
          <w:szCs w:val="24"/>
        </w:rPr>
      </w:pPr>
      <w:r w:rsidRPr="00BB3F79">
        <w:rPr>
          <w:rFonts w:ascii="Times New Roman" w:hAnsi="Times New Roman" w:cs="Times New Roman"/>
          <w:sz w:val="24"/>
          <w:szCs w:val="24"/>
        </w:rPr>
        <w:t xml:space="preserve"> </w:t>
      </w:r>
      <w:r w:rsidR="002A3B26">
        <w:rPr>
          <w:rFonts w:ascii="Times New Roman" w:hAnsi="Times New Roman" w:cs="Times New Roman"/>
          <w:sz w:val="24"/>
          <w:szCs w:val="24"/>
        </w:rPr>
        <w:t>T</w:t>
      </w:r>
      <w:r w:rsidRPr="00BB3F79">
        <w:rPr>
          <w:rFonts w:ascii="Times New Roman" w:hAnsi="Times New Roman" w:cs="Times New Roman"/>
          <w:sz w:val="24"/>
          <w:szCs w:val="24"/>
        </w:rPr>
        <w:t xml:space="preserve">hese factors combine </w:t>
      </w:r>
      <w:r w:rsidR="002A3B26">
        <w:rPr>
          <w:rFonts w:ascii="Times New Roman" w:hAnsi="Times New Roman" w:cs="Times New Roman"/>
          <w:sz w:val="24"/>
          <w:szCs w:val="24"/>
        </w:rPr>
        <w:t xml:space="preserve">together </w:t>
      </w:r>
      <w:r w:rsidRPr="00BB3F79">
        <w:rPr>
          <w:rFonts w:ascii="Times New Roman" w:hAnsi="Times New Roman" w:cs="Times New Roman"/>
          <w:sz w:val="24"/>
          <w:szCs w:val="24"/>
        </w:rPr>
        <w:t xml:space="preserve">to provide a full image of a </w:t>
      </w:r>
      <w:proofErr w:type="gramStart"/>
      <w:r w:rsidRPr="00BB3F79">
        <w:rPr>
          <w:rFonts w:ascii="Times New Roman" w:hAnsi="Times New Roman" w:cs="Times New Roman"/>
          <w:sz w:val="24"/>
          <w:szCs w:val="24"/>
        </w:rPr>
        <w:t xml:space="preserve">company, </w:t>
      </w:r>
      <w:r w:rsidR="002A3B26">
        <w:rPr>
          <w:rFonts w:ascii="Times New Roman" w:hAnsi="Times New Roman" w:cs="Times New Roman"/>
          <w:sz w:val="24"/>
          <w:szCs w:val="24"/>
        </w:rPr>
        <w:t>and</w:t>
      </w:r>
      <w:proofErr w:type="gramEnd"/>
      <w:r w:rsidR="002A3B26">
        <w:rPr>
          <w:rFonts w:ascii="Times New Roman" w:hAnsi="Times New Roman" w:cs="Times New Roman"/>
          <w:sz w:val="24"/>
          <w:szCs w:val="24"/>
        </w:rPr>
        <w:t xml:space="preserve"> allows</w:t>
      </w:r>
      <w:r w:rsidRPr="00BB3F79">
        <w:rPr>
          <w:rFonts w:ascii="Times New Roman" w:hAnsi="Times New Roman" w:cs="Times New Roman"/>
          <w:sz w:val="24"/>
          <w:szCs w:val="24"/>
        </w:rPr>
        <w:t xml:space="preserve"> buyers to </w:t>
      </w:r>
      <w:r w:rsidR="002A3B26">
        <w:rPr>
          <w:rFonts w:ascii="Times New Roman" w:hAnsi="Times New Roman" w:cs="Times New Roman"/>
          <w:sz w:val="24"/>
          <w:szCs w:val="24"/>
        </w:rPr>
        <w:t xml:space="preserve">make more </w:t>
      </w:r>
      <w:r w:rsidRPr="00BB3F79">
        <w:rPr>
          <w:rFonts w:ascii="Times New Roman" w:hAnsi="Times New Roman" w:cs="Times New Roman"/>
          <w:sz w:val="24"/>
          <w:szCs w:val="24"/>
        </w:rPr>
        <w:t>decisive judgments</w:t>
      </w:r>
      <w:r w:rsidR="00691C6B">
        <w:rPr>
          <w:rFonts w:ascii="Times New Roman" w:hAnsi="Times New Roman" w:cs="Times New Roman"/>
          <w:sz w:val="24"/>
          <w:szCs w:val="24"/>
        </w:rPr>
        <w:t>.</w:t>
      </w:r>
      <w:r w:rsidR="006A4539">
        <w:rPr>
          <w:rFonts w:ascii="Times New Roman" w:hAnsi="Times New Roman" w:cs="Times New Roman"/>
          <w:sz w:val="24"/>
          <w:szCs w:val="24"/>
        </w:rPr>
        <w:t xml:space="preserve"> </w:t>
      </w:r>
      <w:r w:rsidR="00691C6B">
        <w:rPr>
          <w:rFonts w:ascii="Times New Roman" w:hAnsi="Times New Roman" w:cs="Times New Roman"/>
          <w:sz w:val="24"/>
          <w:szCs w:val="24"/>
        </w:rPr>
        <w:t>BI</w:t>
      </w:r>
      <w:r w:rsidRPr="00BB3F79">
        <w:rPr>
          <w:rFonts w:ascii="Times New Roman" w:hAnsi="Times New Roman" w:cs="Times New Roman"/>
          <w:sz w:val="24"/>
          <w:szCs w:val="24"/>
        </w:rPr>
        <w:t xml:space="preserve"> has developed in recent years to incorporate additional functions</w:t>
      </w:r>
      <w:r w:rsidR="00691C6B">
        <w:rPr>
          <w:rFonts w:ascii="Times New Roman" w:hAnsi="Times New Roman" w:cs="Times New Roman"/>
          <w:sz w:val="24"/>
          <w:szCs w:val="24"/>
        </w:rPr>
        <w:t xml:space="preserve"> and </w:t>
      </w:r>
      <w:proofErr w:type="gramStart"/>
      <w:r w:rsidR="00691C6B">
        <w:rPr>
          <w:rFonts w:ascii="Times New Roman" w:hAnsi="Times New Roman" w:cs="Times New Roman"/>
          <w:sz w:val="24"/>
          <w:szCs w:val="24"/>
        </w:rPr>
        <w:t xml:space="preserve">its </w:t>
      </w:r>
      <w:r w:rsidR="00A90B7F">
        <w:rPr>
          <w:rFonts w:ascii="Times New Roman" w:hAnsi="Times New Roman" w:cs="Times New Roman"/>
          <w:sz w:val="24"/>
          <w:szCs w:val="24"/>
        </w:rPr>
        <w:t xml:space="preserve"> k</w:t>
      </w:r>
      <w:r w:rsidR="00B624FD" w:rsidRPr="00B624FD">
        <w:rPr>
          <w:rFonts w:ascii="Times New Roman" w:hAnsi="Times New Roman" w:cs="Times New Roman"/>
          <w:sz w:val="24"/>
          <w:szCs w:val="24"/>
        </w:rPr>
        <w:t>nowledge</w:t>
      </w:r>
      <w:proofErr w:type="gramEnd"/>
      <w:r w:rsidR="00B624FD" w:rsidRPr="00B624FD">
        <w:rPr>
          <w:rFonts w:ascii="Times New Roman" w:hAnsi="Times New Roman" w:cs="Times New Roman"/>
          <w:sz w:val="24"/>
          <w:szCs w:val="24"/>
        </w:rPr>
        <w:t xml:space="preserve"> multiplied and grew in size</w:t>
      </w:r>
      <w:r w:rsidR="00691C6B">
        <w:rPr>
          <w:rFonts w:ascii="Times New Roman" w:hAnsi="Times New Roman" w:cs="Times New Roman"/>
          <w:sz w:val="24"/>
          <w:szCs w:val="24"/>
        </w:rPr>
        <w:t xml:space="preserve"> over the years and so,</w:t>
      </w:r>
      <w:r w:rsidR="00B624FD" w:rsidRPr="00B624FD">
        <w:rPr>
          <w:rFonts w:ascii="Times New Roman" w:hAnsi="Times New Roman" w:cs="Times New Roman"/>
          <w:sz w:val="24"/>
          <w:szCs w:val="24"/>
        </w:rPr>
        <w:t xml:space="preserve">  we had all obtained access to systems. Formats </w:t>
      </w:r>
      <w:proofErr w:type="gramStart"/>
      <w:r w:rsidR="00B624FD" w:rsidRPr="00B624FD">
        <w:rPr>
          <w:rFonts w:ascii="Times New Roman" w:hAnsi="Times New Roman" w:cs="Times New Roman"/>
          <w:sz w:val="24"/>
          <w:szCs w:val="24"/>
        </w:rPr>
        <w:t>have  given</w:t>
      </w:r>
      <w:proofErr w:type="gramEnd"/>
      <w:r w:rsidR="00B624FD" w:rsidRPr="00B624FD">
        <w:rPr>
          <w:rFonts w:ascii="Times New Roman" w:hAnsi="Times New Roman" w:cs="Times New Roman"/>
          <w:sz w:val="24"/>
          <w:szCs w:val="24"/>
        </w:rPr>
        <w:t xml:space="preserve"> way to integrated business monitors and actionable and intelligent data </w:t>
      </w:r>
      <w:r w:rsidR="00316EDC" w:rsidRPr="00B624FD">
        <w:rPr>
          <w:rFonts w:ascii="Times New Roman" w:hAnsi="Times New Roman" w:cs="Times New Roman"/>
          <w:sz w:val="24"/>
          <w:szCs w:val="24"/>
        </w:rPr>
        <w:t>visualizations</w:t>
      </w:r>
      <w:r w:rsidR="00B624FD" w:rsidRPr="00B624FD">
        <w:rPr>
          <w:rFonts w:ascii="Times New Roman" w:hAnsi="Times New Roman" w:cs="Times New Roman"/>
          <w:sz w:val="24"/>
          <w:szCs w:val="24"/>
        </w:rPr>
        <w:t xml:space="preserve">. The </w:t>
      </w:r>
      <w:r w:rsidR="00316EDC" w:rsidRPr="00B624FD">
        <w:rPr>
          <w:rFonts w:ascii="Times New Roman" w:hAnsi="Times New Roman" w:cs="Times New Roman"/>
          <w:sz w:val="24"/>
          <w:szCs w:val="24"/>
        </w:rPr>
        <w:t>democratization</w:t>
      </w:r>
      <w:r w:rsidR="00B624FD" w:rsidRPr="00B624FD">
        <w:rPr>
          <w:rFonts w:ascii="Times New Roman" w:hAnsi="Times New Roman" w:cs="Times New Roman"/>
          <w:sz w:val="24"/>
          <w:szCs w:val="24"/>
        </w:rPr>
        <w:t xml:space="preserve"> of the data production process was aided by </w:t>
      </w:r>
      <w:proofErr w:type="gramStart"/>
      <w:r w:rsidR="00B624FD" w:rsidRPr="00B624FD">
        <w:rPr>
          <w:rFonts w:ascii="Times New Roman" w:hAnsi="Times New Roman" w:cs="Times New Roman"/>
          <w:sz w:val="24"/>
          <w:szCs w:val="24"/>
        </w:rPr>
        <w:t>the  self</w:t>
      </w:r>
      <w:proofErr w:type="gramEnd"/>
      <w:r w:rsidR="00B624FD" w:rsidRPr="00B624FD">
        <w:rPr>
          <w:rFonts w:ascii="Times New Roman" w:hAnsi="Times New Roman" w:cs="Times New Roman"/>
          <w:sz w:val="24"/>
          <w:szCs w:val="24"/>
        </w:rPr>
        <w:t>-service analytics.</w:t>
      </w:r>
    </w:p>
    <w:p w14:paraId="40422CD1" w14:textId="534DFCAE" w:rsidR="00385AF8" w:rsidRDefault="00B624FD" w:rsidP="00316EDC">
      <w:pPr>
        <w:spacing w:line="360" w:lineRule="auto"/>
        <w:ind w:firstLine="432"/>
        <w:jc w:val="both"/>
        <w:rPr>
          <w:rFonts w:ascii="Times New Roman" w:hAnsi="Times New Roman" w:cs="Times New Roman"/>
          <w:sz w:val="24"/>
          <w:szCs w:val="24"/>
        </w:rPr>
      </w:pPr>
      <w:r w:rsidRPr="00B624FD">
        <w:rPr>
          <w:rFonts w:ascii="Times New Roman" w:hAnsi="Times New Roman" w:cs="Times New Roman"/>
          <w:sz w:val="24"/>
          <w:szCs w:val="24"/>
        </w:rPr>
        <w:t xml:space="preserve"> Data technologies were no longer reserved for researchers</w:t>
      </w:r>
      <w:r w:rsidR="005E5ED0">
        <w:rPr>
          <w:rFonts w:ascii="Times New Roman" w:hAnsi="Times New Roman" w:cs="Times New Roman"/>
          <w:sz w:val="24"/>
          <w:szCs w:val="24"/>
        </w:rPr>
        <w:t xml:space="preserve"> </w:t>
      </w:r>
      <w:r w:rsidR="005E5ED0" w:rsidRPr="00884A0B">
        <w:rPr>
          <w:rFonts w:ascii="Arial" w:hAnsi="Arial" w:cs="Arial"/>
          <w:sz w:val="24"/>
          <w:szCs w:val="24"/>
        </w:rPr>
        <w:t>(Eidizadeh et al., 2017)</w:t>
      </w:r>
      <w:r w:rsidRPr="00B624FD">
        <w:rPr>
          <w:rFonts w:ascii="Times New Roman" w:hAnsi="Times New Roman" w:cs="Times New Roman"/>
          <w:sz w:val="24"/>
          <w:szCs w:val="24"/>
        </w:rPr>
        <w:t>.</w:t>
      </w:r>
    </w:p>
    <w:p w14:paraId="3DE8BFAA" w14:textId="5C978E1D" w:rsidR="007F6955" w:rsidRDefault="006A4539" w:rsidP="00392733">
      <w:pPr>
        <w:spacing w:line="360" w:lineRule="auto"/>
        <w:ind w:firstLine="432"/>
        <w:jc w:val="both"/>
        <w:rPr>
          <w:rFonts w:ascii="Times New Roman" w:hAnsi="Times New Roman" w:cs="Times New Roman"/>
          <w:sz w:val="24"/>
          <w:szCs w:val="24"/>
        </w:rPr>
      </w:pPr>
      <w:r>
        <w:rPr>
          <w:rFonts w:ascii="Times New Roman" w:hAnsi="Times New Roman" w:cs="Times New Roman"/>
          <w:sz w:val="24"/>
          <w:szCs w:val="24"/>
        </w:rPr>
        <w:lastRenderedPageBreak/>
        <w:t>T</w:t>
      </w:r>
      <w:r w:rsidR="00392733" w:rsidRPr="00392733">
        <w:rPr>
          <w:rFonts w:ascii="Times New Roman" w:hAnsi="Times New Roman" w:cs="Times New Roman"/>
          <w:sz w:val="24"/>
          <w:szCs w:val="24"/>
        </w:rPr>
        <w:t>he</w:t>
      </w:r>
      <w:r w:rsidR="00A90B7F">
        <w:rPr>
          <w:rFonts w:ascii="Times New Roman" w:hAnsi="Times New Roman" w:cs="Times New Roman"/>
          <w:sz w:val="24"/>
          <w:szCs w:val="24"/>
        </w:rPr>
        <w:t xml:space="preserve"> </w:t>
      </w:r>
      <w:r w:rsidR="00392733" w:rsidRPr="00392733">
        <w:rPr>
          <w:rFonts w:ascii="Times New Roman" w:hAnsi="Times New Roman" w:cs="Times New Roman"/>
          <w:sz w:val="24"/>
          <w:szCs w:val="24"/>
        </w:rPr>
        <w:t xml:space="preserve">business </w:t>
      </w:r>
      <w:r w:rsidRPr="00392733">
        <w:rPr>
          <w:rFonts w:ascii="Times New Roman" w:hAnsi="Times New Roman" w:cs="Times New Roman"/>
          <w:sz w:val="24"/>
          <w:szCs w:val="24"/>
        </w:rPr>
        <w:t>intelligence software</w:t>
      </w:r>
      <w:r w:rsidR="00392733" w:rsidRPr="00392733">
        <w:rPr>
          <w:rFonts w:ascii="Times New Roman" w:hAnsi="Times New Roman" w:cs="Times New Roman"/>
          <w:sz w:val="24"/>
          <w:szCs w:val="24"/>
        </w:rPr>
        <w:t xml:space="preserve"> </w:t>
      </w:r>
      <w:proofErr w:type="gramStart"/>
      <w:r w:rsidR="00392733" w:rsidRPr="00392733">
        <w:rPr>
          <w:rFonts w:ascii="Times New Roman" w:hAnsi="Times New Roman" w:cs="Times New Roman"/>
          <w:sz w:val="24"/>
          <w:szCs w:val="24"/>
        </w:rPr>
        <w:t>will</w:t>
      </w:r>
      <w:r w:rsidR="00A90B7F">
        <w:rPr>
          <w:rFonts w:ascii="Times New Roman" w:hAnsi="Times New Roman" w:cs="Times New Roman"/>
          <w:sz w:val="24"/>
          <w:szCs w:val="24"/>
        </w:rPr>
        <w:t xml:space="preserve"> </w:t>
      </w:r>
      <w:r w:rsidR="00392733" w:rsidRPr="00392733">
        <w:rPr>
          <w:rFonts w:ascii="Times New Roman" w:hAnsi="Times New Roman" w:cs="Times New Roman"/>
          <w:sz w:val="24"/>
          <w:szCs w:val="24"/>
        </w:rPr>
        <w:t xml:space="preserve"> provide</w:t>
      </w:r>
      <w:proofErr w:type="gramEnd"/>
      <w:r w:rsidR="00392733" w:rsidRPr="00392733">
        <w:rPr>
          <w:rFonts w:ascii="Times New Roman" w:hAnsi="Times New Roman" w:cs="Times New Roman"/>
          <w:sz w:val="24"/>
          <w:szCs w:val="24"/>
        </w:rPr>
        <w:t xml:space="preserve"> a comprehensive, customized plan.</w:t>
      </w:r>
      <w:r>
        <w:rPr>
          <w:rFonts w:ascii="Times New Roman" w:hAnsi="Times New Roman" w:cs="Times New Roman"/>
          <w:sz w:val="24"/>
          <w:szCs w:val="24"/>
        </w:rPr>
        <w:t xml:space="preserve"> It </w:t>
      </w:r>
      <w:r w:rsidR="00392733" w:rsidRPr="00392733">
        <w:rPr>
          <w:rFonts w:ascii="Times New Roman" w:hAnsi="Times New Roman" w:cs="Times New Roman"/>
          <w:sz w:val="24"/>
          <w:szCs w:val="24"/>
        </w:rPr>
        <w:t>is one of the most important features of business intelligence tools, and the sort of analysis required depending on the corporate goals.</w:t>
      </w:r>
      <w:r w:rsidR="00392733">
        <w:rPr>
          <w:rFonts w:ascii="Times New Roman" w:hAnsi="Times New Roman" w:cs="Times New Roman"/>
          <w:sz w:val="24"/>
          <w:szCs w:val="24"/>
        </w:rPr>
        <w:t xml:space="preserve"> </w:t>
      </w:r>
      <w:r w:rsidR="00392733" w:rsidRPr="00392733">
        <w:rPr>
          <w:rFonts w:ascii="Times New Roman" w:hAnsi="Times New Roman" w:cs="Times New Roman"/>
          <w:sz w:val="24"/>
          <w:szCs w:val="24"/>
        </w:rPr>
        <w:t>Data analytics assist</w:t>
      </w:r>
      <w:r w:rsidR="00A90B7F">
        <w:rPr>
          <w:rFonts w:ascii="Times New Roman" w:hAnsi="Times New Roman" w:cs="Times New Roman"/>
          <w:sz w:val="24"/>
          <w:szCs w:val="24"/>
        </w:rPr>
        <w:t>s</w:t>
      </w:r>
      <w:r w:rsidR="00392733" w:rsidRPr="00392733">
        <w:rPr>
          <w:rFonts w:ascii="Times New Roman" w:hAnsi="Times New Roman" w:cs="Times New Roman"/>
          <w:sz w:val="24"/>
          <w:szCs w:val="24"/>
        </w:rPr>
        <w:t xml:space="preserve"> firms </w:t>
      </w:r>
      <w:r w:rsidR="00A90B7F">
        <w:rPr>
          <w:rFonts w:ascii="Times New Roman" w:hAnsi="Times New Roman" w:cs="Times New Roman"/>
          <w:sz w:val="24"/>
          <w:szCs w:val="24"/>
        </w:rPr>
        <w:t>to</w:t>
      </w:r>
      <w:r w:rsidR="00392733" w:rsidRPr="00392733">
        <w:rPr>
          <w:rFonts w:ascii="Times New Roman" w:hAnsi="Times New Roman" w:cs="Times New Roman"/>
          <w:sz w:val="24"/>
          <w:szCs w:val="24"/>
        </w:rPr>
        <w:t xml:space="preserve"> describ</w:t>
      </w:r>
      <w:r w:rsidR="00A90B7F">
        <w:rPr>
          <w:rFonts w:ascii="Times New Roman" w:hAnsi="Times New Roman" w:cs="Times New Roman"/>
          <w:sz w:val="24"/>
          <w:szCs w:val="24"/>
        </w:rPr>
        <w:t>e</w:t>
      </w:r>
      <w:r w:rsidR="00392733" w:rsidRPr="00392733">
        <w:rPr>
          <w:rFonts w:ascii="Times New Roman" w:hAnsi="Times New Roman" w:cs="Times New Roman"/>
          <w:sz w:val="24"/>
          <w:szCs w:val="24"/>
        </w:rPr>
        <w:t xml:space="preserve"> their operations, </w:t>
      </w:r>
      <w:r w:rsidR="00A90B7F">
        <w:rPr>
          <w:rFonts w:ascii="Times New Roman" w:hAnsi="Times New Roman" w:cs="Times New Roman"/>
          <w:sz w:val="24"/>
          <w:szCs w:val="24"/>
        </w:rPr>
        <w:t xml:space="preserve">and </w:t>
      </w:r>
      <w:r w:rsidR="00392733" w:rsidRPr="00392733">
        <w:rPr>
          <w:rFonts w:ascii="Times New Roman" w:hAnsi="Times New Roman" w:cs="Times New Roman"/>
          <w:sz w:val="24"/>
          <w:szCs w:val="24"/>
        </w:rPr>
        <w:t>determin</w:t>
      </w:r>
      <w:r w:rsidR="00A90B7F">
        <w:rPr>
          <w:rFonts w:ascii="Times New Roman" w:hAnsi="Times New Roman" w:cs="Times New Roman"/>
          <w:sz w:val="24"/>
          <w:szCs w:val="24"/>
        </w:rPr>
        <w:t>e</w:t>
      </w:r>
      <w:r w:rsidR="00392733" w:rsidRPr="00392733">
        <w:rPr>
          <w:rFonts w:ascii="Times New Roman" w:hAnsi="Times New Roman" w:cs="Times New Roman"/>
          <w:sz w:val="24"/>
          <w:szCs w:val="24"/>
        </w:rPr>
        <w:t xml:space="preserve"> why positively or negatively events occurred, advising on appropriate new initiatives. </w:t>
      </w:r>
    </w:p>
    <w:p w14:paraId="45BE17F4" w14:textId="04688E89" w:rsidR="00316EDC" w:rsidRDefault="00392733" w:rsidP="00392733">
      <w:pPr>
        <w:spacing w:line="360" w:lineRule="auto"/>
        <w:ind w:firstLine="432"/>
        <w:jc w:val="both"/>
        <w:rPr>
          <w:rFonts w:ascii="Times New Roman" w:hAnsi="Times New Roman" w:cs="Times New Roman"/>
          <w:sz w:val="24"/>
          <w:szCs w:val="24"/>
        </w:rPr>
      </w:pPr>
      <w:r w:rsidRPr="00392733">
        <w:rPr>
          <w:rFonts w:ascii="Times New Roman" w:hAnsi="Times New Roman" w:cs="Times New Roman"/>
          <w:sz w:val="24"/>
          <w:szCs w:val="24"/>
        </w:rPr>
        <w:t>Researchers may transform their observations into actions when they use those ways of communicating their results to client</w:t>
      </w:r>
      <w:r w:rsidR="00D3031B">
        <w:rPr>
          <w:rFonts w:ascii="Times New Roman" w:hAnsi="Times New Roman" w:cs="Times New Roman"/>
          <w:sz w:val="24"/>
          <w:szCs w:val="24"/>
        </w:rPr>
        <w:t xml:space="preserve"> w</w:t>
      </w:r>
      <w:r w:rsidR="00F940AA" w:rsidRPr="00F940AA">
        <w:rPr>
          <w:rFonts w:ascii="Times New Roman" w:hAnsi="Times New Roman" w:cs="Times New Roman"/>
          <w:sz w:val="24"/>
          <w:szCs w:val="24"/>
        </w:rPr>
        <w:t xml:space="preserve">hile </w:t>
      </w:r>
      <w:r w:rsidR="007F6955">
        <w:rPr>
          <w:rFonts w:ascii="Times New Roman" w:hAnsi="Times New Roman" w:cs="Times New Roman"/>
          <w:sz w:val="24"/>
          <w:szCs w:val="24"/>
        </w:rPr>
        <w:t xml:space="preserve">the </w:t>
      </w:r>
      <w:r w:rsidR="00F940AA" w:rsidRPr="00F940AA">
        <w:rPr>
          <w:rFonts w:ascii="Times New Roman" w:hAnsi="Times New Roman" w:cs="Times New Roman"/>
          <w:sz w:val="24"/>
          <w:szCs w:val="24"/>
        </w:rPr>
        <w:t xml:space="preserve">day-to-day operations remain far from resolved. </w:t>
      </w:r>
    </w:p>
    <w:p w14:paraId="28A9D72A" w14:textId="77777777" w:rsidR="00385AF8" w:rsidRPr="0043298A" w:rsidRDefault="00385AF8" w:rsidP="00385AF8">
      <w:pPr>
        <w:pStyle w:val="Heading1"/>
      </w:pPr>
      <w:bookmarkStart w:id="2" w:name="_Toc89957840"/>
      <w:r>
        <w:t>Analysis</w:t>
      </w:r>
      <w:bookmarkEnd w:id="2"/>
    </w:p>
    <w:p w14:paraId="795FF859" w14:textId="77777777" w:rsidR="00D3031B" w:rsidRDefault="00BB3F79" w:rsidP="00F940AA">
      <w:pPr>
        <w:spacing w:line="360" w:lineRule="auto"/>
        <w:ind w:firstLine="432"/>
        <w:jc w:val="both"/>
        <w:rPr>
          <w:rFonts w:ascii="Times New Roman" w:hAnsi="Times New Roman" w:cs="Times New Roman"/>
          <w:sz w:val="24"/>
          <w:szCs w:val="24"/>
        </w:rPr>
      </w:pPr>
      <w:r>
        <w:rPr>
          <w:rFonts w:ascii="Times New Roman" w:hAnsi="Times New Roman" w:cs="Times New Roman"/>
          <w:sz w:val="24"/>
          <w:szCs w:val="24"/>
        </w:rPr>
        <w:t>T</w:t>
      </w:r>
      <w:r w:rsidRPr="00BB3F79">
        <w:rPr>
          <w:rFonts w:ascii="Times New Roman" w:hAnsi="Times New Roman" w:cs="Times New Roman"/>
          <w:sz w:val="24"/>
          <w:szCs w:val="24"/>
        </w:rPr>
        <w:t xml:space="preserve">he goal of this research </w:t>
      </w:r>
      <w:r w:rsidR="007F6955">
        <w:rPr>
          <w:rFonts w:ascii="Times New Roman" w:hAnsi="Times New Roman" w:cs="Times New Roman"/>
          <w:sz w:val="24"/>
          <w:szCs w:val="24"/>
        </w:rPr>
        <w:t>is</w:t>
      </w:r>
      <w:r w:rsidRPr="00BB3F79">
        <w:rPr>
          <w:rFonts w:ascii="Times New Roman" w:hAnsi="Times New Roman" w:cs="Times New Roman"/>
          <w:sz w:val="24"/>
          <w:szCs w:val="24"/>
        </w:rPr>
        <w:t xml:space="preserve"> to find trends in the use and efficacy of business intelligence and analytics. The data sample for the first component of the research came from 145 organizations in India. It was evaluated using k-means clustering, a data gathering approach. Depending on the types that influence </w:t>
      </w:r>
      <w:r w:rsidR="00D3031B">
        <w:rPr>
          <w:rFonts w:ascii="Times New Roman" w:hAnsi="Times New Roman" w:cs="Times New Roman"/>
          <w:sz w:val="24"/>
          <w:szCs w:val="24"/>
        </w:rPr>
        <w:t>it,</w:t>
      </w:r>
      <w:r w:rsidRPr="00BB3F79">
        <w:rPr>
          <w:rFonts w:ascii="Times New Roman" w:hAnsi="Times New Roman" w:cs="Times New Roman"/>
          <w:sz w:val="24"/>
          <w:szCs w:val="24"/>
        </w:rPr>
        <w:t xml:space="preserve"> the organizations were divided into six clusters.</w:t>
      </w:r>
      <w:r>
        <w:rPr>
          <w:rFonts w:ascii="Times New Roman" w:hAnsi="Times New Roman" w:cs="Times New Roman"/>
          <w:sz w:val="24"/>
          <w:szCs w:val="24"/>
        </w:rPr>
        <w:t xml:space="preserve"> </w:t>
      </w:r>
      <w:r w:rsidRPr="00BB3F79">
        <w:rPr>
          <w:rFonts w:ascii="Times New Roman" w:hAnsi="Times New Roman" w:cs="Times New Roman"/>
          <w:sz w:val="24"/>
          <w:szCs w:val="24"/>
        </w:rPr>
        <w:t xml:space="preserve">In-depth interviews with a respondent from each case organisation were undertaken to gain a better understanding </w:t>
      </w:r>
      <w:r w:rsidR="007F6955">
        <w:rPr>
          <w:rFonts w:ascii="Times New Roman" w:hAnsi="Times New Roman" w:cs="Times New Roman"/>
          <w:sz w:val="24"/>
          <w:szCs w:val="24"/>
        </w:rPr>
        <w:t xml:space="preserve">BI </w:t>
      </w:r>
      <w:r w:rsidR="00D3031B" w:rsidRPr="00BB3F79">
        <w:rPr>
          <w:rFonts w:ascii="Times New Roman" w:hAnsi="Times New Roman" w:cs="Times New Roman"/>
          <w:sz w:val="24"/>
          <w:szCs w:val="24"/>
        </w:rPr>
        <w:t xml:space="preserve">and </w:t>
      </w:r>
      <w:r w:rsidR="00D3031B">
        <w:rPr>
          <w:rFonts w:ascii="Times New Roman" w:hAnsi="Times New Roman" w:cs="Times New Roman"/>
          <w:sz w:val="24"/>
          <w:szCs w:val="24"/>
        </w:rPr>
        <w:t>its</w:t>
      </w:r>
      <w:r w:rsidR="007F6955">
        <w:rPr>
          <w:rFonts w:ascii="Times New Roman" w:hAnsi="Times New Roman" w:cs="Times New Roman"/>
          <w:sz w:val="24"/>
          <w:szCs w:val="24"/>
        </w:rPr>
        <w:t xml:space="preserve"> </w:t>
      </w:r>
      <w:r w:rsidRPr="00BB3F79">
        <w:rPr>
          <w:rFonts w:ascii="Times New Roman" w:hAnsi="Times New Roman" w:cs="Times New Roman"/>
          <w:sz w:val="24"/>
          <w:szCs w:val="24"/>
        </w:rPr>
        <w:t>efficacy.</w:t>
      </w:r>
    </w:p>
    <w:p w14:paraId="16B032D6" w14:textId="66A54B92" w:rsidR="00BB3F79" w:rsidRDefault="00BB3F79" w:rsidP="00F940AA">
      <w:pPr>
        <w:spacing w:line="360" w:lineRule="auto"/>
        <w:ind w:firstLine="432"/>
        <w:jc w:val="both"/>
        <w:rPr>
          <w:rFonts w:ascii="Times New Roman" w:hAnsi="Times New Roman" w:cs="Times New Roman"/>
          <w:sz w:val="24"/>
          <w:szCs w:val="24"/>
        </w:rPr>
      </w:pPr>
      <w:r w:rsidRPr="00BB3F79">
        <w:rPr>
          <w:rFonts w:ascii="Times New Roman" w:hAnsi="Times New Roman" w:cs="Times New Roman"/>
          <w:sz w:val="24"/>
          <w:szCs w:val="24"/>
        </w:rPr>
        <w:t xml:space="preserve"> In NVIVO 12 plus, the questionnaires were recorded using the theme analytical method.</w:t>
      </w:r>
      <w:r w:rsidR="00565884">
        <w:rPr>
          <w:rFonts w:ascii="Times New Roman" w:hAnsi="Times New Roman" w:cs="Times New Roman"/>
          <w:sz w:val="24"/>
          <w:szCs w:val="24"/>
        </w:rPr>
        <w:t xml:space="preserve"> </w:t>
      </w:r>
      <w:r w:rsidR="00D3031B">
        <w:rPr>
          <w:rFonts w:ascii="Times New Roman" w:hAnsi="Times New Roman" w:cs="Times New Roman"/>
          <w:sz w:val="24"/>
          <w:szCs w:val="24"/>
        </w:rPr>
        <w:t xml:space="preserve">It allows to </w:t>
      </w:r>
      <w:r w:rsidR="00565884" w:rsidRPr="00565884">
        <w:rPr>
          <w:rFonts w:ascii="Times New Roman" w:hAnsi="Times New Roman" w:cs="Times New Roman"/>
          <w:sz w:val="24"/>
          <w:szCs w:val="24"/>
        </w:rPr>
        <w:t xml:space="preserve">obtain a broad sense of what themes </w:t>
      </w:r>
      <w:proofErr w:type="gramStart"/>
      <w:r w:rsidR="00565884" w:rsidRPr="00565884">
        <w:rPr>
          <w:rFonts w:ascii="Times New Roman" w:hAnsi="Times New Roman" w:cs="Times New Roman"/>
          <w:sz w:val="24"/>
          <w:szCs w:val="24"/>
        </w:rPr>
        <w:t>are  in</w:t>
      </w:r>
      <w:proofErr w:type="gramEnd"/>
      <w:r w:rsidR="00565884" w:rsidRPr="00565884">
        <w:rPr>
          <w:rFonts w:ascii="Times New Roman" w:hAnsi="Times New Roman" w:cs="Times New Roman"/>
          <w:sz w:val="24"/>
          <w:szCs w:val="24"/>
        </w:rPr>
        <w:t xml:space="preserve"> the data while also allowing you to dig deeper into the content for more in-depth research. </w:t>
      </w:r>
    </w:p>
    <w:p w14:paraId="009B07A6" w14:textId="6E511FF0" w:rsidR="00385AF8" w:rsidRDefault="002352F4" w:rsidP="004C1B88">
      <w:pPr>
        <w:spacing w:line="360" w:lineRule="auto"/>
        <w:ind w:firstLine="432"/>
        <w:jc w:val="both"/>
        <w:rPr>
          <w:rFonts w:ascii="Times New Roman" w:hAnsi="Times New Roman" w:cs="Times New Roman"/>
          <w:sz w:val="24"/>
          <w:szCs w:val="24"/>
        </w:rPr>
      </w:pPr>
      <w:r w:rsidRPr="002352F4">
        <w:rPr>
          <w:rFonts w:ascii="Times New Roman" w:hAnsi="Times New Roman" w:cs="Times New Roman"/>
          <w:sz w:val="24"/>
          <w:szCs w:val="24"/>
        </w:rPr>
        <w:t xml:space="preserve">The results demonstrated that businesses with higher maturity used BI along a greater variety of functional categories and saw </w:t>
      </w:r>
      <w:r w:rsidR="00ED00D2">
        <w:rPr>
          <w:rFonts w:ascii="Times New Roman" w:hAnsi="Times New Roman" w:cs="Times New Roman"/>
          <w:sz w:val="24"/>
          <w:szCs w:val="24"/>
        </w:rPr>
        <w:t>its</w:t>
      </w:r>
      <w:r w:rsidRPr="002352F4">
        <w:rPr>
          <w:rFonts w:ascii="Times New Roman" w:hAnsi="Times New Roman" w:cs="Times New Roman"/>
          <w:sz w:val="24"/>
          <w:szCs w:val="24"/>
        </w:rPr>
        <w:t xml:space="preserve"> success in far more sectors than organizations with lower development.</w:t>
      </w:r>
      <w:r w:rsidR="00F940AA">
        <w:rPr>
          <w:rFonts w:ascii="Times New Roman" w:hAnsi="Times New Roman" w:cs="Times New Roman"/>
          <w:sz w:val="24"/>
          <w:szCs w:val="24"/>
        </w:rPr>
        <w:t xml:space="preserve"> </w:t>
      </w:r>
      <w:r w:rsidR="004C1B88" w:rsidRPr="00F940AA">
        <w:rPr>
          <w:rFonts w:ascii="Times New Roman" w:hAnsi="Times New Roman" w:cs="Times New Roman"/>
          <w:sz w:val="24"/>
          <w:szCs w:val="24"/>
        </w:rPr>
        <w:t>Several businesses are struggling with a drop in orders from the year before, while some are struggling with ongoing supply chain risks or are still modifying their economic models to changing needs or properly plan for potential problems</w:t>
      </w:r>
      <w:r w:rsidR="005E5ED0">
        <w:rPr>
          <w:rFonts w:ascii="Times New Roman" w:hAnsi="Times New Roman" w:cs="Times New Roman"/>
          <w:sz w:val="24"/>
          <w:szCs w:val="24"/>
        </w:rPr>
        <w:t xml:space="preserve"> </w:t>
      </w:r>
      <w:r w:rsidR="005E5ED0" w:rsidRPr="00884A0B">
        <w:rPr>
          <w:rFonts w:ascii="Arial" w:hAnsi="Arial" w:cs="Arial"/>
          <w:sz w:val="24"/>
          <w:szCs w:val="24"/>
        </w:rPr>
        <w:t>(Puklavec et al., 2018)</w:t>
      </w:r>
      <w:r w:rsidR="004C1B88" w:rsidRPr="00F940AA">
        <w:rPr>
          <w:rFonts w:ascii="Times New Roman" w:hAnsi="Times New Roman" w:cs="Times New Roman"/>
          <w:sz w:val="24"/>
          <w:szCs w:val="24"/>
        </w:rPr>
        <w:t>.</w:t>
      </w:r>
      <w:r w:rsidR="004C1B88">
        <w:rPr>
          <w:rFonts w:ascii="Times New Roman" w:hAnsi="Times New Roman" w:cs="Times New Roman"/>
          <w:sz w:val="24"/>
          <w:szCs w:val="24"/>
        </w:rPr>
        <w:t xml:space="preserve"> </w:t>
      </w:r>
    </w:p>
    <w:p w14:paraId="56811EDB" w14:textId="77777777" w:rsidR="00385AF8" w:rsidRDefault="00385AF8" w:rsidP="00385AF8">
      <w:pPr>
        <w:pStyle w:val="Heading1"/>
      </w:pPr>
      <w:bookmarkStart w:id="3" w:name="_Toc89957841"/>
      <w:r>
        <w:t>Practical Application and Deployment</w:t>
      </w:r>
      <w:bookmarkEnd w:id="3"/>
    </w:p>
    <w:p w14:paraId="32899033" w14:textId="5307BA19" w:rsidR="00385AF8" w:rsidRDefault="001F1088" w:rsidP="00385AF8">
      <w:pPr>
        <w:spacing w:line="360" w:lineRule="auto"/>
        <w:jc w:val="both"/>
        <w:rPr>
          <w:rFonts w:ascii="Times New Roman" w:hAnsi="Times New Roman" w:cs="Times New Roman"/>
          <w:sz w:val="24"/>
          <w:szCs w:val="24"/>
        </w:rPr>
      </w:pPr>
      <w:r w:rsidRPr="001F1088">
        <w:rPr>
          <w:rFonts w:ascii="Times New Roman" w:hAnsi="Times New Roman" w:cs="Times New Roman"/>
          <w:sz w:val="24"/>
          <w:szCs w:val="24"/>
        </w:rPr>
        <w:t>Compan</w:t>
      </w:r>
      <w:r w:rsidR="00ED00D2">
        <w:rPr>
          <w:rFonts w:ascii="Times New Roman" w:hAnsi="Times New Roman" w:cs="Times New Roman"/>
          <w:sz w:val="24"/>
          <w:szCs w:val="24"/>
        </w:rPr>
        <w:t xml:space="preserve">ies </w:t>
      </w:r>
      <w:r w:rsidRPr="001F1088">
        <w:rPr>
          <w:rFonts w:ascii="Times New Roman" w:hAnsi="Times New Roman" w:cs="Times New Roman"/>
          <w:sz w:val="24"/>
          <w:szCs w:val="24"/>
        </w:rPr>
        <w:t xml:space="preserve">may improve practically any financial efficiency by making a holistic perspective and allowing teams to examine their personal data to uncover inefficiencies and create good choices in life.  </w:t>
      </w:r>
      <w:r w:rsidR="00ED00D2">
        <w:rPr>
          <w:rFonts w:ascii="Times New Roman" w:hAnsi="Times New Roman" w:cs="Times New Roman"/>
          <w:sz w:val="24"/>
          <w:szCs w:val="24"/>
        </w:rPr>
        <w:t>S</w:t>
      </w:r>
      <w:r w:rsidRPr="001F1088">
        <w:rPr>
          <w:rFonts w:ascii="Times New Roman" w:hAnsi="Times New Roman" w:cs="Times New Roman"/>
          <w:sz w:val="24"/>
          <w:szCs w:val="24"/>
        </w:rPr>
        <w:t xml:space="preserve">olutions have evolved mechanisms firms make the most of their data expenditures as digitalization has become a critical strategic objective, which offer internet connectivity, interaction, analytics, identification, collaboration, and management, are the solution. Although there are </w:t>
      </w:r>
      <w:r w:rsidR="00633B00" w:rsidRPr="001F1088">
        <w:rPr>
          <w:rFonts w:ascii="Times New Roman" w:hAnsi="Times New Roman" w:cs="Times New Roman"/>
          <w:sz w:val="24"/>
          <w:szCs w:val="24"/>
        </w:rPr>
        <w:t>several</w:t>
      </w:r>
      <w:r w:rsidRPr="001F1088">
        <w:rPr>
          <w:rFonts w:ascii="Times New Roman" w:hAnsi="Times New Roman" w:cs="Times New Roman"/>
          <w:sz w:val="24"/>
          <w:szCs w:val="24"/>
        </w:rPr>
        <w:t xml:space="preserve"> excellent books on business analytics that cover practical uses, this post will </w:t>
      </w:r>
      <w:r w:rsidRPr="001F1088">
        <w:rPr>
          <w:rFonts w:ascii="Times New Roman" w:hAnsi="Times New Roman" w:cs="Times New Roman"/>
          <w:sz w:val="24"/>
          <w:szCs w:val="24"/>
        </w:rPr>
        <w:lastRenderedPageBreak/>
        <w:t xml:space="preserve">demonstrate how some well-known </w:t>
      </w:r>
      <w:r w:rsidR="00633B00" w:rsidRPr="001F1088">
        <w:rPr>
          <w:rFonts w:ascii="Times New Roman" w:hAnsi="Times New Roman" w:cs="Times New Roman"/>
          <w:sz w:val="24"/>
          <w:szCs w:val="24"/>
        </w:rPr>
        <w:t>organizations</w:t>
      </w:r>
      <w:r w:rsidRPr="001F1088">
        <w:rPr>
          <w:rFonts w:ascii="Times New Roman" w:hAnsi="Times New Roman" w:cs="Times New Roman"/>
          <w:sz w:val="24"/>
          <w:szCs w:val="24"/>
        </w:rPr>
        <w:t xml:space="preserve"> use today's business information systems.</w:t>
      </w:r>
      <w:r>
        <w:rPr>
          <w:rFonts w:ascii="Times New Roman" w:hAnsi="Times New Roman" w:cs="Times New Roman"/>
          <w:sz w:val="24"/>
          <w:szCs w:val="24"/>
        </w:rPr>
        <w:t xml:space="preserve"> </w:t>
      </w:r>
      <w:r w:rsidR="00C46315" w:rsidRPr="00C46315">
        <w:rPr>
          <w:rFonts w:ascii="Times New Roman" w:hAnsi="Times New Roman" w:cs="Times New Roman"/>
          <w:sz w:val="24"/>
          <w:szCs w:val="24"/>
        </w:rPr>
        <w:t xml:space="preserve">Agriculture accounts for a significant portion of the Indian economy. This industry significantly contributes to the growth of the economy. Users must, nevertheless, understand the distinction between economic development of a country. Decrease of ground-level water for agricultural, global warming, immigration of farm laborers from countryside to the cities in search of work, </w:t>
      </w:r>
      <w:r w:rsidR="00633B00" w:rsidRPr="00C46315">
        <w:rPr>
          <w:rFonts w:ascii="Times New Roman" w:hAnsi="Times New Roman" w:cs="Times New Roman"/>
          <w:sz w:val="24"/>
          <w:szCs w:val="24"/>
        </w:rPr>
        <w:t>urbanization</w:t>
      </w:r>
      <w:r w:rsidR="00C46315" w:rsidRPr="00C46315">
        <w:rPr>
          <w:rFonts w:ascii="Times New Roman" w:hAnsi="Times New Roman" w:cs="Times New Roman"/>
          <w:sz w:val="24"/>
          <w:szCs w:val="24"/>
        </w:rPr>
        <w:t xml:space="preserve">, and other climatic variables affect Indian agriculture, </w:t>
      </w:r>
      <w:r w:rsidR="00D3031B">
        <w:rPr>
          <w:rFonts w:ascii="Times New Roman" w:hAnsi="Times New Roman" w:cs="Times New Roman"/>
          <w:sz w:val="24"/>
          <w:szCs w:val="24"/>
        </w:rPr>
        <w:t xml:space="preserve">it </w:t>
      </w:r>
      <w:r w:rsidR="00C46315" w:rsidRPr="00C46315">
        <w:rPr>
          <w:rFonts w:ascii="Times New Roman" w:hAnsi="Times New Roman" w:cs="Times New Roman"/>
          <w:sz w:val="24"/>
          <w:szCs w:val="24"/>
        </w:rPr>
        <w:t xml:space="preserve">requires a great deal of </w:t>
      </w:r>
      <w:proofErr w:type="gramStart"/>
      <w:r w:rsidR="00C46315" w:rsidRPr="00C46315">
        <w:rPr>
          <w:rFonts w:ascii="Times New Roman" w:hAnsi="Times New Roman" w:cs="Times New Roman"/>
          <w:sz w:val="24"/>
          <w:szCs w:val="24"/>
        </w:rPr>
        <w:t>attention  to</w:t>
      </w:r>
      <w:proofErr w:type="gramEnd"/>
      <w:r w:rsidR="00C46315" w:rsidRPr="00C46315">
        <w:rPr>
          <w:rFonts w:ascii="Times New Roman" w:hAnsi="Times New Roman" w:cs="Times New Roman"/>
          <w:sz w:val="24"/>
          <w:szCs w:val="24"/>
        </w:rPr>
        <w:t xml:space="preserve"> focus on improved private sector investment. A management adviser's projections can ensure crop availability on time, crop output, quantity and quality of seedlings, the impact of climate change, rainfall variations, rainfall storage, crop loss, fertilizer requirements, wind direction, floods, and draughts risk mitigation, and etc.</w:t>
      </w:r>
      <w:r w:rsidR="00E03D6E">
        <w:rPr>
          <w:rFonts w:ascii="Times New Roman" w:hAnsi="Times New Roman" w:cs="Times New Roman"/>
          <w:sz w:val="24"/>
          <w:szCs w:val="24"/>
        </w:rPr>
        <w:t xml:space="preserve"> </w:t>
      </w:r>
      <w:r w:rsidR="00E03D6E" w:rsidRPr="00E03D6E">
        <w:rPr>
          <w:rFonts w:ascii="Times New Roman" w:hAnsi="Times New Roman" w:cs="Times New Roman"/>
          <w:sz w:val="24"/>
          <w:szCs w:val="24"/>
        </w:rPr>
        <w:t>Forecasts on soil factors, for instance, can be examined using previous data and applied to crop production.</w:t>
      </w:r>
    </w:p>
    <w:p w14:paraId="626DD542" w14:textId="77777777" w:rsidR="00385AF8" w:rsidRDefault="00385AF8" w:rsidP="00385AF8">
      <w:pPr>
        <w:pStyle w:val="Heading1"/>
      </w:pPr>
      <w:bookmarkStart w:id="4" w:name="_Toc89957842"/>
      <w:r>
        <w:t>Skills for Professional Practice</w:t>
      </w:r>
      <w:bookmarkEnd w:id="4"/>
    </w:p>
    <w:p w14:paraId="50082802" w14:textId="6BD79245" w:rsidR="00ED00D2" w:rsidRDefault="00D71D8F" w:rsidP="00D71D8F">
      <w:pPr>
        <w:spacing w:line="360" w:lineRule="auto"/>
        <w:ind w:firstLine="432"/>
        <w:jc w:val="both"/>
        <w:rPr>
          <w:rFonts w:ascii="Times New Roman" w:hAnsi="Times New Roman" w:cs="Times New Roman"/>
          <w:sz w:val="24"/>
          <w:szCs w:val="24"/>
        </w:rPr>
      </w:pPr>
      <w:r w:rsidRPr="00D71D8F">
        <w:rPr>
          <w:rFonts w:ascii="Times New Roman" w:hAnsi="Times New Roman" w:cs="Times New Roman"/>
          <w:sz w:val="24"/>
          <w:szCs w:val="24"/>
        </w:rPr>
        <w:t xml:space="preserve">Professional practice skills are generic abilities that enable organizations to comprehend the legal framework, be aware of qualifications and norms of behavior, have the knowledge and abilities for evaluation. </w:t>
      </w:r>
      <w:r w:rsidR="00ED00D2">
        <w:rPr>
          <w:rFonts w:ascii="Times New Roman" w:hAnsi="Times New Roman" w:cs="Times New Roman"/>
          <w:sz w:val="24"/>
          <w:szCs w:val="24"/>
        </w:rPr>
        <w:t>The</w:t>
      </w:r>
      <w:r w:rsidRPr="00D71D8F">
        <w:rPr>
          <w:rFonts w:ascii="Times New Roman" w:hAnsi="Times New Roman" w:cs="Times New Roman"/>
          <w:sz w:val="24"/>
          <w:szCs w:val="24"/>
        </w:rPr>
        <w:t xml:space="preserve"> specialists must interact and communicate with employees at all parts of the company. Understanding the aims </w:t>
      </w:r>
      <w:r w:rsidR="00F300CF">
        <w:rPr>
          <w:rFonts w:ascii="Times New Roman" w:hAnsi="Times New Roman" w:cs="Times New Roman"/>
          <w:sz w:val="24"/>
          <w:szCs w:val="24"/>
        </w:rPr>
        <w:t xml:space="preserve">it </w:t>
      </w:r>
      <w:r w:rsidRPr="00D71D8F">
        <w:rPr>
          <w:rFonts w:ascii="Times New Roman" w:hAnsi="Times New Roman" w:cs="Times New Roman"/>
          <w:sz w:val="24"/>
          <w:szCs w:val="24"/>
        </w:rPr>
        <w:t xml:space="preserve">will help </w:t>
      </w:r>
      <w:r w:rsidR="00F300CF">
        <w:rPr>
          <w:rFonts w:ascii="Times New Roman" w:hAnsi="Times New Roman" w:cs="Times New Roman"/>
          <w:sz w:val="24"/>
          <w:szCs w:val="24"/>
        </w:rPr>
        <w:t>people to</w:t>
      </w:r>
      <w:r w:rsidRPr="00D71D8F">
        <w:rPr>
          <w:rFonts w:ascii="Times New Roman" w:hAnsi="Times New Roman" w:cs="Times New Roman"/>
          <w:sz w:val="24"/>
          <w:szCs w:val="24"/>
        </w:rPr>
        <w:t xml:space="preserve"> connect with </w:t>
      </w:r>
      <w:r w:rsidR="00F300CF">
        <w:rPr>
          <w:rFonts w:ascii="Times New Roman" w:hAnsi="Times New Roman" w:cs="Times New Roman"/>
          <w:sz w:val="24"/>
          <w:szCs w:val="24"/>
        </w:rPr>
        <w:t xml:space="preserve">users </w:t>
      </w:r>
      <w:r w:rsidRPr="00D71D8F">
        <w:rPr>
          <w:rFonts w:ascii="Times New Roman" w:hAnsi="Times New Roman" w:cs="Times New Roman"/>
          <w:sz w:val="24"/>
          <w:szCs w:val="24"/>
        </w:rPr>
        <w:t xml:space="preserve">and appreciate </w:t>
      </w:r>
      <w:r w:rsidR="00F300CF" w:rsidRPr="00D71D8F">
        <w:rPr>
          <w:rFonts w:ascii="Times New Roman" w:hAnsi="Times New Roman" w:cs="Times New Roman"/>
          <w:sz w:val="24"/>
          <w:szCs w:val="24"/>
        </w:rPr>
        <w:t>how data</w:t>
      </w:r>
      <w:r w:rsidR="00F300CF">
        <w:rPr>
          <w:rFonts w:ascii="Times New Roman" w:hAnsi="Times New Roman" w:cs="Times New Roman"/>
          <w:sz w:val="24"/>
          <w:szCs w:val="24"/>
        </w:rPr>
        <w:t xml:space="preserve"> </w:t>
      </w:r>
      <w:r w:rsidR="00F300CF" w:rsidRPr="00D71D8F">
        <w:rPr>
          <w:rFonts w:ascii="Times New Roman" w:hAnsi="Times New Roman" w:cs="Times New Roman"/>
          <w:sz w:val="24"/>
          <w:szCs w:val="24"/>
        </w:rPr>
        <w:t>help</w:t>
      </w:r>
      <w:r w:rsidRPr="00D71D8F">
        <w:rPr>
          <w:rFonts w:ascii="Times New Roman" w:hAnsi="Times New Roman" w:cs="Times New Roman"/>
          <w:sz w:val="24"/>
          <w:szCs w:val="24"/>
        </w:rPr>
        <w:t xml:space="preserve"> the </w:t>
      </w:r>
      <w:r w:rsidR="00D3031B">
        <w:rPr>
          <w:rFonts w:ascii="Times New Roman" w:hAnsi="Times New Roman" w:cs="Times New Roman"/>
          <w:sz w:val="24"/>
          <w:szCs w:val="24"/>
        </w:rPr>
        <w:t>organization to</w:t>
      </w:r>
      <w:r w:rsidRPr="00D71D8F">
        <w:rPr>
          <w:rFonts w:ascii="Times New Roman" w:hAnsi="Times New Roman" w:cs="Times New Roman"/>
          <w:sz w:val="24"/>
          <w:szCs w:val="24"/>
        </w:rPr>
        <w:t xml:space="preserve"> develop. </w:t>
      </w:r>
    </w:p>
    <w:p w14:paraId="2A9B31ED" w14:textId="04F12557" w:rsidR="00385AF8" w:rsidRDefault="00D71D8F" w:rsidP="00D71574">
      <w:pPr>
        <w:spacing w:line="360" w:lineRule="auto"/>
        <w:ind w:firstLine="432"/>
        <w:jc w:val="both"/>
        <w:rPr>
          <w:rFonts w:ascii="Times New Roman" w:hAnsi="Times New Roman" w:cs="Times New Roman"/>
          <w:sz w:val="24"/>
          <w:szCs w:val="24"/>
        </w:rPr>
      </w:pPr>
      <w:r w:rsidRPr="00D71D8F">
        <w:rPr>
          <w:rFonts w:ascii="Times New Roman" w:hAnsi="Times New Roman" w:cs="Times New Roman"/>
          <w:sz w:val="24"/>
          <w:szCs w:val="24"/>
        </w:rPr>
        <w:t xml:space="preserve"> </w:t>
      </w:r>
      <w:r w:rsidR="00ED00D2">
        <w:rPr>
          <w:rFonts w:ascii="Times New Roman" w:hAnsi="Times New Roman" w:cs="Times New Roman"/>
          <w:sz w:val="24"/>
          <w:szCs w:val="24"/>
        </w:rPr>
        <w:t>C</w:t>
      </w:r>
      <w:r w:rsidRPr="00D71D8F">
        <w:rPr>
          <w:rFonts w:ascii="Times New Roman" w:hAnsi="Times New Roman" w:cs="Times New Roman"/>
          <w:sz w:val="24"/>
          <w:szCs w:val="24"/>
        </w:rPr>
        <w:t>lient satisfaction require</w:t>
      </w:r>
      <w:r w:rsidR="00D3031B">
        <w:rPr>
          <w:rFonts w:ascii="Times New Roman" w:hAnsi="Times New Roman" w:cs="Times New Roman"/>
          <w:sz w:val="24"/>
          <w:szCs w:val="24"/>
        </w:rPr>
        <w:t>s</w:t>
      </w:r>
      <w:r w:rsidRPr="00D71D8F">
        <w:rPr>
          <w:rFonts w:ascii="Times New Roman" w:hAnsi="Times New Roman" w:cs="Times New Roman"/>
          <w:sz w:val="24"/>
          <w:szCs w:val="24"/>
        </w:rPr>
        <w:t xml:space="preserve"> BI to determine where recurring contracts are being cancelled in the consumer channel.</w:t>
      </w:r>
      <w:r>
        <w:rPr>
          <w:rFonts w:ascii="Times New Roman" w:hAnsi="Times New Roman" w:cs="Times New Roman"/>
          <w:sz w:val="24"/>
          <w:szCs w:val="24"/>
        </w:rPr>
        <w:t xml:space="preserve"> </w:t>
      </w:r>
      <w:r w:rsidR="00C229ED">
        <w:rPr>
          <w:rFonts w:ascii="Times New Roman" w:hAnsi="Times New Roman" w:cs="Times New Roman"/>
          <w:sz w:val="24"/>
          <w:szCs w:val="24"/>
        </w:rPr>
        <w:t xml:space="preserve">For professional practice must have technical skills that helps to handle data in the company and take right decision after the proper </w:t>
      </w:r>
      <w:r w:rsidR="00F300CF">
        <w:rPr>
          <w:rFonts w:ascii="Times New Roman" w:hAnsi="Times New Roman" w:cs="Times New Roman"/>
          <w:sz w:val="24"/>
          <w:szCs w:val="24"/>
        </w:rPr>
        <w:t>analysis,</w:t>
      </w:r>
      <w:r w:rsidR="00F300CF" w:rsidRPr="00807FA5">
        <w:rPr>
          <w:rFonts w:ascii="Times New Roman" w:hAnsi="Times New Roman" w:cs="Times New Roman"/>
          <w:sz w:val="24"/>
          <w:szCs w:val="24"/>
        </w:rPr>
        <w:t xml:space="preserve"> they</w:t>
      </w:r>
      <w:r w:rsidR="00807FA5" w:rsidRPr="00807FA5">
        <w:rPr>
          <w:rFonts w:ascii="Times New Roman" w:hAnsi="Times New Roman" w:cs="Times New Roman"/>
          <w:sz w:val="24"/>
          <w:szCs w:val="24"/>
        </w:rPr>
        <w:t xml:space="preserve"> must also be able to provide leadership recommendations. As a result, a</w:t>
      </w:r>
      <w:r w:rsidR="00F300CF">
        <w:rPr>
          <w:rFonts w:ascii="Times New Roman" w:hAnsi="Times New Roman" w:cs="Times New Roman"/>
          <w:sz w:val="24"/>
          <w:szCs w:val="24"/>
        </w:rPr>
        <w:t xml:space="preserve">n </w:t>
      </w:r>
      <w:r w:rsidR="00807FA5" w:rsidRPr="00807FA5">
        <w:rPr>
          <w:rFonts w:ascii="Times New Roman" w:hAnsi="Times New Roman" w:cs="Times New Roman"/>
          <w:sz w:val="24"/>
          <w:szCs w:val="24"/>
        </w:rPr>
        <w:t>employee must provide specific recommendations to assist the organisation in effective decision - making.</w:t>
      </w:r>
    </w:p>
    <w:p w14:paraId="1ED7089F" w14:textId="77777777" w:rsidR="00385AF8" w:rsidRDefault="00385AF8" w:rsidP="00385AF8">
      <w:pPr>
        <w:spacing w:line="360" w:lineRule="auto"/>
        <w:jc w:val="both"/>
        <w:rPr>
          <w:rFonts w:ascii="Times New Roman" w:hAnsi="Times New Roman" w:cs="Times New Roman"/>
          <w:sz w:val="24"/>
          <w:szCs w:val="24"/>
        </w:rPr>
      </w:pPr>
    </w:p>
    <w:p w14:paraId="3A728617" w14:textId="77777777" w:rsidR="00385AF8" w:rsidRDefault="00385AF8" w:rsidP="00385AF8">
      <w:pPr>
        <w:spacing w:line="360" w:lineRule="auto"/>
        <w:jc w:val="both"/>
        <w:rPr>
          <w:rFonts w:ascii="Times New Roman" w:hAnsi="Times New Roman" w:cs="Times New Roman"/>
          <w:sz w:val="24"/>
          <w:szCs w:val="24"/>
        </w:rPr>
      </w:pPr>
    </w:p>
    <w:p w14:paraId="568F0163" w14:textId="77777777" w:rsidR="00E03D6E" w:rsidRDefault="00E03D6E">
      <w:pPr>
        <w:rPr>
          <w:rFonts w:ascii="Times New Roman" w:hAnsi="Times New Roman" w:cs="Times New Roman"/>
          <w:sz w:val="24"/>
          <w:szCs w:val="24"/>
        </w:rPr>
      </w:pPr>
      <w:r>
        <w:rPr>
          <w:rFonts w:ascii="Times New Roman" w:hAnsi="Times New Roman" w:cs="Times New Roman"/>
          <w:sz w:val="24"/>
          <w:szCs w:val="24"/>
        </w:rPr>
        <w:br w:type="page"/>
      </w:r>
    </w:p>
    <w:p w14:paraId="4735156C" w14:textId="77777777" w:rsidR="00385AF8" w:rsidRDefault="00E03D6E" w:rsidP="00E03D6E">
      <w:pPr>
        <w:pStyle w:val="Heading1"/>
      </w:pPr>
      <w:bookmarkStart w:id="5" w:name="_Toc89957843"/>
      <w:r>
        <w:lastRenderedPageBreak/>
        <w:t>REFERENCES</w:t>
      </w:r>
      <w:bookmarkEnd w:id="5"/>
    </w:p>
    <w:p w14:paraId="5A839DA2" w14:textId="1DECF51E" w:rsidR="00E03D6E" w:rsidRPr="00E03D6E" w:rsidRDefault="00E03D6E" w:rsidP="00385AF8">
      <w:pPr>
        <w:spacing w:line="360" w:lineRule="auto"/>
        <w:jc w:val="both"/>
        <w:rPr>
          <w:rFonts w:ascii="Times New Roman" w:hAnsi="Times New Roman" w:cs="Times New Roman"/>
          <w:sz w:val="24"/>
          <w:szCs w:val="24"/>
          <w:u w:val="single"/>
        </w:rPr>
      </w:pPr>
    </w:p>
    <w:p w14:paraId="0643420C" w14:textId="5A6C10B9" w:rsidR="005E5ED0" w:rsidRPr="005E5ED0" w:rsidRDefault="001D16A3" w:rsidP="005E5ED0">
      <w:pPr>
        <w:spacing w:line="240" w:lineRule="auto"/>
        <w:ind w:left="720" w:hanging="720"/>
        <w:jc w:val="both"/>
        <w:rPr>
          <w:rFonts w:ascii="Times New Roman" w:hAnsi="Times New Roman" w:cs="Times New Roman"/>
          <w:sz w:val="24"/>
          <w:szCs w:val="24"/>
          <w:shd w:val="clear" w:color="auto" w:fill="FFFFFF"/>
        </w:rPr>
      </w:pPr>
      <w:hyperlink r:id="rId8" w:tooltip="Rosa Eidizadeh" w:history="1">
        <w:r w:rsidR="005E5ED0" w:rsidRPr="005E5ED0">
          <w:rPr>
            <w:rStyle w:val="Hyperlink"/>
            <w:rFonts w:ascii="Times New Roman" w:hAnsi="Times New Roman" w:cs="Times New Roman"/>
            <w:color w:val="auto"/>
            <w:sz w:val="24"/>
            <w:szCs w:val="24"/>
            <w:u w:val="none"/>
            <w:shd w:val="clear" w:color="auto" w:fill="FFFFFF"/>
          </w:rPr>
          <w:t>Eidizadeh, R.</w:t>
        </w:r>
      </w:hyperlink>
      <w:r w:rsidR="005E5ED0" w:rsidRPr="005E5ED0">
        <w:rPr>
          <w:rFonts w:ascii="Times New Roman" w:hAnsi="Times New Roman" w:cs="Times New Roman"/>
          <w:sz w:val="24"/>
          <w:szCs w:val="24"/>
          <w:shd w:val="clear" w:color="auto" w:fill="FFFFFF"/>
        </w:rPr>
        <w:t>, </w:t>
      </w:r>
      <w:hyperlink r:id="rId9" w:tooltip="Reza Salehzadeh" w:history="1">
        <w:r w:rsidR="005E5ED0" w:rsidRPr="005E5ED0">
          <w:rPr>
            <w:rStyle w:val="Hyperlink"/>
            <w:rFonts w:ascii="Times New Roman" w:hAnsi="Times New Roman" w:cs="Times New Roman"/>
            <w:color w:val="auto"/>
            <w:sz w:val="24"/>
            <w:szCs w:val="24"/>
            <w:u w:val="none"/>
            <w:shd w:val="clear" w:color="auto" w:fill="FFFFFF"/>
          </w:rPr>
          <w:t>Salehzadeh, R.</w:t>
        </w:r>
      </w:hyperlink>
      <w:r w:rsidR="005E5ED0" w:rsidRPr="005E5ED0">
        <w:rPr>
          <w:rFonts w:ascii="Times New Roman" w:hAnsi="Times New Roman" w:cs="Times New Roman"/>
          <w:sz w:val="24"/>
          <w:szCs w:val="24"/>
          <w:shd w:val="clear" w:color="auto" w:fill="FFFFFF"/>
        </w:rPr>
        <w:t> and </w:t>
      </w:r>
      <w:hyperlink r:id="rId10" w:tooltip="Ali Chitsaz Esfahani" w:history="1">
        <w:r w:rsidR="005E5ED0" w:rsidRPr="005E5ED0">
          <w:rPr>
            <w:rStyle w:val="Hyperlink"/>
            <w:rFonts w:ascii="Times New Roman" w:hAnsi="Times New Roman" w:cs="Times New Roman"/>
            <w:color w:val="auto"/>
            <w:sz w:val="24"/>
            <w:szCs w:val="24"/>
            <w:u w:val="none"/>
            <w:shd w:val="clear" w:color="auto" w:fill="FFFFFF"/>
          </w:rPr>
          <w:t>Chitsaz</w:t>
        </w:r>
        <w:r w:rsidR="00633B00">
          <w:rPr>
            <w:rStyle w:val="Hyperlink"/>
            <w:rFonts w:ascii="Times New Roman" w:hAnsi="Times New Roman" w:cs="Times New Roman"/>
            <w:color w:val="auto"/>
            <w:sz w:val="24"/>
            <w:szCs w:val="24"/>
            <w:u w:val="none"/>
            <w:shd w:val="clear" w:color="auto" w:fill="FFFFFF"/>
          </w:rPr>
          <w:t xml:space="preserve"> </w:t>
        </w:r>
        <w:r w:rsidR="00633B00" w:rsidRPr="005E5ED0">
          <w:rPr>
            <w:rStyle w:val="Hyperlink"/>
            <w:rFonts w:ascii="Times New Roman" w:hAnsi="Times New Roman" w:cs="Times New Roman"/>
            <w:color w:val="auto"/>
            <w:sz w:val="24"/>
            <w:szCs w:val="24"/>
            <w:u w:val="none"/>
            <w:shd w:val="clear" w:color="auto" w:fill="FFFFFF"/>
          </w:rPr>
          <w:t>Esfahan</w:t>
        </w:r>
        <w:r w:rsidR="005E5ED0" w:rsidRPr="005E5ED0">
          <w:rPr>
            <w:rStyle w:val="Hyperlink"/>
            <w:rFonts w:ascii="Times New Roman" w:hAnsi="Times New Roman" w:cs="Times New Roman"/>
            <w:color w:val="auto"/>
            <w:sz w:val="24"/>
            <w:szCs w:val="24"/>
            <w:u w:val="none"/>
            <w:shd w:val="clear" w:color="auto" w:fill="FFFFFF"/>
          </w:rPr>
          <w:t>, A.</w:t>
        </w:r>
      </w:hyperlink>
      <w:r w:rsidR="005E5ED0" w:rsidRPr="005E5ED0">
        <w:rPr>
          <w:rFonts w:ascii="Times New Roman" w:hAnsi="Times New Roman" w:cs="Times New Roman"/>
          <w:sz w:val="24"/>
          <w:szCs w:val="24"/>
          <w:shd w:val="clear" w:color="auto" w:fill="FFFFFF"/>
        </w:rPr>
        <w:t> (2017), "</w:t>
      </w:r>
      <w:r w:rsidR="00633B00" w:rsidRPr="005E5ED0">
        <w:rPr>
          <w:rFonts w:ascii="Times New Roman" w:hAnsi="Times New Roman" w:cs="Times New Roman"/>
          <w:sz w:val="24"/>
          <w:szCs w:val="24"/>
          <w:shd w:val="clear" w:color="auto" w:fill="FFFFFF"/>
        </w:rPr>
        <w:t>Analyzing</w:t>
      </w:r>
      <w:r w:rsidR="005E5ED0" w:rsidRPr="005E5ED0">
        <w:rPr>
          <w:rFonts w:ascii="Times New Roman" w:hAnsi="Times New Roman" w:cs="Times New Roman"/>
          <w:sz w:val="24"/>
          <w:szCs w:val="24"/>
          <w:shd w:val="clear" w:color="auto" w:fill="FFFFFF"/>
        </w:rPr>
        <w:t xml:space="preserve"> the role of business intelligence, knowledge sharing and </w:t>
      </w:r>
      <w:r w:rsidR="00633B00" w:rsidRPr="005E5ED0">
        <w:rPr>
          <w:rFonts w:ascii="Times New Roman" w:hAnsi="Times New Roman" w:cs="Times New Roman"/>
          <w:sz w:val="24"/>
          <w:szCs w:val="24"/>
          <w:shd w:val="clear" w:color="auto" w:fill="FFFFFF"/>
        </w:rPr>
        <w:t>organizational</w:t>
      </w:r>
      <w:r w:rsidR="005E5ED0" w:rsidRPr="005E5ED0">
        <w:rPr>
          <w:rFonts w:ascii="Times New Roman" w:hAnsi="Times New Roman" w:cs="Times New Roman"/>
          <w:sz w:val="24"/>
          <w:szCs w:val="24"/>
          <w:shd w:val="clear" w:color="auto" w:fill="FFFFFF"/>
        </w:rPr>
        <w:t xml:space="preserve"> innovation on gaining competitive advantage", </w:t>
      </w:r>
      <w:hyperlink r:id="rId11" w:history="1">
        <w:r w:rsidR="005E5ED0" w:rsidRPr="005E5ED0">
          <w:rPr>
            <w:rStyle w:val="Hyperlink"/>
            <w:rFonts w:ascii="Times New Roman" w:hAnsi="Times New Roman" w:cs="Times New Roman"/>
            <w:i/>
            <w:iCs/>
            <w:color w:val="auto"/>
            <w:sz w:val="24"/>
            <w:szCs w:val="24"/>
            <w:u w:val="none"/>
          </w:rPr>
          <w:t>Journal of Workplace Learning</w:t>
        </w:r>
      </w:hyperlink>
      <w:r w:rsidR="005E5ED0" w:rsidRPr="005E5ED0">
        <w:rPr>
          <w:rFonts w:ascii="Times New Roman" w:hAnsi="Times New Roman" w:cs="Times New Roman"/>
          <w:sz w:val="24"/>
          <w:szCs w:val="24"/>
          <w:shd w:val="clear" w:color="auto" w:fill="FFFFFF"/>
        </w:rPr>
        <w:t>, Vol. 29 No. 4, pp. 250-267. </w:t>
      </w:r>
    </w:p>
    <w:p w14:paraId="5D4972F1" w14:textId="77777777" w:rsidR="005E5ED0" w:rsidRPr="005E5ED0" w:rsidRDefault="001D16A3" w:rsidP="005E5ED0">
      <w:pPr>
        <w:spacing w:line="240" w:lineRule="auto"/>
        <w:ind w:left="720" w:hanging="720"/>
        <w:jc w:val="both"/>
        <w:rPr>
          <w:rFonts w:ascii="Times New Roman" w:hAnsi="Times New Roman" w:cs="Times New Roman"/>
          <w:sz w:val="24"/>
          <w:szCs w:val="24"/>
          <w:shd w:val="clear" w:color="auto" w:fill="FFFFFF"/>
        </w:rPr>
      </w:pPr>
      <w:hyperlink r:id="rId12" w:tooltip="Borut Puklavec" w:history="1">
        <w:r w:rsidR="005E5ED0" w:rsidRPr="005E5ED0">
          <w:rPr>
            <w:rStyle w:val="Hyperlink"/>
            <w:rFonts w:ascii="Times New Roman" w:hAnsi="Times New Roman" w:cs="Times New Roman"/>
            <w:color w:val="auto"/>
            <w:sz w:val="24"/>
            <w:szCs w:val="24"/>
            <w:u w:val="none"/>
            <w:bdr w:val="single" w:sz="6" w:space="0" w:color="FFFFFF" w:frame="1"/>
          </w:rPr>
          <w:t>Puklavec, B.</w:t>
        </w:r>
      </w:hyperlink>
      <w:r w:rsidR="005E5ED0" w:rsidRPr="005E5ED0">
        <w:rPr>
          <w:rFonts w:ascii="Times New Roman" w:hAnsi="Times New Roman" w:cs="Times New Roman"/>
          <w:sz w:val="24"/>
          <w:szCs w:val="24"/>
          <w:shd w:val="clear" w:color="auto" w:fill="FFFFFF"/>
        </w:rPr>
        <w:t>, </w:t>
      </w:r>
      <w:hyperlink r:id="rId13" w:tooltip="Tiago Oliveira" w:history="1">
        <w:r w:rsidR="005E5ED0" w:rsidRPr="005E5ED0">
          <w:rPr>
            <w:rStyle w:val="Hyperlink"/>
            <w:rFonts w:ascii="Times New Roman" w:hAnsi="Times New Roman" w:cs="Times New Roman"/>
            <w:color w:val="auto"/>
            <w:sz w:val="24"/>
            <w:szCs w:val="24"/>
            <w:u w:val="none"/>
            <w:shd w:val="clear" w:color="auto" w:fill="FFFFFF"/>
          </w:rPr>
          <w:t>Oliveira, T.</w:t>
        </w:r>
      </w:hyperlink>
      <w:r w:rsidR="005E5ED0" w:rsidRPr="005E5ED0">
        <w:rPr>
          <w:rFonts w:ascii="Times New Roman" w:hAnsi="Times New Roman" w:cs="Times New Roman"/>
          <w:sz w:val="24"/>
          <w:szCs w:val="24"/>
          <w:shd w:val="clear" w:color="auto" w:fill="FFFFFF"/>
        </w:rPr>
        <w:t> and </w:t>
      </w:r>
      <w:hyperlink r:id="rId14" w:tooltip="Aleš Popovič" w:history="1">
        <w:r w:rsidR="005E5ED0" w:rsidRPr="005E5ED0">
          <w:rPr>
            <w:rStyle w:val="Hyperlink"/>
            <w:rFonts w:ascii="Times New Roman" w:hAnsi="Times New Roman" w:cs="Times New Roman"/>
            <w:color w:val="auto"/>
            <w:sz w:val="24"/>
            <w:szCs w:val="24"/>
            <w:u w:val="none"/>
            <w:shd w:val="clear" w:color="auto" w:fill="FFFFFF"/>
          </w:rPr>
          <w:t>Popovič, A.</w:t>
        </w:r>
      </w:hyperlink>
      <w:r w:rsidR="005E5ED0" w:rsidRPr="005E5ED0">
        <w:rPr>
          <w:rFonts w:ascii="Times New Roman" w:hAnsi="Times New Roman" w:cs="Times New Roman"/>
          <w:sz w:val="24"/>
          <w:szCs w:val="24"/>
          <w:shd w:val="clear" w:color="auto" w:fill="FFFFFF"/>
        </w:rPr>
        <w:t> (2018), "Understanding the determinants of business intelligence system adoption stages: An empirical study of SMEs", </w:t>
      </w:r>
      <w:hyperlink r:id="rId15" w:history="1">
        <w:r w:rsidR="005E5ED0" w:rsidRPr="005E5ED0">
          <w:rPr>
            <w:rStyle w:val="Hyperlink"/>
            <w:rFonts w:ascii="Times New Roman" w:hAnsi="Times New Roman" w:cs="Times New Roman"/>
            <w:i/>
            <w:iCs/>
            <w:color w:val="auto"/>
            <w:sz w:val="24"/>
            <w:szCs w:val="24"/>
            <w:u w:val="none"/>
          </w:rPr>
          <w:t>Industrial Management &amp; Data Systems</w:t>
        </w:r>
      </w:hyperlink>
      <w:r w:rsidR="005E5ED0" w:rsidRPr="005E5ED0">
        <w:rPr>
          <w:rFonts w:ascii="Times New Roman" w:hAnsi="Times New Roman" w:cs="Times New Roman"/>
          <w:sz w:val="24"/>
          <w:szCs w:val="24"/>
          <w:shd w:val="clear" w:color="auto" w:fill="FFFFFF"/>
        </w:rPr>
        <w:t>, Vol. 118 No. 1, pp. 236-261.</w:t>
      </w:r>
    </w:p>
    <w:p w14:paraId="65CB644F" w14:textId="77777777" w:rsidR="005E5ED0" w:rsidRPr="006B0282" w:rsidRDefault="005E5ED0" w:rsidP="005E5ED0">
      <w:pPr>
        <w:spacing w:line="240" w:lineRule="auto"/>
        <w:ind w:left="720" w:hanging="720"/>
        <w:jc w:val="both"/>
        <w:rPr>
          <w:rFonts w:ascii="Arial" w:hAnsi="Arial" w:cs="Arial"/>
          <w:b/>
          <w:bCs/>
          <w:sz w:val="24"/>
          <w:szCs w:val="24"/>
          <w:u w:val="single"/>
        </w:rPr>
      </w:pPr>
      <w:r w:rsidRPr="00633B00">
        <w:rPr>
          <w:rFonts w:ascii="Arial" w:hAnsi="Arial" w:cs="Arial"/>
          <w:sz w:val="24"/>
          <w:szCs w:val="24"/>
          <w:lang w:val="it-IT"/>
        </w:rPr>
        <w:t xml:space="preserve">Divatia, A. S., Tikoria, J., &amp;Lakdawala, S. (2021). </w:t>
      </w:r>
      <w:r w:rsidRPr="00DD5435">
        <w:rPr>
          <w:rFonts w:ascii="Arial" w:hAnsi="Arial" w:cs="Arial"/>
          <w:sz w:val="24"/>
          <w:szCs w:val="24"/>
        </w:rPr>
        <w:t>Emerging trends and impact of business intelligence &amp; analytics in organizations: Case studies from India. Business Information Review, 38(1), 40-52.</w:t>
      </w:r>
      <w:r>
        <w:rPr>
          <w:rFonts w:ascii="Arial" w:hAnsi="Arial" w:cs="Arial"/>
          <w:sz w:val="24"/>
          <w:szCs w:val="24"/>
        </w:rPr>
        <w:t xml:space="preserve"> Available at: </w:t>
      </w:r>
      <w:hyperlink r:id="rId16" w:history="1">
        <w:r w:rsidRPr="000D4C93">
          <w:rPr>
            <w:rStyle w:val="Hyperlink"/>
            <w:rFonts w:ascii="Arial" w:hAnsi="Arial" w:cs="Arial"/>
            <w:sz w:val="24"/>
            <w:szCs w:val="24"/>
          </w:rPr>
          <w:t>https://journals.sagepub.com/doi/full/10.1177/0266382120969265?casa_token=X7w8TvsET9IAAAAA%3APSOIxlY-cJjPNF0Qsg_SUQRcqVi-Kl1y5n8Q2wa94mX2k0BTOSVgj211nNbN4HMzibBXmChJIk7z</w:t>
        </w:r>
      </w:hyperlink>
    </w:p>
    <w:p w14:paraId="46D425F5" w14:textId="77777777" w:rsidR="00E03D6E" w:rsidRDefault="00E03D6E" w:rsidP="00385AF8">
      <w:pPr>
        <w:spacing w:line="360" w:lineRule="auto"/>
        <w:jc w:val="both"/>
        <w:rPr>
          <w:rFonts w:ascii="Times New Roman" w:hAnsi="Times New Roman" w:cs="Times New Roman"/>
          <w:sz w:val="24"/>
          <w:szCs w:val="24"/>
        </w:rPr>
      </w:pPr>
    </w:p>
    <w:p w14:paraId="53C0FA20" w14:textId="77777777" w:rsidR="00385AF8" w:rsidRDefault="00385AF8" w:rsidP="00385AF8">
      <w:pPr>
        <w:spacing w:line="360" w:lineRule="auto"/>
        <w:jc w:val="both"/>
        <w:rPr>
          <w:rFonts w:ascii="Times New Roman" w:hAnsi="Times New Roman" w:cs="Times New Roman"/>
          <w:sz w:val="24"/>
          <w:szCs w:val="24"/>
        </w:rPr>
      </w:pPr>
    </w:p>
    <w:p w14:paraId="2D487A76" w14:textId="77777777" w:rsidR="00385AF8" w:rsidRPr="00385AF8" w:rsidRDefault="00385AF8" w:rsidP="00385AF8">
      <w:pPr>
        <w:spacing w:line="360" w:lineRule="auto"/>
        <w:jc w:val="both"/>
        <w:rPr>
          <w:rFonts w:ascii="Times New Roman" w:hAnsi="Times New Roman" w:cs="Times New Roman"/>
          <w:sz w:val="24"/>
          <w:szCs w:val="24"/>
        </w:rPr>
      </w:pPr>
    </w:p>
    <w:sectPr w:rsidR="00385AF8" w:rsidRPr="00385AF8" w:rsidSect="007325DE">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7E4F2" w14:textId="77777777" w:rsidR="001D16A3" w:rsidRDefault="001D16A3" w:rsidP="007D4385">
      <w:pPr>
        <w:spacing w:after="0" w:line="240" w:lineRule="auto"/>
      </w:pPr>
      <w:r>
        <w:separator/>
      </w:r>
    </w:p>
  </w:endnote>
  <w:endnote w:type="continuationSeparator" w:id="0">
    <w:p w14:paraId="4FB87746" w14:textId="77777777" w:rsidR="001D16A3" w:rsidRDefault="001D16A3" w:rsidP="007D4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Arial Unicode MS"/>
    <w:charset w:val="80"/>
    <w:family w:val="auto"/>
    <w:pitch w:val="variable"/>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358734"/>
      <w:docPartObj>
        <w:docPartGallery w:val="Page Numbers (Bottom of Page)"/>
        <w:docPartUnique/>
      </w:docPartObj>
    </w:sdtPr>
    <w:sdtEndPr>
      <w:rPr>
        <w:noProof/>
      </w:rPr>
    </w:sdtEndPr>
    <w:sdtContent>
      <w:p w14:paraId="01A48B04" w14:textId="620EDBC7" w:rsidR="007D4385" w:rsidRDefault="007D43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662B76" w14:textId="77777777" w:rsidR="007D4385" w:rsidRDefault="007D4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5A7B0" w14:textId="77777777" w:rsidR="001D16A3" w:rsidRDefault="001D16A3" w:rsidP="007D4385">
      <w:pPr>
        <w:spacing w:after="0" w:line="240" w:lineRule="auto"/>
      </w:pPr>
      <w:r>
        <w:separator/>
      </w:r>
    </w:p>
  </w:footnote>
  <w:footnote w:type="continuationSeparator" w:id="0">
    <w:p w14:paraId="69263AC0" w14:textId="77777777" w:rsidR="001D16A3" w:rsidRDefault="001D16A3" w:rsidP="007D43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8A4E5" w14:textId="2AF3C6A3" w:rsidR="007D4385" w:rsidRDefault="007D4385">
    <w:pPr>
      <w:pStyle w:val="Header"/>
    </w:pPr>
  </w:p>
  <w:p w14:paraId="63F26057" w14:textId="77777777" w:rsidR="007D4385" w:rsidRDefault="007D43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B89"/>
    <w:rsid w:val="00151FEE"/>
    <w:rsid w:val="001D16A3"/>
    <w:rsid w:val="001F1088"/>
    <w:rsid w:val="002352F4"/>
    <w:rsid w:val="002A3B26"/>
    <w:rsid w:val="00316EDC"/>
    <w:rsid w:val="0035334B"/>
    <w:rsid w:val="00385AF8"/>
    <w:rsid w:val="00392733"/>
    <w:rsid w:val="003E6BB5"/>
    <w:rsid w:val="0043298A"/>
    <w:rsid w:val="004C1B88"/>
    <w:rsid w:val="00565884"/>
    <w:rsid w:val="005E5ED0"/>
    <w:rsid w:val="00615B50"/>
    <w:rsid w:val="00633B00"/>
    <w:rsid w:val="00691C6B"/>
    <w:rsid w:val="006A4539"/>
    <w:rsid w:val="007026B6"/>
    <w:rsid w:val="0072179F"/>
    <w:rsid w:val="007325DE"/>
    <w:rsid w:val="00766FA4"/>
    <w:rsid w:val="007D4385"/>
    <w:rsid w:val="007F6955"/>
    <w:rsid w:val="00807FA5"/>
    <w:rsid w:val="008D7094"/>
    <w:rsid w:val="009F1BB2"/>
    <w:rsid w:val="00A90B7F"/>
    <w:rsid w:val="00AE18EE"/>
    <w:rsid w:val="00B624FD"/>
    <w:rsid w:val="00BB3F79"/>
    <w:rsid w:val="00C229ED"/>
    <w:rsid w:val="00C23BF1"/>
    <w:rsid w:val="00C46315"/>
    <w:rsid w:val="00D3031B"/>
    <w:rsid w:val="00D71574"/>
    <w:rsid w:val="00D71D8F"/>
    <w:rsid w:val="00E03D6E"/>
    <w:rsid w:val="00ED00D2"/>
    <w:rsid w:val="00F300CF"/>
    <w:rsid w:val="00F92B89"/>
    <w:rsid w:val="00F940AA"/>
    <w:rsid w:val="00FA66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6BFF0"/>
  <w15:docId w15:val="{5A990E36-19FD-44A0-8FEA-2042E6F03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5DE"/>
  </w:style>
  <w:style w:type="paragraph" w:styleId="Heading1">
    <w:name w:val="heading 1"/>
    <w:basedOn w:val="Normal"/>
    <w:next w:val="Normal"/>
    <w:link w:val="Heading1Char"/>
    <w:qFormat/>
    <w:rsid w:val="00385AF8"/>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qFormat/>
    <w:rsid w:val="00385AF8"/>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paragraph" w:styleId="Heading3">
    <w:name w:val="heading 3"/>
    <w:basedOn w:val="Normal"/>
    <w:next w:val="Normal"/>
    <w:link w:val="Heading3Char"/>
    <w:qFormat/>
    <w:rsid w:val="00385AF8"/>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85AF8"/>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385AF8"/>
    <w:rPr>
      <w:rFonts w:ascii="Times New Roman" w:eastAsia="Times New Roman" w:hAnsi="Times New Roman" w:cs="Times New Roman"/>
      <w:bCs/>
      <w:color w:val="000000"/>
      <w:sz w:val="24"/>
      <w:szCs w:val="26"/>
      <w:u w:val="single"/>
      <w:lang w:val="en-GB" w:eastAsia="ar-SA"/>
    </w:rPr>
  </w:style>
  <w:style w:type="character" w:customStyle="1" w:styleId="Heading3Char">
    <w:name w:val="Heading 3 Char"/>
    <w:basedOn w:val="DefaultParagraphFont"/>
    <w:link w:val="Heading3"/>
    <w:rsid w:val="00385AF8"/>
    <w:rPr>
      <w:rFonts w:ascii="Arial" w:eastAsia="Droid Sans" w:hAnsi="Arial" w:cs="DejaVu Sans"/>
      <w:b/>
      <w:bCs/>
      <w:color w:val="000000"/>
      <w:sz w:val="28"/>
      <w:szCs w:val="28"/>
      <w:lang w:val="en-GB" w:eastAsia="ar-SA"/>
    </w:rPr>
  </w:style>
  <w:style w:type="character" w:styleId="Hyperlink">
    <w:name w:val="Hyperlink"/>
    <w:uiPriority w:val="99"/>
    <w:unhideWhenUsed/>
    <w:rsid w:val="005E5ED0"/>
    <w:rPr>
      <w:color w:val="0000FF"/>
      <w:u w:val="single"/>
    </w:rPr>
  </w:style>
  <w:style w:type="character" w:styleId="FollowedHyperlink">
    <w:name w:val="FollowedHyperlink"/>
    <w:basedOn w:val="DefaultParagraphFont"/>
    <w:uiPriority w:val="99"/>
    <w:semiHidden/>
    <w:unhideWhenUsed/>
    <w:rsid w:val="005E5ED0"/>
    <w:rPr>
      <w:color w:val="800080" w:themeColor="followedHyperlink"/>
      <w:u w:val="single"/>
    </w:rPr>
  </w:style>
  <w:style w:type="paragraph" w:styleId="TOCHeading">
    <w:name w:val="TOC Heading"/>
    <w:basedOn w:val="Heading1"/>
    <w:next w:val="Normal"/>
    <w:uiPriority w:val="39"/>
    <w:semiHidden/>
    <w:unhideWhenUsed/>
    <w:qFormat/>
    <w:rsid w:val="007026B6"/>
    <w:pPr>
      <w:numPr>
        <w:numId w:val="0"/>
      </w:num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7026B6"/>
    <w:pPr>
      <w:spacing w:after="100"/>
    </w:pPr>
  </w:style>
  <w:style w:type="paragraph" w:styleId="BalloonText">
    <w:name w:val="Balloon Text"/>
    <w:basedOn w:val="Normal"/>
    <w:link w:val="BalloonTextChar"/>
    <w:uiPriority w:val="99"/>
    <w:semiHidden/>
    <w:unhideWhenUsed/>
    <w:rsid w:val="007026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6B6"/>
    <w:rPr>
      <w:rFonts w:ascii="Tahoma" w:hAnsi="Tahoma" w:cs="Tahoma"/>
      <w:sz w:val="16"/>
      <w:szCs w:val="16"/>
    </w:rPr>
  </w:style>
  <w:style w:type="paragraph" w:styleId="Header">
    <w:name w:val="header"/>
    <w:basedOn w:val="Normal"/>
    <w:link w:val="HeaderChar"/>
    <w:uiPriority w:val="99"/>
    <w:unhideWhenUsed/>
    <w:rsid w:val="007D4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385"/>
  </w:style>
  <w:style w:type="paragraph" w:styleId="Footer">
    <w:name w:val="footer"/>
    <w:basedOn w:val="Normal"/>
    <w:link w:val="FooterChar"/>
    <w:uiPriority w:val="99"/>
    <w:unhideWhenUsed/>
    <w:rsid w:val="007D4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3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Rosa%20Eidizadeh" TargetMode="External"/><Relationship Id="rId13" Type="http://schemas.openxmlformats.org/officeDocument/2006/relationships/hyperlink" Target="https://www.emerald.com/insight/search?q=Tiago%20Oliveira"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search?q=Borut%20Puklavec"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journals.sagepub.com/doi/full/10.1177/0266382120969265?casa_token=X7w8TvsET9IAAAAA%3APSOIxlY-cJjPNF0Qsg_SUQRcqVi-Kl1y5n8Q2wa94mX2k0BTOSVgj211nNbN4HMzibBXmChJIk7z"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publication/issn/1366-5626" TargetMode="External"/><Relationship Id="rId5" Type="http://schemas.openxmlformats.org/officeDocument/2006/relationships/webSettings" Target="webSettings.xml"/><Relationship Id="rId15" Type="http://schemas.openxmlformats.org/officeDocument/2006/relationships/hyperlink" Target="https://www.emerald.com/insight/publication/issn/0263-5577" TargetMode="External"/><Relationship Id="rId10" Type="http://schemas.openxmlformats.org/officeDocument/2006/relationships/hyperlink" Target="https://www.emerald.com/insight/search?q=Ali%20Chitsaz%20Esfahani"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search?q=Reza%20Salehzadeh" TargetMode="External"/><Relationship Id="rId14" Type="http://schemas.openxmlformats.org/officeDocument/2006/relationships/hyperlink" Target="https://www.emerald.com/insight/search?q=Ale%C5%A1%20Popovi%C4%8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26AB2C-9ABA-42A1-8CF3-6DD7D2298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1324</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 vijay</dc:creator>
  <cp:lastModifiedBy>Raluca Ienea</cp:lastModifiedBy>
  <cp:revision>2</cp:revision>
  <dcterms:created xsi:type="dcterms:W3CDTF">2021-12-10T14:23:00Z</dcterms:created>
  <dcterms:modified xsi:type="dcterms:W3CDTF">2021-12-10T14:23:00Z</dcterms:modified>
</cp:coreProperties>
</file>