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8CEA764" w:rsidR="00986B43" w:rsidRPr="002A3C91"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2A3C91">
              <w:rPr>
                <w:rFonts w:ascii="Times New Roman" w:hAnsi="Times New Roman" w:cs="Times New Roman"/>
                <w:b/>
                <w:color w:val="auto"/>
                <w:sz w:val="44"/>
                <w:szCs w:val="18"/>
              </w:rPr>
              <w:t>Learner’s name:</w:t>
            </w:r>
            <w:r w:rsidR="00247265" w:rsidRPr="002A3C91">
              <w:rPr>
                <w:rFonts w:ascii="Times New Roman" w:hAnsi="Times New Roman" w:cs="Times New Roman"/>
                <w:b/>
                <w:color w:val="auto"/>
                <w:sz w:val="44"/>
                <w:szCs w:val="18"/>
              </w:rPr>
              <w:t xml:space="preserve"> </w:t>
            </w:r>
            <w:r w:rsidR="003F574C" w:rsidRPr="002A3C91">
              <w:rPr>
                <w:rFonts w:ascii="Times New Roman" w:hAnsi="Times New Roman" w:cs="Times New Roman"/>
                <w:b/>
                <w:color w:val="auto"/>
                <w:sz w:val="44"/>
                <w:szCs w:val="18"/>
              </w:rPr>
              <w:t>Cadi Parry</w:t>
            </w:r>
          </w:p>
          <w:p w14:paraId="0B6CD0DB" w14:textId="689515B5" w:rsidR="009C337F" w:rsidRPr="002A3C91"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4B711A6F" w:rsidR="009C337F" w:rsidRPr="002A3C91"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2A3C91">
              <w:rPr>
                <w:rFonts w:ascii="Times New Roman" w:hAnsi="Times New Roman" w:cs="Times New Roman"/>
                <w:b/>
                <w:color w:val="auto"/>
                <w:sz w:val="44"/>
                <w:szCs w:val="18"/>
              </w:rPr>
              <w:t>Email address:</w:t>
            </w:r>
            <w:r w:rsidR="003F574C" w:rsidRPr="002A3C91">
              <w:rPr>
                <w:rFonts w:ascii="Times New Roman" w:hAnsi="Times New Roman" w:cs="Times New Roman"/>
                <w:b/>
                <w:color w:val="auto"/>
                <w:sz w:val="44"/>
                <w:szCs w:val="18"/>
              </w:rPr>
              <w:t xml:space="preserve"> cadi_55@hotmail.co.uk</w:t>
            </w:r>
          </w:p>
          <w:p w14:paraId="22E38809" w14:textId="77777777" w:rsidR="00986B43" w:rsidRPr="002A3C91"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2B678633" w:rsidR="00F927A1" w:rsidRPr="002A3C91"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2A3C91">
              <w:rPr>
                <w:rFonts w:ascii="Times New Roman" w:hAnsi="Times New Roman" w:cs="Times New Roman"/>
                <w:b/>
                <w:color w:val="auto"/>
                <w:sz w:val="44"/>
                <w:szCs w:val="18"/>
              </w:rPr>
              <w:t>Learner’s University Registration</w:t>
            </w:r>
            <w:r w:rsidR="00F927A1" w:rsidRPr="002A3C91">
              <w:rPr>
                <w:rFonts w:ascii="Times New Roman" w:hAnsi="Times New Roman" w:cs="Times New Roman"/>
                <w:b/>
                <w:color w:val="auto"/>
                <w:sz w:val="44"/>
                <w:szCs w:val="18"/>
              </w:rPr>
              <w:t xml:space="preserve"> Number:</w:t>
            </w:r>
            <w:r w:rsidR="00581C7E" w:rsidRPr="002A3C91">
              <w:rPr>
                <w:rFonts w:ascii="Times New Roman" w:hAnsi="Times New Roman" w:cs="Times New Roman"/>
                <w:b/>
                <w:color w:val="auto"/>
                <w:sz w:val="44"/>
                <w:szCs w:val="18"/>
              </w:rPr>
              <w:t xml:space="preserve"> </w:t>
            </w:r>
            <w:r w:rsidR="002A3C91" w:rsidRPr="002A3C91">
              <w:rPr>
                <w:rFonts w:ascii="Times New Roman" w:hAnsi="Times New Roman" w:cs="Times New Roman"/>
                <w:b/>
                <w:color w:val="auto"/>
                <w:sz w:val="44"/>
                <w:szCs w:val="18"/>
              </w:rPr>
              <w:t>2329655</w:t>
            </w:r>
          </w:p>
          <w:p w14:paraId="622FD17A" w14:textId="77777777" w:rsidR="0085230E" w:rsidRPr="002A3C91"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2A3C91">
              <w:rPr>
                <w:rFonts w:ascii="Times New Roman" w:hAnsi="Times New Roman" w:cs="Times New Roman"/>
                <w:b/>
                <w:color w:val="auto"/>
                <w:sz w:val="44"/>
                <w:szCs w:val="18"/>
              </w:rPr>
              <w:t xml:space="preserve">Cohort: </w:t>
            </w:r>
            <w:r w:rsidR="00B037B0" w:rsidRPr="002A3C91">
              <w:rPr>
                <w:rFonts w:ascii="Times New Roman" w:hAnsi="Times New Roman" w:cs="Times New Roman"/>
                <w:b/>
                <w:color w:val="auto"/>
                <w:sz w:val="44"/>
                <w:szCs w:val="18"/>
              </w:rPr>
              <w:t>21</w:t>
            </w:r>
            <w:r w:rsidR="00AE6231" w:rsidRPr="002A3C91">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20370495" w14:textId="68768EFD" w:rsidR="00D3203C" w:rsidRDefault="00D3203C" w:rsidP="00FF7EBB">
            <w:pPr>
              <w:jc w:val="both"/>
              <w:rPr>
                <w:i/>
                <w:sz w:val="24"/>
                <w:szCs w:val="24"/>
              </w:rPr>
            </w:pPr>
          </w:p>
          <w:p w14:paraId="475A5D9E" w14:textId="624FAE26" w:rsidR="00790E86" w:rsidRDefault="00E02616" w:rsidP="002A25AD">
            <w:pPr>
              <w:spacing w:line="360" w:lineRule="auto"/>
              <w:jc w:val="both"/>
              <w:rPr>
                <w:iCs/>
                <w:sz w:val="24"/>
                <w:szCs w:val="24"/>
              </w:rPr>
            </w:pPr>
            <w:r>
              <w:rPr>
                <w:iCs/>
                <w:sz w:val="24"/>
                <w:szCs w:val="24"/>
              </w:rPr>
              <w:t>I will be critically reflecting on a safeguarding referral for an individual that is open to the learning disabilities team.</w:t>
            </w:r>
            <w:r w:rsidR="004658C2">
              <w:rPr>
                <w:iCs/>
                <w:sz w:val="24"/>
                <w:szCs w:val="24"/>
              </w:rPr>
              <w:t xml:space="preserve"> </w:t>
            </w:r>
            <w:r w:rsidR="008839C9">
              <w:rPr>
                <w:iCs/>
                <w:sz w:val="24"/>
                <w:szCs w:val="24"/>
              </w:rPr>
              <w:t xml:space="preserve">To warrant confidentially and to respect this individuals’ rights to privacy for this piece of work I will be referring to the individual as 1. I will also be referring to two other individuals and due to the above reasons, they will be referred to as 2 and 3.  </w:t>
            </w:r>
          </w:p>
          <w:p w14:paraId="03F33D19" w14:textId="77777777" w:rsidR="00B44995" w:rsidRDefault="00B44995" w:rsidP="002A25AD">
            <w:pPr>
              <w:spacing w:line="360" w:lineRule="auto"/>
              <w:jc w:val="both"/>
              <w:rPr>
                <w:iCs/>
                <w:sz w:val="24"/>
                <w:szCs w:val="24"/>
              </w:rPr>
            </w:pPr>
          </w:p>
          <w:p w14:paraId="12FD03C3" w14:textId="73D66D44" w:rsidR="00B44995" w:rsidRDefault="00A40D23" w:rsidP="002A25AD">
            <w:pPr>
              <w:spacing w:line="360" w:lineRule="auto"/>
              <w:jc w:val="both"/>
              <w:rPr>
                <w:iCs/>
                <w:sz w:val="24"/>
                <w:szCs w:val="24"/>
              </w:rPr>
            </w:pPr>
            <w:r>
              <w:rPr>
                <w:iCs/>
                <w:sz w:val="24"/>
                <w:szCs w:val="24"/>
              </w:rPr>
              <w:t xml:space="preserve">To critically reflect </w:t>
            </w:r>
            <w:r w:rsidR="005A6B30">
              <w:rPr>
                <w:iCs/>
                <w:sz w:val="24"/>
                <w:szCs w:val="24"/>
              </w:rPr>
              <w:t xml:space="preserve">on the following case, the reflective model </w:t>
            </w:r>
            <w:r w:rsidR="00E02616">
              <w:rPr>
                <w:iCs/>
                <w:sz w:val="24"/>
                <w:szCs w:val="24"/>
              </w:rPr>
              <w:t xml:space="preserve">that I </w:t>
            </w:r>
            <w:r w:rsidR="005A6B30">
              <w:rPr>
                <w:iCs/>
                <w:sz w:val="24"/>
                <w:szCs w:val="24"/>
              </w:rPr>
              <w:t xml:space="preserve">utilised was the SHARE </w:t>
            </w:r>
            <w:r w:rsidR="00D104B8">
              <w:rPr>
                <w:iCs/>
                <w:sz w:val="24"/>
                <w:szCs w:val="24"/>
              </w:rPr>
              <w:t>reflective</w:t>
            </w:r>
            <w:r w:rsidR="005A6B30">
              <w:rPr>
                <w:iCs/>
                <w:sz w:val="24"/>
                <w:szCs w:val="24"/>
              </w:rPr>
              <w:t xml:space="preserve"> model (Maclean, Finch and </w:t>
            </w:r>
            <w:proofErr w:type="spellStart"/>
            <w:r w:rsidR="005A6B30">
              <w:rPr>
                <w:iCs/>
                <w:sz w:val="24"/>
                <w:szCs w:val="24"/>
              </w:rPr>
              <w:t>Tedam</w:t>
            </w:r>
            <w:proofErr w:type="spellEnd"/>
            <w:r w:rsidR="00D104B8">
              <w:rPr>
                <w:iCs/>
                <w:sz w:val="24"/>
                <w:szCs w:val="24"/>
              </w:rPr>
              <w:t xml:space="preserve">, 2018). What I was </w:t>
            </w:r>
            <w:r w:rsidR="005F2CBC" w:rsidRPr="005F2CBC">
              <w:rPr>
                <w:i/>
                <w:sz w:val="24"/>
                <w:szCs w:val="24"/>
              </w:rPr>
              <w:t>SEEING</w:t>
            </w:r>
            <w:r w:rsidR="00D104B8">
              <w:rPr>
                <w:iCs/>
                <w:sz w:val="24"/>
                <w:szCs w:val="24"/>
              </w:rPr>
              <w:t xml:space="preserve">, </w:t>
            </w:r>
            <w:r w:rsidR="00E02616">
              <w:rPr>
                <w:iCs/>
                <w:sz w:val="24"/>
                <w:szCs w:val="24"/>
              </w:rPr>
              <w:t>including the n</w:t>
            </w:r>
            <w:r w:rsidR="00D104B8">
              <w:rPr>
                <w:iCs/>
                <w:sz w:val="24"/>
                <w:szCs w:val="24"/>
              </w:rPr>
              <w:t>on-verbal cues</w:t>
            </w:r>
            <w:r w:rsidR="00855F94">
              <w:rPr>
                <w:iCs/>
                <w:sz w:val="24"/>
                <w:szCs w:val="24"/>
              </w:rPr>
              <w:t xml:space="preserve">. </w:t>
            </w:r>
            <w:r w:rsidR="00EE1FF5">
              <w:rPr>
                <w:iCs/>
                <w:sz w:val="24"/>
                <w:szCs w:val="24"/>
              </w:rPr>
              <w:t xml:space="preserve">What I was </w:t>
            </w:r>
            <w:r w:rsidR="00EE1FF5">
              <w:rPr>
                <w:i/>
                <w:sz w:val="24"/>
                <w:szCs w:val="24"/>
              </w:rPr>
              <w:t>HEARING</w:t>
            </w:r>
            <w:r w:rsidR="00D104B8">
              <w:rPr>
                <w:iCs/>
                <w:sz w:val="24"/>
                <w:szCs w:val="24"/>
              </w:rPr>
              <w:t xml:space="preserve"> </w:t>
            </w:r>
            <w:r w:rsidR="00EE1FF5">
              <w:rPr>
                <w:iCs/>
                <w:sz w:val="24"/>
                <w:szCs w:val="24"/>
              </w:rPr>
              <w:t xml:space="preserve">was then considered, </w:t>
            </w:r>
            <w:r w:rsidR="00D104B8">
              <w:rPr>
                <w:iCs/>
                <w:sz w:val="24"/>
                <w:szCs w:val="24"/>
              </w:rPr>
              <w:t xml:space="preserve">what </w:t>
            </w:r>
            <w:r w:rsidR="005F2CBC">
              <w:rPr>
                <w:iCs/>
                <w:sz w:val="24"/>
                <w:szCs w:val="24"/>
              </w:rPr>
              <w:t>were the words being used, the tone of voice, language needs</w:t>
            </w:r>
            <w:r w:rsidR="006D404D">
              <w:rPr>
                <w:iCs/>
                <w:sz w:val="24"/>
                <w:szCs w:val="24"/>
              </w:rPr>
              <w:t>, my questioning techniques</w:t>
            </w:r>
            <w:r w:rsidR="00EE1FF5">
              <w:rPr>
                <w:iCs/>
                <w:sz w:val="24"/>
                <w:szCs w:val="24"/>
              </w:rPr>
              <w:t>.</w:t>
            </w:r>
            <w:r w:rsidR="00741B82">
              <w:rPr>
                <w:iCs/>
                <w:sz w:val="24"/>
                <w:szCs w:val="24"/>
              </w:rPr>
              <w:t xml:space="preserve"> </w:t>
            </w:r>
            <w:r w:rsidR="00741B82" w:rsidRPr="00FA1321">
              <w:rPr>
                <w:i/>
                <w:sz w:val="24"/>
                <w:szCs w:val="24"/>
              </w:rPr>
              <w:t>ACTION</w:t>
            </w:r>
            <w:r w:rsidR="00741B82">
              <w:rPr>
                <w:iCs/>
                <w:sz w:val="24"/>
                <w:szCs w:val="24"/>
              </w:rPr>
              <w:t xml:space="preserve"> was the next step, what? Why? How? What I did and what the individual did.</w:t>
            </w:r>
            <w:r w:rsidR="00FA1321">
              <w:rPr>
                <w:iCs/>
                <w:sz w:val="24"/>
                <w:szCs w:val="24"/>
              </w:rPr>
              <w:t xml:space="preserve"> </w:t>
            </w:r>
            <w:r w:rsidR="00FA1321" w:rsidRPr="00FA1321">
              <w:rPr>
                <w:i/>
                <w:sz w:val="24"/>
                <w:szCs w:val="24"/>
              </w:rPr>
              <w:t>READ</w:t>
            </w:r>
            <w:r w:rsidR="00FA1321">
              <w:rPr>
                <w:i/>
                <w:sz w:val="24"/>
                <w:szCs w:val="24"/>
              </w:rPr>
              <w:t xml:space="preserve">, </w:t>
            </w:r>
            <w:r w:rsidR="00FA1321">
              <w:rPr>
                <w:iCs/>
                <w:sz w:val="24"/>
                <w:szCs w:val="24"/>
              </w:rPr>
              <w:t>the recording of the incident</w:t>
            </w:r>
            <w:r w:rsidR="00397F2D">
              <w:rPr>
                <w:iCs/>
                <w:sz w:val="24"/>
                <w:szCs w:val="24"/>
              </w:rPr>
              <w:t xml:space="preserve">, any research used, </w:t>
            </w:r>
            <w:r w:rsidR="00EF5A81">
              <w:rPr>
                <w:iCs/>
                <w:sz w:val="24"/>
                <w:szCs w:val="24"/>
              </w:rPr>
              <w:t xml:space="preserve">any use of written communication by myself or the individual. Finally, the </w:t>
            </w:r>
            <w:r w:rsidR="00EF5A81" w:rsidRPr="00A71F43">
              <w:rPr>
                <w:i/>
                <w:sz w:val="24"/>
                <w:szCs w:val="24"/>
              </w:rPr>
              <w:t>EVALUATE</w:t>
            </w:r>
            <w:r w:rsidR="00EF5A81">
              <w:rPr>
                <w:iCs/>
                <w:sz w:val="24"/>
                <w:szCs w:val="24"/>
              </w:rPr>
              <w:t>, how did it go</w:t>
            </w:r>
            <w:r w:rsidR="00A71F43">
              <w:rPr>
                <w:iCs/>
                <w:sz w:val="24"/>
                <w:szCs w:val="24"/>
              </w:rPr>
              <w:t>, able to reach any conclusions, do I need to consider power and values, and what is</w:t>
            </w:r>
            <w:r w:rsidR="0002690D">
              <w:rPr>
                <w:iCs/>
                <w:sz w:val="24"/>
                <w:szCs w:val="24"/>
              </w:rPr>
              <w:t xml:space="preserve"> it</w:t>
            </w:r>
            <w:r w:rsidR="00A71F43">
              <w:rPr>
                <w:iCs/>
                <w:sz w:val="24"/>
                <w:szCs w:val="24"/>
              </w:rPr>
              <w:t xml:space="preserve"> that I learnt. </w:t>
            </w:r>
          </w:p>
          <w:p w14:paraId="087931A4" w14:textId="77777777" w:rsidR="00700574" w:rsidRDefault="00700574" w:rsidP="002A25AD">
            <w:pPr>
              <w:spacing w:line="360" w:lineRule="auto"/>
              <w:jc w:val="both"/>
              <w:rPr>
                <w:iCs/>
                <w:sz w:val="24"/>
                <w:szCs w:val="24"/>
              </w:rPr>
            </w:pPr>
          </w:p>
          <w:p w14:paraId="32079146" w14:textId="09C7FCDD" w:rsidR="00700574" w:rsidRDefault="00700574" w:rsidP="002A25AD">
            <w:pPr>
              <w:spacing w:line="360" w:lineRule="auto"/>
              <w:jc w:val="both"/>
              <w:rPr>
                <w:iCs/>
                <w:sz w:val="24"/>
                <w:szCs w:val="24"/>
              </w:rPr>
            </w:pPr>
            <w:r>
              <w:rPr>
                <w:iCs/>
                <w:sz w:val="24"/>
                <w:szCs w:val="24"/>
              </w:rPr>
              <w:lastRenderedPageBreak/>
              <w:t xml:space="preserve">During my time as a </w:t>
            </w:r>
            <w:r w:rsidR="008F7D05">
              <w:rPr>
                <w:iCs/>
                <w:sz w:val="24"/>
                <w:szCs w:val="24"/>
              </w:rPr>
              <w:t>student,</w:t>
            </w:r>
            <w:r>
              <w:rPr>
                <w:iCs/>
                <w:sz w:val="24"/>
                <w:szCs w:val="24"/>
              </w:rPr>
              <w:t xml:space="preserve"> I was able to shadow</w:t>
            </w:r>
            <w:r w:rsidR="00297505">
              <w:rPr>
                <w:iCs/>
                <w:sz w:val="24"/>
                <w:szCs w:val="24"/>
              </w:rPr>
              <w:t xml:space="preserve"> qualified social workers in completing safeguarding matters,</w:t>
            </w:r>
            <w:r w:rsidR="008F7D05">
              <w:rPr>
                <w:iCs/>
                <w:sz w:val="24"/>
                <w:szCs w:val="24"/>
              </w:rPr>
              <w:t xml:space="preserve"> in </w:t>
            </w:r>
            <w:r w:rsidR="00297505">
              <w:rPr>
                <w:iCs/>
                <w:sz w:val="24"/>
                <w:szCs w:val="24"/>
              </w:rPr>
              <w:t xml:space="preserve">which time I was able to </w:t>
            </w:r>
            <w:r w:rsidR="001E3B3D">
              <w:rPr>
                <w:iCs/>
                <w:sz w:val="24"/>
                <w:szCs w:val="24"/>
              </w:rPr>
              <w:t xml:space="preserve">utilise </w:t>
            </w:r>
            <w:r w:rsidR="008F7D05">
              <w:rPr>
                <w:iCs/>
                <w:sz w:val="24"/>
                <w:szCs w:val="24"/>
              </w:rPr>
              <w:t>this experience to</w:t>
            </w:r>
            <w:r w:rsidR="001E3B3D">
              <w:rPr>
                <w:iCs/>
                <w:sz w:val="24"/>
                <w:szCs w:val="24"/>
              </w:rPr>
              <w:t xml:space="preserve"> lear</w:t>
            </w:r>
            <w:r w:rsidR="008F7D05">
              <w:rPr>
                <w:iCs/>
                <w:sz w:val="24"/>
                <w:szCs w:val="24"/>
              </w:rPr>
              <w:t>n</w:t>
            </w:r>
            <w:r w:rsidR="001E3B3D">
              <w:rPr>
                <w:iCs/>
                <w:sz w:val="24"/>
                <w:szCs w:val="24"/>
              </w:rPr>
              <w:t xml:space="preserve"> about how they would integrate safeguarding legislations, policies and different strategies </w:t>
            </w:r>
            <w:r w:rsidR="00BD76B9">
              <w:rPr>
                <w:iCs/>
                <w:sz w:val="24"/>
                <w:szCs w:val="24"/>
              </w:rPr>
              <w:t>within their work. Having</w:t>
            </w:r>
            <w:r w:rsidR="00946839">
              <w:rPr>
                <w:iCs/>
                <w:sz w:val="24"/>
                <w:szCs w:val="24"/>
              </w:rPr>
              <w:t xml:space="preserve"> had</w:t>
            </w:r>
            <w:r w:rsidR="00BD76B9">
              <w:rPr>
                <w:iCs/>
                <w:sz w:val="24"/>
                <w:szCs w:val="24"/>
              </w:rPr>
              <w:t xml:space="preserve"> these </w:t>
            </w:r>
            <w:r w:rsidR="00E2612F">
              <w:rPr>
                <w:iCs/>
                <w:sz w:val="24"/>
                <w:szCs w:val="24"/>
              </w:rPr>
              <w:t>opportunities,</w:t>
            </w:r>
            <w:r w:rsidR="00BD76B9">
              <w:rPr>
                <w:iCs/>
                <w:sz w:val="24"/>
                <w:szCs w:val="24"/>
              </w:rPr>
              <w:t xml:space="preserve"> </w:t>
            </w:r>
            <w:r w:rsidR="00946839">
              <w:rPr>
                <w:iCs/>
                <w:sz w:val="24"/>
                <w:szCs w:val="24"/>
              </w:rPr>
              <w:t xml:space="preserve">it </w:t>
            </w:r>
            <w:r w:rsidR="00BD76B9">
              <w:rPr>
                <w:iCs/>
                <w:sz w:val="24"/>
                <w:szCs w:val="24"/>
              </w:rPr>
              <w:t xml:space="preserve">gave me the time to </w:t>
            </w:r>
            <w:r w:rsidR="00712DF7">
              <w:rPr>
                <w:iCs/>
                <w:sz w:val="24"/>
                <w:szCs w:val="24"/>
              </w:rPr>
              <w:t xml:space="preserve">develop my knowledge and post qualification having had these experiences I have then been able to complete the above myself, each time gaining more and more resilience </w:t>
            </w:r>
            <w:r w:rsidR="008F7D05">
              <w:rPr>
                <w:iCs/>
                <w:sz w:val="24"/>
                <w:szCs w:val="24"/>
              </w:rPr>
              <w:t xml:space="preserve">from each experience of completing safeguarding assessments. </w:t>
            </w:r>
          </w:p>
          <w:p w14:paraId="05886A34" w14:textId="77777777" w:rsidR="00946839" w:rsidRDefault="00946839" w:rsidP="002A25AD">
            <w:pPr>
              <w:spacing w:line="360" w:lineRule="auto"/>
              <w:jc w:val="both"/>
              <w:rPr>
                <w:iCs/>
                <w:sz w:val="24"/>
                <w:szCs w:val="24"/>
              </w:rPr>
            </w:pPr>
          </w:p>
          <w:p w14:paraId="1FB7F22B" w14:textId="6C26B4A3" w:rsidR="00946839" w:rsidRPr="00FA1321" w:rsidRDefault="00192ECA" w:rsidP="002A25AD">
            <w:pPr>
              <w:spacing w:line="360" w:lineRule="auto"/>
              <w:jc w:val="both"/>
              <w:rPr>
                <w:iCs/>
                <w:sz w:val="24"/>
                <w:szCs w:val="24"/>
              </w:rPr>
            </w:pPr>
            <w:r>
              <w:rPr>
                <w:iCs/>
                <w:sz w:val="24"/>
                <w:szCs w:val="24"/>
              </w:rPr>
              <w:t xml:space="preserve">The department received a </w:t>
            </w:r>
            <w:r w:rsidR="00FA381A">
              <w:rPr>
                <w:iCs/>
                <w:sz w:val="24"/>
                <w:szCs w:val="24"/>
              </w:rPr>
              <w:t xml:space="preserve">safeguarding </w:t>
            </w:r>
            <w:r>
              <w:rPr>
                <w:iCs/>
                <w:sz w:val="24"/>
                <w:szCs w:val="24"/>
              </w:rPr>
              <w:t>referral</w:t>
            </w:r>
            <w:r w:rsidR="00FA381A">
              <w:rPr>
                <w:iCs/>
                <w:sz w:val="24"/>
                <w:szCs w:val="24"/>
              </w:rPr>
              <w:t xml:space="preserve"> from a family member </w:t>
            </w:r>
            <w:r w:rsidR="00FB7999">
              <w:rPr>
                <w:iCs/>
                <w:sz w:val="24"/>
                <w:szCs w:val="24"/>
              </w:rPr>
              <w:t xml:space="preserve">with concerns that 1 had been groomed and was coerced in sending nude </w:t>
            </w:r>
            <w:r w:rsidR="00A37256">
              <w:rPr>
                <w:iCs/>
                <w:sz w:val="24"/>
                <w:szCs w:val="24"/>
              </w:rPr>
              <w:t xml:space="preserve">photos of himself. </w:t>
            </w:r>
          </w:p>
          <w:p w14:paraId="12DC2F24" w14:textId="24094196" w:rsidR="00D3203C" w:rsidRDefault="00D3203C" w:rsidP="002A25AD">
            <w:pPr>
              <w:spacing w:line="360" w:lineRule="auto"/>
              <w:jc w:val="both"/>
              <w:rPr>
                <w:i/>
                <w:sz w:val="24"/>
                <w:szCs w:val="24"/>
              </w:rPr>
            </w:pPr>
          </w:p>
          <w:p w14:paraId="7EA6B385" w14:textId="311734C1" w:rsidR="00E02616" w:rsidRDefault="0040358A" w:rsidP="002A25AD">
            <w:pPr>
              <w:spacing w:line="360" w:lineRule="auto"/>
              <w:jc w:val="both"/>
              <w:rPr>
                <w:iCs/>
                <w:sz w:val="24"/>
                <w:szCs w:val="24"/>
              </w:rPr>
            </w:pPr>
            <w:r>
              <w:rPr>
                <w:iCs/>
                <w:sz w:val="24"/>
                <w:szCs w:val="24"/>
              </w:rPr>
              <w:t>1 is a male</w:t>
            </w:r>
            <w:r w:rsidR="005B7128">
              <w:rPr>
                <w:iCs/>
                <w:sz w:val="24"/>
                <w:szCs w:val="24"/>
              </w:rPr>
              <w:t xml:space="preserve"> in his 20’s living in Wales, in a rural area</w:t>
            </w:r>
            <w:r w:rsidR="00B82832">
              <w:rPr>
                <w:iCs/>
                <w:sz w:val="24"/>
                <w:szCs w:val="24"/>
              </w:rPr>
              <w:t>. 1’s first language is English, however 1 follows the Welsh culture</w:t>
            </w:r>
            <w:r w:rsidR="00196397">
              <w:rPr>
                <w:iCs/>
                <w:sz w:val="24"/>
                <w:szCs w:val="24"/>
              </w:rPr>
              <w:t xml:space="preserve"> and can speak and understand the language</w:t>
            </w:r>
            <w:r w:rsidR="00B82832">
              <w:rPr>
                <w:iCs/>
                <w:sz w:val="24"/>
                <w:szCs w:val="24"/>
              </w:rPr>
              <w:t xml:space="preserve">. </w:t>
            </w:r>
            <w:r w:rsidR="0024106B">
              <w:rPr>
                <w:iCs/>
                <w:sz w:val="24"/>
                <w:szCs w:val="24"/>
              </w:rPr>
              <w:t>1 is on the learning disabilities registe</w:t>
            </w:r>
            <w:r w:rsidR="000965D4">
              <w:rPr>
                <w:iCs/>
                <w:sz w:val="24"/>
                <w:szCs w:val="24"/>
              </w:rPr>
              <w:t xml:space="preserve">r, 1 has </w:t>
            </w:r>
            <w:r w:rsidR="00E02616">
              <w:rPr>
                <w:iCs/>
                <w:sz w:val="24"/>
                <w:szCs w:val="24"/>
              </w:rPr>
              <w:t>good communication skills. As</w:t>
            </w:r>
            <w:r w:rsidR="001425DB">
              <w:rPr>
                <w:iCs/>
                <w:sz w:val="24"/>
                <w:szCs w:val="24"/>
              </w:rPr>
              <w:t xml:space="preserve"> a result of 1’s care and support </w:t>
            </w:r>
            <w:r w:rsidR="00D95D82">
              <w:rPr>
                <w:iCs/>
                <w:sz w:val="24"/>
                <w:szCs w:val="24"/>
              </w:rPr>
              <w:t>need</w:t>
            </w:r>
            <w:r w:rsidR="001425DB">
              <w:rPr>
                <w:iCs/>
                <w:sz w:val="24"/>
                <w:szCs w:val="24"/>
              </w:rPr>
              <w:t xml:space="preserve"> he is living in supported accommodation</w:t>
            </w:r>
            <w:r w:rsidR="006F1A19">
              <w:rPr>
                <w:iCs/>
                <w:sz w:val="24"/>
                <w:szCs w:val="24"/>
              </w:rPr>
              <w:t xml:space="preserve">, whereby staff presence is </w:t>
            </w:r>
            <w:proofErr w:type="gramStart"/>
            <w:r w:rsidR="006F1A19">
              <w:rPr>
                <w:iCs/>
                <w:sz w:val="24"/>
                <w:szCs w:val="24"/>
              </w:rPr>
              <w:t>more often than not</w:t>
            </w:r>
            <w:proofErr w:type="gramEnd"/>
            <w:r w:rsidR="006F1A19">
              <w:rPr>
                <w:iCs/>
                <w:sz w:val="24"/>
                <w:szCs w:val="24"/>
              </w:rPr>
              <w:t xml:space="preserve"> 24/7.</w:t>
            </w:r>
            <w:r w:rsidR="00E02616">
              <w:rPr>
                <w:iCs/>
                <w:sz w:val="24"/>
                <w:szCs w:val="24"/>
              </w:rPr>
              <w:t xml:space="preserve"> 1 shared information with the </w:t>
            </w:r>
            <w:r w:rsidR="004658C2">
              <w:rPr>
                <w:iCs/>
                <w:sz w:val="24"/>
                <w:szCs w:val="24"/>
              </w:rPr>
              <w:t>department</w:t>
            </w:r>
            <w:r w:rsidR="00E02616">
              <w:rPr>
                <w:iCs/>
                <w:sz w:val="24"/>
                <w:szCs w:val="24"/>
              </w:rPr>
              <w:t xml:space="preserve"> following a conversation with his sister. He shared screenshot images of conversations between him and another two individuals. </w:t>
            </w:r>
            <w:r w:rsidR="00843510">
              <w:rPr>
                <w:iCs/>
                <w:sz w:val="24"/>
                <w:szCs w:val="24"/>
              </w:rPr>
              <w:t>The details of the conversation consisted o</w:t>
            </w:r>
            <w:r w:rsidR="00463348">
              <w:rPr>
                <w:iCs/>
                <w:sz w:val="24"/>
                <w:szCs w:val="24"/>
              </w:rPr>
              <w:t>f sexual nature between 1 and female (2), and then between</w:t>
            </w:r>
            <w:r w:rsidR="00BB41E3">
              <w:rPr>
                <w:iCs/>
                <w:sz w:val="24"/>
                <w:szCs w:val="24"/>
              </w:rPr>
              <w:t xml:space="preserve"> </w:t>
            </w:r>
            <w:r w:rsidR="00463348">
              <w:rPr>
                <w:iCs/>
                <w:sz w:val="24"/>
                <w:szCs w:val="24"/>
              </w:rPr>
              <w:t>1 and male (3)</w:t>
            </w:r>
            <w:r w:rsidR="005E1F86">
              <w:rPr>
                <w:iCs/>
                <w:sz w:val="24"/>
                <w:szCs w:val="24"/>
              </w:rPr>
              <w:t xml:space="preserve"> these also included messages of sexual nature and of verbal abuse such as name calling. </w:t>
            </w:r>
            <w:r w:rsidR="00E02616" w:rsidRPr="00E02616">
              <w:rPr>
                <w:iCs/>
                <w:sz w:val="24"/>
                <w:szCs w:val="24"/>
              </w:rPr>
              <w:t>1 shared he had distributed sexual images of himself to then be told by 3 he had sent them to an underaged girl. It became apparent that 3 had mocked 1 and created a fake account. Both 1 and 3 are on the Learning Disability Register.</w:t>
            </w:r>
          </w:p>
          <w:p w14:paraId="6AEAF082" w14:textId="77777777" w:rsidR="00B243EE" w:rsidRDefault="00B243EE" w:rsidP="002A25AD">
            <w:pPr>
              <w:spacing w:line="360" w:lineRule="auto"/>
              <w:jc w:val="both"/>
              <w:rPr>
                <w:iCs/>
                <w:sz w:val="24"/>
                <w:szCs w:val="24"/>
              </w:rPr>
            </w:pPr>
          </w:p>
          <w:p w14:paraId="4FBAC887" w14:textId="46E73F6E" w:rsidR="00E05776" w:rsidRDefault="00A35119" w:rsidP="002A25AD">
            <w:pPr>
              <w:spacing w:line="360" w:lineRule="auto"/>
              <w:jc w:val="both"/>
              <w:rPr>
                <w:iCs/>
                <w:sz w:val="24"/>
                <w:szCs w:val="24"/>
              </w:rPr>
            </w:pPr>
            <w:r>
              <w:rPr>
                <w:iCs/>
                <w:sz w:val="24"/>
                <w:szCs w:val="24"/>
              </w:rPr>
              <w:t>If there is a reasonable cause to suspect that an adult is at risk s128 of the Social Services and Wellbeing (Wales) Ac</w:t>
            </w:r>
            <w:r w:rsidR="00B666FB">
              <w:rPr>
                <w:iCs/>
                <w:sz w:val="24"/>
                <w:szCs w:val="24"/>
              </w:rPr>
              <w:t xml:space="preserve">t 2014 (Legislation, 2014) state that agencies and those working with the individual have a duty to report. </w:t>
            </w:r>
            <w:r w:rsidR="00485EC8">
              <w:rPr>
                <w:iCs/>
                <w:sz w:val="24"/>
                <w:szCs w:val="24"/>
              </w:rPr>
              <w:t xml:space="preserve">The report was screened by </w:t>
            </w:r>
            <w:r w:rsidR="00E02616">
              <w:rPr>
                <w:iCs/>
                <w:sz w:val="24"/>
                <w:szCs w:val="24"/>
              </w:rPr>
              <w:t xml:space="preserve">my team </w:t>
            </w:r>
            <w:r w:rsidR="00485EC8">
              <w:rPr>
                <w:iCs/>
                <w:sz w:val="24"/>
                <w:szCs w:val="24"/>
              </w:rPr>
              <w:t>manager</w:t>
            </w:r>
            <w:r w:rsidR="00CE7F8E">
              <w:rPr>
                <w:iCs/>
                <w:sz w:val="24"/>
                <w:szCs w:val="24"/>
              </w:rPr>
              <w:t xml:space="preserve">, </w:t>
            </w:r>
            <w:r w:rsidR="00E01E98">
              <w:rPr>
                <w:iCs/>
                <w:sz w:val="24"/>
                <w:szCs w:val="24"/>
              </w:rPr>
              <w:t>who</w:t>
            </w:r>
            <w:r w:rsidR="00CE7F8E">
              <w:rPr>
                <w:iCs/>
                <w:sz w:val="24"/>
                <w:szCs w:val="24"/>
              </w:rPr>
              <w:t xml:space="preserve"> made the decision that both individuals</w:t>
            </w:r>
            <w:r w:rsidR="00E02616">
              <w:rPr>
                <w:iCs/>
                <w:sz w:val="24"/>
                <w:szCs w:val="24"/>
              </w:rPr>
              <w:t xml:space="preserve"> </w:t>
            </w:r>
            <w:r w:rsidR="00CE7F8E">
              <w:rPr>
                <w:iCs/>
                <w:sz w:val="24"/>
                <w:szCs w:val="24"/>
              </w:rPr>
              <w:t xml:space="preserve">would be allocated separate </w:t>
            </w:r>
            <w:r w:rsidR="00CE31E4">
              <w:rPr>
                <w:iCs/>
                <w:sz w:val="24"/>
                <w:szCs w:val="24"/>
              </w:rPr>
              <w:t>social workers to complete an enquiry</w:t>
            </w:r>
            <w:r w:rsidR="002E245F">
              <w:rPr>
                <w:iCs/>
                <w:sz w:val="24"/>
                <w:szCs w:val="24"/>
              </w:rPr>
              <w:t xml:space="preserve">, </w:t>
            </w:r>
            <w:r w:rsidR="003B583B">
              <w:rPr>
                <w:iCs/>
                <w:sz w:val="24"/>
                <w:szCs w:val="24"/>
              </w:rPr>
              <w:t>as both</w:t>
            </w:r>
            <w:r w:rsidR="002E245F">
              <w:rPr>
                <w:iCs/>
                <w:sz w:val="24"/>
                <w:szCs w:val="24"/>
              </w:rPr>
              <w:t xml:space="preserve"> 1 and 3’s names are on the learning disability register following </w:t>
            </w:r>
            <w:proofErr w:type="gramStart"/>
            <w:r w:rsidR="003B583B">
              <w:rPr>
                <w:iCs/>
                <w:sz w:val="24"/>
                <w:szCs w:val="24"/>
              </w:rPr>
              <w:t>a</w:t>
            </w:r>
            <w:proofErr w:type="gramEnd"/>
            <w:r w:rsidR="003B583B">
              <w:rPr>
                <w:iCs/>
                <w:sz w:val="24"/>
                <w:szCs w:val="24"/>
              </w:rPr>
              <w:t xml:space="preserve"> eligibility assessment</w:t>
            </w:r>
            <w:r w:rsidR="00CE31E4">
              <w:rPr>
                <w:iCs/>
                <w:sz w:val="24"/>
                <w:szCs w:val="24"/>
              </w:rPr>
              <w:t xml:space="preserve">. By allocating two separate workers this meant that both individuals were being given </w:t>
            </w:r>
            <w:r w:rsidR="00E01E98">
              <w:rPr>
                <w:iCs/>
                <w:sz w:val="24"/>
                <w:szCs w:val="24"/>
              </w:rPr>
              <w:t xml:space="preserve">fair representation and an autonomous assessment of what had happened. </w:t>
            </w:r>
          </w:p>
          <w:p w14:paraId="1F6EBD2F" w14:textId="77777777" w:rsidR="00A35119" w:rsidRDefault="00A35119" w:rsidP="002A25AD">
            <w:pPr>
              <w:spacing w:line="360" w:lineRule="auto"/>
              <w:jc w:val="both"/>
              <w:rPr>
                <w:iCs/>
                <w:sz w:val="24"/>
                <w:szCs w:val="24"/>
              </w:rPr>
            </w:pPr>
          </w:p>
          <w:p w14:paraId="7F7B5B18" w14:textId="4FF12036" w:rsidR="00C46A48" w:rsidRDefault="00C46A48" w:rsidP="002A25AD">
            <w:pPr>
              <w:spacing w:line="360" w:lineRule="auto"/>
              <w:jc w:val="both"/>
              <w:rPr>
                <w:iCs/>
                <w:sz w:val="24"/>
                <w:szCs w:val="24"/>
              </w:rPr>
            </w:pPr>
            <w:r>
              <w:rPr>
                <w:iCs/>
                <w:sz w:val="24"/>
                <w:szCs w:val="24"/>
              </w:rPr>
              <w:lastRenderedPageBreak/>
              <w:t xml:space="preserve">Based on the information shared </w:t>
            </w:r>
            <w:r w:rsidR="00640097">
              <w:rPr>
                <w:iCs/>
                <w:sz w:val="24"/>
                <w:szCs w:val="24"/>
              </w:rPr>
              <w:t xml:space="preserve">and taking into consideration that both 1 and 3 are vulnerable adults and that there was a query that 2 was an underaged </w:t>
            </w:r>
            <w:r w:rsidR="003A4AB4">
              <w:rPr>
                <w:iCs/>
                <w:sz w:val="24"/>
                <w:szCs w:val="24"/>
              </w:rPr>
              <w:t>female</w:t>
            </w:r>
            <w:r w:rsidR="00C11C1B">
              <w:rPr>
                <w:iCs/>
                <w:sz w:val="24"/>
                <w:szCs w:val="24"/>
              </w:rPr>
              <w:t>,</w:t>
            </w:r>
            <w:r w:rsidR="003A4AB4">
              <w:rPr>
                <w:iCs/>
                <w:sz w:val="24"/>
                <w:szCs w:val="24"/>
              </w:rPr>
              <w:t xml:space="preserve"> </w:t>
            </w:r>
            <w:r w:rsidR="00E02616">
              <w:rPr>
                <w:iCs/>
                <w:sz w:val="24"/>
                <w:szCs w:val="24"/>
              </w:rPr>
              <w:t>the manager d</w:t>
            </w:r>
            <w:r w:rsidR="003A4AB4">
              <w:rPr>
                <w:iCs/>
                <w:sz w:val="24"/>
                <w:szCs w:val="24"/>
              </w:rPr>
              <w:t xml:space="preserve">ecided that further discussions needed to be held with the police in a </w:t>
            </w:r>
            <w:r w:rsidR="00C11C1B">
              <w:rPr>
                <w:iCs/>
                <w:sz w:val="24"/>
                <w:szCs w:val="24"/>
              </w:rPr>
              <w:t xml:space="preserve">form of a </w:t>
            </w:r>
            <w:r w:rsidR="003A4AB4">
              <w:rPr>
                <w:iCs/>
                <w:sz w:val="24"/>
                <w:szCs w:val="24"/>
              </w:rPr>
              <w:t>strategy discussion.</w:t>
            </w:r>
            <w:r w:rsidR="00E02616">
              <w:rPr>
                <w:iCs/>
                <w:sz w:val="24"/>
                <w:szCs w:val="24"/>
              </w:rPr>
              <w:t xml:space="preserve"> </w:t>
            </w:r>
            <w:r w:rsidR="00E02616" w:rsidRPr="00E02616">
              <w:rPr>
                <w:iCs/>
                <w:sz w:val="24"/>
                <w:szCs w:val="24"/>
              </w:rPr>
              <w:t>The guidelines of the Social Services and Wellbeing act Wales 2014 section 3 (pt.1) explains the purpose of the strategy discussion to determine whether a safeguarding enquiry needs to go ahead to gather more information of whether a child or adult is at risk of suffering significant harm. One of the recommendations was to assess the risk posed to 1 and make further enquiries to find out if 2 was underaged.</w:t>
            </w:r>
            <w:r w:rsidR="00E02616">
              <w:rPr>
                <w:iCs/>
                <w:sz w:val="24"/>
                <w:szCs w:val="24"/>
              </w:rPr>
              <w:t xml:space="preserve"> </w:t>
            </w:r>
            <w:r w:rsidR="004D6D34">
              <w:rPr>
                <w:iCs/>
                <w:sz w:val="24"/>
                <w:szCs w:val="24"/>
              </w:rPr>
              <w:t xml:space="preserve">During this </w:t>
            </w:r>
            <w:r w:rsidR="00666BD1">
              <w:rPr>
                <w:iCs/>
                <w:sz w:val="24"/>
                <w:szCs w:val="24"/>
              </w:rPr>
              <w:t>it was confirmed that 2 was not a real individual</w:t>
            </w:r>
            <w:r w:rsidR="00877FF5">
              <w:rPr>
                <w:iCs/>
                <w:sz w:val="24"/>
                <w:szCs w:val="24"/>
              </w:rPr>
              <w:t xml:space="preserve">, and that there were no records on neither social services </w:t>
            </w:r>
            <w:r w:rsidR="00C954B5">
              <w:rPr>
                <w:iCs/>
                <w:sz w:val="24"/>
                <w:szCs w:val="24"/>
              </w:rPr>
              <w:t>record</w:t>
            </w:r>
            <w:r w:rsidR="00877FF5">
              <w:rPr>
                <w:iCs/>
                <w:sz w:val="24"/>
                <w:szCs w:val="24"/>
              </w:rPr>
              <w:t xml:space="preserve"> </w:t>
            </w:r>
            <w:r w:rsidR="00C954B5">
              <w:rPr>
                <w:iCs/>
                <w:sz w:val="24"/>
                <w:szCs w:val="24"/>
              </w:rPr>
              <w:t>nor</w:t>
            </w:r>
            <w:r w:rsidR="00877FF5">
              <w:rPr>
                <w:iCs/>
                <w:sz w:val="24"/>
                <w:szCs w:val="24"/>
              </w:rPr>
              <w:t xml:space="preserve"> police database of 2 </w:t>
            </w:r>
            <w:r w:rsidR="00C954B5">
              <w:rPr>
                <w:iCs/>
                <w:sz w:val="24"/>
                <w:szCs w:val="24"/>
              </w:rPr>
              <w:t xml:space="preserve">existing. </w:t>
            </w:r>
          </w:p>
          <w:p w14:paraId="4A44B282" w14:textId="77777777" w:rsidR="004D6D34" w:rsidRDefault="004D6D34" w:rsidP="002A25AD">
            <w:pPr>
              <w:spacing w:line="360" w:lineRule="auto"/>
              <w:jc w:val="both"/>
              <w:rPr>
                <w:iCs/>
                <w:sz w:val="24"/>
                <w:szCs w:val="24"/>
              </w:rPr>
            </w:pPr>
          </w:p>
          <w:p w14:paraId="58DFD95E" w14:textId="3349B796" w:rsidR="00C954B5" w:rsidRDefault="00C954B5" w:rsidP="002A25AD">
            <w:pPr>
              <w:spacing w:line="360" w:lineRule="auto"/>
              <w:jc w:val="both"/>
              <w:rPr>
                <w:iCs/>
                <w:sz w:val="24"/>
                <w:szCs w:val="24"/>
              </w:rPr>
            </w:pPr>
            <w:r w:rsidRPr="00AE13CC">
              <w:rPr>
                <w:iCs/>
                <w:strike/>
                <w:sz w:val="24"/>
                <w:szCs w:val="24"/>
              </w:rPr>
              <w:t>Within</w:t>
            </w:r>
            <w:r>
              <w:rPr>
                <w:iCs/>
                <w:sz w:val="24"/>
                <w:szCs w:val="24"/>
              </w:rPr>
              <w:t xml:space="preserve"> </w:t>
            </w:r>
            <w:r w:rsidR="00AE13CC">
              <w:rPr>
                <w:iCs/>
                <w:sz w:val="24"/>
                <w:szCs w:val="24"/>
              </w:rPr>
              <w:t>T</w:t>
            </w:r>
            <w:r>
              <w:rPr>
                <w:iCs/>
                <w:sz w:val="24"/>
                <w:szCs w:val="24"/>
              </w:rPr>
              <w:t xml:space="preserve">he Social Services and Wellbeing (Wales) Act 2014, section 126(2) places a duty on the local authority to make enquiries that are relevant </w:t>
            </w:r>
            <w:r w:rsidR="00D14191">
              <w:rPr>
                <w:iCs/>
                <w:sz w:val="24"/>
                <w:szCs w:val="24"/>
              </w:rPr>
              <w:t>to the referral to determine whether the individual is an adult at risk</w:t>
            </w:r>
            <w:r w:rsidR="00AB743E">
              <w:rPr>
                <w:iCs/>
                <w:sz w:val="24"/>
                <w:szCs w:val="24"/>
              </w:rPr>
              <w:t>, a social worker has 7 working days to complete these enquiries</w:t>
            </w:r>
            <w:r w:rsidR="00E41C31">
              <w:rPr>
                <w:iCs/>
                <w:sz w:val="24"/>
                <w:szCs w:val="24"/>
              </w:rPr>
              <w:t xml:space="preserve"> to inform their report</w:t>
            </w:r>
            <w:r w:rsidR="00D14191">
              <w:rPr>
                <w:iCs/>
                <w:sz w:val="24"/>
                <w:szCs w:val="24"/>
              </w:rPr>
              <w:t>.</w:t>
            </w:r>
            <w:r w:rsidR="00AB743E">
              <w:rPr>
                <w:iCs/>
                <w:sz w:val="24"/>
                <w:szCs w:val="24"/>
              </w:rPr>
              <w:t xml:space="preserve"> </w:t>
            </w:r>
          </w:p>
          <w:p w14:paraId="19D5E7AB" w14:textId="77777777" w:rsidR="007D513B" w:rsidRDefault="007D513B" w:rsidP="002A25AD">
            <w:pPr>
              <w:spacing w:line="360" w:lineRule="auto"/>
              <w:jc w:val="both"/>
              <w:rPr>
                <w:iCs/>
                <w:sz w:val="24"/>
                <w:szCs w:val="24"/>
              </w:rPr>
            </w:pPr>
          </w:p>
          <w:p w14:paraId="3965DCA5" w14:textId="685DB18E" w:rsidR="007D513B" w:rsidRDefault="00212894" w:rsidP="002A25AD">
            <w:pPr>
              <w:spacing w:line="360" w:lineRule="auto"/>
              <w:jc w:val="both"/>
              <w:rPr>
                <w:iCs/>
                <w:sz w:val="24"/>
                <w:szCs w:val="24"/>
              </w:rPr>
            </w:pPr>
            <w:r>
              <w:rPr>
                <w:iCs/>
                <w:sz w:val="24"/>
                <w:szCs w:val="24"/>
              </w:rPr>
              <w:t xml:space="preserve">The Welsh Government issued further guidance under the Social Services and Wellbeing (Wales) Act 2014, </w:t>
            </w:r>
            <w:r w:rsidR="00003437">
              <w:rPr>
                <w:iCs/>
                <w:sz w:val="24"/>
                <w:szCs w:val="24"/>
              </w:rPr>
              <w:t>for all that work with vulnerable adults. Working together to safeguard people:</w:t>
            </w:r>
            <w:r w:rsidR="00403EB1">
              <w:rPr>
                <w:iCs/>
                <w:sz w:val="24"/>
                <w:szCs w:val="24"/>
              </w:rPr>
              <w:t xml:space="preserve"> </w:t>
            </w:r>
            <w:r w:rsidR="00003437">
              <w:rPr>
                <w:iCs/>
                <w:sz w:val="24"/>
                <w:szCs w:val="24"/>
              </w:rPr>
              <w:t>Volume 6</w:t>
            </w:r>
            <w:r w:rsidR="00405287">
              <w:rPr>
                <w:iCs/>
                <w:sz w:val="24"/>
                <w:szCs w:val="24"/>
              </w:rPr>
              <w:t xml:space="preserve"> </w:t>
            </w:r>
            <w:r w:rsidR="00405287" w:rsidRPr="008E0289">
              <w:rPr>
                <w:iCs/>
                <w:sz w:val="24"/>
                <w:szCs w:val="24"/>
              </w:rPr>
              <w:t>Handling individual Cases to Protect Adults at Risk</w:t>
            </w:r>
            <w:r w:rsidR="00405287">
              <w:rPr>
                <w:iCs/>
                <w:sz w:val="24"/>
                <w:szCs w:val="24"/>
              </w:rPr>
              <w:t>, thi</w:t>
            </w:r>
            <w:r w:rsidR="00C1190A">
              <w:rPr>
                <w:iCs/>
                <w:sz w:val="24"/>
                <w:szCs w:val="24"/>
              </w:rPr>
              <w:t>s further guidance within the Social Service and Wellbeing (Wales) Act 2014,</w:t>
            </w:r>
            <w:r w:rsidR="00881FB2">
              <w:rPr>
                <w:iCs/>
                <w:sz w:val="24"/>
                <w:szCs w:val="24"/>
              </w:rPr>
              <w:t xml:space="preserve"> gives practitioners </w:t>
            </w:r>
            <w:r w:rsidR="009634FE">
              <w:rPr>
                <w:iCs/>
                <w:sz w:val="24"/>
                <w:szCs w:val="24"/>
              </w:rPr>
              <w:t xml:space="preserve">a clear </w:t>
            </w:r>
            <w:r w:rsidR="00636509">
              <w:rPr>
                <w:iCs/>
                <w:sz w:val="24"/>
                <w:szCs w:val="24"/>
              </w:rPr>
              <w:t>definition</w:t>
            </w:r>
            <w:r w:rsidR="009634FE">
              <w:rPr>
                <w:iCs/>
                <w:sz w:val="24"/>
                <w:szCs w:val="24"/>
              </w:rPr>
              <w:t xml:space="preserve"> of their statutory duties</w:t>
            </w:r>
            <w:r w:rsidR="00636509">
              <w:rPr>
                <w:iCs/>
                <w:sz w:val="24"/>
                <w:szCs w:val="24"/>
              </w:rPr>
              <w:t xml:space="preserve"> and that of the safeguarding procedure</w:t>
            </w:r>
            <w:r w:rsidR="00403EB1">
              <w:rPr>
                <w:iCs/>
                <w:sz w:val="24"/>
                <w:szCs w:val="24"/>
              </w:rPr>
              <w:t xml:space="preserve">. </w:t>
            </w:r>
          </w:p>
          <w:p w14:paraId="19D9C8ED" w14:textId="04B7A3D1" w:rsidR="004D6D34" w:rsidRDefault="00403EB1" w:rsidP="002A25AD">
            <w:pPr>
              <w:spacing w:line="360" w:lineRule="auto"/>
              <w:jc w:val="both"/>
              <w:rPr>
                <w:iCs/>
                <w:sz w:val="24"/>
                <w:szCs w:val="24"/>
              </w:rPr>
            </w:pPr>
            <w:r>
              <w:rPr>
                <w:iCs/>
                <w:sz w:val="24"/>
                <w:szCs w:val="24"/>
              </w:rPr>
              <w:t xml:space="preserve">Included in the legislation </w:t>
            </w:r>
            <w:r w:rsidR="000F1B27">
              <w:rPr>
                <w:iCs/>
                <w:sz w:val="24"/>
                <w:szCs w:val="24"/>
              </w:rPr>
              <w:t>there is a definition of ‘adult at risk</w:t>
            </w:r>
            <w:r w:rsidR="00A82041">
              <w:rPr>
                <w:iCs/>
                <w:sz w:val="24"/>
                <w:szCs w:val="24"/>
              </w:rPr>
              <w:t>’ Section 126 (1) of the Social Services and Wellbeing (Wales) Act 2014</w:t>
            </w:r>
            <w:r w:rsidR="00A36F62">
              <w:rPr>
                <w:iCs/>
                <w:sz w:val="24"/>
                <w:szCs w:val="24"/>
              </w:rPr>
              <w:t>, is an adult who is experiencing or is at risk of abuse or neglect, has needs for care and support</w:t>
            </w:r>
            <w:r w:rsidR="00D8466B">
              <w:rPr>
                <w:iCs/>
                <w:sz w:val="24"/>
                <w:szCs w:val="24"/>
              </w:rPr>
              <w:t xml:space="preserve"> despite if the authority is meeting those needs or not, and as a result of his/her care</w:t>
            </w:r>
            <w:r w:rsidR="000F1034">
              <w:rPr>
                <w:iCs/>
                <w:sz w:val="24"/>
                <w:szCs w:val="24"/>
              </w:rPr>
              <w:t xml:space="preserve"> and support needs are unable to protect themselves against the abuse or neglect or the risk of. </w:t>
            </w:r>
          </w:p>
          <w:p w14:paraId="162DB9C7" w14:textId="77777777" w:rsidR="00016E9E" w:rsidRDefault="00016E9E" w:rsidP="002A25AD">
            <w:pPr>
              <w:spacing w:line="360" w:lineRule="auto"/>
              <w:jc w:val="both"/>
              <w:rPr>
                <w:iCs/>
                <w:sz w:val="24"/>
                <w:szCs w:val="24"/>
              </w:rPr>
            </w:pPr>
          </w:p>
          <w:p w14:paraId="7AD334E0" w14:textId="198B310B" w:rsidR="00016E9E" w:rsidRDefault="00E02616" w:rsidP="002A25AD">
            <w:pPr>
              <w:spacing w:line="360" w:lineRule="auto"/>
              <w:jc w:val="both"/>
              <w:rPr>
                <w:iCs/>
                <w:sz w:val="24"/>
                <w:szCs w:val="24"/>
              </w:rPr>
            </w:pPr>
            <w:r w:rsidRPr="00E02616">
              <w:rPr>
                <w:iCs/>
                <w:sz w:val="24"/>
                <w:szCs w:val="24"/>
              </w:rPr>
              <w:t xml:space="preserve">The local safeguarding board had useful resources including relevant </w:t>
            </w:r>
            <w:r w:rsidR="001D1417" w:rsidRPr="00E02616">
              <w:rPr>
                <w:iCs/>
                <w:sz w:val="24"/>
                <w:szCs w:val="24"/>
              </w:rPr>
              <w:t>policies</w:t>
            </w:r>
            <w:r w:rsidRPr="00E02616">
              <w:rPr>
                <w:iCs/>
                <w:sz w:val="24"/>
                <w:szCs w:val="24"/>
              </w:rPr>
              <w:t>, procedures and practice</w:t>
            </w:r>
            <w:r w:rsidR="001D1417">
              <w:rPr>
                <w:iCs/>
                <w:sz w:val="24"/>
                <w:szCs w:val="24"/>
              </w:rPr>
              <w:t xml:space="preserve"> </w:t>
            </w:r>
            <w:r w:rsidRPr="00E02616">
              <w:rPr>
                <w:iCs/>
                <w:sz w:val="24"/>
                <w:szCs w:val="24"/>
              </w:rPr>
              <w:t>reviews. This information supports social workers with their professional development</w:t>
            </w:r>
            <w:r w:rsidR="001D1417">
              <w:rPr>
                <w:iCs/>
                <w:sz w:val="24"/>
                <w:szCs w:val="24"/>
              </w:rPr>
              <w:t xml:space="preserve"> (</w:t>
            </w:r>
            <w:r w:rsidR="001D1417" w:rsidRPr="00287E93">
              <w:rPr>
                <w:sz w:val="24"/>
                <w:szCs w:val="24"/>
              </w:rPr>
              <w:t>Lived Experience of the Adult Practice Guidance</w:t>
            </w:r>
            <w:r w:rsidR="001D1417">
              <w:rPr>
                <w:sz w:val="24"/>
                <w:szCs w:val="24"/>
              </w:rPr>
              <w:t xml:space="preserve">, </w:t>
            </w:r>
            <w:r w:rsidR="001D1417" w:rsidRPr="00287E93">
              <w:rPr>
                <w:sz w:val="24"/>
                <w:szCs w:val="24"/>
              </w:rPr>
              <w:t>202</w:t>
            </w:r>
            <w:r w:rsidR="001D1417">
              <w:rPr>
                <w:sz w:val="24"/>
                <w:szCs w:val="24"/>
              </w:rPr>
              <w:t>4</w:t>
            </w:r>
            <w:r w:rsidR="001D1417" w:rsidRPr="00287E93">
              <w:rPr>
                <w:sz w:val="24"/>
                <w:szCs w:val="24"/>
              </w:rPr>
              <w:t>)</w:t>
            </w:r>
            <w:r w:rsidRPr="00E02616">
              <w:rPr>
                <w:iCs/>
                <w:sz w:val="24"/>
                <w:szCs w:val="24"/>
              </w:rPr>
              <w:t xml:space="preserve">. </w:t>
            </w:r>
            <w:r w:rsidR="0098014D" w:rsidRPr="0098014D">
              <w:rPr>
                <w:iCs/>
                <w:sz w:val="24"/>
                <w:szCs w:val="24"/>
              </w:rPr>
              <w:t xml:space="preserve">Section 134 of the </w:t>
            </w:r>
            <w:r w:rsidR="0098014D" w:rsidRPr="0098014D">
              <w:rPr>
                <w:iCs/>
                <w:sz w:val="24"/>
                <w:szCs w:val="24"/>
              </w:rPr>
              <w:lastRenderedPageBreak/>
              <w:t xml:space="preserve">Social Services and Well-Being Act (Wales) 2014 requires that regional Safeguarding Adult Boards be in place from April 2016. </w:t>
            </w:r>
          </w:p>
          <w:p w14:paraId="3B954891" w14:textId="77777777" w:rsidR="00250223" w:rsidRDefault="00250223" w:rsidP="002A25AD">
            <w:pPr>
              <w:spacing w:line="360" w:lineRule="auto"/>
              <w:jc w:val="both"/>
              <w:rPr>
                <w:iCs/>
                <w:sz w:val="24"/>
                <w:szCs w:val="24"/>
              </w:rPr>
            </w:pPr>
          </w:p>
          <w:p w14:paraId="1B82DAE2" w14:textId="02DE68E2" w:rsidR="00FE1C3A" w:rsidRDefault="00017EC9" w:rsidP="002A25AD">
            <w:pPr>
              <w:spacing w:line="360" w:lineRule="auto"/>
              <w:jc w:val="both"/>
              <w:rPr>
                <w:iCs/>
                <w:sz w:val="24"/>
                <w:szCs w:val="24"/>
              </w:rPr>
            </w:pPr>
            <w:r>
              <w:rPr>
                <w:iCs/>
                <w:sz w:val="24"/>
                <w:szCs w:val="24"/>
              </w:rPr>
              <w:t>From the planning proc</w:t>
            </w:r>
            <w:r w:rsidR="00193593">
              <w:rPr>
                <w:iCs/>
                <w:sz w:val="24"/>
                <w:szCs w:val="24"/>
              </w:rPr>
              <w:t xml:space="preserve">ess to the </w:t>
            </w:r>
            <w:r w:rsidR="00C63BE9">
              <w:rPr>
                <w:iCs/>
                <w:sz w:val="24"/>
                <w:szCs w:val="24"/>
              </w:rPr>
              <w:t>conclusion of this case</w:t>
            </w:r>
            <w:r w:rsidR="00034E9C">
              <w:rPr>
                <w:iCs/>
                <w:sz w:val="24"/>
                <w:szCs w:val="24"/>
              </w:rPr>
              <w:t>,</w:t>
            </w:r>
            <w:r w:rsidR="00193593">
              <w:rPr>
                <w:iCs/>
                <w:sz w:val="24"/>
                <w:szCs w:val="24"/>
              </w:rPr>
              <w:t xml:space="preserve"> reflection of what theories I thought would be useful </w:t>
            </w:r>
            <w:r w:rsidR="004A4397">
              <w:rPr>
                <w:iCs/>
                <w:sz w:val="24"/>
                <w:szCs w:val="24"/>
              </w:rPr>
              <w:t>for this piece of work completed with 1</w:t>
            </w:r>
            <w:r w:rsidR="00080D50">
              <w:rPr>
                <w:iCs/>
                <w:sz w:val="24"/>
                <w:szCs w:val="24"/>
              </w:rPr>
              <w:t xml:space="preserve"> was essential for the individual and the outcome and for my own development. </w:t>
            </w:r>
          </w:p>
          <w:p w14:paraId="4966EC79" w14:textId="77777777" w:rsidR="007C1F59" w:rsidRDefault="007C1F59" w:rsidP="002A25AD">
            <w:pPr>
              <w:spacing w:line="360" w:lineRule="auto"/>
              <w:jc w:val="both"/>
              <w:rPr>
                <w:iCs/>
                <w:sz w:val="24"/>
                <w:szCs w:val="24"/>
              </w:rPr>
            </w:pPr>
          </w:p>
          <w:p w14:paraId="6AB19C31" w14:textId="232C5DCD" w:rsidR="004658C2" w:rsidRDefault="00AA30EC" w:rsidP="004658C2">
            <w:pPr>
              <w:spacing w:line="360" w:lineRule="auto"/>
              <w:jc w:val="both"/>
              <w:rPr>
                <w:iCs/>
                <w:sz w:val="24"/>
                <w:szCs w:val="24"/>
              </w:rPr>
            </w:pPr>
            <w:r>
              <w:rPr>
                <w:iCs/>
                <w:sz w:val="24"/>
                <w:szCs w:val="24"/>
              </w:rPr>
              <w:t>Having been allocated the case as a s126 I was aware that I was working towards a timeframe. I had</w:t>
            </w:r>
            <w:r w:rsidR="00B92938">
              <w:rPr>
                <w:iCs/>
                <w:sz w:val="24"/>
                <w:szCs w:val="24"/>
              </w:rPr>
              <w:t xml:space="preserve"> 7 days to complete my enquiry (Wales safeguarding Procedure, 20</w:t>
            </w:r>
            <w:r w:rsidR="00AE245F">
              <w:rPr>
                <w:iCs/>
                <w:sz w:val="24"/>
                <w:szCs w:val="24"/>
              </w:rPr>
              <w:t>18).</w:t>
            </w:r>
            <w:r w:rsidR="007E10C6">
              <w:rPr>
                <w:iCs/>
                <w:sz w:val="24"/>
                <w:szCs w:val="24"/>
              </w:rPr>
              <w:t xml:space="preserve"> Within these 7 days to conclude</w:t>
            </w:r>
            <w:r w:rsidR="00C35D27">
              <w:rPr>
                <w:iCs/>
                <w:sz w:val="24"/>
                <w:szCs w:val="24"/>
              </w:rPr>
              <w:t xml:space="preserve"> it was essential that I analysed throughout the assessment period to inform me and other professionals of my intervention.</w:t>
            </w:r>
            <w:r w:rsidR="00AE245F">
              <w:rPr>
                <w:iCs/>
                <w:sz w:val="24"/>
                <w:szCs w:val="24"/>
              </w:rPr>
              <w:t xml:space="preserve"> As I had already established a professional relationship with 1</w:t>
            </w:r>
            <w:r w:rsidR="002802F2">
              <w:rPr>
                <w:iCs/>
                <w:sz w:val="24"/>
                <w:szCs w:val="24"/>
              </w:rPr>
              <w:t xml:space="preserve"> </w:t>
            </w:r>
            <w:r w:rsidR="00134079">
              <w:rPr>
                <w:iCs/>
                <w:sz w:val="24"/>
                <w:szCs w:val="24"/>
              </w:rPr>
              <w:t>and that I was already case-managing, I</w:t>
            </w:r>
            <w:r w:rsidR="002802F2">
              <w:rPr>
                <w:iCs/>
                <w:sz w:val="24"/>
                <w:szCs w:val="24"/>
              </w:rPr>
              <w:t xml:space="preserve"> </w:t>
            </w:r>
            <w:r w:rsidR="001D1417">
              <w:rPr>
                <w:iCs/>
                <w:sz w:val="24"/>
                <w:szCs w:val="24"/>
              </w:rPr>
              <w:t xml:space="preserve">felt </w:t>
            </w:r>
            <w:r w:rsidR="00134079">
              <w:rPr>
                <w:iCs/>
                <w:sz w:val="24"/>
                <w:szCs w:val="24"/>
              </w:rPr>
              <w:t>this gave me an advantage of having a better understanding of 1’s needs</w:t>
            </w:r>
            <w:r w:rsidR="00FB30FE">
              <w:rPr>
                <w:iCs/>
                <w:sz w:val="24"/>
                <w:szCs w:val="24"/>
              </w:rPr>
              <w:t xml:space="preserve">, I was aware of his personal behaviour support plan </w:t>
            </w:r>
            <w:r w:rsidR="004658C2">
              <w:rPr>
                <w:iCs/>
                <w:sz w:val="24"/>
                <w:szCs w:val="24"/>
              </w:rPr>
              <w:t xml:space="preserve"> (PBSP) </w:t>
            </w:r>
            <w:r w:rsidR="00120F31">
              <w:rPr>
                <w:iCs/>
                <w:sz w:val="24"/>
                <w:szCs w:val="24"/>
              </w:rPr>
              <w:t xml:space="preserve">which within a delicate </w:t>
            </w:r>
            <w:r w:rsidR="00501A24">
              <w:rPr>
                <w:iCs/>
                <w:sz w:val="24"/>
                <w:szCs w:val="24"/>
              </w:rPr>
              <w:t xml:space="preserve">situation as such it was very useful as I was unaware of how 1 would react to the conversations we were having if this would trigger him or not. </w:t>
            </w:r>
          </w:p>
          <w:p w14:paraId="3E7F5F3B" w14:textId="77777777" w:rsidR="00FE1C3A" w:rsidRDefault="00FE1C3A" w:rsidP="002A25AD">
            <w:pPr>
              <w:spacing w:line="360" w:lineRule="auto"/>
              <w:jc w:val="both"/>
              <w:rPr>
                <w:iCs/>
                <w:sz w:val="24"/>
                <w:szCs w:val="24"/>
              </w:rPr>
            </w:pPr>
          </w:p>
          <w:p w14:paraId="228AAB7E" w14:textId="560E0B03" w:rsidR="002D7C4C" w:rsidRDefault="002D7C4C" w:rsidP="002A25AD">
            <w:pPr>
              <w:spacing w:line="360" w:lineRule="auto"/>
              <w:jc w:val="both"/>
              <w:rPr>
                <w:iCs/>
                <w:sz w:val="24"/>
                <w:szCs w:val="24"/>
              </w:rPr>
            </w:pPr>
            <w:r>
              <w:rPr>
                <w:iCs/>
                <w:sz w:val="24"/>
                <w:szCs w:val="24"/>
              </w:rPr>
              <w:t xml:space="preserve">As I </w:t>
            </w:r>
            <w:r w:rsidR="00754953">
              <w:rPr>
                <w:iCs/>
                <w:sz w:val="24"/>
                <w:szCs w:val="24"/>
              </w:rPr>
              <w:t xml:space="preserve">used the SHARE model (Maclean, Finch and Tedam,2018) my first </w:t>
            </w:r>
            <w:r w:rsidR="001350A1">
              <w:rPr>
                <w:iCs/>
                <w:sz w:val="24"/>
                <w:szCs w:val="24"/>
              </w:rPr>
              <w:t xml:space="preserve">use of the reflective model was </w:t>
            </w:r>
            <w:r w:rsidR="00337048">
              <w:rPr>
                <w:iCs/>
                <w:sz w:val="24"/>
                <w:szCs w:val="24"/>
              </w:rPr>
              <w:t xml:space="preserve">R – Read. </w:t>
            </w:r>
            <w:r w:rsidR="0051339A">
              <w:rPr>
                <w:iCs/>
                <w:sz w:val="24"/>
                <w:szCs w:val="24"/>
              </w:rPr>
              <w:t xml:space="preserve">Once the referral was </w:t>
            </w:r>
            <w:r w:rsidR="00A20A26">
              <w:rPr>
                <w:iCs/>
                <w:sz w:val="24"/>
                <w:szCs w:val="24"/>
              </w:rPr>
              <w:t>received,</w:t>
            </w:r>
            <w:r w:rsidR="0051339A">
              <w:rPr>
                <w:iCs/>
                <w:sz w:val="24"/>
                <w:szCs w:val="24"/>
              </w:rPr>
              <w:t xml:space="preserve"> I read the information provided within the referral </w:t>
            </w:r>
            <w:r w:rsidR="004658C2">
              <w:rPr>
                <w:iCs/>
                <w:sz w:val="24"/>
                <w:szCs w:val="24"/>
              </w:rPr>
              <w:t>and</w:t>
            </w:r>
            <w:r w:rsidR="0051339A">
              <w:rPr>
                <w:iCs/>
                <w:sz w:val="24"/>
                <w:szCs w:val="24"/>
              </w:rPr>
              <w:t xml:space="preserve"> collated the information that 1 himself had sent</w:t>
            </w:r>
            <w:r w:rsidR="0051339A" w:rsidRPr="00E11CFD">
              <w:rPr>
                <w:iCs/>
                <w:strike/>
                <w:sz w:val="24"/>
                <w:szCs w:val="24"/>
              </w:rPr>
              <w:t xml:space="preserve"> in</w:t>
            </w:r>
            <w:r w:rsidR="0051339A">
              <w:rPr>
                <w:iCs/>
                <w:sz w:val="24"/>
                <w:szCs w:val="24"/>
              </w:rPr>
              <w:t xml:space="preserve"> including the images of the conversations. </w:t>
            </w:r>
            <w:r w:rsidR="007B2AC0">
              <w:rPr>
                <w:iCs/>
                <w:sz w:val="24"/>
                <w:szCs w:val="24"/>
              </w:rPr>
              <w:t xml:space="preserve">By reading the information provided it gave me an insight as to what 1 had experienced, which would support my decision </w:t>
            </w:r>
            <w:r w:rsidR="009F45F5">
              <w:rPr>
                <w:iCs/>
                <w:sz w:val="24"/>
                <w:szCs w:val="24"/>
              </w:rPr>
              <w:t xml:space="preserve">in how to manage the case in an appropriate way. With the information I was then able to complete some research and look through </w:t>
            </w:r>
            <w:r w:rsidR="001B69F3">
              <w:rPr>
                <w:iCs/>
                <w:sz w:val="24"/>
                <w:szCs w:val="24"/>
              </w:rPr>
              <w:t xml:space="preserve">1’s file to see what information if any he had previously received regarding online safety. </w:t>
            </w:r>
          </w:p>
          <w:p w14:paraId="354349CB" w14:textId="27E5C4ED" w:rsidR="00D32BC3" w:rsidRDefault="004658C2" w:rsidP="002A25AD">
            <w:pPr>
              <w:spacing w:line="360" w:lineRule="auto"/>
              <w:jc w:val="both"/>
              <w:rPr>
                <w:iCs/>
                <w:sz w:val="24"/>
                <w:szCs w:val="24"/>
              </w:rPr>
            </w:pPr>
            <w:r>
              <w:rPr>
                <w:iCs/>
                <w:sz w:val="24"/>
                <w:szCs w:val="24"/>
              </w:rPr>
              <w:t>Also,</w:t>
            </w:r>
            <w:r w:rsidR="006674FB">
              <w:rPr>
                <w:iCs/>
                <w:sz w:val="24"/>
                <w:szCs w:val="24"/>
              </w:rPr>
              <w:t xml:space="preserve"> </w:t>
            </w:r>
            <w:r w:rsidR="005E6222">
              <w:rPr>
                <w:iCs/>
                <w:sz w:val="24"/>
                <w:szCs w:val="24"/>
              </w:rPr>
              <w:t xml:space="preserve">during this part of the SHARE model, I also noticed on the referral form that 1 had given consent for the referral to be sent to the department. </w:t>
            </w:r>
            <w:r w:rsidR="0072163E">
              <w:rPr>
                <w:iCs/>
                <w:sz w:val="24"/>
                <w:szCs w:val="24"/>
              </w:rPr>
              <w:t xml:space="preserve">There are occasions when individuals decline/refuse to consent for a referral to be sent in, or when the safeguarding proceedings </w:t>
            </w:r>
            <w:r>
              <w:rPr>
                <w:iCs/>
                <w:sz w:val="24"/>
                <w:szCs w:val="24"/>
              </w:rPr>
              <w:t>start,</w:t>
            </w:r>
            <w:r w:rsidR="0072163E">
              <w:rPr>
                <w:iCs/>
                <w:sz w:val="24"/>
                <w:szCs w:val="24"/>
              </w:rPr>
              <w:t xml:space="preserve"> they become disengaged. </w:t>
            </w:r>
            <w:r w:rsidR="00462A72">
              <w:rPr>
                <w:iCs/>
                <w:sz w:val="24"/>
                <w:szCs w:val="24"/>
              </w:rPr>
              <w:t>S</w:t>
            </w:r>
            <w:r w:rsidR="00AA2176" w:rsidRPr="008E0289">
              <w:rPr>
                <w:iCs/>
                <w:sz w:val="24"/>
                <w:szCs w:val="24"/>
              </w:rPr>
              <w:t>hould the overriding safeguarding principle be me</w:t>
            </w:r>
            <w:r w:rsidR="00D764EF">
              <w:rPr>
                <w:iCs/>
                <w:sz w:val="24"/>
                <w:szCs w:val="24"/>
              </w:rPr>
              <w:t>t, t</w:t>
            </w:r>
            <w:r w:rsidR="00D764EF" w:rsidRPr="008E0289">
              <w:rPr>
                <w:iCs/>
                <w:sz w:val="24"/>
                <w:szCs w:val="24"/>
              </w:rPr>
              <w:t>he safeguarding concern</w:t>
            </w:r>
            <w:r w:rsidR="002816F1">
              <w:rPr>
                <w:iCs/>
                <w:sz w:val="24"/>
                <w:szCs w:val="24"/>
              </w:rPr>
              <w:t xml:space="preserve"> in terms of consent</w:t>
            </w:r>
            <w:r w:rsidR="00D764EF" w:rsidRPr="008E0289">
              <w:rPr>
                <w:iCs/>
                <w:sz w:val="24"/>
                <w:szCs w:val="24"/>
              </w:rPr>
              <w:t xml:space="preserve"> may be overridden</w:t>
            </w:r>
            <w:r w:rsidR="004109FD">
              <w:rPr>
                <w:iCs/>
                <w:sz w:val="24"/>
                <w:szCs w:val="24"/>
              </w:rPr>
              <w:t>.</w:t>
            </w:r>
            <w:r w:rsidR="00C829D4">
              <w:rPr>
                <w:iCs/>
                <w:sz w:val="24"/>
                <w:szCs w:val="24"/>
              </w:rPr>
              <w:t xml:space="preserve"> If individuals lack capacity</w:t>
            </w:r>
            <w:r w:rsidR="000C4D22">
              <w:rPr>
                <w:iCs/>
                <w:sz w:val="24"/>
                <w:szCs w:val="24"/>
              </w:rPr>
              <w:t xml:space="preserve"> under The Mental Capacity</w:t>
            </w:r>
            <w:r w:rsidR="00B5357D">
              <w:rPr>
                <w:iCs/>
                <w:sz w:val="24"/>
                <w:szCs w:val="24"/>
              </w:rPr>
              <w:t xml:space="preserve"> Act (2005)</w:t>
            </w:r>
            <w:r w:rsidR="00E077FD">
              <w:rPr>
                <w:iCs/>
                <w:sz w:val="24"/>
                <w:szCs w:val="24"/>
              </w:rPr>
              <w:t xml:space="preserve"> </w:t>
            </w:r>
            <w:r w:rsidR="00760CEC">
              <w:rPr>
                <w:iCs/>
                <w:sz w:val="24"/>
                <w:szCs w:val="24"/>
              </w:rPr>
              <w:t xml:space="preserve">to be able to </w:t>
            </w:r>
            <w:proofErr w:type="gramStart"/>
            <w:r w:rsidR="00760CEC">
              <w:rPr>
                <w:iCs/>
                <w:sz w:val="24"/>
                <w:szCs w:val="24"/>
              </w:rPr>
              <w:t>make a decision</w:t>
            </w:r>
            <w:proofErr w:type="gramEnd"/>
            <w:r w:rsidR="00760CEC">
              <w:rPr>
                <w:iCs/>
                <w:sz w:val="24"/>
                <w:szCs w:val="24"/>
              </w:rPr>
              <w:t xml:space="preserve"> or there be a risk </w:t>
            </w:r>
            <w:r w:rsidR="003363EF">
              <w:rPr>
                <w:iCs/>
                <w:sz w:val="24"/>
                <w:szCs w:val="24"/>
              </w:rPr>
              <w:t xml:space="preserve">to life </w:t>
            </w:r>
            <w:r>
              <w:rPr>
                <w:iCs/>
                <w:sz w:val="24"/>
                <w:szCs w:val="24"/>
              </w:rPr>
              <w:t>safeguarding,</w:t>
            </w:r>
            <w:r w:rsidR="003363EF">
              <w:rPr>
                <w:iCs/>
                <w:sz w:val="24"/>
                <w:szCs w:val="24"/>
              </w:rPr>
              <w:t xml:space="preserve"> then may also be overridden.</w:t>
            </w:r>
            <w:r w:rsidR="007E10C6">
              <w:rPr>
                <w:iCs/>
                <w:sz w:val="24"/>
                <w:szCs w:val="24"/>
              </w:rPr>
              <w:t xml:space="preserve"> </w:t>
            </w:r>
            <w:r w:rsidR="0093642A">
              <w:rPr>
                <w:iCs/>
                <w:sz w:val="24"/>
                <w:szCs w:val="24"/>
              </w:rPr>
              <w:t xml:space="preserve">Having to consider the above it is also </w:t>
            </w:r>
            <w:r w:rsidR="00DB1A0B">
              <w:rPr>
                <w:iCs/>
                <w:sz w:val="24"/>
                <w:szCs w:val="24"/>
              </w:rPr>
              <w:t>essential</w:t>
            </w:r>
            <w:r w:rsidR="0093642A">
              <w:rPr>
                <w:iCs/>
                <w:sz w:val="24"/>
                <w:szCs w:val="24"/>
              </w:rPr>
              <w:t xml:space="preserve"> </w:t>
            </w:r>
            <w:r w:rsidR="0093642A">
              <w:rPr>
                <w:iCs/>
                <w:sz w:val="24"/>
                <w:szCs w:val="24"/>
              </w:rPr>
              <w:lastRenderedPageBreak/>
              <w:t xml:space="preserve">that </w:t>
            </w:r>
            <w:r w:rsidR="00DB1A0B">
              <w:rPr>
                <w:iCs/>
                <w:sz w:val="24"/>
                <w:szCs w:val="24"/>
              </w:rPr>
              <w:t xml:space="preserve">we </w:t>
            </w:r>
            <w:r w:rsidR="00C53EBF">
              <w:rPr>
                <w:iCs/>
                <w:sz w:val="24"/>
                <w:szCs w:val="24"/>
              </w:rPr>
              <w:t xml:space="preserve">reflect </w:t>
            </w:r>
            <w:r w:rsidR="001D1417">
              <w:rPr>
                <w:iCs/>
                <w:sz w:val="24"/>
                <w:szCs w:val="24"/>
              </w:rPr>
              <w:t>on the Human Ri</w:t>
            </w:r>
            <w:r w:rsidR="00C53EBF">
              <w:rPr>
                <w:iCs/>
                <w:sz w:val="24"/>
                <w:szCs w:val="24"/>
              </w:rPr>
              <w:t>ghts Act (2005)</w:t>
            </w:r>
            <w:r w:rsidR="00A11BAF">
              <w:rPr>
                <w:iCs/>
                <w:sz w:val="24"/>
                <w:szCs w:val="24"/>
              </w:rPr>
              <w:t xml:space="preserve">, Article 8, this being the right to respect private and family life. </w:t>
            </w:r>
            <w:r w:rsidR="00E453A8">
              <w:rPr>
                <w:iCs/>
                <w:sz w:val="24"/>
                <w:szCs w:val="24"/>
              </w:rPr>
              <w:t xml:space="preserve">If the individual declines or </w:t>
            </w:r>
            <w:r w:rsidR="00BD47B8">
              <w:rPr>
                <w:iCs/>
                <w:sz w:val="24"/>
                <w:szCs w:val="24"/>
              </w:rPr>
              <w:t>disengages</w:t>
            </w:r>
            <w:r w:rsidR="00DB4B26">
              <w:rPr>
                <w:iCs/>
                <w:sz w:val="24"/>
                <w:szCs w:val="24"/>
              </w:rPr>
              <w:t xml:space="preserve">, </w:t>
            </w:r>
            <w:r w:rsidR="00BD47B8">
              <w:rPr>
                <w:iCs/>
                <w:sz w:val="24"/>
                <w:szCs w:val="24"/>
              </w:rPr>
              <w:t xml:space="preserve">the social worker must be able to evidence </w:t>
            </w:r>
            <w:r w:rsidR="00DB4B26">
              <w:rPr>
                <w:iCs/>
                <w:sz w:val="24"/>
                <w:szCs w:val="24"/>
              </w:rPr>
              <w:t xml:space="preserve">the need for safeguarding proceedings. </w:t>
            </w:r>
            <w:r w:rsidR="00D32BC3">
              <w:rPr>
                <w:iCs/>
                <w:sz w:val="24"/>
                <w:szCs w:val="24"/>
              </w:rPr>
              <w:t xml:space="preserve">1 was </w:t>
            </w:r>
            <w:r w:rsidR="00332BC8">
              <w:rPr>
                <w:iCs/>
                <w:sz w:val="24"/>
                <w:szCs w:val="24"/>
              </w:rPr>
              <w:t xml:space="preserve">assumed under The Mental Capacity Act (2005) </w:t>
            </w:r>
            <w:r w:rsidR="00921DC6">
              <w:rPr>
                <w:iCs/>
                <w:sz w:val="24"/>
                <w:szCs w:val="24"/>
              </w:rPr>
              <w:t xml:space="preserve">to have capacity, whereby within the act it states that the person is to presume </w:t>
            </w:r>
            <w:r w:rsidR="0057043C">
              <w:rPr>
                <w:iCs/>
                <w:sz w:val="24"/>
                <w:szCs w:val="24"/>
              </w:rPr>
              <w:t xml:space="preserve">to have capacity </w:t>
            </w:r>
            <w:r w:rsidR="001F4DD5">
              <w:rPr>
                <w:iCs/>
                <w:sz w:val="24"/>
                <w:szCs w:val="24"/>
              </w:rPr>
              <w:t xml:space="preserve">unless proven otherwise. There were no presenting factors </w:t>
            </w:r>
            <w:r w:rsidR="00247F47">
              <w:rPr>
                <w:iCs/>
                <w:sz w:val="24"/>
                <w:szCs w:val="24"/>
              </w:rPr>
              <w:t xml:space="preserve">that made me question whether 1 had capacity. </w:t>
            </w:r>
          </w:p>
          <w:p w14:paraId="1AF1B7ED" w14:textId="77777777" w:rsidR="00C53EBF" w:rsidRDefault="00C53EBF" w:rsidP="002A25AD">
            <w:pPr>
              <w:spacing w:line="360" w:lineRule="auto"/>
              <w:jc w:val="both"/>
              <w:rPr>
                <w:iCs/>
                <w:sz w:val="24"/>
                <w:szCs w:val="24"/>
              </w:rPr>
            </w:pPr>
          </w:p>
          <w:p w14:paraId="04692256" w14:textId="7D124EF1" w:rsidR="00EB1C09" w:rsidRDefault="009B6B6D" w:rsidP="002A25AD">
            <w:pPr>
              <w:spacing w:line="360" w:lineRule="auto"/>
              <w:rPr>
                <w:sz w:val="24"/>
                <w:szCs w:val="24"/>
              </w:rPr>
            </w:pPr>
            <w:r>
              <w:rPr>
                <w:iCs/>
                <w:sz w:val="24"/>
                <w:szCs w:val="24"/>
              </w:rPr>
              <w:t>From the research that I undertook, I came across statistics in relation to individuals with a learning disability and friendships</w:t>
            </w:r>
            <w:r w:rsidR="007B2653">
              <w:rPr>
                <w:iCs/>
                <w:sz w:val="24"/>
                <w:szCs w:val="24"/>
              </w:rPr>
              <w:t xml:space="preserve"> (Mencap, 2024). </w:t>
            </w:r>
            <w:r w:rsidR="0083626A">
              <w:rPr>
                <w:sz w:val="24"/>
                <w:szCs w:val="24"/>
              </w:rPr>
              <w:t xml:space="preserve">The information within this piece of research shares that people with a learning disability </w:t>
            </w:r>
            <w:r w:rsidR="00B15381">
              <w:rPr>
                <w:sz w:val="24"/>
                <w:szCs w:val="24"/>
              </w:rPr>
              <w:t>have less opportunities to participate in leisure activities, meaning they also have less opportunities to socialise with peers and as a result have fewer friends</w:t>
            </w:r>
            <w:r w:rsidR="00EB1C09">
              <w:rPr>
                <w:sz w:val="24"/>
                <w:szCs w:val="24"/>
              </w:rPr>
              <w:t xml:space="preserve"> </w:t>
            </w:r>
            <w:r w:rsidR="00EB1C09" w:rsidRPr="00EB1C09">
              <w:rPr>
                <w:sz w:val="24"/>
                <w:szCs w:val="24"/>
              </w:rPr>
              <w:t xml:space="preserve">(Taheri et al., 2016; </w:t>
            </w:r>
            <w:proofErr w:type="spellStart"/>
            <w:r w:rsidR="00EB1C09" w:rsidRPr="00EB1C09">
              <w:rPr>
                <w:sz w:val="24"/>
                <w:szCs w:val="24"/>
              </w:rPr>
              <w:t>Merrells</w:t>
            </w:r>
            <w:proofErr w:type="spellEnd"/>
            <w:r w:rsidR="00EB1C09" w:rsidRPr="00EB1C09">
              <w:rPr>
                <w:sz w:val="24"/>
                <w:szCs w:val="24"/>
              </w:rPr>
              <w:t xml:space="preserve"> et al., 2018).</w:t>
            </w:r>
            <w:r w:rsidR="00EB1C09">
              <w:rPr>
                <w:sz w:val="24"/>
                <w:szCs w:val="24"/>
              </w:rPr>
              <w:t xml:space="preserve"> </w:t>
            </w:r>
          </w:p>
          <w:p w14:paraId="35724D7B" w14:textId="77777777" w:rsidR="00FB2547" w:rsidRDefault="00FB2547" w:rsidP="002A25AD">
            <w:pPr>
              <w:spacing w:line="360" w:lineRule="auto"/>
              <w:rPr>
                <w:sz w:val="24"/>
                <w:szCs w:val="24"/>
              </w:rPr>
            </w:pPr>
          </w:p>
          <w:p w14:paraId="3C4EC50C" w14:textId="7B165C9B" w:rsidR="00C16FC8" w:rsidRDefault="0014181C" w:rsidP="002A25AD">
            <w:pPr>
              <w:spacing w:line="360" w:lineRule="auto"/>
              <w:rPr>
                <w:sz w:val="24"/>
                <w:szCs w:val="24"/>
              </w:rPr>
            </w:pPr>
            <w:r>
              <w:rPr>
                <w:sz w:val="24"/>
                <w:szCs w:val="24"/>
              </w:rPr>
              <w:t xml:space="preserve">Having read this </w:t>
            </w:r>
            <w:r w:rsidR="00E66D55">
              <w:rPr>
                <w:sz w:val="24"/>
                <w:szCs w:val="24"/>
              </w:rPr>
              <w:t>information,</w:t>
            </w:r>
            <w:r>
              <w:rPr>
                <w:sz w:val="24"/>
                <w:szCs w:val="24"/>
              </w:rPr>
              <w:t xml:space="preserve"> </w:t>
            </w:r>
            <w:r w:rsidR="000C3002">
              <w:rPr>
                <w:sz w:val="24"/>
                <w:szCs w:val="24"/>
              </w:rPr>
              <w:t xml:space="preserve">it made me consider whether 1 felt </w:t>
            </w:r>
            <w:r w:rsidR="00E66D55">
              <w:rPr>
                <w:sz w:val="24"/>
                <w:szCs w:val="24"/>
              </w:rPr>
              <w:t>lonely or perhaps isolated and as a resul</w:t>
            </w:r>
            <w:r w:rsidR="001A5B0A">
              <w:rPr>
                <w:sz w:val="24"/>
                <w:szCs w:val="24"/>
              </w:rPr>
              <w:t>t whether making friends online is easier for</w:t>
            </w:r>
            <w:r w:rsidR="00C16FC8">
              <w:rPr>
                <w:sz w:val="24"/>
                <w:szCs w:val="24"/>
              </w:rPr>
              <w:t xml:space="preserve"> 1. </w:t>
            </w:r>
            <w:r w:rsidR="00C16FC8" w:rsidRPr="00C16FC8">
              <w:rPr>
                <w:sz w:val="24"/>
                <w:szCs w:val="24"/>
              </w:rPr>
              <w:t xml:space="preserve">For </w:t>
            </w:r>
            <w:r w:rsidR="00C16FC8">
              <w:rPr>
                <w:sz w:val="24"/>
                <w:szCs w:val="24"/>
              </w:rPr>
              <w:t xml:space="preserve">some adults that have </w:t>
            </w:r>
            <w:proofErr w:type="spellStart"/>
            <w:proofErr w:type="gramStart"/>
            <w:r w:rsidR="00C16FC8">
              <w:rPr>
                <w:sz w:val="24"/>
                <w:szCs w:val="24"/>
              </w:rPr>
              <w:t>a</w:t>
            </w:r>
            <w:proofErr w:type="spellEnd"/>
            <w:proofErr w:type="gramEnd"/>
            <w:r w:rsidR="00C16FC8" w:rsidRPr="00C16FC8">
              <w:rPr>
                <w:sz w:val="24"/>
                <w:szCs w:val="24"/>
              </w:rPr>
              <w:t xml:space="preserve"> intellectual disability, existing deficits in neurological functioning</w:t>
            </w:r>
            <w:r w:rsidR="00C16FC8">
              <w:rPr>
                <w:sz w:val="24"/>
                <w:szCs w:val="24"/>
              </w:rPr>
              <w:t xml:space="preserve"> it</w:t>
            </w:r>
            <w:r w:rsidR="00C16FC8" w:rsidRPr="00C16FC8">
              <w:rPr>
                <w:sz w:val="24"/>
                <w:szCs w:val="24"/>
              </w:rPr>
              <w:t xml:space="preserve"> can increase the</w:t>
            </w:r>
            <w:r w:rsidR="00C16FC8">
              <w:rPr>
                <w:sz w:val="24"/>
                <w:szCs w:val="24"/>
              </w:rPr>
              <w:t>ir</w:t>
            </w:r>
            <w:r w:rsidR="00C16FC8" w:rsidRPr="00C16FC8">
              <w:rPr>
                <w:sz w:val="24"/>
                <w:szCs w:val="24"/>
              </w:rPr>
              <w:t xml:space="preserve"> risk of developing a non-secure attachment style</w:t>
            </w:r>
            <w:r w:rsidR="00C16FC8">
              <w:rPr>
                <w:sz w:val="24"/>
                <w:szCs w:val="24"/>
              </w:rPr>
              <w:t xml:space="preserve"> (</w:t>
            </w:r>
            <w:proofErr w:type="spellStart"/>
            <w:r w:rsidR="00C16FC8" w:rsidRPr="00054297">
              <w:rPr>
                <w:sz w:val="24"/>
                <w:szCs w:val="24"/>
              </w:rPr>
              <w:t>Penketh</w:t>
            </w:r>
            <w:proofErr w:type="spellEnd"/>
            <w:r w:rsidR="00C16FC8" w:rsidRPr="00054297">
              <w:rPr>
                <w:sz w:val="24"/>
                <w:szCs w:val="24"/>
              </w:rPr>
              <w:t>, V., Hare, D.J., Flood, A. and Walker, S</w:t>
            </w:r>
            <w:r w:rsidR="00C16FC8">
              <w:rPr>
                <w:sz w:val="24"/>
                <w:szCs w:val="24"/>
              </w:rPr>
              <w:t xml:space="preserve">, </w:t>
            </w:r>
            <w:r w:rsidR="00C16FC8" w:rsidRPr="00054297">
              <w:rPr>
                <w:sz w:val="24"/>
                <w:szCs w:val="24"/>
              </w:rPr>
              <w:t>2013</w:t>
            </w:r>
            <w:r w:rsidR="00C16FC8">
              <w:rPr>
                <w:sz w:val="24"/>
                <w:szCs w:val="24"/>
              </w:rPr>
              <w:t>).</w:t>
            </w:r>
          </w:p>
          <w:p w14:paraId="6CF7A53E" w14:textId="77777777" w:rsidR="00C16FC8" w:rsidRDefault="00C16FC8" w:rsidP="002A25AD">
            <w:pPr>
              <w:spacing w:line="360" w:lineRule="auto"/>
              <w:rPr>
                <w:sz w:val="24"/>
                <w:szCs w:val="24"/>
              </w:rPr>
            </w:pPr>
          </w:p>
          <w:p w14:paraId="518A3144" w14:textId="7B67A74B" w:rsidR="0014181C" w:rsidRDefault="001A5B0A" w:rsidP="002A25AD">
            <w:pPr>
              <w:spacing w:line="360" w:lineRule="auto"/>
              <w:rPr>
                <w:color w:val="auto"/>
                <w:sz w:val="24"/>
                <w:szCs w:val="24"/>
              </w:rPr>
            </w:pPr>
            <w:r>
              <w:rPr>
                <w:sz w:val="24"/>
                <w:szCs w:val="24"/>
              </w:rPr>
              <w:t xml:space="preserve">Although the purpose of the visit was to gather information </w:t>
            </w:r>
            <w:r w:rsidR="00BC7C7E">
              <w:rPr>
                <w:sz w:val="24"/>
                <w:szCs w:val="24"/>
              </w:rPr>
              <w:t xml:space="preserve">and to support reduce the risk to 1 in future, educating and </w:t>
            </w:r>
            <w:r w:rsidR="00155D69">
              <w:rPr>
                <w:sz w:val="24"/>
                <w:szCs w:val="24"/>
              </w:rPr>
              <w:t xml:space="preserve">understanding was vital for the outcome of this enquiry and to support reduce the risk to 1 in future circumstances. </w:t>
            </w:r>
            <w:r w:rsidR="00A56B0B">
              <w:rPr>
                <w:sz w:val="24"/>
                <w:szCs w:val="24"/>
              </w:rPr>
              <w:t>From reading research papers</w:t>
            </w:r>
            <w:r w:rsidR="008A6C3B">
              <w:rPr>
                <w:sz w:val="24"/>
                <w:szCs w:val="24"/>
              </w:rPr>
              <w:t xml:space="preserve"> I found individuals with a disability </w:t>
            </w:r>
            <w:r w:rsidR="00216A28">
              <w:rPr>
                <w:sz w:val="24"/>
                <w:szCs w:val="24"/>
              </w:rPr>
              <w:t xml:space="preserve">have less access to devices and are strongly related to non-use of internet </w:t>
            </w:r>
            <w:r w:rsidR="000F77EA" w:rsidRPr="000F77EA">
              <w:rPr>
                <w:color w:val="auto"/>
                <w:sz w:val="24"/>
                <w:szCs w:val="24"/>
              </w:rPr>
              <w:t>(</w:t>
            </w:r>
            <w:hyperlink r:id="rId11" w:anchor="bibr28-14614448221093762" w:history="1">
              <w:r w:rsidR="000F77EA" w:rsidRPr="000F77EA">
                <w:rPr>
                  <w:rStyle w:val="Hyperlink"/>
                  <w:color w:val="auto"/>
                  <w:sz w:val="24"/>
                  <w:szCs w:val="24"/>
                  <w:u w:val="none"/>
                </w:rPr>
                <w:t>Johansson et al., 2021</w:t>
              </w:r>
            </w:hyperlink>
            <w:r w:rsidR="000F77EA" w:rsidRPr="000F77EA">
              <w:rPr>
                <w:color w:val="auto"/>
                <w:sz w:val="24"/>
                <w:szCs w:val="24"/>
              </w:rPr>
              <w:t>; </w:t>
            </w:r>
            <w:hyperlink r:id="rId12" w:anchor="bibr43-14614448221093762" w:history="1">
              <w:r w:rsidR="000F77EA" w:rsidRPr="000F77EA">
                <w:rPr>
                  <w:rStyle w:val="Hyperlink"/>
                  <w:color w:val="auto"/>
                  <w:sz w:val="24"/>
                  <w:szCs w:val="24"/>
                  <w:u w:val="none"/>
                </w:rPr>
                <w:t xml:space="preserve">Pew Research </w:t>
              </w:r>
              <w:proofErr w:type="spellStart"/>
              <w:r w:rsidR="000F77EA" w:rsidRPr="000F77EA">
                <w:rPr>
                  <w:rStyle w:val="Hyperlink"/>
                  <w:color w:val="auto"/>
                  <w:sz w:val="24"/>
                  <w:szCs w:val="24"/>
                  <w:u w:val="none"/>
                </w:rPr>
                <w:t>Center</w:t>
              </w:r>
              <w:proofErr w:type="spellEnd"/>
              <w:r w:rsidR="000F77EA" w:rsidRPr="000F77EA">
                <w:rPr>
                  <w:rStyle w:val="Hyperlink"/>
                  <w:color w:val="auto"/>
                  <w:sz w:val="24"/>
                  <w:szCs w:val="24"/>
                  <w:u w:val="none"/>
                </w:rPr>
                <w:t>, 2021a</w:t>
              </w:r>
            </w:hyperlink>
            <w:r w:rsidR="000F77EA" w:rsidRPr="000F77EA">
              <w:rPr>
                <w:color w:val="auto"/>
                <w:sz w:val="24"/>
                <w:szCs w:val="24"/>
              </w:rPr>
              <w:t>)</w:t>
            </w:r>
            <w:r w:rsidR="000F77EA" w:rsidRPr="000F77EA">
              <w:rPr>
                <w:rFonts w:ascii="Open Sans" w:hAnsi="Open Sans" w:cs="Open Sans"/>
                <w:color w:val="auto"/>
                <w:shd w:val="clear" w:color="auto" w:fill="FFFFFF"/>
              </w:rPr>
              <w:t xml:space="preserve"> </w:t>
            </w:r>
            <w:r w:rsidR="000F77EA" w:rsidRPr="000F77EA">
              <w:rPr>
                <w:color w:val="auto"/>
                <w:sz w:val="24"/>
                <w:szCs w:val="24"/>
              </w:rPr>
              <w:t>(</w:t>
            </w:r>
            <w:hyperlink r:id="rId13" w:anchor="bibr28-14614448221093762" w:history="1">
              <w:r w:rsidR="000F77EA" w:rsidRPr="000F77EA">
                <w:rPr>
                  <w:rStyle w:val="Hyperlink"/>
                  <w:color w:val="auto"/>
                  <w:sz w:val="24"/>
                  <w:szCs w:val="24"/>
                  <w:u w:val="none"/>
                </w:rPr>
                <w:t>Johansson et al., 2021</w:t>
              </w:r>
            </w:hyperlink>
            <w:r w:rsidR="000F77EA" w:rsidRPr="000F77EA">
              <w:rPr>
                <w:color w:val="auto"/>
                <w:sz w:val="24"/>
                <w:szCs w:val="24"/>
              </w:rPr>
              <w:t xml:space="preserve">; Pew Research </w:t>
            </w:r>
            <w:proofErr w:type="spellStart"/>
            <w:r w:rsidR="000F77EA" w:rsidRPr="000F77EA">
              <w:rPr>
                <w:color w:val="auto"/>
                <w:sz w:val="24"/>
                <w:szCs w:val="24"/>
              </w:rPr>
              <w:t>Center</w:t>
            </w:r>
            <w:proofErr w:type="spellEnd"/>
            <w:r w:rsidR="000F77EA" w:rsidRPr="000F77EA">
              <w:rPr>
                <w:color w:val="auto"/>
                <w:sz w:val="24"/>
                <w:szCs w:val="24"/>
              </w:rPr>
              <w:t>, 2021a)</w:t>
            </w:r>
            <w:r w:rsidR="00FF32BA">
              <w:rPr>
                <w:color w:val="auto"/>
                <w:sz w:val="24"/>
                <w:szCs w:val="24"/>
              </w:rPr>
              <w:t xml:space="preserve">, within this research it was found that individuals </w:t>
            </w:r>
            <w:r w:rsidR="00D11D88">
              <w:rPr>
                <w:color w:val="auto"/>
                <w:sz w:val="24"/>
                <w:szCs w:val="24"/>
              </w:rPr>
              <w:t xml:space="preserve">with a disability feel less included in the digital world in comparison to the rest of the population. </w:t>
            </w:r>
            <w:proofErr w:type="spellStart"/>
            <w:r w:rsidR="00475703" w:rsidRPr="00475703">
              <w:rPr>
                <w:color w:val="auto"/>
                <w:sz w:val="24"/>
                <w:szCs w:val="24"/>
              </w:rPr>
              <w:t>Helsper</w:t>
            </w:r>
            <w:proofErr w:type="spellEnd"/>
            <w:r w:rsidR="00475703" w:rsidRPr="00475703">
              <w:rPr>
                <w:color w:val="auto"/>
                <w:sz w:val="24"/>
                <w:szCs w:val="24"/>
              </w:rPr>
              <w:t xml:space="preserve"> and </w:t>
            </w:r>
            <w:proofErr w:type="spellStart"/>
            <w:r w:rsidR="00475703" w:rsidRPr="00475703">
              <w:rPr>
                <w:color w:val="auto"/>
                <w:sz w:val="24"/>
                <w:szCs w:val="24"/>
              </w:rPr>
              <w:t>Reisdorf</w:t>
            </w:r>
            <w:proofErr w:type="spellEnd"/>
            <w:r w:rsidR="00475703" w:rsidRPr="00475703">
              <w:rPr>
                <w:color w:val="auto"/>
                <w:sz w:val="24"/>
                <w:szCs w:val="24"/>
              </w:rPr>
              <w:t>, 2017; </w:t>
            </w:r>
            <w:proofErr w:type="spellStart"/>
            <w:r w:rsidR="00475703" w:rsidRPr="00475703">
              <w:rPr>
                <w:color w:val="auto"/>
                <w:sz w:val="24"/>
                <w:szCs w:val="24"/>
              </w:rPr>
              <w:t>Hoppestad</w:t>
            </w:r>
            <w:proofErr w:type="spellEnd"/>
            <w:r w:rsidR="00475703" w:rsidRPr="00475703">
              <w:rPr>
                <w:color w:val="auto"/>
                <w:sz w:val="24"/>
                <w:szCs w:val="24"/>
              </w:rPr>
              <w:t>, 2013</w:t>
            </w:r>
            <w:r w:rsidR="00475703">
              <w:rPr>
                <w:color w:val="auto"/>
                <w:sz w:val="24"/>
                <w:szCs w:val="24"/>
              </w:rPr>
              <w:t xml:space="preserve">, found that </w:t>
            </w:r>
            <w:r w:rsidR="00794395">
              <w:rPr>
                <w:color w:val="auto"/>
                <w:sz w:val="24"/>
                <w:szCs w:val="24"/>
              </w:rPr>
              <w:t>these individuals are often isolated socially</w:t>
            </w:r>
            <w:r w:rsidR="000215E0">
              <w:rPr>
                <w:color w:val="auto"/>
                <w:sz w:val="24"/>
                <w:szCs w:val="24"/>
              </w:rPr>
              <w:t>, and have less educational experiences to those that are not registered as disabled</w:t>
            </w:r>
            <w:r w:rsidR="00EE2276">
              <w:rPr>
                <w:color w:val="auto"/>
                <w:sz w:val="24"/>
                <w:szCs w:val="24"/>
              </w:rPr>
              <w:t xml:space="preserve">, these are associated with digital exclusion. </w:t>
            </w:r>
            <w:r w:rsidR="007036AF">
              <w:rPr>
                <w:color w:val="auto"/>
                <w:sz w:val="24"/>
                <w:szCs w:val="24"/>
              </w:rPr>
              <w:t xml:space="preserve">From reading the above information it made me consider what the barriers </w:t>
            </w:r>
            <w:r w:rsidR="0009547E">
              <w:rPr>
                <w:color w:val="auto"/>
                <w:sz w:val="24"/>
                <w:szCs w:val="24"/>
              </w:rPr>
              <w:t xml:space="preserve">were specifically to 1. Conversations with 1 led to him sharing that he didn’t believe that he had received enough </w:t>
            </w:r>
            <w:r w:rsidR="001D1417">
              <w:rPr>
                <w:color w:val="auto"/>
                <w:sz w:val="24"/>
                <w:szCs w:val="24"/>
              </w:rPr>
              <w:t>education on</w:t>
            </w:r>
            <w:r w:rsidR="0009547E">
              <w:rPr>
                <w:color w:val="auto"/>
                <w:sz w:val="24"/>
                <w:szCs w:val="24"/>
              </w:rPr>
              <w:t xml:space="preserve"> healthy </w:t>
            </w:r>
            <w:r w:rsidR="0009547E">
              <w:rPr>
                <w:color w:val="auto"/>
                <w:sz w:val="24"/>
                <w:szCs w:val="24"/>
              </w:rPr>
              <w:lastRenderedPageBreak/>
              <w:t>relationships and online safety</w:t>
            </w:r>
            <w:r w:rsidR="00FC01EF">
              <w:rPr>
                <w:color w:val="auto"/>
                <w:sz w:val="24"/>
                <w:szCs w:val="24"/>
              </w:rPr>
              <w:t xml:space="preserve">. </w:t>
            </w:r>
            <w:r w:rsidR="00BC7FA4">
              <w:rPr>
                <w:color w:val="auto"/>
                <w:sz w:val="24"/>
                <w:szCs w:val="24"/>
              </w:rPr>
              <w:t xml:space="preserve">Some barriers can </w:t>
            </w:r>
            <w:proofErr w:type="gramStart"/>
            <w:r w:rsidR="00BC7FA4">
              <w:rPr>
                <w:color w:val="auto"/>
                <w:sz w:val="24"/>
                <w:szCs w:val="24"/>
              </w:rPr>
              <w:t>include;</w:t>
            </w:r>
            <w:proofErr w:type="gramEnd"/>
            <w:r w:rsidR="00667465">
              <w:rPr>
                <w:color w:val="auto"/>
                <w:sz w:val="24"/>
                <w:szCs w:val="24"/>
              </w:rPr>
              <w:t xml:space="preserve"> safeguarding restrictions by those that support individuals </w:t>
            </w:r>
            <w:r w:rsidR="00FC5EDF" w:rsidRPr="00FC5EDF">
              <w:rPr>
                <w:color w:val="auto"/>
                <w:sz w:val="24"/>
                <w:szCs w:val="24"/>
              </w:rPr>
              <w:t>(</w:t>
            </w:r>
            <w:proofErr w:type="spellStart"/>
            <w:r w:rsidR="00FC5EDF" w:rsidRPr="00071E95">
              <w:rPr>
                <w:color w:val="auto"/>
                <w:sz w:val="24"/>
                <w:szCs w:val="24"/>
              </w:rPr>
              <w:t>Barlott</w:t>
            </w:r>
            <w:proofErr w:type="spellEnd"/>
            <w:r w:rsidR="00FC5EDF" w:rsidRPr="00071E95">
              <w:rPr>
                <w:color w:val="auto"/>
                <w:sz w:val="24"/>
                <w:szCs w:val="24"/>
              </w:rPr>
              <w:t xml:space="preserve"> et al., 2019</w:t>
            </w:r>
            <w:r w:rsidR="00FC5EDF" w:rsidRPr="00FC5EDF">
              <w:rPr>
                <w:color w:val="auto"/>
                <w:sz w:val="24"/>
                <w:szCs w:val="24"/>
              </w:rPr>
              <w:t>; </w:t>
            </w:r>
            <w:proofErr w:type="spellStart"/>
            <w:r w:rsidR="00FC5EDF" w:rsidRPr="00FC5EDF">
              <w:rPr>
                <w:color w:val="auto"/>
                <w:sz w:val="24"/>
                <w:szCs w:val="24"/>
              </w:rPr>
              <w:t>Heitplatz</w:t>
            </w:r>
            <w:proofErr w:type="spellEnd"/>
            <w:r w:rsidR="00FC5EDF" w:rsidRPr="00FC5EDF">
              <w:rPr>
                <w:color w:val="auto"/>
                <w:sz w:val="24"/>
                <w:szCs w:val="24"/>
              </w:rPr>
              <w:t xml:space="preserve"> et al., 2021; </w:t>
            </w:r>
            <w:proofErr w:type="spellStart"/>
            <w:r w:rsidR="00FC5EDF" w:rsidRPr="00071E95">
              <w:rPr>
                <w:color w:val="auto"/>
                <w:sz w:val="24"/>
                <w:szCs w:val="24"/>
              </w:rPr>
              <w:t>Löfgren-Mårtenson</w:t>
            </w:r>
            <w:proofErr w:type="spellEnd"/>
            <w:r w:rsidR="00FC5EDF" w:rsidRPr="00071E95">
              <w:rPr>
                <w:color w:val="auto"/>
                <w:sz w:val="24"/>
                <w:szCs w:val="24"/>
              </w:rPr>
              <w:t>, 2008</w:t>
            </w:r>
            <w:r w:rsidR="00FC5EDF" w:rsidRPr="00FC5EDF">
              <w:rPr>
                <w:color w:val="auto"/>
                <w:sz w:val="24"/>
                <w:szCs w:val="24"/>
              </w:rPr>
              <w:t>)</w:t>
            </w:r>
            <w:r w:rsidR="00CB0519">
              <w:rPr>
                <w:color w:val="auto"/>
                <w:sz w:val="24"/>
                <w:szCs w:val="24"/>
              </w:rPr>
              <w:t xml:space="preserve"> those that support the individuals not having enough knowledge</w:t>
            </w:r>
            <w:r w:rsidR="002E554D">
              <w:rPr>
                <w:color w:val="auto"/>
                <w:sz w:val="24"/>
                <w:szCs w:val="24"/>
              </w:rPr>
              <w:t xml:space="preserve"> of how to support individuals with an intellectual disability, meaning that they are unable or </w:t>
            </w:r>
            <w:r w:rsidR="00EA4DF5">
              <w:rPr>
                <w:color w:val="auto"/>
                <w:sz w:val="24"/>
                <w:szCs w:val="24"/>
              </w:rPr>
              <w:t>won’t</w:t>
            </w:r>
            <w:r w:rsidR="002E554D">
              <w:rPr>
                <w:color w:val="auto"/>
                <w:sz w:val="24"/>
                <w:szCs w:val="24"/>
              </w:rPr>
              <w:t xml:space="preserve"> help with online platforms</w:t>
            </w:r>
            <w:r w:rsidR="00EA4DF5">
              <w:rPr>
                <w:color w:val="auto"/>
                <w:sz w:val="24"/>
                <w:szCs w:val="24"/>
              </w:rPr>
              <w:t xml:space="preserve"> </w:t>
            </w:r>
            <w:r w:rsidR="00EA4DF5" w:rsidRPr="00EA4DF5">
              <w:rPr>
                <w:color w:val="auto"/>
                <w:sz w:val="24"/>
                <w:szCs w:val="24"/>
              </w:rPr>
              <w:t xml:space="preserve">(Alfredsson </w:t>
            </w:r>
            <w:proofErr w:type="spellStart"/>
            <w:r w:rsidR="00EA4DF5" w:rsidRPr="00EA4DF5">
              <w:rPr>
                <w:color w:val="auto"/>
                <w:sz w:val="24"/>
                <w:szCs w:val="24"/>
              </w:rPr>
              <w:t>Ågren</w:t>
            </w:r>
            <w:proofErr w:type="spellEnd"/>
            <w:r w:rsidR="00EA4DF5" w:rsidRPr="00EA4DF5">
              <w:rPr>
                <w:color w:val="auto"/>
                <w:sz w:val="24"/>
                <w:szCs w:val="24"/>
              </w:rPr>
              <w:t xml:space="preserve"> et al., 2020; Caton and Landman, 2021).</w:t>
            </w:r>
            <w:r w:rsidR="00F91751">
              <w:rPr>
                <w:color w:val="auto"/>
                <w:sz w:val="24"/>
                <w:szCs w:val="24"/>
              </w:rPr>
              <w:t xml:space="preserve"> </w:t>
            </w:r>
          </w:p>
          <w:p w14:paraId="03856A8C" w14:textId="77777777" w:rsidR="00004616" w:rsidRDefault="00004616" w:rsidP="002A25AD">
            <w:pPr>
              <w:spacing w:line="360" w:lineRule="auto"/>
              <w:rPr>
                <w:color w:val="auto"/>
                <w:sz w:val="24"/>
                <w:szCs w:val="24"/>
              </w:rPr>
            </w:pPr>
          </w:p>
          <w:p w14:paraId="4D7458B3" w14:textId="21294039" w:rsidR="00004616" w:rsidRDefault="00004616" w:rsidP="002A25AD">
            <w:pPr>
              <w:spacing w:line="360" w:lineRule="auto"/>
              <w:rPr>
                <w:color w:val="auto"/>
                <w:sz w:val="24"/>
                <w:szCs w:val="24"/>
              </w:rPr>
            </w:pPr>
            <w:r>
              <w:rPr>
                <w:color w:val="auto"/>
                <w:sz w:val="24"/>
                <w:szCs w:val="24"/>
              </w:rPr>
              <w:t xml:space="preserve">From the conversations I had with 1 about the pros and cons of internet use and being socially connected to the wider world, he was able to share that for him making friends can at times be difficult especially relationships </w:t>
            </w:r>
            <w:r w:rsidR="00C67070">
              <w:rPr>
                <w:color w:val="auto"/>
                <w:sz w:val="24"/>
                <w:szCs w:val="24"/>
              </w:rPr>
              <w:t>of</w:t>
            </w:r>
            <w:r>
              <w:rPr>
                <w:color w:val="auto"/>
                <w:sz w:val="24"/>
                <w:szCs w:val="24"/>
              </w:rPr>
              <w:t xml:space="preserve"> a sexual nature.</w:t>
            </w:r>
            <w:r w:rsidR="00C67070">
              <w:rPr>
                <w:color w:val="auto"/>
                <w:sz w:val="24"/>
                <w:szCs w:val="24"/>
              </w:rPr>
              <w:t xml:space="preserve"> </w:t>
            </w:r>
            <w:r w:rsidR="0070451B">
              <w:rPr>
                <w:color w:val="auto"/>
                <w:sz w:val="24"/>
                <w:szCs w:val="24"/>
              </w:rPr>
              <w:t xml:space="preserve">He explained to me that he knew that there are risks with making friends online as we don’t really know who it is that we are talking to, </w:t>
            </w:r>
            <w:r w:rsidR="002D3A1B">
              <w:rPr>
                <w:color w:val="auto"/>
                <w:sz w:val="24"/>
                <w:szCs w:val="24"/>
              </w:rPr>
              <w:t>that there are a lot of scams, people can hack into devices. 1 also gave a list of pros to internet usage, these included</w:t>
            </w:r>
            <w:r w:rsidR="00FD1F01">
              <w:rPr>
                <w:color w:val="auto"/>
                <w:sz w:val="24"/>
                <w:szCs w:val="24"/>
              </w:rPr>
              <w:t xml:space="preserve">, making friends and widening social network, maintaining friendships after leaving an educational setting, </w:t>
            </w:r>
            <w:r w:rsidR="00433921">
              <w:rPr>
                <w:color w:val="auto"/>
                <w:sz w:val="24"/>
                <w:szCs w:val="24"/>
              </w:rPr>
              <w:t xml:space="preserve">continuous conversations with people that have similar interest as you, for 1 this was specifically gaming related, </w:t>
            </w:r>
            <w:r w:rsidR="00D71E5B">
              <w:rPr>
                <w:color w:val="auto"/>
                <w:sz w:val="24"/>
                <w:szCs w:val="24"/>
              </w:rPr>
              <w:t>the ability to video call. 1 was able to give good examples of the pros and cons to internet use,</w:t>
            </w:r>
            <w:r w:rsidR="00FA186B">
              <w:rPr>
                <w:color w:val="auto"/>
                <w:sz w:val="24"/>
                <w:szCs w:val="24"/>
              </w:rPr>
              <w:t xml:space="preserve"> understanding the benefits and disadvantages of internet use. </w:t>
            </w:r>
          </w:p>
          <w:p w14:paraId="588B4CC2" w14:textId="4146CCC0" w:rsidR="00FA186B" w:rsidRDefault="0012077E" w:rsidP="002A25AD">
            <w:pPr>
              <w:spacing w:line="360" w:lineRule="auto"/>
              <w:rPr>
                <w:sz w:val="24"/>
                <w:szCs w:val="24"/>
              </w:rPr>
            </w:pPr>
            <w:r>
              <w:rPr>
                <w:color w:val="auto"/>
                <w:sz w:val="24"/>
                <w:szCs w:val="24"/>
              </w:rPr>
              <w:t>Study corroborates with what 1 shared that there are benefits to individuals with a learning disability to using</w:t>
            </w:r>
            <w:r w:rsidR="001D1417">
              <w:rPr>
                <w:color w:val="auto"/>
                <w:sz w:val="24"/>
                <w:szCs w:val="24"/>
              </w:rPr>
              <w:t xml:space="preserve"> internet </w:t>
            </w:r>
            <w:r w:rsidR="00305F55">
              <w:rPr>
                <w:color w:val="auto"/>
                <w:sz w:val="24"/>
                <w:szCs w:val="24"/>
              </w:rPr>
              <w:t>and that it can in fact be a positive experience, it gives opportunities to maintain existing social con</w:t>
            </w:r>
            <w:r w:rsidR="00C26D11">
              <w:rPr>
                <w:color w:val="auto"/>
                <w:sz w:val="24"/>
                <w:szCs w:val="24"/>
              </w:rPr>
              <w:t>nections (</w:t>
            </w:r>
            <w:proofErr w:type="spellStart"/>
            <w:r w:rsidR="00C26D11" w:rsidRPr="00C26D11">
              <w:rPr>
                <w:color w:val="auto"/>
                <w:sz w:val="24"/>
                <w:szCs w:val="24"/>
              </w:rPr>
              <w:t>Barlott</w:t>
            </w:r>
            <w:proofErr w:type="spellEnd"/>
            <w:r w:rsidR="00C26D11" w:rsidRPr="00C26D11">
              <w:rPr>
                <w:color w:val="auto"/>
                <w:sz w:val="24"/>
                <w:szCs w:val="24"/>
              </w:rPr>
              <w:t xml:space="preserve"> et al., 2019; Raghavendra et al., 2018; </w:t>
            </w:r>
            <w:proofErr w:type="spellStart"/>
            <w:r w:rsidR="00C26D11" w:rsidRPr="00C26D11">
              <w:rPr>
                <w:color w:val="auto"/>
                <w:sz w:val="24"/>
                <w:szCs w:val="24"/>
              </w:rPr>
              <w:t>Shpigelman</w:t>
            </w:r>
            <w:proofErr w:type="spellEnd"/>
            <w:r w:rsidR="00C26D11" w:rsidRPr="00C26D11">
              <w:rPr>
                <w:color w:val="auto"/>
                <w:sz w:val="24"/>
                <w:szCs w:val="24"/>
              </w:rPr>
              <w:t>, 2018; </w:t>
            </w:r>
            <w:proofErr w:type="spellStart"/>
            <w:r w:rsidR="00C26D11" w:rsidRPr="00C26D11">
              <w:rPr>
                <w:color w:val="auto"/>
                <w:sz w:val="24"/>
                <w:szCs w:val="24"/>
              </w:rPr>
              <w:t>Shpigelman</w:t>
            </w:r>
            <w:proofErr w:type="spellEnd"/>
            <w:r w:rsidR="00C26D11" w:rsidRPr="00C26D11">
              <w:rPr>
                <w:color w:val="auto"/>
                <w:sz w:val="24"/>
                <w:szCs w:val="24"/>
              </w:rPr>
              <w:t xml:space="preserve"> and Gill, 2014)</w:t>
            </w:r>
            <w:r w:rsidR="00C26D11">
              <w:rPr>
                <w:color w:val="auto"/>
                <w:sz w:val="24"/>
                <w:szCs w:val="24"/>
              </w:rPr>
              <w:t xml:space="preserve">. </w:t>
            </w:r>
            <w:r w:rsidR="00AD5DDA">
              <w:rPr>
                <w:color w:val="auto"/>
                <w:sz w:val="24"/>
                <w:szCs w:val="24"/>
              </w:rPr>
              <w:t xml:space="preserve">Internet use has also positively been linked with social inclusion </w:t>
            </w:r>
            <w:r w:rsidR="00AC1F0B">
              <w:rPr>
                <w:color w:val="auto"/>
                <w:sz w:val="24"/>
                <w:szCs w:val="24"/>
              </w:rPr>
              <w:t xml:space="preserve">with friends, work, family and/or volunteering groups </w:t>
            </w:r>
            <w:r w:rsidR="00AC1F0B" w:rsidRPr="00AC1F0B">
              <w:rPr>
                <w:color w:val="auto"/>
                <w:sz w:val="24"/>
                <w:szCs w:val="24"/>
              </w:rPr>
              <w:t>(Martin et al., 2021).</w:t>
            </w:r>
          </w:p>
          <w:p w14:paraId="7B17D46A" w14:textId="4C085AD2" w:rsidR="009B6B6D" w:rsidRDefault="009B6B6D" w:rsidP="002A25AD">
            <w:pPr>
              <w:spacing w:line="360" w:lineRule="auto"/>
              <w:jc w:val="both"/>
              <w:rPr>
                <w:iCs/>
                <w:sz w:val="24"/>
                <w:szCs w:val="24"/>
              </w:rPr>
            </w:pPr>
            <w:r>
              <w:rPr>
                <w:iCs/>
                <w:sz w:val="24"/>
                <w:szCs w:val="24"/>
              </w:rPr>
              <w:t xml:space="preserve"> </w:t>
            </w:r>
          </w:p>
          <w:p w14:paraId="2CEA94C6" w14:textId="66E5E93A" w:rsidR="00101C23" w:rsidRPr="001D1417" w:rsidRDefault="004658C2" w:rsidP="002A25AD">
            <w:pPr>
              <w:spacing w:line="360" w:lineRule="auto"/>
              <w:jc w:val="both"/>
              <w:rPr>
                <w:iCs/>
                <w:sz w:val="24"/>
                <w:szCs w:val="24"/>
              </w:rPr>
            </w:pPr>
            <w:r w:rsidRPr="001D1417">
              <w:rPr>
                <w:iCs/>
                <w:sz w:val="24"/>
                <w:szCs w:val="24"/>
              </w:rPr>
              <w:t>ACTION,</w:t>
            </w:r>
            <w:r w:rsidR="001D1417" w:rsidRPr="001D1417">
              <w:rPr>
                <w:iCs/>
                <w:sz w:val="24"/>
                <w:szCs w:val="24"/>
              </w:rPr>
              <w:t xml:space="preserve"> I knew the importance of </w:t>
            </w:r>
            <w:r w:rsidRPr="001D1417">
              <w:rPr>
                <w:iCs/>
                <w:sz w:val="24"/>
                <w:szCs w:val="24"/>
              </w:rPr>
              <w:t>Person-centred</w:t>
            </w:r>
            <w:r w:rsidR="001D1417" w:rsidRPr="001D1417">
              <w:rPr>
                <w:iCs/>
                <w:sz w:val="24"/>
                <w:szCs w:val="24"/>
              </w:rPr>
              <w:t xml:space="preserve"> practice and was able to have a better understanding of this theory while working with 1.</w:t>
            </w:r>
            <w:r w:rsidR="001D1417">
              <w:rPr>
                <w:iCs/>
                <w:sz w:val="24"/>
                <w:szCs w:val="24"/>
              </w:rPr>
              <w:t xml:space="preserve"> </w:t>
            </w:r>
            <w:r w:rsidR="00F91318">
              <w:rPr>
                <w:iCs/>
                <w:sz w:val="24"/>
                <w:szCs w:val="24"/>
              </w:rPr>
              <w:t>By being person centred it allowed 1 to be centre of the discussion and allow him to be an expert</w:t>
            </w:r>
            <w:r w:rsidR="006A0F35">
              <w:rPr>
                <w:iCs/>
                <w:sz w:val="24"/>
                <w:szCs w:val="24"/>
              </w:rPr>
              <w:t xml:space="preserve"> with his own experiences which drove away from me as a professional making the decisions for 1</w:t>
            </w:r>
            <w:r w:rsidR="006A0F35" w:rsidRPr="00670CF7">
              <w:rPr>
                <w:iCs/>
                <w:sz w:val="32"/>
                <w:szCs w:val="32"/>
              </w:rPr>
              <w:t xml:space="preserve"> </w:t>
            </w:r>
            <w:r w:rsidR="00670CF7" w:rsidRPr="00670CF7">
              <w:rPr>
                <w:sz w:val="24"/>
                <w:szCs w:val="24"/>
                <w:shd w:val="clear" w:color="auto" w:fill="FFFFFF"/>
              </w:rPr>
              <w:t>(Person-centred care: Prevention practice examples and research - SCIE, 2022)</w:t>
            </w:r>
            <w:r w:rsidR="00670CF7" w:rsidRPr="00670CF7">
              <w:rPr>
                <w:sz w:val="24"/>
                <w:szCs w:val="24"/>
              </w:rPr>
              <w:t xml:space="preserve">. </w:t>
            </w:r>
            <w:r w:rsidR="00101C23">
              <w:rPr>
                <w:sz w:val="24"/>
                <w:szCs w:val="24"/>
              </w:rPr>
              <w:t xml:space="preserve">From prior conversations with 1, I knew that the relationship with him and some staff members within the supported living setting was strained, and there are a few that 1 does not wish to communicate with which is respected, however in this instance I felt that having a member of staff present would be beneficial for 1. </w:t>
            </w:r>
            <w:r w:rsidR="00101C23">
              <w:rPr>
                <w:sz w:val="24"/>
                <w:szCs w:val="24"/>
              </w:rPr>
              <w:lastRenderedPageBreak/>
              <w:t>My rationale behind this</w:t>
            </w:r>
            <w:r w:rsidR="001D1417">
              <w:rPr>
                <w:sz w:val="24"/>
                <w:szCs w:val="24"/>
              </w:rPr>
              <w:t xml:space="preserve"> thought</w:t>
            </w:r>
            <w:r w:rsidR="00101C23">
              <w:rPr>
                <w:sz w:val="24"/>
                <w:szCs w:val="24"/>
              </w:rPr>
              <w:t xml:space="preserve"> process was due to the nature of the topic and knowing that 1 can be sensitive to some situations I wanted him to feel able to speak to someone following my departure</w:t>
            </w:r>
            <w:r w:rsidR="001E034C">
              <w:rPr>
                <w:sz w:val="24"/>
                <w:szCs w:val="24"/>
              </w:rPr>
              <w:t xml:space="preserve">, I explained this to 1 and shared that it was completely his choice whether a member of staff sat in with us during the conversations, after a </w:t>
            </w:r>
            <w:r w:rsidR="00AE6D15">
              <w:rPr>
                <w:sz w:val="24"/>
                <w:szCs w:val="24"/>
              </w:rPr>
              <w:t>time of weighing the pros and cons to a member of staff being there 1 then agreed that having someone supporting him would be good.</w:t>
            </w:r>
            <w:r w:rsidR="005B0467">
              <w:rPr>
                <w:sz w:val="24"/>
                <w:szCs w:val="24"/>
              </w:rPr>
              <w:t xml:space="preserve"> 1 decided himself who he felt comfortable and confident talking in front of, giving him this as a choice was essential to my professional relationship with 1. </w:t>
            </w:r>
            <w:r w:rsidR="00FC3258">
              <w:rPr>
                <w:sz w:val="24"/>
                <w:szCs w:val="24"/>
              </w:rPr>
              <w:t xml:space="preserve">From my own experience of social work, I </w:t>
            </w:r>
            <w:r w:rsidR="00D22CDE">
              <w:rPr>
                <w:sz w:val="24"/>
                <w:szCs w:val="24"/>
              </w:rPr>
              <w:t xml:space="preserve">believe that working collaboratively with the individuals that we support, their </w:t>
            </w:r>
            <w:proofErr w:type="spellStart"/>
            <w:r w:rsidR="00D22CDE">
              <w:rPr>
                <w:sz w:val="24"/>
                <w:szCs w:val="24"/>
              </w:rPr>
              <w:t>carers</w:t>
            </w:r>
            <w:proofErr w:type="spellEnd"/>
            <w:r w:rsidR="00D22CDE">
              <w:rPr>
                <w:sz w:val="24"/>
                <w:szCs w:val="24"/>
              </w:rPr>
              <w:t xml:space="preserve"> and other professionals that are supporting them is </w:t>
            </w:r>
            <w:r w:rsidR="00022F90">
              <w:rPr>
                <w:sz w:val="24"/>
                <w:szCs w:val="24"/>
              </w:rPr>
              <w:t>key in reaching outcomes for the individuals, this being with the consent of the individuals</w:t>
            </w:r>
            <w:r w:rsidR="001004FF">
              <w:rPr>
                <w:sz w:val="24"/>
                <w:szCs w:val="24"/>
              </w:rPr>
              <w:t xml:space="preserve"> (</w:t>
            </w:r>
            <w:r w:rsidR="001004FF" w:rsidRPr="009D7134">
              <w:rPr>
                <w:sz w:val="24"/>
                <w:szCs w:val="24"/>
              </w:rPr>
              <w:t>Social Care Wales</w:t>
            </w:r>
            <w:r w:rsidR="001004FF">
              <w:rPr>
                <w:sz w:val="24"/>
                <w:szCs w:val="24"/>
              </w:rPr>
              <w:t xml:space="preserve">, </w:t>
            </w:r>
            <w:r w:rsidR="001004FF" w:rsidRPr="009D7134">
              <w:rPr>
                <w:sz w:val="24"/>
                <w:szCs w:val="24"/>
              </w:rPr>
              <w:t>2024)</w:t>
            </w:r>
            <w:r w:rsidR="00022F90">
              <w:rPr>
                <w:sz w:val="24"/>
                <w:szCs w:val="24"/>
              </w:rPr>
              <w:t>.</w:t>
            </w:r>
          </w:p>
          <w:p w14:paraId="17AD8DF0" w14:textId="77777777" w:rsidR="00E05776" w:rsidRDefault="00E05776" w:rsidP="002A25AD">
            <w:pPr>
              <w:spacing w:line="360" w:lineRule="auto"/>
              <w:jc w:val="both"/>
              <w:rPr>
                <w:sz w:val="24"/>
                <w:szCs w:val="24"/>
              </w:rPr>
            </w:pPr>
          </w:p>
          <w:p w14:paraId="56B49323" w14:textId="0622B44A" w:rsidR="00A217C1" w:rsidRDefault="00101C23" w:rsidP="002A25AD">
            <w:pPr>
              <w:spacing w:line="360" w:lineRule="auto"/>
              <w:jc w:val="both"/>
              <w:rPr>
                <w:iCs/>
                <w:sz w:val="24"/>
                <w:szCs w:val="24"/>
              </w:rPr>
            </w:pPr>
            <w:r>
              <w:rPr>
                <w:sz w:val="24"/>
                <w:szCs w:val="24"/>
              </w:rPr>
              <w:t>B</w:t>
            </w:r>
            <w:r w:rsidR="00670CF7">
              <w:rPr>
                <w:sz w:val="24"/>
                <w:szCs w:val="24"/>
              </w:rPr>
              <w:t>y being pers</w:t>
            </w:r>
            <w:r w:rsidR="00DE34D3">
              <w:rPr>
                <w:sz w:val="24"/>
                <w:szCs w:val="24"/>
              </w:rPr>
              <w:t>on centred it removes any judgement and allows the individual to be in the centre of the conversation</w:t>
            </w:r>
            <w:r w:rsidR="00DA1309">
              <w:rPr>
                <w:sz w:val="24"/>
                <w:szCs w:val="24"/>
              </w:rPr>
              <w:t>, meaning they are leading, and the professional is simply listening actively</w:t>
            </w:r>
            <w:r w:rsidR="00A7110E">
              <w:rPr>
                <w:sz w:val="24"/>
                <w:szCs w:val="24"/>
              </w:rPr>
              <w:t xml:space="preserve">, which is </w:t>
            </w:r>
            <w:r w:rsidR="00153D10">
              <w:rPr>
                <w:sz w:val="24"/>
                <w:szCs w:val="24"/>
              </w:rPr>
              <w:t xml:space="preserve">a key principle to the </w:t>
            </w:r>
            <w:r w:rsidR="001644A5">
              <w:rPr>
                <w:sz w:val="24"/>
                <w:szCs w:val="24"/>
              </w:rPr>
              <w:t>Social</w:t>
            </w:r>
            <w:r w:rsidR="00153D10">
              <w:rPr>
                <w:sz w:val="24"/>
                <w:szCs w:val="24"/>
              </w:rPr>
              <w:t xml:space="preserve"> </w:t>
            </w:r>
            <w:r w:rsidR="001644A5">
              <w:rPr>
                <w:sz w:val="24"/>
                <w:szCs w:val="24"/>
              </w:rPr>
              <w:t>S</w:t>
            </w:r>
            <w:r w:rsidR="00153D10">
              <w:rPr>
                <w:sz w:val="24"/>
                <w:szCs w:val="24"/>
              </w:rPr>
              <w:t xml:space="preserve">ervices and </w:t>
            </w:r>
            <w:r w:rsidR="001644A5">
              <w:rPr>
                <w:sz w:val="24"/>
                <w:szCs w:val="24"/>
              </w:rPr>
              <w:t>W</w:t>
            </w:r>
            <w:r w:rsidR="00153D10">
              <w:rPr>
                <w:sz w:val="24"/>
                <w:szCs w:val="24"/>
              </w:rPr>
              <w:t>ellbeing (Wales) Act (2014)</w:t>
            </w:r>
            <w:r w:rsidR="00FC2139">
              <w:rPr>
                <w:sz w:val="24"/>
                <w:szCs w:val="24"/>
              </w:rPr>
              <w:t>. A</w:t>
            </w:r>
            <w:r w:rsidR="00153D10">
              <w:rPr>
                <w:sz w:val="24"/>
                <w:szCs w:val="24"/>
              </w:rPr>
              <w:t>s I was listening to the voice and providing a choice to 1</w:t>
            </w:r>
            <w:r>
              <w:rPr>
                <w:sz w:val="24"/>
                <w:szCs w:val="24"/>
              </w:rPr>
              <w:t xml:space="preserve"> and was promoting collaborative working which is also key</w:t>
            </w:r>
            <w:r w:rsidR="00FC2139">
              <w:rPr>
                <w:sz w:val="24"/>
                <w:szCs w:val="24"/>
              </w:rPr>
              <w:t xml:space="preserve"> when working person centred</w:t>
            </w:r>
            <w:r>
              <w:rPr>
                <w:sz w:val="24"/>
                <w:szCs w:val="24"/>
              </w:rPr>
              <w:t>.</w:t>
            </w:r>
            <w:r w:rsidR="006A75B7">
              <w:rPr>
                <w:sz w:val="24"/>
                <w:szCs w:val="24"/>
              </w:rPr>
              <w:t xml:space="preserve"> By doing this I was taking into consideration the H – HEARING of the SHARE </w:t>
            </w:r>
            <w:r w:rsidR="001644A5">
              <w:rPr>
                <w:sz w:val="24"/>
                <w:szCs w:val="24"/>
              </w:rPr>
              <w:t>model (</w:t>
            </w:r>
            <w:r w:rsidR="006A75B7">
              <w:rPr>
                <w:iCs/>
                <w:sz w:val="24"/>
                <w:szCs w:val="24"/>
              </w:rPr>
              <w:t>Maclean, Finch and Tedam,2018)</w:t>
            </w:r>
            <w:r w:rsidR="001644A5">
              <w:rPr>
                <w:iCs/>
                <w:sz w:val="24"/>
                <w:szCs w:val="24"/>
              </w:rPr>
              <w:t xml:space="preserve">. </w:t>
            </w:r>
            <w:r w:rsidR="004F3009">
              <w:rPr>
                <w:iCs/>
                <w:sz w:val="24"/>
                <w:szCs w:val="24"/>
              </w:rPr>
              <w:t xml:space="preserve">During this process of my </w:t>
            </w:r>
            <w:r w:rsidR="00D47435">
              <w:rPr>
                <w:iCs/>
                <w:sz w:val="24"/>
                <w:szCs w:val="24"/>
              </w:rPr>
              <w:t>enquiry,</w:t>
            </w:r>
            <w:r w:rsidR="004F3009">
              <w:rPr>
                <w:iCs/>
                <w:sz w:val="24"/>
                <w:szCs w:val="24"/>
              </w:rPr>
              <w:t xml:space="preserve"> I used the ‘More than just words’ framework</w:t>
            </w:r>
            <w:r w:rsidR="00A309FA">
              <w:rPr>
                <w:iCs/>
                <w:sz w:val="24"/>
                <w:szCs w:val="24"/>
              </w:rPr>
              <w:t xml:space="preserve">, I gave 1 the active offer (Welsh Government, 2012) this </w:t>
            </w:r>
            <w:r w:rsidR="00C802AA">
              <w:rPr>
                <w:iCs/>
                <w:sz w:val="24"/>
                <w:szCs w:val="24"/>
              </w:rPr>
              <w:t>gave 1 the choice of which language he wanted to have the discussion in</w:t>
            </w:r>
            <w:r w:rsidR="008E23CB">
              <w:rPr>
                <w:iCs/>
                <w:sz w:val="24"/>
                <w:szCs w:val="24"/>
              </w:rPr>
              <w:t xml:space="preserve"> without having to ask for the service to be delivered in Welsh. </w:t>
            </w:r>
            <w:r w:rsidR="00A217C1">
              <w:rPr>
                <w:iCs/>
                <w:sz w:val="24"/>
                <w:szCs w:val="24"/>
              </w:rPr>
              <w:t xml:space="preserve">Conformation was given by 1 that he wanted the conversation to be in English. </w:t>
            </w:r>
          </w:p>
          <w:p w14:paraId="1EAE28EF" w14:textId="4AF427D5" w:rsidR="004F3009" w:rsidRDefault="00A217C1" w:rsidP="002A25AD">
            <w:pPr>
              <w:spacing w:line="360" w:lineRule="auto"/>
              <w:jc w:val="both"/>
              <w:rPr>
                <w:iCs/>
                <w:sz w:val="24"/>
                <w:szCs w:val="24"/>
              </w:rPr>
            </w:pPr>
            <w:r>
              <w:rPr>
                <w:iCs/>
                <w:sz w:val="24"/>
                <w:szCs w:val="24"/>
              </w:rPr>
              <w:t xml:space="preserve">Giving individuals the active offer </w:t>
            </w:r>
            <w:r w:rsidR="00C46E2A">
              <w:rPr>
                <w:iCs/>
                <w:sz w:val="24"/>
                <w:szCs w:val="24"/>
              </w:rPr>
              <w:t xml:space="preserve">is essential, but it is very important to consider it when speaking and supporting individuals </w:t>
            </w:r>
            <w:r w:rsidR="00D47435">
              <w:rPr>
                <w:iCs/>
                <w:sz w:val="24"/>
                <w:szCs w:val="24"/>
              </w:rPr>
              <w:t>who</w:t>
            </w:r>
            <w:r w:rsidR="00C46E2A">
              <w:rPr>
                <w:iCs/>
                <w:sz w:val="24"/>
                <w:szCs w:val="24"/>
              </w:rPr>
              <w:t xml:space="preserve"> have a learning disabilit</w:t>
            </w:r>
            <w:r w:rsidR="00455DC5">
              <w:rPr>
                <w:iCs/>
                <w:sz w:val="24"/>
                <w:szCs w:val="24"/>
              </w:rPr>
              <w:t xml:space="preserve">y, as they may to feel able to ask for the </w:t>
            </w:r>
            <w:r w:rsidR="004E537C">
              <w:rPr>
                <w:iCs/>
                <w:sz w:val="24"/>
                <w:szCs w:val="24"/>
              </w:rPr>
              <w:t>delivery</w:t>
            </w:r>
            <w:r w:rsidR="00455DC5">
              <w:rPr>
                <w:iCs/>
                <w:sz w:val="24"/>
                <w:szCs w:val="24"/>
              </w:rPr>
              <w:t xml:space="preserve"> of a service in a specific language</w:t>
            </w:r>
            <w:r w:rsidR="004E537C">
              <w:rPr>
                <w:iCs/>
                <w:sz w:val="24"/>
                <w:szCs w:val="24"/>
              </w:rPr>
              <w:t xml:space="preserve">, and if not conversed in the appropriate </w:t>
            </w:r>
            <w:r w:rsidR="00D47435">
              <w:rPr>
                <w:iCs/>
                <w:sz w:val="24"/>
                <w:szCs w:val="24"/>
              </w:rPr>
              <w:t>language</w:t>
            </w:r>
            <w:r w:rsidR="004E537C">
              <w:rPr>
                <w:iCs/>
                <w:sz w:val="24"/>
                <w:szCs w:val="24"/>
              </w:rPr>
              <w:t xml:space="preserve"> this could differentiate between them understanding a question or not. </w:t>
            </w:r>
            <w:r w:rsidR="00725210">
              <w:rPr>
                <w:iCs/>
                <w:sz w:val="24"/>
                <w:szCs w:val="24"/>
              </w:rPr>
              <w:t xml:space="preserve">Again, </w:t>
            </w:r>
            <w:proofErr w:type="gramStart"/>
            <w:r w:rsidR="00D47435">
              <w:rPr>
                <w:iCs/>
                <w:sz w:val="24"/>
                <w:szCs w:val="24"/>
              </w:rPr>
              <w:t>taking into account</w:t>
            </w:r>
            <w:proofErr w:type="gramEnd"/>
            <w:r w:rsidR="00D47435">
              <w:rPr>
                <w:iCs/>
                <w:sz w:val="24"/>
                <w:szCs w:val="24"/>
              </w:rPr>
              <w:t xml:space="preserve"> the Social Services and Wellbeing </w:t>
            </w:r>
            <w:r w:rsidR="00F6029F">
              <w:rPr>
                <w:iCs/>
                <w:sz w:val="24"/>
                <w:szCs w:val="24"/>
              </w:rPr>
              <w:t>(</w:t>
            </w:r>
            <w:r w:rsidR="00D47435">
              <w:rPr>
                <w:iCs/>
                <w:sz w:val="24"/>
                <w:szCs w:val="24"/>
              </w:rPr>
              <w:t>Wales</w:t>
            </w:r>
            <w:r w:rsidR="00F6029F">
              <w:rPr>
                <w:iCs/>
                <w:sz w:val="24"/>
                <w:szCs w:val="24"/>
              </w:rPr>
              <w:t>)</w:t>
            </w:r>
            <w:r w:rsidR="00D47435">
              <w:rPr>
                <w:iCs/>
                <w:sz w:val="24"/>
                <w:szCs w:val="24"/>
              </w:rPr>
              <w:t xml:space="preserve"> </w:t>
            </w:r>
            <w:r w:rsidR="00F6029F">
              <w:rPr>
                <w:iCs/>
                <w:sz w:val="24"/>
                <w:szCs w:val="24"/>
              </w:rPr>
              <w:t xml:space="preserve">Act (2014), putting individuals at the centre of their </w:t>
            </w:r>
            <w:r w:rsidR="0074012E">
              <w:rPr>
                <w:iCs/>
                <w:sz w:val="24"/>
                <w:szCs w:val="24"/>
              </w:rPr>
              <w:t xml:space="preserve">care, promoting voice choice and control. </w:t>
            </w:r>
          </w:p>
          <w:p w14:paraId="20504020" w14:textId="77777777" w:rsidR="008C62D2" w:rsidRDefault="008C62D2" w:rsidP="002A25AD">
            <w:pPr>
              <w:spacing w:line="360" w:lineRule="auto"/>
              <w:jc w:val="both"/>
              <w:rPr>
                <w:iCs/>
                <w:sz w:val="24"/>
                <w:szCs w:val="24"/>
              </w:rPr>
            </w:pPr>
          </w:p>
          <w:p w14:paraId="1ECBBFED" w14:textId="77777777" w:rsidR="00CB099D" w:rsidRDefault="008C62D2" w:rsidP="002A25AD">
            <w:pPr>
              <w:spacing w:line="360" w:lineRule="auto"/>
              <w:jc w:val="both"/>
              <w:rPr>
                <w:iCs/>
                <w:sz w:val="24"/>
                <w:szCs w:val="24"/>
              </w:rPr>
            </w:pPr>
            <w:r>
              <w:rPr>
                <w:iCs/>
                <w:sz w:val="24"/>
                <w:szCs w:val="24"/>
              </w:rPr>
              <w:t xml:space="preserve">Upon my arrival to commence my safeguarding enquiry </w:t>
            </w:r>
            <w:r w:rsidR="00D51B05">
              <w:rPr>
                <w:iCs/>
                <w:sz w:val="24"/>
                <w:szCs w:val="24"/>
              </w:rPr>
              <w:t xml:space="preserve">I could visibly see that 1 seemed agitated. </w:t>
            </w:r>
            <w:r w:rsidR="00AF0EB5">
              <w:rPr>
                <w:iCs/>
                <w:sz w:val="24"/>
                <w:szCs w:val="24"/>
              </w:rPr>
              <w:t xml:space="preserve">His facial expressions suggested to me that he was not ok, </w:t>
            </w:r>
            <w:r w:rsidR="00E14842">
              <w:rPr>
                <w:iCs/>
                <w:sz w:val="24"/>
                <w:szCs w:val="24"/>
              </w:rPr>
              <w:t xml:space="preserve">he looked sad, and </w:t>
            </w:r>
            <w:r w:rsidR="00E14842">
              <w:rPr>
                <w:iCs/>
                <w:sz w:val="24"/>
                <w:szCs w:val="24"/>
              </w:rPr>
              <w:lastRenderedPageBreak/>
              <w:t xml:space="preserve">having looked over his PBSP as mentioned his face was scrunched </w:t>
            </w:r>
            <w:r w:rsidR="00022554">
              <w:rPr>
                <w:iCs/>
                <w:sz w:val="24"/>
                <w:szCs w:val="24"/>
              </w:rPr>
              <w:t xml:space="preserve">which according to the plan means that he is no longer feeling calm and relaxed. </w:t>
            </w:r>
            <w:r w:rsidR="000372EF">
              <w:rPr>
                <w:iCs/>
                <w:sz w:val="24"/>
                <w:szCs w:val="24"/>
              </w:rPr>
              <w:t xml:space="preserve">Using the S – SEEING within the share model this was useful for my practice as I wanted 1 to feel comfortable and confident in discussing with me the incident. </w:t>
            </w:r>
            <w:r w:rsidR="00AB5A89">
              <w:rPr>
                <w:iCs/>
                <w:sz w:val="24"/>
                <w:szCs w:val="24"/>
              </w:rPr>
              <w:t xml:space="preserve">As I knew the topic of conversation may be uncomfortable for 1 and knowing that I would not be available to him </w:t>
            </w:r>
            <w:proofErr w:type="gramStart"/>
            <w:r w:rsidR="00AB5A89">
              <w:rPr>
                <w:iCs/>
                <w:sz w:val="24"/>
                <w:szCs w:val="24"/>
              </w:rPr>
              <w:t>later on</w:t>
            </w:r>
            <w:proofErr w:type="gramEnd"/>
            <w:r w:rsidR="00AB5A89">
              <w:rPr>
                <w:iCs/>
                <w:sz w:val="24"/>
                <w:szCs w:val="24"/>
              </w:rPr>
              <w:t xml:space="preserve"> during the day I asked 1 if he wanted a member of support staff to be there with us during our discussion. 1 accepted the support from staff. </w:t>
            </w:r>
          </w:p>
          <w:p w14:paraId="0C1359DD" w14:textId="4016A40C" w:rsidR="00E14842" w:rsidRDefault="00B01698" w:rsidP="002A25AD">
            <w:pPr>
              <w:spacing w:line="360" w:lineRule="auto"/>
              <w:jc w:val="both"/>
              <w:rPr>
                <w:iCs/>
                <w:sz w:val="24"/>
                <w:szCs w:val="24"/>
              </w:rPr>
            </w:pPr>
            <w:r>
              <w:rPr>
                <w:iCs/>
                <w:sz w:val="24"/>
                <w:szCs w:val="24"/>
              </w:rPr>
              <w:t xml:space="preserve">Upon analysing the </w:t>
            </w:r>
            <w:r w:rsidR="004658C2">
              <w:rPr>
                <w:iCs/>
                <w:sz w:val="24"/>
                <w:szCs w:val="24"/>
              </w:rPr>
              <w:t>situation,</w:t>
            </w:r>
            <w:r>
              <w:rPr>
                <w:iCs/>
                <w:sz w:val="24"/>
                <w:szCs w:val="24"/>
              </w:rPr>
              <w:t xml:space="preserve"> I also felt that having a member of staff there </w:t>
            </w:r>
            <w:r w:rsidR="000847F6">
              <w:rPr>
                <w:iCs/>
                <w:sz w:val="24"/>
                <w:szCs w:val="24"/>
              </w:rPr>
              <w:t>would support any power imbalance, for 1 this would also provide him with familiarity</w:t>
            </w:r>
            <w:r w:rsidR="0007577B">
              <w:rPr>
                <w:iCs/>
                <w:sz w:val="24"/>
                <w:szCs w:val="24"/>
              </w:rPr>
              <w:t xml:space="preserve">. </w:t>
            </w:r>
            <w:r w:rsidR="00120FF0">
              <w:rPr>
                <w:iCs/>
                <w:sz w:val="24"/>
                <w:szCs w:val="24"/>
              </w:rPr>
              <w:t xml:space="preserve">Co-production is a key principle of the </w:t>
            </w:r>
            <w:r w:rsidR="001819BC">
              <w:rPr>
                <w:iCs/>
                <w:sz w:val="24"/>
                <w:szCs w:val="24"/>
              </w:rPr>
              <w:t xml:space="preserve">Social Services and Well-being (Wales) Act 2014, </w:t>
            </w:r>
            <w:r w:rsidR="00D55B2E">
              <w:rPr>
                <w:iCs/>
                <w:sz w:val="24"/>
                <w:szCs w:val="24"/>
              </w:rPr>
              <w:t xml:space="preserve">involving and working with individuals and their support network ensuring their care and support is the best it can be. </w:t>
            </w:r>
            <w:r w:rsidR="007512C3">
              <w:rPr>
                <w:iCs/>
                <w:sz w:val="24"/>
                <w:szCs w:val="24"/>
              </w:rPr>
              <w:t>With this support 1 clearly felt more comfortable, he felt able to show me some of the messages exchanged between him 2 and 3</w:t>
            </w:r>
            <w:r w:rsidR="0015154B">
              <w:rPr>
                <w:iCs/>
                <w:sz w:val="24"/>
                <w:szCs w:val="24"/>
              </w:rPr>
              <w:t xml:space="preserve">. </w:t>
            </w:r>
          </w:p>
          <w:p w14:paraId="2FA7558B" w14:textId="77777777" w:rsidR="0015154B" w:rsidRDefault="0015154B" w:rsidP="002A25AD">
            <w:pPr>
              <w:spacing w:line="360" w:lineRule="auto"/>
              <w:jc w:val="both"/>
              <w:rPr>
                <w:iCs/>
                <w:sz w:val="24"/>
                <w:szCs w:val="24"/>
              </w:rPr>
            </w:pPr>
          </w:p>
          <w:p w14:paraId="50927E5C" w14:textId="66405AA6" w:rsidR="0015154B" w:rsidRPr="004F3009" w:rsidRDefault="0015154B" w:rsidP="002A25AD">
            <w:pPr>
              <w:spacing w:line="360" w:lineRule="auto"/>
              <w:jc w:val="both"/>
              <w:rPr>
                <w:iCs/>
                <w:sz w:val="24"/>
                <w:szCs w:val="24"/>
              </w:rPr>
            </w:pPr>
            <w:r>
              <w:rPr>
                <w:iCs/>
                <w:sz w:val="24"/>
                <w:szCs w:val="24"/>
              </w:rPr>
              <w:t>Communication</w:t>
            </w:r>
            <w:r w:rsidR="00FA6359">
              <w:rPr>
                <w:iCs/>
                <w:sz w:val="24"/>
                <w:szCs w:val="24"/>
              </w:rPr>
              <w:t xml:space="preserve"> within social work, includes non-verbal</w:t>
            </w:r>
            <w:r w:rsidR="001D3E00">
              <w:rPr>
                <w:iCs/>
                <w:sz w:val="24"/>
                <w:szCs w:val="24"/>
              </w:rPr>
              <w:t xml:space="preserve"> communication skills, these include facial expressions, eye contact</w:t>
            </w:r>
            <w:r w:rsidR="002F5383">
              <w:rPr>
                <w:iCs/>
                <w:sz w:val="24"/>
                <w:szCs w:val="24"/>
              </w:rPr>
              <w:t xml:space="preserve">. </w:t>
            </w:r>
            <w:r w:rsidR="008871ED">
              <w:rPr>
                <w:iCs/>
                <w:sz w:val="24"/>
                <w:szCs w:val="24"/>
              </w:rPr>
              <w:t xml:space="preserve">Body language is essential </w:t>
            </w:r>
            <w:r w:rsidR="007B767C">
              <w:rPr>
                <w:iCs/>
                <w:sz w:val="24"/>
                <w:szCs w:val="24"/>
              </w:rPr>
              <w:t xml:space="preserve">when considering communication. When I arrived and noticed that 1 was not his usual self I felt where and how I held this discussion was </w:t>
            </w:r>
            <w:r w:rsidR="00964FCF">
              <w:rPr>
                <w:iCs/>
                <w:sz w:val="24"/>
                <w:szCs w:val="24"/>
              </w:rPr>
              <w:t xml:space="preserve">imperative for the enquiry. I was going to place myself on the sofa however 1 placed himself on the sofa therefore I got a chair on wheels and came to sit </w:t>
            </w:r>
            <w:r w:rsidR="001A18C1">
              <w:rPr>
                <w:iCs/>
                <w:sz w:val="24"/>
                <w:szCs w:val="24"/>
              </w:rPr>
              <w:t xml:space="preserve">facing 1 but nearing to his side so that if he felt uncomfortable and wanted to move he could. </w:t>
            </w:r>
            <w:r w:rsidR="004B361F">
              <w:rPr>
                <w:iCs/>
                <w:sz w:val="24"/>
                <w:szCs w:val="24"/>
              </w:rPr>
              <w:t>This positioning also allowed me to see 1’s face giving me some insight</w:t>
            </w:r>
            <w:r w:rsidR="008F69E9">
              <w:rPr>
                <w:iCs/>
                <w:sz w:val="24"/>
                <w:szCs w:val="24"/>
              </w:rPr>
              <w:t xml:space="preserve"> to how he was reacting and whether I needed to stop or if I could continue. </w:t>
            </w:r>
            <w:r w:rsidR="0026036B">
              <w:rPr>
                <w:iCs/>
                <w:sz w:val="24"/>
                <w:szCs w:val="24"/>
              </w:rPr>
              <w:t xml:space="preserve">Person-centred practice </w:t>
            </w:r>
            <w:r w:rsidR="00EF0F11">
              <w:rPr>
                <w:iCs/>
                <w:sz w:val="24"/>
                <w:szCs w:val="24"/>
              </w:rPr>
              <w:t xml:space="preserve">is fundamental when working with individual </w:t>
            </w:r>
            <w:r w:rsidR="00493318">
              <w:rPr>
                <w:iCs/>
                <w:sz w:val="24"/>
                <w:szCs w:val="24"/>
              </w:rPr>
              <w:t xml:space="preserve">with a learning disability, </w:t>
            </w:r>
            <w:r w:rsidR="00CB6AD4">
              <w:rPr>
                <w:iCs/>
                <w:sz w:val="24"/>
                <w:szCs w:val="24"/>
              </w:rPr>
              <w:t xml:space="preserve">these values link </w:t>
            </w:r>
            <w:r w:rsidR="006172F6">
              <w:rPr>
                <w:iCs/>
                <w:sz w:val="24"/>
                <w:szCs w:val="24"/>
              </w:rPr>
              <w:t>with the UK legislation to support individuals with learning</w:t>
            </w:r>
            <w:r w:rsidR="001004FF">
              <w:rPr>
                <w:iCs/>
                <w:sz w:val="24"/>
                <w:szCs w:val="24"/>
              </w:rPr>
              <w:t xml:space="preserve"> needs. It was important for the piece of work and the information gathering that consideration to how 1 was feeling, and how important it was to be non-judgemental.</w:t>
            </w:r>
          </w:p>
          <w:p w14:paraId="36C24774" w14:textId="77777777" w:rsidR="00203FE5" w:rsidRDefault="00203FE5" w:rsidP="00FF7EBB">
            <w:pPr>
              <w:jc w:val="both"/>
              <w:rPr>
                <w:sz w:val="24"/>
                <w:szCs w:val="24"/>
              </w:rPr>
            </w:pPr>
          </w:p>
          <w:p w14:paraId="245F02D7" w14:textId="166C76FD" w:rsidR="00203FE5" w:rsidRDefault="00A419AD" w:rsidP="00756F03">
            <w:pPr>
              <w:spacing w:line="360" w:lineRule="auto"/>
              <w:jc w:val="both"/>
              <w:rPr>
                <w:sz w:val="24"/>
                <w:szCs w:val="24"/>
              </w:rPr>
            </w:pPr>
            <w:r>
              <w:rPr>
                <w:sz w:val="24"/>
                <w:szCs w:val="24"/>
              </w:rPr>
              <w:t>B</w:t>
            </w:r>
            <w:r w:rsidR="00203FE5">
              <w:rPr>
                <w:sz w:val="24"/>
                <w:szCs w:val="24"/>
              </w:rPr>
              <w:t>ased on the above information gathered from the referral and from the s.126 enquiry with 1</w:t>
            </w:r>
            <w:r w:rsidR="00374BB1">
              <w:rPr>
                <w:sz w:val="24"/>
                <w:szCs w:val="24"/>
              </w:rPr>
              <w:t xml:space="preserve">, utilizing the resources that I had, policies, </w:t>
            </w:r>
            <w:r w:rsidR="00470814">
              <w:rPr>
                <w:sz w:val="24"/>
                <w:szCs w:val="24"/>
              </w:rPr>
              <w:t>safeguarding procedures, consideration of the provisions within Wales</w:t>
            </w:r>
            <w:r w:rsidR="00257050">
              <w:rPr>
                <w:sz w:val="24"/>
                <w:szCs w:val="24"/>
              </w:rPr>
              <w:t xml:space="preserve"> </w:t>
            </w:r>
            <w:r w:rsidR="002B3E27">
              <w:rPr>
                <w:sz w:val="24"/>
                <w:szCs w:val="24"/>
              </w:rPr>
              <w:t xml:space="preserve">to conclude my enquiry I needed to evaluate all the above and use </w:t>
            </w:r>
            <w:r w:rsidR="002B3E27">
              <w:rPr>
                <w:sz w:val="24"/>
                <w:szCs w:val="24"/>
              </w:rPr>
              <w:lastRenderedPageBreak/>
              <w:t xml:space="preserve">my professional judgement </w:t>
            </w:r>
            <w:r w:rsidR="00756F03">
              <w:rPr>
                <w:sz w:val="24"/>
                <w:szCs w:val="24"/>
              </w:rPr>
              <w:t xml:space="preserve">within this complex situation to discuss and determine what was the best outcome for 1 and his safety. </w:t>
            </w:r>
          </w:p>
          <w:p w14:paraId="1CE5940E" w14:textId="77777777" w:rsidR="00690AD3" w:rsidRPr="00481220" w:rsidRDefault="00690AD3" w:rsidP="00690AD3">
            <w:pPr>
              <w:spacing w:line="360" w:lineRule="auto"/>
              <w:jc w:val="both"/>
              <w:rPr>
                <w:iCs/>
                <w:sz w:val="24"/>
                <w:szCs w:val="24"/>
              </w:rPr>
            </w:pPr>
            <w:r>
              <w:rPr>
                <w:sz w:val="24"/>
                <w:szCs w:val="24"/>
              </w:rPr>
              <w:t xml:space="preserve">Continuing with my reflective model SHARE </w:t>
            </w:r>
            <w:r>
              <w:rPr>
                <w:iCs/>
                <w:sz w:val="24"/>
                <w:szCs w:val="24"/>
              </w:rPr>
              <w:t xml:space="preserve">(Maclean, Finch and </w:t>
            </w:r>
            <w:proofErr w:type="spellStart"/>
            <w:r>
              <w:rPr>
                <w:iCs/>
                <w:sz w:val="24"/>
                <w:szCs w:val="24"/>
              </w:rPr>
              <w:t>Tedam</w:t>
            </w:r>
            <w:proofErr w:type="spellEnd"/>
            <w:r>
              <w:rPr>
                <w:iCs/>
                <w:sz w:val="24"/>
                <w:szCs w:val="24"/>
              </w:rPr>
              <w:t xml:space="preserve">, 2018), I am now nearing the end of my piece of work with 1, and therefore I needed to E – </w:t>
            </w:r>
            <w:r w:rsidRPr="00FA6FB2">
              <w:rPr>
                <w:i/>
                <w:sz w:val="24"/>
                <w:szCs w:val="24"/>
              </w:rPr>
              <w:t>EVALUTE</w:t>
            </w:r>
            <w:r>
              <w:rPr>
                <w:i/>
                <w:sz w:val="24"/>
                <w:szCs w:val="24"/>
              </w:rPr>
              <w:t xml:space="preserve">, </w:t>
            </w:r>
            <w:r>
              <w:rPr>
                <w:iCs/>
                <w:sz w:val="24"/>
                <w:szCs w:val="24"/>
              </w:rPr>
              <w:t xml:space="preserve">this evaluation being not only for myself and my further practice but also evaluate for 1. </w:t>
            </w:r>
          </w:p>
          <w:p w14:paraId="66A32C40" w14:textId="77777777" w:rsidR="00690AD3" w:rsidRDefault="00690AD3" w:rsidP="00756F03">
            <w:pPr>
              <w:spacing w:line="360" w:lineRule="auto"/>
              <w:jc w:val="both"/>
              <w:rPr>
                <w:sz w:val="24"/>
                <w:szCs w:val="24"/>
              </w:rPr>
            </w:pPr>
          </w:p>
          <w:p w14:paraId="0562DA4D" w14:textId="73168BEB" w:rsidR="0050229A" w:rsidRDefault="001A0D9F" w:rsidP="007B204E">
            <w:pPr>
              <w:spacing w:line="360" w:lineRule="auto"/>
              <w:jc w:val="both"/>
              <w:rPr>
                <w:iCs/>
                <w:sz w:val="24"/>
                <w:szCs w:val="24"/>
              </w:rPr>
            </w:pPr>
            <w:r>
              <w:rPr>
                <w:sz w:val="24"/>
                <w:szCs w:val="24"/>
              </w:rPr>
              <w:t>I was given opportunities do to this with different individuals working with 1</w:t>
            </w:r>
            <w:r w:rsidR="007B204E">
              <w:rPr>
                <w:sz w:val="24"/>
                <w:szCs w:val="24"/>
              </w:rPr>
              <w:t xml:space="preserve">, these all being discussed with 1 </w:t>
            </w:r>
            <w:r w:rsidR="006864A3">
              <w:rPr>
                <w:sz w:val="24"/>
                <w:szCs w:val="24"/>
              </w:rPr>
              <w:t>and him giving consent to share information with. 1s family are very involved in 1’s daily life and are a big part of his support network, I was aware and conscious that 1 was feeling</w:t>
            </w:r>
            <w:r w:rsidR="00E40281">
              <w:rPr>
                <w:sz w:val="24"/>
                <w:szCs w:val="24"/>
              </w:rPr>
              <w:t xml:space="preserve"> ashamed of what had happened to him and therefore only wanted a small group of people to know, we therefore focused on those that would be helping him move forward from the situation to reach his outcomes, one of these were his family, mainly his sister and therefore we spoke with her about </w:t>
            </w:r>
            <w:r w:rsidR="002959F1">
              <w:rPr>
                <w:sz w:val="24"/>
                <w:szCs w:val="24"/>
              </w:rPr>
              <w:t>how this would be managed in future, 1 shared that if he was able to speak to his sister about his online friends she would be able to help him spot the signs of legitimacy of some of these people if possible.</w:t>
            </w:r>
            <w:r w:rsidR="00BC37BA">
              <w:rPr>
                <w:sz w:val="24"/>
                <w:szCs w:val="24"/>
              </w:rPr>
              <w:t xml:space="preserve"> We then spoke of other individuals that would support 1, he shared some names of the support workers within his home, I agreed to type up an email to share with the house manager and include the names of these individuals that 1 could have 1:1 time within his care plan with and have opportunities to discuss social life and his online activities rather than focusing on his independent living skills, such as cooking, cleaning, shopping every week. 1 then shared that he has regular contact and visits with his learning disability nurse, whom </w:t>
            </w:r>
            <w:r w:rsidR="00820815">
              <w:rPr>
                <w:sz w:val="24"/>
                <w:szCs w:val="24"/>
              </w:rPr>
              <w:t xml:space="preserve">has been a part of most of the visits that I have had with 1, and he shared that perhaps some educating on online use and healthy relationships would be useful for him, this including </w:t>
            </w:r>
            <w:r w:rsidR="002E2DC1">
              <w:rPr>
                <w:sz w:val="24"/>
                <w:szCs w:val="24"/>
              </w:rPr>
              <w:t>sexual relationships. From conversations with 1 as a part of this enquiry it became evident that his knowledge around sexual relationships w</w:t>
            </w:r>
            <w:r w:rsidR="0087586F">
              <w:rPr>
                <w:sz w:val="24"/>
                <w:szCs w:val="24"/>
              </w:rPr>
              <w:t xml:space="preserve">as </w:t>
            </w:r>
            <w:r w:rsidR="00CF05A3">
              <w:rPr>
                <w:sz w:val="24"/>
                <w:szCs w:val="24"/>
              </w:rPr>
              <w:t>limited,</w:t>
            </w:r>
            <w:r w:rsidR="0087586F">
              <w:rPr>
                <w:sz w:val="24"/>
                <w:szCs w:val="24"/>
              </w:rPr>
              <w:t xml:space="preserve"> and he wanted to be able to keep himself safe whilst exploring different relationships. </w:t>
            </w:r>
            <w:r w:rsidR="00CF05A3">
              <w:rPr>
                <w:sz w:val="24"/>
                <w:szCs w:val="24"/>
              </w:rPr>
              <w:t xml:space="preserve">Giving 1 these opportunities to explore was essential for me and my principles as a social worker, this being </w:t>
            </w:r>
            <w:r w:rsidR="000349A5">
              <w:rPr>
                <w:sz w:val="24"/>
                <w:szCs w:val="24"/>
              </w:rPr>
              <w:t>backed up by law, policies and guidance, the right for individuals with learning disabilities are supported.</w:t>
            </w:r>
            <w:r w:rsidR="00CD27D2">
              <w:rPr>
                <w:sz w:val="24"/>
                <w:szCs w:val="24"/>
              </w:rPr>
              <w:t xml:space="preserve"> Within The Human Rights Act 1998 convention it includes </w:t>
            </w:r>
            <w:r w:rsidR="00653A6E">
              <w:rPr>
                <w:sz w:val="24"/>
                <w:szCs w:val="24"/>
              </w:rPr>
              <w:t xml:space="preserve">the right to marry and have children. </w:t>
            </w:r>
            <w:r w:rsidR="004658C2">
              <w:rPr>
                <w:sz w:val="24"/>
                <w:szCs w:val="24"/>
              </w:rPr>
              <w:t>Furthermore,</w:t>
            </w:r>
            <w:r w:rsidR="00653A6E">
              <w:rPr>
                <w:sz w:val="24"/>
                <w:szCs w:val="24"/>
              </w:rPr>
              <w:t xml:space="preserve"> to this with</w:t>
            </w:r>
            <w:r w:rsidR="0074088F">
              <w:rPr>
                <w:sz w:val="24"/>
                <w:szCs w:val="24"/>
              </w:rPr>
              <w:t xml:space="preserve"> The Convention on the Rights of Persons with Disabilities 2006 </w:t>
            </w:r>
            <w:r w:rsidR="00023359">
              <w:rPr>
                <w:sz w:val="24"/>
                <w:szCs w:val="24"/>
              </w:rPr>
              <w:t xml:space="preserve">it states that individuals </w:t>
            </w:r>
            <w:proofErr w:type="gramStart"/>
            <w:r w:rsidR="00023359">
              <w:rPr>
                <w:sz w:val="24"/>
                <w:szCs w:val="24"/>
              </w:rPr>
              <w:t>whom</w:t>
            </w:r>
            <w:proofErr w:type="gramEnd"/>
            <w:r w:rsidR="00023359">
              <w:rPr>
                <w:sz w:val="24"/>
                <w:szCs w:val="24"/>
              </w:rPr>
              <w:t xml:space="preserve"> </w:t>
            </w:r>
            <w:r w:rsidR="00023359">
              <w:rPr>
                <w:sz w:val="24"/>
                <w:szCs w:val="24"/>
              </w:rPr>
              <w:lastRenderedPageBreak/>
              <w:t>have a disability have a right to not be discriminated against in all matters relating to marriage, family, parenthood and relationships (United Nations, 2006).</w:t>
            </w:r>
          </w:p>
          <w:p w14:paraId="7D255D96" w14:textId="77777777" w:rsidR="00A233BF" w:rsidRDefault="00A233BF" w:rsidP="00952A2F">
            <w:pPr>
              <w:spacing w:line="360" w:lineRule="auto"/>
              <w:jc w:val="both"/>
              <w:rPr>
                <w:iCs/>
                <w:sz w:val="24"/>
                <w:szCs w:val="24"/>
              </w:rPr>
            </w:pPr>
          </w:p>
          <w:p w14:paraId="3F191942" w14:textId="1B3EF53A" w:rsidR="006C210A" w:rsidRDefault="00690AD3" w:rsidP="00952A2F">
            <w:pPr>
              <w:spacing w:line="360" w:lineRule="auto"/>
              <w:jc w:val="both"/>
              <w:rPr>
                <w:iCs/>
                <w:sz w:val="24"/>
                <w:szCs w:val="24"/>
              </w:rPr>
            </w:pPr>
            <w:r>
              <w:rPr>
                <w:iCs/>
                <w:sz w:val="24"/>
                <w:szCs w:val="24"/>
              </w:rPr>
              <w:t>For my own evaluation as a professional</w:t>
            </w:r>
            <w:r w:rsidR="00C17D10">
              <w:rPr>
                <w:iCs/>
                <w:sz w:val="24"/>
                <w:szCs w:val="24"/>
              </w:rPr>
              <w:t xml:space="preserve">, I believe this piece of work completed with 1 and those supporting him </w:t>
            </w:r>
            <w:r w:rsidR="008C7464">
              <w:rPr>
                <w:iCs/>
                <w:sz w:val="24"/>
                <w:szCs w:val="24"/>
              </w:rPr>
              <w:t>went well</w:t>
            </w:r>
            <w:r w:rsidR="00C17D10">
              <w:rPr>
                <w:iCs/>
                <w:sz w:val="24"/>
                <w:szCs w:val="24"/>
              </w:rPr>
              <w:t xml:space="preserve"> from conversations with 1 and including him </w:t>
            </w:r>
            <w:r w:rsidR="00104724">
              <w:rPr>
                <w:iCs/>
                <w:sz w:val="24"/>
                <w:szCs w:val="24"/>
              </w:rPr>
              <w:t xml:space="preserve">in all aspects of my work ensured that we reach his desired outcomes and not outcomes created for him. </w:t>
            </w:r>
            <w:r w:rsidR="005650B4">
              <w:rPr>
                <w:iCs/>
                <w:sz w:val="24"/>
                <w:szCs w:val="24"/>
              </w:rPr>
              <w:t>1 was able to share that exploring relationships was something at this point of his life now was something that interests him and that he wanted to have the opportunities to do this safely</w:t>
            </w:r>
            <w:r w:rsidR="00FF300C">
              <w:rPr>
                <w:iCs/>
                <w:sz w:val="24"/>
                <w:szCs w:val="24"/>
              </w:rPr>
              <w:t xml:space="preserve">. I feel that I listened to 1’s wishes and feelings and despite 1 sharing initially that he was embarrassed to have those discussions with me from the information that I have had from 1 it suggests to me that 1 felt comfortable enough to </w:t>
            </w:r>
            <w:r w:rsidR="00952A2F">
              <w:rPr>
                <w:iCs/>
                <w:sz w:val="24"/>
                <w:szCs w:val="24"/>
              </w:rPr>
              <w:t xml:space="preserve">overcome his barriers and share his desires. </w:t>
            </w:r>
            <w:r w:rsidR="00212768">
              <w:rPr>
                <w:iCs/>
                <w:sz w:val="24"/>
                <w:szCs w:val="24"/>
              </w:rPr>
              <w:t xml:space="preserve">In relation to power and values I feel that I </w:t>
            </w:r>
            <w:r w:rsidR="006D6425">
              <w:rPr>
                <w:iCs/>
                <w:sz w:val="24"/>
                <w:szCs w:val="24"/>
              </w:rPr>
              <w:t>treated 1 equal as to what any other individual would be treated</w:t>
            </w:r>
            <w:r w:rsidR="001F46F9">
              <w:rPr>
                <w:iCs/>
                <w:sz w:val="24"/>
                <w:szCs w:val="24"/>
              </w:rPr>
              <w:t>, The Convention on the Right of Persons with Disabilities</w:t>
            </w:r>
            <w:r w:rsidR="00A9736F">
              <w:rPr>
                <w:iCs/>
                <w:sz w:val="24"/>
                <w:szCs w:val="24"/>
              </w:rPr>
              <w:t xml:space="preserve">, 2006, Article 5 – equality and non-discrimination </w:t>
            </w:r>
            <w:r w:rsidR="000A7DDF">
              <w:rPr>
                <w:iCs/>
                <w:sz w:val="24"/>
                <w:szCs w:val="24"/>
              </w:rPr>
              <w:t xml:space="preserve">I ensured that 1 was equal and was not discriminated. </w:t>
            </w:r>
            <w:r w:rsidR="003D5EA6">
              <w:rPr>
                <w:iCs/>
                <w:sz w:val="24"/>
                <w:szCs w:val="24"/>
              </w:rPr>
              <w:t>I am aware that within my role as a social worker that there can be a power imbalance</w:t>
            </w:r>
            <w:r w:rsidR="00E458B5">
              <w:rPr>
                <w:iCs/>
                <w:sz w:val="24"/>
                <w:szCs w:val="24"/>
              </w:rPr>
              <w:t xml:space="preserve">, for me personally this can be reduced by ensuring respect and dignity, validating 1s strengths, </w:t>
            </w:r>
            <w:r w:rsidR="00F26E05">
              <w:rPr>
                <w:iCs/>
                <w:sz w:val="24"/>
                <w:szCs w:val="24"/>
              </w:rPr>
              <w:t>accepting that there are limits to my role and that others can help and support</w:t>
            </w:r>
            <w:r w:rsidR="005555A9" w:rsidRPr="005555A9">
              <w:rPr>
                <w:iCs/>
                <w:sz w:val="24"/>
                <w:szCs w:val="24"/>
              </w:rPr>
              <w:t xml:space="preserve"> </w:t>
            </w:r>
            <w:r w:rsidR="005555A9">
              <w:rPr>
                <w:iCs/>
                <w:sz w:val="24"/>
                <w:szCs w:val="24"/>
              </w:rPr>
              <w:t>(</w:t>
            </w:r>
            <w:r w:rsidR="005555A9" w:rsidRPr="005555A9">
              <w:rPr>
                <w:iCs/>
                <w:sz w:val="24"/>
                <w:szCs w:val="24"/>
              </w:rPr>
              <w:t xml:space="preserve">Moreau and </w:t>
            </w:r>
            <w:proofErr w:type="spellStart"/>
            <w:r w:rsidR="005555A9" w:rsidRPr="005555A9">
              <w:rPr>
                <w:iCs/>
                <w:sz w:val="24"/>
                <w:szCs w:val="24"/>
              </w:rPr>
              <w:t>Frosst</w:t>
            </w:r>
            <w:proofErr w:type="spellEnd"/>
            <w:r w:rsidR="005555A9">
              <w:rPr>
                <w:iCs/>
                <w:sz w:val="24"/>
                <w:szCs w:val="24"/>
              </w:rPr>
              <w:t xml:space="preserve">, </w:t>
            </w:r>
            <w:r w:rsidR="005555A9" w:rsidRPr="005555A9">
              <w:rPr>
                <w:iCs/>
                <w:sz w:val="24"/>
                <w:szCs w:val="24"/>
              </w:rPr>
              <w:t>1993</w:t>
            </w:r>
            <w:r w:rsidR="005555A9">
              <w:rPr>
                <w:iCs/>
                <w:sz w:val="24"/>
                <w:szCs w:val="24"/>
              </w:rPr>
              <w:t xml:space="preserve">). </w:t>
            </w:r>
          </w:p>
          <w:p w14:paraId="4839C71A" w14:textId="58270B26" w:rsidR="008C7464" w:rsidRDefault="008C7464" w:rsidP="00952A2F">
            <w:pPr>
              <w:spacing w:line="360" w:lineRule="auto"/>
              <w:jc w:val="both"/>
              <w:rPr>
                <w:iCs/>
                <w:sz w:val="24"/>
                <w:szCs w:val="24"/>
              </w:rPr>
            </w:pPr>
            <w:r>
              <w:rPr>
                <w:iCs/>
                <w:sz w:val="24"/>
                <w:szCs w:val="24"/>
              </w:rPr>
              <w:t xml:space="preserve">The key learning that I have and will take from this piece of work is how effective </w:t>
            </w:r>
            <w:r w:rsidR="00AC6A44">
              <w:rPr>
                <w:iCs/>
                <w:sz w:val="24"/>
                <w:szCs w:val="24"/>
              </w:rPr>
              <w:t xml:space="preserve">being person-centred can be to reach the desired outcome for the individual and how </w:t>
            </w:r>
            <w:r w:rsidR="0049505A">
              <w:rPr>
                <w:iCs/>
                <w:sz w:val="24"/>
                <w:szCs w:val="24"/>
              </w:rPr>
              <w:t>by utilising the individual</w:t>
            </w:r>
            <w:r w:rsidR="00163DEF">
              <w:rPr>
                <w:iCs/>
                <w:sz w:val="24"/>
                <w:szCs w:val="24"/>
              </w:rPr>
              <w:t xml:space="preserve">’s </w:t>
            </w:r>
            <w:r w:rsidR="0049505A">
              <w:rPr>
                <w:iCs/>
                <w:sz w:val="24"/>
                <w:szCs w:val="24"/>
              </w:rPr>
              <w:t xml:space="preserve">support network that reaching those outcomes can be possible in a safe </w:t>
            </w:r>
            <w:r w:rsidR="00163DEF">
              <w:rPr>
                <w:iCs/>
                <w:sz w:val="24"/>
                <w:szCs w:val="24"/>
              </w:rPr>
              <w:t xml:space="preserve">manner. Giving the individuals a voice, choice and control as a part of their care plan is </w:t>
            </w:r>
            <w:r w:rsidR="006B4837">
              <w:rPr>
                <w:iCs/>
                <w:sz w:val="24"/>
                <w:szCs w:val="24"/>
              </w:rPr>
              <w:t xml:space="preserve">not only a principle within the Social Services and Wellbeing (Wales) Act, 2014 but it also gives the individual confidence and self-esteem. </w:t>
            </w:r>
            <w:r w:rsidR="00163DEF">
              <w:rPr>
                <w:iCs/>
                <w:sz w:val="24"/>
                <w:szCs w:val="24"/>
              </w:rPr>
              <w:t xml:space="preserve"> </w:t>
            </w:r>
            <w:r w:rsidR="0049505A">
              <w:rPr>
                <w:iCs/>
                <w:sz w:val="24"/>
                <w:szCs w:val="24"/>
              </w:rPr>
              <w:t xml:space="preserve"> </w:t>
            </w:r>
          </w:p>
          <w:p w14:paraId="638DF296" w14:textId="77777777" w:rsidR="00716035" w:rsidRDefault="00716035" w:rsidP="00952A2F">
            <w:pPr>
              <w:spacing w:line="360" w:lineRule="auto"/>
              <w:jc w:val="both"/>
              <w:rPr>
                <w:iCs/>
                <w:sz w:val="24"/>
                <w:szCs w:val="24"/>
              </w:rPr>
            </w:pPr>
          </w:p>
          <w:p w14:paraId="4E23B8EB" w14:textId="53F35F51" w:rsidR="00D66F40" w:rsidRDefault="008A246B" w:rsidP="00952A2F">
            <w:pPr>
              <w:spacing w:line="360" w:lineRule="auto"/>
              <w:jc w:val="both"/>
              <w:rPr>
                <w:iCs/>
                <w:sz w:val="24"/>
                <w:szCs w:val="24"/>
              </w:rPr>
            </w:pPr>
            <w:r>
              <w:rPr>
                <w:iCs/>
                <w:sz w:val="24"/>
                <w:szCs w:val="24"/>
              </w:rPr>
              <w:t xml:space="preserve">I am hoping that as my career progresses that I will have dealt with more safeguarding cases meaning that my skills with further develop and continue to </w:t>
            </w:r>
            <w:r w:rsidR="00134DFD">
              <w:rPr>
                <w:iCs/>
                <w:sz w:val="24"/>
                <w:szCs w:val="24"/>
              </w:rPr>
              <w:t xml:space="preserve">improve. I do recognise that I need further developing in my analysing skills which with further support and guidance is possible. </w:t>
            </w:r>
            <w:r w:rsidR="005E79B2">
              <w:rPr>
                <w:iCs/>
                <w:sz w:val="24"/>
                <w:szCs w:val="24"/>
              </w:rPr>
              <w:t xml:space="preserve">Throughout my profession as a student and now as a qualified social worker I do consider reflection as a key factor in my developing, giving me opportunities to question and understand what it is that I’m doing and why. </w:t>
            </w:r>
            <w:r w:rsidR="00D66F40">
              <w:rPr>
                <w:iCs/>
                <w:sz w:val="24"/>
                <w:szCs w:val="24"/>
              </w:rPr>
              <w:t xml:space="preserve">To develop my skills further I will be looking at what training </w:t>
            </w:r>
            <w:r w:rsidR="00D66F40">
              <w:rPr>
                <w:iCs/>
                <w:sz w:val="24"/>
                <w:szCs w:val="24"/>
              </w:rPr>
              <w:lastRenderedPageBreak/>
              <w:t>opportunities will become available to me</w:t>
            </w:r>
            <w:r w:rsidR="006D315D">
              <w:rPr>
                <w:iCs/>
                <w:sz w:val="24"/>
                <w:szCs w:val="24"/>
              </w:rPr>
              <w:t>, I also intend to use opportunities such as supervision and annual appraisals to support my learning within this career.</w:t>
            </w:r>
          </w:p>
          <w:p w14:paraId="00C3C013" w14:textId="77777777" w:rsidR="00716035" w:rsidRDefault="00716035" w:rsidP="00952A2F">
            <w:pPr>
              <w:spacing w:line="360" w:lineRule="auto"/>
              <w:jc w:val="both"/>
              <w:rPr>
                <w:iCs/>
                <w:sz w:val="24"/>
                <w:szCs w:val="24"/>
              </w:rPr>
            </w:pPr>
          </w:p>
          <w:p w14:paraId="1C965B71" w14:textId="77777777" w:rsidR="00716035" w:rsidRDefault="00716035" w:rsidP="00952A2F">
            <w:pPr>
              <w:spacing w:line="360" w:lineRule="auto"/>
              <w:jc w:val="both"/>
              <w:rPr>
                <w:iCs/>
                <w:sz w:val="24"/>
                <w:szCs w:val="24"/>
              </w:rPr>
            </w:pPr>
          </w:p>
          <w:p w14:paraId="3378165A" w14:textId="77777777" w:rsidR="00716035" w:rsidRDefault="00716035" w:rsidP="00952A2F">
            <w:pPr>
              <w:spacing w:line="360" w:lineRule="auto"/>
              <w:jc w:val="both"/>
              <w:rPr>
                <w:iCs/>
                <w:sz w:val="24"/>
                <w:szCs w:val="24"/>
              </w:rPr>
            </w:pPr>
          </w:p>
          <w:p w14:paraId="5D704531" w14:textId="03C4C585" w:rsidR="00690AD3" w:rsidRDefault="00011DA5" w:rsidP="00FF7EBB">
            <w:pPr>
              <w:jc w:val="both"/>
              <w:rPr>
                <w:iCs/>
                <w:sz w:val="24"/>
                <w:szCs w:val="24"/>
              </w:rPr>
            </w:pPr>
            <w:r>
              <w:rPr>
                <w:iCs/>
                <w:sz w:val="24"/>
                <w:szCs w:val="24"/>
              </w:rPr>
              <w:t>Word count – 39</w:t>
            </w:r>
            <w:r w:rsidR="004658C2">
              <w:rPr>
                <w:iCs/>
                <w:sz w:val="24"/>
                <w:szCs w:val="24"/>
              </w:rPr>
              <w:t>28</w:t>
            </w:r>
            <w:r>
              <w:rPr>
                <w:iCs/>
                <w:sz w:val="24"/>
                <w:szCs w:val="24"/>
              </w:rPr>
              <w:t>.</w:t>
            </w:r>
          </w:p>
          <w:p w14:paraId="2CAD15AE" w14:textId="77777777" w:rsidR="00690AD3" w:rsidRPr="0040358A" w:rsidRDefault="00690AD3" w:rsidP="00FF7EBB">
            <w:pPr>
              <w:jc w:val="both"/>
              <w:rPr>
                <w:iCs/>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664B4" w14:textId="77777777" w:rsidR="002E58C2" w:rsidRDefault="002E58C2">
      <w:r>
        <w:separator/>
      </w:r>
    </w:p>
  </w:endnote>
  <w:endnote w:type="continuationSeparator" w:id="0">
    <w:p w14:paraId="1B726B63" w14:textId="77777777" w:rsidR="002E58C2" w:rsidRDefault="002E5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20F7B" w14:textId="77777777" w:rsidR="002E58C2" w:rsidRDefault="002E58C2">
      <w:r>
        <w:separator/>
      </w:r>
    </w:p>
  </w:footnote>
  <w:footnote w:type="continuationSeparator" w:id="0">
    <w:p w14:paraId="6115A2A7" w14:textId="77777777" w:rsidR="002E58C2" w:rsidRDefault="002E58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6592595"/>
    <w:multiLevelType w:val="multilevel"/>
    <w:tmpl w:val="0102F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5"/>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6"/>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073241753">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277"/>
    <w:rsid w:val="0000138E"/>
    <w:rsid w:val="00002C7A"/>
    <w:rsid w:val="00003437"/>
    <w:rsid w:val="000045B8"/>
    <w:rsid w:val="00004616"/>
    <w:rsid w:val="00011DA5"/>
    <w:rsid w:val="00012B16"/>
    <w:rsid w:val="00016E9E"/>
    <w:rsid w:val="00017EC9"/>
    <w:rsid w:val="00020EEC"/>
    <w:rsid w:val="000215E0"/>
    <w:rsid w:val="00022554"/>
    <w:rsid w:val="00022F90"/>
    <w:rsid w:val="00023359"/>
    <w:rsid w:val="0002440E"/>
    <w:rsid w:val="0002690D"/>
    <w:rsid w:val="0002759A"/>
    <w:rsid w:val="00027B1F"/>
    <w:rsid w:val="0003088B"/>
    <w:rsid w:val="000325D9"/>
    <w:rsid w:val="000337EA"/>
    <w:rsid w:val="000349A5"/>
    <w:rsid w:val="00034E9C"/>
    <w:rsid w:val="000372B2"/>
    <w:rsid w:val="000372EF"/>
    <w:rsid w:val="0004079F"/>
    <w:rsid w:val="00043543"/>
    <w:rsid w:val="00045B87"/>
    <w:rsid w:val="00045C07"/>
    <w:rsid w:val="00045C40"/>
    <w:rsid w:val="00046861"/>
    <w:rsid w:val="00054A07"/>
    <w:rsid w:val="00055D43"/>
    <w:rsid w:val="00055DEC"/>
    <w:rsid w:val="00056FAC"/>
    <w:rsid w:val="00057751"/>
    <w:rsid w:val="00062E39"/>
    <w:rsid w:val="00064063"/>
    <w:rsid w:val="0006581A"/>
    <w:rsid w:val="00071E95"/>
    <w:rsid w:val="00074461"/>
    <w:rsid w:val="0007577B"/>
    <w:rsid w:val="000766EC"/>
    <w:rsid w:val="00080D50"/>
    <w:rsid w:val="00080E58"/>
    <w:rsid w:val="00083D99"/>
    <w:rsid w:val="000847F6"/>
    <w:rsid w:val="00084DA6"/>
    <w:rsid w:val="00085699"/>
    <w:rsid w:val="00090160"/>
    <w:rsid w:val="00091F52"/>
    <w:rsid w:val="0009281F"/>
    <w:rsid w:val="00092970"/>
    <w:rsid w:val="00093720"/>
    <w:rsid w:val="000938E6"/>
    <w:rsid w:val="00093B3C"/>
    <w:rsid w:val="0009488C"/>
    <w:rsid w:val="0009547E"/>
    <w:rsid w:val="00095C1B"/>
    <w:rsid w:val="000965D4"/>
    <w:rsid w:val="00096DEA"/>
    <w:rsid w:val="000A1046"/>
    <w:rsid w:val="000A4240"/>
    <w:rsid w:val="000A469A"/>
    <w:rsid w:val="000A584A"/>
    <w:rsid w:val="000A6458"/>
    <w:rsid w:val="000A7DDF"/>
    <w:rsid w:val="000B524E"/>
    <w:rsid w:val="000C3002"/>
    <w:rsid w:val="000C378F"/>
    <w:rsid w:val="000C4D22"/>
    <w:rsid w:val="000C6892"/>
    <w:rsid w:val="000C6FFE"/>
    <w:rsid w:val="000D0BB6"/>
    <w:rsid w:val="000D2ED2"/>
    <w:rsid w:val="000D6653"/>
    <w:rsid w:val="000E0D51"/>
    <w:rsid w:val="000E26B0"/>
    <w:rsid w:val="000E37C2"/>
    <w:rsid w:val="000E38C3"/>
    <w:rsid w:val="000F1034"/>
    <w:rsid w:val="000F1599"/>
    <w:rsid w:val="000F1769"/>
    <w:rsid w:val="000F1A97"/>
    <w:rsid w:val="000F1B27"/>
    <w:rsid w:val="000F42AE"/>
    <w:rsid w:val="000F6196"/>
    <w:rsid w:val="000F6BC3"/>
    <w:rsid w:val="000F77EA"/>
    <w:rsid w:val="001004FF"/>
    <w:rsid w:val="00101C23"/>
    <w:rsid w:val="0010312C"/>
    <w:rsid w:val="00104724"/>
    <w:rsid w:val="00105026"/>
    <w:rsid w:val="0010662B"/>
    <w:rsid w:val="00106DC7"/>
    <w:rsid w:val="00112391"/>
    <w:rsid w:val="00113437"/>
    <w:rsid w:val="00114F52"/>
    <w:rsid w:val="0012077E"/>
    <w:rsid w:val="00120F31"/>
    <w:rsid w:val="00120FF0"/>
    <w:rsid w:val="0012284F"/>
    <w:rsid w:val="00130119"/>
    <w:rsid w:val="00132812"/>
    <w:rsid w:val="00134079"/>
    <w:rsid w:val="001347F8"/>
    <w:rsid w:val="00134DFD"/>
    <w:rsid w:val="001350A1"/>
    <w:rsid w:val="001359EE"/>
    <w:rsid w:val="00137BB5"/>
    <w:rsid w:val="00137E05"/>
    <w:rsid w:val="0014181C"/>
    <w:rsid w:val="001425DB"/>
    <w:rsid w:val="001447F6"/>
    <w:rsid w:val="00147DE3"/>
    <w:rsid w:val="00150794"/>
    <w:rsid w:val="0015154B"/>
    <w:rsid w:val="00151DA6"/>
    <w:rsid w:val="00153D10"/>
    <w:rsid w:val="00155D69"/>
    <w:rsid w:val="001608C4"/>
    <w:rsid w:val="00163DEF"/>
    <w:rsid w:val="001644A5"/>
    <w:rsid w:val="00164832"/>
    <w:rsid w:val="00171418"/>
    <w:rsid w:val="001772BF"/>
    <w:rsid w:val="001772DE"/>
    <w:rsid w:val="001819BC"/>
    <w:rsid w:val="00192ECA"/>
    <w:rsid w:val="00193593"/>
    <w:rsid w:val="0019496C"/>
    <w:rsid w:val="001961CF"/>
    <w:rsid w:val="00196397"/>
    <w:rsid w:val="001A0D9F"/>
    <w:rsid w:val="001A18C1"/>
    <w:rsid w:val="001A59BB"/>
    <w:rsid w:val="001A5B0A"/>
    <w:rsid w:val="001A607E"/>
    <w:rsid w:val="001A6A51"/>
    <w:rsid w:val="001A79C4"/>
    <w:rsid w:val="001B331A"/>
    <w:rsid w:val="001B69F3"/>
    <w:rsid w:val="001C0237"/>
    <w:rsid w:val="001C0E74"/>
    <w:rsid w:val="001C3E71"/>
    <w:rsid w:val="001C4DB8"/>
    <w:rsid w:val="001C50B8"/>
    <w:rsid w:val="001D1417"/>
    <w:rsid w:val="001D229F"/>
    <w:rsid w:val="001D3E00"/>
    <w:rsid w:val="001E034C"/>
    <w:rsid w:val="001E2EB6"/>
    <w:rsid w:val="001E3B3D"/>
    <w:rsid w:val="001F4552"/>
    <w:rsid w:val="001F46F9"/>
    <w:rsid w:val="001F4DD5"/>
    <w:rsid w:val="001F5BF5"/>
    <w:rsid w:val="002019EB"/>
    <w:rsid w:val="00203FE5"/>
    <w:rsid w:val="00204B58"/>
    <w:rsid w:val="00205051"/>
    <w:rsid w:val="00211F65"/>
    <w:rsid w:val="00212768"/>
    <w:rsid w:val="00212894"/>
    <w:rsid w:val="00214047"/>
    <w:rsid w:val="00216563"/>
    <w:rsid w:val="00216A28"/>
    <w:rsid w:val="0021792F"/>
    <w:rsid w:val="00220D06"/>
    <w:rsid w:val="002246A0"/>
    <w:rsid w:val="00230439"/>
    <w:rsid w:val="00232A09"/>
    <w:rsid w:val="00233CD4"/>
    <w:rsid w:val="00235176"/>
    <w:rsid w:val="00236061"/>
    <w:rsid w:val="0024100E"/>
    <w:rsid w:val="0024106B"/>
    <w:rsid w:val="00241C1B"/>
    <w:rsid w:val="0024288B"/>
    <w:rsid w:val="00243DB0"/>
    <w:rsid w:val="00243F9A"/>
    <w:rsid w:val="00247265"/>
    <w:rsid w:val="00247F47"/>
    <w:rsid w:val="00250223"/>
    <w:rsid w:val="00257050"/>
    <w:rsid w:val="0026036B"/>
    <w:rsid w:val="00260663"/>
    <w:rsid w:val="002657E9"/>
    <w:rsid w:val="0026665E"/>
    <w:rsid w:val="0027147E"/>
    <w:rsid w:val="002761F4"/>
    <w:rsid w:val="002775E1"/>
    <w:rsid w:val="00277979"/>
    <w:rsid w:val="002802F2"/>
    <w:rsid w:val="002816F1"/>
    <w:rsid w:val="00291ADD"/>
    <w:rsid w:val="002920DF"/>
    <w:rsid w:val="00292F3D"/>
    <w:rsid w:val="0029425A"/>
    <w:rsid w:val="002959F1"/>
    <w:rsid w:val="00295CA1"/>
    <w:rsid w:val="00297505"/>
    <w:rsid w:val="002A0E51"/>
    <w:rsid w:val="002A1A44"/>
    <w:rsid w:val="002A25AD"/>
    <w:rsid w:val="002A291A"/>
    <w:rsid w:val="002A2C54"/>
    <w:rsid w:val="002A3C91"/>
    <w:rsid w:val="002A4E2E"/>
    <w:rsid w:val="002A5604"/>
    <w:rsid w:val="002B1701"/>
    <w:rsid w:val="002B23C3"/>
    <w:rsid w:val="002B3E27"/>
    <w:rsid w:val="002B443A"/>
    <w:rsid w:val="002B5B35"/>
    <w:rsid w:val="002B7AEE"/>
    <w:rsid w:val="002C1DDE"/>
    <w:rsid w:val="002C2536"/>
    <w:rsid w:val="002C256A"/>
    <w:rsid w:val="002C3031"/>
    <w:rsid w:val="002C4233"/>
    <w:rsid w:val="002C496D"/>
    <w:rsid w:val="002D05EB"/>
    <w:rsid w:val="002D11A8"/>
    <w:rsid w:val="002D2F29"/>
    <w:rsid w:val="002D37E8"/>
    <w:rsid w:val="002D3A1B"/>
    <w:rsid w:val="002D46C0"/>
    <w:rsid w:val="002D5A92"/>
    <w:rsid w:val="002D65D2"/>
    <w:rsid w:val="002D6B31"/>
    <w:rsid w:val="002D7C4C"/>
    <w:rsid w:val="002E245F"/>
    <w:rsid w:val="002E2DC1"/>
    <w:rsid w:val="002E554D"/>
    <w:rsid w:val="002E58C2"/>
    <w:rsid w:val="002E6D17"/>
    <w:rsid w:val="002E7017"/>
    <w:rsid w:val="002E7F2C"/>
    <w:rsid w:val="002F1FC7"/>
    <w:rsid w:val="002F2185"/>
    <w:rsid w:val="002F4F6E"/>
    <w:rsid w:val="002F5383"/>
    <w:rsid w:val="003015C3"/>
    <w:rsid w:val="00305F55"/>
    <w:rsid w:val="003106DB"/>
    <w:rsid w:val="0031350A"/>
    <w:rsid w:val="00316815"/>
    <w:rsid w:val="003168CA"/>
    <w:rsid w:val="00317238"/>
    <w:rsid w:val="00321255"/>
    <w:rsid w:val="0032230D"/>
    <w:rsid w:val="00322A0B"/>
    <w:rsid w:val="00330881"/>
    <w:rsid w:val="00331CD2"/>
    <w:rsid w:val="00332426"/>
    <w:rsid w:val="00332BC8"/>
    <w:rsid w:val="00335C41"/>
    <w:rsid w:val="00335FC5"/>
    <w:rsid w:val="003363EF"/>
    <w:rsid w:val="00337048"/>
    <w:rsid w:val="0033771E"/>
    <w:rsid w:val="00337FEF"/>
    <w:rsid w:val="00354B6D"/>
    <w:rsid w:val="00355210"/>
    <w:rsid w:val="00355CFD"/>
    <w:rsid w:val="00357020"/>
    <w:rsid w:val="00362444"/>
    <w:rsid w:val="00365DF9"/>
    <w:rsid w:val="0037066E"/>
    <w:rsid w:val="00372DB4"/>
    <w:rsid w:val="00373A36"/>
    <w:rsid w:val="0037419E"/>
    <w:rsid w:val="00374BB1"/>
    <w:rsid w:val="00375AF5"/>
    <w:rsid w:val="003761BD"/>
    <w:rsid w:val="00377448"/>
    <w:rsid w:val="00377884"/>
    <w:rsid w:val="003826BD"/>
    <w:rsid w:val="003827AC"/>
    <w:rsid w:val="00385414"/>
    <w:rsid w:val="00390074"/>
    <w:rsid w:val="00392F73"/>
    <w:rsid w:val="00393600"/>
    <w:rsid w:val="0039762B"/>
    <w:rsid w:val="00397F2D"/>
    <w:rsid w:val="003A0C37"/>
    <w:rsid w:val="003A1B6B"/>
    <w:rsid w:val="003A46C0"/>
    <w:rsid w:val="003A4AB4"/>
    <w:rsid w:val="003A600E"/>
    <w:rsid w:val="003A6513"/>
    <w:rsid w:val="003A71C7"/>
    <w:rsid w:val="003B16C7"/>
    <w:rsid w:val="003B29BC"/>
    <w:rsid w:val="003B3115"/>
    <w:rsid w:val="003B583B"/>
    <w:rsid w:val="003B5D02"/>
    <w:rsid w:val="003C19F1"/>
    <w:rsid w:val="003C3C67"/>
    <w:rsid w:val="003C4186"/>
    <w:rsid w:val="003C6185"/>
    <w:rsid w:val="003D0D2D"/>
    <w:rsid w:val="003D1885"/>
    <w:rsid w:val="003D1BC0"/>
    <w:rsid w:val="003D20F1"/>
    <w:rsid w:val="003D4710"/>
    <w:rsid w:val="003D5EA6"/>
    <w:rsid w:val="003E16D7"/>
    <w:rsid w:val="003E197E"/>
    <w:rsid w:val="003E4B70"/>
    <w:rsid w:val="003E54CF"/>
    <w:rsid w:val="003E5FBA"/>
    <w:rsid w:val="003E7220"/>
    <w:rsid w:val="003F1233"/>
    <w:rsid w:val="003F4D83"/>
    <w:rsid w:val="003F574C"/>
    <w:rsid w:val="003F67A4"/>
    <w:rsid w:val="00400786"/>
    <w:rsid w:val="00401FDA"/>
    <w:rsid w:val="0040358A"/>
    <w:rsid w:val="00403EB1"/>
    <w:rsid w:val="004046F0"/>
    <w:rsid w:val="00405287"/>
    <w:rsid w:val="0040668F"/>
    <w:rsid w:val="004109FD"/>
    <w:rsid w:val="00411EF7"/>
    <w:rsid w:val="00412677"/>
    <w:rsid w:val="00425160"/>
    <w:rsid w:val="0042595C"/>
    <w:rsid w:val="00430DE3"/>
    <w:rsid w:val="00433921"/>
    <w:rsid w:val="004348AE"/>
    <w:rsid w:val="004376C0"/>
    <w:rsid w:val="0044223A"/>
    <w:rsid w:val="00450B67"/>
    <w:rsid w:val="00451851"/>
    <w:rsid w:val="0045189A"/>
    <w:rsid w:val="00453343"/>
    <w:rsid w:val="004538C3"/>
    <w:rsid w:val="00455DC5"/>
    <w:rsid w:val="004608B9"/>
    <w:rsid w:val="00462A72"/>
    <w:rsid w:val="00463348"/>
    <w:rsid w:val="00463B55"/>
    <w:rsid w:val="004658C2"/>
    <w:rsid w:val="00465947"/>
    <w:rsid w:val="004667B1"/>
    <w:rsid w:val="00467F66"/>
    <w:rsid w:val="00470461"/>
    <w:rsid w:val="00470814"/>
    <w:rsid w:val="00470BB1"/>
    <w:rsid w:val="00473153"/>
    <w:rsid w:val="0047350F"/>
    <w:rsid w:val="004743AF"/>
    <w:rsid w:val="00475703"/>
    <w:rsid w:val="00477A09"/>
    <w:rsid w:val="00481220"/>
    <w:rsid w:val="00482C17"/>
    <w:rsid w:val="00484CE3"/>
    <w:rsid w:val="00485EC8"/>
    <w:rsid w:val="004911B4"/>
    <w:rsid w:val="0049196A"/>
    <w:rsid w:val="004923DA"/>
    <w:rsid w:val="00492EEB"/>
    <w:rsid w:val="00493318"/>
    <w:rsid w:val="00493434"/>
    <w:rsid w:val="004939B9"/>
    <w:rsid w:val="0049505A"/>
    <w:rsid w:val="004968E2"/>
    <w:rsid w:val="004A2A49"/>
    <w:rsid w:val="004A4397"/>
    <w:rsid w:val="004A5A64"/>
    <w:rsid w:val="004B361F"/>
    <w:rsid w:val="004B5553"/>
    <w:rsid w:val="004B600B"/>
    <w:rsid w:val="004B6822"/>
    <w:rsid w:val="004B69F6"/>
    <w:rsid w:val="004C2D3A"/>
    <w:rsid w:val="004D03C4"/>
    <w:rsid w:val="004D0BF1"/>
    <w:rsid w:val="004D0F4E"/>
    <w:rsid w:val="004D3278"/>
    <w:rsid w:val="004D35A4"/>
    <w:rsid w:val="004D445F"/>
    <w:rsid w:val="004D6D34"/>
    <w:rsid w:val="004E087B"/>
    <w:rsid w:val="004E44A4"/>
    <w:rsid w:val="004E537C"/>
    <w:rsid w:val="004E7B8B"/>
    <w:rsid w:val="004E7BDD"/>
    <w:rsid w:val="004F1966"/>
    <w:rsid w:val="004F1E21"/>
    <w:rsid w:val="004F2542"/>
    <w:rsid w:val="004F3009"/>
    <w:rsid w:val="004F4E33"/>
    <w:rsid w:val="004F740D"/>
    <w:rsid w:val="004F7B8F"/>
    <w:rsid w:val="00500748"/>
    <w:rsid w:val="005011D6"/>
    <w:rsid w:val="00501A24"/>
    <w:rsid w:val="0050229A"/>
    <w:rsid w:val="00502A14"/>
    <w:rsid w:val="005042F1"/>
    <w:rsid w:val="0050481B"/>
    <w:rsid w:val="005113D4"/>
    <w:rsid w:val="0051287D"/>
    <w:rsid w:val="0051339A"/>
    <w:rsid w:val="00513C7D"/>
    <w:rsid w:val="00521123"/>
    <w:rsid w:val="00521221"/>
    <w:rsid w:val="0052250B"/>
    <w:rsid w:val="005305C6"/>
    <w:rsid w:val="00540EEC"/>
    <w:rsid w:val="005414F4"/>
    <w:rsid w:val="00544C6D"/>
    <w:rsid w:val="00546187"/>
    <w:rsid w:val="00547B11"/>
    <w:rsid w:val="005555A9"/>
    <w:rsid w:val="00557D77"/>
    <w:rsid w:val="00562EAA"/>
    <w:rsid w:val="00563B58"/>
    <w:rsid w:val="005640C4"/>
    <w:rsid w:val="005650B4"/>
    <w:rsid w:val="0056684C"/>
    <w:rsid w:val="0057043C"/>
    <w:rsid w:val="00574A0C"/>
    <w:rsid w:val="0057780F"/>
    <w:rsid w:val="00581C7E"/>
    <w:rsid w:val="00581E0A"/>
    <w:rsid w:val="00584335"/>
    <w:rsid w:val="00586D89"/>
    <w:rsid w:val="005877C8"/>
    <w:rsid w:val="00587923"/>
    <w:rsid w:val="00592104"/>
    <w:rsid w:val="00594F9F"/>
    <w:rsid w:val="005A047D"/>
    <w:rsid w:val="005A1B4C"/>
    <w:rsid w:val="005A545C"/>
    <w:rsid w:val="005A6B30"/>
    <w:rsid w:val="005B0467"/>
    <w:rsid w:val="005B271A"/>
    <w:rsid w:val="005B3A2D"/>
    <w:rsid w:val="005B7128"/>
    <w:rsid w:val="005C1567"/>
    <w:rsid w:val="005C28D3"/>
    <w:rsid w:val="005C6CE5"/>
    <w:rsid w:val="005D3F07"/>
    <w:rsid w:val="005D4A1E"/>
    <w:rsid w:val="005D4F72"/>
    <w:rsid w:val="005E13EA"/>
    <w:rsid w:val="005E17F1"/>
    <w:rsid w:val="005E1F86"/>
    <w:rsid w:val="005E6222"/>
    <w:rsid w:val="005E79B2"/>
    <w:rsid w:val="005F2CBC"/>
    <w:rsid w:val="005F64AA"/>
    <w:rsid w:val="005F7851"/>
    <w:rsid w:val="00603533"/>
    <w:rsid w:val="00606E27"/>
    <w:rsid w:val="006108C9"/>
    <w:rsid w:val="00614DF7"/>
    <w:rsid w:val="006172F6"/>
    <w:rsid w:val="006179BB"/>
    <w:rsid w:val="0062158D"/>
    <w:rsid w:val="006223FD"/>
    <w:rsid w:val="00623FE4"/>
    <w:rsid w:val="006326D1"/>
    <w:rsid w:val="00632E0A"/>
    <w:rsid w:val="00633165"/>
    <w:rsid w:val="00636509"/>
    <w:rsid w:val="00640097"/>
    <w:rsid w:val="006447DE"/>
    <w:rsid w:val="00644889"/>
    <w:rsid w:val="0065276E"/>
    <w:rsid w:val="00653A6E"/>
    <w:rsid w:val="00654329"/>
    <w:rsid w:val="006546C5"/>
    <w:rsid w:val="00654CEC"/>
    <w:rsid w:val="00655507"/>
    <w:rsid w:val="006579FD"/>
    <w:rsid w:val="006635E3"/>
    <w:rsid w:val="006669F3"/>
    <w:rsid w:val="00666BD1"/>
    <w:rsid w:val="00667465"/>
    <w:rsid w:val="006674FB"/>
    <w:rsid w:val="00670CF7"/>
    <w:rsid w:val="006712A7"/>
    <w:rsid w:val="00672CED"/>
    <w:rsid w:val="00674FC2"/>
    <w:rsid w:val="00676E35"/>
    <w:rsid w:val="00677E42"/>
    <w:rsid w:val="00682334"/>
    <w:rsid w:val="00684732"/>
    <w:rsid w:val="00684B16"/>
    <w:rsid w:val="006864A3"/>
    <w:rsid w:val="00686AC1"/>
    <w:rsid w:val="00687016"/>
    <w:rsid w:val="006872A0"/>
    <w:rsid w:val="00690AD3"/>
    <w:rsid w:val="0069625A"/>
    <w:rsid w:val="00696A88"/>
    <w:rsid w:val="00696F65"/>
    <w:rsid w:val="00697572"/>
    <w:rsid w:val="006A0F35"/>
    <w:rsid w:val="006A75B7"/>
    <w:rsid w:val="006B0A9E"/>
    <w:rsid w:val="006B4496"/>
    <w:rsid w:val="006B4837"/>
    <w:rsid w:val="006B5E67"/>
    <w:rsid w:val="006B6612"/>
    <w:rsid w:val="006C028C"/>
    <w:rsid w:val="006C210A"/>
    <w:rsid w:val="006C2EB5"/>
    <w:rsid w:val="006D18A3"/>
    <w:rsid w:val="006D315D"/>
    <w:rsid w:val="006D404D"/>
    <w:rsid w:val="006D5970"/>
    <w:rsid w:val="006D6425"/>
    <w:rsid w:val="006E481E"/>
    <w:rsid w:val="006E70FB"/>
    <w:rsid w:val="006E795F"/>
    <w:rsid w:val="006F0862"/>
    <w:rsid w:val="006F1438"/>
    <w:rsid w:val="006F1A19"/>
    <w:rsid w:val="006F2A9E"/>
    <w:rsid w:val="006F5ED3"/>
    <w:rsid w:val="00700249"/>
    <w:rsid w:val="00700574"/>
    <w:rsid w:val="007036AF"/>
    <w:rsid w:val="0070451B"/>
    <w:rsid w:val="007069CD"/>
    <w:rsid w:val="00706BB5"/>
    <w:rsid w:val="0071231A"/>
    <w:rsid w:val="00712DF7"/>
    <w:rsid w:val="00712E90"/>
    <w:rsid w:val="00713B7E"/>
    <w:rsid w:val="00716035"/>
    <w:rsid w:val="0072163E"/>
    <w:rsid w:val="00725210"/>
    <w:rsid w:val="0072678F"/>
    <w:rsid w:val="007276E5"/>
    <w:rsid w:val="00727C4C"/>
    <w:rsid w:val="007338CD"/>
    <w:rsid w:val="00734809"/>
    <w:rsid w:val="0073714E"/>
    <w:rsid w:val="007374EF"/>
    <w:rsid w:val="0074012E"/>
    <w:rsid w:val="007406E1"/>
    <w:rsid w:val="0074088F"/>
    <w:rsid w:val="00741B82"/>
    <w:rsid w:val="00743E40"/>
    <w:rsid w:val="00745016"/>
    <w:rsid w:val="0075031F"/>
    <w:rsid w:val="00751263"/>
    <w:rsid w:val="007512C3"/>
    <w:rsid w:val="007544FC"/>
    <w:rsid w:val="00754953"/>
    <w:rsid w:val="00755427"/>
    <w:rsid w:val="00756548"/>
    <w:rsid w:val="0075673A"/>
    <w:rsid w:val="00756F03"/>
    <w:rsid w:val="0075704F"/>
    <w:rsid w:val="00760CEC"/>
    <w:rsid w:val="007615E4"/>
    <w:rsid w:val="00763B2D"/>
    <w:rsid w:val="00764C84"/>
    <w:rsid w:val="007710AD"/>
    <w:rsid w:val="00772924"/>
    <w:rsid w:val="0078112D"/>
    <w:rsid w:val="007872F2"/>
    <w:rsid w:val="007873F9"/>
    <w:rsid w:val="007908E0"/>
    <w:rsid w:val="00790E86"/>
    <w:rsid w:val="00793EB3"/>
    <w:rsid w:val="00794205"/>
    <w:rsid w:val="0079422A"/>
    <w:rsid w:val="00794395"/>
    <w:rsid w:val="007A1BC8"/>
    <w:rsid w:val="007A1F6A"/>
    <w:rsid w:val="007A628F"/>
    <w:rsid w:val="007B0DE3"/>
    <w:rsid w:val="007B1BFD"/>
    <w:rsid w:val="007B204E"/>
    <w:rsid w:val="007B2653"/>
    <w:rsid w:val="007B2AC0"/>
    <w:rsid w:val="007B7191"/>
    <w:rsid w:val="007B767C"/>
    <w:rsid w:val="007C1D94"/>
    <w:rsid w:val="007C1F59"/>
    <w:rsid w:val="007C556F"/>
    <w:rsid w:val="007C5ABE"/>
    <w:rsid w:val="007C6A87"/>
    <w:rsid w:val="007D0A07"/>
    <w:rsid w:val="007D0F11"/>
    <w:rsid w:val="007D133D"/>
    <w:rsid w:val="007D3EB4"/>
    <w:rsid w:val="007D3F16"/>
    <w:rsid w:val="007D513B"/>
    <w:rsid w:val="007E10C6"/>
    <w:rsid w:val="007E1667"/>
    <w:rsid w:val="007F10BD"/>
    <w:rsid w:val="007F2B53"/>
    <w:rsid w:val="007F312E"/>
    <w:rsid w:val="007F3F7E"/>
    <w:rsid w:val="007F4BA4"/>
    <w:rsid w:val="00813CEC"/>
    <w:rsid w:val="0081534C"/>
    <w:rsid w:val="00816CE7"/>
    <w:rsid w:val="008171E4"/>
    <w:rsid w:val="00820815"/>
    <w:rsid w:val="008208EA"/>
    <w:rsid w:val="00822B44"/>
    <w:rsid w:val="00824E67"/>
    <w:rsid w:val="00825A64"/>
    <w:rsid w:val="00826F48"/>
    <w:rsid w:val="008308AE"/>
    <w:rsid w:val="00830DD1"/>
    <w:rsid w:val="0083166E"/>
    <w:rsid w:val="00831DC3"/>
    <w:rsid w:val="008322C7"/>
    <w:rsid w:val="008340BA"/>
    <w:rsid w:val="00834F1D"/>
    <w:rsid w:val="0083626A"/>
    <w:rsid w:val="00836FEC"/>
    <w:rsid w:val="00837FB2"/>
    <w:rsid w:val="00841F9D"/>
    <w:rsid w:val="008420E1"/>
    <w:rsid w:val="00843510"/>
    <w:rsid w:val="00844D98"/>
    <w:rsid w:val="00846D84"/>
    <w:rsid w:val="00850233"/>
    <w:rsid w:val="0085230E"/>
    <w:rsid w:val="008525CF"/>
    <w:rsid w:val="008550A1"/>
    <w:rsid w:val="00855F94"/>
    <w:rsid w:val="00861038"/>
    <w:rsid w:val="00865B58"/>
    <w:rsid w:val="00866B50"/>
    <w:rsid w:val="00867A63"/>
    <w:rsid w:val="008708F1"/>
    <w:rsid w:val="00871960"/>
    <w:rsid w:val="0087369F"/>
    <w:rsid w:val="0087586F"/>
    <w:rsid w:val="00877FF5"/>
    <w:rsid w:val="00880539"/>
    <w:rsid w:val="00881EA4"/>
    <w:rsid w:val="00881FB2"/>
    <w:rsid w:val="008839C9"/>
    <w:rsid w:val="008859E8"/>
    <w:rsid w:val="008871ED"/>
    <w:rsid w:val="0088737B"/>
    <w:rsid w:val="00891078"/>
    <w:rsid w:val="00892716"/>
    <w:rsid w:val="00893067"/>
    <w:rsid w:val="008933DE"/>
    <w:rsid w:val="00895FCE"/>
    <w:rsid w:val="00897F3E"/>
    <w:rsid w:val="008A21B4"/>
    <w:rsid w:val="008A246B"/>
    <w:rsid w:val="008A6C3B"/>
    <w:rsid w:val="008B07DE"/>
    <w:rsid w:val="008B1309"/>
    <w:rsid w:val="008B28E7"/>
    <w:rsid w:val="008B67F6"/>
    <w:rsid w:val="008C14C7"/>
    <w:rsid w:val="008C2FFB"/>
    <w:rsid w:val="008C62D2"/>
    <w:rsid w:val="008C633F"/>
    <w:rsid w:val="008C6EEA"/>
    <w:rsid w:val="008C7464"/>
    <w:rsid w:val="008C7770"/>
    <w:rsid w:val="008C79C7"/>
    <w:rsid w:val="008D03B0"/>
    <w:rsid w:val="008D2150"/>
    <w:rsid w:val="008D5813"/>
    <w:rsid w:val="008D5999"/>
    <w:rsid w:val="008D634E"/>
    <w:rsid w:val="008D778A"/>
    <w:rsid w:val="008D78C9"/>
    <w:rsid w:val="008E23CB"/>
    <w:rsid w:val="008E3195"/>
    <w:rsid w:val="008E5A35"/>
    <w:rsid w:val="008F127E"/>
    <w:rsid w:val="008F32D9"/>
    <w:rsid w:val="008F69E9"/>
    <w:rsid w:val="008F7D05"/>
    <w:rsid w:val="00902A65"/>
    <w:rsid w:val="00903932"/>
    <w:rsid w:val="009079BD"/>
    <w:rsid w:val="00911006"/>
    <w:rsid w:val="00912BD9"/>
    <w:rsid w:val="00916FB2"/>
    <w:rsid w:val="00920E5B"/>
    <w:rsid w:val="00921DC6"/>
    <w:rsid w:val="00926436"/>
    <w:rsid w:val="00926C53"/>
    <w:rsid w:val="0093018C"/>
    <w:rsid w:val="0093642A"/>
    <w:rsid w:val="0094495F"/>
    <w:rsid w:val="00946839"/>
    <w:rsid w:val="00952A2F"/>
    <w:rsid w:val="009544C0"/>
    <w:rsid w:val="00954FA4"/>
    <w:rsid w:val="00956AE9"/>
    <w:rsid w:val="009634FE"/>
    <w:rsid w:val="00964CC6"/>
    <w:rsid w:val="00964FCF"/>
    <w:rsid w:val="00967BFA"/>
    <w:rsid w:val="009761CB"/>
    <w:rsid w:val="0098014D"/>
    <w:rsid w:val="00980DA4"/>
    <w:rsid w:val="0098262C"/>
    <w:rsid w:val="0098427C"/>
    <w:rsid w:val="00986B43"/>
    <w:rsid w:val="00986C0B"/>
    <w:rsid w:val="00986D46"/>
    <w:rsid w:val="00991FDA"/>
    <w:rsid w:val="00992ACA"/>
    <w:rsid w:val="009A5F3B"/>
    <w:rsid w:val="009A5F79"/>
    <w:rsid w:val="009A6F87"/>
    <w:rsid w:val="009B0B61"/>
    <w:rsid w:val="009B246A"/>
    <w:rsid w:val="009B28C0"/>
    <w:rsid w:val="009B3178"/>
    <w:rsid w:val="009B3E46"/>
    <w:rsid w:val="009B6B6D"/>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45F5"/>
    <w:rsid w:val="009F6801"/>
    <w:rsid w:val="00A00081"/>
    <w:rsid w:val="00A06422"/>
    <w:rsid w:val="00A10D56"/>
    <w:rsid w:val="00A11BAF"/>
    <w:rsid w:val="00A12AAE"/>
    <w:rsid w:val="00A12F22"/>
    <w:rsid w:val="00A16DD1"/>
    <w:rsid w:val="00A20A26"/>
    <w:rsid w:val="00A2131D"/>
    <w:rsid w:val="00A217C1"/>
    <w:rsid w:val="00A22441"/>
    <w:rsid w:val="00A233BF"/>
    <w:rsid w:val="00A23F3B"/>
    <w:rsid w:val="00A24406"/>
    <w:rsid w:val="00A25F64"/>
    <w:rsid w:val="00A275F6"/>
    <w:rsid w:val="00A303B9"/>
    <w:rsid w:val="00A309FA"/>
    <w:rsid w:val="00A35119"/>
    <w:rsid w:val="00A36F62"/>
    <w:rsid w:val="00A37256"/>
    <w:rsid w:val="00A37416"/>
    <w:rsid w:val="00A40D23"/>
    <w:rsid w:val="00A40ED6"/>
    <w:rsid w:val="00A419AD"/>
    <w:rsid w:val="00A47621"/>
    <w:rsid w:val="00A479CD"/>
    <w:rsid w:val="00A50CFC"/>
    <w:rsid w:val="00A54D67"/>
    <w:rsid w:val="00A55A3F"/>
    <w:rsid w:val="00A5656A"/>
    <w:rsid w:val="00A56B0B"/>
    <w:rsid w:val="00A60103"/>
    <w:rsid w:val="00A652F6"/>
    <w:rsid w:val="00A65861"/>
    <w:rsid w:val="00A7110E"/>
    <w:rsid w:val="00A71F43"/>
    <w:rsid w:val="00A732EA"/>
    <w:rsid w:val="00A7489E"/>
    <w:rsid w:val="00A8015F"/>
    <w:rsid w:val="00A82041"/>
    <w:rsid w:val="00A85039"/>
    <w:rsid w:val="00A906AA"/>
    <w:rsid w:val="00A94C5E"/>
    <w:rsid w:val="00A9736F"/>
    <w:rsid w:val="00AA2176"/>
    <w:rsid w:val="00AA252C"/>
    <w:rsid w:val="00AA30EC"/>
    <w:rsid w:val="00AA666E"/>
    <w:rsid w:val="00AA7960"/>
    <w:rsid w:val="00AB4CBC"/>
    <w:rsid w:val="00AB5518"/>
    <w:rsid w:val="00AB5A89"/>
    <w:rsid w:val="00AB743E"/>
    <w:rsid w:val="00AC0D16"/>
    <w:rsid w:val="00AC1F0B"/>
    <w:rsid w:val="00AC3A0E"/>
    <w:rsid w:val="00AC4A04"/>
    <w:rsid w:val="00AC5679"/>
    <w:rsid w:val="00AC6A44"/>
    <w:rsid w:val="00AD1736"/>
    <w:rsid w:val="00AD336F"/>
    <w:rsid w:val="00AD5DDA"/>
    <w:rsid w:val="00AD704F"/>
    <w:rsid w:val="00AE134C"/>
    <w:rsid w:val="00AE13CC"/>
    <w:rsid w:val="00AE1868"/>
    <w:rsid w:val="00AE245F"/>
    <w:rsid w:val="00AE2564"/>
    <w:rsid w:val="00AE301F"/>
    <w:rsid w:val="00AE3302"/>
    <w:rsid w:val="00AE5BA6"/>
    <w:rsid w:val="00AE6231"/>
    <w:rsid w:val="00AE6D15"/>
    <w:rsid w:val="00AE7077"/>
    <w:rsid w:val="00AF0EB5"/>
    <w:rsid w:val="00AF61C2"/>
    <w:rsid w:val="00AF6CC6"/>
    <w:rsid w:val="00B01698"/>
    <w:rsid w:val="00B0296A"/>
    <w:rsid w:val="00B037B0"/>
    <w:rsid w:val="00B07E79"/>
    <w:rsid w:val="00B12295"/>
    <w:rsid w:val="00B137BE"/>
    <w:rsid w:val="00B15381"/>
    <w:rsid w:val="00B15998"/>
    <w:rsid w:val="00B17FA0"/>
    <w:rsid w:val="00B2292C"/>
    <w:rsid w:val="00B22C3C"/>
    <w:rsid w:val="00B24344"/>
    <w:rsid w:val="00B243EE"/>
    <w:rsid w:val="00B26769"/>
    <w:rsid w:val="00B2754B"/>
    <w:rsid w:val="00B31C91"/>
    <w:rsid w:val="00B3747F"/>
    <w:rsid w:val="00B42E76"/>
    <w:rsid w:val="00B43194"/>
    <w:rsid w:val="00B436BF"/>
    <w:rsid w:val="00B44995"/>
    <w:rsid w:val="00B47734"/>
    <w:rsid w:val="00B50FBA"/>
    <w:rsid w:val="00B5357D"/>
    <w:rsid w:val="00B558EB"/>
    <w:rsid w:val="00B577D3"/>
    <w:rsid w:val="00B60466"/>
    <w:rsid w:val="00B6548F"/>
    <w:rsid w:val="00B666FB"/>
    <w:rsid w:val="00B71A32"/>
    <w:rsid w:val="00B7502A"/>
    <w:rsid w:val="00B77305"/>
    <w:rsid w:val="00B774BD"/>
    <w:rsid w:val="00B82832"/>
    <w:rsid w:val="00B82CC2"/>
    <w:rsid w:val="00B84A89"/>
    <w:rsid w:val="00B9256C"/>
    <w:rsid w:val="00B92938"/>
    <w:rsid w:val="00B92BEF"/>
    <w:rsid w:val="00B94443"/>
    <w:rsid w:val="00B9689A"/>
    <w:rsid w:val="00B97056"/>
    <w:rsid w:val="00BA531E"/>
    <w:rsid w:val="00BA728B"/>
    <w:rsid w:val="00BB06CB"/>
    <w:rsid w:val="00BB261F"/>
    <w:rsid w:val="00BB2887"/>
    <w:rsid w:val="00BB3B56"/>
    <w:rsid w:val="00BB41E3"/>
    <w:rsid w:val="00BB5EAA"/>
    <w:rsid w:val="00BB5F11"/>
    <w:rsid w:val="00BB6638"/>
    <w:rsid w:val="00BB7FD2"/>
    <w:rsid w:val="00BC04FA"/>
    <w:rsid w:val="00BC1B54"/>
    <w:rsid w:val="00BC1C22"/>
    <w:rsid w:val="00BC37BA"/>
    <w:rsid w:val="00BC460B"/>
    <w:rsid w:val="00BC4ED3"/>
    <w:rsid w:val="00BC5725"/>
    <w:rsid w:val="00BC7C7E"/>
    <w:rsid w:val="00BC7FA4"/>
    <w:rsid w:val="00BD30B1"/>
    <w:rsid w:val="00BD47B8"/>
    <w:rsid w:val="00BD76B9"/>
    <w:rsid w:val="00BE0F7B"/>
    <w:rsid w:val="00BE10C2"/>
    <w:rsid w:val="00BF0D6C"/>
    <w:rsid w:val="00C01D14"/>
    <w:rsid w:val="00C01D97"/>
    <w:rsid w:val="00C025B4"/>
    <w:rsid w:val="00C029EC"/>
    <w:rsid w:val="00C1190A"/>
    <w:rsid w:val="00C11C1B"/>
    <w:rsid w:val="00C161FD"/>
    <w:rsid w:val="00C16FC8"/>
    <w:rsid w:val="00C17C9F"/>
    <w:rsid w:val="00C17D10"/>
    <w:rsid w:val="00C23F17"/>
    <w:rsid w:val="00C246F2"/>
    <w:rsid w:val="00C26D0D"/>
    <w:rsid w:val="00C26D11"/>
    <w:rsid w:val="00C27C95"/>
    <w:rsid w:val="00C300D2"/>
    <w:rsid w:val="00C3270F"/>
    <w:rsid w:val="00C3278B"/>
    <w:rsid w:val="00C33375"/>
    <w:rsid w:val="00C34C23"/>
    <w:rsid w:val="00C35D27"/>
    <w:rsid w:val="00C368FA"/>
    <w:rsid w:val="00C42005"/>
    <w:rsid w:val="00C44226"/>
    <w:rsid w:val="00C4664D"/>
    <w:rsid w:val="00C46A48"/>
    <w:rsid w:val="00C46E2A"/>
    <w:rsid w:val="00C472AA"/>
    <w:rsid w:val="00C50A05"/>
    <w:rsid w:val="00C53EBF"/>
    <w:rsid w:val="00C54AED"/>
    <w:rsid w:val="00C555FC"/>
    <w:rsid w:val="00C55E9B"/>
    <w:rsid w:val="00C56D09"/>
    <w:rsid w:val="00C57D24"/>
    <w:rsid w:val="00C604D6"/>
    <w:rsid w:val="00C63BE9"/>
    <w:rsid w:val="00C63CAB"/>
    <w:rsid w:val="00C63D00"/>
    <w:rsid w:val="00C6441B"/>
    <w:rsid w:val="00C65921"/>
    <w:rsid w:val="00C67070"/>
    <w:rsid w:val="00C7108B"/>
    <w:rsid w:val="00C75883"/>
    <w:rsid w:val="00C77FA5"/>
    <w:rsid w:val="00C802AA"/>
    <w:rsid w:val="00C8089F"/>
    <w:rsid w:val="00C829D4"/>
    <w:rsid w:val="00C835FE"/>
    <w:rsid w:val="00C836CC"/>
    <w:rsid w:val="00C852D6"/>
    <w:rsid w:val="00C87A74"/>
    <w:rsid w:val="00C92C71"/>
    <w:rsid w:val="00C93F8F"/>
    <w:rsid w:val="00C954B5"/>
    <w:rsid w:val="00CA0894"/>
    <w:rsid w:val="00CA3593"/>
    <w:rsid w:val="00CA5726"/>
    <w:rsid w:val="00CA7E6A"/>
    <w:rsid w:val="00CB0519"/>
    <w:rsid w:val="00CB099D"/>
    <w:rsid w:val="00CB258E"/>
    <w:rsid w:val="00CB3C8F"/>
    <w:rsid w:val="00CB6AD4"/>
    <w:rsid w:val="00CC02F1"/>
    <w:rsid w:val="00CC1122"/>
    <w:rsid w:val="00CC11A6"/>
    <w:rsid w:val="00CC135E"/>
    <w:rsid w:val="00CC7226"/>
    <w:rsid w:val="00CD0735"/>
    <w:rsid w:val="00CD27D2"/>
    <w:rsid w:val="00CD45E3"/>
    <w:rsid w:val="00CD4771"/>
    <w:rsid w:val="00CD5089"/>
    <w:rsid w:val="00CD5D3F"/>
    <w:rsid w:val="00CD7E1F"/>
    <w:rsid w:val="00CE31E4"/>
    <w:rsid w:val="00CE4BC4"/>
    <w:rsid w:val="00CE7DA2"/>
    <w:rsid w:val="00CE7F8E"/>
    <w:rsid w:val="00CF05A3"/>
    <w:rsid w:val="00CF15AC"/>
    <w:rsid w:val="00CF2F8A"/>
    <w:rsid w:val="00CF3DB3"/>
    <w:rsid w:val="00D0274B"/>
    <w:rsid w:val="00D0503D"/>
    <w:rsid w:val="00D052BC"/>
    <w:rsid w:val="00D07026"/>
    <w:rsid w:val="00D104B8"/>
    <w:rsid w:val="00D11D88"/>
    <w:rsid w:val="00D14191"/>
    <w:rsid w:val="00D146AE"/>
    <w:rsid w:val="00D22C8F"/>
    <w:rsid w:val="00D22CDE"/>
    <w:rsid w:val="00D3203C"/>
    <w:rsid w:val="00D32BC3"/>
    <w:rsid w:val="00D33491"/>
    <w:rsid w:val="00D3442D"/>
    <w:rsid w:val="00D36F00"/>
    <w:rsid w:val="00D44B67"/>
    <w:rsid w:val="00D44F8E"/>
    <w:rsid w:val="00D47435"/>
    <w:rsid w:val="00D50509"/>
    <w:rsid w:val="00D51B05"/>
    <w:rsid w:val="00D51FD5"/>
    <w:rsid w:val="00D55B2E"/>
    <w:rsid w:val="00D55DE0"/>
    <w:rsid w:val="00D607EF"/>
    <w:rsid w:val="00D60F88"/>
    <w:rsid w:val="00D646BD"/>
    <w:rsid w:val="00D65558"/>
    <w:rsid w:val="00D66F40"/>
    <w:rsid w:val="00D71201"/>
    <w:rsid w:val="00D71E5B"/>
    <w:rsid w:val="00D720C7"/>
    <w:rsid w:val="00D72E8C"/>
    <w:rsid w:val="00D764EF"/>
    <w:rsid w:val="00D8466B"/>
    <w:rsid w:val="00D84841"/>
    <w:rsid w:val="00D876E6"/>
    <w:rsid w:val="00D90958"/>
    <w:rsid w:val="00D9375F"/>
    <w:rsid w:val="00D95D82"/>
    <w:rsid w:val="00DA1025"/>
    <w:rsid w:val="00DA1309"/>
    <w:rsid w:val="00DA22EC"/>
    <w:rsid w:val="00DA5682"/>
    <w:rsid w:val="00DA5860"/>
    <w:rsid w:val="00DA5C0C"/>
    <w:rsid w:val="00DB1A0B"/>
    <w:rsid w:val="00DB2767"/>
    <w:rsid w:val="00DB4B26"/>
    <w:rsid w:val="00DC1B10"/>
    <w:rsid w:val="00DC2924"/>
    <w:rsid w:val="00DC4729"/>
    <w:rsid w:val="00DD2F06"/>
    <w:rsid w:val="00DD31C5"/>
    <w:rsid w:val="00DD5020"/>
    <w:rsid w:val="00DD63BE"/>
    <w:rsid w:val="00DD669C"/>
    <w:rsid w:val="00DE34D3"/>
    <w:rsid w:val="00DE3DDB"/>
    <w:rsid w:val="00DE4296"/>
    <w:rsid w:val="00DF2469"/>
    <w:rsid w:val="00DF2530"/>
    <w:rsid w:val="00DF7899"/>
    <w:rsid w:val="00E01E98"/>
    <w:rsid w:val="00E02616"/>
    <w:rsid w:val="00E0524C"/>
    <w:rsid w:val="00E05776"/>
    <w:rsid w:val="00E077FD"/>
    <w:rsid w:val="00E11CFD"/>
    <w:rsid w:val="00E14842"/>
    <w:rsid w:val="00E15751"/>
    <w:rsid w:val="00E17160"/>
    <w:rsid w:val="00E17D41"/>
    <w:rsid w:val="00E2074E"/>
    <w:rsid w:val="00E231D1"/>
    <w:rsid w:val="00E2612F"/>
    <w:rsid w:val="00E3288D"/>
    <w:rsid w:val="00E35112"/>
    <w:rsid w:val="00E35BEC"/>
    <w:rsid w:val="00E40281"/>
    <w:rsid w:val="00E41A6A"/>
    <w:rsid w:val="00E41C31"/>
    <w:rsid w:val="00E453A8"/>
    <w:rsid w:val="00E458B5"/>
    <w:rsid w:val="00E50821"/>
    <w:rsid w:val="00E51F91"/>
    <w:rsid w:val="00E5498A"/>
    <w:rsid w:val="00E559CE"/>
    <w:rsid w:val="00E60F42"/>
    <w:rsid w:val="00E66D55"/>
    <w:rsid w:val="00E6746C"/>
    <w:rsid w:val="00E7086E"/>
    <w:rsid w:val="00E71248"/>
    <w:rsid w:val="00E73C41"/>
    <w:rsid w:val="00E75911"/>
    <w:rsid w:val="00E7598F"/>
    <w:rsid w:val="00E76A86"/>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4DF5"/>
    <w:rsid w:val="00EA7ADF"/>
    <w:rsid w:val="00EB1C09"/>
    <w:rsid w:val="00EB2173"/>
    <w:rsid w:val="00EB3C56"/>
    <w:rsid w:val="00EB62E6"/>
    <w:rsid w:val="00EB695F"/>
    <w:rsid w:val="00EC3A85"/>
    <w:rsid w:val="00EC4B89"/>
    <w:rsid w:val="00EC59A5"/>
    <w:rsid w:val="00EC6E15"/>
    <w:rsid w:val="00ED1B30"/>
    <w:rsid w:val="00ED5D03"/>
    <w:rsid w:val="00EE01ED"/>
    <w:rsid w:val="00EE1AC1"/>
    <w:rsid w:val="00EE1B51"/>
    <w:rsid w:val="00EE1FF5"/>
    <w:rsid w:val="00EE2276"/>
    <w:rsid w:val="00EE39D6"/>
    <w:rsid w:val="00EE52AD"/>
    <w:rsid w:val="00EE5BC3"/>
    <w:rsid w:val="00EE6FAB"/>
    <w:rsid w:val="00EF0F11"/>
    <w:rsid w:val="00EF328C"/>
    <w:rsid w:val="00EF5A81"/>
    <w:rsid w:val="00EF68BB"/>
    <w:rsid w:val="00F01F92"/>
    <w:rsid w:val="00F030D4"/>
    <w:rsid w:val="00F04053"/>
    <w:rsid w:val="00F05C7C"/>
    <w:rsid w:val="00F06573"/>
    <w:rsid w:val="00F10A08"/>
    <w:rsid w:val="00F15354"/>
    <w:rsid w:val="00F16280"/>
    <w:rsid w:val="00F16FE8"/>
    <w:rsid w:val="00F22AC5"/>
    <w:rsid w:val="00F254D1"/>
    <w:rsid w:val="00F26E05"/>
    <w:rsid w:val="00F32B82"/>
    <w:rsid w:val="00F34C86"/>
    <w:rsid w:val="00F4043E"/>
    <w:rsid w:val="00F41795"/>
    <w:rsid w:val="00F41BBC"/>
    <w:rsid w:val="00F444F0"/>
    <w:rsid w:val="00F446FF"/>
    <w:rsid w:val="00F45521"/>
    <w:rsid w:val="00F50847"/>
    <w:rsid w:val="00F53F27"/>
    <w:rsid w:val="00F546D1"/>
    <w:rsid w:val="00F60281"/>
    <w:rsid w:val="00F6029F"/>
    <w:rsid w:val="00F66272"/>
    <w:rsid w:val="00F709C0"/>
    <w:rsid w:val="00F71E38"/>
    <w:rsid w:val="00F81FEC"/>
    <w:rsid w:val="00F91318"/>
    <w:rsid w:val="00F91751"/>
    <w:rsid w:val="00F927A1"/>
    <w:rsid w:val="00F92E4D"/>
    <w:rsid w:val="00F95D08"/>
    <w:rsid w:val="00FA1321"/>
    <w:rsid w:val="00FA186B"/>
    <w:rsid w:val="00FA23BD"/>
    <w:rsid w:val="00FA3764"/>
    <w:rsid w:val="00FA381A"/>
    <w:rsid w:val="00FA41C7"/>
    <w:rsid w:val="00FA4A79"/>
    <w:rsid w:val="00FA56ED"/>
    <w:rsid w:val="00FA6359"/>
    <w:rsid w:val="00FA6FB2"/>
    <w:rsid w:val="00FB002C"/>
    <w:rsid w:val="00FB05DD"/>
    <w:rsid w:val="00FB0F7C"/>
    <w:rsid w:val="00FB24EA"/>
    <w:rsid w:val="00FB2547"/>
    <w:rsid w:val="00FB30FE"/>
    <w:rsid w:val="00FB5FA6"/>
    <w:rsid w:val="00FB7999"/>
    <w:rsid w:val="00FC01EF"/>
    <w:rsid w:val="00FC0334"/>
    <w:rsid w:val="00FC1310"/>
    <w:rsid w:val="00FC1FC8"/>
    <w:rsid w:val="00FC2139"/>
    <w:rsid w:val="00FC2FF3"/>
    <w:rsid w:val="00FC3258"/>
    <w:rsid w:val="00FC3263"/>
    <w:rsid w:val="00FC51F9"/>
    <w:rsid w:val="00FC5B40"/>
    <w:rsid w:val="00FC5EDF"/>
    <w:rsid w:val="00FC5FF8"/>
    <w:rsid w:val="00FD1F01"/>
    <w:rsid w:val="00FD271B"/>
    <w:rsid w:val="00FD3D7C"/>
    <w:rsid w:val="00FD4F8F"/>
    <w:rsid w:val="00FE0C16"/>
    <w:rsid w:val="00FE14B1"/>
    <w:rsid w:val="00FE1C3A"/>
    <w:rsid w:val="00FE4D97"/>
    <w:rsid w:val="00FE5F90"/>
    <w:rsid w:val="00FE73C4"/>
    <w:rsid w:val="00FF0070"/>
    <w:rsid w:val="00FF07C3"/>
    <w:rsid w:val="00FF300C"/>
    <w:rsid w:val="00FF32BA"/>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6C2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43051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8896548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2126379">
      <w:bodyDiv w:val="1"/>
      <w:marLeft w:val="0"/>
      <w:marRight w:val="0"/>
      <w:marTop w:val="0"/>
      <w:marBottom w:val="0"/>
      <w:divBdr>
        <w:top w:val="none" w:sz="0" w:space="0" w:color="auto"/>
        <w:left w:val="none" w:sz="0" w:space="0" w:color="auto"/>
        <w:bottom w:val="none" w:sz="0" w:space="0" w:color="auto"/>
        <w:right w:val="none" w:sz="0" w:space="0" w:color="auto"/>
      </w:divBdr>
    </w:div>
    <w:div w:id="147930060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journals.sagepub.com/doi/10.1177/1461444822109376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journals.sagepub.com/doi/10.1177/1461444822109376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sagepub.com/doi/10.1177/1461444822109376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4130</Words>
  <Characters>20821</Characters>
  <Application>Microsoft Office Word</Application>
  <DocSecurity>0</DocSecurity>
  <Lines>173</Lines>
  <Paragraphs>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Cadi R. Parry</cp:lastModifiedBy>
  <cp:revision>2</cp:revision>
  <cp:lastPrinted>2020-02-11T19:20:00Z</cp:lastPrinted>
  <dcterms:created xsi:type="dcterms:W3CDTF">2025-02-16T15:44:00Z</dcterms:created>
  <dcterms:modified xsi:type="dcterms:W3CDTF">2025-02-16T15:44:00Z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