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694E778" w14:textId="292A1B11" w:rsidR="00573138" w:rsidRPr="009050B8" w:rsidRDefault="00F70B22" w:rsidP="00F70B22">
      <w:pPr>
        <w:spacing w:after="0"/>
        <w:rPr>
          <w:rFonts w:cs="Times New Roman"/>
          <w:b/>
          <w:bCs/>
        </w:rPr>
      </w:pPr>
      <w:r>
        <w:rPr>
          <w:rFonts w:cs="Times New Roman"/>
          <w:b/>
          <w:bCs/>
          <w:noProof/>
        </w:rPr>
        <mc:AlternateContent>
          <mc:Choice Requires="wps">
            <w:drawing>
              <wp:anchor distT="0" distB="0" distL="114300" distR="114300" simplePos="0" relativeHeight="251659264" behindDoc="0" locked="0" layoutInCell="1" allowOverlap="1" wp14:anchorId="4F5D1C5D" wp14:editId="7492343B">
                <wp:simplePos x="0" y="0"/>
                <wp:positionH relativeFrom="margin">
                  <wp:posOffset>4724400</wp:posOffset>
                </wp:positionH>
                <wp:positionV relativeFrom="paragraph">
                  <wp:posOffset>104700</wp:posOffset>
                </wp:positionV>
                <wp:extent cx="1219200" cy="864807"/>
                <wp:effectExtent l="0" t="0" r="0" b="0"/>
                <wp:wrapNone/>
                <wp:docPr id="8" name="Rectangle 8"/>
                <wp:cNvGraphicFramePr/>
                <a:graphic xmlns:a="http://schemas.openxmlformats.org/drawingml/2006/main">
                  <a:graphicData uri="http://schemas.microsoft.com/office/word/2010/wordprocessingShape">
                    <wps:wsp>
                      <wps:cNvSpPr/>
                      <wps:spPr>
                        <a:xfrm>
                          <a:off x="0" y="0"/>
                          <a:ext cx="1219200" cy="864807"/>
                        </a:xfrm>
                        <a:prstGeom prst="rect">
                          <a:avLst/>
                        </a:prstGeom>
                        <a:blipFill dpi="0" rotWithShape="1">
                          <a:blip r:embed="rId8">
                            <a:extLst>
                              <a:ext uri="{28A0092B-C50C-407E-A947-70E740481C1C}">
                                <a14:useLocalDpi xmlns:a14="http://schemas.microsoft.com/office/drawing/2010/main" val="0"/>
                              </a:ext>
                            </a:extLst>
                          </a:blip>
                          <a:srcRect/>
                          <a:stretch>
                            <a:fillRect/>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B48CE5C" id="Rectangle 8" o:spid="_x0000_s1026" style="position:absolute;margin-left:372pt;margin-top:8.25pt;width:96pt;height:68.1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PFzoL0QIAABkGAAAOAAAAZHJzL2Uyb0RvYy54bWysVNtOGzEQfa/Uf7D8&#10;XjaJAoQVGxSBqJAQIELFs+P1Zi351rFz69d3bO9uEKBWqroP3rFnPJfjM3N5tdeKbAV4aU1Fxycj&#10;SoThtpZmXdEfL7ffZpT4wEzNlDWiogfh6dX865fLnSvFxLZW1QIIOjG+3LmKtiG4sig8b4Vm/sQ6&#10;YVDZWNAs4BbWRQ1sh961Kiaj0Vmxs1A7sFx4j6c3WUnnyX/TCB4em8aLQFRFMbeQVkjrKq7F/JKV&#10;a2CulbxLg/1DFppJg0EHVzcsMLIB+cGVlhyst0044VYXtmkkF6kGrGY8elfNsmVOpFoQHO8GmPz/&#10;c8sftk9AZF1RfCjDND7RM4LGzFoJMovw7Jwv0WrpnqDbeRRjrfsGdPxjFWSfID0MkIp9IBwPx5Px&#10;Bb4TJRx1s7PpbHQenRbH2w58+C6sJlGoKGD0hCTb3vuQTXuTGGylpLuVSpHaIbroGGx4laFNWGG8&#10;dDcadWjhW/+dU/kdbizfaGFCJhYIxQKy2rfSeQxTCr0SiBPc1eNMGw88YoU5stIHEIG3UWwwu+4c&#10;yxwUKPe5Rytl4mpsrCVXGU+KiHbGN0nhoES2fhYNPhMiOkkVpgYR1wrIliG1GeeYeC7et6wW+fh0&#10;hF+H93Ajoa8MOjxm2/nuHMTm++g7Z5mrS1dF6q8hsdGfEsuXhxspsjVhuKylsfCZA4VVdZGzfQ9S&#10;hiaitLL1AUmMREiE8I7fSuTSPfPhiQG2M7IER1R4xKVRdldR20mUtBZ+fXYe7ZE5qKVkh+Ohov7n&#10;hoGgRN0Z7L+L8XQa50naTE/PJ5GJbzWrtxqz0dcWn2mMw9DxJEb7oHqxAatfcZItYlRUMcMxdkV5&#10;gH5zHfLYwlnIxWKRzHCGOBbuzdLxnvqxV172rwxc11ABW/HB9qOEle/6KttmLi42wTYyNd0R1w5v&#10;nD+JON2sjAPu7T5ZHSf6/DcAAAD//wMAUEsDBAoAAAAAAAAAIQAYMZHg6B0AAOgdAAAUAAAAZHJz&#10;L21lZGlhL2ltYWdlMS5wbmeJUE5HDQoaCgAAAA1JSERSAAAAkQAAAHIIBgAAAFMIMw8AAAABc1JH&#10;QgCuzhzpAAAABGdBTUEAALGPC/xhBQAAAAlwSFlzAAAOwwAADsMBx2+oZAAAHX1JREFUeF7tXQdY&#10;VcfW9b3E3hXpiGLBXmKJGjW23xhb8mJ5tpiqMZbYEpNooonP9MTEWCmXJmAvQVGwoxi72MWGGCuK&#10;2EBU1P3PmjsHuHJug/FyKOv79qecO2f23HvW2bP3nlaE8ghSk27R4T/nU8zvs8SVQmgFmifRzeOx&#10;tHvydAqt05LmFSlPIe4NKflagvg0d3BpazQlnToj/iqEZkl0bd9+ivp4PAU51yevEg7kV6UmBVZt&#10;SN7s/8e8/EUp2+Jy1E7aNOgjml+0AkWNniiuFkJTJHry+DHFr99Ikf2Hkn8VD/Iu5UT+DrUo0L0B&#10;BbrV5+Jb0Z1Wd3iNlU0Tdz1/xEdEUmSfwaQrW421yZl0dh4UUqM5pVzJXYuoFWiCRI/u36czoSsp&#10;rOOb5Fu+KnmXdqYA57rM8mSQR5EAl7rkW8aV4sM3irufD54yiV8XQet69yddeRdO6ADXevo2Va1P&#10;3sWd6Og8nb5wAUeukiglIYEOz15AK1p2Ip8SzuRb1i3jQT1DnnRhn3mXcKTNQz8WtcjF47Q0igtb&#10;R2u792HtcSGfMi6MuM+2qQEn+6r2r1PagwfizoKLXCHRrbNxtOfr72hxw1aMEPakq1SdAtzMkCeT&#10;+Dt5UpBbXVbPOVFjzpGWmkqnQpfQX116kw/IU44Rmlk9o21yrc/KOdGFDZtEDQUXNiPRk4cP6frB&#10;GIoaMY4CnepxZ1lX2cNi4hgIu8eLWaP9038WtWcfj1m7YoMXMT+rK/mUdmDkqcoJYrZd7HOf0q60&#10;acAHoqaCC5uRKOb3Oax7cCKv4g7k71g7e+RRhN2rq1idljZpTw/u3BEarMPD5BQ64R9MK1/pynww&#10;R9Y9ubG6WZuYv6OqU0X8HT0pkH2XxGMnRK0FEzYj0fm1kXrnVOVhZFd8WKR0ZtlqocEy3Lt8hY4u&#10;8KMVrbqQd0lGngrullkeNWH3eBWvQnumTRe1F0zYrjtjIXnY/71FvszXsOZtNyU+ZV1Z9NSPR1KW&#10;InrS1zS3SCl9V4p6cmIRmSB/taT+y/Tg1m2hoeDBpo71Sd1C9vY7qT6M7AjSAH4VqlLC3n1Cg3lc&#10;iNzAui4XvfVRqdN6qceCAyeKXbhYaCh4sCmJUpOSaHH9lvrss+oDsVKQwS7uSNHjvhQazCPt0SMK&#10;6/ym3iKq1WmtMEvmU8aVwnv916YJUC3BpiQC9kyZQV4vVqFA94bqD8VK8bOvRSE1G9O9K1eFBvM4&#10;6RfMh09kdavIbemYRbzy9y6hoWDB5iRKOh7LIxoeoak8kOwICHHkTy+hwTzu37hBixswi2hXQ7W+&#10;7Ih3SWfa9sE4oaFgweYkAja/M4x1Ac45dmq5sDp0FarRqnbdec7HUuz56n88VyWlDUz8mUVc6N6I&#10;7py/IDQUHOQKiS5u2sp8Ehf9EIfKA7FWUA+GTC5s2Cw0mEfi0ZMUYFebOed1VOu0Wlj37M3C/ZiZ&#10;s4WGgoNcIVEasxh/deilzw7L8EuYNfEu5UibhlqXPd4w8H0+2CvLGmH4ZkXL9gVuPC1XSAQc8wrk&#10;obHaw8iO+DvVoQD72pR04pTQYB5xYWt5tyrPIup9o3PL1wgNBQO5RqL7NxJpUV0R7suyRsWdmK/z&#10;ndBgHrAYK1t35UMoqnVaK6wNPsyyRfZ7V2goGMg1EgG7Jn/DnFt7ed1J5eq0pHEbSr11S2gwD0R1&#10;XkXlpRz8mY8V4FCTrh8+KjTkf+QqiRKPM+e2Cgv3nTxVH4j1gtF9ezoVHCo0mMe9S5copFYTiQlQ&#10;jKc50t8TpgoN+R+5SiJg48AP5Dm3rA5f5qyv6dZP1G4Zdoz7XD8cI6kNfnY1+cKClBs3hIb8jVwn&#10;ER/LKstIhNmDag/FSkHI7seipMvRlmePr+07yO7x0E9CU6nTamFEwgyBo14FY/psrpPo8aNHtLpD&#10;D/2UDLUHYq2wB4gubfuYT4UG83jy5Amt6z2IOcUucqyRmD4b1qk7/375HblOIuDofH/yLuYo6QFi&#10;slhtCqnWlJIvWT6edmbpSqnhPmYJ+LJu+tLGrUJD/oUmSJR85RqF1mombyyrKsbTnOjwrAVCg3k8&#10;SkmhZU3bk05aGxDuu9Dmd5/PggItQRMkAnZ+OkXeXCP2APlqjHavcXJYiv0zftWH+1UlhfsOtSnI&#10;rR7dOn1WaMif0AyJrh86Qn6Va+jXm6k8EOuFWYJSDnR+7XqhwTxunztHC13r6BdMqtZppcA/K+ZA&#10;Bxg58zM0QyIgsu9QeaE2E0wWi3xrqKjdMmwZNopnnWW1AS/Gkibt6NG9ZKEh/0FTJIr7aw2zHmKl&#10;qcoDsVawGiOAOdk3jh4TGswDqQEdixT5gkWVOq0W9l1AytNLlwsN+Q+aIhHmA618pRMfDVd9INaK&#10;2ABiz1TLx9OwAnZNl7fIp6zM6bPOfDk29hrIj9AUiYAjc73Ju7i88TQMZyyu05pSb1o+nnZCF0Q+&#10;vFtVr9NagVXTlatK13ZZvqAgL0FzJMJc6VAPFu7LGsti3Qn8rJMBIUKDeWCGweL6L8tNOZR0pu2j&#10;LE+A5iVojkRA9Ngv+UJHKdaI1YGVHWte/49VqzF2fz6dR1YyLWJIraZ07/JloSH/QJMkSth/kFkB&#10;D2nhProTvwqudMWK8bSbx05QgEMNPtlNrU6rhflnXsXs6Mif84SG/ANNkggrWiP6sHBf1lgWqwMZ&#10;7G3vj9ErsBAbh2D6rLyUg2/F6rTi5a5WLSjIC9AkiYBzq9Yy59ZR2tp9nj12b2DVaoz49Rv0ixxl&#10;zTBwqcuXfp8PjxAa8gc0S6K0lGRa3rK9PtyXZY1KOlDMr5bvPovps6tavS51+izmTm0cMkxoyB/Q&#10;LImAmJl/kleJKuwBSOxOmnekRyn3hQbzwCajPlhQIKlLw3wnzObErrj5BZom0b3LVynYowlfGKj2&#10;QKwWnj12obi/1gkN5hHz2xzWrcobBoFg0eTuKflnOxpNkwiInjCFfErJc7Dhk0T0f0fUbhoP77Eu&#10;tcWrfAGAan3ZFOSfFjdsSak3E4WmvA3Nk+jytp18mbS08TQnTwpglu3GYfPjaaeXLCXvUg4St6ER&#10;AjKXtKfYhZYnQLUMzZPoyGxvvSVSexjZEfYAvYra066J5ldjhHfrxy2XzK5MEaz+DevYm4/V5XVo&#10;mkR8tiFzhHWVxK5mkgTb0Syq25zvDmIMV/fsJ7/yzALKWqv/jCABiolzl6Kihca8C02T6NTi5frl&#10;RJK6ssyCbuqEzvjxDjvGTuIOsIEVktkOdGmlnChqxHihMe9CsyR6kvaIwrr2Jt9yz6E7qYruxI3C&#10;OveixyqbL9y7eFkfFToY7qGE8S/9Tv+Z6sqBYAZlsFtDuhP/j9CcN6FZEl3YuJkRyEm+U6sIq9en&#10;jBtd2rpDaMwAJvjrV59klPevXIM2Dx9LS5u0lTx91p4O/vKn0Jw3oUkS8XVgbw5gD9kwtOcRmqwu&#10;hdWLsbmtH44WWvV4lJpKq9p2M1gHF+BUh4KYD4Pti6PHY4aBvLwRMvLLX+5g1YICrUGTJMJRB3wT&#10;rGfGrAL4dFdPAwuRE4FFWejWgG6dPS80E50PX8/Iy6yQUg5kK+lIW97XL/25unMv6coxh1vSalmM&#10;DfqUcqSzK1fx+vMiNEciWKHwHn2yhNZYY7/pnZHMT3pL3mQxd0aQog504Ps/hHaiyLfe5RP8FaLy&#10;U43KutE/m/SLEJ+kPaa1r2dtX7aF1YFN3SPeGEhPnj7hOvIaNEeic6vXkk9pw8n6eJDYnTUh5jAd&#10;9woiL/bgM5+BlhPBpujLWrxKT58+pcTjsRRQxVN/3AI+Zw8Y3VpYh570NNP86JOBIdw6ybKIAc71&#10;yI+1A8um8iI0RSJESqvaMX+kPLbhEyQRD3JV++68DKbPBteQtxUMyOpT1pniN2ygmN/+5McsZCxe&#10;xLr+KnTCL5DrVvAg6RYtrt9a4vRZfZe587MpQkPegqZIdGTWPP0KVINRe2SY7ejonIwl0VEjJ/Au&#10;wOBBZFfYA9RVqkZ/derJIq9XM6wQE5ywuKRRK7p/M0lozsC+aT/wyCqd7DkUEHKRZwtKSbguNOQd&#10;aIZEd/75h1mYhuzHxPZ7GQ/Gz74mv555s/Mr0XtIV8pNYqTG9Fappc8LKbphHYo70m4j2/fdOnOO&#10;glwl7sfN9GFO9zFvQ6uXF6AZEm0bMY5vCWPwZuNBlnSiqNGGqyTg3K7r2S9LCkCmBPCBWk++VbEx&#10;bPlwlLwFBUww0Ly6Q3eeaM1L0ASJ4tdvIl1pcdJhph8V2WFdhep0VWW91qlFS5gDnikUlykgL2Yg&#10;Dv5QaFPHxS1RLGrEallZCwpYJFge+3HnrdMcc51E968n0tKX2pGuYrUsbzRWoYb3+C8L+7OuHH14&#10;9y6/D1FN5ntkiS+zcvERpg8rfpKWxiI3HH4sb4MunG+7achHQkPeQK6TKGrEBKPruxDqn166UpTM&#10;in0zfjF6b7aF1cW3pWnzGosWza/KOOG3kC/VltUGPn3WsRYlnTojNGgfuUqiU6GLmE/hyMz4Mw4y&#10;eyCwTMtbdGIW554onRU4kHghK+/3zEBpTgVtOjp3vtBiGinXr1Mo9uOuzMJ9SUTC4cp56TTHXCMR&#10;JqovdKvHojH1w4RxUHDMz+YHJrd8MJJPqZD1APlcI8/mlJpk+dr9XZ9N5e2V1Qa+H3eDNpSaeFNo&#10;0DZyhUSpt2/T6le7c59HLfOMUDvYowElXzW/5yKcWx3zSWQ5t1y3e2O6HRcvNJhHUmws64IkbtCF&#10;4ZhijnQqeKnQoG3YnEQYXtg8dFjWcF4Rds2rpANtHzNR3GEajx8x5/bVnnxsLUtd2RJ9lnrvtzOE&#10;BsvAV8uyblCWNcJ8p7Xd+9IT9ntpHTYn0a7PppHXC3ZGV7bqw/pqdHHrdnGHeZzwC+J+hLQuza4G&#10;LW3Uih4yi2kpzq+LJN+yrvLCfezHzSLPq3/vERq0C5uSKGbmXJ4F5j+0kcFLnnBr382qDaFSExNp&#10;UUNsBSMp3Gdt8y7uYNXhwEiArm7Xg3x5qkKlTmuFvRAI97ePniQ0aBc2I9HR+TrmALvqx6aM/cj8&#10;h7OnYwus34kepwtx51atXmsFJCrjSmt79OdTUyzFkbk+5MXIJ80iMic/pEZTunf1mtCgTdiERIdn&#10;e5NvGTfDsSkVQTeC/ayTs/Gj3Tx5igLtPXk3oFa3tQJrqatYlS5H7xQazCP5WgKFerbg30OtTutF&#10;758dmjVXaNAmniuJYOL3fDGdT/LiA5Wm3lC8/SWdKHr8ZHG39dg0dLi8rWBgFVl7tg2z7nBgHK/O&#10;DwOU1Abky1a06khpqZbvH2BrPDcSpd68SZsGv6t3omEdzPyoPFNrX5MSj2T/nLD49ZF8xqEs59aP&#10;r8ZobNVqjIT9B8ivQlXWBjkzDBCA+DIynw+zfD9uW+O5kOhC5EZa3rwje5MRMan/OAaCt76UE218&#10;+312d/ZDWhzGsrJtd777h6oea4W1y6u4PR346XehwTzgQ0X0GcSsLybzq9RpreC3Ke3Cj/TSKqSS&#10;6OaJWGbOp5AfM8H62YmWHW+At1ZX0ZUubc+6fMdaHJvv+8zsxJwJnz7bvJ1V3cm51WHMB5S33Amr&#10;TbAfd+LR40KDtpAjEmHbuBvHTtDxBb4U0XcoBTrXYtbHmX9pc91XurByfJ/ntwaKWnOG5GvXmHPb&#10;lPyqyHFu+fRZ5medW2b5aoy0lPu0vGVn9mJI3KCLRZ67J/9PaNAWzJLo6u49FDVhEu3/fibt/+EP&#10;2vfdbxQ9aRqt7zuEdVmtaaF7I/bm27E3jznP2dgkE/4LlgdZc6a9OURPmMzILCl7DJJjNcabQ3i2&#10;3VLE/DyH58SkdGlMYBEXN2hDKYna247GLIk2Mud4bpEy5FPShXyKO7Mf1IWH65g8j4V36WF7dh4Y&#10;HlAZF1rXewA9tSIfYw7XDxwm/4o1pDnY6G797KpTwoEYocE87l68SMHVG+l/H5U6rRd9Dg0rTbQG&#10;kyS6tmcv+VVikYYzizQUouDNkvR2cStU3pX+2bxNaJSDp0+eUmS/t6VOXUW4v2PsF0KDZdjxySTe&#10;DUlpA/vN+fKlLj00d7yDSRJt/XAkZdkZQ5awOvGQNwx8PmfIx60JJ9+yLtI2x+KbmddsxiyM5ZuZ&#10;X929nwUZ2I9bXgIUbsPFLZaPK9oCRkmUdPI0X8gn6wd4VuB8+9tV4xufPw9gDduKNl31zq2KfquF&#10;kR5DGsi+Wwr4UOE9+/ARedU6rRW0gVm2rcM+ERq0AaMkih4/RV7m9VnBj1GsCu0Y87nQ9nxwiDm3&#10;fLWspO+AwdWVbTuzcD/rdjTGcGbpCmZx7dn9ctqA7QKD3OrS7bg4oSH3oUqiO/EXmFPYmK/FUvsi&#10;ORL2QDHFIdSzGd9l43ni7sVLFOLRiA9kqrbFStGH+450fs1aocE8Hty9S8uavcpnJ0ghM/ONYBH3&#10;TdfOaY6qJOIT4Pn8HDkJu8wS4Io5xA50XGebRXo42hxOsZwHyKLJ0i4U2cey3WcVID3iJSvcZ22A&#10;g728eSd6eM/4/HNbIguJUvgxTS2lJesMhJESs//WYQcMG0UYV3btlTp9Fj6iv11Nq7LHt8/H8wOF&#10;My/RzqnwBOiqNUJD7iILiY7MmacfNlBpeE4FEU4Q+zfxmOXHaeYUfKua15WTFCV1JyUdaOekr4QG&#10;y7BtxFipkS6+T8Sbg0TtuQsDEiFdv6wFztPACgz1xmdX4E94F7fjpxraGqeXLGNvLnuAkpxb7A8Q&#10;WrsFpVxNEBrM49L2nXxah7Rwn0e3NVl0a3kC9HnBgESxQcHcX1FrdI6EvX0ITbF2PTfw8M4d/Spb&#10;aYfNML+umCMd8woQGswDCdCwTlgtm2nbnJwIflPmYO8Y/6XQkHtIJxFO1Fnd5jV9TkOSyeXC/CBM&#10;SlvxcmerzmGVDTi3PGWh1karRb9KFtvRpFlxdtlJ/yD2MmGGgSyLWItZxMZ8AWVuIp1EcavC9afp&#10;qDQ228II5FvRnRa616brMYeEptwB1pEFOngSzi/D9NWcCgZEF7xQkeLCLA/37yfepEV1W/BFAEiC&#10;5liY2zG3SGk6+OMvQkPugJMIGyaE9+gvL7MKcW/Iu48Ah+p0YbO8EfqcYOdnU/mS52Wtu9CyVjkU&#10;VkdInRa041PrHOyY3+bQ0uYdaVXHXhKkN/NhO9Dm4aP4tJzcAicR1nhhSxNZYTAIhFxGoJOH2Z01&#10;bAns4pGalEQPbt+WIljJa+1SZ0wmeZiczLccliP3WVvuGOwpaWtwEm0Y/L6YzpnDvprdjygMibXg&#10;anXpn81buJJC5G8UwTpyf3sWemZjQpmBMALpKtfgk8Ei+r5NScdPCRWFyO8oEjVqAs0vUp51QY3U&#10;yWFOmPOMiVdIUIbWfolOBi4SVReioKDIUa8AWlK/Dc85IGxNH6zEuBm6NyXpiH/533pBCt+XOc58&#10;DbxLbYqe+AXfvLMQBQ/cJ0q5foNZkFAK7/4fCvZoTF6lnMirmJ1+Kmx5dxZOVuOOMqbFehezpwVF&#10;7SjQuS6teLkD7f32e0qKLey6CjLS80QKbp07T2cWLefk2DZiIq0f8B6Fde9La98YRFuGj6PdX35L&#10;x+fr6OreAzzaKUQhspBIDcgjWbPSoRAFCxaRqBCFMIVCEhUixygkUSFyjEISFSLHKCRRHsK9e/fo&#10;2LFjFBMTQ1ct2FnXVrA5ib7++mvq3LkzffPNN+JKVpw9e5a6dOnCy+3cadlOZbNnz+ble/ToQadP&#10;nxZXjePixYvUu3dvfk/Hjh2pQ4cOXLp27Urz5s2jpKSsx1Nlxh9//MHv7dSpU/q9qGfs2LF08KD5&#10;tXS///47vx+/hzlcuXKFPv/8c2rQoAGVLVuWSpQoQdWqVaP+/fvTkSPqB+2BZP369eNtUgT6lDZn&#10;vv7RRx/R/fsZu57cunWL1525DO5RuxdicxK1bt2aihQpwmX7dvWVnEOGDEkvs2TJEnHVOPAD4AdW&#10;7sEDNofY2Nj08mrSuHFjOn8+42zYZ/HOO++o3gcpXbo0LViQcT6bGoYOHcrLdu+uPwzQGPbu3csJ&#10;o9T94osvUsmSJdP/rlChAvn4+IjSGThz5gz9+9//Ti9nStzd3bmVUwACWnovF3GfTfD48WOqX79+&#10;uvJmzZpRSorhKcybNm3iP5RSxhISbdu2Lb08pE2bNmbzWrBWZcqU4eVhFVesWEHLly+nH374gapU&#10;qcKvf/CB8Y2lRowYwcvA8uFeiJeXF7Vt25Zfh8WARTUGvP0oB2thDPHx8ekEqlSpEk2dOpVbnnPn&#10;zpGfnx+1aNGCfwZZu9ZwchwsKdoza9YsmjNnDs2dO5eqV6/Oy8LKw9riOixicHAwPcw0Hyk5OZm8&#10;vb0N7lVe/nbt2vG/cV0Rm5Lo0aNH5Obmlv7FIWioAnyR5s2bG3yu05nfSRYPG2X79OnDf3SQEG+w&#10;KYBEsBi4b98+w6OwfvnlF37dw8ODbty4Ia4aQiHRpEmGWwTHxcVRxYoV+WdqFkKBJSRSrBWszdat&#10;+oOMMyMxMZE/VJSpW7cu3bxpem6TQvApU6w/JlT5vhMmTBBXMmBTEoEkIBFMZb169XijnJycuH8C&#10;zJw5k19zdnamGjVq8P//+qvplZ7Xr19PJ+ahQ4do0KBB/P/mfI3MJHq2W12/fj2/bm9vz62BGpQf&#10;dfz48eKKHmlpadSwYUP+2U8//SSuZoU5EqE7KleuHC9j6rug7SgDWbrU9DEOrVq14uUmTrTstILM&#10;eO+99/i9o0ZlXWxhUxLdvXuXHB0dOYnQTSl+zOjRo+natWv8M/wN6zN48GD+f3NkWLx4MS+HurDG&#10;LCQkhP8NkqampopSWZGZRDt2ZGzzh3sGDhzIr7/00ktG6zD2ZoaGhlLRokX5Z6tXrxZXs8Icifz9&#10;/fnnaOOBAwfE1axA+5o0acLLjhkzRlxVR74gEcyvnZ0db8zx48dp1apV/P/ly5dP73Ph7cN3GjBg&#10;gEVfGBEWysFfAC5cuECVK1fm1zabmNsNEsFvQTlEHCAtrFjLli35Ncj3338vSmeFQqLatWvz+yA9&#10;e/ZMd3rr1KljMsIzRyJYMXzu4uLCra0pKC8cIkRTyBckQqgKfwFvKroeoFevXrxxEISue/boz7JQ&#10;SKTWaAWInuAco76oqCjelQBwdnHvxx9/zP9WA0gEX0PRnVlQH35okNkYFBKpSdOmTU1aD8AcidCN&#10;43NY58uXTe+J1LdvX14WIbgp5AsS4aHDPOPh4SECJ06cSO9WPvkkY98dxanEW2YMcMpR5l//+hc1&#10;atSIPzw45opjC7/KmLOpdGfoWn/++WeKiIigr776it+H68byLwoUEsH6IDJCdAbrg2vons3BHIkW&#10;LVrEP0eQsGHDBnE1K2DtFJ/wyy9NL2TMFyRCF1asWDHusCrONACH+o033jAw28OGDeONNpZHgZWA&#10;+UaZF154gRMJ/4coPgkEYbsaQCJ0PSgLIitQujMk20xBIRGSgArgy+Ea6j161PSm7uZIhFyN4iMi&#10;b2YMik6IKbIB+YJE+/fv528+IjJ0baYwfPhw3mhjJEJ3gbe0VKlSnCggBR4ciHr48OH0HArCfjVk&#10;JlHmdAAiHNyHdkZHR4urWaGQaNy4jGMb7ty5k26N4COZgjkSAV988QUvA1GL9ODz4bfE56+88opB&#10;1lkN+YJEGMJAQ5AhhZNtCp9++ikvi2EINSifw3KoYfLkyfxzvM1qYboxEiHaQbeIe9FVGUtaqpEI&#10;mD9/Pr8Ogpvyiywh0e3bt7mfg3IQ/BYY3gkICODdvOLEw7JbMtSSL0ik5F8cHBwM0uxqQGSEsvB1&#10;nj0uCgRU/ABjiTMkEPE5RO0tzjzs8ffff4uregQFBaV/hhSCGpRhD1jMzEAao2bNmvwzEMBYiuDt&#10;t9/mZbp16yauqAPfVXGc1QQjALt27RKlTUMZLRg5cqS4YjnQvePed9/NulGrTUkE3+O7777jKXVz&#10;54ih60NZpPeR6c4M+FPffvst/fjjj0a7RURqSMmjjmXLlomrGUhISOCfoZ5nLRWSoshaI0dljERh&#10;YWE8rRAeHi6uZADdzPTp02natGlGI6t169bRjBkzVNumBgztILGJRKanpycnMXJi5l7GzFi4cCFv&#10;F4aWrAVyXmgv2m0Iov8HZfe+xfK5XYMAAAAASUVORK5CYIJQSwMEFAAGAAgAAAAhACglqETeAAAA&#10;CgEAAA8AAABkcnMvZG93bnJldi54bWxMj8FOwzAQRO9I/IO1SNyoQ9KmJcSpEAiJA0WilLsbL0lE&#10;vI5sJw18PcsJjjszmn1Tbmfbiwl96BwpuF4kIJBqZzpqFBzeHq82IELUZHTvCBV8YYBtdX5W6sK4&#10;E73itI+N4BIKhVbQxjgUUoa6RavDwg1I7H04b3Xk0zfSeH3ictvLNElyaXVH/KHVA963WH/uR6sg&#10;89+OJspIp8+7/P3Bvjy5dFTq8mK+uwURcY5/YfjFZ3SomOnoRjJB9ArWyyVviWzkKxAcuMlyFo4s&#10;rNI1yKqU/ydUPwAAAP//AwBQSwMEFAAGAAgAAAAhAKomDr68AAAAIQEAABkAAABkcnMvX3JlbHMv&#10;ZTJvRG9jLnhtbC5yZWxzhI9BasMwEEX3hdxBzD6WnUUoxbI3oeBtSA4wSGNZxBoJSS317SPIJoFA&#10;l/M//z2mH//8Kn4pZRdYQde0IIh1MI6tguvle/8JIhdkg2tgUrBRhnHYffRnWrHUUV5czKJSOCtY&#10;SolfUma9kMfchEhcmzkkj6WeycqI+oaW5KFtjzI9M2B4YYrJKEiT6UBctljN/7PDPDtNp6B/PHF5&#10;o5DOV3cFYrJUFHgyDh9h10S2IIdevjw23AEAAP//AwBQSwECLQAUAAYACAAAACEAsYJntgoBAAAT&#10;AgAAEwAAAAAAAAAAAAAAAAAAAAAAW0NvbnRlbnRfVHlwZXNdLnhtbFBLAQItABQABgAIAAAAIQA4&#10;/SH/1gAAAJQBAAALAAAAAAAAAAAAAAAAADsBAABfcmVscy8ucmVsc1BLAQItABQABgAIAAAAIQCP&#10;FzoL0QIAABkGAAAOAAAAAAAAAAAAAAAAADoCAABkcnMvZTJvRG9jLnhtbFBLAQItAAoAAAAAAAAA&#10;IQAYMZHg6B0AAOgdAAAUAAAAAAAAAAAAAAAAADcFAABkcnMvbWVkaWEvaW1hZ2UxLnBuZ1BLAQIt&#10;ABQABgAIAAAAIQAoJahE3gAAAAoBAAAPAAAAAAAAAAAAAAAAAFEjAABkcnMvZG93bnJldi54bWxQ&#10;SwECLQAUAAYACAAAACEAqiYOvrwAAAAhAQAAGQAAAAAAAAAAAAAAAABcJAAAZHJzL19yZWxzL2Uy&#10;b0RvYy54bWwucmVsc1BLBQYAAAAABgAGAHwBAABPJQAAAAA=&#10;" stroked="f" strokeweight="1pt">
                <v:fill r:id="rId9" o:title="" recolor="t" rotate="t" type="frame"/>
                <w10:wrap anchorx="margin"/>
              </v:rect>
            </w:pict>
          </mc:Fallback>
        </mc:AlternateContent>
      </w:r>
      <w:r w:rsidR="00AD4628" w:rsidRPr="009050B8">
        <w:rPr>
          <w:rFonts w:cs="Times New Roman"/>
          <w:b/>
          <w:bCs/>
          <w:noProof/>
        </w:rPr>
        <w:drawing>
          <wp:inline distT="0" distB="0" distL="0" distR="0" wp14:anchorId="77BA650D" wp14:editId="44C3923E">
            <wp:extent cx="2172003" cy="1038370"/>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2172003" cy="1038370"/>
                    </a:xfrm>
                    <a:prstGeom prst="rect">
                      <a:avLst/>
                    </a:prstGeom>
                  </pic:spPr>
                </pic:pic>
              </a:graphicData>
            </a:graphic>
          </wp:inline>
        </w:drawing>
      </w:r>
    </w:p>
    <w:p w14:paraId="1FD1F775" w14:textId="77777777" w:rsidR="00F25E11" w:rsidRDefault="00F25E11" w:rsidP="005E3E5B">
      <w:pPr>
        <w:spacing w:after="0"/>
        <w:jc w:val="center"/>
        <w:rPr>
          <w:rFonts w:ascii="Arial" w:hAnsi="Arial" w:cs="Arial"/>
          <w:b/>
          <w:bCs/>
          <w:sz w:val="32"/>
          <w:szCs w:val="32"/>
        </w:rPr>
      </w:pPr>
    </w:p>
    <w:p w14:paraId="3C2575D6" w14:textId="77777777" w:rsidR="00F25E11" w:rsidRDefault="00F25E11" w:rsidP="005E3E5B">
      <w:pPr>
        <w:spacing w:after="0"/>
        <w:jc w:val="center"/>
        <w:rPr>
          <w:rFonts w:ascii="Arial" w:hAnsi="Arial" w:cs="Arial"/>
          <w:b/>
          <w:bCs/>
          <w:sz w:val="32"/>
          <w:szCs w:val="32"/>
        </w:rPr>
      </w:pPr>
    </w:p>
    <w:p w14:paraId="505CEA98" w14:textId="77777777" w:rsidR="00F25E11" w:rsidRDefault="00F25E11" w:rsidP="005E3E5B">
      <w:pPr>
        <w:spacing w:after="0"/>
        <w:jc w:val="center"/>
        <w:rPr>
          <w:rFonts w:ascii="Arial" w:hAnsi="Arial" w:cs="Arial"/>
          <w:b/>
          <w:bCs/>
          <w:sz w:val="32"/>
          <w:szCs w:val="32"/>
        </w:rPr>
      </w:pPr>
    </w:p>
    <w:p w14:paraId="65489242" w14:textId="0426677D" w:rsidR="005E3E5B" w:rsidRPr="00F25E11" w:rsidRDefault="005E3E5B" w:rsidP="005E3E5B">
      <w:pPr>
        <w:spacing w:after="0"/>
        <w:jc w:val="center"/>
        <w:rPr>
          <w:rFonts w:ascii="Arial" w:hAnsi="Arial" w:cs="Arial"/>
          <w:b/>
          <w:bCs/>
          <w:sz w:val="32"/>
          <w:szCs w:val="32"/>
        </w:rPr>
      </w:pPr>
      <w:r w:rsidRPr="00F25E11">
        <w:rPr>
          <w:rFonts w:ascii="Arial" w:hAnsi="Arial" w:cs="Arial"/>
          <w:b/>
          <w:bCs/>
          <w:sz w:val="32"/>
          <w:szCs w:val="32"/>
        </w:rPr>
        <w:t>Consultancy Report: Operational Optimi</w:t>
      </w:r>
      <w:r w:rsidR="00F25E11" w:rsidRPr="00F25E11">
        <w:rPr>
          <w:rFonts w:ascii="Arial" w:hAnsi="Arial" w:cs="Arial"/>
          <w:b/>
          <w:bCs/>
          <w:sz w:val="32"/>
          <w:szCs w:val="32"/>
        </w:rPr>
        <w:t>s</w:t>
      </w:r>
      <w:r w:rsidRPr="00F25E11">
        <w:rPr>
          <w:rFonts w:ascii="Arial" w:hAnsi="Arial" w:cs="Arial"/>
          <w:b/>
          <w:bCs/>
          <w:sz w:val="32"/>
          <w:szCs w:val="32"/>
        </w:rPr>
        <w:t xml:space="preserve">ation of the Housekeeping Department at Marriott Marquis City </w:t>
      </w:r>
      <w:r w:rsidR="00F25E11" w:rsidRPr="00F25E11">
        <w:rPr>
          <w:rFonts w:ascii="Arial" w:hAnsi="Arial" w:cs="Arial"/>
          <w:b/>
          <w:bCs/>
          <w:sz w:val="32"/>
          <w:szCs w:val="32"/>
        </w:rPr>
        <w:t>Centre</w:t>
      </w:r>
      <w:r w:rsidRPr="00F25E11">
        <w:rPr>
          <w:rFonts w:ascii="Arial" w:hAnsi="Arial" w:cs="Arial"/>
          <w:b/>
          <w:bCs/>
          <w:sz w:val="32"/>
          <w:szCs w:val="32"/>
        </w:rPr>
        <w:t xml:space="preserve"> Doha Hotel</w:t>
      </w:r>
    </w:p>
    <w:p w14:paraId="5FCC5680" w14:textId="51BA6D42" w:rsidR="001605D2" w:rsidRPr="00F25E11" w:rsidRDefault="001605D2" w:rsidP="009050B8">
      <w:pPr>
        <w:spacing w:after="0"/>
        <w:jc w:val="center"/>
        <w:rPr>
          <w:rFonts w:ascii="Arial" w:hAnsi="Arial" w:cs="Arial"/>
          <w:b/>
          <w:bCs/>
          <w:sz w:val="32"/>
          <w:szCs w:val="32"/>
        </w:rPr>
      </w:pPr>
      <w:r w:rsidRPr="00F25E11">
        <w:rPr>
          <w:rFonts w:ascii="Arial" w:hAnsi="Arial" w:cs="Arial"/>
          <w:b/>
          <w:bCs/>
          <w:sz w:val="32"/>
          <w:szCs w:val="32"/>
        </w:rPr>
        <w:t>BA(Hons) International Hotel Management</w:t>
      </w:r>
    </w:p>
    <w:p w14:paraId="1CE8373C" w14:textId="711E6B35" w:rsidR="00BC5796" w:rsidRPr="00F25E11" w:rsidRDefault="00F25E11" w:rsidP="00F25E11">
      <w:pPr>
        <w:spacing w:after="0"/>
        <w:jc w:val="center"/>
        <w:rPr>
          <w:rFonts w:ascii="Arial" w:hAnsi="Arial" w:cs="Arial"/>
          <w:b/>
          <w:bCs/>
          <w:sz w:val="32"/>
          <w:szCs w:val="32"/>
        </w:rPr>
      </w:pPr>
      <w:r w:rsidRPr="00F25E11">
        <w:rPr>
          <w:rFonts w:ascii="Arial" w:hAnsi="Arial" w:cs="Arial"/>
          <w:b/>
          <w:bCs/>
          <w:sz w:val="32"/>
          <w:szCs w:val="32"/>
        </w:rPr>
        <w:t xml:space="preserve">BMIH6005: </w:t>
      </w:r>
      <w:r w:rsidR="001605D2" w:rsidRPr="00F25E11">
        <w:rPr>
          <w:rFonts w:ascii="Arial" w:hAnsi="Arial" w:cs="Arial"/>
          <w:b/>
          <w:bCs/>
          <w:sz w:val="32"/>
          <w:szCs w:val="32"/>
        </w:rPr>
        <w:t>Organisational Consultancy</w:t>
      </w:r>
    </w:p>
    <w:p w14:paraId="2BCB7DA8" w14:textId="77777777" w:rsidR="00F25E11" w:rsidRPr="00F25E11" w:rsidRDefault="00F25E11" w:rsidP="00F25E11">
      <w:pPr>
        <w:spacing w:line="259" w:lineRule="auto"/>
        <w:jc w:val="center"/>
        <w:rPr>
          <w:rFonts w:ascii="Arial" w:hAnsi="Arial" w:cs="Arial"/>
          <w:b/>
          <w:bCs/>
          <w:sz w:val="32"/>
          <w:szCs w:val="32"/>
        </w:rPr>
      </w:pPr>
      <w:r w:rsidRPr="00F25E11">
        <w:rPr>
          <w:rFonts w:ascii="Arial" w:hAnsi="Arial" w:cs="Arial"/>
          <w:b/>
          <w:bCs/>
          <w:sz w:val="32"/>
          <w:szCs w:val="32"/>
        </w:rPr>
        <w:t>Jaliya De- Silva</w:t>
      </w:r>
    </w:p>
    <w:p w14:paraId="28A8DE06" w14:textId="7CC9E3AA" w:rsidR="00F25E11" w:rsidRPr="00F25E11" w:rsidRDefault="00F25E11" w:rsidP="00F25E11">
      <w:pPr>
        <w:spacing w:line="259" w:lineRule="auto"/>
        <w:jc w:val="center"/>
        <w:rPr>
          <w:rFonts w:ascii="Arial" w:hAnsi="Arial" w:cs="Arial"/>
          <w:b/>
          <w:bCs/>
          <w:sz w:val="32"/>
          <w:szCs w:val="32"/>
        </w:rPr>
      </w:pPr>
      <w:r w:rsidRPr="00F25E11">
        <w:rPr>
          <w:rFonts w:ascii="Arial" w:hAnsi="Arial" w:cs="Arial"/>
          <w:b/>
          <w:bCs/>
          <w:sz w:val="32"/>
          <w:szCs w:val="32"/>
        </w:rPr>
        <w:t>2210706: Shahekur Rahman</w:t>
      </w:r>
    </w:p>
    <w:p w14:paraId="38A05FB0" w14:textId="0F0D3E87" w:rsidR="00F25E11" w:rsidRPr="00F25E11" w:rsidRDefault="00F25E11" w:rsidP="00F25E11">
      <w:pPr>
        <w:spacing w:line="259" w:lineRule="auto"/>
        <w:jc w:val="center"/>
        <w:rPr>
          <w:rFonts w:ascii="Arial" w:hAnsi="Arial" w:cs="Arial"/>
          <w:b/>
          <w:bCs/>
          <w:sz w:val="32"/>
          <w:szCs w:val="32"/>
        </w:rPr>
      </w:pPr>
      <w:r w:rsidRPr="00F25E11">
        <w:rPr>
          <w:rFonts w:ascii="Arial" w:hAnsi="Arial" w:cs="Arial"/>
          <w:b/>
          <w:bCs/>
          <w:sz w:val="32"/>
          <w:szCs w:val="32"/>
        </w:rPr>
        <w:t>Word Count: 6</w:t>
      </w:r>
      <w:r w:rsidR="0077466C">
        <w:rPr>
          <w:rFonts w:ascii="Arial" w:hAnsi="Arial" w:cs="Arial"/>
          <w:b/>
          <w:bCs/>
          <w:sz w:val="32"/>
          <w:szCs w:val="32"/>
        </w:rPr>
        <w:t>307</w:t>
      </w:r>
    </w:p>
    <w:p w14:paraId="25078023" w14:textId="77777777" w:rsidR="00F25E11" w:rsidRDefault="00F25E11" w:rsidP="009050B8">
      <w:pPr>
        <w:spacing w:after="0"/>
        <w:jc w:val="center"/>
        <w:rPr>
          <w:rFonts w:cs="Times New Roman"/>
          <w:b/>
          <w:bCs/>
        </w:rPr>
      </w:pPr>
    </w:p>
    <w:p w14:paraId="6A7A8D37" w14:textId="77777777" w:rsidR="009050B8" w:rsidRDefault="009050B8" w:rsidP="009050B8">
      <w:pPr>
        <w:spacing w:after="0"/>
        <w:jc w:val="center"/>
        <w:rPr>
          <w:rFonts w:cs="Times New Roman"/>
          <w:b/>
          <w:bCs/>
        </w:rPr>
      </w:pPr>
    </w:p>
    <w:p w14:paraId="5E03D242" w14:textId="77777777" w:rsidR="009050B8" w:rsidRDefault="009050B8" w:rsidP="009050B8">
      <w:pPr>
        <w:spacing w:after="0"/>
        <w:jc w:val="center"/>
        <w:rPr>
          <w:rFonts w:cs="Times New Roman"/>
          <w:b/>
          <w:bCs/>
        </w:rPr>
      </w:pPr>
    </w:p>
    <w:p w14:paraId="47F2BBE1" w14:textId="33AB6E32" w:rsidR="00F25E11" w:rsidRDefault="00F25E11" w:rsidP="009050B8">
      <w:pPr>
        <w:spacing w:after="0"/>
        <w:jc w:val="center"/>
        <w:rPr>
          <w:rFonts w:ascii="Arial" w:hAnsi="Arial" w:cs="Arial"/>
        </w:rPr>
      </w:pPr>
    </w:p>
    <w:p w14:paraId="1B4B9E89" w14:textId="77777777" w:rsidR="00F25E11" w:rsidRDefault="00F25E11" w:rsidP="009050B8">
      <w:pPr>
        <w:spacing w:after="0"/>
        <w:jc w:val="center"/>
        <w:rPr>
          <w:rFonts w:ascii="Arial" w:hAnsi="Arial" w:cs="Arial"/>
        </w:rPr>
      </w:pPr>
    </w:p>
    <w:p w14:paraId="0A4B8FEA" w14:textId="77777777" w:rsidR="00F25E11" w:rsidRDefault="00F25E11" w:rsidP="009050B8">
      <w:pPr>
        <w:spacing w:after="0"/>
        <w:jc w:val="center"/>
        <w:rPr>
          <w:rFonts w:ascii="Arial" w:hAnsi="Arial" w:cs="Arial"/>
        </w:rPr>
      </w:pPr>
    </w:p>
    <w:p w14:paraId="2169825E" w14:textId="77777777" w:rsidR="00F25E11" w:rsidRDefault="00F25E11" w:rsidP="009050B8">
      <w:pPr>
        <w:spacing w:after="0"/>
        <w:jc w:val="center"/>
        <w:rPr>
          <w:rFonts w:ascii="Arial" w:hAnsi="Arial" w:cs="Arial"/>
        </w:rPr>
      </w:pPr>
    </w:p>
    <w:p w14:paraId="0F8C2003" w14:textId="77777777" w:rsidR="00F25E11" w:rsidRDefault="00F25E11" w:rsidP="009050B8">
      <w:pPr>
        <w:spacing w:after="0"/>
        <w:jc w:val="center"/>
        <w:rPr>
          <w:rFonts w:ascii="Arial" w:hAnsi="Arial" w:cs="Arial"/>
        </w:rPr>
      </w:pPr>
    </w:p>
    <w:p w14:paraId="6BB99444" w14:textId="77777777" w:rsidR="00F25E11" w:rsidRDefault="00F25E11" w:rsidP="009050B8">
      <w:pPr>
        <w:spacing w:after="0"/>
        <w:jc w:val="center"/>
        <w:rPr>
          <w:rFonts w:ascii="Arial" w:hAnsi="Arial" w:cs="Arial"/>
        </w:rPr>
      </w:pPr>
    </w:p>
    <w:p w14:paraId="2A7D8FBD" w14:textId="249CDC6A" w:rsidR="00CB2DB9" w:rsidRPr="00F25E11" w:rsidRDefault="00F25E11" w:rsidP="00A86FB1">
      <w:pPr>
        <w:spacing w:after="0"/>
        <w:jc w:val="left"/>
        <w:rPr>
          <w:rFonts w:cs="Times New Roman"/>
          <w:b/>
          <w:bCs/>
        </w:rPr>
      </w:pPr>
      <w:r w:rsidRPr="006F186B">
        <w:rPr>
          <w:rFonts w:ascii="Arial" w:hAnsi="Arial" w:cs="Arial"/>
        </w:rPr>
        <w:t xml:space="preserve"> </w:t>
      </w:r>
      <w:r w:rsidR="00A86FB1">
        <w:rPr>
          <w:rFonts w:ascii="Arial" w:hAnsi="Arial" w:cs="Arial"/>
        </w:rPr>
        <w:t xml:space="preserve">I </w:t>
      </w:r>
      <w:r w:rsidRPr="006F186B">
        <w:rPr>
          <w:rFonts w:ascii="Arial" w:hAnsi="Arial" w:cs="Arial"/>
        </w:rPr>
        <w:t>confirm that I have not presented any AI generated text as my own work. I confirm I have copies of my drafts, notes, and other resources I used before, and after the use of AI tools which I may be asked to provide in evidence</w:t>
      </w:r>
      <w:r w:rsidR="00A86FB1">
        <w:rPr>
          <w:rFonts w:ascii="Arial" w:hAnsi="Arial" w:cs="Arial"/>
        </w:rPr>
        <w:t>.</w:t>
      </w:r>
      <w:r w:rsidR="00CB2DB9" w:rsidRPr="009050B8">
        <w:rPr>
          <w:rFonts w:cs="Times New Roman"/>
        </w:rPr>
        <w:br w:type="page"/>
      </w:r>
    </w:p>
    <w:p w14:paraId="2B36311D" w14:textId="77777777" w:rsidR="007F617E" w:rsidRDefault="007F617E" w:rsidP="00F22FC6">
      <w:pPr>
        <w:pStyle w:val="TOCHeading"/>
      </w:pPr>
    </w:p>
    <w:sdt>
      <w:sdtPr>
        <w:id w:val="-951857746"/>
        <w:docPartObj>
          <w:docPartGallery w:val="Table of Contents"/>
          <w:docPartUnique/>
        </w:docPartObj>
      </w:sdtPr>
      <w:sdtEndPr>
        <w:rPr>
          <w:rFonts w:ascii="Times New Roman" w:eastAsiaTheme="minorHAnsi" w:hAnsi="Times New Roman" w:cstheme="minorBidi"/>
          <w:b/>
          <w:bCs/>
          <w:noProof/>
          <w:color w:val="auto"/>
          <w:szCs w:val="22"/>
          <w:lang w:eastAsia="en-US"/>
        </w:rPr>
      </w:sdtEndPr>
      <w:sdtContent>
        <w:p w14:paraId="5906FB1A" w14:textId="44895583" w:rsidR="00F22FC6" w:rsidRDefault="00F22FC6">
          <w:pPr>
            <w:pStyle w:val="TOCHeading"/>
          </w:pPr>
          <w:r>
            <w:t>Contents</w:t>
          </w:r>
        </w:p>
        <w:p w14:paraId="43408E4D" w14:textId="7C68D327" w:rsidR="00F22FC6" w:rsidRDefault="00F22FC6">
          <w:pPr>
            <w:pStyle w:val="TOC1"/>
            <w:rPr>
              <w:rFonts w:asciiTheme="minorHAnsi" w:eastAsiaTheme="minorEastAsia" w:hAnsiTheme="minorHAnsi" w:cstheme="minorBidi"/>
              <w:b w:val="0"/>
              <w:bCs w:val="0"/>
              <w:kern w:val="2"/>
              <w:sz w:val="22"/>
              <w:lang w:val="en-US"/>
              <w14:ligatures w14:val="standardContextual"/>
            </w:rPr>
          </w:pPr>
          <w:r>
            <w:fldChar w:fldCharType="begin"/>
          </w:r>
          <w:r>
            <w:instrText xml:space="preserve"> TOC \o "1-3" \h \z \u </w:instrText>
          </w:r>
          <w:r>
            <w:fldChar w:fldCharType="separate"/>
          </w:r>
          <w:hyperlink w:anchor="_Toc182342139" w:history="1">
            <w:r w:rsidRPr="00D34E9A">
              <w:rPr>
                <w:rStyle w:val="Hyperlink"/>
              </w:rPr>
              <w:t>Executive Summary</w:t>
            </w:r>
            <w:r>
              <w:rPr>
                <w:webHidden/>
              </w:rPr>
              <w:tab/>
            </w:r>
            <w:r>
              <w:rPr>
                <w:webHidden/>
              </w:rPr>
              <w:fldChar w:fldCharType="begin"/>
            </w:r>
            <w:r>
              <w:rPr>
                <w:webHidden/>
              </w:rPr>
              <w:instrText xml:space="preserve"> PAGEREF _Toc182342139 \h </w:instrText>
            </w:r>
            <w:r>
              <w:rPr>
                <w:webHidden/>
              </w:rPr>
            </w:r>
            <w:r>
              <w:rPr>
                <w:webHidden/>
              </w:rPr>
              <w:fldChar w:fldCharType="separate"/>
            </w:r>
            <w:r>
              <w:rPr>
                <w:webHidden/>
              </w:rPr>
              <w:t>1</w:t>
            </w:r>
            <w:r>
              <w:rPr>
                <w:webHidden/>
              </w:rPr>
              <w:fldChar w:fldCharType="end"/>
            </w:r>
          </w:hyperlink>
        </w:p>
        <w:p w14:paraId="1E9FF5D8" w14:textId="4CA27A23" w:rsidR="00F22FC6" w:rsidRDefault="00F22FC6">
          <w:pPr>
            <w:pStyle w:val="TOC1"/>
            <w:rPr>
              <w:rFonts w:asciiTheme="minorHAnsi" w:eastAsiaTheme="minorEastAsia" w:hAnsiTheme="minorHAnsi" w:cstheme="minorBidi"/>
              <w:b w:val="0"/>
              <w:bCs w:val="0"/>
              <w:kern w:val="2"/>
              <w:sz w:val="22"/>
              <w:lang w:val="en-US"/>
              <w14:ligatures w14:val="standardContextual"/>
            </w:rPr>
          </w:pPr>
          <w:hyperlink w:anchor="_Toc182342140" w:history="1">
            <w:r w:rsidRPr="00D34E9A">
              <w:rPr>
                <w:rStyle w:val="Hyperlink"/>
              </w:rPr>
              <w:t>Introduction</w:t>
            </w:r>
            <w:r>
              <w:rPr>
                <w:webHidden/>
              </w:rPr>
              <w:tab/>
            </w:r>
            <w:r>
              <w:rPr>
                <w:webHidden/>
              </w:rPr>
              <w:fldChar w:fldCharType="begin"/>
            </w:r>
            <w:r>
              <w:rPr>
                <w:webHidden/>
              </w:rPr>
              <w:instrText xml:space="preserve"> PAGEREF _Toc182342140 \h </w:instrText>
            </w:r>
            <w:r>
              <w:rPr>
                <w:webHidden/>
              </w:rPr>
            </w:r>
            <w:r>
              <w:rPr>
                <w:webHidden/>
              </w:rPr>
              <w:fldChar w:fldCharType="separate"/>
            </w:r>
            <w:r>
              <w:rPr>
                <w:webHidden/>
              </w:rPr>
              <w:t>4</w:t>
            </w:r>
            <w:r>
              <w:rPr>
                <w:webHidden/>
              </w:rPr>
              <w:fldChar w:fldCharType="end"/>
            </w:r>
          </w:hyperlink>
        </w:p>
        <w:p w14:paraId="79A71916" w14:textId="13BD1365" w:rsidR="00F22FC6" w:rsidRDefault="00F22FC6">
          <w:pPr>
            <w:pStyle w:val="TOC1"/>
            <w:rPr>
              <w:rFonts w:asciiTheme="minorHAnsi" w:eastAsiaTheme="minorEastAsia" w:hAnsiTheme="minorHAnsi" w:cstheme="minorBidi"/>
              <w:b w:val="0"/>
              <w:bCs w:val="0"/>
              <w:kern w:val="2"/>
              <w:sz w:val="22"/>
              <w:lang w:val="en-US"/>
              <w14:ligatures w14:val="standardContextual"/>
            </w:rPr>
          </w:pPr>
          <w:hyperlink w:anchor="_Toc182342141" w:history="1">
            <w:r w:rsidRPr="00D34E9A">
              <w:rPr>
                <w:rStyle w:val="Hyperlink"/>
              </w:rPr>
              <w:t>Analysis of the Housekeeping Department at Marriott Marquis City Center Doha Hotel</w:t>
            </w:r>
            <w:r>
              <w:rPr>
                <w:webHidden/>
              </w:rPr>
              <w:tab/>
            </w:r>
            <w:r>
              <w:rPr>
                <w:webHidden/>
              </w:rPr>
              <w:fldChar w:fldCharType="begin"/>
            </w:r>
            <w:r>
              <w:rPr>
                <w:webHidden/>
              </w:rPr>
              <w:instrText xml:space="preserve"> PAGEREF _Toc182342141 \h </w:instrText>
            </w:r>
            <w:r>
              <w:rPr>
                <w:webHidden/>
              </w:rPr>
            </w:r>
            <w:r>
              <w:rPr>
                <w:webHidden/>
              </w:rPr>
              <w:fldChar w:fldCharType="separate"/>
            </w:r>
            <w:r>
              <w:rPr>
                <w:webHidden/>
              </w:rPr>
              <w:t>6</w:t>
            </w:r>
            <w:r>
              <w:rPr>
                <w:webHidden/>
              </w:rPr>
              <w:fldChar w:fldCharType="end"/>
            </w:r>
          </w:hyperlink>
        </w:p>
        <w:p w14:paraId="1A7A54FC" w14:textId="212568BF" w:rsidR="00F22FC6" w:rsidRDefault="00F22FC6">
          <w:pPr>
            <w:pStyle w:val="TOC2"/>
            <w:tabs>
              <w:tab w:val="right" w:leader="dot" w:pos="9350"/>
            </w:tabs>
            <w:rPr>
              <w:rFonts w:asciiTheme="minorHAnsi" w:eastAsiaTheme="minorEastAsia" w:hAnsiTheme="minorHAnsi"/>
              <w:noProof/>
              <w:kern w:val="2"/>
              <w:sz w:val="22"/>
              <w:lang w:val="en-US"/>
              <w14:ligatures w14:val="standardContextual"/>
            </w:rPr>
          </w:pPr>
          <w:hyperlink w:anchor="_Toc182342142" w:history="1">
            <w:r w:rsidRPr="00D34E9A">
              <w:rPr>
                <w:rStyle w:val="Hyperlink"/>
                <w:rFonts w:ascii="Arial" w:hAnsi="Arial" w:cs="Arial"/>
                <w:noProof/>
              </w:rPr>
              <w:t>Core Issues</w:t>
            </w:r>
            <w:r>
              <w:rPr>
                <w:noProof/>
                <w:webHidden/>
              </w:rPr>
              <w:tab/>
            </w:r>
            <w:r>
              <w:rPr>
                <w:noProof/>
                <w:webHidden/>
              </w:rPr>
              <w:fldChar w:fldCharType="begin"/>
            </w:r>
            <w:r>
              <w:rPr>
                <w:noProof/>
                <w:webHidden/>
              </w:rPr>
              <w:instrText xml:space="preserve"> PAGEREF _Toc182342142 \h </w:instrText>
            </w:r>
            <w:r>
              <w:rPr>
                <w:noProof/>
                <w:webHidden/>
              </w:rPr>
            </w:r>
            <w:r>
              <w:rPr>
                <w:noProof/>
                <w:webHidden/>
              </w:rPr>
              <w:fldChar w:fldCharType="separate"/>
            </w:r>
            <w:r>
              <w:rPr>
                <w:noProof/>
                <w:webHidden/>
              </w:rPr>
              <w:t>6</w:t>
            </w:r>
            <w:r>
              <w:rPr>
                <w:noProof/>
                <w:webHidden/>
              </w:rPr>
              <w:fldChar w:fldCharType="end"/>
            </w:r>
          </w:hyperlink>
        </w:p>
        <w:p w14:paraId="621B01EA" w14:textId="072366E9" w:rsidR="00F22FC6" w:rsidRDefault="00F22FC6">
          <w:pPr>
            <w:pStyle w:val="TOC2"/>
            <w:tabs>
              <w:tab w:val="right" w:leader="dot" w:pos="9350"/>
            </w:tabs>
            <w:rPr>
              <w:rFonts w:asciiTheme="minorHAnsi" w:eastAsiaTheme="minorEastAsia" w:hAnsiTheme="minorHAnsi"/>
              <w:noProof/>
              <w:kern w:val="2"/>
              <w:sz w:val="22"/>
              <w:lang w:val="en-US"/>
              <w14:ligatures w14:val="standardContextual"/>
            </w:rPr>
          </w:pPr>
          <w:hyperlink w:anchor="_Toc182342143" w:history="1">
            <w:r w:rsidRPr="00D34E9A">
              <w:rPr>
                <w:rStyle w:val="Hyperlink"/>
                <w:rFonts w:ascii="Arial" w:hAnsi="Arial" w:cs="Arial"/>
                <w:noProof/>
              </w:rPr>
              <w:t>PESTEL Analysis</w:t>
            </w:r>
            <w:r>
              <w:rPr>
                <w:noProof/>
                <w:webHidden/>
              </w:rPr>
              <w:tab/>
            </w:r>
            <w:r>
              <w:rPr>
                <w:noProof/>
                <w:webHidden/>
              </w:rPr>
              <w:fldChar w:fldCharType="begin"/>
            </w:r>
            <w:r>
              <w:rPr>
                <w:noProof/>
                <w:webHidden/>
              </w:rPr>
              <w:instrText xml:space="preserve"> PAGEREF _Toc182342143 \h </w:instrText>
            </w:r>
            <w:r>
              <w:rPr>
                <w:noProof/>
                <w:webHidden/>
              </w:rPr>
            </w:r>
            <w:r>
              <w:rPr>
                <w:noProof/>
                <w:webHidden/>
              </w:rPr>
              <w:fldChar w:fldCharType="separate"/>
            </w:r>
            <w:r>
              <w:rPr>
                <w:noProof/>
                <w:webHidden/>
              </w:rPr>
              <w:t>9</w:t>
            </w:r>
            <w:r>
              <w:rPr>
                <w:noProof/>
                <w:webHidden/>
              </w:rPr>
              <w:fldChar w:fldCharType="end"/>
            </w:r>
          </w:hyperlink>
        </w:p>
        <w:p w14:paraId="41255AF4" w14:textId="00711EC0" w:rsidR="00F22FC6" w:rsidRDefault="00F22FC6">
          <w:pPr>
            <w:pStyle w:val="TOC2"/>
            <w:tabs>
              <w:tab w:val="right" w:leader="dot" w:pos="9350"/>
            </w:tabs>
            <w:rPr>
              <w:rFonts w:asciiTheme="minorHAnsi" w:eastAsiaTheme="minorEastAsia" w:hAnsiTheme="minorHAnsi"/>
              <w:noProof/>
              <w:kern w:val="2"/>
              <w:sz w:val="22"/>
              <w:lang w:val="en-US"/>
              <w14:ligatures w14:val="standardContextual"/>
            </w:rPr>
          </w:pPr>
          <w:hyperlink w:anchor="_Toc182342144" w:history="1">
            <w:r w:rsidRPr="00D34E9A">
              <w:rPr>
                <w:rStyle w:val="Hyperlink"/>
                <w:rFonts w:ascii="Arial" w:hAnsi="Arial" w:cs="Arial"/>
                <w:noProof/>
              </w:rPr>
              <w:t>SWOT Analysis</w:t>
            </w:r>
            <w:r>
              <w:rPr>
                <w:noProof/>
                <w:webHidden/>
              </w:rPr>
              <w:tab/>
            </w:r>
            <w:r>
              <w:rPr>
                <w:noProof/>
                <w:webHidden/>
              </w:rPr>
              <w:fldChar w:fldCharType="begin"/>
            </w:r>
            <w:r>
              <w:rPr>
                <w:noProof/>
                <w:webHidden/>
              </w:rPr>
              <w:instrText xml:space="preserve"> PAGEREF _Toc182342144 \h </w:instrText>
            </w:r>
            <w:r>
              <w:rPr>
                <w:noProof/>
                <w:webHidden/>
              </w:rPr>
            </w:r>
            <w:r>
              <w:rPr>
                <w:noProof/>
                <w:webHidden/>
              </w:rPr>
              <w:fldChar w:fldCharType="separate"/>
            </w:r>
            <w:r>
              <w:rPr>
                <w:noProof/>
                <w:webHidden/>
              </w:rPr>
              <w:t>10</w:t>
            </w:r>
            <w:r>
              <w:rPr>
                <w:noProof/>
                <w:webHidden/>
              </w:rPr>
              <w:fldChar w:fldCharType="end"/>
            </w:r>
          </w:hyperlink>
        </w:p>
        <w:p w14:paraId="511F2086" w14:textId="52D375F4" w:rsidR="00F22FC6" w:rsidRDefault="00F22FC6">
          <w:pPr>
            <w:pStyle w:val="TOC2"/>
            <w:tabs>
              <w:tab w:val="right" w:leader="dot" w:pos="9350"/>
            </w:tabs>
            <w:rPr>
              <w:rFonts w:asciiTheme="minorHAnsi" w:eastAsiaTheme="minorEastAsia" w:hAnsiTheme="minorHAnsi"/>
              <w:noProof/>
              <w:kern w:val="2"/>
              <w:sz w:val="22"/>
              <w:lang w:val="en-US"/>
              <w14:ligatures w14:val="standardContextual"/>
            </w:rPr>
          </w:pPr>
          <w:hyperlink w:anchor="_Toc182342145" w:history="1">
            <w:r w:rsidRPr="00D34E9A">
              <w:rPr>
                <w:rStyle w:val="Hyperlink"/>
                <w:rFonts w:ascii="Arial" w:hAnsi="Arial" w:cs="Arial"/>
                <w:noProof/>
              </w:rPr>
              <w:t>TOWS Analysis</w:t>
            </w:r>
            <w:r>
              <w:rPr>
                <w:noProof/>
                <w:webHidden/>
              </w:rPr>
              <w:tab/>
            </w:r>
            <w:r>
              <w:rPr>
                <w:noProof/>
                <w:webHidden/>
              </w:rPr>
              <w:fldChar w:fldCharType="begin"/>
            </w:r>
            <w:r>
              <w:rPr>
                <w:noProof/>
                <w:webHidden/>
              </w:rPr>
              <w:instrText xml:space="preserve"> PAGEREF _Toc182342145 \h </w:instrText>
            </w:r>
            <w:r>
              <w:rPr>
                <w:noProof/>
                <w:webHidden/>
              </w:rPr>
            </w:r>
            <w:r>
              <w:rPr>
                <w:noProof/>
                <w:webHidden/>
              </w:rPr>
              <w:fldChar w:fldCharType="separate"/>
            </w:r>
            <w:r>
              <w:rPr>
                <w:noProof/>
                <w:webHidden/>
              </w:rPr>
              <w:t>11</w:t>
            </w:r>
            <w:r>
              <w:rPr>
                <w:noProof/>
                <w:webHidden/>
              </w:rPr>
              <w:fldChar w:fldCharType="end"/>
            </w:r>
          </w:hyperlink>
        </w:p>
        <w:p w14:paraId="322FA55F" w14:textId="6044BE4D" w:rsidR="00F22FC6" w:rsidRDefault="00F22FC6">
          <w:pPr>
            <w:pStyle w:val="TOC2"/>
            <w:tabs>
              <w:tab w:val="right" w:leader="dot" w:pos="9350"/>
            </w:tabs>
            <w:rPr>
              <w:rFonts w:asciiTheme="minorHAnsi" w:eastAsiaTheme="minorEastAsia" w:hAnsiTheme="minorHAnsi"/>
              <w:noProof/>
              <w:kern w:val="2"/>
              <w:sz w:val="22"/>
              <w:lang w:val="en-US"/>
              <w14:ligatures w14:val="standardContextual"/>
            </w:rPr>
          </w:pPr>
          <w:hyperlink w:anchor="_Toc182342146" w:history="1">
            <w:r w:rsidRPr="00D34E9A">
              <w:rPr>
                <w:rStyle w:val="Hyperlink"/>
                <w:rFonts w:ascii="Arial" w:hAnsi="Arial" w:cs="Arial"/>
                <w:noProof/>
              </w:rPr>
              <w:t>Key Insights and Discussion</w:t>
            </w:r>
            <w:r>
              <w:rPr>
                <w:noProof/>
                <w:webHidden/>
              </w:rPr>
              <w:tab/>
            </w:r>
            <w:r>
              <w:rPr>
                <w:noProof/>
                <w:webHidden/>
              </w:rPr>
              <w:fldChar w:fldCharType="begin"/>
            </w:r>
            <w:r>
              <w:rPr>
                <w:noProof/>
                <w:webHidden/>
              </w:rPr>
              <w:instrText xml:space="preserve"> PAGEREF _Toc182342146 \h </w:instrText>
            </w:r>
            <w:r>
              <w:rPr>
                <w:noProof/>
                <w:webHidden/>
              </w:rPr>
            </w:r>
            <w:r>
              <w:rPr>
                <w:noProof/>
                <w:webHidden/>
              </w:rPr>
              <w:fldChar w:fldCharType="separate"/>
            </w:r>
            <w:r>
              <w:rPr>
                <w:noProof/>
                <w:webHidden/>
              </w:rPr>
              <w:t>12</w:t>
            </w:r>
            <w:r>
              <w:rPr>
                <w:noProof/>
                <w:webHidden/>
              </w:rPr>
              <w:fldChar w:fldCharType="end"/>
            </w:r>
          </w:hyperlink>
        </w:p>
        <w:p w14:paraId="68E80E8B" w14:textId="35431E74" w:rsidR="00F22FC6" w:rsidRDefault="00F22FC6">
          <w:pPr>
            <w:pStyle w:val="TOC1"/>
            <w:rPr>
              <w:rFonts w:asciiTheme="minorHAnsi" w:eastAsiaTheme="minorEastAsia" w:hAnsiTheme="minorHAnsi" w:cstheme="minorBidi"/>
              <w:b w:val="0"/>
              <w:bCs w:val="0"/>
              <w:kern w:val="2"/>
              <w:sz w:val="22"/>
              <w:lang w:val="en-US"/>
              <w14:ligatures w14:val="standardContextual"/>
            </w:rPr>
          </w:pPr>
          <w:hyperlink w:anchor="_Toc182342147" w:history="1">
            <w:r w:rsidRPr="00D34E9A">
              <w:rPr>
                <w:rStyle w:val="Hyperlink"/>
              </w:rPr>
              <w:t>Recommendations and Change Management</w:t>
            </w:r>
            <w:r>
              <w:rPr>
                <w:webHidden/>
              </w:rPr>
              <w:tab/>
            </w:r>
            <w:r>
              <w:rPr>
                <w:webHidden/>
              </w:rPr>
              <w:fldChar w:fldCharType="begin"/>
            </w:r>
            <w:r>
              <w:rPr>
                <w:webHidden/>
              </w:rPr>
              <w:instrText xml:space="preserve"> PAGEREF _Toc182342147 \h </w:instrText>
            </w:r>
            <w:r>
              <w:rPr>
                <w:webHidden/>
              </w:rPr>
            </w:r>
            <w:r>
              <w:rPr>
                <w:webHidden/>
              </w:rPr>
              <w:fldChar w:fldCharType="separate"/>
            </w:r>
            <w:r>
              <w:rPr>
                <w:webHidden/>
              </w:rPr>
              <w:t>17</w:t>
            </w:r>
            <w:r>
              <w:rPr>
                <w:webHidden/>
              </w:rPr>
              <w:fldChar w:fldCharType="end"/>
            </w:r>
          </w:hyperlink>
        </w:p>
        <w:p w14:paraId="2982CCF4" w14:textId="340CEF3B" w:rsidR="00F22FC6" w:rsidRDefault="00F22FC6">
          <w:pPr>
            <w:pStyle w:val="TOC2"/>
            <w:tabs>
              <w:tab w:val="right" w:leader="dot" w:pos="9350"/>
            </w:tabs>
            <w:rPr>
              <w:rFonts w:asciiTheme="minorHAnsi" w:eastAsiaTheme="minorEastAsia" w:hAnsiTheme="minorHAnsi"/>
              <w:noProof/>
              <w:kern w:val="2"/>
              <w:sz w:val="22"/>
              <w:lang w:val="en-US"/>
              <w14:ligatures w14:val="standardContextual"/>
            </w:rPr>
          </w:pPr>
          <w:hyperlink w:anchor="_Toc182342148" w:history="1">
            <w:r w:rsidRPr="00D34E9A">
              <w:rPr>
                <w:rStyle w:val="Hyperlink"/>
                <w:rFonts w:ascii="Arial" w:hAnsi="Arial" w:cs="Arial"/>
                <w:noProof/>
              </w:rPr>
              <w:t>Service Quality Enhancement</w:t>
            </w:r>
            <w:r>
              <w:rPr>
                <w:noProof/>
                <w:webHidden/>
              </w:rPr>
              <w:tab/>
            </w:r>
            <w:r>
              <w:rPr>
                <w:noProof/>
                <w:webHidden/>
              </w:rPr>
              <w:fldChar w:fldCharType="begin"/>
            </w:r>
            <w:r>
              <w:rPr>
                <w:noProof/>
                <w:webHidden/>
              </w:rPr>
              <w:instrText xml:space="preserve"> PAGEREF _Toc182342148 \h </w:instrText>
            </w:r>
            <w:r>
              <w:rPr>
                <w:noProof/>
                <w:webHidden/>
              </w:rPr>
            </w:r>
            <w:r>
              <w:rPr>
                <w:noProof/>
                <w:webHidden/>
              </w:rPr>
              <w:fldChar w:fldCharType="separate"/>
            </w:r>
            <w:r>
              <w:rPr>
                <w:noProof/>
                <w:webHidden/>
              </w:rPr>
              <w:t>17</w:t>
            </w:r>
            <w:r>
              <w:rPr>
                <w:noProof/>
                <w:webHidden/>
              </w:rPr>
              <w:fldChar w:fldCharType="end"/>
            </w:r>
          </w:hyperlink>
        </w:p>
        <w:p w14:paraId="19FD7A0B" w14:textId="17F6A2B6" w:rsidR="00F22FC6" w:rsidRDefault="00F22FC6">
          <w:pPr>
            <w:pStyle w:val="TOC2"/>
            <w:tabs>
              <w:tab w:val="right" w:leader="dot" w:pos="9350"/>
            </w:tabs>
            <w:rPr>
              <w:rFonts w:asciiTheme="minorHAnsi" w:eastAsiaTheme="minorEastAsia" w:hAnsiTheme="minorHAnsi"/>
              <w:noProof/>
              <w:kern w:val="2"/>
              <w:sz w:val="22"/>
              <w:lang w:val="en-US"/>
              <w14:ligatures w14:val="standardContextual"/>
            </w:rPr>
          </w:pPr>
          <w:hyperlink w:anchor="_Toc182342149" w:history="1">
            <w:r w:rsidRPr="00D34E9A">
              <w:rPr>
                <w:rStyle w:val="Hyperlink"/>
                <w:rFonts w:ascii="Arial" w:hAnsi="Arial" w:cs="Arial"/>
                <w:noProof/>
              </w:rPr>
              <w:t>Operational Efficiency and Resource Optimization</w:t>
            </w:r>
            <w:r>
              <w:rPr>
                <w:noProof/>
                <w:webHidden/>
              </w:rPr>
              <w:tab/>
            </w:r>
            <w:r>
              <w:rPr>
                <w:noProof/>
                <w:webHidden/>
              </w:rPr>
              <w:fldChar w:fldCharType="begin"/>
            </w:r>
            <w:r>
              <w:rPr>
                <w:noProof/>
                <w:webHidden/>
              </w:rPr>
              <w:instrText xml:space="preserve"> PAGEREF _Toc182342149 \h </w:instrText>
            </w:r>
            <w:r>
              <w:rPr>
                <w:noProof/>
                <w:webHidden/>
              </w:rPr>
            </w:r>
            <w:r>
              <w:rPr>
                <w:noProof/>
                <w:webHidden/>
              </w:rPr>
              <w:fldChar w:fldCharType="separate"/>
            </w:r>
            <w:r>
              <w:rPr>
                <w:noProof/>
                <w:webHidden/>
              </w:rPr>
              <w:t>18</w:t>
            </w:r>
            <w:r>
              <w:rPr>
                <w:noProof/>
                <w:webHidden/>
              </w:rPr>
              <w:fldChar w:fldCharType="end"/>
            </w:r>
          </w:hyperlink>
        </w:p>
        <w:p w14:paraId="2C3FC3D3" w14:textId="04590210" w:rsidR="00F22FC6" w:rsidRDefault="00F22FC6">
          <w:pPr>
            <w:pStyle w:val="TOC2"/>
            <w:tabs>
              <w:tab w:val="right" w:leader="dot" w:pos="9350"/>
            </w:tabs>
            <w:rPr>
              <w:rFonts w:asciiTheme="minorHAnsi" w:eastAsiaTheme="minorEastAsia" w:hAnsiTheme="minorHAnsi"/>
              <w:noProof/>
              <w:kern w:val="2"/>
              <w:sz w:val="22"/>
              <w:lang w:val="en-US"/>
              <w14:ligatures w14:val="standardContextual"/>
            </w:rPr>
          </w:pPr>
          <w:hyperlink w:anchor="_Toc182342150" w:history="1">
            <w:r w:rsidRPr="00D34E9A">
              <w:rPr>
                <w:rStyle w:val="Hyperlink"/>
                <w:rFonts w:ascii="Arial" w:hAnsi="Arial" w:cs="Arial"/>
                <w:noProof/>
              </w:rPr>
              <w:t>Staff Training and Retention Initiatives</w:t>
            </w:r>
            <w:r>
              <w:rPr>
                <w:noProof/>
                <w:webHidden/>
              </w:rPr>
              <w:tab/>
            </w:r>
            <w:r>
              <w:rPr>
                <w:noProof/>
                <w:webHidden/>
              </w:rPr>
              <w:fldChar w:fldCharType="begin"/>
            </w:r>
            <w:r>
              <w:rPr>
                <w:noProof/>
                <w:webHidden/>
              </w:rPr>
              <w:instrText xml:space="preserve"> PAGEREF _Toc182342150 \h </w:instrText>
            </w:r>
            <w:r>
              <w:rPr>
                <w:noProof/>
                <w:webHidden/>
              </w:rPr>
            </w:r>
            <w:r>
              <w:rPr>
                <w:noProof/>
                <w:webHidden/>
              </w:rPr>
              <w:fldChar w:fldCharType="separate"/>
            </w:r>
            <w:r>
              <w:rPr>
                <w:noProof/>
                <w:webHidden/>
              </w:rPr>
              <w:t>20</w:t>
            </w:r>
            <w:r>
              <w:rPr>
                <w:noProof/>
                <w:webHidden/>
              </w:rPr>
              <w:fldChar w:fldCharType="end"/>
            </w:r>
          </w:hyperlink>
        </w:p>
        <w:p w14:paraId="2548489A" w14:textId="072FF496" w:rsidR="00F22FC6" w:rsidRDefault="00F22FC6">
          <w:pPr>
            <w:pStyle w:val="TOC2"/>
            <w:tabs>
              <w:tab w:val="right" w:leader="dot" w:pos="9350"/>
            </w:tabs>
            <w:rPr>
              <w:rFonts w:asciiTheme="minorHAnsi" w:eastAsiaTheme="minorEastAsia" w:hAnsiTheme="minorHAnsi"/>
              <w:noProof/>
              <w:kern w:val="2"/>
              <w:sz w:val="22"/>
              <w:lang w:val="en-US"/>
              <w14:ligatures w14:val="standardContextual"/>
            </w:rPr>
          </w:pPr>
          <w:hyperlink w:anchor="_Toc182342151" w:history="1">
            <w:r w:rsidRPr="00D34E9A">
              <w:rPr>
                <w:rStyle w:val="Hyperlink"/>
                <w:rFonts w:ascii="Arial" w:hAnsi="Arial" w:cs="Arial"/>
                <w:noProof/>
              </w:rPr>
              <w:t>Health, Safety, and Compliance Initiatives</w:t>
            </w:r>
            <w:r>
              <w:rPr>
                <w:noProof/>
                <w:webHidden/>
              </w:rPr>
              <w:tab/>
            </w:r>
            <w:r>
              <w:rPr>
                <w:noProof/>
                <w:webHidden/>
              </w:rPr>
              <w:fldChar w:fldCharType="begin"/>
            </w:r>
            <w:r>
              <w:rPr>
                <w:noProof/>
                <w:webHidden/>
              </w:rPr>
              <w:instrText xml:space="preserve"> PAGEREF _Toc182342151 \h </w:instrText>
            </w:r>
            <w:r>
              <w:rPr>
                <w:noProof/>
                <w:webHidden/>
              </w:rPr>
            </w:r>
            <w:r>
              <w:rPr>
                <w:noProof/>
                <w:webHidden/>
              </w:rPr>
              <w:fldChar w:fldCharType="separate"/>
            </w:r>
            <w:r>
              <w:rPr>
                <w:noProof/>
                <w:webHidden/>
              </w:rPr>
              <w:t>22</w:t>
            </w:r>
            <w:r>
              <w:rPr>
                <w:noProof/>
                <w:webHidden/>
              </w:rPr>
              <w:fldChar w:fldCharType="end"/>
            </w:r>
          </w:hyperlink>
        </w:p>
        <w:p w14:paraId="6115F257" w14:textId="54C68E96" w:rsidR="00F22FC6" w:rsidRDefault="00F22FC6">
          <w:pPr>
            <w:pStyle w:val="TOC2"/>
            <w:tabs>
              <w:tab w:val="right" w:leader="dot" w:pos="9350"/>
            </w:tabs>
            <w:rPr>
              <w:rFonts w:asciiTheme="minorHAnsi" w:eastAsiaTheme="minorEastAsia" w:hAnsiTheme="minorHAnsi"/>
              <w:noProof/>
              <w:kern w:val="2"/>
              <w:sz w:val="22"/>
              <w:lang w:val="en-US"/>
              <w14:ligatures w14:val="standardContextual"/>
            </w:rPr>
          </w:pPr>
          <w:hyperlink w:anchor="_Toc182342152" w:history="1">
            <w:r w:rsidRPr="00D34E9A">
              <w:rPr>
                <w:rStyle w:val="Hyperlink"/>
                <w:rFonts w:ascii="Arial" w:hAnsi="Arial" w:cs="Arial"/>
                <w:noProof/>
              </w:rPr>
              <w:t>Continuous Improvement and Feedback Integration</w:t>
            </w:r>
            <w:r>
              <w:rPr>
                <w:noProof/>
                <w:webHidden/>
              </w:rPr>
              <w:tab/>
            </w:r>
            <w:r>
              <w:rPr>
                <w:noProof/>
                <w:webHidden/>
              </w:rPr>
              <w:fldChar w:fldCharType="begin"/>
            </w:r>
            <w:r>
              <w:rPr>
                <w:noProof/>
                <w:webHidden/>
              </w:rPr>
              <w:instrText xml:space="preserve"> PAGEREF _Toc182342152 \h </w:instrText>
            </w:r>
            <w:r>
              <w:rPr>
                <w:noProof/>
                <w:webHidden/>
              </w:rPr>
            </w:r>
            <w:r>
              <w:rPr>
                <w:noProof/>
                <w:webHidden/>
              </w:rPr>
              <w:fldChar w:fldCharType="separate"/>
            </w:r>
            <w:r>
              <w:rPr>
                <w:noProof/>
                <w:webHidden/>
              </w:rPr>
              <w:t>22</w:t>
            </w:r>
            <w:r>
              <w:rPr>
                <w:noProof/>
                <w:webHidden/>
              </w:rPr>
              <w:fldChar w:fldCharType="end"/>
            </w:r>
          </w:hyperlink>
        </w:p>
        <w:p w14:paraId="21FEEEDD" w14:textId="440D0393" w:rsidR="00F22FC6" w:rsidRDefault="00F22FC6">
          <w:pPr>
            <w:pStyle w:val="TOC1"/>
            <w:rPr>
              <w:rFonts w:asciiTheme="minorHAnsi" w:eastAsiaTheme="minorEastAsia" w:hAnsiTheme="minorHAnsi" w:cstheme="minorBidi"/>
              <w:b w:val="0"/>
              <w:bCs w:val="0"/>
              <w:kern w:val="2"/>
              <w:sz w:val="22"/>
              <w:lang w:val="en-US"/>
              <w14:ligatures w14:val="standardContextual"/>
            </w:rPr>
          </w:pPr>
          <w:hyperlink w:anchor="_Toc182342153" w:history="1">
            <w:r w:rsidRPr="00D34E9A">
              <w:rPr>
                <w:rStyle w:val="Hyperlink"/>
              </w:rPr>
              <w:t>Action Plan</w:t>
            </w:r>
            <w:r>
              <w:rPr>
                <w:webHidden/>
              </w:rPr>
              <w:tab/>
            </w:r>
            <w:r>
              <w:rPr>
                <w:webHidden/>
              </w:rPr>
              <w:fldChar w:fldCharType="begin"/>
            </w:r>
            <w:r>
              <w:rPr>
                <w:webHidden/>
              </w:rPr>
              <w:instrText xml:space="preserve"> PAGEREF _Toc182342153 \h </w:instrText>
            </w:r>
            <w:r>
              <w:rPr>
                <w:webHidden/>
              </w:rPr>
            </w:r>
            <w:r>
              <w:rPr>
                <w:webHidden/>
              </w:rPr>
              <w:fldChar w:fldCharType="separate"/>
            </w:r>
            <w:r>
              <w:rPr>
                <w:webHidden/>
              </w:rPr>
              <w:t>25</w:t>
            </w:r>
            <w:r>
              <w:rPr>
                <w:webHidden/>
              </w:rPr>
              <w:fldChar w:fldCharType="end"/>
            </w:r>
          </w:hyperlink>
        </w:p>
        <w:p w14:paraId="4C1E6668" w14:textId="7A032B45" w:rsidR="00F22FC6" w:rsidRDefault="00F22FC6">
          <w:pPr>
            <w:pStyle w:val="TOC1"/>
            <w:rPr>
              <w:rFonts w:asciiTheme="minorHAnsi" w:eastAsiaTheme="minorEastAsia" w:hAnsiTheme="minorHAnsi" w:cstheme="minorBidi"/>
              <w:b w:val="0"/>
              <w:bCs w:val="0"/>
              <w:kern w:val="2"/>
              <w:sz w:val="22"/>
              <w:lang w:val="en-US"/>
              <w14:ligatures w14:val="standardContextual"/>
            </w:rPr>
          </w:pPr>
          <w:hyperlink w:anchor="_Toc182342154" w:history="1">
            <w:r w:rsidRPr="00D34E9A">
              <w:rPr>
                <w:rStyle w:val="Hyperlink"/>
              </w:rPr>
              <w:t>Conclusion</w:t>
            </w:r>
            <w:r>
              <w:rPr>
                <w:webHidden/>
              </w:rPr>
              <w:tab/>
            </w:r>
            <w:r>
              <w:rPr>
                <w:webHidden/>
              </w:rPr>
              <w:fldChar w:fldCharType="begin"/>
            </w:r>
            <w:r>
              <w:rPr>
                <w:webHidden/>
              </w:rPr>
              <w:instrText xml:space="preserve"> PAGEREF _Toc182342154 \h </w:instrText>
            </w:r>
            <w:r>
              <w:rPr>
                <w:webHidden/>
              </w:rPr>
            </w:r>
            <w:r>
              <w:rPr>
                <w:webHidden/>
              </w:rPr>
              <w:fldChar w:fldCharType="separate"/>
            </w:r>
            <w:r>
              <w:rPr>
                <w:webHidden/>
              </w:rPr>
              <w:t>27</w:t>
            </w:r>
            <w:r>
              <w:rPr>
                <w:webHidden/>
              </w:rPr>
              <w:fldChar w:fldCharType="end"/>
            </w:r>
          </w:hyperlink>
        </w:p>
        <w:p w14:paraId="454B809E" w14:textId="195A2B54" w:rsidR="00F22FC6" w:rsidRDefault="00F22FC6">
          <w:pPr>
            <w:pStyle w:val="TOC1"/>
            <w:rPr>
              <w:rFonts w:asciiTheme="minorHAnsi" w:eastAsiaTheme="minorEastAsia" w:hAnsiTheme="minorHAnsi" w:cstheme="minorBidi"/>
              <w:b w:val="0"/>
              <w:bCs w:val="0"/>
              <w:kern w:val="2"/>
              <w:sz w:val="22"/>
              <w:lang w:val="en-US"/>
              <w14:ligatures w14:val="standardContextual"/>
            </w:rPr>
          </w:pPr>
          <w:hyperlink w:anchor="_Toc182342155" w:history="1">
            <w:r w:rsidRPr="00D34E9A">
              <w:rPr>
                <w:rStyle w:val="Hyperlink"/>
              </w:rPr>
              <w:t>References</w:t>
            </w:r>
            <w:r>
              <w:rPr>
                <w:webHidden/>
              </w:rPr>
              <w:tab/>
            </w:r>
            <w:r>
              <w:rPr>
                <w:webHidden/>
              </w:rPr>
              <w:fldChar w:fldCharType="begin"/>
            </w:r>
            <w:r>
              <w:rPr>
                <w:webHidden/>
              </w:rPr>
              <w:instrText xml:space="preserve"> PAGEREF _Toc182342155 \h </w:instrText>
            </w:r>
            <w:r>
              <w:rPr>
                <w:webHidden/>
              </w:rPr>
            </w:r>
            <w:r>
              <w:rPr>
                <w:webHidden/>
              </w:rPr>
              <w:fldChar w:fldCharType="separate"/>
            </w:r>
            <w:r>
              <w:rPr>
                <w:webHidden/>
              </w:rPr>
              <w:t>29</w:t>
            </w:r>
            <w:r>
              <w:rPr>
                <w:webHidden/>
              </w:rPr>
              <w:fldChar w:fldCharType="end"/>
            </w:r>
          </w:hyperlink>
        </w:p>
        <w:p w14:paraId="7BDBFEEA" w14:textId="333CF4D5" w:rsidR="00F22FC6" w:rsidRDefault="00F22FC6">
          <w:r>
            <w:rPr>
              <w:b/>
              <w:bCs/>
              <w:noProof/>
            </w:rPr>
            <w:fldChar w:fldCharType="end"/>
          </w:r>
        </w:p>
      </w:sdtContent>
    </w:sdt>
    <w:p w14:paraId="73D2D045" w14:textId="293E766C" w:rsidR="00F22FC6" w:rsidRPr="00F22FC6" w:rsidRDefault="00F22FC6" w:rsidP="00F22FC6">
      <w:pPr>
        <w:rPr>
          <w:lang w:eastAsia="en-GB"/>
        </w:rPr>
        <w:sectPr w:rsidR="00F22FC6" w:rsidRPr="00F22FC6" w:rsidSect="001A6B94">
          <w:footerReference w:type="default" r:id="rId11"/>
          <w:pgSz w:w="12240" w:h="15840"/>
          <w:pgMar w:top="1440" w:right="1440" w:bottom="1440" w:left="1440" w:header="720" w:footer="720" w:gutter="0"/>
          <w:cols w:space="720"/>
          <w:docGrid w:linePitch="360"/>
        </w:sectPr>
      </w:pPr>
    </w:p>
    <w:p w14:paraId="5E5AD812" w14:textId="77777777" w:rsidR="00D168CF" w:rsidRPr="00A86FB1" w:rsidRDefault="00D168CF" w:rsidP="00195627">
      <w:pPr>
        <w:pStyle w:val="Heading1"/>
      </w:pPr>
      <w:bookmarkStart w:id="0" w:name="_Toc150203938"/>
      <w:bookmarkStart w:id="1" w:name="_Toc182342104"/>
      <w:bookmarkStart w:id="2" w:name="_Toc182342139"/>
      <w:r w:rsidRPr="00A86FB1">
        <w:lastRenderedPageBreak/>
        <w:t>Executive Summary</w:t>
      </w:r>
      <w:bookmarkEnd w:id="1"/>
      <w:bookmarkEnd w:id="2"/>
    </w:p>
    <w:p w14:paraId="5E2020C6" w14:textId="4F5A5BFE" w:rsidR="00D168CF" w:rsidRPr="00A86FB1" w:rsidRDefault="00D168CF" w:rsidP="00D168CF">
      <w:pPr>
        <w:spacing w:after="0"/>
        <w:rPr>
          <w:rFonts w:ascii="Arial" w:hAnsi="Arial" w:cs="Arial"/>
          <w:szCs w:val="24"/>
        </w:rPr>
      </w:pPr>
      <w:r w:rsidRPr="00A86FB1">
        <w:rPr>
          <w:rFonts w:ascii="Arial" w:hAnsi="Arial" w:cs="Arial"/>
          <w:szCs w:val="24"/>
        </w:rPr>
        <w:t>This consultancy report discusses operational issues within the Housekeeping Department of the Marriott Marquis City Center Doha Hotel in Qatar. The Marriott Marquis City Center Doha is a five-star hotel which owns 579 rooms and suites in the commercial hub of the city. Beneficial both to business and leisure visitors, it is a strategic and vital asset to Marriott International, Middle Eastern region</w:t>
      </w:r>
      <w:sdt>
        <w:sdtPr>
          <w:rPr>
            <w:rFonts w:ascii="Arial" w:hAnsi="Arial" w:cs="Arial"/>
            <w:szCs w:val="24"/>
          </w:rPr>
          <w:id w:val="-686368557"/>
          <w:citation/>
        </w:sdtPr>
        <w:sdtContent>
          <w:r w:rsidRPr="00A86FB1">
            <w:rPr>
              <w:rFonts w:ascii="Arial" w:hAnsi="Arial" w:cs="Arial"/>
              <w:szCs w:val="24"/>
            </w:rPr>
            <w:fldChar w:fldCharType="begin"/>
          </w:r>
          <w:r w:rsidRPr="00A86FB1">
            <w:rPr>
              <w:rFonts w:ascii="Arial" w:hAnsi="Arial" w:cs="Arial"/>
              <w:szCs w:val="24"/>
              <w:lang w:val="en-US"/>
            </w:rPr>
            <w:instrText xml:space="preserve"> CITATION barreto2022swoc \l 1033 </w:instrText>
          </w:r>
          <w:r w:rsidRPr="00A86FB1">
            <w:rPr>
              <w:rFonts w:ascii="Arial" w:hAnsi="Arial" w:cs="Arial"/>
              <w:szCs w:val="24"/>
            </w:rPr>
            <w:fldChar w:fldCharType="separate"/>
          </w:r>
          <w:r w:rsidR="00AB34D9" w:rsidRPr="00A86FB1">
            <w:rPr>
              <w:rFonts w:ascii="Arial" w:hAnsi="Arial" w:cs="Arial"/>
              <w:noProof/>
              <w:szCs w:val="24"/>
              <w:lang w:val="en-US"/>
            </w:rPr>
            <w:t xml:space="preserve"> (Barreto &amp; Mayya, 2022)</w:t>
          </w:r>
          <w:r w:rsidRPr="00A86FB1">
            <w:rPr>
              <w:rFonts w:ascii="Arial" w:hAnsi="Arial" w:cs="Arial"/>
              <w:szCs w:val="24"/>
            </w:rPr>
            <w:fldChar w:fldCharType="end"/>
          </w:r>
        </w:sdtContent>
      </w:sdt>
      <w:r w:rsidRPr="00A86FB1">
        <w:rPr>
          <w:rFonts w:ascii="Arial" w:hAnsi="Arial" w:cs="Arial"/>
          <w:szCs w:val="24"/>
        </w:rPr>
        <w:t>. However, competition in Doha has increased, and guest demands have also increased, which has resulted in operational challenges in terms of service quality consistency and staff performance within the Housekeeping Department. All these affect customers, hotels’ image and revenues, raising the need for sound solutions that protect and improve operational performance</w:t>
      </w:r>
      <w:sdt>
        <w:sdtPr>
          <w:rPr>
            <w:rFonts w:ascii="Arial" w:hAnsi="Arial" w:cs="Arial"/>
            <w:szCs w:val="24"/>
          </w:rPr>
          <w:id w:val="-1374531708"/>
          <w:citation/>
        </w:sdtPr>
        <w:sdtContent>
          <w:r w:rsidRPr="00A86FB1">
            <w:rPr>
              <w:rFonts w:ascii="Arial" w:hAnsi="Arial" w:cs="Arial"/>
              <w:szCs w:val="24"/>
            </w:rPr>
            <w:fldChar w:fldCharType="begin"/>
          </w:r>
          <w:r w:rsidRPr="00A86FB1">
            <w:rPr>
              <w:rFonts w:ascii="Arial" w:hAnsi="Arial" w:cs="Arial"/>
              <w:szCs w:val="24"/>
              <w:lang w:val="en-US"/>
            </w:rPr>
            <w:instrText xml:space="preserve"> CITATION WhittingtonMolloy2005 \l 1033 </w:instrText>
          </w:r>
          <w:r w:rsidRPr="00A86FB1">
            <w:rPr>
              <w:rFonts w:ascii="Arial" w:hAnsi="Arial" w:cs="Arial"/>
              <w:szCs w:val="24"/>
            </w:rPr>
            <w:fldChar w:fldCharType="separate"/>
          </w:r>
          <w:r w:rsidR="00AB34D9" w:rsidRPr="00A86FB1">
            <w:rPr>
              <w:rFonts w:ascii="Arial" w:hAnsi="Arial" w:cs="Arial"/>
              <w:noProof/>
              <w:szCs w:val="24"/>
              <w:lang w:val="en-US"/>
            </w:rPr>
            <w:t xml:space="preserve"> (Whittington &amp; Molloy, 2005)</w:t>
          </w:r>
          <w:r w:rsidRPr="00A86FB1">
            <w:rPr>
              <w:rFonts w:ascii="Arial" w:hAnsi="Arial" w:cs="Arial"/>
              <w:szCs w:val="24"/>
            </w:rPr>
            <w:fldChar w:fldCharType="end"/>
          </w:r>
        </w:sdtContent>
      </w:sdt>
      <w:r w:rsidRPr="00A86FB1">
        <w:rPr>
          <w:rFonts w:ascii="Arial" w:hAnsi="Arial" w:cs="Arial"/>
          <w:szCs w:val="24"/>
        </w:rPr>
        <w:t>.</w:t>
      </w:r>
    </w:p>
    <w:p w14:paraId="11963DE6" w14:textId="1EFF8993" w:rsidR="00D168CF" w:rsidRPr="00A86FB1" w:rsidRDefault="00D168CF" w:rsidP="00D168CF">
      <w:pPr>
        <w:spacing w:after="0"/>
        <w:rPr>
          <w:rFonts w:ascii="Arial" w:hAnsi="Arial" w:cs="Arial"/>
          <w:szCs w:val="24"/>
        </w:rPr>
      </w:pPr>
      <w:r w:rsidRPr="00A86FB1">
        <w:rPr>
          <w:rFonts w:ascii="Arial" w:hAnsi="Arial" w:cs="Arial"/>
          <w:szCs w:val="24"/>
        </w:rPr>
        <w:t>Some of the major problems highlighted in this report are service delivery gaps, staff management difficulties, high staff turnover ratio, and legal health and safety requirements. These are detrimental to the daily functioning, reduce competitive advantage, and may ultimately jeopardise the profitability of the hotel</w:t>
      </w:r>
      <w:sdt>
        <w:sdtPr>
          <w:rPr>
            <w:rFonts w:ascii="Arial" w:hAnsi="Arial" w:cs="Arial"/>
            <w:szCs w:val="24"/>
          </w:rPr>
          <w:id w:val="412828850"/>
          <w:citation/>
        </w:sdtPr>
        <w:sdtContent>
          <w:r w:rsidR="00AF5981" w:rsidRPr="00A86FB1">
            <w:rPr>
              <w:rFonts w:ascii="Arial" w:hAnsi="Arial" w:cs="Arial"/>
              <w:szCs w:val="24"/>
            </w:rPr>
            <w:fldChar w:fldCharType="begin"/>
          </w:r>
          <w:r w:rsidR="00AF5981" w:rsidRPr="00A86FB1">
            <w:rPr>
              <w:rFonts w:ascii="Arial" w:hAnsi="Arial" w:cs="Arial"/>
              <w:szCs w:val="24"/>
              <w:lang w:val="en-US"/>
            </w:rPr>
            <w:instrText xml:space="preserve"> CITATION brandi2019subtleties \l 1033 </w:instrText>
          </w:r>
          <w:r w:rsidR="00AF5981" w:rsidRPr="00A86FB1">
            <w:rPr>
              <w:rFonts w:ascii="Arial" w:hAnsi="Arial" w:cs="Arial"/>
              <w:szCs w:val="24"/>
            </w:rPr>
            <w:fldChar w:fldCharType="separate"/>
          </w:r>
          <w:r w:rsidR="00AB34D9" w:rsidRPr="00A86FB1">
            <w:rPr>
              <w:rFonts w:ascii="Arial" w:hAnsi="Arial" w:cs="Arial"/>
              <w:noProof/>
              <w:szCs w:val="24"/>
              <w:lang w:val="en-US"/>
            </w:rPr>
            <w:t xml:space="preserve"> (Brandi &amp; Elkjaer, 2019)</w:t>
          </w:r>
          <w:r w:rsidR="00AF5981" w:rsidRPr="00A86FB1">
            <w:rPr>
              <w:rFonts w:ascii="Arial" w:hAnsi="Arial" w:cs="Arial"/>
              <w:szCs w:val="24"/>
            </w:rPr>
            <w:fldChar w:fldCharType="end"/>
          </w:r>
        </w:sdtContent>
      </w:sdt>
      <w:r w:rsidRPr="00A86FB1">
        <w:rPr>
          <w:rFonts w:ascii="Arial" w:hAnsi="Arial" w:cs="Arial"/>
          <w:szCs w:val="24"/>
        </w:rPr>
        <w:t>. Inefficiency in communication between the members of the staff and poor distribution of workload enhance these problems, making employees unsatisfied, demoralised and slow at their cleaning work. Taking into account these acute issues, this report uses the approach of structured data analysis, benchmarked with industry standards, to reveal specific causes and provide solutions consistent with the company’s strategic values of Marriott as a provider of operational excellence and quality service</w:t>
      </w:r>
      <w:sdt>
        <w:sdtPr>
          <w:rPr>
            <w:rFonts w:ascii="Arial" w:hAnsi="Arial" w:cs="Arial"/>
            <w:szCs w:val="24"/>
          </w:rPr>
          <w:id w:val="1387993644"/>
          <w:citation/>
        </w:sdtPr>
        <w:sdtContent>
          <w:r w:rsidRPr="00A86FB1">
            <w:rPr>
              <w:rFonts w:ascii="Arial" w:hAnsi="Arial" w:cs="Arial"/>
              <w:szCs w:val="24"/>
            </w:rPr>
            <w:fldChar w:fldCharType="begin"/>
          </w:r>
          <w:r w:rsidRPr="00A86FB1">
            <w:rPr>
              <w:rFonts w:ascii="Arial" w:hAnsi="Arial" w:cs="Arial"/>
              <w:szCs w:val="24"/>
              <w:lang w:val="en-US"/>
            </w:rPr>
            <w:instrText xml:space="preserve"> CITATION abdallah2022impact \l 1033 </w:instrText>
          </w:r>
          <w:r w:rsidRPr="00A86FB1">
            <w:rPr>
              <w:rFonts w:ascii="Arial" w:hAnsi="Arial" w:cs="Arial"/>
              <w:szCs w:val="24"/>
            </w:rPr>
            <w:fldChar w:fldCharType="separate"/>
          </w:r>
          <w:r w:rsidR="00AB34D9" w:rsidRPr="00A86FB1">
            <w:rPr>
              <w:rFonts w:ascii="Arial" w:hAnsi="Arial" w:cs="Arial"/>
              <w:noProof/>
              <w:szCs w:val="24"/>
              <w:lang w:val="en-US"/>
            </w:rPr>
            <w:t xml:space="preserve"> (Abdallah, 2022)</w:t>
          </w:r>
          <w:r w:rsidRPr="00A86FB1">
            <w:rPr>
              <w:rFonts w:ascii="Arial" w:hAnsi="Arial" w:cs="Arial"/>
              <w:szCs w:val="24"/>
            </w:rPr>
            <w:fldChar w:fldCharType="end"/>
          </w:r>
        </w:sdtContent>
      </w:sdt>
      <w:r w:rsidRPr="00A86FB1">
        <w:rPr>
          <w:rFonts w:ascii="Arial" w:hAnsi="Arial" w:cs="Arial"/>
          <w:szCs w:val="24"/>
        </w:rPr>
        <w:t>.</w:t>
      </w:r>
    </w:p>
    <w:p w14:paraId="4BD15E98" w14:textId="5A2B39D9" w:rsidR="00D168CF" w:rsidRPr="00A86FB1" w:rsidRDefault="00D168CF" w:rsidP="00D168CF">
      <w:pPr>
        <w:spacing w:after="0"/>
        <w:rPr>
          <w:rFonts w:ascii="Arial" w:hAnsi="Arial" w:cs="Arial"/>
          <w:szCs w:val="24"/>
        </w:rPr>
      </w:pPr>
      <w:r w:rsidRPr="00A86FB1">
        <w:rPr>
          <w:rFonts w:ascii="Arial" w:hAnsi="Arial" w:cs="Arial"/>
          <w:szCs w:val="24"/>
        </w:rPr>
        <w:t>In the course of preparing this report, systematic research involving internal information, industry data, and other independent sources was reviewed in a bid to establish a holistic view of the problems affecting the Housekeeping Department</w:t>
      </w:r>
      <w:sdt>
        <w:sdtPr>
          <w:rPr>
            <w:rFonts w:ascii="Arial" w:hAnsi="Arial" w:cs="Arial"/>
            <w:szCs w:val="24"/>
          </w:rPr>
          <w:id w:val="883837236"/>
          <w:citation/>
        </w:sdtPr>
        <w:sdtContent>
          <w:r w:rsidRPr="00A86FB1">
            <w:rPr>
              <w:rFonts w:ascii="Arial" w:hAnsi="Arial" w:cs="Arial"/>
              <w:szCs w:val="24"/>
            </w:rPr>
            <w:fldChar w:fldCharType="begin"/>
          </w:r>
          <w:r w:rsidRPr="00A86FB1">
            <w:rPr>
              <w:rFonts w:ascii="Arial" w:hAnsi="Arial" w:cs="Arial"/>
              <w:szCs w:val="24"/>
              <w:lang w:val="en-US"/>
            </w:rPr>
            <w:instrText xml:space="preserve"> CITATION alfinancial \l 1033 </w:instrText>
          </w:r>
          <w:r w:rsidRPr="00A86FB1">
            <w:rPr>
              <w:rFonts w:ascii="Arial" w:hAnsi="Arial" w:cs="Arial"/>
              <w:szCs w:val="24"/>
            </w:rPr>
            <w:fldChar w:fldCharType="separate"/>
          </w:r>
          <w:r w:rsidR="00AB34D9" w:rsidRPr="00A86FB1">
            <w:rPr>
              <w:rFonts w:ascii="Arial" w:hAnsi="Arial" w:cs="Arial"/>
              <w:noProof/>
              <w:szCs w:val="24"/>
              <w:lang w:val="en-US"/>
            </w:rPr>
            <w:t xml:space="preserve"> (Al Shamsi, et al., 2019)</w:t>
          </w:r>
          <w:r w:rsidRPr="00A86FB1">
            <w:rPr>
              <w:rFonts w:ascii="Arial" w:hAnsi="Arial" w:cs="Arial"/>
              <w:szCs w:val="24"/>
            </w:rPr>
            <w:fldChar w:fldCharType="end"/>
          </w:r>
        </w:sdtContent>
      </w:sdt>
      <w:r w:rsidRPr="00A86FB1">
        <w:rPr>
          <w:rFonts w:ascii="Arial" w:hAnsi="Arial" w:cs="Arial"/>
          <w:szCs w:val="24"/>
        </w:rPr>
        <w:t>. Major highlights indicate that the turnover rate is high, and depending on the working schedule, productivity and guest satisfaction levels are sensitive to changes in working schedules. Lack of proper distribution of workload not only affects the operational concerns but also influences the guest of house experience and impression of the availability and cleanness of the rooms</w:t>
      </w:r>
      <w:sdt>
        <w:sdtPr>
          <w:rPr>
            <w:rFonts w:ascii="Arial" w:hAnsi="Arial" w:cs="Arial"/>
            <w:szCs w:val="24"/>
          </w:rPr>
          <w:id w:val="1243212793"/>
          <w:citation/>
        </w:sdtPr>
        <w:sdtContent>
          <w:r w:rsidRPr="00A86FB1">
            <w:rPr>
              <w:rFonts w:ascii="Arial" w:hAnsi="Arial" w:cs="Arial"/>
              <w:szCs w:val="24"/>
            </w:rPr>
            <w:fldChar w:fldCharType="begin"/>
          </w:r>
          <w:r w:rsidRPr="00A86FB1">
            <w:rPr>
              <w:rFonts w:ascii="Arial" w:hAnsi="Arial" w:cs="Arial"/>
              <w:szCs w:val="24"/>
              <w:lang w:val="en-US"/>
            </w:rPr>
            <w:instrText xml:space="preserve"> CITATION WhittingtonMolloy2005 \l 1033 </w:instrText>
          </w:r>
          <w:r w:rsidRPr="00A86FB1">
            <w:rPr>
              <w:rFonts w:ascii="Arial" w:hAnsi="Arial" w:cs="Arial"/>
              <w:szCs w:val="24"/>
            </w:rPr>
            <w:fldChar w:fldCharType="separate"/>
          </w:r>
          <w:r w:rsidR="00AB34D9" w:rsidRPr="00A86FB1">
            <w:rPr>
              <w:rFonts w:ascii="Arial" w:hAnsi="Arial" w:cs="Arial"/>
              <w:noProof/>
              <w:szCs w:val="24"/>
              <w:lang w:val="en-US"/>
            </w:rPr>
            <w:t xml:space="preserve"> (Whittington &amp; Molloy, 2005)</w:t>
          </w:r>
          <w:r w:rsidRPr="00A86FB1">
            <w:rPr>
              <w:rFonts w:ascii="Arial" w:hAnsi="Arial" w:cs="Arial"/>
              <w:szCs w:val="24"/>
            </w:rPr>
            <w:fldChar w:fldCharType="end"/>
          </w:r>
        </w:sdtContent>
      </w:sdt>
      <w:r w:rsidRPr="00A86FB1">
        <w:rPr>
          <w:rFonts w:ascii="Arial" w:hAnsi="Arial" w:cs="Arial"/>
          <w:szCs w:val="24"/>
        </w:rPr>
        <w:t xml:space="preserve">. Also, simple organisational health and safety compliance concerns are vital but pose risks to the </w:t>
      </w:r>
      <w:r w:rsidRPr="00A86FB1">
        <w:rPr>
          <w:rFonts w:ascii="Arial" w:hAnsi="Arial" w:cs="Arial"/>
          <w:szCs w:val="24"/>
        </w:rPr>
        <w:lastRenderedPageBreak/>
        <w:t>hotel’s reputation and legal compliance. From results gathered from the guests, some guest feedback suggests that either there is inadequate housekeeping or that the standards are irregular and not very effective, necessitating proper and effective housekeeping measures</w:t>
      </w:r>
      <w:sdt>
        <w:sdtPr>
          <w:rPr>
            <w:rFonts w:ascii="Arial" w:hAnsi="Arial" w:cs="Arial"/>
            <w:szCs w:val="24"/>
          </w:rPr>
          <w:id w:val="758652022"/>
          <w:citation/>
        </w:sdtPr>
        <w:sdtContent>
          <w:r w:rsidR="000C241C" w:rsidRPr="00A86FB1">
            <w:rPr>
              <w:rFonts w:ascii="Arial" w:hAnsi="Arial" w:cs="Arial"/>
              <w:szCs w:val="24"/>
            </w:rPr>
            <w:fldChar w:fldCharType="begin"/>
          </w:r>
          <w:r w:rsidR="000C241C" w:rsidRPr="00A86FB1">
            <w:rPr>
              <w:rFonts w:ascii="Arial" w:hAnsi="Arial" w:cs="Arial"/>
              <w:szCs w:val="24"/>
              <w:lang w:val="en-US"/>
            </w:rPr>
            <w:instrText xml:space="preserve"> CITATION Kotter2012 \l 1033 </w:instrText>
          </w:r>
          <w:r w:rsidR="000C241C" w:rsidRPr="00A86FB1">
            <w:rPr>
              <w:rFonts w:ascii="Arial" w:hAnsi="Arial" w:cs="Arial"/>
              <w:szCs w:val="24"/>
            </w:rPr>
            <w:fldChar w:fldCharType="separate"/>
          </w:r>
          <w:r w:rsidR="00AB34D9" w:rsidRPr="00A86FB1">
            <w:rPr>
              <w:rFonts w:ascii="Arial" w:hAnsi="Arial" w:cs="Arial"/>
              <w:noProof/>
              <w:szCs w:val="24"/>
              <w:lang w:val="en-US"/>
            </w:rPr>
            <w:t xml:space="preserve"> (Kotter, 2012)</w:t>
          </w:r>
          <w:r w:rsidR="000C241C" w:rsidRPr="00A86FB1">
            <w:rPr>
              <w:rFonts w:ascii="Arial" w:hAnsi="Arial" w:cs="Arial"/>
              <w:szCs w:val="24"/>
            </w:rPr>
            <w:fldChar w:fldCharType="end"/>
          </w:r>
        </w:sdtContent>
      </w:sdt>
      <w:r w:rsidRPr="00A86FB1">
        <w:rPr>
          <w:rFonts w:ascii="Arial" w:hAnsi="Arial" w:cs="Arial"/>
          <w:szCs w:val="24"/>
        </w:rPr>
        <w:t>.</w:t>
      </w:r>
    </w:p>
    <w:p w14:paraId="3A26D658" w14:textId="03D6643F" w:rsidR="00D168CF" w:rsidRPr="00A86FB1" w:rsidRDefault="00D168CF" w:rsidP="00D168CF">
      <w:pPr>
        <w:spacing w:after="0"/>
        <w:rPr>
          <w:rFonts w:ascii="Arial" w:hAnsi="Arial" w:cs="Arial"/>
          <w:szCs w:val="24"/>
        </w:rPr>
      </w:pPr>
      <w:r w:rsidRPr="00A86FB1">
        <w:rPr>
          <w:rFonts w:ascii="Arial" w:hAnsi="Arial" w:cs="Arial"/>
          <w:szCs w:val="24"/>
        </w:rPr>
        <w:t>To put into context the functional issues encountered, analytical tools of PESTEL, SWOT and TOWS were used. The PESTEL analysis should take into account how business environment factors, including political, legal, economic, sociocultural, and technological changes, affect the level of operational flexibility in the housekeeping department</w:t>
      </w:r>
      <w:sdt>
        <w:sdtPr>
          <w:rPr>
            <w:rFonts w:ascii="Arial" w:hAnsi="Arial" w:cs="Arial"/>
            <w:szCs w:val="24"/>
          </w:rPr>
          <w:id w:val="-2012832965"/>
          <w:citation/>
        </w:sdtPr>
        <w:sdtContent>
          <w:r w:rsidRPr="00A86FB1">
            <w:rPr>
              <w:rFonts w:ascii="Arial" w:hAnsi="Arial" w:cs="Arial"/>
              <w:szCs w:val="24"/>
            </w:rPr>
            <w:fldChar w:fldCharType="begin"/>
          </w:r>
          <w:r w:rsidRPr="00A86FB1">
            <w:rPr>
              <w:rFonts w:ascii="Arial" w:hAnsi="Arial" w:cs="Arial"/>
              <w:szCs w:val="24"/>
              <w:lang w:val="en-US"/>
            </w:rPr>
            <w:instrText xml:space="preserve"> CITATION Subramaniam2011 \l 1033 </w:instrText>
          </w:r>
          <w:r w:rsidRPr="00A86FB1">
            <w:rPr>
              <w:rFonts w:ascii="Arial" w:hAnsi="Arial" w:cs="Arial"/>
              <w:szCs w:val="24"/>
            </w:rPr>
            <w:fldChar w:fldCharType="separate"/>
          </w:r>
          <w:r w:rsidR="00AB34D9" w:rsidRPr="00A86FB1">
            <w:rPr>
              <w:rFonts w:ascii="Arial" w:hAnsi="Arial" w:cs="Arial"/>
              <w:noProof/>
              <w:szCs w:val="24"/>
              <w:lang w:val="en-US"/>
            </w:rPr>
            <w:t xml:space="preserve"> (Subramaniam &amp; Burke, 2011)</w:t>
          </w:r>
          <w:r w:rsidRPr="00A86FB1">
            <w:rPr>
              <w:rFonts w:ascii="Arial" w:hAnsi="Arial" w:cs="Arial"/>
              <w:szCs w:val="24"/>
            </w:rPr>
            <w:fldChar w:fldCharType="end"/>
          </w:r>
        </w:sdtContent>
      </w:sdt>
      <w:r w:rsidRPr="00A86FB1">
        <w:rPr>
          <w:rFonts w:ascii="Arial" w:hAnsi="Arial" w:cs="Arial"/>
          <w:szCs w:val="24"/>
        </w:rPr>
        <w:t>. On the other hand, the SWOT analysis is internal and shows how Marriott has a strong brand image but struggles to address staffing issues and service delivery. Last, the TOWS template integrates all this knowledge to help Marriott how to use its strengths to overcome its limitations and take advantage of new opportunities even if faced with challenges that affect its business operations</w:t>
      </w:r>
      <w:sdt>
        <w:sdtPr>
          <w:rPr>
            <w:rFonts w:ascii="Arial" w:hAnsi="Arial" w:cs="Arial"/>
            <w:szCs w:val="24"/>
          </w:rPr>
          <w:id w:val="-222679985"/>
          <w:citation/>
        </w:sdtPr>
        <w:sdtContent>
          <w:r w:rsidRPr="00A86FB1">
            <w:rPr>
              <w:rFonts w:ascii="Arial" w:hAnsi="Arial" w:cs="Arial"/>
              <w:szCs w:val="24"/>
            </w:rPr>
            <w:fldChar w:fldCharType="begin"/>
          </w:r>
          <w:r w:rsidRPr="00A86FB1">
            <w:rPr>
              <w:rFonts w:ascii="Arial" w:hAnsi="Arial" w:cs="Arial"/>
              <w:szCs w:val="24"/>
              <w:lang w:val="en-US"/>
            </w:rPr>
            <w:instrText xml:space="preserve"> CITATION BaronArmstrong2007 \l 1033 </w:instrText>
          </w:r>
          <w:r w:rsidRPr="00A86FB1">
            <w:rPr>
              <w:rFonts w:ascii="Arial" w:hAnsi="Arial" w:cs="Arial"/>
              <w:szCs w:val="24"/>
            </w:rPr>
            <w:fldChar w:fldCharType="separate"/>
          </w:r>
          <w:r w:rsidR="00AB34D9" w:rsidRPr="00A86FB1">
            <w:rPr>
              <w:rFonts w:ascii="Arial" w:hAnsi="Arial" w:cs="Arial"/>
              <w:noProof/>
              <w:szCs w:val="24"/>
              <w:lang w:val="en-US"/>
            </w:rPr>
            <w:t xml:space="preserve"> (Baron &amp; Armstrong, 2007)</w:t>
          </w:r>
          <w:r w:rsidRPr="00A86FB1">
            <w:rPr>
              <w:rFonts w:ascii="Arial" w:hAnsi="Arial" w:cs="Arial"/>
              <w:szCs w:val="24"/>
            </w:rPr>
            <w:fldChar w:fldCharType="end"/>
          </w:r>
        </w:sdtContent>
      </w:sdt>
      <w:r w:rsidRPr="00A86FB1">
        <w:rPr>
          <w:rFonts w:ascii="Arial" w:hAnsi="Arial" w:cs="Arial"/>
          <w:szCs w:val="24"/>
        </w:rPr>
        <w:t>.</w:t>
      </w:r>
    </w:p>
    <w:p w14:paraId="7EF9C1BC" w14:textId="29260E25" w:rsidR="00D168CF" w:rsidRPr="00A86FB1" w:rsidRDefault="00D168CF" w:rsidP="00D168CF">
      <w:pPr>
        <w:spacing w:after="0"/>
        <w:rPr>
          <w:rFonts w:ascii="Arial" w:hAnsi="Arial" w:cs="Arial"/>
          <w:szCs w:val="24"/>
        </w:rPr>
      </w:pPr>
      <w:r w:rsidRPr="00A86FB1">
        <w:rPr>
          <w:rFonts w:ascii="Arial" w:hAnsi="Arial" w:cs="Arial"/>
          <w:szCs w:val="24"/>
        </w:rPr>
        <w:t>These insights lead to the following primary recommendations. First, Marriott needs to organise staff training more precisely, providing continuous improvement programs and pointing to adherence to the high level of service provision</w:t>
      </w:r>
      <w:sdt>
        <w:sdtPr>
          <w:rPr>
            <w:rFonts w:ascii="Arial" w:hAnsi="Arial" w:cs="Arial"/>
            <w:szCs w:val="24"/>
          </w:rPr>
          <w:id w:val="-1231232669"/>
          <w:citation/>
        </w:sdtPr>
        <w:sdtContent>
          <w:r w:rsidRPr="00A86FB1">
            <w:rPr>
              <w:rFonts w:ascii="Arial" w:hAnsi="Arial" w:cs="Arial"/>
              <w:szCs w:val="24"/>
            </w:rPr>
            <w:fldChar w:fldCharType="begin"/>
          </w:r>
          <w:r w:rsidRPr="00A86FB1">
            <w:rPr>
              <w:rFonts w:ascii="Arial" w:hAnsi="Arial" w:cs="Arial"/>
              <w:szCs w:val="24"/>
              <w:lang w:val="en-US"/>
            </w:rPr>
            <w:instrText xml:space="preserve"> CITATION simoes2021equity \l 1033 </w:instrText>
          </w:r>
          <w:r w:rsidRPr="00A86FB1">
            <w:rPr>
              <w:rFonts w:ascii="Arial" w:hAnsi="Arial" w:cs="Arial"/>
              <w:szCs w:val="24"/>
            </w:rPr>
            <w:fldChar w:fldCharType="separate"/>
          </w:r>
          <w:r w:rsidR="00AB34D9" w:rsidRPr="00A86FB1">
            <w:rPr>
              <w:rFonts w:ascii="Arial" w:hAnsi="Arial" w:cs="Arial"/>
              <w:noProof/>
              <w:szCs w:val="24"/>
              <w:lang w:val="en-US"/>
            </w:rPr>
            <w:t xml:space="preserve"> (Simões, 2021)</w:t>
          </w:r>
          <w:r w:rsidRPr="00A86FB1">
            <w:rPr>
              <w:rFonts w:ascii="Arial" w:hAnsi="Arial" w:cs="Arial"/>
              <w:szCs w:val="24"/>
            </w:rPr>
            <w:fldChar w:fldCharType="end"/>
          </w:r>
        </w:sdtContent>
      </w:sdt>
      <w:r w:rsidRPr="00A86FB1">
        <w:rPr>
          <w:rFonts w:ascii="Arial" w:hAnsi="Arial" w:cs="Arial"/>
          <w:szCs w:val="24"/>
        </w:rPr>
        <w:t>. As a way of challenging adverse personnel turnovers, workforce motivation could be implemented through strategic retention strategies like performance-related bonuses and career ladders in the hotel</w:t>
      </w:r>
      <w:sdt>
        <w:sdtPr>
          <w:rPr>
            <w:rFonts w:ascii="Arial" w:hAnsi="Arial" w:cs="Arial"/>
            <w:szCs w:val="24"/>
          </w:rPr>
          <w:id w:val="914981470"/>
          <w:citation/>
        </w:sdtPr>
        <w:sdtContent>
          <w:r w:rsidR="00AF5981" w:rsidRPr="00A86FB1">
            <w:rPr>
              <w:rFonts w:ascii="Arial" w:hAnsi="Arial" w:cs="Arial"/>
              <w:szCs w:val="24"/>
            </w:rPr>
            <w:fldChar w:fldCharType="begin"/>
          </w:r>
          <w:r w:rsidR="00AF5981" w:rsidRPr="00A86FB1">
            <w:rPr>
              <w:rFonts w:ascii="Arial" w:hAnsi="Arial" w:cs="Arial"/>
              <w:szCs w:val="24"/>
              <w:lang w:val="en-US"/>
            </w:rPr>
            <w:instrText xml:space="preserve"> CITATION caldwell2020performative \l 1033 </w:instrText>
          </w:r>
          <w:r w:rsidR="00AF5981" w:rsidRPr="00A86FB1">
            <w:rPr>
              <w:rFonts w:ascii="Arial" w:hAnsi="Arial" w:cs="Arial"/>
              <w:szCs w:val="24"/>
            </w:rPr>
            <w:fldChar w:fldCharType="separate"/>
          </w:r>
          <w:r w:rsidR="00AB34D9" w:rsidRPr="00A86FB1">
            <w:rPr>
              <w:rFonts w:ascii="Arial" w:hAnsi="Arial" w:cs="Arial"/>
              <w:noProof/>
              <w:szCs w:val="24"/>
              <w:lang w:val="en-US"/>
            </w:rPr>
            <w:t xml:space="preserve"> (Caldwell &amp; Dyer, 2020)</w:t>
          </w:r>
          <w:r w:rsidR="00AF5981" w:rsidRPr="00A86FB1">
            <w:rPr>
              <w:rFonts w:ascii="Arial" w:hAnsi="Arial" w:cs="Arial"/>
              <w:szCs w:val="24"/>
            </w:rPr>
            <w:fldChar w:fldCharType="end"/>
          </w:r>
        </w:sdtContent>
      </w:sdt>
      <w:r w:rsidRPr="00A86FB1">
        <w:rPr>
          <w:rFonts w:ascii="Arial" w:hAnsi="Arial" w:cs="Arial"/>
          <w:szCs w:val="24"/>
        </w:rPr>
        <w:t>. Further, the application of scheduling data analysis tools to support companies can improve scheduling techniques to achieve work distribution equity, decrease employee stress and improve work performance. This recommendation also relates to the drive to enhance morale and operations productivity</w:t>
      </w:r>
      <w:sdt>
        <w:sdtPr>
          <w:rPr>
            <w:rFonts w:ascii="Arial" w:hAnsi="Arial" w:cs="Arial"/>
            <w:szCs w:val="24"/>
          </w:rPr>
          <w:id w:val="1915046745"/>
          <w:citation/>
        </w:sdtPr>
        <w:sdtContent>
          <w:r w:rsidRPr="00A86FB1">
            <w:rPr>
              <w:rFonts w:ascii="Arial" w:hAnsi="Arial" w:cs="Arial"/>
              <w:szCs w:val="24"/>
            </w:rPr>
            <w:fldChar w:fldCharType="begin"/>
          </w:r>
          <w:r w:rsidRPr="00A86FB1">
            <w:rPr>
              <w:rFonts w:ascii="Arial" w:hAnsi="Arial" w:cs="Arial"/>
              <w:szCs w:val="24"/>
              <w:lang w:val="en-US"/>
            </w:rPr>
            <w:instrText xml:space="preserve"> CITATION barreto2022swoc \l 1033 </w:instrText>
          </w:r>
          <w:r w:rsidRPr="00A86FB1">
            <w:rPr>
              <w:rFonts w:ascii="Arial" w:hAnsi="Arial" w:cs="Arial"/>
              <w:szCs w:val="24"/>
            </w:rPr>
            <w:fldChar w:fldCharType="separate"/>
          </w:r>
          <w:r w:rsidR="00AB34D9" w:rsidRPr="00A86FB1">
            <w:rPr>
              <w:rFonts w:ascii="Arial" w:hAnsi="Arial" w:cs="Arial"/>
              <w:noProof/>
              <w:szCs w:val="24"/>
              <w:lang w:val="en-US"/>
            </w:rPr>
            <w:t xml:space="preserve"> (Barreto &amp; Mayya, 2022)</w:t>
          </w:r>
          <w:r w:rsidRPr="00A86FB1">
            <w:rPr>
              <w:rFonts w:ascii="Arial" w:hAnsi="Arial" w:cs="Arial"/>
              <w:szCs w:val="24"/>
            </w:rPr>
            <w:fldChar w:fldCharType="end"/>
          </w:r>
        </w:sdtContent>
      </w:sdt>
      <w:r w:rsidRPr="00A86FB1">
        <w:rPr>
          <w:rFonts w:ascii="Arial" w:hAnsi="Arial" w:cs="Arial"/>
          <w:szCs w:val="24"/>
        </w:rPr>
        <w:t>.</w:t>
      </w:r>
    </w:p>
    <w:p w14:paraId="4E8A4C59" w14:textId="01346843" w:rsidR="00D168CF" w:rsidRPr="00A86FB1" w:rsidRDefault="00D168CF" w:rsidP="00D168CF">
      <w:pPr>
        <w:spacing w:after="0"/>
        <w:rPr>
          <w:rFonts w:ascii="Arial" w:hAnsi="Arial" w:cs="Arial"/>
          <w:szCs w:val="24"/>
        </w:rPr>
      </w:pPr>
      <w:r w:rsidRPr="00A86FB1">
        <w:rPr>
          <w:rFonts w:ascii="Arial" w:hAnsi="Arial" w:cs="Arial"/>
          <w:szCs w:val="24"/>
        </w:rPr>
        <w:t>In the course of preparing this report, systematic research involving internal information, industry data, and other independent sources was reviewed in a bid to establish a holistic view of the problems affecting the Housekeeping Department</w:t>
      </w:r>
      <w:sdt>
        <w:sdtPr>
          <w:rPr>
            <w:rFonts w:ascii="Arial" w:hAnsi="Arial" w:cs="Arial"/>
            <w:szCs w:val="24"/>
          </w:rPr>
          <w:id w:val="-1584368026"/>
          <w:citation/>
        </w:sdtPr>
        <w:sdtContent>
          <w:r w:rsidRPr="00A86FB1">
            <w:rPr>
              <w:rFonts w:ascii="Arial" w:hAnsi="Arial" w:cs="Arial"/>
              <w:szCs w:val="24"/>
            </w:rPr>
            <w:fldChar w:fldCharType="begin"/>
          </w:r>
          <w:r w:rsidRPr="00A86FB1">
            <w:rPr>
              <w:rFonts w:ascii="Arial" w:hAnsi="Arial" w:cs="Arial"/>
              <w:szCs w:val="24"/>
              <w:lang w:val="en-US"/>
            </w:rPr>
            <w:instrText xml:space="preserve"> CITATION sheik2018challenges \l 1033 </w:instrText>
          </w:r>
          <w:r w:rsidRPr="00A86FB1">
            <w:rPr>
              <w:rFonts w:ascii="Arial" w:hAnsi="Arial" w:cs="Arial"/>
              <w:szCs w:val="24"/>
            </w:rPr>
            <w:fldChar w:fldCharType="separate"/>
          </w:r>
          <w:r w:rsidR="00AB34D9" w:rsidRPr="00A86FB1">
            <w:rPr>
              <w:rFonts w:ascii="Arial" w:hAnsi="Arial" w:cs="Arial"/>
              <w:noProof/>
              <w:szCs w:val="24"/>
              <w:lang w:val="en-US"/>
            </w:rPr>
            <w:t xml:space="preserve"> (Sheik, 2018)</w:t>
          </w:r>
          <w:r w:rsidRPr="00A86FB1">
            <w:rPr>
              <w:rFonts w:ascii="Arial" w:hAnsi="Arial" w:cs="Arial"/>
              <w:szCs w:val="24"/>
            </w:rPr>
            <w:fldChar w:fldCharType="end"/>
          </w:r>
        </w:sdtContent>
      </w:sdt>
      <w:r w:rsidRPr="00A86FB1">
        <w:rPr>
          <w:rFonts w:ascii="Arial" w:hAnsi="Arial" w:cs="Arial"/>
          <w:szCs w:val="24"/>
        </w:rPr>
        <w:t xml:space="preserve">. Major highlights indicate that the turnover rate is high, and depending on the working schedule, productivity and guest satisfaction levels are sensitive to changes in working schedules. Lack of proper distribution of workload not only affects the operational concerns but also influences the guest of house experience and impression of the availability and </w:t>
      </w:r>
      <w:r w:rsidRPr="00A86FB1">
        <w:rPr>
          <w:rFonts w:ascii="Arial" w:hAnsi="Arial" w:cs="Arial"/>
          <w:szCs w:val="24"/>
        </w:rPr>
        <w:lastRenderedPageBreak/>
        <w:t>cleanness of the rooms</w:t>
      </w:r>
      <w:sdt>
        <w:sdtPr>
          <w:rPr>
            <w:rFonts w:ascii="Arial" w:hAnsi="Arial" w:cs="Arial"/>
            <w:szCs w:val="24"/>
          </w:rPr>
          <w:id w:val="-1535263111"/>
          <w:citation/>
        </w:sdtPr>
        <w:sdtContent>
          <w:r w:rsidRPr="00A86FB1">
            <w:rPr>
              <w:rFonts w:ascii="Arial" w:hAnsi="Arial" w:cs="Arial"/>
              <w:szCs w:val="24"/>
            </w:rPr>
            <w:fldChar w:fldCharType="begin"/>
          </w:r>
          <w:r w:rsidRPr="00A86FB1">
            <w:rPr>
              <w:rFonts w:ascii="Arial" w:hAnsi="Arial" w:cs="Arial"/>
              <w:szCs w:val="24"/>
              <w:lang w:val="en-US"/>
            </w:rPr>
            <w:instrText xml:space="preserve"> CITATION Brierley2006 \l 1033 </w:instrText>
          </w:r>
          <w:r w:rsidRPr="00A86FB1">
            <w:rPr>
              <w:rFonts w:ascii="Arial" w:hAnsi="Arial" w:cs="Arial"/>
              <w:szCs w:val="24"/>
            </w:rPr>
            <w:fldChar w:fldCharType="separate"/>
          </w:r>
          <w:r w:rsidR="00AB34D9" w:rsidRPr="00A86FB1">
            <w:rPr>
              <w:rFonts w:ascii="Arial" w:hAnsi="Arial" w:cs="Arial"/>
              <w:noProof/>
              <w:szCs w:val="24"/>
              <w:lang w:val="en-US"/>
            </w:rPr>
            <w:t xml:space="preserve"> (Brierley, 2006)</w:t>
          </w:r>
          <w:r w:rsidRPr="00A86FB1">
            <w:rPr>
              <w:rFonts w:ascii="Arial" w:hAnsi="Arial" w:cs="Arial"/>
              <w:szCs w:val="24"/>
            </w:rPr>
            <w:fldChar w:fldCharType="end"/>
          </w:r>
        </w:sdtContent>
      </w:sdt>
      <w:r w:rsidRPr="00A86FB1">
        <w:rPr>
          <w:rFonts w:ascii="Arial" w:hAnsi="Arial" w:cs="Arial"/>
          <w:szCs w:val="24"/>
        </w:rPr>
        <w:t>. Also, simple organisational health and safety compliance concerns are vital but pose risks to the hotel’s reputation and legal compliance. From results gathered from the guests, some guest feedback suggests that either there is inadequate housekeeping or that the standards are irregular and not very effective, necessitating proper and effective housekeeping measures</w:t>
      </w:r>
      <w:sdt>
        <w:sdtPr>
          <w:rPr>
            <w:rFonts w:ascii="Arial" w:hAnsi="Arial" w:cs="Arial"/>
            <w:szCs w:val="24"/>
          </w:rPr>
          <w:id w:val="665526109"/>
          <w:citation/>
        </w:sdtPr>
        <w:sdtContent>
          <w:r w:rsidR="000C241C" w:rsidRPr="00A86FB1">
            <w:rPr>
              <w:rFonts w:ascii="Arial" w:hAnsi="Arial" w:cs="Arial"/>
              <w:szCs w:val="24"/>
            </w:rPr>
            <w:fldChar w:fldCharType="begin"/>
          </w:r>
          <w:r w:rsidR="000C241C" w:rsidRPr="00A86FB1">
            <w:rPr>
              <w:rFonts w:ascii="Arial" w:hAnsi="Arial" w:cs="Arial"/>
              <w:szCs w:val="24"/>
              <w:lang w:val="en-US"/>
            </w:rPr>
            <w:instrText xml:space="preserve"> CITATION Mus19 \l 1033 </w:instrText>
          </w:r>
          <w:r w:rsidR="000C241C" w:rsidRPr="00A86FB1">
            <w:rPr>
              <w:rFonts w:ascii="Arial" w:hAnsi="Arial" w:cs="Arial"/>
              <w:szCs w:val="24"/>
            </w:rPr>
            <w:fldChar w:fldCharType="separate"/>
          </w:r>
          <w:r w:rsidR="00AB34D9" w:rsidRPr="00A86FB1">
            <w:rPr>
              <w:rFonts w:ascii="Arial" w:hAnsi="Arial" w:cs="Arial"/>
              <w:noProof/>
              <w:szCs w:val="24"/>
              <w:lang w:val="en-US"/>
            </w:rPr>
            <w:t xml:space="preserve"> (Musumali, 2019)</w:t>
          </w:r>
          <w:r w:rsidR="000C241C" w:rsidRPr="00A86FB1">
            <w:rPr>
              <w:rFonts w:ascii="Arial" w:hAnsi="Arial" w:cs="Arial"/>
              <w:szCs w:val="24"/>
            </w:rPr>
            <w:fldChar w:fldCharType="end"/>
          </w:r>
        </w:sdtContent>
      </w:sdt>
      <w:r w:rsidRPr="00A86FB1">
        <w:rPr>
          <w:rFonts w:ascii="Arial" w:hAnsi="Arial" w:cs="Arial"/>
          <w:szCs w:val="24"/>
        </w:rPr>
        <w:t>.</w:t>
      </w:r>
    </w:p>
    <w:p w14:paraId="2A9FC056" w14:textId="5460AFF3" w:rsidR="00D168CF" w:rsidRPr="00A86FB1" w:rsidRDefault="00D168CF" w:rsidP="00D168CF">
      <w:pPr>
        <w:spacing w:after="0"/>
        <w:rPr>
          <w:rFonts w:ascii="Arial" w:hAnsi="Arial" w:cs="Arial"/>
          <w:szCs w:val="24"/>
        </w:rPr>
      </w:pPr>
      <w:r w:rsidRPr="00A86FB1">
        <w:rPr>
          <w:rFonts w:ascii="Arial" w:hAnsi="Arial" w:cs="Arial"/>
          <w:szCs w:val="24"/>
        </w:rPr>
        <w:t>To put into context the functional issues encountered, analytical tools of PESTEL, SWOT and TOWS were used. The PESTEL analysis should take into account how business environment factors, including political, legal, economic, sociocultural, and technological changes, affect the level of operational flexibility in the housekeeping department. On the other hand, the SWOT analysis is internal and shows how Marriott has a strong brand image but struggles to address staffing issues and service delivery</w:t>
      </w:r>
      <w:sdt>
        <w:sdtPr>
          <w:rPr>
            <w:rFonts w:ascii="Arial" w:hAnsi="Arial" w:cs="Arial"/>
            <w:szCs w:val="24"/>
          </w:rPr>
          <w:id w:val="758249981"/>
          <w:citation/>
        </w:sdtPr>
        <w:sdtContent>
          <w:r w:rsidRPr="00A86FB1">
            <w:rPr>
              <w:rFonts w:ascii="Arial" w:hAnsi="Arial" w:cs="Arial"/>
              <w:szCs w:val="24"/>
            </w:rPr>
            <w:fldChar w:fldCharType="begin"/>
          </w:r>
          <w:r w:rsidRPr="00A86FB1">
            <w:rPr>
              <w:rFonts w:ascii="Arial" w:hAnsi="Arial" w:cs="Arial"/>
              <w:szCs w:val="24"/>
              <w:lang w:val="en-US"/>
            </w:rPr>
            <w:instrText xml:space="preserve"> CITATION Buttrick2009 \l 1033 </w:instrText>
          </w:r>
          <w:r w:rsidRPr="00A86FB1">
            <w:rPr>
              <w:rFonts w:ascii="Arial" w:hAnsi="Arial" w:cs="Arial"/>
              <w:szCs w:val="24"/>
            </w:rPr>
            <w:fldChar w:fldCharType="separate"/>
          </w:r>
          <w:r w:rsidR="00AB34D9" w:rsidRPr="00A86FB1">
            <w:rPr>
              <w:rFonts w:ascii="Arial" w:hAnsi="Arial" w:cs="Arial"/>
              <w:noProof/>
              <w:szCs w:val="24"/>
              <w:lang w:val="en-US"/>
            </w:rPr>
            <w:t xml:space="preserve"> (Buttrick, 2009)</w:t>
          </w:r>
          <w:r w:rsidRPr="00A86FB1">
            <w:rPr>
              <w:rFonts w:ascii="Arial" w:hAnsi="Arial" w:cs="Arial"/>
              <w:szCs w:val="24"/>
            </w:rPr>
            <w:fldChar w:fldCharType="end"/>
          </w:r>
        </w:sdtContent>
      </w:sdt>
      <w:r w:rsidRPr="00A86FB1">
        <w:rPr>
          <w:rFonts w:ascii="Arial" w:hAnsi="Arial" w:cs="Arial"/>
          <w:szCs w:val="24"/>
        </w:rPr>
        <w:t>. Last, the TOWS template integrates all this knowledge to help Marriott how to use its strengths to overcome its limitations and take advantage of new opportunities even if faced with challenges that affect its business operations</w:t>
      </w:r>
      <w:sdt>
        <w:sdtPr>
          <w:rPr>
            <w:rFonts w:ascii="Arial" w:hAnsi="Arial" w:cs="Arial"/>
            <w:szCs w:val="24"/>
          </w:rPr>
          <w:id w:val="-675423215"/>
          <w:citation/>
        </w:sdtPr>
        <w:sdtContent>
          <w:r w:rsidR="00AF5981" w:rsidRPr="00A86FB1">
            <w:rPr>
              <w:rFonts w:ascii="Arial" w:hAnsi="Arial" w:cs="Arial"/>
              <w:szCs w:val="24"/>
            </w:rPr>
            <w:fldChar w:fldCharType="begin"/>
          </w:r>
          <w:r w:rsidR="00AF5981" w:rsidRPr="00A86FB1">
            <w:rPr>
              <w:rFonts w:ascii="Arial" w:hAnsi="Arial" w:cs="Arial"/>
              <w:szCs w:val="24"/>
              <w:lang w:val="en-US"/>
            </w:rPr>
            <w:instrText xml:space="preserve"> CITATION chowdhury2019organisational \l 1033 </w:instrText>
          </w:r>
          <w:r w:rsidR="00AF5981" w:rsidRPr="00A86FB1">
            <w:rPr>
              <w:rFonts w:ascii="Arial" w:hAnsi="Arial" w:cs="Arial"/>
              <w:szCs w:val="24"/>
            </w:rPr>
            <w:fldChar w:fldCharType="separate"/>
          </w:r>
          <w:r w:rsidR="00AB34D9" w:rsidRPr="00A86FB1">
            <w:rPr>
              <w:rFonts w:ascii="Arial" w:hAnsi="Arial" w:cs="Arial"/>
              <w:noProof/>
              <w:szCs w:val="24"/>
              <w:lang w:val="en-US"/>
            </w:rPr>
            <w:t xml:space="preserve"> (Chowdhury &amp; Chowdhury, 2019)</w:t>
          </w:r>
          <w:r w:rsidR="00AF5981" w:rsidRPr="00A86FB1">
            <w:rPr>
              <w:rFonts w:ascii="Arial" w:hAnsi="Arial" w:cs="Arial"/>
              <w:szCs w:val="24"/>
            </w:rPr>
            <w:fldChar w:fldCharType="end"/>
          </w:r>
        </w:sdtContent>
      </w:sdt>
      <w:r w:rsidRPr="00A86FB1">
        <w:rPr>
          <w:rFonts w:ascii="Arial" w:hAnsi="Arial" w:cs="Arial"/>
          <w:szCs w:val="24"/>
        </w:rPr>
        <w:t>.</w:t>
      </w:r>
    </w:p>
    <w:p w14:paraId="4DA25A17" w14:textId="022A8FF2" w:rsidR="00D168CF" w:rsidRPr="00A86FB1" w:rsidRDefault="00D168CF" w:rsidP="00D168CF">
      <w:pPr>
        <w:spacing w:after="0"/>
        <w:rPr>
          <w:rFonts w:ascii="Arial" w:hAnsi="Arial" w:cs="Arial"/>
          <w:szCs w:val="24"/>
        </w:rPr>
      </w:pPr>
      <w:r w:rsidRPr="00A86FB1">
        <w:rPr>
          <w:rFonts w:ascii="Arial" w:hAnsi="Arial" w:cs="Arial"/>
          <w:szCs w:val="24"/>
        </w:rPr>
        <w:t>These insights lead to the following primary recommendations. First, Marriott needs to organise staff training more precisely, providing continuous improvement programs and pointing to adherence to the high level of service provision</w:t>
      </w:r>
      <w:sdt>
        <w:sdtPr>
          <w:rPr>
            <w:rFonts w:ascii="Arial" w:hAnsi="Arial" w:cs="Arial"/>
            <w:szCs w:val="24"/>
          </w:rPr>
          <w:id w:val="-515930162"/>
          <w:citation/>
        </w:sdtPr>
        <w:sdtContent>
          <w:r w:rsidRPr="00A86FB1">
            <w:rPr>
              <w:rFonts w:ascii="Arial" w:hAnsi="Arial" w:cs="Arial"/>
              <w:szCs w:val="24"/>
            </w:rPr>
            <w:fldChar w:fldCharType="begin"/>
          </w:r>
          <w:r w:rsidRPr="00A86FB1">
            <w:rPr>
              <w:rFonts w:ascii="Arial" w:hAnsi="Arial" w:cs="Arial"/>
              <w:szCs w:val="24"/>
              <w:lang w:val="en-US"/>
            </w:rPr>
            <w:instrText xml:space="preserve"> CITATION chen2017study \l 1033 </w:instrText>
          </w:r>
          <w:r w:rsidRPr="00A86FB1">
            <w:rPr>
              <w:rFonts w:ascii="Arial" w:hAnsi="Arial" w:cs="Arial"/>
              <w:szCs w:val="24"/>
            </w:rPr>
            <w:fldChar w:fldCharType="separate"/>
          </w:r>
          <w:r w:rsidR="00AB34D9" w:rsidRPr="00A86FB1">
            <w:rPr>
              <w:rFonts w:ascii="Arial" w:hAnsi="Arial" w:cs="Arial"/>
              <w:noProof/>
              <w:szCs w:val="24"/>
              <w:lang w:val="en-US"/>
            </w:rPr>
            <w:t xml:space="preserve"> (Chen &amp; Tabari, 2017)</w:t>
          </w:r>
          <w:r w:rsidRPr="00A86FB1">
            <w:rPr>
              <w:rFonts w:ascii="Arial" w:hAnsi="Arial" w:cs="Arial"/>
              <w:szCs w:val="24"/>
            </w:rPr>
            <w:fldChar w:fldCharType="end"/>
          </w:r>
        </w:sdtContent>
      </w:sdt>
      <w:r w:rsidRPr="00A86FB1">
        <w:rPr>
          <w:rFonts w:ascii="Arial" w:hAnsi="Arial" w:cs="Arial"/>
          <w:szCs w:val="24"/>
        </w:rPr>
        <w:t>. As a way of challenging adverse personnel turnovers, workforce motivation could be implemented through strategic retention strategies like performance-related bonuses and career ladders in the hotel. Further, the application of scheduling data analysis tools to support companies can improve scheduling techniques to achieve work distribution equity, decrease employee stress and improve work performance</w:t>
      </w:r>
      <w:sdt>
        <w:sdtPr>
          <w:rPr>
            <w:rFonts w:ascii="Arial" w:hAnsi="Arial" w:cs="Arial"/>
            <w:szCs w:val="24"/>
          </w:rPr>
          <w:id w:val="-538352421"/>
          <w:citation/>
        </w:sdtPr>
        <w:sdtContent>
          <w:r w:rsidRPr="00A86FB1">
            <w:rPr>
              <w:rFonts w:ascii="Arial" w:hAnsi="Arial" w:cs="Arial"/>
              <w:szCs w:val="24"/>
            </w:rPr>
            <w:fldChar w:fldCharType="begin"/>
          </w:r>
          <w:r w:rsidRPr="00A86FB1">
            <w:rPr>
              <w:rFonts w:ascii="Arial" w:hAnsi="Arial" w:cs="Arial"/>
              <w:szCs w:val="24"/>
              <w:lang w:val="en-US"/>
            </w:rPr>
            <w:instrText xml:space="preserve"> CITATION FismanSullivan2014 \l 1033 </w:instrText>
          </w:r>
          <w:r w:rsidRPr="00A86FB1">
            <w:rPr>
              <w:rFonts w:ascii="Arial" w:hAnsi="Arial" w:cs="Arial"/>
              <w:szCs w:val="24"/>
            </w:rPr>
            <w:fldChar w:fldCharType="separate"/>
          </w:r>
          <w:r w:rsidR="00AB34D9" w:rsidRPr="00A86FB1">
            <w:rPr>
              <w:rFonts w:ascii="Arial" w:hAnsi="Arial" w:cs="Arial"/>
              <w:noProof/>
              <w:szCs w:val="24"/>
              <w:lang w:val="en-US"/>
            </w:rPr>
            <w:t xml:space="preserve"> (Fisman &amp; Sullivan, 2014)</w:t>
          </w:r>
          <w:r w:rsidRPr="00A86FB1">
            <w:rPr>
              <w:rFonts w:ascii="Arial" w:hAnsi="Arial" w:cs="Arial"/>
              <w:szCs w:val="24"/>
            </w:rPr>
            <w:fldChar w:fldCharType="end"/>
          </w:r>
        </w:sdtContent>
      </w:sdt>
      <w:r w:rsidRPr="00A86FB1">
        <w:rPr>
          <w:rFonts w:ascii="Arial" w:hAnsi="Arial" w:cs="Arial"/>
          <w:szCs w:val="24"/>
        </w:rPr>
        <w:t>. This recommendation also relates to the drive to enhance morale and operations productivity.</w:t>
      </w:r>
    </w:p>
    <w:p w14:paraId="58EB8504" w14:textId="1FEE6EB5" w:rsidR="00D168CF" w:rsidRPr="00A86FB1" w:rsidRDefault="00D168CF" w:rsidP="00A608BF">
      <w:pPr>
        <w:spacing w:before="120" w:after="0"/>
        <w:rPr>
          <w:rFonts w:ascii="Arial" w:hAnsi="Arial" w:cs="Arial"/>
          <w:szCs w:val="24"/>
        </w:rPr>
      </w:pPr>
      <w:r w:rsidRPr="00A86FB1">
        <w:rPr>
          <w:rFonts w:ascii="Arial" w:hAnsi="Arial" w:cs="Arial"/>
          <w:szCs w:val="24"/>
        </w:rPr>
        <w:br w:type="page"/>
      </w:r>
    </w:p>
    <w:p w14:paraId="0A1FCA92" w14:textId="6F34D565" w:rsidR="005C62BC" w:rsidRPr="00A86FB1" w:rsidRDefault="00997368" w:rsidP="00195627">
      <w:pPr>
        <w:pStyle w:val="Heading1"/>
      </w:pPr>
      <w:bookmarkStart w:id="3" w:name="_Toc182342105"/>
      <w:bookmarkStart w:id="4" w:name="_Toc182342140"/>
      <w:r w:rsidRPr="00A86FB1">
        <w:lastRenderedPageBreak/>
        <w:t>Introduction</w:t>
      </w:r>
      <w:bookmarkEnd w:id="0"/>
      <w:bookmarkEnd w:id="3"/>
      <w:bookmarkEnd w:id="4"/>
    </w:p>
    <w:p w14:paraId="077D3A81" w14:textId="206F560A" w:rsidR="00CB2DB9" w:rsidRPr="00A86FB1" w:rsidRDefault="00340143" w:rsidP="009050B8">
      <w:pPr>
        <w:spacing w:before="120" w:after="0"/>
        <w:rPr>
          <w:rFonts w:ascii="Arial" w:hAnsi="Arial" w:cs="Arial"/>
          <w:szCs w:val="24"/>
        </w:rPr>
      </w:pPr>
      <w:r w:rsidRPr="00A86FB1">
        <w:rPr>
          <w:rFonts w:ascii="Arial" w:hAnsi="Arial" w:cs="Arial"/>
          <w:szCs w:val="24"/>
        </w:rPr>
        <w:t>This consultancy report seeks to explore the general operational concerns likely to affect the Marriott Marquis City Center Doha Hotel, which is a five</w:t>
      </w:r>
      <w:r w:rsidR="003C727D" w:rsidRPr="00A86FB1">
        <w:rPr>
          <w:rFonts w:ascii="Arial" w:hAnsi="Arial" w:cs="Arial"/>
          <w:szCs w:val="24"/>
        </w:rPr>
        <w:t>-</w:t>
      </w:r>
      <w:r w:rsidRPr="00A86FB1">
        <w:rPr>
          <w:rFonts w:ascii="Arial" w:hAnsi="Arial" w:cs="Arial"/>
          <w:szCs w:val="24"/>
        </w:rPr>
        <w:t xml:space="preserve">star luxury hotel in Doha, Qatar. Founded in 2013, the hotel has 579 guest rooms and suites, flexible meeting and banquet facilities, </w:t>
      </w:r>
      <w:r w:rsidR="003C727D" w:rsidRPr="00A86FB1">
        <w:rPr>
          <w:rFonts w:ascii="Arial" w:hAnsi="Arial" w:cs="Arial"/>
          <w:szCs w:val="24"/>
        </w:rPr>
        <w:t>and </w:t>
      </w:r>
      <w:r w:rsidRPr="00A86FB1">
        <w:rPr>
          <w:rFonts w:ascii="Arial" w:hAnsi="Arial" w:cs="Arial"/>
          <w:szCs w:val="24"/>
        </w:rPr>
        <w:t xml:space="preserve">numerous restaurants and services </w:t>
      </w:r>
      <w:r w:rsidR="003C727D" w:rsidRPr="00A86FB1">
        <w:rPr>
          <w:rFonts w:ascii="Arial" w:hAnsi="Arial" w:cs="Arial"/>
          <w:szCs w:val="24"/>
        </w:rPr>
        <w:t xml:space="preserve">that </w:t>
      </w:r>
      <w:r w:rsidRPr="00A86FB1">
        <w:rPr>
          <w:rFonts w:ascii="Arial" w:hAnsi="Arial" w:cs="Arial"/>
          <w:szCs w:val="24"/>
        </w:rPr>
        <w:t>offer high</w:t>
      </w:r>
      <w:r w:rsidR="003C727D" w:rsidRPr="00A86FB1">
        <w:rPr>
          <w:rFonts w:ascii="Arial" w:hAnsi="Arial" w:cs="Arial"/>
          <w:szCs w:val="24"/>
        </w:rPr>
        <w:t>-</w:t>
      </w:r>
      <w:r w:rsidRPr="00A86FB1">
        <w:rPr>
          <w:rFonts w:ascii="Arial" w:hAnsi="Arial" w:cs="Arial"/>
          <w:szCs w:val="24"/>
        </w:rPr>
        <w:t>quality service and products that meet the standard</w:t>
      </w:r>
      <w:r w:rsidR="003C727D" w:rsidRPr="00A86FB1">
        <w:rPr>
          <w:rFonts w:ascii="Arial" w:hAnsi="Arial" w:cs="Arial"/>
          <w:szCs w:val="24"/>
        </w:rPr>
        <w:t>s</w:t>
      </w:r>
      <w:r w:rsidRPr="00A86FB1">
        <w:rPr>
          <w:rFonts w:ascii="Arial" w:hAnsi="Arial" w:cs="Arial"/>
          <w:szCs w:val="24"/>
        </w:rPr>
        <w:t xml:space="preserve"> of Marriott International, Inc. Located in one of the most affluent commercial areas</w:t>
      </w:r>
      <w:r w:rsidR="003C727D" w:rsidRPr="00A86FB1">
        <w:rPr>
          <w:rFonts w:ascii="Arial" w:hAnsi="Arial" w:cs="Arial"/>
          <w:szCs w:val="24"/>
        </w:rPr>
        <w:t>,</w:t>
      </w:r>
      <w:r w:rsidRPr="00A86FB1">
        <w:rPr>
          <w:rFonts w:ascii="Arial" w:hAnsi="Arial" w:cs="Arial"/>
          <w:szCs w:val="24"/>
        </w:rPr>
        <w:t xml:space="preserve"> it targets both business and leisure travel</w:t>
      </w:r>
      <w:r w:rsidR="003C727D" w:rsidRPr="00A86FB1">
        <w:rPr>
          <w:rFonts w:ascii="Arial" w:hAnsi="Arial" w:cs="Arial"/>
          <w:szCs w:val="24"/>
        </w:rPr>
        <w:t>l</w:t>
      </w:r>
      <w:r w:rsidRPr="00A86FB1">
        <w:rPr>
          <w:rFonts w:ascii="Arial" w:hAnsi="Arial" w:cs="Arial"/>
          <w:szCs w:val="24"/>
        </w:rPr>
        <w:t>ers</w:t>
      </w:r>
      <w:r w:rsidR="003C727D" w:rsidRPr="00A86FB1">
        <w:rPr>
          <w:rFonts w:ascii="Arial" w:hAnsi="Arial" w:cs="Arial"/>
          <w:szCs w:val="24"/>
        </w:rPr>
        <w:t>.</w:t>
      </w:r>
      <w:r w:rsidRPr="00A86FB1">
        <w:rPr>
          <w:rFonts w:ascii="Arial" w:hAnsi="Arial" w:cs="Arial"/>
          <w:szCs w:val="24"/>
        </w:rPr>
        <w:t xml:space="preserve"> </w:t>
      </w:r>
      <w:r w:rsidR="003C727D" w:rsidRPr="00A86FB1">
        <w:rPr>
          <w:rFonts w:ascii="Arial" w:hAnsi="Arial" w:cs="Arial"/>
          <w:szCs w:val="24"/>
        </w:rPr>
        <w:t>It</w:t>
      </w:r>
      <w:r w:rsidRPr="00A86FB1">
        <w:rPr>
          <w:rFonts w:ascii="Arial" w:hAnsi="Arial" w:cs="Arial"/>
          <w:szCs w:val="24"/>
        </w:rPr>
        <w:t xml:space="preserve"> plays a significant strategic role in Marriott’s Middle Eastern network</w:t>
      </w:r>
      <w:sdt>
        <w:sdtPr>
          <w:rPr>
            <w:rFonts w:ascii="Arial" w:hAnsi="Arial" w:cs="Arial"/>
            <w:szCs w:val="24"/>
          </w:rPr>
          <w:id w:val="1500463510"/>
          <w:citation/>
        </w:sdtPr>
        <w:sdtContent>
          <w:r w:rsidR="0013761D" w:rsidRPr="00A86FB1">
            <w:rPr>
              <w:rFonts w:ascii="Arial" w:hAnsi="Arial" w:cs="Arial"/>
              <w:szCs w:val="24"/>
            </w:rPr>
            <w:fldChar w:fldCharType="begin"/>
          </w:r>
          <w:r w:rsidR="0013761D" w:rsidRPr="00A86FB1">
            <w:rPr>
              <w:rFonts w:ascii="Arial" w:hAnsi="Arial" w:cs="Arial"/>
              <w:szCs w:val="24"/>
              <w:lang w:val="en-US"/>
            </w:rPr>
            <w:instrText xml:space="preserve">CITATION harrismarriott \l 1033 </w:instrText>
          </w:r>
          <w:r w:rsidR="0013761D" w:rsidRPr="00A86FB1">
            <w:rPr>
              <w:rFonts w:ascii="Arial" w:hAnsi="Arial" w:cs="Arial"/>
              <w:szCs w:val="24"/>
            </w:rPr>
            <w:fldChar w:fldCharType="separate"/>
          </w:r>
          <w:r w:rsidR="00AB34D9" w:rsidRPr="00A86FB1">
            <w:rPr>
              <w:rFonts w:ascii="Arial" w:hAnsi="Arial" w:cs="Arial"/>
              <w:noProof/>
              <w:szCs w:val="24"/>
              <w:lang w:val="en-US"/>
            </w:rPr>
            <w:t xml:space="preserve"> (Harris, et al., 2023)</w:t>
          </w:r>
          <w:r w:rsidR="0013761D" w:rsidRPr="00A86FB1">
            <w:rPr>
              <w:rFonts w:ascii="Arial" w:hAnsi="Arial" w:cs="Arial"/>
              <w:szCs w:val="24"/>
            </w:rPr>
            <w:fldChar w:fldCharType="end"/>
          </w:r>
        </w:sdtContent>
      </w:sdt>
      <w:r w:rsidRPr="00A86FB1">
        <w:rPr>
          <w:rFonts w:ascii="Arial" w:hAnsi="Arial" w:cs="Arial"/>
          <w:szCs w:val="24"/>
        </w:rPr>
        <w:t xml:space="preserve">. </w:t>
      </w:r>
      <w:r w:rsidR="003C727D" w:rsidRPr="00A86FB1">
        <w:rPr>
          <w:rFonts w:ascii="Arial" w:hAnsi="Arial" w:cs="Arial"/>
          <w:szCs w:val="24"/>
        </w:rPr>
        <w:t>Noteworthy, however, in terms of escalating regional competition and changing client expectations, mainly operational concerns, the Housekeeping Department, most notably, demands targeted enhancement initiatives to maintain a </w:t>
      </w:r>
      <w:r w:rsidRPr="00A86FB1">
        <w:rPr>
          <w:rFonts w:ascii="Arial" w:hAnsi="Arial" w:cs="Arial"/>
          <w:szCs w:val="24"/>
        </w:rPr>
        <w:t>competitive edge and guest satisfaction.</w:t>
      </w:r>
    </w:p>
    <w:p w14:paraId="22E1072F" w14:textId="307253E0" w:rsidR="00CB2DB9" w:rsidRPr="00A86FB1" w:rsidRDefault="00340143" w:rsidP="009050B8">
      <w:pPr>
        <w:spacing w:before="120" w:after="0"/>
        <w:rPr>
          <w:rFonts w:ascii="Arial" w:hAnsi="Arial" w:cs="Arial"/>
          <w:szCs w:val="24"/>
        </w:rPr>
      </w:pPr>
      <w:r w:rsidRPr="00A86FB1">
        <w:rPr>
          <w:rFonts w:ascii="Arial" w:hAnsi="Arial" w:cs="Arial"/>
          <w:szCs w:val="24"/>
        </w:rPr>
        <w:t>This consultancy focuses on hospitality consultancy</w:t>
      </w:r>
      <w:r w:rsidR="003C727D" w:rsidRPr="00A86FB1">
        <w:rPr>
          <w:rFonts w:ascii="Arial" w:hAnsi="Arial" w:cs="Arial"/>
          <w:szCs w:val="24"/>
        </w:rPr>
        <w:t>,</w:t>
      </w:r>
      <w:r w:rsidRPr="00A86FB1">
        <w:rPr>
          <w:rFonts w:ascii="Arial" w:hAnsi="Arial" w:cs="Arial"/>
          <w:szCs w:val="24"/>
        </w:rPr>
        <w:t xml:space="preserve"> including operational optimisation, guest satisfaction, and </w:t>
      </w:r>
      <w:r w:rsidR="003C727D" w:rsidRPr="00A86FB1">
        <w:rPr>
          <w:rFonts w:ascii="Arial" w:hAnsi="Arial" w:cs="Arial"/>
          <w:szCs w:val="24"/>
        </w:rPr>
        <w:t xml:space="preserve">change </w:t>
      </w:r>
      <w:r w:rsidRPr="00A86FB1">
        <w:rPr>
          <w:rFonts w:ascii="Arial" w:hAnsi="Arial" w:cs="Arial"/>
          <w:szCs w:val="24"/>
        </w:rPr>
        <w:t>management</w:t>
      </w:r>
      <w:sdt>
        <w:sdtPr>
          <w:rPr>
            <w:rFonts w:ascii="Arial" w:hAnsi="Arial" w:cs="Arial"/>
            <w:szCs w:val="24"/>
          </w:rPr>
          <w:id w:val="1152651696"/>
          <w:citation/>
        </w:sdtPr>
        <w:sdtContent>
          <w:r w:rsidR="00D208F0" w:rsidRPr="00A86FB1">
            <w:rPr>
              <w:rFonts w:ascii="Arial" w:hAnsi="Arial" w:cs="Arial"/>
              <w:szCs w:val="24"/>
            </w:rPr>
            <w:fldChar w:fldCharType="begin"/>
          </w:r>
          <w:r w:rsidR="00D208F0" w:rsidRPr="00A86FB1">
            <w:rPr>
              <w:rFonts w:ascii="Arial" w:hAnsi="Arial" w:cs="Arial"/>
              <w:szCs w:val="24"/>
              <w:lang w:val="en-US"/>
            </w:rPr>
            <w:instrText xml:space="preserve"> CITATION Johnson2005 \l 1033 </w:instrText>
          </w:r>
          <w:r w:rsidR="00D208F0" w:rsidRPr="00A86FB1">
            <w:rPr>
              <w:rFonts w:ascii="Arial" w:hAnsi="Arial" w:cs="Arial"/>
              <w:szCs w:val="24"/>
            </w:rPr>
            <w:fldChar w:fldCharType="separate"/>
          </w:r>
          <w:r w:rsidR="00AB34D9" w:rsidRPr="00A86FB1">
            <w:rPr>
              <w:rFonts w:ascii="Arial" w:hAnsi="Arial" w:cs="Arial"/>
              <w:noProof/>
              <w:szCs w:val="24"/>
              <w:lang w:val="en-US"/>
            </w:rPr>
            <w:t xml:space="preserve"> (Johnson, 2005)</w:t>
          </w:r>
          <w:r w:rsidR="00D208F0" w:rsidRPr="00A86FB1">
            <w:rPr>
              <w:rFonts w:ascii="Arial" w:hAnsi="Arial" w:cs="Arial"/>
              <w:szCs w:val="24"/>
            </w:rPr>
            <w:fldChar w:fldCharType="end"/>
          </w:r>
        </w:sdtContent>
      </w:sdt>
      <w:r w:rsidRPr="00A86FB1">
        <w:rPr>
          <w:rFonts w:ascii="Arial" w:hAnsi="Arial" w:cs="Arial"/>
          <w:szCs w:val="24"/>
        </w:rPr>
        <w:t xml:space="preserve">. </w:t>
      </w:r>
      <w:r w:rsidR="00F81D92" w:rsidRPr="00A86FB1">
        <w:rPr>
          <w:rFonts w:ascii="Arial" w:hAnsi="Arial" w:cs="Arial"/>
          <w:szCs w:val="24"/>
        </w:rPr>
        <w:t>The report focuses on</w:t>
      </w:r>
      <w:r w:rsidRPr="00A86FB1">
        <w:rPr>
          <w:rFonts w:ascii="Arial" w:hAnsi="Arial" w:cs="Arial"/>
          <w:szCs w:val="24"/>
        </w:rPr>
        <w:t xml:space="preserve"> the necessary data that enables organisations to enhance the service delivery standards of various departments where guests are served. </w:t>
      </w:r>
      <w:r w:rsidR="0013761D" w:rsidRPr="00A86FB1">
        <w:rPr>
          <w:rFonts w:ascii="Arial" w:hAnsi="Arial" w:cs="Arial"/>
          <w:szCs w:val="24"/>
        </w:rPr>
        <w:t>This report</w:t>
      </w:r>
      <w:r w:rsidRPr="00A86FB1">
        <w:rPr>
          <w:rFonts w:ascii="Arial" w:hAnsi="Arial" w:cs="Arial"/>
          <w:szCs w:val="24"/>
        </w:rPr>
        <w:t xml:space="preserve"> will select strategic core problems to recommend solutions for</w:t>
      </w:r>
      <w:r w:rsidR="003C727D" w:rsidRPr="00A86FB1">
        <w:rPr>
          <w:rFonts w:ascii="Arial" w:hAnsi="Arial" w:cs="Arial"/>
          <w:szCs w:val="24"/>
        </w:rPr>
        <w:t> and to guard against ‘solutionism’</w:t>
      </w:r>
      <w:r w:rsidR="00D41EF6" w:rsidRPr="00A86FB1">
        <w:rPr>
          <w:rFonts w:ascii="Arial" w:hAnsi="Arial" w:cs="Arial"/>
          <w:szCs w:val="24"/>
        </w:rPr>
        <w:t>.</w:t>
      </w:r>
      <w:r w:rsidR="003C727D" w:rsidRPr="00A86FB1">
        <w:rPr>
          <w:rFonts w:ascii="Arial" w:hAnsi="Arial" w:cs="Arial"/>
          <w:szCs w:val="24"/>
        </w:rPr>
        <w:t xml:space="preserve"> </w:t>
      </w:r>
      <w:r w:rsidR="00D41EF6" w:rsidRPr="00A86FB1">
        <w:rPr>
          <w:rFonts w:ascii="Arial" w:hAnsi="Arial" w:cs="Arial"/>
          <w:szCs w:val="24"/>
        </w:rPr>
        <w:t>T</w:t>
      </w:r>
      <w:r w:rsidR="003C727D" w:rsidRPr="00A86FB1">
        <w:rPr>
          <w:rFonts w:ascii="Arial" w:hAnsi="Arial" w:cs="Arial"/>
          <w:szCs w:val="24"/>
        </w:rPr>
        <w:t>his</w:t>
      </w:r>
      <w:r w:rsidR="00D41EF6" w:rsidRPr="00A86FB1">
        <w:rPr>
          <w:rFonts w:ascii="Arial" w:hAnsi="Arial" w:cs="Arial"/>
          <w:szCs w:val="24"/>
        </w:rPr>
        <w:t xml:space="preserve"> </w:t>
      </w:r>
      <w:r w:rsidR="003C727D" w:rsidRPr="00A86FB1">
        <w:rPr>
          <w:rFonts w:ascii="Arial" w:hAnsi="Arial" w:cs="Arial"/>
          <w:szCs w:val="24"/>
        </w:rPr>
        <w:t>report will include a structured approach to the identification of the </w:t>
      </w:r>
      <w:r w:rsidRPr="00A86FB1">
        <w:rPr>
          <w:rFonts w:ascii="Arial" w:hAnsi="Arial" w:cs="Arial"/>
          <w:szCs w:val="24"/>
        </w:rPr>
        <w:t>main challenging situations for the Marriott Marquis City Center Doha Hotel and the subsequent evaluation of the solutions provided</w:t>
      </w:r>
      <w:sdt>
        <w:sdtPr>
          <w:rPr>
            <w:rFonts w:ascii="Arial" w:hAnsi="Arial" w:cs="Arial"/>
            <w:szCs w:val="24"/>
          </w:rPr>
          <w:id w:val="-960500050"/>
          <w:citation/>
        </w:sdtPr>
        <w:sdtContent>
          <w:r w:rsidR="00C5380B" w:rsidRPr="00A86FB1">
            <w:rPr>
              <w:rFonts w:ascii="Arial" w:hAnsi="Arial" w:cs="Arial"/>
              <w:szCs w:val="24"/>
            </w:rPr>
            <w:fldChar w:fldCharType="begin"/>
          </w:r>
          <w:r w:rsidR="00C5380B" w:rsidRPr="00A86FB1">
            <w:rPr>
              <w:rFonts w:ascii="Arial" w:hAnsi="Arial" w:cs="Arial"/>
              <w:szCs w:val="24"/>
              <w:lang w:val="en-US"/>
            </w:rPr>
            <w:instrText xml:space="preserve"> CITATION gunter2017consultants \l 1033 </w:instrText>
          </w:r>
          <w:r w:rsidR="00C5380B" w:rsidRPr="00A86FB1">
            <w:rPr>
              <w:rFonts w:ascii="Arial" w:hAnsi="Arial" w:cs="Arial"/>
              <w:szCs w:val="24"/>
            </w:rPr>
            <w:fldChar w:fldCharType="separate"/>
          </w:r>
          <w:r w:rsidR="00AB34D9" w:rsidRPr="00A86FB1">
            <w:rPr>
              <w:rFonts w:ascii="Arial" w:hAnsi="Arial" w:cs="Arial"/>
              <w:noProof/>
              <w:szCs w:val="24"/>
              <w:lang w:val="en-US"/>
            </w:rPr>
            <w:t xml:space="preserve"> (Gunter &amp; Mills, 2017)</w:t>
          </w:r>
          <w:r w:rsidR="00C5380B" w:rsidRPr="00A86FB1">
            <w:rPr>
              <w:rFonts w:ascii="Arial" w:hAnsi="Arial" w:cs="Arial"/>
              <w:szCs w:val="24"/>
            </w:rPr>
            <w:fldChar w:fldCharType="end"/>
          </w:r>
        </w:sdtContent>
      </w:sdt>
      <w:r w:rsidRPr="00A86FB1">
        <w:rPr>
          <w:rFonts w:ascii="Arial" w:hAnsi="Arial" w:cs="Arial"/>
          <w:szCs w:val="24"/>
        </w:rPr>
        <w:t>.</w:t>
      </w:r>
    </w:p>
    <w:p w14:paraId="276BF237" w14:textId="531E8DAC" w:rsidR="00340143" w:rsidRPr="00A86FB1" w:rsidRDefault="00340143" w:rsidP="009050B8">
      <w:pPr>
        <w:spacing w:before="120" w:after="0"/>
        <w:rPr>
          <w:rFonts w:ascii="Arial" w:hAnsi="Arial" w:cs="Arial"/>
          <w:szCs w:val="24"/>
        </w:rPr>
      </w:pPr>
      <w:r w:rsidRPr="00A86FB1">
        <w:rPr>
          <w:rFonts w:ascii="Arial" w:hAnsi="Arial" w:cs="Arial"/>
          <w:szCs w:val="24"/>
        </w:rPr>
        <w:t>In order to conduct this analysis, this report uses several strategic models. SWOT analysis will identify the hotel</w:t>
      </w:r>
      <w:r w:rsidR="003C727D" w:rsidRPr="00A86FB1">
        <w:rPr>
          <w:rFonts w:ascii="Arial" w:hAnsi="Arial" w:cs="Arial"/>
          <w:szCs w:val="24"/>
        </w:rPr>
        <w:t>'s</w:t>
      </w:r>
      <w:r w:rsidRPr="00A86FB1">
        <w:rPr>
          <w:rFonts w:ascii="Arial" w:hAnsi="Arial" w:cs="Arial"/>
          <w:szCs w:val="24"/>
        </w:rPr>
        <w:t xml:space="preserve"> external operating environment </w:t>
      </w:r>
      <w:r w:rsidR="003C727D" w:rsidRPr="00A86FB1">
        <w:rPr>
          <w:rFonts w:ascii="Arial" w:hAnsi="Arial" w:cs="Arial"/>
          <w:szCs w:val="24"/>
        </w:rPr>
        <w:t xml:space="preserve">by </w:t>
      </w:r>
      <w:r w:rsidRPr="00A86FB1">
        <w:rPr>
          <w:rFonts w:ascii="Arial" w:hAnsi="Arial" w:cs="Arial"/>
          <w:szCs w:val="24"/>
        </w:rPr>
        <w:t>analy</w:t>
      </w:r>
      <w:r w:rsidR="003C727D" w:rsidRPr="00A86FB1">
        <w:rPr>
          <w:rFonts w:ascii="Arial" w:hAnsi="Arial" w:cs="Arial"/>
          <w:szCs w:val="24"/>
        </w:rPr>
        <w:t>s</w:t>
      </w:r>
      <w:r w:rsidRPr="00A86FB1">
        <w:rPr>
          <w:rFonts w:ascii="Arial" w:hAnsi="Arial" w:cs="Arial"/>
          <w:szCs w:val="24"/>
        </w:rPr>
        <w:t>ing political</w:t>
      </w:r>
      <w:r w:rsidR="003C727D" w:rsidRPr="00A86FB1">
        <w:rPr>
          <w:rFonts w:ascii="Arial" w:hAnsi="Arial" w:cs="Arial"/>
          <w:szCs w:val="24"/>
        </w:rPr>
        <w:t>,</w:t>
      </w:r>
      <w:r w:rsidRPr="00A86FB1">
        <w:rPr>
          <w:rFonts w:ascii="Arial" w:hAnsi="Arial" w:cs="Arial"/>
          <w:szCs w:val="24"/>
        </w:rPr>
        <w:t xml:space="preserve"> economic</w:t>
      </w:r>
      <w:r w:rsidR="003C727D" w:rsidRPr="00A86FB1">
        <w:rPr>
          <w:rFonts w:ascii="Arial" w:hAnsi="Arial" w:cs="Arial"/>
          <w:szCs w:val="24"/>
        </w:rPr>
        <w:t>,</w:t>
      </w:r>
      <w:r w:rsidRPr="00A86FB1">
        <w:rPr>
          <w:rFonts w:ascii="Arial" w:hAnsi="Arial" w:cs="Arial"/>
          <w:szCs w:val="24"/>
        </w:rPr>
        <w:t xml:space="preserve"> social</w:t>
      </w:r>
      <w:r w:rsidR="003C727D" w:rsidRPr="00A86FB1">
        <w:rPr>
          <w:rFonts w:ascii="Arial" w:hAnsi="Arial" w:cs="Arial"/>
          <w:szCs w:val="24"/>
        </w:rPr>
        <w:t>,</w:t>
      </w:r>
      <w:r w:rsidRPr="00A86FB1">
        <w:rPr>
          <w:rFonts w:ascii="Arial" w:hAnsi="Arial" w:cs="Arial"/>
          <w:szCs w:val="24"/>
        </w:rPr>
        <w:t xml:space="preserve"> technological</w:t>
      </w:r>
      <w:r w:rsidR="003C727D" w:rsidRPr="00A86FB1">
        <w:rPr>
          <w:rFonts w:ascii="Arial" w:hAnsi="Arial" w:cs="Arial"/>
          <w:szCs w:val="24"/>
        </w:rPr>
        <w:t>,</w:t>
      </w:r>
      <w:r w:rsidRPr="00A86FB1">
        <w:rPr>
          <w:rFonts w:ascii="Arial" w:hAnsi="Arial" w:cs="Arial"/>
          <w:szCs w:val="24"/>
        </w:rPr>
        <w:t xml:space="preserve"> environmental</w:t>
      </w:r>
      <w:r w:rsidR="003C727D" w:rsidRPr="00A86FB1">
        <w:rPr>
          <w:rFonts w:ascii="Arial" w:hAnsi="Arial" w:cs="Arial"/>
          <w:szCs w:val="24"/>
        </w:rPr>
        <w:t>,</w:t>
      </w:r>
      <w:r w:rsidRPr="00A86FB1">
        <w:rPr>
          <w:rFonts w:ascii="Arial" w:hAnsi="Arial" w:cs="Arial"/>
          <w:szCs w:val="24"/>
        </w:rPr>
        <w:t xml:space="preserve"> and legal factors that may influence its operation. SWOT and TOWS are used for internal analysis to know the strength</w:t>
      </w:r>
      <w:r w:rsidR="003C727D" w:rsidRPr="00A86FB1">
        <w:rPr>
          <w:rFonts w:ascii="Arial" w:hAnsi="Arial" w:cs="Arial"/>
          <w:szCs w:val="24"/>
        </w:rPr>
        <w:t>s</w:t>
      </w:r>
      <w:r w:rsidRPr="00A86FB1">
        <w:rPr>
          <w:rFonts w:ascii="Arial" w:hAnsi="Arial" w:cs="Arial"/>
          <w:szCs w:val="24"/>
        </w:rPr>
        <w:t>, weaknesses, opportunities and threats of the hotel and know how competitive it is</w:t>
      </w:r>
      <w:sdt>
        <w:sdtPr>
          <w:rPr>
            <w:rFonts w:ascii="Arial" w:hAnsi="Arial" w:cs="Arial"/>
            <w:szCs w:val="24"/>
          </w:rPr>
          <w:id w:val="1161656160"/>
          <w:citation/>
        </w:sdtPr>
        <w:sdtContent>
          <w:r w:rsidR="00D208F0" w:rsidRPr="00A86FB1">
            <w:rPr>
              <w:rFonts w:ascii="Arial" w:hAnsi="Arial" w:cs="Arial"/>
              <w:szCs w:val="24"/>
            </w:rPr>
            <w:fldChar w:fldCharType="begin"/>
          </w:r>
          <w:r w:rsidR="00D208F0" w:rsidRPr="00A86FB1">
            <w:rPr>
              <w:rFonts w:ascii="Arial" w:hAnsi="Arial" w:cs="Arial"/>
              <w:szCs w:val="24"/>
              <w:lang w:val="en-US"/>
            </w:rPr>
            <w:instrText xml:space="preserve"> CITATION KippingClark2012 \l 1033 </w:instrText>
          </w:r>
          <w:r w:rsidR="00D208F0" w:rsidRPr="00A86FB1">
            <w:rPr>
              <w:rFonts w:ascii="Arial" w:hAnsi="Arial" w:cs="Arial"/>
              <w:szCs w:val="24"/>
            </w:rPr>
            <w:fldChar w:fldCharType="separate"/>
          </w:r>
          <w:r w:rsidR="00AB34D9" w:rsidRPr="00A86FB1">
            <w:rPr>
              <w:rFonts w:ascii="Arial" w:hAnsi="Arial" w:cs="Arial"/>
              <w:noProof/>
              <w:szCs w:val="24"/>
              <w:lang w:val="en-US"/>
            </w:rPr>
            <w:t xml:space="preserve"> (Kipping &amp; Clark, 2012)</w:t>
          </w:r>
          <w:r w:rsidR="00D208F0" w:rsidRPr="00A86FB1">
            <w:rPr>
              <w:rFonts w:ascii="Arial" w:hAnsi="Arial" w:cs="Arial"/>
              <w:szCs w:val="24"/>
            </w:rPr>
            <w:fldChar w:fldCharType="end"/>
          </w:r>
        </w:sdtContent>
      </w:sdt>
      <w:r w:rsidRPr="00A86FB1">
        <w:rPr>
          <w:rFonts w:ascii="Arial" w:hAnsi="Arial" w:cs="Arial"/>
          <w:szCs w:val="24"/>
        </w:rPr>
        <w:t>.</w:t>
      </w:r>
    </w:p>
    <w:p w14:paraId="570BD76E" w14:textId="5B5C52DE" w:rsidR="00CB2DB9" w:rsidRPr="00A86FB1" w:rsidRDefault="00E26D1A" w:rsidP="009050B8">
      <w:pPr>
        <w:spacing w:before="120" w:after="0"/>
        <w:rPr>
          <w:rFonts w:ascii="Arial" w:hAnsi="Arial" w:cs="Arial"/>
          <w:szCs w:val="24"/>
        </w:rPr>
      </w:pPr>
      <w:r w:rsidRPr="00A86FB1">
        <w:rPr>
          <w:rFonts w:ascii="Arial" w:hAnsi="Arial" w:cs="Arial"/>
          <w:szCs w:val="24"/>
        </w:rPr>
        <w:t>The main issues to address within the Housekeeping Department are maintaining service quality, staffing, employment turnover, health and safety. Most of these areas are not just peripheral to the operations</w:t>
      </w:r>
      <w:r w:rsidR="003C727D" w:rsidRPr="00A86FB1">
        <w:rPr>
          <w:rFonts w:ascii="Arial" w:hAnsi="Arial" w:cs="Arial"/>
          <w:szCs w:val="24"/>
        </w:rPr>
        <w:t> but are integral to guests’ impressions of the hotel and, therefore,</w:t>
      </w:r>
      <w:r w:rsidRPr="00A86FB1">
        <w:rPr>
          <w:rFonts w:ascii="Arial" w:hAnsi="Arial" w:cs="Arial"/>
          <w:szCs w:val="24"/>
        </w:rPr>
        <w:t xml:space="preserve"> its revenue stream</w:t>
      </w:r>
      <w:sdt>
        <w:sdtPr>
          <w:rPr>
            <w:rFonts w:ascii="Arial" w:hAnsi="Arial" w:cs="Arial"/>
            <w:szCs w:val="24"/>
          </w:rPr>
          <w:id w:val="553282398"/>
          <w:citation/>
        </w:sdtPr>
        <w:sdtContent>
          <w:r w:rsidR="00D208F0" w:rsidRPr="00A86FB1">
            <w:rPr>
              <w:rFonts w:ascii="Arial" w:hAnsi="Arial" w:cs="Arial"/>
              <w:szCs w:val="24"/>
            </w:rPr>
            <w:fldChar w:fldCharType="begin"/>
          </w:r>
          <w:r w:rsidR="00D208F0" w:rsidRPr="00A86FB1">
            <w:rPr>
              <w:rFonts w:ascii="Arial" w:hAnsi="Arial" w:cs="Arial"/>
              <w:szCs w:val="24"/>
              <w:lang w:val="en-US"/>
            </w:rPr>
            <w:instrText xml:space="preserve"> CITATION selin2022more \l 1033 </w:instrText>
          </w:r>
          <w:r w:rsidR="00D208F0" w:rsidRPr="00A86FB1">
            <w:rPr>
              <w:rFonts w:ascii="Arial" w:hAnsi="Arial" w:cs="Arial"/>
              <w:szCs w:val="24"/>
            </w:rPr>
            <w:fldChar w:fldCharType="separate"/>
          </w:r>
          <w:r w:rsidR="00AB34D9" w:rsidRPr="00A86FB1">
            <w:rPr>
              <w:rFonts w:ascii="Arial" w:hAnsi="Arial" w:cs="Arial"/>
              <w:noProof/>
              <w:szCs w:val="24"/>
              <w:lang w:val="en-US"/>
            </w:rPr>
            <w:t xml:space="preserve"> (Selin, 2022)</w:t>
          </w:r>
          <w:r w:rsidR="00D208F0" w:rsidRPr="00A86FB1">
            <w:rPr>
              <w:rFonts w:ascii="Arial" w:hAnsi="Arial" w:cs="Arial"/>
              <w:szCs w:val="24"/>
            </w:rPr>
            <w:fldChar w:fldCharType="end"/>
          </w:r>
        </w:sdtContent>
      </w:sdt>
      <w:r w:rsidRPr="00A86FB1">
        <w:rPr>
          <w:rFonts w:ascii="Arial" w:hAnsi="Arial" w:cs="Arial"/>
          <w:szCs w:val="24"/>
        </w:rPr>
        <w:t xml:space="preserve">. Also, </w:t>
      </w:r>
      <w:r w:rsidR="003C727D" w:rsidRPr="00A86FB1">
        <w:rPr>
          <w:rFonts w:ascii="Arial" w:hAnsi="Arial" w:cs="Arial"/>
          <w:szCs w:val="24"/>
        </w:rPr>
        <w:t xml:space="preserve">the </w:t>
      </w:r>
      <w:r w:rsidRPr="00A86FB1">
        <w:rPr>
          <w:rFonts w:ascii="Arial" w:hAnsi="Arial" w:cs="Arial"/>
          <w:szCs w:val="24"/>
        </w:rPr>
        <w:t xml:space="preserve">key to the service delivery and </w:t>
      </w:r>
      <w:r w:rsidRPr="00A86FB1">
        <w:rPr>
          <w:rFonts w:ascii="Arial" w:hAnsi="Arial" w:cs="Arial"/>
          <w:szCs w:val="24"/>
        </w:rPr>
        <w:lastRenderedPageBreak/>
        <w:t>operational solidity of the hotel, realignment of workload, staff engagement and commitment</w:t>
      </w:r>
      <w:r w:rsidR="003C727D" w:rsidRPr="00A86FB1">
        <w:rPr>
          <w:rFonts w:ascii="Arial" w:hAnsi="Arial" w:cs="Arial"/>
          <w:szCs w:val="24"/>
        </w:rPr>
        <w:t>,</w:t>
      </w:r>
      <w:r w:rsidRPr="00A86FB1">
        <w:rPr>
          <w:rFonts w:ascii="Arial" w:hAnsi="Arial" w:cs="Arial"/>
          <w:szCs w:val="24"/>
        </w:rPr>
        <w:t xml:space="preserve"> as well as health and safety standards</w:t>
      </w:r>
      <w:r w:rsidR="003C727D" w:rsidRPr="00A86FB1">
        <w:rPr>
          <w:rFonts w:ascii="Arial" w:hAnsi="Arial" w:cs="Arial"/>
          <w:szCs w:val="24"/>
        </w:rPr>
        <w:t>,</w:t>
      </w:r>
      <w:r w:rsidRPr="00A86FB1">
        <w:rPr>
          <w:rFonts w:ascii="Arial" w:hAnsi="Arial" w:cs="Arial"/>
          <w:szCs w:val="24"/>
        </w:rPr>
        <w:t xml:space="preserve"> have to be enhanced in accordance </w:t>
      </w:r>
      <w:r w:rsidR="003C727D" w:rsidRPr="00A86FB1">
        <w:rPr>
          <w:rFonts w:ascii="Arial" w:hAnsi="Arial" w:cs="Arial"/>
          <w:szCs w:val="24"/>
        </w:rPr>
        <w:t>wi</w:t>
      </w:r>
      <w:r w:rsidRPr="00A86FB1">
        <w:rPr>
          <w:rFonts w:ascii="Arial" w:hAnsi="Arial" w:cs="Arial"/>
          <w:szCs w:val="24"/>
        </w:rPr>
        <w:t>t</w:t>
      </w:r>
      <w:r w:rsidR="003C727D" w:rsidRPr="00A86FB1">
        <w:rPr>
          <w:rFonts w:ascii="Arial" w:hAnsi="Arial" w:cs="Arial"/>
          <w:szCs w:val="24"/>
        </w:rPr>
        <w:t>h</w:t>
      </w:r>
      <w:r w:rsidRPr="00A86FB1">
        <w:rPr>
          <w:rFonts w:ascii="Arial" w:hAnsi="Arial" w:cs="Arial"/>
          <w:szCs w:val="24"/>
        </w:rPr>
        <w:t xml:space="preserve"> the strategic initiatives outlined in the case.</w:t>
      </w:r>
    </w:p>
    <w:p w14:paraId="32BD02C1" w14:textId="314759D2" w:rsidR="00CB2DB9" w:rsidRPr="00A86FB1" w:rsidRDefault="00E26D1A" w:rsidP="009050B8">
      <w:pPr>
        <w:spacing w:before="120" w:after="0"/>
        <w:rPr>
          <w:rFonts w:ascii="Arial" w:hAnsi="Arial" w:cs="Arial"/>
          <w:szCs w:val="24"/>
        </w:rPr>
      </w:pPr>
      <w:r w:rsidRPr="00A86FB1">
        <w:rPr>
          <w:rFonts w:ascii="Arial" w:hAnsi="Arial" w:cs="Arial"/>
          <w:szCs w:val="24"/>
        </w:rPr>
        <w:t>To support this work, data related to the studied issues will be presented based on information from the hotel, industry resources, and other materials. The recommendation section will then give details of measures that should be implemented to enhance operational flow, hiring, and guest service standards</w:t>
      </w:r>
      <w:sdt>
        <w:sdtPr>
          <w:rPr>
            <w:rFonts w:ascii="Arial" w:hAnsi="Arial" w:cs="Arial"/>
            <w:szCs w:val="24"/>
          </w:rPr>
          <w:id w:val="-2042588148"/>
          <w:citation/>
        </w:sdtPr>
        <w:sdtContent>
          <w:r w:rsidR="00D208F0" w:rsidRPr="00A86FB1">
            <w:rPr>
              <w:rFonts w:ascii="Arial" w:hAnsi="Arial" w:cs="Arial"/>
              <w:szCs w:val="24"/>
            </w:rPr>
            <w:fldChar w:fldCharType="begin"/>
          </w:r>
          <w:r w:rsidR="009955A6" w:rsidRPr="00A86FB1">
            <w:rPr>
              <w:rFonts w:ascii="Arial" w:hAnsi="Arial" w:cs="Arial"/>
              <w:szCs w:val="24"/>
              <w:lang w:val="en-US"/>
            </w:rPr>
            <w:instrText xml:space="preserve">CITATION ozturk2021contribution \l 1033 </w:instrText>
          </w:r>
          <w:r w:rsidR="00D208F0" w:rsidRPr="00A86FB1">
            <w:rPr>
              <w:rFonts w:ascii="Arial" w:hAnsi="Arial" w:cs="Arial"/>
              <w:szCs w:val="24"/>
            </w:rPr>
            <w:fldChar w:fldCharType="separate"/>
          </w:r>
          <w:r w:rsidR="00AB34D9" w:rsidRPr="00A86FB1">
            <w:rPr>
              <w:rFonts w:ascii="Arial" w:hAnsi="Arial" w:cs="Arial"/>
              <w:noProof/>
              <w:szCs w:val="24"/>
              <w:lang w:val="en-US"/>
            </w:rPr>
            <w:t xml:space="preserve"> (Ozturk &amp; Maryam, 2021)</w:t>
          </w:r>
          <w:r w:rsidR="00D208F0" w:rsidRPr="00A86FB1">
            <w:rPr>
              <w:rFonts w:ascii="Arial" w:hAnsi="Arial" w:cs="Arial"/>
              <w:szCs w:val="24"/>
            </w:rPr>
            <w:fldChar w:fldCharType="end"/>
          </w:r>
        </w:sdtContent>
      </w:sdt>
      <w:r w:rsidRPr="00A86FB1">
        <w:rPr>
          <w:rFonts w:ascii="Arial" w:hAnsi="Arial" w:cs="Arial"/>
          <w:szCs w:val="24"/>
        </w:rPr>
        <w:t>. At every stage of the recommended strategies for change implementation, Kotter’s Change Model and concepts of change management shall be applied to help staff and management embrace the changes that are being proposed.</w:t>
      </w:r>
    </w:p>
    <w:p w14:paraId="2EEE2714" w14:textId="55CA2606" w:rsidR="00E26D1A" w:rsidRPr="00A86FB1" w:rsidRDefault="00E26D1A" w:rsidP="009050B8">
      <w:pPr>
        <w:spacing w:before="120" w:after="0"/>
        <w:rPr>
          <w:rFonts w:ascii="Arial" w:hAnsi="Arial" w:cs="Arial"/>
          <w:szCs w:val="24"/>
        </w:rPr>
      </w:pPr>
      <w:r w:rsidRPr="00A86FB1">
        <w:rPr>
          <w:rFonts w:ascii="Arial" w:hAnsi="Arial" w:cs="Arial"/>
          <w:szCs w:val="24"/>
        </w:rPr>
        <w:t>Finally, an action plan will outline specific steps which the Marriott Marquis City Center Doha Hotel will follow, including time frames, financial implications, and indicators of performance</w:t>
      </w:r>
      <w:sdt>
        <w:sdtPr>
          <w:rPr>
            <w:rFonts w:ascii="Arial" w:hAnsi="Arial" w:cs="Arial"/>
            <w:szCs w:val="24"/>
          </w:rPr>
          <w:id w:val="2011252238"/>
          <w:citation/>
        </w:sdtPr>
        <w:sdtContent>
          <w:r w:rsidR="00D208F0" w:rsidRPr="00A86FB1">
            <w:rPr>
              <w:rFonts w:ascii="Arial" w:hAnsi="Arial" w:cs="Arial"/>
              <w:szCs w:val="24"/>
            </w:rPr>
            <w:fldChar w:fldCharType="begin"/>
          </w:r>
          <w:r w:rsidR="00D208F0" w:rsidRPr="00A86FB1">
            <w:rPr>
              <w:rFonts w:ascii="Arial" w:hAnsi="Arial" w:cs="Arial"/>
              <w:szCs w:val="24"/>
              <w:lang w:val="en-US"/>
            </w:rPr>
            <w:instrText xml:space="preserve"> CITATION OMahoney2021 \l 1033 </w:instrText>
          </w:r>
          <w:r w:rsidR="00D208F0" w:rsidRPr="00A86FB1">
            <w:rPr>
              <w:rFonts w:ascii="Arial" w:hAnsi="Arial" w:cs="Arial"/>
              <w:szCs w:val="24"/>
            </w:rPr>
            <w:fldChar w:fldCharType="separate"/>
          </w:r>
          <w:r w:rsidR="00AB34D9" w:rsidRPr="00A86FB1">
            <w:rPr>
              <w:rFonts w:ascii="Arial" w:hAnsi="Arial" w:cs="Arial"/>
              <w:noProof/>
              <w:szCs w:val="24"/>
              <w:lang w:val="en-US"/>
            </w:rPr>
            <w:t xml:space="preserve"> (O'Mahoney, 2021)</w:t>
          </w:r>
          <w:r w:rsidR="00D208F0" w:rsidRPr="00A86FB1">
            <w:rPr>
              <w:rFonts w:ascii="Arial" w:hAnsi="Arial" w:cs="Arial"/>
              <w:szCs w:val="24"/>
            </w:rPr>
            <w:fldChar w:fldCharType="end"/>
          </w:r>
        </w:sdtContent>
      </w:sdt>
      <w:r w:rsidRPr="00A86FB1">
        <w:rPr>
          <w:rFonts w:ascii="Arial" w:hAnsi="Arial" w:cs="Arial"/>
          <w:szCs w:val="24"/>
        </w:rPr>
        <w:t xml:space="preserve">. As a result of this report, the defined and focused list of recommendations and solutions will give the hotel a roadmap towards positive and lasting change aimed at </w:t>
      </w:r>
      <w:r w:rsidR="003C727D" w:rsidRPr="00A86FB1">
        <w:rPr>
          <w:rFonts w:ascii="Arial" w:hAnsi="Arial" w:cs="Arial"/>
          <w:szCs w:val="24"/>
        </w:rPr>
        <w:t>improving service delivery with the </w:t>
      </w:r>
      <w:r w:rsidRPr="00A86FB1">
        <w:rPr>
          <w:rFonts w:ascii="Arial" w:hAnsi="Arial" w:cs="Arial"/>
          <w:szCs w:val="24"/>
        </w:rPr>
        <w:t>goals of the hospitality company.</w:t>
      </w:r>
    </w:p>
    <w:p w14:paraId="37301B25" w14:textId="00FB7DAA" w:rsidR="004110B5" w:rsidRPr="00A86FB1" w:rsidRDefault="006C7047" w:rsidP="009050B8">
      <w:pPr>
        <w:spacing w:before="120" w:after="0"/>
        <w:rPr>
          <w:rFonts w:ascii="Arial" w:hAnsi="Arial" w:cs="Arial"/>
          <w:szCs w:val="24"/>
        </w:rPr>
      </w:pPr>
      <w:r w:rsidRPr="00A86FB1">
        <w:rPr>
          <w:rFonts w:ascii="Arial" w:hAnsi="Arial" w:cs="Arial"/>
          <w:szCs w:val="24"/>
        </w:rPr>
        <w:t xml:space="preserve">The purpose of this consultancy report is not only to provide tangible improvements in the Marriott Marquis City Center Doha Hotel but </w:t>
      </w:r>
      <w:r w:rsidR="003C727D" w:rsidRPr="00A86FB1">
        <w:rPr>
          <w:rFonts w:ascii="Arial" w:hAnsi="Arial" w:cs="Arial"/>
          <w:szCs w:val="24"/>
        </w:rPr>
        <w:t xml:space="preserve">also </w:t>
      </w:r>
      <w:r w:rsidRPr="00A86FB1">
        <w:rPr>
          <w:rFonts w:ascii="Arial" w:hAnsi="Arial" w:cs="Arial"/>
          <w:szCs w:val="24"/>
        </w:rPr>
        <w:t>to establish a culture for change and improvement</w:t>
      </w:r>
      <w:r w:rsidR="003C727D" w:rsidRPr="00A86FB1">
        <w:rPr>
          <w:rFonts w:ascii="Arial" w:hAnsi="Arial" w:cs="Arial"/>
          <w:szCs w:val="24"/>
        </w:rPr>
        <w:t>,</w:t>
      </w:r>
      <w:r w:rsidRPr="00A86FB1">
        <w:rPr>
          <w:rFonts w:ascii="Arial" w:hAnsi="Arial" w:cs="Arial"/>
          <w:szCs w:val="24"/>
        </w:rPr>
        <w:t xml:space="preserve"> which will solidify the hotel’s dedication to exceptional guest service and strength in the luxury hotel market</w:t>
      </w:r>
      <w:sdt>
        <w:sdtPr>
          <w:rPr>
            <w:rFonts w:ascii="Arial" w:hAnsi="Arial" w:cs="Arial"/>
            <w:szCs w:val="24"/>
          </w:rPr>
          <w:id w:val="-710879962"/>
          <w:citation/>
        </w:sdtPr>
        <w:sdtContent>
          <w:r w:rsidR="00D208F0" w:rsidRPr="00A86FB1">
            <w:rPr>
              <w:rFonts w:ascii="Arial" w:hAnsi="Arial" w:cs="Arial"/>
              <w:szCs w:val="24"/>
            </w:rPr>
            <w:fldChar w:fldCharType="begin"/>
          </w:r>
          <w:r w:rsidR="00D208F0" w:rsidRPr="00A86FB1">
            <w:rPr>
              <w:rFonts w:ascii="Arial" w:hAnsi="Arial" w:cs="Arial"/>
              <w:szCs w:val="24"/>
              <w:lang w:val="en-US"/>
            </w:rPr>
            <w:instrText xml:space="preserve"> CITATION nyangwe2018branding \l 1033 </w:instrText>
          </w:r>
          <w:r w:rsidR="00D208F0" w:rsidRPr="00A86FB1">
            <w:rPr>
              <w:rFonts w:ascii="Arial" w:hAnsi="Arial" w:cs="Arial"/>
              <w:szCs w:val="24"/>
            </w:rPr>
            <w:fldChar w:fldCharType="separate"/>
          </w:r>
          <w:r w:rsidR="00AB34D9" w:rsidRPr="00A86FB1">
            <w:rPr>
              <w:rFonts w:ascii="Arial" w:hAnsi="Arial" w:cs="Arial"/>
              <w:noProof/>
              <w:szCs w:val="24"/>
              <w:lang w:val="en-US"/>
            </w:rPr>
            <w:t xml:space="preserve"> (Nyangwe &amp; Buhalis, 2018)</w:t>
          </w:r>
          <w:r w:rsidR="00D208F0" w:rsidRPr="00A86FB1">
            <w:rPr>
              <w:rFonts w:ascii="Arial" w:hAnsi="Arial" w:cs="Arial"/>
              <w:szCs w:val="24"/>
            </w:rPr>
            <w:fldChar w:fldCharType="end"/>
          </w:r>
        </w:sdtContent>
      </w:sdt>
      <w:r w:rsidRPr="00A86FB1">
        <w:rPr>
          <w:rFonts w:ascii="Arial" w:hAnsi="Arial" w:cs="Arial"/>
          <w:szCs w:val="24"/>
        </w:rPr>
        <w:t>.</w:t>
      </w:r>
    </w:p>
    <w:p w14:paraId="595F7E9D" w14:textId="7BC45CFC" w:rsidR="00531BAD" w:rsidRPr="00A86FB1" w:rsidRDefault="00531BAD" w:rsidP="009050B8">
      <w:pPr>
        <w:spacing w:before="120" w:after="0"/>
        <w:rPr>
          <w:rFonts w:ascii="Arial" w:hAnsi="Arial" w:cs="Arial"/>
          <w:szCs w:val="24"/>
        </w:rPr>
      </w:pPr>
      <w:r w:rsidRPr="00A86FB1">
        <w:rPr>
          <w:rFonts w:ascii="Arial" w:hAnsi="Arial" w:cs="Arial"/>
          <w:szCs w:val="24"/>
        </w:rPr>
        <w:br w:type="page"/>
      </w:r>
    </w:p>
    <w:p w14:paraId="1F21A58A" w14:textId="5215E144" w:rsidR="000B7ECE" w:rsidRPr="00A86FB1" w:rsidRDefault="001E3CD7" w:rsidP="00195627">
      <w:pPr>
        <w:pStyle w:val="Heading1"/>
      </w:pPr>
      <w:bookmarkStart w:id="5" w:name="_Toc182342106"/>
      <w:bookmarkStart w:id="6" w:name="_Toc182342141"/>
      <w:r w:rsidRPr="00A86FB1">
        <w:lastRenderedPageBreak/>
        <w:t>Analysis of the Housekeeping Department at Marriott Marquis City Center Doha Hotel</w:t>
      </w:r>
      <w:bookmarkEnd w:id="5"/>
      <w:bookmarkEnd w:id="6"/>
    </w:p>
    <w:p w14:paraId="625D33EB" w14:textId="7CD0D582" w:rsidR="009848A2" w:rsidRPr="00A86FB1" w:rsidRDefault="00087BB1" w:rsidP="009050B8">
      <w:pPr>
        <w:spacing w:after="0"/>
        <w:rPr>
          <w:rFonts w:ascii="Arial" w:hAnsi="Arial" w:cs="Arial"/>
          <w:szCs w:val="24"/>
        </w:rPr>
      </w:pPr>
      <w:r w:rsidRPr="00A86FB1">
        <w:rPr>
          <w:rFonts w:ascii="Arial" w:hAnsi="Arial" w:cs="Arial"/>
          <w:szCs w:val="24"/>
        </w:rPr>
        <w:t>Marriott Marquis City Center Doha Hotel, which is situated in the energetic capital of Qatar, is the largest branch of Marriott International and welcome</w:t>
      </w:r>
      <w:r w:rsidR="002464B5" w:rsidRPr="00A86FB1">
        <w:rPr>
          <w:rFonts w:ascii="Arial" w:hAnsi="Arial" w:cs="Arial"/>
          <w:szCs w:val="24"/>
        </w:rPr>
        <w:t>s</w:t>
      </w:r>
      <w:r w:rsidRPr="00A86FB1">
        <w:rPr>
          <w:rFonts w:ascii="Arial" w:hAnsi="Arial" w:cs="Arial"/>
          <w:szCs w:val="24"/>
        </w:rPr>
        <w:t xml:space="preserve"> business</w:t>
      </w:r>
      <w:r w:rsidR="00A642F9" w:rsidRPr="00A86FB1">
        <w:rPr>
          <w:rFonts w:ascii="Arial" w:hAnsi="Arial" w:cs="Arial"/>
          <w:szCs w:val="24"/>
        </w:rPr>
        <w:t xml:space="preserve"> p</w:t>
      </w:r>
      <w:r w:rsidR="002464B5" w:rsidRPr="00A86FB1">
        <w:rPr>
          <w:rFonts w:ascii="Arial" w:hAnsi="Arial" w:cs="Arial"/>
          <w:szCs w:val="24"/>
        </w:rPr>
        <w:t>e</w:t>
      </w:r>
      <w:r w:rsidR="00A642F9" w:rsidRPr="00A86FB1">
        <w:rPr>
          <w:rFonts w:ascii="Arial" w:hAnsi="Arial" w:cs="Arial"/>
          <w:szCs w:val="24"/>
        </w:rPr>
        <w:t>ople</w:t>
      </w:r>
      <w:r w:rsidRPr="00A86FB1">
        <w:rPr>
          <w:rFonts w:ascii="Arial" w:hAnsi="Arial" w:cs="Arial"/>
          <w:szCs w:val="24"/>
        </w:rPr>
        <w:t>, tourists and expatriates alike. Being one of the leading premium hotels in Qatar, this hotel matches all Marriott conventions regarding service, customer relations, and sanitation</w:t>
      </w:r>
      <w:sdt>
        <w:sdtPr>
          <w:rPr>
            <w:rFonts w:ascii="Arial" w:hAnsi="Arial" w:cs="Arial"/>
            <w:szCs w:val="24"/>
          </w:rPr>
          <w:id w:val="1635551"/>
          <w:citation/>
        </w:sdtPr>
        <w:sdtContent>
          <w:r w:rsidR="00747302" w:rsidRPr="00A86FB1">
            <w:rPr>
              <w:rFonts w:ascii="Arial" w:hAnsi="Arial" w:cs="Arial"/>
              <w:szCs w:val="24"/>
            </w:rPr>
            <w:fldChar w:fldCharType="begin"/>
          </w:r>
          <w:r w:rsidR="00747302" w:rsidRPr="00A86FB1">
            <w:rPr>
              <w:rFonts w:ascii="Arial" w:hAnsi="Arial" w:cs="Arial"/>
              <w:szCs w:val="24"/>
              <w:lang w:val="en-US"/>
            </w:rPr>
            <w:instrText xml:space="preserve"> CITATION Noordzife2014 \l 1033 </w:instrText>
          </w:r>
          <w:r w:rsidR="00747302" w:rsidRPr="00A86FB1">
            <w:rPr>
              <w:rFonts w:ascii="Arial" w:hAnsi="Arial" w:cs="Arial"/>
              <w:szCs w:val="24"/>
            </w:rPr>
            <w:fldChar w:fldCharType="separate"/>
          </w:r>
          <w:r w:rsidR="00AB34D9" w:rsidRPr="00A86FB1">
            <w:rPr>
              <w:rFonts w:ascii="Arial" w:hAnsi="Arial" w:cs="Arial"/>
              <w:noProof/>
              <w:szCs w:val="24"/>
              <w:lang w:val="en-US"/>
            </w:rPr>
            <w:t xml:space="preserve"> (Noordzife, 2014)</w:t>
          </w:r>
          <w:r w:rsidR="00747302" w:rsidRPr="00A86FB1">
            <w:rPr>
              <w:rFonts w:ascii="Arial" w:hAnsi="Arial" w:cs="Arial"/>
              <w:szCs w:val="24"/>
            </w:rPr>
            <w:fldChar w:fldCharType="end"/>
          </w:r>
        </w:sdtContent>
      </w:sdt>
      <w:r w:rsidRPr="00A86FB1">
        <w:rPr>
          <w:rFonts w:ascii="Arial" w:hAnsi="Arial" w:cs="Arial"/>
          <w:szCs w:val="24"/>
        </w:rPr>
        <w:t xml:space="preserve">. The essential strategies include dining options, event spaces, location, and </w:t>
      </w:r>
      <w:r w:rsidR="002464B5" w:rsidRPr="00A86FB1">
        <w:rPr>
          <w:rFonts w:ascii="Arial" w:hAnsi="Arial" w:cs="Arial"/>
          <w:szCs w:val="24"/>
        </w:rPr>
        <w:t>critical</w:t>
      </w:r>
      <w:r w:rsidRPr="00A86FB1">
        <w:rPr>
          <w:rFonts w:ascii="Arial" w:hAnsi="Arial" w:cs="Arial"/>
          <w:szCs w:val="24"/>
        </w:rPr>
        <w:t xml:space="preserve"> operational issues affecting the </w:t>
      </w:r>
      <w:r w:rsidR="002464B5" w:rsidRPr="00A86FB1">
        <w:rPr>
          <w:rFonts w:ascii="Arial" w:hAnsi="Arial" w:cs="Arial"/>
          <w:szCs w:val="24"/>
        </w:rPr>
        <w:t>hotel's h</w:t>
      </w:r>
      <w:r w:rsidRPr="00A86FB1">
        <w:rPr>
          <w:rFonts w:ascii="Arial" w:hAnsi="Arial" w:cs="Arial"/>
          <w:szCs w:val="24"/>
        </w:rPr>
        <w:t xml:space="preserve">ousekeeping </w:t>
      </w:r>
      <w:r w:rsidR="002464B5" w:rsidRPr="00A86FB1">
        <w:rPr>
          <w:rFonts w:ascii="Arial" w:hAnsi="Arial" w:cs="Arial"/>
          <w:szCs w:val="24"/>
        </w:rPr>
        <w:t>d</w:t>
      </w:r>
      <w:r w:rsidRPr="00A86FB1">
        <w:rPr>
          <w:rFonts w:ascii="Arial" w:hAnsi="Arial" w:cs="Arial"/>
          <w:szCs w:val="24"/>
        </w:rPr>
        <w:t>epartment.</w:t>
      </w:r>
    </w:p>
    <w:p w14:paraId="202A3845" w14:textId="2747FCE2" w:rsidR="009848A2" w:rsidRPr="00A86FB1" w:rsidRDefault="009848A2" w:rsidP="009050B8">
      <w:pPr>
        <w:pStyle w:val="Heading2"/>
        <w:rPr>
          <w:rFonts w:ascii="Arial" w:hAnsi="Arial" w:cs="Arial"/>
          <w:sz w:val="24"/>
          <w:szCs w:val="24"/>
        </w:rPr>
      </w:pPr>
      <w:bookmarkStart w:id="7" w:name="_Toc182342107"/>
      <w:bookmarkStart w:id="8" w:name="_Toc182342142"/>
      <w:r w:rsidRPr="00A86FB1">
        <w:rPr>
          <w:rFonts w:ascii="Arial" w:hAnsi="Arial" w:cs="Arial"/>
          <w:sz w:val="24"/>
          <w:szCs w:val="24"/>
        </w:rPr>
        <w:t>Core Issues</w:t>
      </w:r>
      <w:bookmarkEnd w:id="7"/>
      <w:bookmarkEnd w:id="8"/>
    </w:p>
    <w:p w14:paraId="03F56572" w14:textId="1F8F9706" w:rsidR="00B65C8A" w:rsidRPr="00A86FB1" w:rsidRDefault="00B65C8A" w:rsidP="009050B8">
      <w:pPr>
        <w:spacing w:after="0"/>
        <w:rPr>
          <w:rFonts w:ascii="Arial" w:hAnsi="Arial" w:cs="Arial"/>
          <w:szCs w:val="24"/>
        </w:rPr>
      </w:pPr>
      <w:r w:rsidRPr="00A86FB1">
        <w:rPr>
          <w:rFonts w:ascii="Arial" w:hAnsi="Arial" w:cs="Arial"/>
          <w:szCs w:val="24"/>
        </w:rPr>
        <w:t xml:space="preserve">This paper focuses on the most </w:t>
      </w:r>
      <w:r w:rsidR="002464B5" w:rsidRPr="00A86FB1">
        <w:rPr>
          <w:rFonts w:ascii="Arial" w:hAnsi="Arial" w:cs="Arial"/>
          <w:szCs w:val="24"/>
        </w:rPr>
        <w:t>c</w:t>
      </w:r>
      <w:r w:rsidRPr="00A86FB1">
        <w:rPr>
          <w:rFonts w:ascii="Arial" w:hAnsi="Arial" w:cs="Arial"/>
          <w:szCs w:val="24"/>
        </w:rPr>
        <w:t>r</w:t>
      </w:r>
      <w:r w:rsidR="002464B5" w:rsidRPr="00A86FB1">
        <w:rPr>
          <w:rFonts w:ascii="Arial" w:hAnsi="Arial" w:cs="Arial"/>
          <w:szCs w:val="24"/>
        </w:rPr>
        <w:t>i</w:t>
      </w:r>
      <w:r w:rsidRPr="00A86FB1">
        <w:rPr>
          <w:rFonts w:ascii="Arial" w:hAnsi="Arial" w:cs="Arial"/>
          <w:szCs w:val="24"/>
        </w:rPr>
        <w:t>t</w:t>
      </w:r>
      <w:r w:rsidR="002464B5" w:rsidRPr="00A86FB1">
        <w:rPr>
          <w:rFonts w:ascii="Arial" w:hAnsi="Arial" w:cs="Arial"/>
          <w:szCs w:val="24"/>
        </w:rPr>
        <w:t>ic</w:t>
      </w:r>
      <w:r w:rsidRPr="00A86FB1">
        <w:rPr>
          <w:rFonts w:ascii="Arial" w:hAnsi="Arial" w:cs="Arial"/>
          <w:szCs w:val="24"/>
        </w:rPr>
        <w:t>a</w:t>
      </w:r>
      <w:r w:rsidR="002464B5" w:rsidRPr="00A86FB1">
        <w:rPr>
          <w:rFonts w:ascii="Arial" w:hAnsi="Arial" w:cs="Arial"/>
          <w:szCs w:val="24"/>
        </w:rPr>
        <w:t>l</w:t>
      </w:r>
      <w:r w:rsidRPr="00A86FB1">
        <w:rPr>
          <w:rFonts w:ascii="Arial" w:hAnsi="Arial" w:cs="Arial"/>
          <w:szCs w:val="24"/>
        </w:rPr>
        <w:t xml:space="preserve"> challenges that the Housekeeping Department of Marriott Marquis City Center Doha Hotel experiences in terms of Its work with guests and Marriott International </w:t>
      </w:r>
      <w:proofErr w:type="gramStart"/>
      <w:r w:rsidRPr="00A86FB1">
        <w:rPr>
          <w:rFonts w:ascii="Arial" w:hAnsi="Arial" w:cs="Arial"/>
          <w:szCs w:val="24"/>
        </w:rPr>
        <w:t>corporations</w:t>
      </w:r>
      <w:proofErr w:type="gramEnd"/>
      <w:r w:rsidRPr="00A86FB1">
        <w:rPr>
          <w:rFonts w:ascii="Arial" w:hAnsi="Arial" w:cs="Arial"/>
          <w:szCs w:val="24"/>
        </w:rPr>
        <w:t xml:space="preserve"> standards. All these concerns are attached to the responsibilities of the department for quality service, especially in the international context where cleanness and sanitation matter most</w:t>
      </w:r>
      <w:sdt>
        <w:sdtPr>
          <w:rPr>
            <w:rFonts w:ascii="Arial" w:hAnsi="Arial" w:cs="Arial"/>
            <w:szCs w:val="24"/>
          </w:rPr>
          <w:id w:val="-369225564"/>
          <w:citation/>
        </w:sdtPr>
        <w:sdtContent>
          <w:r w:rsidR="00C5380B" w:rsidRPr="00A86FB1">
            <w:rPr>
              <w:rFonts w:ascii="Arial" w:hAnsi="Arial" w:cs="Arial"/>
              <w:szCs w:val="24"/>
            </w:rPr>
            <w:fldChar w:fldCharType="begin"/>
          </w:r>
          <w:r w:rsidR="00C5380B" w:rsidRPr="00A86FB1">
            <w:rPr>
              <w:rFonts w:ascii="Arial" w:hAnsi="Arial" w:cs="Arial"/>
              <w:szCs w:val="24"/>
              <w:lang w:val="en-US"/>
            </w:rPr>
            <w:instrText xml:space="preserve"> CITATION iszatt2020enacting \l 1033 </w:instrText>
          </w:r>
          <w:r w:rsidR="00C5380B" w:rsidRPr="00A86FB1">
            <w:rPr>
              <w:rFonts w:ascii="Arial" w:hAnsi="Arial" w:cs="Arial"/>
              <w:szCs w:val="24"/>
            </w:rPr>
            <w:fldChar w:fldCharType="separate"/>
          </w:r>
          <w:r w:rsidR="00AB34D9" w:rsidRPr="00A86FB1">
            <w:rPr>
              <w:rFonts w:ascii="Arial" w:hAnsi="Arial" w:cs="Arial"/>
              <w:noProof/>
              <w:szCs w:val="24"/>
              <w:lang w:val="en-US"/>
            </w:rPr>
            <w:t xml:space="preserve"> (Iszatt-White &amp; Lenney, 2020)</w:t>
          </w:r>
          <w:r w:rsidR="00C5380B" w:rsidRPr="00A86FB1">
            <w:rPr>
              <w:rFonts w:ascii="Arial" w:hAnsi="Arial" w:cs="Arial"/>
              <w:szCs w:val="24"/>
            </w:rPr>
            <w:fldChar w:fldCharType="end"/>
          </w:r>
        </w:sdtContent>
      </w:sdt>
      <w:r w:rsidRPr="00A86FB1">
        <w:rPr>
          <w:rFonts w:ascii="Arial" w:hAnsi="Arial" w:cs="Arial"/>
          <w:szCs w:val="24"/>
        </w:rPr>
        <w:t>. The identified core issues are outlined as follows:</w:t>
      </w:r>
    </w:p>
    <w:p w14:paraId="2E149003" w14:textId="77777777" w:rsidR="00714AD4" w:rsidRPr="00A86FB1" w:rsidRDefault="00714AD4" w:rsidP="009050B8">
      <w:pPr>
        <w:pStyle w:val="Title"/>
        <w:rPr>
          <w:rFonts w:ascii="Arial" w:hAnsi="Arial" w:cs="Arial"/>
          <w:sz w:val="24"/>
          <w:szCs w:val="24"/>
        </w:rPr>
      </w:pPr>
      <w:r w:rsidRPr="00A86FB1">
        <w:rPr>
          <w:rFonts w:ascii="Arial" w:hAnsi="Arial" w:cs="Arial"/>
          <w:sz w:val="24"/>
          <w:szCs w:val="24"/>
        </w:rPr>
        <w:t>Quality and Consistency of Service</w:t>
      </w:r>
    </w:p>
    <w:p w14:paraId="0B4262F3" w14:textId="1DFBD5D6" w:rsidR="00C97472" w:rsidRPr="00A86FB1" w:rsidRDefault="00573FC7" w:rsidP="009050B8">
      <w:pPr>
        <w:spacing w:after="0"/>
        <w:rPr>
          <w:rFonts w:ascii="Arial" w:hAnsi="Arial" w:cs="Arial"/>
          <w:szCs w:val="24"/>
        </w:rPr>
      </w:pPr>
      <w:r w:rsidRPr="00A86FB1">
        <w:rPr>
          <w:rFonts w:ascii="Arial" w:hAnsi="Arial" w:cs="Arial"/>
          <w:szCs w:val="24"/>
        </w:rPr>
        <w:t>T</w:t>
      </w:r>
      <w:r w:rsidR="00B65C8A" w:rsidRPr="00A86FB1">
        <w:rPr>
          <w:rFonts w:ascii="Arial" w:hAnsi="Arial" w:cs="Arial"/>
          <w:szCs w:val="24"/>
        </w:rPr>
        <w:t>he</w:t>
      </w:r>
      <w:r w:rsidRPr="00A86FB1">
        <w:rPr>
          <w:rFonts w:ascii="Arial" w:hAnsi="Arial" w:cs="Arial"/>
          <w:szCs w:val="24"/>
        </w:rPr>
        <w:t xml:space="preserve"> </w:t>
      </w:r>
      <w:r w:rsidR="00B65C8A" w:rsidRPr="00A86FB1">
        <w:rPr>
          <w:rFonts w:ascii="Arial" w:hAnsi="Arial" w:cs="Arial"/>
          <w:szCs w:val="24"/>
        </w:rPr>
        <w:t>department faces challenges of maintaining high clean standards</w:t>
      </w:r>
      <w:r w:rsidR="002464B5" w:rsidRPr="00A86FB1">
        <w:rPr>
          <w:rFonts w:ascii="Arial" w:hAnsi="Arial" w:cs="Arial"/>
          <w:szCs w:val="24"/>
        </w:rPr>
        <w:t>,</w:t>
      </w:r>
      <w:r w:rsidR="00B65C8A" w:rsidRPr="00A86FB1">
        <w:rPr>
          <w:rFonts w:ascii="Arial" w:hAnsi="Arial" w:cs="Arial"/>
          <w:szCs w:val="24"/>
        </w:rPr>
        <w:t xml:space="preserve"> especially at the peak customer density</w:t>
      </w:r>
      <w:r w:rsidR="002464B5" w:rsidRPr="00A86FB1">
        <w:rPr>
          <w:rFonts w:ascii="Arial" w:hAnsi="Arial" w:cs="Arial"/>
          <w:szCs w:val="24"/>
        </w:rPr>
        <w:t>,</w:t>
      </w:r>
      <w:r w:rsidR="00B65C8A" w:rsidRPr="00A86FB1">
        <w:rPr>
          <w:rFonts w:ascii="Arial" w:hAnsi="Arial" w:cs="Arial"/>
          <w:szCs w:val="24"/>
        </w:rPr>
        <w:t xml:space="preserve"> which consequently affects customer perceptions</w:t>
      </w:r>
      <w:sdt>
        <w:sdtPr>
          <w:rPr>
            <w:rFonts w:ascii="Arial" w:hAnsi="Arial" w:cs="Arial"/>
            <w:szCs w:val="24"/>
          </w:rPr>
          <w:id w:val="568543566"/>
          <w:citation/>
        </w:sdtPr>
        <w:sdtContent>
          <w:r w:rsidR="0096264E" w:rsidRPr="00A86FB1">
            <w:rPr>
              <w:rFonts w:ascii="Arial" w:hAnsi="Arial" w:cs="Arial"/>
              <w:szCs w:val="24"/>
            </w:rPr>
            <w:fldChar w:fldCharType="begin"/>
          </w:r>
          <w:r w:rsidR="0096264E" w:rsidRPr="00A86FB1">
            <w:rPr>
              <w:rFonts w:ascii="Arial" w:hAnsi="Arial" w:cs="Arial"/>
              <w:szCs w:val="24"/>
              <w:lang w:val="en-US"/>
            </w:rPr>
            <w:instrText xml:space="preserve"> CITATION nyangwe2018branding \l 1033 </w:instrText>
          </w:r>
          <w:r w:rsidR="0096264E" w:rsidRPr="00A86FB1">
            <w:rPr>
              <w:rFonts w:ascii="Arial" w:hAnsi="Arial" w:cs="Arial"/>
              <w:szCs w:val="24"/>
            </w:rPr>
            <w:fldChar w:fldCharType="separate"/>
          </w:r>
          <w:r w:rsidR="00AB34D9" w:rsidRPr="00A86FB1">
            <w:rPr>
              <w:rFonts w:ascii="Arial" w:hAnsi="Arial" w:cs="Arial"/>
              <w:noProof/>
              <w:szCs w:val="24"/>
              <w:lang w:val="en-US"/>
            </w:rPr>
            <w:t xml:space="preserve"> (Nyangwe &amp; Buhalis, 2018)</w:t>
          </w:r>
          <w:r w:rsidR="0096264E" w:rsidRPr="00A86FB1">
            <w:rPr>
              <w:rFonts w:ascii="Arial" w:hAnsi="Arial" w:cs="Arial"/>
              <w:szCs w:val="24"/>
            </w:rPr>
            <w:fldChar w:fldCharType="end"/>
          </w:r>
        </w:sdtContent>
      </w:sdt>
      <w:r w:rsidR="00B65C8A" w:rsidRPr="00A86FB1">
        <w:rPr>
          <w:rFonts w:ascii="Arial" w:hAnsi="Arial" w:cs="Arial"/>
          <w:szCs w:val="24"/>
        </w:rPr>
        <w:t>. Some sources of variation in service quality include inadequate qualification and massive turnover of housekeeping employees who receive preliminary orientation only</w:t>
      </w:r>
      <w:sdt>
        <w:sdtPr>
          <w:rPr>
            <w:rFonts w:ascii="Arial" w:hAnsi="Arial" w:cs="Arial"/>
            <w:szCs w:val="24"/>
          </w:rPr>
          <w:id w:val="-2058163665"/>
          <w:citation/>
        </w:sdtPr>
        <w:sdtContent>
          <w:r w:rsidR="000C241C" w:rsidRPr="00A86FB1">
            <w:rPr>
              <w:rFonts w:ascii="Arial" w:hAnsi="Arial" w:cs="Arial"/>
              <w:szCs w:val="24"/>
            </w:rPr>
            <w:fldChar w:fldCharType="begin"/>
          </w:r>
          <w:r w:rsidR="000C241C" w:rsidRPr="00A86FB1">
            <w:rPr>
              <w:rFonts w:ascii="Arial" w:hAnsi="Arial" w:cs="Arial"/>
              <w:szCs w:val="24"/>
              <w:lang w:val="en-US"/>
            </w:rPr>
            <w:instrText xml:space="preserve"> CITATION sadq2019impact \l 1033 </w:instrText>
          </w:r>
          <w:r w:rsidR="000C241C" w:rsidRPr="00A86FB1">
            <w:rPr>
              <w:rFonts w:ascii="Arial" w:hAnsi="Arial" w:cs="Arial"/>
              <w:szCs w:val="24"/>
            </w:rPr>
            <w:fldChar w:fldCharType="separate"/>
          </w:r>
          <w:r w:rsidR="00AB34D9" w:rsidRPr="00A86FB1">
            <w:rPr>
              <w:rFonts w:ascii="Arial" w:hAnsi="Arial" w:cs="Arial"/>
              <w:noProof/>
              <w:szCs w:val="24"/>
              <w:lang w:val="en-US"/>
            </w:rPr>
            <w:t xml:space="preserve"> (Sadq, et al., 2019)</w:t>
          </w:r>
          <w:r w:rsidR="000C241C" w:rsidRPr="00A86FB1">
            <w:rPr>
              <w:rFonts w:ascii="Arial" w:hAnsi="Arial" w:cs="Arial"/>
              <w:szCs w:val="24"/>
            </w:rPr>
            <w:fldChar w:fldCharType="end"/>
          </w:r>
        </w:sdtContent>
      </w:sdt>
      <w:r w:rsidR="00B65C8A" w:rsidRPr="00A86FB1">
        <w:rPr>
          <w:rFonts w:ascii="Arial" w:hAnsi="Arial" w:cs="Arial"/>
          <w:szCs w:val="24"/>
        </w:rPr>
        <w:t>. But this the hotel and particularly with Marriott’s reputation, people should be able to come and find their rooms sparkling clean. It is among the customer’s complaint</w:t>
      </w:r>
      <w:r w:rsidR="002464B5" w:rsidRPr="00A86FB1">
        <w:rPr>
          <w:rFonts w:ascii="Arial" w:hAnsi="Arial" w:cs="Arial"/>
          <w:szCs w:val="24"/>
        </w:rPr>
        <w:t>s</w:t>
      </w:r>
      <w:r w:rsidR="00B65C8A" w:rsidRPr="00A86FB1">
        <w:rPr>
          <w:rFonts w:ascii="Arial" w:hAnsi="Arial" w:cs="Arial"/>
          <w:szCs w:val="24"/>
        </w:rPr>
        <w:t xml:space="preserve"> that they have been denied a room before checking they are ready or arrivals have been touched by clean and hygienic utensils and services that degrades Marriott’s business value since it operates under a reliable service provision image</w:t>
      </w:r>
      <w:sdt>
        <w:sdtPr>
          <w:rPr>
            <w:rFonts w:ascii="Arial" w:hAnsi="Arial" w:cs="Arial"/>
            <w:szCs w:val="24"/>
          </w:rPr>
          <w:id w:val="1087496662"/>
          <w:citation/>
        </w:sdtPr>
        <w:sdtContent>
          <w:r w:rsidR="0096264E" w:rsidRPr="00A86FB1">
            <w:rPr>
              <w:rFonts w:ascii="Arial" w:hAnsi="Arial" w:cs="Arial"/>
              <w:szCs w:val="24"/>
            </w:rPr>
            <w:fldChar w:fldCharType="begin"/>
          </w:r>
          <w:r w:rsidR="0096264E" w:rsidRPr="00A86FB1">
            <w:rPr>
              <w:rFonts w:ascii="Arial" w:hAnsi="Arial" w:cs="Arial"/>
              <w:szCs w:val="24"/>
              <w:lang w:val="en-US"/>
            </w:rPr>
            <w:instrText xml:space="preserve"> CITATION Kotter2012 \l 1033 </w:instrText>
          </w:r>
          <w:r w:rsidR="0096264E" w:rsidRPr="00A86FB1">
            <w:rPr>
              <w:rFonts w:ascii="Arial" w:hAnsi="Arial" w:cs="Arial"/>
              <w:szCs w:val="24"/>
            </w:rPr>
            <w:fldChar w:fldCharType="separate"/>
          </w:r>
          <w:r w:rsidR="00AB34D9" w:rsidRPr="00A86FB1">
            <w:rPr>
              <w:rFonts w:ascii="Arial" w:hAnsi="Arial" w:cs="Arial"/>
              <w:noProof/>
              <w:szCs w:val="24"/>
              <w:lang w:val="en-US"/>
            </w:rPr>
            <w:t xml:space="preserve"> (Kotter, 2012)</w:t>
          </w:r>
          <w:r w:rsidR="0096264E" w:rsidRPr="00A86FB1">
            <w:rPr>
              <w:rFonts w:ascii="Arial" w:hAnsi="Arial" w:cs="Arial"/>
              <w:szCs w:val="24"/>
            </w:rPr>
            <w:fldChar w:fldCharType="end"/>
          </w:r>
        </w:sdtContent>
      </w:sdt>
      <w:r w:rsidR="00B65C8A" w:rsidRPr="00A86FB1">
        <w:rPr>
          <w:rFonts w:ascii="Arial" w:hAnsi="Arial" w:cs="Arial"/>
          <w:szCs w:val="24"/>
        </w:rPr>
        <w:t>.</w:t>
      </w:r>
    </w:p>
    <w:p w14:paraId="6A071961" w14:textId="77777777" w:rsidR="00C97472" w:rsidRPr="00A86FB1" w:rsidRDefault="00C97472">
      <w:pPr>
        <w:spacing w:before="120" w:line="259" w:lineRule="auto"/>
        <w:jc w:val="left"/>
        <w:rPr>
          <w:rFonts w:ascii="Arial" w:hAnsi="Arial" w:cs="Arial"/>
          <w:szCs w:val="24"/>
        </w:rPr>
      </w:pPr>
      <w:r w:rsidRPr="00A86FB1">
        <w:rPr>
          <w:rFonts w:ascii="Arial" w:hAnsi="Arial" w:cs="Arial"/>
          <w:szCs w:val="24"/>
        </w:rPr>
        <w:br w:type="page"/>
      </w:r>
    </w:p>
    <w:p w14:paraId="255CC637" w14:textId="77777777" w:rsidR="006C353A" w:rsidRPr="00A86FB1" w:rsidRDefault="006C353A" w:rsidP="009050B8">
      <w:pPr>
        <w:pStyle w:val="Title"/>
        <w:rPr>
          <w:rFonts w:ascii="Arial" w:hAnsi="Arial" w:cs="Arial"/>
          <w:sz w:val="24"/>
          <w:szCs w:val="24"/>
        </w:rPr>
      </w:pPr>
      <w:r w:rsidRPr="00A86FB1">
        <w:rPr>
          <w:rFonts w:ascii="Arial" w:hAnsi="Arial" w:cs="Arial"/>
          <w:sz w:val="24"/>
          <w:szCs w:val="24"/>
        </w:rPr>
        <w:lastRenderedPageBreak/>
        <w:t>Operational Efficiency and Resource Utilization</w:t>
      </w:r>
    </w:p>
    <w:p w14:paraId="0CE5F71F" w14:textId="77777777" w:rsidR="00C97472" w:rsidRDefault="00C97472" w:rsidP="00C97472">
      <w:pPr>
        <w:keepNext/>
        <w:jc w:val="center"/>
      </w:pPr>
      <w:r>
        <w:rPr>
          <w:noProof/>
        </w:rPr>
        <w:drawing>
          <wp:inline distT="0" distB="0" distL="0" distR="0" wp14:anchorId="5336C165" wp14:editId="48C70A22">
            <wp:extent cx="3424518" cy="1926657"/>
            <wp:effectExtent l="0" t="0" r="5080" b="0"/>
            <wp:docPr id="3" name="Picture 3" descr="Operational Efficiency : What It Is and Why You Need It | Cflo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Operational Efficiency : What It Is and Why You Need It | Cflow"/>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431152" cy="1930389"/>
                    </a:xfrm>
                    <a:prstGeom prst="rect">
                      <a:avLst/>
                    </a:prstGeom>
                    <a:noFill/>
                    <a:ln>
                      <a:noFill/>
                    </a:ln>
                  </pic:spPr>
                </pic:pic>
              </a:graphicData>
            </a:graphic>
          </wp:inline>
        </w:drawing>
      </w:r>
    </w:p>
    <w:p w14:paraId="4B219ACC" w14:textId="709D4F19" w:rsidR="00C97472" w:rsidRPr="00C97472" w:rsidRDefault="00C97472" w:rsidP="00C97472">
      <w:pPr>
        <w:pStyle w:val="Caption"/>
        <w:jc w:val="center"/>
      </w:pPr>
      <w:r>
        <w:t xml:space="preserve">Figure </w:t>
      </w:r>
      <w:fldSimple w:instr=" SEQ Figure \* ARABIC ">
        <w:r w:rsidR="00446E76">
          <w:rPr>
            <w:noProof/>
          </w:rPr>
          <w:t>1</w:t>
        </w:r>
      </w:fldSimple>
      <w:r>
        <w:rPr>
          <w:lang w:val="en-US"/>
        </w:rPr>
        <w:t xml:space="preserve"> </w:t>
      </w:r>
      <w:r w:rsidRPr="00737720">
        <w:rPr>
          <w:lang w:val="en-US"/>
        </w:rPr>
        <w:t>Operational Efficiency</w:t>
      </w:r>
      <w:sdt>
        <w:sdtPr>
          <w:rPr>
            <w:lang w:val="en-US"/>
          </w:rPr>
          <w:id w:val="-1402604854"/>
          <w:citation/>
        </w:sdtPr>
        <w:sdtContent>
          <w:r>
            <w:rPr>
              <w:lang w:val="en-US"/>
            </w:rPr>
            <w:fldChar w:fldCharType="begin"/>
          </w:r>
          <w:r>
            <w:rPr>
              <w:lang w:val="en-US"/>
            </w:rPr>
            <w:instrText xml:space="preserve"> CITATION ozturk2021contribution \l 1033 </w:instrText>
          </w:r>
          <w:r>
            <w:rPr>
              <w:lang w:val="en-US"/>
            </w:rPr>
            <w:fldChar w:fldCharType="separate"/>
          </w:r>
          <w:r w:rsidR="00AB34D9">
            <w:rPr>
              <w:noProof/>
              <w:lang w:val="en-US"/>
            </w:rPr>
            <w:t xml:space="preserve"> </w:t>
          </w:r>
          <w:r w:rsidR="00AB34D9" w:rsidRPr="00AB34D9">
            <w:rPr>
              <w:noProof/>
              <w:lang w:val="en-US"/>
            </w:rPr>
            <w:t>(Ozturk &amp; Maryam, 2021)</w:t>
          </w:r>
          <w:r>
            <w:rPr>
              <w:lang w:val="en-US"/>
            </w:rPr>
            <w:fldChar w:fldCharType="end"/>
          </w:r>
        </w:sdtContent>
      </w:sdt>
    </w:p>
    <w:p w14:paraId="69D8F23F" w14:textId="418F9FA6" w:rsidR="009848A2" w:rsidRPr="00A86FB1" w:rsidRDefault="00B65C8A" w:rsidP="009050B8">
      <w:pPr>
        <w:spacing w:after="0"/>
        <w:rPr>
          <w:rFonts w:ascii="Arial" w:hAnsi="Arial" w:cs="Arial"/>
          <w:szCs w:val="24"/>
        </w:rPr>
      </w:pPr>
      <w:r w:rsidRPr="00A86FB1">
        <w:rPr>
          <w:rFonts w:ascii="Arial" w:hAnsi="Arial" w:cs="Arial"/>
          <w:szCs w:val="24"/>
        </w:rPr>
        <w:t>Proper</w:t>
      </w:r>
      <w:r w:rsidR="00A642F9" w:rsidRPr="00A86FB1">
        <w:rPr>
          <w:rFonts w:ascii="Arial" w:hAnsi="Arial" w:cs="Arial"/>
          <w:szCs w:val="24"/>
        </w:rPr>
        <w:t>,</w:t>
      </w:r>
      <w:r w:rsidRPr="00A86FB1">
        <w:rPr>
          <w:rFonts w:ascii="Arial" w:hAnsi="Arial" w:cs="Arial"/>
          <w:szCs w:val="24"/>
        </w:rPr>
        <w:t xml:space="preserve"> exquisite distribution of the available re</w:t>
      </w:r>
      <w:r w:rsidR="002464B5" w:rsidRPr="00A86FB1">
        <w:rPr>
          <w:rFonts w:ascii="Arial" w:hAnsi="Arial" w:cs="Arial"/>
          <w:szCs w:val="24"/>
        </w:rPr>
        <w:t>s</w:t>
      </w:r>
      <w:r w:rsidRPr="00A86FB1">
        <w:rPr>
          <w:rFonts w:ascii="Arial" w:hAnsi="Arial" w:cs="Arial"/>
          <w:szCs w:val="24"/>
        </w:rPr>
        <w:t>our</w:t>
      </w:r>
      <w:r w:rsidR="002464B5" w:rsidRPr="00A86FB1">
        <w:rPr>
          <w:rFonts w:ascii="Arial" w:hAnsi="Arial" w:cs="Arial"/>
          <w:szCs w:val="24"/>
        </w:rPr>
        <w:t>c</w:t>
      </w:r>
      <w:r w:rsidRPr="00A86FB1">
        <w:rPr>
          <w:rFonts w:ascii="Arial" w:hAnsi="Arial" w:cs="Arial"/>
          <w:szCs w:val="24"/>
        </w:rPr>
        <w:t xml:space="preserve">es in the housekeeping department is </w:t>
      </w:r>
      <w:r w:rsidR="002464B5" w:rsidRPr="00A86FB1">
        <w:rPr>
          <w:rFonts w:ascii="Arial" w:hAnsi="Arial" w:cs="Arial"/>
          <w:szCs w:val="24"/>
        </w:rPr>
        <w:t>esse</w:t>
      </w:r>
      <w:r w:rsidRPr="00A86FB1">
        <w:rPr>
          <w:rFonts w:ascii="Arial" w:hAnsi="Arial" w:cs="Arial"/>
          <w:szCs w:val="24"/>
        </w:rPr>
        <w:t>nt</w:t>
      </w:r>
      <w:r w:rsidR="002464B5" w:rsidRPr="00A86FB1">
        <w:rPr>
          <w:rFonts w:ascii="Arial" w:hAnsi="Arial" w:cs="Arial"/>
          <w:szCs w:val="24"/>
        </w:rPr>
        <w:t>ial</w:t>
      </w:r>
      <w:r w:rsidRPr="00A86FB1">
        <w:rPr>
          <w:rFonts w:ascii="Arial" w:hAnsi="Arial" w:cs="Arial"/>
          <w:szCs w:val="24"/>
        </w:rPr>
        <w:t xml:space="preserve"> in delivering optimal service. However, the department does not have a flexible staffing structure that can be correlated with the occupancy, which result</w:t>
      </w:r>
      <w:r w:rsidR="002464B5" w:rsidRPr="00A86FB1">
        <w:rPr>
          <w:rFonts w:ascii="Arial" w:hAnsi="Arial" w:cs="Arial"/>
          <w:szCs w:val="24"/>
        </w:rPr>
        <w:t>s</w:t>
      </w:r>
      <w:r w:rsidRPr="00A86FB1">
        <w:rPr>
          <w:rFonts w:ascii="Arial" w:hAnsi="Arial" w:cs="Arial"/>
          <w:szCs w:val="24"/>
        </w:rPr>
        <w:t xml:space="preserve"> in some parts being congested</w:t>
      </w:r>
      <w:sdt>
        <w:sdtPr>
          <w:rPr>
            <w:rFonts w:ascii="Arial" w:hAnsi="Arial" w:cs="Arial"/>
            <w:szCs w:val="24"/>
          </w:rPr>
          <w:id w:val="-1229612748"/>
          <w:citation/>
        </w:sdtPr>
        <w:sdtContent>
          <w:r w:rsidR="0096264E" w:rsidRPr="00A86FB1">
            <w:rPr>
              <w:rFonts w:ascii="Arial" w:hAnsi="Arial" w:cs="Arial"/>
              <w:szCs w:val="24"/>
            </w:rPr>
            <w:fldChar w:fldCharType="begin"/>
          </w:r>
          <w:r w:rsidR="0096264E" w:rsidRPr="00A86FB1">
            <w:rPr>
              <w:rFonts w:ascii="Arial" w:hAnsi="Arial" w:cs="Arial"/>
              <w:szCs w:val="24"/>
              <w:lang w:val="en-US"/>
            </w:rPr>
            <w:instrText xml:space="preserve"> CITATION krupskyi2017franchising \l 1033 </w:instrText>
          </w:r>
          <w:r w:rsidR="0096264E" w:rsidRPr="00A86FB1">
            <w:rPr>
              <w:rFonts w:ascii="Arial" w:hAnsi="Arial" w:cs="Arial"/>
              <w:szCs w:val="24"/>
            </w:rPr>
            <w:fldChar w:fldCharType="separate"/>
          </w:r>
          <w:r w:rsidR="00AB34D9" w:rsidRPr="00A86FB1">
            <w:rPr>
              <w:rFonts w:ascii="Arial" w:hAnsi="Arial" w:cs="Arial"/>
              <w:noProof/>
              <w:szCs w:val="24"/>
              <w:lang w:val="en-US"/>
            </w:rPr>
            <w:t xml:space="preserve"> (Krupskyi, et al., 2017)</w:t>
          </w:r>
          <w:r w:rsidR="0096264E" w:rsidRPr="00A86FB1">
            <w:rPr>
              <w:rFonts w:ascii="Arial" w:hAnsi="Arial" w:cs="Arial"/>
              <w:szCs w:val="24"/>
            </w:rPr>
            <w:fldChar w:fldCharType="end"/>
          </w:r>
        </w:sdtContent>
      </w:sdt>
      <w:r w:rsidRPr="00A86FB1">
        <w:rPr>
          <w:rFonts w:ascii="Arial" w:hAnsi="Arial" w:cs="Arial"/>
          <w:szCs w:val="24"/>
        </w:rPr>
        <w:t>. Most of the time, it means that the department is understaffed during peak periods</w:t>
      </w:r>
      <w:r w:rsidR="002464B5" w:rsidRPr="00A86FB1">
        <w:rPr>
          <w:rFonts w:ascii="Arial" w:hAnsi="Arial" w:cs="Arial"/>
          <w:szCs w:val="24"/>
        </w:rPr>
        <w:t>, leading to slow turnover rates from one guest’s use to another, thereby impacting </w:t>
      </w:r>
      <w:r w:rsidRPr="00A86FB1">
        <w:rPr>
          <w:rFonts w:ascii="Arial" w:hAnsi="Arial" w:cs="Arial"/>
          <w:szCs w:val="24"/>
        </w:rPr>
        <w:t xml:space="preserve">room space and customer satisfaction. On the other hand, it may involve excess </w:t>
      </w:r>
      <w:r w:rsidR="002464B5" w:rsidRPr="00A86FB1">
        <w:rPr>
          <w:rFonts w:ascii="Arial" w:hAnsi="Arial" w:cs="Arial"/>
          <w:szCs w:val="24"/>
        </w:rPr>
        <w:t>labour hours during </w:t>
      </w:r>
      <w:r w:rsidRPr="00A86FB1">
        <w:rPr>
          <w:rFonts w:ascii="Arial" w:hAnsi="Arial" w:cs="Arial"/>
          <w:szCs w:val="24"/>
        </w:rPr>
        <w:t>periods of low occupancy that contribute to the production of operating costs without benefit</w:t>
      </w:r>
      <w:sdt>
        <w:sdtPr>
          <w:rPr>
            <w:rFonts w:ascii="Arial" w:hAnsi="Arial" w:cs="Arial"/>
            <w:szCs w:val="24"/>
          </w:rPr>
          <w:id w:val="-1867057765"/>
          <w:citation/>
        </w:sdtPr>
        <w:sdtContent>
          <w:r w:rsidR="0096264E" w:rsidRPr="00A86FB1">
            <w:rPr>
              <w:rFonts w:ascii="Arial" w:hAnsi="Arial" w:cs="Arial"/>
              <w:szCs w:val="24"/>
            </w:rPr>
            <w:fldChar w:fldCharType="begin"/>
          </w:r>
          <w:r w:rsidR="0096264E" w:rsidRPr="00A86FB1">
            <w:rPr>
              <w:rFonts w:ascii="Arial" w:hAnsi="Arial" w:cs="Arial"/>
              <w:szCs w:val="24"/>
              <w:lang w:val="en-US"/>
            </w:rPr>
            <w:instrText xml:space="preserve"> CITATION MavridopoulouOMahoney2020 \l 1033 </w:instrText>
          </w:r>
          <w:r w:rsidR="0096264E" w:rsidRPr="00A86FB1">
            <w:rPr>
              <w:rFonts w:ascii="Arial" w:hAnsi="Arial" w:cs="Arial"/>
              <w:szCs w:val="24"/>
            </w:rPr>
            <w:fldChar w:fldCharType="separate"/>
          </w:r>
          <w:r w:rsidR="00AB34D9" w:rsidRPr="00A86FB1">
            <w:rPr>
              <w:rFonts w:ascii="Arial" w:hAnsi="Arial" w:cs="Arial"/>
              <w:noProof/>
              <w:szCs w:val="24"/>
              <w:lang w:val="en-US"/>
            </w:rPr>
            <w:t xml:space="preserve"> (Mavridopoulou &amp; O'Mahoney, 2020)</w:t>
          </w:r>
          <w:r w:rsidR="0096264E" w:rsidRPr="00A86FB1">
            <w:rPr>
              <w:rFonts w:ascii="Arial" w:hAnsi="Arial" w:cs="Arial"/>
              <w:szCs w:val="24"/>
            </w:rPr>
            <w:fldChar w:fldCharType="end"/>
          </w:r>
        </w:sdtContent>
      </w:sdt>
      <w:r w:rsidRPr="00A86FB1">
        <w:rPr>
          <w:rFonts w:ascii="Arial" w:hAnsi="Arial" w:cs="Arial"/>
          <w:szCs w:val="24"/>
        </w:rPr>
        <w:t xml:space="preserve">. This problem is amplified by poor utilisation of Information Technology, which could enhance </w:t>
      </w:r>
      <w:r w:rsidR="002464B5" w:rsidRPr="00A86FB1">
        <w:rPr>
          <w:rFonts w:ascii="Arial" w:hAnsi="Arial" w:cs="Arial"/>
          <w:szCs w:val="24"/>
        </w:rPr>
        <w:t xml:space="preserve">the </w:t>
      </w:r>
      <w:r w:rsidRPr="00A86FB1">
        <w:rPr>
          <w:rFonts w:ascii="Arial" w:hAnsi="Arial" w:cs="Arial"/>
          <w:szCs w:val="24"/>
        </w:rPr>
        <w:t>management of operations, particularly in real</w:t>
      </w:r>
      <w:r w:rsidR="002464B5" w:rsidRPr="00A86FB1">
        <w:rPr>
          <w:rFonts w:ascii="Arial" w:hAnsi="Arial" w:cs="Arial"/>
          <w:szCs w:val="24"/>
        </w:rPr>
        <w:t>-</w:t>
      </w:r>
      <w:r w:rsidRPr="00A86FB1">
        <w:rPr>
          <w:rFonts w:ascii="Arial" w:hAnsi="Arial" w:cs="Arial"/>
          <w:szCs w:val="24"/>
        </w:rPr>
        <w:t>time, more efficiently.</w:t>
      </w:r>
    </w:p>
    <w:p w14:paraId="34B4D078" w14:textId="77777777" w:rsidR="006C353A" w:rsidRPr="00A86FB1" w:rsidRDefault="006C353A" w:rsidP="009050B8">
      <w:pPr>
        <w:pStyle w:val="Title"/>
        <w:rPr>
          <w:rFonts w:ascii="Arial" w:hAnsi="Arial" w:cs="Arial"/>
          <w:sz w:val="24"/>
          <w:szCs w:val="24"/>
        </w:rPr>
      </w:pPr>
      <w:r w:rsidRPr="00A86FB1">
        <w:rPr>
          <w:rFonts w:ascii="Arial" w:hAnsi="Arial" w:cs="Arial"/>
          <w:sz w:val="24"/>
          <w:szCs w:val="24"/>
        </w:rPr>
        <w:t>Staff Training, Motivation, and Retention</w:t>
      </w:r>
    </w:p>
    <w:p w14:paraId="6291CB7F" w14:textId="749F74CF" w:rsidR="00714AD4" w:rsidRPr="00A86FB1" w:rsidRDefault="00714AD4" w:rsidP="009050B8">
      <w:pPr>
        <w:spacing w:after="0"/>
        <w:rPr>
          <w:rFonts w:ascii="Arial" w:hAnsi="Arial" w:cs="Arial"/>
          <w:szCs w:val="24"/>
        </w:rPr>
      </w:pPr>
      <w:r w:rsidRPr="00A86FB1">
        <w:rPr>
          <w:rFonts w:ascii="Arial" w:hAnsi="Arial" w:cs="Arial"/>
          <w:szCs w:val="24"/>
        </w:rPr>
        <w:t xml:space="preserve">The use of outside </w:t>
      </w:r>
      <w:proofErr w:type="gramStart"/>
      <w:r w:rsidRPr="00A86FB1">
        <w:rPr>
          <w:rFonts w:ascii="Arial" w:hAnsi="Arial" w:cs="Arial"/>
          <w:szCs w:val="24"/>
        </w:rPr>
        <w:t>contractors</w:t>
      </w:r>
      <w:proofErr w:type="gramEnd"/>
      <w:r w:rsidRPr="00A86FB1">
        <w:rPr>
          <w:rFonts w:ascii="Arial" w:hAnsi="Arial" w:cs="Arial"/>
          <w:szCs w:val="24"/>
        </w:rPr>
        <w:t xml:space="preserve"> results in high turnover rates</w:t>
      </w:r>
      <w:r w:rsidR="002464B5" w:rsidRPr="00A86FB1">
        <w:rPr>
          <w:rFonts w:ascii="Arial" w:hAnsi="Arial" w:cs="Arial"/>
          <w:szCs w:val="24"/>
        </w:rPr>
        <w:t>,</w:t>
      </w:r>
      <w:r w:rsidRPr="00A86FB1">
        <w:rPr>
          <w:rFonts w:ascii="Arial" w:hAnsi="Arial" w:cs="Arial"/>
          <w:szCs w:val="24"/>
        </w:rPr>
        <w:t xml:space="preserve"> particularly on the side of housekeeping</w:t>
      </w:r>
      <w:r w:rsidR="002464B5" w:rsidRPr="00A86FB1">
        <w:rPr>
          <w:rFonts w:ascii="Arial" w:hAnsi="Arial" w:cs="Arial"/>
          <w:szCs w:val="24"/>
        </w:rPr>
        <w:t>,</w:t>
      </w:r>
      <w:r w:rsidRPr="00A86FB1">
        <w:rPr>
          <w:rFonts w:ascii="Arial" w:hAnsi="Arial" w:cs="Arial"/>
          <w:szCs w:val="24"/>
        </w:rPr>
        <w:t xml:space="preserve"> thus a </w:t>
      </w:r>
      <w:r w:rsidR="002464B5" w:rsidRPr="00A86FB1">
        <w:rPr>
          <w:rFonts w:ascii="Arial" w:hAnsi="Arial" w:cs="Arial"/>
          <w:szCs w:val="24"/>
        </w:rPr>
        <w:t>signific</w:t>
      </w:r>
      <w:r w:rsidRPr="00A86FB1">
        <w:rPr>
          <w:rFonts w:ascii="Arial" w:hAnsi="Arial" w:cs="Arial"/>
          <w:szCs w:val="24"/>
        </w:rPr>
        <w:t>a</w:t>
      </w:r>
      <w:r w:rsidR="002464B5" w:rsidRPr="00A86FB1">
        <w:rPr>
          <w:rFonts w:ascii="Arial" w:hAnsi="Arial" w:cs="Arial"/>
          <w:szCs w:val="24"/>
        </w:rPr>
        <w:t>nt</w:t>
      </w:r>
      <w:r w:rsidRPr="00A86FB1">
        <w:rPr>
          <w:rFonts w:ascii="Arial" w:hAnsi="Arial" w:cs="Arial"/>
          <w:szCs w:val="24"/>
        </w:rPr>
        <w:t xml:space="preserve"> challenge of fluctuating standards </w:t>
      </w:r>
      <w:r w:rsidR="00A642F9" w:rsidRPr="00A86FB1">
        <w:rPr>
          <w:rFonts w:ascii="Arial" w:hAnsi="Arial" w:cs="Arial"/>
          <w:szCs w:val="24"/>
        </w:rPr>
        <w:t>o</w:t>
      </w:r>
      <w:r w:rsidRPr="00A86FB1">
        <w:rPr>
          <w:rFonts w:ascii="Arial" w:hAnsi="Arial" w:cs="Arial"/>
          <w:szCs w:val="24"/>
        </w:rPr>
        <w:t>n the premises</w:t>
      </w:r>
      <w:sdt>
        <w:sdtPr>
          <w:rPr>
            <w:rFonts w:ascii="Arial" w:hAnsi="Arial" w:cs="Arial"/>
            <w:szCs w:val="24"/>
          </w:rPr>
          <w:id w:val="-2094922689"/>
          <w:citation/>
        </w:sdtPr>
        <w:sdtContent>
          <w:r w:rsidR="0096264E" w:rsidRPr="00A86FB1">
            <w:rPr>
              <w:rFonts w:ascii="Arial" w:hAnsi="Arial" w:cs="Arial"/>
              <w:szCs w:val="24"/>
            </w:rPr>
            <w:fldChar w:fldCharType="begin"/>
          </w:r>
          <w:r w:rsidR="0096264E" w:rsidRPr="00A86FB1">
            <w:rPr>
              <w:rFonts w:ascii="Arial" w:hAnsi="Arial" w:cs="Arial"/>
              <w:szCs w:val="24"/>
              <w:lang w:val="en-US"/>
            </w:rPr>
            <w:instrText xml:space="preserve"> CITATION mazen2017role \l 1033 </w:instrText>
          </w:r>
          <w:r w:rsidR="0096264E" w:rsidRPr="00A86FB1">
            <w:rPr>
              <w:rFonts w:ascii="Arial" w:hAnsi="Arial" w:cs="Arial"/>
              <w:szCs w:val="24"/>
            </w:rPr>
            <w:fldChar w:fldCharType="separate"/>
          </w:r>
          <w:r w:rsidR="00AB34D9" w:rsidRPr="00A86FB1">
            <w:rPr>
              <w:rFonts w:ascii="Arial" w:hAnsi="Arial" w:cs="Arial"/>
              <w:noProof/>
              <w:szCs w:val="24"/>
              <w:lang w:val="en-US"/>
            </w:rPr>
            <w:t xml:space="preserve"> (Mazen Alomari, 2017)</w:t>
          </w:r>
          <w:r w:rsidR="0096264E" w:rsidRPr="00A86FB1">
            <w:rPr>
              <w:rFonts w:ascii="Arial" w:hAnsi="Arial" w:cs="Arial"/>
              <w:szCs w:val="24"/>
            </w:rPr>
            <w:fldChar w:fldCharType="end"/>
          </w:r>
        </w:sdtContent>
      </w:sdt>
      <w:r w:rsidRPr="00A86FB1">
        <w:rPr>
          <w:rFonts w:ascii="Arial" w:hAnsi="Arial" w:cs="Arial"/>
          <w:szCs w:val="24"/>
        </w:rPr>
        <w:t xml:space="preserve">. The turnover is attributed to the relatively competitive Qatari </w:t>
      </w:r>
      <w:r w:rsidR="00A642F9" w:rsidRPr="00A86FB1">
        <w:rPr>
          <w:rFonts w:ascii="Arial" w:hAnsi="Arial" w:cs="Arial"/>
          <w:szCs w:val="24"/>
        </w:rPr>
        <w:t>labour market </w:t>
      </w:r>
      <w:r w:rsidRPr="00A86FB1">
        <w:rPr>
          <w:rFonts w:ascii="Arial" w:hAnsi="Arial" w:cs="Arial"/>
          <w:szCs w:val="24"/>
        </w:rPr>
        <w:t>and the stirringly physically demanding nature of housekeeping</w:t>
      </w:r>
      <w:r w:rsidR="002464B5" w:rsidRPr="00A86FB1">
        <w:rPr>
          <w:rFonts w:ascii="Arial" w:hAnsi="Arial" w:cs="Arial"/>
          <w:szCs w:val="24"/>
        </w:rPr>
        <w:t>;</w:t>
      </w:r>
      <w:r w:rsidRPr="00A86FB1">
        <w:rPr>
          <w:rFonts w:ascii="Arial" w:hAnsi="Arial" w:cs="Arial"/>
          <w:szCs w:val="24"/>
        </w:rPr>
        <w:t xml:space="preserve"> hence</w:t>
      </w:r>
      <w:r w:rsidR="002464B5" w:rsidRPr="00A86FB1">
        <w:rPr>
          <w:rFonts w:ascii="Arial" w:hAnsi="Arial" w:cs="Arial"/>
          <w:szCs w:val="24"/>
        </w:rPr>
        <w:t>,</w:t>
      </w:r>
      <w:r w:rsidRPr="00A86FB1">
        <w:rPr>
          <w:rFonts w:ascii="Arial" w:hAnsi="Arial" w:cs="Arial"/>
          <w:szCs w:val="24"/>
        </w:rPr>
        <w:t xml:space="preserve"> the department ends up recruiting new and</w:t>
      </w:r>
      <w:r w:rsidR="00A642F9" w:rsidRPr="00A86FB1">
        <w:rPr>
          <w:rFonts w:ascii="Arial" w:hAnsi="Arial" w:cs="Arial"/>
          <w:szCs w:val="24"/>
        </w:rPr>
        <w:t>,</w:t>
      </w:r>
      <w:r w:rsidRPr="00A86FB1">
        <w:rPr>
          <w:rFonts w:ascii="Arial" w:hAnsi="Arial" w:cs="Arial"/>
          <w:szCs w:val="24"/>
        </w:rPr>
        <w:t xml:space="preserve"> quite often</w:t>
      </w:r>
      <w:r w:rsidR="00A642F9" w:rsidRPr="00A86FB1">
        <w:rPr>
          <w:rFonts w:ascii="Arial" w:hAnsi="Arial" w:cs="Arial"/>
          <w:szCs w:val="24"/>
        </w:rPr>
        <w:t>,</w:t>
      </w:r>
      <w:r w:rsidRPr="00A86FB1">
        <w:rPr>
          <w:rFonts w:ascii="Arial" w:hAnsi="Arial" w:cs="Arial"/>
          <w:szCs w:val="24"/>
        </w:rPr>
        <w:t xml:space="preserve"> inexperienced employees. Written training of the department seems to be less formal and long-term oriented and is based more on short</w:t>
      </w:r>
      <w:r w:rsidR="002464B5" w:rsidRPr="00A86FB1">
        <w:rPr>
          <w:rFonts w:ascii="Arial" w:hAnsi="Arial" w:cs="Arial"/>
          <w:szCs w:val="24"/>
        </w:rPr>
        <w:t>-</w:t>
      </w:r>
      <w:r w:rsidRPr="00A86FB1">
        <w:rPr>
          <w:rFonts w:ascii="Arial" w:hAnsi="Arial" w:cs="Arial"/>
          <w:szCs w:val="24"/>
        </w:rPr>
        <w:t>functional goals than on overall customer service and quality awareness</w:t>
      </w:r>
      <w:sdt>
        <w:sdtPr>
          <w:rPr>
            <w:rFonts w:ascii="Arial" w:hAnsi="Arial" w:cs="Arial"/>
            <w:szCs w:val="24"/>
          </w:rPr>
          <w:id w:val="1720310773"/>
          <w:citation/>
        </w:sdtPr>
        <w:sdtContent>
          <w:r w:rsidR="0096264E" w:rsidRPr="00A86FB1">
            <w:rPr>
              <w:rFonts w:ascii="Arial" w:hAnsi="Arial" w:cs="Arial"/>
              <w:szCs w:val="24"/>
            </w:rPr>
            <w:fldChar w:fldCharType="begin"/>
          </w:r>
          <w:r w:rsidR="0096264E" w:rsidRPr="00A86FB1">
            <w:rPr>
              <w:rFonts w:ascii="Arial" w:hAnsi="Arial" w:cs="Arial"/>
              <w:szCs w:val="24"/>
              <w:lang w:val="en-US"/>
            </w:rPr>
            <w:instrText xml:space="preserve"> CITATION Brierley2006 \l 1033 </w:instrText>
          </w:r>
          <w:r w:rsidR="0096264E" w:rsidRPr="00A86FB1">
            <w:rPr>
              <w:rFonts w:ascii="Arial" w:hAnsi="Arial" w:cs="Arial"/>
              <w:szCs w:val="24"/>
            </w:rPr>
            <w:fldChar w:fldCharType="separate"/>
          </w:r>
          <w:r w:rsidR="00AB34D9" w:rsidRPr="00A86FB1">
            <w:rPr>
              <w:rFonts w:ascii="Arial" w:hAnsi="Arial" w:cs="Arial"/>
              <w:noProof/>
              <w:szCs w:val="24"/>
              <w:lang w:val="en-US"/>
            </w:rPr>
            <w:t xml:space="preserve"> (Brierley, 2006)</w:t>
          </w:r>
          <w:r w:rsidR="0096264E" w:rsidRPr="00A86FB1">
            <w:rPr>
              <w:rFonts w:ascii="Arial" w:hAnsi="Arial" w:cs="Arial"/>
              <w:szCs w:val="24"/>
            </w:rPr>
            <w:fldChar w:fldCharType="end"/>
          </w:r>
        </w:sdtContent>
      </w:sdt>
      <w:r w:rsidRPr="00A86FB1">
        <w:rPr>
          <w:rFonts w:ascii="Arial" w:hAnsi="Arial" w:cs="Arial"/>
          <w:szCs w:val="24"/>
        </w:rPr>
        <w:t>. In addition, most of the housekeeping staff reported low job satisfaction</w:t>
      </w:r>
      <w:r w:rsidR="002464B5" w:rsidRPr="00A86FB1">
        <w:rPr>
          <w:rFonts w:ascii="Arial" w:hAnsi="Arial" w:cs="Arial"/>
          <w:szCs w:val="24"/>
        </w:rPr>
        <w:t>,</w:t>
      </w:r>
      <w:r w:rsidRPr="00A86FB1">
        <w:rPr>
          <w:rFonts w:ascii="Arial" w:hAnsi="Arial" w:cs="Arial"/>
          <w:szCs w:val="24"/>
        </w:rPr>
        <w:t xml:space="preserve"> and </w:t>
      </w:r>
      <w:r w:rsidR="00A642F9" w:rsidRPr="00A86FB1">
        <w:rPr>
          <w:rFonts w:ascii="Arial" w:hAnsi="Arial" w:cs="Arial"/>
          <w:szCs w:val="24"/>
        </w:rPr>
        <w:t xml:space="preserve">the </w:t>
      </w:r>
      <w:r w:rsidRPr="00A86FB1">
        <w:rPr>
          <w:rFonts w:ascii="Arial" w:hAnsi="Arial" w:cs="Arial"/>
          <w:szCs w:val="24"/>
        </w:rPr>
        <w:t>absence of investment in career enhancement programs within the organi</w:t>
      </w:r>
      <w:r w:rsidR="002464B5" w:rsidRPr="00A86FB1">
        <w:rPr>
          <w:rFonts w:ascii="Arial" w:hAnsi="Arial" w:cs="Arial"/>
          <w:szCs w:val="24"/>
        </w:rPr>
        <w:t>s</w:t>
      </w:r>
      <w:r w:rsidRPr="00A86FB1">
        <w:rPr>
          <w:rFonts w:ascii="Arial" w:hAnsi="Arial" w:cs="Arial"/>
          <w:szCs w:val="24"/>
        </w:rPr>
        <w:t xml:space="preserve">ation </w:t>
      </w:r>
      <w:r w:rsidRPr="00A86FB1">
        <w:rPr>
          <w:rFonts w:ascii="Arial" w:hAnsi="Arial" w:cs="Arial"/>
          <w:szCs w:val="24"/>
        </w:rPr>
        <w:lastRenderedPageBreak/>
        <w:t>makes it difficult to retain experienced persons</w:t>
      </w:r>
      <w:r w:rsidR="00A642F9" w:rsidRPr="00A86FB1">
        <w:rPr>
          <w:rFonts w:ascii="Arial" w:hAnsi="Arial" w:cs="Arial"/>
          <w:szCs w:val="24"/>
        </w:rPr>
        <w:t>;</w:t>
      </w:r>
      <w:r w:rsidRPr="00A86FB1">
        <w:rPr>
          <w:rFonts w:ascii="Arial" w:hAnsi="Arial" w:cs="Arial"/>
          <w:szCs w:val="24"/>
        </w:rPr>
        <w:t xml:space="preserve"> thus</w:t>
      </w:r>
      <w:r w:rsidR="00A642F9" w:rsidRPr="00A86FB1">
        <w:rPr>
          <w:rFonts w:ascii="Arial" w:hAnsi="Arial" w:cs="Arial"/>
          <w:szCs w:val="24"/>
        </w:rPr>
        <w:t>,</w:t>
      </w:r>
      <w:r w:rsidRPr="00A86FB1">
        <w:rPr>
          <w:rFonts w:ascii="Arial" w:hAnsi="Arial" w:cs="Arial"/>
          <w:szCs w:val="24"/>
        </w:rPr>
        <w:t xml:space="preserve"> a continuous cyclical process of training and recruitment is evident</w:t>
      </w:r>
      <w:sdt>
        <w:sdtPr>
          <w:rPr>
            <w:rFonts w:ascii="Arial" w:hAnsi="Arial" w:cs="Arial"/>
            <w:szCs w:val="24"/>
          </w:rPr>
          <w:id w:val="-440136745"/>
          <w:citation/>
        </w:sdtPr>
        <w:sdtContent>
          <w:r w:rsidR="00C5380B" w:rsidRPr="00A86FB1">
            <w:rPr>
              <w:rFonts w:ascii="Arial" w:hAnsi="Arial" w:cs="Arial"/>
              <w:szCs w:val="24"/>
            </w:rPr>
            <w:fldChar w:fldCharType="begin"/>
          </w:r>
          <w:r w:rsidR="00C5380B" w:rsidRPr="00A86FB1">
            <w:rPr>
              <w:rFonts w:ascii="Arial" w:hAnsi="Arial" w:cs="Arial"/>
              <w:szCs w:val="24"/>
              <w:lang w:val="en-US"/>
            </w:rPr>
            <w:instrText xml:space="preserve"> CITATION kirkpatrick2019impact \l 1033 </w:instrText>
          </w:r>
          <w:r w:rsidR="00C5380B" w:rsidRPr="00A86FB1">
            <w:rPr>
              <w:rFonts w:ascii="Arial" w:hAnsi="Arial" w:cs="Arial"/>
              <w:szCs w:val="24"/>
            </w:rPr>
            <w:fldChar w:fldCharType="separate"/>
          </w:r>
          <w:r w:rsidR="00AB34D9" w:rsidRPr="00A86FB1">
            <w:rPr>
              <w:rFonts w:ascii="Arial" w:hAnsi="Arial" w:cs="Arial"/>
              <w:noProof/>
              <w:szCs w:val="24"/>
              <w:lang w:val="en-US"/>
            </w:rPr>
            <w:t xml:space="preserve"> (Kirkpatrick, et al., 2019)</w:t>
          </w:r>
          <w:r w:rsidR="00C5380B" w:rsidRPr="00A86FB1">
            <w:rPr>
              <w:rFonts w:ascii="Arial" w:hAnsi="Arial" w:cs="Arial"/>
              <w:szCs w:val="24"/>
            </w:rPr>
            <w:fldChar w:fldCharType="end"/>
          </w:r>
        </w:sdtContent>
      </w:sdt>
      <w:r w:rsidRPr="00A86FB1">
        <w:rPr>
          <w:rFonts w:ascii="Arial" w:hAnsi="Arial" w:cs="Arial"/>
          <w:szCs w:val="24"/>
        </w:rPr>
        <w:t>.</w:t>
      </w:r>
    </w:p>
    <w:p w14:paraId="20DFFB77" w14:textId="77777777" w:rsidR="00A86FB1" w:rsidRDefault="00A86FB1" w:rsidP="009050B8">
      <w:pPr>
        <w:pStyle w:val="Title"/>
        <w:rPr>
          <w:rFonts w:ascii="Arial" w:hAnsi="Arial" w:cs="Arial"/>
          <w:sz w:val="24"/>
          <w:szCs w:val="24"/>
        </w:rPr>
      </w:pPr>
    </w:p>
    <w:p w14:paraId="4C95CFFB" w14:textId="6C374F09" w:rsidR="006C353A" w:rsidRPr="00A86FB1" w:rsidRDefault="006C353A" w:rsidP="009050B8">
      <w:pPr>
        <w:pStyle w:val="Title"/>
        <w:rPr>
          <w:rFonts w:ascii="Arial" w:hAnsi="Arial" w:cs="Arial"/>
          <w:sz w:val="24"/>
          <w:szCs w:val="24"/>
        </w:rPr>
      </w:pPr>
      <w:r w:rsidRPr="00A86FB1">
        <w:rPr>
          <w:rFonts w:ascii="Arial" w:hAnsi="Arial" w:cs="Arial"/>
          <w:sz w:val="24"/>
          <w:szCs w:val="24"/>
        </w:rPr>
        <w:t>Health, Safety, and Compliance with Hygiene Standards</w:t>
      </w:r>
    </w:p>
    <w:p w14:paraId="4335FFA5" w14:textId="77777777" w:rsidR="00055F75" w:rsidRDefault="00055F75" w:rsidP="00055F75">
      <w:pPr>
        <w:keepNext/>
        <w:jc w:val="center"/>
      </w:pPr>
      <w:r>
        <w:rPr>
          <w:noProof/>
        </w:rPr>
        <w:drawing>
          <wp:inline distT="0" distB="0" distL="0" distR="0" wp14:anchorId="246C66DD" wp14:editId="1498E648">
            <wp:extent cx="3898178" cy="1945341"/>
            <wp:effectExtent l="0" t="0" r="7620" b="0"/>
            <wp:docPr id="4" name="Picture 4" descr="5 Tips on Health and Safety at Work | 1st Form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5 Tips on Health and Safety at Work | 1st Formations"/>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903702" cy="1948097"/>
                    </a:xfrm>
                    <a:prstGeom prst="rect">
                      <a:avLst/>
                    </a:prstGeom>
                    <a:noFill/>
                    <a:ln>
                      <a:noFill/>
                    </a:ln>
                  </pic:spPr>
                </pic:pic>
              </a:graphicData>
            </a:graphic>
          </wp:inline>
        </w:drawing>
      </w:r>
    </w:p>
    <w:p w14:paraId="6A27CC5E" w14:textId="71420120" w:rsidR="00055F75" w:rsidRPr="00055F75" w:rsidRDefault="00055F75" w:rsidP="00055F75">
      <w:pPr>
        <w:pStyle w:val="Caption"/>
        <w:jc w:val="center"/>
      </w:pPr>
      <w:r>
        <w:t xml:space="preserve">Figure </w:t>
      </w:r>
      <w:fldSimple w:instr=" SEQ Figure \* ARABIC ">
        <w:r w:rsidR="00446E76">
          <w:rPr>
            <w:noProof/>
          </w:rPr>
          <w:t>2</w:t>
        </w:r>
      </w:fldSimple>
      <w:r>
        <w:t xml:space="preserve"> Workplace health and safety</w:t>
      </w:r>
      <w:sdt>
        <w:sdtPr>
          <w:id w:val="326566474"/>
          <w:citation/>
        </w:sdtPr>
        <w:sdtContent>
          <w:r>
            <w:fldChar w:fldCharType="begin"/>
          </w:r>
          <w:r>
            <w:rPr>
              <w:lang w:val="en-US"/>
            </w:rPr>
            <w:instrText xml:space="preserve"> CITATION sheik2018challenges \l 1033 </w:instrText>
          </w:r>
          <w:r>
            <w:fldChar w:fldCharType="separate"/>
          </w:r>
          <w:r w:rsidR="00AB34D9">
            <w:rPr>
              <w:noProof/>
              <w:lang w:val="en-US"/>
            </w:rPr>
            <w:t xml:space="preserve"> </w:t>
          </w:r>
          <w:r w:rsidR="00AB34D9" w:rsidRPr="00AB34D9">
            <w:rPr>
              <w:noProof/>
              <w:lang w:val="en-US"/>
            </w:rPr>
            <w:t>(Sheik, 2018)</w:t>
          </w:r>
          <w:r>
            <w:fldChar w:fldCharType="end"/>
          </w:r>
        </w:sdtContent>
      </w:sdt>
    </w:p>
    <w:p w14:paraId="73043AAE" w14:textId="3ABD3313" w:rsidR="00371DD8" w:rsidRPr="00A86FB1" w:rsidRDefault="00714AD4" w:rsidP="009050B8">
      <w:pPr>
        <w:spacing w:after="0"/>
        <w:rPr>
          <w:rFonts w:ascii="Arial" w:hAnsi="Arial" w:cs="Arial"/>
          <w:szCs w:val="24"/>
        </w:rPr>
      </w:pPr>
      <w:r w:rsidRPr="00A86FB1">
        <w:rPr>
          <w:rFonts w:ascii="Arial" w:hAnsi="Arial" w:cs="Arial"/>
          <w:szCs w:val="24"/>
        </w:rPr>
        <w:t>Due to experiences from the COVID-19 pandemic that made people more conscious of cleanliness, proper sanitation has become imperative</w:t>
      </w:r>
      <w:sdt>
        <w:sdtPr>
          <w:rPr>
            <w:rFonts w:ascii="Arial" w:hAnsi="Arial" w:cs="Arial"/>
            <w:szCs w:val="24"/>
          </w:rPr>
          <w:id w:val="160437491"/>
          <w:citation/>
        </w:sdtPr>
        <w:sdtContent>
          <w:r w:rsidR="00C5380B" w:rsidRPr="00A86FB1">
            <w:rPr>
              <w:rFonts w:ascii="Arial" w:hAnsi="Arial" w:cs="Arial"/>
              <w:szCs w:val="24"/>
            </w:rPr>
            <w:fldChar w:fldCharType="begin"/>
          </w:r>
          <w:r w:rsidR="00C5380B" w:rsidRPr="00A86FB1">
            <w:rPr>
              <w:rFonts w:ascii="Arial" w:hAnsi="Arial" w:cs="Arial"/>
              <w:szCs w:val="24"/>
              <w:lang w:val="en-US"/>
            </w:rPr>
            <w:instrText xml:space="preserve"> CITATION sarra2022complexity \l 1033 </w:instrText>
          </w:r>
          <w:r w:rsidR="00C5380B" w:rsidRPr="00A86FB1">
            <w:rPr>
              <w:rFonts w:ascii="Arial" w:hAnsi="Arial" w:cs="Arial"/>
              <w:szCs w:val="24"/>
            </w:rPr>
            <w:fldChar w:fldCharType="separate"/>
          </w:r>
          <w:r w:rsidR="00AB34D9" w:rsidRPr="00A86FB1">
            <w:rPr>
              <w:rFonts w:ascii="Arial" w:hAnsi="Arial" w:cs="Arial"/>
              <w:noProof/>
              <w:szCs w:val="24"/>
              <w:lang w:val="en-US"/>
            </w:rPr>
            <w:t xml:space="preserve"> (Sarra, et al., 2022)</w:t>
          </w:r>
          <w:r w:rsidR="00C5380B" w:rsidRPr="00A86FB1">
            <w:rPr>
              <w:rFonts w:ascii="Arial" w:hAnsi="Arial" w:cs="Arial"/>
              <w:szCs w:val="24"/>
            </w:rPr>
            <w:fldChar w:fldCharType="end"/>
          </w:r>
        </w:sdtContent>
      </w:sdt>
      <w:r w:rsidRPr="00A86FB1">
        <w:rPr>
          <w:rFonts w:ascii="Arial" w:hAnsi="Arial" w:cs="Arial"/>
          <w:szCs w:val="24"/>
        </w:rPr>
        <w:t xml:space="preserve">. Specifically, the Housekeeping Department is the main line responsible for maintaining </w:t>
      </w:r>
      <w:r w:rsidR="00A642F9" w:rsidRPr="00A86FB1">
        <w:rPr>
          <w:rFonts w:ascii="Arial" w:hAnsi="Arial" w:cs="Arial"/>
          <w:szCs w:val="24"/>
        </w:rPr>
        <w:t>Marrio</w:t>
      </w:r>
      <w:r w:rsidR="002464B5" w:rsidRPr="00A86FB1">
        <w:rPr>
          <w:rFonts w:ascii="Arial" w:hAnsi="Arial" w:cs="Arial"/>
          <w:szCs w:val="24"/>
        </w:rPr>
        <w:t>t</w:t>
      </w:r>
      <w:r w:rsidR="00A642F9" w:rsidRPr="00A86FB1">
        <w:rPr>
          <w:rFonts w:ascii="Arial" w:hAnsi="Arial" w:cs="Arial"/>
          <w:szCs w:val="24"/>
        </w:rPr>
        <w:t>t's</w:t>
      </w:r>
      <w:r w:rsidR="002464B5" w:rsidRPr="00A86FB1">
        <w:rPr>
          <w:rFonts w:ascii="Arial" w:hAnsi="Arial" w:cs="Arial"/>
          <w:szCs w:val="24"/>
        </w:rPr>
        <w:t> </w:t>
      </w:r>
      <w:r w:rsidRPr="00A86FB1">
        <w:rPr>
          <w:rFonts w:ascii="Arial" w:hAnsi="Arial" w:cs="Arial"/>
          <w:szCs w:val="24"/>
        </w:rPr>
        <w:t>cleanliness standard</w:t>
      </w:r>
      <w:r w:rsidR="00A642F9" w:rsidRPr="00A86FB1">
        <w:rPr>
          <w:rFonts w:ascii="Arial" w:hAnsi="Arial" w:cs="Arial"/>
          <w:szCs w:val="24"/>
        </w:rPr>
        <w:t>s</w:t>
      </w:r>
      <w:r w:rsidRPr="00A86FB1">
        <w:rPr>
          <w:rFonts w:ascii="Arial" w:hAnsi="Arial" w:cs="Arial"/>
          <w:szCs w:val="24"/>
        </w:rPr>
        <w:t>, which compl</w:t>
      </w:r>
      <w:r w:rsidR="00A642F9" w:rsidRPr="00A86FB1">
        <w:rPr>
          <w:rFonts w:ascii="Arial" w:hAnsi="Arial" w:cs="Arial"/>
          <w:szCs w:val="24"/>
        </w:rPr>
        <w:t>y</w:t>
      </w:r>
      <w:r w:rsidRPr="00A86FB1">
        <w:rPr>
          <w:rFonts w:ascii="Arial" w:hAnsi="Arial" w:cs="Arial"/>
          <w:szCs w:val="24"/>
        </w:rPr>
        <w:t xml:space="preserve"> with the standards of health and safety—local and international. Lack of compliance </w:t>
      </w:r>
      <w:r w:rsidR="002464B5" w:rsidRPr="00A86FB1">
        <w:rPr>
          <w:rFonts w:ascii="Arial" w:hAnsi="Arial" w:cs="Arial"/>
          <w:szCs w:val="24"/>
        </w:rPr>
        <w:t>wi</w:t>
      </w:r>
      <w:r w:rsidRPr="00A86FB1">
        <w:rPr>
          <w:rFonts w:ascii="Arial" w:hAnsi="Arial" w:cs="Arial"/>
          <w:szCs w:val="24"/>
        </w:rPr>
        <w:t>t</w:t>
      </w:r>
      <w:r w:rsidR="002464B5" w:rsidRPr="00A86FB1">
        <w:rPr>
          <w:rFonts w:ascii="Arial" w:hAnsi="Arial" w:cs="Arial"/>
          <w:szCs w:val="24"/>
        </w:rPr>
        <w:t>h</w:t>
      </w:r>
      <w:r w:rsidRPr="00A86FB1">
        <w:rPr>
          <w:rFonts w:ascii="Arial" w:hAnsi="Arial" w:cs="Arial"/>
          <w:szCs w:val="24"/>
        </w:rPr>
        <w:t xml:space="preserve"> these standards impact</w:t>
      </w:r>
      <w:r w:rsidR="002464B5" w:rsidRPr="00A86FB1">
        <w:rPr>
          <w:rFonts w:ascii="Arial" w:hAnsi="Arial" w:cs="Arial"/>
          <w:szCs w:val="24"/>
        </w:rPr>
        <w:t>s</w:t>
      </w:r>
      <w:r w:rsidRPr="00A86FB1">
        <w:rPr>
          <w:rFonts w:ascii="Arial" w:hAnsi="Arial" w:cs="Arial"/>
          <w:szCs w:val="24"/>
        </w:rPr>
        <w:t xml:space="preserve"> the experience of the guests and</w:t>
      </w:r>
      <w:r w:rsidR="002464B5" w:rsidRPr="00A86FB1">
        <w:rPr>
          <w:rFonts w:ascii="Arial" w:hAnsi="Arial" w:cs="Arial"/>
          <w:szCs w:val="24"/>
        </w:rPr>
        <w:t>,</w:t>
      </w:r>
      <w:r w:rsidRPr="00A86FB1">
        <w:rPr>
          <w:rFonts w:ascii="Arial" w:hAnsi="Arial" w:cs="Arial"/>
          <w:szCs w:val="24"/>
        </w:rPr>
        <w:t xml:space="preserve"> at the same time</w:t>
      </w:r>
      <w:r w:rsidR="002464B5" w:rsidRPr="00A86FB1">
        <w:rPr>
          <w:rFonts w:ascii="Arial" w:hAnsi="Arial" w:cs="Arial"/>
          <w:szCs w:val="24"/>
        </w:rPr>
        <w:t>,</w:t>
      </w:r>
      <w:r w:rsidRPr="00A86FB1">
        <w:rPr>
          <w:rFonts w:ascii="Arial" w:hAnsi="Arial" w:cs="Arial"/>
          <w:szCs w:val="24"/>
        </w:rPr>
        <w:t xml:space="preserve"> </w:t>
      </w:r>
      <w:r w:rsidR="002464B5" w:rsidRPr="00A86FB1">
        <w:rPr>
          <w:rFonts w:ascii="Arial" w:hAnsi="Arial" w:cs="Arial"/>
          <w:szCs w:val="24"/>
        </w:rPr>
        <w:t>pose</w:t>
      </w:r>
      <w:r w:rsidRPr="00A86FB1">
        <w:rPr>
          <w:rFonts w:ascii="Arial" w:hAnsi="Arial" w:cs="Arial"/>
          <w:szCs w:val="24"/>
        </w:rPr>
        <w:t xml:space="preserve">s a reputational risk to the hotel. All these changes require the implementation of a systematic approach based on regularly updated protocols and standards relating to </w:t>
      </w:r>
      <w:r w:rsidR="002464B5" w:rsidRPr="00A86FB1">
        <w:rPr>
          <w:rFonts w:ascii="Arial" w:hAnsi="Arial" w:cs="Arial"/>
          <w:szCs w:val="24"/>
        </w:rPr>
        <w:t>the </w:t>
      </w:r>
      <w:r w:rsidRPr="00A86FB1">
        <w:rPr>
          <w:rFonts w:ascii="Arial" w:hAnsi="Arial" w:cs="Arial"/>
          <w:szCs w:val="24"/>
        </w:rPr>
        <w:t>health and safety of guests</w:t>
      </w:r>
      <w:sdt>
        <w:sdtPr>
          <w:rPr>
            <w:rFonts w:ascii="Arial" w:hAnsi="Arial" w:cs="Arial"/>
            <w:szCs w:val="24"/>
          </w:rPr>
          <w:id w:val="718171499"/>
          <w:citation/>
        </w:sdtPr>
        <w:sdtContent>
          <w:r w:rsidR="0096264E" w:rsidRPr="00A86FB1">
            <w:rPr>
              <w:rFonts w:ascii="Arial" w:hAnsi="Arial" w:cs="Arial"/>
              <w:szCs w:val="24"/>
            </w:rPr>
            <w:fldChar w:fldCharType="begin"/>
          </w:r>
          <w:r w:rsidR="0096264E" w:rsidRPr="00A86FB1">
            <w:rPr>
              <w:rFonts w:ascii="Arial" w:hAnsi="Arial" w:cs="Arial"/>
              <w:szCs w:val="24"/>
              <w:lang w:val="en-US"/>
            </w:rPr>
            <w:instrText xml:space="preserve"> CITATION mehrez2019investigating \l 1033 </w:instrText>
          </w:r>
          <w:r w:rsidR="0096264E" w:rsidRPr="00A86FB1">
            <w:rPr>
              <w:rFonts w:ascii="Arial" w:hAnsi="Arial" w:cs="Arial"/>
              <w:szCs w:val="24"/>
            </w:rPr>
            <w:fldChar w:fldCharType="separate"/>
          </w:r>
          <w:r w:rsidR="00AB34D9" w:rsidRPr="00A86FB1">
            <w:rPr>
              <w:rFonts w:ascii="Arial" w:hAnsi="Arial" w:cs="Arial"/>
              <w:noProof/>
              <w:szCs w:val="24"/>
              <w:lang w:val="en-US"/>
            </w:rPr>
            <w:t xml:space="preserve"> (Mehrez, 2019)</w:t>
          </w:r>
          <w:r w:rsidR="0096264E" w:rsidRPr="00A86FB1">
            <w:rPr>
              <w:rFonts w:ascii="Arial" w:hAnsi="Arial" w:cs="Arial"/>
              <w:szCs w:val="24"/>
            </w:rPr>
            <w:fldChar w:fldCharType="end"/>
          </w:r>
        </w:sdtContent>
      </w:sdt>
      <w:r w:rsidRPr="00A86FB1">
        <w:rPr>
          <w:rFonts w:ascii="Arial" w:hAnsi="Arial" w:cs="Arial"/>
          <w:szCs w:val="24"/>
        </w:rPr>
        <w:t>.</w:t>
      </w:r>
    </w:p>
    <w:p w14:paraId="5A109EED" w14:textId="77777777" w:rsidR="00371DD8" w:rsidRPr="009050B8" w:rsidRDefault="009848A2" w:rsidP="009050B8">
      <w:pPr>
        <w:spacing w:before="120" w:after="0"/>
        <w:rPr>
          <w:rFonts w:cs="Times New Roman"/>
        </w:rPr>
      </w:pPr>
      <w:r w:rsidRPr="009050B8">
        <w:rPr>
          <w:rFonts w:cs="Times New Roman"/>
        </w:rPr>
        <w:br w:type="page"/>
      </w:r>
    </w:p>
    <w:p w14:paraId="326387DD" w14:textId="7D9BB8E2" w:rsidR="002176BA" w:rsidRPr="00A86FB1" w:rsidRDefault="002176BA" w:rsidP="009050B8">
      <w:pPr>
        <w:pStyle w:val="Heading2"/>
        <w:rPr>
          <w:rFonts w:ascii="Arial" w:hAnsi="Arial" w:cs="Arial"/>
          <w:sz w:val="24"/>
          <w:szCs w:val="24"/>
        </w:rPr>
      </w:pPr>
      <w:bookmarkStart w:id="9" w:name="_Toc182342108"/>
      <w:bookmarkStart w:id="10" w:name="_Toc182342143"/>
      <w:r w:rsidRPr="00A86FB1">
        <w:rPr>
          <w:rFonts w:ascii="Arial" w:hAnsi="Arial" w:cs="Arial"/>
          <w:sz w:val="24"/>
          <w:szCs w:val="24"/>
        </w:rPr>
        <w:lastRenderedPageBreak/>
        <w:t>PESTEL Analysis</w:t>
      </w:r>
      <w:bookmarkEnd w:id="9"/>
      <w:bookmarkEnd w:id="10"/>
    </w:p>
    <w:p w14:paraId="22D37B00" w14:textId="31B02C4D" w:rsidR="00F87437" w:rsidRPr="00A86FB1" w:rsidRDefault="00F87437" w:rsidP="009050B8">
      <w:pPr>
        <w:spacing w:after="0"/>
        <w:rPr>
          <w:rFonts w:ascii="Arial" w:hAnsi="Arial" w:cs="Arial"/>
          <w:szCs w:val="24"/>
        </w:rPr>
      </w:pPr>
      <w:r w:rsidRPr="00A86FB1">
        <w:rPr>
          <w:rFonts w:ascii="Arial" w:hAnsi="Arial" w:cs="Arial"/>
          <w:szCs w:val="24"/>
        </w:rPr>
        <w:t>A PESTEL analysis helps assess how macro-environmental factors affect the Housekeeping Department’s performance:</w:t>
      </w:r>
    </w:p>
    <w:tbl>
      <w:tblPr>
        <w:tblStyle w:val="PlainTable1"/>
        <w:tblW w:w="9350" w:type="dxa"/>
        <w:tblLook w:val="04A0" w:firstRow="1" w:lastRow="0" w:firstColumn="1" w:lastColumn="0" w:noHBand="0" w:noVBand="1"/>
      </w:tblPr>
      <w:tblGrid>
        <w:gridCol w:w="1980"/>
        <w:gridCol w:w="7370"/>
      </w:tblGrid>
      <w:tr w:rsidR="00CD7753" w:rsidRPr="00A86FB1" w14:paraId="4E0DCC65" w14:textId="77777777" w:rsidTr="00A86FB1">
        <w:trPr>
          <w:cnfStyle w:val="100000000000" w:firstRow="1" w:lastRow="0" w:firstColumn="0" w:lastColumn="0" w:oddVBand="0" w:evenVBand="0" w:oddHBand="0" w:evenHBand="0" w:firstRowFirstColumn="0" w:firstRowLastColumn="0" w:lastRowFirstColumn="0" w:lastRowLastColumn="0"/>
          <w:trHeight w:val="375"/>
        </w:trPr>
        <w:tc>
          <w:tcPr>
            <w:cnfStyle w:val="001000000000" w:firstRow="0" w:lastRow="0" w:firstColumn="1" w:lastColumn="0" w:oddVBand="0" w:evenVBand="0" w:oddHBand="0" w:evenHBand="0" w:firstRowFirstColumn="0" w:firstRowLastColumn="0" w:lastRowFirstColumn="0" w:lastRowLastColumn="0"/>
            <w:tcW w:w="1980" w:type="dxa"/>
            <w:shd w:val="clear" w:color="auto" w:fill="A6A6A6" w:themeFill="background1" w:themeFillShade="A6"/>
            <w:noWrap/>
            <w:vAlign w:val="center"/>
            <w:hideMark/>
          </w:tcPr>
          <w:p w14:paraId="6403287B" w14:textId="77777777" w:rsidR="00CD7753" w:rsidRPr="00A86FB1" w:rsidRDefault="00CD7753" w:rsidP="00C21E38">
            <w:pPr>
              <w:jc w:val="center"/>
              <w:rPr>
                <w:rFonts w:ascii="Arial" w:eastAsia="Times New Roman" w:hAnsi="Arial" w:cs="Arial"/>
                <w:color w:val="FFFFFF" w:themeColor="background1"/>
                <w:szCs w:val="24"/>
                <w:lang w:val="en-US"/>
              </w:rPr>
            </w:pPr>
            <w:r w:rsidRPr="00A86FB1">
              <w:rPr>
                <w:rFonts w:ascii="Arial" w:eastAsia="Times New Roman" w:hAnsi="Arial" w:cs="Arial"/>
                <w:color w:val="FFFFFF" w:themeColor="background1"/>
                <w:szCs w:val="24"/>
                <w:lang w:val="en-US"/>
              </w:rPr>
              <w:t>Factor</w:t>
            </w:r>
          </w:p>
        </w:tc>
        <w:tc>
          <w:tcPr>
            <w:tcW w:w="7370" w:type="dxa"/>
            <w:shd w:val="clear" w:color="auto" w:fill="A6A6A6" w:themeFill="background1" w:themeFillShade="A6"/>
            <w:noWrap/>
            <w:vAlign w:val="center"/>
            <w:hideMark/>
          </w:tcPr>
          <w:p w14:paraId="6834D64A" w14:textId="77777777" w:rsidR="00CD7753" w:rsidRPr="00A86FB1" w:rsidRDefault="00CD7753" w:rsidP="00C21E38">
            <w:pPr>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FFFFFF" w:themeColor="background1"/>
                <w:szCs w:val="24"/>
                <w:lang w:val="en-US"/>
              </w:rPr>
            </w:pPr>
            <w:r w:rsidRPr="00A86FB1">
              <w:rPr>
                <w:rFonts w:ascii="Arial" w:eastAsia="Times New Roman" w:hAnsi="Arial" w:cs="Arial"/>
                <w:color w:val="FFFFFF" w:themeColor="background1"/>
                <w:szCs w:val="24"/>
                <w:lang w:val="en-US"/>
              </w:rPr>
              <w:t>Description</w:t>
            </w:r>
          </w:p>
        </w:tc>
      </w:tr>
      <w:tr w:rsidR="00991565" w:rsidRPr="00A86FB1" w14:paraId="55793D83" w14:textId="77777777" w:rsidTr="00A86FB1">
        <w:trPr>
          <w:cnfStyle w:val="000000100000" w:firstRow="0" w:lastRow="0" w:firstColumn="0" w:lastColumn="0" w:oddVBand="0" w:evenVBand="0" w:oddHBand="1" w:evenHBand="0" w:firstRowFirstColumn="0" w:firstRowLastColumn="0" w:lastRowFirstColumn="0" w:lastRowLastColumn="0"/>
          <w:trHeight w:val="375"/>
        </w:trPr>
        <w:tc>
          <w:tcPr>
            <w:cnfStyle w:val="001000000000" w:firstRow="0" w:lastRow="0" w:firstColumn="1" w:lastColumn="0" w:oddVBand="0" w:evenVBand="0" w:oddHBand="0" w:evenHBand="0" w:firstRowFirstColumn="0" w:firstRowLastColumn="0" w:lastRowFirstColumn="0" w:lastRowLastColumn="0"/>
            <w:tcW w:w="1980" w:type="dxa"/>
            <w:noWrap/>
            <w:vAlign w:val="center"/>
            <w:hideMark/>
          </w:tcPr>
          <w:p w14:paraId="02670DAB" w14:textId="77777777" w:rsidR="00991565" w:rsidRPr="00A86FB1" w:rsidRDefault="00991565" w:rsidP="00FE0C84">
            <w:pPr>
              <w:jc w:val="center"/>
              <w:rPr>
                <w:rFonts w:ascii="Arial" w:eastAsia="Times New Roman" w:hAnsi="Arial" w:cs="Arial"/>
                <w:color w:val="000000"/>
                <w:szCs w:val="24"/>
                <w:lang w:val="en-US"/>
              </w:rPr>
            </w:pPr>
            <w:r w:rsidRPr="00A86FB1">
              <w:rPr>
                <w:rFonts w:ascii="Arial" w:eastAsia="Times New Roman" w:hAnsi="Arial" w:cs="Arial"/>
                <w:color w:val="000000"/>
                <w:szCs w:val="24"/>
                <w:lang w:val="en-US"/>
              </w:rPr>
              <w:t>Political</w:t>
            </w:r>
          </w:p>
        </w:tc>
        <w:tc>
          <w:tcPr>
            <w:tcW w:w="7370" w:type="dxa"/>
            <w:noWrap/>
            <w:hideMark/>
          </w:tcPr>
          <w:p w14:paraId="46841DD5" w14:textId="373401D0" w:rsidR="00991565" w:rsidRPr="00A86FB1" w:rsidRDefault="00800CB5" w:rsidP="009050B8">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Cs w:val="24"/>
                <w:lang w:val="en-US"/>
              </w:rPr>
            </w:pPr>
            <w:r w:rsidRPr="00A86FB1">
              <w:rPr>
                <w:rFonts w:ascii="Arial" w:hAnsi="Arial" w:cs="Arial"/>
                <w:szCs w:val="24"/>
              </w:rPr>
              <w:t>The stability of the </w:t>
            </w:r>
            <w:r w:rsidR="00991565" w:rsidRPr="00A86FB1">
              <w:rPr>
                <w:rFonts w:ascii="Arial" w:hAnsi="Arial" w:cs="Arial"/>
                <w:szCs w:val="24"/>
              </w:rPr>
              <w:t>Qatar government and progressive economic policies are supporting the hospitality industry. Nevertheless, there are rigid legal requirements affecting staffing solutions in housekeeping</w:t>
            </w:r>
            <w:sdt>
              <w:sdtPr>
                <w:rPr>
                  <w:rFonts w:ascii="Arial" w:hAnsi="Arial" w:cs="Arial"/>
                  <w:szCs w:val="24"/>
                </w:rPr>
                <w:id w:val="853463721"/>
                <w:citation/>
              </w:sdtPr>
              <w:sdtContent>
                <w:r w:rsidR="0096264E" w:rsidRPr="00A86FB1">
                  <w:rPr>
                    <w:rFonts w:ascii="Arial" w:hAnsi="Arial" w:cs="Arial"/>
                    <w:szCs w:val="24"/>
                  </w:rPr>
                  <w:fldChar w:fldCharType="begin"/>
                </w:r>
                <w:r w:rsidR="0096264E" w:rsidRPr="00A86FB1">
                  <w:rPr>
                    <w:rFonts w:ascii="Arial" w:hAnsi="Arial" w:cs="Arial"/>
                    <w:szCs w:val="24"/>
                    <w:lang w:val="en-US"/>
                  </w:rPr>
                  <w:instrText xml:space="preserve"> CITATION selin2022more \l 1033 </w:instrText>
                </w:r>
                <w:r w:rsidR="0096264E" w:rsidRPr="00A86FB1">
                  <w:rPr>
                    <w:rFonts w:ascii="Arial" w:hAnsi="Arial" w:cs="Arial"/>
                    <w:szCs w:val="24"/>
                  </w:rPr>
                  <w:fldChar w:fldCharType="separate"/>
                </w:r>
                <w:r w:rsidR="00AB34D9" w:rsidRPr="00A86FB1">
                  <w:rPr>
                    <w:rFonts w:ascii="Arial" w:hAnsi="Arial" w:cs="Arial"/>
                    <w:noProof/>
                    <w:szCs w:val="24"/>
                    <w:lang w:val="en-US"/>
                  </w:rPr>
                  <w:t xml:space="preserve"> (Selin, 2022)</w:t>
                </w:r>
                <w:r w:rsidR="0096264E" w:rsidRPr="00A86FB1">
                  <w:rPr>
                    <w:rFonts w:ascii="Arial" w:hAnsi="Arial" w:cs="Arial"/>
                    <w:szCs w:val="24"/>
                  </w:rPr>
                  <w:fldChar w:fldCharType="end"/>
                </w:r>
              </w:sdtContent>
            </w:sdt>
            <w:r w:rsidR="00991565" w:rsidRPr="00A86FB1">
              <w:rPr>
                <w:rFonts w:ascii="Arial" w:hAnsi="Arial" w:cs="Arial"/>
                <w:szCs w:val="24"/>
              </w:rPr>
              <w:t>.</w:t>
            </w:r>
          </w:p>
        </w:tc>
      </w:tr>
      <w:tr w:rsidR="00991565" w:rsidRPr="00A86FB1" w14:paraId="3DC6A1E9" w14:textId="77777777" w:rsidTr="00A86FB1">
        <w:trPr>
          <w:trHeight w:val="375"/>
        </w:trPr>
        <w:tc>
          <w:tcPr>
            <w:cnfStyle w:val="001000000000" w:firstRow="0" w:lastRow="0" w:firstColumn="1" w:lastColumn="0" w:oddVBand="0" w:evenVBand="0" w:oddHBand="0" w:evenHBand="0" w:firstRowFirstColumn="0" w:firstRowLastColumn="0" w:lastRowFirstColumn="0" w:lastRowLastColumn="0"/>
            <w:tcW w:w="1980" w:type="dxa"/>
            <w:noWrap/>
            <w:vAlign w:val="center"/>
            <w:hideMark/>
          </w:tcPr>
          <w:p w14:paraId="27399FDC" w14:textId="77777777" w:rsidR="00991565" w:rsidRPr="00A86FB1" w:rsidRDefault="00991565" w:rsidP="00FE0C84">
            <w:pPr>
              <w:jc w:val="center"/>
              <w:rPr>
                <w:rFonts w:ascii="Arial" w:eastAsia="Times New Roman" w:hAnsi="Arial" w:cs="Arial"/>
                <w:color w:val="000000"/>
                <w:szCs w:val="24"/>
                <w:lang w:val="en-US"/>
              </w:rPr>
            </w:pPr>
            <w:r w:rsidRPr="00A86FB1">
              <w:rPr>
                <w:rFonts w:ascii="Arial" w:eastAsia="Times New Roman" w:hAnsi="Arial" w:cs="Arial"/>
                <w:color w:val="000000"/>
                <w:szCs w:val="24"/>
                <w:lang w:val="en-US"/>
              </w:rPr>
              <w:t>Economic</w:t>
            </w:r>
          </w:p>
        </w:tc>
        <w:tc>
          <w:tcPr>
            <w:tcW w:w="7370" w:type="dxa"/>
            <w:noWrap/>
            <w:hideMark/>
          </w:tcPr>
          <w:p w14:paraId="68B68985" w14:textId="72BD08AB" w:rsidR="00991565" w:rsidRPr="00A86FB1" w:rsidRDefault="00991565" w:rsidP="009050B8">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Cs w:val="24"/>
                <w:lang w:val="en-US"/>
              </w:rPr>
            </w:pPr>
            <w:r w:rsidRPr="00A86FB1">
              <w:rPr>
                <w:rFonts w:ascii="Arial" w:hAnsi="Arial" w:cs="Arial"/>
                <w:szCs w:val="24"/>
              </w:rPr>
              <w:t>T</w:t>
            </w:r>
            <w:r w:rsidR="00800CB5" w:rsidRPr="00A86FB1">
              <w:rPr>
                <w:rFonts w:ascii="Arial" w:hAnsi="Arial" w:cs="Arial"/>
                <w:szCs w:val="24"/>
              </w:rPr>
              <w:t>he t</w:t>
            </w:r>
            <w:r w:rsidRPr="00A86FB1">
              <w:rPr>
                <w:rFonts w:ascii="Arial" w:hAnsi="Arial" w:cs="Arial"/>
                <w:szCs w:val="24"/>
              </w:rPr>
              <w:t>ourism industry is one of the beneficiaries of economic growth in the country and</w:t>
            </w:r>
            <w:r w:rsidR="00800CB5" w:rsidRPr="00A86FB1">
              <w:rPr>
                <w:rFonts w:ascii="Arial" w:hAnsi="Arial" w:cs="Arial"/>
                <w:szCs w:val="24"/>
              </w:rPr>
              <w:t>,</w:t>
            </w:r>
            <w:r w:rsidRPr="00A86FB1">
              <w:rPr>
                <w:rFonts w:ascii="Arial" w:hAnsi="Arial" w:cs="Arial"/>
                <w:szCs w:val="24"/>
              </w:rPr>
              <w:t xml:space="preserve"> thus</w:t>
            </w:r>
            <w:r w:rsidR="00800CB5" w:rsidRPr="00A86FB1">
              <w:rPr>
                <w:rFonts w:ascii="Arial" w:hAnsi="Arial" w:cs="Arial"/>
                <w:szCs w:val="24"/>
              </w:rPr>
              <w:t>,</w:t>
            </w:r>
            <w:r w:rsidRPr="00A86FB1">
              <w:rPr>
                <w:rFonts w:ascii="Arial" w:hAnsi="Arial" w:cs="Arial"/>
                <w:szCs w:val="24"/>
              </w:rPr>
              <w:t xml:space="preserve"> Marriott Marquis </w:t>
            </w:r>
            <w:r w:rsidR="00206E86" w:rsidRPr="00A86FB1">
              <w:rPr>
                <w:rFonts w:ascii="Arial" w:hAnsi="Arial" w:cs="Arial"/>
                <w:szCs w:val="24"/>
              </w:rPr>
              <w:t>H</w:t>
            </w:r>
            <w:r w:rsidRPr="00A86FB1">
              <w:rPr>
                <w:rFonts w:ascii="Arial" w:hAnsi="Arial" w:cs="Arial"/>
                <w:szCs w:val="24"/>
              </w:rPr>
              <w:t>otel</w:t>
            </w:r>
            <w:sdt>
              <w:sdtPr>
                <w:rPr>
                  <w:rFonts w:ascii="Arial" w:hAnsi="Arial" w:cs="Arial"/>
                  <w:szCs w:val="24"/>
                </w:rPr>
                <w:id w:val="1992516611"/>
                <w:citation/>
              </w:sdtPr>
              <w:sdtContent>
                <w:r w:rsidR="0096264E" w:rsidRPr="00A86FB1">
                  <w:rPr>
                    <w:rFonts w:ascii="Arial" w:hAnsi="Arial" w:cs="Arial"/>
                    <w:szCs w:val="24"/>
                  </w:rPr>
                  <w:fldChar w:fldCharType="begin"/>
                </w:r>
                <w:r w:rsidR="0096264E" w:rsidRPr="00A86FB1">
                  <w:rPr>
                    <w:rFonts w:ascii="Arial" w:hAnsi="Arial" w:cs="Arial"/>
                    <w:szCs w:val="24"/>
                    <w:lang w:val="en-US"/>
                  </w:rPr>
                  <w:instrText xml:space="preserve"> CITATION nair2018sustainability \l 1033 </w:instrText>
                </w:r>
                <w:r w:rsidR="0096264E" w:rsidRPr="00A86FB1">
                  <w:rPr>
                    <w:rFonts w:ascii="Arial" w:hAnsi="Arial" w:cs="Arial"/>
                    <w:szCs w:val="24"/>
                  </w:rPr>
                  <w:fldChar w:fldCharType="separate"/>
                </w:r>
                <w:r w:rsidR="00AB34D9" w:rsidRPr="00A86FB1">
                  <w:rPr>
                    <w:rFonts w:ascii="Arial" w:hAnsi="Arial" w:cs="Arial"/>
                    <w:noProof/>
                    <w:szCs w:val="24"/>
                    <w:lang w:val="en-US"/>
                  </w:rPr>
                  <w:t xml:space="preserve"> (Nair &amp; Choudhary, 2018)</w:t>
                </w:r>
                <w:r w:rsidR="0096264E" w:rsidRPr="00A86FB1">
                  <w:rPr>
                    <w:rFonts w:ascii="Arial" w:hAnsi="Arial" w:cs="Arial"/>
                    <w:szCs w:val="24"/>
                  </w:rPr>
                  <w:fldChar w:fldCharType="end"/>
                </w:r>
              </w:sdtContent>
            </w:sdt>
            <w:r w:rsidRPr="00A86FB1">
              <w:rPr>
                <w:rFonts w:ascii="Arial" w:hAnsi="Arial" w:cs="Arial"/>
                <w:szCs w:val="24"/>
              </w:rPr>
              <w:t>. But this also causes staffing issues because the cost of living is still relatively high.</w:t>
            </w:r>
          </w:p>
        </w:tc>
      </w:tr>
      <w:tr w:rsidR="00991565" w:rsidRPr="00A86FB1" w14:paraId="72E0058B" w14:textId="77777777" w:rsidTr="00A86FB1">
        <w:trPr>
          <w:cnfStyle w:val="000000100000" w:firstRow="0" w:lastRow="0" w:firstColumn="0" w:lastColumn="0" w:oddVBand="0" w:evenVBand="0" w:oddHBand="1" w:evenHBand="0" w:firstRowFirstColumn="0" w:firstRowLastColumn="0" w:lastRowFirstColumn="0" w:lastRowLastColumn="0"/>
          <w:trHeight w:val="375"/>
        </w:trPr>
        <w:tc>
          <w:tcPr>
            <w:cnfStyle w:val="001000000000" w:firstRow="0" w:lastRow="0" w:firstColumn="1" w:lastColumn="0" w:oddVBand="0" w:evenVBand="0" w:oddHBand="0" w:evenHBand="0" w:firstRowFirstColumn="0" w:firstRowLastColumn="0" w:lastRowFirstColumn="0" w:lastRowLastColumn="0"/>
            <w:tcW w:w="1980" w:type="dxa"/>
            <w:noWrap/>
            <w:vAlign w:val="center"/>
            <w:hideMark/>
          </w:tcPr>
          <w:p w14:paraId="083E4562" w14:textId="77777777" w:rsidR="00991565" w:rsidRPr="00A86FB1" w:rsidRDefault="00991565" w:rsidP="00FE0C84">
            <w:pPr>
              <w:jc w:val="center"/>
              <w:rPr>
                <w:rFonts w:ascii="Arial" w:eastAsia="Times New Roman" w:hAnsi="Arial" w:cs="Arial"/>
                <w:color w:val="000000"/>
                <w:szCs w:val="24"/>
                <w:lang w:val="en-US"/>
              </w:rPr>
            </w:pPr>
            <w:r w:rsidRPr="00A86FB1">
              <w:rPr>
                <w:rFonts w:ascii="Arial" w:eastAsia="Times New Roman" w:hAnsi="Arial" w:cs="Arial"/>
                <w:color w:val="000000"/>
                <w:szCs w:val="24"/>
                <w:lang w:val="en-US"/>
              </w:rPr>
              <w:t>Social</w:t>
            </w:r>
          </w:p>
        </w:tc>
        <w:tc>
          <w:tcPr>
            <w:tcW w:w="7370" w:type="dxa"/>
            <w:noWrap/>
            <w:hideMark/>
          </w:tcPr>
          <w:p w14:paraId="57F87CFE" w14:textId="680664F4" w:rsidR="00991565" w:rsidRPr="00A86FB1" w:rsidRDefault="00991565" w:rsidP="009050B8">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Cs w:val="24"/>
                <w:lang w:val="en-US"/>
              </w:rPr>
            </w:pPr>
            <w:r w:rsidRPr="00A86FB1">
              <w:rPr>
                <w:rFonts w:ascii="Arial" w:hAnsi="Arial" w:cs="Arial"/>
                <w:szCs w:val="24"/>
              </w:rPr>
              <w:t xml:space="preserve">The readers are a new trend </w:t>
            </w:r>
            <w:r w:rsidR="00800CB5" w:rsidRPr="00A86FB1">
              <w:rPr>
                <w:rFonts w:ascii="Arial" w:hAnsi="Arial" w:cs="Arial"/>
                <w:szCs w:val="24"/>
              </w:rPr>
              <w:t>in w</w:t>
            </w:r>
            <w:r w:rsidRPr="00A86FB1">
              <w:rPr>
                <w:rFonts w:ascii="Arial" w:hAnsi="Arial" w:cs="Arial"/>
                <w:szCs w:val="24"/>
              </w:rPr>
              <w:t>h</w:t>
            </w:r>
            <w:r w:rsidR="00800CB5" w:rsidRPr="00A86FB1">
              <w:rPr>
                <w:rFonts w:ascii="Arial" w:hAnsi="Arial" w:cs="Arial"/>
                <w:szCs w:val="24"/>
              </w:rPr>
              <w:t>ich</w:t>
            </w:r>
            <w:r w:rsidRPr="00A86FB1">
              <w:rPr>
                <w:rFonts w:ascii="Arial" w:hAnsi="Arial" w:cs="Arial"/>
                <w:szCs w:val="24"/>
              </w:rPr>
              <w:t xml:space="preserve"> guests give sanitary services as a significant component of a luxurious plot. Nowadays, a stronger emphasis on cleanliness came </w:t>
            </w:r>
            <w:r w:rsidR="00800CB5" w:rsidRPr="00A86FB1">
              <w:rPr>
                <w:rFonts w:ascii="Arial" w:hAnsi="Arial" w:cs="Arial"/>
                <w:szCs w:val="24"/>
              </w:rPr>
              <w:t>into</w:t>
            </w:r>
            <w:r w:rsidRPr="00A86FB1">
              <w:rPr>
                <w:rFonts w:ascii="Arial" w:hAnsi="Arial" w:cs="Arial"/>
                <w:szCs w:val="24"/>
              </w:rPr>
              <w:t xml:space="preserve"> the foreground after COVID-19, and that is why the expectations for the Housekeeping Department have changed</w:t>
            </w:r>
            <w:sdt>
              <w:sdtPr>
                <w:rPr>
                  <w:rFonts w:ascii="Arial" w:hAnsi="Arial" w:cs="Arial"/>
                  <w:szCs w:val="24"/>
                </w:rPr>
                <w:id w:val="540172552"/>
                <w:citation/>
              </w:sdtPr>
              <w:sdtContent>
                <w:r w:rsidR="000C241C" w:rsidRPr="00A86FB1">
                  <w:rPr>
                    <w:rFonts w:ascii="Arial" w:hAnsi="Arial" w:cs="Arial"/>
                    <w:szCs w:val="24"/>
                  </w:rPr>
                  <w:fldChar w:fldCharType="begin"/>
                </w:r>
                <w:r w:rsidR="000C241C" w:rsidRPr="00A86FB1">
                  <w:rPr>
                    <w:rFonts w:ascii="Arial" w:hAnsi="Arial" w:cs="Arial"/>
                    <w:szCs w:val="24"/>
                    <w:lang w:val="en-US"/>
                  </w:rPr>
                  <w:instrText xml:space="preserve"> CITATION Sol20 \l 1033 </w:instrText>
                </w:r>
                <w:r w:rsidR="000C241C" w:rsidRPr="00A86FB1">
                  <w:rPr>
                    <w:rFonts w:ascii="Arial" w:hAnsi="Arial" w:cs="Arial"/>
                    <w:szCs w:val="24"/>
                  </w:rPr>
                  <w:fldChar w:fldCharType="separate"/>
                </w:r>
                <w:r w:rsidR="00AB34D9" w:rsidRPr="00A86FB1">
                  <w:rPr>
                    <w:rFonts w:ascii="Arial" w:hAnsi="Arial" w:cs="Arial"/>
                    <w:noProof/>
                    <w:szCs w:val="24"/>
                    <w:lang w:val="en-US"/>
                  </w:rPr>
                  <w:t xml:space="preserve"> (Solomon, 2020)</w:t>
                </w:r>
                <w:r w:rsidR="000C241C" w:rsidRPr="00A86FB1">
                  <w:rPr>
                    <w:rFonts w:ascii="Arial" w:hAnsi="Arial" w:cs="Arial"/>
                    <w:szCs w:val="24"/>
                  </w:rPr>
                  <w:fldChar w:fldCharType="end"/>
                </w:r>
              </w:sdtContent>
            </w:sdt>
            <w:r w:rsidRPr="00A86FB1">
              <w:rPr>
                <w:rFonts w:ascii="Arial" w:hAnsi="Arial" w:cs="Arial"/>
                <w:szCs w:val="24"/>
              </w:rPr>
              <w:t>.</w:t>
            </w:r>
          </w:p>
        </w:tc>
      </w:tr>
      <w:tr w:rsidR="00991565" w:rsidRPr="00A86FB1" w14:paraId="6A233BEF" w14:textId="77777777" w:rsidTr="00A86FB1">
        <w:trPr>
          <w:trHeight w:val="375"/>
        </w:trPr>
        <w:tc>
          <w:tcPr>
            <w:cnfStyle w:val="001000000000" w:firstRow="0" w:lastRow="0" w:firstColumn="1" w:lastColumn="0" w:oddVBand="0" w:evenVBand="0" w:oddHBand="0" w:evenHBand="0" w:firstRowFirstColumn="0" w:firstRowLastColumn="0" w:lastRowFirstColumn="0" w:lastRowLastColumn="0"/>
            <w:tcW w:w="1980" w:type="dxa"/>
            <w:noWrap/>
            <w:vAlign w:val="center"/>
            <w:hideMark/>
          </w:tcPr>
          <w:p w14:paraId="1741AD92" w14:textId="77777777" w:rsidR="00991565" w:rsidRPr="00A86FB1" w:rsidRDefault="00991565" w:rsidP="00FE0C84">
            <w:pPr>
              <w:jc w:val="center"/>
              <w:rPr>
                <w:rFonts w:ascii="Arial" w:eastAsia="Times New Roman" w:hAnsi="Arial" w:cs="Arial"/>
                <w:color w:val="000000"/>
                <w:szCs w:val="24"/>
                <w:lang w:val="en-US"/>
              </w:rPr>
            </w:pPr>
            <w:r w:rsidRPr="00A86FB1">
              <w:rPr>
                <w:rFonts w:ascii="Arial" w:eastAsia="Times New Roman" w:hAnsi="Arial" w:cs="Arial"/>
                <w:color w:val="000000"/>
                <w:szCs w:val="24"/>
                <w:lang w:val="en-US"/>
              </w:rPr>
              <w:t>Technological</w:t>
            </w:r>
          </w:p>
        </w:tc>
        <w:tc>
          <w:tcPr>
            <w:tcW w:w="7370" w:type="dxa"/>
            <w:noWrap/>
            <w:hideMark/>
          </w:tcPr>
          <w:p w14:paraId="4DAC681F" w14:textId="0CD05C9B" w:rsidR="00991565" w:rsidRPr="00A86FB1" w:rsidRDefault="00991565" w:rsidP="009050B8">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Cs w:val="24"/>
                <w:lang w:val="en-US"/>
              </w:rPr>
            </w:pPr>
            <w:r w:rsidRPr="00A86FB1">
              <w:rPr>
                <w:rFonts w:ascii="Arial" w:hAnsi="Arial" w:cs="Arial"/>
                <w:szCs w:val="24"/>
              </w:rPr>
              <w:t xml:space="preserve">There are </w:t>
            </w:r>
            <w:r w:rsidR="00800CB5" w:rsidRPr="00A86FB1">
              <w:rPr>
                <w:rFonts w:ascii="Arial" w:hAnsi="Arial" w:cs="Arial"/>
                <w:szCs w:val="24"/>
              </w:rPr>
              <w:t>some technological means which can improve the </w:t>
            </w:r>
            <w:r w:rsidRPr="00A86FB1">
              <w:rPr>
                <w:rFonts w:ascii="Arial" w:hAnsi="Arial" w:cs="Arial"/>
                <w:szCs w:val="24"/>
              </w:rPr>
              <w:t>effectiveness of work, including the use of applications for effective task management</w:t>
            </w:r>
            <w:sdt>
              <w:sdtPr>
                <w:rPr>
                  <w:rFonts w:ascii="Arial" w:hAnsi="Arial" w:cs="Arial"/>
                  <w:szCs w:val="24"/>
                </w:rPr>
                <w:id w:val="-621457908"/>
                <w:citation/>
              </w:sdtPr>
              <w:sdtContent>
                <w:r w:rsidR="0096264E" w:rsidRPr="00A86FB1">
                  <w:rPr>
                    <w:rFonts w:ascii="Arial" w:hAnsi="Arial" w:cs="Arial"/>
                    <w:szCs w:val="24"/>
                  </w:rPr>
                  <w:fldChar w:fldCharType="begin"/>
                </w:r>
                <w:r w:rsidR="0096264E" w:rsidRPr="00A86FB1">
                  <w:rPr>
                    <w:rFonts w:ascii="Arial" w:hAnsi="Arial" w:cs="Arial"/>
                    <w:szCs w:val="24"/>
                    <w:lang w:val="en-US"/>
                  </w:rPr>
                  <w:instrText xml:space="preserve"> CITATION nair2016impact \l 1033 </w:instrText>
                </w:r>
                <w:r w:rsidR="0096264E" w:rsidRPr="00A86FB1">
                  <w:rPr>
                    <w:rFonts w:ascii="Arial" w:hAnsi="Arial" w:cs="Arial"/>
                    <w:szCs w:val="24"/>
                  </w:rPr>
                  <w:fldChar w:fldCharType="separate"/>
                </w:r>
                <w:r w:rsidR="00AB34D9" w:rsidRPr="00A86FB1">
                  <w:rPr>
                    <w:rFonts w:ascii="Arial" w:hAnsi="Arial" w:cs="Arial"/>
                    <w:noProof/>
                    <w:szCs w:val="24"/>
                    <w:lang w:val="en-US"/>
                  </w:rPr>
                  <w:t xml:space="preserve"> (Nair &amp; Choudhary, 2016)</w:t>
                </w:r>
                <w:r w:rsidR="0096264E" w:rsidRPr="00A86FB1">
                  <w:rPr>
                    <w:rFonts w:ascii="Arial" w:hAnsi="Arial" w:cs="Arial"/>
                    <w:szCs w:val="24"/>
                  </w:rPr>
                  <w:fldChar w:fldCharType="end"/>
                </w:r>
              </w:sdtContent>
            </w:sdt>
            <w:r w:rsidRPr="00A86FB1">
              <w:rPr>
                <w:rFonts w:ascii="Arial" w:hAnsi="Arial" w:cs="Arial"/>
                <w:szCs w:val="24"/>
              </w:rPr>
              <w:t>. However, for it to track readiness</w:t>
            </w:r>
            <w:r w:rsidR="00800CB5" w:rsidRPr="00A86FB1">
              <w:rPr>
                <w:rFonts w:ascii="Arial" w:hAnsi="Arial" w:cs="Arial"/>
                <w:szCs w:val="24"/>
              </w:rPr>
              <w:t>,</w:t>
            </w:r>
            <w:r w:rsidRPr="00A86FB1">
              <w:rPr>
                <w:rFonts w:ascii="Arial" w:hAnsi="Arial" w:cs="Arial"/>
                <w:szCs w:val="24"/>
              </w:rPr>
              <w:t xml:space="preserve"> the department has to incorporate digital applications fully.</w:t>
            </w:r>
          </w:p>
        </w:tc>
      </w:tr>
      <w:tr w:rsidR="00991565" w:rsidRPr="00A86FB1" w14:paraId="5F6D40E5" w14:textId="77777777" w:rsidTr="00A86FB1">
        <w:trPr>
          <w:cnfStyle w:val="000000100000" w:firstRow="0" w:lastRow="0" w:firstColumn="0" w:lastColumn="0" w:oddVBand="0" w:evenVBand="0" w:oddHBand="1" w:evenHBand="0" w:firstRowFirstColumn="0" w:firstRowLastColumn="0" w:lastRowFirstColumn="0" w:lastRowLastColumn="0"/>
          <w:trHeight w:val="375"/>
        </w:trPr>
        <w:tc>
          <w:tcPr>
            <w:cnfStyle w:val="001000000000" w:firstRow="0" w:lastRow="0" w:firstColumn="1" w:lastColumn="0" w:oddVBand="0" w:evenVBand="0" w:oddHBand="0" w:evenHBand="0" w:firstRowFirstColumn="0" w:firstRowLastColumn="0" w:lastRowFirstColumn="0" w:lastRowLastColumn="0"/>
            <w:tcW w:w="1980" w:type="dxa"/>
            <w:noWrap/>
            <w:vAlign w:val="center"/>
            <w:hideMark/>
          </w:tcPr>
          <w:p w14:paraId="64BF3563" w14:textId="77777777" w:rsidR="00991565" w:rsidRPr="00A86FB1" w:rsidRDefault="00991565" w:rsidP="00FE0C84">
            <w:pPr>
              <w:jc w:val="center"/>
              <w:rPr>
                <w:rFonts w:ascii="Arial" w:eastAsia="Times New Roman" w:hAnsi="Arial" w:cs="Arial"/>
                <w:color w:val="000000"/>
                <w:szCs w:val="24"/>
                <w:lang w:val="en-US"/>
              </w:rPr>
            </w:pPr>
            <w:r w:rsidRPr="00A86FB1">
              <w:rPr>
                <w:rFonts w:ascii="Arial" w:eastAsia="Times New Roman" w:hAnsi="Arial" w:cs="Arial"/>
                <w:color w:val="000000"/>
                <w:szCs w:val="24"/>
                <w:lang w:val="en-US"/>
              </w:rPr>
              <w:t>Environmental</w:t>
            </w:r>
          </w:p>
        </w:tc>
        <w:tc>
          <w:tcPr>
            <w:tcW w:w="7370" w:type="dxa"/>
            <w:noWrap/>
            <w:hideMark/>
          </w:tcPr>
          <w:p w14:paraId="166FF095" w14:textId="2E8372A7" w:rsidR="00991565" w:rsidRPr="00A86FB1" w:rsidRDefault="00991565" w:rsidP="009050B8">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Cs w:val="24"/>
                <w:lang w:val="en-US"/>
              </w:rPr>
            </w:pPr>
            <w:r w:rsidRPr="00A86FB1">
              <w:rPr>
                <w:rFonts w:ascii="Arial" w:hAnsi="Arial" w:cs="Arial"/>
                <w:szCs w:val="24"/>
              </w:rPr>
              <w:t>Customer awareness for environmental sustainability is getting high in the hospitality industry; customers expect that they should follow environmental</w:t>
            </w:r>
            <w:r w:rsidR="00800CB5" w:rsidRPr="00A86FB1">
              <w:rPr>
                <w:rFonts w:ascii="Arial" w:hAnsi="Arial" w:cs="Arial"/>
                <w:szCs w:val="24"/>
              </w:rPr>
              <w:t>ly</w:t>
            </w:r>
            <w:r w:rsidRPr="00A86FB1">
              <w:rPr>
                <w:rFonts w:ascii="Arial" w:hAnsi="Arial" w:cs="Arial"/>
                <w:szCs w:val="24"/>
              </w:rPr>
              <w:t xml:space="preserve"> friendly policies</w:t>
            </w:r>
            <w:r w:rsidR="00800CB5" w:rsidRPr="00A86FB1">
              <w:rPr>
                <w:rFonts w:ascii="Arial" w:hAnsi="Arial" w:cs="Arial"/>
                <w:szCs w:val="24"/>
              </w:rPr>
              <w:t>,</w:t>
            </w:r>
            <w:r w:rsidRPr="00A86FB1">
              <w:rPr>
                <w:rFonts w:ascii="Arial" w:hAnsi="Arial" w:cs="Arial"/>
                <w:szCs w:val="24"/>
              </w:rPr>
              <w:t xml:space="preserve"> particularly in product verticals like housekeeping</w:t>
            </w:r>
            <w:sdt>
              <w:sdtPr>
                <w:rPr>
                  <w:rFonts w:ascii="Arial" w:hAnsi="Arial" w:cs="Arial"/>
                  <w:szCs w:val="24"/>
                </w:rPr>
                <w:id w:val="-1300770052"/>
                <w:citation/>
              </w:sdtPr>
              <w:sdtContent>
                <w:r w:rsidR="0096264E" w:rsidRPr="00A86FB1">
                  <w:rPr>
                    <w:rFonts w:ascii="Arial" w:hAnsi="Arial" w:cs="Arial"/>
                    <w:szCs w:val="24"/>
                  </w:rPr>
                  <w:fldChar w:fldCharType="begin"/>
                </w:r>
                <w:r w:rsidR="0096264E" w:rsidRPr="00A86FB1">
                  <w:rPr>
                    <w:rFonts w:ascii="Arial" w:hAnsi="Arial" w:cs="Arial"/>
                    <w:szCs w:val="24"/>
                    <w:lang w:val="en-US"/>
                  </w:rPr>
                  <w:instrText xml:space="preserve"> CITATION Newton2010 \l 1033 </w:instrText>
                </w:r>
                <w:r w:rsidR="0096264E" w:rsidRPr="00A86FB1">
                  <w:rPr>
                    <w:rFonts w:ascii="Arial" w:hAnsi="Arial" w:cs="Arial"/>
                    <w:szCs w:val="24"/>
                  </w:rPr>
                  <w:fldChar w:fldCharType="separate"/>
                </w:r>
                <w:r w:rsidR="00AB34D9" w:rsidRPr="00A86FB1">
                  <w:rPr>
                    <w:rFonts w:ascii="Arial" w:hAnsi="Arial" w:cs="Arial"/>
                    <w:noProof/>
                    <w:szCs w:val="24"/>
                    <w:lang w:val="en-US"/>
                  </w:rPr>
                  <w:t xml:space="preserve"> (Newton, 2010)</w:t>
                </w:r>
                <w:r w:rsidR="0096264E" w:rsidRPr="00A86FB1">
                  <w:rPr>
                    <w:rFonts w:ascii="Arial" w:hAnsi="Arial" w:cs="Arial"/>
                    <w:szCs w:val="24"/>
                  </w:rPr>
                  <w:fldChar w:fldCharType="end"/>
                </w:r>
              </w:sdtContent>
            </w:sdt>
            <w:r w:rsidRPr="00A86FB1">
              <w:rPr>
                <w:rFonts w:ascii="Arial" w:hAnsi="Arial" w:cs="Arial"/>
                <w:szCs w:val="24"/>
              </w:rPr>
              <w:t>.</w:t>
            </w:r>
          </w:p>
        </w:tc>
      </w:tr>
      <w:tr w:rsidR="00991565" w:rsidRPr="00A86FB1" w14:paraId="387842D9" w14:textId="77777777" w:rsidTr="00A86FB1">
        <w:trPr>
          <w:trHeight w:val="375"/>
        </w:trPr>
        <w:tc>
          <w:tcPr>
            <w:cnfStyle w:val="001000000000" w:firstRow="0" w:lastRow="0" w:firstColumn="1" w:lastColumn="0" w:oddVBand="0" w:evenVBand="0" w:oddHBand="0" w:evenHBand="0" w:firstRowFirstColumn="0" w:firstRowLastColumn="0" w:lastRowFirstColumn="0" w:lastRowLastColumn="0"/>
            <w:tcW w:w="1980" w:type="dxa"/>
            <w:noWrap/>
            <w:vAlign w:val="center"/>
            <w:hideMark/>
          </w:tcPr>
          <w:p w14:paraId="7D5F76F1" w14:textId="77777777" w:rsidR="00991565" w:rsidRPr="00A86FB1" w:rsidRDefault="00991565" w:rsidP="00FE0C84">
            <w:pPr>
              <w:jc w:val="center"/>
              <w:rPr>
                <w:rFonts w:ascii="Arial" w:eastAsia="Times New Roman" w:hAnsi="Arial" w:cs="Arial"/>
                <w:color w:val="000000"/>
                <w:szCs w:val="24"/>
                <w:lang w:val="en-US"/>
              </w:rPr>
            </w:pPr>
            <w:r w:rsidRPr="00A86FB1">
              <w:rPr>
                <w:rFonts w:ascii="Arial" w:eastAsia="Times New Roman" w:hAnsi="Arial" w:cs="Arial"/>
                <w:color w:val="000000"/>
                <w:szCs w:val="24"/>
                <w:lang w:val="en-US"/>
              </w:rPr>
              <w:t>Legal</w:t>
            </w:r>
          </w:p>
        </w:tc>
        <w:tc>
          <w:tcPr>
            <w:tcW w:w="7370" w:type="dxa"/>
            <w:noWrap/>
            <w:hideMark/>
          </w:tcPr>
          <w:p w14:paraId="5262EF04" w14:textId="4EC8A579" w:rsidR="00991565" w:rsidRPr="00A86FB1" w:rsidRDefault="00991565" w:rsidP="009050B8">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Cs w:val="24"/>
                <w:lang w:val="en-US"/>
              </w:rPr>
            </w:pPr>
            <w:r w:rsidRPr="00A86FB1">
              <w:rPr>
                <w:rFonts w:ascii="Arial" w:hAnsi="Arial" w:cs="Arial"/>
                <w:szCs w:val="24"/>
              </w:rPr>
              <w:t>Health and safety standards are measured as significant in Qatar</w:t>
            </w:r>
            <w:r w:rsidR="00800CB5" w:rsidRPr="00A86FB1">
              <w:rPr>
                <w:rFonts w:ascii="Arial" w:hAnsi="Arial" w:cs="Arial"/>
                <w:szCs w:val="24"/>
              </w:rPr>
              <w:t>,</w:t>
            </w:r>
            <w:r w:rsidRPr="00A86FB1">
              <w:rPr>
                <w:rFonts w:ascii="Arial" w:hAnsi="Arial" w:cs="Arial"/>
                <w:szCs w:val="24"/>
              </w:rPr>
              <w:t xml:space="preserve"> and compliance</w:t>
            </w:r>
            <w:r w:rsidR="00800CB5" w:rsidRPr="00A86FB1">
              <w:rPr>
                <w:rFonts w:ascii="Arial" w:hAnsi="Arial" w:cs="Arial"/>
                <w:szCs w:val="24"/>
              </w:rPr>
              <w:t>,</w:t>
            </w:r>
            <w:r w:rsidRPr="00A86FB1">
              <w:rPr>
                <w:rFonts w:ascii="Arial" w:hAnsi="Arial" w:cs="Arial"/>
                <w:szCs w:val="24"/>
              </w:rPr>
              <w:t xml:space="preserve"> especially in cleaning and hygiene</w:t>
            </w:r>
            <w:r w:rsidR="00800CB5" w:rsidRPr="00A86FB1">
              <w:rPr>
                <w:rFonts w:ascii="Arial" w:hAnsi="Arial" w:cs="Arial"/>
                <w:szCs w:val="24"/>
              </w:rPr>
              <w:t>,</w:t>
            </w:r>
            <w:r w:rsidRPr="00A86FB1">
              <w:rPr>
                <w:rFonts w:ascii="Arial" w:hAnsi="Arial" w:cs="Arial"/>
                <w:szCs w:val="24"/>
              </w:rPr>
              <w:t xml:space="preserve"> is mandatory. Restrictions have been tightened, which calls for better quality control methods.</w:t>
            </w:r>
          </w:p>
        </w:tc>
      </w:tr>
    </w:tbl>
    <w:p w14:paraId="769C6324" w14:textId="77777777" w:rsidR="00587CF0" w:rsidRPr="00A86FB1" w:rsidRDefault="00587CF0" w:rsidP="009050B8">
      <w:pPr>
        <w:spacing w:before="120" w:after="0"/>
        <w:rPr>
          <w:rFonts w:ascii="Arial" w:hAnsi="Arial" w:cs="Arial"/>
          <w:szCs w:val="24"/>
        </w:rPr>
      </w:pPr>
      <w:r w:rsidRPr="00A86FB1">
        <w:rPr>
          <w:rFonts w:ascii="Arial" w:hAnsi="Arial" w:cs="Arial"/>
          <w:szCs w:val="24"/>
        </w:rPr>
        <w:br w:type="page"/>
      </w:r>
    </w:p>
    <w:p w14:paraId="3C11E8F4" w14:textId="77777777" w:rsidR="00587CF0" w:rsidRPr="00A86FB1" w:rsidRDefault="00587CF0" w:rsidP="009050B8">
      <w:pPr>
        <w:pStyle w:val="Heading2"/>
        <w:rPr>
          <w:rFonts w:ascii="Arial" w:hAnsi="Arial" w:cs="Arial"/>
          <w:sz w:val="24"/>
          <w:szCs w:val="24"/>
        </w:rPr>
      </w:pPr>
      <w:bookmarkStart w:id="11" w:name="_Toc182342109"/>
      <w:bookmarkStart w:id="12" w:name="_Toc182342144"/>
      <w:r w:rsidRPr="00A86FB1">
        <w:rPr>
          <w:rFonts w:ascii="Arial" w:hAnsi="Arial" w:cs="Arial"/>
          <w:sz w:val="24"/>
          <w:szCs w:val="24"/>
        </w:rPr>
        <w:lastRenderedPageBreak/>
        <w:t>SWOT Analysis</w:t>
      </w:r>
      <w:bookmarkEnd w:id="11"/>
      <w:bookmarkEnd w:id="12"/>
    </w:p>
    <w:p w14:paraId="63919B99" w14:textId="499BCACD" w:rsidR="00CD7753" w:rsidRPr="00A86FB1" w:rsidRDefault="00CD7753" w:rsidP="009050B8">
      <w:pPr>
        <w:spacing w:after="0"/>
        <w:rPr>
          <w:rFonts w:ascii="Arial" w:hAnsi="Arial" w:cs="Arial"/>
          <w:szCs w:val="24"/>
        </w:rPr>
      </w:pPr>
      <w:r w:rsidRPr="00A86FB1">
        <w:rPr>
          <w:rFonts w:ascii="Arial" w:hAnsi="Arial" w:cs="Arial"/>
          <w:szCs w:val="24"/>
        </w:rPr>
        <w:t>The SWOT analysis reveals the internal strengths and weaknesses of the Housekeeping Department alongside external opportunities and threats:</w:t>
      </w:r>
    </w:p>
    <w:tbl>
      <w:tblPr>
        <w:tblStyle w:val="PlainTable1"/>
        <w:tblW w:w="9087" w:type="dxa"/>
        <w:tblLook w:val="04A0" w:firstRow="1" w:lastRow="0" w:firstColumn="1" w:lastColumn="0" w:noHBand="0" w:noVBand="1"/>
      </w:tblPr>
      <w:tblGrid>
        <w:gridCol w:w="4792"/>
        <w:gridCol w:w="4295"/>
      </w:tblGrid>
      <w:tr w:rsidR="00E70182" w:rsidRPr="00A86FB1" w14:paraId="05BA0D01" w14:textId="77777777" w:rsidTr="00225DF4">
        <w:trPr>
          <w:cnfStyle w:val="100000000000" w:firstRow="1" w:lastRow="0" w:firstColumn="0" w:lastColumn="0" w:oddVBand="0" w:evenVBand="0" w:oddHBand="0" w:evenHBand="0" w:firstRowFirstColumn="0" w:firstRowLastColumn="0" w:lastRowFirstColumn="0" w:lastRowLastColumn="0"/>
          <w:trHeight w:val="603"/>
        </w:trPr>
        <w:tc>
          <w:tcPr>
            <w:cnfStyle w:val="001000000000" w:firstRow="0" w:lastRow="0" w:firstColumn="1" w:lastColumn="0" w:oddVBand="0" w:evenVBand="0" w:oddHBand="0" w:evenHBand="0" w:firstRowFirstColumn="0" w:firstRowLastColumn="0" w:lastRowFirstColumn="0" w:lastRowLastColumn="0"/>
            <w:tcW w:w="4792" w:type="dxa"/>
            <w:shd w:val="clear" w:color="auto" w:fill="BFBFBF" w:themeFill="background1" w:themeFillShade="BF"/>
            <w:noWrap/>
            <w:vAlign w:val="center"/>
            <w:hideMark/>
          </w:tcPr>
          <w:p w14:paraId="2B56FA99" w14:textId="77777777" w:rsidR="00E70182" w:rsidRPr="00A86FB1" w:rsidRDefault="00E70182" w:rsidP="00225DF4">
            <w:pPr>
              <w:jc w:val="center"/>
              <w:rPr>
                <w:rFonts w:ascii="Arial" w:eastAsia="Times New Roman" w:hAnsi="Arial" w:cs="Arial"/>
                <w:color w:val="FFFFFF" w:themeColor="background1"/>
                <w:szCs w:val="24"/>
                <w:lang w:val="en-US"/>
              </w:rPr>
            </w:pPr>
            <w:r w:rsidRPr="00A86FB1">
              <w:rPr>
                <w:rFonts w:ascii="Arial" w:eastAsia="Times New Roman" w:hAnsi="Arial" w:cs="Arial"/>
                <w:color w:val="FFFFFF" w:themeColor="background1"/>
                <w:szCs w:val="24"/>
                <w:lang w:val="en-US"/>
              </w:rPr>
              <w:t>Strengths</w:t>
            </w:r>
          </w:p>
        </w:tc>
        <w:tc>
          <w:tcPr>
            <w:tcW w:w="4295" w:type="dxa"/>
            <w:shd w:val="clear" w:color="auto" w:fill="BFBFBF" w:themeFill="background1" w:themeFillShade="BF"/>
            <w:noWrap/>
            <w:vAlign w:val="center"/>
            <w:hideMark/>
          </w:tcPr>
          <w:p w14:paraId="42D87980" w14:textId="77777777" w:rsidR="00E70182" w:rsidRPr="00A86FB1" w:rsidRDefault="00E70182" w:rsidP="00225DF4">
            <w:pPr>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FFFFFF" w:themeColor="background1"/>
                <w:szCs w:val="24"/>
                <w:lang w:val="en-US"/>
              </w:rPr>
            </w:pPr>
            <w:r w:rsidRPr="00A86FB1">
              <w:rPr>
                <w:rFonts w:ascii="Arial" w:eastAsia="Times New Roman" w:hAnsi="Arial" w:cs="Arial"/>
                <w:color w:val="FFFFFF" w:themeColor="background1"/>
                <w:szCs w:val="24"/>
                <w:lang w:val="en-US"/>
              </w:rPr>
              <w:t>Weaknesses</w:t>
            </w:r>
          </w:p>
        </w:tc>
      </w:tr>
      <w:tr w:rsidR="008F24C8" w:rsidRPr="00A86FB1" w14:paraId="54BDA0AD" w14:textId="77777777" w:rsidTr="00E70182">
        <w:trPr>
          <w:cnfStyle w:val="000000100000" w:firstRow="0" w:lastRow="0" w:firstColumn="0" w:lastColumn="0" w:oddVBand="0" w:evenVBand="0" w:oddHBand="1" w:evenHBand="0" w:firstRowFirstColumn="0" w:firstRowLastColumn="0" w:lastRowFirstColumn="0" w:lastRowLastColumn="0"/>
          <w:trHeight w:val="603"/>
        </w:trPr>
        <w:tc>
          <w:tcPr>
            <w:cnfStyle w:val="001000000000" w:firstRow="0" w:lastRow="0" w:firstColumn="1" w:lastColumn="0" w:oddVBand="0" w:evenVBand="0" w:oddHBand="0" w:evenHBand="0" w:firstRowFirstColumn="0" w:firstRowLastColumn="0" w:lastRowFirstColumn="0" w:lastRowLastColumn="0"/>
            <w:tcW w:w="4792" w:type="dxa"/>
            <w:noWrap/>
            <w:hideMark/>
          </w:tcPr>
          <w:p w14:paraId="4D91893F" w14:textId="5DC75623" w:rsidR="008F24C8" w:rsidRPr="00A86FB1" w:rsidRDefault="008F24C8" w:rsidP="009050B8">
            <w:pPr>
              <w:rPr>
                <w:rFonts w:ascii="Arial" w:eastAsia="Times New Roman" w:hAnsi="Arial" w:cs="Arial"/>
                <w:b w:val="0"/>
                <w:bCs w:val="0"/>
                <w:color w:val="000000"/>
                <w:szCs w:val="24"/>
                <w:lang w:val="en-US"/>
              </w:rPr>
            </w:pPr>
            <w:r w:rsidRPr="00A86FB1">
              <w:rPr>
                <w:rFonts w:ascii="Arial" w:hAnsi="Arial" w:cs="Arial"/>
                <w:b w:val="0"/>
                <w:bCs w:val="0"/>
                <w:szCs w:val="24"/>
              </w:rPr>
              <w:t>Brand image and good standards when it comes to hygiene.</w:t>
            </w:r>
          </w:p>
        </w:tc>
        <w:tc>
          <w:tcPr>
            <w:tcW w:w="4295" w:type="dxa"/>
            <w:noWrap/>
            <w:hideMark/>
          </w:tcPr>
          <w:p w14:paraId="634B2454" w14:textId="276E757C" w:rsidR="008F24C8" w:rsidRPr="00A86FB1" w:rsidRDefault="008F24C8" w:rsidP="009050B8">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Cs w:val="24"/>
                <w:lang w:val="en-US"/>
              </w:rPr>
            </w:pPr>
            <w:r w:rsidRPr="00A86FB1">
              <w:rPr>
                <w:rFonts w:ascii="Arial" w:hAnsi="Arial" w:cs="Arial"/>
                <w:szCs w:val="24"/>
              </w:rPr>
              <w:t xml:space="preserve">This </w:t>
            </w:r>
            <w:r w:rsidR="00206E86" w:rsidRPr="00A86FB1">
              <w:rPr>
                <w:rFonts w:ascii="Arial" w:hAnsi="Arial" w:cs="Arial"/>
                <w:szCs w:val="24"/>
              </w:rPr>
              <w:t>includes a </w:t>
            </w:r>
            <w:r w:rsidRPr="00A86FB1">
              <w:rPr>
                <w:rFonts w:ascii="Arial" w:hAnsi="Arial" w:cs="Arial"/>
                <w:szCs w:val="24"/>
              </w:rPr>
              <w:t>high brand reputation and high standards in the aspect of clean</w:t>
            </w:r>
            <w:r w:rsidR="00DE7D6F" w:rsidRPr="00A86FB1">
              <w:rPr>
                <w:rFonts w:ascii="Arial" w:hAnsi="Arial" w:cs="Arial"/>
                <w:szCs w:val="24"/>
              </w:rPr>
              <w:t>li</w:t>
            </w:r>
            <w:r w:rsidRPr="00A86FB1">
              <w:rPr>
                <w:rFonts w:ascii="Arial" w:hAnsi="Arial" w:cs="Arial"/>
                <w:szCs w:val="24"/>
              </w:rPr>
              <w:t>ness</w:t>
            </w:r>
            <w:sdt>
              <w:sdtPr>
                <w:rPr>
                  <w:rFonts w:ascii="Arial" w:hAnsi="Arial" w:cs="Arial"/>
                  <w:szCs w:val="24"/>
                </w:rPr>
                <w:id w:val="-448393899"/>
                <w:citation/>
              </w:sdtPr>
              <w:sdtContent>
                <w:r w:rsidR="000C241C" w:rsidRPr="00A86FB1">
                  <w:rPr>
                    <w:rFonts w:ascii="Arial" w:hAnsi="Arial" w:cs="Arial"/>
                    <w:szCs w:val="24"/>
                  </w:rPr>
                  <w:fldChar w:fldCharType="begin"/>
                </w:r>
                <w:r w:rsidR="000C241C" w:rsidRPr="00A86FB1">
                  <w:rPr>
                    <w:rFonts w:ascii="Arial" w:hAnsi="Arial" w:cs="Arial"/>
                    <w:szCs w:val="24"/>
                    <w:lang w:val="en-US"/>
                  </w:rPr>
                  <w:instrText xml:space="preserve"> CITATION streimikiene2020economic \l 1033 </w:instrText>
                </w:r>
                <w:r w:rsidR="000C241C" w:rsidRPr="00A86FB1">
                  <w:rPr>
                    <w:rFonts w:ascii="Arial" w:hAnsi="Arial" w:cs="Arial"/>
                    <w:szCs w:val="24"/>
                  </w:rPr>
                  <w:fldChar w:fldCharType="separate"/>
                </w:r>
                <w:r w:rsidR="00AB34D9" w:rsidRPr="00A86FB1">
                  <w:rPr>
                    <w:rFonts w:ascii="Arial" w:hAnsi="Arial" w:cs="Arial"/>
                    <w:noProof/>
                    <w:szCs w:val="24"/>
                    <w:lang w:val="en-US"/>
                  </w:rPr>
                  <w:t xml:space="preserve"> (Streimikiene &amp; Korneeva, 2020)</w:t>
                </w:r>
                <w:r w:rsidR="000C241C" w:rsidRPr="00A86FB1">
                  <w:rPr>
                    <w:rFonts w:ascii="Arial" w:hAnsi="Arial" w:cs="Arial"/>
                    <w:szCs w:val="24"/>
                  </w:rPr>
                  <w:fldChar w:fldCharType="end"/>
                </w:r>
              </w:sdtContent>
            </w:sdt>
            <w:r w:rsidRPr="00A86FB1">
              <w:rPr>
                <w:rFonts w:ascii="Arial" w:hAnsi="Arial" w:cs="Arial"/>
                <w:szCs w:val="24"/>
              </w:rPr>
              <w:t>.</w:t>
            </w:r>
          </w:p>
        </w:tc>
      </w:tr>
      <w:tr w:rsidR="008F24C8" w:rsidRPr="00A86FB1" w14:paraId="46F75606" w14:textId="77777777" w:rsidTr="00E70182">
        <w:trPr>
          <w:trHeight w:val="603"/>
        </w:trPr>
        <w:tc>
          <w:tcPr>
            <w:cnfStyle w:val="001000000000" w:firstRow="0" w:lastRow="0" w:firstColumn="1" w:lastColumn="0" w:oddVBand="0" w:evenVBand="0" w:oddHBand="0" w:evenHBand="0" w:firstRowFirstColumn="0" w:firstRowLastColumn="0" w:lastRowFirstColumn="0" w:lastRowLastColumn="0"/>
            <w:tcW w:w="4792" w:type="dxa"/>
            <w:noWrap/>
            <w:hideMark/>
          </w:tcPr>
          <w:p w14:paraId="09C9F7D9" w14:textId="2A9EFF58" w:rsidR="008F24C8" w:rsidRPr="00A86FB1" w:rsidRDefault="008F24C8" w:rsidP="009050B8">
            <w:pPr>
              <w:rPr>
                <w:rFonts w:ascii="Arial" w:eastAsia="Times New Roman" w:hAnsi="Arial" w:cs="Arial"/>
                <w:b w:val="0"/>
                <w:bCs w:val="0"/>
                <w:color w:val="000000"/>
                <w:szCs w:val="24"/>
                <w:lang w:val="en-US"/>
              </w:rPr>
            </w:pPr>
            <w:r w:rsidRPr="00A86FB1">
              <w:rPr>
                <w:rFonts w:ascii="Arial" w:hAnsi="Arial" w:cs="Arial"/>
                <w:b w:val="0"/>
                <w:bCs w:val="0"/>
                <w:szCs w:val="24"/>
              </w:rPr>
              <w:t>Marriott’s resources and training modules to be used</w:t>
            </w:r>
            <w:sdt>
              <w:sdtPr>
                <w:rPr>
                  <w:rFonts w:ascii="Arial" w:hAnsi="Arial" w:cs="Arial"/>
                  <w:szCs w:val="24"/>
                </w:rPr>
                <w:id w:val="870271455"/>
                <w:citation/>
              </w:sdtPr>
              <w:sdtContent>
                <w:r w:rsidR="00DE7D6F" w:rsidRPr="00A86FB1">
                  <w:rPr>
                    <w:rFonts w:ascii="Arial" w:hAnsi="Arial" w:cs="Arial"/>
                    <w:szCs w:val="24"/>
                  </w:rPr>
                  <w:fldChar w:fldCharType="begin"/>
                </w:r>
                <w:r w:rsidR="00DE7D6F" w:rsidRPr="00A86FB1">
                  <w:rPr>
                    <w:rFonts w:ascii="Arial" w:hAnsi="Arial" w:cs="Arial"/>
                    <w:b w:val="0"/>
                    <w:bCs w:val="0"/>
                    <w:szCs w:val="24"/>
                    <w:lang w:val="en-US"/>
                  </w:rPr>
                  <w:instrText xml:space="preserve"> CITATION chen2017study \l 1033 </w:instrText>
                </w:r>
                <w:r w:rsidR="00DE7D6F" w:rsidRPr="00A86FB1">
                  <w:rPr>
                    <w:rFonts w:ascii="Arial" w:hAnsi="Arial" w:cs="Arial"/>
                    <w:szCs w:val="24"/>
                  </w:rPr>
                  <w:fldChar w:fldCharType="separate"/>
                </w:r>
                <w:r w:rsidR="00AB34D9" w:rsidRPr="00A86FB1">
                  <w:rPr>
                    <w:rFonts w:ascii="Arial" w:hAnsi="Arial" w:cs="Arial"/>
                    <w:b w:val="0"/>
                    <w:bCs w:val="0"/>
                    <w:noProof/>
                    <w:szCs w:val="24"/>
                    <w:lang w:val="en-US"/>
                  </w:rPr>
                  <w:t xml:space="preserve"> </w:t>
                </w:r>
                <w:r w:rsidR="00AB34D9" w:rsidRPr="00A86FB1">
                  <w:rPr>
                    <w:rFonts w:ascii="Arial" w:hAnsi="Arial" w:cs="Arial"/>
                    <w:noProof/>
                    <w:szCs w:val="24"/>
                    <w:lang w:val="en-US"/>
                  </w:rPr>
                  <w:t>(Chen &amp; Tabari, 2017)</w:t>
                </w:r>
                <w:r w:rsidR="00DE7D6F" w:rsidRPr="00A86FB1">
                  <w:rPr>
                    <w:rFonts w:ascii="Arial" w:hAnsi="Arial" w:cs="Arial"/>
                    <w:szCs w:val="24"/>
                  </w:rPr>
                  <w:fldChar w:fldCharType="end"/>
                </w:r>
              </w:sdtContent>
            </w:sdt>
            <w:r w:rsidR="00DE7D6F" w:rsidRPr="00A86FB1">
              <w:rPr>
                <w:rFonts w:ascii="Arial" w:hAnsi="Arial" w:cs="Arial"/>
                <w:b w:val="0"/>
                <w:bCs w:val="0"/>
                <w:szCs w:val="24"/>
              </w:rPr>
              <w:t>.</w:t>
            </w:r>
          </w:p>
        </w:tc>
        <w:tc>
          <w:tcPr>
            <w:tcW w:w="4295" w:type="dxa"/>
            <w:noWrap/>
            <w:hideMark/>
          </w:tcPr>
          <w:p w14:paraId="243601FF" w14:textId="7AFB373E" w:rsidR="008F24C8" w:rsidRPr="00A86FB1" w:rsidRDefault="008F24C8" w:rsidP="009050B8">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Cs w:val="24"/>
                <w:lang w:val="en-US"/>
              </w:rPr>
            </w:pPr>
            <w:r w:rsidRPr="00A86FB1">
              <w:rPr>
                <w:rFonts w:ascii="Arial" w:hAnsi="Arial" w:cs="Arial"/>
                <w:szCs w:val="24"/>
              </w:rPr>
              <w:t>Marriott resources and training modules available to the researcher</w:t>
            </w:r>
          </w:p>
        </w:tc>
      </w:tr>
      <w:tr w:rsidR="008F24C8" w:rsidRPr="00A86FB1" w14:paraId="71C99F84" w14:textId="77777777" w:rsidTr="00E70182">
        <w:trPr>
          <w:cnfStyle w:val="000000100000" w:firstRow="0" w:lastRow="0" w:firstColumn="0" w:lastColumn="0" w:oddVBand="0" w:evenVBand="0" w:oddHBand="1" w:evenHBand="0" w:firstRowFirstColumn="0" w:firstRowLastColumn="0" w:lastRowFirstColumn="0" w:lastRowLastColumn="0"/>
          <w:trHeight w:val="603"/>
        </w:trPr>
        <w:tc>
          <w:tcPr>
            <w:cnfStyle w:val="001000000000" w:firstRow="0" w:lastRow="0" w:firstColumn="1" w:lastColumn="0" w:oddVBand="0" w:evenVBand="0" w:oddHBand="0" w:evenHBand="0" w:firstRowFirstColumn="0" w:firstRowLastColumn="0" w:lastRowFirstColumn="0" w:lastRowLastColumn="0"/>
            <w:tcW w:w="4792" w:type="dxa"/>
            <w:noWrap/>
            <w:hideMark/>
          </w:tcPr>
          <w:p w14:paraId="19ABFB79" w14:textId="5FC83772" w:rsidR="008F24C8" w:rsidRPr="00A86FB1" w:rsidRDefault="008F24C8" w:rsidP="009050B8">
            <w:pPr>
              <w:rPr>
                <w:rFonts w:ascii="Arial" w:eastAsia="Times New Roman" w:hAnsi="Arial" w:cs="Arial"/>
                <w:b w:val="0"/>
                <w:bCs w:val="0"/>
                <w:color w:val="000000"/>
                <w:szCs w:val="24"/>
                <w:lang w:val="en-US"/>
              </w:rPr>
            </w:pPr>
            <w:r w:rsidRPr="00A86FB1">
              <w:rPr>
                <w:rFonts w:ascii="Arial" w:hAnsi="Arial" w:cs="Arial"/>
                <w:b w:val="0"/>
                <w:bCs w:val="0"/>
                <w:szCs w:val="24"/>
              </w:rPr>
              <w:t>Proven team with prior working experience in handling Hospitality services</w:t>
            </w:r>
            <w:r w:rsidR="00DE7D6F" w:rsidRPr="00A86FB1">
              <w:rPr>
                <w:rFonts w:ascii="Arial" w:hAnsi="Arial" w:cs="Arial"/>
                <w:b w:val="0"/>
                <w:bCs w:val="0"/>
                <w:szCs w:val="24"/>
              </w:rPr>
              <w:t>.</w:t>
            </w:r>
          </w:p>
        </w:tc>
        <w:tc>
          <w:tcPr>
            <w:tcW w:w="4295" w:type="dxa"/>
            <w:noWrap/>
            <w:hideMark/>
          </w:tcPr>
          <w:p w14:paraId="75DB1BE2" w14:textId="7C86DF88" w:rsidR="008F24C8" w:rsidRPr="00A86FB1" w:rsidRDefault="008F24C8" w:rsidP="009050B8">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Cs w:val="24"/>
                <w:lang w:val="en-US"/>
              </w:rPr>
            </w:pPr>
            <w:r w:rsidRPr="00A86FB1">
              <w:rPr>
                <w:rFonts w:ascii="Arial" w:hAnsi="Arial" w:cs="Arial"/>
                <w:szCs w:val="24"/>
              </w:rPr>
              <w:t>The Venezuelan organisation possesses a highly experienced leadership team tha</w:t>
            </w:r>
            <w:r w:rsidR="00206E86" w:rsidRPr="00A86FB1">
              <w:rPr>
                <w:rFonts w:ascii="Arial" w:hAnsi="Arial" w:cs="Arial"/>
                <w:szCs w:val="24"/>
              </w:rPr>
              <w:t>t</w:t>
            </w:r>
            <w:r w:rsidRPr="00A86FB1">
              <w:rPr>
                <w:rFonts w:ascii="Arial" w:hAnsi="Arial" w:cs="Arial"/>
                <w:szCs w:val="24"/>
              </w:rPr>
              <w:t xml:space="preserve"> manag</w:t>
            </w:r>
            <w:r w:rsidR="00206E86" w:rsidRPr="00A86FB1">
              <w:rPr>
                <w:rFonts w:ascii="Arial" w:hAnsi="Arial" w:cs="Arial"/>
                <w:szCs w:val="24"/>
              </w:rPr>
              <w:t>es</w:t>
            </w:r>
            <w:r w:rsidRPr="00A86FB1">
              <w:rPr>
                <w:rFonts w:ascii="Arial" w:hAnsi="Arial" w:cs="Arial"/>
                <w:szCs w:val="24"/>
              </w:rPr>
              <w:t xml:space="preserve"> hospitality services</w:t>
            </w:r>
            <w:sdt>
              <w:sdtPr>
                <w:rPr>
                  <w:rFonts w:ascii="Arial" w:hAnsi="Arial" w:cs="Arial"/>
                  <w:szCs w:val="24"/>
                </w:rPr>
                <w:id w:val="-2054914147"/>
                <w:citation/>
              </w:sdtPr>
              <w:sdtContent>
                <w:r w:rsidR="0052450D" w:rsidRPr="00A86FB1">
                  <w:rPr>
                    <w:rFonts w:ascii="Arial" w:hAnsi="Arial" w:cs="Arial"/>
                    <w:szCs w:val="24"/>
                  </w:rPr>
                  <w:fldChar w:fldCharType="begin"/>
                </w:r>
                <w:r w:rsidR="0052450D" w:rsidRPr="00A86FB1">
                  <w:rPr>
                    <w:rFonts w:ascii="Arial" w:hAnsi="Arial" w:cs="Arial"/>
                    <w:szCs w:val="24"/>
                    <w:lang w:val="en-US"/>
                  </w:rPr>
                  <w:instrText xml:space="preserve"> CITATION sebastiao2017internal \l 1033 </w:instrText>
                </w:r>
                <w:r w:rsidR="0052450D" w:rsidRPr="00A86FB1">
                  <w:rPr>
                    <w:rFonts w:ascii="Arial" w:hAnsi="Arial" w:cs="Arial"/>
                    <w:szCs w:val="24"/>
                  </w:rPr>
                  <w:fldChar w:fldCharType="separate"/>
                </w:r>
                <w:r w:rsidR="00AB34D9" w:rsidRPr="00A86FB1">
                  <w:rPr>
                    <w:rFonts w:ascii="Arial" w:hAnsi="Arial" w:cs="Arial"/>
                    <w:noProof/>
                    <w:szCs w:val="24"/>
                    <w:lang w:val="en-US"/>
                  </w:rPr>
                  <w:t xml:space="preserve"> (Sebastião, et al., 2017)</w:t>
                </w:r>
                <w:r w:rsidR="0052450D" w:rsidRPr="00A86FB1">
                  <w:rPr>
                    <w:rFonts w:ascii="Arial" w:hAnsi="Arial" w:cs="Arial"/>
                    <w:szCs w:val="24"/>
                  </w:rPr>
                  <w:fldChar w:fldCharType="end"/>
                </w:r>
              </w:sdtContent>
            </w:sdt>
            <w:r w:rsidRPr="00A86FB1">
              <w:rPr>
                <w:rFonts w:ascii="Arial" w:hAnsi="Arial" w:cs="Arial"/>
                <w:szCs w:val="24"/>
              </w:rPr>
              <w:t>.</w:t>
            </w:r>
          </w:p>
        </w:tc>
      </w:tr>
      <w:tr w:rsidR="00E70182" w:rsidRPr="00A86FB1" w14:paraId="2D3C3294" w14:textId="77777777" w:rsidTr="00225DF4">
        <w:trPr>
          <w:trHeight w:val="603"/>
        </w:trPr>
        <w:tc>
          <w:tcPr>
            <w:cnfStyle w:val="001000000000" w:firstRow="0" w:lastRow="0" w:firstColumn="1" w:lastColumn="0" w:oddVBand="0" w:evenVBand="0" w:oddHBand="0" w:evenHBand="0" w:firstRowFirstColumn="0" w:firstRowLastColumn="0" w:lastRowFirstColumn="0" w:lastRowLastColumn="0"/>
            <w:tcW w:w="4792" w:type="dxa"/>
            <w:shd w:val="clear" w:color="auto" w:fill="BFBFBF" w:themeFill="background1" w:themeFillShade="BF"/>
            <w:noWrap/>
            <w:vAlign w:val="center"/>
            <w:hideMark/>
          </w:tcPr>
          <w:p w14:paraId="5EF972E1" w14:textId="77777777" w:rsidR="00E70182" w:rsidRPr="00A86FB1" w:rsidRDefault="00E70182" w:rsidP="00225DF4">
            <w:pPr>
              <w:jc w:val="center"/>
              <w:rPr>
                <w:rFonts w:ascii="Arial" w:eastAsia="Times New Roman" w:hAnsi="Arial" w:cs="Arial"/>
                <w:color w:val="FFFFFF" w:themeColor="background1"/>
                <w:szCs w:val="24"/>
                <w:lang w:val="en-US"/>
              </w:rPr>
            </w:pPr>
            <w:r w:rsidRPr="00A86FB1">
              <w:rPr>
                <w:rFonts w:ascii="Arial" w:eastAsia="Times New Roman" w:hAnsi="Arial" w:cs="Arial"/>
                <w:color w:val="FFFFFF" w:themeColor="background1"/>
                <w:szCs w:val="24"/>
                <w:lang w:val="en-US"/>
              </w:rPr>
              <w:t>Opportunities</w:t>
            </w:r>
          </w:p>
        </w:tc>
        <w:tc>
          <w:tcPr>
            <w:tcW w:w="4295" w:type="dxa"/>
            <w:shd w:val="clear" w:color="auto" w:fill="BFBFBF" w:themeFill="background1" w:themeFillShade="BF"/>
            <w:noWrap/>
            <w:vAlign w:val="center"/>
            <w:hideMark/>
          </w:tcPr>
          <w:p w14:paraId="22B8F92F" w14:textId="77777777" w:rsidR="00E70182" w:rsidRPr="00A86FB1" w:rsidRDefault="00E70182" w:rsidP="00225DF4">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b/>
                <w:bCs/>
                <w:color w:val="FFFFFF" w:themeColor="background1"/>
                <w:szCs w:val="24"/>
                <w:lang w:val="en-US"/>
              </w:rPr>
            </w:pPr>
            <w:r w:rsidRPr="00A86FB1">
              <w:rPr>
                <w:rFonts w:ascii="Arial" w:eastAsia="Times New Roman" w:hAnsi="Arial" w:cs="Arial"/>
                <w:b/>
                <w:bCs/>
                <w:color w:val="FFFFFF" w:themeColor="background1"/>
                <w:szCs w:val="24"/>
                <w:lang w:val="en-US"/>
              </w:rPr>
              <w:t>Threats</w:t>
            </w:r>
          </w:p>
        </w:tc>
      </w:tr>
      <w:tr w:rsidR="008F24C8" w:rsidRPr="00A86FB1" w14:paraId="2EF752B8" w14:textId="77777777" w:rsidTr="00E70182">
        <w:trPr>
          <w:cnfStyle w:val="000000100000" w:firstRow="0" w:lastRow="0" w:firstColumn="0" w:lastColumn="0" w:oddVBand="0" w:evenVBand="0" w:oddHBand="1" w:evenHBand="0" w:firstRowFirstColumn="0" w:firstRowLastColumn="0" w:lastRowFirstColumn="0" w:lastRowLastColumn="0"/>
          <w:trHeight w:val="603"/>
        </w:trPr>
        <w:tc>
          <w:tcPr>
            <w:cnfStyle w:val="001000000000" w:firstRow="0" w:lastRow="0" w:firstColumn="1" w:lastColumn="0" w:oddVBand="0" w:evenVBand="0" w:oddHBand="0" w:evenHBand="0" w:firstRowFirstColumn="0" w:firstRowLastColumn="0" w:lastRowFirstColumn="0" w:lastRowLastColumn="0"/>
            <w:tcW w:w="4792" w:type="dxa"/>
            <w:noWrap/>
            <w:hideMark/>
          </w:tcPr>
          <w:p w14:paraId="796D1B93" w14:textId="0D5A2B1F" w:rsidR="008F24C8" w:rsidRPr="00A86FB1" w:rsidRDefault="008F24C8" w:rsidP="009050B8">
            <w:pPr>
              <w:rPr>
                <w:rFonts w:ascii="Arial" w:eastAsia="Times New Roman" w:hAnsi="Arial" w:cs="Arial"/>
                <w:b w:val="0"/>
                <w:bCs w:val="0"/>
                <w:color w:val="000000"/>
                <w:szCs w:val="24"/>
                <w:lang w:val="en-US"/>
              </w:rPr>
            </w:pPr>
            <w:r w:rsidRPr="00A86FB1">
              <w:rPr>
                <w:rFonts w:ascii="Arial" w:hAnsi="Arial" w:cs="Arial"/>
                <w:b w:val="0"/>
                <w:bCs w:val="0"/>
                <w:szCs w:val="24"/>
              </w:rPr>
              <w:t>More specific</w:t>
            </w:r>
            <w:r w:rsidR="00206E86" w:rsidRPr="00A86FB1">
              <w:rPr>
                <w:rFonts w:ascii="Arial" w:hAnsi="Arial" w:cs="Arial"/>
                <w:b w:val="0"/>
                <w:bCs w:val="0"/>
                <w:szCs w:val="24"/>
              </w:rPr>
              <w:t>ally</w:t>
            </w:r>
            <w:r w:rsidRPr="00A86FB1">
              <w:rPr>
                <w:rFonts w:ascii="Arial" w:hAnsi="Arial" w:cs="Arial"/>
                <w:b w:val="0"/>
                <w:bCs w:val="0"/>
                <w:szCs w:val="24"/>
              </w:rPr>
              <w:t>, the need for luxurious and hygienic facilities amongst the travelling public has grown over the years</w:t>
            </w:r>
            <w:sdt>
              <w:sdtPr>
                <w:rPr>
                  <w:rFonts w:ascii="Arial" w:hAnsi="Arial" w:cs="Arial"/>
                  <w:szCs w:val="24"/>
                </w:rPr>
                <w:id w:val="-810789533"/>
                <w:citation/>
              </w:sdtPr>
              <w:sdtContent>
                <w:r w:rsidR="00DE7D6F" w:rsidRPr="00A86FB1">
                  <w:rPr>
                    <w:rFonts w:ascii="Arial" w:hAnsi="Arial" w:cs="Arial"/>
                    <w:szCs w:val="24"/>
                  </w:rPr>
                  <w:fldChar w:fldCharType="begin"/>
                </w:r>
                <w:r w:rsidR="00DE7D6F" w:rsidRPr="00A86FB1">
                  <w:rPr>
                    <w:rFonts w:ascii="Arial" w:hAnsi="Arial" w:cs="Arial"/>
                    <w:b w:val="0"/>
                    <w:bCs w:val="0"/>
                    <w:szCs w:val="24"/>
                    <w:lang w:val="en-US"/>
                  </w:rPr>
                  <w:instrText xml:space="preserve"> CITATION sheik2018challenges \l 1033 </w:instrText>
                </w:r>
                <w:r w:rsidR="00DE7D6F" w:rsidRPr="00A86FB1">
                  <w:rPr>
                    <w:rFonts w:ascii="Arial" w:hAnsi="Arial" w:cs="Arial"/>
                    <w:szCs w:val="24"/>
                  </w:rPr>
                  <w:fldChar w:fldCharType="separate"/>
                </w:r>
                <w:r w:rsidR="00AB34D9" w:rsidRPr="00A86FB1">
                  <w:rPr>
                    <w:rFonts w:ascii="Arial" w:hAnsi="Arial" w:cs="Arial"/>
                    <w:b w:val="0"/>
                    <w:bCs w:val="0"/>
                    <w:noProof/>
                    <w:szCs w:val="24"/>
                    <w:lang w:val="en-US"/>
                  </w:rPr>
                  <w:t xml:space="preserve"> </w:t>
                </w:r>
                <w:r w:rsidR="00AB34D9" w:rsidRPr="00A86FB1">
                  <w:rPr>
                    <w:rFonts w:ascii="Arial" w:hAnsi="Arial" w:cs="Arial"/>
                    <w:noProof/>
                    <w:szCs w:val="24"/>
                    <w:lang w:val="en-US"/>
                  </w:rPr>
                  <w:t>(Sheik, 2018)</w:t>
                </w:r>
                <w:r w:rsidR="00DE7D6F" w:rsidRPr="00A86FB1">
                  <w:rPr>
                    <w:rFonts w:ascii="Arial" w:hAnsi="Arial" w:cs="Arial"/>
                    <w:szCs w:val="24"/>
                  </w:rPr>
                  <w:fldChar w:fldCharType="end"/>
                </w:r>
              </w:sdtContent>
            </w:sdt>
            <w:r w:rsidRPr="00A86FB1">
              <w:rPr>
                <w:rFonts w:ascii="Arial" w:hAnsi="Arial" w:cs="Arial"/>
                <w:b w:val="0"/>
                <w:bCs w:val="0"/>
                <w:szCs w:val="24"/>
              </w:rPr>
              <w:t>.</w:t>
            </w:r>
          </w:p>
        </w:tc>
        <w:tc>
          <w:tcPr>
            <w:tcW w:w="4295" w:type="dxa"/>
            <w:noWrap/>
            <w:hideMark/>
          </w:tcPr>
          <w:p w14:paraId="69C7BF00" w14:textId="469837B7" w:rsidR="008F24C8" w:rsidRPr="00A86FB1" w:rsidRDefault="006F1EC2" w:rsidP="009050B8">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Cs w:val="24"/>
                <w:lang w:val="en-US"/>
              </w:rPr>
            </w:pPr>
            <w:r w:rsidRPr="00A86FB1">
              <w:rPr>
                <w:rFonts w:ascii="Arial" w:hAnsi="Arial" w:cs="Arial"/>
                <w:szCs w:val="24"/>
              </w:rPr>
              <w:t>There are m</w:t>
            </w:r>
            <w:r w:rsidR="00206E86" w:rsidRPr="00A86FB1">
              <w:rPr>
                <w:rFonts w:ascii="Arial" w:hAnsi="Arial" w:cs="Arial"/>
                <w:szCs w:val="24"/>
              </w:rPr>
              <w:t>o</w:t>
            </w:r>
            <w:r w:rsidR="008F24C8" w:rsidRPr="00A86FB1">
              <w:rPr>
                <w:rFonts w:ascii="Arial" w:hAnsi="Arial" w:cs="Arial"/>
                <w:szCs w:val="24"/>
              </w:rPr>
              <w:t>re</w:t>
            </w:r>
            <w:r w:rsidR="00206E86" w:rsidRPr="00A86FB1">
              <w:rPr>
                <w:rFonts w:ascii="Arial" w:hAnsi="Arial" w:cs="Arial"/>
                <w:szCs w:val="24"/>
              </w:rPr>
              <w:t xml:space="preserve"> signific</w:t>
            </w:r>
            <w:r w:rsidR="008F24C8" w:rsidRPr="00A86FB1">
              <w:rPr>
                <w:rFonts w:ascii="Arial" w:hAnsi="Arial" w:cs="Arial"/>
                <w:szCs w:val="24"/>
              </w:rPr>
              <w:t>a</w:t>
            </w:r>
            <w:r w:rsidR="00206E86" w:rsidRPr="00A86FB1">
              <w:rPr>
                <w:rFonts w:ascii="Arial" w:hAnsi="Arial" w:cs="Arial"/>
                <w:szCs w:val="24"/>
              </w:rPr>
              <w:t>n</w:t>
            </w:r>
            <w:r w:rsidR="008F24C8" w:rsidRPr="00A86FB1">
              <w:rPr>
                <w:rFonts w:ascii="Arial" w:hAnsi="Arial" w:cs="Arial"/>
                <w:szCs w:val="24"/>
              </w:rPr>
              <w:t xml:space="preserve">t concerns </w:t>
            </w:r>
            <w:r w:rsidR="00A21264" w:rsidRPr="00A86FB1">
              <w:rPr>
                <w:rFonts w:ascii="Arial" w:hAnsi="Arial" w:cs="Arial"/>
                <w:szCs w:val="24"/>
              </w:rPr>
              <w:t>ab</w:t>
            </w:r>
            <w:r w:rsidR="008F24C8" w:rsidRPr="00A86FB1">
              <w:rPr>
                <w:rFonts w:ascii="Arial" w:hAnsi="Arial" w:cs="Arial"/>
                <w:szCs w:val="24"/>
              </w:rPr>
              <w:t>o</w:t>
            </w:r>
            <w:r w:rsidR="00A21264" w:rsidRPr="00A86FB1">
              <w:rPr>
                <w:rFonts w:ascii="Arial" w:hAnsi="Arial" w:cs="Arial"/>
                <w:szCs w:val="24"/>
              </w:rPr>
              <w:t>ut</w:t>
            </w:r>
            <w:r w:rsidR="008F24C8" w:rsidRPr="00A86FB1">
              <w:rPr>
                <w:rFonts w:ascii="Arial" w:hAnsi="Arial" w:cs="Arial"/>
                <w:szCs w:val="24"/>
              </w:rPr>
              <w:t xml:space="preserve"> luxury and hygiene from travel</w:t>
            </w:r>
            <w:r w:rsidR="00206E86" w:rsidRPr="00A86FB1">
              <w:rPr>
                <w:rFonts w:ascii="Arial" w:hAnsi="Arial" w:cs="Arial"/>
                <w:szCs w:val="24"/>
              </w:rPr>
              <w:t>l</w:t>
            </w:r>
            <w:r w:rsidR="008F24C8" w:rsidRPr="00A86FB1">
              <w:rPr>
                <w:rFonts w:ascii="Arial" w:hAnsi="Arial" w:cs="Arial"/>
                <w:szCs w:val="24"/>
              </w:rPr>
              <w:t>ers</w:t>
            </w:r>
            <w:r w:rsidR="00A21264" w:rsidRPr="00A86FB1">
              <w:rPr>
                <w:rFonts w:ascii="Arial" w:hAnsi="Arial" w:cs="Arial"/>
                <w:szCs w:val="24"/>
              </w:rPr>
              <w:t>' perspectives</w:t>
            </w:r>
            <w:r w:rsidR="00DE7D6F" w:rsidRPr="00A86FB1">
              <w:rPr>
                <w:rFonts w:ascii="Arial" w:hAnsi="Arial" w:cs="Arial"/>
                <w:szCs w:val="24"/>
              </w:rPr>
              <w:t>.</w:t>
            </w:r>
          </w:p>
        </w:tc>
      </w:tr>
      <w:tr w:rsidR="008F24C8" w:rsidRPr="00A86FB1" w14:paraId="64C9DF01" w14:textId="77777777" w:rsidTr="00E70182">
        <w:trPr>
          <w:trHeight w:val="603"/>
        </w:trPr>
        <w:tc>
          <w:tcPr>
            <w:cnfStyle w:val="001000000000" w:firstRow="0" w:lastRow="0" w:firstColumn="1" w:lastColumn="0" w:oddVBand="0" w:evenVBand="0" w:oddHBand="0" w:evenHBand="0" w:firstRowFirstColumn="0" w:firstRowLastColumn="0" w:lastRowFirstColumn="0" w:lastRowLastColumn="0"/>
            <w:tcW w:w="4792" w:type="dxa"/>
            <w:noWrap/>
            <w:hideMark/>
          </w:tcPr>
          <w:p w14:paraId="612D3003" w14:textId="0198D8F7" w:rsidR="008F24C8" w:rsidRPr="00A86FB1" w:rsidRDefault="008F24C8" w:rsidP="009050B8">
            <w:pPr>
              <w:rPr>
                <w:rFonts w:ascii="Arial" w:eastAsia="Times New Roman" w:hAnsi="Arial" w:cs="Arial"/>
                <w:b w:val="0"/>
                <w:bCs w:val="0"/>
                <w:color w:val="000000"/>
                <w:szCs w:val="24"/>
                <w:lang w:val="en-US"/>
              </w:rPr>
            </w:pPr>
            <w:r w:rsidRPr="00A86FB1">
              <w:rPr>
                <w:rFonts w:ascii="Arial" w:hAnsi="Arial" w:cs="Arial"/>
                <w:b w:val="0"/>
                <w:bCs w:val="0"/>
                <w:szCs w:val="24"/>
              </w:rPr>
              <w:t>Use of technolog</w:t>
            </w:r>
            <w:r w:rsidR="00206E86" w:rsidRPr="00A86FB1">
              <w:rPr>
                <w:rFonts w:ascii="Arial" w:hAnsi="Arial" w:cs="Arial"/>
                <w:b w:val="0"/>
                <w:bCs w:val="0"/>
                <w:szCs w:val="24"/>
              </w:rPr>
              <w:t>y</w:t>
            </w:r>
            <w:r w:rsidRPr="00A86FB1">
              <w:rPr>
                <w:rFonts w:ascii="Arial" w:hAnsi="Arial" w:cs="Arial"/>
                <w:b w:val="0"/>
                <w:bCs w:val="0"/>
                <w:szCs w:val="24"/>
              </w:rPr>
              <w:t xml:space="preserve"> and innovation in housekeeping procedures</w:t>
            </w:r>
            <w:r w:rsidR="00DE7D6F" w:rsidRPr="00A86FB1">
              <w:rPr>
                <w:rFonts w:ascii="Arial" w:hAnsi="Arial" w:cs="Arial"/>
                <w:b w:val="0"/>
                <w:bCs w:val="0"/>
                <w:szCs w:val="24"/>
              </w:rPr>
              <w:t>.</w:t>
            </w:r>
          </w:p>
        </w:tc>
        <w:tc>
          <w:tcPr>
            <w:tcW w:w="4295" w:type="dxa"/>
            <w:noWrap/>
            <w:hideMark/>
          </w:tcPr>
          <w:p w14:paraId="1D97D4C2" w14:textId="0A8BFE2A" w:rsidR="008F24C8" w:rsidRPr="00A86FB1" w:rsidRDefault="008F24C8" w:rsidP="009050B8">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Cs w:val="24"/>
                <w:lang w:val="en-US"/>
              </w:rPr>
            </w:pPr>
            <w:r w:rsidRPr="00A86FB1">
              <w:rPr>
                <w:rFonts w:ascii="Arial" w:hAnsi="Arial" w:cs="Arial"/>
                <w:szCs w:val="24"/>
              </w:rPr>
              <w:t>The changes in the technological aspect of housekeeping processes</w:t>
            </w:r>
            <w:r w:rsidR="00DE7D6F" w:rsidRPr="00A86FB1">
              <w:rPr>
                <w:rFonts w:ascii="Arial" w:hAnsi="Arial" w:cs="Arial"/>
                <w:szCs w:val="24"/>
              </w:rPr>
              <w:t>.</w:t>
            </w:r>
          </w:p>
        </w:tc>
      </w:tr>
      <w:tr w:rsidR="008F24C8" w:rsidRPr="00A86FB1" w14:paraId="76C4D657" w14:textId="77777777" w:rsidTr="00E70182">
        <w:trPr>
          <w:cnfStyle w:val="000000100000" w:firstRow="0" w:lastRow="0" w:firstColumn="0" w:lastColumn="0" w:oddVBand="0" w:evenVBand="0" w:oddHBand="1" w:evenHBand="0" w:firstRowFirstColumn="0" w:firstRowLastColumn="0" w:lastRowFirstColumn="0" w:lastRowLastColumn="0"/>
          <w:trHeight w:val="603"/>
        </w:trPr>
        <w:tc>
          <w:tcPr>
            <w:cnfStyle w:val="001000000000" w:firstRow="0" w:lastRow="0" w:firstColumn="1" w:lastColumn="0" w:oddVBand="0" w:evenVBand="0" w:oddHBand="0" w:evenHBand="0" w:firstRowFirstColumn="0" w:firstRowLastColumn="0" w:lastRowFirstColumn="0" w:lastRowLastColumn="0"/>
            <w:tcW w:w="4792" w:type="dxa"/>
            <w:noWrap/>
            <w:hideMark/>
          </w:tcPr>
          <w:p w14:paraId="2F7D22F9" w14:textId="2DC1F0EB" w:rsidR="008F24C8" w:rsidRPr="00A86FB1" w:rsidRDefault="008F24C8" w:rsidP="009050B8">
            <w:pPr>
              <w:rPr>
                <w:rFonts w:ascii="Arial" w:eastAsia="Times New Roman" w:hAnsi="Arial" w:cs="Arial"/>
                <w:b w:val="0"/>
                <w:bCs w:val="0"/>
                <w:color w:val="000000"/>
                <w:szCs w:val="24"/>
                <w:lang w:val="en-US"/>
              </w:rPr>
            </w:pPr>
            <w:r w:rsidRPr="00A86FB1">
              <w:rPr>
                <w:rFonts w:ascii="Arial" w:hAnsi="Arial" w:cs="Arial"/>
                <w:b w:val="0"/>
                <w:bCs w:val="0"/>
                <w:szCs w:val="24"/>
              </w:rPr>
              <w:t xml:space="preserve">Concerns with sustainability </w:t>
            </w:r>
            <w:r w:rsidR="00206E86" w:rsidRPr="00A86FB1">
              <w:rPr>
                <w:rFonts w:ascii="Arial" w:hAnsi="Arial" w:cs="Arial"/>
                <w:b w:val="0"/>
                <w:bCs w:val="0"/>
                <w:szCs w:val="24"/>
              </w:rPr>
              <w:t>sometimes offer </w:t>
            </w:r>
            <w:r w:rsidRPr="00A86FB1">
              <w:rPr>
                <w:rFonts w:ascii="Arial" w:hAnsi="Arial" w:cs="Arial"/>
                <w:b w:val="0"/>
                <w:bCs w:val="0"/>
                <w:szCs w:val="24"/>
              </w:rPr>
              <w:t>a window to try something new</w:t>
            </w:r>
            <w:sdt>
              <w:sdtPr>
                <w:rPr>
                  <w:rFonts w:ascii="Arial" w:hAnsi="Arial" w:cs="Arial"/>
                  <w:szCs w:val="24"/>
                </w:rPr>
                <w:id w:val="1155957417"/>
                <w:citation/>
              </w:sdtPr>
              <w:sdtContent>
                <w:r w:rsidR="00DE7D6F" w:rsidRPr="00A86FB1">
                  <w:rPr>
                    <w:rFonts w:ascii="Arial" w:hAnsi="Arial" w:cs="Arial"/>
                    <w:szCs w:val="24"/>
                  </w:rPr>
                  <w:fldChar w:fldCharType="begin"/>
                </w:r>
                <w:r w:rsidR="00DE7D6F" w:rsidRPr="00A86FB1">
                  <w:rPr>
                    <w:rFonts w:ascii="Arial" w:hAnsi="Arial" w:cs="Arial"/>
                    <w:b w:val="0"/>
                    <w:bCs w:val="0"/>
                    <w:szCs w:val="24"/>
                    <w:lang w:val="en-US"/>
                  </w:rPr>
                  <w:instrText xml:space="preserve"> CITATION Newton2010 \l 1033 </w:instrText>
                </w:r>
                <w:r w:rsidR="00DE7D6F" w:rsidRPr="00A86FB1">
                  <w:rPr>
                    <w:rFonts w:ascii="Arial" w:hAnsi="Arial" w:cs="Arial"/>
                    <w:szCs w:val="24"/>
                  </w:rPr>
                  <w:fldChar w:fldCharType="separate"/>
                </w:r>
                <w:r w:rsidR="00AB34D9" w:rsidRPr="00A86FB1">
                  <w:rPr>
                    <w:rFonts w:ascii="Arial" w:hAnsi="Arial" w:cs="Arial"/>
                    <w:b w:val="0"/>
                    <w:bCs w:val="0"/>
                    <w:noProof/>
                    <w:szCs w:val="24"/>
                    <w:lang w:val="en-US"/>
                  </w:rPr>
                  <w:t xml:space="preserve"> </w:t>
                </w:r>
                <w:r w:rsidR="00AB34D9" w:rsidRPr="00A86FB1">
                  <w:rPr>
                    <w:rFonts w:ascii="Arial" w:hAnsi="Arial" w:cs="Arial"/>
                    <w:noProof/>
                    <w:szCs w:val="24"/>
                    <w:lang w:val="en-US"/>
                  </w:rPr>
                  <w:t>(Newton, 2010)</w:t>
                </w:r>
                <w:r w:rsidR="00DE7D6F" w:rsidRPr="00A86FB1">
                  <w:rPr>
                    <w:rFonts w:ascii="Arial" w:hAnsi="Arial" w:cs="Arial"/>
                    <w:szCs w:val="24"/>
                  </w:rPr>
                  <w:fldChar w:fldCharType="end"/>
                </w:r>
              </w:sdtContent>
            </w:sdt>
            <w:r w:rsidR="00206E86" w:rsidRPr="00A86FB1">
              <w:rPr>
                <w:rFonts w:ascii="Arial" w:hAnsi="Arial" w:cs="Arial"/>
                <w:b w:val="0"/>
                <w:bCs w:val="0"/>
                <w:szCs w:val="24"/>
              </w:rPr>
              <w:t>.</w:t>
            </w:r>
          </w:p>
        </w:tc>
        <w:tc>
          <w:tcPr>
            <w:tcW w:w="4295" w:type="dxa"/>
            <w:noWrap/>
            <w:hideMark/>
          </w:tcPr>
          <w:p w14:paraId="6EB37CBA" w14:textId="38113E53" w:rsidR="008F24C8" w:rsidRPr="00A86FB1" w:rsidRDefault="008F24C8" w:rsidP="009050B8">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Cs w:val="24"/>
                <w:lang w:val="en-US"/>
              </w:rPr>
            </w:pPr>
            <w:r w:rsidRPr="00A86FB1">
              <w:rPr>
                <w:rFonts w:ascii="Arial" w:hAnsi="Arial" w:cs="Arial"/>
                <w:szCs w:val="24"/>
              </w:rPr>
              <w:t>That just has placed a lot of emphasis on sustainability</w:t>
            </w:r>
            <w:r w:rsidR="00206E86" w:rsidRPr="00A86FB1">
              <w:rPr>
                <w:rFonts w:ascii="Arial" w:hAnsi="Arial" w:cs="Arial"/>
                <w:szCs w:val="24"/>
              </w:rPr>
              <w:t>,</w:t>
            </w:r>
            <w:r w:rsidRPr="00A86FB1">
              <w:rPr>
                <w:rFonts w:ascii="Arial" w:hAnsi="Arial" w:cs="Arial"/>
                <w:szCs w:val="24"/>
              </w:rPr>
              <w:t xml:space="preserve"> mak</w:t>
            </w:r>
            <w:r w:rsidR="00206E86" w:rsidRPr="00A86FB1">
              <w:rPr>
                <w:rFonts w:ascii="Arial" w:hAnsi="Arial" w:cs="Arial"/>
                <w:szCs w:val="24"/>
              </w:rPr>
              <w:t>ing</w:t>
            </w:r>
            <w:r w:rsidRPr="00A86FB1">
              <w:rPr>
                <w:rFonts w:ascii="Arial" w:hAnsi="Arial" w:cs="Arial"/>
                <w:szCs w:val="24"/>
              </w:rPr>
              <w:t xml:space="preserve"> it possible to present an avenue to innovate</w:t>
            </w:r>
            <w:sdt>
              <w:sdtPr>
                <w:rPr>
                  <w:rFonts w:ascii="Arial" w:hAnsi="Arial" w:cs="Arial"/>
                  <w:szCs w:val="24"/>
                </w:rPr>
                <w:id w:val="-398210609"/>
                <w:citation/>
              </w:sdtPr>
              <w:sdtContent>
                <w:r w:rsidR="00DE7D6F" w:rsidRPr="00A86FB1">
                  <w:rPr>
                    <w:rFonts w:ascii="Arial" w:hAnsi="Arial" w:cs="Arial"/>
                    <w:szCs w:val="24"/>
                  </w:rPr>
                  <w:fldChar w:fldCharType="begin"/>
                </w:r>
                <w:r w:rsidR="00DE7D6F" w:rsidRPr="00A86FB1">
                  <w:rPr>
                    <w:rFonts w:ascii="Arial" w:hAnsi="Arial" w:cs="Arial"/>
                    <w:szCs w:val="24"/>
                    <w:lang w:val="en-US"/>
                  </w:rPr>
                  <w:instrText xml:space="preserve"> CITATION Buttrick2009 \l 1033 </w:instrText>
                </w:r>
                <w:r w:rsidR="00DE7D6F" w:rsidRPr="00A86FB1">
                  <w:rPr>
                    <w:rFonts w:ascii="Arial" w:hAnsi="Arial" w:cs="Arial"/>
                    <w:szCs w:val="24"/>
                  </w:rPr>
                  <w:fldChar w:fldCharType="separate"/>
                </w:r>
                <w:r w:rsidR="00AB34D9" w:rsidRPr="00A86FB1">
                  <w:rPr>
                    <w:rFonts w:ascii="Arial" w:hAnsi="Arial" w:cs="Arial"/>
                    <w:noProof/>
                    <w:szCs w:val="24"/>
                    <w:lang w:val="en-US"/>
                  </w:rPr>
                  <w:t xml:space="preserve"> (Buttrick, 2009)</w:t>
                </w:r>
                <w:r w:rsidR="00DE7D6F" w:rsidRPr="00A86FB1">
                  <w:rPr>
                    <w:rFonts w:ascii="Arial" w:hAnsi="Arial" w:cs="Arial"/>
                    <w:szCs w:val="24"/>
                  </w:rPr>
                  <w:fldChar w:fldCharType="end"/>
                </w:r>
              </w:sdtContent>
            </w:sdt>
            <w:r w:rsidRPr="00A86FB1">
              <w:rPr>
                <w:rFonts w:ascii="Arial" w:hAnsi="Arial" w:cs="Arial"/>
                <w:szCs w:val="24"/>
              </w:rPr>
              <w:t>.</w:t>
            </w:r>
          </w:p>
        </w:tc>
      </w:tr>
    </w:tbl>
    <w:p w14:paraId="05B94FC7" w14:textId="77777777" w:rsidR="00371DD8" w:rsidRPr="00A86FB1" w:rsidRDefault="00371DD8" w:rsidP="009050B8">
      <w:pPr>
        <w:spacing w:after="0"/>
        <w:rPr>
          <w:rFonts w:ascii="Arial" w:hAnsi="Arial" w:cs="Arial"/>
          <w:szCs w:val="24"/>
        </w:rPr>
      </w:pPr>
    </w:p>
    <w:p w14:paraId="36B072F3" w14:textId="2A36A9EC" w:rsidR="00527061" w:rsidRPr="009050B8" w:rsidRDefault="00527061" w:rsidP="009050B8">
      <w:pPr>
        <w:spacing w:before="120" w:after="0"/>
        <w:rPr>
          <w:rFonts w:cs="Times New Roman"/>
        </w:rPr>
      </w:pPr>
      <w:r w:rsidRPr="009050B8">
        <w:rPr>
          <w:rFonts w:cs="Times New Roman"/>
        </w:rPr>
        <w:br w:type="page"/>
      </w:r>
    </w:p>
    <w:p w14:paraId="46976A87" w14:textId="77777777" w:rsidR="00527061" w:rsidRPr="00A86FB1" w:rsidRDefault="00527061" w:rsidP="009050B8">
      <w:pPr>
        <w:pStyle w:val="Heading2"/>
        <w:rPr>
          <w:rFonts w:ascii="Arial" w:hAnsi="Arial" w:cs="Arial"/>
          <w:sz w:val="24"/>
          <w:szCs w:val="24"/>
        </w:rPr>
      </w:pPr>
      <w:bookmarkStart w:id="13" w:name="_Toc182342110"/>
      <w:bookmarkStart w:id="14" w:name="_Toc182342145"/>
      <w:r w:rsidRPr="00A86FB1">
        <w:rPr>
          <w:rFonts w:ascii="Arial" w:hAnsi="Arial" w:cs="Arial"/>
          <w:sz w:val="24"/>
          <w:szCs w:val="24"/>
        </w:rPr>
        <w:lastRenderedPageBreak/>
        <w:t>TOWS Analysis</w:t>
      </w:r>
      <w:bookmarkEnd w:id="13"/>
      <w:bookmarkEnd w:id="14"/>
    </w:p>
    <w:p w14:paraId="48CD7F3A" w14:textId="4935E5A3" w:rsidR="004C1843" w:rsidRPr="00A86FB1" w:rsidRDefault="004C1843" w:rsidP="009050B8">
      <w:pPr>
        <w:spacing w:after="0"/>
        <w:rPr>
          <w:rFonts w:ascii="Arial" w:hAnsi="Arial" w:cs="Arial"/>
          <w:szCs w:val="24"/>
        </w:rPr>
      </w:pPr>
      <w:r w:rsidRPr="00A86FB1">
        <w:rPr>
          <w:rFonts w:ascii="Arial" w:hAnsi="Arial" w:cs="Arial"/>
          <w:szCs w:val="24"/>
        </w:rPr>
        <w:t>This TOWS analysis identifies actionable strategies by aligning internal capabilities with external factors:</w:t>
      </w:r>
    </w:p>
    <w:tbl>
      <w:tblPr>
        <w:tblStyle w:val="TableGrid"/>
        <w:tblW w:w="0" w:type="auto"/>
        <w:tblLook w:val="04A0" w:firstRow="1" w:lastRow="0" w:firstColumn="1" w:lastColumn="0" w:noHBand="0" w:noVBand="1"/>
      </w:tblPr>
      <w:tblGrid>
        <w:gridCol w:w="797"/>
        <w:gridCol w:w="1790"/>
        <w:gridCol w:w="3382"/>
        <w:gridCol w:w="3381"/>
      </w:tblGrid>
      <w:tr w:rsidR="002474D5" w:rsidRPr="00A86FB1" w14:paraId="03D9060C" w14:textId="77777777" w:rsidTr="00225DF4">
        <w:tc>
          <w:tcPr>
            <w:tcW w:w="808" w:type="dxa"/>
            <w:shd w:val="clear" w:color="auto" w:fill="000000" w:themeFill="text1"/>
          </w:tcPr>
          <w:p w14:paraId="044D786E" w14:textId="77777777" w:rsidR="002474D5" w:rsidRPr="00A86FB1" w:rsidRDefault="002474D5" w:rsidP="009050B8">
            <w:pPr>
              <w:spacing w:after="0"/>
              <w:rPr>
                <w:rFonts w:ascii="Arial" w:hAnsi="Arial" w:cs="Arial"/>
                <w:color w:val="FFFFFF" w:themeColor="background1"/>
                <w:szCs w:val="24"/>
              </w:rPr>
            </w:pPr>
          </w:p>
        </w:tc>
        <w:tc>
          <w:tcPr>
            <w:tcW w:w="8542" w:type="dxa"/>
            <w:gridSpan w:val="3"/>
            <w:shd w:val="clear" w:color="auto" w:fill="000000" w:themeFill="text1"/>
            <w:vAlign w:val="center"/>
          </w:tcPr>
          <w:p w14:paraId="6F03E79B" w14:textId="6D9F5D05" w:rsidR="002474D5" w:rsidRPr="00A86FB1" w:rsidRDefault="002474D5" w:rsidP="004A4898">
            <w:pPr>
              <w:spacing w:after="0"/>
              <w:jc w:val="center"/>
              <w:rPr>
                <w:rFonts w:ascii="Arial" w:hAnsi="Arial" w:cs="Arial"/>
                <w:b/>
                <w:bCs/>
                <w:color w:val="FFFFFF" w:themeColor="background1"/>
                <w:szCs w:val="24"/>
              </w:rPr>
            </w:pPr>
            <w:r w:rsidRPr="00A86FB1">
              <w:rPr>
                <w:rFonts w:ascii="Arial" w:hAnsi="Arial" w:cs="Arial"/>
                <w:b/>
                <w:bCs/>
                <w:color w:val="FFFFFF" w:themeColor="background1"/>
                <w:szCs w:val="24"/>
              </w:rPr>
              <w:t>Internal Factors</w:t>
            </w:r>
          </w:p>
        </w:tc>
      </w:tr>
      <w:tr w:rsidR="002474D5" w:rsidRPr="00A86FB1" w14:paraId="65D4F5F2" w14:textId="77777777" w:rsidTr="00225DF4">
        <w:tc>
          <w:tcPr>
            <w:tcW w:w="808" w:type="dxa"/>
            <w:vMerge w:val="restart"/>
            <w:shd w:val="clear" w:color="auto" w:fill="000000" w:themeFill="text1"/>
            <w:textDirection w:val="btLr"/>
          </w:tcPr>
          <w:p w14:paraId="37C99AA8" w14:textId="5DE287D6" w:rsidR="002474D5" w:rsidRPr="00A86FB1" w:rsidRDefault="002474D5" w:rsidP="004A4898">
            <w:pPr>
              <w:spacing w:after="0"/>
              <w:ind w:left="113" w:right="113"/>
              <w:jc w:val="center"/>
              <w:rPr>
                <w:rFonts w:ascii="Arial" w:hAnsi="Arial" w:cs="Arial"/>
                <w:b/>
                <w:bCs/>
                <w:color w:val="FFFFFF" w:themeColor="background1"/>
                <w:szCs w:val="24"/>
              </w:rPr>
            </w:pPr>
            <w:r w:rsidRPr="00A86FB1">
              <w:rPr>
                <w:rFonts w:ascii="Arial" w:hAnsi="Arial" w:cs="Arial"/>
                <w:b/>
                <w:bCs/>
                <w:szCs w:val="24"/>
              </w:rPr>
              <w:t>External Factors</w:t>
            </w:r>
          </w:p>
        </w:tc>
        <w:tc>
          <w:tcPr>
            <w:tcW w:w="1536" w:type="dxa"/>
          </w:tcPr>
          <w:p w14:paraId="4C3EDD85" w14:textId="77777777" w:rsidR="002474D5" w:rsidRPr="00A86FB1" w:rsidRDefault="002474D5" w:rsidP="004A4898">
            <w:pPr>
              <w:spacing w:after="0"/>
              <w:jc w:val="center"/>
              <w:rPr>
                <w:rFonts w:ascii="Arial" w:hAnsi="Arial" w:cs="Arial"/>
                <w:b/>
                <w:bCs/>
                <w:szCs w:val="24"/>
              </w:rPr>
            </w:pPr>
          </w:p>
        </w:tc>
        <w:tc>
          <w:tcPr>
            <w:tcW w:w="3501" w:type="dxa"/>
          </w:tcPr>
          <w:p w14:paraId="22C523E4" w14:textId="66C44259" w:rsidR="002474D5" w:rsidRPr="00A86FB1" w:rsidRDefault="00835EAF" w:rsidP="004A4898">
            <w:pPr>
              <w:spacing w:after="0"/>
              <w:jc w:val="center"/>
              <w:rPr>
                <w:rFonts w:ascii="Arial" w:hAnsi="Arial" w:cs="Arial"/>
                <w:b/>
                <w:bCs/>
                <w:szCs w:val="24"/>
              </w:rPr>
            </w:pPr>
            <w:r w:rsidRPr="00A86FB1">
              <w:rPr>
                <w:rFonts w:ascii="Arial" w:hAnsi="Arial" w:cs="Arial"/>
                <w:b/>
                <w:bCs/>
                <w:szCs w:val="24"/>
              </w:rPr>
              <w:t>Strengths (S)</w:t>
            </w:r>
          </w:p>
        </w:tc>
        <w:tc>
          <w:tcPr>
            <w:tcW w:w="3505" w:type="dxa"/>
          </w:tcPr>
          <w:p w14:paraId="7FFE9CDE" w14:textId="6F67E0C5" w:rsidR="002474D5" w:rsidRPr="00A86FB1" w:rsidRDefault="00835EAF" w:rsidP="004A4898">
            <w:pPr>
              <w:spacing w:after="0"/>
              <w:jc w:val="center"/>
              <w:rPr>
                <w:rFonts w:ascii="Arial" w:hAnsi="Arial" w:cs="Arial"/>
                <w:b/>
                <w:bCs/>
                <w:szCs w:val="24"/>
              </w:rPr>
            </w:pPr>
            <w:r w:rsidRPr="00A86FB1">
              <w:rPr>
                <w:rFonts w:ascii="Arial" w:hAnsi="Arial" w:cs="Arial"/>
                <w:b/>
                <w:bCs/>
                <w:szCs w:val="24"/>
              </w:rPr>
              <w:t>Weaknesses (W)</w:t>
            </w:r>
          </w:p>
        </w:tc>
      </w:tr>
      <w:tr w:rsidR="002474D5" w:rsidRPr="00A86FB1" w14:paraId="5455A3D5" w14:textId="77777777" w:rsidTr="00225DF4">
        <w:tc>
          <w:tcPr>
            <w:tcW w:w="808" w:type="dxa"/>
            <w:vMerge/>
            <w:shd w:val="clear" w:color="auto" w:fill="000000" w:themeFill="text1"/>
          </w:tcPr>
          <w:p w14:paraId="35EC2426" w14:textId="77777777" w:rsidR="002474D5" w:rsidRPr="00A86FB1" w:rsidRDefault="002474D5" w:rsidP="004A4898">
            <w:pPr>
              <w:spacing w:after="0"/>
              <w:jc w:val="center"/>
              <w:rPr>
                <w:rFonts w:ascii="Arial" w:hAnsi="Arial" w:cs="Arial"/>
                <w:b/>
                <w:bCs/>
                <w:szCs w:val="24"/>
              </w:rPr>
            </w:pPr>
          </w:p>
        </w:tc>
        <w:tc>
          <w:tcPr>
            <w:tcW w:w="1536" w:type="dxa"/>
            <w:vAlign w:val="center"/>
          </w:tcPr>
          <w:p w14:paraId="3F339A79" w14:textId="1FD3D001" w:rsidR="002474D5" w:rsidRPr="00A86FB1" w:rsidRDefault="00835EAF" w:rsidP="00225DF4">
            <w:pPr>
              <w:spacing w:after="0"/>
              <w:jc w:val="right"/>
              <w:rPr>
                <w:rFonts w:ascii="Arial" w:hAnsi="Arial" w:cs="Arial"/>
                <w:b/>
                <w:bCs/>
                <w:szCs w:val="24"/>
              </w:rPr>
            </w:pPr>
            <w:r w:rsidRPr="00A86FB1">
              <w:rPr>
                <w:rFonts w:ascii="Arial" w:hAnsi="Arial" w:cs="Arial"/>
                <w:b/>
                <w:bCs/>
                <w:szCs w:val="24"/>
              </w:rPr>
              <w:t>Opportunities (O)</w:t>
            </w:r>
          </w:p>
        </w:tc>
        <w:tc>
          <w:tcPr>
            <w:tcW w:w="3501" w:type="dxa"/>
          </w:tcPr>
          <w:p w14:paraId="5F366D04" w14:textId="33BE107E" w:rsidR="002474D5" w:rsidRPr="00A86FB1" w:rsidRDefault="00964FD6" w:rsidP="009050B8">
            <w:pPr>
              <w:spacing w:after="0"/>
              <w:rPr>
                <w:rFonts w:ascii="Arial" w:hAnsi="Arial" w:cs="Arial"/>
                <w:b/>
                <w:bCs/>
                <w:szCs w:val="24"/>
              </w:rPr>
            </w:pPr>
            <w:proofErr w:type="gramStart"/>
            <w:r w:rsidRPr="00A86FB1">
              <w:rPr>
                <w:rFonts w:ascii="Arial" w:hAnsi="Arial" w:cs="Arial"/>
                <w:b/>
                <w:bCs/>
                <w:szCs w:val="24"/>
              </w:rPr>
              <w:t>SO</w:t>
            </w:r>
            <w:proofErr w:type="gramEnd"/>
            <w:r w:rsidRPr="00A86FB1">
              <w:rPr>
                <w:rFonts w:ascii="Arial" w:hAnsi="Arial" w:cs="Arial"/>
                <w:b/>
                <w:bCs/>
                <w:szCs w:val="24"/>
              </w:rPr>
              <w:t xml:space="preserve"> Strategies</w:t>
            </w:r>
          </w:p>
          <w:p w14:paraId="4AA72C7C" w14:textId="79CBF269" w:rsidR="002E7F62" w:rsidRPr="00A86FB1" w:rsidRDefault="002E7F62" w:rsidP="009050B8">
            <w:pPr>
              <w:spacing w:after="0"/>
              <w:rPr>
                <w:rFonts w:ascii="Arial" w:hAnsi="Arial" w:cs="Arial"/>
                <w:szCs w:val="24"/>
              </w:rPr>
            </w:pPr>
            <w:r w:rsidRPr="00A86FB1">
              <w:rPr>
                <w:rFonts w:ascii="Arial" w:hAnsi="Arial" w:cs="Arial"/>
                <w:szCs w:val="24"/>
              </w:rPr>
              <w:t>Utilise the positive recognition of Marriott’s brand by embracing ample environmental housekeeping measures despite meeting the customer expectations of sustainability</w:t>
            </w:r>
            <w:sdt>
              <w:sdtPr>
                <w:rPr>
                  <w:rFonts w:ascii="Arial" w:hAnsi="Arial" w:cs="Arial"/>
                  <w:szCs w:val="24"/>
                </w:rPr>
                <w:id w:val="-478606760"/>
                <w:citation/>
              </w:sdtPr>
              <w:sdtContent>
                <w:r w:rsidR="006F1EC2" w:rsidRPr="00A86FB1">
                  <w:rPr>
                    <w:rFonts w:ascii="Arial" w:hAnsi="Arial" w:cs="Arial"/>
                    <w:szCs w:val="24"/>
                  </w:rPr>
                  <w:fldChar w:fldCharType="begin"/>
                </w:r>
                <w:r w:rsidR="006F1EC2" w:rsidRPr="00A86FB1">
                  <w:rPr>
                    <w:rFonts w:ascii="Arial" w:hAnsi="Arial" w:cs="Arial"/>
                    <w:szCs w:val="24"/>
                    <w:lang w:val="en-US"/>
                  </w:rPr>
                  <w:instrText xml:space="preserve"> CITATION nair2018sustainability \l 1033 </w:instrText>
                </w:r>
                <w:r w:rsidR="006F1EC2" w:rsidRPr="00A86FB1">
                  <w:rPr>
                    <w:rFonts w:ascii="Arial" w:hAnsi="Arial" w:cs="Arial"/>
                    <w:szCs w:val="24"/>
                  </w:rPr>
                  <w:fldChar w:fldCharType="separate"/>
                </w:r>
                <w:r w:rsidR="00AB34D9" w:rsidRPr="00A86FB1">
                  <w:rPr>
                    <w:rFonts w:ascii="Arial" w:hAnsi="Arial" w:cs="Arial"/>
                    <w:noProof/>
                    <w:szCs w:val="24"/>
                    <w:lang w:val="en-US"/>
                  </w:rPr>
                  <w:t xml:space="preserve"> (Nair &amp; Choudhary, 2018)</w:t>
                </w:r>
                <w:r w:rsidR="006F1EC2" w:rsidRPr="00A86FB1">
                  <w:rPr>
                    <w:rFonts w:ascii="Arial" w:hAnsi="Arial" w:cs="Arial"/>
                    <w:szCs w:val="24"/>
                  </w:rPr>
                  <w:fldChar w:fldCharType="end"/>
                </w:r>
              </w:sdtContent>
            </w:sdt>
            <w:r w:rsidRPr="00A86FB1">
              <w:rPr>
                <w:rFonts w:ascii="Arial" w:hAnsi="Arial" w:cs="Arial"/>
                <w:szCs w:val="24"/>
              </w:rPr>
              <w:t>.</w:t>
            </w:r>
          </w:p>
          <w:p w14:paraId="39B9F78A" w14:textId="47EC0441" w:rsidR="00964FD6" w:rsidRPr="00A86FB1" w:rsidRDefault="002E7F62" w:rsidP="009050B8">
            <w:pPr>
              <w:spacing w:after="0"/>
              <w:rPr>
                <w:rFonts w:ascii="Arial" w:hAnsi="Arial" w:cs="Arial"/>
                <w:szCs w:val="24"/>
              </w:rPr>
            </w:pPr>
            <w:r w:rsidRPr="00A86FB1">
              <w:rPr>
                <w:rFonts w:ascii="Arial" w:hAnsi="Arial" w:cs="Arial"/>
                <w:szCs w:val="24"/>
              </w:rPr>
              <w:t xml:space="preserve">Upscale training in service delivery to ensure that the hotel takes advantage of a </w:t>
            </w:r>
            <w:r w:rsidR="00206E86" w:rsidRPr="00A86FB1">
              <w:rPr>
                <w:rFonts w:ascii="Arial" w:hAnsi="Arial" w:cs="Arial"/>
                <w:szCs w:val="24"/>
              </w:rPr>
              <w:t>fam</w:t>
            </w:r>
            <w:r w:rsidRPr="00A86FB1">
              <w:rPr>
                <w:rFonts w:ascii="Arial" w:hAnsi="Arial" w:cs="Arial"/>
                <w:szCs w:val="24"/>
              </w:rPr>
              <w:t>ou</w:t>
            </w:r>
            <w:r w:rsidR="00206E86" w:rsidRPr="00A86FB1">
              <w:rPr>
                <w:rFonts w:ascii="Arial" w:hAnsi="Arial" w:cs="Arial"/>
                <w:szCs w:val="24"/>
              </w:rPr>
              <w:t>s</w:t>
            </w:r>
            <w:r w:rsidRPr="00A86FB1">
              <w:rPr>
                <w:rFonts w:ascii="Arial" w:hAnsi="Arial" w:cs="Arial"/>
                <w:szCs w:val="24"/>
              </w:rPr>
              <w:t xml:space="preserve"> brand and new standards in cleanliness.</w:t>
            </w:r>
          </w:p>
        </w:tc>
        <w:tc>
          <w:tcPr>
            <w:tcW w:w="3505" w:type="dxa"/>
          </w:tcPr>
          <w:p w14:paraId="18443637" w14:textId="0CF67D88" w:rsidR="00347CC9" w:rsidRPr="00A86FB1" w:rsidRDefault="00347CC9" w:rsidP="009050B8">
            <w:pPr>
              <w:spacing w:after="0"/>
              <w:rPr>
                <w:rFonts w:ascii="Arial" w:hAnsi="Arial" w:cs="Arial"/>
                <w:b/>
                <w:bCs/>
                <w:szCs w:val="24"/>
              </w:rPr>
            </w:pPr>
            <w:r w:rsidRPr="00A86FB1">
              <w:rPr>
                <w:rFonts w:ascii="Arial" w:hAnsi="Arial" w:cs="Arial"/>
                <w:b/>
                <w:bCs/>
                <w:szCs w:val="24"/>
              </w:rPr>
              <w:t>WO Strategies</w:t>
            </w:r>
          </w:p>
          <w:p w14:paraId="48D68608" w14:textId="26763981" w:rsidR="006077C0" w:rsidRPr="00A86FB1" w:rsidRDefault="006077C0" w:rsidP="009050B8">
            <w:pPr>
              <w:spacing w:after="0"/>
              <w:rPr>
                <w:rFonts w:ascii="Arial" w:hAnsi="Arial" w:cs="Arial"/>
                <w:szCs w:val="24"/>
              </w:rPr>
            </w:pPr>
            <w:r w:rsidRPr="00A86FB1">
              <w:rPr>
                <w:rFonts w:ascii="Arial" w:hAnsi="Arial" w:cs="Arial"/>
                <w:szCs w:val="24"/>
              </w:rPr>
              <w:t xml:space="preserve">Coordinate more technological exploitation, such as </w:t>
            </w:r>
            <w:r w:rsidR="00206E86" w:rsidRPr="00A86FB1">
              <w:rPr>
                <w:rFonts w:ascii="Arial" w:hAnsi="Arial" w:cs="Arial"/>
                <w:szCs w:val="24"/>
              </w:rPr>
              <w:t>the use of mobile task tracking, to eliminate operational ground and standardise the </w:t>
            </w:r>
            <w:r w:rsidRPr="00A86FB1">
              <w:rPr>
                <w:rFonts w:ascii="Arial" w:hAnsi="Arial" w:cs="Arial"/>
                <w:szCs w:val="24"/>
              </w:rPr>
              <w:t>delivery of services.</w:t>
            </w:r>
          </w:p>
          <w:p w14:paraId="2E5A2BF8" w14:textId="678317C8" w:rsidR="00347CC9" w:rsidRPr="00A86FB1" w:rsidRDefault="006077C0" w:rsidP="009050B8">
            <w:pPr>
              <w:spacing w:after="0"/>
              <w:rPr>
                <w:rFonts w:ascii="Arial" w:hAnsi="Arial" w:cs="Arial"/>
                <w:szCs w:val="24"/>
              </w:rPr>
            </w:pPr>
            <w:r w:rsidRPr="00A86FB1">
              <w:rPr>
                <w:rFonts w:ascii="Arial" w:hAnsi="Arial" w:cs="Arial"/>
                <w:szCs w:val="24"/>
              </w:rPr>
              <w:t xml:space="preserve">Concentrate </w:t>
            </w:r>
            <w:r w:rsidR="00206E86" w:rsidRPr="00A86FB1">
              <w:rPr>
                <w:rFonts w:ascii="Arial" w:hAnsi="Arial" w:cs="Arial"/>
                <w:szCs w:val="24"/>
              </w:rPr>
              <w:t>o</w:t>
            </w:r>
            <w:r w:rsidRPr="00A86FB1">
              <w:rPr>
                <w:rFonts w:ascii="Arial" w:hAnsi="Arial" w:cs="Arial"/>
                <w:szCs w:val="24"/>
              </w:rPr>
              <w:t>n specific staffing approaches in regard to housekeeping so that there will not be any wastage of resources during such days</w:t>
            </w:r>
            <w:sdt>
              <w:sdtPr>
                <w:rPr>
                  <w:rFonts w:ascii="Arial" w:hAnsi="Arial" w:cs="Arial"/>
                  <w:szCs w:val="24"/>
                </w:rPr>
                <w:id w:val="-485630019"/>
                <w:citation/>
              </w:sdtPr>
              <w:sdtContent>
                <w:r w:rsidR="006F1EC2" w:rsidRPr="00A86FB1">
                  <w:rPr>
                    <w:rFonts w:ascii="Arial" w:hAnsi="Arial" w:cs="Arial"/>
                    <w:szCs w:val="24"/>
                  </w:rPr>
                  <w:fldChar w:fldCharType="begin"/>
                </w:r>
                <w:r w:rsidR="006F1EC2" w:rsidRPr="00A86FB1">
                  <w:rPr>
                    <w:rFonts w:ascii="Arial" w:hAnsi="Arial" w:cs="Arial"/>
                    <w:szCs w:val="24"/>
                    <w:lang w:val="en-US"/>
                  </w:rPr>
                  <w:instrText xml:space="preserve"> CITATION FismanSullivan2014 \l 1033 </w:instrText>
                </w:r>
                <w:r w:rsidR="006F1EC2" w:rsidRPr="00A86FB1">
                  <w:rPr>
                    <w:rFonts w:ascii="Arial" w:hAnsi="Arial" w:cs="Arial"/>
                    <w:szCs w:val="24"/>
                  </w:rPr>
                  <w:fldChar w:fldCharType="separate"/>
                </w:r>
                <w:r w:rsidR="00AB34D9" w:rsidRPr="00A86FB1">
                  <w:rPr>
                    <w:rFonts w:ascii="Arial" w:hAnsi="Arial" w:cs="Arial"/>
                    <w:noProof/>
                    <w:szCs w:val="24"/>
                    <w:lang w:val="en-US"/>
                  </w:rPr>
                  <w:t xml:space="preserve"> (Fisman &amp; Sullivan, 2014)</w:t>
                </w:r>
                <w:r w:rsidR="006F1EC2" w:rsidRPr="00A86FB1">
                  <w:rPr>
                    <w:rFonts w:ascii="Arial" w:hAnsi="Arial" w:cs="Arial"/>
                    <w:szCs w:val="24"/>
                  </w:rPr>
                  <w:fldChar w:fldCharType="end"/>
                </w:r>
              </w:sdtContent>
            </w:sdt>
            <w:r w:rsidRPr="00A86FB1">
              <w:rPr>
                <w:rFonts w:ascii="Arial" w:hAnsi="Arial" w:cs="Arial"/>
                <w:szCs w:val="24"/>
              </w:rPr>
              <w:t>.</w:t>
            </w:r>
          </w:p>
        </w:tc>
      </w:tr>
      <w:tr w:rsidR="0043075C" w:rsidRPr="00A86FB1" w14:paraId="14CEDD0A" w14:textId="77777777" w:rsidTr="00225DF4">
        <w:tc>
          <w:tcPr>
            <w:tcW w:w="808" w:type="dxa"/>
            <w:vMerge/>
            <w:shd w:val="clear" w:color="auto" w:fill="000000" w:themeFill="text1"/>
          </w:tcPr>
          <w:p w14:paraId="747AFAF1" w14:textId="77777777" w:rsidR="0043075C" w:rsidRPr="00A86FB1" w:rsidRDefault="0043075C" w:rsidP="009050B8">
            <w:pPr>
              <w:spacing w:after="0"/>
              <w:rPr>
                <w:rFonts w:ascii="Arial" w:hAnsi="Arial" w:cs="Arial"/>
                <w:b/>
                <w:bCs/>
                <w:szCs w:val="24"/>
              </w:rPr>
            </w:pPr>
          </w:p>
        </w:tc>
        <w:tc>
          <w:tcPr>
            <w:tcW w:w="1536" w:type="dxa"/>
            <w:vAlign w:val="center"/>
          </w:tcPr>
          <w:p w14:paraId="2CF9E437" w14:textId="61F1BA08" w:rsidR="0043075C" w:rsidRPr="00A86FB1" w:rsidRDefault="0043075C" w:rsidP="00225DF4">
            <w:pPr>
              <w:spacing w:after="0"/>
              <w:jc w:val="right"/>
              <w:rPr>
                <w:rFonts w:ascii="Arial" w:hAnsi="Arial" w:cs="Arial"/>
                <w:b/>
                <w:bCs/>
                <w:szCs w:val="24"/>
              </w:rPr>
            </w:pPr>
            <w:r w:rsidRPr="00A86FB1">
              <w:rPr>
                <w:rFonts w:ascii="Arial" w:hAnsi="Arial" w:cs="Arial"/>
                <w:b/>
                <w:bCs/>
                <w:szCs w:val="24"/>
              </w:rPr>
              <w:t>Threats (T)</w:t>
            </w:r>
          </w:p>
        </w:tc>
        <w:tc>
          <w:tcPr>
            <w:tcW w:w="3501" w:type="dxa"/>
          </w:tcPr>
          <w:p w14:paraId="318703AE" w14:textId="77777777" w:rsidR="0043075C" w:rsidRPr="00A86FB1" w:rsidRDefault="0043075C" w:rsidP="009050B8">
            <w:pPr>
              <w:spacing w:after="0"/>
              <w:rPr>
                <w:rFonts w:ascii="Arial" w:hAnsi="Arial" w:cs="Arial"/>
                <w:b/>
                <w:bCs/>
                <w:szCs w:val="24"/>
              </w:rPr>
            </w:pPr>
            <w:r w:rsidRPr="00A86FB1">
              <w:rPr>
                <w:rFonts w:ascii="Arial" w:hAnsi="Arial" w:cs="Arial"/>
                <w:b/>
                <w:bCs/>
                <w:szCs w:val="24"/>
              </w:rPr>
              <w:t>ST Strategies</w:t>
            </w:r>
          </w:p>
          <w:p w14:paraId="17C62305" w14:textId="4D9A3A8F" w:rsidR="0043075C" w:rsidRPr="00A86FB1" w:rsidRDefault="004C1843" w:rsidP="009050B8">
            <w:pPr>
              <w:spacing w:after="0"/>
              <w:rPr>
                <w:rFonts w:ascii="Arial" w:hAnsi="Arial" w:cs="Arial"/>
                <w:szCs w:val="24"/>
              </w:rPr>
            </w:pPr>
            <w:r w:rsidRPr="00A86FB1">
              <w:rPr>
                <w:rFonts w:ascii="Arial" w:hAnsi="Arial" w:cs="Arial"/>
                <w:szCs w:val="24"/>
              </w:rPr>
              <w:t>Differentiate housekeeping through premium hygiene standards, exceeding competitor practices</w:t>
            </w:r>
            <w:sdt>
              <w:sdtPr>
                <w:rPr>
                  <w:rFonts w:ascii="Arial" w:hAnsi="Arial" w:cs="Arial"/>
                  <w:szCs w:val="24"/>
                </w:rPr>
                <w:id w:val="-1931883010"/>
                <w:citation/>
              </w:sdtPr>
              <w:sdtContent>
                <w:r w:rsidR="000C241C" w:rsidRPr="00A86FB1">
                  <w:rPr>
                    <w:rFonts w:ascii="Arial" w:hAnsi="Arial" w:cs="Arial"/>
                    <w:szCs w:val="24"/>
                  </w:rPr>
                  <w:fldChar w:fldCharType="begin"/>
                </w:r>
                <w:r w:rsidR="000C241C" w:rsidRPr="00A86FB1">
                  <w:rPr>
                    <w:rFonts w:ascii="Arial" w:hAnsi="Arial" w:cs="Arial"/>
                    <w:szCs w:val="24"/>
                    <w:lang w:val="en-US"/>
                  </w:rPr>
                  <w:instrText xml:space="preserve"> CITATION truong2019corporate \l 1033 </w:instrText>
                </w:r>
                <w:r w:rsidR="000C241C" w:rsidRPr="00A86FB1">
                  <w:rPr>
                    <w:rFonts w:ascii="Arial" w:hAnsi="Arial" w:cs="Arial"/>
                    <w:szCs w:val="24"/>
                  </w:rPr>
                  <w:fldChar w:fldCharType="separate"/>
                </w:r>
                <w:r w:rsidR="00AB34D9" w:rsidRPr="00A86FB1">
                  <w:rPr>
                    <w:rFonts w:ascii="Arial" w:hAnsi="Arial" w:cs="Arial"/>
                    <w:noProof/>
                    <w:szCs w:val="24"/>
                    <w:lang w:val="en-US"/>
                  </w:rPr>
                  <w:t xml:space="preserve"> (Truong &amp; Hall, 2019)</w:t>
                </w:r>
                <w:r w:rsidR="000C241C" w:rsidRPr="00A86FB1">
                  <w:rPr>
                    <w:rFonts w:ascii="Arial" w:hAnsi="Arial" w:cs="Arial"/>
                    <w:szCs w:val="24"/>
                  </w:rPr>
                  <w:fldChar w:fldCharType="end"/>
                </w:r>
              </w:sdtContent>
            </w:sdt>
            <w:r w:rsidRPr="00A86FB1">
              <w:rPr>
                <w:rFonts w:ascii="Arial" w:hAnsi="Arial" w:cs="Arial"/>
                <w:szCs w:val="24"/>
              </w:rPr>
              <w:t>.</w:t>
            </w:r>
          </w:p>
          <w:p w14:paraId="09B4E4C8" w14:textId="23C17219" w:rsidR="004C1843" w:rsidRPr="00A86FB1" w:rsidRDefault="004C1843" w:rsidP="009050B8">
            <w:pPr>
              <w:spacing w:after="0"/>
              <w:rPr>
                <w:rFonts w:ascii="Arial" w:hAnsi="Arial" w:cs="Arial"/>
                <w:szCs w:val="24"/>
              </w:rPr>
            </w:pPr>
            <w:r w:rsidRPr="00A86FB1">
              <w:rPr>
                <w:rFonts w:ascii="Arial" w:hAnsi="Arial" w:cs="Arial"/>
                <w:szCs w:val="24"/>
              </w:rPr>
              <w:t>Adopt retention strategies that improve Marriott’s appeal to staff amidst competitive labo</w:t>
            </w:r>
            <w:r w:rsidR="002464B5" w:rsidRPr="00A86FB1">
              <w:rPr>
                <w:rFonts w:ascii="Arial" w:hAnsi="Arial" w:cs="Arial"/>
                <w:szCs w:val="24"/>
              </w:rPr>
              <w:t>u</w:t>
            </w:r>
            <w:r w:rsidRPr="00A86FB1">
              <w:rPr>
                <w:rFonts w:ascii="Arial" w:hAnsi="Arial" w:cs="Arial"/>
                <w:szCs w:val="24"/>
              </w:rPr>
              <w:t>r conditions</w:t>
            </w:r>
            <w:sdt>
              <w:sdtPr>
                <w:rPr>
                  <w:rFonts w:ascii="Arial" w:hAnsi="Arial" w:cs="Arial"/>
                  <w:szCs w:val="24"/>
                </w:rPr>
                <w:id w:val="-1111972676"/>
                <w:citation/>
              </w:sdtPr>
              <w:sdtContent>
                <w:r w:rsidR="006F1EC2" w:rsidRPr="00A86FB1">
                  <w:rPr>
                    <w:rFonts w:ascii="Arial" w:hAnsi="Arial" w:cs="Arial"/>
                    <w:szCs w:val="24"/>
                  </w:rPr>
                  <w:fldChar w:fldCharType="begin"/>
                </w:r>
                <w:r w:rsidR="006F1EC2" w:rsidRPr="00A86FB1">
                  <w:rPr>
                    <w:rFonts w:ascii="Arial" w:hAnsi="Arial" w:cs="Arial"/>
                    <w:szCs w:val="24"/>
                    <w:lang w:val="en-US"/>
                  </w:rPr>
                  <w:instrText xml:space="preserve"> CITATION Subramaniam2011 \l 1033 </w:instrText>
                </w:r>
                <w:r w:rsidR="006F1EC2" w:rsidRPr="00A86FB1">
                  <w:rPr>
                    <w:rFonts w:ascii="Arial" w:hAnsi="Arial" w:cs="Arial"/>
                    <w:szCs w:val="24"/>
                  </w:rPr>
                  <w:fldChar w:fldCharType="separate"/>
                </w:r>
                <w:r w:rsidR="00AB34D9" w:rsidRPr="00A86FB1">
                  <w:rPr>
                    <w:rFonts w:ascii="Arial" w:hAnsi="Arial" w:cs="Arial"/>
                    <w:noProof/>
                    <w:szCs w:val="24"/>
                    <w:lang w:val="en-US"/>
                  </w:rPr>
                  <w:t xml:space="preserve"> (Subramaniam &amp; Burke, 2011)</w:t>
                </w:r>
                <w:r w:rsidR="006F1EC2" w:rsidRPr="00A86FB1">
                  <w:rPr>
                    <w:rFonts w:ascii="Arial" w:hAnsi="Arial" w:cs="Arial"/>
                    <w:szCs w:val="24"/>
                  </w:rPr>
                  <w:fldChar w:fldCharType="end"/>
                </w:r>
              </w:sdtContent>
            </w:sdt>
            <w:r w:rsidRPr="00A86FB1">
              <w:rPr>
                <w:rFonts w:ascii="Arial" w:hAnsi="Arial" w:cs="Arial"/>
                <w:szCs w:val="24"/>
              </w:rPr>
              <w:t>.</w:t>
            </w:r>
          </w:p>
        </w:tc>
        <w:tc>
          <w:tcPr>
            <w:tcW w:w="3505" w:type="dxa"/>
          </w:tcPr>
          <w:p w14:paraId="664B20A2" w14:textId="77777777" w:rsidR="0043075C" w:rsidRPr="00A86FB1" w:rsidRDefault="00347CC9" w:rsidP="009050B8">
            <w:pPr>
              <w:spacing w:after="0"/>
              <w:rPr>
                <w:rFonts w:ascii="Arial" w:hAnsi="Arial" w:cs="Arial"/>
                <w:b/>
                <w:bCs/>
                <w:szCs w:val="24"/>
              </w:rPr>
            </w:pPr>
            <w:r w:rsidRPr="00A86FB1">
              <w:rPr>
                <w:rFonts w:ascii="Arial" w:hAnsi="Arial" w:cs="Arial"/>
                <w:b/>
                <w:bCs/>
                <w:szCs w:val="24"/>
              </w:rPr>
              <w:t>WT Strategies</w:t>
            </w:r>
          </w:p>
          <w:p w14:paraId="7E3D4FE5" w14:textId="5664CAA9" w:rsidR="006077C0" w:rsidRPr="00A86FB1" w:rsidRDefault="006077C0" w:rsidP="009050B8">
            <w:pPr>
              <w:spacing w:after="0"/>
              <w:rPr>
                <w:rFonts w:ascii="Arial" w:hAnsi="Arial" w:cs="Arial"/>
                <w:szCs w:val="24"/>
              </w:rPr>
            </w:pPr>
            <w:r w:rsidRPr="00A86FB1">
              <w:rPr>
                <w:rFonts w:ascii="Arial" w:hAnsi="Arial" w:cs="Arial"/>
                <w:szCs w:val="24"/>
              </w:rPr>
              <w:t>Preserve and continual service quality after contracting through enhanced retention and training programmes amid economic condition</w:t>
            </w:r>
            <w:r w:rsidR="00206E86" w:rsidRPr="00A86FB1">
              <w:rPr>
                <w:rFonts w:ascii="Arial" w:hAnsi="Arial" w:cs="Arial"/>
                <w:szCs w:val="24"/>
              </w:rPr>
              <w:t>s</w:t>
            </w:r>
            <w:sdt>
              <w:sdtPr>
                <w:rPr>
                  <w:rFonts w:ascii="Arial" w:hAnsi="Arial" w:cs="Arial"/>
                  <w:szCs w:val="24"/>
                </w:rPr>
                <w:id w:val="1655262374"/>
                <w:citation/>
              </w:sdtPr>
              <w:sdtContent>
                <w:r w:rsidR="006F1EC2" w:rsidRPr="00A86FB1">
                  <w:rPr>
                    <w:rFonts w:ascii="Arial" w:hAnsi="Arial" w:cs="Arial"/>
                    <w:szCs w:val="24"/>
                  </w:rPr>
                  <w:fldChar w:fldCharType="begin"/>
                </w:r>
                <w:r w:rsidR="006F1EC2" w:rsidRPr="00A86FB1">
                  <w:rPr>
                    <w:rFonts w:ascii="Arial" w:hAnsi="Arial" w:cs="Arial"/>
                    <w:szCs w:val="24"/>
                    <w:lang w:val="en-US"/>
                  </w:rPr>
                  <w:instrText xml:space="preserve"> CITATION simoes2021equity \l 1033 </w:instrText>
                </w:r>
                <w:r w:rsidR="006F1EC2" w:rsidRPr="00A86FB1">
                  <w:rPr>
                    <w:rFonts w:ascii="Arial" w:hAnsi="Arial" w:cs="Arial"/>
                    <w:szCs w:val="24"/>
                  </w:rPr>
                  <w:fldChar w:fldCharType="separate"/>
                </w:r>
                <w:r w:rsidR="00AB34D9" w:rsidRPr="00A86FB1">
                  <w:rPr>
                    <w:rFonts w:ascii="Arial" w:hAnsi="Arial" w:cs="Arial"/>
                    <w:noProof/>
                    <w:szCs w:val="24"/>
                    <w:lang w:val="en-US"/>
                  </w:rPr>
                  <w:t xml:space="preserve"> (Simões, 2021)</w:t>
                </w:r>
                <w:r w:rsidR="006F1EC2" w:rsidRPr="00A86FB1">
                  <w:rPr>
                    <w:rFonts w:ascii="Arial" w:hAnsi="Arial" w:cs="Arial"/>
                    <w:szCs w:val="24"/>
                  </w:rPr>
                  <w:fldChar w:fldCharType="end"/>
                </w:r>
              </w:sdtContent>
            </w:sdt>
            <w:r w:rsidRPr="00A86FB1">
              <w:rPr>
                <w:rFonts w:ascii="Arial" w:hAnsi="Arial" w:cs="Arial"/>
                <w:szCs w:val="24"/>
              </w:rPr>
              <w:t>.</w:t>
            </w:r>
          </w:p>
          <w:p w14:paraId="7BB9751D" w14:textId="1F37C28E" w:rsidR="00347CC9" w:rsidRPr="00A86FB1" w:rsidRDefault="006077C0" w:rsidP="009050B8">
            <w:pPr>
              <w:spacing w:after="0"/>
              <w:rPr>
                <w:rFonts w:ascii="Arial" w:hAnsi="Arial" w:cs="Arial"/>
                <w:szCs w:val="24"/>
              </w:rPr>
            </w:pPr>
            <w:r w:rsidRPr="00A86FB1">
              <w:rPr>
                <w:rFonts w:ascii="Arial" w:hAnsi="Arial" w:cs="Arial"/>
                <w:szCs w:val="24"/>
              </w:rPr>
              <w:t xml:space="preserve">Recruit local employment agencies to reduce </w:t>
            </w:r>
            <w:r w:rsidR="00206E86" w:rsidRPr="00A86FB1">
              <w:rPr>
                <w:rFonts w:ascii="Arial" w:hAnsi="Arial" w:cs="Arial"/>
                <w:szCs w:val="24"/>
              </w:rPr>
              <w:t xml:space="preserve">the </w:t>
            </w:r>
            <w:r w:rsidRPr="00A86FB1">
              <w:rPr>
                <w:rFonts w:ascii="Arial" w:hAnsi="Arial" w:cs="Arial"/>
                <w:szCs w:val="24"/>
              </w:rPr>
              <w:t>volatility of staffing by establishing long</w:t>
            </w:r>
            <w:r w:rsidR="00206E86" w:rsidRPr="00A86FB1">
              <w:rPr>
                <w:rFonts w:ascii="Arial" w:hAnsi="Arial" w:cs="Arial"/>
                <w:szCs w:val="24"/>
              </w:rPr>
              <w:t>-</w:t>
            </w:r>
            <w:r w:rsidRPr="00A86FB1">
              <w:rPr>
                <w:rFonts w:ascii="Arial" w:hAnsi="Arial" w:cs="Arial"/>
                <w:szCs w:val="24"/>
              </w:rPr>
              <w:t xml:space="preserve">term relationships </w:t>
            </w:r>
            <w:r w:rsidR="00206E86" w:rsidRPr="00A86FB1">
              <w:rPr>
                <w:rFonts w:ascii="Arial" w:hAnsi="Arial" w:cs="Arial"/>
                <w:szCs w:val="24"/>
              </w:rPr>
              <w:t>t</w:t>
            </w:r>
            <w:r w:rsidRPr="00A86FB1">
              <w:rPr>
                <w:rFonts w:ascii="Arial" w:hAnsi="Arial" w:cs="Arial"/>
                <w:szCs w:val="24"/>
              </w:rPr>
              <w:t xml:space="preserve">o deal with </w:t>
            </w:r>
            <w:r w:rsidRPr="00A86FB1">
              <w:rPr>
                <w:rFonts w:ascii="Arial" w:hAnsi="Arial" w:cs="Arial"/>
                <w:szCs w:val="24"/>
              </w:rPr>
              <w:lastRenderedPageBreak/>
              <w:t>turnover problems during periods of economic cycles.</w:t>
            </w:r>
          </w:p>
        </w:tc>
      </w:tr>
    </w:tbl>
    <w:p w14:paraId="259651C8" w14:textId="5E9B9DAD" w:rsidR="006077C0" w:rsidRPr="00A86FB1" w:rsidRDefault="006077C0" w:rsidP="009050B8">
      <w:pPr>
        <w:spacing w:before="120"/>
        <w:rPr>
          <w:rFonts w:ascii="Arial" w:eastAsiaTheme="majorEastAsia" w:hAnsi="Arial" w:cs="Arial"/>
          <w:b/>
          <w:color w:val="8EAADB" w:themeColor="accent1" w:themeTint="99"/>
          <w:szCs w:val="24"/>
        </w:rPr>
      </w:pPr>
    </w:p>
    <w:p w14:paraId="33F9C8D8" w14:textId="3529F485" w:rsidR="00AD28DF" w:rsidRPr="00A86FB1" w:rsidRDefault="00AD28DF" w:rsidP="009050B8">
      <w:pPr>
        <w:pStyle w:val="Heading2"/>
        <w:rPr>
          <w:rFonts w:ascii="Arial" w:hAnsi="Arial" w:cs="Arial"/>
          <w:sz w:val="24"/>
          <w:szCs w:val="24"/>
        </w:rPr>
      </w:pPr>
      <w:bookmarkStart w:id="15" w:name="_Toc182342111"/>
      <w:bookmarkStart w:id="16" w:name="_Toc182342146"/>
      <w:r w:rsidRPr="00A86FB1">
        <w:rPr>
          <w:rFonts w:ascii="Arial" w:hAnsi="Arial" w:cs="Arial"/>
          <w:sz w:val="24"/>
          <w:szCs w:val="24"/>
        </w:rPr>
        <w:t>Key Insights and Discussion</w:t>
      </w:r>
      <w:bookmarkEnd w:id="15"/>
      <w:bookmarkEnd w:id="16"/>
    </w:p>
    <w:p w14:paraId="29FF6F1B" w14:textId="3FC0484A" w:rsidR="00AD3F40" w:rsidRPr="00A86FB1" w:rsidRDefault="00AD3F40" w:rsidP="009050B8">
      <w:pPr>
        <w:spacing w:after="0"/>
        <w:rPr>
          <w:rFonts w:ascii="Arial" w:hAnsi="Arial" w:cs="Arial"/>
          <w:szCs w:val="24"/>
        </w:rPr>
      </w:pPr>
      <w:r w:rsidRPr="00A86FB1">
        <w:rPr>
          <w:rFonts w:ascii="Arial" w:hAnsi="Arial" w:cs="Arial"/>
          <w:szCs w:val="24"/>
        </w:rPr>
        <w:t>The problems affecting the Housekeeping Department are complex and stem from operational environments, human capital, and customer demands. These factors can be further analy</w:t>
      </w:r>
      <w:r w:rsidR="002464B5" w:rsidRPr="00A86FB1">
        <w:rPr>
          <w:rFonts w:ascii="Arial" w:hAnsi="Arial" w:cs="Arial"/>
          <w:szCs w:val="24"/>
        </w:rPr>
        <w:t>s</w:t>
      </w:r>
      <w:r w:rsidRPr="00A86FB1">
        <w:rPr>
          <w:rFonts w:ascii="Arial" w:hAnsi="Arial" w:cs="Arial"/>
          <w:szCs w:val="24"/>
        </w:rPr>
        <w:t xml:space="preserve">ed to find out </w:t>
      </w:r>
      <w:r w:rsidR="002464B5" w:rsidRPr="00A86FB1">
        <w:rPr>
          <w:rFonts w:ascii="Arial" w:hAnsi="Arial" w:cs="Arial"/>
          <w:szCs w:val="24"/>
        </w:rPr>
        <w:t>the reasons behind them and the </w:t>
      </w:r>
      <w:r w:rsidRPr="00A86FB1">
        <w:rPr>
          <w:rFonts w:ascii="Arial" w:hAnsi="Arial" w:cs="Arial"/>
          <w:szCs w:val="24"/>
        </w:rPr>
        <w:t>locus of efforts for improving the performance of the department.</w:t>
      </w:r>
    </w:p>
    <w:p w14:paraId="2A4D22A8" w14:textId="77777777" w:rsidR="00A86FB1" w:rsidRDefault="00A86FB1" w:rsidP="009050B8">
      <w:pPr>
        <w:pStyle w:val="Title"/>
        <w:rPr>
          <w:rFonts w:ascii="Arial" w:hAnsi="Arial" w:cs="Arial"/>
          <w:sz w:val="24"/>
          <w:szCs w:val="24"/>
        </w:rPr>
      </w:pPr>
    </w:p>
    <w:p w14:paraId="47562DC8" w14:textId="7EC6C3A9" w:rsidR="00AD3F40" w:rsidRPr="00A86FB1" w:rsidRDefault="00562655" w:rsidP="009050B8">
      <w:pPr>
        <w:pStyle w:val="Title"/>
        <w:rPr>
          <w:rFonts w:ascii="Arial" w:hAnsi="Arial" w:cs="Arial"/>
          <w:sz w:val="24"/>
          <w:szCs w:val="24"/>
        </w:rPr>
      </w:pPr>
      <w:r w:rsidRPr="00A86FB1">
        <w:rPr>
          <w:rFonts w:ascii="Arial" w:hAnsi="Arial" w:cs="Arial"/>
          <w:sz w:val="24"/>
          <w:szCs w:val="24"/>
        </w:rPr>
        <w:t>Service Quality and Impact of Guest Feedback</w:t>
      </w:r>
    </w:p>
    <w:p w14:paraId="52D4C066" w14:textId="77777777" w:rsidR="00725062" w:rsidRDefault="00725062" w:rsidP="00725062">
      <w:pPr>
        <w:keepNext/>
        <w:jc w:val="center"/>
      </w:pPr>
      <w:r>
        <w:rPr>
          <w:noProof/>
        </w:rPr>
        <w:drawing>
          <wp:inline distT="0" distB="0" distL="0" distR="0" wp14:anchorId="243F24E2" wp14:editId="05040F94">
            <wp:extent cx="3621741" cy="1996988"/>
            <wp:effectExtent l="0" t="0" r="0" b="3810"/>
            <wp:docPr id="5" name="Picture 5" descr="Strategy for Guest Feedback in Hotels – An Expert Guide for your Busin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trategy for Guest Feedback in Hotels – An Expert Guide for your Business"/>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625507" cy="1999065"/>
                    </a:xfrm>
                    <a:prstGeom prst="rect">
                      <a:avLst/>
                    </a:prstGeom>
                    <a:noFill/>
                    <a:ln>
                      <a:noFill/>
                    </a:ln>
                  </pic:spPr>
                </pic:pic>
              </a:graphicData>
            </a:graphic>
          </wp:inline>
        </w:drawing>
      </w:r>
    </w:p>
    <w:p w14:paraId="310802A9" w14:textId="4A48A4F2" w:rsidR="00725062" w:rsidRPr="00725062" w:rsidRDefault="00725062" w:rsidP="00725062">
      <w:pPr>
        <w:pStyle w:val="Caption"/>
        <w:jc w:val="center"/>
      </w:pPr>
      <w:r>
        <w:t xml:space="preserve">Figure </w:t>
      </w:r>
      <w:fldSimple w:instr=" SEQ Figure \* ARABIC ">
        <w:r w:rsidR="00446E76">
          <w:rPr>
            <w:noProof/>
          </w:rPr>
          <w:t>3</w:t>
        </w:r>
      </w:fldSimple>
      <w:r>
        <w:t xml:space="preserve"> </w:t>
      </w:r>
      <w:r w:rsidRPr="00D64483">
        <w:t>Guest Feedback</w:t>
      </w:r>
      <w:sdt>
        <w:sdtPr>
          <w:id w:val="-1719276852"/>
          <w:citation/>
        </w:sdtPr>
        <w:sdtContent>
          <w:r>
            <w:fldChar w:fldCharType="begin"/>
          </w:r>
          <w:r>
            <w:rPr>
              <w:lang w:val="en-US"/>
            </w:rPr>
            <w:instrText xml:space="preserve"> CITATION sheik2018challenges \l 1033 </w:instrText>
          </w:r>
          <w:r>
            <w:fldChar w:fldCharType="separate"/>
          </w:r>
          <w:r w:rsidR="00AB34D9">
            <w:rPr>
              <w:noProof/>
              <w:lang w:val="en-US"/>
            </w:rPr>
            <w:t xml:space="preserve"> </w:t>
          </w:r>
          <w:r w:rsidR="00AB34D9" w:rsidRPr="00AB34D9">
            <w:rPr>
              <w:noProof/>
              <w:lang w:val="en-US"/>
            </w:rPr>
            <w:t>(Sheik, 2018)</w:t>
          </w:r>
          <w:r>
            <w:fldChar w:fldCharType="end"/>
          </w:r>
        </w:sdtContent>
      </w:sdt>
    </w:p>
    <w:p w14:paraId="50273CBA" w14:textId="061B5C33" w:rsidR="00AD3F40" w:rsidRPr="00A86FB1" w:rsidRDefault="00AD3F40" w:rsidP="009050B8">
      <w:pPr>
        <w:spacing w:after="0"/>
        <w:rPr>
          <w:rFonts w:ascii="Arial" w:hAnsi="Arial" w:cs="Arial"/>
        </w:rPr>
      </w:pPr>
      <w:r w:rsidRPr="00A86FB1">
        <w:rPr>
          <w:rFonts w:ascii="Arial" w:hAnsi="Arial" w:cs="Arial"/>
        </w:rPr>
        <w:t>A general understanding and continuous cleaning and the availability of the rooms are two features that are crucial in luxurious hospitality; this is major because of the Marriott brand</w:t>
      </w:r>
      <w:sdt>
        <w:sdtPr>
          <w:rPr>
            <w:rFonts w:ascii="Arial" w:hAnsi="Arial" w:cs="Arial"/>
          </w:rPr>
          <w:id w:val="1314519406"/>
          <w:citation/>
        </w:sdtPr>
        <w:sdtContent>
          <w:r w:rsidR="0052450D" w:rsidRPr="00A86FB1">
            <w:rPr>
              <w:rFonts w:ascii="Arial" w:hAnsi="Arial" w:cs="Arial"/>
            </w:rPr>
            <w:fldChar w:fldCharType="begin"/>
          </w:r>
          <w:r w:rsidR="0052450D" w:rsidRPr="00A86FB1">
            <w:rPr>
              <w:rFonts w:ascii="Arial" w:hAnsi="Arial" w:cs="Arial"/>
              <w:lang w:val="en-US"/>
            </w:rPr>
            <w:instrText xml:space="preserve"> CITATION shaw2019partners \l 1033 </w:instrText>
          </w:r>
          <w:r w:rsidR="0052450D" w:rsidRPr="00A86FB1">
            <w:rPr>
              <w:rFonts w:ascii="Arial" w:hAnsi="Arial" w:cs="Arial"/>
            </w:rPr>
            <w:fldChar w:fldCharType="separate"/>
          </w:r>
          <w:r w:rsidR="00AB34D9" w:rsidRPr="00A86FB1">
            <w:rPr>
              <w:rFonts w:ascii="Arial" w:hAnsi="Arial" w:cs="Arial"/>
              <w:noProof/>
              <w:lang w:val="en-US"/>
            </w:rPr>
            <w:t xml:space="preserve"> (Shaw, 2019)</w:t>
          </w:r>
          <w:r w:rsidR="0052450D" w:rsidRPr="00A86FB1">
            <w:rPr>
              <w:rFonts w:ascii="Arial" w:hAnsi="Arial" w:cs="Arial"/>
            </w:rPr>
            <w:fldChar w:fldCharType="end"/>
          </w:r>
        </w:sdtContent>
      </w:sdt>
      <w:r w:rsidRPr="00A86FB1">
        <w:rPr>
          <w:rFonts w:ascii="Arial" w:hAnsi="Arial" w:cs="Arial"/>
        </w:rPr>
        <w:t>. Failure in this area has</w:t>
      </w:r>
      <w:r w:rsidR="002464B5" w:rsidRPr="00A86FB1">
        <w:rPr>
          <w:rFonts w:ascii="Arial" w:hAnsi="Arial" w:cs="Arial"/>
        </w:rPr>
        <w:t>,</w:t>
      </w:r>
      <w:r w:rsidRPr="00A86FB1">
        <w:rPr>
          <w:rFonts w:ascii="Arial" w:hAnsi="Arial" w:cs="Arial"/>
        </w:rPr>
        <w:t xml:space="preserve"> however</w:t>
      </w:r>
      <w:r w:rsidR="002464B5" w:rsidRPr="00A86FB1">
        <w:rPr>
          <w:rFonts w:ascii="Arial" w:hAnsi="Arial" w:cs="Arial"/>
        </w:rPr>
        <w:t>,</w:t>
      </w:r>
      <w:r w:rsidRPr="00A86FB1">
        <w:rPr>
          <w:rFonts w:ascii="Arial" w:hAnsi="Arial" w:cs="Arial"/>
        </w:rPr>
        <w:t xml:space="preserve"> earned negative reviews</w:t>
      </w:r>
      <w:r w:rsidR="00A642F9" w:rsidRPr="00A86FB1">
        <w:rPr>
          <w:rFonts w:ascii="Arial" w:hAnsi="Arial" w:cs="Arial"/>
        </w:rPr>
        <w:t xml:space="preserve"> for the service</w:t>
      </w:r>
      <w:r w:rsidR="002464B5" w:rsidRPr="00A86FB1">
        <w:rPr>
          <w:rFonts w:ascii="Arial" w:hAnsi="Arial" w:cs="Arial"/>
        </w:rPr>
        <w:t>,</w:t>
      </w:r>
      <w:r w:rsidRPr="00A86FB1">
        <w:rPr>
          <w:rFonts w:ascii="Arial" w:hAnsi="Arial" w:cs="Arial"/>
        </w:rPr>
        <w:t xml:space="preserve"> </w:t>
      </w:r>
      <w:r w:rsidR="00A642F9" w:rsidRPr="00A86FB1">
        <w:rPr>
          <w:rFonts w:ascii="Arial" w:hAnsi="Arial" w:cs="Arial"/>
        </w:rPr>
        <w:t>m</w:t>
      </w:r>
      <w:r w:rsidRPr="00A86FB1">
        <w:rPr>
          <w:rFonts w:ascii="Arial" w:hAnsi="Arial" w:cs="Arial"/>
        </w:rPr>
        <w:t>ai</w:t>
      </w:r>
      <w:r w:rsidR="00A642F9" w:rsidRPr="00A86FB1">
        <w:rPr>
          <w:rFonts w:ascii="Arial" w:hAnsi="Arial" w:cs="Arial"/>
        </w:rPr>
        <w:t>n</w:t>
      </w:r>
      <w:r w:rsidRPr="00A86FB1">
        <w:rPr>
          <w:rFonts w:ascii="Arial" w:hAnsi="Arial" w:cs="Arial"/>
        </w:rPr>
        <w:t xml:space="preserve">ly when there is tension resulting from operational tussle that exposes any weak link in the service provision. Marriott built a strong reputation </w:t>
      </w:r>
      <w:r w:rsidR="002464B5" w:rsidRPr="00A86FB1">
        <w:rPr>
          <w:rFonts w:ascii="Arial" w:hAnsi="Arial" w:cs="Arial"/>
        </w:rPr>
        <w:t>f</w:t>
      </w:r>
      <w:r w:rsidRPr="00A86FB1">
        <w:rPr>
          <w:rFonts w:ascii="Arial" w:hAnsi="Arial" w:cs="Arial"/>
        </w:rPr>
        <w:t>o</w:t>
      </w:r>
      <w:r w:rsidR="002464B5" w:rsidRPr="00A86FB1">
        <w:rPr>
          <w:rFonts w:ascii="Arial" w:hAnsi="Arial" w:cs="Arial"/>
        </w:rPr>
        <w:t>r</w:t>
      </w:r>
      <w:r w:rsidRPr="00A86FB1">
        <w:rPr>
          <w:rFonts w:ascii="Arial" w:hAnsi="Arial" w:cs="Arial"/>
        </w:rPr>
        <w:t xml:space="preserve"> providing near</w:t>
      </w:r>
      <w:r w:rsidR="002464B5" w:rsidRPr="00A86FB1">
        <w:rPr>
          <w:rFonts w:ascii="Arial" w:hAnsi="Arial" w:cs="Arial"/>
        </w:rPr>
        <w:t>ly</w:t>
      </w:r>
      <w:r w:rsidRPr="00A86FB1">
        <w:rPr>
          <w:rFonts w:ascii="Arial" w:hAnsi="Arial" w:cs="Arial"/>
        </w:rPr>
        <w:t xml:space="preserve"> identical experiences regardless of where they are located, which means that a dip in the quality of service delivered at the Marriott Marquis in Doha can be a </w:t>
      </w:r>
      <w:r w:rsidR="002464B5" w:rsidRPr="00A86FB1">
        <w:rPr>
          <w:rFonts w:ascii="Arial" w:hAnsi="Arial" w:cs="Arial"/>
        </w:rPr>
        <w:t>signific</w:t>
      </w:r>
      <w:r w:rsidRPr="00A86FB1">
        <w:rPr>
          <w:rFonts w:ascii="Arial" w:hAnsi="Arial" w:cs="Arial"/>
        </w:rPr>
        <w:t>a</w:t>
      </w:r>
      <w:r w:rsidR="002464B5" w:rsidRPr="00A86FB1">
        <w:rPr>
          <w:rFonts w:ascii="Arial" w:hAnsi="Arial" w:cs="Arial"/>
        </w:rPr>
        <w:t>nt</w:t>
      </w:r>
      <w:r w:rsidRPr="00A86FB1">
        <w:rPr>
          <w:rFonts w:ascii="Arial" w:hAnsi="Arial" w:cs="Arial"/>
        </w:rPr>
        <w:t xml:space="preserve"> hit to the brand. Such sources of negative </w:t>
      </w:r>
      <w:r w:rsidR="002464B5" w:rsidRPr="00A86FB1">
        <w:rPr>
          <w:rFonts w:ascii="Arial" w:hAnsi="Arial" w:cs="Arial"/>
        </w:rPr>
        <w:t>feedback, such as a foul smell and belittling regarding cleanness or a slow response to guests’ requests, impact the likelihood of </w:t>
      </w:r>
      <w:r w:rsidRPr="00A86FB1">
        <w:rPr>
          <w:rFonts w:ascii="Arial" w:hAnsi="Arial" w:cs="Arial"/>
        </w:rPr>
        <w:t>further staying at the hotel</w:t>
      </w:r>
      <w:sdt>
        <w:sdtPr>
          <w:rPr>
            <w:rFonts w:ascii="Arial" w:hAnsi="Arial" w:cs="Arial"/>
          </w:rPr>
          <w:id w:val="1945032480"/>
          <w:citation/>
        </w:sdtPr>
        <w:sdtContent>
          <w:r w:rsidR="006F1EC2" w:rsidRPr="00A86FB1">
            <w:rPr>
              <w:rFonts w:ascii="Arial" w:hAnsi="Arial" w:cs="Arial"/>
            </w:rPr>
            <w:fldChar w:fldCharType="begin"/>
          </w:r>
          <w:r w:rsidR="006F1EC2" w:rsidRPr="00A86FB1">
            <w:rPr>
              <w:rFonts w:ascii="Arial" w:hAnsi="Arial" w:cs="Arial"/>
              <w:lang w:val="en-US"/>
            </w:rPr>
            <w:instrText xml:space="preserve"> CITATION OMahoney2021 \l 1033 </w:instrText>
          </w:r>
          <w:r w:rsidR="006F1EC2" w:rsidRPr="00A86FB1">
            <w:rPr>
              <w:rFonts w:ascii="Arial" w:hAnsi="Arial" w:cs="Arial"/>
            </w:rPr>
            <w:fldChar w:fldCharType="separate"/>
          </w:r>
          <w:r w:rsidR="00AB34D9" w:rsidRPr="00A86FB1">
            <w:rPr>
              <w:rFonts w:ascii="Arial" w:hAnsi="Arial" w:cs="Arial"/>
              <w:noProof/>
              <w:lang w:val="en-US"/>
            </w:rPr>
            <w:t xml:space="preserve"> (O'Mahoney, 2021)</w:t>
          </w:r>
          <w:r w:rsidR="006F1EC2" w:rsidRPr="00A86FB1">
            <w:rPr>
              <w:rFonts w:ascii="Arial" w:hAnsi="Arial" w:cs="Arial"/>
            </w:rPr>
            <w:fldChar w:fldCharType="end"/>
          </w:r>
        </w:sdtContent>
      </w:sdt>
      <w:r w:rsidRPr="00A86FB1">
        <w:rPr>
          <w:rFonts w:ascii="Arial" w:hAnsi="Arial" w:cs="Arial"/>
        </w:rPr>
        <w:t xml:space="preserve">. To address service consistency </w:t>
      </w:r>
      <w:r w:rsidR="002464B5" w:rsidRPr="00A86FB1">
        <w:rPr>
          <w:rFonts w:ascii="Arial" w:hAnsi="Arial" w:cs="Arial"/>
        </w:rPr>
        <w:t>issues, one needs a </w:t>
      </w:r>
      <w:r w:rsidRPr="00A86FB1">
        <w:rPr>
          <w:rFonts w:ascii="Arial" w:hAnsi="Arial" w:cs="Arial"/>
        </w:rPr>
        <w:t xml:space="preserve">feedback system that enables rectification as soon as the problem is noted. The use of </w:t>
      </w:r>
      <w:r w:rsidRPr="00A86FB1">
        <w:rPr>
          <w:rFonts w:ascii="Arial" w:hAnsi="Arial" w:cs="Arial"/>
        </w:rPr>
        <w:lastRenderedPageBreak/>
        <w:t xml:space="preserve">such real-time feedback channels may facilitate </w:t>
      </w:r>
      <w:r w:rsidR="002464B5" w:rsidRPr="00A86FB1">
        <w:rPr>
          <w:rFonts w:ascii="Arial" w:hAnsi="Arial" w:cs="Arial"/>
        </w:rPr>
        <w:t xml:space="preserve">the </w:t>
      </w:r>
      <w:r w:rsidRPr="00A86FB1">
        <w:rPr>
          <w:rFonts w:ascii="Arial" w:hAnsi="Arial" w:cs="Arial"/>
        </w:rPr>
        <w:t>early intervention of management by quickly responding to the problem, which would enhance Marriott’s quality promise</w:t>
      </w:r>
      <w:r w:rsidR="002464B5" w:rsidRPr="00A86FB1">
        <w:rPr>
          <w:rFonts w:ascii="Arial" w:hAnsi="Arial" w:cs="Arial"/>
        </w:rPr>
        <w:t>,</w:t>
      </w:r>
      <w:r w:rsidRPr="00A86FB1">
        <w:rPr>
          <w:rFonts w:ascii="Arial" w:hAnsi="Arial" w:cs="Arial"/>
        </w:rPr>
        <w:t xml:space="preserve"> thereby fostering long-term customer loyalty</w:t>
      </w:r>
      <w:sdt>
        <w:sdtPr>
          <w:rPr>
            <w:rFonts w:ascii="Arial" w:hAnsi="Arial" w:cs="Arial"/>
          </w:rPr>
          <w:id w:val="-949553627"/>
          <w:citation/>
        </w:sdtPr>
        <w:sdtContent>
          <w:r w:rsidR="006F1EC2" w:rsidRPr="00A86FB1">
            <w:rPr>
              <w:rFonts w:ascii="Arial" w:hAnsi="Arial" w:cs="Arial"/>
            </w:rPr>
            <w:fldChar w:fldCharType="begin"/>
          </w:r>
          <w:r w:rsidR="006F1EC2" w:rsidRPr="00A86FB1">
            <w:rPr>
              <w:rFonts w:ascii="Arial" w:hAnsi="Arial" w:cs="Arial"/>
              <w:lang w:val="en-US"/>
            </w:rPr>
            <w:instrText xml:space="preserve"> CITATION Whittington2020 \l 1033 </w:instrText>
          </w:r>
          <w:r w:rsidR="006F1EC2" w:rsidRPr="00A86FB1">
            <w:rPr>
              <w:rFonts w:ascii="Arial" w:hAnsi="Arial" w:cs="Arial"/>
            </w:rPr>
            <w:fldChar w:fldCharType="separate"/>
          </w:r>
          <w:r w:rsidR="00AB34D9" w:rsidRPr="00A86FB1">
            <w:rPr>
              <w:rFonts w:ascii="Arial" w:hAnsi="Arial" w:cs="Arial"/>
              <w:noProof/>
              <w:lang w:val="en-US"/>
            </w:rPr>
            <w:t xml:space="preserve"> (Whittington &amp; others, 2020)</w:t>
          </w:r>
          <w:r w:rsidR="006F1EC2" w:rsidRPr="00A86FB1">
            <w:rPr>
              <w:rFonts w:ascii="Arial" w:hAnsi="Arial" w:cs="Arial"/>
            </w:rPr>
            <w:fldChar w:fldCharType="end"/>
          </w:r>
        </w:sdtContent>
      </w:sdt>
      <w:r w:rsidRPr="00A86FB1">
        <w:rPr>
          <w:rFonts w:ascii="Arial" w:hAnsi="Arial" w:cs="Arial"/>
        </w:rPr>
        <w:t>.</w:t>
      </w:r>
    </w:p>
    <w:p w14:paraId="0C2A5575" w14:textId="77777777" w:rsidR="007246DF" w:rsidRDefault="007246DF">
      <w:pPr>
        <w:spacing w:before="120" w:line="259" w:lineRule="auto"/>
        <w:jc w:val="left"/>
        <w:rPr>
          <w:rFonts w:eastAsiaTheme="majorEastAsia" w:cs="Times New Roman"/>
          <w:spacing w:val="-10"/>
          <w:kern w:val="28"/>
          <w:sz w:val="32"/>
          <w:szCs w:val="56"/>
        </w:rPr>
      </w:pPr>
      <w:r>
        <w:rPr>
          <w:rFonts w:cs="Times New Roman"/>
        </w:rPr>
        <w:br w:type="page"/>
      </w:r>
    </w:p>
    <w:p w14:paraId="11391A86" w14:textId="128B7C40" w:rsidR="00371DD8" w:rsidRPr="00A86FB1" w:rsidRDefault="00562655" w:rsidP="009050B8">
      <w:pPr>
        <w:pStyle w:val="Title"/>
        <w:rPr>
          <w:rFonts w:ascii="Arial" w:hAnsi="Arial" w:cs="Arial"/>
          <w:sz w:val="24"/>
          <w:szCs w:val="24"/>
        </w:rPr>
      </w:pPr>
      <w:r w:rsidRPr="00A86FB1">
        <w:rPr>
          <w:rFonts w:ascii="Arial" w:hAnsi="Arial" w:cs="Arial"/>
          <w:sz w:val="24"/>
          <w:szCs w:val="24"/>
        </w:rPr>
        <w:lastRenderedPageBreak/>
        <w:t>Operational Efficiency and the Role of Technology</w:t>
      </w:r>
    </w:p>
    <w:p w14:paraId="05BDD37F" w14:textId="00A7D6F8" w:rsidR="00AD28DF" w:rsidRPr="00A86FB1" w:rsidRDefault="00562655" w:rsidP="009050B8">
      <w:pPr>
        <w:spacing w:after="0"/>
        <w:rPr>
          <w:rFonts w:ascii="Arial" w:hAnsi="Arial" w:cs="Arial"/>
          <w:szCs w:val="24"/>
        </w:rPr>
      </w:pPr>
      <w:r w:rsidRPr="00A86FB1">
        <w:rPr>
          <w:rFonts w:ascii="Arial" w:hAnsi="Arial" w:cs="Arial"/>
          <w:szCs w:val="24"/>
        </w:rPr>
        <w:t xml:space="preserve">Some inefficiencies have been identified from the high turnover rates of the department and lengthy periods taken to prepare rooms during a high occupancy situation that tends to have </w:t>
      </w:r>
      <w:r w:rsidR="002464B5" w:rsidRPr="00A86FB1">
        <w:rPr>
          <w:rFonts w:ascii="Arial" w:hAnsi="Arial" w:cs="Arial"/>
          <w:szCs w:val="24"/>
        </w:rPr>
        <w:t>a </w:t>
      </w:r>
      <w:r w:rsidRPr="00A86FB1">
        <w:rPr>
          <w:rFonts w:ascii="Arial" w:hAnsi="Arial" w:cs="Arial"/>
          <w:szCs w:val="24"/>
        </w:rPr>
        <w:t>high demand for clean available rooms</w:t>
      </w:r>
      <w:sdt>
        <w:sdtPr>
          <w:rPr>
            <w:rFonts w:ascii="Arial" w:hAnsi="Arial" w:cs="Arial"/>
            <w:szCs w:val="24"/>
          </w:rPr>
          <w:id w:val="-696541713"/>
          <w:citation/>
        </w:sdtPr>
        <w:sdtContent>
          <w:r w:rsidR="006F1EC2" w:rsidRPr="00A86FB1">
            <w:rPr>
              <w:rFonts w:ascii="Arial" w:hAnsi="Arial" w:cs="Arial"/>
              <w:szCs w:val="24"/>
            </w:rPr>
            <w:fldChar w:fldCharType="begin"/>
          </w:r>
          <w:r w:rsidR="006F1EC2" w:rsidRPr="00A86FB1">
            <w:rPr>
              <w:rFonts w:ascii="Arial" w:hAnsi="Arial" w:cs="Arial"/>
              <w:szCs w:val="24"/>
              <w:lang w:val="en-US"/>
            </w:rPr>
            <w:instrText xml:space="preserve"> CITATION simoes2021equity \l 1033 </w:instrText>
          </w:r>
          <w:r w:rsidR="006F1EC2" w:rsidRPr="00A86FB1">
            <w:rPr>
              <w:rFonts w:ascii="Arial" w:hAnsi="Arial" w:cs="Arial"/>
              <w:szCs w:val="24"/>
            </w:rPr>
            <w:fldChar w:fldCharType="separate"/>
          </w:r>
          <w:r w:rsidR="00AB34D9" w:rsidRPr="00A86FB1">
            <w:rPr>
              <w:rFonts w:ascii="Arial" w:hAnsi="Arial" w:cs="Arial"/>
              <w:noProof/>
              <w:szCs w:val="24"/>
              <w:lang w:val="en-US"/>
            </w:rPr>
            <w:t xml:space="preserve"> (Simões, 2021)</w:t>
          </w:r>
          <w:r w:rsidR="006F1EC2" w:rsidRPr="00A86FB1">
            <w:rPr>
              <w:rFonts w:ascii="Arial" w:hAnsi="Arial" w:cs="Arial"/>
              <w:szCs w:val="24"/>
            </w:rPr>
            <w:fldChar w:fldCharType="end"/>
          </w:r>
        </w:sdtContent>
      </w:sdt>
      <w:r w:rsidRPr="00A86FB1">
        <w:rPr>
          <w:rFonts w:ascii="Arial" w:hAnsi="Arial" w:cs="Arial"/>
          <w:szCs w:val="24"/>
        </w:rPr>
        <w:t>. At the moment, no flexible staffing model has been developed in the Housekeeping Department to match the fluctuating occupancy levels. Furthermore, the underutili</w:t>
      </w:r>
      <w:r w:rsidR="002464B5" w:rsidRPr="00A86FB1">
        <w:rPr>
          <w:rFonts w:ascii="Arial" w:hAnsi="Arial" w:cs="Arial"/>
          <w:szCs w:val="24"/>
        </w:rPr>
        <w:t>s</w:t>
      </w:r>
      <w:r w:rsidRPr="00A86FB1">
        <w:rPr>
          <w:rFonts w:ascii="Arial" w:hAnsi="Arial" w:cs="Arial"/>
          <w:szCs w:val="24"/>
        </w:rPr>
        <w:t>ation of these technologies prevents the department from effectively an</w:t>
      </w:r>
      <w:r w:rsidR="002464B5" w:rsidRPr="00A86FB1">
        <w:rPr>
          <w:rFonts w:ascii="Arial" w:hAnsi="Arial" w:cs="Arial"/>
          <w:szCs w:val="24"/>
        </w:rPr>
        <w:t>d</w:t>
      </w:r>
      <w:r w:rsidRPr="00A86FB1">
        <w:rPr>
          <w:rFonts w:ascii="Arial" w:hAnsi="Arial" w:cs="Arial"/>
          <w:szCs w:val="24"/>
        </w:rPr>
        <w:t xml:space="preserve"> efficiently adjusting the location of rooms and employee performance. Some of the current trends with reference to luxury hospitality housekeeping are mobile task-tracking application</w:t>
      </w:r>
      <w:r w:rsidR="002464B5" w:rsidRPr="00A86FB1">
        <w:rPr>
          <w:rFonts w:ascii="Arial" w:hAnsi="Arial" w:cs="Arial"/>
          <w:szCs w:val="24"/>
        </w:rPr>
        <w:t>s</w:t>
      </w:r>
      <w:r w:rsidRPr="00A86FB1">
        <w:rPr>
          <w:rFonts w:ascii="Arial" w:hAnsi="Arial" w:cs="Arial"/>
          <w:szCs w:val="24"/>
        </w:rPr>
        <w:t xml:space="preserve"> and automated room status updates</w:t>
      </w:r>
      <w:sdt>
        <w:sdtPr>
          <w:rPr>
            <w:rFonts w:ascii="Arial" w:hAnsi="Arial" w:cs="Arial"/>
            <w:szCs w:val="24"/>
          </w:rPr>
          <w:id w:val="-649437448"/>
          <w:citation/>
        </w:sdtPr>
        <w:sdtContent>
          <w:r w:rsidR="0052450D" w:rsidRPr="00A86FB1">
            <w:rPr>
              <w:rFonts w:ascii="Arial" w:hAnsi="Arial" w:cs="Arial"/>
              <w:szCs w:val="24"/>
            </w:rPr>
            <w:fldChar w:fldCharType="begin"/>
          </w:r>
          <w:r w:rsidR="0052450D" w:rsidRPr="00A86FB1">
            <w:rPr>
              <w:rFonts w:ascii="Arial" w:hAnsi="Arial" w:cs="Arial"/>
              <w:szCs w:val="24"/>
              <w:lang w:val="en-US"/>
            </w:rPr>
            <w:instrText xml:space="preserve"> CITATION sturdy2016managers \l 1033 </w:instrText>
          </w:r>
          <w:r w:rsidR="0052450D" w:rsidRPr="00A86FB1">
            <w:rPr>
              <w:rFonts w:ascii="Arial" w:hAnsi="Arial" w:cs="Arial"/>
              <w:szCs w:val="24"/>
            </w:rPr>
            <w:fldChar w:fldCharType="separate"/>
          </w:r>
          <w:r w:rsidR="00AB34D9" w:rsidRPr="00A86FB1">
            <w:rPr>
              <w:rFonts w:ascii="Arial" w:hAnsi="Arial" w:cs="Arial"/>
              <w:noProof/>
              <w:szCs w:val="24"/>
              <w:lang w:val="en-US"/>
            </w:rPr>
            <w:t xml:space="preserve"> (Sturdy, et al., 2016)</w:t>
          </w:r>
          <w:r w:rsidR="0052450D" w:rsidRPr="00A86FB1">
            <w:rPr>
              <w:rFonts w:ascii="Arial" w:hAnsi="Arial" w:cs="Arial"/>
              <w:szCs w:val="24"/>
            </w:rPr>
            <w:fldChar w:fldCharType="end"/>
          </w:r>
        </w:sdtContent>
      </w:sdt>
      <w:r w:rsidRPr="00A86FB1">
        <w:rPr>
          <w:rFonts w:ascii="Arial" w:hAnsi="Arial" w:cs="Arial"/>
          <w:szCs w:val="24"/>
        </w:rPr>
        <w:t xml:space="preserve">. The implementation of </w:t>
      </w:r>
      <w:r w:rsidR="002464B5" w:rsidRPr="00A86FB1">
        <w:rPr>
          <w:rFonts w:ascii="Arial" w:hAnsi="Arial" w:cs="Arial"/>
          <w:szCs w:val="24"/>
        </w:rPr>
        <w:t>such tools at Marriott Marquis Doha would spearhead instant identification and tracking of room status and completed tasks, which assists in identifying and solving bottlenecks and, most importantly, staff assignment based on </w:t>
      </w:r>
      <w:r w:rsidRPr="00A86FB1">
        <w:rPr>
          <w:rFonts w:ascii="Arial" w:hAnsi="Arial" w:cs="Arial"/>
          <w:szCs w:val="24"/>
        </w:rPr>
        <w:t>immediate needs. This would ensure that operational resources are efficiently used to match the department’s capacity to varying occupancy levels</w:t>
      </w:r>
      <w:sdt>
        <w:sdtPr>
          <w:rPr>
            <w:rFonts w:ascii="Arial" w:hAnsi="Arial" w:cs="Arial"/>
            <w:szCs w:val="24"/>
          </w:rPr>
          <w:id w:val="-1739779717"/>
          <w:citation/>
        </w:sdtPr>
        <w:sdtContent>
          <w:r w:rsidR="006F1EC2" w:rsidRPr="00A86FB1">
            <w:rPr>
              <w:rFonts w:ascii="Arial" w:hAnsi="Arial" w:cs="Arial"/>
              <w:szCs w:val="24"/>
            </w:rPr>
            <w:fldChar w:fldCharType="begin"/>
          </w:r>
          <w:r w:rsidR="006F1EC2" w:rsidRPr="00A86FB1">
            <w:rPr>
              <w:rFonts w:ascii="Arial" w:hAnsi="Arial" w:cs="Arial"/>
              <w:szCs w:val="24"/>
              <w:lang w:val="en-US"/>
            </w:rPr>
            <w:instrText xml:space="preserve"> CITATION abdallah2022impact \l 1033 </w:instrText>
          </w:r>
          <w:r w:rsidR="006F1EC2" w:rsidRPr="00A86FB1">
            <w:rPr>
              <w:rFonts w:ascii="Arial" w:hAnsi="Arial" w:cs="Arial"/>
              <w:szCs w:val="24"/>
            </w:rPr>
            <w:fldChar w:fldCharType="separate"/>
          </w:r>
          <w:r w:rsidR="00AB34D9" w:rsidRPr="00A86FB1">
            <w:rPr>
              <w:rFonts w:ascii="Arial" w:hAnsi="Arial" w:cs="Arial"/>
              <w:noProof/>
              <w:szCs w:val="24"/>
              <w:lang w:val="en-US"/>
            </w:rPr>
            <w:t xml:space="preserve"> (Abdallah, 2022)</w:t>
          </w:r>
          <w:r w:rsidR="006F1EC2" w:rsidRPr="00A86FB1">
            <w:rPr>
              <w:rFonts w:ascii="Arial" w:hAnsi="Arial" w:cs="Arial"/>
              <w:szCs w:val="24"/>
            </w:rPr>
            <w:fldChar w:fldCharType="end"/>
          </w:r>
        </w:sdtContent>
      </w:sdt>
      <w:r w:rsidRPr="00A86FB1">
        <w:rPr>
          <w:rFonts w:ascii="Arial" w:hAnsi="Arial" w:cs="Arial"/>
          <w:szCs w:val="24"/>
        </w:rPr>
        <w:t>.</w:t>
      </w:r>
    </w:p>
    <w:p w14:paraId="44B8C0BC" w14:textId="77777777" w:rsidR="00A86FB1" w:rsidRDefault="00A86FB1" w:rsidP="00286A93">
      <w:pPr>
        <w:pStyle w:val="Title"/>
        <w:rPr>
          <w:rFonts w:ascii="Arial" w:hAnsi="Arial" w:cs="Arial"/>
          <w:sz w:val="24"/>
          <w:szCs w:val="24"/>
        </w:rPr>
      </w:pPr>
    </w:p>
    <w:p w14:paraId="068093CA" w14:textId="6690311B" w:rsidR="0057125A" w:rsidRPr="00A86FB1" w:rsidRDefault="0057125A" w:rsidP="00286A93">
      <w:pPr>
        <w:pStyle w:val="Title"/>
        <w:rPr>
          <w:rFonts w:ascii="Arial" w:hAnsi="Arial" w:cs="Arial"/>
          <w:sz w:val="24"/>
          <w:szCs w:val="24"/>
        </w:rPr>
      </w:pPr>
      <w:r w:rsidRPr="00A86FB1">
        <w:rPr>
          <w:rFonts w:ascii="Arial" w:hAnsi="Arial" w:cs="Arial"/>
          <w:sz w:val="24"/>
          <w:szCs w:val="24"/>
        </w:rPr>
        <w:t>Workforce Dynamics, Staff Training, and Retention</w:t>
      </w:r>
    </w:p>
    <w:p w14:paraId="3730ACB9" w14:textId="77777777" w:rsidR="003A162B" w:rsidRDefault="003A162B" w:rsidP="003A162B">
      <w:pPr>
        <w:keepNext/>
        <w:jc w:val="center"/>
      </w:pPr>
      <w:r>
        <w:rPr>
          <w:noProof/>
        </w:rPr>
        <w:drawing>
          <wp:inline distT="0" distB="0" distL="0" distR="0" wp14:anchorId="2474E5D0" wp14:editId="5639A239">
            <wp:extent cx="3747247" cy="2165476"/>
            <wp:effectExtent l="0" t="0" r="5715" b="6350"/>
            <wp:docPr id="6" name="Picture 6" descr="Staff Training: Why It Is Important and 6 Tips for 2024 | DeskAler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Staff Training: Why It Is Important and 6 Tips for 2024 | DeskAlerts"/>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762611" cy="2174355"/>
                    </a:xfrm>
                    <a:prstGeom prst="rect">
                      <a:avLst/>
                    </a:prstGeom>
                    <a:noFill/>
                    <a:ln>
                      <a:noFill/>
                    </a:ln>
                  </pic:spPr>
                </pic:pic>
              </a:graphicData>
            </a:graphic>
          </wp:inline>
        </w:drawing>
      </w:r>
    </w:p>
    <w:p w14:paraId="5408D124" w14:textId="5CFD45BC" w:rsidR="003A162B" w:rsidRPr="003A162B" w:rsidRDefault="003A162B" w:rsidP="003A162B">
      <w:pPr>
        <w:pStyle w:val="Caption"/>
        <w:jc w:val="center"/>
      </w:pPr>
      <w:r>
        <w:t xml:space="preserve">Figure </w:t>
      </w:r>
      <w:fldSimple w:instr=" SEQ Figure \* ARABIC ">
        <w:r w:rsidR="00446E76">
          <w:rPr>
            <w:noProof/>
          </w:rPr>
          <w:t>4</w:t>
        </w:r>
      </w:fldSimple>
      <w:r>
        <w:t xml:space="preserve"> </w:t>
      </w:r>
      <w:r w:rsidRPr="00DD3829">
        <w:t>Workforce Dynamics, Staff Training, and Retention</w:t>
      </w:r>
      <w:sdt>
        <w:sdtPr>
          <w:id w:val="-1536431124"/>
          <w:citation/>
        </w:sdtPr>
        <w:sdtContent>
          <w:r>
            <w:fldChar w:fldCharType="begin"/>
          </w:r>
          <w:r>
            <w:rPr>
              <w:lang w:val="en-US"/>
            </w:rPr>
            <w:instrText xml:space="preserve"> CITATION Burnes2014 \l 1033 </w:instrText>
          </w:r>
          <w:r>
            <w:fldChar w:fldCharType="separate"/>
          </w:r>
          <w:r w:rsidR="00AB34D9">
            <w:rPr>
              <w:noProof/>
              <w:lang w:val="en-US"/>
            </w:rPr>
            <w:t xml:space="preserve"> </w:t>
          </w:r>
          <w:r w:rsidR="00AB34D9" w:rsidRPr="00AB34D9">
            <w:rPr>
              <w:noProof/>
              <w:lang w:val="en-US"/>
            </w:rPr>
            <w:t>(Burnes, 2014)</w:t>
          </w:r>
          <w:r>
            <w:fldChar w:fldCharType="end"/>
          </w:r>
        </w:sdtContent>
      </w:sdt>
    </w:p>
    <w:p w14:paraId="3226D6DD" w14:textId="05313194" w:rsidR="00371DD8" w:rsidRPr="00A86FB1" w:rsidRDefault="0057125A" w:rsidP="009050B8">
      <w:pPr>
        <w:spacing w:after="0"/>
        <w:rPr>
          <w:rFonts w:ascii="Arial" w:hAnsi="Arial" w:cs="Arial"/>
          <w:szCs w:val="24"/>
        </w:rPr>
      </w:pPr>
      <w:r w:rsidRPr="00A86FB1">
        <w:rPr>
          <w:rFonts w:ascii="Arial" w:hAnsi="Arial" w:cs="Arial"/>
          <w:szCs w:val="24"/>
        </w:rPr>
        <w:t xml:space="preserve">Raise staff turnover and insufficient training </w:t>
      </w:r>
      <w:r w:rsidR="002464B5" w:rsidRPr="00A86FB1">
        <w:rPr>
          <w:rFonts w:ascii="Arial" w:hAnsi="Arial" w:cs="Arial"/>
          <w:szCs w:val="24"/>
        </w:rPr>
        <w:t>in</w:t>
      </w:r>
      <w:r w:rsidRPr="00A86FB1">
        <w:rPr>
          <w:rFonts w:ascii="Arial" w:hAnsi="Arial" w:cs="Arial"/>
          <w:szCs w:val="24"/>
        </w:rPr>
        <w:t xml:space="preserve"> housekeeping lead to a barrage that diminishes the quality of service. Currently, Qatar’s labo</w:t>
      </w:r>
      <w:r w:rsidR="002464B5" w:rsidRPr="00A86FB1">
        <w:rPr>
          <w:rFonts w:ascii="Arial" w:hAnsi="Arial" w:cs="Arial"/>
          <w:szCs w:val="24"/>
        </w:rPr>
        <w:t>u</w:t>
      </w:r>
      <w:r w:rsidRPr="00A86FB1">
        <w:rPr>
          <w:rFonts w:ascii="Arial" w:hAnsi="Arial" w:cs="Arial"/>
          <w:szCs w:val="24"/>
        </w:rPr>
        <w:t xml:space="preserve">r market is </w:t>
      </w:r>
      <w:r w:rsidR="002464B5" w:rsidRPr="00A86FB1">
        <w:rPr>
          <w:rFonts w:ascii="Arial" w:hAnsi="Arial" w:cs="Arial"/>
          <w:szCs w:val="24"/>
        </w:rPr>
        <w:t>rel</w:t>
      </w:r>
      <w:r w:rsidRPr="00A86FB1">
        <w:rPr>
          <w:rFonts w:ascii="Arial" w:hAnsi="Arial" w:cs="Arial"/>
          <w:szCs w:val="24"/>
        </w:rPr>
        <w:t>a</w:t>
      </w:r>
      <w:r w:rsidR="002464B5" w:rsidRPr="00A86FB1">
        <w:rPr>
          <w:rFonts w:ascii="Arial" w:hAnsi="Arial" w:cs="Arial"/>
          <w:szCs w:val="24"/>
        </w:rPr>
        <w:t>t</w:t>
      </w:r>
      <w:r w:rsidRPr="00A86FB1">
        <w:rPr>
          <w:rFonts w:ascii="Arial" w:hAnsi="Arial" w:cs="Arial"/>
          <w:szCs w:val="24"/>
        </w:rPr>
        <w:t>i</w:t>
      </w:r>
      <w:r w:rsidR="002464B5" w:rsidRPr="00A86FB1">
        <w:rPr>
          <w:rFonts w:ascii="Arial" w:hAnsi="Arial" w:cs="Arial"/>
          <w:szCs w:val="24"/>
        </w:rPr>
        <w:t>ve</w:t>
      </w:r>
      <w:r w:rsidRPr="00A86FB1">
        <w:rPr>
          <w:rFonts w:ascii="Arial" w:hAnsi="Arial" w:cs="Arial"/>
          <w:szCs w:val="24"/>
        </w:rPr>
        <w:t>ly liberal; many employees do not consider housekeeping to be their permanent job</w:t>
      </w:r>
      <w:r w:rsidR="00A642F9" w:rsidRPr="00A86FB1">
        <w:rPr>
          <w:rFonts w:ascii="Arial" w:hAnsi="Arial" w:cs="Arial"/>
          <w:szCs w:val="24"/>
        </w:rPr>
        <w:t>,</w:t>
      </w:r>
      <w:r w:rsidRPr="00A86FB1">
        <w:rPr>
          <w:rFonts w:ascii="Arial" w:hAnsi="Arial" w:cs="Arial"/>
          <w:szCs w:val="24"/>
        </w:rPr>
        <w:t xml:space="preserve"> and </w:t>
      </w:r>
      <w:r w:rsidR="00A642F9" w:rsidRPr="00A86FB1">
        <w:rPr>
          <w:rFonts w:ascii="Arial" w:hAnsi="Arial" w:cs="Arial"/>
          <w:szCs w:val="24"/>
        </w:rPr>
        <w:t>t</w:t>
      </w:r>
      <w:r w:rsidRPr="00A86FB1">
        <w:rPr>
          <w:rFonts w:ascii="Arial" w:hAnsi="Arial" w:cs="Arial"/>
          <w:szCs w:val="24"/>
        </w:rPr>
        <w:t>h</w:t>
      </w:r>
      <w:r w:rsidR="00A642F9" w:rsidRPr="00A86FB1">
        <w:rPr>
          <w:rFonts w:ascii="Arial" w:hAnsi="Arial" w:cs="Arial"/>
          <w:szCs w:val="24"/>
        </w:rPr>
        <w:t xml:space="preserve">ere </w:t>
      </w:r>
      <w:r w:rsidRPr="00A86FB1">
        <w:rPr>
          <w:rFonts w:ascii="Arial" w:hAnsi="Arial" w:cs="Arial"/>
          <w:szCs w:val="24"/>
        </w:rPr>
        <w:t>a</w:t>
      </w:r>
      <w:r w:rsidR="00A642F9" w:rsidRPr="00A86FB1">
        <w:rPr>
          <w:rFonts w:ascii="Arial" w:hAnsi="Arial" w:cs="Arial"/>
          <w:szCs w:val="24"/>
        </w:rPr>
        <w:t>r</w:t>
      </w:r>
      <w:r w:rsidRPr="00A86FB1">
        <w:rPr>
          <w:rFonts w:ascii="Arial" w:hAnsi="Arial" w:cs="Arial"/>
          <w:szCs w:val="24"/>
        </w:rPr>
        <w:t>e high turnover rates</w:t>
      </w:r>
      <w:sdt>
        <w:sdtPr>
          <w:rPr>
            <w:rFonts w:ascii="Arial" w:hAnsi="Arial" w:cs="Arial"/>
            <w:szCs w:val="24"/>
          </w:rPr>
          <w:id w:val="-2073948262"/>
          <w:citation/>
        </w:sdtPr>
        <w:sdtContent>
          <w:r w:rsidR="006F1EC2" w:rsidRPr="00A86FB1">
            <w:rPr>
              <w:rFonts w:ascii="Arial" w:hAnsi="Arial" w:cs="Arial"/>
              <w:szCs w:val="24"/>
            </w:rPr>
            <w:fldChar w:fldCharType="begin"/>
          </w:r>
          <w:r w:rsidR="006F1EC2" w:rsidRPr="00A86FB1">
            <w:rPr>
              <w:rFonts w:ascii="Arial" w:hAnsi="Arial" w:cs="Arial"/>
              <w:szCs w:val="24"/>
              <w:lang w:val="en-US"/>
            </w:rPr>
            <w:instrText xml:space="preserve"> CITATION alfinancial \l 1033 </w:instrText>
          </w:r>
          <w:r w:rsidR="006F1EC2" w:rsidRPr="00A86FB1">
            <w:rPr>
              <w:rFonts w:ascii="Arial" w:hAnsi="Arial" w:cs="Arial"/>
              <w:szCs w:val="24"/>
            </w:rPr>
            <w:fldChar w:fldCharType="separate"/>
          </w:r>
          <w:r w:rsidR="00AB34D9" w:rsidRPr="00A86FB1">
            <w:rPr>
              <w:rFonts w:ascii="Arial" w:hAnsi="Arial" w:cs="Arial"/>
              <w:noProof/>
              <w:szCs w:val="24"/>
              <w:lang w:val="en-US"/>
            </w:rPr>
            <w:t xml:space="preserve"> (Al Shamsi, et al., 2019)</w:t>
          </w:r>
          <w:r w:rsidR="006F1EC2" w:rsidRPr="00A86FB1">
            <w:rPr>
              <w:rFonts w:ascii="Arial" w:hAnsi="Arial" w:cs="Arial"/>
              <w:szCs w:val="24"/>
            </w:rPr>
            <w:fldChar w:fldCharType="end"/>
          </w:r>
        </w:sdtContent>
      </w:sdt>
      <w:r w:rsidRPr="00A86FB1">
        <w:rPr>
          <w:rFonts w:ascii="Arial" w:hAnsi="Arial" w:cs="Arial"/>
          <w:szCs w:val="24"/>
        </w:rPr>
        <w:t xml:space="preserve">. Because the orientation process for new </w:t>
      </w:r>
      <w:r w:rsidRPr="00A86FB1">
        <w:rPr>
          <w:rFonts w:ascii="Arial" w:hAnsi="Arial" w:cs="Arial"/>
          <w:szCs w:val="24"/>
        </w:rPr>
        <w:lastRenderedPageBreak/>
        <w:t>Marriott employees is typically short, it becomes c</w:t>
      </w:r>
      <w:r w:rsidR="002464B5" w:rsidRPr="00A86FB1">
        <w:rPr>
          <w:rFonts w:ascii="Arial" w:hAnsi="Arial" w:cs="Arial"/>
          <w:szCs w:val="24"/>
        </w:rPr>
        <w:t>ha</w:t>
      </w:r>
      <w:r w:rsidRPr="00A86FB1">
        <w:rPr>
          <w:rFonts w:ascii="Arial" w:hAnsi="Arial" w:cs="Arial"/>
          <w:szCs w:val="24"/>
        </w:rPr>
        <w:t>l</w:t>
      </w:r>
      <w:r w:rsidR="002464B5" w:rsidRPr="00A86FB1">
        <w:rPr>
          <w:rFonts w:ascii="Arial" w:hAnsi="Arial" w:cs="Arial"/>
          <w:szCs w:val="24"/>
        </w:rPr>
        <w:t>lenging</w:t>
      </w:r>
      <w:r w:rsidRPr="00A86FB1">
        <w:rPr>
          <w:rFonts w:ascii="Arial" w:hAnsi="Arial" w:cs="Arial"/>
          <w:szCs w:val="24"/>
        </w:rPr>
        <w:t xml:space="preserve"> to provide the kind of intensive training needed to ensure the employees come up to the expected standard of cleanness</w:t>
      </w:r>
      <w:sdt>
        <w:sdtPr>
          <w:rPr>
            <w:rFonts w:ascii="Arial" w:hAnsi="Arial" w:cs="Arial"/>
            <w:szCs w:val="24"/>
          </w:rPr>
          <w:id w:val="-703095309"/>
          <w:citation/>
        </w:sdtPr>
        <w:sdtContent>
          <w:r w:rsidR="006F1EC2" w:rsidRPr="00A86FB1">
            <w:rPr>
              <w:rFonts w:ascii="Arial" w:hAnsi="Arial" w:cs="Arial"/>
              <w:szCs w:val="24"/>
            </w:rPr>
            <w:fldChar w:fldCharType="begin"/>
          </w:r>
          <w:r w:rsidR="006F1EC2" w:rsidRPr="00A86FB1">
            <w:rPr>
              <w:rFonts w:ascii="Arial" w:hAnsi="Arial" w:cs="Arial"/>
              <w:szCs w:val="24"/>
              <w:lang w:val="en-US"/>
            </w:rPr>
            <w:instrText xml:space="preserve"> CITATION Burnes2014 \l 1033 </w:instrText>
          </w:r>
          <w:r w:rsidR="006F1EC2" w:rsidRPr="00A86FB1">
            <w:rPr>
              <w:rFonts w:ascii="Arial" w:hAnsi="Arial" w:cs="Arial"/>
              <w:szCs w:val="24"/>
            </w:rPr>
            <w:fldChar w:fldCharType="separate"/>
          </w:r>
          <w:r w:rsidR="00AB34D9" w:rsidRPr="00A86FB1">
            <w:rPr>
              <w:rFonts w:ascii="Arial" w:hAnsi="Arial" w:cs="Arial"/>
              <w:noProof/>
              <w:szCs w:val="24"/>
              <w:lang w:val="en-US"/>
            </w:rPr>
            <w:t xml:space="preserve"> (Burnes, 2014)</w:t>
          </w:r>
          <w:r w:rsidR="006F1EC2" w:rsidRPr="00A86FB1">
            <w:rPr>
              <w:rFonts w:ascii="Arial" w:hAnsi="Arial" w:cs="Arial"/>
              <w:szCs w:val="24"/>
            </w:rPr>
            <w:fldChar w:fldCharType="end"/>
          </w:r>
        </w:sdtContent>
      </w:sdt>
      <w:r w:rsidRPr="00A86FB1">
        <w:rPr>
          <w:rFonts w:ascii="Arial" w:hAnsi="Arial" w:cs="Arial"/>
          <w:szCs w:val="24"/>
        </w:rPr>
        <w:t xml:space="preserve">. Career prospects </w:t>
      </w:r>
      <w:r w:rsidR="002464B5" w:rsidRPr="00A86FB1">
        <w:rPr>
          <w:rFonts w:ascii="Arial" w:hAnsi="Arial" w:cs="Arial"/>
          <w:szCs w:val="24"/>
        </w:rPr>
        <w:t xml:space="preserve">are </w:t>
      </w:r>
      <w:r w:rsidRPr="00A86FB1">
        <w:rPr>
          <w:rFonts w:ascii="Arial" w:hAnsi="Arial" w:cs="Arial"/>
          <w:szCs w:val="24"/>
        </w:rPr>
        <w:t>also slow, forming a culture that lacks identity with Marriott’s overall objectives</w:t>
      </w:r>
      <w:r w:rsidR="002464B5" w:rsidRPr="00A86FB1">
        <w:rPr>
          <w:rFonts w:ascii="Arial" w:hAnsi="Arial" w:cs="Arial"/>
          <w:szCs w:val="24"/>
        </w:rPr>
        <w:t>,</w:t>
      </w:r>
      <w:r w:rsidRPr="00A86FB1">
        <w:rPr>
          <w:rFonts w:ascii="Arial" w:hAnsi="Arial" w:cs="Arial"/>
          <w:szCs w:val="24"/>
        </w:rPr>
        <w:t xml:space="preserve"> </w:t>
      </w:r>
      <w:r w:rsidR="002464B5" w:rsidRPr="00A86FB1">
        <w:rPr>
          <w:rFonts w:ascii="Arial" w:hAnsi="Arial" w:cs="Arial"/>
          <w:szCs w:val="24"/>
        </w:rPr>
        <w:t>a</w:t>
      </w:r>
      <w:r w:rsidRPr="00A86FB1">
        <w:rPr>
          <w:rFonts w:ascii="Arial" w:hAnsi="Arial" w:cs="Arial"/>
          <w:szCs w:val="24"/>
        </w:rPr>
        <w:t>s</w:t>
      </w:r>
      <w:r w:rsidR="002464B5" w:rsidRPr="00A86FB1">
        <w:rPr>
          <w:rFonts w:ascii="Arial" w:hAnsi="Arial" w:cs="Arial"/>
          <w:szCs w:val="24"/>
        </w:rPr>
        <w:t xml:space="preserve"> w</w:t>
      </w:r>
      <w:r w:rsidRPr="00A86FB1">
        <w:rPr>
          <w:rFonts w:ascii="Arial" w:hAnsi="Arial" w:cs="Arial"/>
          <w:szCs w:val="24"/>
        </w:rPr>
        <w:t>e</w:t>
      </w:r>
      <w:r w:rsidR="002464B5" w:rsidRPr="00A86FB1">
        <w:rPr>
          <w:rFonts w:ascii="Arial" w:hAnsi="Arial" w:cs="Arial"/>
          <w:szCs w:val="24"/>
        </w:rPr>
        <w:t>ll a</w:t>
      </w:r>
      <w:r w:rsidRPr="00A86FB1">
        <w:rPr>
          <w:rFonts w:ascii="Arial" w:hAnsi="Arial" w:cs="Arial"/>
          <w:szCs w:val="24"/>
        </w:rPr>
        <w:t>s demotivating employees with poor rewards</w:t>
      </w:r>
      <w:sdt>
        <w:sdtPr>
          <w:rPr>
            <w:rFonts w:ascii="Arial" w:hAnsi="Arial" w:cs="Arial"/>
            <w:szCs w:val="24"/>
          </w:rPr>
          <w:id w:val="-376700219"/>
          <w:citation/>
        </w:sdtPr>
        <w:sdtContent>
          <w:r w:rsidR="000C241C" w:rsidRPr="00A86FB1">
            <w:rPr>
              <w:rFonts w:ascii="Arial" w:hAnsi="Arial" w:cs="Arial"/>
              <w:szCs w:val="24"/>
            </w:rPr>
            <w:fldChar w:fldCharType="begin"/>
          </w:r>
          <w:r w:rsidR="000C241C" w:rsidRPr="00A86FB1">
            <w:rPr>
              <w:rFonts w:ascii="Arial" w:hAnsi="Arial" w:cs="Arial"/>
              <w:szCs w:val="24"/>
              <w:lang w:val="en-US"/>
            </w:rPr>
            <w:instrText xml:space="preserve"> CITATION xu2021tourists \l 1033 </w:instrText>
          </w:r>
          <w:r w:rsidR="000C241C" w:rsidRPr="00A86FB1">
            <w:rPr>
              <w:rFonts w:ascii="Arial" w:hAnsi="Arial" w:cs="Arial"/>
              <w:szCs w:val="24"/>
            </w:rPr>
            <w:fldChar w:fldCharType="separate"/>
          </w:r>
          <w:r w:rsidR="00AB34D9" w:rsidRPr="00A86FB1">
            <w:rPr>
              <w:rFonts w:ascii="Arial" w:hAnsi="Arial" w:cs="Arial"/>
              <w:noProof/>
              <w:szCs w:val="24"/>
              <w:lang w:val="en-US"/>
            </w:rPr>
            <w:t xml:space="preserve"> (Xu, et al., 2021)</w:t>
          </w:r>
          <w:r w:rsidR="000C241C" w:rsidRPr="00A86FB1">
            <w:rPr>
              <w:rFonts w:ascii="Arial" w:hAnsi="Arial" w:cs="Arial"/>
              <w:szCs w:val="24"/>
            </w:rPr>
            <w:fldChar w:fldCharType="end"/>
          </w:r>
        </w:sdtContent>
      </w:sdt>
      <w:r w:rsidRPr="00A86FB1">
        <w:rPr>
          <w:rFonts w:ascii="Arial" w:hAnsi="Arial" w:cs="Arial"/>
          <w:szCs w:val="24"/>
        </w:rPr>
        <w:t>. To this</w:t>
      </w:r>
      <w:r w:rsidR="002464B5" w:rsidRPr="00A86FB1">
        <w:rPr>
          <w:rFonts w:ascii="Arial" w:hAnsi="Arial" w:cs="Arial"/>
          <w:szCs w:val="24"/>
        </w:rPr>
        <w:t>,</w:t>
      </w:r>
      <w:r w:rsidRPr="00A86FB1">
        <w:rPr>
          <w:rFonts w:ascii="Arial" w:hAnsi="Arial" w:cs="Arial"/>
          <w:szCs w:val="24"/>
        </w:rPr>
        <w:t xml:space="preserve"> Marriott requires a formal framework of a continuous training program where discipline is not only technical cleaning but also the reaffirmation of brand ethics and excellent customer service. Consequently, a range of responsive activities such as staff-member relationship enhancement and training, professional mentorship, and openness to opportunities for career growth could enhance staff satisfaction and retention</w:t>
      </w:r>
      <w:r w:rsidR="002464B5" w:rsidRPr="00A86FB1">
        <w:rPr>
          <w:rFonts w:ascii="Arial" w:hAnsi="Arial" w:cs="Arial"/>
          <w:szCs w:val="24"/>
        </w:rPr>
        <w:t> and </w:t>
      </w:r>
      <w:r w:rsidRPr="00A86FB1">
        <w:rPr>
          <w:rFonts w:ascii="Arial" w:hAnsi="Arial" w:cs="Arial"/>
          <w:szCs w:val="24"/>
        </w:rPr>
        <w:t>boost service quality and organisational productivity</w:t>
      </w:r>
      <w:sdt>
        <w:sdtPr>
          <w:rPr>
            <w:rFonts w:ascii="Arial" w:hAnsi="Arial" w:cs="Arial"/>
            <w:szCs w:val="24"/>
          </w:rPr>
          <w:id w:val="-1059940619"/>
          <w:citation/>
        </w:sdtPr>
        <w:sdtContent>
          <w:r w:rsidR="006F1EC2" w:rsidRPr="00A86FB1">
            <w:rPr>
              <w:rFonts w:ascii="Arial" w:hAnsi="Arial" w:cs="Arial"/>
              <w:szCs w:val="24"/>
            </w:rPr>
            <w:fldChar w:fldCharType="begin"/>
          </w:r>
          <w:r w:rsidR="006F1EC2" w:rsidRPr="00A86FB1">
            <w:rPr>
              <w:rFonts w:ascii="Arial" w:hAnsi="Arial" w:cs="Arial"/>
              <w:szCs w:val="24"/>
              <w:lang w:val="en-US"/>
            </w:rPr>
            <w:instrText xml:space="preserve"> CITATION BaronArmstrong2007 \l 1033 </w:instrText>
          </w:r>
          <w:r w:rsidR="006F1EC2" w:rsidRPr="00A86FB1">
            <w:rPr>
              <w:rFonts w:ascii="Arial" w:hAnsi="Arial" w:cs="Arial"/>
              <w:szCs w:val="24"/>
            </w:rPr>
            <w:fldChar w:fldCharType="separate"/>
          </w:r>
          <w:r w:rsidR="00AB34D9" w:rsidRPr="00A86FB1">
            <w:rPr>
              <w:rFonts w:ascii="Arial" w:hAnsi="Arial" w:cs="Arial"/>
              <w:noProof/>
              <w:szCs w:val="24"/>
              <w:lang w:val="en-US"/>
            </w:rPr>
            <w:t xml:space="preserve"> (Baron &amp; Armstrong, 2007)</w:t>
          </w:r>
          <w:r w:rsidR="006F1EC2" w:rsidRPr="00A86FB1">
            <w:rPr>
              <w:rFonts w:ascii="Arial" w:hAnsi="Arial" w:cs="Arial"/>
              <w:szCs w:val="24"/>
            </w:rPr>
            <w:fldChar w:fldCharType="end"/>
          </w:r>
        </w:sdtContent>
      </w:sdt>
      <w:r w:rsidRPr="00A86FB1">
        <w:rPr>
          <w:rFonts w:ascii="Arial" w:hAnsi="Arial" w:cs="Arial"/>
          <w:szCs w:val="24"/>
        </w:rPr>
        <w:t>.</w:t>
      </w:r>
    </w:p>
    <w:p w14:paraId="08A0DBBE" w14:textId="495738B2" w:rsidR="0057125A" w:rsidRPr="00A86FB1" w:rsidRDefault="0057125A" w:rsidP="009050B8">
      <w:pPr>
        <w:pStyle w:val="Title"/>
        <w:rPr>
          <w:rFonts w:ascii="Arial" w:hAnsi="Arial" w:cs="Arial"/>
          <w:sz w:val="24"/>
          <w:szCs w:val="24"/>
        </w:rPr>
      </w:pPr>
      <w:r w:rsidRPr="00A86FB1">
        <w:rPr>
          <w:rFonts w:ascii="Arial" w:hAnsi="Arial" w:cs="Arial"/>
          <w:sz w:val="24"/>
          <w:szCs w:val="24"/>
        </w:rPr>
        <w:t>Health and Safety Compliance in the Post-Pandemic Era</w:t>
      </w:r>
    </w:p>
    <w:p w14:paraId="20ED13F5" w14:textId="465368B9" w:rsidR="00562655" w:rsidRPr="00A86FB1" w:rsidRDefault="0057125A" w:rsidP="009050B8">
      <w:pPr>
        <w:spacing w:after="0"/>
        <w:rPr>
          <w:rFonts w:ascii="Arial" w:hAnsi="Arial" w:cs="Arial"/>
          <w:szCs w:val="24"/>
        </w:rPr>
      </w:pPr>
      <w:r w:rsidRPr="00A86FB1">
        <w:rPr>
          <w:rFonts w:ascii="Arial" w:hAnsi="Arial" w:cs="Arial"/>
          <w:szCs w:val="24"/>
        </w:rPr>
        <w:t>Sanitary and epidemiological rules and requirements have tightened, a</w:t>
      </w:r>
      <w:r w:rsidR="003C727D" w:rsidRPr="00A86FB1">
        <w:rPr>
          <w:rFonts w:ascii="Arial" w:hAnsi="Arial" w:cs="Arial"/>
          <w:szCs w:val="24"/>
        </w:rPr>
        <w:t>nd</w:t>
      </w:r>
      <w:r w:rsidRPr="00A86FB1">
        <w:rPr>
          <w:rFonts w:ascii="Arial" w:hAnsi="Arial" w:cs="Arial"/>
          <w:szCs w:val="24"/>
        </w:rPr>
        <w:t xml:space="preserve"> consumers’ expectations for cleanliness have changed</w:t>
      </w:r>
      <w:sdt>
        <w:sdtPr>
          <w:rPr>
            <w:rFonts w:ascii="Arial" w:hAnsi="Arial" w:cs="Arial"/>
            <w:szCs w:val="24"/>
          </w:rPr>
          <w:id w:val="-2029865196"/>
          <w:citation/>
        </w:sdtPr>
        <w:sdtContent>
          <w:r w:rsidR="006F1EC2" w:rsidRPr="00A86FB1">
            <w:rPr>
              <w:rFonts w:ascii="Arial" w:hAnsi="Arial" w:cs="Arial"/>
              <w:szCs w:val="24"/>
            </w:rPr>
            <w:fldChar w:fldCharType="begin"/>
          </w:r>
          <w:r w:rsidR="006F1EC2" w:rsidRPr="00A86FB1">
            <w:rPr>
              <w:rFonts w:ascii="Arial" w:hAnsi="Arial" w:cs="Arial"/>
              <w:szCs w:val="24"/>
              <w:lang w:val="en-US"/>
            </w:rPr>
            <w:instrText xml:space="preserve"> CITATION Johnson2005 \l 1033 </w:instrText>
          </w:r>
          <w:r w:rsidR="006F1EC2" w:rsidRPr="00A86FB1">
            <w:rPr>
              <w:rFonts w:ascii="Arial" w:hAnsi="Arial" w:cs="Arial"/>
              <w:szCs w:val="24"/>
            </w:rPr>
            <w:fldChar w:fldCharType="separate"/>
          </w:r>
          <w:r w:rsidR="00AB34D9" w:rsidRPr="00A86FB1">
            <w:rPr>
              <w:rFonts w:ascii="Arial" w:hAnsi="Arial" w:cs="Arial"/>
              <w:noProof/>
              <w:szCs w:val="24"/>
              <w:lang w:val="en-US"/>
            </w:rPr>
            <w:t xml:space="preserve"> (Johnson, 2005)</w:t>
          </w:r>
          <w:r w:rsidR="006F1EC2" w:rsidRPr="00A86FB1">
            <w:rPr>
              <w:rFonts w:ascii="Arial" w:hAnsi="Arial" w:cs="Arial"/>
              <w:szCs w:val="24"/>
            </w:rPr>
            <w:fldChar w:fldCharType="end"/>
          </w:r>
        </w:sdtContent>
      </w:sdt>
      <w:r w:rsidRPr="00A86FB1">
        <w:rPr>
          <w:rFonts w:ascii="Arial" w:hAnsi="Arial" w:cs="Arial"/>
          <w:szCs w:val="24"/>
        </w:rPr>
        <w:t xml:space="preserve">. While it is </w:t>
      </w:r>
      <w:r w:rsidR="002464B5" w:rsidRPr="00A86FB1">
        <w:rPr>
          <w:rFonts w:ascii="Arial" w:hAnsi="Arial" w:cs="Arial"/>
          <w:szCs w:val="24"/>
        </w:rPr>
        <w:t>esse</w:t>
      </w:r>
      <w:r w:rsidRPr="00A86FB1">
        <w:rPr>
          <w:rFonts w:ascii="Arial" w:hAnsi="Arial" w:cs="Arial"/>
          <w:szCs w:val="24"/>
        </w:rPr>
        <w:t>nt</w:t>
      </w:r>
      <w:r w:rsidR="002464B5" w:rsidRPr="00A86FB1">
        <w:rPr>
          <w:rFonts w:ascii="Arial" w:hAnsi="Arial" w:cs="Arial"/>
          <w:szCs w:val="24"/>
        </w:rPr>
        <w:t>ial</w:t>
      </w:r>
      <w:r w:rsidRPr="00A86FB1">
        <w:rPr>
          <w:rFonts w:ascii="Arial" w:hAnsi="Arial" w:cs="Arial"/>
          <w:szCs w:val="24"/>
        </w:rPr>
        <w:t xml:space="preserve"> to maintain the company’s standards observed internationally, it is </w:t>
      </w:r>
      <w:r w:rsidR="002464B5" w:rsidRPr="00A86FB1">
        <w:rPr>
          <w:rFonts w:ascii="Arial" w:hAnsi="Arial" w:cs="Arial"/>
          <w:szCs w:val="24"/>
        </w:rPr>
        <w:t>pret</w:t>
      </w:r>
      <w:r w:rsidRPr="00A86FB1">
        <w:rPr>
          <w:rFonts w:ascii="Arial" w:hAnsi="Arial" w:cs="Arial"/>
          <w:szCs w:val="24"/>
        </w:rPr>
        <w:t>t</w:t>
      </w:r>
      <w:r w:rsidR="002464B5" w:rsidRPr="00A86FB1">
        <w:rPr>
          <w:rFonts w:ascii="Arial" w:hAnsi="Arial" w:cs="Arial"/>
          <w:szCs w:val="24"/>
        </w:rPr>
        <w:t>y</w:t>
      </w:r>
      <w:r w:rsidRPr="00A86FB1">
        <w:rPr>
          <w:rFonts w:ascii="Arial" w:hAnsi="Arial" w:cs="Arial"/>
          <w:szCs w:val="24"/>
        </w:rPr>
        <w:t xml:space="preserve"> complicated if the regional requirements are different. Customers of Marriott Marquis Doha have specific needs due to pandemic concerns and expect cleanliness as well as compliance with sanitary requirements. Further, the emergence of the new r</w:t>
      </w:r>
      <w:r w:rsidR="002464B5" w:rsidRPr="00A86FB1">
        <w:rPr>
          <w:rFonts w:ascii="Arial" w:hAnsi="Arial" w:cs="Arial"/>
          <w:szCs w:val="24"/>
        </w:rPr>
        <w:t>egu</w:t>
      </w:r>
      <w:r w:rsidRPr="00A86FB1">
        <w:rPr>
          <w:rFonts w:ascii="Arial" w:hAnsi="Arial" w:cs="Arial"/>
          <w:szCs w:val="24"/>
        </w:rPr>
        <w:t>l</w:t>
      </w:r>
      <w:r w:rsidR="002464B5" w:rsidRPr="00A86FB1">
        <w:rPr>
          <w:rFonts w:ascii="Arial" w:hAnsi="Arial" w:cs="Arial"/>
          <w:szCs w:val="24"/>
        </w:rPr>
        <w:t>ar</w:t>
      </w:r>
      <w:r w:rsidRPr="00A86FB1">
        <w:rPr>
          <w:rFonts w:ascii="Arial" w:hAnsi="Arial" w:cs="Arial"/>
          <w:szCs w:val="24"/>
        </w:rPr>
        <w:t xml:space="preserve"> post</w:t>
      </w:r>
      <w:r w:rsidR="002464B5" w:rsidRPr="00A86FB1">
        <w:rPr>
          <w:rFonts w:ascii="Arial" w:hAnsi="Arial" w:cs="Arial"/>
          <w:szCs w:val="24"/>
        </w:rPr>
        <w:t>-</w:t>
      </w:r>
      <w:r w:rsidRPr="00A86FB1">
        <w:rPr>
          <w:rFonts w:ascii="Arial" w:hAnsi="Arial" w:cs="Arial"/>
          <w:szCs w:val="24"/>
        </w:rPr>
        <w:t>COVID</w:t>
      </w:r>
      <w:r w:rsidR="002464B5" w:rsidRPr="00A86FB1">
        <w:rPr>
          <w:rFonts w:ascii="Arial" w:hAnsi="Arial" w:cs="Arial"/>
          <w:szCs w:val="24"/>
        </w:rPr>
        <w:t>-</w:t>
      </w:r>
      <w:r w:rsidRPr="00A86FB1">
        <w:rPr>
          <w:rFonts w:ascii="Arial" w:hAnsi="Arial" w:cs="Arial"/>
          <w:szCs w:val="24"/>
        </w:rPr>
        <w:t>19 brings in new challenges with respect to hygiene measures and physical distancing, which has to be made observable to the guests</w:t>
      </w:r>
      <w:sdt>
        <w:sdtPr>
          <w:rPr>
            <w:rFonts w:ascii="Arial" w:hAnsi="Arial" w:cs="Arial"/>
            <w:szCs w:val="24"/>
          </w:rPr>
          <w:id w:val="2139524219"/>
          <w:citation/>
        </w:sdtPr>
        <w:sdtContent>
          <w:r w:rsidR="006F1EC2" w:rsidRPr="00A86FB1">
            <w:rPr>
              <w:rFonts w:ascii="Arial" w:hAnsi="Arial" w:cs="Arial"/>
              <w:szCs w:val="24"/>
            </w:rPr>
            <w:fldChar w:fldCharType="begin"/>
          </w:r>
          <w:r w:rsidR="006F1EC2" w:rsidRPr="00A86FB1">
            <w:rPr>
              <w:rFonts w:ascii="Arial" w:hAnsi="Arial" w:cs="Arial"/>
              <w:szCs w:val="24"/>
              <w:lang w:val="en-US"/>
            </w:rPr>
            <w:instrText xml:space="preserve"> CITATION Burnes2014 \l 1033 </w:instrText>
          </w:r>
          <w:r w:rsidR="006F1EC2" w:rsidRPr="00A86FB1">
            <w:rPr>
              <w:rFonts w:ascii="Arial" w:hAnsi="Arial" w:cs="Arial"/>
              <w:szCs w:val="24"/>
            </w:rPr>
            <w:fldChar w:fldCharType="separate"/>
          </w:r>
          <w:r w:rsidR="00AB34D9" w:rsidRPr="00A86FB1">
            <w:rPr>
              <w:rFonts w:ascii="Arial" w:hAnsi="Arial" w:cs="Arial"/>
              <w:noProof/>
              <w:szCs w:val="24"/>
              <w:lang w:val="en-US"/>
            </w:rPr>
            <w:t xml:space="preserve"> (Burnes, 2014)</w:t>
          </w:r>
          <w:r w:rsidR="006F1EC2" w:rsidRPr="00A86FB1">
            <w:rPr>
              <w:rFonts w:ascii="Arial" w:hAnsi="Arial" w:cs="Arial"/>
              <w:szCs w:val="24"/>
            </w:rPr>
            <w:fldChar w:fldCharType="end"/>
          </w:r>
        </w:sdtContent>
      </w:sdt>
      <w:r w:rsidRPr="00A86FB1">
        <w:rPr>
          <w:rFonts w:ascii="Arial" w:hAnsi="Arial" w:cs="Arial"/>
          <w:szCs w:val="24"/>
        </w:rPr>
        <w:t>. The need to develop a health and safety strategy</w:t>
      </w:r>
      <w:r w:rsidR="002464B5" w:rsidRPr="00A86FB1">
        <w:rPr>
          <w:rFonts w:ascii="Arial" w:hAnsi="Arial" w:cs="Arial"/>
          <w:szCs w:val="24"/>
        </w:rPr>
        <w:t>,</w:t>
      </w:r>
      <w:r w:rsidRPr="00A86FB1">
        <w:rPr>
          <w:rFonts w:ascii="Arial" w:hAnsi="Arial" w:cs="Arial"/>
          <w:szCs w:val="24"/>
        </w:rPr>
        <w:t xml:space="preserve"> which involves an active assessment of housekeeping activities, will ensure that the legislation requirements are met and reduce the risks associated with reputational failures. Further, investment </w:t>
      </w:r>
      <w:r w:rsidR="002464B5" w:rsidRPr="00A86FB1">
        <w:rPr>
          <w:rFonts w:ascii="Arial" w:hAnsi="Arial" w:cs="Arial"/>
          <w:szCs w:val="24"/>
        </w:rPr>
        <w:t>i</w:t>
      </w:r>
      <w:r w:rsidRPr="00A86FB1">
        <w:rPr>
          <w:rFonts w:ascii="Arial" w:hAnsi="Arial" w:cs="Arial"/>
          <w:szCs w:val="24"/>
        </w:rPr>
        <w:t xml:space="preserve">n ergonomic training as a way of reducing staff workplace injuries would promote </w:t>
      </w:r>
      <w:r w:rsidR="003C727D" w:rsidRPr="00A86FB1">
        <w:rPr>
          <w:rFonts w:ascii="Arial" w:hAnsi="Arial" w:cs="Arial"/>
          <w:szCs w:val="24"/>
        </w:rPr>
        <w:t>the </w:t>
      </w:r>
      <w:r w:rsidRPr="00A86FB1">
        <w:rPr>
          <w:rFonts w:ascii="Arial" w:hAnsi="Arial" w:cs="Arial"/>
          <w:szCs w:val="24"/>
        </w:rPr>
        <w:t>sustainable running of departments</w:t>
      </w:r>
      <w:sdt>
        <w:sdtPr>
          <w:rPr>
            <w:rFonts w:ascii="Arial" w:hAnsi="Arial" w:cs="Arial"/>
            <w:szCs w:val="24"/>
          </w:rPr>
          <w:id w:val="-622614882"/>
          <w:citation/>
        </w:sdtPr>
        <w:sdtContent>
          <w:r w:rsidR="000C241C" w:rsidRPr="00A86FB1">
            <w:rPr>
              <w:rFonts w:ascii="Arial" w:hAnsi="Arial" w:cs="Arial"/>
              <w:szCs w:val="24"/>
            </w:rPr>
            <w:fldChar w:fldCharType="begin"/>
          </w:r>
          <w:r w:rsidR="000C241C" w:rsidRPr="00A86FB1">
            <w:rPr>
              <w:rFonts w:ascii="Arial" w:hAnsi="Arial" w:cs="Arial"/>
              <w:szCs w:val="24"/>
              <w:lang w:val="en-US"/>
            </w:rPr>
            <w:instrText xml:space="preserve"> CITATION Kot19 \l 1033 </w:instrText>
          </w:r>
          <w:r w:rsidR="000C241C" w:rsidRPr="00A86FB1">
            <w:rPr>
              <w:rFonts w:ascii="Arial" w:hAnsi="Arial" w:cs="Arial"/>
              <w:szCs w:val="24"/>
            </w:rPr>
            <w:fldChar w:fldCharType="separate"/>
          </w:r>
          <w:r w:rsidR="00AB34D9" w:rsidRPr="00A86FB1">
            <w:rPr>
              <w:rFonts w:ascii="Arial" w:hAnsi="Arial" w:cs="Arial"/>
              <w:noProof/>
              <w:szCs w:val="24"/>
              <w:lang w:val="en-US"/>
            </w:rPr>
            <w:t xml:space="preserve"> (Kotler, 2019)</w:t>
          </w:r>
          <w:r w:rsidR="000C241C" w:rsidRPr="00A86FB1">
            <w:rPr>
              <w:rFonts w:ascii="Arial" w:hAnsi="Arial" w:cs="Arial"/>
              <w:szCs w:val="24"/>
            </w:rPr>
            <w:fldChar w:fldCharType="end"/>
          </w:r>
        </w:sdtContent>
      </w:sdt>
      <w:r w:rsidRPr="00A86FB1">
        <w:rPr>
          <w:rFonts w:ascii="Arial" w:hAnsi="Arial" w:cs="Arial"/>
          <w:szCs w:val="24"/>
        </w:rPr>
        <w:t>.</w:t>
      </w:r>
    </w:p>
    <w:p w14:paraId="0D37667B" w14:textId="4FC6CB33" w:rsidR="00A07B97" w:rsidRPr="00A86FB1" w:rsidRDefault="00A07B97" w:rsidP="009050B8">
      <w:pPr>
        <w:spacing w:after="0"/>
        <w:rPr>
          <w:rFonts w:ascii="Arial" w:hAnsi="Arial" w:cs="Arial"/>
          <w:szCs w:val="24"/>
        </w:rPr>
      </w:pPr>
      <w:r w:rsidRPr="00A86FB1">
        <w:rPr>
          <w:rFonts w:ascii="Arial" w:hAnsi="Arial" w:cs="Arial"/>
          <w:szCs w:val="24"/>
        </w:rPr>
        <w:t>The Housekeeping Department at Marriott Marquis City Center Doha Hotel is one of the strategic separators responsible for bringing the cleanliness and service delivery system of the Marriott company</w:t>
      </w:r>
      <w:sdt>
        <w:sdtPr>
          <w:rPr>
            <w:rFonts w:ascii="Arial" w:hAnsi="Arial" w:cs="Arial"/>
            <w:szCs w:val="24"/>
          </w:rPr>
          <w:id w:val="-687223280"/>
          <w:citation/>
        </w:sdtPr>
        <w:sdtContent>
          <w:r w:rsidR="006F1EC2" w:rsidRPr="00A86FB1">
            <w:rPr>
              <w:rFonts w:ascii="Arial" w:hAnsi="Arial" w:cs="Arial"/>
              <w:szCs w:val="24"/>
            </w:rPr>
            <w:fldChar w:fldCharType="begin"/>
          </w:r>
          <w:r w:rsidR="006F1EC2" w:rsidRPr="00A86FB1">
            <w:rPr>
              <w:rFonts w:ascii="Arial" w:hAnsi="Arial" w:cs="Arial"/>
              <w:szCs w:val="24"/>
              <w:lang w:val="en-US"/>
            </w:rPr>
            <w:instrText xml:space="preserve"> CITATION Buttrick2009 \l 1033 </w:instrText>
          </w:r>
          <w:r w:rsidR="006F1EC2" w:rsidRPr="00A86FB1">
            <w:rPr>
              <w:rFonts w:ascii="Arial" w:hAnsi="Arial" w:cs="Arial"/>
              <w:szCs w:val="24"/>
            </w:rPr>
            <w:fldChar w:fldCharType="separate"/>
          </w:r>
          <w:r w:rsidR="00AB34D9" w:rsidRPr="00A86FB1">
            <w:rPr>
              <w:rFonts w:ascii="Arial" w:hAnsi="Arial" w:cs="Arial"/>
              <w:noProof/>
              <w:szCs w:val="24"/>
              <w:lang w:val="en-US"/>
            </w:rPr>
            <w:t xml:space="preserve"> (Buttrick, 2009)</w:t>
          </w:r>
          <w:r w:rsidR="006F1EC2" w:rsidRPr="00A86FB1">
            <w:rPr>
              <w:rFonts w:ascii="Arial" w:hAnsi="Arial" w:cs="Arial"/>
              <w:szCs w:val="24"/>
            </w:rPr>
            <w:fldChar w:fldCharType="end"/>
          </w:r>
        </w:sdtContent>
      </w:sdt>
      <w:r w:rsidRPr="00A86FB1">
        <w:rPr>
          <w:rFonts w:ascii="Arial" w:hAnsi="Arial" w:cs="Arial"/>
          <w:szCs w:val="24"/>
        </w:rPr>
        <w:t>. However, the department has problems: service quality fluctuations</w:t>
      </w:r>
      <w:r w:rsidR="002464B5" w:rsidRPr="00A86FB1">
        <w:rPr>
          <w:rFonts w:ascii="Arial" w:hAnsi="Arial" w:cs="Arial"/>
          <w:szCs w:val="24"/>
        </w:rPr>
        <w:t>,</w:t>
      </w:r>
      <w:r w:rsidRPr="00A86FB1">
        <w:rPr>
          <w:rFonts w:ascii="Arial" w:hAnsi="Arial" w:cs="Arial"/>
          <w:szCs w:val="24"/>
        </w:rPr>
        <w:t xml:space="preserve"> weak management and organi</w:t>
      </w:r>
      <w:r w:rsidR="00A642F9" w:rsidRPr="00A86FB1">
        <w:rPr>
          <w:rFonts w:ascii="Arial" w:hAnsi="Arial" w:cs="Arial"/>
          <w:szCs w:val="24"/>
        </w:rPr>
        <w:t>s</w:t>
      </w:r>
      <w:r w:rsidRPr="00A86FB1">
        <w:rPr>
          <w:rFonts w:ascii="Arial" w:hAnsi="Arial" w:cs="Arial"/>
          <w:szCs w:val="24"/>
        </w:rPr>
        <w:t>ation</w:t>
      </w:r>
      <w:r w:rsidR="002464B5" w:rsidRPr="00A86FB1">
        <w:rPr>
          <w:rFonts w:ascii="Arial" w:hAnsi="Arial" w:cs="Arial"/>
          <w:szCs w:val="24"/>
        </w:rPr>
        <w:t>,</w:t>
      </w:r>
      <w:r w:rsidRPr="00A86FB1">
        <w:rPr>
          <w:rFonts w:ascii="Arial" w:hAnsi="Arial" w:cs="Arial"/>
          <w:szCs w:val="24"/>
        </w:rPr>
        <w:t xml:space="preserve"> high turnover</w:t>
      </w:r>
      <w:r w:rsidR="002464B5" w:rsidRPr="00A86FB1">
        <w:rPr>
          <w:rFonts w:ascii="Arial" w:hAnsi="Arial" w:cs="Arial"/>
          <w:szCs w:val="24"/>
        </w:rPr>
        <w:t>,</w:t>
      </w:r>
      <w:r w:rsidRPr="00A86FB1">
        <w:rPr>
          <w:rFonts w:ascii="Arial" w:hAnsi="Arial" w:cs="Arial"/>
          <w:szCs w:val="24"/>
        </w:rPr>
        <w:t xml:space="preserve"> and stringent rules and regulation</w:t>
      </w:r>
      <w:r w:rsidR="002464B5" w:rsidRPr="00A86FB1">
        <w:rPr>
          <w:rFonts w:ascii="Arial" w:hAnsi="Arial" w:cs="Arial"/>
          <w:szCs w:val="24"/>
        </w:rPr>
        <w:t>s</w:t>
      </w:r>
      <w:r w:rsidRPr="00A86FB1">
        <w:rPr>
          <w:rFonts w:ascii="Arial" w:hAnsi="Arial" w:cs="Arial"/>
          <w:szCs w:val="24"/>
        </w:rPr>
        <w:t xml:space="preserve">. Solving these problems necessitates both technological improvements and the expansion of training and staff recruitment programs while </w:t>
      </w:r>
      <w:r w:rsidRPr="00A86FB1">
        <w:rPr>
          <w:rFonts w:ascii="Arial" w:hAnsi="Arial" w:cs="Arial"/>
          <w:szCs w:val="24"/>
        </w:rPr>
        <w:lastRenderedPageBreak/>
        <w:t>improving compliance with the applicable health and safety codes</w:t>
      </w:r>
      <w:sdt>
        <w:sdtPr>
          <w:rPr>
            <w:rFonts w:ascii="Arial" w:hAnsi="Arial" w:cs="Arial"/>
            <w:szCs w:val="24"/>
          </w:rPr>
          <w:id w:val="1582169599"/>
          <w:citation/>
        </w:sdtPr>
        <w:sdtContent>
          <w:r w:rsidR="0052450D" w:rsidRPr="00A86FB1">
            <w:rPr>
              <w:rFonts w:ascii="Arial" w:hAnsi="Arial" w:cs="Arial"/>
              <w:szCs w:val="24"/>
            </w:rPr>
            <w:fldChar w:fldCharType="begin"/>
          </w:r>
          <w:r w:rsidR="0052450D" w:rsidRPr="00A86FB1">
            <w:rPr>
              <w:rFonts w:ascii="Arial" w:hAnsi="Arial" w:cs="Arial"/>
              <w:szCs w:val="24"/>
              <w:lang w:val="en-US"/>
            </w:rPr>
            <w:instrText xml:space="preserve"> CITATION suarez2021occupational \l 1033 </w:instrText>
          </w:r>
          <w:r w:rsidR="0052450D" w:rsidRPr="00A86FB1">
            <w:rPr>
              <w:rFonts w:ascii="Arial" w:hAnsi="Arial" w:cs="Arial"/>
              <w:szCs w:val="24"/>
            </w:rPr>
            <w:fldChar w:fldCharType="separate"/>
          </w:r>
          <w:r w:rsidR="00AB34D9" w:rsidRPr="00A86FB1">
            <w:rPr>
              <w:rFonts w:ascii="Arial" w:hAnsi="Arial" w:cs="Arial"/>
              <w:noProof/>
              <w:szCs w:val="24"/>
              <w:lang w:val="en-US"/>
            </w:rPr>
            <w:t xml:space="preserve"> (Suárez-Albanchez, et al., 2021)</w:t>
          </w:r>
          <w:r w:rsidR="0052450D" w:rsidRPr="00A86FB1">
            <w:rPr>
              <w:rFonts w:ascii="Arial" w:hAnsi="Arial" w:cs="Arial"/>
              <w:szCs w:val="24"/>
            </w:rPr>
            <w:fldChar w:fldCharType="end"/>
          </w:r>
        </w:sdtContent>
      </w:sdt>
      <w:r w:rsidRPr="00A86FB1">
        <w:rPr>
          <w:rFonts w:ascii="Arial" w:hAnsi="Arial" w:cs="Arial"/>
          <w:szCs w:val="24"/>
        </w:rPr>
        <w:t>.</w:t>
      </w:r>
    </w:p>
    <w:p w14:paraId="47C2C11A" w14:textId="71FAAD66" w:rsidR="005C62BC" w:rsidRPr="00A86FB1" w:rsidRDefault="00F9008B" w:rsidP="009050B8">
      <w:pPr>
        <w:spacing w:after="0"/>
        <w:rPr>
          <w:rFonts w:ascii="Arial" w:hAnsi="Arial" w:cs="Arial"/>
          <w:szCs w:val="24"/>
        </w:rPr>
      </w:pPr>
      <w:r w:rsidRPr="00A86FB1">
        <w:rPr>
          <w:rFonts w:ascii="Arial" w:hAnsi="Arial" w:cs="Arial"/>
          <w:szCs w:val="24"/>
        </w:rPr>
        <w:t>In conclusion, Marriott Marquis City Center Doha Hotel has a</w:t>
      </w:r>
      <w:r w:rsidR="002464B5" w:rsidRPr="00A86FB1">
        <w:rPr>
          <w:rFonts w:ascii="Arial" w:hAnsi="Arial" w:cs="Arial"/>
          <w:szCs w:val="24"/>
        </w:rPr>
        <w:t>n</w:t>
      </w:r>
      <w:r w:rsidRPr="00A86FB1">
        <w:rPr>
          <w:rFonts w:ascii="Arial" w:hAnsi="Arial" w:cs="Arial"/>
          <w:szCs w:val="24"/>
        </w:rPr>
        <w:t xml:space="preserve"> </w:t>
      </w:r>
      <w:r w:rsidR="002464B5" w:rsidRPr="00A86FB1">
        <w:rPr>
          <w:rFonts w:ascii="Arial" w:hAnsi="Arial" w:cs="Arial"/>
          <w:szCs w:val="24"/>
        </w:rPr>
        <w:t>excellent</w:t>
      </w:r>
      <w:r w:rsidRPr="00A86FB1">
        <w:rPr>
          <w:rFonts w:ascii="Arial" w:hAnsi="Arial" w:cs="Arial"/>
          <w:szCs w:val="24"/>
        </w:rPr>
        <w:t xml:space="preserve"> opportunity to enhance categories of housekeeping operation</w:t>
      </w:r>
      <w:r w:rsidR="002464B5" w:rsidRPr="00A86FB1">
        <w:rPr>
          <w:rFonts w:ascii="Arial" w:hAnsi="Arial" w:cs="Arial"/>
          <w:szCs w:val="24"/>
        </w:rPr>
        <w:t>s</w:t>
      </w:r>
      <w:r w:rsidRPr="00A86FB1">
        <w:rPr>
          <w:rFonts w:ascii="Arial" w:hAnsi="Arial" w:cs="Arial"/>
          <w:szCs w:val="24"/>
        </w:rPr>
        <w:t xml:space="preserve"> depending on the final and particular needs of the guests and employees</w:t>
      </w:r>
      <w:sdt>
        <w:sdtPr>
          <w:rPr>
            <w:rFonts w:ascii="Arial" w:hAnsi="Arial" w:cs="Arial"/>
            <w:szCs w:val="24"/>
          </w:rPr>
          <w:id w:val="-1607644253"/>
          <w:citation/>
        </w:sdtPr>
        <w:sdtContent>
          <w:r w:rsidR="006F1EC2" w:rsidRPr="00A86FB1">
            <w:rPr>
              <w:rFonts w:ascii="Arial" w:hAnsi="Arial" w:cs="Arial"/>
              <w:szCs w:val="24"/>
            </w:rPr>
            <w:fldChar w:fldCharType="begin"/>
          </w:r>
          <w:r w:rsidR="006F1EC2" w:rsidRPr="00A86FB1">
            <w:rPr>
              <w:rFonts w:ascii="Arial" w:hAnsi="Arial" w:cs="Arial"/>
              <w:szCs w:val="24"/>
              <w:lang w:val="en-US"/>
            </w:rPr>
            <w:instrText xml:space="preserve"> CITATION chen2017study \l 1033 </w:instrText>
          </w:r>
          <w:r w:rsidR="006F1EC2" w:rsidRPr="00A86FB1">
            <w:rPr>
              <w:rFonts w:ascii="Arial" w:hAnsi="Arial" w:cs="Arial"/>
              <w:szCs w:val="24"/>
            </w:rPr>
            <w:fldChar w:fldCharType="separate"/>
          </w:r>
          <w:r w:rsidR="00AB34D9" w:rsidRPr="00A86FB1">
            <w:rPr>
              <w:rFonts w:ascii="Arial" w:hAnsi="Arial" w:cs="Arial"/>
              <w:noProof/>
              <w:szCs w:val="24"/>
              <w:lang w:val="en-US"/>
            </w:rPr>
            <w:t xml:space="preserve"> (Chen &amp; Tabari, 2017)</w:t>
          </w:r>
          <w:r w:rsidR="006F1EC2" w:rsidRPr="00A86FB1">
            <w:rPr>
              <w:rFonts w:ascii="Arial" w:hAnsi="Arial" w:cs="Arial"/>
              <w:szCs w:val="24"/>
            </w:rPr>
            <w:fldChar w:fldCharType="end"/>
          </w:r>
        </w:sdtContent>
      </w:sdt>
      <w:r w:rsidRPr="00A86FB1">
        <w:rPr>
          <w:rFonts w:ascii="Arial" w:hAnsi="Arial" w:cs="Arial"/>
          <w:szCs w:val="24"/>
        </w:rPr>
        <w:t>. By accomplishing these areas, Marriott has the chance to advance itself in the Qatari luxurious hospitality industry</w:t>
      </w:r>
      <w:r w:rsidR="002464B5" w:rsidRPr="00A86FB1">
        <w:rPr>
          <w:rFonts w:ascii="Arial" w:hAnsi="Arial" w:cs="Arial"/>
          <w:szCs w:val="24"/>
        </w:rPr>
        <w:t>,</w:t>
      </w:r>
      <w:r w:rsidRPr="00A86FB1">
        <w:rPr>
          <w:rFonts w:ascii="Arial" w:hAnsi="Arial" w:cs="Arial"/>
          <w:szCs w:val="24"/>
        </w:rPr>
        <w:t xml:space="preserve"> appealing to customer recognition and targeting e</w:t>
      </w:r>
      <w:r w:rsidR="002464B5" w:rsidRPr="00A86FB1">
        <w:rPr>
          <w:rFonts w:ascii="Arial" w:hAnsi="Arial" w:cs="Arial"/>
          <w:szCs w:val="24"/>
        </w:rPr>
        <w:t>xcellen</w:t>
      </w:r>
      <w:r w:rsidRPr="00A86FB1">
        <w:rPr>
          <w:rFonts w:ascii="Arial" w:hAnsi="Arial" w:cs="Arial"/>
          <w:szCs w:val="24"/>
        </w:rPr>
        <w:t>t performance in a challenging service market.</w:t>
      </w:r>
    </w:p>
    <w:p w14:paraId="785CB248" w14:textId="1661FA0F" w:rsidR="00F9008B" w:rsidRPr="00A86FB1" w:rsidRDefault="00F9008B" w:rsidP="009050B8">
      <w:pPr>
        <w:spacing w:before="120" w:after="0"/>
        <w:rPr>
          <w:rFonts w:ascii="Arial" w:hAnsi="Arial" w:cs="Arial"/>
          <w:szCs w:val="24"/>
        </w:rPr>
      </w:pPr>
      <w:r w:rsidRPr="00A86FB1">
        <w:rPr>
          <w:rFonts w:ascii="Arial" w:hAnsi="Arial" w:cs="Arial"/>
          <w:szCs w:val="24"/>
        </w:rPr>
        <w:br w:type="page"/>
      </w:r>
    </w:p>
    <w:p w14:paraId="79AE5FCA" w14:textId="262BBC3A" w:rsidR="00F9008B" w:rsidRPr="00A86FB1" w:rsidRDefault="007D4783" w:rsidP="00195627">
      <w:pPr>
        <w:pStyle w:val="Heading1"/>
      </w:pPr>
      <w:bookmarkStart w:id="17" w:name="_Toc182342112"/>
      <w:bookmarkStart w:id="18" w:name="_Toc182342147"/>
      <w:r w:rsidRPr="00A86FB1">
        <w:lastRenderedPageBreak/>
        <w:t>Recommendations and Change Management</w:t>
      </w:r>
      <w:bookmarkEnd w:id="17"/>
      <w:bookmarkEnd w:id="18"/>
    </w:p>
    <w:p w14:paraId="5280B4F7" w14:textId="582CCACF" w:rsidR="00A21357" w:rsidRPr="00A86FB1" w:rsidRDefault="00A21357" w:rsidP="009050B8">
      <w:pPr>
        <w:spacing w:after="0"/>
        <w:rPr>
          <w:rFonts w:ascii="Arial" w:hAnsi="Arial" w:cs="Arial"/>
          <w:szCs w:val="24"/>
        </w:rPr>
      </w:pPr>
      <w:r w:rsidRPr="00A86FB1">
        <w:rPr>
          <w:rFonts w:ascii="Arial" w:hAnsi="Arial" w:cs="Arial"/>
          <w:szCs w:val="24"/>
        </w:rPr>
        <w:t>Therefore, based on the reali</w:t>
      </w:r>
      <w:r w:rsidR="002464B5" w:rsidRPr="00A86FB1">
        <w:rPr>
          <w:rFonts w:ascii="Arial" w:hAnsi="Arial" w:cs="Arial"/>
          <w:szCs w:val="24"/>
        </w:rPr>
        <w:t>s</w:t>
      </w:r>
      <w:r w:rsidRPr="00A86FB1">
        <w:rPr>
          <w:rFonts w:ascii="Arial" w:hAnsi="Arial" w:cs="Arial"/>
          <w:szCs w:val="24"/>
        </w:rPr>
        <w:t>ation of the main problems in the Housekeeping Department of Marriott Marquis City Center Doha Hotel, this section provides specific recommendations that can be claimed to improve service quality, operational performance, human resource management, and compliance with health standards</w:t>
      </w:r>
      <w:sdt>
        <w:sdtPr>
          <w:rPr>
            <w:rFonts w:ascii="Arial" w:hAnsi="Arial" w:cs="Arial"/>
            <w:szCs w:val="24"/>
          </w:rPr>
          <w:id w:val="1040330095"/>
          <w:citation/>
        </w:sdtPr>
        <w:sdtContent>
          <w:r w:rsidR="006F1EC2" w:rsidRPr="00A86FB1">
            <w:rPr>
              <w:rFonts w:ascii="Arial" w:hAnsi="Arial" w:cs="Arial"/>
              <w:szCs w:val="24"/>
            </w:rPr>
            <w:fldChar w:fldCharType="begin"/>
          </w:r>
          <w:r w:rsidR="006F1EC2" w:rsidRPr="00A86FB1">
            <w:rPr>
              <w:rFonts w:ascii="Arial" w:hAnsi="Arial" w:cs="Arial"/>
              <w:szCs w:val="24"/>
              <w:lang w:val="en-US"/>
            </w:rPr>
            <w:instrText xml:space="preserve"> CITATION Burnes2014 \l 1033 </w:instrText>
          </w:r>
          <w:r w:rsidR="006F1EC2" w:rsidRPr="00A86FB1">
            <w:rPr>
              <w:rFonts w:ascii="Arial" w:hAnsi="Arial" w:cs="Arial"/>
              <w:szCs w:val="24"/>
            </w:rPr>
            <w:fldChar w:fldCharType="separate"/>
          </w:r>
          <w:r w:rsidR="00AB34D9" w:rsidRPr="00A86FB1">
            <w:rPr>
              <w:rFonts w:ascii="Arial" w:hAnsi="Arial" w:cs="Arial"/>
              <w:noProof/>
              <w:szCs w:val="24"/>
              <w:lang w:val="en-US"/>
            </w:rPr>
            <w:t xml:space="preserve"> (Burnes, 2014)</w:t>
          </w:r>
          <w:r w:rsidR="006F1EC2" w:rsidRPr="00A86FB1">
            <w:rPr>
              <w:rFonts w:ascii="Arial" w:hAnsi="Arial" w:cs="Arial"/>
              <w:szCs w:val="24"/>
            </w:rPr>
            <w:fldChar w:fldCharType="end"/>
          </w:r>
        </w:sdtContent>
      </w:sdt>
      <w:r w:rsidRPr="00A86FB1">
        <w:rPr>
          <w:rFonts w:ascii="Arial" w:hAnsi="Arial" w:cs="Arial"/>
          <w:szCs w:val="24"/>
        </w:rPr>
        <w:t>. Here, recommendations are made</w:t>
      </w:r>
      <w:r w:rsidR="00A642F9" w:rsidRPr="00A86FB1">
        <w:rPr>
          <w:rFonts w:ascii="Arial" w:hAnsi="Arial" w:cs="Arial"/>
          <w:szCs w:val="24"/>
        </w:rPr>
        <w:t>, bearing in mind change management models to ease the change process and successfully transform the department to fit Marriott’s global standards while </w:t>
      </w:r>
      <w:r w:rsidRPr="00A86FB1">
        <w:rPr>
          <w:rFonts w:ascii="Arial" w:hAnsi="Arial" w:cs="Arial"/>
          <w:szCs w:val="24"/>
        </w:rPr>
        <w:t>being mindful of the local market</w:t>
      </w:r>
      <w:sdt>
        <w:sdtPr>
          <w:rPr>
            <w:rFonts w:ascii="Arial" w:hAnsi="Arial" w:cs="Arial"/>
            <w:szCs w:val="24"/>
          </w:rPr>
          <w:id w:val="-1822652906"/>
          <w:citation/>
        </w:sdtPr>
        <w:sdtContent>
          <w:r w:rsidR="000C241C" w:rsidRPr="00A86FB1">
            <w:rPr>
              <w:rFonts w:ascii="Arial" w:hAnsi="Arial" w:cs="Arial"/>
              <w:szCs w:val="24"/>
            </w:rPr>
            <w:fldChar w:fldCharType="begin"/>
          </w:r>
          <w:r w:rsidR="000C241C" w:rsidRPr="00A86FB1">
            <w:rPr>
              <w:rFonts w:ascii="Arial" w:hAnsi="Arial" w:cs="Arial"/>
              <w:szCs w:val="24"/>
              <w:lang w:val="en-US"/>
            </w:rPr>
            <w:instrText xml:space="preserve"> CITATION costa2020determinants \l 1033 </w:instrText>
          </w:r>
          <w:r w:rsidR="000C241C" w:rsidRPr="00A86FB1">
            <w:rPr>
              <w:rFonts w:ascii="Arial" w:hAnsi="Arial" w:cs="Arial"/>
              <w:szCs w:val="24"/>
            </w:rPr>
            <w:fldChar w:fldCharType="separate"/>
          </w:r>
          <w:r w:rsidR="00AB34D9" w:rsidRPr="00A86FB1">
            <w:rPr>
              <w:rFonts w:ascii="Arial" w:hAnsi="Arial" w:cs="Arial"/>
              <w:noProof/>
              <w:szCs w:val="24"/>
              <w:lang w:val="en-US"/>
            </w:rPr>
            <w:t xml:space="preserve"> (Costa, et al., 2020)</w:t>
          </w:r>
          <w:r w:rsidR="000C241C" w:rsidRPr="00A86FB1">
            <w:rPr>
              <w:rFonts w:ascii="Arial" w:hAnsi="Arial" w:cs="Arial"/>
              <w:szCs w:val="24"/>
            </w:rPr>
            <w:fldChar w:fldCharType="end"/>
          </w:r>
        </w:sdtContent>
      </w:sdt>
      <w:r w:rsidRPr="00A86FB1">
        <w:rPr>
          <w:rFonts w:ascii="Arial" w:hAnsi="Arial" w:cs="Arial"/>
          <w:szCs w:val="24"/>
        </w:rPr>
        <w:t xml:space="preserve">. This section also identifies specific </w:t>
      </w:r>
      <w:r w:rsidR="002464B5" w:rsidRPr="00A86FB1">
        <w:rPr>
          <w:rFonts w:ascii="Arial" w:hAnsi="Arial" w:cs="Arial"/>
          <w:szCs w:val="24"/>
        </w:rPr>
        <w:t>costs, possible benefits, and evaluation techniques associated with </w:t>
      </w:r>
      <w:r w:rsidRPr="00A86FB1">
        <w:rPr>
          <w:rFonts w:ascii="Arial" w:hAnsi="Arial" w:cs="Arial"/>
          <w:szCs w:val="24"/>
        </w:rPr>
        <w:t>each proposed action.</w:t>
      </w:r>
    </w:p>
    <w:p w14:paraId="0CEB715B" w14:textId="77777777" w:rsidR="00371DD8" w:rsidRPr="00A86FB1" w:rsidRDefault="00A21357" w:rsidP="009050B8">
      <w:pPr>
        <w:pStyle w:val="Heading2"/>
        <w:rPr>
          <w:rFonts w:ascii="Arial" w:hAnsi="Arial" w:cs="Arial"/>
          <w:sz w:val="24"/>
          <w:szCs w:val="24"/>
        </w:rPr>
      </w:pPr>
      <w:bookmarkStart w:id="19" w:name="_Toc182342113"/>
      <w:bookmarkStart w:id="20" w:name="_Toc182342148"/>
      <w:r w:rsidRPr="00A86FB1">
        <w:rPr>
          <w:rFonts w:ascii="Arial" w:hAnsi="Arial" w:cs="Arial"/>
          <w:sz w:val="24"/>
          <w:szCs w:val="24"/>
        </w:rPr>
        <w:t>Service Quality Enhancement</w:t>
      </w:r>
      <w:bookmarkEnd w:id="19"/>
      <w:bookmarkEnd w:id="20"/>
    </w:p>
    <w:p w14:paraId="3DAB102C" w14:textId="77777777" w:rsidR="00371DD8" w:rsidRPr="00A86FB1" w:rsidRDefault="00A21357" w:rsidP="009050B8">
      <w:pPr>
        <w:spacing w:after="0"/>
        <w:rPr>
          <w:rFonts w:ascii="Arial" w:hAnsi="Arial" w:cs="Arial"/>
          <w:szCs w:val="24"/>
        </w:rPr>
      </w:pPr>
      <w:r w:rsidRPr="00A86FB1">
        <w:rPr>
          <w:rFonts w:ascii="Arial" w:hAnsi="Arial" w:cs="Arial"/>
          <w:szCs w:val="24"/>
        </w:rPr>
        <w:t>To mitigate inconsistencies in service delivery, the following measures are recommended to improve room readiness and overall guest satisfaction:</w:t>
      </w:r>
    </w:p>
    <w:p w14:paraId="29C1C284" w14:textId="77777777" w:rsidR="00296E25" w:rsidRPr="00A86FB1" w:rsidRDefault="00296E25" w:rsidP="009050B8">
      <w:pPr>
        <w:pStyle w:val="Title"/>
        <w:rPr>
          <w:rFonts w:ascii="Arial" w:hAnsi="Arial" w:cs="Arial"/>
          <w:sz w:val="24"/>
          <w:szCs w:val="24"/>
        </w:rPr>
      </w:pPr>
      <w:r w:rsidRPr="00A86FB1">
        <w:rPr>
          <w:rFonts w:ascii="Arial" w:hAnsi="Arial" w:cs="Arial"/>
          <w:sz w:val="24"/>
          <w:szCs w:val="24"/>
        </w:rPr>
        <w:t>Implement a Real-Time Feedback System</w:t>
      </w:r>
    </w:p>
    <w:p w14:paraId="33F3DCCF" w14:textId="7A6186BD" w:rsidR="00371DD8" w:rsidRPr="00A86FB1" w:rsidRDefault="00A21357" w:rsidP="009050B8">
      <w:pPr>
        <w:spacing w:after="0"/>
        <w:rPr>
          <w:rFonts w:ascii="Arial" w:hAnsi="Arial" w:cs="Arial"/>
          <w:szCs w:val="24"/>
        </w:rPr>
      </w:pPr>
      <w:r w:rsidRPr="00A86FB1">
        <w:rPr>
          <w:rFonts w:ascii="Arial" w:hAnsi="Arial" w:cs="Arial"/>
          <w:szCs w:val="24"/>
        </w:rPr>
        <w:t>A post</w:t>
      </w:r>
      <w:r w:rsidR="00A642F9" w:rsidRPr="00A86FB1">
        <w:rPr>
          <w:rFonts w:ascii="Arial" w:hAnsi="Arial" w:cs="Arial"/>
          <w:szCs w:val="24"/>
        </w:rPr>
        <w:t>-</w:t>
      </w:r>
      <w:r w:rsidRPr="00A86FB1">
        <w:rPr>
          <w:rFonts w:ascii="Arial" w:hAnsi="Arial" w:cs="Arial"/>
          <w:szCs w:val="24"/>
        </w:rPr>
        <w:t xml:space="preserve">check-in feedback system will be </w:t>
      </w:r>
      <w:r w:rsidR="00A642F9" w:rsidRPr="00A86FB1">
        <w:rPr>
          <w:rFonts w:ascii="Arial" w:hAnsi="Arial" w:cs="Arial"/>
          <w:szCs w:val="24"/>
        </w:rPr>
        <w:t>h</w:t>
      </w:r>
      <w:r w:rsidRPr="00A86FB1">
        <w:rPr>
          <w:rFonts w:ascii="Arial" w:hAnsi="Arial" w:cs="Arial"/>
          <w:szCs w:val="24"/>
        </w:rPr>
        <w:t>e</w:t>
      </w:r>
      <w:r w:rsidR="00A642F9" w:rsidRPr="00A86FB1">
        <w:rPr>
          <w:rFonts w:ascii="Arial" w:hAnsi="Arial" w:cs="Arial"/>
          <w:szCs w:val="24"/>
        </w:rPr>
        <w:t>lp</w:t>
      </w:r>
      <w:r w:rsidRPr="00A86FB1">
        <w:rPr>
          <w:rFonts w:ascii="Arial" w:hAnsi="Arial" w:cs="Arial"/>
          <w:szCs w:val="24"/>
        </w:rPr>
        <w:t>ful</w:t>
      </w:r>
      <w:r w:rsidR="00A642F9" w:rsidRPr="00A86FB1">
        <w:rPr>
          <w:rFonts w:ascii="Arial" w:hAnsi="Arial" w:cs="Arial"/>
          <w:szCs w:val="24"/>
        </w:rPr>
        <w:t xml:space="preserve"> </w:t>
      </w:r>
      <w:r w:rsidR="002464B5" w:rsidRPr="00A86FB1">
        <w:rPr>
          <w:rFonts w:ascii="Arial" w:hAnsi="Arial" w:cs="Arial"/>
          <w:szCs w:val="24"/>
        </w:rPr>
        <w:t>as</w:t>
      </w:r>
      <w:r w:rsidRPr="00A86FB1">
        <w:rPr>
          <w:rFonts w:ascii="Arial" w:hAnsi="Arial" w:cs="Arial"/>
          <w:szCs w:val="24"/>
        </w:rPr>
        <w:t xml:space="preserve"> guests </w:t>
      </w:r>
      <w:r w:rsidR="002464B5" w:rsidRPr="00A86FB1">
        <w:rPr>
          <w:rFonts w:ascii="Arial" w:hAnsi="Arial" w:cs="Arial"/>
          <w:szCs w:val="24"/>
        </w:rPr>
        <w:t>w</w:t>
      </w:r>
      <w:r w:rsidRPr="00A86FB1">
        <w:rPr>
          <w:rFonts w:ascii="Arial" w:hAnsi="Arial" w:cs="Arial"/>
          <w:szCs w:val="24"/>
        </w:rPr>
        <w:t>i</w:t>
      </w:r>
      <w:r w:rsidR="002464B5" w:rsidRPr="00A86FB1">
        <w:rPr>
          <w:rFonts w:ascii="Arial" w:hAnsi="Arial" w:cs="Arial"/>
          <w:szCs w:val="24"/>
        </w:rPr>
        <w:t>ll b</w:t>
      </w:r>
      <w:r w:rsidRPr="00A86FB1">
        <w:rPr>
          <w:rFonts w:ascii="Arial" w:hAnsi="Arial" w:cs="Arial"/>
          <w:szCs w:val="24"/>
        </w:rPr>
        <w:t>e</w:t>
      </w:r>
      <w:r w:rsidR="002464B5" w:rsidRPr="00A86FB1">
        <w:rPr>
          <w:rFonts w:ascii="Arial" w:hAnsi="Arial" w:cs="Arial"/>
          <w:szCs w:val="24"/>
        </w:rPr>
        <w:t xml:space="preserve"> </w:t>
      </w:r>
      <w:r w:rsidRPr="00A86FB1">
        <w:rPr>
          <w:rFonts w:ascii="Arial" w:hAnsi="Arial" w:cs="Arial"/>
          <w:szCs w:val="24"/>
        </w:rPr>
        <w:t>a</w:t>
      </w:r>
      <w:r w:rsidR="002464B5" w:rsidRPr="00A86FB1">
        <w:rPr>
          <w:rFonts w:ascii="Arial" w:hAnsi="Arial" w:cs="Arial"/>
          <w:szCs w:val="24"/>
        </w:rPr>
        <w:t>bl</w:t>
      </w:r>
      <w:r w:rsidRPr="00A86FB1">
        <w:rPr>
          <w:rFonts w:ascii="Arial" w:hAnsi="Arial" w:cs="Arial"/>
          <w:szCs w:val="24"/>
        </w:rPr>
        <w:t>e</w:t>
      </w:r>
      <w:r w:rsidR="002464B5" w:rsidRPr="00A86FB1">
        <w:rPr>
          <w:rFonts w:ascii="Arial" w:hAnsi="Arial" w:cs="Arial"/>
          <w:szCs w:val="24"/>
        </w:rPr>
        <w:t xml:space="preserve"> to</w:t>
      </w:r>
      <w:r w:rsidRPr="00A86FB1">
        <w:rPr>
          <w:rFonts w:ascii="Arial" w:hAnsi="Arial" w:cs="Arial"/>
          <w:szCs w:val="24"/>
        </w:rPr>
        <w:t xml:space="preserve"> rate cleanliness, room conditions</w:t>
      </w:r>
      <w:r w:rsidR="002464B5" w:rsidRPr="00A86FB1">
        <w:rPr>
          <w:rFonts w:ascii="Arial" w:hAnsi="Arial" w:cs="Arial"/>
          <w:szCs w:val="24"/>
        </w:rPr>
        <w:t>,</w:t>
      </w:r>
      <w:r w:rsidRPr="00A86FB1">
        <w:rPr>
          <w:rFonts w:ascii="Arial" w:hAnsi="Arial" w:cs="Arial"/>
          <w:szCs w:val="24"/>
        </w:rPr>
        <w:t xml:space="preserve"> and staff on a real-time basis. Some of this feedback might be captured through the Marriott Bonvoy application</w:t>
      </w:r>
      <w:r w:rsidR="00A642F9" w:rsidRPr="00A86FB1">
        <w:rPr>
          <w:rFonts w:ascii="Arial" w:hAnsi="Arial" w:cs="Arial"/>
          <w:szCs w:val="24"/>
        </w:rPr>
        <w:t>,</w:t>
      </w:r>
      <w:r w:rsidRPr="00A86FB1">
        <w:rPr>
          <w:rFonts w:ascii="Arial" w:hAnsi="Arial" w:cs="Arial"/>
          <w:szCs w:val="24"/>
        </w:rPr>
        <w:t xml:space="preserve"> </w:t>
      </w:r>
      <w:r w:rsidR="00A642F9" w:rsidRPr="00A86FB1">
        <w:rPr>
          <w:rFonts w:ascii="Arial" w:hAnsi="Arial" w:cs="Arial"/>
          <w:szCs w:val="24"/>
        </w:rPr>
        <w:t>and</w:t>
      </w:r>
      <w:r w:rsidRPr="00A86FB1">
        <w:rPr>
          <w:rFonts w:ascii="Arial" w:hAnsi="Arial" w:cs="Arial"/>
          <w:szCs w:val="24"/>
        </w:rPr>
        <w:t xml:space="preserve"> real-time corrections might be instituted when required</w:t>
      </w:r>
      <w:sdt>
        <w:sdtPr>
          <w:rPr>
            <w:rFonts w:ascii="Arial" w:hAnsi="Arial" w:cs="Arial"/>
            <w:szCs w:val="24"/>
          </w:rPr>
          <w:id w:val="-1633467223"/>
          <w:citation/>
        </w:sdtPr>
        <w:sdtContent>
          <w:r w:rsidR="006F1EC2" w:rsidRPr="00A86FB1">
            <w:rPr>
              <w:rFonts w:ascii="Arial" w:hAnsi="Arial" w:cs="Arial"/>
              <w:szCs w:val="24"/>
            </w:rPr>
            <w:fldChar w:fldCharType="begin"/>
          </w:r>
          <w:r w:rsidR="006F1EC2" w:rsidRPr="00A86FB1">
            <w:rPr>
              <w:rFonts w:ascii="Arial" w:hAnsi="Arial" w:cs="Arial"/>
              <w:szCs w:val="24"/>
              <w:lang w:val="en-US"/>
            </w:rPr>
            <w:instrText xml:space="preserve"> CITATION BaronArmstrong2007 \l 1033 </w:instrText>
          </w:r>
          <w:r w:rsidR="006F1EC2" w:rsidRPr="00A86FB1">
            <w:rPr>
              <w:rFonts w:ascii="Arial" w:hAnsi="Arial" w:cs="Arial"/>
              <w:szCs w:val="24"/>
            </w:rPr>
            <w:fldChar w:fldCharType="separate"/>
          </w:r>
          <w:r w:rsidR="00AB34D9" w:rsidRPr="00A86FB1">
            <w:rPr>
              <w:rFonts w:ascii="Arial" w:hAnsi="Arial" w:cs="Arial"/>
              <w:noProof/>
              <w:szCs w:val="24"/>
              <w:lang w:val="en-US"/>
            </w:rPr>
            <w:t xml:space="preserve"> (Baron &amp; Armstrong, 2007)</w:t>
          </w:r>
          <w:r w:rsidR="006F1EC2" w:rsidRPr="00A86FB1">
            <w:rPr>
              <w:rFonts w:ascii="Arial" w:hAnsi="Arial" w:cs="Arial"/>
              <w:szCs w:val="24"/>
            </w:rPr>
            <w:fldChar w:fldCharType="end"/>
          </w:r>
        </w:sdtContent>
      </w:sdt>
      <w:r w:rsidRPr="00A86FB1">
        <w:rPr>
          <w:rFonts w:ascii="Arial" w:hAnsi="Arial" w:cs="Arial"/>
          <w:szCs w:val="24"/>
        </w:rPr>
        <w:t>.</w:t>
      </w:r>
    </w:p>
    <w:p w14:paraId="61A71BE1" w14:textId="77777777" w:rsidR="00924D74" w:rsidRDefault="00924D74" w:rsidP="00924D74">
      <w:pPr>
        <w:keepNext/>
        <w:spacing w:after="0"/>
        <w:jc w:val="center"/>
      </w:pPr>
      <w:r>
        <w:rPr>
          <w:noProof/>
        </w:rPr>
        <w:drawing>
          <wp:inline distT="0" distB="0" distL="0" distR="0" wp14:anchorId="3BDC8DDC" wp14:editId="3029BB35">
            <wp:extent cx="2662555" cy="1711960"/>
            <wp:effectExtent l="0" t="0" r="4445" b="2540"/>
            <wp:docPr id="7" name="Picture 7" descr="Real-Time Feedback Tools You Must Try- Sorry, I was on Mu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Real-Time Feedback Tools You Must Try- Sorry, I was on Mute"/>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662555" cy="1711960"/>
                    </a:xfrm>
                    <a:prstGeom prst="rect">
                      <a:avLst/>
                    </a:prstGeom>
                    <a:noFill/>
                    <a:ln>
                      <a:noFill/>
                    </a:ln>
                  </pic:spPr>
                </pic:pic>
              </a:graphicData>
            </a:graphic>
          </wp:inline>
        </w:drawing>
      </w:r>
    </w:p>
    <w:p w14:paraId="67C1CF2C" w14:textId="06CB0662" w:rsidR="00924D74" w:rsidRPr="009050B8" w:rsidRDefault="00924D74" w:rsidP="00924D74">
      <w:pPr>
        <w:pStyle w:val="Caption"/>
        <w:jc w:val="center"/>
        <w:rPr>
          <w:rFonts w:cs="Times New Roman"/>
        </w:rPr>
      </w:pPr>
      <w:r>
        <w:t xml:space="preserve">Figure </w:t>
      </w:r>
      <w:fldSimple w:instr=" SEQ Figure \* ARABIC ">
        <w:r w:rsidR="00446E76">
          <w:rPr>
            <w:noProof/>
          </w:rPr>
          <w:t>5</w:t>
        </w:r>
      </w:fldSimple>
      <w:r>
        <w:t xml:space="preserve"> </w:t>
      </w:r>
      <w:r w:rsidRPr="009535B4">
        <w:t>Real-Time Feedback</w:t>
      </w:r>
      <w:sdt>
        <w:sdtPr>
          <w:id w:val="-327137798"/>
          <w:citation/>
        </w:sdtPr>
        <w:sdtContent>
          <w:r>
            <w:fldChar w:fldCharType="begin"/>
          </w:r>
          <w:r>
            <w:rPr>
              <w:lang w:val="en-US"/>
            </w:rPr>
            <w:instrText xml:space="preserve"> CITATION Newton2010 \l 1033 </w:instrText>
          </w:r>
          <w:r>
            <w:fldChar w:fldCharType="separate"/>
          </w:r>
          <w:r w:rsidR="00AB34D9">
            <w:rPr>
              <w:noProof/>
              <w:lang w:val="en-US"/>
            </w:rPr>
            <w:t xml:space="preserve"> </w:t>
          </w:r>
          <w:r w:rsidR="00AB34D9" w:rsidRPr="00AB34D9">
            <w:rPr>
              <w:noProof/>
              <w:lang w:val="en-US"/>
            </w:rPr>
            <w:t>(Newton, 2010)</w:t>
          </w:r>
          <w:r>
            <w:fldChar w:fldCharType="end"/>
          </w:r>
        </w:sdtContent>
      </w:sdt>
    </w:p>
    <w:p w14:paraId="68B576C3" w14:textId="6F3C2BEF" w:rsidR="00371DD8" w:rsidRPr="00A86FB1" w:rsidRDefault="00A21357" w:rsidP="009050B8">
      <w:pPr>
        <w:spacing w:after="0"/>
        <w:rPr>
          <w:rFonts w:ascii="Arial" w:hAnsi="Arial" w:cs="Arial"/>
          <w:szCs w:val="24"/>
        </w:rPr>
      </w:pPr>
      <w:r w:rsidRPr="00A86FB1">
        <w:rPr>
          <w:rFonts w:ascii="Arial" w:hAnsi="Arial" w:cs="Arial"/>
          <w:b/>
          <w:bCs/>
          <w:szCs w:val="24"/>
        </w:rPr>
        <w:t>Implementation:</w:t>
      </w:r>
      <w:r w:rsidR="00296E25" w:rsidRPr="00A86FB1">
        <w:rPr>
          <w:rFonts w:ascii="Arial" w:hAnsi="Arial" w:cs="Arial"/>
          <w:b/>
          <w:bCs/>
          <w:szCs w:val="24"/>
        </w:rPr>
        <w:t xml:space="preserve"> </w:t>
      </w:r>
      <w:r w:rsidRPr="00A86FB1">
        <w:rPr>
          <w:rFonts w:ascii="Arial" w:hAnsi="Arial" w:cs="Arial"/>
          <w:szCs w:val="24"/>
        </w:rPr>
        <w:t>This speed of analysis could be facilitated by an internal monitoring team in the Housekeeping Department proceeding with real</w:t>
      </w:r>
      <w:r w:rsidR="00A642F9" w:rsidRPr="00A86FB1">
        <w:rPr>
          <w:rFonts w:ascii="Arial" w:hAnsi="Arial" w:cs="Arial"/>
          <w:szCs w:val="24"/>
        </w:rPr>
        <w:t>-</w:t>
      </w:r>
      <w:r w:rsidRPr="00A86FB1">
        <w:rPr>
          <w:rFonts w:ascii="Arial" w:hAnsi="Arial" w:cs="Arial"/>
          <w:szCs w:val="24"/>
        </w:rPr>
        <w:t>time analysis of guests’ feedback to foretell problems and act on them</w:t>
      </w:r>
      <w:sdt>
        <w:sdtPr>
          <w:rPr>
            <w:rFonts w:ascii="Arial" w:hAnsi="Arial" w:cs="Arial"/>
            <w:szCs w:val="24"/>
          </w:rPr>
          <w:id w:val="369658090"/>
          <w:citation/>
        </w:sdtPr>
        <w:sdtContent>
          <w:r w:rsidR="006F1EC2" w:rsidRPr="00A86FB1">
            <w:rPr>
              <w:rFonts w:ascii="Arial" w:hAnsi="Arial" w:cs="Arial"/>
              <w:szCs w:val="24"/>
            </w:rPr>
            <w:fldChar w:fldCharType="begin"/>
          </w:r>
          <w:r w:rsidR="006F1EC2" w:rsidRPr="00A86FB1">
            <w:rPr>
              <w:rFonts w:ascii="Arial" w:hAnsi="Arial" w:cs="Arial"/>
              <w:szCs w:val="24"/>
              <w:lang w:val="en-US"/>
            </w:rPr>
            <w:instrText xml:space="preserve"> CITATION doppelt2017leading \l 1033 </w:instrText>
          </w:r>
          <w:r w:rsidR="006F1EC2" w:rsidRPr="00A86FB1">
            <w:rPr>
              <w:rFonts w:ascii="Arial" w:hAnsi="Arial" w:cs="Arial"/>
              <w:szCs w:val="24"/>
            </w:rPr>
            <w:fldChar w:fldCharType="separate"/>
          </w:r>
          <w:r w:rsidR="00AB34D9" w:rsidRPr="00A86FB1">
            <w:rPr>
              <w:rFonts w:ascii="Arial" w:hAnsi="Arial" w:cs="Arial"/>
              <w:noProof/>
              <w:szCs w:val="24"/>
              <w:lang w:val="en-US"/>
            </w:rPr>
            <w:t xml:space="preserve"> (Doppelt, 2017)</w:t>
          </w:r>
          <w:r w:rsidR="006F1EC2" w:rsidRPr="00A86FB1">
            <w:rPr>
              <w:rFonts w:ascii="Arial" w:hAnsi="Arial" w:cs="Arial"/>
              <w:szCs w:val="24"/>
            </w:rPr>
            <w:fldChar w:fldCharType="end"/>
          </w:r>
        </w:sdtContent>
      </w:sdt>
      <w:r w:rsidRPr="00A86FB1">
        <w:rPr>
          <w:rFonts w:ascii="Arial" w:hAnsi="Arial" w:cs="Arial"/>
          <w:szCs w:val="24"/>
        </w:rPr>
        <w:t xml:space="preserve">. Such a system implemented successfully in the hotel will allow </w:t>
      </w:r>
      <w:r w:rsidR="00A642F9" w:rsidRPr="00A86FB1">
        <w:rPr>
          <w:rFonts w:ascii="Arial" w:hAnsi="Arial" w:cs="Arial"/>
          <w:szCs w:val="24"/>
        </w:rPr>
        <w:t xml:space="preserve">data to be </w:t>
      </w:r>
      <w:r w:rsidRPr="00A86FB1">
        <w:rPr>
          <w:rFonts w:ascii="Arial" w:hAnsi="Arial" w:cs="Arial"/>
          <w:szCs w:val="24"/>
        </w:rPr>
        <w:t>fil</w:t>
      </w:r>
      <w:r w:rsidR="00A642F9" w:rsidRPr="00A86FB1">
        <w:rPr>
          <w:rFonts w:ascii="Arial" w:hAnsi="Arial" w:cs="Arial"/>
          <w:szCs w:val="24"/>
        </w:rPr>
        <w:t>e</w:t>
      </w:r>
      <w:r w:rsidRPr="00A86FB1">
        <w:rPr>
          <w:rFonts w:ascii="Arial" w:hAnsi="Arial" w:cs="Arial"/>
          <w:szCs w:val="24"/>
        </w:rPr>
        <w:t xml:space="preserve">d between housekeeping, </w:t>
      </w:r>
      <w:r w:rsidRPr="00A86FB1">
        <w:rPr>
          <w:rFonts w:ascii="Arial" w:hAnsi="Arial" w:cs="Arial"/>
          <w:szCs w:val="24"/>
        </w:rPr>
        <w:lastRenderedPageBreak/>
        <w:t>front office</w:t>
      </w:r>
      <w:r w:rsidR="00A642F9" w:rsidRPr="00A86FB1">
        <w:rPr>
          <w:rFonts w:ascii="Arial" w:hAnsi="Arial" w:cs="Arial"/>
          <w:szCs w:val="24"/>
        </w:rPr>
        <w:t>,</w:t>
      </w:r>
      <w:r w:rsidRPr="00A86FB1">
        <w:rPr>
          <w:rFonts w:ascii="Arial" w:hAnsi="Arial" w:cs="Arial"/>
          <w:szCs w:val="24"/>
        </w:rPr>
        <w:t xml:space="preserve"> and guest relation</w:t>
      </w:r>
      <w:r w:rsidR="00A642F9" w:rsidRPr="00A86FB1">
        <w:rPr>
          <w:rFonts w:ascii="Arial" w:hAnsi="Arial" w:cs="Arial"/>
          <w:szCs w:val="24"/>
        </w:rPr>
        <w:t>s</w:t>
      </w:r>
      <w:r w:rsidRPr="00A86FB1">
        <w:rPr>
          <w:rFonts w:ascii="Arial" w:hAnsi="Arial" w:cs="Arial"/>
          <w:szCs w:val="24"/>
        </w:rPr>
        <w:t xml:space="preserve"> directly on the hotel’s customer relationship management (CRM).</w:t>
      </w:r>
    </w:p>
    <w:p w14:paraId="1529ED7C" w14:textId="4B2D6C4B" w:rsidR="00371DD8" w:rsidRPr="00A86FB1" w:rsidRDefault="00A21357" w:rsidP="009050B8">
      <w:pPr>
        <w:spacing w:after="0"/>
        <w:rPr>
          <w:rFonts w:ascii="Arial" w:hAnsi="Arial" w:cs="Arial"/>
          <w:szCs w:val="24"/>
        </w:rPr>
      </w:pPr>
      <w:r w:rsidRPr="00A86FB1">
        <w:rPr>
          <w:rFonts w:ascii="Arial" w:hAnsi="Arial" w:cs="Arial"/>
          <w:b/>
          <w:bCs/>
          <w:szCs w:val="24"/>
        </w:rPr>
        <w:t>Change Management Approach</w:t>
      </w:r>
      <w:r w:rsidR="00296E25" w:rsidRPr="00A86FB1">
        <w:rPr>
          <w:rFonts w:ascii="Arial" w:hAnsi="Arial" w:cs="Arial"/>
          <w:b/>
          <w:bCs/>
          <w:szCs w:val="24"/>
        </w:rPr>
        <w:t xml:space="preserve">: </w:t>
      </w:r>
      <w:r w:rsidRPr="00A86FB1">
        <w:rPr>
          <w:rFonts w:ascii="Arial" w:hAnsi="Arial" w:cs="Arial"/>
          <w:szCs w:val="24"/>
        </w:rPr>
        <w:t>The use of Lewin’s Change Model, which comprises the processes of unfreezing, transitioning and refreezing</w:t>
      </w:r>
      <w:r w:rsidR="00A642F9" w:rsidRPr="00A86FB1">
        <w:rPr>
          <w:rFonts w:ascii="Arial" w:hAnsi="Arial" w:cs="Arial"/>
          <w:szCs w:val="24"/>
        </w:rPr>
        <w:t>,</w:t>
      </w:r>
      <w:r w:rsidRPr="00A86FB1">
        <w:rPr>
          <w:rFonts w:ascii="Arial" w:hAnsi="Arial" w:cs="Arial"/>
          <w:szCs w:val="24"/>
        </w:rPr>
        <w:t xml:space="preserve"> can thus facilitate structured change toward the use of real-time feedback</w:t>
      </w:r>
      <w:sdt>
        <w:sdtPr>
          <w:rPr>
            <w:rFonts w:ascii="Arial" w:hAnsi="Arial" w:cs="Arial"/>
            <w:szCs w:val="24"/>
          </w:rPr>
          <w:id w:val="-517388185"/>
          <w:citation/>
        </w:sdtPr>
        <w:sdtContent>
          <w:r w:rsidR="006F1EC2" w:rsidRPr="00A86FB1">
            <w:rPr>
              <w:rFonts w:ascii="Arial" w:hAnsi="Arial" w:cs="Arial"/>
              <w:szCs w:val="24"/>
            </w:rPr>
            <w:fldChar w:fldCharType="begin"/>
          </w:r>
          <w:r w:rsidR="009955A6" w:rsidRPr="00A86FB1">
            <w:rPr>
              <w:rFonts w:ascii="Arial" w:hAnsi="Arial" w:cs="Arial"/>
              <w:szCs w:val="24"/>
              <w:lang w:val="en-US"/>
            </w:rPr>
            <w:instrText xml:space="preserve">CITATION ozturk2021contribution \l 1033 </w:instrText>
          </w:r>
          <w:r w:rsidR="006F1EC2" w:rsidRPr="00A86FB1">
            <w:rPr>
              <w:rFonts w:ascii="Arial" w:hAnsi="Arial" w:cs="Arial"/>
              <w:szCs w:val="24"/>
            </w:rPr>
            <w:fldChar w:fldCharType="separate"/>
          </w:r>
          <w:r w:rsidR="00AB34D9" w:rsidRPr="00A86FB1">
            <w:rPr>
              <w:rFonts w:ascii="Arial" w:hAnsi="Arial" w:cs="Arial"/>
              <w:noProof/>
              <w:szCs w:val="24"/>
              <w:lang w:val="en-US"/>
            </w:rPr>
            <w:t xml:space="preserve"> (Ozturk &amp; Maryam, 2021)</w:t>
          </w:r>
          <w:r w:rsidR="006F1EC2" w:rsidRPr="00A86FB1">
            <w:rPr>
              <w:rFonts w:ascii="Arial" w:hAnsi="Arial" w:cs="Arial"/>
              <w:szCs w:val="24"/>
            </w:rPr>
            <w:fldChar w:fldCharType="end"/>
          </w:r>
        </w:sdtContent>
      </w:sdt>
      <w:r w:rsidRPr="00A86FB1">
        <w:rPr>
          <w:rFonts w:ascii="Arial" w:hAnsi="Arial" w:cs="Arial"/>
          <w:szCs w:val="24"/>
        </w:rPr>
        <w:t>. Initial training will help to open up the current feedback process and guide the team toward an app-based feedback model; ongoing observation will be used to consolidate this change.</w:t>
      </w:r>
    </w:p>
    <w:p w14:paraId="5C999F49" w14:textId="205B9B94" w:rsidR="007D4783" w:rsidRPr="00A86FB1" w:rsidRDefault="00A21357" w:rsidP="009050B8">
      <w:pPr>
        <w:spacing w:after="0"/>
        <w:rPr>
          <w:rFonts w:ascii="Arial" w:hAnsi="Arial" w:cs="Arial"/>
          <w:szCs w:val="24"/>
        </w:rPr>
      </w:pPr>
      <w:r w:rsidRPr="00A86FB1">
        <w:rPr>
          <w:rFonts w:ascii="Arial" w:hAnsi="Arial" w:cs="Arial"/>
          <w:b/>
          <w:bCs/>
          <w:szCs w:val="24"/>
        </w:rPr>
        <w:t>Costs and Benefits:</w:t>
      </w:r>
      <w:r w:rsidR="00296E25" w:rsidRPr="00A86FB1">
        <w:rPr>
          <w:rFonts w:ascii="Arial" w:hAnsi="Arial" w:cs="Arial"/>
          <w:b/>
          <w:bCs/>
          <w:szCs w:val="24"/>
        </w:rPr>
        <w:t xml:space="preserve"> </w:t>
      </w:r>
      <w:r w:rsidRPr="00A86FB1">
        <w:rPr>
          <w:rFonts w:ascii="Arial" w:hAnsi="Arial" w:cs="Arial"/>
          <w:szCs w:val="24"/>
        </w:rPr>
        <w:t>The initial approach costs of integrating the app feature and training the deployed housekeeping teams are estimated to be about $15000, along with negligible monthly upkeep and maintenance charges</w:t>
      </w:r>
      <w:sdt>
        <w:sdtPr>
          <w:rPr>
            <w:rFonts w:ascii="Arial" w:hAnsi="Arial" w:cs="Arial"/>
            <w:szCs w:val="24"/>
          </w:rPr>
          <w:id w:val="1827166940"/>
          <w:citation/>
        </w:sdtPr>
        <w:sdtContent>
          <w:r w:rsidR="006F1EC2" w:rsidRPr="00A86FB1">
            <w:rPr>
              <w:rFonts w:ascii="Arial" w:hAnsi="Arial" w:cs="Arial"/>
              <w:szCs w:val="24"/>
            </w:rPr>
            <w:fldChar w:fldCharType="begin"/>
          </w:r>
          <w:r w:rsidR="006F1EC2" w:rsidRPr="00A86FB1">
            <w:rPr>
              <w:rFonts w:ascii="Arial" w:hAnsi="Arial" w:cs="Arial"/>
              <w:szCs w:val="24"/>
              <w:lang w:val="en-US"/>
            </w:rPr>
            <w:instrText xml:space="preserve"> CITATION alfinancial \l 1033 </w:instrText>
          </w:r>
          <w:r w:rsidR="006F1EC2" w:rsidRPr="00A86FB1">
            <w:rPr>
              <w:rFonts w:ascii="Arial" w:hAnsi="Arial" w:cs="Arial"/>
              <w:szCs w:val="24"/>
            </w:rPr>
            <w:fldChar w:fldCharType="separate"/>
          </w:r>
          <w:r w:rsidR="00AB34D9" w:rsidRPr="00A86FB1">
            <w:rPr>
              <w:rFonts w:ascii="Arial" w:hAnsi="Arial" w:cs="Arial"/>
              <w:noProof/>
              <w:szCs w:val="24"/>
              <w:lang w:val="en-US"/>
            </w:rPr>
            <w:t xml:space="preserve"> (Al Shamsi, et al., 2019)</w:t>
          </w:r>
          <w:r w:rsidR="006F1EC2" w:rsidRPr="00A86FB1">
            <w:rPr>
              <w:rFonts w:ascii="Arial" w:hAnsi="Arial" w:cs="Arial"/>
              <w:szCs w:val="24"/>
            </w:rPr>
            <w:fldChar w:fldCharType="end"/>
          </w:r>
        </w:sdtContent>
      </w:sdt>
      <w:r w:rsidRPr="00A86FB1">
        <w:rPr>
          <w:rFonts w:ascii="Arial" w:hAnsi="Arial" w:cs="Arial"/>
          <w:szCs w:val="24"/>
        </w:rPr>
        <w:t>. The advantages include a higher value of guests’ satisfaction rating and potentially higher customer loyalty rates.</w:t>
      </w:r>
    </w:p>
    <w:p w14:paraId="53F749E8" w14:textId="66E52297" w:rsidR="00BE280F" w:rsidRPr="00A86FB1" w:rsidRDefault="00BE280F" w:rsidP="009050B8">
      <w:pPr>
        <w:spacing w:after="0"/>
        <w:rPr>
          <w:rFonts w:ascii="Arial" w:hAnsi="Arial" w:cs="Arial"/>
          <w:b/>
          <w:bCs/>
          <w:szCs w:val="24"/>
        </w:rPr>
      </w:pPr>
      <w:r w:rsidRPr="00A86FB1">
        <w:rPr>
          <w:rFonts w:ascii="Arial" w:hAnsi="Arial" w:cs="Arial"/>
          <w:b/>
          <w:bCs/>
          <w:szCs w:val="24"/>
        </w:rPr>
        <w:t>Performance Measurement:</w:t>
      </w:r>
      <w:r w:rsidR="0074629F" w:rsidRPr="00A86FB1">
        <w:rPr>
          <w:rFonts w:ascii="Arial" w:hAnsi="Arial" w:cs="Arial"/>
          <w:b/>
          <w:bCs/>
          <w:szCs w:val="24"/>
        </w:rPr>
        <w:t xml:space="preserve"> </w:t>
      </w:r>
      <w:r w:rsidRPr="00A86FB1">
        <w:rPr>
          <w:rFonts w:ascii="Arial" w:hAnsi="Arial" w:cs="Arial"/>
          <w:szCs w:val="24"/>
        </w:rPr>
        <w:t>Specific tangible measures may include the number of positive guest reviews regarding the cleanness that ha</w:t>
      </w:r>
      <w:r w:rsidR="00A642F9" w:rsidRPr="00A86FB1">
        <w:rPr>
          <w:rFonts w:ascii="Arial" w:hAnsi="Arial" w:cs="Arial"/>
          <w:szCs w:val="24"/>
        </w:rPr>
        <w:t>s</w:t>
      </w:r>
      <w:r w:rsidRPr="00A86FB1">
        <w:rPr>
          <w:rFonts w:ascii="Arial" w:hAnsi="Arial" w:cs="Arial"/>
          <w:szCs w:val="24"/>
        </w:rPr>
        <w:t xml:space="preserve"> been received in the period, the number of complaints regarding the cleanness that has been submitted in the period and the percentage of timely responses to related </w:t>
      </w:r>
      <w:proofErr w:type="gramStart"/>
      <w:r w:rsidRPr="00A86FB1">
        <w:rPr>
          <w:rFonts w:ascii="Arial" w:hAnsi="Arial" w:cs="Arial"/>
          <w:szCs w:val="24"/>
        </w:rPr>
        <w:t>guest</w:t>
      </w:r>
      <w:r w:rsidR="002D06D1" w:rsidRPr="00A86FB1">
        <w:rPr>
          <w:rFonts w:ascii="Arial" w:hAnsi="Arial" w:cs="Arial"/>
          <w:szCs w:val="24"/>
        </w:rPr>
        <w:t>s</w:t>
      </w:r>
      <w:proofErr w:type="gramEnd"/>
      <w:r w:rsidRPr="00A86FB1">
        <w:rPr>
          <w:rFonts w:ascii="Arial" w:hAnsi="Arial" w:cs="Arial"/>
          <w:szCs w:val="24"/>
        </w:rPr>
        <w:t xml:space="preserve"> inquiries</w:t>
      </w:r>
      <w:r w:rsidR="002D06D1" w:rsidRPr="00A86FB1">
        <w:rPr>
          <w:rFonts w:ascii="Arial" w:hAnsi="Arial" w:cs="Arial"/>
          <w:szCs w:val="24"/>
        </w:rPr>
        <w:t>,</w:t>
      </w:r>
      <w:sdt>
        <w:sdtPr>
          <w:rPr>
            <w:rFonts w:ascii="Arial" w:hAnsi="Arial" w:cs="Arial"/>
            <w:szCs w:val="24"/>
          </w:rPr>
          <w:id w:val="1563140381"/>
          <w:citation/>
        </w:sdtPr>
        <w:sdtContent>
          <w:r w:rsidR="0052450D" w:rsidRPr="00A86FB1">
            <w:rPr>
              <w:rFonts w:ascii="Arial" w:hAnsi="Arial" w:cs="Arial"/>
              <w:szCs w:val="24"/>
            </w:rPr>
            <w:fldChar w:fldCharType="begin"/>
          </w:r>
          <w:r w:rsidR="0052450D" w:rsidRPr="00A86FB1">
            <w:rPr>
              <w:rFonts w:ascii="Arial" w:hAnsi="Arial" w:cs="Arial"/>
              <w:szCs w:val="24"/>
              <w:lang w:val="en-US"/>
            </w:rPr>
            <w:instrText xml:space="preserve"> CITATION wilke2018art \l 1033 </w:instrText>
          </w:r>
          <w:r w:rsidR="0052450D" w:rsidRPr="00A86FB1">
            <w:rPr>
              <w:rFonts w:ascii="Arial" w:hAnsi="Arial" w:cs="Arial"/>
              <w:szCs w:val="24"/>
            </w:rPr>
            <w:fldChar w:fldCharType="separate"/>
          </w:r>
          <w:r w:rsidR="00AB34D9" w:rsidRPr="00A86FB1">
            <w:rPr>
              <w:rFonts w:ascii="Arial" w:hAnsi="Arial" w:cs="Arial"/>
              <w:noProof/>
              <w:szCs w:val="24"/>
              <w:lang w:val="en-US"/>
            </w:rPr>
            <w:t xml:space="preserve"> (Wilke, 2018)</w:t>
          </w:r>
          <w:r w:rsidR="0052450D" w:rsidRPr="00A86FB1">
            <w:rPr>
              <w:rFonts w:ascii="Arial" w:hAnsi="Arial" w:cs="Arial"/>
              <w:szCs w:val="24"/>
            </w:rPr>
            <w:fldChar w:fldCharType="end"/>
          </w:r>
        </w:sdtContent>
      </w:sdt>
      <w:r w:rsidRPr="00A86FB1">
        <w:rPr>
          <w:rFonts w:ascii="Arial" w:hAnsi="Arial" w:cs="Arial"/>
          <w:szCs w:val="24"/>
        </w:rPr>
        <w:t>. Even if the campaign is on</w:t>
      </w:r>
      <w:r w:rsidR="00A642F9" w:rsidRPr="00A86FB1">
        <w:rPr>
          <w:rFonts w:ascii="Arial" w:hAnsi="Arial" w:cs="Arial"/>
          <w:szCs w:val="24"/>
        </w:rPr>
        <w:t>going</w:t>
      </w:r>
      <w:r w:rsidRPr="00A86FB1">
        <w:rPr>
          <w:rFonts w:ascii="Arial" w:hAnsi="Arial" w:cs="Arial"/>
          <w:szCs w:val="24"/>
        </w:rPr>
        <w:t xml:space="preserve"> for several months, there needs to be feedback reports to determine progress and modify the plans.</w:t>
      </w:r>
    </w:p>
    <w:p w14:paraId="0E72E697" w14:textId="77777777" w:rsidR="00371DD8" w:rsidRPr="00A86FB1" w:rsidRDefault="00BE280F" w:rsidP="009050B8">
      <w:pPr>
        <w:pStyle w:val="Heading2"/>
        <w:rPr>
          <w:rFonts w:ascii="Arial" w:hAnsi="Arial" w:cs="Arial"/>
          <w:sz w:val="24"/>
          <w:szCs w:val="24"/>
        </w:rPr>
      </w:pPr>
      <w:bookmarkStart w:id="21" w:name="_Toc182342114"/>
      <w:bookmarkStart w:id="22" w:name="_Toc182342149"/>
      <w:r w:rsidRPr="00A86FB1">
        <w:rPr>
          <w:rFonts w:ascii="Arial" w:hAnsi="Arial" w:cs="Arial"/>
          <w:sz w:val="24"/>
          <w:szCs w:val="24"/>
        </w:rPr>
        <w:t>Operational Efficiency and Resource Optimization</w:t>
      </w:r>
      <w:bookmarkEnd w:id="21"/>
      <w:bookmarkEnd w:id="22"/>
    </w:p>
    <w:p w14:paraId="0D70C29E" w14:textId="4D600293" w:rsidR="00371DD8" w:rsidRPr="00A86FB1" w:rsidRDefault="00BE280F" w:rsidP="009050B8">
      <w:pPr>
        <w:spacing w:after="0"/>
        <w:rPr>
          <w:rFonts w:ascii="Arial" w:hAnsi="Arial" w:cs="Arial"/>
          <w:szCs w:val="24"/>
        </w:rPr>
      </w:pPr>
      <w:r w:rsidRPr="00A86FB1">
        <w:rPr>
          <w:rFonts w:ascii="Arial" w:hAnsi="Arial" w:cs="Arial"/>
          <w:szCs w:val="24"/>
        </w:rPr>
        <w:t>One of the areas that need to be addressed is the problem of staffing irregularities and</w:t>
      </w:r>
      <w:r w:rsidR="00A642F9" w:rsidRPr="00A86FB1">
        <w:rPr>
          <w:rFonts w:ascii="Arial" w:hAnsi="Arial" w:cs="Arial"/>
          <w:szCs w:val="24"/>
        </w:rPr>
        <w:t>,</w:t>
      </w:r>
      <w:r w:rsidRPr="00A86FB1">
        <w:rPr>
          <w:rFonts w:ascii="Arial" w:hAnsi="Arial" w:cs="Arial"/>
          <w:szCs w:val="24"/>
        </w:rPr>
        <w:t xml:space="preserve"> more so</w:t>
      </w:r>
      <w:r w:rsidR="00A642F9" w:rsidRPr="00A86FB1">
        <w:rPr>
          <w:rFonts w:ascii="Arial" w:hAnsi="Arial" w:cs="Arial"/>
          <w:szCs w:val="24"/>
        </w:rPr>
        <w:t>,</w:t>
      </w:r>
      <w:r w:rsidRPr="00A86FB1">
        <w:rPr>
          <w:rFonts w:ascii="Arial" w:hAnsi="Arial" w:cs="Arial"/>
          <w:szCs w:val="24"/>
        </w:rPr>
        <w:t xml:space="preserve"> </w:t>
      </w:r>
      <w:r w:rsidR="00A642F9" w:rsidRPr="00A86FB1">
        <w:rPr>
          <w:rFonts w:ascii="Arial" w:hAnsi="Arial" w:cs="Arial"/>
          <w:szCs w:val="24"/>
        </w:rPr>
        <w:t>the distribution of </w:t>
      </w:r>
      <w:r w:rsidRPr="00A86FB1">
        <w:rPr>
          <w:rFonts w:ascii="Arial" w:hAnsi="Arial" w:cs="Arial"/>
          <w:szCs w:val="24"/>
        </w:rPr>
        <w:t>the various resources available in the organi</w:t>
      </w:r>
      <w:r w:rsidR="00A642F9" w:rsidRPr="00A86FB1">
        <w:rPr>
          <w:rFonts w:ascii="Arial" w:hAnsi="Arial" w:cs="Arial"/>
          <w:szCs w:val="24"/>
        </w:rPr>
        <w:t>s</w:t>
      </w:r>
      <w:r w:rsidRPr="00A86FB1">
        <w:rPr>
          <w:rFonts w:ascii="Arial" w:hAnsi="Arial" w:cs="Arial"/>
          <w:szCs w:val="24"/>
        </w:rPr>
        <w:t>ation, especially in instances where there is increased business</w:t>
      </w:r>
      <w:sdt>
        <w:sdtPr>
          <w:rPr>
            <w:rFonts w:ascii="Arial" w:hAnsi="Arial" w:cs="Arial"/>
            <w:szCs w:val="24"/>
          </w:rPr>
          <w:id w:val="2037849763"/>
          <w:citation/>
        </w:sdtPr>
        <w:sdtContent>
          <w:r w:rsidR="006F1EC2" w:rsidRPr="00A86FB1">
            <w:rPr>
              <w:rFonts w:ascii="Arial" w:hAnsi="Arial" w:cs="Arial"/>
              <w:szCs w:val="24"/>
            </w:rPr>
            <w:fldChar w:fldCharType="begin"/>
          </w:r>
          <w:r w:rsidR="006F1EC2" w:rsidRPr="00A86FB1">
            <w:rPr>
              <w:rFonts w:ascii="Arial" w:hAnsi="Arial" w:cs="Arial"/>
              <w:szCs w:val="24"/>
              <w:lang w:val="en-US"/>
            </w:rPr>
            <w:instrText xml:space="preserve"> CITATION Whittington2020 \l 1033 </w:instrText>
          </w:r>
          <w:r w:rsidR="006F1EC2" w:rsidRPr="00A86FB1">
            <w:rPr>
              <w:rFonts w:ascii="Arial" w:hAnsi="Arial" w:cs="Arial"/>
              <w:szCs w:val="24"/>
            </w:rPr>
            <w:fldChar w:fldCharType="separate"/>
          </w:r>
          <w:r w:rsidR="00AB34D9" w:rsidRPr="00A86FB1">
            <w:rPr>
              <w:rFonts w:ascii="Arial" w:hAnsi="Arial" w:cs="Arial"/>
              <w:noProof/>
              <w:szCs w:val="24"/>
              <w:lang w:val="en-US"/>
            </w:rPr>
            <w:t xml:space="preserve"> (Whittington &amp; others, 2020)</w:t>
          </w:r>
          <w:r w:rsidR="006F1EC2" w:rsidRPr="00A86FB1">
            <w:rPr>
              <w:rFonts w:ascii="Arial" w:hAnsi="Arial" w:cs="Arial"/>
              <w:szCs w:val="24"/>
            </w:rPr>
            <w:fldChar w:fldCharType="end"/>
          </w:r>
        </w:sdtContent>
      </w:sdt>
      <w:r w:rsidRPr="00A86FB1">
        <w:rPr>
          <w:rFonts w:ascii="Arial" w:hAnsi="Arial" w:cs="Arial"/>
          <w:szCs w:val="24"/>
        </w:rPr>
        <w:t>.</w:t>
      </w:r>
    </w:p>
    <w:p w14:paraId="4B45E06E" w14:textId="77777777" w:rsidR="00A86FB1" w:rsidRDefault="00A86FB1" w:rsidP="009050B8">
      <w:pPr>
        <w:spacing w:after="0"/>
        <w:rPr>
          <w:rFonts w:ascii="Arial" w:hAnsi="Arial" w:cs="Arial"/>
          <w:b/>
          <w:bCs/>
          <w:szCs w:val="24"/>
        </w:rPr>
      </w:pPr>
    </w:p>
    <w:p w14:paraId="0DAA0475" w14:textId="671FD547" w:rsidR="0074629F" w:rsidRPr="00A86FB1" w:rsidRDefault="0074629F" w:rsidP="009050B8">
      <w:pPr>
        <w:spacing w:after="0"/>
        <w:rPr>
          <w:rFonts w:ascii="Arial" w:hAnsi="Arial" w:cs="Arial"/>
          <w:b/>
          <w:bCs/>
          <w:szCs w:val="24"/>
        </w:rPr>
      </w:pPr>
      <w:r w:rsidRPr="00A86FB1">
        <w:rPr>
          <w:rFonts w:ascii="Arial" w:hAnsi="Arial" w:cs="Arial"/>
          <w:b/>
          <w:bCs/>
          <w:szCs w:val="24"/>
        </w:rPr>
        <w:t>Implement Dynamic Scheduling with Digital Task Allocation Tools</w:t>
      </w:r>
    </w:p>
    <w:p w14:paraId="0BC81EB2" w14:textId="40045BCA" w:rsidR="00371DD8" w:rsidRPr="00A86FB1" w:rsidRDefault="00A642F9" w:rsidP="009050B8">
      <w:pPr>
        <w:spacing w:after="0"/>
        <w:rPr>
          <w:rFonts w:ascii="Arial" w:hAnsi="Arial" w:cs="Arial"/>
          <w:szCs w:val="24"/>
        </w:rPr>
      </w:pPr>
      <w:r w:rsidRPr="00A86FB1">
        <w:rPr>
          <w:rFonts w:ascii="Arial" w:hAnsi="Arial" w:cs="Arial"/>
          <w:szCs w:val="24"/>
        </w:rPr>
        <w:t>S</w:t>
      </w:r>
      <w:r w:rsidR="00BE280F" w:rsidRPr="00A86FB1">
        <w:rPr>
          <w:rFonts w:ascii="Arial" w:hAnsi="Arial" w:cs="Arial"/>
          <w:szCs w:val="24"/>
        </w:rPr>
        <w:t xml:space="preserve">oftware like </w:t>
      </w:r>
      <w:proofErr w:type="spellStart"/>
      <w:r w:rsidR="00BE280F" w:rsidRPr="00A86FB1">
        <w:rPr>
          <w:rFonts w:ascii="Arial" w:hAnsi="Arial" w:cs="Arial"/>
          <w:szCs w:val="24"/>
        </w:rPr>
        <w:t>Quore</w:t>
      </w:r>
      <w:proofErr w:type="spellEnd"/>
      <w:r w:rsidR="00BE280F" w:rsidRPr="00A86FB1">
        <w:rPr>
          <w:rFonts w:ascii="Arial" w:hAnsi="Arial" w:cs="Arial"/>
          <w:szCs w:val="24"/>
        </w:rPr>
        <w:t xml:space="preserve"> or </w:t>
      </w:r>
      <w:proofErr w:type="spellStart"/>
      <w:r w:rsidR="00BE280F" w:rsidRPr="00A86FB1">
        <w:rPr>
          <w:rFonts w:ascii="Arial" w:hAnsi="Arial" w:cs="Arial"/>
          <w:szCs w:val="24"/>
        </w:rPr>
        <w:t>HotSOS</w:t>
      </w:r>
      <w:proofErr w:type="spellEnd"/>
      <w:r w:rsidR="00BE280F" w:rsidRPr="00A86FB1">
        <w:rPr>
          <w:rFonts w:ascii="Arial" w:hAnsi="Arial" w:cs="Arial"/>
          <w:szCs w:val="24"/>
        </w:rPr>
        <w:t xml:space="preserve"> must be used to automatically schedule cleaning activities considering current occupancy and the number of workers.</w:t>
      </w:r>
    </w:p>
    <w:p w14:paraId="333A5F41" w14:textId="77777777" w:rsidR="001621C5" w:rsidRDefault="001621C5" w:rsidP="001621C5">
      <w:pPr>
        <w:keepNext/>
        <w:spacing w:after="0"/>
        <w:jc w:val="center"/>
      </w:pPr>
      <w:r>
        <w:rPr>
          <w:rFonts w:cs="Times New Roman"/>
          <w:noProof/>
        </w:rPr>
        <w:lastRenderedPageBreak/>
        <w:drawing>
          <wp:inline distT="0" distB="0" distL="0" distR="0" wp14:anchorId="3C281255" wp14:editId="4D7898FA">
            <wp:extent cx="2608729" cy="2145157"/>
            <wp:effectExtent l="0" t="0" r="1270" b="762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634050" cy="2165978"/>
                    </a:xfrm>
                    <a:prstGeom prst="rect">
                      <a:avLst/>
                    </a:prstGeom>
                    <a:noFill/>
                  </pic:spPr>
                </pic:pic>
              </a:graphicData>
            </a:graphic>
          </wp:inline>
        </w:drawing>
      </w:r>
    </w:p>
    <w:p w14:paraId="3257F83A" w14:textId="5BB27B3D" w:rsidR="001621C5" w:rsidRPr="009050B8" w:rsidRDefault="001621C5" w:rsidP="001621C5">
      <w:pPr>
        <w:pStyle w:val="Caption"/>
        <w:jc w:val="center"/>
        <w:rPr>
          <w:rFonts w:cs="Times New Roman"/>
        </w:rPr>
      </w:pPr>
      <w:r>
        <w:t xml:space="preserve">Figure </w:t>
      </w:r>
      <w:fldSimple w:instr=" SEQ Figure \* ARABIC ">
        <w:r w:rsidR="00446E76">
          <w:rPr>
            <w:noProof/>
          </w:rPr>
          <w:t>6</w:t>
        </w:r>
      </w:fldSimple>
      <w:r>
        <w:t xml:space="preserve"> </w:t>
      </w:r>
      <w:r w:rsidRPr="00DF663D">
        <w:t>Resource Optimization</w:t>
      </w:r>
      <w:r>
        <w:t xml:space="preserve"> Guide</w:t>
      </w:r>
      <w:sdt>
        <w:sdtPr>
          <w:id w:val="-1072804987"/>
          <w:citation/>
        </w:sdtPr>
        <w:sdtContent>
          <w:r w:rsidR="00CE0EBF">
            <w:fldChar w:fldCharType="begin"/>
          </w:r>
          <w:r w:rsidR="00CE0EBF">
            <w:rPr>
              <w:lang w:val="en-US"/>
            </w:rPr>
            <w:instrText xml:space="preserve"> CITATION wiktorin2020twelve \l 1033 </w:instrText>
          </w:r>
          <w:r w:rsidR="00CE0EBF">
            <w:fldChar w:fldCharType="separate"/>
          </w:r>
          <w:r w:rsidR="00AB34D9">
            <w:rPr>
              <w:noProof/>
              <w:lang w:val="en-US"/>
            </w:rPr>
            <w:t xml:space="preserve"> </w:t>
          </w:r>
          <w:r w:rsidR="00AB34D9" w:rsidRPr="00AB34D9">
            <w:rPr>
              <w:noProof/>
              <w:lang w:val="en-US"/>
            </w:rPr>
            <w:t>(Wiktorin, 2020)</w:t>
          </w:r>
          <w:r w:rsidR="00CE0EBF">
            <w:fldChar w:fldCharType="end"/>
          </w:r>
        </w:sdtContent>
      </w:sdt>
    </w:p>
    <w:p w14:paraId="760B34AF" w14:textId="566F0FF0" w:rsidR="00371DD8" w:rsidRPr="00A86FB1" w:rsidRDefault="00BE280F" w:rsidP="009050B8">
      <w:pPr>
        <w:spacing w:after="0"/>
        <w:rPr>
          <w:rFonts w:ascii="Arial" w:hAnsi="Arial" w:cs="Arial"/>
          <w:b/>
          <w:bCs/>
          <w:szCs w:val="24"/>
        </w:rPr>
      </w:pPr>
      <w:r w:rsidRPr="00A86FB1">
        <w:rPr>
          <w:rFonts w:ascii="Arial" w:hAnsi="Arial" w:cs="Arial"/>
          <w:b/>
          <w:bCs/>
          <w:szCs w:val="24"/>
        </w:rPr>
        <w:t>Implementation:</w:t>
      </w:r>
      <w:r w:rsidR="0074629F" w:rsidRPr="00A86FB1">
        <w:rPr>
          <w:rFonts w:ascii="Arial" w:hAnsi="Arial" w:cs="Arial"/>
          <w:b/>
          <w:bCs/>
          <w:szCs w:val="24"/>
        </w:rPr>
        <w:t xml:space="preserve"> </w:t>
      </w:r>
      <w:r w:rsidRPr="00A86FB1">
        <w:rPr>
          <w:rFonts w:ascii="Arial" w:hAnsi="Arial" w:cs="Arial"/>
          <w:szCs w:val="24"/>
        </w:rPr>
        <w:t>The challenging dynamic scheduling system will</w:t>
      </w:r>
      <w:r w:rsidR="00A642F9" w:rsidRPr="00A86FB1">
        <w:rPr>
          <w:rFonts w:ascii="Arial" w:hAnsi="Arial" w:cs="Arial"/>
          <w:szCs w:val="24"/>
        </w:rPr>
        <w:t>,</w:t>
      </w:r>
      <w:r w:rsidRPr="00A86FB1">
        <w:rPr>
          <w:rFonts w:ascii="Arial" w:hAnsi="Arial" w:cs="Arial"/>
          <w:szCs w:val="24"/>
        </w:rPr>
        <w:t xml:space="preserve"> however</w:t>
      </w:r>
      <w:r w:rsidR="00A642F9" w:rsidRPr="00A86FB1">
        <w:rPr>
          <w:rFonts w:ascii="Arial" w:hAnsi="Arial" w:cs="Arial"/>
          <w:szCs w:val="24"/>
        </w:rPr>
        <w:t>,</w:t>
      </w:r>
      <w:r w:rsidRPr="00A86FB1">
        <w:rPr>
          <w:rFonts w:ascii="Arial" w:hAnsi="Arial" w:cs="Arial"/>
          <w:szCs w:val="24"/>
        </w:rPr>
        <w:t xml:space="preserve"> address the issue of room assignment by using projections to assign people with related occupancy levels to specific areas</w:t>
      </w:r>
      <w:r w:rsidR="00A642F9" w:rsidRPr="00A86FB1">
        <w:rPr>
          <w:rFonts w:ascii="Arial" w:hAnsi="Arial" w:cs="Arial"/>
          <w:szCs w:val="24"/>
        </w:rPr>
        <w:t>,</w:t>
      </w:r>
      <w:r w:rsidRPr="00A86FB1">
        <w:rPr>
          <w:rFonts w:ascii="Arial" w:hAnsi="Arial" w:cs="Arial"/>
          <w:szCs w:val="24"/>
        </w:rPr>
        <w:t xml:space="preserve"> and staff will be stationed where they are required most</w:t>
      </w:r>
      <w:sdt>
        <w:sdtPr>
          <w:rPr>
            <w:rFonts w:ascii="Arial" w:hAnsi="Arial" w:cs="Arial"/>
            <w:szCs w:val="24"/>
          </w:rPr>
          <w:id w:val="1216629921"/>
          <w:citation/>
        </w:sdtPr>
        <w:sdtContent>
          <w:r w:rsidR="006F1EC2" w:rsidRPr="00A86FB1">
            <w:rPr>
              <w:rFonts w:ascii="Arial" w:hAnsi="Arial" w:cs="Arial"/>
              <w:szCs w:val="24"/>
            </w:rPr>
            <w:fldChar w:fldCharType="begin"/>
          </w:r>
          <w:r w:rsidR="006F1EC2" w:rsidRPr="00A86FB1">
            <w:rPr>
              <w:rFonts w:ascii="Arial" w:hAnsi="Arial" w:cs="Arial"/>
              <w:szCs w:val="24"/>
              <w:lang w:val="en-US"/>
            </w:rPr>
            <w:instrText xml:space="preserve"> CITATION simoes2021equity \l 1033 </w:instrText>
          </w:r>
          <w:r w:rsidR="006F1EC2" w:rsidRPr="00A86FB1">
            <w:rPr>
              <w:rFonts w:ascii="Arial" w:hAnsi="Arial" w:cs="Arial"/>
              <w:szCs w:val="24"/>
            </w:rPr>
            <w:fldChar w:fldCharType="separate"/>
          </w:r>
          <w:r w:rsidR="00AB34D9" w:rsidRPr="00A86FB1">
            <w:rPr>
              <w:rFonts w:ascii="Arial" w:hAnsi="Arial" w:cs="Arial"/>
              <w:noProof/>
              <w:szCs w:val="24"/>
              <w:lang w:val="en-US"/>
            </w:rPr>
            <w:t xml:space="preserve"> (Simões, 2021)</w:t>
          </w:r>
          <w:r w:rsidR="006F1EC2" w:rsidRPr="00A86FB1">
            <w:rPr>
              <w:rFonts w:ascii="Arial" w:hAnsi="Arial" w:cs="Arial"/>
              <w:szCs w:val="24"/>
            </w:rPr>
            <w:fldChar w:fldCharType="end"/>
          </w:r>
        </w:sdtContent>
      </w:sdt>
      <w:r w:rsidRPr="00A86FB1">
        <w:rPr>
          <w:rFonts w:ascii="Arial" w:hAnsi="Arial" w:cs="Arial"/>
          <w:szCs w:val="24"/>
        </w:rPr>
        <w:t xml:space="preserve">. These tools will improve communication and </w:t>
      </w:r>
      <w:r w:rsidR="00A642F9" w:rsidRPr="00A86FB1">
        <w:rPr>
          <w:rFonts w:ascii="Arial" w:hAnsi="Arial" w:cs="Arial"/>
          <w:szCs w:val="24"/>
        </w:rPr>
        <w:t>the delivery of resources while </w:t>
      </w:r>
      <w:r w:rsidRPr="00A86FB1">
        <w:rPr>
          <w:rFonts w:ascii="Arial" w:hAnsi="Arial" w:cs="Arial"/>
          <w:szCs w:val="24"/>
        </w:rPr>
        <w:t>balancing this between shifts.</w:t>
      </w:r>
    </w:p>
    <w:p w14:paraId="7A6BDC2B" w14:textId="3BFB050F" w:rsidR="00371DD8" w:rsidRPr="00A86FB1" w:rsidRDefault="00BE280F" w:rsidP="009050B8">
      <w:pPr>
        <w:spacing w:after="0"/>
        <w:rPr>
          <w:rFonts w:ascii="Arial" w:hAnsi="Arial" w:cs="Arial"/>
          <w:b/>
          <w:bCs/>
          <w:szCs w:val="24"/>
        </w:rPr>
      </w:pPr>
      <w:r w:rsidRPr="00A86FB1">
        <w:rPr>
          <w:rFonts w:ascii="Arial" w:hAnsi="Arial" w:cs="Arial"/>
          <w:b/>
          <w:bCs/>
          <w:szCs w:val="24"/>
        </w:rPr>
        <w:t>Change Management Approach:</w:t>
      </w:r>
      <w:r w:rsidR="0074629F" w:rsidRPr="00A86FB1">
        <w:rPr>
          <w:rFonts w:ascii="Arial" w:hAnsi="Arial" w:cs="Arial"/>
          <w:b/>
          <w:bCs/>
          <w:szCs w:val="24"/>
        </w:rPr>
        <w:t xml:space="preserve"> </w:t>
      </w:r>
      <w:r w:rsidRPr="00A86FB1">
        <w:rPr>
          <w:rFonts w:ascii="Arial" w:hAnsi="Arial" w:cs="Arial"/>
          <w:szCs w:val="24"/>
        </w:rPr>
        <w:t xml:space="preserve">Kotter’s 8-Step Change Model of adoption of this technology will be adopted in the department. </w:t>
      </w:r>
      <w:r w:rsidR="00A642F9" w:rsidRPr="00A86FB1">
        <w:rPr>
          <w:rFonts w:ascii="Arial" w:hAnsi="Arial" w:cs="Arial"/>
          <w:szCs w:val="24"/>
        </w:rPr>
        <w:t>By creating a sense of urgency around improving </w:t>
      </w:r>
      <w:r w:rsidRPr="00A86FB1">
        <w:rPr>
          <w:rFonts w:ascii="Arial" w:hAnsi="Arial" w:cs="Arial"/>
          <w:szCs w:val="24"/>
        </w:rPr>
        <w:t>scheduling</w:t>
      </w:r>
      <w:r w:rsidR="00A642F9" w:rsidRPr="00A86FB1">
        <w:rPr>
          <w:rFonts w:ascii="Arial" w:hAnsi="Arial" w:cs="Arial"/>
          <w:szCs w:val="24"/>
        </w:rPr>
        <w:t> and then gradually introducing and embedding the new digital process in the department, it will be well prepared to address issues of work inflow and outflow</w:t>
      </w:r>
      <w:sdt>
        <w:sdtPr>
          <w:rPr>
            <w:rFonts w:ascii="Arial" w:hAnsi="Arial" w:cs="Arial"/>
            <w:szCs w:val="24"/>
          </w:rPr>
          <w:id w:val="-1276164433"/>
          <w:citation/>
        </w:sdtPr>
        <w:sdtContent>
          <w:r w:rsidR="006F1EC2" w:rsidRPr="00A86FB1">
            <w:rPr>
              <w:rFonts w:ascii="Arial" w:hAnsi="Arial" w:cs="Arial"/>
              <w:szCs w:val="24"/>
            </w:rPr>
            <w:fldChar w:fldCharType="begin"/>
          </w:r>
          <w:r w:rsidR="006F1EC2" w:rsidRPr="00A86FB1">
            <w:rPr>
              <w:rFonts w:ascii="Arial" w:hAnsi="Arial" w:cs="Arial"/>
              <w:szCs w:val="24"/>
              <w:lang w:val="en-US"/>
            </w:rPr>
            <w:instrText xml:space="preserve"> CITATION tang2019leadership \l 1033 </w:instrText>
          </w:r>
          <w:r w:rsidR="006F1EC2" w:rsidRPr="00A86FB1">
            <w:rPr>
              <w:rFonts w:ascii="Arial" w:hAnsi="Arial" w:cs="Arial"/>
              <w:szCs w:val="24"/>
            </w:rPr>
            <w:fldChar w:fldCharType="separate"/>
          </w:r>
          <w:r w:rsidR="00AB34D9" w:rsidRPr="00A86FB1">
            <w:rPr>
              <w:rFonts w:ascii="Arial" w:hAnsi="Arial" w:cs="Arial"/>
              <w:noProof/>
              <w:szCs w:val="24"/>
              <w:lang w:val="en-US"/>
            </w:rPr>
            <w:t xml:space="preserve"> (Tang, 2019)</w:t>
          </w:r>
          <w:r w:rsidR="006F1EC2" w:rsidRPr="00A86FB1">
            <w:rPr>
              <w:rFonts w:ascii="Arial" w:hAnsi="Arial" w:cs="Arial"/>
              <w:szCs w:val="24"/>
            </w:rPr>
            <w:fldChar w:fldCharType="end"/>
          </w:r>
        </w:sdtContent>
      </w:sdt>
      <w:r w:rsidRPr="00A86FB1">
        <w:rPr>
          <w:rFonts w:ascii="Arial" w:hAnsi="Arial" w:cs="Arial"/>
          <w:szCs w:val="24"/>
        </w:rPr>
        <w:t>.</w:t>
      </w:r>
    </w:p>
    <w:p w14:paraId="435CF748" w14:textId="6E7C07BB" w:rsidR="00371DD8" w:rsidRPr="00A86FB1" w:rsidRDefault="00BE280F" w:rsidP="009050B8">
      <w:pPr>
        <w:spacing w:after="0"/>
        <w:rPr>
          <w:rFonts w:ascii="Arial" w:hAnsi="Arial" w:cs="Arial"/>
          <w:b/>
          <w:bCs/>
          <w:szCs w:val="24"/>
        </w:rPr>
      </w:pPr>
      <w:r w:rsidRPr="00A86FB1">
        <w:rPr>
          <w:rFonts w:ascii="Arial" w:hAnsi="Arial" w:cs="Arial"/>
          <w:b/>
          <w:bCs/>
          <w:szCs w:val="24"/>
        </w:rPr>
        <w:t>Costs and Benefits:</w:t>
      </w:r>
      <w:r w:rsidR="0074629F" w:rsidRPr="00A86FB1">
        <w:rPr>
          <w:rFonts w:ascii="Arial" w:hAnsi="Arial" w:cs="Arial"/>
          <w:b/>
          <w:bCs/>
          <w:szCs w:val="24"/>
        </w:rPr>
        <w:t xml:space="preserve"> </w:t>
      </w:r>
      <w:r w:rsidRPr="00A86FB1">
        <w:rPr>
          <w:rFonts w:ascii="Arial" w:hAnsi="Arial" w:cs="Arial"/>
          <w:szCs w:val="24"/>
        </w:rPr>
        <w:t xml:space="preserve">Some expenses cited include the price of implementation of a new digital platform for $12,000-$20,000, which already </w:t>
      </w:r>
      <w:r w:rsidR="00A642F9" w:rsidRPr="00A86FB1">
        <w:rPr>
          <w:rFonts w:ascii="Arial" w:hAnsi="Arial" w:cs="Arial"/>
          <w:szCs w:val="24"/>
        </w:rPr>
        <w:t>prov</w:t>
      </w:r>
      <w:r w:rsidRPr="00A86FB1">
        <w:rPr>
          <w:rFonts w:ascii="Arial" w:hAnsi="Arial" w:cs="Arial"/>
          <w:szCs w:val="24"/>
        </w:rPr>
        <w:t>ide</w:t>
      </w:r>
      <w:r w:rsidR="00A642F9" w:rsidRPr="00A86FB1">
        <w:rPr>
          <w:rFonts w:ascii="Arial" w:hAnsi="Arial" w:cs="Arial"/>
          <w:szCs w:val="24"/>
        </w:rPr>
        <w:t>s</w:t>
      </w:r>
      <w:r w:rsidRPr="00A86FB1">
        <w:rPr>
          <w:rFonts w:ascii="Arial" w:hAnsi="Arial" w:cs="Arial"/>
          <w:szCs w:val="24"/>
        </w:rPr>
        <w:t xml:space="preserve"> training and setup</w:t>
      </w:r>
      <w:sdt>
        <w:sdtPr>
          <w:rPr>
            <w:rFonts w:ascii="Arial" w:hAnsi="Arial" w:cs="Arial"/>
            <w:szCs w:val="24"/>
          </w:rPr>
          <w:id w:val="426157650"/>
          <w:citation/>
        </w:sdtPr>
        <w:sdtContent>
          <w:r w:rsidR="006F1EC2" w:rsidRPr="00A86FB1">
            <w:rPr>
              <w:rFonts w:ascii="Arial" w:hAnsi="Arial" w:cs="Arial"/>
              <w:szCs w:val="24"/>
            </w:rPr>
            <w:fldChar w:fldCharType="begin"/>
          </w:r>
          <w:r w:rsidR="006F1EC2" w:rsidRPr="00A86FB1">
            <w:rPr>
              <w:rFonts w:ascii="Arial" w:hAnsi="Arial" w:cs="Arial"/>
              <w:szCs w:val="24"/>
              <w:lang w:val="en-US"/>
            </w:rPr>
            <w:instrText xml:space="preserve"> CITATION barreto2022swoc \l 1033 </w:instrText>
          </w:r>
          <w:r w:rsidR="006F1EC2" w:rsidRPr="00A86FB1">
            <w:rPr>
              <w:rFonts w:ascii="Arial" w:hAnsi="Arial" w:cs="Arial"/>
              <w:szCs w:val="24"/>
            </w:rPr>
            <w:fldChar w:fldCharType="separate"/>
          </w:r>
          <w:r w:rsidR="00AB34D9" w:rsidRPr="00A86FB1">
            <w:rPr>
              <w:rFonts w:ascii="Arial" w:hAnsi="Arial" w:cs="Arial"/>
              <w:noProof/>
              <w:szCs w:val="24"/>
              <w:lang w:val="en-US"/>
            </w:rPr>
            <w:t xml:space="preserve"> (Barreto &amp; Mayya, 2022)</w:t>
          </w:r>
          <w:r w:rsidR="006F1EC2" w:rsidRPr="00A86FB1">
            <w:rPr>
              <w:rFonts w:ascii="Arial" w:hAnsi="Arial" w:cs="Arial"/>
              <w:szCs w:val="24"/>
            </w:rPr>
            <w:fldChar w:fldCharType="end"/>
          </w:r>
        </w:sdtContent>
      </w:sdt>
      <w:r w:rsidRPr="00A86FB1">
        <w:rPr>
          <w:rFonts w:ascii="Arial" w:hAnsi="Arial" w:cs="Arial"/>
          <w:szCs w:val="24"/>
        </w:rPr>
        <w:t xml:space="preserve">. The advantages </w:t>
      </w:r>
      <w:r w:rsidR="00A642F9" w:rsidRPr="00A86FB1">
        <w:rPr>
          <w:rFonts w:ascii="Arial" w:hAnsi="Arial" w:cs="Arial"/>
          <w:szCs w:val="24"/>
        </w:rPr>
        <w:t>in</w:t>
      </w:r>
      <w:r w:rsidRPr="00A86FB1">
        <w:rPr>
          <w:rFonts w:ascii="Arial" w:hAnsi="Arial" w:cs="Arial"/>
          <w:szCs w:val="24"/>
        </w:rPr>
        <w:t>c</w:t>
      </w:r>
      <w:r w:rsidR="00A642F9" w:rsidRPr="00A86FB1">
        <w:rPr>
          <w:rFonts w:ascii="Arial" w:hAnsi="Arial" w:cs="Arial"/>
          <w:szCs w:val="24"/>
        </w:rPr>
        <w:t>lud</w:t>
      </w:r>
      <w:r w:rsidRPr="00A86FB1">
        <w:rPr>
          <w:rFonts w:ascii="Arial" w:hAnsi="Arial" w:cs="Arial"/>
          <w:szCs w:val="24"/>
        </w:rPr>
        <w:t>e decreased idle time, shorter time taken to turn</w:t>
      </w:r>
      <w:r w:rsidR="00A642F9" w:rsidRPr="00A86FB1">
        <w:rPr>
          <w:rFonts w:ascii="Arial" w:hAnsi="Arial" w:cs="Arial"/>
          <w:szCs w:val="24"/>
        </w:rPr>
        <w:t xml:space="preserve"> </w:t>
      </w:r>
      <w:r w:rsidRPr="00A86FB1">
        <w:rPr>
          <w:rFonts w:ascii="Arial" w:hAnsi="Arial" w:cs="Arial"/>
          <w:szCs w:val="24"/>
        </w:rPr>
        <w:t>over the rooms</w:t>
      </w:r>
      <w:r w:rsidR="00A642F9" w:rsidRPr="00A86FB1">
        <w:rPr>
          <w:rFonts w:ascii="Arial" w:hAnsi="Arial" w:cs="Arial"/>
          <w:szCs w:val="24"/>
        </w:rPr>
        <w:t>,</w:t>
      </w:r>
      <w:r w:rsidRPr="00A86FB1">
        <w:rPr>
          <w:rFonts w:ascii="Arial" w:hAnsi="Arial" w:cs="Arial"/>
          <w:szCs w:val="24"/>
        </w:rPr>
        <w:t xml:space="preserve"> proper control of human resource expenses</w:t>
      </w:r>
      <w:r w:rsidR="00A642F9" w:rsidRPr="00A86FB1">
        <w:rPr>
          <w:rFonts w:ascii="Arial" w:hAnsi="Arial" w:cs="Arial"/>
          <w:szCs w:val="24"/>
        </w:rPr>
        <w:t>,</w:t>
      </w:r>
      <w:r w:rsidRPr="00A86FB1">
        <w:rPr>
          <w:rFonts w:ascii="Arial" w:hAnsi="Arial" w:cs="Arial"/>
          <w:szCs w:val="24"/>
        </w:rPr>
        <w:t xml:space="preserve"> </w:t>
      </w:r>
      <w:r w:rsidR="00A642F9" w:rsidRPr="00A86FB1">
        <w:rPr>
          <w:rFonts w:ascii="Arial" w:hAnsi="Arial" w:cs="Arial"/>
          <w:szCs w:val="24"/>
        </w:rPr>
        <w:t xml:space="preserve">and </w:t>
      </w:r>
      <w:r w:rsidRPr="00A86FB1">
        <w:rPr>
          <w:rFonts w:ascii="Arial" w:hAnsi="Arial" w:cs="Arial"/>
          <w:szCs w:val="24"/>
        </w:rPr>
        <w:t>improve</w:t>
      </w:r>
      <w:r w:rsidR="00A642F9" w:rsidRPr="00A86FB1">
        <w:rPr>
          <w:rFonts w:ascii="Arial" w:hAnsi="Arial" w:cs="Arial"/>
          <w:szCs w:val="24"/>
        </w:rPr>
        <w:t>d</w:t>
      </w:r>
      <w:r w:rsidRPr="00A86FB1">
        <w:rPr>
          <w:rFonts w:ascii="Arial" w:hAnsi="Arial" w:cs="Arial"/>
          <w:szCs w:val="24"/>
        </w:rPr>
        <w:t xml:space="preserve"> guest satisfaction.</w:t>
      </w:r>
    </w:p>
    <w:p w14:paraId="24F55193" w14:textId="40378271" w:rsidR="00A21357" w:rsidRPr="00A86FB1" w:rsidRDefault="00BE280F" w:rsidP="009050B8">
      <w:pPr>
        <w:spacing w:after="0"/>
        <w:rPr>
          <w:rFonts w:ascii="Arial" w:hAnsi="Arial" w:cs="Arial"/>
          <w:szCs w:val="24"/>
        </w:rPr>
      </w:pPr>
      <w:r w:rsidRPr="00A86FB1">
        <w:rPr>
          <w:rFonts w:ascii="Arial" w:hAnsi="Arial" w:cs="Arial"/>
          <w:b/>
          <w:bCs/>
          <w:szCs w:val="24"/>
        </w:rPr>
        <w:t>Performance Measurement:</w:t>
      </w:r>
      <w:r w:rsidR="0074629F" w:rsidRPr="00A86FB1">
        <w:rPr>
          <w:rFonts w:ascii="Arial" w:hAnsi="Arial" w:cs="Arial"/>
          <w:b/>
          <w:bCs/>
          <w:szCs w:val="24"/>
        </w:rPr>
        <w:t xml:space="preserve"> </w:t>
      </w:r>
      <w:r w:rsidRPr="00A86FB1">
        <w:rPr>
          <w:rFonts w:ascii="Arial" w:hAnsi="Arial" w:cs="Arial"/>
          <w:szCs w:val="24"/>
        </w:rPr>
        <w:t xml:space="preserve">Some of the measurable activities include </w:t>
      </w:r>
      <w:r w:rsidR="00A642F9" w:rsidRPr="00A86FB1">
        <w:rPr>
          <w:rFonts w:ascii="Arial" w:hAnsi="Arial" w:cs="Arial"/>
          <w:szCs w:val="24"/>
        </w:rPr>
        <w:t xml:space="preserve">the </w:t>
      </w:r>
      <w:r w:rsidRPr="00A86FB1">
        <w:rPr>
          <w:rFonts w:ascii="Arial" w:hAnsi="Arial" w:cs="Arial"/>
          <w:szCs w:val="24"/>
        </w:rPr>
        <w:t xml:space="preserve">time it takes for a room to be made ready, </w:t>
      </w:r>
      <w:r w:rsidR="00A642F9" w:rsidRPr="00A86FB1">
        <w:rPr>
          <w:rFonts w:ascii="Arial" w:hAnsi="Arial" w:cs="Arial"/>
          <w:szCs w:val="24"/>
        </w:rPr>
        <w:t xml:space="preserve">the </w:t>
      </w:r>
      <w:r w:rsidRPr="00A86FB1">
        <w:rPr>
          <w:rFonts w:ascii="Arial" w:hAnsi="Arial" w:cs="Arial"/>
          <w:szCs w:val="24"/>
        </w:rPr>
        <w:t>percentage occupancy rate for staff and housekeeping response time. The occupancy-staffing decisions will also be made at the monthly level relative to demand patterns to keep a relevant evaluation</w:t>
      </w:r>
      <w:sdt>
        <w:sdtPr>
          <w:rPr>
            <w:rFonts w:ascii="Arial" w:hAnsi="Arial" w:cs="Arial"/>
            <w:szCs w:val="24"/>
          </w:rPr>
          <w:id w:val="862946031"/>
          <w:citation/>
        </w:sdtPr>
        <w:sdtContent>
          <w:r w:rsidR="00CE0EBF" w:rsidRPr="00A86FB1">
            <w:rPr>
              <w:rFonts w:ascii="Arial" w:hAnsi="Arial" w:cs="Arial"/>
              <w:szCs w:val="24"/>
            </w:rPr>
            <w:fldChar w:fldCharType="begin"/>
          </w:r>
          <w:r w:rsidR="00CE0EBF" w:rsidRPr="00A86FB1">
            <w:rPr>
              <w:rFonts w:ascii="Arial" w:hAnsi="Arial" w:cs="Arial"/>
              <w:szCs w:val="24"/>
              <w:lang w:val="en-US"/>
            </w:rPr>
            <w:instrText xml:space="preserve"> CITATION li2017study \l 1033 </w:instrText>
          </w:r>
          <w:r w:rsidR="00CE0EBF" w:rsidRPr="00A86FB1">
            <w:rPr>
              <w:rFonts w:ascii="Arial" w:hAnsi="Arial" w:cs="Arial"/>
              <w:szCs w:val="24"/>
            </w:rPr>
            <w:fldChar w:fldCharType="separate"/>
          </w:r>
          <w:r w:rsidR="00AB34D9" w:rsidRPr="00A86FB1">
            <w:rPr>
              <w:rFonts w:ascii="Arial" w:hAnsi="Arial" w:cs="Arial"/>
              <w:noProof/>
              <w:szCs w:val="24"/>
              <w:lang w:val="en-US"/>
            </w:rPr>
            <w:t xml:space="preserve"> (Li &amp; Mahadevan, 2017)</w:t>
          </w:r>
          <w:r w:rsidR="00CE0EBF" w:rsidRPr="00A86FB1">
            <w:rPr>
              <w:rFonts w:ascii="Arial" w:hAnsi="Arial" w:cs="Arial"/>
              <w:szCs w:val="24"/>
            </w:rPr>
            <w:fldChar w:fldCharType="end"/>
          </w:r>
        </w:sdtContent>
      </w:sdt>
      <w:r w:rsidRPr="00A86FB1">
        <w:rPr>
          <w:rFonts w:ascii="Arial" w:hAnsi="Arial" w:cs="Arial"/>
          <w:szCs w:val="24"/>
        </w:rPr>
        <w:t>.</w:t>
      </w:r>
    </w:p>
    <w:p w14:paraId="00C3A2D7" w14:textId="2C41DAEF" w:rsidR="00CF25DA" w:rsidRPr="00A86FB1" w:rsidRDefault="00CF25DA" w:rsidP="009050B8">
      <w:pPr>
        <w:pStyle w:val="Heading2"/>
        <w:rPr>
          <w:rFonts w:ascii="Arial" w:hAnsi="Arial" w:cs="Arial"/>
          <w:sz w:val="24"/>
          <w:szCs w:val="24"/>
        </w:rPr>
      </w:pPr>
      <w:bookmarkStart w:id="23" w:name="_Toc182342115"/>
      <w:bookmarkStart w:id="24" w:name="_Toc182342150"/>
      <w:r w:rsidRPr="00A86FB1">
        <w:rPr>
          <w:rFonts w:ascii="Arial" w:hAnsi="Arial" w:cs="Arial"/>
          <w:sz w:val="24"/>
          <w:szCs w:val="24"/>
        </w:rPr>
        <w:lastRenderedPageBreak/>
        <w:t>Staff Training and Retention Initiatives</w:t>
      </w:r>
      <w:bookmarkEnd w:id="23"/>
      <w:bookmarkEnd w:id="24"/>
    </w:p>
    <w:p w14:paraId="13D78B84" w14:textId="4BC9C7E3" w:rsidR="005C62BC" w:rsidRPr="00A86FB1" w:rsidRDefault="005C62BC" w:rsidP="009050B8">
      <w:pPr>
        <w:spacing w:after="0"/>
        <w:rPr>
          <w:rFonts w:ascii="Arial" w:hAnsi="Arial" w:cs="Arial"/>
          <w:szCs w:val="24"/>
        </w:rPr>
      </w:pPr>
      <w:r w:rsidRPr="00A86FB1">
        <w:rPr>
          <w:rFonts w:ascii="Arial" w:hAnsi="Arial" w:cs="Arial"/>
          <w:szCs w:val="24"/>
        </w:rPr>
        <w:t xml:space="preserve">To resolve this issue of high turnover and increase staff retention, the researchers propose </w:t>
      </w:r>
      <w:r w:rsidR="00A642F9" w:rsidRPr="00A86FB1">
        <w:rPr>
          <w:rFonts w:ascii="Arial" w:hAnsi="Arial" w:cs="Arial"/>
          <w:szCs w:val="24"/>
        </w:rPr>
        <w:t xml:space="preserve">that </w:t>
      </w:r>
      <w:r w:rsidRPr="00A86FB1">
        <w:rPr>
          <w:rFonts w:ascii="Arial" w:hAnsi="Arial" w:cs="Arial"/>
          <w:szCs w:val="24"/>
        </w:rPr>
        <w:t>the hotel provide a well–established training system and career enhancement for the housekeeping employees.</w:t>
      </w:r>
    </w:p>
    <w:p w14:paraId="236DCAF3" w14:textId="77777777" w:rsidR="00193717" w:rsidRDefault="00193717" w:rsidP="00193717">
      <w:pPr>
        <w:keepNext/>
        <w:spacing w:after="0"/>
        <w:jc w:val="center"/>
      </w:pPr>
      <w:r>
        <w:rPr>
          <w:noProof/>
        </w:rPr>
        <w:drawing>
          <wp:inline distT="0" distB="0" distL="0" distR="0" wp14:anchorId="3CD98B05" wp14:editId="12F505CE">
            <wp:extent cx="4441080" cy="2581836"/>
            <wp:effectExtent l="0" t="0" r="0" b="9525"/>
            <wp:docPr id="10" name="Picture 10" descr="How To Choose The Right Career Path [The Ultimate Quick Gui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How To Choose The Right Career Path [The Ultimate Quick Guide]"/>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458220" cy="2591800"/>
                    </a:xfrm>
                    <a:prstGeom prst="rect">
                      <a:avLst/>
                    </a:prstGeom>
                    <a:noFill/>
                    <a:ln>
                      <a:noFill/>
                    </a:ln>
                  </pic:spPr>
                </pic:pic>
              </a:graphicData>
            </a:graphic>
          </wp:inline>
        </w:drawing>
      </w:r>
    </w:p>
    <w:p w14:paraId="0250A393" w14:textId="6E46BED4" w:rsidR="00193717" w:rsidRPr="009050B8" w:rsidRDefault="00193717" w:rsidP="00193717">
      <w:pPr>
        <w:pStyle w:val="Caption"/>
        <w:jc w:val="center"/>
        <w:rPr>
          <w:rFonts w:cs="Times New Roman"/>
        </w:rPr>
      </w:pPr>
      <w:r>
        <w:t xml:space="preserve">Figure </w:t>
      </w:r>
      <w:fldSimple w:instr=" SEQ Figure \* ARABIC ">
        <w:r w:rsidR="00446E76">
          <w:rPr>
            <w:noProof/>
          </w:rPr>
          <w:t>7</w:t>
        </w:r>
      </w:fldSimple>
      <w:r>
        <w:t xml:space="preserve"> </w:t>
      </w:r>
      <w:r w:rsidRPr="00B1318E">
        <w:t>Comprehensive Training Programs and Career Pathways</w:t>
      </w:r>
      <w:sdt>
        <w:sdtPr>
          <w:id w:val="1774504822"/>
          <w:citation/>
        </w:sdtPr>
        <w:sdtContent>
          <w:r>
            <w:fldChar w:fldCharType="begin"/>
          </w:r>
          <w:r>
            <w:rPr>
              <w:lang w:val="en-US"/>
            </w:rPr>
            <w:instrText xml:space="preserve"> CITATION barreto2022swoc \l 1033 </w:instrText>
          </w:r>
          <w:r>
            <w:fldChar w:fldCharType="separate"/>
          </w:r>
          <w:r w:rsidR="00AB34D9">
            <w:rPr>
              <w:noProof/>
              <w:lang w:val="en-US"/>
            </w:rPr>
            <w:t xml:space="preserve"> </w:t>
          </w:r>
          <w:r w:rsidR="00AB34D9" w:rsidRPr="00AB34D9">
            <w:rPr>
              <w:noProof/>
              <w:lang w:val="en-US"/>
            </w:rPr>
            <w:t>(Barreto &amp; Mayya, 2022)</w:t>
          </w:r>
          <w:r>
            <w:fldChar w:fldCharType="end"/>
          </w:r>
        </w:sdtContent>
      </w:sdt>
    </w:p>
    <w:p w14:paraId="1AC5FF08" w14:textId="38D5A5DB" w:rsidR="005C62BC" w:rsidRPr="00A86FB1" w:rsidRDefault="005C62BC" w:rsidP="009050B8">
      <w:pPr>
        <w:spacing w:after="0"/>
        <w:rPr>
          <w:rFonts w:ascii="Arial" w:hAnsi="Arial" w:cs="Arial"/>
          <w:b/>
          <w:bCs/>
          <w:szCs w:val="24"/>
        </w:rPr>
      </w:pPr>
      <w:r w:rsidRPr="00A86FB1">
        <w:rPr>
          <w:rFonts w:ascii="Arial" w:hAnsi="Arial" w:cs="Arial"/>
          <w:b/>
          <w:bCs/>
          <w:szCs w:val="24"/>
        </w:rPr>
        <w:t>Establish Comprehensive Training Programs and Career Pathways</w:t>
      </w:r>
    </w:p>
    <w:p w14:paraId="07C042C0" w14:textId="628F2C53" w:rsidR="005C62BC" w:rsidRPr="00A86FB1" w:rsidRDefault="005C62BC" w:rsidP="009050B8">
      <w:pPr>
        <w:spacing w:after="0"/>
        <w:rPr>
          <w:rFonts w:ascii="Arial" w:hAnsi="Arial" w:cs="Arial"/>
          <w:szCs w:val="24"/>
        </w:rPr>
      </w:pPr>
      <w:r w:rsidRPr="00A86FB1">
        <w:rPr>
          <w:rFonts w:ascii="Arial" w:hAnsi="Arial" w:cs="Arial"/>
          <w:szCs w:val="24"/>
        </w:rPr>
        <w:t xml:space="preserve">Education also extends from methodical housekeeping to </w:t>
      </w:r>
      <w:r w:rsidR="00A642F9" w:rsidRPr="00A86FB1">
        <w:rPr>
          <w:rFonts w:ascii="Arial" w:hAnsi="Arial" w:cs="Arial"/>
          <w:szCs w:val="24"/>
        </w:rPr>
        <w:t>a </w:t>
      </w:r>
      <w:r w:rsidRPr="00A86FB1">
        <w:rPr>
          <w:rFonts w:ascii="Arial" w:hAnsi="Arial" w:cs="Arial"/>
          <w:szCs w:val="24"/>
        </w:rPr>
        <w:t>particular brand’s customer service expectations. Also, promotion policies must be initiated to retain professionals for a long time in the company</w:t>
      </w:r>
      <w:sdt>
        <w:sdtPr>
          <w:rPr>
            <w:rFonts w:ascii="Arial" w:hAnsi="Arial" w:cs="Arial"/>
            <w:szCs w:val="24"/>
          </w:rPr>
          <w:id w:val="-1055467616"/>
          <w:citation/>
        </w:sdtPr>
        <w:sdtContent>
          <w:r w:rsidR="00E91EB3" w:rsidRPr="00A86FB1">
            <w:rPr>
              <w:rFonts w:ascii="Arial" w:hAnsi="Arial" w:cs="Arial"/>
              <w:szCs w:val="24"/>
            </w:rPr>
            <w:fldChar w:fldCharType="begin"/>
          </w:r>
          <w:r w:rsidR="00E91EB3" w:rsidRPr="00A86FB1">
            <w:rPr>
              <w:rFonts w:ascii="Arial" w:hAnsi="Arial" w:cs="Arial"/>
              <w:szCs w:val="24"/>
              <w:lang w:val="en-US"/>
            </w:rPr>
            <w:instrText xml:space="preserve"> CITATION nyangwe2018branding \l 1033 </w:instrText>
          </w:r>
          <w:r w:rsidR="00E91EB3" w:rsidRPr="00A86FB1">
            <w:rPr>
              <w:rFonts w:ascii="Arial" w:hAnsi="Arial" w:cs="Arial"/>
              <w:szCs w:val="24"/>
            </w:rPr>
            <w:fldChar w:fldCharType="separate"/>
          </w:r>
          <w:r w:rsidR="00AB34D9" w:rsidRPr="00A86FB1">
            <w:rPr>
              <w:rFonts w:ascii="Arial" w:hAnsi="Arial" w:cs="Arial"/>
              <w:noProof/>
              <w:szCs w:val="24"/>
              <w:lang w:val="en-US"/>
            </w:rPr>
            <w:t xml:space="preserve"> (Nyangwe &amp; Buhalis, 2018)</w:t>
          </w:r>
          <w:r w:rsidR="00E91EB3" w:rsidRPr="00A86FB1">
            <w:rPr>
              <w:rFonts w:ascii="Arial" w:hAnsi="Arial" w:cs="Arial"/>
              <w:szCs w:val="24"/>
            </w:rPr>
            <w:fldChar w:fldCharType="end"/>
          </w:r>
        </w:sdtContent>
      </w:sdt>
      <w:r w:rsidRPr="00A86FB1">
        <w:rPr>
          <w:rFonts w:ascii="Arial" w:hAnsi="Arial" w:cs="Arial"/>
          <w:szCs w:val="24"/>
        </w:rPr>
        <w:t>.</w:t>
      </w:r>
    </w:p>
    <w:p w14:paraId="778F8749" w14:textId="3E58BECC" w:rsidR="005C62BC" w:rsidRPr="00A86FB1" w:rsidRDefault="005C62BC" w:rsidP="009050B8">
      <w:pPr>
        <w:spacing w:after="0"/>
        <w:rPr>
          <w:rFonts w:ascii="Arial" w:hAnsi="Arial" w:cs="Arial"/>
          <w:b/>
          <w:bCs/>
          <w:szCs w:val="24"/>
        </w:rPr>
      </w:pPr>
      <w:r w:rsidRPr="00A86FB1">
        <w:rPr>
          <w:rFonts w:ascii="Arial" w:hAnsi="Arial" w:cs="Arial"/>
          <w:b/>
          <w:bCs/>
          <w:szCs w:val="24"/>
        </w:rPr>
        <w:t xml:space="preserve">Implementation: </w:t>
      </w:r>
      <w:r w:rsidRPr="00A86FB1">
        <w:rPr>
          <w:rFonts w:ascii="Arial" w:hAnsi="Arial" w:cs="Arial"/>
          <w:szCs w:val="24"/>
        </w:rPr>
        <w:t>This means that training and development programmes within an organi</w:t>
      </w:r>
      <w:r w:rsidR="00A642F9" w:rsidRPr="00A86FB1">
        <w:rPr>
          <w:rFonts w:ascii="Arial" w:hAnsi="Arial" w:cs="Arial"/>
          <w:szCs w:val="24"/>
        </w:rPr>
        <w:t>s</w:t>
      </w:r>
      <w:r w:rsidRPr="00A86FB1">
        <w:rPr>
          <w:rFonts w:ascii="Arial" w:hAnsi="Arial" w:cs="Arial"/>
          <w:szCs w:val="24"/>
        </w:rPr>
        <w:t>ation can be segmented along entry, intermediate and advanced levels, which are clear markers o</w:t>
      </w:r>
      <w:r w:rsidR="00A642F9" w:rsidRPr="00A86FB1">
        <w:rPr>
          <w:rFonts w:ascii="Arial" w:hAnsi="Arial" w:cs="Arial"/>
          <w:szCs w:val="24"/>
        </w:rPr>
        <w:t>f</w:t>
      </w:r>
      <w:r w:rsidRPr="00A86FB1">
        <w:rPr>
          <w:rFonts w:ascii="Arial" w:hAnsi="Arial" w:cs="Arial"/>
          <w:szCs w:val="24"/>
        </w:rPr>
        <w:t xml:space="preserve"> career advancement. Careers could encompass possible positions for supervision</w:t>
      </w:r>
      <w:r w:rsidR="00A642F9" w:rsidRPr="00A86FB1">
        <w:rPr>
          <w:rFonts w:ascii="Arial" w:hAnsi="Arial" w:cs="Arial"/>
          <w:szCs w:val="24"/>
        </w:rPr>
        <w:t>,</w:t>
      </w:r>
      <w:r w:rsidRPr="00A86FB1">
        <w:rPr>
          <w:rFonts w:ascii="Arial" w:hAnsi="Arial" w:cs="Arial"/>
          <w:szCs w:val="24"/>
        </w:rPr>
        <w:t xml:space="preserve"> </w:t>
      </w:r>
      <w:r w:rsidR="00A642F9" w:rsidRPr="00A86FB1">
        <w:rPr>
          <w:rFonts w:ascii="Arial" w:hAnsi="Arial" w:cs="Arial"/>
          <w:szCs w:val="24"/>
        </w:rPr>
        <w:t>which</w:t>
      </w:r>
      <w:r w:rsidRPr="00A86FB1">
        <w:rPr>
          <w:rFonts w:ascii="Arial" w:hAnsi="Arial" w:cs="Arial"/>
          <w:szCs w:val="24"/>
        </w:rPr>
        <w:t xml:space="preserve"> is </w:t>
      </w:r>
      <w:r w:rsidR="00A642F9" w:rsidRPr="00A86FB1">
        <w:rPr>
          <w:rFonts w:ascii="Arial" w:hAnsi="Arial" w:cs="Arial"/>
          <w:szCs w:val="24"/>
        </w:rPr>
        <w:t>esse</w:t>
      </w:r>
      <w:r w:rsidRPr="00A86FB1">
        <w:rPr>
          <w:rFonts w:ascii="Arial" w:hAnsi="Arial" w:cs="Arial"/>
          <w:szCs w:val="24"/>
        </w:rPr>
        <w:t>nt</w:t>
      </w:r>
      <w:r w:rsidR="00A642F9" w:rsidRPr="00A86FB1">
        <w:rPr>
          <w:rFonts w:ascii="Arial" w:hAnsi="Arial" w:cs="Arial"/>
          <w:szCs w:val="24"/>
        </w:rPr>
        <w:t>ial</w:t>
      </w:r>
      <w:r w:rsidRPr="00A86FB1">
        <w:rPr>
          <w:rFonts w:ascii="Arial" w:hAnsi="Arial" w:cs="Arial"/>
          <w:szCs w:val="24"/>
        </w:rPr>
        <w:t xml:space="preserve"> for the department</w:t>
      </w:r>
      <w:sdt>
        <w:sdtPr>
          <w:rPr>
            <w:rFonts w:ascii="Arial" w:hAnsi="Arial" w:cs="Arial"/>
            <w:szCs w:val="24"/>
          </w:rPr>
          <w:id w:val="1436025464"/>
          <w:citation/>
        </w:sdtPr>
        <w:sdtContent>
          <w:r w:rsidR="006F1A2D" w:rsidRPr="00A86FB1">
            <w:rPr>
              <w:rFonts w:ascii="Arial" w:hAnsi="Arial" w:cs="Arial"/>
              <w:szCs w:val="24"/>
            </w:rPr>
            <w:fldChar w:fldCharType="begin"/>
          </w:r>
          <w:r w:rsidR="006F1A2D" w:rsidRPr="00A86FB1">
            <w:rPr>
              <w:rFonts w:ascii="Arial" w:hAnsi="Arial" w:cs="Arial"/>
              <w:szCs w:val="24"/>
              <w:lang w:val="en-US"/>
            </w:rPr>
            <w:instrText xml:space="preserve"> CITATION Bly19 \l 1033 </w:instrText>
          </w:r>
          <w:r w:rsidR="006F1A2D" w:rsidRPr="00A86FB1">
            <w:rPr>
              <w:rFonts w:ascii="Arial" w:hAnsi="Arial" w:cs="Arial"/>
              <w:szCs w:val="24"/>
            </w:rPr>
            <w:fldChar w:fldCharType="separate"/>
          </w:r>
          <w:r w:rsidR="00AB34D9" w:rsidRPr="00A86FB1">
            <w:rPr>
              <w:rFonts w:ascii="Arial" w:hAnsi="Arial" w:cs="Arial"/>
              <w:noProof/>
              <w:szCs w:val="24"/>
              <w:lang w:val="en-US"/>
            </w:rPr>
            <w:t xml:space="preserve"> (Blythe, 2019)</w:t>
          </w:r>
          <w:r w:rsidR="006F1A2D" w:rsidRPr="00A86FB1">
            <w:rPr>
              <w:rFonts w:ascii="Arial" w:hAnsi="Arial" w:cs="Arial"/>
              <w:szCs w:val="24"/>
            </w:rPr>
            <w:fldChar w:fldCharType="end"/>
          </w:r>
        </w:sdtContent>
      </w:sdt>
      <w:r w:rsidRPr="00A86FB1">
        <w:rPr>
          <w:rFonts w:ascii="Arial" w:hAnsi="Arial" w:cs="Arial"/>
          <w:szCs w:val="24"/>
        </w:rPr>
        <w:t>.</w:t>
      </w:r>
    </w:p>
    <w:p w14:paraId="0F44CA5D" w14:textId="30B7D93E" w:rsidR="005C62BC" w:rsidRPr="00A86FB1" w:rsidRDefault="005C62BC" w:rsidP="009050B8">
      <w:pPr>
        <w:spacing w:after="0"/>
        <w:rPr>
          <w:rFonts w:ascii="Arial" w:hAnsi="Arial" w:cs="Arial"/>
          <w:b/>
          <w:bCs/>
          <w:szCs w:val="24"/>
        </w:rPr>
      </w:pPr>
      <w:r w:rsidRPr="00A86FB1">
        <w:rPr>
          <w:rFonts w:ascii="Arial" w:hAnsi="Arial" w:cs="Arial"/>
          <w:b/>
          <w:bCs/>
          <w:szCs w:val="24"/>
        </w:rPr>
        <w:t xml:space="preserve">Change Management Approach: </w:t>
      </w:r>
      <w:r w:rsidRPr="00A86FB1">
        <w:rPr>
          <w:rFonts w:ascii="Arial" w:hAnsi="Arial" w:cs="Arial"/>
          <w:szCs w:val="24"/>
        </w:rPr>
        <w:t>As for the application of strategies sanctioned by the change management process, the ADKAR Model (Awareness, Desire, Knowledge, Ability, Reinforcement) will assist in raising concern and demand for career advancement among the employees</w:t>
      </w:r>
      <w:sdt>
        <w:sdtPr>
          <w:rPr>
            <w:rFonts w:ascii="Arial" w:hAnsi="Arial" w:cs="Arial"/>
            <w:szCs w:val="24"/>
          </w:rPr>
          <w:id w:val="1883287584"/>
          <w:citation/>
        </w:sdtPr>
        <w:sdtContent>
          <w:r w:rsidR="00E91EB3" w:rsidRPr="00A86FB1">
            <w:rPr>
              <w:rFonts w:ascii="Arial" w:hAnsi="Arial" w:cs="Arial"/>
              <w:szCs w:val="24"/>
            </w:rPr>
            <w:fldChar w:fldCharType="begin"/>
          </w:r>
          <w:r w:rsidR="00E91EB3" w:rsidRPr="00A86FB1">
            <w:rPr>
              <w:rFonts w:ascii="Arial" w:hAnsi="Arial" w:cs="Arial"/>
              <w:szCs w:val="24"/>
              <w:lang w:val="en-US"/>
            </w:rPr>
            <w:instrText xml:space="preserve"> CITATION doppelt2017leading \l 1033 </w:instrText>
          </w:r>
          <w:r w:rsidR="00E91EB3" w:rsidRPr="00A86FB1">
            <w:rPr>
              <w:rFonts w:ascii="Arial" w:hAnsi="Arial" w:cs="Arial"/>
              <w:szCs w:val="24"/>
            </w:rPr>
            <w:fldChar w:fldCharType="separate"/>
          </w:r>
          <w:r w:rsidR="00AB34D9" w:rsidRPr="00A86FB1">
            <w:rPr>
              <w:rFonts w:ascii="Arial" w:hAnsi="Arial" w:cs="Arial"/>
              <w:noProof/>
              <w:szCs w:val="24"/>
              <w:lang w:val="en-US"/>
            </w:rPr>
            <w:t xml:space="preserve"> (Doppelt, 2017)</w:t>
          </w:r>
          <w:r w:rsidR="00E91EB3" w:rsidRPr="00A86FB1">
            <w:rPr>
              <w:rFonts w:ascii="Arial" w:hAnsi="Arial" w:cs="Arial"/>
              <w:szCs w:val="24"/>
            </w:rPr>
            <w:fldChar w:fldCharType="end"/>
          </w:r>
        </w:sdtContent>
      </w:sdt>
      <w:r w:rsidRPr="00A86FB1">
        <w:rPr>
          <w:rFonts w:ascii="Arial" w:hAnsi="Arial" w:cs="Arial"/>
          <w:szCs w:val="24"/>
        </w:rPr>
        <w:t xml:space="preserve">. Skills developmental programs with reference to training and development sessions will foster </w:t>
      </w:r>
      <w:r w:rsidR="00A642F9" w:rsidRPr="00A86FB1">
        <w:rPr>
          <w:rFonts w:ascii="Arial" w:hAnsi="Arial" w:cs="Arial"/>
          <w:szCs w:val="24"/>
        </w:rPr>
        <w:t>the development of such skills, and reinforcement procedures such as the </w:t>
      </w:r>
      <w:r w:rsidRPr="00A86FB1">
        <w:rPr>
          <w:rFonts w:ascii="Arial" w:hAnsi="Arial" w:cs="Arial"/>
          <w:szCs w:val="24"/>
        </w:rPr>
        <w:t>provision of sales incentives based on performance will ensure that the human resources remain within the organi</w:t>
      </w:r>
      <w:r w:rsidR="00A642F9" w:rsidRPr="00A86FB1">
        <w:rPr>
          <w:rFonts w:ascii="Arial" w:hAnsi="Arial" w:cs="Arial"/>
          <w:szCs w:val="24"/>
        </w:rPr>
        <w:t>s</w:t>
      </w:r>
      <w:r w:rsidRPr="00A86FB1">
        <w:rPr>
          <w:rFonts w:ascii="Arial" w:hAnsi="Arial" w:cs="Arial"/>
          <w:szCs w:val="24"/>
        </w:rPr>
        <w:t>ation.</w:t>
      </w:r>
    </w:p>
    <w:p w14:paraId="05F95BCC" w14:textId="35B86262" w:rsidR="005C62BC" w:rsidRPr="00A86FB1" w:rsidRDefault="005C62BC" w:rsidP="009050B8">
      <w:pPr>
        <w:spacing w:after="0"/>
        <w:rPr>
          <w:rFonts w:ascii="Arial" w:hAnsi="Arial" w:cs="Arial"/>
          <w:b/>
          <w:bCs/>
          <w:szCs w:val="24"/>
        </w:rPr>
      </w:pPr>
      <w:r w:rsidRPr="00A86FB1">
        <w:rPr>
          <w:rFonts w:ascii="Arial" w:hAnsi="Arial" w:cs="Arial"/>
          <w:b/>
          <w:bCs/>
          <w:szCs w:val="24"/>
        </w:rPr>
        <w:lastRenderedPageBreak/>
        <w:t xml:space="preserve">Costs and Benefits: </w:t>
      </w:r>
      <w:r w:rsidRPr="00A86FB1">
        <w:rPr>
          <w:rFonts w:ascii="Arial" w:hAnsi="Arial" w:cs="Arial"/>
          <w:szCs w:val="24"/>
        </w:rPr>
        <w:t>Costs for developing the proposed approaches of a tiered training program and career pathway structure require approximately $25,000 per year for implementation</w:t>
      </w:r>
      <w:sdt>
        <w:sdtPr>
          <w:rPr>
            <w:rFonts w:ascii="Arial" w:hAnsi="Arial" w:cs="Arial"/>
            <w:szCs w:val="24"/>
          </w:rPr>
          <w:id w:val="-1520538299"/>
          <w:citation/>
        </w:sdtPr>
        <w:sdtContent>
          <w:r w:rsidR="00E91EB3" w:rsidRPr="00A86FB1">
            <w:rPr>
              <w:rFonts w:ascii="Arial" w:hAnsi="Arial" w:cs="Arial"/>
              <w:szCs w:val="24"/>
            </w:rPr>
            <w:fldChar w:fldCharType="begin"/>
          </w:r>
          <w:r w:rsidR="00E91EB3" w:rsidRPr="00A86FB1">
            <w:rPr>
              <w:rFonts w:ascii="Arial" w:hAnsi="Arial" w:cs="Arial"/>
              <w:szCs w:val="24"/>
              <w:lang w:val="en-US"/>
            </w:rPr>
            <w:instrText xml:space="preserve"> CITATION alfinancial \l 1033 </w:instrText>
          </w:r>
          <w:r w:rsidR="00E91EB3" w:rsidRPr="00A86FB1">
            <w:rPr>
              <w:rFonts w:ascii="Arial" w:hAnsi="Arial" w:cs="Arial"/>
              <w:szCs w:val="24"/>
            </w:rPr>
            <w:fldChar w:fldCharType="separate"/>
          </w:r>
          <w:r w:rsidR="00AB34D9" w:rsidRPr="00A86FB1">
            <w:rPr>
              <w:rFonts w:ascii="Arial" w:hAnsi="Arial" w:cs="Arial"/>
              <w:noProof/>
              <w:szCs w:val="24"/>
              <w:lang w:val="en-US"/>
            </w:rPr>
            <w:t xml:space="preserve"> (Al Shamsi, et al., 2019)</w:t>
          </w:r>
          <w:r w:rsidR="00E91EB3" w:rsidRPr="00A86FB1">
            <w:rPr>
              <w:rFonts w:ascii="Arial" w:hAnsi="Arial" w:cs="Arial"/>
              <w:szCs w:val="24"/>
            </w:rPr>
            <w:fldChar w:fldCharType="end"/>
          </w:r>
        </w:sdtContent>
      </w:sdt>
      <w:r w:rsidRPr="00A86FB1">
        <w:rPr>
          <w:rFonts w:ascii="Arial" w:hAnsi="Arial" w:cs="Arial"/>
          <w:szCs w:val="24"/>
        </w:rPr>
        <w:t>. The antecedent benefits are</w:t>
      </w:r>
      <w:r w:rsidR="00A642F9" w:rsidRPr="00A86FB1">
        <w:rPr>
          <w:rFonts w:ascii="Arial" w:hAnsi="Arial" w:cs="Arial"/>
          <w:szCs w:val="24"/>
        </w:rPr>
        <w:t> lower turnover rates,</w:t>
      </w:r>
      <w:r w:rsidRPr="00A86FB1">
        <w:rPr>
          <w:rFonts w:ascii="Arial" w:hAnsi="Arial" w:cs="Arial"/>
          <w:szCs w:val="24"/>
        </w:rPr>
        <w:t xml:space="preserve"> few</w:t>
      </w:r>
      <w:r w:rsidR="00A642F9" w:rsidRPr="00A86FB1">
        <w:rPr>
          <w:rFonts w:ascii="Arial" w:hAnsi="Arial" w:cs="Arial"/>
          <w:szCs w:val="24"/>
        </w:rPr>
        <w:t>er</w:t>
      </w:r>
      <w:r w:rsidRPr="00A86FB1">
        <w:rPr>
          <w:rFonts w:ascii="Arial" w:hAnsi="Arial" w:cs="Arial"/>
          <w:szCs w:val="24"/>
        </w:rPr>
        <w:t xml:space="preserve"> recruitment costs, standardi</w:t>
      </w:r>
      <w:r w:rsidR="00A642F9" w:rsidRPr="00A86FB1">
        <w:rPr>
          <w:rFonts w:ascii="Arial" w:hAnsi="Arial" w:cs="Arial"/>
          <w:szCs w:val="24"/>
        </w:rPr>
        <w:t>s</w:t>
      </w:r>
      <w:r w:rsidRPr="00A86FB1">
        <w:rPr>
          <w:rFonts w:ascii="Arial" w:hAnsi="Arial" w:cs="Arial"/>
          <w:szCs w:val="24"/>
        </w:rPr>
        <w:t xml:space="preserve">ed services to customers, and </w:t>
      </w:r>
      <w:r w:rsidR="00A642F9" w:rsidRPr="00A86FB1">
        <w:rPr>
          <w:rFonts w:ascii="Arial" w:hAnsi="Arial" w:cs="Arial"/>
          <w:szCs w:val="24"/>
        </w:rPr>
        <w:t xml:space="preserve">the ability to </w:t>
      </w:r>
      <w:r w:rsidRPr="00A86FB1">
        <w:rPr>
          <w:rFonts w:ascii="Arial" w:hAnsi="Arial" w:cs="Arial"/>
          <w:szCs w:val="24"/>
        </w:rPr>
        <w:t>link employees with Marriott’s standards of service delivery.</w:t>
      </w:r>
    </w:p>
    <w:p w14:paraId="20D4D15A" w14:textId="51597BBF" w:rsidR="00E91EB3" w:rsidRPr="00A86FB1" w:rsidRDefault="005C62BC" w:rsidP="00AF4BFC">
      <w:pPr>
        <w:spacing w:after="0"/>
        <w:rPr>
          <w:rFonts w:ascii="Arial" w:hAnsi="Arial" w:cs="Arial"/>
          <w:b/>
          <w:bCs/>
          <w:szCs w:val="24"/>
        </w:rPr>
      </w:pPr>
      <w:r w:rsidRPr="00A86FB1">
        <w:rPr>
          <w:rFonts w:ascii="Arial" w:hAnsi="Arial" w:cs="Arial"/>
          <w:b/>
          <w:bCs/>
          <w:szCs w:val="24"/>
        </w:rPr>
        <w:t xml:space="preserve">Performance Measurement: </w:t>
      </w:r>
      <w:r w:rsidRPr="00A86FB1">
        <w:rPr>
          <w:rFonts w:ascii="Arial" w:hAnsi="Arial" w:cs="Arial"/>
          <w:szCs w:val="24"/>
        </w:rPr>
        <w:t>Benchmarking measures will be turnover rates, training completion rates, and various scores regarding guest satisfaction with the professionalism of the personnel. The employees’ morale and satisfaction levels with the development activities offered will also be assessed through questionnaires conducted every three months</w:t>
      </w:r>
      <w:sdt>
        <w:sdtPr>
          <w:rPr>
            <w:rFonts w:ascii="Arial" w:hAnsi="Arial" w:cs="Arial"/>
            <w:szCs w:val="24"/>
          </w:rPr>
          <w:id w:val="906653652"/>
          <w:citation/>
        </w:sdtPr>
        <w:sdtContent>
          <w:r w:rsidR="00F82B86" w:rsidRPr="00A86FB1">
            <w:rPr>
              <w:rFonts w:ascii="Arial" w:hAnsi="Arial" w:cs="Arial"/>
              <w:szCs w:val="24"/>
            </w:rPr>
            <w:fldChar w:fldCharType="begin"/>
          </w:r>
          <w:r w:rsidR="00F82B86" w:rsidRPr="00A86FB1">
            <w:rPr>
              <w:rFonts w:ascii="Arial" w:hAnsi="Arial" w:cs="Arial"/>
              <w:szCs w:val="24"/>
              <w:lang w:val="en-US"/>
            </w:rPr>
            <w:instrText xml:space="preserve"> CITATION Fle18 \l 1033 </w:instrText>
          </w:r>
          <w:r w:rsidR="00F82B86" w:rsidRPr="00A86FB1">
            <w:rPr>
              <w:rFonts w:ascii="Arial" w:hAnsi="Arial" w:cs="Arial"/>
              <w:szCs w:val="24"/>
            </w:rPr>
            <w:fldChar w:fldCharType="separate"/>
          </w:r>
          <w:r w:rsidR="00AB34D9" w:rsidRPr="00A86FB1">
            <w:rPr>
              <w:rFonts w:ascii="Arial" w:hAnsi="Arial" w:cs="Arial"/>
              <w:noProof/>
              <w:szCs w:val="24"/>
              <w:lang w:val="en-US"/>
            </w:rPr>
            <w:t xml:space="preserve"> (Fletcher, 2018)</w:t>
          </w:r>
          <w:r w:rsidR="00F82B86" w:rsidRPr="00A86FB1">
            <w:rPr>
              <w:rFonts w:ascii="Arial" w:hAnsi="Arial" w:cs="Arial"/>
              <w:szCs w:val="24"/>
            </w:rPr>
            <w:fldChar w:fldCharType="end"/>
          </w:r>
        </w:sdtContent>
      </w:sdt>
      <w:r w:rsidRPr="00A86FB1">
        <w:rPr>
          <w:rFonts w:ascii="Arial" w:hAnsi="Arial" w:cs="Arial"/>
          <w:szCs w:val="24"/>
        </w:rPr>
        <w:t>.</w:t>
      </w:r>
    </w:p>
    <w:p w14:paraId="18AC8E74" w14:textId="77777777" w:rsidR="00DB4386" w:rsidRPr="00A86FB1" w:rsidRDefault="00DB4386">
      <w:pPr>
        <w:spacing w:before="120" w:line="259" w:lineRule="auto"/>
        <w:jc w:val="left"/>
        <w:rPr>
          <w:rFonts w:ascii="Arial" w:eastAsiaTheme="majorEastAsia" w:hAnsi="Arial" w:cs="Arial"/>
          <w:b/>
          <w:color w:val="8EAADB" w:themeColor="accent1" w:themeTint="99"/>
          <w:szCs w:val="24"/>
        </w:rPr>
      </w:pPr>
      <w:r w:rsidRPr="00A86FB1">
        <w:rPr>
          <w:rFonts w:ascii="Arial" w:hAnsi="Arial" w:cs="Arial"/>
          <w:szCs w:val="24"/>
        </w:rPr>
        <w:br w:type="page"/>
      </w:r>
    </w:p>
    <w:p w14:paraId="5701C67B" w14:textId="312FFA92" w:rsidR="00AD42DC" w:rsidRPr="00A86FB1" w:rsidRDefault="00AD42DC" w:rsidP="009050B8">
      <w:pPr>
        <w:pStyle w:val="Heading2"/>
        <w:rPr>
          <w:rFonts w:ascii="Arial" w:hAnsi="Arial" w:cs="Arial"/>
          <w:sz w:val="24"/>
          <w:szCs w:val="24"/>
        </w:rPr>
      </w:pPr>
      <w:bookmarkStart w:id="25" w:name="_Toc182342116"/>
      <w:bookmarkStart w:id="26" w:name="_Toc182342151"/>
      <w:r w:rsidRPr="00A86FB1">
        <w:rPr>
          <w:rFonts w:ascii="Arial" w:hAnsi="Arial" w:cs="Arial"/>
          <w:sz w:val="24"/>
          <w:szCs w:val="24"/>
        </w:rPr>
        <w:lastRenderedPageBreak/>
        <w:t>Health, Safety, and Compliance Initiatives</w:t>
      </w:r>
      <w:bookmarkEnd w:id="25"/>
      <w:bookmarkEnd w:id="26"/>
    </w:p>
    <w:p w14:paraId="213C8E26" w14:textId="50339ED6" w:rsidR="00371DD8" w:rsidRPr="00A86FB1" w:rsidRDefault="007365A6" w:rsidP="009050B8">
      <w:pPr>
        <w:spacing w:after="0"/>
        <w:rPr>
          <w:rFonts w:ascii="Arial" w:hAnsi="Arial" w:cs="Arial"/>
          <w:szCs w:val="24"/>
        </w:rPr>
      </w:pPr>
      <w:r w:rsidRPr="00A86FB1">
        <w:rPr>
          <w:rFonts w:ascii="Arial" w:hAnsi="Arial" w:cs="Arial"/>
          <w:szCs w:val="24"/>
        </w:rPr>
        <w:t>I</w:t>
      </w:r>
      <w:r w:rsidR="00AC4E2A" w:rsidRPr="00A86FB1">
        <w:rPr>
          <w:rFonts w:ascii="Arial" w:hAnsi="Arial" w:cs="Arial"/>
          <w:szCs w:val="24"/>
        </w:rPr>
        <w:t>t</w:t>
      </w:r>
      <w:r w:rsidR="00A642F9" w:rsidRPr="00A86FB1">
        <w:rPr>
          <w:rFonts w:ascii="Arial" w:hAnsi="Arial" w:cs="Arial"/>
          <w:szCs w:val="24"/>
        </w:rPr>
        <w:t> is essential to guarantee compliance</w:t>
      </w:r>
      <w:r w:rsidR="00AC4E2A" w:rsidRPr="00A86FB1">
        <w:rPr>
          <w:rFonts w:ascii="Arial" w:hAnsi="Arial" w:cs="Arial"/>
          <w:szCs w:val="24"/>
        </w:rPr>
        <w:t xml:space="preserve"> with Marriott’s international standards as well as the country’s </w:t>
      </w:r>
      <w:r w:rsidR="00A642F9" w:rsidRPr="00A86FB1">
        <w:rPr>
          <w:rFonts w:ascii="Arial" w:hAnsi="Arial" w:cs="Arial"/>
          <w:szCs w:val="24"/>
        </w:rPr>
        <w:t xml:space="preserve">legal </w:t>
      </w:r>
      <w:r w:rsidR="00AC4E2A" w:rsidRPr="00A86FB1">
        <w:rPr>
          <w:rFonts w:ascii="Arial" w:hAnsi="Arial" w:cs="Arial"/>
          <w:szCs w:val="24"/>
        </w:rPr>
        <w:t>health requirements for the new norm of cleaning.</w:t>
      </w:r>
    </w:p>
    <w:p w14:paraId="2DD3C856" w14:textId="77777777" w:rsidR="00784B61" w:rsidRPr="00A86FB1" w:rsidRDefault="00784B61" w:rsidP="009050B8">
      <w:pPr>
        <w:spacing w:after="0"/>
        <w:rPr>
          <w:rFonts w:ascii="Arial" w:hAnsi="Arial" w:cs="Arial"/>
          <w:b/>
          <w:bCs/>
          <w:szCs w:val="24"/>
        </w:rPr>
      </w:pPr>
      <w:r w:rsidRPr="00A86FB1">
        <w:rPr>
          <w:rFonts w:ascii="Arial" w:hAnsi="Arial" w:cs="Arial"/>
          <w:b/>
          <w:bCs/>
          <w:szCs w:val="24"/>
        </w:rPr>
        <w:t>Introduce Routine Health and Safety Audits and Ergonomic Training</w:t>
      </w:r>
    </w:p>
    <w:p w14:paraId="5F75C270" w14:textId="43583FC9" w:rsidR="00371DD8" w:rsidRPr="00A86FB1" w:rsidRDefault="00AC4E2A" w:rsidP="009050B8">
      <w:pPr>
        <w:spacing w:after="0"/>
        <w:rPr>
          <w:rFonts w:ascii="Arial" w:hAnsi="Arial" w:cs="Arial"/>
          <w:szCs w:val="24"/>
        </w:rPr>
      </w:pPr>
      <w:r w:rsidRPr="00A86FB1">
        <w:rPr>
          <w:rFonts w:ascii="Arial" w:hAnsi="Arial" w:cs="Arial"/>
          <w:szCs w:val="24"/>
        </w:rPr>
        <w:t>Engaging an independent health and safety consultant to conduct an ongoing audit will further support Marriott’s cleanliness procedures</w:t>
      </w:r>
      <w:r w:rsidR="00A642F9" w:rsidRPr="00A86FB1">
        <w:rPr>
          <w:rFonts w:ascii="Arial" w:hAnsi="Arial" w:cs="Arial"/>
          <w:szCs w:val="24"/>
        </w:rPr>
        <w:t>.</w:t>
      </w:r>
      <w:r w:rsidRPr="00A86FB1">
        <w:rPr>
          <w:rFonts w:ascii="Arial" w:hAnsi="Arial" w:cs="Arial"/>
          <w:szCs w:val="24"/>
        </w:rPr>
        <w:t xml:space="preserve"> An ergonomics training initiative will decrease employee injuries</w:t>
      </w:r>
      <w:r w:rsidR="00A642F9" w:rsidRPr="00A86FB1">
        <w:rPr>
          <w:rFonts w:ascii="Arial" w:hAnsi="Arial" w:cs="Arial"/>
          <w:szCs w:val="24"/>
        </w:rPr>
        <w:t xml:space="preserve"> in housekeeping</w:t>
      </w:r>
      <w:sdt>
        <w:sdtPr>
          <w:rPr>
            <w:rFonts w:ascii="Arial" w:hAnsi="Arial" w:cs="Arial"/>
            <w:szCs w:val="24"/>
          </w:rPr>
          <w:id w:val="932020395"/>
          <w:citation/>
        </w:sdtPr>
        <w:sdtContent>
          <w:r w:rsidR="00F82B86" w:rsidRPr="00A86FB1">
            <w:rPr>
              <w:rFonts w:ascii="Arial" w:hAnsi="Arial" w:cs="Arial"/>
              <w:szCs w:val="24"/>
            </w:rPr>
            <w:fldChar w:fldCharType="begin"/>
          </w:r>
          <w:r w:rsidR="00F82B86" w:rsidRPr="00A86FB1">
            <w:rPr>
              <w:rFonts w:ascii="Arial" w:hAnsi="Arial" w:cs="Arial"/>
              <w:szCs w:val="24"/>
              <w:lang w:val="en-US"/>
            </w:rPr>
            <w:instrText xml:space="preserve"> CITATION goryushkina2019basic \l 1033 </w:instrText>
          </w:r>
          <w:r w:rsidR="00F82B86" w:rsidRPr="00A86FB1">
            <w:rPr>
              <w:rFonts w:ascii="Arial" w:hAnsi="Arial" w:cs="Arial"/>
              <w:szCs w:val="24"/>
            </w:rPr>
            <w:fldChar w:fldCharType="separate"/>
          </w:r>
          <w:r w:rsidR="00AB34D9" w:rsidRPr="00A86FB1">
            <w:rPr>
              <w:rFonts w:ascii="Arial" w:hAnsi="Arial" w:cs="Arial"/>
              <w:noProof/>
              <w:szCs w:val="24"/>
              <w:lang w:val="en-US"/>
            </w:rPr>
            <w:t xml:space="preserve"> (Goryushkina, et al., 2019)</w:t>
          </w:r>
          <w:r w:rsidR="00F82B86" w:rsidRPr="00A86FB1">
            <w:rPr>
              <w:rFonts w:ascii="Arial" w:hAnsi="Arial" w:cs="Arial"/>
              <w:szCs w:val="24"/>
            </w:rPr>
            <w:fldChar w:fldCharType="end"/>
          </w:r>
        </w:sdtContent>
      </w:sdt>
      <w:r w:rsidRPr="00A86FB1">
        <w:rPr>
          <w:rFonts w:ascii="Arial" w:hAnsi="Arial" w:cs="Arial"/>
          <w:szCs w:val="24"/>
        </w:rPr>
        <w:t>.</w:t>
      </w:r>
    </w:p>
    <w:p w14:paraId="6B18ABD1" w14:textId="789313BF" w:rsidR="00371DD8" w:rsidRPr="00A86FB1" w:rsidRDefault="00AC4E2A" w:rsidP="009050B8">
      <w:pPr>
        <w:spacing w:after="0"/>
        <w:rPr>
          <w:rFonts w:ascii="Arial" w:hAnsi="Arial" w:cs="Arial"/>
          <w:szCs w:val="24"/>
        </w:rPr>
      </w:pPr>
      <w:r w:rsidRPr="00A86FB1">
        <w:rPr>
          <w:rFonts w:ascii="Arial" w:hAnsi="Arial" w:cs="Arial"/>
          <w:b/>
          <w:bCs/>
          <w:szCs w:val="24"/>
        </w:rPr>
        <w:t>Implementation:</w:t>
      </w:r>
      <w:r w:rsidR="00784B61" w:rsidRPr="00A86FB1">
        <w:rPr>
          <w:rFonts w:ascii="Arial" w:hAnsi="Arial" w:cs="Arial"/>
          <w:b/>
          <w:bCs/>
          <w:szCs w:val="24"/>
        </w:rPr>
        <w:t xml:space="preserve"> </w:t>
      </w:r>
      <w:r w:rsidRPr="00A86FB1">
        <w:rPr>
          <w:rFonts w:ascii="Arial" w:hAnsi="Arial" w:cs="Arial"/>
          <w:szCs w:val="24"/>
        </w:rPr>
        <w:t>This will include the monthly health and safety check with appropriate notes taken and circulated on weaknesses that have been found, as well as ergonomic training sessions that will help staff avoid the effects of lengthy sedentary positions on their bodies</w:t>
      </w:r>
      <w:sdt>
        <w:sdtPr>
          <w:rPr>
            <w:rFonts w:ascii="Arial" w:hAnsi="Arial" w:cs="Arial"/>
            <w:szCs w:val="24"/>
          </w:rPr>
          <w:id w:val="-1255588978"/>
          <w:citation/>
        </w:sdtPr>
        <w:sdtContent>
          <w:r w:rsidR="00E91EB3" w:rsidRPr="00A86FB1">
            <w:rPr>
              <w:rFonts w:ascii="Arial" w:hAnsi="Arial" w:cs="Arial"/>
              <w:szCs w:val="24"/>
            </w:rPr>
            <w:fldChar w:fldCharType="begin"/>
          </w:r>
          <w:r w:rsidR="00E91EB3" w:rsidRPr="00A86FB1">
            <w:rPr>
              <w:rFonts w:ascii="Arial" w:hAnsi="Arial" w:cs="Arial"/>
              <w:szCs w:val="24"/>
              <w:lang w:val="en-US"/>
            </w:rPr>
            <w:instrText xml:space="preserve"> CITATION Subramaniam2011 \l 1033 </w:instrText>
          </w:r>
          <w:r w:rsidR="00E91EB3" w:rsidRPr="00A86FB1">
            <w:rPr>
              <w:rFonts w:ascii="Arial" w:hAnsi="Arial" w:cs="Arial"/>
              <w:szCs w:val="24"/>
            </w:rPr>
            <w:fldChar w:fldCharType="separate"/>
          </w:r>
          <w:r w:rsidR="00AB34D9" w:rsidRPr="00A86FB1">
            <w:rPr>
              <w:rFonts w:ascii="Arial" w:hAnsi="Arial" w:cs="Arial"/>
              <w:noProof/>
              <w:szCs w:val="24"/>
              <w:lang w:val="en-US"/>
            </w:rPr>
            <w:t xml:space="preserve"> (Subramaniam &amp; Burke, 2011)</w:t>
          </w:r>
          <w:r w:rsidR="00E91EB3" w:rsidRPr="00A86FB1">
            <w:rPr>
              <w:rFonts w:ascii="Arial" w:hAnsi="Arial" w:cs="Arial"/>
              <w:szCs w:val="24"/>
            </w:rPr>
            <w:fldChar w:fldCharType="end"/>
          </w:r>
        </w:sdtContent>
      </w:sdt>
      <w:r w:rsidRPr="00A86FB1">
        <w:rPr>
          <w:rFonts w:ascii="Arial" w:hAnsi="Arial" w:cs="Arial"/>
          <w:szCs w:val="24"/>
        </w:rPr>
        <w:t>. These initiatives will facilitate engagement with local health requirements and improve staff health.</w:t>
      </w:r>
    </w:p>
    <w:p w14:paraId="6B3BBE6B" w14:textId="49297224" w:rsidR="00371DD8" w:rsidRPr="00A86FB1" w:rsidRDefault="00AC4E2A" w:rsidP="009050B8">
      <w:pPr>
        <w:spacing w:after="0"/>
        <w:rPr>
          <w:rFonts w:ascii="Arial" w:hAnsi="Arial" w:cs="Arial"/>
          <w:szCs w:val="24"/>
        </w:rPr>
      </w:pPr>
      <w:r w:rsidRPr="00A86FB1">
        <w:rPr>
          <w:rFonts w:ascii="Arial" w:hAnsi="Arial" w:cs="Arial"/>
          <w:b/>
          <w:bCs/>
          <w:szCs w:val="24"/>
        </w:rPr>
        <w:t>Change Management Approach:</w:t>
      </w:r>
      <w:r w:rsidR="00784B61" w:rsidRPr="00A86FB1">
        <w:rPr>
          <w:rFonts w:ascii="Arial" w:hAnsi="Arial" w:cs="Arial"/>
          <w:b/>
          <w:bCs/>
          <w:szCs w:val="24"/>
        </w:rPr>
        <w:t xml:space="preserve"> </w:t>
      </w:r>
      <w:r w:rsidRPr="00A86FB1">
        <w:rPr>
          <w:rFonts w:ascii="Arial" w:hAnsi="Arial" w:cs="Arial"/>
          <w:szCs w:val="24"/>
        </w:rPr>
        <w:t>The Transition Model by Bridges can help oversee the mental change o</w:t>
      </w:r>
      <w:r w:rsidR="00A642F9" w:rsidRPr="00A86FB1">
        <w:rPr>
          <w:rFonts w:ascii="Arial" w:hAnsi="Arial" w:cs="Arial"/>
          <w:szCs w:val="24"/>
        </w:rPr>
        <w:t>f</w:t>
      </w:r>
      <w:r w:rsidRPr="00A86FB1">
        <w:rPr>
          <w:rFonts w:ascii="Arial" w:hAnsi="Arial" w:cs="Arial"/>
          <w:szCs w:val="24"/>
        </w:rPr>
        <w:t xml:space="preserve"> workers experiencing </w:t>
      </w:r>
      <w:r w:rsidR="00A642F9" w:rsidRPr="00A86FB1">
        <w:rPr>
          <w:rFonts w:ascii="Arial" w:hAnsi="Arial" w:cs="Arial"/>
          <w:szCs w:val="24"/>
        </w:rPr>
        <w:t>the </w:t>
      </w:r>
      <w:r w:rsidRPr="00A86FB1">
        <w:rPr>
          <w:rFonts w:ascii="Arial" w:hAnsi="Arial" w:cs="Arial"/>
          <w:szCs w:val="24"/>
        </w:rPr>
        <w:t xml:space="preserve">transition </w:t>
      </w:r>
      <w:r w:rsidR="00A642F9" w:rsidRPr="00A86FB1">
        <w:rPr>
          <w:rFonts w:ascii="Arial" w:hAnsi="Arial" w:cs="Arial"/>
          <w:szCs w:val="24"/>
        </w:rPr>
        <w:t>and</w:t>
      </w:r>
      <w:r w:rsidRPr="00A86FB1">
        <w:rPr>
          <w:rFonts w:ascii="Arial" w:hAnsi="Arial" w:cs="Arial"/>
          <w:szCs w:val="24"/>
        </w:rPr>
        <w:t xml:space="preserve"> impose new health safety measures at work</w:t>
      </w:r>
      <w:sdt>
        <w:sdtPr>
          <w:rPr>
            <w:rFonts w:ascii="Arial" w:hAnsi="Arial" w:cs="Arial"/>
            <w:szCs w:val="24"/>
          </w:rPr>
          <w:id w:val="-1653906725"/>
          <w:citation/>
        </w:sdtPr>
        <w:sdtContent>
          <w:r w:rsidR="00E91EB3" w:rsidRPr="00A86FB1">
            <w:rPr>
              <w:rFonts w:ascii="Arial" w:hAnsi="Arial" w:cs="Arial"/>
              <w:szCs w:val="24"/>
            </w:rPr>
            <w:fldChar w:fldCharType="begin"/>
          </w:r>
          <w:r w:rsidR="00E91EB3" w:rsidRPr="00A86FB1">
            <w:rPr>
              <w:rFonts w:ascii="Arial" w:hAnsi="Arial" w:cs="Arial"/>
              <w:szCs w:val="24"/>
              <w:lang w:val="en-US"/>
            </w:rPr>
            <w:instrText xml:space="preserve"> CITATION tang2019leadership \l 1033 </w:instrText>
          </w:r>
          <w:r w:rsidR="00E91EB3" w:rsidRPr="00A86FB1">
            <w:rPr>
              <w:rFonts w:ascii="Arial" w:hAnsi="Arial" w:cs="Arial"/>
              <w:szCs w:val="24"/>
            </w:rPr>
            <w:fldChar w:fldCharType="separate"/>
          </w:r>
          <w:r w:rsidR="00AB34D9" w:rsidRPr="00A86FB1">
            <w:rPr>
              <w:rFonts w:ascii="Arial" w:hAnsi="Arial" w:cs="Arial"/>
              <w:noProof/>
              <w:szCs w:val="24"/>
              <w:lang w:val="en-US"/>
            </w:rPr>
            <w:t xml:space="preserve"> (Tang, 2019)</w:t>
          </w:r>
          <w:r w:rsidR="00E91EB3" w:rsidRPr="00A86FB1">
            <w:rPr>
              <w:rFonts w:ascii="Arial" w:hAnsi="Arial" w:cs="Arial"/>
              <w:szCs w:val="24"/>
            </w:rPr>
            <w:fldChar w:fldCharType="end"/>
          </w:r>
        </w:sdtContent>
      </w:sdt>
      <w:r w:rsidRPr="00A86FB1">
        <w:rPr>
          <w:rFonts w:ascii="Arial" w:hAnsi="Arial" w:cs="Arial"/>
          <w:szCs w:val="24"/>
        </w:rPr>
        <w:t>. One should stress compliance and safety because acceptance and adherence to rules will enhance compliance a</w:t>
      </w:r>
      <w:r w:rsidR="00A642F9" w:rsidRPr="00A86FB1">
        <w:rPr>
          <w:rFonts w:ascii="Arial" w:hAnsi="Arial" w:cs="Arial"/>
          <w:szCs w:val="24"/>
        </w:rPr>
        <w:t>nd</w:t>
      </w:r>
      <w:r w:rsidRPr="00A86FB1">
        <w:rPr>
          <w:rFonts w:ascii="Arial" w:hAnsi="Arial" w:cs="Arial"/>
          <w:szCs w:val="24"/>
        </w:rPr>
        <w:t xml:space="preserve"> form the basis for responsible practices.</w:t>
      </w:r>
    </w:p>
    <w:p w14:paraId="765ACDF1" w14:textId="4B6D54EF" w:rsidR="00371DD8" w:rsidRPr="00A86FB1" w:rsidRDefault="00AC4E2A" w:rsidP="009050B8">
      <w:pPr>
        <w:spacing w:after="0"/>
        <w:rPr>
          <w:rFonts w:ascii="Arial" w:hAnsi="Arial" w:cs="Arial"/>
          <w:szCs w:val="24"/>
        </w:rPr>
      </w:pPr>
      <w:r w:rsidRPr="00A86FB1">
        <w:rPr>
          <w:rFonts w:ascii="Arial" w:hAnsi="Arial" w:cs="Arial"/>
          <w:b/>
          <w:bCs/>
          <w:szCs w:val="24"/>
        </w:rPr>
        <w:t>Costs and Benefits:</w:t>
      </w:r>
      <w:r w:rsidR="00970772" w:rsidRPr="00A86FB1">
        <w:rPr>
          <w:rFonts w:ascii="Arial" w:hAnsi="Arial" w:cs="Arial"/>
          <w:b/>
          <w:bCs/>
          <w:szCs w:val="24"/>
        </w:rPr>
        <w:t xml:space="preserve"> </w:t>
      </w:r>
      <w:r w:rsidRPr="00A86FB1">
        <w:rPr>
          <w:rFonts w:ascii="Arial" w:hAnsi="Arial" w:cs="Arial"/>
          <w:szCs w:val="24"/>
        </w:rPr>
        <w:t>The audits and ergonomic training cost the approximate annual amount of $10,000. The advantages include concerning health risks with people and staff, cutting down on sick days, and better service resulting from a healthier crew</w:t>
      </w:r>
      <w:sdt>
        <w:sdtPr>
          <w:rPr>
            <w:rFonts w:ascii="Arial" w:hAnsi="Arial" w:cs="Arial"/>
            <w:szCs w:val="24"/>
          </w:rPr>
          <w:id w:val="332187775"/>
          <w:citation/>
        </w:sdtPr>
        <w:sdtContent>
          <w:r w:rsidR="00E91EB3" w:rsidRPr="00A86FB1">
            <w:rPr>
              <w:rFonts w:ascii="Arial" w:hAnsi="Arial" w:cs="Arial"/>
              <w:szCs w:val="24"/>
            </w:rPr>
            <w:fldChar w:fldCharType="begin"/>
          </w:r>
          <w:r w:rsidR="00E91EB3" w:rsidRPr="00A86FB1">
            <w:rPr>
              <w:rFonts w:ascii="Arial" w:hAnsi="Arial" w:cs="Arial"/>
              <w:szCs w:val="24"/>
              <w:lang w:val="en-US"/>
            </w:rPr>
            <w:instrText xml:space="preserve"> CITATION alfinancial \l 1033 </w:instrText>
          </w:r>
          <w:r w:rsidR="00E91EB3" w:rsidRPr="00A86FB1">
            <w:rPr>
              <w:rFonts w:ascii="Arial" w:hAnsi="Arial" w:cs="Arial"/>
              <w:szCs w:val="24"/>
            </w:rPr>
            <w:fldChar w:fldCharType="separate"/>
          </w:r>
          <w:r w:rsidR="00AB34D9" w:rsidRPr="00A86FB1">
            <w:rPr>
              <w:rFonts w:ascii="Arial" w:hAnsi="Arial" w:cs="Arial"/>
              <w:noProof/>
              <w:szCs w:val="24"/>
              <w:lang w:val="en-US"/>
            </w:rPr>
            <w:t xml:space="preserve"> (Al Shamsi, et al., 2019)</w:t>
          </w:r>
          <w:r w:rsidR="00E91EB3" w:rsidRPr="00A86FB1">
            <w:rPr>
              <w:rFonts w:ascii="Arial" w:hAnsi="Arial" w:cs="Arial"/>
              <w:szCs w:val="24"/>
            </w:rPr>
            <w:fldChar w:fldCharType="end"/>
          </w:r>
        </w:sdtContent>
      </w:sdt>
      <w:r w:rsidRPr="00A86FB1">
        <w:rPr>
          <w:rFonts w:ascii="Arial" w:hAnsi="Arial" w:cs="Arial"/>
          <w:szCs w:val="24"/>
        </w:rPr>
        <w:t>.</w:t>
      </w:r>
    </w:p>
    <w:p w14:paraId="397BA57E" w14:textId="0573C487" w:rsidR="00371DD8" w:rsidRPr="00A86FB1" w:rsidRDefault="00AC4E2A" w:rsidP="009050B8">
      <w:pPr>
        <w:spacing w:after="0"/>
        <w:rPr>
          <w:rFonts w:ascii="Arial" w:hAnsi="Arial" w:cs="Arial"/>
          <w:szCs w:val="24"/>
        </w:rPr>
      </w:pPr>
      <w:r w:rsidRPr="00A86FB1">
        <w:rPr>
          <w:rFonts w:ascii="Arial" w:hAnsi="Arial" w:cs="Arial"/>
          <w:b/>
          <w:bCs/>
          <w:szCs w:val="24"/>
        </w:rPr>
        <w:t>Performance Measurement:</w:t>
      </w:r>
      <w:r w:rsidR="00970772" w:rsidRPr="00A86FB1">
        <w:rPr>
          <w:rFonts w:ascii="Arial" w:hAnsi="Arial" w:cs="Arial"/>
          <w:b/>
          <w:bCs/>
          <w:szCs w:val="24"/>
        </w:rPr>
        <w:t xml:space="preserve"> </w:t>
      </w:r>
      <w:r w:rsidRPr="00A86FB1">
        <w:rPr>
          <w:rFonts w:ascii="Arial" w:hAnsi="Arial" w:cs="Arial"/>
          <w:szCs w:val="24"/>
        </w:rPr>
        <w:t>Measures of achievement for health and safety will be compliance reports, reduction of injuries, and guest</w:t>
      </w:r>
      <w:r w:rsidR="00A642F9" w:rsidRPr="00A86FB1">
        <w:rPr>
          <w:rFonts w:ascii="Arial" w:hAnsi="Arial" w:cs="Arial"/>
          <w:szCs w:val="24"/>
        </w:rPr>
        <w:t>-</w:t>
      </w:r>
      <w:r w:rsidRPr="00A86FB1">
        <w:rPr>
          <w:rFonts w:ascii="Arial" w:hAnsi="Arial" w:cs="Arial"/>
          <w:szCs w:val="24"/>
        </w:rPr>
        <w:t>perceived cleanliness.</w:t>
      </w:r>
    </w:p>
    <w:p w14:paraId="4A5630BE" w14:textId="01EE994C" w:rsidR="00AC4E2A" w:rsidRPr="00A86FB1" w:rsidRDefault="00AC4E2A" w:rsidP="009050B8">
      <w:pPr>
        <w:pStyle w:val="Heading2"/>
        <w:rPr>
          <w:rFonts w:ascii="Arial" w:hAnsi="Arial" w:cs="Arial"/>
          <w:sz w:val="24"/>
          <w:szCs w:val="24"/>
        </w:rPr>
      </w:pPr>
      <w:bookmarkStart w:id="27" w:name="_Toc182342117"/>
      <w:bookmarkStart w:id="28" w:name="_Toc182342152"/>
      <w:r w:rsidRPr="00A86FB1">
        <w:rPr>
          <w:rFonts w:ascii="Arial" w:hAnsi="Arial" w:cs="Arial"/>
          <w:sz w:val="24"/>
          <w:szCs w:val="24"/>
        </w:rPr>
        <w:t>Continuous Improvement and Feedback Integration</w:t>
      </w:r>
      <w:bookmarkEnd w:id="27"/>
      <w:bookmarkEnd w:id="28"/>
    </w:p>
    <w:p w14:paraId="57E6EF15" w14:textId="6FB1BB80" w:rsidR="00371DD8" w:rsidRPr="00A86FB1" w:rsidRDefault="00970772" w:rsidP="009050B8">
      <w:pPr>
        <w:spacing w:after="0"/>
        <w:rPr>
          <w:rFonts w:ascii="Arial" w:hAnsi="Arial" w:cs="Arial"/>
          <w:szCs w:val="24"/>
        </w:rPr>
      </w:pPr>
      <w:r w:rsidRPr="00A86FB1">
        <w:rPr>
          <w:rFonts w:ascii="Arial" w:hAnsi="Arial" w:cs="Arial"/>
          <w:szCs w:val="24"/>
        </w:rPr>
        <w:t>Finally</w:t>
      </w:r>
      <w:r w:rsidR="00AC4E2A" w:rsidRPr="00A86FB1">
        <w:rPr>
          <w:rFonts w:ascii="Arial" w:hAnsi="Arial" w:cs="Arial"/>
          <w:szCs w:val="24"/>
        </w:rPr>
        <w:t xml:space="preserve">, sustaining the culture of top-notch improvement </w:t>
      </w:r>
      <w:proofErr w:type="gramStart"/>
      <w:r w:rsidR="00AC4E2A" w:rsidRPr="00A86FB1">
        <w:rPr>
          <w:rFonts w:ascii="Arial" w:hAnsi="Arial" w:cs="Arial"/>
          <w:szCs w:val="24"/>
        </w:rPr>
        <w:t>With</w:t>
      </w:r>
      <w:proofErr w:type="gramEnd"/>
      <w:r w:rsidR="00AC4E2A" w:rsidRPr="00A86FB1">
        <w:rPr>
          <w:rFonts w:ascii="Arial" w:hAnsi="Arial" w:cs="Arial"/>
          <w:szCs w:val="24"/>
        </w:rPr>
        <w:t xml:space="preserve"> the help of the total quality management model will also ensure that any future changes in guest expectation</w:t>
      </w:r>
      <w:r w:rsidR="00A642F9" w:rsidRPr="00A86FB1">
        <w:rPr>
          <w:rFonts w:ascii="Arial" w:hAnsi="Arial" w:cs="Arial"/>
          <w:szCs w:val="24"/>
        </w:rPr>
        <w:t>s,</w:t>
      </w:r>
      <w:r w:rsidR="00AC4E2A" w:rsidRPr="00A86FB1">
        <w:rPr>
          <w:rFonts w:ascii="Arial" w:hAnsi="Arial" w:cs="Arial"/>
          <w:szCs w:val="24"/>
        </w:rPr>
        <w:t xml:space="preserve"> operation requirements or development can be managed in a change management mode at Marriott Marquis Doha</w:t>
      </w:r>
      <w:sdt>
        <w:sdtPr>
          <w:rPr>
            <w:rFonts w:ascii="Arial" w:hAnsi="Arial" w:cs="Arial"/>
            <w:szCs w:val="24"/>
          </w:rPr>
          <w:id w:val="-78755435"/>
          <w:citation/>
        </w:sdtPr>
        <w:sdtContent>
          <w:r w:rsidR="00E91EB3" w:rsidRPr="00A86FB1">
            <w:rPr>
              <w:rFonts w:ascii="Arial" w:hAnsi="Arial" w:cs="Arial"/>
              <w:szCs w:val="24"/>
            </w:rPr>
            <w:fldChar w:fldCharType="begin"/>
          </w:r>
          <w:r w:rsidR="00E91EB3" w:rsidRPr="00A86FB1">
            <w:rPr>
              <w:rFonts w:ascii="Arial" w:hAnsi="Arial" w:cs="Arial"/>
              <w:szCs w:val="24"/>
              <w:lang w:val="en-US"/>
            </w:rPr>
            <w:instrText xml:space="preserve"> CITATION Burnes2014 \l 1033 </w:instrText>
          </w:r>
          <w:r w:rsidR="00E91EB3" w:rsidRPr="00A86FB1">
            <w:rPr>
              <w:rFonts w:ascii="Arial" w:hAnsi="Arial" w:cs="Arial"/>
              <w:szCs w:val="24"/>
            </w:rPr>
            <w:fldChar w:fldCharType="separate"/>
          </w:r>
          <w:r w:rsidR="00AB34D9" w:rsidRPr="00A86FB1">
            <w:rPr>
              <w:rFonts w:ascii="Arial" w:hAnsi="Arial" w:cs="Arial"/>
              <w:noProof/>
              <w:szCs w:val="24"/>
              <w:lang w:val="en-US"/>
            </w:rPr>
            <w:t xml:space="preserve"> (Burnes, 2014)</w:t>
          </w:r>
          <w:r w:rsidR="00E91EB3" w:rsidRPr="00A86FB1">
            <w:rPr>
              <w:rFonts w:ascii="Arial" w:hAnsi="Arial" w:cs="Arial"/>
              <w:szCs w:val="24"/>
            </w:rPr>
            <w:fldChar w:fldCharType="end"/>
          </w:r>
        </w:sdtContent>
      </w:sdt>
      <w:r w:rsidR="00AC4E2A" w:rsidRPr="00A86FB1">
        <w:rPr>
          <w:rFonts w:ascii="Arial" w:hAnsi="Arial" w:cs="Arial"/>
          <w:szCs w:val="24"/>
        </w:rPr>
        <w:t>.</w:t>
      </w:r>
    </w:p>
    <w:p w14:paraId="102974E4" w14:textId="77777777" w:rsidR="00970772" w:rsidRPr="00A86FB1" w:rsidRDefault="00970772" w:rsidP="009050B8">
      <w:pPr>
        <w:spacing w:after="0"/>
        <w:rPr>
          <w:rFonts w:ascii="Arial" w:hAnsi="Arial" w:cs="Arial"/>
          <w:b/>
          <w:bCs/>
          <w:szCs w:val="24"/>
        </w:rPr>
      </w:pPr>
      <w:r w:rsidRPr="00A86FB1">
        <w:rPr>
          <w:rFonts w:ascii="Arial" w:hAnsi="Arial" w:cs="Arial"/>
          <w:b/>
          <w:bCs/>
          <w:szCs w:val="24"/>
        </w:rPr>
        <w:t>Establish a Continuous Improvement Committee</w:t>
      </w:r>
    </w:p>
    <w:p w14:paraId="77AC6DF5" w14:textId="3BCB7CE4" w:rsidR="00AD42DC" w:rsidRPr="00A86FB1" w:rsidRDefault="00AC4E2A" w:rsidP="009050B8">
      <w:pPr>
        <w:spacing w:after="0"/>
        <w:rPr>
          <w:rFonts w:ascii="Arial" w:hAnsi="Arial" w:cs="Arial"/>
          <w:szCs w:val="24"/>
        </w:rPr>
      </w:pPr>
      <w:r w:rsidRPr="00A86FB1">
        <w:rPr>
          <w:rFonts w:ascii="Arial" w:hAnsi="Arial" w:cs="Arial"/>
          <w:szCs w:val="24"/>
        </w:rPr>
        <w:lastRenderedPageBreak/>
        <w:t>Housekeeping, guest relations, and management staff will join the committee to constantly work on change based on guest comments, market innovation, and in-house analysis.</w:t>
      </w:r>
    </w:p>
    <w:p w14:paraId="57E22491" w14:textId="77777777" w:rsidR="00446E76" w:rsidRDefault="00446E76" w:rsidP="00446E76">
      <w:pPr>
        <w:keepNext/>
        <w:spacing w:after="0"/>
        <w:jc w:val="center"/>
      </w:pPr>
      <w:r>
        <w:rPr>
          <w:noProof/>
        </w:rPr>
        <w:drawing>
          <wp:inline distT="0" distB="0" distL="0" distR="0" wp14:anchorId="21726CD9" wp14:editId="55A63400">
            <wp:extent cx="5095659" cy="2429435"/>
            <wp:effectExtent l="0" t="0" r="0" b="9525"/>
            <wp:docPr id="11" name="Picture 11" descr="Continuous Improv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Continuous Improvement"/>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112906" cy="2437658"/>
                    </a:xfrm>
                    <a:prstGeom prst="rect">
                      <a:avLst/>
                    </a:prstGeom>
                    <a:noFill/>
                    <a:ln>
                      <a:noFill/>
                    </a:ln>
                  </pic:spPr>
                </pic:pic>
              </a:graphicData>
            </a:graphic>
          </wp:inline>
        </w:drawing>
      </w:r>
    </w:p>
    <w:p w14:paraId="6C4A792A" w14:textId="6ACAD676" w:rsidR="00446E76" w:rsidRDefault="00446E76" w:rsidP="00446E76">
      <w:pPr>
        <w:pStyle w:val="Caption"/>
        <w:jc w:val="center"/>
        <w:rPr>
          <w:rFonts w:cs="Times New Roman"/>
          <w:b/>
          <w:bCs/>
        </w:rPr>
      </w:pPr>
      <w:r>
        <w:t xml:space="preserve">Figure </w:t>
      </w:r>
      <w:fldSimple w:instr=" SEQ Figure \* ARABIC ">
        <w:r>
          <w:rPr>
            <w:noProof/>
          </w:rPr>
          <w:t>8</w:t>
        </w:r>
      </w:fldSimple>
      <w:r>
        <w:t xml:space="preserve"> </w:t>
      </w:r>
      <w:r w:rsidRPr="00C75D4E">
        <w:t xml:space="preserve">Continuous Improvement </w:t>
      </w:r>
      <w:sdt>
        <w:sdtPr>
          <w:id w:val="66229564"/>
          <w:citation/>
        </w:sdtPr>
        <w:sdtContent>
          <w:r>
            <w:fldChar w:fldCharType="begin"/>
          </w:r>
          <w:r>
            <w:rPr>
              <w:lang w:val="en-US"/>
            </w:rPr>
            <w:instrText xml:space="preserve"> CITATION chen2017study \l 1033 </w:instrText>
          </w:r>
          <w:r>
            <w:fldChar w:fldCharType="separate"/>
          </w:r>
          <w:r w:rsidR="00AB34D9" w:rsidRPr="00AB34D9">
            <w:rPr>
              <w:noProof/>
              <w:lang w:val="en-US"/>
            </w:rPr>
            <w:t>(Chen &amp; Tabari, 2017)</w:t>
          </w:r>
          <w:r>
            <w:fldChar w:fldCharType="end"/>
          </w:r>
        </w:sdtContent>
      </w:sdt>
    </w:p>
    <w:p w14:paraId="329504F6" w14:textId="36869FAD" w:rsidR="00371DD8" w:rsidRPr="00A86FB1" w:rsidRDefault="000B402F" w:rsidP="009050B8">
      <w:pPr>
        <w:spacing w:after="0"/>
        <w:rPr>
          <w:rFonts w:ascii="Arial" w:hAnsi="Arial" w:cs="Arial"/>
          <w:b/>
          <w:bCs/>
          <w:szCs w:val="24"/>
        </w:rPr>
      </w:pPr>
      <w:r w:rsidRPr="00A86FB1">
        <w:rPr>
          <w:rFonts w:ascii="Arial" w:hAnsi="Arial" w:cs="Arial"/>
          <w:b/>
          <w:bCs/>
          <w:szCs w:val="24"/>
        </w:rPr>
        <w:t>Implementation:</w:t>
      </w:r>
      <w:r w:rsidR="00050064" w:rsidRPr="00A86FB1">
        <w:rPr>
          <w:rFonts w:ascii="Arial" w:hAnsi="Arial" w:cs="Arial"/>
          <w:b/>
          <w:bCs/>
          <w:szCs w:val="24"/>
        </w:rPr>
        <w:t xml:space="preserve"> </w:t>
      </w:r>
      <w:r w:rsidRPr="00A86FB1">
        <w:rPr>
          <w:rFonts w:ascii="Arial" w:hAnsi="Arial" w:cs="Arial"/>
          <w:szCs w:val="24"/>
        </w:rPr>
        <w:t>The committee will convene bimonthly to discuss feedback and recommend specific changes that can enhance its operations and produce a culture conducive to embracing and achieving quality and innovation</w:t>
      </w:r>
      <w:sdt>
        <w:sdtPr>
          <w:rPr>
            <w:rFonts w:ascii="Arial" w:hAnsi="Arial" w:cs="Arial"/>
            <w:szCs w:val="24"/>
          </w:rPr>
          <w:id w:val="275921042"/>
          <w:citation/>
        </w:sdtPr>
        <w:sdtContent>
          <w:r w:rsidR="00E91EB3" w:rsidRPr="00A86FB1">
            <w:rPr>
              <w:rFonts w:ascii="Arial" w:hAnsi="Arial" w:cs="Arial"/>
              <w:szCs w:val="24"/>
            </w:rPr>
            <w:fldChar w:fldCharType="begin"/>
          </w:r>
          <w:r w:rsidR="009955A6" w:rsidRPr="00A86FB1">
            <w:rPr>
              <w:rFonts w:ascii="Arial" w:hAnsi="Arial" w:cs="Arial"/>
              <w:szCs w:val="24"/>
              <w:lang w:val="en-US"/>
            </w:rPr>
            <w:instrText xml:space="preserve">CITATION ozturk2021contribution \l 1033 </w:instrText>
          </w:r>
          <w:r w:rsidR="00E91EB3" w:rsidRPr="00A86FB1">
            <w:rPr>
              <w:rFonts w:ascii="Arial" w:hAnsi="Arial" w:cs="Arial"/>
              <w:szCs w:val="24"/>
            </w:rPr>
            <w:fldChar w:fldCharType="separate"/>
          </w:r>
          <w:r w:rsidR="00AB34D9" w:rsidRPr="00A86FB1">
            <w:rPr>
              <w:rFonts w:ascii="Arial" w:hAnsi="Arial" w:cs="Arial"/>
              <w:noProof/>
              <w:szCs w:val="24"/>
              <w:lang w:val="en-US"/>
            </w:rPr>
            <w:t xml:space="preserve"> (Ozturk &amp; Maryam, 2021)</w:t>
          </w:r>
          <w:r w:rsidR="00E91EB3" w:rsidRPr="00A86FB1">
            <w:rPr>
              <w:rFonts w:ascii="Arial" w:hAnsi="Arial" w:cs="Arial"/>
              <w:szCs w:val="24"/>
            </w:rPr>
            <w:fldChar w:fldCharType="end"/>
          </w:r>
        </w:sdtContent>
      </w:sdt>
      <w:r w:rsidRPr="00A86FB1">
        <w:rPr>
          <w:rFonts w:ascii="Arial" w:hAnsi="Arial" w:cs="Arial"/>
          <w:szCs w:val="24"/>
        </w:rPr>
        <w:t>.</w:t>
      </w:r>
    </w:p>
    <w:p w14:paraId="72BBD939" w14:textId="005C91F5" w:rsidR="00371DD8" w:rsidRPr="00A86FB1" w:rsidRDefault="000B402F" w:rsidP="009050B8">
      <w:pPr>
        <w:spacing w:after="0"/>
        <w:rPr>
          <w:rFonts w:ascii="Arial" w:hAnsi="Arial" w:cs="Arial"/>
          <w:b/>
          <w:bCs/>
          <w:szCs w:val="24"/>
        </w:rPr>
      </w:pPr>
      <w:r w:rsidRPr="00A86FB1">
        <w:rPr>
          <w:rFonts w:ascii="Arial" w:hAnsi="Arial" w:cs="Arial"/>
          <w:b/>
          <w:bCs/>
          <w:szCs w:val="24"/>
        </w:rPr>
        <w:t>Change Management Approach:</w:t>
      </w:r>
      <w:r w:rsidR="00050064" w:rsidRPr="00A86FB1">
        <w:rPr>
          <w:rFonts w:ascii="Arial" w:hAnsi="Arial" w:cs="Arial"/>
          <w:b/>
          <w:bCs/>
          <w:szCs w:val="24"/>
        </w:rPr>
        <w:t xml:space="preserve"> </w:t>
      </w:r>
      <w:r w:rsidRPr="00A86FB1">
        <w:rPr>
          <w:rFonts w:ascii="Arial" w:hAnsi="Arial" w:cs="Arial"/>
          <w:szCs w:val="24"/>
        </w:rPr>
        <w:t>After employing TQM principles, the committee will gradually review the various processes and offer minor improvements that will lead to the improvement of service delivery and efficiency</w:t>
      </w:r>
      <w:sdt>
        <w:sdtPr>
          <w:rPr>
            <w:rFonts w:ascii="Arial" w:hAnsi="Arial" w:cs="Arial"/>
            <w:szCs w:val="24"/>
          </w:rPr>
          <w:id w:val="1333949892"/>
          <w:citation/>
        </w:sdtPr>
        <w:sdtContent>
          <w:r w:rsidR="00E91EB3" w:rsidRPr="00A86FB1">
            <w:rPr>
              <w:rFonts w:ascii="Arial" w:hAnsi="Arial" w:cs="Arial"/>
              <w:szCs w:val="24"/>
            </w:rPr>
            <w:fldChar w:fldCharType="begin"/>
          </w:r>
          <w:r w:rsidR="00E91EB3" w:rsidRPr="00A86FB1">
            <w:rPr>
              <w:rFonts w:ascii="Arial" w:hAnsi="Arial" w:cs="Arial"/>
              <w:szCs w:val="24"/>
              <w:lang w:val="en-US"/>
            </w:rPr>
            <w:instrText xml:space="preserve"> CITATION tang2019leadership \l 1033 </w:instrText>
          </w:r>
          <w:r w:rsidR="00E91EB3" w:rsidRPr="00A86FB1">
            <w:rPr>
              <w:rFonts w:ascii="Arial" w:hAnsi="Arial" w:cs="Arial"/>
              <w:szCs w:val="24"/>
            </w:rPr>
            <w:fldChar w:fldCharType="separate"/>
          </w:r>
          <w:r w:rsidR="00AB34D9" w:rsidRPr="00A86FB1">
            <w:rPr>
              <w:rFonts w:ascii="Arial" w:hAnsi="Arial" w:cs="Arial"/>
              <w:noProof/>
              <w:szCs w:val="24"/>
              <w:lang w:val="en-US"/>
            </w:rPr>
            <w:t xml:space="preserve"> (Tang, 2019)</w:t>
          </w:r>
          <w:r w:rsidR="00E91EB3" w:rsidRPr="00A86FB1">
            <w:rPr>
              <w:rFonts w:ascii="Arial" w:hAnsi="Arial" w:cs="Arial"/>
              <w:szCs w:val="24"/>
            </w:rPr>
            <w:fldChar w:fldCharType="end"/>
          </w:r>
        </w:sdtContent>
      </w:sdt>
      <w:r w:rsidRPr="00A86FB1">
        <w:rPr>
          <w:rFonts w:ascii="Arial" w:hAnsi="Arial" w:cs="Arial"/>
          <w:szCs w:val="24"/>
        </w:rPr>
        <w:t>.</w:t>
      </w:r>
    </w:p>
    <w:p w14:paraId="5FC2AA5C" w14:textId="64972D96" w:rsidR="00371DD8" w:rsidRPr="00A86FB1" w:rsidRDefault="000B402F" w:rsidP="009050B8">
      <w:pPr>
        <w:spacing w:after="0"/>
        <w:rPr>
          <w:rFonts w:ascii="Arial" w:hAnsi="Arial" w:cs="Arial"/>
          <w:b/>
          <w:bCs/>
          <w:szCs w:val="24"/>
        </w:rPr>
      </w:pPr>
      <w:r w:rsidRPr="00A86FB1">
        <w:rPr>
          <w:rFonts w:ascii="Arial" w:hAnsi="Arial" w:cs="Arial"/>
          <w:b/>
          <w:bCs/>
          <w:szCs w:val="24"/>
        </w:rPr>
        <w:t>Costs and Benefits:</w:t>
      </w:r>
      <w:r w:rsidR="00050064" w:rsidRPr="00A86FB1">
        <w:rPr>
          <w:rFonts w:ascii="Arial" w:hAnsi="Arial" w:cs="Arial"/>
          <w:b/>
          <w:bCs/>
          <w:szCs w:val="24"/>
        </w:rPr>
        <w:t xml:space="preserve"> </w:t>
      </w:r>
      <w:r w:rsidRPr="00A86FB1">
        <w:rPr>
          <w:rFonts w:ascii="Arial" w:hAnsi="Arial" w:cs="Arial"/>
          <w:szCs w:val="24"/>
        </w:rPr>
        <w:t xml:space="preserve">Overhead costs at the start of the process are nil, apart from the time spent in appointing trainers and arranging committee meetings, </w:t>
      </w:r>
      <w:r w:rsidR="003C727D" w:rsidRPr="00A86FB1">
        <w:rPr>
          <w:rFonts w:ascii="Arial" w:hAnsi="Arial" w:cs="Arial"/>
          <w:szCs w:val="24"/>
        </w:rPr>
        <w:t>which is </w:t>
      </w:r>
      <w:r w:rsidRPr="00A86FB1">
        <w:rPr>
          <w:rFonts w:ascii="Arial" w:hAnsi="Arial" w:cs="Arial"/>
          <w:szCs w:val="24"/>
        </w:rPr>
        <w:t>$5,000 per year on average. The benefits</w:t>
      </w:r>
      <w:r w:rsidR="00A642F9" w:rsidRPr="00A86FB1">
        <w:rPr>
          <w:rFonts w:ascii="Arial" w:hAnsi="Arial" w:cs="Arial"/>
          <w:szCs w:val="24"/>
        </w:rPr>
        <w:t>, however, are immense since this will ensure that Marriott takes </w:t>
      </w:r>
      <w:r w:rsidRPr="00A86FB1">
        <w:rPr>
          <w:rFonts w:ascii="Arial" w:hAnsi="Arial" w:cs="Arial"/>
          <w:szCs w:val="24"/>
        </w:rPr>
        <w:t xml:space="preserve">proactive steps </w:t>
      </w:r>
      <w:r w:rsidR="00A642F9" w:rsidRPr="00A86FB1">
        <w:rPr>
          <w:rFonts w:ascii="Arial" w:hAnsi="Arial" w:cs="Arial"/>
          <w:szCs w:val="24"/>
        </w:rPr>
        <w:t>to help </w:t>
      </w:r>
      <w:r w:rsidRPr="00A86FB1">
        <w:rPr>
          <w:rFonts w:ascii="Arial" w:hAnsi="Arial" w:cs="Arial"/>
          <w:szCs w:val="24"/>
        </w:rPr>
        <w:t>solve a problem while adhering to the standards of the organi</w:t>
      </w:r>
      <w:r w:rsidR="00A642F9" w:rsidRPr="00A86FB1">
        <w:rPr>
          <w:rFonts w:ascii="Arial" w:hAnsi="Arial" w:cs="Arial"/>
          <w:szCs w:val="24"/>
        </w:rPr>
        <w:t>s</w:t>
      </w:r>
      <w:r w:rsidRPr="00A86FB1">
        <w:rPr>
          <w:rFonts w:ascii="Arial" w:hAnsi="Arial" w:cs="Arial"/>
          <w:szCs w:val="24"/>
        </w:rPr>
        <w:t>ation</w:t>
      </w:r>
      <w:sdt>
        <w:sdtPr>
          <w:rPr>
            <w:rFonts w:ascii="Arial" w:hAnsi="Arial" w:cs="Arial"/>
            <w:szCs w:val="24"/>
          </w:rPr>
          <w:id w:val="1897315038"/>
          <w:citation/>
        </w:sdtPr>
        <w:sdtContent>
          <w:r w:rsidR="00E91EB3" w:rsidRPr="00A86FB1">
            <w:rPr>
              <w:rFonts w:ascii="Arial" w:hAnsi="Arial" w:cs="Arial"/>
              <w:szCs w:val="24"/>
            </w:rPr>
            <w:fldChar w:fldCharType="begin"/>
          </w:r>
          <w:r w:rsidR="00E91EB3" w:rsidRPr="00A86FB1">
            <w:rPr>
              <w:rFonts w:ascii="Arial" w:hAnsi="Arial" w:cs="Arial"/>
              <w:szCs w:val="24"/>
              <w:lang w:val="en-US"/>
            </w:rPr>
            <w:instrText xml:space="preserve"> CITATION alfinancial \l 1033 </w:instrText>
          </w:r>
          <w:r w:rsidR="00E91EB3" w:rsidRPr="00A86FB1">
            <w:rPr>
              <w:rFonts w:ascii="Arial" w:hAnsi="Arial" w:cs="Arial"/>
              <w:szCs w:val="24"/>
            </w:rPr>
            <w:fldChar w:fldCharType="separate"/>
          </w:r>
          <w:r w:rsidR="00AB34D9" w:rsidRPr="00A86FB1">
            <w:rPr>
              <w:rFonts w:ascii="Arial" w:hAnsi="Arial" w:cs="Arial"/>
              <w:noProof/>
              <w:szCs w:val="24"/>
              <w:lang w:val="en-US"/>
            </w:rPr>
            <w:t xml:space="preserve"> (Al Shamsi, et al., 2019)</w:t>
          </w:r>
          <w:r w:rsidR="00E91EB3" w:rsidRPr="00A86FB1">
            <w:rPr>
              <w:rFonts w:ascii="Arial" w:hAnsi="Arial" w:cs="Arial"/>
              <w:szCs w:val="24"/>
            </w:rPr>
            <w:fldChar w:fldCharType="end"/>
          </w:r>
        </w:sdtContent>
      </w:sdt>
      <w:r w:rsidRPr="00A86FB1">
        <w:rPr>
          <w:rFonts w:ascii="Arial" w:hAnsi="Arial" w:cs="Arial"/>
          <w:szCs w:val="24"/>
        </w:rPr>
        <w:t>.</w:t>
      </w:r>
    </w:p>
    <w:p w14:paraId="46B647CE" w14:textId="338EB0E3" w:rsidR="00371DD8" w:rsidRPr="00A86FB1" w:rsidRDefault="000B402F" w:rsidP="009050B8">
      <w:pPr>
        <w:spacing w:after="0"/>
        <w:rPr>
          <w:rFonts w:ascii="Arial" w:hAnsi="Arial" w:cs="Arial"/>
          <w:b/>
          <w:bCs/>
          <w:szCs w:val="24"/>
        </w:rPr>
      </w:pPr>
      <w:r w:rsidRPr="00A86FB1">
        <w:rPr>
          <w:rFonts w:ascii="Arial" w:hAnsi="Arial" w:cs="Arial"/>
          <w:b/>
          <w:bCs/>
          <w:szCs w:val="24"/>
        </w:rPr>
        <w:t>Performance Measurement:</w:t>
      </w:r>
      <w:r w:rsidR="00CF25DA" w:rsidRPr="00A86FB1">
        <w:rPr>
          <w:rFonts w:ascii="Arial" w:hAnsi="Arial" w:cs="Arial"/>
          <w:b/>
          <w:bCs/>
          <w:szCs w:val="24"/>
        </w:rPr>
        <w:t xml:space="preserve"> </w:t>
      </w:r>
      <w:r w:rsidRPr="00A86FB1">
        <w:rPr>
          <w:rFonts w:ascii="Arial" w:hAnsi="Arial" w:cs="Arial"/>
          <w:szCs w:val="24"/>
        </w:rPr>
        <w:t>Those include monthly feedback reports, guest satisfaction scores and committee action logs</w:t>
      </w:r>
      <w:sdt>
        <w:sdtPr>
          <w:rPr>
            <w:rFonts w:ascii="Arial" w:hAnsi="Arial" w:cs="Arial"/>
            <w:szCs w:val="24"/>
          </w:rPr>
          <w:id w:val="638931488"/>
          <w:citation/>
        </w:sdtPr>
        <w:sdtContent>
          <w:r w:rsidR="00E91EB3" w:rsidRPr="00A86FB1">
            <w:rPr>
              <w:rFonts w:ascii="Arial" w:hAnsi="Arial" w:cs="Arial"/>
              <w:szCs w:val="24"/>
            </w:rPr>
            <w:fldChar w:fldCharType="begin"/>
          </w:r>
          <w:r w:rsidR="00E91EB3" w:rsidRPr="00A86FB1">
            <w:rPr>
              <w:rFonts w:ascii="Arial" w:hAnsi="Arial" w:cs="Arial"/>
              <w:szCs w:val="24"/>
              <w:lang w:val="en-US"/>
            </w:rPr>
            <w:instrText xml:space="preserve"> CITATION Subramaniam2011 \l 1033 </w:instrText>
          </w:r>
          <w:r w:rsidR="00E91EB3" w:rsidRPr="00A86FB1">
            <w:rPr>
              <w:rFonts w:ascii="Arial" w:hAnsi="Arial" w:cs="Arial"/>
              <w:szCs w:val="24"/>
            </w:rPr>
            <w:fldChar w:fldCharType="separate"/>
          </w:r>
          <w:r w:rsidR="00AB34D9" w:rsidRPr="00A86FB1">
            <w:rPr>
              <w:rFonts w:ascii="Arial" w:hAnsi="Arial" w:cs="Arial"/>
              <w:noProof/>
              <w:szCs w:val="24"/>
              <w:lang w:val="en-US"/>
            </w:rPr>
            <w:t xml:space="preserve"> (Subramaniam &amp; Burke, 2011)</w:t>
          </w:r>
          <w:r w:rsidR="00E91EB3" w:rsidRPr="00A86FB1">
            <w:rPr>
              <w:rFonts w:ascii="Arial" w:hAnsi="Arial" w:cs="Arial"/>
              <w:szCs w:val="24"/>
            </w:rPr>
            <w:fldChar w:fldCharType="end"/>
          </w:r>
        </w:sdtContent>
      </w:sdt>
      <w:r w:rsidRPr="00A86FB1">
        <w:rPr>
          <w:rFonts w:ascii="Arial" w:hAnsi="Arial" w:cs="Arial"/>
          <w:szCs w:val="24"/>
        </w:rPr>
        <w:t xml:space="preserve">. Measurable indicators </w:t>
      </w:r>
      <w:r w:rsidR="00A642F9" w:rsidRPr="00A86FB1">
        <w:rPr>
          <w:rFonts w:ascii="Arial" w:hAnsi="Arial" w:cs="Arial"/>
          <w:szCs w:val="24"/>
        </w:rPr>
        <w:t>that will demonstrate success from the ongoing improvement initiatives include guest complaints that may decrease, the number of positive guest comments that may increase, and so on, as well as the</w:t>
      </w:r>
      <w:r w:rsidRPr="00A86FB1">
        <w:rPr>
          <w:rFonts w:ascii="Arial" w:hAnsi="Arial" w:cs="Arial"/>
          <w:szCs w:val="24"/>
        </w:rPr>
        <w:t xml:space="preserve"> success of the committee</w:t>
      </w:r>
      <w:sdt>
        <w:sdtPr>
          <w:rPr>
            <w:rFonts w:ascii="Arial" w:hAnsi="Arial" w:cs="Arial"/>
            <w:szCs w:val="24"/>
          </w:rPr>
          <w:id w:val="-1250345990"/>
          <w:citation/>
        </w:sdtPr>
        <w:sdtContent>
          <w:r w:rsidR="000C241C" w:rsidRPr="00A86FB1">
            <w:rPr>
              <w:rFonts w:ascii="Arial" w:hAnsi="Arial" w:cs="Arial"/>
              <w:szCs w:val="24"/>
            </w:rPr>
            <w:fldChar w:fldCharType="begin"/>
          </w:r>
          <w:r w:rsidR="000C241C" w:rsidRPr="00A86FB1">
            <w:rPr>
              <w:rFonts w:ascii="Arial" w:hAnsi="Arial" w:cs="Arial"/>
              <w:szCs w:val="24"/>
              <w:lang w:val="en-US"/>
            </w:rPr>
            <w:instrText xml:space="preserve"> CITATION katuk2021halal \l 1033 </w:instrText>
          </w:r>
          <w:r w:rsidR="000C241C" w:rsidRPr="00A86FB1">
            <w:rPr>
              <w:rFonts w:ascii="Arial" w:hAnsi="Arial" w:cs="Arial"/>
              <w:szCs w:val="24"/>
            </w:rPr>
            <w:fldChar w:fldCharType="separate"/>
          </w:r>
          <w:r w:rsidR="00AB34D9" w:rsidRPr="00A86FB1">
            <w:rPr>
              <w:rFonts w:ascii="Arial" w:hAnsi="Arial" w:cs="Arial"/>
              <w:noProof/>
              <w:szCs w:val="24"/>
              <w:lang w:val="en-US"/>
            </w:rPr>
            <w:t xml:space="preserve"> (Katuk, et al., 2021)</w:t>
          </w:r>
          <w:r w:rsidR="000C241C" w:rsidRPr="00A86FB1">
            <w:rPr>
              <w:rFonts w:ascii="Arial" w:hAnsi="Arial" w:cs="Arial"/>
              <w:szCs w:val="24"/>
            </w:rPr>
            <w:fldChar w:fldCharType="end"/>
          </w:r>
        </w:sdtContent>
      </w:sdt>
      <w:r w:rsidRPr="00A86FB1">
        <w:rPr>
          <w:rFonts w:ascii="Arial" w:hAnsi="Arial" w:cs="Arial"/>
          <w:szCs w:val="24"/>
        </w:rPr>
        <w:t>.</w:t>
      </w:r>
    </w:p>
    <w:p w14:paraId="3C78365F" w14:textId="758F0BA7" w:rsidR="005C62BC" w:rsidRPr="00A86FB1" w:rsidRDefault="000B402F" w:rsidP="009050B8">
      <w:pPr>
        <w:spacing w:after="0"/>
        <w:rPr>
          <w:rFonts w:ascii="Arial" w:hAnsi="Arial" w:cs="Arial"/>
          <w:szCs w:val="24"/>
        </w:rPr>
      </w:pPr>
      <w:r w:rsidRPr="00A86FB1">
        <w:rPr>
          <w:rFonts w:ascii="Arial" w:hAnsi="Arial" w:cs="Arial"/>
          <w:szCs w:val="24"/>
        </w:rPr>
        <w:t xml:space="preserve">The recommendations for the Marriott Marquis City Center Doha Hotel Housekeeping Department concern the problems outlined reactively and proactively with effective and </w:t>
      </w:r>
      <w:r w:rsidRPr="00A86FB1">
        <w:rPr>
          <w:rFonts w:ascii="Arial" w:hAnsi="Arial" w:cs="Arial"/>
          <w:szCs w:val="24"/>
        </w:rPr>
        <w:lastRenderedPageBreak/>
        <w:t>efficient solutions that are pertinent to service, formation, satisfaction and well-being of its personnel and patrons as well as compliance with health and safety standards</w:t>
      </w:r>
      <w:sdt>
        <w:sdtPr>
          <w:rPr>
            <w:rFonts w:ascii="Arial" w:hAnsi="Arial" w:cs="Arial"/>
            <w:szCs w:val="24"/>
          </w:rPr>
          <w:id w:val="1363710160"/>
          <w:citation/>
        </w:sdtPr>
        <w:sdtContent>
          <w:r w:rsidR="00E91EB3" w:rsidRPr="00A86FB1">
            <w:rPr>
              <w:rFonts w:ascii="Arial" w:hAnsi="Arial" w:cs="Arial"/>
              <w:szCs w:val="24"/>
            </w:rPr>
            <w:fldChar w:fldCharType="begin"/>
          </w:r>
          <w:r w:rsidR="00E91EB3" w:rsidRPr="00A86FB1">
            <w:rPr>
              <w:rFonts w:ascii="Arial" w:hAnsi="Arial" w:cs="Arial"/>
              <w:szCs w:val="24"/>
              <w:lang w:val="en-US"/>
            </w:rPr>
            <w:instrText xml:space="preserve"> CITATION sheik2018challenges \l 1033 </w:instrText>
          </w:r>
          <w:r w:rsidR="00E91EB3" w:rsidRPr="00A86FB1">
            <w:rPr>
              <w:rFonts w:ascii="Arial" w:hAnsi="Arial" w:cs="Arial"/>
              <w:szCs w:val="24"/>
            </w:rPr>
            <w:fldChar w:fldCharType="separate"/>
          </w:r>
          <w:r w:rsidR="00AB34D9" w:rsidRPr="00A86FB1">
            <w:rPr>
              <w:rFonts w:ascii="Arial" w:hAnsi="Arial" w:cs="Arial"/>
              <w:noProof/>
              <w:szCs w:val="24"/>
              <w:lang w:val="en-US"/>
            </w:rPr>
            <w:t xml:space="preserve"> (Sheik, 2018)</w:t>
          </w:r>
          <w:r w:rsidR="00E91EB3" w:rsidRPr="00A86FB1">
            <w:rPr>
              <w:rFonts w:ascii="Arial" w:hAnsi="Arial" w:cs="Arial"/>
              <w:szCs w:val="24"/>
            </w:rPr>
            <w:fldChar w:fldCharType="end"/>
          </w:r>
        </w:sdtContent>
      </w:sdt>
      <w:r w:rsidRPr="00A86FB1">
        <w:rPr>
          <w:rFonts w:ascii="Arial" w:hAnsi="Arial" w:cs="Arial"/>
          <w:szCs w:val="24"/>
        </w:rPr>
        <w:t>. These recommendations put into practice structured change management techniques in order to enable the proper change of culture, practices, tools, and processes with respect to the successful implementation of the company’s change plan so as to satisfy the growing guest expectations in the market</w:t>
      </w:r>
      <w:sdt>
        <w:sdtPr>
          <w:rPr>
            <w:rFonts w:ascii="Arial" w:hAnsi="Arial" w:cs="Arial"/>
            <w:szCs w:val="24"/>
          </w:rPr>
          <w:id w:val="-2056154701"/>
          <w:citation/>
        </w:sdtPr>
        <w:sdtContent>
          <w:r w:rsidR="00E91EB3" w:rsidRPr="00A86FB1">
            <w:rPr>
              <w:rFonts w:ascii="Arial" w:hAnsi="Arial" w:cs="Arial"/>
              <w:szCs w:val="24"/>
            </w:rPr>
            <w:fldChar w:fldCharType="begin"/>
          </w:r>
          <w:r w:rsidR="00E91EB3" w:rsidRPr="00A86FB1">
            <w:rPr>
              <w:rFonts w:ascii="Arial" w:hAnsi="Arial" w:cs="Arial"/>
              <w:szCs w:val="24"/>
              <w:lang w:val="en-US"/>
            </w:rPr>
            <w:instrText xml:space="preserve">CITATION wicksmarriott \l 1033 </w:instrText>
          </w:r>
          <w:r w:rsidR="00E91EB3" w:rsidRPr="00A86FB1">
            <w:rPr>
              <w:rFonts w:ascii="Arial" w:hAnsi="Arial" w:cs="Arial"/>
              <w:szCs w:val="24"/>
            </w:rPr>
            <w:fldChar w:fldCharType="separate"/>
          </w:r>
          <w:r w:rsidR="00AB34D9" w:rsidRPr="00A86FB1">
            <w:rPr>
              <w:rFonts w:ascii="Arial" w:hAnsi="Arial" w:cs="Arial"/>
              <w:noProof/>
              <w:szCs w:val="24"/>
              <w:lang w:val="en-US"/>
            </w:rPr>
            <w:t xml:space="preserve"> (Wicks, et al., 2019)</w:t>
          </w:r>
          <w:r w:rsidR="00E91EB3" w:rsidRPr="00A86FB1">
            <w:rPr>
              <w:rFonts w:ascii="Arial" w:hAnsi="Arial" w:cs="Arial"/>
              <w:szCs w:val="24"/>
            </w:rPr>
            <w:fldChar w:fldCharType="end"/>
          </w:r>
        </w:sdtContent>
      </w:sdt>
      <w:r w:rsidRPr="00A86FB1">
        <w:rPr>
          <w:rFonts w:ascii="Arial" w:hAnsi="Arial" w:cs="Arial"/>
          <w:szCs w:val="24"/>
        </w:rPr>
        <w:t xml:space="preserve">. The described performance indicators are </w:t>
      </w:r>
      <w:r w:rsidR="00A642F9" w:rsidRPr="00A86FB1">
        <w:rPr>
          <w:rFonts w:ascii="Arial" w:hAnsi="Arial" w:cs="Arial"/>
          <w:szCs w:val="24"/>
        </w:rPr>
        <w:t>h</w:t>
      </w:r>
      <w:r w:rsidRPr="00A86FB1">
        <w:rPr>
          <w:rFonts w:ascii="Arial" w:hAnsi="Arial" w:cs="Arial"/>
          <w:szCs w:val="24"/>
        </w:rPr>
        <w:t>e</w:t>
      </w:r>
      <w:r w:rsidR="00A642F9" w:rsidRPr="00A86FB1">
        <w:rPr>
          <w:rFonts w:ascii="Arial" w:hAnsi="Arial" w:cs="Arial"/>
          <w:szCs w:val="24"/>
        </w:rPr>
        <w:t>lp</w:t>
      </w:r>
      <w:r w:rsidRPr="00A86FB1">
        <w:rPr>
          <w:rFonts w:ascii="Arial" w:hAnsi="Arial" w:cs="Arial"/>
          <w:szCs w:val="24"/>
        </w:rPr>
        <w:t>ful for measuring effectiveness, thus keeping the department responsive to Marriott’s expectations.</w:t>
      </w:r>
    </w:p>
    <w:p w14:paraId="01143CE6" w14:textId="2F2AF9F1" w:rsidR="001053C7" w:rsidRPr="00A86FB1" w:rsidRDefault="001053C7" w:rsidP="009050B8">
      <w:pPr>
        <w:spacing w:before="120" w:after="0"/>
        <w:rPr>
          <w:rFonts w:ascii="Arial" w:hAnsi="Arial" w:cs="Arial"/>
          <w:szCs w:val="24"/>
        </w:rPr>
      </w:pPr>
      <w:r w:rsidRPr="00A86FB1">
        <w:rPr>
          <w:rFonts w:ascii="Arial" w:hAnsi="Arial" w:cs="Arial"/>
          <w:szCs w:val="24"/>
        </w:rPr>
        <w:br w:type="page"/>
      </w:r>
    </w:p>
    <w:p w14:paraId="1EC35E75" w14:textId="0E2A0747" w:rsidR="00AC4E2A" w:rsidRPr="00A86FB1" w:rsidRDefault="00751B13" w:rsidP="00195627">
      <w:pPr>
        <w:pStyle w:val="Heading1"/>
      </w:pPr>
      <w:bookmarkStart w:id="29" w:name="_Toc182342118"/>
      <w:bookmarkStart w:id="30" w:name="_Toc182342153"/>
      <w:r w:rsidRPr="00A86FB1">
        <w:lastRenderedPageBreak/>
        <w:t>Action Plan</w:t>
      </w:r>
      <w:bookmarkEnd w:id="29"/>
      <w:bookmarkEnd w:id="30"/>
    </w:p>
    <w:p w14:paraId="4EC400E4" w14:textId="5326DD0F" w:rsidR="00FB7B98" w:rsidRPr="00A86FB1" w:rsidRDefault="00FB7B98" w:rsidP="009050B8">
      <w:pPr>
        <w:spacing w:after="0"/>
        <w:rPr>
          <w:rFonts w:ascii="Arial" w:hAnsi="Arial" w:cs="Arial"/>
          <w:szCs w:val="24"/>
        </w:rPr>
      </w:pPr>
      <w:r w:rsidRPr="00A86FB1">
        <w:rPr>
          <w:rFonts w:ascii="Arial" w:hAnsi="Arial" w:cs="Arial"/>
          <w:szCs w:val="24"/>
        </w:rPr>
        <w:t xml:space="preserve">This action plan presents several </w:t>
      </w:r>
      <w:r w:rsidR="003C727D" w:rsidRPr="00A86FB1">
        <w:rPr>
          <w:rFonts w:ascii="Arial" w:hAnsi="Arial" w:cs="Arial"/>
          <w:szCs w:val="24"/>
        </w:rPr>
        <w:t>solutions for </w:t>
      </w:r>
      <w:r w:rsidRPr="00A86FB1">
        <w:rPr>
          <w:rFonts w:ascii="Arial" w:hAnsi="Arial" w:cs="Arial"/>
          <w:szCs w:val="24"/>
        </w:rPr>
        <w:t>operational issues in the Housekeeping Department of Marriott Marquis City Center Doha Hotel. All of the strategies, procedures, and recommendations that are proposed are laid down with a specific goal in mind</w:t>
      </w:r>
      <w:r w:rsidR="003C727D" w:rsidRPr="00A86FB1">
        <w:rPr>
          <w:rFonts w:ascii="Arial" w:hAnsi="Arial" w:cs="Arial"/>
          <w:szCs w:val="24"/>
        </w:rPr>
        <w:t>,</w:t>
      </w:r>
      <w:r w:rsidRPr="00A86FB1">
        <w:rPr>
          <w:rFonts w:ascii="Arial" w:hAnsi="Arial" w:cs="Arial"/>
          <w:szCs w:val="24"/>
        </w:rPr>
        <w:t xml:space="preserve"> together with</w:t>
      </w:r>
      <w:r w:rsidR="003C727D" w:rsidRPr="00A86FB1">
        <w:rPr>
          <w:rFonts w:ascii="Arial" w:hAnsi="Arial" w:cs="Arial"/>
          <w:szCs w:val="24"/>
        </w:rPr>
        <w:t xml:space="preserve"> a</w:t>
      </w:r>
      <w:r w:rsidRPr="00A86FB1">
        <w:rPr>
          <w:rFonts w:ascii="Arial" w:hAnsi="Arial" w:cs="Arial"/>
          <w:szCs w:val="24"/>
        </w:rPr>
        <w:t xml:space="preserve"> realistic time frame and respective budgets</w:t>
      </w:r>
      <w:r w:rsidR="003C727D" w:rsidRPr="00A86FB1">
        <w:rPr>
          <w:rFonts w:ascii="Arial" w:hAnsi="Arial" w:cs="Arial"/>
          <w:szCs w:val="24"/>
        </w:rPr>
        <w:t>,</w:t>
      </w:r>
      <w:r w:rsidRPr="00A86FB1">
        <w:rPr>
          <w:rFonts w:ascii="Arial" w:hAnsi="Arial" w:cs="Arial"/>
          <w:szCs w:val="24"/>
        </w:rPr>
        <w:t xml:space="preserve"> which make the implementation processes feasible and viable</w:t>
      </w:r>
      <w:sdt>
        <w:sdtPr>
          <w:rPr>
            <w:rFonts w:ascii="Arial" w:hAnsi="Arial" w:cs="Arial"/>
            <w:szCs w:val="24"/>
          </w:rPr>
          <w:id w:val="-451083058"/>
          <w:citation/>
        </w:sdtPr>
        <w:sdtContent>
          <w:r w:rsidR="003D774C" w:rsidRPr="00A86FB1">
            <w:rPr>
              <w:rFonts w:ascii="Arial" w:hAnsi="Arial" w:cs="Arial"/>
              <w:szCs w:val="24"/>
            </w:rPr>
            <w:fldChar w:fldCharType="begin"/>
          </w:r>
          <w:r w:rsidR="003D774C" w:rsidRPr="00A86FB1">
            <w:rPr>
              <w:rFonts w:ascii="Arial" w:hAnsi="Arial" w:cs="Arial"/>
              <w:szCs w:val="24"/>
              <w:lang w:val="en-US"/>
            </w:rPr>
            <w:instrText xml:space="preserve"> CITATION mehrez2019investigating \l 1033 </w:instrText>
          </w:r>
          <w:r w:rsidR="003D774C" w:rsidRPr="00A86FB1">
            <w:rPr>
              <w:rFonts w:ascii="Arial" w:hAnsi="Arial" w:cs="Arial"/>
              <w:szCs w:val="24"/>
            </w:rPr>
            <w:fldChar w:fldCharType="separate"/>
          </w:r>
          <w:r w:rsidR="00AB34D9" w:rsidRPr="00A86FB1">
            <w:rPr>
              <w:rFonts w:ascii="Arial" w:hAnsi="Arial" w:cs="Arial"/>
              <w:noProof/>
              <w:szCs w:val="24"/>
              <w:lang w:val="en-US"/>
            </w:rPr>
            <w:t xml:space="preserve"> (Mehrez, 2019)</w:t>
          </w:r>
          <w:r w:rsidR="003D774C" w:rsidRPr="00A86FB1">
            <w:rPr>
              <w:rFonts w:ascii="Arial" w:hAnsi="Arial" w:cs="Arial"/>
              <w:szCs w:val="24"/>
            </w:rPr>
            <w:fldChar w:fldCharType="end"/>
          </w:r>
        </w:sdtContent>
      </w:sdt>
      <w:r w:rsidRPr="00A86FB1">
        <w:rPr>
          <w:rFonts w:ascii="Arial" w:hAnsi="Arial" w:cs="Arial"/>
          <w:szCs w:val="24"/>
        </w:rPr>
        <w:t>.</w:t>
      </w:r>
    </w:p>
    <w:tbl>
      <w:tblPr>
        <w:tblStyle w:val="PlainTable1"/>
        <w:tblW w:w="9768" w:type="dxa"/>
        <w:tblLook w:val="04A0" w:firstRow="1" w:lastRow="0" w:firstColumn="1" w:lastColumn="0" w:noHBand="0" w:noVBand="1"/>
      </w:tblPr>
      <w:tblGrid>
        <w:gridCol w:w="523"/>
        <w:gridCol w:w="1889"/>
        <w:gridCol w:w="1917"/>
        <w:gridCol w:w="2421"/>
        <w:gridCol w:w="1004"/>
        <w:gridCol w:w="1536"/>
        <w:gridCol w:w="1150"/>
      </w:tblGrid>
      <w:tr w:rsidR="00FB7B98" w:rsidRPr="00A86FB1" w14:paraId="3622BCA6" w14:textId="77777777" w:rsidTr="00FB185D">
        <w:trPr>
          <w:cnfStyle w:val="100000000000" w:firstRow="1" w:lastRow="0" w:firstColumn="0" w:lastColumn="0" w:oddVBand="0" w:evenVBand="0" w:oddHBand="0" w:evenHBand="0" w:firstRowFirstColumn="0" w:firstRowLastColumn="0" w:lastRowFirstColumn="0" w:lastRowLastColumn="0"/>
          <w:trHeight w:val="342"/>
        </w:trPr>
        <w:tc>
          <w:tcPr>
            <w:cnfStyle w:val="001000000000" w:firstRow="0" w:lastRow="0" w:firstColumn="1" w:lastColumn="0" w:oddVBand="0" w:evenVBand="0" w:oddHBand="0" w:evenHBand="0" w:firstRowFirstColumn="0" w:firstRowLastColumn="0" w:lastRowFirstColumn="0" w:lastRowLastColumn="0"/>
            <w:tcW w:w="420" w:type="dxa"/>
            <w:noWrap/>
            <w:hideMark/>
          </w:tcPr>
          <w:p w14:paraId="7D01653A" w14:textId="77777777" w:rsidR="00FB7B98" w:rsidRPr="00A86FB1" w:rsidRDefault="00FB7B98" w:rsidP="009050B8">
            <w:pPr>
              <w:rPr>
                <w:rFonts w:ascii="Arial" w:eastAsia="Times New Roman" w:hAnsi="Arial" w:cs="Arial"/>
                <w:color w:val="000000"/>
                <w:szCs w:val="24"/>
                <w:lang w:val="en-US"/>
              </w:rPr>
            </w:pPr>
            <w:r w:rsidRPr="00A86FB1">
              <w:rPr>
                <w:rFonts w:ascii="Arial" w:eastAsia="Times New Roman" w:hAnsi="Arial" w:cs="Arial"/>
                <w:color w:val="000000"/>
                <w:szCs w:val="24"/>
                <w:lang w:val="en-US"/>
              </w:rPr>
              <w:t>SL</w:t>
            </w:r>
          </w:p>
        </w:tc>
        <w:tc>
          <w:tcPr>
            <w:tcW w:w="1889" w:type="dxa"/>
            <w:noWrap/>
            <w:hideMark/>
          </w:tcPr>
          <w:p w14:paraId="39955EAD" w14:textId="77777777" w:rsidR="00FB7B98" w:rsidRPr="00A86FB1" w:rsidRDefault="00FB7B98" w:rsidP="009050B8">
            <w:pP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00000"/>
                <w:szCs w:val="24"/>
                <w:lang w:val="en-US"/>
              </w:rPr>
            </w:pPr>
            <w:r w:rsidRPr="00A86FB1">
              <w:rPr>
                <w:rFonts w:ascii="Arial" w:eastAsia="Times New Roman" w:hAnsi="Arial" w:cs="Arial"/>
                <w:color w:val="000000"/>
                <w:szCs w:val="24"/>
                <w:lang w:val="en-US"/>
              </w:rPr>
              <w:t>Problem</w:t>
            </w:r>
          </w:p>
        </w:tc>
        <w:tc>
          <w:tcPr>
            <w:tcW w:w="1917" w:type="dxa"/>
            <w:noWrap/>
            <w:hideMark/>
          </w:tcPr>
          <w:p w14:paraId="325DEF63" w14:textId="77777777" w:rsidR="00FB7B98" w:rsidRPr="00A86FB1" w:rsidRDefault="00FB7B98" w:rsidP="009050B8">
            <w:pP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00000"/>
                <w:szCs w:val="24"/>
                <w:lang w:val="en-US"/>
              </w:rPr>
            </w:pPr>
            <w:r w:rsidRPr="00A86FB1">
              <w:rPr>
                <w:rFonts w:ascii="Arial" w:eastAsia="Times New Roman" w:hAnsi="Arial" w:cs="Arial"/>
                <w:color w:val="000000"/>
                <w:szCs w:val="24"/>
                <w:lang w:val="en-US"/>
              </w:rPr>
              <w:t>Solution</w:t>
            </w:r>
          </w:p>
        </w:tc>
        <w:tc>
          <w:tcPr>
            <w:tcW w:w="2421" w:type="dxa"/>
            <w:noWrap/>
            <w:hideMark/>
          </w:tcPr>
          <w:p w14:paraId="58B568F4" w14:textId="77777777" w:rsidR="00FB7B98" w:rsidRPr="00A86FB1" w:rsidRDefault="00FB7B98" w:rsidP="009050B8">
            <w:pP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00000"/>
                <w:szCs w:val="24"/>
                <w:lang w:val="en-US"/>
              </w:rPr>
            </w:pPr>
            <w:r w:rsidRPr="00A86FB1">
              <w:rPr>
                <w:rFonts w:ascii="Arial" w:eastAsia="Times New Roman" w:hAnsi="Arial" w:cs="Arial"/>
                <w:color w:val="000000"/>
                <w:szCs w:val="24"/>
                <w:lang w:val="en-US"/>
              </w:rPr>
              <w:t>Desired Outcome</w:t>
            </w:r>
          </w:p>
        </w:tc>
        <w:tc>
          <w:tcPr>
            <w:tcW w:w="895" w:type="dxa"/>
            <w:noWrap/>
            <w:hideMark/>
          </w:tcPr>
          <w:p w14:paraId="42883720" w14:textId="77777777" w:rsidR="00FB7B98" w:rsidRPr="00A86FB1" w:rsidRDefault="00FB7B98" w:rsidP="009050B8">
            <w:pP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00000"/>
                <w:szCs w:val="24"/>
                <w:lang w:val="en-US"/>
              </w:rPr>
            </w:pPr>
            <w:r w:rsidRPr="00A86FB1">
              <w:rPr>
                <w:rFonts w:ascii="Arial" w:eastAsia="Times New Roman" w:hAnsi="Arial" w:cs="Arial"/>
                <w:color w:val="000000"/>
                <w:szCs w:val="24"/>
                <w:lang w:val="en-US"/>
              </w:rPr>
              <w:t>Time Scale</w:t>
            </w:r>
          </w:p>
        </w:tc>
        <w:tc>
          <w:tcPr>
            <w:tcW w:w="1269" w:type="dxa"/>
            <w:noWrap/>
            <w:hideMark/>
          </w:tcPr>
          <w:p w14:paraId="7EB7A255" w14:textId="77777777" w:rsidR="00FB7B98" w:rsidRPr="00A86FB1" w:rsidRDefault="00FB7B98" w:rsidP="009050B8">
            <w:pP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00000"/>
                <w:szCs w:val="24"/>
                <w:lang w:val="en-US"/>
              </w:rPr>
            </w:pPr>
            <w:r w:rsidRPr="00A86FB1">
              <w:rPr>
                <w:rFonts w:ascii="Arial" w:eastAsia="Times New Roman" w:hAnsi="Arial" w:cs="Arial"/>
                <w:color w:val="000000"/>
                <w:szCs w:val="24"/>
                <w:lang w:val="en-US"/>
              </w:rPr>
              <w:t>Completion Date</w:t>
            </w:r>
          </w:p>
        </w:tc>
        <w:tc>
          <w:tcPr>
            <w:tcW w:w="957" w:type="dxa"/>
            <w:noWrap/>
            <w:hideMark/>
          </w:tcPr>
          <w:p w14:paraId="65DBA3AB" w14:textId="77777777" w:rsidR="00FB7B98" w:rsidRPr="00A86FB1" w:rsidRDefault="00FB7B98" w:rsidP="009050B8">
            <w:pP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00000"/>
                <w:szCs w:val="24"/>
                <w:lang w:val="en-US"/>
              </w:rPr>
            </w:pPr>
            <w:r w:rsidRPr="00A86FB1">
              <w:rPr>
                <w:rFonts w:ascii="Arial" w:eastAsia="Times New Roman" w:hAnsi="Arial" w:cs="Arial"/>
                <w:color w:val="000000"/>
                <w:szCs w:val="24"/>
                <w:lang w:val="en-US"/>
              </w:rPr>
              <w:t>Planned Budget</w:t>
            </w:r>
          </w:p>
        </w:tc>
      </w:tr>
      <w:tr w:rsidR="00FB7B98" w:rsidRPr="00A86FB1" w14:paraId="3654C1DF" w14:textId="77777777" w:rsidTr="00FB185D">
        <w:trPr>
          <w:cnfStyle w:val="000000100000" w:firstRow="0" w:lastRow="0" w:firstColumn="0" w:lastColumn="0" w:oddVBand="0" w:evenVBand="0" w:oddHBand="1" w:evenHBand="0" w:firstRowFirstColumn="0" w:firstRowLastColumn="0" w:lastRowFirstColumn="0" w:lastRowLastColumn="0"/>
          <w:trHeight w:val="342"/>
        </w:trPr>
        <w:tc>
          <w:tcPr>
            <w:cnfStyle w:val="001000000000" w:firstRow="0" w:lastRow="0" w:firstColumn="1" w:lastColumn="0" w:oddVBand="0" w:evenVBand="0" w:oddHBand="0" w:evenHBand="0" w:firstRowFirstColumn="0" w:firstRowLastColumn="0" w:lastRowFirstColumn="0" w:lastRowLastColumn="0"/>
            <w:tcW w:w="420" w:type="dxa"/>
            <w:noWrap/>
            <w:hideMark/>
          </w:tcPr>
          <w:p w14:paraId="6DAC0ADD" w14:textId="77777777" w:rsidR="00FB7B98" w:rsidRPr="00A86FB1" w:rsidRDefault="00FB7B98" w:rsidP="009050B8">
            <w:pPr>
              <w:rPr>
                <w:rFonts w:ascii="Arial" w:eastAsia="Times New Roman" w:hAnsi="Arial" w:cs="Arial"/>
                <w:color w:val="000000"/>
                <w:szCs w:val="24"/>
                <w:lang w:val="en-US"/>
              </w:rPr>
            </w:pPr>
            <w:r w:rsidRPr="00A86FB1">
              <w:rPr>
                <w:rFonts w:ascii="Arial" w:eastAsia="Times New Roman" w:hAnsi="Arial" w:cs="Arial"/>
                <w:color w:val="000000"/>
                <w:szCs w:val="24"/>
                <w:lang w:val="en-US"/>
              </w:rPr>
              <w:t>1</w:t>
            </w:r>
          </w:p>
        </w:tc>
        <w:tc>
          <w:tcPr>
            <w:tcW w:w="1889" w:type="dxa"/>
            <w:noWrap/>
            <w:hideMark/>
          </w:tcPr>
          <w:p w14:paraId="7C29A2F6" w14:textId="77777777" w:rsidR="00FB7B98" w:rsidRPr="00A86FB1" w:rsidRDefault="00FB7B98" w:rsidP="009050B8">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Cs w:val="24"/>
                <w:lang w:val="en-US"/>
              </w:rPr>
            </w:pPr>
            <w:r w:rsidRPr="00A86FB1">
              <w:rPr>
                <w:rFonts w:ascii="Arial" w:eastAsia="Times New Roman" w:hAnsi="Arial" w:cs="Arial"/>
                <w:color w:val="000000"/>
                <w:szCs w:val="24"/>
                <w:lang w:val="en-US"/>
              </w:rPr>
              <w:t>Inconsistent service quality</w:t>
            </w:r>
          </w:p>
        </w:tc>
        <w:tc>
          <w:tcPr>
            <w:tcW w:w="1917" w:type="dxa"/>
            <w:noWrap/>
            <w:hideMark/>
          </w:tcPr>
          <w:p w14:paraId="645DC01C" w14:textId="6967A61B" w:rsidR="00FB7B98" w:rsidRPr="00A86FB1" w:rsidRDefault="00FB7B98" w:rsidP="009050B8">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Cs w:val="24"/>
                <w:lang w:val="en-US"/>
              </w:rPr>
            </w:pPr>
            <w:r w:rsidRPr="00A86FB1">
              <w:rPr>
                <w:rFonts w:ascii="Arial" w:eastAsia="Times New Roman" w:hAnsi="Arial" w:cs="Arial"/>
                <w:color w:val="000000"/>
                <w:szCs w:val="24"/>
                <w:lang w:val="en-US"/>
              </w:rPr>
              <w:t>Introduce a Real-Time Feedback System</w:t>
            </w:r>
            <w:r w:rsidR="003D774C" w:rsidRPr="00A86FB1">
              <w:rPr>
                <w:rFonts w:ascii="Arial" w:eastAsia="Times New Roman" w:hAnsi="Arial" w:cs="Arial"/>
                <w:color w:val="000000"/>
                <w:szCs w:val="24"/>
                <w:lang w:val="en-US"/>
              </w:rPr>
              <w:t>.</w:t>
            </w:r>
          </w:p>
        </w:tc>
        <w:tc>
          <w:tcPr>
            <w:tcW w:w="2421" w:type="dxa"/>
            <w:noWrap/>
            <w:hideMark/>
          </w:tcPr>
          <w:p w14:paraId="7B9FDF0A" w14:textId="70EEA759" w:rsidR="00FB7B98" w:rsidRPr="00A86FB1" w:rsidRDefault="00FB7B98" w:rsidP="009050B8">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Cs w:val="24"/>
                <w:lang w:val="en-US"/>
              </w:rPr>
            </w:pPr>
            <w:r w:rsidRPr="00A86FB1">
              <w:rPr>
                <w:rFonts w:ascii="Arial" w:eastAsia="Times New Roman" w:hAnsi="Arial" w:cs="Arial"/>
                <w:color w:val="000000"/>
                <w:szCs w:val="24"/>
                <w:lang w:val="en-US"/>
              </w:rPr>
              <w:t>Improve service quality by addressing issues immediately after guest check-in</w:t>
            </w:r>
            <w:sdt>
              <w:sdtPr>
                <w:rPr>
                  <w:rFonts w:ascii="Arial" w:eastAsia="Times New Roman" w:hAnsi="Arial" w:cs="Arial"/>
                  <w:color w:val="000000"/>
                  <w:szCs w:val="24"/>
                  <w:lang w:val="en-US"/>
                </w:rPr>
                <w:id w:val="-420807202"/>
                <w:citation/>
              </w:sdtPr>
              <w:sdtContent>
                <w:r w:rsidR="003D774C" w:rsidRPr="00A86FB1">
                  <w:rPr>
                    <w:rFonts w:ascii="Arial" w:eastAsia="Times New Roman" w:hAnsi="Arial" w:cs="Arial"/>
                    <w:color w:val="000000"/>
                    <w:szCs w:val="24"/>
                    <w:lang w:val="en-US"/>
                  </w:rPr>
                  <w:fldChar w:fldCharType="begin"/>
                </w:r>
                <w:r w:rsidR="003D774C" w:rsidRPr="00A86FB1">
                  <w:rPr>
                    <w:rFonts w:ascii="Arial" w:eastAsia="Times New Roman" w:hAnsi="Arial" w:cs="Arial"/>
                    <w:color w:val="000000"/>
                    <w:szCs w:val="24"/>
                    <w:lang w:val="en-US"/>
                  </w:rPr>
                  <w:instrText xml:space="preserve"> CITATION KippingClark2012 \l 1033 </w:instrText>
                </w:r>
                <w:r w:rsidR="003D774C" w:rsidRPr="00A86FB1">
                  <w:rPr>
                    <w:rFonts w:ascii="Arial" w:eastAsia="Times New Roman" w:hAnsi="Arial" w:cs="Arial"/>
                    <w:color w:val="000000"/>
                    <w:szCs w:val="24"/>
                    <w:lang w:val="en-US"/>
                  </w:rPr>
                  <w:fldChar w:fldCharType="separate"/>
                </w:r>
                <w:r w:rsidR="00AB34D9" w:rsidRPr="00A86FB1">
                  <w:rPr>
                    <w:rFonts w:ascii="Arial" w:eastAsia="Times New Roman" w:hAnsi="Arial" w:cs="Arial"/>
                    <w:noProof/>
                    <w:color w:val="000000"/>
                    <w:szCs w:val="24"/>
                    <w:lang w:val="en-US"/>
                  </w:rPr>
                  <w:t xml:space="preserve"> (Kipping &amp; Clark, 2012)</w:t>
                </w:r>
                <w:r w:rsidR="003D774C" w:rsidRPr="00A86FB1">
                  <w:rPr>
                    <w:rFonts w:ascii="Arial" w:eastAsia="Times New Roman" w:hAnsi="Arial" w:cs="Arial"/>
                    <w:color w:val="000000"/>
                    <w:szCs w:val="24"/>
                    <w:lang w:val="en-US"/>
                  </w:rPr>
                  <w:fldChar w:fldCharType="end"/>
                </w:r>
              </w:sdtContent>
            </w:sdt>
          </w:p>
        </w:tc>
        <w:tc>
          <w:tcPr>
            <w:tcW w:w="895" w:type="dxa"/>
            <w:noWrap/>
            <w:hideMark/>
          </w:tcPr>
          <w:p w14:paraId="3F3C7FEA" w14:textId="77777777" w:rsidR="00FB7B98" w:rsidRPr="00A86FB1" w:rsidRDefault="00FB7B98" w:rsidP="009050B8">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Cs w:val="24"/>
                <w:lang w:val="en-US"/>
              </w:rPr>
            </w:pPr>
            <w:r w:rsidRPr="00A86FB1">
              <w:rPr>
                <w:rFonts w:ascii="Arial" w:eastAsia="Times New Roman" w:hAnsi="Arial" w:cs="Arial"/>
                <w:color w:val="000000"/>
                <w:szCs w:val="24"/>
                <w:lang w:val="en-US"/>
              </w:rPr>
              <w:t>2 months</w:t>
            </w:r>
          </w:p>
        </w:tc>
        <w:tc>
          <w:tcPr>
            <w:tcW w:w="1269" w:type="dxa"/>
            <w:noWrap/>
            <w:hideMark/>
          </w:tcPr>
          <w:p w14:paraId="0F040276" w14:textId="77777777" w:rsidR="00FB7B98" w:rsidRPr="00A86FB1" w:rsidRDefault="00FB7B98" w:rsidP="009050B8">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Cs w:val="24"/>
                <w:lang w:val="en-US"/>
              </w:rPr>
            </w:pPr>
            <w:r w:rsidRPr="00A86FB1">
              <w:rPr>
                <w:rFonts w:ascii="Arial" w:eastAsia="Times New Roman" w:hAnsi="Arial" w:cs="Arial"/>
                <w:color w:val="000000"/>
                <w:szCs w:val="24"/>
                <w:lang w:val="en-US"/>
              </w:rPr>
              <w:t>Dec-24</w:t>
            </w:r>
          </w:p>
        </w:tc>
        <w:tc>
          <w:tcPr>
            <w:tcW w:w="957" w:type="dxa"/>
            <w:noWrap/>
            <w:hideMark/>
          </w:tcPr>
          <w:p w14:paraId="27DF232A" w14:textId="34479945" w:rsidR="00FB7B98" w:rsidRPr="00A86FB1" w:rsidRDefault="00FB7B98" w:rsidP="009050B8">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Cs w:val="24"/>
                <w:lang w:val="en-US"/>
              </w:rPr>
            </w:pPr>
            <w:r w:rsidRPr="00A86FB1">
              <w:rPr>
                <w:rFonts w:ascii="Arial" w:eastAsia="Times New Roman" w:hAnsi="Arial" w:cs="Arial"/>
                <w:color w:val="000000"/>
                <w:szCs w:val="24"/>
                <w:lang w:val="en-US"/>
              </w:rPr>
              <w:t>$15,000</w:t>
            </w:r>
          </w:p>
        </w:tc>
      </w:tr>
      <w:tr w:rsidR="00FB7B98" w:rsidRPr="00A86FB1" w14:paraId="2679C7B5" w14:textId="77777777" w:rsidTr="00FB185D">
        <w:trPr>
          <w:trHeight w:val="342"/>
        </w:trPr>
        <w:tc>
          <w:tcPr>
            <w:cnfStyle w:val="001000000000" w:firstRow="0" w:lastRow="0" w:firstColumn="1" w:lastColumn="0" w:oddVBand="0" w:evenVBand="0" w:oddHBand="0" w:evenHBand="0" w:firstRowFirstColumn="0" w:firstRowLastColumn="0" w:lastRowFirstColumn="0" w:lastRowLastColumn="0"/>
            <w:tcW w:w="420" w:type="dxa"/>
            <w:noWrap/>
            <w:hideMark/>
          </w:tcPr>
          <w:p w14:paraId="6C9E6A04" w14:textId="77777777" w:rsidR="00FB7B98" w:rsidRPr="00A86FB1" w:rsidRDefault="00FB7B98" w:rsidP="009050B8">
            <w:pPr>
              <w:rPr>
                <w:rFonts w:ascii="Arial" w:eastAsia="Times New Roman" w:hAnsi="Arial" w:cs="Arial"/>
                <w:color w:val="000000"/>
                <w:szCs w:val="24"/>
                <w:lang w:val="en-US"/>
              </w:rPr>
            </w:pPr>
            <w:r w:rsidRPr="00A86FB1">
              <w:rPr>
                <w:rFonts w:ascii="Arial" w:eastAsia="Times New Roman" w:hAnsi="Arial" w:cs="Arial"/>
                <w:color w:val="000000"/>
                <w:szCs w:val="24"/>
                <w:lang w:val="en-US"/>
              </w:rPr>
              <w:t>2</w:t>
            </w:r>
          </w:p>
        </w:tc>
        <w:tc>
          <w:tcPr>
            <w:tcW w:w="1889" w:type="dxa"/>
            <w:noWrap/>
            <w:hideMark/>
          </w:tcPr>
          <w:p w14:paraId="14560BC6" w14:textId="77777777" w:rsidR="00FB7B98" w:rsidRPr="00A86FB1" w:rsidRDefault="00FB7B98" w:rsidP="009050B8">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Cs w:val="24"/>
                <w:lang w:val="en-US"/>
              </w:rPr>
            </w:pPr>
            <w:r w:rsidRPr="00A86FB1">
              <w:rPr>
                <w:rFonts w:ascii="Arial" w:eastAsia="Times New Roman" w:hAnsi="Arial" w:cs="Arial"/>
                <w:color w:val="000000"/>
                <w:szCs w:val="24"/>
                <w:lang w:val="en-US"/>
              </w:rPr>
              <w:t>Staff allocation and workload imbalance</w:t>
            </w:r>
          </w:p>
        </w:tc>
        <w:tc>
          <w:tcPr>
            <w:tcW w:w="1917" w:type="dxa"/>
            <w:noWrap/>
            <w:hideMark/>
          </w:tcPr>
          <w:p w14:paraId="440E6932" w14:textId="4AD2AAFF" w:rsidR="00FB7B98" w:rsidRPr="00A86FB1" w:rsidRDefault="00FB7B98" w:rsidP="009050B8">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Cs w:val="24"/>
                <w:lang w:val="en-US"/>
              </w:rPr>
            </w:pPr>
            <w:r w:rsidRPr="00A86FB1">
              <w:rPr>
                <w:rFonts w:ascii="Arial" w:eastAsia="Times New Roman" w:hAnsi="Arial" w:cs="Arial"/>
                <w:color w:val="000000"/>
                <w:szCs w:val="24"/>
                <w:lang w:val="en-US"/>
              </w:rPr>
              <w:t>Implement Dynamic Scheduling with Digital Task Allocation</w:t>
            </w:r>
            <w:sdt>
              <w:sdtPr>
                <w:rPr>
                  <w:rFonts w:ascii="Arial" w:eastAsia="Times New Roman" w:hAnsi="Arial" w:cs="Arial"/>
                  <w:color w:val="000000"/>
                  <w:szCs w:val="24"/>
                  <w:lang w:val="en-US"/>
                </w:rPr>
                <w:id w:val="-207728646"/>
                <w:citation/>
              </w:sdtPr>
              <w:sdtContent>
                <w:r w:rsidR="003D774C" w:rsidRPr="00A86FB1">
                  <w:rPr>
                    <w:rFonts w:ascii="Arial" w:eastAsia="Times New Roman" w:hAnsi="Arial" w:cs="Arial"/>
                    <w:color w:val="000000"/>
                    <w:szCs w:val="24"/>
                    <w:lang w:val="en-US"/>
                  </w:rPr>
                  <w:fldChar w:fldCharType="begin"/>
                </w:r>
                <w:r w:rsidR="003D774C" w:rsidRPr="00A86FB1">
                  <w:rPr>
                    <w:rFonts w:ascii="Arial" w:eastAsia="Times New Roman" w:hAnsi="Arial" w:cs="Arial"/>
                    <w:color w:val="000000"/>
                    <w:szCs w:val="24"/>
                    <w:lang w:val="en-US"/>
                  </w:rPr>
                  <w:instrText xml:space="preserve"> CITATION FismanSullivan2014 \l 1033 </w:instrText>
                </w:r>
                <w:r w:rsidR="003D774C" w:rsidRPr="00A86FB1">
                  <w:rPr>
                    <w:rFonts w:ascii="Arial" w:eastAsia="Times New Roman" w:hAnsi="Arial" w:cs="Arial"/>
                    <w:color w:val="000000"/>
                    <w:szCs w:val="24"/>
                    <w:lang w:val="en-US"/>
                  </w:rPr>
                  <w:fldChar w:fldCharType="separate"/>
                </w:r>
                <w:r w:rsidR="00AB34D9" w:rsidRPr="00A86FB1">
                  <w:rPr>
                    <w:rFonts w:ascii="Arial" w:eastAsia="Times New Roman" w:hAnsi="Arial" w:cs="Arial"/>
                    <w:noProof/>
                    <w:color w:val="000000"/>
                    <w:szCs w:val="24"/>
                    <w:lang w:val="en-US"/>
                  </w:rPr>
                  <w:t xml:space="preserve"> (Fisman &amp; Sullivan, 2014)</w:t>
                </w:r>
                <w:r w:rsidR="003D774C" w:rsidRPr="00A86FB1">
                  <w:rPr>
                    <w:rFonts w:ascii="Arial" w:eastAsia="Times New Roman" w:hAnsi="Arial" w:cs="Arial"/>
                    <w:color w:val="000000"/>
                    <w:szCs w:val="24"/>
                    <w:lang w:val="en-US"/>
                  </w:rPr>
                  <w:fldChar w:fldCharType="end"/>
                </w:r>
              </w:sdtContent>
            </w:sdt>
            <w:r w:rsidR="003D774C" w:rsidRPr="00A86FB1">
              <w:rPr>
                <w:rFonts w:ascii="Arial" w:eastAsia="Times New Roman" w:hAnsi="Arial" w:cs="Arial"/>
                <w:color w:val="000000"/>
                <w:szCs w:val="24"/>
                <w:lang w:val="en-US"/>
              </w:rPr>
              <w:t>.</w:t>
            </w:r>
          </w:p>
        </w:tc>
        <w:tc>
          <w:tcPr>
            <w:tcW w:w="2421" w:type="dxa"/>
            <w:noWrap/>
            <w:hideMark/>
          </w:tcPr>
          <w:p w14:paraId="77E67AD4" w14:textId="1AB3C615" w:rsidR="00FB7B98" w:rsidRPr="00A86FB1" w:rsidRDefault="00FB7B98" w:rsidP="009050B8">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Cs w:val="24"/>
                <w:lang w:val="en-US"/>
              </w:rPr>
            </w:pPr>
            <w:proofErr w:type="spellStart"/>
            <w:r w:rsidRPr="00A86FB1">
              <w:rPr>
                <w:rFonts w:ascii="Arial" w:eastAsia="Times New Roman" w:hAnsi="Arial" w:cs="Arial"/>
                <w:color w:val="000000"/>
                <w:szCs w:val="24"/>
                <w:lang w:val="en-US"/>
              </w:rPr>
              <w:t>Optimi</w:t>
            </w:r>
            <w:r w:rsidR="003C727D" w:rsidRPr="00A86FB1">
              <w:rPr>
                <w:rFonts w:ascii="Arial" w:eastAsia="Times New Roman" w:hAnsi="Arial" w:cs="Arial"/>
                <w:color w:val="000000"/>
                <w:szCs w:val="24"/>
                <w:lang w:val="en-US"/>
              </w:rPr>
              <w:t>s</w:t>
            </w:r>
            <w:r w:rsidRPr="00A86FB1">
              <w:rPr>
                <w:rFonts w:ascii="Arial" w:eastAsia="Times New Roman" w:hAnsi="Arial" w:cs="Arial"/>
                <w:color w:val="000000"/>
                <w:szCs w:val="24"/>
                <w:lang w:val="en-US"/>
              </w:rPr>
              <w:t>e</w:t>
            </w:r>
            <w:proofErr w:type="spellEnd"/>
            <w:r w:rsidRPr="00A86FB1">
              <w:rPr>
                <w:rFonts w:ascii="Arial" w:eastAsia="Times New Roman" w:hAnsi="Arial" w:cs="Arial"/>
                <w:color w:val="000000"/>
                <w:szCs w:val="24"/>
                <w:lang w:val="en-US"/>
              </w:rPr>
              <w:t xml:space="preserve"> staff allocation, reduc</w:t>
            </w:r>
            <w:r w:rsidR="003D774C" w:rsidRPr="00A86FB1">
              <w:rPr>
                <w:rFonts w:ascii="Arial" w:eastAsia="Times New Roman" w:hAnsi="Arial" w:cs="Arial"/>
                <w:color w:val="000000"/>
                <w:szCs w:val="24"/>
                <w:lang w:val="en-US"/>
              </w:rPr>
              <w:t>e</w:t>
            </w:r>
            <w:r w:rsidRPr="00A86FB1">
              <w:rPr>
                <w:rFonts w:ascii="Arial" w:eastAsia="Times New Roman" w:hAnsi="Arial" w:cs="Arial"/>
                <w:color w:val="000000"/>
                <w:szCs w:val="24"/>
                <w:lang w:val="en-US"/>
              </w:rPr>
              <w:t xml:space="preserve"> idle hours</w:t>
            </w:r>
            <w:r w:rsidR="003D774C" w:rsidRPr="00A86FB1">
              <w:rPr>
                <w:rFonts w:ascii="Arial" w:eastAsia="Times New Roman" w:hAnsi="Arial" w:cs="Arial"/>
                <w:color w:val="000000"/>
                <w:szCs w:val="24"/>
                <w:lang w:val="en-US"/>
              </w:rPr>
              <w:t>,</w:t>
            </w:r>
            <w:r w:rsidRPr="00A86FB1">
              <w:rPr>
                <w:rFonts w:ascii="Arial" w:eastAsia="Times New Roman" w:hAnsi="Arial" w:cs="Arial"/>
                <w:color w:val="000000"/>
                <w:szCs w:val="24"/>
                <w:lang w:val="en-US"/>
              </w:rPr>
              <w:t xml:space="preserve"> and improv</w:t>
            </w:r>
            <w:r w:rsidR="003D774C" w:rsidRPr="00A86FB1">
              <w:rPr>
                <w:rFonts w:ascii="Arial" w:eastAsia="Times New Roman" w:hAnsi="Arial" w:cs="Arial"/>
                <w:color w:val="000000"/>
                <w:szCs w:val="24"/>
                <w:lang w:val="en-US"/>
              </w:rPr>
              <w:t>e</w:t>
            </w:r>
            <w:r w:rsidRPr="00A86FB1">
              <w:rPr>
                <w:rFonts w:ascii="Arial" w:eastAsia="Times New Roman" w:hAnsi="Arial" w:cs="Arial"/>
                <w:color w:val="000000"/>
                <w:szCs w:val="24"/>
                <w:lang w:val="en-US"/>
              </w:rPr>
              <w:t xml:space="preserve"> room turnaround times</w:t>
            </w:r>
            <w:r w:rsidR="003D774C" w:rsidRPr="00A86FB1">
              <w:rPr>
                <w:rFonts w:ascii="Arial" w:eastAsia="Times New Roman" w:hAnsi="Arial" w:cs="Arial"/>
                <w:color w:val="000000"/>
                <w:szCs w:val="24"/>
                <w:lang w:val="en-US"/>
              </w:rPr>
              <w:t>.</w:t>
            </w:r>
          </w:p>
        </w:tc>
        <w:tc>
          <w:tcPr>
            <w:tcW w:w="895" w:type="dxa"/>
            <w:noWrap/>
            <w:hideMark/>
          </w:tcPr>
          <w:p w14:paraId="600304C9" w14:textId="77777777" w:rsidR="00FB7B98" w:rsidRPr="00A86FB1" w:rsidRDefault="00FB7B98" w:rsidP="009050B8">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Cs w:val="24"/>
                <w:lang w:val="en-US"/>
              </w:rPr>
            </w:pPr>
            <w:r w:rsidRPr="00A86FB1">
              <w:rPr>
                <w:rFonts w:ascii="Arial" w:eastAsia="Times New Roman" w:hAnsi="Arial" w:cs="Arial"/>
                <w:color w:val="000000"/>
                <w:szCs w:val="24"/>
                <w:lang w:val="en-US"/>
              </w:rPr>
              <w:t>3 months</w:t>
            </w:r>
          </w:p>
        </w:tc>
        <w:tc>
          <w:tcPr>
            <w:tcW w:w="1269" w:type="dxa"/>
            <w:noWrap/>
            <w:hideMark/>
          </w:tcPr>
          <w:p w14:paraId="6EDB70E7" w14:textId="77777777" w:rsidR="00FB7B98" w:rsidRPr="00A86FB1" w:rsidRDefault="00FB7B98" w:rsidP="009050B8">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Cs w:val="24"/>
                <w:lang w:val="en-US"/>
              </w:rPr>
            </w:pPr>
            <w:r w:rsidRPr="00A86FB1">
              <w:rPr>
                <w:rFonts w:ascii="Arial" w:eastAsia="Times New Roman" w:hAnsi="Arial" w:cs="Arial"/>
                <w:color w:val="000000"/>
                <w:szCs w:val="24"/>
                <w:lang w:val="en-US"/>
              </w:rPr>
              <w:t>Jan-25</w:t>
            </w:r>
          </w:p>
        </w:tc>
        <w:tc>
          <w:tcPr>
            <w:tcW w:w="957" w:type="dxa"/>
            <w:noWrap/>
            <w:hideMark/>
          </w:tcPr>
          <w:p w14:paraId="73873E9B" w14:textId="39CFBE90" w:rsidR="00FB7B98" w:rsidRPr="00A86FB1" w:rsidRDefault="00FB7B98" w:rsidP="009050B8">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Cs w:val="24"/>
                <w:lang w:val="en-US"/>
              </w:rPr>
            </w:pPr>
            <w:r w:rsidRPr="00A86FB1">
              <w:rPr>
                <w:rFonts w:ascii="Arial" w:eastAsia="Times New Roman" w:hAnsi="Arial" w:cs="Arial"/>
                <w:color w:val="000000"/>
                <w:szCs w:val="24"/>
                <w:lang w:val="en-US"/>
              </w:rPr>
              <w:t>$20,000</w:t>
            </w:r>
          </w:p>
        </w:tc>
      </w:tr>
      <w:tr w:rsidR="00FB7B98" w:rsidRPr="00A86FB1" w14:paraId="1A1D0FB3" w14:textId="77777777" w:rsidTr="00FB185D">
        <w:trPr>
          <w:cnfStyle w:val="000000100000" w:firstRow="0" w:lastRow="0" w:firstColumn="0" w:lastColumn="0" w:oddVBand="0" w:evenVBand="0" w:oddHBand="1" w:evenHBand="0" w:firstRowFirstColumn="0" w:firstRowLastColumn="0" w:lastRowFirstColumn="0" w:lastRowLastColumn="0"/>
          <w:trHeight w:val="342"/>
        </w:trPr>
        <w:tc>
          <w:tcPr>
            <w:cnfStyle w:val="001000000000" w:firstRow="0" w:lastRow="0" w:firstColumn="1" w:lastColumn="0" w:oddVBand="0" w:evenVBand="0" w:oddHBand="0" w:evenHBand="0" w:firstRowFirstColumn="0" w:firstRowLastColumn="0" w:lastRowFirstColumn="0" w:lastRowLastColumn="0"/>
            <w:tcW w:w="420" w:type="dxa"/>
            <w:noWrap/>
            <w:hideMark/>
          </w:tcPr>
          <w:p w14:paraId="28EF26EC" w14:textId="77777777" w:rsidR="00FB7B98" w:rsidRPr="00A86FB1" w:rsidRDefault="00FB7B98" w:rsidP="009050B8">
            <w:pPr>
              <w:rPr>
                <w:rFonts w:ascii="Arial" w:eastAsia="Times New Roman" w:hAnsi="Arial" w:cs="Arial"/>
                <w:color w:val="000000"/>
                <w:szCs w:val="24"/>
                <w:lang w:val="en-US"/>
              </w:rPr>
            </w:pPr>
            <w:r w:rsidRPr="00A86FB1">
              <w:rPr>
                <w:rFonts w:ascii="Arial" w:eastAsia="Times New Roman" w:hAnsi="Arial" w:cs="Arial"/>
                <w:color w:val="000000"/>
                <w:szCs w:val="24"/>
                <w:lang w:val="en-US"/>
              </w:rPr>
              <w:t>3</w:t>
            </w:r>
          </w:p>
        </w:tc>
        <w:tc>
          <w:tcPr>
            <w:tcW w:w="1889" w:type="dxa"/>
            <w:noWrap/>
            <w:hideMark/>
          </w:tcPr>
          <w:p w14:paraId="79B5001A" w14:textId="77777777" w:rsidR="00FB7B98" w:rsidRPr="00A86FB1" w:rsidRDefault="00FB7B98" w:rsidP="009050B8">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Cs w:val="24"/>
                <w:lang w:val="en-US"/>
              </w:rPr>
            </w:pPr>
            <w:r w:rsidRPr="00A86FB1">
              <w:rPr>
                <w:rFonts w:ascii="Arial" w:eastAsia="Times New Roman" w:hAnsi="Arial" w:cs="Arial"/>
                <w:color w:val="000000"/>
                <w:szCs w:val="24"/>
                <w:lang w:val="en-US"/>
              </w:rPr>
              <w:t>High staff turnover and skill gap</w:t>
            </w:r>
          </w:p>
        </w:tc>
        <w:tc>
          <w:tcPr>
            <w:tcW w:w="1917" w:type="dxa"/>
            <w:noWrap/>
            <w:hideMark/>
          </w:tcPr>
          <w:p w14:paraId="2FD1D384" w14:textId="605C33B3" w:rsidR="00FB7B98" w:rsidRPr="00A86FB1" w:rsidRDefault="00FB7B98" w:rsidP="009050B8">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Cs w:val="24"/>
                <w:lang w:val="en-US"/>
              </w:rPr>
            </w:pPr>
            <w:r w:rsidRPr="00A86FB1">
              <w:rPr>
                <w:rFonts w:ascii="Arial" w:eastAsia="Times New Roman" w:hAnsi="Arial" w:cs="Arial"/>
                <w:color w:val="000000"/>
                <w:szCs w:val="24"/>
                <w:lang w:val="en-US"/>
              </w:rPr>
              <w:t>Establish Comprehensive Training Programs and Career Pathways</w:t>
            </w:r>
            <w:r w:rsidR="003D774C" w:rsidRPr="00A86FB1">
              <w:rPr>
                <w:rFonts w:ascii="Arial" w:eastAsia="Times New Roman" w:hAnsi="Arial" w:cs="Arial"/>
                <w:color w:val="000000"/>
                <w:szCs w:val="24"/>
                <w:lang w:val="en-US"/>
              </w:rPr>
              <w:t>.</w:t>
            </w:r>
          </w:p>
        </w:tc>
        <w:tc>
          <w:tcPr>
            <w:tcW w:w="2421" w:type="dxa"/>
            <w:noWrap/>
            <w:hideMark/>
          </w:tcPr>
          <w:p w14:paraId="1FAC425A" w14:textId="4C384E2A" w:rsidR="00FB7B98" w:rsidRPr="00A86FB1" w:rsidRDefault="00FB7B98" w:rsidP="009050B8">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Cs w:val="24"/>
                <w:lang w:val="en-US"/>
              </w:rPr>
            </w:pPr>
            <w:r w:rsidRPr="00A86FB1">
              <w:rPr>
                <w:rFonts w:ascii="Arial" w:eastAsia="Times New Roman" w:hAnsi="Arial" w:cs="Arial"/>
                <w:color w:val="000000"/>
                <w:szCs w:val="24"/>
                <w:lang w:val="en-US"/>
              </w:rPr>
              <w:t>Increase retention by providing career growth opportunities and skill development</w:t>
            </w:r>
            <w:r w:rsidR="003D774C" w:rsidRPr="00A86FB1">
              <w:rPr>
                <w:rFonts w:ascii="Arial" w:eastAsia="Times New Roman" w:hAnsi="Arial" w:cs="Arial"/>
                <w:color w:val="000000"/>
                <w:szCs w:val="24"/>
                <w:lang w:val="en-US"/>
              </w:rPr>
              <w:t>.</w:t>
            </w:r>
          </w:p>
        </w:tc>
        <w:tc>
          <w:tcPr>
            <w:tcW w:w="895" w:type="dxa"/>
            <w:noWrap/>
            <w:hideMark/>
          </w:tcPr>
          <w:p w14:paraId="2E7A308B" w14:textId="77777777" w:rsidR="00FB7B98" w:rsidRPr="00A86FB1" w:rsidRDefault="00FB7B98" w:rsidP="009050B8">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Cs w:val="24"/>
                <w:lang w:val="en-US"/>
              </w:rPr>
            </w:pPr>
            <w:r w:rsidRPr="00A86FB1">
              <w:rPr>
                <w:rFonts w:ascii="Arial" w:eastAsia="Times New Roman" w:hAnsi="Arial" w:cs="Arial"/>
                <w:color w:val="000000"/>
                <w:szCs w:val="24"/>
                <w:lang w:val="en-US"/>
              </w:rPr>
              <w:t>4 months</w:t>
            </w:r>
          </w:p>
        </w:tc>
        <w:tc>
          <w:tcPr>
            <w:tcW w:w="1269" w:type="dxa"/>
            <w:noWrap/>
            <w:hideMark/>
          </w:tcPr>
          <w:p w14:paraId="20A500AA" w14:textId="77777777" w:rsidR="00FB7B98" w:rsidRPr="00A86FB1" w:rsidRDefault="00FB7B98" w:rsidP="009050B8">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Cs w:val="24"/>
                <w:lang w:val="en-US"/>
              </w:rPr>
            </w:pPr>
            <w:r w:rsidRPr="00A86FB1">
              <w:rPr>
                <w:rFonts w:ascii="Arial" w:eastAsia="Times New Roman" w:hAnsi="Arial" w:cs="Arial"/>
                <w:color w:val="000000"/>
                <w:szCs w:val="24"/>
                <w:lang w:val="en-US"/>
              </w:rPr>
              <w:t>Feb-25</w:t>
            </w:r>
          </w:p>
        </w:tc>
        <w:tc>
          <w:tcPr>
            <w:tcW w:w="957" w:type="dxa"/>
            <w:noWrap/>
            <w:hideMark/>
          </w:tcPr>
          <w:p w14:paraId="75174E20" w14:textId="71CE73A0" w:rsidR="00FB7B98" w:rsidRPr="00A86FB1" w:rsidRDefault="00FB7B98" w:rsidP="009050B8">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Cs w:val="24"/>
                <w:lang w:val="en-US"/>
              </w:rPr>
            </w:pPr>
            <w:r w:rsidRPr="00A86FB1">
              <w:rPr>
                <w:rFonts w:ascii="Arial" w:eastAsia="Times New Roman" w:hAnsi="Arial" w:cs="Arial"/>
                <w:color w:val="000000"/>
                <w:szCs w:val="24"/>
                <w:lang w:val="en-US"/>
              </w:rPr>
              <w:t>$25,000</w:t>
            </w:r>
          </w:p>
        </w:tc>
      </w:tr>
      <w:tr w:rsidR="00FB7B98" w:rsidRPr="00A86FB1" w14:paraId="040807C1" w14:textId="77777777" w:rsidTr="00FB185D">
        <w:trPr>
          <w:trHeight w:val="342"/>
        </w:trPr>
        <w:tc>
          <w:tcPr>
            <w:cnfStyle w:val="001000000000" w:firstRow="0" w:lastRow="0" w:firstColumn="1" w:lastColumn="0" w:oddVBand="0" w:evenVBand="0" w:oddHBand="0" w:evenHBand="0" w:firstRowFirstColumn="0" w:firstRowLastColumn="0" w:lastRowFirstColumn="0" w:lastRowLastColumn="0"/>
            <w:tcW w:w="420" w:type="dxa"/>
            <w:noWrap/>
            <w:hideMark/>
          </w:tcPr>
          <w:p w14:paraId="67EFF30F" w14:textId="77777777" w:rsidR="00FB7B98" w:rsidRPr="00A86FB1" w:rsidRDefault="00FB7B98" w:rsidP="009050B8">
            <w:pPr>
              <w:rPr>
                <w:rFonts w:ascii="Arial" w:eastAsia="Times New Roman" w:hAnsi="Arial" w:cs="Arial"/>
                <w:color w:val="000000"/>
                <w:szCs w:val="24"/>
                <w:lang w:val="en-US"/>
              </w:rPr>
            </w:pPr>
            <w:r w:rsidRPr="00A86FB1">
              <w:rPr>
                <w:rFonts w:ascii="Arial" w:eastAsia="Times New Roman" w:hAnsi="Arial" w:cs="Arial"/>
                <w:color w:val="000000"/>
                <w:szCs w:val="24"/>
                <w:lang w:val="en-US"/>
              </w:rPr>
              <w:t>4</w:t>
            </w:r>
          </w:p>
        </w:tc>
        <w:tc>
          <w:tcPr>
            <w:tcW w:w="1889" w:type="dxa"/>
            <w:noWrap/>
            <w:hideMark/>
          </w:tcPr>
          <w:p w14:paraId="7B4C66A7" w14:textId="77777777" w:rsidR="00FB7B98" w:rsidRPr="00A86FB1" w:rsidRDefault="00FB7B98" w:rsidP="009050B8">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Cs w:val="24"/>
                <w:lang w:val="en-US"/>
              </w:rPr>
            </w:pPr>
            <w:r w:rsidRPr="00A86FB1">
              <w:rPr>
                <w:rFonts w:ascii="Arial" w:eastAsia="Times New Roman" w:hAnsi="Arial" w:cs="Arial"/>
                <w:color w:val="000000"/>
                <w:szCs w:val="24"/>
                <w:lang w:val="en-US"/>
              </w:rPr>
              <w:t xml:space="preserve">Health and safety </w:t>
            </w:r>
            <w:r w:rsidRPr="00A86FB1">
              <w:rPr>
                <w:rFonts w:ascii="Arial" w:eastAsia="Times New Roman" w:hAnsi="Arial" w:cs="Arial"/>
                <w:color w:val="000000"/>
                <w:szCs w:val="24"/>
                <w:lang w:val="en-US"/>
              </w:rPr>
              <w:lastRenderedPageBreak/>
              <w:t>compliance issues</w:t>
            </w:r>
          </w:p>
        </w:tc>
        <w:tc>
          <w:tcPr>
            <w:tcW w:w="1917" w:type="dxa"/>
            <w:noWrap/>
            <w:hideMark/>
          </w:tcPr>
          <w:p w14:paraId="3D0B1D90" w14:textId="3A163383" w:rsidR="00FB7B98" w:rsidRPr="00A86FB1" w:rsidRDefault="00FB7B98" w:rsidP="009050B8">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Cs w:val="24"/>
                <w:lang w:val="en-US"/>
              </w:rPr>
            </w:pPr>
            <w:r w:rsidRPr="00A86FB1">
              <w:rPr>
                <w:rFonts w:ascii="Arial" w:eastAsia="Times New Roman" w:hAnsi="Arial" w:cs="Arial"/>
                <w:color w:val="000000"/>
                <w:szCs w:val="24"/>
                <w:lang w:val="en-US"/>
              </w:rPr>
              <w:lastRenderedPageBreak/>
              <w:t xml:space="preserve">Conduct Routine Health and Safety </w:t>
            </w:r>
            <w:r w:rsidRPr="00A86FB1">
              <w:rPr>
                <w:rFonts w:ascii="Arial" w:eastAsia="Times New Roman" w:hAnsi="Arial" w:cs="Arial"/>
                <w:color w:val="000000"/>
                <w:szCs w:val="24"/>
                <w:lang w:val="en-US"/>
              </w:rPr>
              <w:lastRenderedPageBreak/>
              <w:t>Audits and Ergonomic Training</w:t>
            </w:r>
            <w:sdt>
              <w:sdtPr>
                <w:rPr>
                  <w:rFonts w:ascii="Arial" w:eastAsia="Times New Roman" w:hAnsi="Arial" w:cs="Arial"/>
                  <w:color w:val="000000"/>
                  <w:szCs w:val="24"/>
                  <w:lang w:val="en-US"/>
                </w:rPr>
                <w:id w:val="-1871290178"/>
                <w:citation/>
              </w:sdtPr>
              <w:sdtContent>
                <w:r w:rsidR="003D774C" w:rsidRPr="00A86FB1">
                  <w:rPr>
                    <w:rFonts w:ascii="Arial" w:eastAsia="Times New Roman" w:hAnsi="Arial" w:cs="Arial"/>
                    <w:color w:val="000000"/>
                    <w:szCs w:val="24"/>
                    <w:lang w:val="en-US"/>
                  </w:rPr>
                  <w:fldChar w:fldCharType="begin"/>
                </w:r>
                <w:r w:rsidR="003D774C" w:rsidRPr="00A86FB1">
                  <w:rPr>
                    <w:rFonts w:ascii="Arial" w:eastAsia="Times New Roman" w:hAnsi="Arial" w:cs="Arial"/>
                    <w:color w:val="000000"/>
                    <w:szCs w:val="24"/>
                    <w:lang w:val="en-US"/>
                  </w:rPr>
                  <w:instrText xml:space="preserve"> CITATION Kotter2012 \l 1033 </w:instrText>
                </w:r>
                <w:r w:rsidR="003D774C" w:rsidRPr="00A86FB1">
                  <w:rPr>
                    <w:rFonts w:ascii="Arial" w:eastAsia="Times New Roman" w:hAnsi="Arial" w:cs="Arial"/>
                    <w:color w:val="000000"/>
                    <w:szCs w:val="24"/>
                    <w:lang w:val="en-US"/>
                  </w:rPr>
                  <w:fldChar w:fldCharType="separate"/>
                </w:r>
                <w:r w:rsidR="00AB34D9" w:rsidRPr="00A86FB1">
                  <w:rPr>
                    <w:rFonts w:ascii="Arial" w:eastAsia="Times New Roman" w:hAnsi="Arial" w:cs="Arial"/>
                    <w:noProof/>
                    <w:color w:val="000000"/>
                    <w:szCs w:val="24"/>
                    <w:lang w:val="en-US"/>
                  </w:rPr>
                  <w:t xml:space="preserve"> (Kotter, 2012)</w:t>
                </w:r>
                <w:r w:rsidR="003D774C" w:rsidRPr="00A86FB1">
                  <w:rPr>
                    <w:rFonts w:ascii="Arial" w:eastAsia="Times New Roman" w:hAnsi="Arial" w:cs="Arial"/>
                    <w:color w:val="000000"/>
                    <w:szCs w:val="24"/>
                    <w:lang w:val="en-US"/>
                  </w:rPr>
                  <w:fldChar w:fldCharType="end"/>
                </w:r>
              </w:sdtContent>
            </w:sdt>
            <w:r w:rsidR="003D774C" w:rsidRPr="00A86FB1">
              <w:rPr>
                <w:rFonts w:ascii="Arial" w:eastAsia="Times New Roman" w:hAnsi="Arial" w:cs="Arial"/>
                <w:color w:val="000000"/>
                <w:szCs w:val="24"/>
                <w:lang w:val="en-US"/>
              </w:rPr>
              <w:t>.</w:t>
            </w:r>
          </w:p>
        </w:tc>
        <w:tc>
          <w:tcPr>
            <w:tcW w:w="2421" w:type="dxa"/>
            <w:noWrap/>
            <w:hideMark/>
          </w:tcPr>
          <w:p w14:paraId="6E79F1C1" w14:textId="533CD8F6" w:rsidR="00FB7B98" w:rsidRPr="00A86FB1" w:rsidRDefault="00FB7B98" w:rsidP="009050B8">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Cs w:val="24"/>
                <w:lang w:val="en-US"/>
              </w:rPr>
            </w:pPr>
            <w:r w:rsidRPr="00A86FB1">
              <w:rPr>
                <w:rFonts w:ascii="Arial" w:eastAsia="Times New Roman" w:hAnsi="Arial" w:cs="Arial"/>
                <w:color w:val="000000"/>
                <w:szCs w:val="24"/>
                <w:lang w:val="en-US"/>
              </w:rPr>
              <w:lastRenderedPageBreak/>
              <w:t xml:space="preserve">Enhance compliance and reduce workplace </w:t>
            </w:r>
            <w:r w:rsidRPr="00A86FB1">
              <w:rPr>
                <w:rFonts w:ascii="Arial" w:eastAsia="Times New Roman" w:hAnsi="Arial" w:cs="Arial"/>
                <w:color w:val="000000"/>
                <w:szCs w:val="24"/>
                <w:lang w:val="en-US"/>
              </w:rPr>
              <w:lastRenderedPageBreak/>
              <w:t>injuries, fostering a safer environment</w:t>
            </w:r>
            <w:r w:rsidR="003D774C" w:rsidRPr="00A86FB1">
              <w:rPr>
                <w:rFonts w:ascii="Arial" w:eastAsia="Times New Roman" w:hAnsi="Arial" w:cs="Arial"/>
                <w:color w:val="000000"/>
                <w:szCs w:val="24"/>
                <w:lang w:val="en-US"/>
              </w:rPr>
              <w:t>.</w:t>
            </w:r>
          </w:p>
        </w:tc>
        <w:tc>
          <w:tcPr>
            <w:tcW w:w="895" w:type="dxa"/>
            <w:noWrap/>
            <w:hideMark/>
          </w:tcPr>
          <w:p w14:paraId="573C6E26" w14:textId="77777777" w:rsidR="00FB7B98" w:rsidRPr="00A86FB1" w:rsidRDefault="00FB7B98" w:rsidP="009050B8">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Cs w:val="24"/>
                <w:lang w:val="en-US"/>
              </w:rPr>
            </w:pPr>
            <w:r w:rsidRPr="00A86FB1">
              <w:rPr>
                <w:rFonts w:ascii="Arial" w:eastAsia="Times New Roman" w:hAnsi="Arial" w:cs="Arial"/>
                <w:color w:val="000000"/>
                <w:szCs w:val="24"/>
                <w:lang w:val="en-US"/>
              </w:rPr>
              <w:lastRenderedPageBreak/>
              <w:t>2 months</w:t>
            </w:r>
          </w:p>
        </w:tc>
        <w:tc>
          <w:tcPr>
            <w:tcW w:w="1269" w:type="dxa"/>
            <w:noWrap/>
            <w:hideMark/>
          </w:tcPr>
          <w:p w14:paraId="445A9D84" w14:textId="77777777" w:rsidR="00FB7B98" w:rsidRPr="00A86FB1" w:rsidRDefault="00FB7B98" w:rsidP="009050B8">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Cs w:val="24"/>
                <w:lang w:val="en-US"/>
              </w:rPr>
            </w:pPr>
            <w:r w:rsidRPr="00A86FB1">
              <w:rPr>
                <w:rFonts w:ascii="Arial" w:eastAsia="Times New Roman" w:hAnsi="Arial" w:cs="Arial"/>
                <w:color w:val="000000"/>
                <w:szCs w:val="24"/>
                <w:lang w:val="en-US"/>
              </w:rPr>
              <w:t>Dec-24</w:t>
            </w:r>
          </w:p>
        </w:tc>
        <w:tc>
          <w:tcPr>
            <w:tcW w:w="957" w:type="dxa"/>
            <w:noWrap/>
            <w:hideMark/>
          </w:tcPr>
          <w:p w14:paraId="6359B881" w14:textId="1836AEBF" w:rsidR="00FB7B98" w:rsidRPr="00A86FB1" w:rsidRDefault="00FB7B98" w:rsidP="009050B8">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Cs w:val="24"/>
                <w:lang w:val="en-US"/>
              </w:rPr>
            </w:pPr>
            <w:r w:rsidRPr="00A86FB1">
              <w:rPr>
                <w:rFonts w:ascii="Arial" w:eastAsia="Times New Roman" w:hAnsi="Arial" w:cs="Arial"/>
                <w:color w:val="000000"/>
                <w:szCs w:val="24"/>
                <w:lang w:val="en-US"/>
              </w:rPr>
              <w:t>$10,000</w:t>
            </w:r>
          </w:p>
        </w:tc>
      </w:tr>
      <w:tr w:rsidR="00FB7B98" w:rsidRPr="00A86FB1" w14:paraId="3FA91B89" w14:textId="77777777" w:rsidTr="00FB185D">
        <w:trPr>
          <w:cnfStyle w:val="000000100000" w:firstRow="0" w:lastRow="0" w:firstColumn="0" w:lastColumn="0" w:oddVBand="0" w:evenVBand="0" w:oddHBand="1" w:evenHBand="0" w:firstRowFirstColumn="0" w:firstRowLastColumn="0" w:lastRowFirstColumn="0" w:lastRowLastColumn="0"/>
          <w:trHeight w:val="342"/>
        </w:trPr>
        <w:tc>
          <w:tcPr>
            <w:cnfStyle w:val="001000000000" w:firstRow="0" w:lastRow="0" w:firstColumn="1" w:lastColumn="0" w:oddVBand="0" w:evenVBand="0" w:oddHBand="0" w:evenHBand="0" w:firstRowFirstColumn="0" w:firstRowLastColumn="0" w:lastRowFirstColumn="0" w:lastRowLastColumn="0"/>
            <w:tcW w:w="420" w:type="dxa"/>
            <w:noWrap/>
            <w:hideMark/>
          </w:tcPr>
          <w:p w14:paraId="431E3741" w14:textId="77777777" w:rsidR="00FB7B98" w:rsidRPr="00A86FB1" w:rsidRDefault="00FB7B98" w:rsidP="009050B8">
            <w:pPr>
              <w:rPr>
                <w:rFonts w:ascii="Arial" w:eastAsia="Times New Roman" w:hAnsi="Arial" w:cs="Arial"/>
                <w:color w:val="000000"/>
                <w:szCs w:val="24"/>
                <w:lang w:val="en-US"/>
              </w:rPr>
            </w:pPr>
            <w:r w:rsidRPr="00A86FB1">
              <w:rPr>
                <w:rFonts w:ascii="Arial" w:eastAsia="Times New Roman" w:hAnsi="Arial" w:cs="Arial"/>
                <w:color w:val="000000"/>
                <w:szCs w:val="24"/>
                <w:lang w:val="en-US"/>
              </w:rPr>
              <w:t>5</w:t>
            </w:r>
          </w:p>
        </w:tc>
        <w:tc>
          <w:tcPr>
            <w:tcW w:w="1889" w:type="dxa"/>
            <w:noWrap/>
            <w:hideMark/>
          </w:tcPr>
          <w:p w14:paraId="793A7EAB" w14:textId="77777777" w:rsidR="00FB7B98" w:rsidRPr="00A86FB1" w:rsidRDefault="00FB7B98" w:rsidP="009050B8">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Cs w:val="24"/>
                <w:lang w:val="en-US"/>
              </w:rPr>
            </w:pPr>
            <w:r w:rsidRPr="00A86FB1">
              <w:rPr>
                <w:rFonts w:ascii="Arial" w:eastAsia="Times New Roman" w:hAnsi="Arial" w:cs="Arial"/>
                <w:color w:val="000000"/>
                <w:szCs w:val="24"/>
                <w:lang w:val="en-US"/>
              </w:rPr>
              <w:t>Need for continuous improvement in response to guest feedback</w:t>
            </w:r>
          </w:p>
        </w:tc>
        <w:tc>
          <w:tcPr>
            <w:tcW w:w="1917" w:type="dxa"/>
            <w:noWrap/>
            <w:hideMark/>
          </w:tcPr>
          <w:p w14:paraId="541A5FF4" w14:textId="0B80F1C7" w:rsidR="00FB7B98" w:rsidRPr="00A86FB1" w:rsidRDefault="00FB7B98" w:rsidP="009050B8">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Cs w:val="24"/>
                <w:lang w:val="en-US"/>
              </w:rPr>
            </w:pPr>
            <w:r w:rsidRPr="00A86FB1">
              <w:rPr>
                <w:rFonts w:ascii="Arial" w:eastAsia="Times New Roman" w:hAnsi="Arial" w:cs="Arial"/>
                <w:color w:val="000000"/>
                <w:szCs w:val="24"/>
                <w:lang w:val="en-US"/>
              </w:rPr>
              <w:t>Create a Continuous Improvement Committee</w:t>
            </w:r>
            <w:r w:rsidR="003D774C" w:rsidRPr="00A86FB1">
              <w:rPr>
                <w:rFonts w:ascii="Arial" w:eastAsia="Times New Roman" w:hAnsi="Arial" w:cs="Arial"/>
                <w:color w:val="000000"/>
                <w:szCs w:val="24"/>
                <w:lang w:val="en-US"/>
              </w:rPr>
              <w:t>.</w:t>
            </w:r>
          </w:p>
        </w:tc>
        <w:tc>
          <w:tcPr>
            <w:tcW w:w="2421" w:type="dxa"/>
            <w:noWrap/>
            <w:hideMark/>
          </w:tcPr>
          <w:p w14:paraId="12DFFAF8" w14:textId="6CC81790" w:rsidR="00FB7B98" w:rsidRPr="00A86FB1" w:rsidRDefault="00FB7B98" w:rsidP="009050B8">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Cs w:val="24"/>
                <w:lang w:val="en-US"/>
              </w:rPr>
            </w:pPr>
            <w:r w:rsidRPr="00A86FB1">
              <w:rPr>
                <w:rFonts w:ascii="Arial" w:eastAsia="Times New Roman" w:hAnsi="Arial" w:cs="Arial"/>
                <w:color w:val="000000"/>
                <w:szCs w:val="24"/>
                <w:lang w:val="en-US"/>
              </w:rPr>
              <w:t>Develop proactive solutions based on ongoing feedback to ensure quality service</w:t>
            </w:r>
            <w:r w:rsidR="003D774C" w:rsidRPr="00A86FB1">
              <w:rPr>
                <w:rFonts w:ascii="Arial" w:eastAsia="Times New Roman" w:hAnsi="Arial" w:cs="Arial"/>
                <w:color w:val="000000"/>
                <w:szCs w:val="24"/>
                <w:lang w:val="en-US"/>
              </w:rPr>
              <w:t>.</w:t>
            </w:r>
          </w:p>
        </w:tc>
        <w:tc>
          <w:tcPr>
            <w:tcW w:w="895" w:type="dxa"/>
            <w:noWrap/>
            <w:hideMark/>
          </w:tcPr>
          <w:p w14:paraId="35ABC214" w14:textId="77777777" w:rsidR="00FB7B98" w:rsidRPr="00A86FB1" w:rsidRDefault="00FB7B98" w:rsidP="009050B8">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Cs w:val="24"/>
                <w:lang w:val="en-US"/>
              </w:rPr>
            </w:pPr>
            <w:r w:rsidRPr="00A86FB1">
              <w:rPr>
                <w:rFonts w:ascii="Arial" w:eastAsia="Times New Roman" w:hAnsi="Arial" w:cs="Arial"/>
                <w:color w:val="000000"/>
                <w:szCs w:val="24"/>
                <w:lang w:val="en-US"/>
              </w:rPr>
              <w:t>1 month</w:t>
            </w:r>
          </w:p>
        </w:tc>
        <w:tc>
          <w:tcPr>
            <w:tcW w:w="1269" w:type="dxa"/>
            <w:noWrap/>
            <w:hideMark/>
          </w:tcPr>
          <w:p w14:paraId="194145C5" w14:textId="77777777" w:rsidR="00FB7B98" w:rsidRPr="00A86FB1" w:rsidRDefault="00FB7B98" w:rsidP="009050B8">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Cs w:val="24"/>
                <w:lang w:val="en-US"/>
              </w:rPr>
            </w:pPr>
            <w:r w:rsidRPr="00A86FB1">
              <w:rPr>
                <w:rFonts w:ascii="Arial" w:eastAsia="Times New Roman" w:hAnsi="Arial" w:cs="Arial"/>
                <w:color w:val="000000"/>
                <w:szCs w:val="24"/>
                <w:lang w:val="en-US"/>
              </w:rPr>
              <w:t>Nov-24</w:t>
            </w:r>
          </w:p>
        </w:tc>
        <w:tc>
          <w:tcPr>
            <w:tcW w:w="957" w:type="dxa"/>
            <w:noWrap/>
            <w:hideMark/>
          </w:tcPr>
          <w:p w14:paraId="781E5B7F" w14:textId="04DAA557" w:rsidR="00FB7B98" w:rsidRPr="00A86FB1" w:rsidRDefault="00FB7B98" w:rsidP="009050B8">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Cs w:val="24"/>
                <w:lang w:val="en-US"/>
              </w:rPr>
            </w:pPr>
            <w:r w:rsidRPr="00A86FB1">
              <w:rPr>
                <w:rFonts w:ascii="Arial" w:eastAsia="Times New Roman" w:hAnsi="Arial" w:cs="Arial"/>
                <w:color w:val="000000"/>
                <w:szCs w:val="24"/>
                <w:lang w:val="en-US"/>
              </w:rPr>
              <w:t>$5,000</w:t>
            </w:r>
          </w:p>
        </w:tc>
      </w:tr>
    </w:tbl>
    <w:p w14:paraId="02DC189B" w14:textId="77777777" w:rsidR="00FB7B98" w:rsidRPr="00A86FB1" w:rsidRDefault="00FB7B98" w:rsidP="009050B8">
      <w:pPr>
        <w:spacing w:after="0"/>
        <w:rPr>
          <w:rFonts w:ascii="Arial" w:hAnsi="Arial" w:cs="Arial"/>
          <w:szCs w:val="24"/>
        </w:rPr>
      </w:pPr>
    </w:p>
    <w:p w14:paraId="3FA59557" w14:textId="6D1EAE8E" w:rsidR="00751B13" w:rsidRPr="00A86FB1" w:rsidRDefault="00FB7B98" w:rsidP="009050B8">
      <w:pPr>
        <w:spacing w:after="0"/>
        <w:rPr>
          <w:rFonts w:ascii="Arial" w:hAnsi="Arial" w:cs="Arial"/>
          <w:szCs w:val="24"/>
        </w:rPr>
      </w:pPr>
      <w:r w:rsidRPr="00A86FB1">
        <w:rPr>
          <w:rFonts w:ascii="Arial" w:hAnsi="Arial" w:cs="Arial"/>
          <w:szCs w:val="24"/>
        </w:rPr>
        <w:t>This long-term solution approach provides the Marriott Marquis City Center Doha Hotel with practical gross fiscal feasible operations and services solutions</w:t>
      </w:r>
      <w:sdt>
        <w:sdtPr>
          <w:rPr>
            <w:rFonts w:ascii="Arial" w:hAnsi="Arial" w:cs="Arial"/>
            <w:szCs w:val="24"/>
          </w:rPr>
          <w:id w:val="146324932"/>
          <w:citation/>
        </w:sdtPr>
        <w:sdtContent>
          <w:r w:rsidR="003D774C" w:rsidRPr="00A86FB1">
            <w:rPr>
              <w:rFonts w:ascii="Arial" w:hAnsi="Arial" w:cs="Arial"/>
              <w:szCs w:val="24"/>
            </w:rPr>
            <w:fldChar w:fldCharType="begin"/>
          </w:r>
          <w:r w:rsidR="003D774C" w:rsidRPr="00A86FB1">
            <w:rPr>
              <w:rFonts w:ascii="Arial" w:hAnsi="Arial" w:cs="Arial"/>
              <w:szCs w:val="24"/>
              <w:lang w:val="en-US"/>
            </w:rPr>
            <w:instrText xml:space="preserve"> CITATION Johnson2005 \l 1033 </w:instrText>
          </w:r>
          <w:r w:rsidR="003D774C" w:rsidRPr="00A86FB1">
            <w:rPr>
              <w:rFonts w:ascii="Arial" w:hAnsi="Arial" w:cs="Arial"/>
              <w:szCs w:val="24"/>
            </w:rPr>
            <w:fldChar w:fldCharType="separate"/>
          </w:r>
          <w:r w:rsidR="00AB34D9" w:rsidRPr="00A86FB1">
            <w:rPr>
              <w:rFonts w:ascii="Arial" w:hAnsi="Arial" w:cs="Arial"/>
              <w:noProof/>
              <w:szCs w:val="24"/>
              <w:lang w:val="en-US"/>
            </w:rPr>
            <w:t xml:space="preserve"> (Johnson, 2005)</w:t>
          </w:r>
          <w:r w:rsidR="003D774C" w:rsidRPr="00A86FB1">
            <w:rPr>
              <w:rFonts w:ascii="Arial" w:hAnsi="Arial" w:cs="Arial"/>
              <w:szCs w:val="24"/>
            </w:rPr>
            <w:fldChar w:fldCharType="end"/>
          </w:r>
        </w:sdtContent>
      </w:sdt>
      <w:r w:rsidRPr="00A86FB1">
        <w:rPr>
          <w:rFonts w:ascii="Arial" w:hAnsi="Arial" w:cs="Arial"/>
          <w:szCs w:val="24"/>
        </w:rPr>
        <w:t>. Each is temporal and constricted by budget so that management is able to introduce change step by step</w:t>
      </w:r>
      <w:r w:rsidR="003C727D" w:rsidRPr="00A86FB1">
        <w:rPr>
          <w:rFonts w:ascii="Arial" w:hAnsi="Arial" w:cs="Arial"/>
          <w:szCs w:val="24"/>
        </w:rPr>
        <w:t> while guaranteeing that all changes comply with the standards of Marriott and consequently have a positive effect on</w:t>
      </w:r>
      <w:r w:rsidRPr="00A86FB1">
        <w:rPr>
          <w:rFonts w:ascii="Arial" w:hAnsi="Arial" w:cs="Arial"/>
          <w:szCs w:val="24"/>
        </w:rPr>
        <w:t xml:space="preserve"> guests’ satisfaction and organi</w:t>
      </w:r>
      <w:r w:rsidR="00EC1374" w:rsidRPr="00A86FB1">
        <w:rPr>
          <w:rFonts w:ascii="Arial" w:hAnsi="Arial" w:cs="Arial"/>
          <w:szCs w:val="24"/>
        </w:rPr>
        <w:t>s</w:t>
      </w:r>
      <w:r w:rsidRPr="00A86FB1">
        <w:rPr>
          <w:rFonts w:ascii="Arial" w:hAnsi="Arial" w:cs="Arial"/>
          <w:szCs w:val="24"/>
        </w:rPr>
        <w:t>ational effectiveness.</w:t>
      </w:r>
    </w:p>
    <w:p w14:paraId="010AE2EF" w14:textId="10E28686" w:rsidR="004110B5" w:rsidRPr="009050B8" w:rsidRDefault="004110B5" w:rsidP="009050B8">
      <w:pPr>
        <w:spacing w:before="120" w:after="0"/>
        <w:rPr>
          <w:rFonts w:cs="Times New Roman"/>
        </w:rPr>
      </w:pPr>
      <w:r w:rsidRPr="00A86FB1">
        <w:rPr>
          <w:rFonts w:ascii="Arial" w:hAnsi="Arial" w:cs="Arial"/>
          <w:szCs w:val="24"/>
        </w:rPr>
        <w:br w:type="page"/>
      </w:r>
    </w:p>
    <w:p w14:paraId="5D4F7674" w14:textId="5305A6D0" w:rsidR="00FB185D" w:rsidRPr="00A86FB1" w:rsidRDefault="004110B5" w:rsidP="00195627">
      <w:pPr>
        <w:pStyle w:val="Heading1"/>
      </w:pPr>
      <w:bookmarkStart w:id="31" w:name="_Toc182342119"/>
      <w:bookmarkStart w:id="32" w:name="_Toc182342154"/>
      <w:r w:rsidRPr="00A86FB1">
        <w:lastRenderedPageBreak/>
        <w:t>Conclusion</w:t>
      </w:r>
      <w:bookmarkEnd w:id="31"/>
      <w:bookmarkEnd w:id="32"/>
    </w:p>
    <w:p w14:paraId="1786AA78" w14:textId="6D31C962" w:rsidR="003C727D" w:rsidRPr="00A86FB1" w:rsidRDefault="004110B5" w:rsidP="009050B8">
      <w:pPr>
        <w:spacing w:after="0"/>
        <w:rPr>
          <w:rFonts w:ascii="Arial" w:hAnsi="Arial" w:cs="Arial"/>
          <w:szCs w:val="24"/>
        </w:rPr>
      </w:pPr>
      <w:r w:rsidRPr="00A86FB1">
        <w:rPr>
          <w:rFonts w:ascii="Arial" w:hAnsi="Arial" w:cs="Arial"/>
          <w:szCs w:val="24"/>
        </w:rPr>
        <w:t>This consultancy report has pinpointed and discussed major operations problems of the Housekeeping Department of the Marriott Marquis City Center Doha Hotel and defined areas where modifications can improve the hotel’s service delivery, quality, performance, and guest satisfaction. The report used PESTEL, SWOT and TOWS to analy</w:t>
      </w:r>
      <w:r w:rsidR="003C727D" w:rsidRPr="00A86FB1">
        <w:rPr>
          <w:rFonts w:ascii="Arial" w:hAnsi="Arial" w:cs="Arial"/>
          <w:szCs w:val="24"/>
        </w:rPr>
        <w:t>s</w:t>
      </w:r>
      <w:r w:rsidRPr="00A86FB1">
        <w:rPr>
          <w:rFonts w:ascii="Arial" w:hAnsi="Arial" w:cs="Arial"/>
          <w:szCs w:val="24"/>
        </w:rPr>
        <w:t>e the causes of service inequalities, workloads, and Health and Safety compliance issues. These are risks that</w:t>
      </w:r>
      <w:r w:rsidR="003C727D" w:rsidRPr="00A86FB1">
        <w:rPr>
          <w:rFonts w:ascii="Arial" w:hAnsi="Arial" w:cs="Arial"/>
          <w:szCs w:val="24"/>
        </w:rPr>
        <w:t>,</w:t>
      </w:r>
      <w:r w:rsidRPr="00A86FB1">
        <w:rPr>
          <w:rFonts w:ascii="Arial" w:hAnsi="Arial" w:cs="Arial"/>
          <w:szCs w:val="24"/>
        </w:rPr>
        <w:t xml:space="preserve"> in the absence of proper response strategies</w:t>
      </w:r>
      <w:r w:rsidR="003C727D" w:rsidRPr="00A86FB1">
        <w:rPr>
          <w:rFonts w:ascii="Arial" w:hAnsi="Arial" w:cs="Arial"/>
          <w:szCs w:val="24"/>
        </w:rPr>
        <w:t>,</w:t>
      </w:r>
      <w:r w:rsidRPr="00A86FB1">
        <w:rPr>
          <w:rFonts w:ascii="Arial" w:hAnsi="Arial" w:cs="Arial"/>
          <w:szCs w:val="24"/>
        </w:rPr>
        <w:t xml:space="preserve"> are likely to have negative implications for the company</w:t>
      </w:r>
      <w:r w:rsidR="003C727D" w:rsidRPr="00A86FB1">
        <w:rPr>
          <w:rFonts w:ascii="Arial" w:hAnsi="Arial" w:cs="Arial"/>
          <w:szCs w:val="24"/>
        </w:rPr>
        <w:t>'s</w:t>
      </w:r>
      <w:r w:rsidRPr="00A86FB1">
        <w:rPr>
          <w:rFonts w:ascii="Arial" w:hAnsi="Arial" w:cs="Arial"/>
          <w:szCs w:val="24"/>
        </w:rPr>
        <w:t xml:space="preserve"> reputation, operations stability and</w:t>
      </w:r>
      <w:r w:rsidR="003C727D" w:rsidRPr="00A86FB1">
        <w:rPr>
          <w:rFonts w:ascii="Arial" w:hAnsi="Arial" w:cs="Arial"/>
          <w:szCs w:val="24"/>
        </w:rPr>
        <w:t>,</w:t>
      </w:r>
      <w:r w:rsidRPr="00A86FB1">
        <w:rPr>
          <w:rFonts w:ascii="Arial" w:hAnsi="Arial" w:cs="Arial"/>
          <w:szCs w:val="24"/>
        </w:rPr>
        <w:t xml:space="preserve"> p</w:t>
      </w:r>
      <w:r w:rsidR="003C727D" w:rsidRPr="00A86FB1">
        <w:rPr>
          <w:rFonts w:ascii="Arial" w:hAnsi="Arial" w:cs="Arial"/>
          <w:szCs w:val="24"/>
        </w:rPr>
        <w:t>r</w:t>
      </w:r>
      <w:r w:rsidRPr="00A86FB1">
        <w:rPr>
          <w:rFonts w:ascii="Arial" w:hAnsi="Arial" w:cs="Arial"/>
          <w:szCs w:val="24"/>
        </w:rPr>
        <w:t>eci</w:t>
      </w:r>
      <w:r w:rsidR="003C727D" w:rsidRPr="00A86FB1">
        <w:rPr>
          <w:rFonts w:ascii="Arial" w:hAnsi="Arial" w:cs="Arial"/>
          <w:szCs w:val="24"/>
        </w:rPr>
        <w:t>se</w:t>
      </w:r>
      <w:r w:rsidRPr="00A86FB1">
        <w:rPr>
          <w:rFonts w:ascii="Arial" w:hAnsi="Arial" w:cs="Arial"/>
          <w:szCs w:val="24"/>
        </w:rPr>
        <w:t>ly</w:t>
      </w:r>
      <w:r w:rsidR="003C727D" w:rsidRPr="00A86FB1">
        <w:rPr>
          <w:rFonts w:ascii="Arial" w:hAnsi="Arial" w:cs="Arial"/>
          <w:szCs w:val="24"/>
        </w:rPr>
        <w:t>,</w:t>
      </w:r>
      <w:r w:rsidRPr="00A86FB1">
        <w:rPr>
          <w:rFonts w:ascii="Arial" w:hAnsi="Arial" w:cs="Arial"/>
          <w:szCs w:val="24"/>
        </w:rPr>
        <w:t xml:space="preserve"> its legal framework.</w:t>
      </w:r>
    </w:p>
    <w:p w14:paraId="3F411C22" w14:textId="7D20E489" w:rsidR="003C727D" w:rsidRPr="00A86FB1" w:rsidRDefault="004110B5" w:rsidP="009050B8">
      <w:pPr>
        <w:spacing w:after="0"/>
        <w:rPr>
          <w:rFonts w:ascii="Arial" w:hAnsi="Arial" w:cs="Arial"/>
          <w:szCs w:val="24"/>
        </w:rPr>
      </w:pPr>
      <w:r w:rsidRPr="00A86FB1">
        <w:rPr>
          <w:rFonts w:ascii="Arial" w:hAnsi="Arial" w:cs="Arial"/>
          <w:szCs w:val="24"/>
        </w:rPr>
        <w:t xml:space="preserve">High staff turnover and the unpredictable nature of scheduling was an area </w:t>
      </w:r>
      <w:r w:rsidR="0013761D" w:rsidRPr="00A86FB1">
        <w:rPr>
          <w:rFonts w:ascii="Arial" w:hAnsi="Arial" w:cs="Arial"/>
          <w:szCs w:val="24"/>
        </w:rPr>
        <w:t xml:space="preserve">this report </w:t>
      </w:r>
      <w:r w:rsidRPr="00A86FB1">
        <w:rPr>
          <w:rFonts w:ascii="Arial" w:hAnsi="Arial" w:cs="Arial"/>
          <w:szCs w:val="24"/>
        </w:rPr>
        <w:t>focused on since it demorali</w:t>
      </w:r>
      <w:r w:rsidR="003C727D" w:rsidRPr="00A86FB1">
        <w:rPr>
          <w:rFonts w:ascii="Arial" w:hAnsi="Arial" w:cs="Arial"/>
          <w:szCs w:val="24"/>
        </w:rPr>
        <w:t>s</w:t>
      </w:r>
      <w:r w:rsidRPr="00A86FB1">
        <w:rPr>
          <w:rFonts w:ascii="Arial" w:hAnsi="Arial" w:cs="Arial"/>
          <w:szCs w:val="24"/>
        </w:rPr>
        <w:t>e</w:t>
      </w:r>
      <w:r w:rsidR="003C727D" w:rsidRPr="00A86FB1">
        <w:rPr>
          <w:rFonts w:ascii="Arial" w:hAnsi="Arial" w:cs="Arial"/>
          <w:szCs w:val="24"/>
        </w:rPr>
        <w:t>d</w:t>
      </w:r>
      <w:r w:rsidRPr="00A86FB1">
        <w:rPr>
          <w:rFonts w:ascii="Arial" w:hAnsi="Arial" w:cs="Arial"/>
          <w:szCs w:val="24"/>
        </w:rPr>
        <w:t xml:space="preserve"> employees and made service delivery inconsistent. Likewise, compliance with </w:t>
      </w:r>
      <w:r w:rsidR="003C727D" w:rsidRPr="00A86FB1">
        <w:rPr>
          <w:rFonts w:ascii="Arial" w:hAnsi="Arial" w:cs="Arial"/>
          <w:szCs w:val="24"/>
        </w:rPr>
        <w:t>h</w:t>
      </w:r>
      <w:r w:rsidRPr="00A86FB1">
        <w:rPr>
          <w:rFonts w:ascii="Arial" w:hAnsi="Arial" w:cs="Arial"/>
          <w:szCs w:val="24"/>
        </w:rPr>
        <w:t>ea</w:t>
      </w:r>
      <w:r w:rsidR="003C727D" w:rsidRPr="00A86FB1">
        <w:rPr>
          <w:rFonts w:ascii="Arial" w:hAnsi="Arial" w:cs="Arial"/>
          <w:szCs w:val="24"/>
        </w:rPr>
        <w:t>l</w:t>
      </w:r>
      <w:r w:rsidRPr="00A86FB1">
        <w:rPr>
          <w:rFonts w:ascii="Arial" w:hAnsi="Arial" w:cs="Arial"/>
          <w:szCs w:val="24"/>
        </w:rPr>
        <w:t>th and safety requirements was also missing</w:t>
      </w:r>
      <w:r w:rsidR="003C727D" w:rsidRPr="00A86FB1">
        <w:rPr>
          <w:rFonts w:ascii="Arial" w:hAnsi="Arial" w:cs="Arial"/>
          <w:szCs w:val="24"/>
        </w:rPr>
        <w:t>,</w:t>
      </w:r>
      <w:r w:rsidRPr="00A86FB1">
        <w:rPr>
          <w:rFonts w:ascii="Arial" w:hAnsi="Arial" w:cs="Arial"/>
          <w:szCs w:val="24"/>
        </w:rPr>
        <w:t xml:space="preserve"> where the organisation faced compliance risk</w:t>
      </w:r>
      <w:r w:rsidR="003C727D" w:rsidRPr="00A86FB1">
        <w:rPr>
          <w:rFonts w:ascii="Arial" w:hAnsi="Arial" w:cs="Arial"/>
          <w:szCs w:val="24"/>
        </w:rPr>
        <w:t>s</w:t>
      </w:r>
      <w:r w:rsidRPr="00A86FB1">
        <w:rPr>
          <w:rFonts w:ascii="Arial" w:hAnsi="Arial" w:cs="Arial"/>
          <w:szCs w:val="24"/>
        </w:rPr>
        <w:t xml:space="preserve"> in addition to risking staff</w:t>
      </w:r>
      <w:r w:rsidR="003C727D" w:rsidRPr="00A86FB1">
        <w:rPr>
          <w:rFonts w:ascii="Arial" w:hAnsi="Arial" w:cs="Arial"/>
          <w:szCs w:val="24"/>
        </w:rPr>
        <w:t>'</w:t>
      </w:r>
      <w:r w:rsidRPr="00A86FB1">
        <w:rPr>
          <w:rFonts w:ascii="Arial" w:hAnsi="Arial" w:cs="Arial"/>
          <w:szCs w:val="24"/>
        </w:rPr>
        <w:t>s health. These findings also point to the need to develop a regime-savvy, planned method to deal with these difficulties. The recommendations of the report, therefore</w:t>
      </w:r>
      <w:r w:rsidR="003C727D" w:rsidRPr="00A86FB1">
        <w:rPr>
          <w:rFonts w:ascii="Arial" w:hAnsi="Arial" w:cs="Arial"/>
          <w:szCs w:val="24"/>
        </w:rPr>
        <w:t>,</w:t>
      </w:r>
      <w:r w:rsidRPr="00A86FB1">
        <w:rPr>
          <w:rFonts w:ascii="Arial" w:hAnsi="Arial" w:cs="Arial"/>
          <w:szCs w:val="24"/>
        </w:rPr>
        <w:t xml:space="preserve"> offer a pragmatic and step</w:t>
      </w:r>
      <w:r w:rsidR="003C727D" w:rsidRPr="00A86FB1">
        <w:rPr>
          <w:rFonts w:ascii="Arial" w:hAnsi="Arial" w:cs="Arial"/>
          <w:szCs w:val="24"/>
        </w:rPr>
        <w:t>-</w:t>
      </w:r>
      <w:r w:rsidRPr="00A86FB1">
        <w:rPr>
          <w:rFonts w:ascii="Arial" w:hAnsi="Arial" w:cs="Arial"/>
          <w:szCs w:val="24"/>
        </w:rPr>
        <w:t>by</w:t>
      </w:r>
      <w:r w:rsidR="003C727D" w:rsidRPr="00A86FB1">
        <w:rPr>
          <w:rFonts w:ascii="Arial" w:hAnsi="Arial" w:cs="Arial"/>
          <w:szCs w:val="24"/>
        </w:rPr>
        <w:t>-</w:t>
      </w:r>
      <w:r w:rsidRPr="00A86FB1">
        <w:rPr>
          <w:rFonts w:ascii="Arial" w:hAnsi="Arial" w:cs="Arial"/>
          <w:szCs w:val="24"/>
        </w:rPr>
        <w:t xml:space="preserve">step solution </w:t>
      </w:r>
      <w:r w:rsidR="003C727D" w:rsidRPr="00A86FB1">
        <w:rPr>
          <w:rFonts w:ascii="Arial" w:hAnsi="Arial" w:cs="Arial"/>
          <w:szCs w:val="24"/>
        </w:rPr>
        <w:t>t</w:t>
      </w:r>
      <w:r w:rsidRPr="00A86FB1">
        <w:rPr>
          <w:rFonts w:ascii="Arial" w:hAnsi="Arial" w:cs="Arial"/>
          <w:szCs w:val="24"/>
        </w:rPr>
        <w:t>o the problems that may be common in the Housekeeping Department and which may be turned into long</w:t>
      </w:r>
      <w:r w:rsidR="003C727D" w:rsidRPr="00A86FB1">
        <w:rPr>
          <w:rFonts w:ascii="Arial" w:hAnsi="Arial" w:cs="Arial"/>
          <w:szCs w:val="24"/>
        </w:rPr>
        <w:t>-</w:t>
      </w:r>
      <w:r w:rsidRPr="00A86FB1">
        <w:rPr>
          <w:rFonts w:ascii="Arial" w:hAnsi="Arial" w:cs="Arial"/>
          <w:szCs w:val="24"/>
        </w:rPr>
        <w:t>term sustainable solutions.</w:t>
      </w:r>
    </w:p>
    <w:p w14:paraId="6EC23154" w14:textId="0AE5EDE7" w:rsidR="004110B5" w:rsidRPr="00A86FB1" w:rsidRDefault="004110B5" w:rsidP="009050B8">
      <w:pPr>
        <w:spacing w:after="0"/>
        <w:rPr>
          <w:rFonts w:ascii="Arial" w:hAnsi="Arial" w:cs="Arial"/>
          <w:szCs w:val="24"/>
        </w:rPr>
      </w:pPr>
      <w:r w:rsidRPr="00A86FB1">
        <w:rPr>
          <w:rFonts w:ascii="Arial" w:hAnsi="Arial" w:cs="Arial"/>
          <w:szCs w:val="24"/>
        </w:rPr>
        <w:t xml:space="preserve">The proposed recommendations concern several areas. First, problems with staff turnover and the subsequent lack of focused, substantial training programs can become essential issues for </w:t>
      </w:r>
      <w:r w:rsidR="003C727D" w:rsidRPr="00A86FB1">
        <w:rPr>
          <w:rFonts w:ascii="Arial" w:hAnsi="Arial" w:cs="Arial"/>
          <w:szCs w:val="24"/>
        </w:rPr>
        <w:t>maintaining the </w:t>
      </w:r>
      <w:r w:rsidRPr="00A86FB1">
        <w:rPr>
          <w:rFonts w:ascii="Arial" w:hAnsi="Arial" w:cs="Arial"/>
          <w:szCs w:val="24"/>
        </w:rPr>
        <w:t xml:space="preserve">necessary quality levels of service delivery. Promising implementation for staff onboarding, individual team member training, and staff retention bonuses and incentives will lower turnover and increase team morale. Moreover, the introduction of </w:t>
      </w:r>
      <w:r w:rsidR="003C727D" w:rsidRPr="00A86FB1">
        <w:rPr>
          <w:rFonts w:ascii="Arial" w:hAnsi="Arial" w:cs="Arial"/>
          <w:szCs w:val="24"/>
        </w:rPr>
        <w:t>intelligen</w:t>
      </w:r>
      <w:r w:rsidRPr="00A86FB1">
        <w:rPr>
          <w:rFonts w:ascii="Arial" w:hAnsi="Arial" w:cs="Arial"/>
          <w:szCs w:val="24"/>
        </w:rPr>
        <w:t xml:space="preserve">t scheduling and non-recurrent and ad hoc workload management approaches, which will be informed by data collected on the hotel’s </w:t>
      </w:r>
      <w:r w:rsidR="003C727D" w:rsidRPr="00A86FB1">
        <w:rPr>
          <w:rFonts w:ascii="Arial" w:hAnsi="Arial" w:cs="Arial"/>
          <w:szCs w:val="24"/>
        </w:rPr>
        <w:t>critical</w:t>
      </w:r>
      <w:r w:rsidRPr="00A86FB1">
        <w:rPr>
          <w:rFonts w:ascii="Arial" w:hAnsi="Arial" w:cs="Arial"/>
          <w:szCs w:val="24"/>
        </w:rPr>
        <w:t xml:space="preserve"> operations, will help the hotel plan the workload distribution effectively and efficiently among the housekeeping department. </w:t>
      </w:r>
      <w:r w:rsidR="003C727D" w:rsidRPr="00A86FB1">
        <w:rPr>
          <w:rFonts w:ascii="Arial" w:hAnsi="Arial" w:cs="Arial"/>
          <w:szCs w:val="24"/>
        </w:rPr>
        <w:t>However,</w:t>
      </w:r>
      <w:r w:rsidRPr="00A86FB1">
        <w:rPr>
          <w:rFonts w:ascii="Arial" w:hAnsi="Arial" w:cs="Arial"/>
          <w:szCs w:val="24"/>
        </w:rPr>
        <w:t xml:space="preserve"> a gradual move towards a more systematised approach is also going to have the effect of raising service standards and, hence, increasing guests’ satisfaction levels.</w:t>
      </w:r>
    </w:p>
    <w:p w14:paraId="37509201" w14:textId="47A10DF9" w:rsidR="003C727D" w:rsidRPr="00A86FB1" w:rsidRDefault="00BA3016" w:rsidP="009050B8">
      <w:pPr>
        <w:spacing w:after="0"/>
        <w:rPr>
          <w:rFonts w:ascii="Arial" w:hAnsi="Arial" w:cs="Arial"/>
          <w:szCs w:val="24"/>
        </w:rPr>
      </w:pPr>
      <w:r w:rsidRPr="00A86FB1">
        <w:rPr>
          <w:rFonts w:ascii="Arial" w:hAnsi="Arial" w:cs="Arial"/>
          <w:szCs w:val="24"/>
        </w:rPr>
        <w:t xml:space="preserve">As for the compliance issues, it was suggested that the health and safety management project should be established to involve compliance training and compliance audits to check that all standards are being met. The following strategy will ensure that there is a </w:t>
      </w:r>
      <w:r w:rsidRPr="00A86FB1">
        <w:rPr>
          <w:rFonts w:ascii="Arial" w:hAnsi="Arial" w:cs="Arial"/>
          <w:szCs w:val="24"/>
        </w:rPr>
        <w:lastRenderedPageBreak/>
        <w:t>safer working environment</w:t>
      </w:r>
      <w:r w:rsidR="003C727D" w:rsidRPr="00A86FB1">
        <w:rPr>
          <w:rFonts w:ascii="Arial" w:hAnsi="Arial" w:cs="Arial"/>
          <w:szCs w:val="24"/>
        </w:rPr>
        <w:t>,</w:t>
      </w:r>
      <w:r w:rsidRPr="00A86FB1">
        <w:rPr>
          <w:rFonts w:ascii="Arial" w:hAnsi="Arial" w:cs="Arial"/>
          <w:szCs w:val="24"/>
        </w:rPr>
        <w:t xml:space="preserve"> hence improving </w:t>
      </w:r>
      <w:r w:rsidR="003C727D" w:rsidRPr="00A86FB1">
        <w:rPr>
          <w:rFonts w:ascii="Arial" w:hAnsi="Arial" w:cs="Arial"/>
          <w:szCs w:val="24"/>
        </w:rPr>
        <w:t>the </w:t>
      </w:r>
      <w:r w:rsidRPr="00A86FB1">
        <w:rPr>
          <w:rFonts w:ascii="Arial" w:hAnsi="Arial" w:cs="Arial"/>
          <w:szCs w:val="24"/>
        </w:rPr>
        <w:t>morale and productivity of the staff. Last, the report underlines the need for automating managing the tasks assign</w:t>
      </w:r>
      <w:r w:rsidR="003C727D" w:rsidRPr="00A86FB1">
        <w:rPr>
          <w:rFonts w:ascii="Arial" w:hAnsi="Arial" w:cs="Arial"/>
          <w:szCs w:val="24"/>
        </w:rPr>
        <w:t>ed</w:t>
      </w:r>
      <w:r w:rsidRPr="00A86FB1">
        <w:rPr>
          <w:rFonts w:ascii="Arial" w:hAnsi="Arial" w:cs="Arial"/>
          <w:szCs w:val="24"/>
        </w:rPr>
        <w:t>, overviewing room turnover, as well as internal communication within the Housekeeping Department. By implementing these technological solutions</w:t>
      </w:r>
      <w:r w:rsidR="003C727D" w:rsidRPr="00A86FB1">
        <w:rPr>
          <w:rFonts w:ascii="Arial" w:hAnsi="Arial" w:cs="Arial"/>
          <w:szCs w:val="24"/>
        </w:rPr>
        <w:t>,</w:t>
      </w:r>
      <w:r w:rsidRPr="00A86FB1">
        <w:rPr>
          <w:rFonts w:ascii="Arial" w:hAnsi="Arial" w:cs="Arial"/>
          <w:szCs w:val="24"/>
        </w:rPr>
        <w:t xml:space="preserve"> Marriott Marquis Doha can increase operational accountability and service quality differentiation.</w:t>
      </w:r>
    </w:p>
    <w:p w14:paraId="32F4746B" w14:textId="0C02763F" w:rsidR="003C727D" w:rsidRPr="00A86FB1" w:rsidRDefault="00BA3016" w:rsidP="009050B8">
      <w:pPr>
        <w:spacing w:after="0"/>
        <w:rPr>
          <w:rFonts w:ascii="Arial" w:hAnsi="Arial" w:cs="Arial"/>
          <w:szCs w:val="24"/>
        </w:rPr>
      </w:pPr>
      <w:r w:rsidRPr="00A86FB1">
        <w:rPr>
          <w:rFonts w:ascii="Arial" w:hAnsi="Arial" w:cs="Arial"/>
          <w:szCs w:val="24"/>
        </w:rPr>
        <w:t xml:space="preserve">This report includes a plan of action for the Marriott Marquis Doha with respect to specific solutions,131 timetables, and budget estimates that the hotel needs to carry out its daily function at an optimal level and strive to be the best. By means of these specific initiatives, Marriott Marquis will improve not only housekeeping but also its competitive advantage in </w:t>
      </w:r>
      <w:r w:rsidR="003C727D" w:rsidRPr="00A86FB1">
        <w:rPr>
          <w:rFonts w:ascii="Arial" w:hAnsi="Arial" w:cs="Arial"/>
          <w:szCs w:val="24"/>
        </w:rPr>
        <w:t>the </w:t>
      </w:r>
      <w:r w:rsidRPr="00A86FB1">
        <w:rPr>
          <w:rFonts w:ascii="Arial" w:hAnsi="Arial" w:cs="Arial"/>
          <w:szCs w:val="24"/>
        </w:rPr>
        <w:t>Doha luxury hospitality industry.</w:t>
      </w:r>
    </w:p>
    <w:p w14:paraId="6E76E93D" w14:textId="645C9F27" w:rsidR="003C727D" w:rsidRPr="00A86FB1" w:rsidRDefault="00BA3016" w:rsidP="009050B8">
      <w:pPr>
        <w:spacing w:after="0"/>
        <w:rPr>
          <w:rFonts w:ascii="Arial" w:hAnsi="Arial" w:cs="Arial"/>
          <w:szCs w:val="24"/>
        </w:rPr>
      </w:pPr>
      <w:r w:rsidRPr="00A86FB1">
        <w:rPr>
          <w:rFonts w:ascii="Arial" w:hAnsi="Arial" w:cs="Arial"/>
          <w:szCs w:val="24"/>
        </w:rPr>
        <w:t xml:space="preserve">Finally, this consultancy report would like to thank Marriott Marquis City Center Doha Hotel for giving </w:t>
      </w:r>
      <w:r w:rsidR="003C727D" w:rsidRPr="00A86FB1">
        <w:rPr>
          <w:rFonts w:ascii="Arial" w:hAnsi="Arial" w:cs="Arial"/>
          <w:szCs w:val="24"/>
        </w:rPr>
        <w:t>me </w:t>
      </w:r>
      <w:r w:rsidRPr="00A86FB1">
        <w:rPr>
          <w:rFonts w:ascii="Arial" w:hAnsi="Arial" w:cs="Arial"/>
          <w:szCs w:val="24"/>
        </w:rPr>
        <w:t xml:space="preserve">this chance to evaluate and suggest improvements to the housekeeping department. In this regard, the ideas obtained through this project show the possibility of achieving considerable steady growth. </w:t>
      </w:r>
      <w:r w:rsidR="003C727D" w:rsidRPr="00A86FB1">
        <w:rPr>
          <w:rFonts w:ascii="Arial" w:hAnsi="Arial" w:cs="Arial"/>
          <w:szCs w:val="24"/>
        </w:rPr>
        <w:t>I</w:t>
      </w:r>
      <w:r w:rsidRPr="00A86FB1">
        <w:rPr>
          <w:rFonts w:ascii="Arial" w:hAnsi="Arial" w:cs="Arial"/>
          <w:szCs w:val="24"/>
        </w:rPr>
        <w:t>t is believed that the recommendations of the report will go a long way to help sustain the growth of the hotel</w:t>
      </w:r>
      <w:r w:rsidR="003C727D" w:rsidRPr="00A86FB1">
        <w:rPr>
          <w:rFonts w:ascii="Arial" w:hAnsi="Arial" w:cs="Arial"/>
          <w:szCs w:val="24"/>
        </w:rPr>
        <w:t>,</w:t>
      </w:r>
      <w:r w:rsidRPr="00A86FB1">
        <w:rPr>
          <w:rFonts w:ascii="Arial" w:hAnsi="Arial" w:cs="Arial"/>
          <w:szCs w:val="24"/>
        </w:rPr>
        <w:t xml:space="preserve"> and with this partnership, it is hope</w:t>
      </w:r>
      <w:r w:rsidR="003C727D" w:rsidRPr="00A86FB1">
        <w:rPr>
          <w:rFonts w:ascii="Arial" w:hAnsi="Arial" w:cs="Arial"/>
          <w:szCs w:val="24"/>
        </w:rPr>
        <w:t>d</w:t>
      </w:r>
      <w:r w:rsidRPr="00A86FB1">
        <w:rPr>
          <w:rFonts w:ascii="Arial" w:hAnsi="Arial" w:cs="Arial"/>
          <w:szCs w:val="24"/>
        </w:rPr>
        <w:t xml:space="preserve"> that the company </w:t>
      </w:r>
      <w:r w:rsidR="003C727D" w:rsidRPr="00A86FB1">
        <w:rPr>
          <w:rFonts w:ascii="Arial" w:hAnsi="Arial" w:cs="Arial"/>
          <w:szCs w:val="24"/>
        </w:rPr>
        <w:t xml:space="preserve">will </w:t>
      </w:r>
      <w:r w:rsidRPr="00A86FB1">
        <w:rPr>
          <w:rFonts w:ascii="Arial" w:hAnsi="Arial" w:cs="Arial"/>
          <w:szCs w:val="24"/>
        </w:rPr>
        <w:t>begin a healthy relationship with Marriott International. Through this engagement, it has always been appreciated that there are significant benefits to be gained from earmarked, high-impact, strategically relevant consulting interventions, and it is expected that the observations made here will continue to assist Marriott in it</w:t>
      </w:r>
      <w:r w:rsidR="003C727D" w:rsidRPr="00A86FB1">
        <w:rPr>
          <w:rFonts w:ascii="Arial" w:hAnsi="Arial" w:cs="Arial"/>
          <w:szCs w:val="24"/>
        </w:rPr>
        <w:t>s</w:t>
      </w:r>
      <w:r w:rsidRPr="00A86FB1">
        <w:rPr>
          <w:rFonts w:ascii="Arial" w:hAnsi="Arial" w:cs="Arial"/>
          <w:szCs w:val="24"/>
        </w:rPr>
        <w:t xml:space="preserve"> search for ever higher levels of organi</w:t>
      </w:r>
      <w:r w:rsidR="003C727D" w:rsidRPr="00A86FB1">
        <w:rPr>
          <w:rFonts w:ascii="Arial" w:hAnsi="Arial" w:cs="Arial"/>
          <w:szCs w:val="24"/>
        </w:rPr>
        <w:t>s</w:t>
      </w:r>
      <w:r w:rsidRPr="00A86FB1">
        <w:rPr>
          <w:rFonts w:ascii="Arial" w:hAnsi="Arial" w:cs="Arial"/>
          <w:szCs w:val="24"/>
        </w:rPr>
        <w:t>ational effectiveness.</w:t>
      </w:r>
    </w:p>
    <w:p w14:paraId="4DCA2EFF" w14:textId="091B1164" w:rsidR="004110B5" w:rsidRPr="009050B8" w:rsidRDefault="004110B5" w:rsidP="009050B8">
      <w:pPr>
        <w:spacing w:after="0"/>
        <w:rPr>
          <w:rFonts w:cs="Times New Roman"/>
        </w:rPr>
      </w:pPr>
    </w:p>
    <w:p w14:paraId="3044B7A1" w14:textId="73617F44" w:rsidR="00195627" w:rsidRPr="0077466C" w:rsidRDefault="00A135DD" w:rsidP="0077466C">
      <w:pPr>
        <w:spacing w:before="120"/>
        <w:rPr>
          <w:rFonts w:cs="Times New Roman"/>
        </w:rPr>
      </w:pPr>
      <w:r w:rsidRPr="009050B8">
        <w:rPr>
          <w:rFonts w:cs="Times New Roman"/>
        </w:rPr>
        <w:br w:type="page"/>
      </w:r>
    </w:p>
    <w:p w14:paraId="57456824" w14:textId="77777777" w:rsidR="00195627" w:rsidRPr="00195627" w:rsidRDefault="00195627" w:rsidP="00195627">
      <w:pPr>
        <w:pStyle w:val="Heading1"/>
      </w:pPr>
      <w:bookmarkStart w:id="33" w:name="_Toc182342120"/>
      <w:bookmarkStart w:id="34" w:name="_Toc182342155"/>
      <w:r w:rsidRPr="00195627">
        <w:lastRenderedPageBreak/>
        <w:t>References</w:t>
      </w:r>
      <w:bookmarkEnd w:id="33"/>
      <w:bookmarkEnd w:id="34"/>
    </w:p>
    <w:sdt>
      <w:sdtPr>
        <w:id w:val="-573587230"/>
        <w:bibliography/>
      </w:sdtPr>
      <w:sdtContent>
        <w:p w14:paraId="29E601A8" w14:textId="7A08A7B5" w:rsidR="00195627" w:rsidRPr="00195627" w:rsidRDefault="00195627" w:rsidP="00195627">
          <w:pPr>
            <w:rPr>
              <w:rFonts w:ascii="Arial" w:hAnsi="Arial" w:cs="Arial"/>
              <w:noProof/>
              <w:sz w:val="22"/>
            </w:rPr>
          </w:pPr>
          <w:r w:rsidRPr="00195627">
            <w:rPr>
              <w:rFonts w:ascii="Arial" w:hAnsi="Arial" w:cs="Arial"/>
              <w:sz w:val="22"/>
            </w:rPr>
            <w:fldChar w:fldCharType="begin"/>
          </w:r>
          <w:r w:rsidRPr="00195627">
            <w:rPr>
              <w:rFonts w:ascii="Arial" w:hAnsi="Arial" w:cs="Arial"/>
              <w:sz w:val="22"/>
            </w:rPr>
            <w:instrText xml:space="preserve"> BIBLIOGRAPHY </w:instrText>
          </w:r>
          <w:r w:rsidRPr="00195627">
            <w:rPr>
              <w:rFonts w:ascii="Arial" w:hAnsi="Arial" w:cs="Arial"/>
              <w:sz w:val="22"/>
            </w:rPr>
            <w:fldChar w:fldCharType="separate"/>
          </w:r>
          <w:r w:rsidRPr="00195627">
            <w:rPr>
              <w:rFonts w:ascii="Arial" w:hAnsi="Arial" w:cs="Arial"/>
              <w:noProof/>
              <w:sz w:val="22"/>
            </w:rPr>
            <w:t xml:space="preserve">Abdallah, A., 2022. The impact of COVID-19 on the Events Management Industry: Examining events in Qatar. </w:t>
          </w:r>
          <w:r w:rsidRPr="00195627">
            <w:rPr>
              <w:rFonts w:ascii="Arial" w:hAnsi="Arial" w:cs="Arial"/>
              <w:i/>
              <w:iCs/>
              <w:noProof/>
              <w:sz w:val="22"/>
            </w:rPr>
            <w:t>Rihan Journal for Science Publishing.</w:t>
          </w:r>
          <w:r>
            <w:rPr>
              <w:rFonts w:ascii="Arial" w:hAnsi="Arial" w:cs="Arial"/>
              <w:i/>
              <w:iCs/>
              <w:noProof/>
              <w:sz w:val="22"/>
            </w:rPr>
            <w:t xml:space="preserve"> </w:t>
          </w:r>
          <w:r>
            <w:rPr>
              <w:rFonts w:ascii="Arial" w:hAnsi="Arial" w:cs="Arial"/>
              <w:noProof/>
              <w:sz w:val="22"/>
            </w:rPr>
            <w:t xml:space="preserve">Available at: </w:t>
          </w:r>
          <w:hyperlink r:id="rId20" w:history="1">
            <w:r w:rsidRPr="00195627">
              <w:rPr>
                <w:rStyle w:val="Hyperlink"/>
                <w:rFonts w:ascii="Arial" w:hAnsi="Arial" w:cs="Arial"/>
                <w:noProof/>
                <w:sz w:val="22"/>
              </w:rPr>
              <w:t>The impact of COVID-19 on the Events Management Industry: Examining events in Qatar – مجلة ريحان للنشر العلمي</w:t>
            </w:r>
          </w:hyperlink>
          <w:r>
            <w:rPr>
              <w:rFonts w:ascii="Arial" w:hAnsi="Arial" w:cs="Arial"/>
              <w:noProof/>
              <w:sz w:val="22"/>
            </w:rPr>
            <w:t xml:space="preserve"> [Accessed: 28 October 2024]</w:t>
          </w:r>
        </w:p>
        <w:p w14:paraId="77DA4C6A" w14:textId="29128C9A" w:rsidR="00195627" w:rsidRPr="00195627" w:rsidRDefault="00195627" w:rsidP="00195627">
          <w:pPr>
            <w:rPr>
              <w:rFonts w:ascii="Arial" w:hAnsi="Arial" w:cs="Arial"/>
              <w:noProof/>
              <w:sz w:val="22"/>
            </w:rPr>
          </w:pPr>
          <w:r w:rsidRPr="00195627">
            <w:rPr>
              <w:rFonts w:ascii="Arial" w:hAnsi="Arial" w:cs="Arial"/>
              <w:noProof/>
              <w:sz w:val="22"/>
            </w:rPr>
            <w:t xml:space="preserve">Al Shamsi, S. et al., 2019. Financial Statement Analysis of Marriott Hotels. </w:t>
          </w:r>
          <w:r>
            <w:rPr>
              <w:rFonts w:ascii="Arial" w:hAnsi="Arial" w:cs="Arial"/>
              <w:noProof/>
              <w:sz w:val="22"/>
            </w:rPr>
            <w:t xml:space="preserve">Available at: </w:t>
          </w:r>
          <w:hyperlink r:id="rId21" w:history="1">
            <w:r w:rsidRPr="00195627">
              <w:rPr>
                <w:rStyle w:val="Hyperlink"/>
                <w:rFonts w:ascii="Arial" w:hAnsi="Arial" w:cs="Arial"/>
                <w:noProof/>
                <w:sz w:val="22"/>
              </w:rPr>
              <w:t>(PDF) Financial Statement Analysis of Marriott Hotels</w:t>
            </w:r>
          </w:hyperlink>
          <w:r>
            <w:rPr>
              <w:rFonts w:ascii="Arial" w:hAnsi="Arial" w:cs="Arial"/>
              <w:noProof/>
              <w:sz w:val="22"/>
            </w:rPr>
            <w:t xml:space="preserve">  [Accessed: 06 November 2024]</w:t>
          </w:r>
        </w:p>
        <w:p w14:paraId="0CB27C2B" w14:textId="465F69A1" w:rsidR="00195627" w:rsidRPr="00195627" w:rsidRDefault="00195627" w:rsidP="00195627">
          <w:pPr>
            <w:rPr>
              <w:rFonts w:ascii="Arial" w:hAnsi="Arial" w:cs="Arial"/>
              <w:noProof/>
              <w:sz w:val="22"/>
            </w:rPr>
          </w:pPr>
          <w:r w:rsidRPr="00195627">
            <w:rPr>
              <w:rFonts w:ascii="Arial" w:hAnsi="Arial" w:cs="Arial"/>
              <w:noProof/>
              <w:sz w:val="22"/>
            </w:rPr>
            <w:t xml:space="preserve">Baron, A. &amp; Armstrong, M., 2007. </w:t>
          </w:r>
          <w:r w:rsidRPr="00195627">
            <w:rPr>
              <w:rFonts w:ascii="Arial" w:hAnsi="Arial" w:cs="Arial"/>
              <w:i/>
              <w:iCs/>
              <w:noProof/>
              <w:sz w:val="22"/>
            </w:rPr>
            <w:t xml:space="preserve">Human Capital Management. </w:t>
          </w:r>
          <w:r w:rsidRPr="00195627">
            <w:rPr>
              <w:rFonts w:ascii="Arial" w:hAnsi="Arial" w:cs="Arial"/>
              <w:noProof/>
              <w:sz w:val="22"/>
            </w:rPr>
            <w:t>London: Kogan Page.</w:t>
          </w:r>
          <w:r w:rsidR="00B3578C">
            <w:rPr>
              <w:rFonts w:ascii="Arial" w:hAnsi="Arial" w:cs="Arial"/>
              <w:noProof/>
              <w:sz w:val="22"/>
            </w:rPr>
            <w:t xml:space="preserve"> Available at: </w:t>
          </w:r>
          <w:hyperlink r:id="rId22" w:anchor="v=onepage&amp;q&amp;f=false" w:history="1">
            <w:r w:rsidR="00B3578C" w:rsidRPr="00B3578C">
              <w:rPr>
                <w:rStyle w:val="Hyperlink"/>
                <w:rFonts w:ascii="Arial" w:hAnsi="Arial" w:cs="Arial"/>
                <w:noProof/>
                <w:sz w:val="22"/>
              </w:rPr>
              <w:t>Human Capital Management: Achieving Added Value Through People - Angela Baron, Michael Armstrong - Google Books</w:t>
            </w:r>
          </w:hyperlink>
          <w:r w:rsidR="00B3578C">
            <w:rPr>
              <w:rFonts w:ascii="Arial" w:hAnsi="Arial" w:cs="Arial"/>
              <w:noProof/>
              <w:sz w:val="22"/>
            </w:rPr>
            <w:t xml:space="preserve">  [Accessed: 06 November 2024]</w:t>
          </w:r>
        </w:p>
        <w:p w14:paraId="36522243" w14:textId="76E72852" w:rsidR="00195627" w:rsidRPr="00195627" w:rsidRDefault="00195627" w:rsidP="00195627">
          <w:pPr>
            <w:rPr>
              <w:rFonts w:ascii="Arial" w:hAnsi="Arial" w:cs="Arial"/>
              <w:noProof/>
              <w:sz w:val="22"/>
            </w:rPr>
          </w:pPr>
          <w:r w:rsidRPr="00195627">
            <w:rPr>
              <w:rFonts w:ascii="Arial" w:hAnsi="Arial" w:cs="Arial"/>
              <w:noProof/>
              <w:sz w:val="22"/>
            </w:rPr>
            <w:t xml:space="preserve">Barreto, N. &amp; Mayya, S., 2022. SWOC Analysis of Marriott International-A Case Study. </w:t>
          </w:r>
          <w:r w:rsidRPr="00195627">
            <w:rPr>
              <w:rFonts w:ascii="Arial" w:hAnsi="Arial" w:cs="Arial"/>
              <w:i/>
              <w:iCs/>
              <w:noProof/>
              <w:sz w:val="22"/>
            </w:rPr>
            <w:t xml:space="preserve">International Journal of Case Studies in Business, IT and Education (IJCSBE), </w:t>
          </w:r>
          <w:r w:rsidRPr="00195627">
            <w:rPr>
              <w:rFonts w:ascii="Arial" w:hAnsi="Arial" w:cs="Arial"/>
              <w:noProof/>
              <w:sz w:val="22"/>
            </w:rPr>
            <w:t>Volume 6, p. 877–889.</w:t>
          </w:r>
          <w:r w:rsidR="00B3578C">
            <w:rPr>
              <w:rFonts w:ascii="Arial" w:hAnsi="Arial" w:cs="Arial"/>
              <w:noProof/>
              <w:sz w:val="22"/>
            </w:rPr>
            <w:t xml:space="preserve"> Available at: </w:t>
          </w:r>
          <w:hyperlink r:id="rId23" w:history="1">
            <w:r w:rsidR="00B3578C" w:rsidRPr="00B3578C">
              <w:rPr>
                <w:rStyle w:val="Hyperlink"/>
                <w:rFonts w:ascii="Arial" w:hAnsi="Arial" w:cs="Arial"/>
                <w:noProof/>
                <w:sz w:val="22"/>
              </w:rPr>
              <w:t>56.+SWOC+Analysis+of+Marriott+International-.pdf</w:t>
            </w:r>
          </w:hyperlink>
          <w:r w:rsidR="00B3578C">
            <w:rPr>
              <w:rFonts w:ascii="Arial" w:hAnsi="Arial" w:cs="Arial"/>
              <w:noProof/>
              <w:sz w:val="22"/>
            </w:rPr>
            <w:t xml:space="preserve"> [Accessed: 07 November 2024]</w:t>
          </w:r>
        </w:p>
        <w:p w14:paraId="07F9375D" w14:textId="3AAC62B0" w:rsidR="00195627" w:rsidRPr="00195627" w:rsidRDefault="00195627" w:rsidP="00195627">
          <w:pPr>
            <w:rPr>
              <w:rFonts w:ascii="Arial" w:hAnsi="Arial" w:cs="Arial"/>
              <w:noProof/>
              <w:sz w:val="22"/>
            </w:rPr>
          </w:pPr>
          <w:r w:rsidRPr="00195627">
            <w:rPr>
              <w:rFonts w:ascii="Arial" w:hAnsi="Arial" w:cs="Arial"/>
              <w:noProof/>
              <w:sz w:val="22"/>
            </w:rPr>
            <w:t>Blythe</w:t>
          </w:r>
          <w:r w:rsidR="00B3578C" w:rsidRPr="00195627">
            <w:rPr>
              <w:rFonts w:ascii="Arial" w:hAnsi="Arial" w:cs="Arial"/>
              <w:noProof/>
              <w:sz w:val="22"/>
            </w:rPr>
            <w:t xml:space="preserve">, </w:t>
          </w:r>
          <w:r w:rsidRPr="00195627">
            <w:rPr>
              <w:rFonts w:ascii="Arial" w:hAnsi="Arial" w:cs="Arial"/>
              <w:noProof/>
              <w:sz w:val="22"/>
            </w:rPr>
            <w:t>J</w:t>
          </w:r>
          <w:r w:rsidR="00B3578C" w:rsidRPr="00195627">
            <w:rPr>
              <w:rFonts w:ascii="Arial" w:hAnsi="Arial" w:cs="Arial"/>
              <w:noProof/>
              <w:sz w:val="22"/>
            </w:rPr>
            <w:t xml:space="preserve">. A. </w:t>
          </w:r>
          <w:r w:rsidRPr="00195627">
            <w:rPr>
              <w:rFonts w:ascii="Arial" w:hAnsi="Arial" w:cs="Arial"/>
              <w:noProof/>
              <w:sz w:val="22"/>
            </w:rPr>
            <w:t>M</w:t>
          </w:r>
          <w:r w:rsidR="00B3578C" w:rsidRPr="00195627">
            <w:rPr>
              <w:rFonts w:ascii="Arial" w:hAnsi="Arial" w:cs="Arial"/>
              <w:noProof/>
              <w:sz w:val="22"/>
            </w:rPr>
            <w:t xml:space="preserve">. </w:t>
          </w:r>
          <w:r w:rsidRPr="00195627">
            <w:rPr>
              <w:rFonts w:ascii="Arial" w:hAnsi="Arial" w:cs="Arial"/>
              <w:noProof/>
              <w:sz w:val="22"/>
            </w:rPr>
            <w:t>J</w:t>
          </w:r>
          <w:r w:rsidR="00B3578C" w:rsidRPr="00195627">
            <w:rPr>
              <w:rFonts w:ascii="Arial" w:hAnsi="Arial" w:cs="Arial"/>
              <w:noProof/>
              <w:sz w:val="22"/>
            </w:rPr>
            <w:t xml:space="preserve">., 2019. </w:t>
          </w:r>
          <w:r w:rsidRPr="00195627">
            <w:rPr>
              <w:rFonts w:ascii="Arial" w:hAnsi="Arial" w:cs="Arial"/>
              <w:i/>
              <w:iCs/>
              <w:noProof/>
              <w:sz w:val="22"/>
            </w:rPr>
            <w:t xml:space="preserve">Essentials </w:t>
          </w:r>
          <w:r w:rsidR="00B3578C" w:rsidRPr="00195627">
            <w:rPr>
              <w:rFonts w:ascii="Arial" w:hAnsi="Arial" w:cs="Arial"/>
              <w:i/>
              <w:iCs/>
              <w:noProof/>
              <w:sz w:val="22"/>
            </w:rPr>
            <w:t>Of Marketing.</w:t>
          </w:r>
          <w:r w:rsidRPr="00195627">
            <w:rPr>
              <w:rFonts w:ascii="Arial" w:hAnsi="Arial" w:cs="Arial"/>
              <w:i/>
              <w:iCs/>
              <w:noProof/>
              <w:sz w:val="22"/>
            </w:rPr>
            <w:t xml:space="preserve"> </w:t>
          </w:r>
          <w:r w:rsidRPr="00195627">
            <w:rPr>
              <w:rFonts w:ascii="Arial" w:hAnsi="Arial" w:cs="Arial"/>
              <w:noProof/>
              <w:sz w:val="22"/>
            </w:rPr>
            <w:t>7th edn ed. Harlow: Pearson.</w:t>
          </w:r>
          <w:r w:rsidR="00B3578C">
            <w:rPr>
              <w:rFonts w:ascii="Arial" w:hAnsi="Arial" w:cs="Arial"/>
              <w:noProof/>
              <w:sz w:val="22"/>
            </w:rPr>
            <w:t xml:space="preserve"> Available at: </w:t>
          </w:r>
          <w:hyperlink r:id="rId24" w:history="1">
            <w:r w:rsidR="00B3578C" w:rsidRPr="00B3578C">
              <w:rPr>
                <w:rStyle w:val="Hyperlink"/>
                <w:rFonts w:ascii="Arial" w:hAnsi="Arial" w:cs="Arial"/>
                <w:noProof/>
                <w:sz w:val="22"/>
              </w:rPr>
              <w:t>Essentials of Marketing - Jim Blythe, Jane Martin - Google Books</w:t>
            </w:r>
          </w:hyperlink>
          <w:r w:rsidR="00B3578C">
            <w:rPr>
              <w:rFonts w:ascii="Arial" w:hAnsi="Arial" w:cs="Arial"/>
              <w:noProof/>
              <w:sz w:val="22"/>
            </w:rPr>
            <w:t xml:space="preserve"> [Accessed: 02 November 2024]</w:t>
          </w:r>
        </w:p>
        <w:p w14:paraId="7ECDA826" w14:textId="2340DE4B" w:rsidR="00195627" w:rsidRPr="00195627" w:rsidRDefault="00195627" w:rsidP="00195627">
          <w:pPr>
            <w:rPr>
              <w:rFonts w:ascii="Arial" w:hAnsi="Arial" w:cs="Arial"/>
              <w:noProof/>
              <w:sz w:val="22"/>
            </w:rPr>
          </w:pPr>
          <w:r w:rsidRPr="00195627">
            <w:rPr>
              <w:rFonts w:ascii="Arial" w:hAnsi="Arial" w:cs="Arial"/>
              <w:noProof/>
              <w:sz w:val="22"/>
            </w:rPr>
            <w:t xml:space="preserve">Brandi, U. &amp; Elkjaer, B., 2019. Subtleties </w:t>
          </w:r>
          <w:r w:rsidR="00B3578C" w:rsidRPr="00195627">
            <w:rPr>
              <w:rFonts w:ascii="Arial" w:hAnsi="Arial" w:cs="Arial"/>
              <w:noProof/>
              <w:sz w:val="22"/>
            </w:rPr>
            <w:t>Of Knowledge Sharing—</w:t>
          </w:r>
          <w:r w:rsidRPr="00195627">
            <w:rPr>
              <w:rFonts w:ascii="Arial" w:hAnsi="Arial" w:cs="Arial"/>
              <w:noProof/>
              <w:sz w:val="22"/>
            </w:rPr>
            <w:t xml:space="preserve">Results </w:t>
          </w:r>
          <w:r w:rsidR="00B3578C" w:rsidRPr="00195627">
            <w:rPr>
              <w:rFonts w:ascii="Arial" w:hAnsi="Arial" w:cs="Arial"/>
              <w:noProof/>
              <w:sz w:val="22"/>
            </w:rPr>
            <w:t xml:space="preserve">From A Case Study Within Management Consultancy. </w:t>
          </w:r>
          <w:r w:rsidRPr="00195627">
            <w:rPr>
              <w:rFonts w:ascii="Arial" w:hAnsi="Arial" w:cs="Arial"/>
              <w:i/>
              <w:iCs/>
              <w:noProof/>
              <w:sz w:val="22"/>
            </w:rPr>
            <w:t xml:space="preserve">Knowledge and Process Management, </w:t>
          </w:r>
          <w:r w:rsidRPr="00195627">
            <w:rPr>
              <w:rFonts w:ascii="Arial" w:hAnsi="Arial" w:cs="Arial"/>
              <w:noProof/>
              <w:sz w:val="22"/>
            </w:rPr>
            <w:t>Volume 26, p. 185–193.</w:t>
          </w:r>
          <w:r w:rsidR="00B3578C">
            <w:rPr>
              <w:rFonts w:ascii="Arial" w:hAnsi="Arial" w:cs="Arial"/>
              <w:noProof/>
              <w:sz w:val="22"/>
            </w:rPr>
            <w:t xml:space="preserve"> Available at: </w:t>
          </w:r>
          <w:hyperlink r:id="rId25" w:history="1">
            <w:r w:rsidR="00B3578C" w:rsidRPr="00B3578C">
              <w:rPr>
                <w:rStyle w:val="Hyperlink"/>
                <w:rFonts w:ascii="Arial" w:hAnsi="Arial" w:cs="Arial"/>
                <w:noProof/>
                <w:sz w:val="22"/>
              </w:rPr>
              <w:t>(PDF) Knowledge sharing viewed through a pragmatist lens: the case of management consultancy</w:t>
            </w:r>
          </w:hyperlink>
          <w:r w:rsidR="00B3578C">
            <w:rPr>
              <w:rFonts w:ascii="Arial" w:hAnsi="Arial" w:cs="Arial"/>
              <w:noProof/>
              <w:sz w:val="22"/>
            </w:rPr>
            <w:t xml:space="preserve"> [Accessed: 02 November 2024]</w:t>
          </w:r>
        </w:p>
        <w:p w14:paraId="32B8B0F1" w14:textId="77777777" w:rsidR="00195627" w:rsidRPr="00195627" w:rsidRDefault="00195627" w:rsidP="00195627">
          <w:pPr>
            <w:rPr>
              <w:rFonts w:ascii="Arial" w:hAnsi="Arial" w:cs="Arial"/>
              <w:noProof/>
              <w:sz w:val="22"/>
            </w:rPr>
          </w:pPr>
          <w:r w:rsidRPr="00195627">
            <w:rPr>
              <w:rFonts w:ascii="Arial" w:hAnsi="Arial" w:cs="Arial"/>
              <w:noProof/>
              <w:sz w:val="22"/>
            </w:rPr>
            <w:t xml:space="preserve">Brierley, E., 2006. </w:t>
          </w:r>
          <w:r w:rsidRPr="00195627">
            <w:rPr>
              <w:rFonts w:ascii="Arial" w:hAnsi="Arial" w:cs="Arial"/>
              <w:i/>
              <w:iCs/>
              <w:noProof/>
              <w:sz w:val="22"/>
            </w:rPr>
            <w:t xml:space="preserve">Talent on Tap: Getting the Best from Freelancers, Interims and Consultants. </w:t>
          </w:r>
          <w:r w:rsidRPr="00195627">
            <w:rPr>
              <w:rFonts w:ascii="Arial" w:hAnsi="Arial" w:cs="Arial"/>
              <w:noProof/>
              <w:sz w:val="22"/>
            </w:rPr>
            <w:t>London: Chartered Institute of Personnel and Development.</w:t>
          </w:r>
        </w:p>
        <w:p w14:paraId="7268E032" w14:textId="25A86823" w:rsidR="00195627" w:rsidRPr="00195627" w:rsidRDefault="00195627" w:rsidP="00195627">
          <w:pPr>
            <w:rPr>
              <w:rFonts w:ascii="Arial" w:hAnsi="Arial" w:cs="Arial"/>
              <w:noProof/>
              <w:sz w:val="22"/>
            </w:rPr>
          </w:pPr>
          <w:r w:rsidRPr="00195627">
            <w:rPr>
              <w:rFonts w:ascii="Arial" w:hAnsi="Arial" w:cs="Arial"/>
              <w:noProof/>
              <w:sz w:val="22"/>
            </w:rPr>
            <w:t xml:space="preserve">Burnes, B., 2014. </w:t>
          </w:r>
          <w:r w:rsidRPr="00195627">
            <w:rPr>
              <w:rFonts w:ascii="Arial" w:hAnsi="Arial" w:cs="Arial"/>
              <w:i/>
              <w:iCs/>
              <w:noProof/>
              <w:sz w:val="22"/>
            </w:rPr>
            <w:t xml:space="preserve">Managing Change. </w:t>
          </w:r>
          <w:r w:rsidRPr="00195627">
            <w:rPr>
              <w:rFonts w:ascii="Arial" w:hAnsi="Arial" w:cs="Arial"/>
              <w:noProof/>
              <w:sz w:val="22"/>
            </w:rPr>
            <w:t>4th ed. Great Britain: Prentice Hall.</w:t>
          </w:r>
          <w:r w:rsidR="00B3578C">
            <w:rPr>
              <w:rFonts w:ascii="Arial" w:hAnsi="Arial" w:cs="Arial"/>
              <w:noProof/>
              <w:sz w:val="22"/>
            </w:rPr>
            <w:t xml:space="preserve"> Available at: </w:t>
          </w:r>
          <w:hyperlink r:id="rId26" w:history="1">
            <w:r w:rsidR="00B3578C" w:rsidRPr="00B3578C">
              <w:rPr>
                <w:rStyle w:val="Hyperlink"/>
                <w:rFonts w:ascii="Arial" w:hAnsi="Arial" w:cs="Arial"/>
                <w:noProof/>
                <w:sz w:val="22"/>
              </w:rPr>
              <w:t>LEADERSHIP FINAL.pdf</w:t>
            </w:r>
          </w:hyperlink>
          <w:r w:rsidR="00B3578C">
            <w:rPr>
              <w:rFonts w:ascii="Arial" w:hAnsi="Arial" w:cs="Arial"/>
              <w:noProof/>
              <w:sz w:val="22"/>
            </w:rPr>
            <w:t xml:space="preserve"> [Accessed: 02 November 2024]</w:t>
          </w:r>
        </w:p>
        <w:p w14:paraId="3C6DC56A" w14:textId="438CE466" w:rsidR="00195627" w:rsidRPr="00195627" w:rsidRDefault="00195627" w:rsidP="00195627">
          <w:pPr>
            <w:rPr>
              <w:rFonts w:ascii="Arial" w:hAnsi="Arial" w:cs="Arial"/>
              <w:noProof/>
              <w:sz w:val="22"/>
            </w:rPr>
          </w:pPr>
          <w:r w:rsidRPr="00195627">
            <w:rPr>
              <w:rFonts w:ascii="Arial" w:hAnsi="Arial" w:cs="Arial"/>
              <w:noProof/>
              <w:sz w:val="22"/>
            </w:rPr>
            <w:t xml:space="preserve">Buttrick, R., 2009. </w:t>
          </w:r>
          <w:r w:rsidRPr="00195627">
            <w:rPr>
              <w:rFonts w:ascii="Arial" w:hAnsi="Arial" w:cs="Arial"/>
              <w:i/>
              <w:iCs/>
              <w:noProof/>
              <w:sz w:val="22"/>
            </w:rPr>
            <w:t xml:space="preserve">The Project Workout. </w:t>
          </w:r>
          <w:r w:rsidRPr="00195627">
            <w:rPr>
              <w:rFonts w:ascii="Arial" w:hAnsi="Arial" w:cs="Arial"/>
              <w:noProof/>
              <w:sz w:val="22"/>
            </w:rPr>
            <w:t>London: Prentice Hall.</w:t>
          </w:r>
          <w:r w:rsidR="00B3578C">
            <w:rPr>
              <w:rFonts w:ascii="Arial" w:hAnsi="Arial" w:cs="Arial"/>
              <w:noProof/>
              <w:sz w:val="22"/>
            </w:rPr>
            <w:t xml:space="preserve"> Available at: </w:t>
          </w:r>
          <w:hyperlink r:id="rId27" w:history="1">
            <w:r w:rsidR="00B3578C" w:rsidRPr="00B3578C">
              <w:rPr>
                <w:rStyle w:val="Hyperlink"/>
                <w:rFonts w:ascii="Arial" w:hAnsi="Arial" w:cs="Arial"/>
                <w:noProof/>
                <w:sz w:val="22"/>
              </w:rPr>
              <w:t>(PDF) The Project Workout: The Ultimate Guide to Directing and Managing Business-led Projects (Table of contents and Introduction)</w:t>
            </w:r>
          </w:hyperlink>
          <w:r w:rsidR="00B3578C">
            <w:rPr>
              <w:rFonts w:ascii="Arial" w:hAnsi="Arial" w:cs="Arial"/>
              <w:noProof/>
              <w:sz w:val="22"/>
            </w:rPr>
            <w:t xml:space="preserve"> [Accessed: 28 October 2024]</w:t>
          </w:r>
        </w:p>
        <w:p w14:paraId="5A3B5909" w14:textId="5DB7B2C4" w:rsidR="00195627" w:rsidRPr="00195627" w:rsidRDefault="00195627" w:rsidP="00195627">
          <w:pPr>
            <w:rPr>
              <w:rFonts w:ascii="Arial" w:hAnsi="Arial" w:cs="Arial"/>
              <w:noProof/>
              <w:sz w:val="22"/>
            </w:rPr>
          </w:pPr>
          <w:r w:rsidRPr="00195627">
            <w:rPr>
              <w:rFonts w:ascii="Arial" w:hAnsi="Arial" w:cs="Arial"/>
              <w:noProof/>
              <w:sz w:val="22"/>
            </w:rPr>
            <w:t xml:space="preserve">Caldwell, R. &amp; Dyer, C., 2020. The </w:t>
          </w:r>
          <w:r w:rsidR="00E001D1" w:rsidRPr="00195627">
            <w:rPr>
              <w:rFonts w:ascii="Arial" w:hAnsi="Arial" w:cs="Arial"/>
              <w:noProof/>
              <w:sz w:val="22"/>
            </w:rPr>
            <w:t xml:space="preserve">Performative Practices Of Consultants In A Change Network: An Actor–Network Practice Perspective On Organisational Change. </w:t>
          </w:r>
          <w:r w:rsidRPr="00195627">
            <w:rPr>
              <w:rFonts w:ascii="Arial" w:hAnsi="Arial" w:cs="Arial"/>
              <w:i/>
              <w:iCs/>
              <w:noProof/>
              <w:sz w:val="22"/>
            </w:rPr>
            <w:t xml:space="preserve">Journal of Organizational </w:t>
          </w:r>
          <w:r w:rsidRPr="00195627">
            <w:rPr>
              <w:rFonts w:ascii="Arial" w:hAnsi="Arial" w:cs="Arial"/>
              <w:i/>
              <w:iCs/>
              <w:noProof/>
              <w:sz w:val="22"/>
            </w:rPr>
            <w:lastRenderedPageBreak/>
            <w:t xml:space="preserve">Change Management, </w:t>
          </w:r>
          <w:r w:rsidRPr="00195627">
            <w:rPr>
              <w:rFonts w:ascii="Arial" w:hAnsi="Arial" w:cs="Arial"/>
              <w:noProof/>
              <w:sz w:val="22"/>
            </w:rPr>
            <w:t>Volume 33, p. 941–963.</w:t>
          </w:r>
          <w:r w:rsidR="00E001D1">
            <w:rPr>
              <w:rFonts w:ascii="Arial" w:hAnsi="Arial" w:cs="Arial"/>
              <w:noProof/>
              <w:sz w:val="22"/>
            </w:rPr>
            <w:t xml:space="preserve"> Available at: </w:t>
          </w:r>
          <w:hyperlink r:id="rId28" w:history="1">
            <w:r w:rsidR="00E001D1" w:rsidRPr="00E001D1">
              <w:rPr>
                <w:rStyle w:val="Hyperlink"/>
                <w:rFonts w:ascii="Arial" w:hAnsi="Arial" w:cs="Arial"/>
                <w:noProof/>
                <w:sz w:val="22"/>
              </w:rPr>
              <w:t>Caldwell and Dyer 2020 JOCM -10-2019-0318 PDF 1 July.pdf</w:t>
            </w:r>
          </w:hyperlink>
          <w:r w:rsidR="00E001D1">
            <w:rPr>
              <w:rFonts w:ascii="Arial" w:hAnsi="Arial" w:cs="Arial"/>
              <w:noProof/>
              <w:sz w:val="22"/>
            </w:rPr>
            <w:t xml:space="preserve"> [Accessed: 28 October 2024]</w:t>
          </w:r>
        </w:p>
        <w:p w14:paraId="31D38CD5" w14:textId="5C2BF241" w:rsidR="00195627" w:rsidRPr="00195627" w:rsidRDefault="00195627" w:rsidP="00195627">
          <w:pPr>
            <w:rPr>
              <w:rFonts w:ascii="Arial" w:hAnsi="Arial" w:cs="Arial"/>
              <w:noProof/>
              <w:sz w:val="22"/>
            </w:rPr>
          </w:pPr>
          <w:r w:rsidRPr="00195627">
            <w:rPr>
              <w:rFonts w:ascii="Arial" w:hAnsi="Arial" w:cs="Arial"/>
              <w:noProof/>
              <w:sz w:val="22"/>
            </w:rPr>
            <w:t xml:space="preserve">Chen, W. &amp; Tabari, S., 2017. A </w:t>
          </w:r>
          <w:r w:rsidR="00E001D1" w:rsidRPr="00195627">
            <w:rPr>
              <w:rFonts w:ascii="Arial" w:hAnsi="Arial" w:cs="Arial"/>
              <w:noProof/>
              <w:sz w:val="22"/>
            </w:rPr>
            <w:t xml:space="preserve">Study Of Negative Customer Online Reviews And Managerial Responses On Social Media—Case Study Of The Marriott Hotel Group In </w:t>
          </w:r>
          <w:r w:rsidRPr="00195627">
            <w:rPr>
              <w:rFonts w:ascii="Arial" w:hAnsi="Arial" w:cs="Arial"/>
              <w:noProof/>
              <w:sz w:val="22"/>
            </w:rPr>
            <w:t>Beijing</w:t>
          </w:r>
          <w:r w:rsidR="00E001D1" w:rsidRPr="00195627">
            <w:rPr>
              <w:rFonts w:ascii="Arial" w:hAnsi="Arial" w:cs="Arial"/>
              <w:noProof/>
              <w:sz w:val="22"/>
            </w:rPr>
            <w:t xml:space="preserve">. </w:t>
          </w:r>
          <w:r w:rsidRPr="00195627">
            <w:rPr>
              <w:rFonts w:ascii="Arial" w:hAnsi="Arial" w:cs="Arial"/>
              <w:i/>
              <w:iCs/>
              <w:noProof/>
              <w:sz w:val="22"/>
            </w:rPr>
            <w:t xml:space="preserve">Journal </w:t>
          </w:r>
          <w:r w:rsidR="00E001D1" w:rsidRPr="00195627">
            <w:rPr>
              <w:rFonts w:ascii="Arial" w:hAnsi="Arial" w:cs="Arial"/>
              <w:i/>
              <w:iCs/>
              <w:noProof/>
              <w:sz w:val="22"/>
            </w:rPr>
            <w:t xml:space="preserve">Of </w:t>
          </w:r>
          <w:r w:rsidRPr="00195627">
            <w:rPr>
              <w:rFonts w:ascii="Arial" w:hAnsi="Arial" w:cs="Arial"/>
              <w:i/>
              <w:iCs/>
              <w:noProof/>
              <w:sz w:val="22"/>
            </w:rPr>
            <w:t xml:space="preserve">Marketing </w:t>
          </w:r>
          <w:r w:rsidR="00E001D1" w:rsidRPr="00195627">
            <w:rPr>
              <w:rFonts w:ascii="Arial" w:hAnsi="Arial" w:cs="Arial"/>
              <w:i/>
              <w:iCs/>
              <w:noProof/>
              <w:sz w:val="22"/>
            </w:rPr>
            <w:t xml:space="preserve">And </w:t>
          </w:r>
          <w:r w:rsidRPr="00195627">
            <w:rPr>
              <w:rFonts w:ascii="Arial" w:hAnsi="Arial" w:cs="Arial"/>
              <w:i/>
              <w:iCs/>
              <w:noProof/>
              <w:sz w:val="22"/>
            </w:rPr>
            <w:t>Consumer Research</w:t>
          </w:r>
          <w:r w:rsidR="00E001D1" w:rsidRPr="00195627">
            <w:rPr>
              <w:rFonts w:ascii="Arial" w:hAnsi="Arial" w:cs="Arial"/>
              <w:i/>
              <w:iCs/>
              <w:noProof/>
              <w:sz w:val="22"/>
            </w:rPr>
            <w:t xml:space="preserve">, </w:t>
          </w:r>
          <w:r w:rsidRPr="00195627">
            <w:rPr>
              <w:rFonts w:ascii="Arial" w:hAnsi="Arial" w:cs="Arial"/>
              <w:noProof/>
              <w:sz w:val="22"/>
            </w:rPr>
            <w:t>Volume 41, p. 53–64.</w:t>
          </w:r>
          <w:r w:rsidR="00E001D1">
            <w:rPr>
              <w:rFonts w:ascii="Arial" w:hAnsi="Arial" w:cs="Arial"/>
              <w:noProof/>
              <w:sz w:val="22"/>
            </w:rPr>
            <w:t xml:space="preserve"> Available at: </w:t>
          </w:r>
          <w:hyperlink r:id="rId29" w:history="1">
            <w:r w:rsidR="00E001D1" w:rsidRPr="00E001D1">
              <w:rPr>
                <w:rStyle w:val="Hyperlink"/>
                <w:rFonts w:ascii="Arial" w:hAnsi="Arial" w:cs="Arial"/>
                <w:noProof/>
                <w:sz w:val="22"/>
              </w:rPr>
              <w:t>Microsoft Word - JMCR-Vol.41 2017</w:t>
            </w:r>
          </w:hyperlink>
          <w:r w:rsidR="00E001D1">
            <w:rPr>
              <w:rFonts w:ascii="Arial" w:hAnsi="Arial" w:cs="Arial"/>
              <w:noProof/>
              <w:sz w:val="22"/>
            </w:rPr>
            <w:t xml:space="preserve"> [Accessed: 29 October 2024]</w:t>
          </w:r>
        </w:p>
        <w:p w14:paraId="1BCE83B3" w14:textId="7166F188" w:rsidR="00195627" w:rsidRPr="00195627" w:rsidRDefault="00195627" w:rsidP="00195627">
          <w:pPr>
            <w:rPr>
              <w:rFonts w:ascii="Arial" w:hAnsi="Arial" w:cs="Arial"/>
              <w:noProof/>
              <w:sz w:val="22"/>
            </w:rPr>
          </w:pPr>
          <w:r w:rsidRPr="00195627">
            <w:rPr>
              <w:rFonts w:ascii="Arial" w:hAnsi="Arial" w:cs="Arial"/>
              <w:noProof/>
              <w:sz w:val="22"/>
            </w:rPr>
            <w:t xml:space="preserve">Chowdhury, R. &amp; Chowdhury, R., 2019. Organisational Development. </w:t>
          </w:r>
          <w:r w:rsidRPr="00195627">
            <w:rPr>
              <w:rFonts w:ascii="Arial" w:hAnsi="Arial" w:cs="Arial"/>
              <w:i/>
              <w:iCs/>
              <w:noProof/>
              <w:sz w:val="22"/>
            </w:rPr>
            <w:t xml:space="preserve">Systems Thinking for Management Consultants: Introducing Holistic Flexibility, </w:t>
          </w:r>
          <w:r w:rsidRPr="00195627">
            <w:rPr>
              <w:rFonts w:ascii="Arial" w:hAnsi="Arial" w:cs="Arial"/>
              <w:noProof/>
              <w:sz w:val="22"/>
            </w:rPr>
            <w:t>p. 457–484.</w:t>
          </w:r>
          <w:r w:rsidR="00E001D1">
            <w:rPr>
              <w:rFonts w:ascii="Arial" w:hAnsi="Arial" w:cs="Arial"/>
              <w:noProof/>
              <w:sz w:val="22"/>
            </w:rPr>
            <w:t xml:space="preserve"> Available at: </w:t>
          </w:r>
          <w:hyperlink r:id="rId30" w:history="1">
            <w:r w:rsidR="00E001D1" w:rsidRPr="00E001D1">
              <w:rPr>
                <w:rStyle w:val="Hyperlink"/>
                <w:rFonts w:ascii="Arial" w:hAnsi="Arial" w:cs="Arial"/>
                <w:noProof/>
                <w:sz w:val="22"/>
              </w:rPr>
              <w:t>Organisational Development | Request PDF</w:t>
            </w:r>
          </w:hyperlink>
          <w:r w:rsidR="00E001D1">
            <w:rPr>
              <w:rFonts w:ascii="Arial" w:hAnsi="Arial" w:cs="Arial"/>
              <w:noProof/>
              <w:sz w:val="22"/>
            </w:rPr>
            <w:t xml:space="preserve"> [Accessed: 29 October 2024]</w:t>
          </w:r>
        </w:p>
        <w:p w14:paraId="5C9F25F8" w14:textId="52F1580F" w:rsidR="00195627" w:rsidRPr="00195627" w:rsidRDefault="00195627" w:rsidP="00195627">
          <w:pPr>
            <w:rPr>
              <w:rFonts w:ascii="Arial" w:hAnsi="Arial" w:cs="Arial"/>
              <w:noProof/>
              <w:sz w:val="22"/>
            </w:rPr>
          </w:pPr>
          <w:r w:rsidRPr="00195627">
            <w:rPr>
              <w:rFonts w:ascii="Arial" w:hAnsi="Arial" w:cs="Arial"/>
              <w:noProof/>
              <w:sz w:val="22"/>
            </w:rPr>
            <w:t>Costa</w:t>
          </w:r>
          <w:r w:rsidR="00E001D1" w:rsidRPr="00195627">
            <w:rPr>
              <w:rFonts w:ascii="Arial" w:hAnsi="Arial" w:cs="Arial"/>
              <w:noProof/>
              <w:sz w:val="22"/>
            </w:rPr>
            <w:t xml:space="preserve">, </w:t>
          </w:r>
          <w:r w:rsidRPr="00195627">
            <w:rPr>
              <w:rFonts w:ascii="Arial" w:hAnsi="Arial" w:cs="Arial"/>
              <w:noProof/>
              <w:sz w:val="22"/>
            </w:rPr>
            <w:t>R</w:t>
          </w:r>
          <w:r w:rsidR="00E001D1" w:rsidRPr="00195627">
            <w:rPr>
              <w:rFonts w:ascii="Arial" w:hAnsi="Arial" w:cs="Arial"/>
              <w:noProof/>
              <w:sz w:val="22"/>
            </w:rPr>
            <w:t xml:space="preserve">. </w:t>
          </w:r>
          <w:r w:rsidRPr="00195627">
            <w:rPr>
              <w:rFonts w:ascii="Arial" w:hAnsi="Arial" w:cs="Arial"/>
              <w:noProof/>
              <w:sz w:val="22"/>
            </w:rPr>
            <w:t>L</w:t>
          </w:r>
          <w:r w:rsidR="00E001D1" w:rsidRPr="00195627">
            <w:rPr>
              <w:rFonts w:ascii="Arial" w:hAnsi="Arial" w:cs="Arial"/>
              <w:noProof/>
              <w:sz w:val="22"/>
            </w:rPr>
            <w:t xml:space="preserve">. </w:t>
          </w:r>
          <w:r w:rsidRPr="00195627">
            <w:rPr>
              <w:rFonts w:ascii="Arial" w:hAnsi="Arial" w:cs="Arial"/>
              <w:noProof/>
              <w:sz w:val="22"/>
            </w:rPr>
            <w:t>D</w:t>
          </w:r>
          <w:r w:rsidR="00E001D1" w:rsidRPr="00195627">
            <w:rPr>
              <w:rFonts w:ascii="Arial" w:hAnsi="Arial" w:cs="Arial"/>
              <w:noProof/>
              <w:sz w:val="22"/>
            </w:rPr>
            <w:t xml:space="preserve">., </w:t>
          </w:r>
          <w:r w:rsidRPr="00195627">
            <w:rPr>
              <w:rFonts w:ascii="Arial" w:hAnsi="Arial" w:cs="Arial"/>
              <w:noProof/>
              <w:sz w:val="22"/>
            </w:rPr>
            <w:t>António</w:t>
          </w:r>
          <w:r w:rsidR="00E001D1" w:rsidRPr="00195627">
            <w:rPr>
              <w:rFonts w:ascii="Arial" w:hAnsi="Arial" w:cs="Arial"/>
              <w:noProof/>
              <w:sz w:val="22"/>
            </w:rPr>
            <w:t xml:space="preserve">, </w:t>
          </w:r>
          <w:r w:rsidRPr="00195627">
            <w:rPr>
              <w:rFonts w:ascii="Arial" w:hAnsi="Arial" w:cs="Arial"/>
              <w:noProof/>
              <w:sz w:val="22"/>
            </w:rPr>
            <w:t>N</w:t>
          </w:r>
          <w:r w:rsidR="00E001D1" w:rsidRPr="00195627">
            <w:rPr>
              <w:rFonts w:ascii="Arial" w:hAnsi="Arial" w:cs="Arial"/>
              <w:noProof/>
              <w:sz w:val="22"/>
            </w:rPr>
            <w:t xml:space="preserve">. </w:t>
          </w:r>
          <w:r w:rsidRPr="00195627">
            <w:rPr>
              <w:rFonts w:ascii="Arial" w:hAnsi="Arial" w:cs="Arial"/>
              <w:noProof/>
              <w:sz w:val="22"/>
            </w:rPr>
            <w:t>S</w:t>
          </w:r>
          <w:r w:rsidR="00E001D1" w:rsidRPr="00195627">
            <w:rPr>
              <w:rFonts w:ascii="Arial" w:hAnsi="Arial" w:cs="Arial"/>
              <w:noProof/>
              <w:sz w:val="22"/>
            </w:rPr>
            <w:t xml:space="preserve">. &amp; </w:t>
          </w:r>
          <w:r w:rsidRPr="00195627">
            <w:rPr>
              <w:rFonts w:ascii="Arial" w:hAnsi="Arial" w:cs="Arial"/>
              <w:noProof/>
              <w:sz w:val="22"/>
            </w:rPr>
            <w:t>Dias</w:t>
          </w:r>
          <w:r w:rsidR="00E001D1" w:rsidRPr="00195627">
            <w:rPr>
              <w:rFonts w:ascii="Arial" w:hAnsi="Arial" w:cs="Arial"/>
              <w:noProof/>
              <w:sz w:val="22"/>
            </w:rPr>
            <w:t xml:space="preserve">, </w:t>
          </w:r>
          <w:r w:rsidRPr="00195627">
            <w:rPr>
              <w:rFonts w:ascii="Arial" w:hAnsi="Arial" w:cs="Arial"/>
              <w:noProof/>
              <w:sz w:val="22"/>
            </w:rPr>
            <w:t>Á</w:t>
          </w:r>
          <w:r w:rsidR="00E001D1" w:rsidRPr="00195627">
            <w:rPr>
              <w:rFonts w:ascii="Arial" w:hAnsi="Arial" w:cs="Arial"/>
              <w:noProof/>
              <w:sz w:val="22"/>
            </w:rPr>
            <w:t xml:space="preserve">. </w:t>
          </w:r>
          <w:r w:rsidRPr="00195627">
            <w:rPr>
              <w:rFonts w:ascii="Arial" w:hAnsi="Arial" w:cs="Arial"/>
              <w:noProof/>
              <w:sz w:val="22"/>
            </w:rPr>
            <w:t>L</w:t>
          </w:r>
          <w:r w:rsidR="00E001D1" w:rsidRPr="00195627">
            <w:rPr>
              <w:rFonts w:ascii="Arial" w:hAnsi="Arial" w:cs="Arial"/>
              <w:noProof/>
              <w:sz w:val="22"/>
            </w:rPr>
            <w:t xml:space="preserve">., 2020. </w:t>
          </w:r>
          <w:r w:rsidRPr="00195627">
            <w:rPr>
              <w:rFonts w:ascii="Arial" w:hAnsi="Arial" w:cs="Arial"/>
              <w:noProof/>
              <w:sz w:val="22"/>
            </w:rPr>
            <w:t xml:space="preserve">Determinants </w:t>
          </w:r>
          <w:r w:rsidR="00E001D1" w:rsidRPr="00195627">
            <w:rPr>
              <w:rFonts w:ascii="Arial" w:hAnsi="Arial" w:cs="Arial"/>
              <w:noProof/>
              <w:sz w:val="22"/>
            </w:rPr>
            <w:t>Of Organisational Context In Management Consulting.</w:t>
          </w:r>
          <w:r w:rsidRPr="00195627">
            <w:rPr>
              <w:rFonts w:ascii="Arial" w:hAnsi="Arial" w:cs="Arial"/>
              <w:noProof/>
              <w:sz w:val="22"/>
            </w:rPr>
            <w:t xml:space="preserve"> </w:t>
          </w:r>
          <w:r w:rsidRPr="00195627">
            <w:rPr>
              <w:rFonts w:ascii="Arial" w:hAnsi="Arial" w:cs="Arial"/>
              <w:i/>
              <w:iCs/>
              <w:noProof/>
              <w:sz w:val="22"/>
            </w:rPr>
            <w:t xml:space="preserve">International Journal of Management Practice, </w:t>
          </w:r>
          <w:r w:rsidRPr="00195627">
            <w:rPr>
              <w:rFonts w:ascii="Arial" w:hAnsi="Arial" w:cs="Arial"/>
              <w:noProof/>
              <w:sz w:val="22"/>
            </w:rPr>
            <w:t>Volume 13, p. 587–603.</w:t>
          </w:r>
          <w:r w:rsidR="00E001D1">
            <w:rPr>
              <w:rFonts w:ascii="Arial" w:hAnsi="Arial" w:cs="Arial"/>
              <w:noProof/>
              <w:sz w:val="22"/>
            </w:rPr>
            <w:t xml:space="preserve"> Available at: </w:t>
          </w:r>
          <w:hyperlink r:id="rId31" w:history="1">
            <w:r w:rsidR="00E001D1" w:rsidRPr="00E001D1">
              <w:rPr>
                <w:rStyle w:val="Hyperlink"/>
                <w:rFonts w:ascii="Arial" w:hAnsi="Arial" w:cs="Arial"/>
                <w:noProof/>
                <w:sz w:val="22"/>
              </w:rPr>
              <w:t>(41) Determinants of organisational context in management consulting | Nelson Antonio - Academia.edu</w:t>
            </w:r>
          </w:hyperlink>
          <w:r w:rsidR="00E001D1">
            <w:rPr>
              <w:rFonts w:ascii="Arial" w:hAnsi="Arial" w:cs="Arial"/>
              <w:noProof/>
              <w:sz w:val="22"/>
            </w:rPr>
            <w:t xml:space="preserve">  [Accessed: 28 October 2024]</w:t>
          </w:r>
        </w:p>
        <w:p w14:paraId="608080EB" w14:textId="70487BAC" w:rsidR="00195627" w:rsidRPr="00195627" w:rsidRDefault="00195627" w:rsidP="00195627">
          <w:pPr>
            <w:rPr>
              <w:rFonts w:ascii="Arial" w:hAnsi="Arial" w:cs="Arial"/>
              <w:noProof/>
              <w:sz w:val="22"/>
            </w:rPr>
          </w:pPr>
          <w:r w:rsidRPr="00195627">
            <w:rPr>
              <w:rFonts w:ascii="Arial" w:hAnsi="Arial" w:cs="Arial"/>
              <w:noProof/>
              <w:sz w:val="22"/>
            </w:rPr>
            <w:t>Doppelt</w:t>
          </w:r>
          <w:r w:rsidR="00E001D1" w:rsidRPr="00195627">
            <w:rPr>
              <w:rFonts w:ascii="Arial" w:hAnsi="Arial" w:cs="Arial"/>
              <w:noProof/>
              <w:sz w:val="22"/>
            </w:rPr>
            <w:t xml:space="preserve">, </w:t>
          </w:r>
          <w:r w:rsidRPr="00195627">
            <w:rPr>
              <w:rFonts w:ascii="Arial" w:hAnsi="Arial" w:cs="Arial"/>
              <w:noProof/>
              <w:sz w:val="22"/>
            </w:rPr>
            <w:t>B</w:t>
          </w:r>
          <w:r w:rsidR="00E001D1" w:rsidRPr="00195627">
            <w:rPr>
              <w:rFonts w:ascii="Arial" w:hAnsi="Arial" w:cs="Arial"/>
              <w:noProof/>
              <w:sz w:val="22"/>
            </w:rPr>
            <w:t xml:space="preserve">., 2017. </w:t>
          </w:r>
          <w:r w:rsidRPr="00195627">
            <w:rPr>
              <w:rFonts w:ascii="Arial" w:hAnsi="Arial" w:cs="Arial"/>
              <w:i/>
              <w:iCs/>
              <w:noProof/>
              <w:sz w:val="22"/>
            </w:rPr>
            <w:t xml:space="preserve">Leading </w:t>
          </w:r>
          <w:r w:rsidR="00E001D1" w:rsidRPr="00195627">
            <w:rPr>
              <w:rFonts w:ascii="Arial" w:hAnsi="Arial" w:cs="Arial"/>
              <w:i/>
              <w:iCs/>
              <w:noProof/>
              <w:sz w:val="22"/>
            </w:rPr>
            <w:t xml:space="preserve">Change Toward Sustainability: </w:t>
          </w:r>
          <w:r w:rsidRPr="00195627">
            <w:rPr>
              <w:rFonts w:ascii="Arial" w:hAnsi="Arial" w:cs="Arial"/>
              <w:i/>
              <w:iCs/>
              <w:noProof/>
              <w:sz w:val="22"/>
            </w:rPr>
            <w:t xml:space="preserve">A </w:t>
          </w:r>
          <w:r w:rsidR="00E001D1" w:rsidRPr="00195627">
            <w:rPr>
              <w:rFonts w:ascii="Arial" w:hAnsi="Arial" w:cs="Arial"/>
              <w:i/>
              <w:iCs/>
              <w:noProof/>
              <w:sz w:val="22"/>
            </w:rPr>
            <w:t xml:space="preserve">Change-Management Guide For Business, Government And Civil Society. </w:t>
          </w:r>
          <w:r w:rsidR="00E001D1" w:rsidRPr="00195627">
            <w:rPr>
              <w:rFonts w:ascii="Arial" w:hAnsi="Arial" w:cs="Arial"/>
              <w:noProof/>
              <w:sz w:val="22"/>
            </w:rPr>
            <w:t>S.L.:</w:t>
          </w:r>
          <w:r w:rsidRPr="00195627">
            <w:rPr>
              <w:rFonts w:ascii="Arial" w:hAnsi="Arial" w:cs="Arial"/>
              <w:noProof/>
              <w:sz w:val="22"/>
            </w:rPr>
            <w:t>Routledge.</w:t>
          </w:r>
        </w:p>
        <w:p w14:paraId="3CDEB1CE" w14:textId="4743E9B9" w:rsidR="00195627" w:rsidRPr="00195627" w:rsidRDefault="00195627" w:rsidP="00195627">
          <w:pPr>
            <w:rPr>
              <w:rFonts w:ascii="Arial" w:hAnsi="Arial" w:cs="Arial"/>
              <w:noProof/>
              <w:sz w:val="22"/>
            </w:rPr>
          </w:pPr>
          <w:r w:rsidRPr="00195627">
            <w:rPr>
              <w:rFonts w:ascii="Arial" w:hAnsi="Arial" w:cs="Arial"/>
              <w:noProof/>
              <w:sz w:val="22"/>
            </w:rPr>
            <w:t xml:space="preserve">Fisman, R. &amp; Sullivan, T., 2014. </w:t>
          </w:r>
          <w:r w:rsidRPr="00195627">
            <w:rPr>
              <w:rFonts w:ascii="Arial" w:hAnsi="Arial" w:cs="Arial"/>
              <w:i/>
              <w:iCs/>
              <w:noProof/>
              <w:sz w:val="22"/>
            </w:rPr>
            <w:t xml:space="preserve">The Org: How the Office Really Works. </w:t>
          </w:r>
          <w:r w:rsidRPr="00195627">
            <w:rPr>
              <w:rFonts w:ascii="Arial" w:hAnsi="Arial" w:cs="Arial"/>
              <w:noProof/>
              <w:sz w:val="22"/>
            </w:rPr>
            <w:t>London: Murray.</w:t>
          </w:r>
          <w:r w:rsidR="00E001D1">
            <w:rPr>
              <w:rFonts w:ascii="Arial" w:hAnsi="Arial" w:cs="Arial"/>
              <w:noProof/>
              <w:sz w:val="22"/>
            </w:rPr>
            <w:t xml:space="preserve"> Available at: </w:t>
          </w:r>
          <w:hyperlink r:id="rId32" w:history="1">
            <w:r w:rsidR="00E001D1" w:rsidRPr="00E001D1">
              <w:rPr>
                <w:rStyle w:val="Hyperlink"/>
                <w:rFonts w:ascii="Arial" w:hAnsi="Arial" w:cs="Arial"/>
                <w:noProof/>
                <w:sz w:val="22"/>
              </w:rPr>
              <w:t>The Org: The Underlying Logic of the Office by Ray Fisman and Tim Sullivan</w:t>
            </w:r>
          </w:hyperlink>
          <w:r w:rsidR="00E001D1">
            <w:rPr>
              <w:rFonts w:ascii="Arial" w:hAnsi="Arial" w:cs="Arial"/>
              <w:noProof/>
              <w:sz w:val="22"/>
            </w:rPr>
            <w:t xml:space="preserve">  [Accessed: 30 October 2024]</w:t>
          </w:r>
        </w:p>
        <w:p w14:paraId="4657FE08" w14:textId="347AE98D" w:rsidR="00195627" w:rsidRPr="00195627" w:rsidRDefault="00195627" w:rsidP="00195627">
          <w:pPr>
            <w:rPr>
              <w:rFonts w:ascii="Arial" w:hAnsi="Arial" w:cs="Arial"/>
              <w:noProof/>
              <w:sz w:val="22"/>
            </w:rPr>
          </w:pPr>
          <w:r w:rsidRPr="00195627">
            <w:rPr>
              <w:rFonts w:ascii="Arial" w:hAnsi="Arial" w:cs="Arial"/>
              <w:noProof/>
              <w:sz w:val="22"/>
            </w:rPr>
            <w:t xml:space="preserve">Fletcher, J. F. A. G. D. </w:t>
          </w:r>
          <w:r w:rsidR="00E001D1">
            <w:rPr>
              <w:rFonts w:ascii="Arial" w:hAnsi="Arial" w:cs="Arial"/>
              <w:noProof/>
              <w:sz w:val="22"/>
            </w:rPr>
            <w:t>A</w:t>
          </w:r>
          <w:r w:rsidRPr="00195627">
            <w:rPr>
              <w:rFonts w:ascii="Arial" w:hAnsi="Arial" w:cs="Arial"/>
              <w:noProof/>
              <w:sz w:val="22"/>
            </w:rPr>
            <w:t xml:space="preserve">. W. S., 2018. </w:t>
          </w:r>
          <w:r w:rsidRPr="00195627">
            <w:rPr>
              <w:rFonts w:ascii="Arial" w:hAnsi="Arial" w:cs="Arial"/>
              <w:i/>
              <w:iCs/>
              <w:noProof/>
              <w:sz w:val="22"/>
            </w:rPr>
            <w:t xml:space="preserve">Tourism: Principles and </w:t>
          </w:r>
          <w:r w:rsidR="00E001D1">
            <w:rPr>
              <w:rFonts w:ascii="Arial" w:hAnsi="Arial" w:cs="Arial"/>
              <w:i/>
              <w:iCs/>
              <w:noProof/>
              <w:sz w:val="22"/>
            </w:rPr>
            <w:t>P</w:t>
          </w:r>
          <w:r w:rsidRPr="00195627">
            <w:rPr>
              <w:rFonts w:ascii="Arial" w:hAnsi="Arial" w:cs="Arial"/>
              <w:i/>
              <w:iCs/>
              <w:noProof/>
              <w:sz w:val="22"/>
            </w:rPr>
            <w:t xml:space="preserve">ractice. </w:t>
          </w:r>
          <w:r w:rsidRPr="00195627">
            <w:rPr>
              <w:rFonts w:ascii="Arial" w:hAnsi="Arial" w:cs="Arial"/>
              <w:noProof/>
              <w:sz w:val="22"/>
            </w:rPr>
            <w:t>7th edn ed. Harlow: Pearson.</w:t>
          </w:r>
          <w:r w:rsidR="00032374">
            <w:rPr>
              <w:rFonts w:ascii="Arial" w:hAnsi="Arial" w:cs="Arial"/>
              <w:noProof/>
              <w:sz w:val="22"/>
            </w:rPr>
            <w:t xml:space="preserve"> Available at: </w:t>
          </w:r>
          <w:hyperlink r:id="rId33" w:history="1">
            <w:r w:rsidR="00032374" w:rsidRPr="00032374">
              <w:rPr>
                <w:rStyle w:val="Hyperlink"/>
                <w:rFonts w:ascii="Arial" w:hAnsi="Arial" w:cs="Arial"/>
                <w:noProof/>
                <w:sz w:val="22"/>
              </w:rPr>
              <w:t>Tourism: Principles and Practice - John Fletcher, Alan Fyall, David Gilbert, Stephen Wanhill - Google Books</w:t>
            </w:r>
          </w:hyperlink>
          <w:r w:rsidR="00032374">
            <w:rPr>
              <w:rFonts w:ascii="Arial" w:hAnsi="Arial" w:cs="Arial"/>
              <w:noProof/>
              <w:sz w:val="22"/>
            </w:rPr>
            <w:t xml:space="preserve">  [Accessed: 30 October 2024]</w:t>
          </w:r>
        </w:p>
        <w:p w14:paraId="38B95CB6" w14:textId="63185F5F" w:rsidR="00195627" w:rsidRPr="00195627" w:rsidRDefault="00195627" w:rsidP="00195627">
          <w:pPr>
            <w:rPr>
              <w:rFonts w:ascii="Arial" w:hAnsi="Arial" w:cs="Arial"/>
              <w:noProof/>
              <w:sz w:val="22"/>
            </w:rPr>
          </w:pPr>
          <w:r w:rsidRPr="00195627">
            <w:rPr>
              <w:rFonts w:ascii="Arial" w:hAnsi="Arial" w:cs="Arial"/>
              <w:noProof/>
              <w:sz w:val="22"/>
            </w:rPr>
            <w:t>Goryushkina</w:t>
          </w:r>
          <w:r w:rsidR="00032374" w:rsidRPr="00195627">
            <w:rPr>
              <w:rFonts w:ascii="Arial" w:hAnsi="Arial" w:cs="Arial"/>
              <w:noProof/>
              <w:sz w:val="22"/>
            </w:rPr>
            <w:t xml:space="preserve">, </w:t>
          </w:r>
          <w:r w:rsidRPr="00195627">
            <w:rPr>
              <w:rFonts w:ascii="Arial" w:hAnsi="Arial" w:cs="Arial"/>
              <w:noProof/>
              <w:sz w:val="22"/>
            </w:rPr>
            <w:t>N</w:t>
          </w:r>
          <w:r w:rsidR="00032374" w:rsidRPr="00195627">
            <w:rPr>
              <w:rFonts w:ascii="Arial" w:hAnsi="Arial" w:cs="Arial"/>
              <w:noProof/>
              <w:sz w:val="22"/>
            </w:rPr>
            <w:t xml:space="preserve">. </w:t>
          </w:r>
          <w:r w:rsidRPr="00195627">
            <w:rPr>
              <w:rFonts w:ascii="Arial" w:hAnsi="Arial" w:cs="Arial"/>
              <w:noProof/>
              <w:sz w:val="22"/>
            </w:rPr>
            <w:t>E</w:t>
          </w:r>
          <w:r w:rsidR="00032374" w:rsidRPr="00195627">
            <w:rPr>
              <w:rFonts w:ascii="Arial" w:hAnsi="Arial" w:cs="Arial"/>
              <w:noProof/>
              <w:sz w:val="22"/>
            </w:rPr>
            <w:t xml:space="preserve">. Et Al., 2019. </w:t>
          </w:r>
          <w:r w:rsidRPr="00195627">
            <w:rPr>
              <w:rFonts w:ascii="Arial" w:hAnsi="Arial" w:cs="Arial"/>
              <w:noProof/>
              <w:sz w:val="22"/>
            </w:rPr>
            <w:t xml:space="preserve">Basic </w:t>
          </w:r>
          <w:r w:rsidR="00032374" w:rsidRPr="00195627">
            <w:rPr>
              <w:rFonts w:ascii="Arial" w:hAnsi="Arial" w:cs="Arial"/>
              <w:noProof/>
              <w:sz w:val="22"/>
            </w:rPr>
            <w:t>Principles Of Tourist Services Market Segmentation.</w:t>
          </w:r>
          <w:r w:rsidRPr="00195627">
            <w:rPr>
              <w:rFonts w:ascii="Arial" w:hAnsi="Arial" w:cs="Arial"/>
              <w:noProof/>
              <w:sz w:val="22"/>
            </w:rPr>
            <w:t xml:space="preserve"> </w:t>
          </w:r>
          <w:r w:rsidR="00032374">
            <w:rPr>
              <w:rFonts w:ascii="Arial" w:hAnsi="Arial" w:cs="Arial"/>
              <w:noProof/>
              <w:sz w:val="22"/>
            </w:rPr>
            <w:t xml:space="preserve">Avaiable at: </w:t>
          </w:r>
          <w:hyperlink r:id="rId34" w:history="1">
            <w:r w:rsidR="00032374" w:rsidRPr="00032374">
              <w:rPr>
                <w:rStyle w:val="Hyperlink"/>
                <w:rFonts w:ascii="Arial" w:hAnsi="Arial" w:cs="Arial"/>
                <w:noProof/>
                <w:sz w:val="22"/>
              </w:rPr>
              <w:t>Basic Principles of Tourist Services Market Segmentation.pdf</w:t>
            </w:r>
          </w:hyperlink>
          <w:r w:rsidR="00032374">
            <w:rPr>
              <w:rFonts w:ascii="Arial" w:hAnsi="Arial" w:cs="Arial"/>
              <w:noProof/>
              <w:sz w:val="22"/>
            </w:rPr>
            <w:t xml:space="preserve"> [Accessed: 30 October 2024]</w:t>
          </w:r>
        </w:p>
        <w:p w14:paraId="3A2689DC" w14:textId="11329E74" w:rsidR="00195627" w:rsidRPr="00195627" w:rsidRDefault="00195627" w:rsidP="00195627">
          <w:pPr>
            <w:rPr>
              <w:rFonts w:ascii="Arial" w:hAnsi="Arial" w:cs="Arial"/>
              <w:noProof/>
              <w:sz w:val="22"/>
            </w:rPr>
          </w:pPr>
          <w:r w:rsidRPr="00195627">
            <w:rPr>
              <w:rFonts w:ascii="Arial" w:hAnsi="Arial" w:cs="Arial"/>
              <w:noProof/>
              <w:sz w:val="22"/>
            </w:rPr>
            <w:t>Gunter</w:t>
          </w:r>
          <w:r w:rsidR="00032374" w:rsidRPr="00195627">
            <w:rPr>
              <w:rFonts w:ascii="Arial" w:hAnsi="Arial" w:cs="Arial"/>
              <w:noProof/>
              <w:sz w:val="22"/>
            </w:rPr>
            <w:t xml:space="preserve">, </w:t>
          </w:r>
          <w:r w:rsidRPr="00195627">
            <w:rPr>
              <w:rFonts w:ascii="Arial" w:hAnsi="Arial" w:cs="Arial"/>
              <w:noProof/>
              <w:sz w:val="22"/>
            </w:rPr>
            <w:t>H</w:t>
          </w:r>
          <w:r w:rsidR="00032374" w:rsidRPr="00195627">
            <w:rPr>
              <w:rFonts w:ascii="Arial" w:hAnsi="Arial" w:cs="Arial"/>
              <w:noProof/>
              <w:sz w:val="22"/>
            </w:rPr>
            <w:t xml:space="preserve">. </w:t>
          </w:r>
          <w:r w:rsidRPr="00195627">
            <w:rPr>
              <w:rFonts w:ascii="Arial" w:hAnsi="Arial" w:cs="Arial"/>
              <w:noProof/>
              <w:sz w:val="22"/>
            </w:rPr>
            <w:t>M</w:t>
          </w:r>
          <w:r w:rsidR="00032374" w:rsidRPr="00195627">
            <w:rPr>
              <w:rFonts w:ascii="Arial" w:hAnsi="Arial" w:cs="Arial"/>
              <w:noProof/>
              <w:sz w:val="22"/>
            </w:rPr>
            <w:t xml:space="preserve">. &amp; </w:t>
          </w:r>
          <w:r w:rsidRPr="00195627">
            <w:rPr>
              <w:rFonts w:ascii="Arial" w:hAnsi="Arial" w:cs="Arial"/>
              <w:noProof/>
              <w:sz w:val="22"/>
            </w:rPr>
            <w:t>Mills</w:t>
          </w:r>
          <w:r w:rsidR="00032374" w:rsidRPr="00195627">
            <w:rPr>
              <w:rFonts w:ascii="Arial" w:hAnsi="Arial" w:cs="Arial"/>
              <w:noProof/>
              <w:sz w:val="22"/>
            </w:rPr>
            <w:t xml:space="preserve">, </w:t>
          </w:r>
          <w:r w:rsidRPr="00195627">
            <w:rPr>
              <w:rFonts w:ascii="Arial" w:hAnsi="Arial" w:cs="Arial"/>
              <w:noProof/>
              <w:sz w:val="22"/>
            </w:rPr>
            <w:t>C</w:t>
          </w:r>
          <w:r w:rsidR="00032374" w:rsidRPr="00195627">
            <w:rPr>
              <w:rFonts w:ascii="Arial" w:hAnsi="Arial" w:cs="Arial"/>
              <w:noProof/>
              <w:sz w:val="22"/>
            </w:rPr>
            <w:t xml:space="preserve">., 2017. </w:t>
          </w:r>
          <w:r w:rsidRPr="00195627">
            <w:rPr>
              <w:rFonts w:ascii="Arial" w:hAnsi="Arial" w:cs="Arial"/>
              <w:i/>
              <w:iCs/>
              <w:noProof/>
              <w:sz w:val="22"/>
            </w:rPr>
            <w:t xml:space="preserve">Consultants </w:t>
          </w:r>
          <w:r w:rsidR="00032374" w:rsidRPr="00195627">
            <w:rPr>
              <w:rFonts w:ascii="Arial" w:hAnsi="Arial" w:cs="Arial"/>
              <w:i/>
              <w:iCs/>
              <w:noProof/>
              <w:sz w:val="22"/>
            </w:rPr>
            <w:t xml:space="preserve">And Consultancy: </w:t>
          </w:r>
          <w:r w:rsidRPr="00195627">
            <w:rPr>
              <w:rFonts w:ascii="Arial" w:hAnsi="Arial" w:cs="Arial"/>
              <w:i/>
              <w:iCs/>
              <w:noProof/>
              <w:sz w:val="22"/>
            </w:rPr>
            <w:t xml:space="preserve">The </w:t>
          </w:r>
          <w:r w:rsidR="00032374" w:rsidRPr="00195627">
            <w:rPr>
              <w:rFonts w:ascii="Arial" w:hAnsi="Arial" w:cs="Arial"/>
              <w:i/>
              <w:iCs/>
              <w:noProof/>
              <w:sz w:val="22"/>
            </w:rPr>
            <w:t>Case Of Education</w:t>
          </w:r>
          <w:r w:rsidRPr="00195627">
            <w:rPr>
              <w:rFonts w:ascii="Arial" w:hAnsi="Arial" w:cs="Arial"/>
              <w:i/>
              <w:iCs/>
              <w:noProof/>
              <w:sz w:val="22"/>
            </w:rPr>
            <w:t xml:space="preserve">. </w:t>
          </w:r>
          <w:r w:rsidRPr="00195627">
            <w:rPr>
              <w:rFonts w:ascii="Arial" w:hAnsi="Arial" w:cs="Arial"/>
              <w:noProof/>
              <w:sz w:val="22"/>
            </w:rPr>
            <w:t>s.l.:Springer.</w:t>
          </w:r>
          <w:r w:rsidR="00032374">
            <w:rPr>
              <w:rFonts w:ascii="Arial" w:hAnsi="Arial" w:cs="Arial"/>
              <w:noProof/>
              <w:sz w:val="22"/>
            </w:rPr>
            <w:t xml:space="preserve"> Available at: </w:t>
          </w:r>
          <w:hyperlink r:id="rId35" w:history="1">
            <w:r w:rsidR="00032374" w:rsidRPr="00032374">
              <w:rPr>
                <w:rStyle w:val="Hyperlink"/>
                <w:rFonts w:ascii="Arial" w:hAnsi="Arial" w:cs="Arial"/>
                <w:noProof/>
                <w:sz w:val="22"/>
              </w:rPr>
              <w:t>Consultants and Consultancy: the Case of Education | Request PDF</w:t>
            </w:r>
          </w:hyperlink>
          <w:r w:rsidR="00032374">
            <w:rPr>
              <w:rFonts w:ascii="Arial" w:hAnsi="Arial" w:cs="Arial"/>
              <w:noProof/>
              <w:sz w:val="22"/>
            </w:rPr>
            <w:t xml:space="preserve"> [Accessed: 01 November 2024]</w:t>
          </w:r>
        </w:p>
        <w:p w14:paraId="73838B4B" w14:textId="606AC2DF" w:rsidR="00195627" w:rsidRPr="00195627" w:rsidRDefault="00195627" w:rsidP="00195627">
          <w:pPr>
            <w:rPr>
              <w:rFonts w:ascii="Arial" w:hAnsi="Arial" w:cs="Arial"/>
              <w:noProof/>
              <w:sz w:val="22"/>
            </w:rPr>
          </w:pPr>
          <w:r w:rsidRPr="00195627">
            <w:rPr>
              <w:rFonts w:ascii="Arial" w:hAnsi="Arial" w:cs="Arial"/>
              <w:noProof/>
              <w:sz w:val="22"/>
            </w:rPr>
            <w:t>Harris, J. D., Snell, S. A. &amp; Harrison, K., 2023. Marriott International: Hospitality's Uncertain Future</w:t>
          </w:r>
          <w:r w:rsidR="00D041AB">
            <w:rPr>
              <w:rFonts w:ascii="Arial" w:hAnsi="Arial" w:cs="Arial"/>
              <w:noProof/>
              <w:sz w:val="22"/>
            </w:rPr>
            <w:t xml:space="preserve">. Available at: </w:t>
          </w:r>
          <w:hyperlink r:id="rId36" w:history="1">
            <w:r w:rsidR="00D041AB" w:rsidRPr="00D041AB">
              <w:rPr>
                <w:rStyle w:val="Hyperlink"/>
                <w:rFonts w:ascii="Arial" w:hAnsi="Arial" w:cs="Arial"/>
                <w:noProof/>
                <w:sz w:val="22"/>
              </w:rPr>
              <w:t>Marriott International: Hospitality's Uncertain Future by Jared D. Harris, Scott A. Snell, Katharine Harrison :: SSRN</w:t>
            </w:r>
          </w:hyperlink>
          <w:r w:rsidR="00D041AB">
            <w:rPr>
              <w:rFonts w:ascii="Arial" w:hAnsi="Arial" w:cs="Arial"/>
              <w:noProof/>
              <w:sz w:val="22"/>
            </w:rPr>
            <w:t xml:space="preserve"> [Accessed: 01 November 2024]</w:t>
          </w:r>
        </w:p>
        <w:p w14:paraId="1883BC4D" w14:textId="339FACB8" w:rsidR="00195627" w:rsidRPr="00195627" w:rsidRDefault="00195627" w:rsidP="00195627">
          <w:pPr>
            <w:rPr>
              <w:rFonts w:ascii="Arial" w:hAnsi="Arial" w:cs="Arial"/>
              <w:noProof/>
              <w:sz w:val="22"/>
            </w:rPr>
          </w:pPr>
          <w:r w:rsidRPr="00195627">
            <w:rPr>
              <w:rFonts w:ascii="Arial" w:hAnsi="Arial" w:cs="Arial"/>
              <w:noProof/>
              <w:sz w:val="22"/>
            </w:rPr>
            <w:lastRenderedPageBreak/>
            <w:t>Iszatt</w:t>
          </w:r>
          <w:r w:rsidR="00AD004C" w:rsidRPr="00195627">
            <w:rPr>
              <w:rFonts w:ascii="Arial" w:hAnsi="Arial" w:cs="Arial"/>
              <w:noProof/>
              <w:sz w:val="22"/>
            </w:rPr>
            <w:t>-</w:t>
          </w:r>
          <w:r w:rsidRPr="00195627">
            <w:rPr>
              <w:rFonts w:ascii="Arial" w:hAnsi="Arial" w:cs="Arial"/>
              <w:noProof/>
              <w:sz w:val="22"/>
            </w:rPr>
            <w:t>White</w:t>
          </w:r>
          <w:r w:rsidR="00AD004C" w:rsidRPr="00195627">
            <w:rPr>
              <w:rFonts w:ascii="Arial" w:hAnsi="Arial" w:cs="Arial"/>
              <w:noProof/>
              <w:sz w:val="22"/>
            </w:rPr>
            <w:t xml:space="preserve">, </w:t>
          </w:r>
          <w:r w:rsidRPr="00195627">
            <w:rPr>
              <w:rFonts w:ascii="Arial" w:hAnsi="Arial" w:cs="Arial"/>
              <w:noProof/>
              <w:sz w:val="22"/>
            </w:rPr>
            <w:t>M</w:t>
          </w:r>
          <w:r w:rsidR="00AD004C" w:rsidRPr="00195627">
            <w:rPr>
              <w:rFonts w:ascii="Arial" w:hAnsi="Arial" w:cs="Arial"/>
              <w:noProof/>
              <w:sz w:val="22"/>
            </w:rPr>
            <w:t xml:space="preserve">. &amp; </w:t>
          </w:r>
          <w:r w:rsidRPr="00195627">
            <w:rPr>
              <w:rFonts w:ascii="Arial" w:hAnsi="Arial" w:cs="Arial"/>
              <w:noProof/>
              <w:sz w:val="22"/>
            </w:rPr>
            <w:t>Lenney</w:t>
          </w:r>
          <w:r w:rsidR="00AD004C" w:rsidRPr="00195627">
            <w:rPr>
              <w:rFonts w:ascii="Arial" w:hAnsi="Arial" w:cs="Arial"/>
              <w:noProof/>
              <w:sz w:val="22"/>
            </w:rPr>
            <w:t xml:space="preserve">, </w:t>
          </w:r>
          <w:r w:rsidRPr="00195627">
            <w:rPr>
              <w:rFonts w:ascii="Arial" w:hAnsi="Arial" w:cs="Arial"/>
              <w:noProof/>
              <w:sz w:val="22"/>
            </w:rPr>
            <w:t>P</w:t>
          </w:r>
          <w:r w:rsidR="00AD004C" w:rsidRPr="00195627">
            <w:rPr>
              <w:rFonts w:ascii="Arial" w:hAnsi="Arial" w:cs="Arial"/>
              <w:noProof/>
              <w:sz w:val="22"/>
            </w:rPr>
            <w:t xml:space="preserve">., 2020. </w:t>
          </w:r>
          <w:r w:rsidRPr="00195627">
            <w:rPr>
              <w:rFonts w:ascii="Arial" w:hAnsi="Arial" w:cs="Arial"/>
              <w:noProof/>
              <w:sz w:val="22"/>
            </w:rPr>
            <w:t xml:space="preserve">Enacting </w:t>
          </w:r>
          <w:r w:rsidR="00AD004C" w:rsidRPr="00195627">
            <w:rPr>
              <w:rFonts w:ascii="Arial" w:hAnsi="Arial" w:cs="Arial"/>
              <w:noProof/>
              <w:sz w:val="22"/>
            </w:rPr>
            <w:t xml:space="preserve">Emotional Labour In Consultancy Work: </w:t>
          </w:r>
          <w:r w:rsidRPr="00195627">
            <w:rPr>
              <w:rFonts w:ascii="Arial" w:hAnsi="Arial" w:cs="Arial"/>
              <w:noProof/>
              <w:sz w:val="22"/>
            </w:rPr>
            <w:t xml:space="preserve">Playing </w:t>
          </w:r>
          <w:r w:rsidR="00AD004C" w:rsidRPr="00195627">
            <w:rPr>
              <w:rFonts w:ascii="Arial" w:hAnsi="Arial" w:cs="Arial"/>
              <w:noProof/>
              <w:sz w:val="22"/>
            </w:rPr>
            <w:t xml:space="preserve">With Liminality And Navigating Power Dynamics. </w:t>
          </w:r>
          <w:r w:rsidRPr="00195627">
            <w:rPr>
              <w:rFonts w:ascii="Arial" w:hAnsi="Arial" w:cs="Arial"/>
              <w:i/>
              <w:iCs/>
              <w:noProof/>
              <w:sz w:val="22"/>
            </w:rPr>
            <w:t xml:space="preserve">Management Learning, </w:t>
          </w:r>
          <w:r w:rsidRPr="00195627">
            <w:rPr>
              <w:rFonts w:ascii="Arial" w:hAnsi="Arial" w:cs="Arial"/>
              <w:noProof/>
              <w:sz w:val="22"/>
            </w:rPr>
            <w:t>Volume 51, p. 314–335.</w:t>
          </w:r>
          <w:r w:rsidR="00AD004C">
            <w:rPr>
              <w:rFonts w:ascii="Arial" w:hAnsi="Arial" w:cs="Arial"/>
              <w:noProof/>
              <w:sz w:val="22"/>
            </w:rPr>
            <w:t xml:space="preserve"> avaiable at: </w:t>
          </w:r>
          <w:hyperlink r:id="rId37" w:history="1">
            <w:r w:rsidR="00AD004C" w:rsidRPr="00AD004C">
              <w:rPr>
                <w:rStyle w:val="Hyperlink"/>
                <w:rFonts w:ascii="Arial" w:hAnsi="Arial" w:cs="Arial"/>
                <w:noProof/>
                <w:sz w:val="22"/>
              </w:rPr>
              <w:t>Enacting emotional labour in consultancy work: Playing with liminality and navigating power dynamics - Marian Iszatt-White, Peter Lenney, 2020</w:t>
            </w:r>
          </w:hyperlink>
          <w:r w:rsidR="00AD004C">
            <w:rPr>
              <w:rFonts w:ascii="Arial" w:hAnsi="Arial" w:cs="Arial"/>
              <w:noProof/>
              <w:sz w:val="22"/>
            </w:rPr>
            <w:t xml:space="preserve"> [Accessed: 04 November 2024]</w:t>
          </w:r>
        </w:p>
        <w:p w14:paraId="10DB99C9" w14:textId="6954D855" w:rsidR="00195627" w:rsidRPr="00195627" w:rsidRDefault="00195627" w:rsidP="00195627">
          <w:pPr>
            <w:rPr>
              <w:rFonts w:ascii="Arial" w:hAnsi="Arial" w:cs="Arial"/>
              <w:noProof/>
              <w:sz w:val="22"/>
            </w:rPr>
          </w:pPr>
          <w:r w:rsidRPr="00195627">
            <w:rPr>
              <w:rFonts w:ascii="Arial" w:hAnsi="Arial" w:cs="Arial"/>
              <w:noProof/>
              <w:sz w:val="22"/>
            </w:rPr>
            <w:t xml:space="preserve">Johnson, M., 2005. </w:t>
          </w:r>
          <w:r w:rsidRPr="00195627">
            <w:rPr>
              <w:rFonts w:ascii="Arial" w:hAnsi="Arial" w:cs="Arial"/>
              <w:i/>
              <w:iCs/>
              <w:noProof/>
              <w:sz w:val="22"/>
            </w:rPr>
            <w:t xml:space="preserve">The Independent Consultant’s Survival Guide. </w:t>
          </w:r>
          <w:r w:rsidRPr="00195627">
            <w:rPr>
              <w:rFonts w:ascii="Arial" w:hAnsi="Arial" w:cs="Arial"/>
              <w:noProof/>
              <w:sz w:val="22"/>
            </w:rPr>
            <w:t>London: Chartered Institute of Personnel and Development.</w:t>
          </w:r>
          <w:r w:rsidR="00AD004C">
            <w:rPr>
              <w:rFonts w:ascii="Arial" w:hAnsi="Arial" w:cs="Arial"/>
              <w:noProof/>
              <w:sz w:val="22"/>
            </w:rPr>
            <w:t xml:space="preserve"> Available at: </w:t>
          </w:r>
          <w:hyperlink r:id="rId38" w:anchor="v=onepage&amp;q&amp;f=false" w:history="1">
            <w:r w:rsidR="00AD004C" w:rsidRPr="00AD004C">
              <w:rPr>
                <w:rStyle w:val="Hyperlink"/>
                <w:rFonts w:ascii="Arial" w:hAnsi="Arial" w:cs="Arial"/>
                <w:noProof/>
                <w:sz w:val="22"/>
              </w:rPr>
              <w:t>Business as Mission: A Comprehensive Guide to Theory and Practice - C. Neal Johnson - Google Books</w:t>
            </w:r>
          </w:hyperlink>
          <w:r w:rsidR="00AD004C">
            <w:rPr>
              <w:rFonts w:ascii="Arial" w:hAnsi="Arial" w:cs="Arial"/>
              <w:noProof/>
              <w:sz w:val="22"/>
            </w:rPr>
            <w:t xml:space="preserve"> [Accessed: 04 November 2024]</w:t>
          </w:r>
        </w:p>
        <w:p w14:paraId="53A77641" w14:textId="24BBD51B" w:rsidR="00195627" w:rsidRPr="00195627" w:rsidRDefault="00195627" w:rsidP="00195627">
          <w:pPr>
            <w:rPr>
              <w:rFonts w:ascii="Arial" w:hAnsi="Arial" w:cs="Arial"/>
              <w:noProof/>
              <w:sz w:val="22"/>
            </w:rPr>
          </w:pPr>
          <w:r w:rsidRPr="00195627">
            <w:rPr>
              <w:rFonts w:ascii="Arial" w:hAnsi="Arial" w:cs="Arial"/>
              <w:noProof/>
              <w:sz w:val="22"/>
            </w:rPr>
            <w:t xml:space="preserve">Katuk, N. et al., 2021. Halal </w:t>
          </w:r>
          <w:r w:rsidR="00AD004C" w:rsidRPr="00195627">
            <w:rPr>
              <w:rFonts w:ascii="Arial" w:hAnsi="Arial" w:cs="Arial"/>
              <w:noProof/>
              <w:sz w:val="22"/>
            </w:rPr>
            <w:t xml:space="preserve">Certification For Tourism Marketing: The Attributes And Attitudes Of Food Operators In </w:t>
          </w:r>
          <w:r w:rsidRPr="00195627">
            <w:rPr>
              <w:rFonts w:ascii="Arial" w:hAnsi="Arial" w:cs="Arial"/>
              <w:noProof/>
              <w:sz w:val="22"/>
            </w:rPr>
            <w:t>Indonesia</w:t>
          </w:r>
          <w:r w:rsidR="00AD004C" w:rsidRPr="00195627">
            <w:rPr>
              <w:rFonts w:ascii="Arial" w:hAnsi="Arial" w:cs="Arial"/>
              <w:noProof/>
              <w:sz w:val="22"/>
            </w:rPr>
            <w:t>.</w:t>
          </w:r>
          <w:r w:rsidRPr="00195627">
            <w:rPr>
              <w:rFonts w:ascii="Arial" w:hAnsi="Arial" w:cs="Arial"/>
              <w:noProof/>
              <w:sz w:val="22"/>
            </w:rPr>
            <w:t xml:space="preserve"> </w:t>
          </w:r>
          <w:r w:rsidRPr="00195627">
            <w:rPr>
              <w:rFonts w:ascii="Arial" w:hAnsi="Arial" w:cs="Arial"/>
              <w:i/>
              <w:iCs/>
              <w:noProof/>
              <w:sz w:val="22"/>
            </w:rPr>
            <w:t xml:space="preserve">Journal of Islamic Marketing, </w:t>
          </w:r>
          <w:r w:rsidRPr="00195627">
            <w:rPr>
              <w:rFonts w:ascii="Arial" w:hAnsi="Arial" w:cs="Arial"/>
              <w:noProof/>
              <w:sz w:val="22"/>
            </w:rPr>
            <w:t>Volume 12, p. 1043–1062.</w:t>
          </w:r>
          <w:r w:rsidR="00AD004C">
            <w:rPr>
              <w:rFonts w:ascii="Arial" w:hAnsi="Arial" w:cs="Arial"/>
              <w:noProof/>
              <w:sz w:val="22"/>
            </w:rPr>
            <w:t xml:space="preserve"> Available at: </w:t>
          </w:r>
          <w:hyperlink r:id="rId39" w:history="1">
            <w:r w:rsidR="00AD004C" w:rsidRPr="00AD004C">
              <w:rPr>
                <w:rStyle w:val="Hyperlink"/>
                <w:rFonts w:ascii="Arial" w:hAnsi="Arial" w:cs="Arial"/>
                <w:noProof/>
                <w:sz w:val="22"/>
              </w:rPr>
              <w:t>Halal certification for tourism marketing: the attributes and attitudes of food operators in Indonesia - CORE Reader</w:t>
            </w:r>
          </w:hyperlink>
          <w:r w:rsidR="00AD004C">
            <w:rPr>
              <w:rFonts w:ascii="Arial" w:hAnsi="Arial" w:cs="Arial"/>
              <w:noProof/>
              <w:sz w:val="22"/>
            </w:rPr>
            <w:t xml:space="preserve"> [Accessed: 04 November 2024]</w:t>
          </w:r>
        </w:p>
        <w:p w14:paraId="5A708B54" w14:textId="0E67E049" w:rsidR="00195627" w:rsidRPr="00195627" w:rsidRDefault="00195627" w:rsidP="00195627">
          <w:pPr>
            <w:rPr>
              <w:rFonts w:ascii="Arial" w:hAnsi="Arial" w:cs="Arial"/>
              <w:noProof/>
              <w:sz w:val="22"/>
            </w:rPr>
          </w:pPr>
          <w:r w:rsidRPr="00195627">
            <w:rPr>
              <w:rFonts w:ascii="Arial" w:hAnsi="Arial" w:cs="Arial"/>
              <w:noProof/>
              <w:sz w:val="22"/>
            </w:rPr>
            <w:t xml:space="preserve">Kipping &amp; Clark, T., 2012. </w:t>
          </w:r>
          <w:r w:rsidRPr="00195627">
            <w:rPr>
              <w:rFonts w:ascii="Arial" w:hAnsi="Arial" w:cs="Arial"/>
              <w:i/>
              <w:iCs/>
              <w:noProof/>
              <w:sz w:val="22"/>
            </w:rPr>
            <w:t xml:space="preserve">The Oxford Handbook of Management Consulting. </w:t>
          </w:r>
          <w:r w:rsidRPr="00195627">
            <w:rPr>
              <w:rFonts w:ascii="Arial" w:hAnsi="Arial" w:cs="Arial"/>
              <w:noProof/>
              <w:sz w:val="22"/>
            </w:rPr>
            <w:t>s.l.:Oxford University Press.</w:t>
          </w:r>
          <w:r w:rsidR="00AD004C">
            <w:rPr>
              <w:rFonts w:ascii="Arial" w:hAnsi="Arial" w:cs="Arial"/>
              <w:noProof/>
              <w:sz w:val="22"/>
            </w:rPr>
            <w:t xml:space="preserve"> Available at: </w:t>
          </w:r>
          <w:hyperlink r:id="rId40" w:history="1">
            <w:r w:rsidR="00AD004C" w:rsidRPr="00AD004C">
              <w:rPr>
                <w:rStyle w:val="Hyperlink"/>
                <w:rFonts w:ascii="Arial" w:hAnsi="Arial" w:cs="Arial"/>
                <w:noProof/>
                <w:sz w:val="22"/>
              </w:rPr>
              <w:t>The Oxford Handbook of Management Consulting | Oxford Academic</w:t>
            </w:r>
          </w:hyperlink>
          <w:r w:rsidR="00AD004C">
            <w:rPr>
              <w:rFonts w:ascii="Arial" w:hAnsi="Arial" w:cs="Arial"/>
              <w:noProof/>
              <w:sz w:val="22"/>
            </w:rPr>
            <w:t xml:space="preserve"> [Accessed: 01 November 2024] </w:t>
          </w:r>
        </w:p>
        <w:p w14:paraId="2A9E0F0D" w14:textId="1B3855B2" w:rsidR="00195627" w:rsidRPr="00195627" w:rsidRDefault="00195627" w:rsidP="00195627">
          <w:pPr>
            <w:rPr>
              <w:rFonts w:ascii="Arial" w:hAnsi="Arial" w:cs="Arial"/>
              <w:noProof/>
              <w:sz w:val="22"/>
            </w:rPr>
          </w:pPr>
          <w:r w:rsidRPr="00195627">
            <w:rPr>
              <w:rFonts w:ascii="Arial" w:hAnsi="Arial" w:cs="Arial"/>
              <w:noProof/>
              <w:sz w:val="22"/>
            </w:rPr>
            <w:t>Kirkpatrick</w:t>
          </w:r>
          <w:r w:rsidR="00AD004C" w:rsidRPr="00195627">
            <w:rPr>
              <w:rFonts w:ascii="Arial" w:hAnsi="Arial" w:cs="Arial"/>
              <w:noProof/>
              <w:sz w:val="22"/>
            </w:rPr>
            <w:t xml:space="preserve">, </w:t>
          </w:r>
          <w:r w:rsidRPr="00195627">
            <w:rPr>
              <w:rFonts w:ascii="Arial" w:hAnsi="Arial" w:cs="Arial"/>
              <w:noProof/>
              <w:sz w:val="22"/>
            </w:rPr>
            <w:t>I</w:t>
          </w:r>
          <w:r w:rsidR="00AD004C" w:rsidRPr="00195627">
            <w:rPr>
              <w:rFonts w:ascii="Arial" w:hAnsi="Arial" w:cs="Arial"/>
              <w:noProof/>
              <w:sz w:val="22"/>
            </w:rPr>
            <w:t xml:space="preserve">. Et Al., 2019. </w:t>
          </w:r>
          <w:r w:rsidRPr="00195627">
            <w:rPr>
              <w:rFonts w:ascii="Arial" w:hAnsi="Arial" w:cs="Arial"/>
              <w:noProof/>
              <w:sz w:val="22"/>
            </w:rPr>
            <w:t xml:space="preserve">The </w:t>
          </w:r>
          <w:r w:rsidR="00AD004C" w:rsidRPr="00195627">
            <w:rPr>
              <w:rFonts w:ascii="Arial" w:hAnsi="Arial" w:cs="Arial"/>
              <w:noProof/>
              <w:sz w:val="22"/>
            </w:rPr>
            <w:t xml:space="preserve">Impact Of Management Consultants On Public Service Efficiency. </w:t>
          </w:r>
          <w:r w:rsidRPr="00195627">
            <w:rPr>
              <w:rFonts w:ascii="Arial" w:hAnsi="Arial" w:cs="Arial"/>
              <w:i/>
              <w:iCs/>
              <w:noProof/>
              <w:sz w:val="22"/>
            </w:rPr>
            <w:t xml:space="preserve">Policy </w:t>
          </w:r>
          <w:r w:rsidR="00AD004C" w:rsidRPr="00195627">
            <w:rPr>
              <w:rFonts w:ascii="Arial" w:hAnsi="Arial" w:cs="Arial"/>
              <w:i/>
              <w:iCs/>
              <w:noProof/>
              <w:sz w:val="22"/>
            </w:rPr>
            <w:t xml:space="preserve">&amp; </w:t>
          </w:r>
          <w:r w:rsidRPr="00195627">
            <w:rPr>
              <w:rFonts w:ascii="Arial" w:hAnsi="Arial" w:cs="Arial"/>
              <w:i/>
              <w:iCs/>
              <w:noProof/>
              <w:sz w:val="22"/>
            </w:rPr>
            <w:t xml:space="preserve">Politics, </w:t>
          </w:r>
          <w:r w:rsidRPr="00195627">
            <w:rPr>
              <w:rFonts w:ascii="Arial" w:hAnsi="Arial" w:cs="Arial"/>
              <w:noProof/>
              <w:sz w:val="22"/>
            </w:rPr>
            <w:t>Volume 47, p. 77–95.</w:t>
          </w:r>
          <w:r w:rsidR="00AD004C">
            <w:rPr>
              <w:rFonts w:ascii="Arial" w:hAnsi="Arial" w:cs="Arial"/>
              <w:noProof/>
              <w:sz w:val="22"/>
            </w:rPr>
            <w:t xml:space="preserve"> Available at: </w:t>
          </w:r>
          <w:hyperlink r:id="rId41" w:history="1">
            <w:r w:rsidR="00AD004C" w:rsidRPr="00AD004C">
              <w:rPr>
                <w:rStyle w:val="Hyperlink"/>
                <w:rFonts w:ascii="Arial" w:hAnsi="Arial" w:cs="Arial"/>
                <w:noProof/>
                <w:sz w:val="22"/>
              </w:rPr>
              <w:t>(PDF) The impact of management consultants on public service efficiency</w:t>
            </w:r>
          </w:hyperlink>
          <w:r w:rsidR="00AD004C">
            <w:rPr>
              <w:rFonts w:ascii="Arial" w:hAnsi="Arial" w:cs="Arial"/>
              <w:noProof/>
              <w:sz w:val="22"/>
            </w:rPr>
            <w:t xml:space="preserve"> [Accessed: 06 November 2024]</w:t>
          </w:r>
        </w:p>
        <w:p w14:paraId="0CB43107" w14:textId="6ECD9EAC" w:rsidR="00195627" w:rsidRPr="00195627" w:rsidRDefault="00195627" w:rsidP="00195627">
          <w:pPr>
            <w:rPr>
              <w:rFonts w:ascii="Arial" w:hAnsi="Arial" w:cs="Arial"/>
              <w:noProof/>
              <w:sz w:val="22"/>
            </w:rPr>
          </w:pPr>
          <w:r w:rsidRPr="00195627">
            <w:rPr>
              <w:rFonts w:ascii="Arial" w:hAnsi="Arial" w:cs="Arial"/>
              <w:noProof/>
              <w:sz w:val="22"/>
            </w:rPr>
            <w:t xml:space="preserve">Kotler, P. A. G. H. L. a. H. H., 2019. </w:t>
          </w:r>
          <w:r w:rsidRPr="00195627">
            <w:rPr>
              <w:rFonts w:ascii="Arial" w:hAnsi="Arial" w:cs="Arial"/>
              <w:i/>
              <w:iCs/>
              <w:noProof/>
              <w:sz w:val="22"/>
            </w:rPr>
            <w:t xml:space="preserve">Principles of </w:t>
          </w:r>
          <w:r w:rsidR="0077466C">
            <w:rPr>
              <w:rFonts w:ascii="Arial" w:hAnsi="Arial" w:cs="Arial"/>
              <w:i/>
              <w:iCs/>
              <w:noProof/>
              <w:sz w:val="22"/>
            </w:rPr>
            <w:t>M</w:t>
          </w:r>
          <w:r w:rsidRPr="00195627">
            <w:rPr>
              <w:rFonts w:ascii="Arial" w:hAnsi="Arial" w:cs="Arial"/>
              <w:i/>
              <w:iCs/>
              <w:noProof/>
              <w:sz w:val="22"/>
            </w:rPr>
            <w:t xml:space="preserve">arketing. </w:t>
          </w:r>
          <w:r w:rsidRPr="00195627">
            <w:rPr>
              <w:rFonts w:ascii="Arial" w:hAnsi="Arial" w:cs="Arial"/>
              <w:noProof/>
              <w:sz w:val="22"/>
            </w:rPr>
            <w:t>8th edn ed. Harlow: Pearson.</w:t>
          </w:r>
          <w:r w:rsidR="0077466C">
            <w:rPr>
              <w:rFonts w:ascii="Arial" w:hAnsi="Arial" w:cs="Arial"/>
              <w:noProof/>
              <w:sz w:val="22"/>
            </w:rPr>
            <w:t xml:space="preserve"> Avaiable at: </w:t>
          </w:r>
          <w:hyperlink r:id="rId42" w:history="1">
            <w:r w:rsidR="0077466C" w:rsidRPr="0077466C">
              <w:rPr>
                <w:rStyle w:val="Hyperlink"/>
                <w:rFonts w:ascii="Arial" w:hAnsi="Arial" w:cs="Arial"/>
                <w:noProof/>
                <w:sz w:val="22"/>
              </w:rPr>
              <w:t>Principles of Marketing</w:t>
            </w:r>
          </w:hyperlink>
          <w:r w:rsidR="0077466C">
            <w:rPr>
              <w:rFonts w:ascii="Arial" w:hAnsi="Arial" w:cs="Arial"/>
              <w:noProof/>
              <w:sz w:val="22"/>
            </w:rPr>
            <w:t xml:space="preserve"> </w:t>
          </w:r>
          <w:r w:rsidR="0077466C">
            <w:rPr>
              <w:rFonts w:ascii="Arial" w:hAnsi="Arial" w:cs="Arial"/>
              <w:noProof/>
              <w:sz w:val="22"/>
            </w:rPr>
            <w:t>[Accessed: 0</w:t>
          </w:r>
          <w:r w:rsidR="0077466C">
            <w:rPr>
              <w:rFonts w:ascii="Arial" w:hAnsi="Arial" w:cs="Arial"/>
              <w:noProof/>
              <w:sz w:val="22"/>
            </w:rPr>
            <w:t>1</w:t>
          </w:r>
          <w:r w:rsidR="0077466C">
            <w:rPr>
              <w:rFonts w:ascii="Arial" w:hAnsi="Arial" w:cs="Arial"/>
              <w:noProof/>
              <w:sz w:val="22"/>
            </w:rPr>
            <w:t xml:space="preserve"> November 2024]</w:t>
          </w:r>
        </w:p>
        <w:p w14:paraId="77C9A212" w14:textId="6BE53957" w:rsidR="00195627" w:rsidRPr="00195627" w:rsidRDefault="00195627" w:rsidP="00195627">
          <w:pPr>
            <w:rPr>
              <w:rFonts w:ascii="Arial" w:hAnsi="Arial" w:cs="Arial"/>
              <w:noProof/>
              <w:sz w:val="22"/>
            </w:rPr>
          </w:pPr>
          <w:r w:rsidRPr="00195627">
            <w:rPr>
              <w:rFonts w:ascii="Arial" w:hAnsi="Arial" w:cs="Arial"/>
              <w:noProof/>
              <w:sz w:val="22"/>
            </w:rPr>
            <w:t xml:space="preserve">Kotter, J., 2012. </w:t>
          </w:r>
          <w:r w:rsidRPr="00195627">
            <w:rPr>
              <w:rFonts w:ascii="Arial" w:hAnsi="Arial" w:cs="Arial"/>
              <w:i/>
              <w:iCs/>
              <w:noProof/>
              <w:sz w:val="22"/>
            </w:rPr>
            <w:t xml:space="preserve">Leading Change. </w:t>
          </w:r>
          <w:r w:rsidRPr="00195627">
            <w:rPr>
              <w:rFonts w:ascii="Arial" w:hAnsi="Arial" w:cs="Arial"/>
              <w:noProof/>
              <w:sz w:val="22"/>
            </w:rPr>
            <w:t>s.l.:Harvard Business Review Press.</w:t>
          </w:r>
          <w:r w:rsidR="0077466C">
            <w:rPr>
              <w:rFonts w:ascii="Arial" w:hAnsi="Arial" w:cs="Arial"/>
              <w:noProof/>
              <w:sz w:val="22"/>
            </w:rPr>
            <w:t xml:space="preserve"> Available at: </w:t>
          </w:r>
          <w:hyperlink r:id="rId43" w:history="1">
            <w:r w:rsidR="0077466C" w:rsidRPr="0077466C">
              <w:rPr>
                <w:rStyle w:val="Hyperlink"/>
                <w:rFonts w:ascii="Arial" w:hAnsi="Arial" w:cs="Arial"/>
                <w:noProof/>
                <w:sz w:val="22"/>
              </w:rPr>
              <w:t>Leading Change.pdf</w:t>
            </w:r>
          </w:hyperlink>
          <w:r w:rsidR="0077466C">
            <w:rPr>
              <w:rFonts w:ascii="Arial" w:hAnsi="Arial" w:cs="Arial"/>
              <w:noProof/>
              <w:sz w:val="22"/>
            </w:rPr>
            <w:t xml:space="preserve"> </w:t>
          </w:r>
          <w:r w:rsidR="0077466C">
            <w:rPr>
              <w:rFonts w:ascii="Arial" w:hAnsi="Arial" w:cs="Arial"/>
              <w:noProof/>
              <w:sz w:val="22"/>
            </w:rPr>
            <w:t xml:space="preserve">[Accessed: </w:t>
          </w:r>
          <w:r w:rsidR="0077466C">
            <w:rPr>
              <w:rFonts w:ascii="Arial" w:hAnsi="Arial" w:cs="Arial"/>
              <w:noProof/>
              <w:sz w:val="22"/>
            </w:rPr>
            <w:t>30 October</w:t>
          </w:r>
          <w:r w:rsidR="0077466C">
            <w:rPr>
              <w:rFonts w:ascii="Arial" w:hAnsi="Arial" w:cs="Arial"/>
              <w:noProof/>
              <w:sz w:val="22"/>
            </w:rPr>
            <w:t xml:space="preserve"> 2024]</w:t>
          </w:r>
        </w:p>
        <w:p w14:paraId="0D5B8627" w14:textId="23158D5F" w:rsidR="00195627" w:rsidRPr="00195627" w:rsidRDefault="00195627" w:rsidP="00195627">
          <w:pPr>
            <w:rPr>
              <w:rFonts w:ascii="Arial" w:hAnsi="Arial" w:cs="Arial"/>
              <w:noProof/>
              <w:sz w:val="22"/>
            </w:rPr>
          </w:pPr>
          <w:r w:rsidRPr="00195627">
            <w:rPr>
              <w:rFonts w:ascii="Arial" w:hAnsi="Arial" w:cs="Arial"/>
              <w:noProof/>
              <w:sz w:val="22"/>
            </w:rPr>
            <w:t>Krupskyi</w:t>
          </w:r>
          <w:r w:rsidR="0077466C" w:rsidRPr="00195627">
            <w:rPr>
              <w:rFonts w:ascii="Arial" w:hAnsi="Arial" w:cs="Arial"/>
              <w:noProof/>
              <w:sz w:val="22"/>
            </w:rPr>
            <w:t xml:space="preserve">, </w:t>
          </w:r>
          <w:r w:rsidRPr="00195627">
            <w:rPr>
              <w:rFonts w:ascii="Arial" w:hAnsi="Arial" w:cs="Arial"/>
              <w:noProof/>
              <w:sz w:val="22"/>
            </w:rPr>
            <w:t>O</w:t>
          </w:r>
          <w:r w:rsidR="0077466C" w:rsidRPr="00195627">
            <w:rPr>
              <w:rFonts w:ascii="Arial" w:hAnsi="Arial" w:cs="Arial"/>
              <w:noProof/>
              <w:sz w:val="22"/>
            </w:rPr>
            <w:t xml:space="preserve">. </w:t>
          </w:r>
          <w:r w:rsidRPr="00195627">
            <w:rPr>
              <w:rFonts w:ascii="Arial" w:hAnsi="Arial" w:cs="Arial"/>
              <w:noProof/>
              <w:sz w:val="22"/>
            </w:rPr>
            <w:t>P</w:t>
          </w:r>
          <w:r w:rsidR="0077466C" w:rsidRPr="00195627">
            <w:rPr>
              <w:rFonts w:ascii="Arial" w:hAnsi="Arial" w:cs="Arial"/>
              <w:noProof/>
              <w:sz w:val="22"/>
            </w:rPr>
            <w:t xml:space="preserve">., </w:t>
          </w:r>
          <w:r w:rsidRPr="00195627">
            <w:rPr>
              <w:rFonts w:ascii="Arial" w:hAnsi="Arial" w:cs="Arial"/>
              <w:noProof/>
              <w:sz w:val="22"/>
            </w:rPr>
            <w:t>Stukalo</w:t>
          </w:r>
          <w:r w:rsidR="0077466C" w:rsidRPr="00195627">
            <w:rPr>
              <w:rFonts w:ascii="Arial" w:hAnsi="Arial" w:cs="Arial"/>
              <w:noProof/>
              <w:sz w:val="22"/>
            </w:rPr>
            <w:t xml:space="preserve">, </w:t>
          </w:r>
          <w:r w:rsidRPr="00195627">
            <w:rPr>
              <w:rFonts w:ascii="Arial" w:hAnsi="Arial" w:cs="Arial"/>
              <w:noProof/>
              <w:sz w:val="22"/>
            </w:rPr>
            <w:t>N</w:t>
          </w:r>
          <w:r w:rsidR="0077466C" w:rsidRPr="00195627">
            <w:rPr>
              <w:rFonts w:ascii="Arial" w:hAnsi="Arial" w:cs="Arial"/>
              <w:noProof/>
              <w:sz w:val="22"/>
            </w:rPr>
            <w:t xml:space="preserve">., </w:t>
          </w:r>
          <w:r w:rsidRPr="00195627">
            <w:rPr>
              <w:rFonts w:ascii="Arial" w:hAnsi="Arial" w:cs="Arial"/>
              <w:noProof/>
              <w:sz w:val="22"/>
            </w:rPr>
            <w:t>Krasnikova</w:t>
          </w:r>
          <w:r w:rsidR="0077466C" w:rsidRPr="00195627">
            <w:rPr>
              <w:rFonts w:ascii="Arial" w:hAnsi="Arial" w:cs="Arial"/>
              <w:noProof/>
              <w:sz w:val="22"/>
            </w:rPr>
            <w:t xml:space="preserve">, </w:t>
          </w:r>
          <w:r w:rsidRPr="00195627">
            <w:rPr>
              <w:rFonts w:ascii="Arial" w:hAnsi="Arial" w:cs="Arial"/>
              <w:noProof/>
              <w:sz w:val="22"/>
            </w:rPr>
            <w:t>N</w:t>
          </w:r>
          <w:r w:rsidR="0077466C" w:rsidRPr="00195627">
            <w:rPr>
              <w:rFonts w:ascii="Arial" w:hAnsi="Arial" w:cs="Arial"/>
              <w:noProof/>
              <w:sz w:val="22"/>
            </w:rPr>
            <w:t xml:space="preserve">. &amp; </w:t>
          </w:r>
          <w:r w:rsidRPr="00195627">
            <w:rPr>
              <w:rFonts w:ascii="Arial" w:hAnsi="Arial" w:cs="Arial"/>
              <w:noProof/>
              <w:sz w:val="22"/>
            </w:rPr>
            <w:t>Falko</w:t>
          </w:r>
          <w:r w:rsidR="0077466C" w:rsidRPr="00195627">
            <w:rPr>
              <w:rFonts w:ascii="Arial" w:hAnsi="Arial" w:cs="Arial"/>
              <w:noProof/>
              <w:sz w:val="22"/>
            </w:rPr>
            <w:t xml:space="preserve">, </w:t>
          </w:r>
          <w:r w:rsidRPr="00195627">
            <w:rPr>
              <w:rFonts w:ascii="Arial" w:hAnsi="Arial" w:cs="Arial"/>
              <w:noProof/>
              <w:sz w:val="22"/>
            </w:rPr>
            <w:t>Y</w:t>
          </w:r>
          <w:r w:rsidR="0077466C" w:rsidRPr="00195627">
            <w:rPr>
              <w:rFonts w:ascii="Arial" w:hAnsi="Arial" w:cs="Arial"/>
              <w:noProof/>
              <w:sz w:val="22"/>
            </w:rPr>
            <w:t xml:space="preserve">., 2017. </w:t>
          </w:r>
          <w:r w:rsidRPr="00195627">
            <w:rPr>
              <w:rFonts w:ascii="Arial" w:hAnsi="Arial" w:cs="Arial"/>
              <w:noProof/>
              <w:sz w:val="22"/>
            </w:rPr>
            <w:t xml:space="preserve">Franchising </w:t>
          </w:r>
          <w:r w:rsidR="0077466C" w:rsidRPr="00195627">
            <w:rPr>
              <w:rFonts w:ascii="Arial" w:hAnsi="Arial" w:cs="Arial"/>
              <w:noProof/>
              <w:sz w:val="22"/>
            </w:rPr>
            <w:t>Model For Expansion Of The International Travel Business.</w:t>
          </w:r>
          <w:r w:rsidRPr="00195627">
            <w:rPr>
              <w:rFonts w:ascii="Arial" w:hAnsi="Arial" w:cs="Arial"/>
              <w:noProof/>
              <w:sz w:val="22"/>
            </w:rPr>
            <w:t xml:space="preserve"> </w:t>
          </w:r>
          <w:r w:rsidRPr="00195627">
            <w:rPr>
              <w:rFonts w:ascii="Arial" w:hAnsi="Arial" w:cs="Arial"/>
              <w:i/>
              <w:iCs/>
              <w:noProof/>
              <w:sz w:val="22"/>
            </w:rPr>
            <w:t xml:space="preserve">Problems and Perspectives in Management, </w:t>
          </w:r>
          <w:r w:rsidRPr="00195627">
            <w:rPr>
              <w:rFonts w:ascii="Arial" w:hAnsi="Arial" w:cs="Arial"/>
              <w:noProof/>
              <w:sz w:val="22"/>
            </w:rPr>
            <w:t>Volume 15.</w:t>
          </w:r>
          <w:r w:rsidR="0077466C">
            <w:rPr>
              <w:rFonts w:ascii="Arial" w:hAnsi="Arial" w:cs="Arial"/>
              <w:noProof/>
              <w:sz w:val="22"/>
            </w:rPr>
            <w:t xml:space="preserve"> Available at: </w:t>
          </w:r>
          <w:hyperlink r:id="rId44" w:history="1">
            <w:r w:rsidR="0077466C" w:rsidRPr="0077466C">
              <w:rPr>
                <w:rStyle w:val="Hyperlink"/>
                <w:rFonts w:ascii="Arial" w:hAnsi="Arial" w:cs="Arial"/>
                <w:noProof/>
                <w:sz w:val="22"/>
              </w:rPr>
              <w:t>(PDF) Franchising model for expansion of the international travel business</w:t>
            </w:r>
          </w:hyperlink>
          <w:r w:rsidR="0077466C">
            <w:rPr>
              <w:rFonts w:ascii="Arial" w:hAnsi="Arial" w:cs="Arial"/>
              <w:noProof/>
              <w:sz w:val="22"/>
            </w:rPr>
            <w:t xml:space="preserve"> </w:t>
          </w:r>
          <w:r w:rsidR="0077466C">
            <w:rPr>
              <w:rFonts w:ascii="Arial" w:hAnsi="Arial" w:cs="Arial"/>
              <w:noProof/>
              <w:sz w:val="22"/>
            </w:rPr>
            <w:t>[Accessed: 01 November 2024]</w:t>
          </w:r>
        </w:p>
        <w:p w14:paraId="0B363228" w14:textId="026489D9" w:rsidR="00195627" w:rsidRPr="00195627" w:rsidRDefault="00195627" w:rsidP="00195627">
          <w:pPr>
            <w:rPr>
              <w:rFonts w:ascii="Arial" w:hAnsi="Arial" w:cs="Arial"/>
              <w:noProof/>
              <w:sz w:val="22"/>
            </w:rPr>
          </w:pPr>
          <w:r w:rsidRPr="00195627">
            <w:rPr>
              <w:rFonts w:ascii="Arial" w:hAnsi="Arial" w:cs="Arial"/>
              <w:noProof/>
              <w:sz w:val="22"/>
            </w:rPr>
            <w:t>Li</w:t>
          </w:r>
          <w:r w:rsidR="0077466C" w:rsidRPr="00195627">
            <w:rPr>
              <w:rFonts w:ascii="Arial" w:hAnsi="Arial" w:cs="Arial"/>
              <w:noProof/>
              <w:sz w:val="22"/>
            </w:rPr>
            <w:t xml:space="preserve">, </w:t>
          </w:r>
          <w:r w:rsidRPr="00195627">
            <w:rPr>
              <w:rFonts w:ascii="Arial" w:hAnsi="Arial" w:cs="Arial"/>
              <w:noProof/>
              <w:sz w:val="22"/>
            </w:rPr>
            <w:t>Y</w:t>
          </w:r>
          <w:r w:rsidR="0077466C" w:rsidRPr="00195627">
            <w:rPr>
              <w:rFonts w:ascii="Arial" w:hAnsi="Arial" w:cs="Arial"/>
              <w:noProof/>
              <w:sz w:val="22"/>
            </w:rPr>
            <w:t xml:space="preserve">. </w:t>
          </w:r>
          <w:r w:rsidRPr="00195627">
            <w:rPr>
              <w:rFonts w:ascii="Arial" w:hAnsi="Arial" w:cs="Arial"/>
              <w:noProof/>
              <w:sz w:val="22"/>
            </w:rPr>
            <w:t>P</w:t>
          </w:r>
          <w:r w:rsidR="0077466C" w:rsidRPr="00195627">
            <w:rPr>
              <w:rFonts w:ascii="Arial" w:hAnsi="Arial" w:cs="Arial"/>
              <w:noProof/>
              <w:sz w:val="22"/>
            </w:rPr>
            <w:t xml:space="preserve">. &amp; </w:t>
          </w:r>
          <w:r w:rsidRPr="00195627">
            <w:rPr>
              <w:rFonts w:ascii="Arial" w:hAnsi="Arial" w:cs="Arial"/>
              <w:noProof/>
              <w:sz w:val="22"/>
            </w:rPr>
            <w:t>Mahadevan</w:t>
          </w:r>
          <w:r w:rsidR="0077466C" w:rsidRPr="00195627">
            <w:rPr>
              <w:rFonts w:ascii="Arial" w:hAnsi="Arial" w:cs="Arial"/>
              <w:noProof/>
              <w:sz w:val="22"/>
            </w:rPr>
            <w:t xml:space="preserve">, </w:t>
          </w:r>
          <w:r w:rsidRPr="00195627">
            <w:rPr>
              <w:rFonts w:ascii="Arial" w:hAnsi="Arial" w:cs="Arial"/>
              <w:noProof/>
              <w:sz w:val="22"/>
            </w:rPr>
            <w:t>A</w:t>
          </w:r>
          <w:r w:rsidR="0077466C" w:rsidRPr="00195627">
            <w:rPr>
              <w:rFonts w:ascii="Arial" w:hAnsi="Arial" w:cs="Arial"/>
              <w:noProof/>
              <w:sz w:val="22"/>
            </w:rPr>
            <w:t xml:space="preserve">., 2017. </w:t>
          </w:r>
          <w:r w:rsidRPr="00195627">
            <w:rPr>
              <w:rFonts w:ascii="Arial" w:hAnsi="Arial" w:cs="Arial"/>
              <w:noProof/>
              <w:sz w:val="22"/>
            </w:rPr>
            <w:t xml:space="preserve">A </w:t>
          </w:r>
          <w:r w:rsidR="0077466C" w:rsidRPr="00195627">
            <w:rPr>
              <w:rFonts w:ascii="Arial" w:hAnsi="Arial" w:cs="Arial"/>
              <w:noProof/>
              <w:sz w:val="22"/>
            </w:rPr>
            <w:t>Study On The Impact Of Organisational Climate On Employee Performance In A Malaysian Consultancy</w:t>
          </w:r>
          <w:r w:rsidRPr="00195627">
            <w:rPr>
              <w:rFonts w:ascii="Arial" w:hAnsi="Arial" w:cs="Arial"/>
              <w:noProof/>
              <w:sz w:val="22"/>
            </w:rPr>
            <w:t xml:space="preserve">. </w:t>
          </w:r>
          <w:r w:rsidRPr="00195627">
            <w:rPr>
              <w:rFonts w:ascii="Arial" w:hAnsi="Arial" w:cs="Arial"/>
              <w:i/>
              <w:iCs/>
              <w:noProof/>
              <w:sz w:val="22"/>
            </w:rPr>
            <w:t xml:space="preserve">International Journal of Accounting &amp; Business Management, </w:t>
          </w:r>
          <w:r w:rsidRPr="00195627">
            <w:rPr>
              <w:rFonts w:ascii="Arial" w:hAnsi="Arial" w:cs="Arial"/>
              <w:noProof/>
              <w:sz w:val="22"/>
            </w:rPr>
            <w:t>Volume 5, p. 1–13.</w:t>
          </w:r>
          <w:r w:rsidR="0077466C">
            <w:rPr>
              <w:rFonts w:ascii="Arial" w:hAnsi="Arial" w:cs="Arial"/>
              <w:noProof/>
              <w:sz w:val="22"/>
            </w:rPr>
            <w:t xml:space="preserve"> Available at: </w:t>
          </w:r>
          <w:hyperlink r:id="rId45" w:history="1">
            <w:r w:rsidR="0077466C" w:rsidRPr="0077466C">
              <w:rPr>
                <w:rStyle w:val="Hyperlink"/>
                <w:rFonts w:ascii="Arial" w:hAnsi="Arial" w:cs="Arial"/>
                <w:noProof/>
                <w:sz w:val="22"/>
              </w:rPr>
              <w:t>1.pdf</w:t>
            </w:r>
          </w:hyperlink>
          <w:r w:rsidR="0077466C">
            <w:rPr>
              <w:rFonts w:ascii="Arial" w:hAnsi="Arial" w:cs="Arial"/>
              <w:noProof/>
              <w:sz w:val="22"/>
            </w:rPr>
            <w:t xml:space="preserve"> </w:t>
          </w:r>
          <w:r w:rsidR="0077466C">
            <w:rPr>
              <w:rFonts w:ascii="Arial" w:hAnsi="Arial" w:cs="Arial"/>
              <w:noProof/>
              <w:sz w:val="22"/>
            </w:rPr>
            <w:t>[Accessed: 30 October 2024]</w:t>
          </w:r>
        </w:p>
        <w:p w14:paraId="392ECD8C" w14:textId="2DD33F10" w:rsidR="00195627" w:rsidRPr="00195627" w:rsidRDefault="00195627" w:rsidP="00195627">
          <w:pPr>
            <w:rPr>
              <w:rFonts w:ascii="Arial" w:hAnsi="Arial" w:cs="Arial"/>
              <w:noProof/>
              <w:sz w:val="22"/>
            </w:rPr>
          </w:pPr>
          <w:r w:rsidRPr="00195627">
            <w:rPr>
              <w:rFonts w:ascii="Arial" w:hAnsi="Arial" w:cs="Arial"/>
              <w:noProof/>
              <w:sz w:val="22"/>
            </w:rPr>
            <w:t xml:space="preserve">Mavridopoulou &amp; O'Mahoney, J., 2020. Elitism in Strategy Consulting: How Institutional Prestige Influences Recruitment. </w:t>
          </w:r>
          <w:r w:rsidRPr="00195627">
            <w:rPr>
              <w:rFonts w:ascii="Arial" w:hAnsi="Arial" w:cs="Arial"/>
              <w:i/>
              <w:iCs/>
              <w:noProof/>
              <w:sz w:val="22"/>
            </w:rPr>
            <w:t xml:space="preserve">Management Consulting Journal, </w:t>
          </w:r>
          <w:r w:rsidRPr="00195627">
            <w:rPr>
              <w:rFonts w:ascii="Arial" w:hAnsi="Arial" w:cs="Arial"/>
              <w:noProof/>
              <w:sz w:val="22"/>
            </w:rPr>
            <w:t>Volume 3, p. 12–22.</w:t>
          </w:r>
          <w:r w:rsidR="0077466C">
            <w:rPr>
              <w:rFonts w:ascii="Arial" w:hAnsi="Arial" w:cs="Arial"/>
              <w:noProof/>
              <w:sz w:val="22"/>
            </w:rPr>
            <w:t xml:space="preserve"> Available at: </w:t>
          </w:r>
          <w:hyperlink r:id="rId46" w:history="1">
            <w:r w:rsidR="0077466C" w:rsidRPr="0077466C">
              <w:rPr>
                <w:rStyle w:val="Hyperlink"/>
                <w:rFonts w:ascii="Arial" w:hAnsi="Arial" w:cs="Arial"/>
                <w:noProof/>
                <w:sz w:val="22"/>
              </w:rPr>
              <w:t>(PDF) Elitism in Strategy Consulting: How Institutional Prestige Influences Recruitment</w:t>
            </w:r>
          </w:hyperlink>
          <w:r w:rsidR="0077466C">
            <w:rPr>
              <w:rFonts w:ascii="Arial" w:hAnsi="Arial" w:cs="Arial"/>
              <w:noProof/>
              <w:sz w:val="22"/>
            </w:rPr>
            <w:t xml:space="preserve"> </w:t>
          </w:r>
          <w:r w:rsidR="0077466C">
            <w:rPr>
              <w:rFonts w:ascii="Arial" w:hAnsi="Arial" w:cs="Arial"/>
              <w:noProof/>
              <w:sz w:val="22"/>
            </w:rPr>
            <w:t>[Accessed: 30 October 2024]</w:t>
          </w:r>
        </w:p>
        <w:p w14:paraId="5390435C" w14:textId="11B8C10C" w:rsidR="00195627" w:rsidRPr="00195627" w:rsidRDefault="00195627" w:rsidP="00195627">
          <w:pPr>
            <w:rPr>
              <w:rFonts w:ascii="Arial" w:hAnsi="Arial" w:cs="Arial"/>
              <w:noProof/>
              <w:sz w:val="22"/>
            </w:rPr>
          </w:pPr>
          <w:r w:rsidRPr="00195627">
            <w:rPr>
              <w:rFonts w:ascii="Arial" w:hAnsi="Arial" w:cs="Arial"/>
              <w:noProof/>
              <w:sz w:val="22"/>
            </w:rPr>
            <w:t>Mazen Alomari</w:t>
          </w:r>
          <w:r w:rsidR="0077466C" w:rsidRPr="00195627">
            <w:rPr>
              <w:rFonts w:ascii="Arial" w:hAnsi="Arial" w:cs="Arial"/>
              <w:noProof/>
              <w:sz w:val="22"/>
            </w:rPr>
            <w:t xml:space="preserve">, </w:t>
          </w:r>
          <w:r w:rsidRPr="00195627">
            <w:rPr>
              <w:rFonts w:ascii="Arial" w:hAnsi="Arial" w:cs="Arial"/>
              <w:noProof/>
              <w:sz w:val="22"/>
            </w:rPr>
            <w:t>A</w:t>
          </w:r>
          <w:r w:rsidR="0077466C" w:rsidRPr="00195627">
            <w:rPr>
              <w:rFonts w:ascii="Arial" w:hAnsi="Arial" w:cs="Arial"/>
              <w:noProof/>
              <w:sz w:val="22"/>
            </w:rPr>
            <w:t xml:space="preserve">. </w:t>
          </w:r>
          <w:r w:rsidRPr="00195627">
            <w:rPr>
              <w:rFonts w:ascii="Arial" w:hAnsi="Arial" w:cs="Arial"/>
              <w:noProof/>
              <w:sz w:val="22"/>
            </w:rPr>
            <w:t>F</w:t>
          </w:r>
          <w:r w:rsidR="0077466C" w:rsidRPr="00195627">
            <w:rPr>
              <w:rFonts w:ascii="Arial" w:hAnsi="Arial" w:cs="Arial"/>
              <w:noProof/>
              <w:sz w:val="22"/>
            </w:rPr>
            <w:t xml:space="preserve">. </w:t>
          </w:r>
          <w:r w:rsidRPr="00195627">
            <w:rPr>
              <w:rFonts w:ascii="Arial" w:hAnsi="Arial" w:cs="Arial"/>
              <w:noProof/>
              <w:sz w:val="22"/>
            </w:rPr>
            <w:t>A</w:t>
          </w:r>
          <w:r w:rsidR="0077466C" w:rsidRPr="00195627">
            <w:rPr>
              <w:rFonts w:ascii="Arial" w:hAnsi="Arial" w:cs="Arial"/>
              <w:noProof/>
              <w:sz w:val="22"/>
            </w:rPr>
            <w:t>.-</w:t>
          </w:r>
          <w:r w:rsidRPr="00195627">
            <w:rPr>
              <w:rFonts w:ascii="Arial" w:hAnsi="Arial" w:cs="Arial"/>
              <w:noProof/>
              <w:sz w:val="22"/>
            </w:rPr>
            <w:t>Z</w:t>
          </w:r>
          <w:r w:rsidR="0077466C" w:rsidRPr="00195627">
            <w:rPr>
              <w:rFonts w:ascii="Arial" w:hAnsi="Arial" w:cs="Arial"/>
              <w:noProof/>
              <w:sz w:val="22"/>
            </w:rPr>
            <w:t xml:space="preserve">., 2017. </w:t>
          </w:r>
          <w:r w:rsidRPr="00195627">
            <w:rPr>
              <w:rFonts w:ascii="Arial" w:hAnsi="Arial" w:cs="Arial"/>
              <w:noProof/>
              <w:sz w:val="22"/>
            </w:rPr>
            <w:t xml:space="preserve">The </w:t>
          </w:r>
          <w:r w:rsidR="0077466C" w:rsidRPr="00195627">
            <w:rPr>
              <w:rFonts w:ascii="Arial" w:hAnsi="Arial" w:cs="Arial"/>
              <w:noProof/>
              <w:sz w:val="22"/>
            </w:rPr>
            <w:t xml:space="preserve">Role Of Internal Customer In Improving The Quality Of Hotel Services In </w:t>
          </w:r>
          <w:r w:rsidRPr="00195627">
            <w:rPr>
              <w:rFonts w:ascii="Arial" w:hAnsi="Arial" w:cs="Arial"/>
              <w:noProof/>
              <w:sz w:val="22"/>
            </w:rPr>
            <w:t>Jordan</w:t>
          </w:r>
          <w:r w:rsidR="0077466C" w:rsidRPr="00195627">
            <w:rPr>
              <w:rFonts w:ascii="Arial" w:hAnsi="Arial" w:cs="Arial"/>
              <w:noProof/>
              <w:sz w:val="22"/>
            </w:rPr>
            <w:t xml:space="preserve">: </w:t>
          </w:r>
          <w:r w:rsidRPr="00195627">
            <w:rPr>
              <w:rFonts w:ascii="Arial" w:hAnsi="Arial" w:cs="Arial"/>
              <w:noProof/>
              <w:sz w:val="22"/>
            </w:rPr>
            <w:t xml:space="preserve">A </w:t>
          </w:r>
          <w:r w:rsidR="0077466C" w:rsidRPr="00195627">
            <w:rPr>
              <w:rFonts w:ascii="Arial" w:hAnsi="Arial" w:cs="Arial"/>
              <w:noProof/>
              <w:sz w:val="22"/>
            </w:rPr>
            <w:t>Case Study Of The</w:t>
          </w:r>
          <w:r w:rsidRPr="00195627">
            <w:rPr>
              <w:rFonts w:ascii="Arial" w:hAnsi="Arial" w:cs="Arial"/>
              <w:noProof/>
              <w:sz w:val="22"/>
            </w:rPr>
            <w:t xml:space="preserve"> Marriott International Hotel in Amman. </w:t>
          </w:r>
          <w:r w:rsidRPr="00195627">
            <w:rPr>
              <w:rFonts w:ascii="Arial" w:hAnsi="Arial" w:cs="Arial"/>
              <w:i/>
              <w:iCs/>
              <w:noProof/>
              <w:sz w:val="22"/>
            </w:rPr>
            <w:t xml:space="preserve">International Journal of Marketing Studies, </w:t>
          </w:r>
          <w:r w:rsidRPr="00195627">
            <w:rPr>
              <w:rFonts w:ascii="Arial" w:hAnsi="Arial" w:cs="Arial"/>
              <w:noProof/>
              <w:sz w:val="22"/>
            </w:rPr>
            <w:t>Volume 9.</w:t>
          </w:r>
          <w:r w:rsidR="0077466C">
            <w:rPr>
              <w:rFonts w:ascii="Arial" w:hAnsi="Arial" w:cs="Arial"/>
              <w:noProof/>
              <w:sz w:val="22"/>
            </w:rPr>
            <w:t xml:space="preserve"> Available at: </w:t>
          </w:r>
          <w:hyperlink r:id="rId47" w:history="1">
            <w:r w:rsidR="0077466C" w:rsidRPr="0077466C">
              <w:rPr>
                <w:rStyle w:val="Hyperlink"/>
                <w:rFonts w:ascii="Arial" w:hAnsi="Arial" w:cs="Arial"/>
                <w:noProof/>
                <w:sz w:val="22"/>
              </w:rPr>
              <w:t>72161-266251-1-SM.pdf</w:t>
            </w:r>
          </w:hyperlink>
          <w:r w:rsidR="0077466C">
            <w:rPr>
              <w:rFonts w:ascii="Arial" w:hAnsi="Arial" w:cs="Arial"/>
              <w:noProof/>
              <w:sz w:val="22"/>
            </w:rPr>
            <w:t xml:space="preserve"> </w:t>
          </w:r>
          <w:r w:rsidR="0077466C">
            <w:rPr>
              <w:rFonts w:ascii="Arial" w:hAnsi="Arial" w:cs="Arial"/>
              <w:noProof/>
              <w:sz w:val="22"/>
            </w:rPr>
            <w:t>[Accessed: 30 October 2024]</w:t>
          </w:r>
        </w:p>
        <w:p w14:paraId="6074EF8B" w14:textId="6A7F59D7" w:rsidR="00195627" w:rsidRPr="00195627" w:rsidRDefault="00195627" w:rsidP="00195627">
          <w:pPr>
            <w:rPr>
              <w:rFonts w:ascii="Arial" w:hAnsi="Arial" w:cs="Arial"/>
              <w:noProof/>
              <w:sz w:val="22"/>
            </w:rPr>
          </w:pPr>
          <w:r w:rsidRPr="00195627">
            <w:rPr>
              <w:rFonts w:ascii="Arial" w:hAnsi="Arial" w:cs="Arial"/>
              <w:noProof/>
              <w:sz w:val="22"/>
            </w:rPr>
            <w:t>Mehrez</w:t>
          </w:r>
          <w:r w:rsidR="0077466C" w:rsidRPr="00195627">
            <w:rPr>
              <w:rFonts w:ascii="Arial" w:hAnsi="Arial" w:cs="Arial"/>
              <w:noProof/>
              <w:sz w:val="22"/>
            </w:rPr>
            <w:t xml:space="preserve">, </w:t>
          </w:r>
          <w:r w:rsidRPr="00195627">
            <w:rPr>
              <w:rFonts w:ascii="Arial" w:hAnsi="Arial" w:cs="Arial"/>
              <w:noProof/>
              <w:sz w:val="22"/>
            </w:rPr>
            <w:t>A</w:t>
          </w:r>
          <w:r w:rsidR="0077466C" w:rsidRPr="00195627">
            <w:rPr>
              <w:rFonts w:ascii="Arial" w:hAnsi="Arial" w:cs="Arial"/>
              <w:noProof/>
              <w:sz w:val="22"/>
            </w:rPr>
            <w:t xml:space="preserve">., 2019. </w:t>
          </w:r>
          <w:r w:rsidRPr="00195627">
            <w:rPr>
              <w:rFonts w:ascii="Arial" w:hAnsi="Arial" w:cs="Arial"/>
              <w:noProof/>
              <w:sz w:val="22"/>
            </w:rPr>
            <w:t xml:space="preserve">Investigating </w:t>
          </w:r>
          <w:r w:rsidR="0077466C" w:rsidRPr="00195627">
            <w:rPr>
              <w:rFonts w:ascii="Arial" w:hAnsi="Arial" w:cs="Arial"/>
              <w:noProof/>
              <w:sz w:val="22"/>
            </w:rPr>
            <w:t xml:space="preserve">The Effectiveness Of Practicing Knowledge Management In The Hospitality Industry: The Case Of </w:t>
          </w:r>
          <w:r w:rsidRPr="00195627">
            <w:rPr>
              <w:rFonts w:ascii="Arial" w:hAnsi="Arial" w:cs="Arial"/>
              <w:noProof/>
              <w:sz w:val="22"/>
            </w:rPr>
            <w:t xml:space="preserve">Qatar. </w:t>
          </w:r>
          <w:r w:rsidRPr="00195627">
            <w:rPr>
              <w:rFonts w:ascii="Arial" w:hAnsi="Arial" w:cs="Arial"/>
              <w:i/>
              <w:iCs/>
              <w:noProof/>
              <w:sz w:val="22"/>
            </w:rPr>
            <w:t xml:space="preserve">International Journal of Knowledge Management Studies, </w:t>
          </w:r>
          <w:r w:rsidRPr="00195627">
            <w:rPr>
              <w:rFonts w:ascii="Arial" w:hAnsi="Arial" w:cs="Arial"/>
              <w:noProof/>
              <w:sz w:val="22"/>
            </w:rPr>
            <w:t>Volume 10, p. 101–117.</w:t>
          </w:r>
          <w:r w:rsidR="0077466C">
            <w:rPr>
              <w:rFonts w:ascii="Arial" w:hAnsi="Arial" w:cs="Arial"/>
              <w:noProof/>
              <w:sz w:val="22"/>
            </w:rPr>
            <w:t xml:space="preserve"> Available at: </w:t>
          </w:r>
          <w:hyperlink r:id="rId48" w:history="1">
            <w:r w:rsidR="0077466C" w:rsidRPr="0077466C">
              <w:rPr>
                <w:rStyle w:val="Hyperlink"/>
                <w:rFonts w:ascii="Arial" w:hAnsi="Arial" w:cs="Arial"/>
                <w:noProof/>
                <w:sz w:val="22"/>
              </w:rPr>
              <w:t>Investigating the effectiveness of practicing knowledge management in the hospitality industry: The case of Qatar | Request PDF</w:t>
            </w:r>
          </w:hyperlink>
          <w:r w:rsidR="0077466C">
            <w:rPr>
              <w:rFonts w:ascii="Arial" w:hAnsi="Arial" w:cs="Arial"/>
              <w:noProof/>
              <w:sz w:val="22"/>
            </w:rPr>
            <w:t xml:space="preserve"> </w:t>
          </w:r>
          <w:r w:rsidR="0077466C">
            <w:rPr>
              <w:rFonts w:ascii="Arial" w:hAnsi="Arial" w:cs="Arial"/>
              <w:noProof/>
              <w:sz w:val="22"/>
            </w:rPr>
            <w:t xml:space="preserve">[Accessed: </w:t>
          </w:r>
          <w:r w:rsidR="0077466C">
            <w:rPr>
              <w:rFonts w:ascii="Arial" w:hAnsi="Arial" w:cs="Arial"/>
              <w:noProof/>
              <w:sz w:val="22"/>
            </w:rPr>
            <w:t>08 November</w:t>
          </w:r>
          <w:r w:rsidR="0077466C">
            <w:rPr>
              <w:rFonts w:ascii="Arial" w:hAnsi="Arial" w:cs="Arial"/>
              <w:noProof/>
              <w:sz w:val="22"/>
            </w:rPr>
            <w:t xml:space="preserve"> 2024]</w:t>
          </w:r>
        </w:p>
        <w:p w14:paraId="0116A082" w14:textId="1B8AA980" w:rsidR="00195627" w:rsidRPr="00195627" w:rsidRDefault="00195627" w:rsidP="00195627">
          <w:pPr>
            <w:rPr>
              <w:rFonts w:ascii="Arial" w:hAnsi="Arial" w:cs="Arial"/>
              <w:noProof/>
              <w:sz w:val="22"/>
            </w:rPr>
          </w:pPr>
          <w:r w:rsidRPr="00195627">
            <w:rPr>
              <w:rFonts w:ascii="Arial" w:hAnsi="Arial" w:cs="Arial"/>
              <w:noProof/>
              <w:sz w:val="22"/>
            </w:rPr>
            <w:t>Musumali</w:t>
          </w:r>
          <w:r w:rsidR="0077466C" w:rsidRPr="00195627">
            <w:rPr>
              <w:rFonts w:ascii="Arial" w:hAnsi="Arial" w:cs="Arial"/>
              <w:noProof/>
              <w:sz w:val="22"/>
            </w:rPr>
            <w:t xml:space="preserve">, </w:t>
          </w:r>
          <w:r w:rsidRPr="00195627">
            <w:rPr>
              <w:rFonts w:ascii="Arial" w:hAnsi="Arial" w:cs="Arial"/>
              <w:noProof/>
              <w:sz w:val="22"/>
            </w:rPr>
            <w:t>B</w:t>
          </w:r>
          <w:r w:rsidR="0077466C" w:rsidRPr="00195627">
            <w:rPr>
              <w:rFonts w:ascii="Arial" w:hAnsi="Arial" w:cs="Arial"/>
              <w:noProof/>
              <w:sz w:val="22"/>
            </w:rPr>
            <w:t xml:space="preserve">., 2019. </w:t>
          </w:r>
          <w:r w:rsidRPr="00195627">
            <w:rPr>
              <w:rFonts w:ascii="Arial" w:hAnsi="Arial" w:cs="Arial"/>
              <w:noProof/>
              <w:sz w:val="22"/>
            </w:rPr>
            <w:t xml:space="preserve">An </w:t>
          </w:r>
          <w:r w:rsidR="0077466C" w:rsidRPr="00195627">
            <w:rPr>
              <w:rFonts w:ascii="Arial" w:hAnsi="Arial" w:cs="Arial"/>
              <w:noProof/>
              <w:sz w:val="22"/>
            </w:rPr>
            <w:t xml:space="preserve">Analysis Why Customers Are So Important And How Marketers Go About In Understanding Their Decisions. </w:t>
          </w:r>
          <w:r w:rsidRPr="00195627">
            <w:rPr>
              <w:rFonts w:ascii="Arial" w:hAnsi="Arial" w:cs="Arial"/>
              <w:i/>
              <w:iCs/>
              <w:noProof/>
              <w:sz w:val="22"/>
            </w:rPr>
            <w:t xml:space="preserve">Business and Marketing Research Journal, </w:t>
          </w:r>
          <w:r w:rsidRPr="00195627">
            <w:rPr>
              <w:rFonts w:ascii="Arial" w:hAnsi="Arial" w:cs="Arial"/>
              <w:noProof/>
              <w:sz w:val="22"/>
            </w:rPr>
            <w:t>pp. 230-246.</w:t>
          </w:r>
          <w:r w:rsidR="0077466C">
            <w:rPr>
              <w:rFonts w:ascii="Arial" w:hAnsi="Arial" w:cs="Arial"/>
              <w:noProof/>
              <w:sz w:val="22"/>
            </w:rPr>
            <w:t xml:space="preserve"> Avaiable at: </w:t>
          </w:r>
          <w:hyperlink r:id="rId49" w:history="1">
            <w:r w:rsidR="0077466C" w:rsidRPr="0077466C">
              <w:rPr>
                <w:rStyle w:val="Hyperlink"/>
                <w:rFonts w:ascii="Arial" w:hAnsi="Arial" w:cs="Arial"/>
                <w:noProof/>
                <w:sz w:val="22"/>
              </w:rPr>
              <w:t>(PDF) An Analysis why customers are so important and how marketers go about in understanding their decisions.</w:t>
            </w:r>
          </w:hyperlink>
          <w:r w:rsidR="00A16719">
            <w:rPr>
              <w:rFonts w:ascii="Arial" w:hAnsi="Arial" w:cs="Arial"/>
              <w:noProof/>
              <w:sz w:val="22"/>
            </w:rPr>
            <w:t xml:space="preserve"> </w:t>
          </w:r>
          <w:r w:rsidR="00A16719">
            <w:rPr>
              <w:rFonts w:ascii="Arial" w:hAnsi="Arial" w:cs="Arial"/>
              <w:noProof/>
              <w:sz w:val="22"/>
            </w:rPr>
            <w:t>[Accessed: 08 November 2024]</w:t>
          </w:r>
        </w:p>
        <w:p w14:paraId="5C185C1D" w14:textId="54053393" w:rsidR="00195627" w:rsidRPr="00195627" w:rsidRDefault="00195627" w:rsidP="00195627">
          <w:pPr>
            <w:rPr>
              <w:rFonts w:ascii="Arial" w:hAnsi="Arial" w:cs="Arial"/>
              <w:noProof/>
              <w:sz w:val="22"/>
            </w:rPr>
          </w:pPr>
          <w:r w:rsidRPr="00195627">
            <w:rPr>
              <w:rFonts w:ascii="Arial" w:hAnsi="Arial" w:cs="Arial"/>
              <w:noProof/>
              <w:sz w:val="22"/>
            </w:rPr>
            <w:t>Nair</w:t>
          </w:r>
          <w:r w:rsidR="00A16719" w:rsidRPr="00195627">
            <w:rPr>
              <w:rFonts w:ascii="Arial" w:hAnsi="Arial" w:cs="Arial"/>
              <w:noProof/>
              <w:sz w:val="22"/>
            </w:rPr>
            <w:t xml:space="preserve">, </w:t>
          </w:r>
          <w:r w:rsidRPr="00195627">
            <w:rPr>
              <w:rFonts w:ascii="Arial" w:hAnsi="Arial" w:cs="Arial"/>
              <w:noProof/>
              <w:sz w:val="22"/>
            </w:rPr>
            <w:t>G</w:t>
          </w:r>
          <w:r w:rsidR="00A16719" w:rsidRPr="00195627">
            <w:rPr>
              <w:rFonts w:ascii="Arial" w:hAnsi="Arial" w:cs="Arial"/>
              <w:noProof/>
              <w:sz w:val="22"/>
            </w:rPr>
            <w:t xml:space="preserve">. </w:t>
          </w:r>
          <w:r w:rsidRPr="00195627">
            <w:rPr>
              <w:rFonts w:ascii="Arial" w:hAnsi="Arial" w:cs="Arial"/>
              <w:noProof/>
              <w:sz w:val="22"/>
            </w:rPr>
            <w:t>K</w:t>
          </w:r>
          <w:r w:rsidR="00A16719" w:rsidRPr="00195627">
            <w:rPr>
              <w:rFonts w:ascii="Arial" w:hAnsi="Arial" w:cs="Arial"/>
              <w:noProof/>
              <w:sz w:val="22"/>
            </w:rPr>
            <w:t xml:space="preserve">. &amp; </w:t>
          </w:r>
          <w:r w:rsidRPr="00195627">
            <w:rPr>
              <w:rFonts w:ascii="Arial" w:hAnsi="Arial" w:cs="Arial"/>
              <w:noProof/>
              <w:sz w:val="22"/>
            </w:rPr>
            <w:t>Choudhary</w:t>
          </w:r>
          <w:r w:rsidR="00A16719" w:rsidRPr="00195627">
            <w:rPr>
              <w:rFonts w:ascii="Arial" w:hAnsi="Arial" w:cs="Arial"/>
              <w:noProof/>
              <w:sz w:val="22"/>
            </w:rPr>
            <w:t xml:space="preserve">, </w:t>
          </w:r>
          <w:r w:rsidRPr="00195627">
            <w:rPr>
              <w:rFonts w:ascii="Arial" w:hAnsi="Arial" w:cs="Arial"/>
              <w:noProof/>
              <w:sz w:val="22"/>
            </w:rPr>
            <w:t>N</w:t>
          </w:r>
          <w:r w:rsidR="00A16719" w:rsidRPr="00195627">
            <w:rPr>
              <w:rFonts w:ascii="Arial" w:hAnsi="Arial" w:cs="Arial"/>
              <w:noProof/>
              <w:sz w:val="22"/>
            </w:rPr>
            <w:t xml:space="preserve">., 2016. </w:t>
          </w:r>
          <w:r w:rsidRPr="00195627">
            <w:rPr>
              <w:rFonts w:ascii="Arial" w:hAnsi="Arial" w:cs="Arial"/>
              <w:noProof/>
              <w:sz w:val="22"/>
            </w:rPr>
            <w:t xml:space="preserve">The </w:t>
          </w:r>
          <w:r w:rsidR="00A16719" w:rsidRPr="00195627">
            <w:rPr>
              <w:rFonts w:ascii="Arial" w:hAnsi="Arial" w:cs="Arial"/>
              <w:noProof/>
              <w:sz w:val="22"/>
            </w:rPr>
            <w:t xml:space="preserve">Impact Of Service Quality On Business Performance In </w:t>
          </w:r>
          <w:r w:rsidRPr="00195627">
            <w:rPr>
              <w:rFonts w:ascii="Arial" w:hAnsi="Arial" w:cs="Arial"/>
              <w:noProof/>
              <w:sz w:val="22"/>
            </w:rPr>
            <w:t>Qatar</w:t>
          </w:r>
          <w:r w:rsidR="00A16719" w:rsidRPr="00195627">
            <w:rPr>
              <w:rFonts w:ascii="Arial" w:hAnsi="Arial" w:cs="Arial"/>
              <w:noProof/>
              <w:sz w:val="22"/>
            </w:rPr>
            <w:t xml:space="preserve">-Based Hotels: </w:t>
          </w:r>
          <w:r w:rsidRPr="00195627">
            <w:rPr>
              <w:rFonts w:ascii="Arial" w:hAnsi="Arial" w:cs="Arial"/>
              <w:noProof/>
              <w:sz w:val="22"/>
            </w:rPr>
            <w:t xml:space="preserve">An </w:t>
          </w:r>
          <w:r w:rsidR="00A16719" w:rsidRPr="00195627">
            <w:rPr>
              <w:rFonts w:ascii="Arial" w:hAnsi="Arial" w:cs="Arial"/>
              <w:noProof/>
              <w:sz w:val="22"/>
            </w:rPr>
            <w:t>Empirical Study</w:t>
          </w:r>
          <w:r w:rsidRPr="00195627">
            <w:rPr>
              <w:rFonts w:ascii="Arial" w:hAnsi="Arial" w:cs="Arial"/>
              <w:noProof/>
              <w:sz w:val="22"/>
            </w:rPr>
            <w:t xml:space="preserve">. </w:t>
          </w:r>
          <w:r w:rsidRPr="00195627">
            <w:rPr>
              <w:rFonts w:ascii="Arial" w:hAnsi="Arial" w:cs="Arial"/>
              <w:i/>
              <w:iCs/>
              <w:noProof/>
              <w:sz w:val="22"/>
            </w:rPr>
            <w:t xml:space="preserve">The Journal of Hospitality Financial Management, </w:t>
          </w:r>
          <w:r w:rsidRPr="00195627">
            <w:rPr>
              <w:rFonts w:ascii="Arial" w:hAnsi="Arial" w:cs="Arial"/>
              <w:noProof/>
              <w:sz w:val="22"/>
            </w:rPr>
            <w:t>Volume 24, p. 47–67.</w:t>
          </w:r>
          <w:r w:rsidR="00A16719">
            <w:rPr>
              <w:rFonts w:ascii="Arial" w:hAnsi="Arial" w:cs="Arial"/>
              <w:noProof/>
              <w:sz w:val="22"/>
            </w:rPr>
            <w:t xml:space="preserve">  Availablt at: </w:t>
          </w:r>
          <w:hyperlink r:id="rId50" w:history="1">
            <w:r w:rsidR="00A16719" w:rsidRPr="00A16719">
              <w:rPr>
                <w:rStyle w:val="Hyperlink"/>
                <w:rFonts w:ascii="Arial" w:hAnsi="Arial" w:cs="Arial"/>
                <w:noProof/>
                <w:sz w:val="22"/>
              </w:rPr>
              <w:t>THE IMPACT OF SERVICE QUALITY ON BUSINESS PERFORMANCE IN QATAR-BASED HOTELS: AN EMPIRICAL STUDY</w:t>
            </w:r>
          </w:hyperlink>
          <w:r w:rsidR="00A16719">
            <w:rPr>
              <w:rFonts w:ascii="Arial" w:hAnsi="Arial" w:cs="Arial"/>
              <w:noProof/>
              <w:sz w:val="22"/>
            </w:rPr>
            <w:t xml:space="preserve"> </w:t>
          </w:r>
          <w:r w:rsidR="00A16719">
            <w:rPr>
              <w:rFonts w:ascii="Arial" w:hAnsi="Arial" w:cs="Arial"/>
              <w:noProof/>
              <w:sz w:val="22"/>
            </w:rPr>
            <w:t>[Accessed: 11 November 2024]</w:t>
          </w:r>
        </w:p>
        <w:p w14:paraId="2D92A9EA" w14:textId="7328FC49" w:rsidR="00195627" w:rsidRPr="00195627" w:rsidRDefault="00195627" w:rsidP="00195627">
          <w:pPr>
            <w:rPr>
              <w:rFonts w:ascii="Arial" w:hAnsi="Arial" w:cs="Arial"/>
              <w:noProof/>
              <w:sz w:val="22"/>
            </w:rPr>
          </w:pPr>
          <w:r w:rsidRPr="00195627">
            <w:rPr>
              <w:rFonts w:ascii="Arial" w:hAnsi="Arial" w:cs="Arial"/>
              <w:noProof/>
              <w:sz w:val="22"/>
            </w:rPr>
            <w:t>Nair</w:t>
          </w:r>
          <w:r w:rsidR="00A16719" w:rsidRPr="00195627">
            <w:rPr>
              <w:rFonts w:ascii="Arial" w:hAnsi="Arial" w:cs="Arial"/>
              <w:noProof/>
              <w:sz w:val="22"/>
            </w:rPr>
            <w:t xml:space="preserve">, </w:t>
          </w:r>
          <w:r w:rsidRPr="00195627">
            <w:rPr>
              <w:rFonts w:ascii="Arial" w:hAnsi="Arial" w:cs="Arial"/>
              <w:noProof/>
              <w:sz w:val="22"/>
            </w:rPr>
            <w:t>G</w:t>
          </w:r>
          <w:r w:rsidR="00A16719" w:rsidRPr="00195627">
            <w:rPr>
              <w:rFonts w:ascii="Arial" w:hAnsi="Arial" w:cs="Arial"/>
              <w:noProof/>
              <w:sz w:val="22"/>
            </w:rPr>
            <w:t xml:space="preserve">. </w:t>
          </w:r>
          <w:r w:rsidRPr="00195627">
            <w:rPr>
              <w:rFonts w:ascii="Arial" w:hAnsi="Arial" w:cs="Arial"/>
              <w:noProof/>
              <w:sz w:val="22"/>
            </w:rPr>
            <w:t>K</w:t>
          </w:r>
          <w:r w:rsidR="00A16719" w:rsidRPr="00195627">
            <w:rPr>
              <w:rFonts w:ascii="Arial" w:hAnsi="Arial" w:cs="Arial"/>
              <w:noProof/>
              <w:sz w:val="22"/>
            </w:rPr>
            <w:t xml:space="preserve">. &amp; </w:t>
          </w:r>
          <w:r w:rsidRPr="00195627">
            <w:rPr>
              <w:rFonts w:ascii="Arial" w:hAnsi="Arial" w:cs="Arial"/>
              <w:noProof/>
              <w:sz w:val="22"/>
            </w:rPr>
            <w:t>Choudhary</w:t>
          </w:r>
          <w:r w:rsidR="00A16719" w:rsidRPr="00195627">
            <w:rPr>
              <w:rFonts w:ascii="Arial" w:hAnsi="Arial" w:cs="Arial"/>
              <w:noProof/>
              <w:sz w:val="22"/>
            </w:rPr>
            <w:t xml:space="preserve">, </w:t>
          </w:r>
          <w:r w:rsidRPr="00195627">
            <w:rPr>
              <w:rFonts w:ascii="Arial" w:hAnsi="Arial" w:cs="Arial"/>
              <w:noProof/>
              <w:sz w:val="22"/>
            </w:rPr>
            <w:t>N</w:t>
          </w:r>
          <w:r w:rsidR="00A16719" w:rsidRPr="00195627">
            <w:rPr>
              <w:rFonts w:ascii="Arial" w:hAnsi="Arial" w:cs="Arial"/>
              <w:noProof/>
              <w:sz w:val="22"/>
            </w:rPr>
            <w:t xml:space="preserve">., 2018. </w:t>
          </w:r>
          <w:r w:rsidRPr="00195627">
            <w:rPr>
              <w:rFonts w:ascii="Arial" w:hAnsi="Arial" w:cs="Arial"/>
              <w:noProof/>
              <w:sz w:val="22"/>
            </w:rPr>
            <w:t xml:space="preserve">Sustainability </w:t>
          </w:r>
          <w:r w:rsidR="00A16719" w:rsidRPr="00195627">
            <w:rPr>
              <w:rFonts w:ascii="Arial" w:hAnsi="Arial" w:cs="Arial"/>
              <w:noProof/>
              <w:sz w:val="22"/>
            </w:rPr>
            <w:t xml:space="preserve">In The Hospitality Industry: A Social Factor Dimension. </w:t>
          </w:r>
          <w:r w:rsidRPr="00195627">
            <w:rPr>
              <w:rFonts w:ascii="Arial" w:hAnsi="Arial" w:cs="Arial"/>
              <w:i/>
              <w:iCs/>
              <w:noProof/>
              <w:sz w:val="22"/>
            </w:rPr>
            <w:t xml:space="preserve">EMAJ: Emerging Markets Journal, </w:t>
          </w:r>
          <w:r w:rsidRPr="00195627">
            <w:rPr>
              <w:rFonts w:ascii="Arial" w:hAnsi="Arial" w:cs="Arial"/>
              <w:noProof/>
              <w:sz w:val="22"/>
            </w:rPr>
            <w:t>Volume 8, p. 34–44.</w:t>
          </w:r>
          <w:r w:rsidR="00A16719">
            <w:rPr>
              <w:rFonts w:ascii="Arial" w:hAnsi="Arial" w:cs="Arial"/>
              <w:noProof/>
              <w:sz w:val="22"/>
            </w:rPr>
            <w:t xml:space="preserve"> Available at: </w:t>
          </w:r>
          <w:hyperlink r:id="rId51" w:history="1">
            <w:r w:rsidR="00A16719" w:rsidRPr="00A16719">
              <w:rPr>
                <w:rStyle w:val="Hyperlink"/>
                <w:rFonts w:ascii="Arial" w:hAnsi="Arial" w:cs="Arial"/>
                <w:noProof/>
                <w:sz w:val="22"/>
              </w:rPr>
              <w:t>Sustainability-in-the-Hospitality-Industry-A-Social-Factor-Dimension.pdf</w:t>
            </w:r>
          </w:hyperlink>
          <w:r w:rsidR="00A16719" w:rsidRPr="00A16719">
            <w:rPr>
              <w:rFonts w:ascii="Arial" w:hAnsi="Arial" w:cs="Arial"/>
              <w:noProof/>
              <w:sz w:val="22"/>
            </w:rPr>
            <w:t xml:space="preserve"> </w:t>
          </w:r>
          <w:r w:rsidR="00A16719">
            <w:rPr>
              <w:rFonts w:ascii="Arial" w:hAnsi="Arial" w:cs="Arial"/>
              <w:noProof/>
              <w:sz w:val="22"/>
            </w:rPr>
            <w:t xml:space="preserve">[Accessed: </w:t>
          </w:r>
          <w:r w:rsidR="00A16719">
            <w:rPr>
              <w:rFonts w:ascii="Arial" w:hAnsi="Arial" w:cs="Arial"/>
              <w:noProof/>
              <w:sz w:val="22"/>
            </w:rPr>
            <w:t>11</w:t>
          </w:r>
          <w:r w:rsidR="00A16719">
            <w:rPr>
              <w:rFonts w:ascii="Arial" w:hAnsi="Arial" w:cs="Arial"/>
              <w:noProof/>
              <w:sz w:val="22"/>
            </w:rPr>
            <w:t xml:space="preserve"> November 2024]</w:t>
          </w:r>
        </w:p>
        <w:p w14:paraId="6E8D5218" w14:textId="2A690E1E" w:rsidR="00195627" w:rsidRPr="00195627" w:rsidRDefault="00195627" w:rsidP="00195627">
          <w:pPr>
            <w:rPr>
              <w:rFonts w:ascii="Arial" w:hAnsi="Arial" w:cs="Arial"/>
              <w:noProof/>
              <w:sz w:val="22"/>
            </w:rPr>
          </w:pPr>
          <w:r w:rsidRPr="00195627">
            <w:rPr>
              <w:rFonts w:ascii="Arial" w:hAnsi="Arial" w:cs="Arial"/>
              <w:noProof/>
              <w:sz w:val="22"/>
            </w:rPr>
            <w:t xml:space="preserve">Newton, R., 2010. </w:t>
          </w:r>
          <w:r w:rsidRPr="00195627">
            <w:rPr>
              <w:rFonts w:ascii="Arial" w:hAnsi="Arial" w:cs="Arial"/>
              <w:i/>
              <w:iCs/>
              <w:noProof/>
              <w:sz w:val="22"/>
            </w:rPr>
            <w:t xml:space="preserve">The Management Consultant: Mastering the Art of Consultancy. </w:t>
          </w:r>
          <w:r w:rsidRPr="00195627">
            <w:rPr>
              <w:rFonts w:ascii="Arial" w:hAnsi="Arial" w:cs="Arial"/>
              <w:noProof/>
              <w:sz w:val="22"/>
            </w:rPr>
            <w:t>s.l.:Financial Times.</w:t>
          </w:r>
          <w:r w:rsidR="00A16719">
            <w:rPr>
              <w:rFonts w:ascii="Arial" w:hAnsi="Arial" w:cs="Arial"/>
              <w:noProof/>
              <w:sz w:val="22"/>
            </w:rPr>
            <w:t xml:space="preserve"> Avaiable at: </w:t>
          </w:r>
          <w:hyperlink r:id="rId52" w:history="1">
            <w:r w:rsidR="00A16719" w:rsidRPr="00A16719">
              <w:rPr>
                <w:rStyle w:val="Hyperlink"/>
                <w:rFonts w:ascii="Arial" w:hAnsi="Arial" w:cs="Arial"/>
                <w:noProof/>
                <w:sz w:val="22"/>
              </w:rPr>
              <w:t>The_Management_Consultant.pdf</w:t>
            </w:r>
          </w:hyperlink>
          <w:r w:rsidR="00A16719">
            <w:rPr>
              <w:rFonts w:ascii="Arial" w:hAnsi="Arial" w:cs="Arial"/>
              <w:noProof/>
              <w:sz w:val="22"/>
            </w:rPr>
            <w:t xml:space="preserve"> </w:t>
          </w:r>
          <w:r w:rsidR="00A16719">
            <w:rPr>
              <w:rFonts w:ascii="Arial" w:hAnsi="Arial" w:cs="Arial"/>
              <w:noProof/>
              <w:sz w:val="22"/>
            </w:rPr>
            <w:t xml:space="preserve">[Accessed: </w:t>
          </w:r>
          <w:r w:rsidR="00A16719">
            <w:rPr>
              <w:rFonts w:ascii="Arial" w:hAnsi="Arial" w:cs="Arial"/>
              <w:noProof/>
              <w:sz w:val="22"/>
            </w:rPr>
            <w:t>08</w:t>
          </w:r>
          <w:r w:rsidR="00A16719">
            <w:rPr>
              <w:rFonts w:ascii="Arial" w:hAnsi="Arial" w:cs="Arial"/>
              <w:noProof/>
              <w:sz w:val="22"/>
            </w:rPr>
            <w:t xml:space="preserve"> November 2024]</w:t>
          </w:r>
        </w:p>
        <w:p w14:paraId="3E9345A0" w14:textId="77A1C16E" w:rsidR="00195627" w:rsidRPr="00195627" w:rsidRDefault="00195627" w:rsidP="00195627">
          <w:pPr>
            <w:rPr>
              <w:rFonts w:ascii="Arial" w:hAnsi="Arial" w:cs="Arial"/>
              <w:noProof/>
              <w:sz w:val="22"/>
            </w:rPr>
          </w:pPr>
          <w:r w:rsidRPr="00195627">
            <w:rPr>
              <w:rFonts w:ascii="Arial" w:hAnsi="Arial" w:cs="Arial"/>
              <w:noProof/>
              <w:sz w:val="22"/>
            </w:rPr>
            <w:t xml:space="preserve">Noordzife, G., 2014. </w:t>
          </w:r>
          <w:r w:rsidRPr="00195627">
            <w:rPr>
              <w:rFonts w:ascii="Arial" w:hAnsi="Arial" w:cs="Arial"/>
              <w:i/>
              <w:iCs/>
              <w:noProof/>
              <w:sz w:val="22"/>
            </w:rPr>
            <w:t xml:space="preserve">Project Management of Hotel Opening Processes: Exploring Better Ways to Manage New Hotel Openings. </w:t>
          </w:r>
          <w:r w:rsidRPr="00195627">
            <w:rPr>
              <w:rFonts w:ascii="Arial" w:hAnsi="Arial" w:cs="Arial"/>
              <w:noProof/>
              <w:sz w:val="22"/>
            </w:rPr>
            <w:t>s.l.:CreateSpace.</w:t>
          </w:r>
          <w:r w:rsidR="00A16719">
            <w:rPr>
              <w:rFonts w:ascii="Arial" w:hAnsi="Arial" w:cs="Arial"/>
              <w:noProof/>
              <w:sz w:val="22"/>
            </w:rPr>
            <w:t xml:space="preserve"> Avaiable at: </w:t>
          </w:r>
          <w:hyperlink r:id="rId53" w:history="1">
            <w:r w:rsidR="00A16719" w:rsidRPr="00A16719">
              <w:rPr>
                <w:rStyle w:val="Hyperlink"/>
                <w:rFonts w:ascii="Arial" w:hAnsi="Arial" w:cs="Arial"/>
                <w:noProof/>
                <w:sz w:val="22"/>
              </w:rPr>
              <w:t>Microsoft Word - HotelOpeningR5-PDF.docx</w:t>
            </w:r>
          </w:hyperlink>
          <w:r w:rsidR="00A16719">
            <w:rPr>
              <w:rFonts w:ascii="Arial" w:hAnsi="Arial" w:cs="Arial"/>
              <w:noProof/>
              <w:sz w:val="22"/>
            </w:rPr>
            <w:t xml:space="preserve"> </w:t>
          </w:r>
          <w:r w:rsidR="00A16719">
            <w:rPr>
              <w:rFonts w:ascii="Arial" w:hAnsi="Arial" w:cs="Arial"/>
              <w:noProof/>
              <w:sz w:val="22"/>
            </w:rPr>
            <w:t xml:space="preserve"> [Accessed: </w:t>
          </w:r>
          <w:r w:rsidR="00A16719">
            <w:rPr>
              <w:rFonts w:ascii="Arial" w:hAnsi="Arial" w:cs="Arial"/>
              <w:noProof/>
              <w:sz w:val="22"/>
            </w:rPr>
            <w:t>11</w:t>
          </w:r>
          <w:r w:rsidR="00A16719">
            <w:rPr>
              <w:rFonts w:ascii="Arial" w:hAnsi="Arial" w:cs="Arial"/>
              <w:noProof/>
              <w:sz w:val="22"/>
            </w:rPr>
            <w:t xml:space="preserve"> November 2024]</w:t>
          </w:r>
        </w:p>
        <w:p w14:paraId="32E2DBF9" w14:textId="71E990F3" w:rsidR="00195627" w:rsidRPr="00195627" w:rsidRDefault="00195627" w:rsidP="00195627">
          <w:pPr>
            <w:rPr>
              <w:rFonts w:ascii="Arial" w:hAnsi="Arial" w:cs="Arial"/>
              <w:noProof/>
              <w:sz w:val="22"/>
            </w:rPr>
          </w:pPr>
          <w:r w:rsidRPr="00195627">
            <w:rPr>
              <w:rFonts w:ascii="Arial" w:hAnsi="Arial" w:cs="Arial"/>
              <w:noProof/>
              <w:sz w:val="22"/>
            </w:rPr>
            <w:t>Nyangwe</w:t>
          </w:r>
          <w:r w:rsidR="00A16719" w:rsidRPr="00195627">
            <w:rPr>
              <w:rFonts w:ascii="Arial" w:hAnsi="Arial" w:cs="Arial"/>
              <w:noProof/>
              <w:sz w:val="22"/>
            </w:rPr>
            <w:t xml:space="preserve">, </w:t>
          </w:r>
          <w:r w:rsidRPr="00195627">
            <w:rPr>
              <w:rFonts w:ascii="Arial" w:hAnsi="Arial" w:cs="Arial"/>
              <w:noProof/>
              <w:sz w:val="22"/>
            </w:rPr>
            <w:t>S</w:t>
          </w:r>
          <w:r w:rsidR="00A16719" w:rsidRPr="00195627">
            <w:rPr>
              <w:rFonts w:ascii="Arial" w:hAnsi="Arial" w:cs="Arial"/>
              <w:noProof/>
              <w:sz w:val="22"/>
            </w:rPr>
            <w:t xml:space="preserve">. &amp; </w:t>
          </w:r>
          <w:r w:rsidRPr="00195627">
            <w:rPr>
              <w:rFonts w:ascii="Arial" w:hAnsi="Arial" w:cs="Arial"/>
              <w:noProof/>
              <w:sz w:val="22"/>
            </w:rPr>
            <w:t>Buhalis</w:t>
          </w:r>
          <w:r w:rsidR="00A16719" w:rsidRPr="00195627">
            <w:rPr>
              <w:rFonts w:ascii="Arial" w:hAnsi="Arial" w:cs="Arial"/>
              <w:noProof/>
              <w:sz w:val="22"/>
            </w:rPr>
            <w:t xml:space="preserve">, </w:t>
          </w:r>
          <w:r w:rsidRPr="00195627">
            <w:rPr>
              <w:rFonts w:ascii="Arial" w:hAnsi="Arial" w:cs="Arial"/>
              <w:noProof/>
              <w:sz w:val="22"/>
            </w:rPr>
            <w:t>D</w:t>
          </w:r>
          <w:r w:rsidR="00A16719" w:rsidRPr="00195627">
            <w:rPr>
              <w:rFonts w:ascii="Arial" w:hAnsi="Arial" w:cs="Arial"/>
              <w:noProof/>
              <w:sz w:val="22"/>
            </w:rPr>
            <w:t xml:space="preserve">., 2018. </w:t>
          </w:r>
          <w:r w:rsidRPr="00195627">
            <w:rPr>
              <w:rFonts w:ascii="Arial" w:hAnsi="Arial" w:cs="Arial"/>
              <w:i/>
              <w:iCs/>
              <w:noProof/>
              <w:sz w:val="22"/>
            </w:rPr>
            <w:t xml:space="preserve">Branding </w:t>
          </w:r>
          <w:r w:rsidR="00A16719" w:rsidRPr="00195627">
            <w:rPr>
              <w:rFonts w:ascii="Arial" w:hAnsi="Arial" w:cs="Arial"/>
              <w:i/>
              <w:iCs/>
              <w:noProof/>
              <w:sz w:val="22"/>
            </w:rPr>
            <w:t>Transformation Through Social Media And Co-Creation: Lessons From Marriott International.</w:t>
          </w:r>
          <w:r w:rsidRPr="00195627">
            <w:rPr>
              <w:rFonts w:ascii="Arial" w:hAnsi="Arial" w:cs="Arial"/>
              <w:i/>
              <w:iCs/>
              <w:noProof/>
              <w:sz w:val="22"/>
            </w:rPr>
            <w:t xml:space="preserve"> </w:t>
          </w:r>
          <w:r w:rsidRPr="00195627">
            <w:rPr>
              <w:rFonts w:ascii="Arial" w:hAnsi="Arial" w:cs="Arial"/>
              <w:noProof/>
              <w:sz w:val="22"/>
            </w:rPr>
            <w:t>s.l., s.n., p. 257–269.</w:t>
          </w:r>
          <w:r w:rsidR="00A16719">
            <w:rPr>
              <w:rFonts w:ascii="Arial" w:hAnsi="Arial" w:cs="Arial"/>
              <w:noProof/>
              <w:sz w:val="22"/>
            </w:rPr>
            <w:t xml:space="preserve"> Available at: </w:t>
          </w:r>
          <w:hyperlink r:id="rId54" w:history="1">
            <w:r w:rsidR="00A16719" w:rsidRPr="00A16719">
              <w:rPr>
                <w:rStyle w:val="Hyperlink"/>
                <w:rFonts w:ascii="Arial" w:hAnsi="Arial" w:cs="Arial"/>
                <w:noProof/>
                <w:sz w:val="22"/>
              </w:rPr>
              <w:t>SWOC_Analysis_of_Marriott_International-_A_Case_St.pdf</w:t>
            </w:r>
          </w:hyperlink>
          <w:r w:rsidR="00A16719">
            <w:rPr>
              <w:rFonts w:ascii="Arial" w:hAnsi="Arial" w:cs="Arial"/>
              <w:noProof/>
              <w:sz w:val="22"/>
            </w:rPr>
            <w:t xml:space="preserve"> </w:t>
          </w:r>
          <w:r w:rsidR="00A16719">
            <w:rPr>
              <w:rFonts w:ascii="Arial" w:hAnsi="Arial" w:cs="Arial"/>
              <w:noProof/>
              <w:sz w:val="22"/>
            </w:rPr>
            <w:t xml:space="preserve"> [Accessed: 11 November 2024]</w:t>
          </w:r>
        </w:p>
        <w:p w14:paraId="441DB8EC" w14:textId="059D2F66" w:rsidR="00195627" w:rsidRPr="00195627" w:rsidRDefault="00195627" w:rsidP="00195627">
          <w:pPr>
            <w:rPr>
              <w:rFonts w:ascii="Arial" w:hAnsi="Arial" w:cs="Arial"/>
              <w:noProof/>
              <w:sz w:val="22"/>
            </w:rPr>
          </w:pPr>
          <w:r w:rsidRPr="00195627">
            <w:rPr>
              <w:rFonts w:ascii="Arial" w:hAnsi="Arial" w:cs="Arial"/>
              <w:noProof/>
              <w:sz w:val="22"/>
            </w:rPr>
            <w:lastRenderedPageBreak/>
            <w:t xml:space="preserve">O'Mahoney, J., 2021. How Small Consultancies Grow: Challenging Problem-Based Theorising. </w:t>
          </w:r>
          <w:r w:rsidRPr="00195627">
            <w:rPr>
              <w:rFonts w:ascii="Arial" w:hAnsi="Arial" w:cs="Arial"/>
              <w:i/>
              <w:iCs/>
              <w:noProof/>
              <w:sz w:val="22"/>
            </w:rPr>
            <w:t xml:space="preserve">Management Consulting Journal, </w:t>
          </w:r>
          <w:r w:rsidRPr="00195627">
            <w:rPr>
              <w:rFonts w:ascii="Arial" w:hAnsi="Arial" w:cs="Arial"/>
              <w:noProof/>
              <w:sz w:val="22"/>
            </w:rPr>
            <w:t>Volume 4, p. 5–20.</w:t>
          </w:r>
          <w:r w:rsidR="00BD2CC9">
            <w:rPr>
              <w:rFonts w:ascii="Arial" w:hAnsi="Arial" w:cs="Arial"/>
              <w:noProof/>
              <w:sz w:val="22"/>
            </w:rPr>
            <w:t xml:space="preserve"> Available at: </w:t>
          </w:r>
          <w:hyperlink r:id="rId55" w:history="1">
            <w:r w:rsidR="00BD2CC9" w:rsidRPr="00BD2CC9">
              <w:rPr>
                <w:rStyle w:val="Hyperlink"/>
                <w:rFonts w:ascii="Arial" w:hAnsi="Arial" w:cs="Arial"/>
                <w:noProof/>
                <w:sz w:val="22"/>
              </w:rPr>
              <w:t>IC-Journal-V6-Jan-2021.pdf</w:t>
            </w:r>
          </w:hyperlink>
          <w:r w:rsidR="00BD2CC9">
            <w:rPr>
              <w:rFonts w:ascii="Arial" w:hAnsi="Arial" w:cs="Arial"/>
              <w:noProof/>
              <w:sz w:val="22"/>
            </w:rPr>
            <w:t xml:space="preserve"> </w:t>
          </w:r>
          <w:r w:rsidR="00BD2CC9">
            <w:rPr>
              <w:rFonts w:ascii="Arial" w:hAnsi="Arial" w:cs="Arial"/>
              <w:noProof/>
              <w:sz w:val="22"/>
            </w:rPr>
            <w:t xml:space="preserve">[Accessed: </w:t>
          </w:r>
          <w:r w:rsidR="00BD2CC9">
            <w:rPr>
              <w:rFonts w:ascii="Arial" w:hAnsi="Arial" w:cs="Arial"/>
              <w:noProof/>
              <w:sz w:val="22"/>
            </w:rPr>
            <w:t>05</w:t>
          </w:r>
          <w:r w:rsidR="00BD2CC9">
            <w:rPr>
              <w:rFonts w:ascii="Arial" w:hAnsi="Arial" w:cs="Arial"/>
              <w:noProof/>
              <w:sz w:val="22"/>
            </w:rPr>
            <w:t>November 2024]</w:t>
          </w:r>
        </w:p>
        <w:p w14:paraId="434C0AEE" w14:textId="25A3449C" w:rsidR="00195627" w:rsidRPr="00195627" w:rsidRDefault="00195627" w:rsidP="00195627">
          <w:pPr>
            <w:rPr>
              <w:rFonts w:ascii="Arial" w:hAnsi="Arial" w:cs="Arial"/>
              <w:noProof/>
              <w:sz w:val="22"/>
            </w:rPr>
          </w:pPr>
          <w:r w:rsidRPr="00195627">
            <w:rPr>
              <w:rFonts w:ascii="Arial" w:hAnsi="Arial" w:cs="Arial"/>
              <w:noProof/>
              <w:sz w:val="22"/>
            </w:rPr>
            <w:t>Ozturk</w:t>
          </w:r>
          <w:r w:rsidR="00BD2CC9" w:rsidRPr="00195627">
            <w:rPr>
              <w:rFonts w:ascii="Arial" w:hAnsi="Arial" w:cs="Arial"/>
              <w:noProof/>
              <w:sz w:val="22"/>
            </w:rPr>
            <w:t xml:space="preserve">, </w:t>
          </w:r>
          <w:r w:rsidRPr="00195627">
            <w:rPr>
              <w:rFonts w:ascii="Arial" w:hAnsi="Arial" w:cs="Arial"/>
              <w:noProof/>
              <w:sz w:val="22"/>
            </w:rPr>
            <w:t>O</w:t>
          </w:r>
          <w:r w:rsidR="00BD2CC9" w:rsidRPr="00195627">
            <w:rPr>
              <w:rFonts w:ascii="Arial" w:hAnsi="Arial" w:cs="Arial"/>
              <w:noProof/>
              <w:sz w:val="22"/>
            </w:rPr>
            <w:t xml:space="preserve">. &amp; </w:t>
          </w:r>
          <w:r w:rsidRPr="00195627">
            <w:rPr>
              <w:rFonts w:ascii="Arial" w:hAnsi="Arial" w:cs="Arial"/>
              <w:noProof/>
              <w:sz w:val="22"/>
            </w:rPr>
            <w:t>Maryam</w:t>
          </w:r>
          <w:r w:rsidR="00BD2CC9" w:rsidRPr="00195627">
            <w:rPr>
              <w:rFonts w:ascii="Arial" w:hAnsi="Arial" w:cs="Arial"/>
              <w:noProof/>
              <w:sz w:val="22"/>
            </w:rPr>
            <w:t xml:space="preserve">, 2021. </w:t>
          </w:r>
          <w:r w:rsidRPr="00195627">
            <w:rPr>
              <w:rFonts w:ascii="Arial" w:hAnsi="Arial" w:cs="Arial"/>
              <w:noProof/>
              <w:sz w:val="22"/>
            </w:rPr>
            <w:t xml:space="preserve">The </w:t>
          </w:r>
          <w:r w:rsidR="00BD2CC9" w:rsidRPr="00195627">
            <w:rPr>
              <w:rFonts w:ascii="Arial" w:hAnsi="Arial" w:cs="Arial"/>
              <w:noProof/>
              <w:sz w:val="22"/>
            </w:rPr>
            <w:t xml:space="preserve">Contribution Of Tourism To Economic Growth: </w:t>
          </w:r>
          <w:r w:rsidRPr="00195627">
            <w:rPr>
              <w:rFonts w:ascii="Arial" w:hAnsi="Arial" w:cs="Arial"/>
              <w:noProof/>
              <w:sz w:val="22"/>
            </w:rPr>
            <w:t xml:space="preserve">The </w:t>
          </w:r>
          <w:r w:rsidR="00BD2CC9" w:rsidRPr="00195627">
            <w:rPr>
              <w:rFonts w:ascii="Arial" w:hAnsi="Arial" w:cs="Arial"/>
              <w:noProof/>
              <w:sz w:val="22"/>
            </w:rPr>
            <w:t xml:space="preserve">Case Of </w:t>
          </w:r>
          <w:r w:rsidRPr="00195627">
            <w:rPr>
              <w:rFonts w:ascii="Arial" w:hAnsi="Arial" w:cs="Arial"/>
              <w:noProof/>
              <w:sz w:val="22"/>
            </w:rPr>
            <w:t>Qatar</w:t>
          </w:r>
          <w:r w:rsidR="00BD2CC9" w:rsidRPr="00195627">
            <w:rPr>
              <w:rFonts w:ascii="Arial" w:hAnsi="Arial" w:cs="Arial"/>
              <w:noProof/>
              <w:sz w:val="22"/>
            </w:rPr>
            <w:t xml:space="preserve">. </w:t>
          </w:r>
          <w:r w:rsidRPr="00195627">
            <w:rPr>
              <w:rFonts w:ascii="Arial" w:hAnsi="Arial" w:cs="Arial"/>
              <w:i/>
              <w:iCs/>
              <w:noProof/>
              <w:sz w:val="22"/>
            </w:rPr>
            <w:t xml:space="preserve">Journal </w:t>
          </w:r>
          <w:r w:rsidR="00BD2CC9" w:rsidRPr="00195627">
            <w:rPr>
              <w:rFonts w:ascii="Arial" w:hAnsi="Arial" w:cs="Arial"/>
              <w:i/>
              <w:iCs/>
              <w:noProof/>
              <w:sz w:val="22"/>
            </w:rPr>
            <w:t xml:space="preserve">Of </w:t>
          </w:r>
          <w:r w:rsidRPr="00195627">
            <w:rPr>
              <w:rFonts w:ascii="Arial" w:hAnsi="Arial" w:cs="Arial"/>
              <w:i/>
              <w:iCs/>
              <w:noProof/>
              <w:sz w:val="22"/>
            </w:rPr>
            <w:t xml:space="preserve">Environmental Management </w:t>
          </w:r>
          <w:r w:rsidR="00BD2CC9" w:rsidRPr="00195627">
            <w:rPr>
              <w:rFonts w:ascii="Arial" w:hAnsi="Arial" w:cs="Arial"/>
              <w:i/>
              <w:iCs/>
              <w:noProof/>
              <w:sz w:val="22"/>
            </w:rPr>
            <w:t xml:space="preserve">And </w:t>
          </w:r>
          <w:r w:rsidRPr="00195627">
            <w:rPr>
              <w:rFonts w:ascii="Arial" w:hAnsi="Arial" w:cs="Arial"/>
              <w:i/>
              <w:iCs/>
              <w:noProof/>
              <w:sz w:val="22"/>
            </w:rPr>
            <w:t xml:space="preserve">Tourism, </w:t>
          </w:r>
          <w:r w:rsidRPr="00195627">
            <w:rPr>
              <w:rFonts w:ascii="Arial" w:hAnsi="Arial" w:cs="Arial"/>
              <w:noProof/>
              <w:sz w:val="22"/>
            </w:rPr>
            <w:t>Volume 12, p. 598–607.</w:t>
          </w:r>
          <w:r w:rsidR="00BD2CC9">
            <w:rPr>
              <w:rFonts w:ascii="Arial" w:hAnsi="Arial" w:cs="Arial"/>
              <w:noProof/>
              <w:sz w:val="22"/>
            </w:rPr>
            <w:t xml:space="preserve"> Available at: </w:t>
          </w:r>
          <w:hyperlink r:id="rId56" w:history="1">
            <w:r w:rsidR="00BD2CC9" w:rsidRPr="00BD2CC9">
              <w:rPr>
                <w:rStyle w:val="Hyperlink"/>
                <w:rFonts w:ascii="Arial" w:hAnsi="Arial" w:cs="Arial"/>
                <w:noProof/>
                <w:sz w:val="22"/>
              </w:rPr>
              <w:t>(PDF) The Contribution of Tourism to Economic Growth: The Case of Qatar</w:t>
            </w:r>
          </w:hyperlink>
          <w:r w:rsidR="00BD2CC9">
            <w:rPr>
              <w:rFonts w:ascii="Arial" w:hAnsi="Arial" w:cs="Arial"/>
              <w:noProof/>
              <w:sz w:val="22"/>
            </w:rPr>
            <w:t xml:space="preserve"> </w:t>
          </w:r>
          <w:r w:rsidR="00BD2CC9">
            <w:rPr>
              <w:rFonts w:ascii="Arial" w:hAnsi="Arial" w:cs="Arial"/>
              <w:noProof/>
              <w:sz w:val="22"/>
            </w:rPr>
            <w:t xml:space="preserve"> [Accessed: 11 November 2024]</w:t>
          </w:r>
        </w:p>
        <w:p w14:paraId="574C1417" w14:textId="77777777" w:rsidR="00195627" w:rsidRPr="00195627" w:rsidRDefault="00195627" w:rsidP="00195627">
          <w:pPr>
            <w:rPr>
              <w:rFonts w:ascii="Arial" w:hAnsi="Arial" w:cs="Arial"/>
              <w:noProof/>
              <w:sz w:val="22"/>
            </w:rPr>
          </w:pPr>
          <w:r w:rsidRPr="00195627">
            <w:rPr>
              <w:rFonts w:ascii="Arial" w:hAnsi="Arial" w:cs="Arial"/>
              <w:noProof/>
              <w:sz w:val="22"/>
            </w:rPr>
            <w:t xml:space="preserve">Sadq, Z. M., Othman, B. &amp; Khorsheed, R. K., 2019. The impact of tourism marketing in enhancing competitive capabilities. </w:t>
          </w:r>
          <w:r w:rsidRPr="00195627">
            <w:rPr>
              <w:rFonts w:ascii="Arial" w:hAnsi="Arial" w:cs="Arial"/>
              <w:i/>
              <w:iCs/>
              <w:noProof/>
              <w:sz w:val="22"/>
            </w:rPr>
            <w:t xml:space="preserve">African Journal of Hospitality, Tourism and Leisure, </w:t>
          </w:r>
          <w:r w:rsidRPr="00195627">
            <w:rPr>
              <w:rFonts w:ascii="Arial" w:hAnsi="Arial" w:cs="Arial"/>
              <w:noProof/>
              <w:sz w:val="22"/>
            </w:rPr>
            <w:t>Volume 8, p. 1–11.</w:t>
          </w:r>
        </w:p>
        <w:p w14:paraId="1CABA913" w14:textId="332D5037" w:rsidR="00195627" w:rsidRPr="00195627" w:rsidRDefault="00195627" w:rsidP="00195627">
          <w:pPr>
            <w:rPr>
              <w:rFonts w:ascii="Arial" w:hAnsi="Arial" w:cs="Arial"/>
              <w:noProof/>
              <w:sz w:val="22"/>
            </w:rPr>
          </w:pPr>
          <w:r w:rsidRPr="00195627">
            <w:rPr>
              <w:rFonts w:ascii="Arial" w:hAnsi="Arial" w:cs="Arial"/>
              <w:noProof/>
              <w:sz w:val="22"/>
            </w:rPr>
            <w:t>Sarra</w:t>
          </w:r>
          <w:r w:rsidR="00BD2CC9" w:rsidRPr="00195627">
            <w:rPr>
              <w:rFonts w:ascii="Arial" w:hAnsi="Arial" w:cs="Arial"/>
              <w:noProof/>
              <w:sz w:val="22"/>
            </w:rPr>
            <w:t xml:space="preserve">, </w:t>
          </w:r>
          <w:r w:rsidRPr="00195627">
            <w:rPr>
              <w:rFonts w:ascii="Arial" w:hAnsi="Arial" w:cs="Arial"/>
              <w:noProof/>
              <w:sz w:val="22"/>
            </w:rPr>
            <w:t>N</w:t>
          </w:r>
          <w:r w:rsidR="00BD2CC9" w:rsidRPr="00195627">
            <w:rPr>
              <w:rFonts w:ascii="Arial" w:hAnsi="Arial" w:cs="Arial"/>
              <w:noProof/>
              <w:sz w:val="22"/>
            </w:rPr>
            <w:t xml:space="preserve">., </w:t>
          </w:r>
          <w:r w:rsidRPr="00195627">
            <w:rPr>
              <w:rFonts w:ascii="Arial" w:hAnsi="Arial" w:cs="Arial"/>
              <w:noProof/>
              <w:sz w:val="22"/>
            </w:rPr>
            <w:t>Solsø</w:t>
          </w:r>
          <w:r w:rsidR="00BD2CC9" w:rsidRPr="00195627">
            <w:rPr>
              <w:rFonts w:ascii="Arial" w:hAnsi="Arial" w:cs="Arial"/>
              <w:noProof/>
              <w:sz w:val="22"/>
            </w:rPr>
            <w:t xml:space="preserve">, </w:t>
          </w:r>
          <w:r w:rsidRPr="00195627">
            <w:rPr>
              <w:rFonts w:ascii="Arial" w:hAnsi="Arial" w:cs="Arial"/>
              <w:noProof/>
              <w:sz w:val="22"/>
            </w:rPr>
            <w:t>K</w:t>
          </w:r>
          <w:r w:rsidR="00BD2CC9" w:rsidRPr="00195627">
            <w:rPr>
              <w:rFonts w:ascii="Arial" w:hAnsi="Arial" w:cs="Arial"/>
              <w:noProof/>
              <w:sz w:val="22"/>
            </w:rPr>
            <w:t xml:space="preserve">. &amp; </w:t>
          </w:r>
          <w:r w:rsidRPr="00195627">
            <w:rPr>
              <w:rFonts w:ascii="Arial" w:hAnsi="Arial" w:cs="Arial"/>
              <w:noProof/>
              <w:sz w:val="22"/>
            </w:rPr>
            <w:t>Mowles</w:t>
          </w:r>
          <w:r w:rsidR="00BD2CC9" w:rsidRPr="00195627">
            <w:rPr>
              <w:rFonts w:ascii="Arial" w:hAnsi="Arial" w:cs="Arial"/>
              <w:noProof/>
              <w:sz w:val="22"/>
            </w:rPr>
            <w:t xml:space="preserve">, </w:t>
          </w:r>
          <w:r w:rsidRPr="00195627">
            <w:rPr>
              <w:rFonts w:ascii="Arial" w:hAnsi="Arial" w:cs="Arial"/>
              <w:noProof/>
              <w:sz w:val="22"/>
            </w:rPr>
            <w:t>C</w:t>
          </w:r>
          <w:r w:rsidR="00BD2CC9" w:rsidRPr="00195627">
            <w:rPr>
              <w:rFonts w:ascii="Arial" w:hAnsi="Arial" w:cs="Arial"/>
              <w:noProof/>
              <w:sz w:val="22"/>
            </w:rPr>
            <w:t xml:space="preserve">., 2022. </w:t>
          </w:r>
          <w:r w:rsidRPr="00195627">
            <w:rPr>
              <w:rFonts w:ascii="Arial" w:hAnsi="Arial" w:cs="Arial"/>
              <w:i/>
              <w:iCs/>
              <w:noProof/>
              <w:sz w:val="22"/>
            </w:rPr>
            <w:t xml:space="preserve">The </w:t>
          </w:r>
          <w:r w:rsidR="00BD2CC9" w:rsidRPr="00195627">
            <w:rPr>
              <w:rFonts w:ascii="Arial" w:hAnsi="Arial" w:cs="Arial"/>
              <w:i/>
              <w:iCs/>
              <w:noProof/>
              <w:sz w:val="22"/>
            </w:rPr>
            <w:t>Complexity Of Consultancy: Exploring Breakdowns Within Consultancy Practice</w:t>
          </w:r>
          <w:r w:rsidRPr="00195627">
            <w:rPr>
              <w:rFonts w:ascii="Arial" w:hAnsi="Arial" w:cs="Arial"/>
              <w:i/>
              <w:iCs/>
              <w:noProof/>
              <w:sz w:val="22"/>
            </w:rPr>
            <w:t xml:space="preserve">. </w:t>
          </w:r>
          <w:r w:rsidRPr="00195627">
            <w:rPr>
              <w:rFonts w:ascii="Arial" w:hAnsi="Arial" w:cs="Arial"/>
              <w:noProof/>
              <w:sz w:val="22"/>
            </w:rPr>
            <w:t>s.l.:Taylor &amp; Francis.</w:t>
          </w:r>
          <w:r w:rsidR="00BD2CC9">
            <w:rPr>
              <w:rFonts w:ascii="Arial" w:hAnsi="Arial" w:cs="Arial"/>
              <w:noProof/>
              <w:sz w:val="22"/>
            </w:rPr>
            <w:t xml:space="preserve"> Available at: </w:t>
          </w:r>
          <w:hyperlink r:id="rId57" w:history="1">
            <w:r w:rsidR="00BD2CC9" w:rsidRPr="00BD2CC9">
              <w:rPr>
                <w:rStyle w:val="Hyperlink"/>
                <w:rFonts w:ascii="Arial" w:hAnsi="Arial" w:cs="Arial"/>
                <w:noProof/>
                <w:sz w:val="22"/>
              </w:rPr>
              <w:t>The Complexity of Consultancy | Exploring Breakdowns Within Consultanc</w:t>
            </w:r>
          </w:hyperlink>
          <w:r w:rsidR="00BD2CC9">
            <w:rPr>
              <w:rFonts w:ascii="Arial" w:hAnsi="Arial" w:cs="Arial"/>
              <w:noProof/>
              <w:sz w:val="22"/>
            </w:rPr>
            <w:t xml:space="preserve"> </w:t>
          </w:r>
          <w:r w:rsidR="00BD2CC9">
            <w:rPr>
              <w:rFonts w:ascii="Arial" w:hAnsi="Arial" w:cs="Arial"/>
              <w:noProof/>
              <w:sz w:val="22"/>
            </w:rPr>
            <w:t>[Accessed: 11 November 2024]</w:t>
          </w:r>
        </w:p>
        <w:p w14:paraId="0081F4E7" w14:textId="77777777" w:rsidR="00195627" w:rsidRPr="00195627" w:rsidRDefault="00195627" w:rsidP="00195627">
          <w:pPr>
            <w:rPr>
              <w:rFonts w:ascii="Arial" w:hAnsi="Arial" w:cs="Arial"/>
              <w:noProof/>
              <w:sz w:val="22"/>
            </w:rPr>
          </w:pPr>
          <w:r w:rsidRPr="00195627">
            <w:rPr>
              <w:rFonts w:ascii="Arial" w:hAnsi="Arial" w:cs="Arial"/>
              <w:noProof/>
              <w:sz w:val="22"/>
            </w:rPr>
            <w:t xml:space="preserve">Sebastião, S. P., Zulato, G. &amp; Trindade, A. D., 2017. Internal communication and organisational culture: The management interplay in the view of the Portuguese communication consultant. </w:t>
          </w:r>
          <w:r w:rsidRPr="00195627">
            <w:rPr>
              <w:rFonts w:ascii="Arial" w:hAnsi="Arial" w:cs="Arial"/>
              <w:i/>
              <w:iCs/>
              <w:noProof/>
              <w:sz w:val="22"/>
            </w:rPr>
            <w:t xml:space="preserve">Public relations review, </w:t>
          </w:r>
          <w:r w:rsidRPr="00195627">
            <w:rPr>
              <w:rFonts w:ascii="Arial" w:hAnsi="Arial" w:cs="Arial"/>
              <w:noProof/>
              <w:sz w:val="22"/>
            </w:rPr>
            <w:t>Volume 43, p. 863–871.</w:t>
          </w:r>
        </w:p>
        <w:p w14:paraId="149D01D6" w14:textId="09C1E549" w:rsidR="00195627" w:rsidRPr="00195627" w:rsidRDefault="00195627" w:rsidP="00195627">
          <w:pPr>
            <w:rPr>
              <w:rFonts w:ascii="Arial" w:hAnsi="Arial" w:cs="Arial"/>
              <w:noProof/>
              <w:sz w:val="22"/>
            </w:rPr>
          </w:pPr>
          <w:r w:rsidRPr="00195627">
            <w:rPr>
              <w:rFonts w:ascii="Arial" w:hAnsi="Arial" w:cs="Arial"/>
              <w:noProof/>
              <w:sz w:val="22"/>
            </w:rPr>
            <w:t xml:space="preserve">Selin, J., 2022. More than Just a Workplace: A Case Study of Diversity, Equity, and Inclusion in Marriott International Inc. Hotels. </w:t>
          </w:r>
          <w:r w:rsidR="00BD2CC9">
            <w:rPr>
              <w:rFonts w:ascii="Arial" w:hAnsi="Arial" w:cs="Arial"/>
              <w:noProof/>
              <w:sz w:val="22"/>
            </w:rPr>
            <w:t xml:space="preserve">Available at: </w:t>
          </w:r>
          <w:hyperlink r:id="rId58" w:history="1">
            <w:r w:rsidR="00BD2CC9" w:rsidRPr="00BD2CC9">
              <w:rPr>
                <w:rStyle w:val="Hyperlink"/>
                <w:rFonts w:ascii="Arial" w:hAnsi="Arial" w:cs="Arial"/>
                <w:noProof/>
                <w:sz w:val="22"/>
              </w:rPr>
              <w:t>Microsoft Word - Final Senior Project - Julia Selin.docx</w:t>
            </w:r>
          </w:hyperlink>
          <w:r w:rsidR="00BD2CC9">
            <w:rPr>
              <w:rFonts w:ascii="Arial" w:hAnsi="Arial" w:cs="Arial"/>
              <w:noProof/>
              <w:sz w:val="22"/>
            </w:rPr>
            <w:t xml:space="preserve"> </w:t>
          </w:r>
          <w:r w:rsidR="00BD2CC9">
            <w:rPr>
              <w:rFonts w:ascii="Arial" w:hAnsi="Arial" w:cs="Arial"/>
              <w:noProof/>
              <w:sz w:val="22"/>
            </w:rPr>
            <w:t>[Accessed: 11 November 2024]</w:t>
          </w:r>
        </w:p>
        <w:p w14:paraId="665C1FE5" w14:textId="1A54D88A" w:rsidR="00195627" w:rsidRPr="00195627" w:rsidRDefault="00195627" w:rsidP="00195627">
          <w:pPr>
            <w:rPr>
              <w:rFonts w:ascii="Arial" w:hAnsi="Arial" w:cs="Arial"/>
              <w:noProof/>
              <w:sz w:val="22"/>
            </w:rPr>
          </w:pPr>
          <w:r w:rsidRPr="00195627">
            <w:rPr>
              <w:rFonts w:ascii="Arial" w:hAnsi="Arial" w:cs="Arial"/>
              <w:noProof/>
              <w:sz w:val="22"/>
            </w:rPr>
            <w:t>Shaw, D., 2019. Partners and</w:t>
          </w:r>
          <w:r w:rsidR="00BD2CC9" w:rsidRPr="00195627">
            <w:rPr>
              <w:rFonts w:ascii="Arial" w:hAnsi="Arial" w:cs="Arial"/>
              <w:noProof/>
              <w:sz w:val="22"/>
            </w:rPr>
            <w:t xml:space="preserve"> Plagiarisers: </w:t>
          </w:r>
          <w:r w:rsidRPr="00195627">
            <w:rPr>
              <w:rFonts w:ascii="Arial" w:hAnsi="Arial" w:cs="Arial"/>
              <w:noProof/>
              <w:sz w:val="22"/>
            </w:rPr>
            <w:t xml:space="preserve">Dualities </w:t>
          </w:r>
          <w:r w:rsidR="00BD2CC9" w:rsidRPr="00195627">
            <w:rPr>
              <w:rFonts w:ascii="Arial" w:hAnsi="Arial" w:cs="Arial"/>
              <w:noProof/>
              <w:sz w:val="22"/>
            </w:rPr>
            <w:t>In Consultants’ Influence On Organisational Change Projects</w:t>
          </w:r>
          <w:r w:rsidRPr="00195627">
            <w:rPr>
              <w:rFonts w:ascii="Arial" w:hAnsi="Arial" w:cs="Arial"/>
              <w:noProof/>
              <w:sz w:val="22"/>
            </w:rPr>
            <w:t xml:space="preserve">. </w:t>
          </w:r>
          <w:r w:rsidRPr="00195627">
            <w:rPr>
              <w:rFonts w:ascii="Arial" w:hAnsi="Arial" w:cs="Arial"/>
              <w:i/>
              <w:iCs/>
              <w:noProof/>
              <w:sz w:val="22"/>
            </w:rPr>
            <w:t xml:space="preserve">Journal of Organizational Change Management, </w:t>
          </w:r>
          <w:r w:rsidRPr="00195627">
            <w:rPr>
              <w:rFonts w:ascii="Arial" w:hAnsi="Arial" w:cs="Arial"/>
              <w:noProof/>
              <w:sz w:val="22"/>
            </w:rPr>
            <w:t>Volume 32, p. 51–66.</w:t>
          </w:r>
        </w:p>
        <w:p w14:paraId="77407F86" w14:textId="715E90A1" w:rsidR="00195627" w:rsidRPr="00195627" w:rsidRDefault="00195627" w:rsidP="00195627">
          <w:pPr>
            <w:rPr>
              <w:rFonts w:ascii="Arial" w:hAnsi="Arial" w:cs="Arial"/>
              <w:noProof/>
              <w:sz w:val="22"/>
            </w:rPr>
          </w:pPr>
          <w:r w:rsidRPr="00195627">
            <w:rPr>
              <w:rFonts w:ascii="Arial" w:hAnsi="Arial" w:cs="Arial"/>
              <w:noProof/>
              <w:sz w:val="22"/>
            </w:rPr>
            <w:t xml:space="preserve">Sheik, R., 2018. The Challenges Hotel Restaurants Face in the Hospitality Industry in Qatar. </w:t>
          </w:r>
          <w:r w:rsidR="00BD2CC9">
            <w:rPr>
              <w:rFonts w:ascii="Arial" w:hAnsi="Arial" w:cs="Arial"/>
              <w:noProof/>
              <w:sz w:val="22"/>
            </w:rPr>
            <w:t xml:space="preserve">Available at: </w:t>
          </w:r>
          <w:hyperlink r:id="rId59" w:history="1">
            <w:r w:rsidR="00BD2CC9" w:rsidRPr="00BD2CC9">
              <w:rPr>
                <w:rStyle w:val="Hyperlink"/>
                <w:rFonts w:ascii="Arial" w:hAnsi="Arial" w:cs="Arial"/>
                <w:noProof/>
                <w:sz w:val="22"/>
              </w:rPr>
              <w:t>The challenges hotel restaurants face</w:t>
            </w:r>
          </w:hyperlink>
          <w:r w:rsidR="00BD2CC9">
            <w:rPr>
              <w:rFonts w:ascii="Arial" w:hAnsi="Arial" w:cs="Arial"/>
              <w:noProof/>
              <w:sz w:val="22"/>
            </w:rPr>
            <w:t xml:space="preserve"> </w:t>
          </w:r>
          <w:r w:rsidR="00BD2CC9">
            <w:rPr>
              <w:rFonts w:ascii="Arial" w:hAnsi="Arial" w:cs="Arial"/>
              <w:noProof/>
              <w:sz w:val="22"/>
            </w:rPr>
            <w:t xml:space="preserve"> [Accessed: </w:t>
          </w:r>
          <w:r w:rsidR="00BD2CC9">
            <w:rPr>
              <w:rFonts w:ascii="Arial" w:hAnsi="Arial" w:cs="Arial"/>
              <w:noProof/>
              <w:sz w:val="22"/>
            </w:rPr>
            <w:t>11</w:t>
          </w:r>
          <w:r w:rsidR="00BD2CC9">
            <w:rPr>
              <w:rFonts w:ascii="Arial" w:hAnsi="Arial" w:cs="Arial"/>
              <w:noProof/>
              <w:sz w:val="22"/>
            </w:rPr>
            <w:t xml:space="preserve"> November 2024]</w:t>
          </w:r>
        </w:p>
        <w:p w14:paraId="00692C6C" w14:textId="70718E3C" w:rsidR="00195627" w:rsidRPr="00195627" w:rsidRDefault="00195627" w:rsidP="00195627">
          <w:pPr>
            <w:rPr>
              <w:rFonts w:ascii="Arial" w:hAnsi="Arial" w:cs="Arial"/>
              <w:noProof/>
              <w:sz w:val="22"/>
            </w:rPr>
          </w:pPr>
          <w:r w:rsidRPr="00195627">
            <w:rPr>
              <w:rFonts w:ascii="Arial" w:hAnsi="Arial" w:cs="Arial"/>
              <w:noProof/>
              <w:sz w:val="22"/>
            </w:rPr>
            <w:t>Simões</w:t>
          </w:r>
          <w:r w:rsidR="00BD2CC9" w:rsidRPr="00195627">
            <w:rPr>
              <w:rFonts w:ascii="Arial" w:hAnsi="Arial" w:cs="Arial"/>
              <w:noProof/>
              <w:sz w:val="22"/>
            </w:rPr>
            <w:t xml:space="preserve">, </w:t>
          </w:r>
          <w:r w:rsidRPr="00195627">
            <w:rPr>
              <w:rFonts w:ascii="Arial" w:hAnsi="Arial" w:cs="Arial"/>
              <w:noProof/>
              <w:sz w:val="22"/>
            </w:rPr>
            <w:t>A</w:t>
          </w:r>
          <w:r w:rsidR="00BD2CC9" w:rsidRPr="00195627">
            <w:rPr>
              <w:rFonts w:ascii="Arial" w:hAnsi="Arial" w:cs="Arial"/>
              <w:noProof/>
              <w:sz w:val="22"/>
            </w:rPr>
            <w:t xml:space="preserve">. </w:t>
          </w:r>
          <w:r w:rsidRPr="00195627">
            <w:rPr>
              <w:rFonts w:ascii="Arial" w:hAnsi="Arial" w:cs="Arial"/>
              <w:noProof/>
              <w:sz w:val="22"/>
            </w:rPr>
            <w:t>V</w:t>
          </w:r>
          <w:r w:rsidR="00BD2CC9" w:rsidRPr="00195627">
            <w:rPr>
              <w:rFonts w:ascii="Arial" w:hAnsi="Arial" w:cs="Arial"/>
              <w:noProof/>
              <w:sz w:val="22"/>
            </w:rPr>
            <w:t xml:space="preserve">. </w:t>
          </w:r>
          <w:r w:rsidRPr="00195627">
            <w:rPr>
              <w:rFonts w:ascii="Arial" w:hAnsi="Arial" w:cs="Arial"/>
              <w:noProof/>
              <w:sz w:val="22"/>
            </w:rPr>
            <w:t>C</w:t>
          </w:r>
          <w:r w:rsidR="00BD2CC9" w:rsidRPr="00195627">
            <w:rPr>
              <w:rFonts w:ascii="Arial" w:hAnsi="Arial" w:cs="Arial"/>
              <w:noProof/>
              <w:sz w:val="22"/>
            </w:rPr>
            <w:t xml:space="preserve">., 2021. </w:t>
          </w:r>
          <w:r w:rsidRPr="00195627">
            <w:rPr>
              <w:rFonts w:ascii="Arial" w:hAnsi="Arial" w:cs="Arial"/>
              <w:i/>
              <w:iCs/>
              <w:noProof/>
              <w:sz w:val="22"/>
            </w:rPr>
            <w:t xml:space="preserve">Equity </w:t>
          </w:r>
          <w:r w:rsidR="00BD2CC9" w:rsidRPr="00195627">
            <w:rPr>
              <w:rFonts w:ascii="Arial" w:hAnsi="Arial" w:cs="Arial"/>
              <w:i/>
              <w:iCs/>
              <w:noProof/>
              <w:sz w:val="22"/>
            </w:rPr>
            <w:t xml:space="preserve">Valuation Of </w:t>
          </w:r>
          <w:r w:rsidRPr="00195627">
            <w:rPr>
              <w:rFonts w:ascii="Arial" w:hAnsi="Arial" w:cs="Arial"/>
              <w:i/>
              <w:iCs/>
              <w:noProof/>
              <w:sz w:val="22"/>
            </w:rPr>
            <w:t>Marriott International</w:t>
          </w:r>
          <w:r w:rsidR="00BD2CC9" w:rsidRPr="00195627">
            <w:rPr>
              <w:rFonts w:ascii="Arial" w:hAnsi="Arial" w:cs="Arial"/>
              <w:i/>
              <w:iCs/>
              <w:noProof/>
              <w:sz w:val="22"/>
            </w:rPr>
            <w:t xml:space="preserve">, </w:t>
          </w:r>
          <w:r w:rsidR="00BD2CC9" w:rsidRPr="00195627">
            <w:rPr>
              <w:rFonts w:ascii="Arial" w:hAnsi="Arial" w:cs="Arial"/>
              <w:noProof/>
              <w:sz w:val="22"/>
            </w:rPr>
            <w:t>S.L.: S.N.</w:t>
          </w:r>
          <w:r w:rsidR="00BD2CC9">
            <w:rPr>
              <w:rFonts w:ascii="Arial" w:hAnsi="Arial" w:cs="Arial"/>
              <w:noProof/>
              <w:sz w:val="22"/>
            </w:rPr>
            <w:t xml:space="preserve"> Available at: </w:t>
          </w:r>
          <w:hyperlink r:id="rId60" w:history="1">
            <w:r w:rsidR="00BD2CC9" w:rsidRPr="00BD2CC9">
              <w:rPr>
                <w:rStyle w:val="Hyperlink"/>
                <w:rFonts w:ascii="Arial" w:hAnsi="Arial" w:cs="Arial"/>
                <w:noProof/>
                <w:sz w:val="22"/>
              </w:rPr>
              <w:t>mar-20201231</w:t>
            </w:r>
          </w:hyperlink>
          <w:r w:rsidR="00BD2CC9">
            <w:rPr>
              <w:rFonts w:ascii="Arial" w:hAnsi="Arial" w:cs="Arial"/>
              <w:noProof/>
              <w:sz w:val="22"/>
            </w:rPr>
            <w:t xml:space="preserve"> </w:t>
          </w:r>
          <w:r w:rsidR="00BD2CC9">
            <w:rPr>
              <w:rFonts w:ascii="Arial" w:hAnsi="Arial" w:cs="Arial"/>
              <w:noProof/>
              <w:sz w:val="22"/>
            </w:rPr>
            <w:t>[Accessed: 0</w:t>
          </w:r>
          <w:r w:rsidR="00BD2CC9">
            <w:rPr>
              <w:rFonts w:ascii="Arial" w:hAnsi="Arial" w:cs="Arial"/>
              <w:noProof/>
              <w:sz w:val="22"/>
            </w:rPr>
            <w:t>6</w:t>
          </w:r>
          <w:r w:rsidR="00BD2CC9">
            <w:rPr>
              <w:rFonts w:ascii="Arial" w:hAnsi="Arial" w:cs="Arial"/>
              <w:noProof/>
              <w:sz w:val="22"/>
            </w:rPr>
            <w:t xml:space="preserve"> November 2024]</w:t>
          </w:r>
        </w:p>
        <w:p w14:paraId="5DD9DEB5" w14:textId="617E3160" w:rsidR="00195627" w:rsidRPr="00195627" w:rsidRDefault="00195627" w:rsidP="00195627">
          <w:pPr>
            <w:rPr>
              <w:rFonts w:ascii="Arial" w:hAnsi="Arial" w:cs="Arial"/>
              <w:noProof/>
              <w:sz w:val="22"/>
            </w:rPr>
          </w:pPr>
          <w:r w:rsidRPr="00195627">
            <w:rPr>
              <w:rFonts w:ascii="Arial" w:hAnsi="Arial" w:cs="Arial"/>
              <w:noProof/>
              <w:sz w:val="22"/>
            </w:rPr>
            <w:t xml:space="preserve">Solomon, M., 2020. </w:t>
          </w:r>
          <w:r w:rsidRPr="00195627">
            <w:rPr>
              <w:rFonts w:ascii="Arial" w:hAnsi="Arial" w:cs="Arial"/>
              <w:i/>
              <w:iCs/>
              <w:noProof/>
              <w:sz w:val="22"/>
            </w:rPr>
            <w:t xml:space="preserve">Consumer behaviour: Buying, having and being. </w:t>
          </w:r>
          <w:r w:rsidRPr="00195627">
            <w:rPr>
              <w:rFonts w:ascii="Arial" w:hAnsi="Arial" w:cs="Arial"/>
              <w:noProof/>
              <w:sz w:val="22"/>
            </w:rPr>
            <w:t>13th edn ed. Harlow: Pearson.</w:t>
          </w:r>
          <w:r w:rsidR="00BD2CC9">
            <w:rPr>
              <w:rFonts w:ascii="Arial" w:hAnsi="Arial" w:cs="Arial"/>
              <w:noProof/>
              <w:sz w:val="22"/>
            </w:rPr>
            <w:t xml:space="preserve"> Available at: </w:t>
          </w:r>
          <w:hyperlink r:id="rId61" w:history="1">
            <w:r w:rsidR="00BD2CC9" w:rsidRPr="00BD2CC9">
              <w:rPr>
                <w:rStyle w:val="Hyperlink"/>
                <w:rFonts w:ascii="Arial" w:hAnsi="Arial" w:cs="Arial"/>
                <w:noProof/>
                <w:sz w:val="22"/>
              </w:rPr>
              <w:t>0135225698.pdf</w:t>
            </w:r>
          </w:hyperlink>
          <w:r w:rsidR="00BD2CC9">
            <w:rPr>
              <w:rFonts w:ascii="Arial" w:hAnsi="Arial" w:cs="Arial"/>
              <w:noProof/>
              <w:sz w:val="22"/>
            </w:rPr>
            <w:t xml:space="preserve"> </w:t>
          </w:r>
          <w:r w:rsidR="00BD2CC9">
            <w:rPr>
              <w:rFonts w:ascii="Arial" w:hAnsi="Arial" w:cs="Arial"/>
              <w:noProof/>
              <w:sz w:val="22"/>
            </w:rPr>
            <w:t>[Accessed: 05 November 2024]</w:t>
          </w:r>
        </w:p>
        <w:p w14:paraId="0A41BDCB" w14:textId="77777777" w:rsidR="00195627" w:rsidRPr="00195627" w:rsidRDefault="00195627" w:rsidP="00195627">
          <w:pPr>
            <w:rPr>
              <w:rFonts w:ascii="Arial" w:hAnsi="Arial" w:cs="Arial"/>
              <w:noProof/>
              <w:sz w:val="22"/>
            </w:rPr>
          </w:pPr>
          <w:r w:rsidRPr="00195627">
            <w:rPr>
              <w:rFonts w:ascii="Arial" w:hAnsi="Arial" w:cs="Arial"/>
              <w:noProof/>
              <w:sz w:val="22"/>
            </w:rPr>
            <w:t xml:space="preserve">Streimikiene, D. &amp; Korneeva, E., 2020. Economic impacts of innovations in tourism marketing. </w:t>
          </w:r>
          <w:r w:rsidRPr="00195627">
            <w:rPr>
              <w:rFonts w:ascii="Arial" w:hAnsi="Arial" w:cs="Arial"/>
              <w:i/>
              <w:iCs/>
              <w:noProof/>
              <w:sz w:val="22"/>
            </w:rPr>
            <w:t xml:space="preserve">Terra Economicus, </w:t>
          </w:r>
          <w:r w:rsidRPr="00195627">
            <w:rPr>
              <w:rFonts w:ascii="Arial" w:hAnsi="Arial" w:cs="Arial"/>
              <w:noProof/>
              <w:sz w:val="22"/>
            </w:rPr>
            <w:t>Volume 18, p. 182–193.</w:t>
          </w:r>
        </w:p>
        <w:p w14:paraId="171AD629" w14:textId="2B7D22A6" w:rsidR="00195627" w:rsidRPr="00195627" w:rsidRDefault="00195627" w:rsidP="00195627">
          <w:pPr>
            <w:rPr>
              <w:rFonts w:ascii="Arial" w:hAnsi="Arial" w:cs="Arial"/>
              <w:noProof/>
              <w:sz w:val="22"/>
            </w:rPr>
          </w:pPr>
          <w:r w:rsidRPr="00195627">
            <w:rPr>
              <w:rFonts w:ascii="Arial" w:hAnsi="Arial" w:cs="Arial"/>
              <w:noProof/>
              <w:sz w:val="22"/>
            </w:rPr>
            <w:lastRenderedPageBreak/>
            <w:t>Sturdy</w:t>
          </w:r>
          <w:r w:rsidR="00BD2CC9" w:rsidRPr="00195627">
            <w:rPr>
              <w:rFonts w:ascii="Arial" w:hAnsi="Arial" w:cs="Arial"/>
              <w:noProof/>
              <w:sz w:val="22"/>
            </w:rPr>
            <w:t xml:space="preserve">, </w:t>
          </w:r>
          <w:r w:rsidRPr="00195627">
            <w:rPr>
              <w:rFonts w:ascii="Arial" w:hAnsi="Arial" w:cs="Arial"/>
              <w:noProof/>
              <w:sz w:val="22"/>
            </w:rPr>
            <w:t>A</w:t>
          </w:r>
          <w:r w:rsidR="00BD2CC9" w:rsidRPr="00195627">
            <w:rPr>
              <w:rFonts w:ascii="Arial" w:hAnsi="Arial" w:cs="Arial"/>
              <w:noProof/>
              <w:sz w:val="22"/>
            </w:rPr>
            <w:t xml:space="preserve">., </w:t>
          </w:r>
          <w:r w:rsidRPr="00195627">
            <w:rPr>
              <w:rFonts w:ascii="Arial" w:hAnsi="Arial" w:cs="Arial"/>
              <w:noProof/>
              <w:sz w:val="22"/>
            </w:rPr>
            <w:t>Wright</w:t>
          </w:r>
          <w:r w:rsidR="00BD2CC9" w:rsidRPr="00195627">
            <w:rPr>
              <w:rFonts w:ascii="Arial" w:hAnsi="Arial" w:cs="Arial"/>
              <w:noProof/>
              <w:sz w:val="22"/>
            </w:rPr>
            <w:t xml:space="preserve">, </w:t>
          </w:r>
          <w:r w:rsidRPr="00195627">
            <w:rPr>
              <w:rFonts w:ascii="Arial" w:hAnsi="Arial" w:cs="Arial"/>
              <w:noProof/>
              <w:sz w:val="22"/>
            </w:rPr>
            <w:t>C</w:t>
          </w:r>
          <w:r w:rsidR="00BD2CC9" w:rsidRPr="00195627">
            <w:rPr>
              <w:rFonts w:ascii="Arial" w:hAnsi="Arial" w:cs="Arial"/>
              <w:noProof/>
              <w:sz w:val="22"/>
            </w:rPr>
            <w:t xml:space="preserve">. &amp; </w:t>
          </w:r>
          <w:r w:rsidRPr="00195627">
            <w:rPr>
              <w:rFonts w:ascii="Arial" w:hAnsi="Arial" w:cs="Arial"/>
              <w:noProof/>
              <w:sz w:val="22"/>
            </w:rPr>
            <w:t>Wylie</w:t>
          </w:r>
          <w:r w:rsidR="00BD2CC9" w:rsidRPr="00195627">
            <w:rPr>
              <w:rFonts w:ascii="Arial" w:hAnsi="Arial" w:cs="Arial"/>
              <w:noProof/>
              <w:sz w:val="22"/>
            </w:rPr>
            <w:t xml:space="preserve">, </w:t>
          </w:r>
          <w:r w:rsidRPr="00195627">
            <w:rPr>
              <w:rFonts w:ascii="Arial" w:hAnsi="Arial" w:cs="Arial"/>
              <w:noProof/>
              <w:sz w:val="22"/>
            </w:rPr>
            <w:t>N</w:t>
          </w:r>
          <w:r w:rsidR="00BD2CC9" w:rsidRPr="00195627">
            <w:rPr>
              <w:rFonts w:ascii="Arial" w:hAnsi="Arial" w:cs="Arial"/>
              <w:noProof/>
              <w:sz w:val="22"/>
            </w:rPr>
            <w:t xml:space="preserve">., 2016. </w:t>
          </w:r>
          <w:r w:rsidRPr="00195627">
            <w:rPr>
              <w:rFonts w:ascii="Arial" w:hAnsi="Arial" w:cs="Arial"/>
              <w:noProof/>
              <w:sz w:val="22"/>
            </w:rPr>
            <w:t xml:space="preserve">Managers </w:t>
          </w:r>
          <w:r w:rsidR="00BD2CC9" w:rsidRPr="00195627">
            <w:rPr>
              <w:rFonts w:ascii="Arial" w:hAnsi="Arial" w:cs="Arial"/>
              <w:noProof/>
              <w:sz w:val="22"/>
            </w:rPr>
            <w:t xml:space="preserve">As Consultants: </w:t>
          </w:r>
          <w:r w:rsidRPr="00195627">
            <w:rPr>
              <w:rFonts w:ascii="Arial" w:hAnsi="Arial" w:cs="Arial"/>
              <w:noProof/>
              <w:sz w:val="22"/>
            </w:rPr>
            <w:t xml:space="preserve">The </w:t>
          </w:r>
          <w:r w:rsidR="00BD2CC9" w:rsidRPr="00195627">
            <w:rPr>
              <w:rFonts w:ascii="Arial" w:hAnsi="Arial" w:cs="Arial"/>
              <w:noProof/>
              <w:sz w:val="22"/>
            </w:rPr>
            <w:t>Hybridity And Tensions Of Neo-Bureaucratic Management</w:t>
          </w:r>
          <w:r w:rsidRPr="00195627">
            <w:rPr>
              <w:rFonts w:ascii="Arial" w:hAnsi="Arial" w:cs="Arial"/>
              <w:noProof/>
              <w:sz w:val="22"/>
            </w:rPr>
            <w:t xml:space="preserve">. </w:t>
          </w:r>
          <w:r w:rsidRPr="00195627">
            <w:rPr>
              <w:rFonts w:ascii="Arial" w:hAnsi="Arial" w:cs="Arial"/>
              <w:i/>
              <w:iCs/>
              <w:noProof/>
              <w:sz w:val="22"/>
            </w:rPr>
            <w:t xml:space="preserve">Organization, </w:t>
          </w:r>
          <w:r w:rsidRPr="00195627">
            <w:rPr>
              <w:rFonts w:ascii="Arial" w:hAnsi="Arial" w:cs="Arial"/>
              <w:noProof/>
              <w:sz w:val="22"/>
            </w:rPr>
            <w:t>Volume 23, p. 184–205.</w:t>
          </w:r>
          <w:r w:rsidR="00BD2CC9">
            <w:rPr>
              <w:rFonts w:ascii="Arial" w:hAnsi="Arial" w:cs="Arial"/>
              <w:noProof/>
              <w:sz w:val="22"/>
            </w:rPr>
            <w:t xml:space="preserve"> Available at: </w:t>
          </w:r>
          <w:hyperlink r:id="rId62" w:history="1">
            <w:r w:rsidR="00BD2CC9" w:rsidRPr="00BD2CC9">
              <w:rPr>
                <w:rStyle w:val="Hyperlink"/>
                <w:rFonts w:ascii="Arial" w:hAnsi="Arial" w:cs="Arial"/>
                <w:noProof/>
                <w:sz w:val="22"/>
              </w:rPr>
              <w:t>3000 words incl methods and key findings – MORE DATA AND CONCLUSION/DILEMMAS ETC – STRUCTURE OF DATA NEEDS JUSTIFICATION FROM</w:t>
            </w:r>
          </w:hyperlink>
          <w:r w:rsidR="00BD2CC9">
            <w:rPr>
              <w:rFonts w:ascii="Arial" w:hAnsi="Arial" w:cs="Arial"/>
              <w:noProof/>
              <w:sz w:val="22"/>
            </w:rPr>
            <w:t xml:space="preserve"> </w:t>
          </w:r>
          <w:r w:rsidR="00BD2CC9">
            <w:rPr>
              <w:rFonts w:ascii="Arial" w:hAnsi="Arial" w:cs="Arial"/>
              <w:noProof/>
              <w:sz w:val="22"/>
            </w:rPr>
            <w:t>[Accessed: 05 November 2024]</w:t>
          </w:r>
        </w:p>
        <w:p w14:paraId="7B96AC52" w14:textId="77777777" w:rsidR="00195627" w:rsidRPr="00195627" w:rsidRDefault="00195627" w:rsidP="00195627">
          <w:pPr>
            <w:rPr>
              <w:rFonts w:ascii="Arial" w:hAnsi="Arial" w:cs="Arial"/>
              <w:noProof/>
              <w:sz w:val="22"/>
            </w:rPr>
          </w:pPr>
          <w:r w:rsidRPr="00195627">
            <w:rPr>
              <w:rFonts w:ascii="Arial" w:hAnsi="Arial" w:cs="Arial"/>
              <w:noProof/>
              <w:sz w:val="22"/>
            </w:rPr>
            <w:t xml:space="preserve">Suárez-Albanchez, J., Blazquez-Resino, J. J., Gutierrez-Broncano, S. &amp; Jimenez-Estevez, P., 2021. Occupational health and safety, organisational commitment, and turnover intention in the Spanish IT consultancy sector. </w:t>
          </w:r>
          <w:r w:rsidRPr="00195627">
            <w:rPr>
              <w:rFonts w:ascii="Arial" w:hAnsi="Arial" w:cs="Arial"/>
              <w:i/>
              <w:iCs/>
              <w:noProof/>
              <w:sz w:val="22"/>
            </w:rPr>
            <w:t xml:space="preserve">International journal of environmental research and public health, </w:t>
          </w:r>
          <w:r w:rsidRPr="00195627">
            <w:rPr>
              <w:rFonts w:ascii="Arial" w:hAnsi="Arial" w:cs="Arial"/>
              <w:noProof/>
              <w:sz w:val="22"/>
            </w:rPr>
            <w:t>Volume 18, p. 5658.</w:t>
          </w:r>
        </w:p>
        <w:p w14:paraId="5E5DC64A" w14:textId="2606E4C4" w:rsidR="00195627" w:rsidRPr="00195627" w:rsidRDefault="00195627" w:rsidP="00195627">
          <w:pPr>
            <w:rPr>
              <w:rFonts w:ascii="Arial" w:hAnsi="Arial" w:cs="Arial"/>
              <w:noProof/>
              <w:sz w:val="22"/>
            </w:rPr>
          </w:pPr>
          <w:r w:rsidRPr="00195627">
            <w:rPr>
              <w:rFonts w:ascii="Arial" w:hAnsi="Arial" w:cs="Arial"/>
              <w:noProof/>
              <w:sz w:val="22"/>
            </w:rPr>
            <w:t>Subramaniam</w:t>
          </w:r>
          <w:r w:rsidR="00A16719" w:rsidRPr="00195627">
            <w:rPr>
              <w:rFonts w:ascii="Arial" w:hAnsi="Arial" w:cs="Arial"/>
              <w:noProof/>
              <w:sz w:val="22"/>
            </w:rPr>
            <w:t xml:space="preserve">, </w:t>
          </w:r>
          <w:r w:rsidRPr="00195627">
            <w:rPr>
              <w:rFonts w:ascii="Arial" w:hAnsi="Arial" w:cs="Arial"/>
              <w:noProof/>
              <w:sz w:val="22"/>
            </w:rPr>
            <w:t>P</w:t>
          </w:r>
          <w:r w:rsidR="00A16719" w:rsidRPr="00195627">
            <w:rPr>
              <w:rFonts w:ascii="Arial" w:hAnsi="Arial" w:cs="Arial"/>
              <w:noProof/>
              <w:sz w:val="22"/>
            </w:rPr>
            <w:t xml:space="preserve">. </w:t>
          </w:r>
          <w:r w:rsidRPr="00195627">
            <w:rPr>
              <w:rFonts w:ascii="Arial" w:hAnsi="Arial" w:cs="Arial"/>
              <w:noProof/>
              <w:sz w:val="22"/>
            </w:rPr>
            <w:t>P</w:t>
          </w:r>
          <w:r w:rsidR="00A16719" w:rsidRPr="00195627">
            <w:rPr>
              <w:rFonts w:ascii="Arial" w:hAnsi="Arial" w:cs="Arial"/>
              <w:noProof/>
              <w:sz w:val="22"/>
            </w:rPr>
            <w:t xml:space="preserve">. </w:t>
          </w:r>
          <w:r w:rsidRPr="00195627">
            <w:rPr>
              <w:rFonts w:ascii="Arial" w:hAnsi="Arial" w:cs="Arial"/>
              <w:noProof/>
              <w:sz w:val="22"/>
            </w:rPr>
            <w:t>M</w:t>
          </w:r>
          <w:r w:rsidR="00A16719" w:rsidRPr="00195627">
            <w:rPr>
              <w:rFonts w:ascii="Arial" w:hAnsi="Arial" w:cs="Arial"/>
              <w:noProof/>
              <w:sz w:val="22"/>
            </w:rPr>
            <w:t xml:space="preserve">. &amp; </w:t>
          </w:r>
          <w:r w:rsidRPr="00195627">
            <w:rPr>
              <w:rFonts w:ascii="Arial" w:hAnsi="Arial" w:cs="Arial"/>
              <w:noProof/>
              <w:sz w:val="22"/>
            </w:rPr>
            <w:t>Burke</w:t>
          </w:r>
          <w:r w:rsidR="00A16719" w:rsidRPr="00195627">
            <w:rPr>
              <w:rFonts w:ascii="Arial" w:hAnsi="Arial" w:cs="Arial"/>
              <w:noProof/>
              <w:sz w:val="22"/>
            </w:rPr>
            <w:t xml:space="preserve">, </w:t>
          </w:r>
          <w:r w:rsidRPr="00195627">
            <w:rPr>
              <w:rFonts w:ascii="Arial" w:hAnsi="Arial" w:cs="Arial"/>
              <w:noProof/>
              <w:sz w:val="22"/>
            </w:rPr>
            <w:t>G</w:t>
          </w:r>
          <w:r w:rsidR="00A16719" w:rsidRPr="00195627">
            <w:rPr>
              <w:rFonts w:ascii="Arial" w:hAnsi="Arial" w:cs="Arial"/>
              <w:noProof/>
              <w:sz w:val="22"/>
            </w:rPr>
            <w:t xml:space="preserve">., 2011. </w:t>
          </w:r>
          <w:r w:rsidRPr="00195627">
            <w:rPr>
              <w:rFonts w:ascii="Arial" w:hAnsi="Arial" w:cs="Arial"/>
              <w:noProof/>
              <w:sz w:val="22"/>
            </w:rPr>
            <w:t xml:space="preserve">The </w:t>
          </w:r>
          <w:r w:rsidR="00A16719" w:rsidRPr="00195627">
            <w:rPr>
              <w:rFonts w:ascii="Arial" w:hAnsi="Arial" w:cs="Arial"/>
              <w:noProof/>
              <w:sz w:val="22"/>
            </w:rPr>
            <w:t>Effects Of Perceived Business Uncertainty, External Consultants And Risk Management On Organisational Outcomes</w:t>
          </w:r>
          <w:r w:rsidRPr="00195627">
            <w:rPr>
              <w:rFonts w:ascii="Arial" w:hAnsi="Arial" w:cs="Arial"/>
              <w:noProof/>
              <w:sz w:val="22"/>
            </w:rPr>
            <w:t xml:space="preserve">. </w:t>
          </w:r>
          <w:r w:rsidRPr="00195627">
            <w:rPr>
              <w:rFonts w:ascii="Arial" w:hAnsi="Arial" w:cs="Arial"/>
              <w:i/>
              <w:iCs/>
              <w:noProof/>
              <w:sz w:val="22"/>
            </w:rPr>
            <w:t xml:space="preserve">Journal of Accounting &amp; Organizational Change, </w:t>
          </w:r>
          <w:r w:rsidRPr="00195627">
            <w:rPr>
              <w:rFonts w:ascii="Arial" w:hAnsi="Arial" w:cs="Arial"/>
              <w:noProof/>
              <w:sz w:val="22"/>
            </w:rPr>
            <w:t>Volume 7, p. 132–157.</w:t>
          </w:r>
          <w:r w:rsidR="00A16719">
            <w:rPr>
              <w:rFonts w:ascii="Arial" w:hAnsi="Arial" w:cs="Arial"/>
              <w:noProof/>
              <w:sz w:val="22"/>
            </w:rPr>
            <w:t xml:space="preserve"> Available at: </w:t>
          </w:r>
          <w:hyperlink r:id="rId63" w:history="1">
            <w:r w:rsidR="00A16719" w:rsidRPr="00A16719">
              <w:rPr>
                <w:rStyle w:val="Hyperlink"/>
                <w:rFonts w:ascii="Arial" w:hAnsi="Arial" w:cs="Arial"/>
                <w:noProof/>
                <w:sz w:val="22"/>
              </w:rPr>
              <w:t>The effects of perceived business uncertainty, external consultants and risk management on organisational outcomes | Request PDF</w:t>
            </w:r>
          </w:hyperlink>
          <w:r w:rsidR="00A16719">
            <w:rPr>
              <w:rFonts w:ascii="Arial" w:hAnsi="Arial" w:cs="Arial"/>
              <w:noProof/>
              <w:sz w:val="22"/>
            </w:rPr>
            <w:t xml:space="preserve"> </w:t>
          </w:r>
          <w:r w:rsidR="00A16719">
            <w:rPr>
              <w:rFonts w:ascii="Arial" w:hAnsi="Arial" w:cs="Arial"/>
              <w:noProof/>
              <w:sz w:val="22"/>
            </w:rPr>
            <w:t xml:space="preserve">[Accessed: </w:t>
          </w:r>
          <w:r w:rsidR="00A16719">
            <w:rPr>
              <w:rFonts w:ascii="Arial" w:hAnsi="Arial" w:cs="Arial"/>
              <w:noProof/>
              <w:sz w:val="22"/>
            </w:rPr>
            <w:t>05 November</w:t>
          </w:r>
          <w:r w:rsidR="00A16719">
            <w:rPr>
              <w:rFonts w:ascii="Arial" w:hAnsi="Arial" w:cs="Arial"/>
              <w:noProof/>
              <w:sz w:val="22"/>
            </w:rPr>
            <w:t xml:space="preserve"> 2024]</w:t>
          </w:r>
        </w:p>
        <w:p w14:paraId="4E8CF281" w14:textId="3EFDB13F" w:rsidR="00195627" w:rsidRPr="00195627" w:rsidRDefault="00195627" w:rsidP="00195627">
          <w:pPr>
            <w:rPr>
              <w:rFonts w:ascii="Arial" w:hAnsi="Arial" w:cs="Arial"/>
              <w:noProof/>
              <w:sz w:val="22"/>
            </w:rPr>
          </w:pPr>
          <w:r w:rsidRPr="00195627">
            <w:rPr>
              <w:rFonts w:ascii="Arial" w:hAnsi="Arial" w:cs="Arial"/>
              <w:noProof/>
              <w:sz w:val="22"/>
            </w:rPr>
            <w:t>Tang</w:t>
          </w:r>
          <w:r w:rsidR="00A16719" w:rsidRPr="00195627">
            <w:rPr>
              <w:rFonts w:ascii="Arial" w:hAnsi="Arial" w:cs="Arial"/>
              <w:noProof/>
              <w:sz w:val="22"/>
            </w:rPr>
            <w:t xml:space="preserve">, </w:t>
          </w:r>
          <w:r w:rsidRPr="00195627">
            <w:rPr>
              <w:rFonts w:ascii="Arial" w:hAnsi="Arial" w:cs="Arial"/>
              <w:noProof/>
              <w:sz w:val="22"/>
            </w:rPr>
            <w:t>K</w:t>
          </w:r>
          <w:r w:rsidR="00A16719" w:rsidRPr="00195627">
            <w:rPr>
              <w:rFonts w:ascii="Arial" w:hAnsi="Arial" w:cs="Arial"/>
              <w:noProof/>
              <w:sz w:val="22"/>
            </w:rPr>
            <w:t xml:space="preserve">. </w:t>
          </w:r>
          <w:r w:rsidRPr="00195627">
            <w:rPr>
              <w:rFonts w:ascii="Arial" w:hAnsi="Arial" w:cs="Arial"/>
              <w:noProof/>
              <w:sz w:val="22"/>
            </w:rPr>
            <w:t>N</w:t>
          </w:r>
          <w:r w:rsidR="00A16719" w:rsidRPr="00195627">
            <w:rPr>
              <w:rFonts w:ascii="Arial" w:hAnsi="Arial" w:cs="Arial"/>
              <w:noProof/>
              <w:sz w:val="22"/>
            </w:rPr>
            <w:t xml:space="preserve">., 2019. </w:t>
          </w:r>
          <w:r w:rsidRPr="00195627">
            <w:rPr>
              <w:rFonts w:ascii="Arial" w:hAnsi="Arial" w:cs="Arial"/>
              <w:i/>
              <w:iCs/>
              <w:noProof/>
              <w:sz w:val="22"/>
            </w:rPr>
            <w:t xml:space="preserve">Leadership </w:t>
          </w:r>
          <w:r w:rsidR="00A16719" w:rsidRPr="00195627">
            <w:rPr>
              <w:rFonts w:ascii="Arial" w:hAnsi="Arial" w:cs="Arial"/>
              <w:i/>
              <w:iCs/>
              <w:noProof/>
              <w:sz w:val="22"/>
            </w:rPr>
            <w:t xml:space="preserve">And </w:t>
          </w:r>
          <w:r w:rsidRPr="00195627">
            <w:rPr>
              <w:rFonts w:ascii="Arial" w:hAnsi="Arial" w:cs="Arial"/>
              <w:i/>
              <w:iCs/>
              <w:noProof/>
              <w:sz w:val="22"/>
            </w:rPr>
            <w:t xml:space="preserve">Change </w:t>
          </w:r>
          <w:r w:rsidR="00A16719" w:rsidRPr="00195627">
            <w:rPr>
              <w:rFonts w:ascii="Arial" w:hAnsi="Arial" w:cs="Arial"/>
              <w:i/>
              <w:iCs/>
              <w:noProof/>
              <w:sz w:val="22"/>
            </w:rPr>
            <w:t>Management</w:t>
          </w:r>
          <w:r w:rsidRPr="00195627">
            <w:rPr>
              <w:rFonts w:ascii="Arial" w:hAnsi="Arial" w:cs="Arial"/>
              <w:i/>
              <w:iCs/>
              <w:noProof/>
              <w:sz w:val="22"/>
            </w:rPr>
            <w:t xml:space="preserve">. </w:t>
          </w:r>
          <w:r w:rsidRPr="00195627">
            <w:rPr>
              <w:rFonts w:ascii="Arial" w:hAnsi="Arial" w:cs="Arial"/>
              <w:noProof/>
              <w:sz w:val="22"/>
            </w:rPr>
            <w:t>s.l.:Springer.</w:t>
          </w:r>
          <w:r w:rsidR="00A16719">
            <w:rPr>
              <w:rFonts w:ascii="Arial" w:hAnsi="Arial" w:cs="Arial"/>
              <w:noProof/>
              <w:sz w:val="22"/>
            </w:rPr>
            <w:t xml:space="preserve">  Availaible at: </w:t>
          </w:r>
          <w:hyperlink r:id="rId64" w:history="1">
            <w:r w:rsidR="00A16719" w:rsidRPr="00A16719">
              <w:rPr>
                <w:rStyle w:val="Hyperlink"/>
                <w:rFonts w:ascii="Arial" w:hAnsi="Arial" w:cs="Arial"/>
                <w:noProof/>
                <w:sz w:val="22"/>
              </w:rPr>
              <w:t>Change Management | Request PDF</w:t>
            </w:r>
          </w:hyperlink>
          <w:r w:rsidR="00A16719">
            <w:rPr>
              <w:rFonts w:ascii="Arial" w:hAnsi="Arial" w:cs="Arial"/>
              <w:noProof/>
              <w:sz w:val="22"/>
            </w:rPr>
            <w:t xml:space="preserve"> </w:t>
          </w:r>
          <w:r w:rsidR="00A16719">
            <w:rPr>
              <w:rFonts w:ascii="Arial" w:hAnsi="Arial" w:cs="Arial"/>
              <w:noProof/>
              <w:sz w:val="22"/>
            </w:rPr>
            <w:t>[Accessed: 31 October 2024]</w:t>
          </w:r>
        </w:p>
        <w:p w14:paraId="10400EBD" w14:textId="4E109D32" w:rsidR="00195627" w:rsidRPr="00195627" w:rsidRDefault="00195627" w:rsidP="00195627">
          <w:pPr>
            <w:rPr>
              <w:rFonts w:ascii="Arial" w:hAnsi="Arial" w:cs="Arial"/>
              <w:noProof/>
              <w:sz w:val="22"/>
            </w:rPr>
          </w:pPr>
          <w:r w:rsidRPr="00195627">
            <w:rPr>
              <w:rFonts w:ascii="Arial" w:hAnsi="Arial" w:cs="Arial"/>
              <w:noProof/>
              <w:sz w:val="22"/>
            </w:rPr>
            <w:t>Truong</w:t>
          </w:r>
          <w:r w:rsidR="00A16719" w:rsidRPr="00195627">
            <w:rPr>
              <w:rFonts w:ascii="Arial" w:hAnsi="Arial" w:cs="Arial"/>
              <w:noProof/>
              <w:sz w:val="22"/>
            </w:rPr>
            <w:t xml:space="preserve">, </w:t>
          </w:r>
          <w:r w:rsidRPr="00195627">
            <w:rPr>
              <w:rFonts w:ascii="Arial" w:hAnsi="Arial" w:cs="Arial"/>
              <w:noProof/>
              <w:sz w:val="22"/>
            </w:rPr>
            <w:t>V</w:t>
          </w:r>
          <w:r w:rsidR="00A16719" w:rsidRPr="00195627">
            <w:rPr>
              <w:rFonts w:ascii="Arial" w:hAnsi="Arial" w:cs="Arial"/>
              <w:noProof/>
              <w:sz w:val="22"/>
            </w:rPr>
            <w:t xml:space="preserve">. </w:t>
          </w:r>
          <w:r w:rsidRPr="00195627">
            <w:rPr>
              <w:rFonts w:ascii="Arial" w:hAnsi="Arial" w:cs="Arial"/>
              <w:noProof/>
              <w:sz w:val="22"/>
            </w:rPr>
            <w:t>D</w:t>
          </w:r>
          <w:r w:rsidR="00A16719" w:rsidRPr="00195627">
            <w:rPr>
              <w:rFonts w:ascii="Arial" w:hAnsi="Arial" w:cs="Arial"/>
              <w:noProof/>
              <w:sz w:val="22"/>
            </w:rPr>
            <w:t xml:space="preserve">. &amp; </w:t>
          </w:r>
          <w:r w:rsidRPr="00195627">
            <w:rPr>
              <w:rFonts w:ascii="Arial" w:hAnsi="Arial" w:cs="Arial"/>
              <w:noProof/>
              <w:sz w:val="22"/>
            </w:rPr>
            <w:t>Hall</w:t>
          </w:r>
          <w:r w:rsidR="00A16719" w:rsidRPr="00195627">
            <w:rPr>
              <w:rFonts w:ascii="Arial" w:hAnsi="Arial" w:cs="Arial"/>
              <w:noProof/>
              <w:sz w:val="22"/>
            </w:rPr>
            <w:t xml:space="preserve">, </w:t>
          </w:r>
          <w:r w:rsidRPr="00195627">
            <w:rPr>
              <w:rFonts w:ascii="Arial" w:hAnsi="Arial" w:cs="Arial"/>
              <w:noProof/>
              <w:sz w:val="22"/>
            </w:rPr>
            <w:t>C</w:t>
          </w:r>
          <w:r w:rsidR="00A16719" w:rsidRPr="00195627">
            <w:rPr>
              <w:rFonts w:ascii="Arial" w:hAnsi="Arial" w:cs="Arial"/>
              <w:noProof/>
              <w:sz w:val="22"/>
            </w:rPr>
            <w:t xml:space="preserve">. </w:t>
          </w:r>
          <w:r w:rsidRPr="00195627">
            <w:rPr>
              <w:rFonts w:ascii="Arial" w:hAnsi="Arial" w:cs="Arial"/>
              <w:noProof/>
              <w:sz w:val="22"/>
            </w:rPr>
            <w:t>M</w:t>
          </w:r>
          <w:r w:rsidR="00A16719" w:rsidRPr="00195627">
            <w:rPr>
              <w:rFonts w:ascii="Arial" w:hAnsi="Arial" w:cs="Arial"/>
              <w:noProof/>
              <w:sz w:val="22"/>
            </w:rPr>
            <w:t xml:space="preserve">., 2019. </w:t>
          </w:r>
          <w:r w:rsidRPr="00195627">
            <w:rPr>
              <w:rFonts w:ascii="Arial" w:hAnsi="Arial" w:cs="Arial"/>
              <w:noProof/>
              <w:sz w:val="22"/>
            </w:rPr>
            <w:t xml:space="preserve">Corporate </w:t>
          </w:r>
          <w:r w:rsidR="00A16719" w:rsidRPr="00195627">
            <w:rPr>
              <w:rFonts w:ascii="Arial" w:hAnsi="Arial" w:cs="Arial"/>
              <w:noProof/>
              <w:sz w:val="22"/>
            </w:rPr>
            <w:t>Social Marketing In Tourism: To Sleep Or Not To Sleep With The Enemy?.</w:t>
          </w:r>
          <w:r w:rsidRPr="00195627">
            <w:rPr>
              <w:rFonts w:ascii="Arial" w:hAnsi="Arial" w:cs="Arial"/>
              <w:noProof/>
              <w:sz w:val="22"/>
            </w:rPr>
            <w:t xml:space="preserve"> In: </w:t>
          </w:r>
          <w:r w:rsidRPr="00195627">
            <w:rPr>
              <w:rFonts w:ascii="Arial" w:hAnsi="Arial" w:cs="Arial"/>
              <w:i/>
              <w:iCs/>
              <w:noProof/>
              <w:sz w:val="22"/>
            </w:rPr>
            <w:t xml:space="preserve">Marketing for Sustainable Tourism. </w:t>
          </w:r>
          <w:r w:rsidRPr="00195627">
            <w:rPr>
              <w:rFonts w:ascii="Arial" w:hAnsi="Arial" w:cs="Arial"/>
              <w:noProof/>
              <w:sz w:val="22"/>
            </w:rPr>
            <w:t>s.l.:Routledge, p. 16–34.</w:t>
          </w:r>
          <w:r w:rsidR="00A16719">
            <w:rPr>
              <w:rFonts w:ascii="Arial" w:hAnsi="Arial" w:cs="Arial"/>
              <w:noProof/>
              <w:sz w:val="22"/>
            </w:rPr>
            <w:t xml:space="preserve"> Available at: </w:t>
          </w:r>
          <w:hyperlink r:id="rId65" w:history="1">
            <w:r w:rsidR="00A16719" w:rsidRPr="00A16719">
              <w:rPr>
                <w:rStyle w:val="Hyperlink"/>
                <w:rFonts w:ascii="Arial" w:hAnsi="Arial" w:cs="Arial"/>
                <w:noProof/>
                <w:sz w:val="22"/>
              </w:rPr>
              <w:t>Corporate social marketing in tourism: to sleep or not to sleep with the enemy? | Request PDF</w:t>
            </w:r>
          </w:hyperlink>
          <w:r w:rsidR="00A16719">
            <w:rPr>
              <w:rFonts w:ascii="Arial" w:hAnsi="Arial" w:cs="Arial"/>
              <w:noProof/>
              <w:sz w:val="22"/>
            </w:rPr>
            <w:t xml:space="preserve"> </w:t>
          </w:r>
          <w:r w:rsidR="00A16719">
            <w:rPr>
              <w:rFonts w:ascii="Arial" w:hAnsi="Arial" w:cs="Arial"/>
              <w:noProof/>
              <w:sz w:val="22"/>
            </w:rPr>
            <w:t>[Accessed: 3</w:t>
          </w:r>
          <w:r w:rsidR="00A16719">
            <w:rPr>
              <w:rFonts w:ascii="Arial" w:hAnsi="Arial" w:cs="Arial"/>
              <w:noProof/>
              <w:sz w:val="22"/>
            </w:rPr>
            <w:t>1</w:t>
          </w:r>
          <w:r w:rsidR="00A16719">
            <w:rPr>
              <w:rFonts w:ascii="Arial" w:hAnsi="Arial" w:cs="Arial"/>
              <w:noProof/>
              <w:sz w:val="22"/>
            </w:rPr>
            <w:t xml:space="preserve"> October 2024]</w:t>
          </w:r>
        </w:p>
        <w:p w14:paraId="04823444" w14:textId="5D40F0A3" w:rsidR="00195627" w:rsidRPr="00195627" w:rsidRDefault="00195627" w:rsidP="00195627">
          <w:pPr>
            <w:rPr>
              <w:rFonts w:ascii="Arial" w:hAnsi="Arial" w:cs="Arial"/>
              <w:noProof/>
              <w:sz w:val="22"/>
            </w:rPr>
          </w:pPr>
          <w:r w:rsidRPr="00195627">
            <w:rPr>
              <w:rFonts w:ascii="Arial" w:hAnsi="Arial" w:cs="Arial"/>
              <w:noProof/>
              <w:sz w:val="22"/>
            </w:rPr>
            <w:t xml:space="preserve">Whittington, R. &amp; Molloy, E., 2005. </w:t>
          </w:r>
          <w:r w:rsidRPr="00195627">
            <w:rPr>
              <w:rFonts w:ascii="Arial" w:hAnsi="Arial" w:cs="Arial"/>
              <w:i/>
              <w:iCs/>
              <w:noProof/>
              <w:sz w:val="22"/>
            </w:rPr>
            <w:t xml:space="preserve">HR’s Role in Organisation: Shaping Change. </w:t>
          </w:r>
          <w:r w:rsidRPr="00195627">
            <w:rPr>
              <w:rFonts w:ascii="Arial" w:hAnsi="Arial" w:cs="Arial"/>
              <w:noProof/>
              <w:sz w:val="22"/>
            </w:rPr>
            <w:t>London: Chartered Institute of Personnel and Development.</w:t>
          </w:r>
          <w:r w:rsidR="008E4995">
            <w:rPr>
              <w:rFonts w:ascii="Arial" w:hAnsi="Arial" w:cs="Arial"/>
              <w:noProof/>
              <w:sz w:val="22"/>
            </w:rPr>
            <w:t xml:space="preserve"> Available at: </w:t>
          </w:r>
          <w:hyperlink r:id="rId66" w:history="1">
            <w:r w:rsidR="008E4995" w:rsidRPr="008E4995">
              <w:rPr>
                <w:rStyle w:val="Hyperlink"/>
                <w:rFonts w:ascii="Arial" w:hAnsi="Arial" w:cs="Arial"/>
                <w:noProof/>
                <w:sz w:val="22"/>
              </w:rPr>
              <w:t>google.co.uk/url?sa=t&amp;rct=j&amp;q=&amp;esrc=s&amp;source=web&amp;cd=&amp;ved=2ahUKEwiWv4jVn9eJAxUCVEEAHdpfC2IQFnoECBYQAQ&amp;url=https%3A%2F%2Farchive.org%2Fdetails%2Fhrsroleinorganis0000whit&amp;usg=AOvVaw3N64IP7Zu3Iemrzik4ITjX&amp;opi=89978449</w:t>
            </w:r>
          </w:hyperlink>
          <w:r w:rsidR="008E4995">
            <w:rPr>
              <w:rFonts w:ascii="Arial" w:hAnsi="Arial" w:cs="Arial"/>
              <w:noProof/>
              <w:sz w:val="22"/>
            </w:rPr>
            <w:t xml:space="preserve"> [Accessed: 30 October 2024]</w:t>
          </w:r>
        </w:p>
        <w:p w14:paraId="121BD2BF" w14:textId="7923A1B8" w:rsidR="00195627" w:rsidRPr="00195627" w:rsidRDefault="00195627" w:rsidP="00195627">
          <w:pPr>
            <w:rPr>
              <w:rFonts w:ascii="Arial" w:hAnsi="Arial" w:cs="Arial"/>
              <w:noProof/>
              <w:sz w:val="22"/>
            </w:rPr>
          </w:pPr>
          <w:r w:rsidRPr="00195627">
            <w:rPr>
              <w:rFonts w:ascii="Arial" w:hAnsi="Arial" w:cs="Arial"/>
              <w:noProof/>
              <w:sz w:val="22"/>
            </w:rPr>
            <w:t xml:space="preserve">Whittington, R. &amp; others, 2020. </w:t>
          </w:r>
          <w:r w:rsidRPr="00195627">
            <w:rPr>
              <w:rFonts w:ascii="Arial" w:hAnsi="Arial" w:cs="Arial"/>
              <w:i/>
              <w:iCs/>
              <w:noProof/>
              <w:sz w:val="22"/>
            </w:rPr>
            <w:t xml:space="preserve">Exploring Strategy. </w:t>
          </w:r>
          <w:r w:rsidRPr="00195627">
            <w:rPr>
              <w:rFonts w:ascii="Arial" w:hAnsi="Arial" w:cs="Arial"/>
              <w:noProof/>
              <w:sz w:val="22"/>
            </w:rPr>
            <w:t>Harlow: Pearson Education Limited.</w:t>
          </w:r>
          <w:r w:rsidR="008E4995">
            <w:rPr>
              <w:rFonts w:ascii="Arial" w:hAnsi="Arial" w:cs="Arial"/>
              <w:noProof/>
              <w:sz w:val="22"/>
            </w:rPr>
            <w:t xml:space="preserve"> Available at: </w:t>
          </w:r>
          <w:hyperlink r:id="rId67" w:history="1">
            <w:r w:rsidR="008E4995" w:rsidRPr="008E4995">
              <w:rPr>
                <w:rStyle w:val="Hyperlink"/>
                <w:rFonts w:ascii="Arial" w:hAnsi="Arial" w:cs="Arial"/>
                <w:noProof/>
                <w:sz w:val="22"/>
              </w:rPr>
              <w:t>9781292428741_sample.pdf</w:t>
            </w:r>
          </w:hyperlink>
          <w:r w:rsidR="008E4995">
            <w:rPr>
              <w:rFonts w:ascii="Arial" w:hAnsi="Arial" w:cs="Arial"/>
              <w:noProof/>
              <w:sz w:val="22"/>
            </w:rPr>
            <w:t xml:space="preserve"> [Accessed: 30 October 2024]</w:t>
          </w:r>
        </w:p>
        <w:p w14:paraId="5070AC26" w14:textId="35DD0ECE" w:rsidR="00195627" w:rsidRPr="00195627" w:rsidRDefault="00195627" w:rsidP="00195627">
          <w:pPr>
            <w:rPr>
              <w:rFonts w:ascii="Arial" w:hAnsi="Arial" w:cs="Arial"/>
              <w:noProof/>
              <w:sz w:val="22"/>
            </w:rPr>
          </w:pPr>
          <w:r w:rsidRPr="00195627">
            <w:rPr>
              <w:rFonts w:ascii="Arial" w:hAnsi="Arial" w:cs="Arial"/>
              <w:noProof/>
              <w:sz w:val="22"/>
            </w:rPr>
            <w:t xml:space="preserve">Wicks, A. C., Mead, J. &amp; Neeley, J., 2019. Marriott International and Pay-Per-View. </w:t>
          </w:r>
          <w:r w:rsidR="008E4995">
            <w:rPr>
              <w:rFonts w:ascii="Arial" w:hAnsi="Arial" w:cs="Arial"/>
              <w:noProof/>
              <w:sz w:val="22"/>
            </w:rPr>
            <w:t xml:space="preserve">Avaiable at: </w:t>
          </w:r>
          <w:hyperlink r:id="rId68" w:history="1">
            <w:r w:rsidR="008E4995" w:rsidRPr="008E4995">
              <w:rPr>
                <w:rStyle w:val="Hyperlink"/>
                <w:rFonts w:ascii="Arial" w:hAnsi="Arial" w:cs="Arial"/>
                <w:noProof/>
                <w:sz w:val="22"/>
              </w:rPr>
              <w:t>Marriott International and Pay-Per-View | Request PDF</w:t>
            </w:r>
          </w:hyperlink>
          <w:r w:rsidR="008E4995">
            <w:rPr>
              <w:rFonts w:ascii="Arial" w:hAnsi="Arial" w:cs="Arial"/>
              <w:noProof/>
              <w:sz w:val="22"/>
            </w:rPr>
            <w:t xml:space="preserve"> [Accessed: 04 November 2024]</w:t>
          </w:r>
        </w:p>
        <w:p w14:paraId="0D890194" w14:textId="414996BF" w:rsidR="00195627" w:rsidRPr="00195627" w:rsidRDefault="00195627" w:rsidP="00195627">
          <w:pPr>
            <w:rPr>
              <w:rFonts w:ascii="Arial" w:hAnsi="Arial" w:cs="Arial"/>
              <w:noProof/>
              <w:sz w:val="22"/>
            </w:rPr>
          </w:pPr>
          <w:r w:rsidRPr="00195627">
            <w:rPr>
              <w:rFonts w:ascii="Arial" w:hAnsi="Arial" w:cs="Arial"/>
              <w:noProof/>
              <w:sz w:val="22"/>
            </w:rPr>
            <w:t>Wiktorin</w:t>
          </w:r>
          <w:r w:rsidR="008E4995" w:rsidRPr="00195627">
            <w:rPr>
              <w:rFonts w:ascii="Arial" w:hAnsi="Arial" w:cs="Arial"/>
              <w:noProof/>
              <w:sz w:val="22"/>
            </w:rPr>
            <w:t xml:space="preserve">, </w:t>
          </w:r>
          <w:r w:rsidRPr="00195627">
            <w:rPr>
              <w:rFonts w:ascii="Arial" w:hAnsi="Arial" w:cs="Arial"/>
              <w:noProof/>
              <w:sz w:val="22"/>
            </w:rPr>
            <w:t>M</w:t>
          </w:r>
          <w:r w:rsidR="008E4995" w:rsidRPr="00195627">
            <w:rPr>
              <w:rFonts w:ascii="Arial" w:hAnsi="Arial" w:cs="Arial"/>
              <w:noProof/>
              <w:sz w:val="22"/>
            </w:rPr>
            <w:t xml:space="preserve">., 2020. </w:t>
          </w:r>
          <w:r w:rsidRPr="00195627">
            <w:rPr>
              <w:rFonts w:ascii="Arial" w:hAnsi="Arial" w:cs="Arial"/>
              <w:i/>
              <w:iCs/>
              <w:noProof/>
              <w:sz w:val="22"/>
            </w:rPr>
            <w:t>A Twelve</w:t>
          </w:r>
          <w:r w:rsidR="008E4995" w:rsidRPr="00195627">
            <w:rPr>
              <w:rFonts w:ascii="Arial" w:hAnsi="Arial" w:cs="Arial"/>
              <w:i/>
              <w:iCs/>
              <w:noProof/>
              <w:sz w:val="22"/>
            </w:rPr>
            <w:t xml:space="preserve">-Year </w:t>
          </w:r>
          <w:r w:rsidRPr="00195627">
            <w:rPr>
              <w:rFonts w:ascii="Arial" w:hAnsi="Arial" w:cs="Arial"/>
              <w:i/>
              <w:iCs/>
              <w:noProof/>
              <w:sz w:val="22"/>
            </w:rPr>
            <w:t xml:space="preserve">Organisational Consultancy </w:t>
          </w:r>
          <w:r w:rsidR="008E4995" w:rsidRPr="00195627">
            <w:rPr>
              <w:rFonts w:ascii="Arial" w:hAnsi="Arial" w:cs="Arial"/>
              <w:i/>
              <w:iCs/>
              <w:noProof/>
              <w:sz w:val="22"/>
            </w:rPr>
            <w:t xml:space="preserve">To A </w:t>
          </w:r>
          <w:r w:rsidRPr="00195627">
            <w:rPr>
              <w:rFonts w:ascii="Arial" w:hAnsi="Arial" w:cs="Arial"/>
              <w:i/>
              <w:iCs/>
              <w:noProof/>
              <w:sz w:val="22"/>
            </w:rPr>
            <w:t>Health Care Company</w:t>
          </w:r>
          <w:r w:rsidR="008E4995" w:rsidRPr="00195627">
            <w:rPr>
              <w:rFonts w:ascii="Arial" w:hAnsi="Arial" w:cs="Arial"/>
              <w:i/>
              <w:iCs/>
              <w:noProof/>
              <w:sz w:val="22"/>
            </w:rPr>
            <w:t xml:space="preserve">. </w:t>
          </w:r>
          <w:r w:rsidR="008E4995" w:rsidRPr="00195627">
            <w:rPr>
              <w:rFonts w:ascii="Arial" w:hAnsi="Arial" w:cs="Arial"/>
              <w:noProof/>
              <w:sz w:val="22"/>
            </w:rPr>
            <w:t>S.L., S.N.</w:t>
          </w:r>
          <w:r w:rsidR="008E4995">
            <w:rPr>
              <w:rFonts w:ascii="Arial" w:hAnsi="Arial" w:cs="Arial"/>
              <w:noProof/>
              <w:sz w:val="22"/>
            </w:rPr>
            <w:t xml:space="preserve"> Avaiable at: </w:t>
          </w:r>
          <w:hyperlink r:id="rId69" w:history="1">
            <w:r w:rsidR="008E4995" w:rsidRPr="008E4995">
              <w:rPr>
                <w:rStyle w:val="Hyperlink"/>
                <w:rFonts w:ascii="Arial" w:hAnsi="Arial" w:cs="Arial"/>
                <w:noProof/>
                <w:sz w:val="22"/>
              </w:rPr>
              <w:t>A Twelve-year Organisational Consultancy to a Health Care Company | FORUM for Group Psychotherapies and Processes</w:t>
            </w:r>
          </w:hyperlink>
          <w:r w:rsidR="008E4995">
            <w:rPr>
              <w:rFonts w:ascii="Arial" w:hAnsi="Arial" w:cs="Arial"/>
              <w:noProof/>
              <w:sz w:val="22"/>
            </w:rPr>
            <w:t xml:space="preserve"> [Accessed: 04 November 2024]</w:t>
          </w:r>
        </w:p>
        <w:p w14:paraId="5C0E4116" w14:textId="2A032D71" w:rsidR="00195627" w:rsidRPr="00195627" w:rsidRDefault="00195627" w:rsidP="00195627">
          <w:pPr>
            <w:rPr>
              <w:rFonts w:ascii="Arial" w:hAnsi="Arial" w:cs="Arial"/>
              <w:noProof/>
              <w:sz w:val="22"/>
            </w:rPr>
          </w:pPr>
          <w:r w:rsidRPr="00195627">
            <w:rPr>
              <w:rFonts w:ascii="Arial" w:hAnsi="Arial" w:cs="Arial"/>
              <w:noProof/>
              <w:sz w:val="22"/>
            </w:rPr>
            <w:lastRenderedPageBreak/>
            <w:t>Wilke</w:t>
          </w:r>
          <w:r w:rsidR="008E4995" w:rsidRPr="00195627">
            <w:rPr>
              <w:rFonts w:ascii="Arial" w:hAnsi="Arial" w:cs="Arial"/>
              <w:noProof/>
              <w:sz w:val="22"/>
            </w:rPr>
            <w:t xml:space="preserve">, </w:t>
          </w:r>
          <w:r w:rsidRPr="00195627">
            <w:rPr>
              <w:rFonts w:ascii="Arial" w:hAnsi="Arial" w:cs="Arial"/>
              <w:noProof/>
              <w:sz w:val="22"/>
            </w:rPr>
            <w:t>G</w:t>
          </w:r>
          <w:r w:rsidR="008E4995" w:rsidRPr="00195627">
            <w:rPr>
              <w:rFonts w:ascii="Arial" w:hAnsi="Arial" w:cs="Arial"/>
              <w:noProof/>
              <w:sz w:val="22"/>
            </w:rPr>
            <w:t xml:space="preserve">., 2018. The </w:t>
          </w:r>
          <w:r w:rsidRPr="00195627">
            <w:rPr>
              <w:rFonts w:ascii="Arial" w:hAnsi="Arial" w:cs="Arial"/>
              <w:noProof/>
              <w:sz w:val="22"/>
            </w:rPr>
            <w:t xml:space="preserve">Art </w:t>
          </w:r>
          <w:r w:rsidR="008E4995" w:rsidRPr="00195627">
            <w:rPr>
              <w:rFonts w:ascii="Arial" w:hAnsi="Arial" w:cs="Arial"/>
              <w:noProof/>
              <w:sz w:val="22"/>
            </w:rPr>
            <w:t xml:space="preserve">Of </w:t>
          </w:r>
          <w:r w:rsidRPr="00195627">
            <w:rPr>
              <w:rFonts w:ascii="Arial" w:hAnsi="Arial" w:cs="Arial"/>
              <w:noProof/>
              <w:sz w:val="22"/>
            </w:rPr>
            <w:t xml:space="preserve">Group Analytic </w:t>
          </w:r>
          <w:r w:rsidR="008E4995" w:rsidRPr="00195627">
            <w:rPr>
              <w:rFonts w:ascii="Arial" w:hAnsi="Arial" w:cs="Arial"/>
              <w:noProof/>
              <w:sz w:val="22"/>
            </w:rPr>
            <w:t xml:space="preserve">Organisational Consultancy: What It Takes. </w:t>
          </w:r>
          <w:r w:rsidRPr="00195627">
            <w:rPr>
              <w:rFonts w:ascii="Arial" w:hAnsi="Arial" w:cs="Arial"/>
              <w:noProof/>
              <w:sz w:val="22"/>
            </w:rPr>
            <w:t>In</w:t>
          </w:r>
          <w:r w:rsidR="008E4995" w:rsidRPr="00195627">
            <w:rPr>
              <w:rFonts w:ascii="Arial" w:hAnsi="Arial" w:cs="Arial"/>
              <w:noProof/>
              <w:sz w:val="22"/>
            </w:rPr>
            <w:t xml:space="preserve">: </w:t>
          </w:r>
          <w:r w:rsidRPr="00195627">
            <w:rPr>
              <w:rFonts w:ascii="Arial" w:hAnsi="Arial" w:cs="Arial"/>
              <w:i/>
              <w:iCs/>
              <w:noProof/>
              <w:sz w:val="22"/>
            </w:rPr>
            <w:t xml:space="preserve">Applications </w:t>
          </w:r>
          <w:r w:rsidR="008E4995" w:rsidRPr="00195627">
            <w:rPr>
              <w:rFonts w:ascii="Arial" w:hAnsi="Arial" w:cs="Arial"/>
              <w:i/>
              <w:iCs/>
              <w:noProof/>
              <w:sz w:val="22"/>
            </w:rPr>
            <w:t xml:space="preserve">Of </w:t>
          </w:r>
          <w:r w:rsidRPr="00195627">
            <w:rPr>
              <w:rFonts w:ascii="Arial" w:hAnsi="Arial" w:cs="Arial"/>
              <w:i/>
              <w:iCs/>
              <w:noProof/>
              <w:sz w:val="22"/>
            </w:rPr>
            <w:t xml:space="preserve">Group Analysis </w:t>
          </w:r>
          <w:r w:rsidR="008E4995" w:rsidRPr="00195627">
            <w:rPr>
              <w:rFonts w:ascii="Arial" w:hAnsi="Arial" w:cs="Arial"/>
              <w:i/>
              <w:iCs/>
              <w:noProof/>
              <w:sz w:val="22"/>
            </w:rPr>
            <w:t xml:space="preserve">For The </w:t>
          </w:r>
          <w:r w:rsidRPr="00195627">
            <w:rPr>
              <w:rFonts w:ascii="Arial" w:hAnsi="Arial" w:cs="Arial"/>
              <w:i/>
              <w:iCs/>
              <w:noProof/>
              <w:sz w:val="22"/>
            </w:rPr>
            <w:t>Twenty</w:t>
          </w:r>
          <w:r w:rsidR="008E4995" w:rsidRPr="00195627">
            <w:rPr>
              <w:rFonts w:ascii="Arial" w:hAnsi="Arial" w:cs="Arial"/>
              <w:i/>
              <w:iCs/>
              <w:noProof/>
              <w:sz w:val="22"/>
            </w:rPr>
            <w:t>-</w:t>
          </w:r>
          <w:r w:rsidRPr="00195627">
            <w:rPr>
              <w:rFonts w:ascii="Arial" w:hAnsi="Arial" w:cs="Arial"/>
              <w:i/>
              <w:iCs/>
              <w:noProof/>
              <w:sz w:val="22"/>
            </w:rPr>
            <w:t>First Century</w:t>
          </w:r>
          <w:r w:rsidR="008E4995" w:rsidRPr="00195627">
            <w:rPr>
              <w:rFonts w:ascii="Arial" w:hAnsi="Arial" w:cs="Arial"/>
              <w:i/>
              <w:iCs/>
              <w:noProof/>
              <w:sz w:val="22"/>
            </w:rPr>
            <w:t>.</w:t>
          </w:r>
          <w:r w:rsidRPr="00195627">
            <w:rPr>
              <w:rFonts w:ascii="Arial" w:hAnsi="Arial" w:cs="Arial"/>
              <w:i/>
              <w:iCs/>
              <w:noProof/>
              <w:sz w:val="22"/>
            </w:rPr>
            <w:t xml:space="preserve"> </w:t>
          </w:r>
          <w:r w:rsidRPr="00195627">
            <w:rPr>
              <w:rFonts w:ascii="Arial" w:hAnsi="Arial" w:cs="Arial"/>
              <w:noProof/>
              <w:sz w:val="22"/>
            </w:rPr>
            <w:t>s.l.:Routledge, p. 79–115.</w:t>
          </w:r>
          <w:r w:rsidR="008E4995">
            <w:rPr>
              <w:rFonts w:ascii="Arial" w:hAnsi="Arial" w:cs="Arial"/>
              <w:noProof/>
              <w:sz w:val="22"/>
            </w:rPr>
            <w:t xml:space="preserve"> Available at: </w:t>
          </w:r>
          <w:hyperlink r:id="rId70" w:history="1">
            <w:r w:rsidR="008E4995" w:rsidRPr="008E4995">
              <w:rPr>
                <w:rStyle w:val="Hyperlink"/>
                <w:rFonts w:ascii="Arial" w:hAnsi="Arial" w:cs="Arial"/>
                <w:noProof/>
                <w:sz w:val="22"/>
              </w:rPr>
              <w:t>The Art of Group Analytic Organisational Consultancy: what it takes *</w:t>
            </w:r>
          </w:hyperlink>
          <w:r w:rsidR="008E4995">
            <w:rPr>
              <w:rFonts w:ascii="Arial" w:hAnsi="Arial" w:cs="Arial"/>
              <w:noProof/>
              <w:sz w:val="22"/>
            </w:rPr>
            <w:t xml:space="preserve">  [Accessed: 04 November 2024]</w:t>
          </w:r>
        </w:p>
        <w:p w14:paraId="29E3DD48" w14:textId="74FBB0C1" w:rsidR="00195627" w:rsidRPr="00195627" w:rsidRDefault="00195627" w:rsidP="00195627">
          <w:pPr>
            <w:rPr>
              <w:rFonts w:ascii="Arial" w:hAnsi="Arial" w:cs="Arial"/>
              <w:noProof/>
              <w:sz w:val="22"/>
            </w:rPr>
          </w:pPr>
          <w:r w:rsidRPr="00195627">
            <w:rPr>
              <w:rFonts w:ascii="Arial" w:hAnsi="Arial" w:cs="Arial"/>
              <w:noProof/>
              <w:sz w:val="22"/>
            </w:rPr>
            <w:t>Xu</w:t>
          </w:r>
          <w:r w:rsidR="008E4995" w:rsidRPr="00195627">
            <w:rPr>
              <w:rFonts w:ascii="Arial" w:hAnsi="Arial" w:cs="Arial"/>
              <w:noProof/>
              <w:sz w:val="22"/>
            </w:rPr>
            <w:t xml:space="preserve">, </w:t>
          </w:r>
          <w:r w:rsidRPr="00195627">
            <w:rPr>
              <w:rFonts w:ascii="Arial" w:hAnsi="Arial" w:cs="Arial"/>
              <w:noProof/>
              <w:sz w:val="22"/>
            </w:rPr>
            <w:t>F</w:t>
          </w:r>
          <w:r w:rsidR="008E4995" w:rsidRPr="00195627">
            <w:rPr>
              <w:rFonts w:ascii="Arial" w:hAnsi="Arial" w:cs="Arial"/>
              <w:noProof/>
              <w:sz w:val="22"/>
            </w:rPr>
            <w:t xml:space="preserve">. Et Al., 2021. </w:t>
          </w:r>
          <w:r w:rsidRPr="00195627">
            <w:rPr>
              <w:rFonts w:ascii="Arial" w:hAnsi="Arial" w:cs="Arial"/>
              <w:noProof/>
              <w:sz w:val="22"/>
            </w:rPr>
            <w:t xml:space="preserve">Tourists </w:t>
          </w:r>
          <w:r w:rsidR="008E4995" w:rsidRPr="00195627">
            <w:rPr>
              <w:rFonts w:ascii="Arial" w:hAnsi="Arial" w:cs="Arial"/>
              <w:noProof/>
              <w:sz w:val="22"/>
            </w:rPr>
            <w:t xml:space="preserve">As Mobile Gamers: </w:t>
          </w:r>
          <w:r w:rsidRPr="00195627">
            <w:rPr>
              <w:rFonts w:ascii="Arial" w:hAnsi="Arial" w:cs="Arial"/>
              <w:noProof/>
              <w:sz w:val="22"/>
            </w:rPr>
            <w:t xml:space="preserve">Gamification </w:t>
          </w:r>
          <w:r w:rsidR="008E4995" w:rsidRPr="00195627">
            <w:rPr>
              <w:rFonts w:ascii="Arial" w:hAnsi="Arial" w:cs="Arial"/>
              <w:noProof/>
              <w:sz w:val="22"/>
            </w:rPr>
            <w:t xml:space="preserve">For Tourism Marketing. </w:t>
          </w:r>
          <w:r w:rsidRPr="00195627">
            <w:rPr>
              <w:rFonts w:ascii="Arial" w:hAnsi="Arial" w:cs="Arial"/>
              <w:noProof/>
              <w:sz w:val="22"/>
            </w:rPr>
            <w:t>In</w:t>
          </w:r>
          <w:r w:rsidR="008E4995" w:rsidRPr="00195627">
            <w:rPr>
              <w:rFonts w:ascii="Arial" w:hAnsi="Arial" w:cs="Arial"/>
              <w:noProof/>
              <w:sz w:val="22"/>
            </w:rPr>
            <w:t xml:space="preserve">: </w:t>
          </w:r>
          <w:r w:rsidRPr="00195627">
            <w:rPr>
              <w:rFonts w:ascii="Arial" w:hAnsi="Arial" w:cs="Arial"/>
              <w:i/>
              <w:iCs/>
              <w:noProof/>
              <w:sz w:val="22"/>
            </w:rPr>
            <w:t xml:space="preserve">Future </w:t>
          </w:r>
          <w:r w:rsidR="008E4995" w:rsidRPr="00195627">
            <w:rPr>
              <w:rFonts w:ascii="Arial" w:hAnsi="Arial" w:cs="Arial"/>
              <w:i/>
              <w:iCs/>
              <w:noProof/>
              <w:sz w:val="22"/>
            </w:rPr>
            <w:t xml:space="preserve">Of </w:t>
          </w:r>
          <w:r w:rsidRPr="00195627">
            <w:rPr>
              <w:rFonts w:ascii="Arial" w:hAnsi="Arial" w:cs="Arial"/>
              <w:i/>
              <w:iCs/>
              <w:noProof/>
              <w:sz w:val="22"/>
            </w:rPr>
            <w:t xml:space="preserve">Tourism Marketing. </w:t>
          </w:r>
          <w:r w:rsidRPr="00195627">
            <w:rPr>
              <w:rFonts w:ascii="Arial" w:hAnsi="Arial" w:cs="Arial"/>
              <w:noProof/>
              <w:sz w:val="22"/>
            </w:rPr>
            <w:t>s.l.:Routledge, p. 96–114.</w:t>
          </w:r>
          <w:r w:rsidR="008E4995">
            <w:rPr>
              <w:rFonts w:ascii="Arial" w:hAnsi="Arial" w:cs="Arial"/>
              <w:noProof/>
              <w:sz w:val="22"/>
            </w:rPr>
            <w:t xml:space="preserve"> Available at: </w:t>
          </w:r>
          <w:hyperlink r:id="rId71" w:history="1">
            <w:r w:rsidR="008E4995" w:rsidRPr="008E4995">
              <w:rPr>
                <w:rStyle w:val="Hyperlink"/>
                <w:rFonts w:ascii="Arial" w:hAnsi="Arial" w:cs="Arial"/>
                <w:noProof/>
                <w:sz w:val="22"/>
              </w:rPr>
              <w:t>(PDF) Tourists as Mobile Gamers: Gamification for Tourism Marketing</w:t>
            </w:r>
          </w:hyperlink>
          <w:r w:rsidR="008E4995">
            <w:rPr>
              <w:rFonts w:ascii="Arial" w:hAnsi="Arial" w:cs="Arial"/>
              <w:noProof/>
              <w:sz w:val="22"/>
            </w:rPr>
            <w:t xml:space="preserve"> [Accessed: 01 November 2024]</w:t>
          </w:r>
        </w:p>
        <w:p w14:paraId="1CB8FFF4" w14:textId="7582CA83" w:rsidR="00195627" w:rsidRDefault="00195627" w:rsidP="00195627">
          <w:r w:rsidRPr="00195627">
            <w:rPr>
              <w:rFonts w:ascii="Arial" w:hAnsi="Arial" w:cs="Arial"/>
              <w:b/>
              <w:bCs/>
              <w:noProof/>
              <w:sz w:val="22"/>
            </w:rPr>
            <w:fldChar w:fldCharType="end"/>
          </w:r>
        </w:p>
      </w:sdtContent>
    </w:sdt>
    <w:p w14:paraId="4F69D7BB" w14:textId="417E95C7" w:rsidR="0041145B" w:rsidRPr="00A86FB1" w:rsidRDefault="0041145B" w:rsidP="009050B8">
      <w:pPr>
        <w:spacing w:after="0"/>
        <w:rPr>
          <w:rFonts w:ascii="Arial" w:hAnsi="Arial" w:cs="Arial"/>
          <w:szCs w:val="24"/>
        </w:rPr>
      </w:pPr>
    </w:p>
    <w:sectPr w:rsidR="0041145B" w:rsidRPr="00A86FB1" w:rsidSect="00117121">
      <w:footerReference w:type="default" r:id="rId72"/>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9E2966F" w14:textId="77777777" w:rsidR="0048235E" w:rsidRDefault="0048235E" w:rsidP="00117121">
      <w:pPr>
        <w:spacing w:after="0" w:line="240" w:lineRule="auto"/>
      </w:pPr>
      <w:r>
        <w:separator/>
      </w:r>
    </w:p>
  </w:endnote>
  <w:endnote w:type="continuationSeparator" w:id="0">
    <w:p w14:paraId="7980DE51" w14:textId="77777777" w:rsidR="0048235E" w:rsidRDefault="0048235E" w:rsidP="001171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7230C2E" w14:textId="77777777" w:rsidR="003C727D" w:rsidRDefault="003C727D">
    <w:pPr>
      <w:pStyle w:val="Footer"/>
      <w:jc w:val="right"/>
    </w:pPr>
  </w:p>
  <w:p w14:paraId="431930A0" w14:textId="77777777" w:rsidR="00784FC2" w:rsidRDefault="00784FC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916355086"/>
      <w:docPartObj>
        <w:docPartGallery w:val="Page Numbers (Bottom of Page)"/>
        <w:docPartUnique/>
      </w:docPartObj>
    </w:sdtPr>
    <w:sdtContent>
      <w:p w14:paraId="2E2761CB" w14:textId="77777777" w:rsidR="003C727D" w:rsidRDefault="00117121">
        <w:pPr>
          <w:pStyle w:val="Footer"/>
          <w:jc w:val="right"/>
        </w:pPr>
        <w:r>
          <w:fldChar w:fldCharType="begin"/>
        </w:r>
        <w:r>
          <w:instrText>PAGE   \* MERGEFORMAT</w:instrText>
        </w:r>
        <w:r>
          <w:fldChar w:fldCharType="separate"/>
        </w:r>
        <w:r>
          <w:t>2</w:t>
        </w:r>
        <w:r>
          <w:fldChar w:fldCharType="end"/>
        </w:r>
      </w:p>
    </w:sdtContent>
  </w:sdt>
  <w:p w14:paraId="12D596C8" w14:textId="46971C59" w:rsidR="00117121" w:rsidRDefault="0011712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4E26601" w14:textId="77777777" w:rsidR="0048235E" w:rsidRDefault="0048235E" w:rsidP="00117121">
      <w:pPr>
        <w:spacing w:after="0" w:line="240" w:lineRule="auto"/>
      </w:pPr>
      <w:r>
        <w:separator/>
      </w:r>
    </w:p>
  </w:footnote>
  <w:footnote w:type="continuationSeparator" w:id="0">
    <w:p w14:paraId="004E248B" w14:textId="77777777" w:rsidR="0048235E" w:rsidRDefault="0048235E" w:rsidP="0011712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03588E"/>
    <w:multiLevelType w:val="hybridMultilevel"/>
    <w:tmpl w:val="1AF0B92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33294924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oNotDisplayPageBoundarie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sDA0MzYzB9LGlsYGJko6SsGpxcWZ+XkgBWa1APsurtssAAAA"/>
  </w:docVars>
  <w:rsids>
    <w:rsidRoot w:val="00C25798"/>
    <w:rsid w:val="000028DE"/>
    <w:rsid w:val="00002F75"/>
    <w:rsid w:val="000106A1"/>
    <w:rsid w:val="0001335D"/>
    <w:rsid w:val="00015DA6"/>
    <w:rsid w:val="00017A71"/>
    <w:rsid w:val="00020451"/>
    <w:rsid w:val="00032374"/>
    <w:rsid w:val="00037EB7"/>
    <w:rsid w:val="00050064"/>
    <w:rsid w:val="00055F75"/>
    <w:rsid w:val="00066F54"/>
    <w:rsid w:val="00067BB7"/>
    <w:rsid w:val="00073F69"/>
    <w:rsid w:val="00087BB1"/>
    <w:rsid w:val="00087C3D"/>
    <w:rsid w:val="000B2873"/>
    <w:rsid w:val="000B402F"/>
    <w:rsid w:val="000B7ECE"/>
    <w:rsid w:val="000C241C"/>
    <w:rsid w:val="00102F4C"/>
    <w:rsid w:val="001053C7"/>
    <w:rsid w:val="00117121"/>
    <w:rsid w:val="00126D5F"/>
    <w:rsid w:val="0013761D"/>
    <w:rsid w:val="001473A0"/>
    <w:rsid w:val="001605D2"/>
    <w:rsid w:val="001621C5"/>
    <w:rsid w:val="001639C8"/>
    <w:rsid w:val="00193717"/>
    <w:rsid w:val="00195627"/>
    <w:rsid w:val="0019564B"/>
    <w:rsid w:val="001A6B94"/>
    <w:rsid w:val="001B1761"/>
    <w:rsid w:val="001B7B8B"/>
    <w:rsid w:val="001C0052"/>
    <w:rsid w:val="001C1329"/>
    <w:rsid w:val="001C6126"/>
    <w:rsid w:val="001C7B93"/>
    <w:rsid w:val="001E3CD7"/>
    <w:rsid w:val="001F519C"/>
    <w:rsid w:val="00206E86"/>
    <w:rsid w:val="00216ACA"/>
    <w:rsid w:val="002176BA"/>
    <w:rsid w:val="00223EB0"/>
    <w:rsid w:val="00224358"/>
    <w:rsid w:val="00225DF4"/>
    <w:rsid w:val="002414AA"/>
    <w:rsid w:val="002464B5"/>
    <w:rsid w:val="002474D5"/>
    <w:rsid w:val="00286A93"/>
    <w:rsid w:val="00296E25"/>
    <w:rsid w:val="002A0282"/>
    <w:rsid w:val="002A09A4"/>
    <w:rsid w:val="002B5EE9"/>
    <w:rsid w:val="002D06D1"/>
    <w:rsid w:val="002E7F62"/>
    <w:rsid w:val="0032167F"/>
    <w:rsid w:val="00330680"/>
    <w:rsid w:val="00336CFC"/>
    <w:rsid w:val="00336FD0"/>
    <w:rsid w:val="00340143"/>
    <w:rsid w:val="0034220E"/>
    <w:rsid w:val="00347CC9"/>
    <w:rsid w:val="00365B62"/>
    <w:rsid w:val="00371DD8"/>
    <w:rsid w:val="003735B5"/>
    <w:rsid w:val="00373E59"/>
    <w:rsid w:val="0038004A"/>
    <w:rsid w:val="00381A22"/>
    <w:rsid w:val="00384601"/>
    <w:rsid w:val="003A162B"/>
    <w:rsid w:val="003C5710"/>
    <w:rsid w:val="003C6BC1"/>
    <w:rsid w:val="003C727D"/>
    <w:rsid w:val="003D0C0F"/>
    <w:rsid w:val="003D6D5F"/>
    <w:rsid w:val="003D774C"/>
    <w:rsid w:val="004110B5"/>
    <w:rsid w:val="0041145B"/>
    <w:rsid w:val="00420346"/>
    <w:rsid w:val="004206A5"/>
    <w:rsid w:val="0043075C"/>
    <w:rsid w:val="00442CC4"/>
    <w:rsid w:val="00446E76"/>
    <w:rsid w:val="00453016"/>
    <w:rsid w:val="00455E93"/>
    <w:rsid w:val="00473BBA"/>
    <w:rsid w:val="0048235E"/>
    <w:rsid w:val="004861B2"/>
    <w:rsid w:val="004A4898"/>
    <w:rsid w:val="004A6008"/>
    <w:rsid w:val="004B6E6B"/>
    <w:rsid w:val="004C1843"/>
    <w:rsid w:val="004D0163"/>
    <w:rsid w:val="004D6696"/>
    <w:rsid w:val="005046A0"/>
    <w:rsid w:val="00516F85"/>
    <w:rsid w:val="00523E9D"/>
    <w:rsid w:val="0052450D"/>
    <w:rsid w:val="00527061"/>
    <w:rsid w:val="00530A68"/>
    <w:rsid w:val="00531BAD"/>
    <w:rsid w:val="00535CC2"/>
    <w:rsid w:val="00541DA4"/>
    <w:rsid w:val="005438DA"/>
    <w:rsid w:val="0056261F"/>
    <w:rsid w:val="00562655"/>
    <w:rsid w:val="0057125A"/>
    <w:rsid w:val="00573138"/>
    <w:rsid w:val="00573FC7"/>
    <w:rsid w:val="00574257"/>
    <w:rsid w:val="005751DA"/>
    <w:rsid w:val="00582163"/>
    <w:rsid w:val="00587CF0"/>
    <w:rsid w:val="0059600E"/>
    <w:rsid w:val="005A4284"/>
    <w:rsid w:val="005B5C14"/>
    <w:rsid w:val="005C62BC"/>
    <w:rsid w:val="005E3E5B"/>
    <w:rsid w:val="006077C0"/>
    <w:rsid w:val="00623DA8"/>
    <w:rsid w:val="00634032"/>
    <w:rsid w:val="00636F38"/>
    <w:rsid w:val="00674DAA"/>
    <w:rsid w:val="00682FF4"/>
    <w:rsid w:val="00685622"/>
    <w:rsid w:val="0069170B"/>
    <w:rsid w:val="00692A57"/>
    <w:rsid w:val="006A641C"/>
    <w:rsid w:val="006C353A"/>
    <w:rsid w:val="006C3D29"/>
    <w:rsid w:val="006C7047"/>
    <w:rsid w:val="006D01DB"/>
    <w:rsid w:val="006F1A2D"/>
    <w:rsid w:val="006F1EC2"/>
    <w:rsid w:val="00714AD4"/>
    <w:rsid w:val="0071710F"/>
    <w:rsid w:val="007246DF"/>
    <w:rsid w:val="00725062"/>
    <w:rsid w:val="00725AF7"/>
    <w:rsid w:val="007365A6"/>
    <w:rsid w:val="0074629F"/>
    <w:rsid w:val="00747302"/>
    <w:rsid w:val="00751B13"/>
    <w:rsid w:val="00760388"/>
    <w:rsid w:val="0077466C"/>
    <w:rsid w:val="00784B61"/>
    <w:rsid w:val="00784FC2"/>
    <w:rsid w:val="007944BC"/>
    <w:rsid w:val="007A5FB4"/>
    <w:rsid w:val="007B0A90"/>
    <w:rsid w:val="007B105E"/>
    <w:rsid w:val="007B22A6"/>
    <w:rsid w:val="007C01AC"/>
    <w:rsid w:val="007C443A"/>
    <w:rsid w:val="007D094A"/>
    <w:rsid w:val="007D4783"/>
    <w:rsid w:val="007E6C43"/>
    <w:rsid w:val="007F50FB"/>
    <w:rsid w:val="007F617E"/>
    <w:rsid w:val="00800CB5"/>
    <w:rsid w:val="00835EAF"/>
    <w:rsid w:val="008B06FA"/>
    <w:rsid w:val="008C0766"/>
    <w:rsid w:val="008C1902"/>
    <w:rsid w:val="008C7870"/>
    <w:rsid w:val="008D21D5"/>
    <w:rsid w:val="008D39F4"/>
    <w:rsid w:val="008E4995"/>
    <w:rsid w:val="008F24C8"/>
    <w:rsid w:val="00900403"/>
    <w:rsid w:val="009050B8"/>
    <w:rsid w:val="00911913"/>
    <w:rsid w:val="00924D74"/>
    <w:rsid w:val="00940DC3"/>
    <w:rsid w:val="009618D5"/>
    <w:rsid w:val="0096264E"/>
    <w:rsid w:val="00964FD6"/>
    <w:rsid w:val="00970772"/>
    <w:rsid w:val="0097422F"/>
    <w:rsid w:val="009848A2"/>
    <w:rsid w:val="00991565"/>
    <w:rsid w:val="009955A6"/>
    <w:rsid w:val="00997368"/>
    <w:rsid w:val="009A0D6D"/>
    <w:rsid w:val="009B14E3"/>
    <w:rsid w:val="009B4375"/>
    <w:rsid w:val="009C2AE8"/>
    <w:rsid w:val="009D5257"/>
    <w:rsid w:val="009D5831"/>
    <w:rsid w:val="009D5F27"/>
    <w:rsid w:val="009E3611"/>
    <w:rsid w:val="009E76F6"/>
    <w:rsid w:val="00A07B97"/>
    <w:rsid w:val="00A135DD"/>
    <w:rsid w:val="00A16719"/>
    <w:rsid w:val="00A21264"/>
    <w:rsid w:val="00A21357"/>
    <w:rsid w:val="00A608BF"/>
    <w:rsid w:val="00A62C1E"/>
    <w:rsid w:val="00A642F9"/>
    <w:rsid w:val="00A65A3C"/>
    <w:rsid w:val="00A80D93"/>
    <w:rsid w:val="00A85F18"/>
    <w:rsid w:val="00A86FB1"/>
    <w:rsid w:val="00A87CA5"/>
    <w:rsid w:val="00A94D11"/>
    <w:rsid w:val="00A9738A"/>
    <w:rsid w:val="00AA228B"/>
    <w:rsid w:val="00AB144D"/>
    <w:rsid w:val="00AB34D9"/>
    <w:rsid w:val="00AC4E2A"/>
    <w:rsid w:val="00AC58DB"/>
    <w:rsid w:val="00AD004C"/>
    <w:rsid w:val="00AD28DF"/>
    <w:rsid w:val="00AD3995"/>
    <w:rsid w:val="00AD3F40"/>
    <w:rsid w:val="00AD42DC"/>
    <w:rsid w:val="00AD4628"/>
    <w:rsid w:val="00AE5C5C"/>
    <w:rsid w:val="00AF4BFC"/>
    <w:rsid w:val="00AF5981"/>
    <w:rsid w:val="00B0005C"/>
    <w:rsid w:val="00B042F3"/>
    <w:rsid w:val="00B16C41"/>
    <w:rsid w:val="00B31ECF"/>
    <w:rsid w:val="00B3578C"/>
    <w:rsid w:val="00B535C1"/>
    <w:rsid w:val="00B65C8A"/>
    <w:rsid w:val="00BA3016"/>
    <w:rsid w:val="00BA5743"/>
    <w:rsid w:val="00BA6FC6"/>
    <w:rsid w:val="00BC5796"/>
    <w:rsid w:val="00BD2CC9"/>
    <w:rsid w:val="00BE280F"/>
    <w:rsid w:val="00BE5DC8"/>
    <w:rsid w:val="00BF1020"/>
    <w:rsid w:val="00C072E4"/>
    <w:rsid w:val="00C16795"/>
    <w:rsid w:val="00C17E42"/>
    <w:rsid w:val="00C21E38"/>
    <w:rsid w:val="00C25798"/>
    <w:rsid w:val="00C25BB4"/>
    <w:rsid w:val="00C3461A"/>
    <w:rsid w:val="00C52A13"/>
    <w:rsid w:val="00C5380B"/>
    <w:rsid w:val="00C56121"/>
    <w:rsid w:val="00C82EDC"/>
    <w:rsid w:val="00C93B4A"/>
    <w:rsid w:val="00C97472"/>
    <w:rsid w:val="00CA0853"/>
    <w:rsid w:val="00CA5B2A"/>
    <w:rsid w:val="00CB2DB9"/>
    <w:rsid w:val="00CD26C8"/>
    <w:rsid w:val="00CD4023"/>
    <w:rsid w:val="00CD7753"/>
    <w:rsid w:val="00CE0EBF"/>
    <w:rsid w:val="00CF25DA"/>
    <w:rsid w:val="00D041AB"/>
    <w:rsid w:val="00D168CF"/>
    <w:rsid w:val="00D208F0"/>
    <w:rsid w:val="00D2578F"/>
    <w:rsid w:val="00D25A54"/>
    <w:rsid w:val="00D41EF6"/>
    <w:rsid w:val="00D559DC"/>
    <w:rsid w:val="00D76AF3"/>
    <w:rsid w:val="00D90340"/>
    <w:rsid w:val="00D94C66"/>
    <w:rsid w:val="00DA241A"/>
    <w:rsid w:val="00DB4386"/>
    <w:rsid w:val="00DD08E4"/>
    <w:rsid w:val="00DD6B2B"/>
    <w:rsid w:val="00DE7D6F"/>
    <w:rsid w:val="00E001D1"/>
    <w:rsid w:val="00E26D1A"/>
    <w:rsid w:val="00E4322B"/>
    <w:rsid w:val="00E54EF5"/>
    <w:rsid w:val="00E70182"/>
    <w:rsid w:val="00E859B9"/>
    <w:rsid w:val="00E91EB3"/>
    <w:rsid w:val="00E96B12"/>
    <w:rsid w:val="00EB0DA0"/>
    <w:rsid w:val="00EB3221"/>
    <w:rsid w:val="00EC08B1"/>
    <w:rsid w:val="00EC1374"/>
    <w:rsid w:val="00EC4AEC"/>
    <w:rsid w:val="00EC68A5"/>
    <w:rsid w:val="00EC7662"/>
    <w:rsid w:val="00ED4729"/>
    <w:rsid w:val="00F0357C"/>
    <w:rsid w:val="00F11FA5"/>
    <w:rsid w:val="00F22FC6"/>
    <w:rsid w:val="00F25E11"/>
    <w:rsid w:val="00F33B2E"/>
    <w:rsid w:val="00F70B22"/>
    <w:rsid w:val="00F81D92"/>
    <w:rsid w:val="00F82B86"/>
    <w:rsid w:val="00F85D59"/>
    <w:rsid w:val="00F87437"/>
    <w:rsid w:val="00F9008B"/>
    <w:rsid w:val="00F91909"/>
    <w:rsid w:val="00FA348F"/>
    <w:rsid w:val="00FB185D"/>
    <w:rsid w:val="00FB7B98"/>
    <w:rsid w:val="00FE0C84"/>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64C018B"/>
  <w15:chartTrackingRefBased/>
  <w15:docId w15:val="{CC7E60BE-5B75-4C86-9D18-BFBA021C90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before="120"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59B9"/>
    <w:pPr>
      <w:spacing w:before="0"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195627"/>
    <w:pPr>
      <w:keepNext/>
      <w:keepLines/>
      <w:spacing w:after="0"/>
      <w:outlineLvl w:val="0"/>
    </w:pPr>
    <w:rPr>
      <w:rFonts w:ascii="Arial" w:eastAsiaTheme="majorEastAsia" w:hAnsi="Arial" w:cs="Arial"/>
      <w:b/>
      <w:color w:val="2F5496" w:themeColor="accent1" w:themeShade="BF"/>
      <w:szCs w:val="24"/>
    </w:rPr>
  </w:style>
  <w:style w:type="paragraph" w:styleId="Heading2">
    <w:name w:val="heading 2"/>
    <w:basedOn w:val="Normal"/>
    <w:next w:val="Normal"/>
    <w:link w:val="Heading2Char"/>
    <w:autoRedefine/>
    <w:uiPriority w:val="9"/>
    <w:unhideWhenUsed/>
    <w:qFormat/>
    <w:rsid w:val="001B7B8B"/>
    <w:pPr>
      <w:keepNext/>
      <w:keepLines/>
      <w:spacing w:before="40" w:after="0"/>
      <w:outlineLvl w:val="1"/>
    </w:pPr>
    <w:rPr>
      <w:rFonts w:eastAsiaTheme="majorEastAsia" w:cstheme="majorBidi"/>
      <w:b/>
      <w:color w:val="8EAADB" w:themeColor="accent1" w:themeTint="99"/>
      <w:sz w:val="28"/>
      <w:szCs w:val="26"/>
    </w:rPr>
  </w:style>
  <w:style w:type="paragraph" w:styleId="Heading3">
    <w:name w:val="heading 3"/>
    <w:basedOn w:val="Normal"/>
    <w:next w:val="Normal"/>
    <w:link w:val="Heading3Char"/>
    <w:autoRedefine/>
    <w:uiPriority w:val="9"/>
    <w:unhideWhenUsed/>
    <w:qFormat/>
    <w:rsid w:val="00E859B9"/>
    <w:pPr>
      <w:keepNext/>
      <w:keepLines/>
      <w:spacing w:before="40" w:after="0"/>
      <w:outlineLvl w:val="2"/>
    </w:pPr>
    <w:rPr>
      <w:rFonts w:eastAsiaTheme="majorEastAsia" w:cstheme="majorBidi"/>
      <w:b/>
      <w:color w:val="C45911" w:themeColor="accent2" w:themeShade="BF"/>
      <w:szCs w:val="24"/>
    </w:rPr>
  </w:style>
  <w:style w:type="paragraph" w:styleId="Heading4">
    <w:name w:val="heading 4"/>
    <w:basedOn w:val="Normal"/>
    <w:next w:val="Normal"/>
    <w:link w:val="Heading4Char"/>
    <w:autoRedefine/>
    <w:uiPriority w:val="9"/>
    <w:semiHidden/>
    <w:unhideWhenUsed/>
    <w:qFormat/>
    <w:rsid w:val="00FA348F"/>
    <w:pPr>
      <w:keepNext/>
      <w:keepLines/>
      <w:spacing w:before="40" w:after="0"/>
      <w:outlineLvl w:val="3"/>
    </w:pPr>
    <w:rPr>
      <w:rFonts w:eastAsiaTheme="majorEastAsia" w:cstheme="majorBidi"/>
      <w:b/>
      <w:iCs/>
      <w:color w:val="000000" w:themeColor="text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95627"/>
    <w:rPr>
      <w:rFonts w:ascii="Arial" w:eastAsiaTheme="majorEastAsia" w:hAnsi="Arial" w:cs="Arial"/>
      <w:b/>
      <w:color w:val="2F5496" w:themeColor="accent1" w:themeShade="BF"/>
      <w:sz w:val="24"/>
      <w:szCs w:val="24"/>
    </w:rPr>
  </w:style>
  <w:style w:type="character" w:customStyle="1" w:styleId="Heading2Char">
    <w:name w:val="Heading 2 Char"/>
    <w:basedOn w:val="DefaultParagraphFont"/>
    <w:link w:val="Heading2"/>
    <w:uiPriority w:val="9"/>
    <w:rsid w:val="001B7B8B"/>
    <w:rPr>
      <w:rFonts w:ascii="Times New Roman" w:eastAsiaTheme="majorEastAsia" w:hAnsi="Times New Roman" w:cstheme="majorBidi"/>
      <w:b/>
      <w:color w:val="8EAADB" w:themeColor="accent1" w:themeTint="99"/>
      <w:sz w:val="28"/>
      <w:szCs w:val="26"/>
    </w:rPr>
  </w:style>
  <w:style w:type="character" w:customStyle="1" w:styleId="Heading3Char">
    <w:name w:val="Heading 3 Char"/>
    <w:basedOn w:val="DefaultParagraphFont"/>
    <w:link w:val="Heading3"/>
    <w:uiPriority w:val="9"/>
    <w:rsid w:val="00E859B9"/>
    <w:rPr>
      <w:rFonts w:ascii="Times New Roman" w:eastAsiaTheme="majorEastAsia" w:hAnsi="Times New Roman" w:cstheme="majorBidi"/>
      <w:b/>
      <w:color w:val="C45911" w:themeColor="accent2" w:themeShade="BF"/>
      <w:sz w:val="24"/>
      <w:szCs w:val="24"/>
    </w:rPr>
  </w:style>
  <w:style w:type="character" w:customStyle="1" w:styleId="Heading4Char">
    <w:name w:val="Heading 4 Char"/>
    <w:basedOn w:val="DefaultParagraphFont"/>
    <w:link w:val="Heading4"/>
    <w:uiPriority w:val="9"/>
    <w:semiHidden/>
    <w:rsid w:val="00FA348F"/>
    <w:rPr>
      <w:rFonts w:ascii="Arial" w:eastAsiaTheme="majorEastAsia" w:hAnsi="Arial" w:cstheme="majorBidi"/>
      <w:b/>
      <w:iCs/>
      <w:color w:val="000000" w:themeColor="text1"/>
      <w:sz w:val="24"/>
    </w:rPr>
  </w:style>
  <w:style w:type="table" w:styleId="TableGrid">
    <w:name w:val="Table Grid"/>
    <w:basedOn w:val="TableNormal"/>
    <w:uiPriority w:val="39"/>
    <w:rsid w:val="00C56121"/>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next w:val="Normal"/>
    <w:link w:val="TitleChar"/>
    <w:autoRedefine/>
    <w:uiPriority w:val="10"/>
    <w:qFormat/>
    <w:rsid w:val="00BE5DC8"/>
    <w:pPr>
      <w:spacing w:after="0"/>
      <w:contextualSpacing/>
    </w:pPr>
    <w:rPr>
      <w:rFonts w:eastAsiaTheme="majorEastAsia" w:cstheme="majorBidi"/>
      <w:spacing w:val="-10"/>
      <w:kern w:val="28"/>
      <w:sz w:val="32"/>
      <w:szCs w:val="56"/>
    </w:rPr>
  </w:style>
  <w:style w:type="character" w:customStyle="1" w:styleId="TitleChar">
    <w:name w:val="Title Char"/>
    <w:basedOn w:val="DefaultParagraphFont"/>
    <w:link w:val="Title"/>
    <w:uiPriority w:val="10"/>
    <w:rsid w:val="00BE5DC8"/>
    <w:rPr>
      <w:rFonts w:ascii="Arial" w:eastAsiaTheme="majorEastAsia" w:hAnsi="Arial" w:cstheme="majorBidi"/>
      <w:spacing w:val="-10"/>
      <w:kern w:val="28"/>
      <w:sz w:val="32"/>
      <w:szCs w:val="56"/>
    </w:rPr>
  </w:style>
  <w:style w:type="paragraph" w:styleId="TOCHeading">
    <w:name w:val="TOC Heading"/>
    <w:basedOn w:val="Heading1"/>
    <w:next w:val="Normal"/>
    <w:uiPriority w:val="39"/>
    <w:unhideWhenUsed/>
    <w:qFormat/>
    <w:rsid w:val="00997368"/>
    <w:pPr>
      <w:spacing w:before="240" w:line="259" w:lineRule="auto"/>
      <w:jc w:val="left"/>
      <w:outlineLvl w:val="9"/>
    </w:pPr>
    <w:rPr>
      <w:rFonts w:asciiTheme="majorHAnsi" w:hAnsiTheme="majorHAnsi"/>
      <w:b w:val="0"/>
      <w:lang w:eastAsia="en-GB"/>
    </w:rPr>
  </w:style>
  <w:style w:type="paragraph" w:styleId="TOC1">
    <w:name w:val="toc 1"/>
    <w:basedOn w:val="Normal"/>
    <w:next w:val="Normal"/>
    <w:autoRedefine/>
    <w:uiPriority w:val="39"/>
    <w:unhideWhenUsed/>
    <w:rsid w:val="00002F75"/>
    <w:pPr>
      <w:tabs>
        <w:tab w:val="right" w:leader="dot" w:pos="9350"/>
      </w:tabs>
      <w:spacing w:after="100"/>
    </w:pPr>
    <w:rPr>
      <w:rFonts w:cs="Times New Roman"/>
      <w:b/>
      <w:bCs/>
      <w:noProof/>
    </w:rPr>
  </w:style>
  <w:style w:type="character" w:styleId="Hyperlink">
    <w:name w:val="Hyperlink"/>
    <w:basedOn w:val="DefaultParagraphFont"/>
    <w:uiPriority w:val="99"/>
    <w:unhideWhenUsed/>
    <w:rsid w:val="00997368"/>
    <w:rPr>
      <w:color w:val="0563C1" w:themeColor="hyperlink"/>
      <w:u w:val="single"/>
    </w:rPr>
  </w:style>
  <w:style w:type="paragraph" w:styleId="Header">
    <w:name w:val="header"/>
    <w:basedOn w:val="Normal"/>
    <w:link w:val="HeaderChar"/>
    <w:uiPriority w:val="99"/>
    <w:unhideWhenUsed/>
    <w:rsid w:val="00117121"/>
    <w:pPr>
      <w:tabs>
        <w:tab w:val="center" w:pos="4513"/>
        <w:tab w:val="right" w:pos="9026"/>
      </w:tabs>
      <w:spacing w:after="0" w:line="240" w:lineRule="auto"/>
    </w:pPr>
  </w:style>
  <w:style w:type="character" w:customStyle="1" w:styleId="HeaderChar">
    <w:name w:val="Header Char"/>
    <w:basedOn w:val="DefaultParagraphFont"/>
    <w:link w:val="Header"/>
    <w:uiPriority w:val="99"/>
    <w:rsid w:val="00117121"/>
    <w:rPr>
      <w:rFonts w:ascii="Arial" w:hAnsi="Arial"/>
      <w:sz w:val="24"/>
    </w:rPr>
  </w:style>
  <w:style w:type="paragraph" w:styleId="Footer">
    <w:name w:val="footer"/>
    <w:basedOn w:val="Normal"/>
    <w:link w:val="FooterChar"/>
    <w:uiPriority w:val="99"/>
    <w:unhideWhenUsed/>
    <w:rsid w:val="00117121"/>
    <w:pPr>
      <w:tabs>
        <w:tab w:val="center" w:pos="4513"/>
        <w:tab w:val="right" w:pos="9026"/>
      </w:tabs>
      <w:spacing w:after="0" w:line="240" w:lineRule="auto"/>
    </w:pPr>
  </w:style>
  <w:style w:type="character" w:customStyle="1" w:styleId="FooterChar">
    <w:name w:val="Footer Char"/>
    <w:basedOn w:val="DefaultParagraphFont"/>
    <w:link w:val="Footer"/>
    <w:uiPriority w:val="99"/>
    <w:rsid w:val="00117121"/>
    <w:rPr>
      <w:rFonts w:ascii="Arial" w:hAnsi="Arial"/>
      <w:sz w:val="24"/>
    </w:rPr>
  </w:style>
  <w:style w:type="paragraph" w:styleId="Bibliography">
    <w:name w:val="Bibliography"/>
    <w:basedOn w:val="Normal"/>
    <w:next w:val="Normal"/>
    <w:uiPriority w:val="37"/>
    <w:unhideWhenUsed/>
    <w:rsid w:val="00541DA4"/>
  </w:style>
  <w:style w:type="table" w:styleId="PlainTable3">
    <w:name w:val="Plain Table 3"/>
    <w:basedOn w:val="TableNormal"/>
    <w:uiPriority w:val="43"/>
    <w:rsid w:val="002176BA"/>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1">
    <w:name w:val="Plain Table 1"/>
    <w:basedOn w:val="TableNormal"/>
    <w:uiPriority w:val="41"/>
    <w:rsid w:val="002176BA"/>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TableGridLight">
    <w:name w:val="Grid Table Light"/>
    <w:basedOn w:val="TableNormal"/>
    <w:uiPriority w:val="40"/>
    <w:rsid w:val="00587CF0"/>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TOC2">
    <w:name w:val="toc 2"/>
    <w:basedOn w:val="Normal"/>
    <w:next w:val="Normal"/>
    <w:autoRedefine/>
    <w:uiPriority w:val="39"/>
    <w:unhideWhenUsed/>
    <w:rsid w:val="00371DD8"/>
    <w:pPr>
      <w:spacing w:after="100"/>
      <w:ind w:left="240"/>
    </w:pPr>
  </w:style>
  <w:style w:type="paragraph" w:styleId="Caption">
    <w:name w:val="caption"/>
    <w:basedOn w:val="Normal"/>
    <w:next w:val="Normal"/>
    <w:uiPriority w:val="35"/>
    <w:unhideWhenUsed/>
    <w:qFormat/>
    <w:rsid w:val="00C97472"/>
    <w:pPr>
      <w:spacing w:after="200" w:line="240" w:lineRule="auto"/>
    </w:pPr>
    <w:rPr>
      <w:i/>
      <w:iCs/>
      <w:color w:val="44546A" w:themeColor="text2"/>
      <w:sz w:val="18"/>
      <w:szCs w:val="18"/>
    </w:rPr>
  </w:style>
  <w:style w:type="character" w:styleId="UnresolvedMention">
    <w:name w:val="Unresolved Mention"/>
    <w:basedOn w:val="DefaultParagraphFont"/>
    <w:uiPriority w:val="99"/>
    <w:semiHidden/>
    <w:unhideWhenUsed/>
    <w:rsid w:val="0022435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76633">
      <w:bodyDiv w:val="1"/>
      <w:marLeft w:val="0"/>
      <w:marRight w:val="0"/>
      <w:marTop w:val="0"/>
      <w:marBottom w:val="0"/>
      <w:divBdr>
        <w:top w:val="none" w:sz="0" w:space="0" w:color="auto"/>
        <w:left w:val="none" w:sz="0" w:space="0" w:color="auto"/>
        <w:bottom w:val="none" w:sz="0" w:space="0" w:color="auto"/>
        <w:right w:val="none" w:sz="0" w:space="0" w:color="auto"/>
      </w:divBdr>
    </w:div>
    <w:div w:id="2368160">
      <w:bodyDiv w:val="1"/>
      <w:marLeft w:val="0"/>
      <w:marRight w:val="0"/>
      <w:marTop w:val="0"/>
      <w:marBottom w:val="0"/>
      <w:divBdr>
        <w:top w:val="none" w:sz="0" w:space="0" w:color="auto"/>
        <w:left w:val="none" w:sz="0" w:space="0" w:color="auto"/>
        <w:bottom w:val="none" w:sz="0" w:space="0" w:color="auto"/>
        <w:right w:val="none" w:sz="0" w:space="0" w:color="auto"/>
      </w:divBdr>
    </w:div>
    <w:div w:id="6252452">
      <w:bodyDiv w:val="1"/>
      <w:marLeft w:val="0"/>
      <w:marRight w:val="0"/>
      <w:marTop w:val="0"/>
      <w:marBottom w:val="0"/>
      <w:divBdr>
        <w:top w:val="none" w:sz="0" w:space="0" w:color="auto"/>
        <w:left w:val="none" w:sz="0" w:space="0" w:color="auto"/>
        <w:bottom w:val="none" w:sz="0" w:space="0" w:color="auto"/>
        <w:right w:val="none" w:sz="0" w:space="0" w:color="auto"/>
      </w:divBdr>
    </w:div>
    <w:div w:id="7293932">
      <w:bodyDiv w:val="1"/>
      <w:marLeft w:val="0"/>
      <w:marRight w:val="0"/>
      <w:marTop w:val="0"/>
      <w:marBottom w:val="0"/>
      <w:divBdr>
        <w:top w:val="none" w:sz="0" w:space="0" w:color="auto"/>
        <w:left w:val="none" w:sz="0" w:space="0" w:color="auto"/>
        <w:bottom w:val="none" w:sz="0" w:space="0" w:color="auto"/>
        <w:right w:val="none" w:sz="0" w:space="0" w:color="auto"/>
      </w:divBdr>
    </w:div>
    <w:div w:id="7565742">
      <w:bodyDiv w:val="1"/>
      <w:marLeft w:val="0"/>
      <w:marRight w:val="0"/>
      <w:marTop w:val="0"/>
      <w:marBottom w:val="0"/>
      <w:divBdr>
        <w:top w:val="none" w:sz="0" w:space="0" w:color="auto"/>
        <w:left w:val="none" w:sz="0" w:space="0" w:color="auto"/>
        <w:bottom w:val="none" w:sz="0" w:space="0" w:color="auto"/>
        <w:right w:val="none" w:sz="0" w:space="0" w:color="auto"/>
      </w:divBdr>
    </w:div>
    <w:div w:id="8608668">
      <w:bodyDiv w:val="1"/>
      <w:marLeft w:val="0"/>
      <w:marRight w:val="0"/>
      <w:marTop w:val="0"/>
      <w:marBottom w:val="0"/>
      <w:divBdr>
        <w:top w:val="none" w:sz="0" w:space="0" w:color="auto"/>
        <w:left w:val="none" w:sz="0" w:space="0" w:color="auto"/>
        <w:bottom w:val="none" w:sz="0" w:space="0" w:color="auto"/>
        <w:right w:val="none" w:sz="0" w:space="0" w:color="auto"/>
      </w:divBdr>
    </w:div>
    <w:div w:id="10380801">
      <w:bodyDiv w:val="1"/>
      <w:marLeft w:val="0"/>
      <w:marRight w:val="0"/>
      <w:marTop w:val="0"/>
      <w:marBottom w:val="0"/>
      <w:divBdr>
        <w:top w:val="none" w:sz="0" w:space="0" w:color="auto"/>
        <w:left w:val="none" w:sz="0" w:space="0" w:color="auto"/>
        <w:bottom w:val="none" w:sz="0" w:space="0" w:color="auto"/>
        <w:right w:val="none" w:sz="0" w:space="0" w:color="auto"/>
      </w:divBdr>
    </w:div>
    <w:div w:id="21561654">
      <w:bodyDiv w:val="1"/>
      <w:marLeft w:val="0"/>
      <w:marRight w:val="0"/>
      <w:marTop w:val="0"/>
      <w:marBottom w:val="0"/>
      <w:divBdr>
        <w:top w:val="none" w:sz="0" w:space="0" w:color="auto"/>
        <w:left w:val="none" w:sz="0" w:space="0" w:color="auto"/>
        <w:bottom w:val="none" w:sz="0" w:space="0" w:color="auto"/>
        <w:right w:val="none" w:sz="0" w:space="0" w:color="auto"/>
      </w:divBdr>
    </w:div>
    <w:div w:id="22294125">
      <w:bodyDiv w:val="1"/>
      <w:marLeft w:val="0"/>
      <w:marRight w:val="0"/>
      <w:marTop w:val="0"/>
      <w:marBottom w:val="0"/>
      <w:divBdr>
        <w:top w:val="none" w:sz="0" w:space="0" w:color="auto"/>
        <w:left w:val="none" w:sz="0" w:space="0" w:color="auto"/>
        <w:bottom w:val="none" w:sz="0" w:space="0" w:color="auto"/>
        <w:right w:val="none" w:sz="0" w:space="0" w:color="auto"/>
      </w:divBdr>
    </w:div>
    <w:div w:id="25108108">
      <w:bodyDiv w:val="1"/>
      <w:marLeft w:val="0"/>
      <w:marRight w:val="0"/>
      <w:marTop w:val="0"/>
      <w:marBottom w:val="0"/>
      <w:divBdr>
        <w:top w:val="none" w:sz="0" w:space="0" w:color="auto"/>
        <w:left w:val="none" w:sz="0" w:space="0" w:color="auto"/>
        <w:bottom w:val="none" w:sz="0" w:space="0" w:color="auto"/>
        <w:right w:val="none" w:sz="0" w:space="0" w:color="auto"/>
      </w:divBdr>
    </w:div>
    <w:div w:id="26296724">
      <w:bodyDiv w:val="1"/>
      <w:marLeft w:val="0"/>
      <w:marRight w:val="0"/>
      <w:marTop w:val="0"/>
      <w:marBottom w:val="0"/>
      <w:divBdr>
        <w:top w:val="none" w:sz="0" w:space="0" w:color="auto"/>
        <w:left w:val="none" w:sz="0" w:space="0" w:color="auto"/>
        <w:bottom w:val="none" w:sz="0" w:space="0" w:color="auto"/>
        <w:right w:val="none" w:sz="0" w:space="0" w:color="auto"/>
      </w:divBdr>
    </w:div>
    <w:div w:id="33624859">
      <w:bodyDiv w:val="1"/>
      <w:marLeft w:val="0"/>
      <w:marRight w:val="0"/>
      <w:marTop w:val="0"/>
      <w:marBottom w:val="0"/>
      <w:divBdr>
        <w:top w:val="none" w:sz="0" w:space="0" w:color="auto"/>
        <w:left w:val="none" w:sz="0" w:space="0" w:color="auto"/>
        <w:bottom w:val="none" w:sz="0" w:space="0" w:color="auto"/>
        <w:right w:val="none" w:sz="0" w:space="0" w:color="auto"/>
      </w:divBdr>
    </w:div>
    <w:div w:id="34156559">
      <w:bodyDiv w:val="1"/>
      <w:marLeft w:val="0"/>
      <w:marRight w:val="0"/>
      <w:marTop w:val="0"/>
      <w:marBottom w:val="0"/>
      <w:divBdr>
        <w:top w:val="none" w:sz="0" w:space="0" w:color="auto"/>
        <w:left w:val="none" w:sz="0" w:space="0" w:color="auto"/>
        <w:bottom w:val="none" w:sz="0" w:space="0" w:color="auto"/>
        <w:right w:val="none" w:sz="0" w:space="0" w:color="auto"/>
      </w:divBdr>
    </w:div>
    <w:div w:id="36856006">
      <w:bodyDiv w:val="1"/>
      <w:marLeft w:val="0"/>
      <w:marRight w:val="0"/>
      <w:marTop w:val="0"/>
      <w:marBottom w:val="0"/>
      <w:divBdr>
        <w:top w:val="none" w:sz="0" w:space="0" w:color="auto"/>
        <w:left w:val="none" w:sz="0" w:space="0" w:color="auto"/>
        <w:bottom w:val="none" w:sz="0" w:space="0" w:color="auto"/>
        <w:right w:val="none" w:sz="0" w:space="0" w:color="auto"/>
      </w:divBdr>
    </w:div>
    <w:div w:id="42020642">
      <w:bodyDiv w:val="1"/>
      <w:marLeft w:val="0"/>
      <w:marRight w:val="0"/>
      <w:marTop w:val="0"/>
      <w:marBottom w:val="0"/>
      <w:divBdr>
        <w:top w:val="none" w:sz="0" w:space="0" w:color="auto"/>
        <w:left w:val="none" w:sz="0" w:space="0" w:color="auto"/>
        <w:bottom w:val="none" w:sz="0" w:space="0" w:color="auto"/>
        <w:right w:val="none" w:sz="0" w:space="0" w:color="auto"/>
      </w:divBdr>
    </w:div>
    <w:div w:id="42750219">
      <w:bodyDiv w:val="1"/>
      <w:marLeft w:val="0"/>
      <w:marRight w:val="0"/>
      <w:marTop w:val="0"/>
      <w:marBottom w:val="0"/>
      <w:divBdr>
        <w:top w:val="none" w:sz="0" w:space="0" w:color="auto"/>
        <w:left w:val="none" w:sz="0" w:space="0" w:color="auto"/>
        <w:bottom w:val="none" w:sz="0" w:space="0" w:color="auto"/>
        <w:right w:val="none" w:sz="0" w:space="0" w:color="auto"/>
      </w:divBdr>
    </w:div>
    <w:div w:id="45107403">
      <w:bodyDiv w:val="1"/>
      <w:marLeft w:val="0"/>
      <w:marRight w:val="0"/>
      <w:marTop w:val="0"/>
      <w:marBottom w:val="0"/>
      <w:divBdr>
        <w:top w:val="none" w:sz="0" w:space="0" w:color="auto"/>
        <w:left w:val="none" w:sz="0" w:space="0" w:color="auto"/>
        <w:bottom w:val="none" w:sz="0" w:space="0" w:color="auto"/>
        <w:right w:val="none" w:sz="0" w:space="0" w:color="auto"/>
      </w:divBdr>
    </w:div>
    <w:div w:id="47343747">
      <w:bodyDiv w:val="1"/>
      <w:marLeft w:val="0"/>
      <w:marRight w:val="0"/>
      <w:marTop w:val="0"/>
      <w:marBottom w:val="0"/>
      <w:divBdr>
        <w:top w:val="none" w:sz="0" w:space="0" w:color="auto"/>
        <w:left w:val="none" w:sz="0" w:space="0" w:color="auto"/>
        <w:bottom w:val="none" w:sz="0" w:space="0" w:color="auto"/>
        <w:right w:val="none" w:sz="0" w:space="0" w:color="auto"/>
      </w:divBdr>
    </w:div>
    <w:div w:id="51925104">
      <w:bodyDiv w:val="1"/>
      <w:marLeft w:val="0"/>
      <w:marRight w:val="0"/>
      <w:marTop w:val="0"/>
      <w:marBottom w:val="0"/>
      <w:divBdr>
        <w:top w:val="none" w:sz="0" w:space="0" w:color="auto"/>
        <w:left w:val="none" w:sz="0" w:space="0" w:color="auto"/>
        <w:bottom w:val="none" w:sz="0" w:space="0" w:color="auto"/>
        <w:right w:val="none" w:sz="0" w:space="0" w:color="auto"/>
      </w:divBdr>
    </w:div>
    <w:div w:id="56175604">
      <w:bodyDiv w:val="1"/>
      <w:marLeft w:val="0"/>
      <w:marRight w:val="0"/>
      <w:marTop w:val="0"/>
      <w:marBottom w:val="0"/>
      <w:divBdr>
        <w:top w:val="none" w:sz="0" w:space="0" w:color="auto"/>
        <w:left w:val="none" w:sz="0" w:space="0" w:color="auto"/>
        <w:bottom w:val="none" w:sz="0" w:space="0" w:color="auto"/>
        <w:right w:val="none" w:sz="0" w:space="0" w:color="auto"/>
      </w:divBdr>
    </w:div>
    <w:div w:id="59253142">
      <w:bodyDiv w:val="1"/>
      <w:marLeft w:val="0"/>
      <w:marRight w:val="0"/>
      <w:marTop w:val="0"/>
      <w:marBottom w:val="0"/>
      <w:divBdr>
        <w:top w:val="none" w:sz="0" w:space="0" w:color="auto"/>
        <w:left w:val="none" w:sz="0" w:space="0" w:color="auto"/>
        <w:bottom w:val="none" w:sz="0" w:space="0" w:color="auto"/>
        <w:right w:val="none" w:sz="0" w:space="0" w:color="auto"/>
      </w:divBdr>
    </w:div>
    <w:div w:id="60639164">
      <w:bodyDiv w:val="1"/>
      <w:marLeft w:val="0"/>
      <w:marRight w:val="0"/>
      <w:marTop w:val="0"/>
      <w:marBottom w:val="0"/>
      <w:divBdr>
        <w:top w:val="none" w:sz="0" w:space="0" w:color="auto"/>
        <w:left w:val="none" w:sz="0" w:space="0" w:color="auto"/>
        <w:bottom w:val="none" w:sz="0" w:space="0" w:color="auto"/>
        <w:right w:val="none" w:sz="0" w:space="0" w:color="auto"/>
      </w:divBdr>
    </w:div>
    <w:div w:id="70471517">
      <w:bodyDiv w:val="1"/>
      <w:marLeft w:val="0"/>
      <w:marRight w:val="0"/>
      <w:marTop w:val="0"/>
      <w:marBottom w:val="0"/>
      <w:divBdr>
        <w:top w:val="none" w:sz="0" w:space="0" w:color="auto"/>
        <w:left w:val="none" w:sz="0" w:space="0" w:color="auto"/>
        <w:bottom w:val="none" w:sz="0" w:space="0" w:color="auto"/>
        <w:right w:val="none" w:sz="0" w:space="0" w:color="auto"/>
      </w:divBdr>
    </w:div>
    <w:div w:id="73859253">
      <w:bodyDiv w:val="1"/>
      <w:marLeft w:val="0"/>
      <w:marRight w:val="0"/>
      <w:marTop w:val="0"/>
      <w:marBottom w:val="0"/>
      <w:divBdr>
        <w:top w:val="none" w:sz="0" w:space="0" w:color="auto"/>
        <w:left w:val="none" w:sz="0" w:space="0" w:color="auto"/>
        <w:bottom w:val="none" w:sz="0" w:space="0" w:color="auto"/>
        <w:right w:val="none" w:sz="0" w:space="0" w:color="auto"/>
      </w:divBdr>
    </w:div>
    <w:div w:id="92241476">
      <w:bodyDiv w:val="1"/>
      <w:marLeft w:val="0"/>
      <w:marRight w:val="0"/>
      <w:marTop w:val="0"/>
      <w:marBottom w:val="0"/>
      <w:divBdr>
        <w:top w:val="none" w:sz="0" w:space="0" w:color="auto"/>
        <w:left w:val="none" w:sz="0" w:space="0" w:color="auto"/>
        <w:bottom w:val="none" w:sz="0" w:space="0" w:color="auto"/>
        <w:right w:val="none" w:sz="0" w:space="0" w:color="auto"/>
      </w:divBdr>
    </w:div>
    <w:div w:id="92676760">
      <w:bodyDiv w:val="1"/>
      <w:marLeft w:val="0"/>
      <w:marRight w:val="0"/>
      <w:marTop w:val="0"/>
      <w:marBottom w:val="0"/>
      <w:divBdr>
        <w:top w:val="none" w:sz="0" w:space="0" w:color="auto"/>
        <w:left w:val="none" w:sz="0" w:space="0" w:color="auto"/>
        <w:bottom w:val="none" w:sz="0" w:space="0" w:color="auto"/>
        <w:right w:val="none" w:sz="0" w:space="0" w:color="auto"/>
      </w:divBdr>
    </w:div>
    <w:div w:id="98523944">
      <w:bodyDiv w:val="1"/>
      <w:marLeft w:val="0"/>
      <w:marRight w:val="0"/>
      <w:marTop w:val="0"/>
      <w:marBottom w:val="0"/>
      <w:divBdr>
        <w:top w:val="none" w:sz="0" w:space="0" w:color="auto"/>
        <w:left w:val="none" w:sz="0" w:space="0" w:color="auto"/>
        <w:bottom w:val="none" w:sz="0" w:space="0" w:color="auto"/>
        <w:right w:val="none" w:sz="0" w:space="0" w:color="auto"/>
      </w:divBdr>
    </w:div>
    <w:div w:id="106390876">
      <w:bodyDiv w:val="1"/>
      <w:marLeft w:val="0"/>
      <w:marRight w:val="0"/>
      <w:marTop w:val="0"/>
      <w:marBottom w:val="0"/>
      <w:divBdr>
        <w:top w:val="none" w:sz="0" w:space="0" w:color="auto"/>
        <w:left w:val="none" w:sz="0" w:space="0" w:color="auto"/>
        <w:bottom w:val="none" w:sz="0" w:space="0" w:color="auto"/>
        <w:right w:val="none" w:sz="0" w:space="0" w:color="auto"/>
      </w:divBdr>
    </w:div>
    <w:div w:id="110326895">
      <w:bodyDiv w:val="1"/>
      <w:marLeft w:val="0"/>
      <w:marRight w:val="0"/>
      <w:marTop w:val="0"/>
      <w:marBottom w:val="0"/>
      <w:divBdr>
        <w:top w:val="none" w:sz="0" w:space="0" w:color="auto"/>
        <w:left w:val="none" w:sz="0" w:space="0" w:color="auto"/>
        <w:bottom w:val="none" w:sz="0" w:space="0" w:color="auto"/>
        <w:right w:val="none" w:sz="0" w:space="0" w:color="auto"/>
      </w:divBdr>
    </w:div>
    <w:div w:id="111363328">
      <w:bodyDiv w:val="1"/>
      <w:marLeft w:val="0"/>
      <w:marRight w:val="0"/>
      <w:marTop w:val="0"/>
      <w:marBottom w:val="0"/>
      <w:divBdr>
        <w:top w:val="none" w:sz="0" w:space="0" w:color="auto"/>
        <w:left w:val="none" w:sz="0" w:space="0" w:color="auto"/>
        <w:bottom w:val="none" w:sz="0" w:space="0" w:color="auto"/>
        <w:right w:val="none" w:sz="0" w:space="0" w:color="auto"/>
      </w:divBdr>
    </w:div>
    <w:div w:id="116606893">
      <w:bodyDiv w:val="1"/>
      <w:marLeft w:val="0"/>
      <w:marRight w:val="0"/>
      <w:marTop w:val="0"/>
      <w:marBottom w:val="0"/>
      <w:divBdr>
        <w:top w:val="none" w:sz="0" w:space="0" w:color="auto"/>
        <w:left w:val="none" w:sz="0" w:space="0" w:color="auto"/>
        <w:bottom w:val="none" w:sz="0" w:space="0" w:color="auto"/>
        <w:right w:val="none" w:sz="0" w:space="0" w:color="auto"/>
      </w:divBdr>
    </w:div>
    <w:div w:id="118456228">
      <w:bodyDiv w:val="1"/>
      <w:marLeft w:val="0"/>
      <w:marRight w:val="0"/>
      <w:marTop w:val="0"/>
      <w:marBottom w:val="0"/>
      <w:divBdr>
        <w:top w:val="none" w:sz="0" w:space="0" w:color="auto"/>
        <w:left w:val="none" w:sz="0" w:space="0" w:color="auto"/>
        <w:bottom w:val="none" w:sz="0" w:space="0" w:color="auto"/>
        <w:right w:val="none" w:sz="0" w:space="0" w:color="auto"/>
      </w:divBdr>
    </w:div>
    <w:div w:id="122382871">
      <w:bodyDiv w:val="1"/>
      <w:marLeft w:val="0"/>
      <w:marRight w:val="0"/>
      <w:marTop w:val="0"/>
      <w:marBottom w:val="0"/>
      <w:divBdr>
        <w:top w:val="none" w:sz="0" w:space="0" w:color="auto"/>
        <w:left w:val="none" w:sz="0" w:space="0" w:color="auto"/>
        <w:bottom w:val="none" w:sz="0" w:space="0" w:color="auto"/>
        <w:right w:val="none" w:sz="0" w:space="0" w:color="auto"/>
      </w:divBdr>
    </w:div>
    <w:div w:id="122424474">
      <w:bodyDiv w:val="1"/>
      <w:marLeft w:val="0"/>
      <w:marRight w:val="0"/>
      <w:marTop w:val="0"/>
      <w:marBottom w:val="0"/>
      <w:divBdr>
        <w:top w:val="none" w:sz="0" w:space="0" w:color="auto"/>
        <w:left w:val="none" w:sz="0" w:space="0" w:color="auto"/>
        <w:bottom w:val="none" w:sz="0" w:space="0" w:color="auto"/>
        <w:right w:val="none" w:sz="0" w:space="0" w:color="auto"/>
      </w:divBdr>
    </w:div>
    <w:div w:id="127551990">
      <w:bodyDiv w:val="1"/>
      <w:marLeft w:val="0"/>
      <w:marRight w:val="0"/>
      <w:marTop w:val="0"/>
      <w:marBottom w:val="0"/>
      <w:divBdr>
        <w:top w:val="none" w:sz="0" w:space="0" w:color="auto"/>
        <w:left w:val="none" w:sz="0" w:space="0" w:color="auto"/>
        <w:bottom w:val="none" w:sz="0" w:space="0" w:color="auto"/>
        <w:right w:val="none" w:sz="0" w:space="0" w:color="auto"/>
      </w:divBdr>
    </w:div>
    <w:div w:id="131405917">
      <w:bodyDiv w:val="1"/>
      <w:marLeft w:val="0"/>
      <w:marRight w:val="0"/>
      <w:marTop w:val="0"/>
      <w:marBottom w:val="0"/>
      <w:divBdr>
        <w:top w:val="none" w:sz="0" w:space="0" w:color="auto"/>
        <w:left w:val="none" w:sz="0" w:space="0" w:color="auto"/>
        <w:bottom w:val="none" w:sz="0" w:space="0" w:color="auto"/>
        <w:right w:val="none" w:sz="0" w:space="0" w:color="auto"/>
      </w:divBdr>
    </w:div>
    <w:div w:id="136070818">
      <w:bodyDiv w:val="1"/>
      <w:marLeft w:val="0"/>
      <w:marRight w:val="0"/>
      <w:marTop w:val="0"/>
      <w:marBottom w:val="0"/>
      <w:divBdr>
        <w:top w:val="none" w:sz="0" w:space="0" w:color="auto"/>
        <w:left w:val="none" w:sz="0" w:space="0" w:color="auto"/>
        <w:bottom w:val="none" w:sz="0" w:space="0" w:color="auto"/>
        <w:right w:val="none" w:sz="0" w:space="0" w:color="auto"/>
      </w:divBdr>
    </w:div>
    <w:div w:id="138809392">
      <w:bodyDiv w:val="1"/>
      <w:marLeft w:val="0"/>
      <w:marRight w:val="0"/>
      <w:marTop w:val="0"/>
      <w:marBottom w:val="0"/>
      <w:divBdr>
        <w:top w:val="none" w:sz="0" w:space="0" w:color="auto"/>
        <w:left w:val="none" w:sz="0" w:space="0" w:color="auto"/>
        <w:bottom w:val="none" w:sz="0" w:space="0" w:color="auto"/>
        <w:right w:val="none" w:sz="0" w:space="0" w:color="auto"/>
      </w:divBdr>
    </w:div>
    <w:div w:id="143010588">
      <w:bodyDiv w:val="1"/>
      <w:marLeft w:val="0"/>
      <w:marRight w:val="0"/>
      <w:marTop w:val="0"/>
      <w:marBottom w:val="0"/>
      <w:divBdr>
        <w:top w:val="none" w:sz="0" w:space="0" w:color="auto"/>
        <w:left w:val="none" w:sz="0" w:space="0" w:color="auto"/>
        <w:bottom w:val="none" w:sz="0" w:space="0" w:color="auto"/>
        <w:right w:val="none" w:sz="0" w:space="0" w:color="auto"/>
      </w:divBdr>
    </w:div>
    <w:div w:id="147674842">
      <w:bodyDiv w:val="1"/>
      <w:marLeft w:val="0"/>
      <w:marRight w:val="0"/>
      <w:marTop w:val="0"/>
      <w:marBottom w:val="0"/>
      <w:divBdr>
        <w:top w:val="none" w:sz="0" w:space="0" w:color="auto"/>
        <w:left w:val="none" w:sz="0" w:space="0" w:color="auto"/>
        <w:bottom w:val="none" w:sz="0" w:space="0" w:color="auto"/>
        <w:right w:val="none" w:sz="0" w:space="0" w:color="auto"/>
      </w:divBdr>
    </w:div>
    <w:div w:id="150828825">
      <w:bodyDiv w:val="1"/>
      <w:marLeft w:val="0"/>
      <w:marRight w:val="0"/>
      <w:marTop w:val="0"/>
      <w:marBottom w:val="0"/>
      <w:divBdr>
        <w:top w:val="none" w:sz="0" w:space="0" w:color="auto"/>
        <w:left w:val="none" w:sz="0" w:space="0" w:color="auto"/>
        <w:bottom w:val="none" w:sz="0" w:space="0" w:color="auto"/>
        <w:right w:val="none" w:sz="0" w:space="0" w:color="auto"/>
      </w:divBdr>
    </w:div>
    <w:div w:id="151605942">
      <w:bodyDiv w:val="1"/>
      <w:marLeft w:val="0"/>
      <w:marRight w:val="0"/>
      <w:marTop w:val="0"/>
      <w:marBottom w:val="0"/>
      <w:divBdr>
        <w:top w:val="none" w:sz="0" w:space="0" w:color="auto"/>
        <w:left w:val="none" w:sz="0" w:space="0" w:color="auto"/>
        <w:bottom w:val="none" w:sz="0" w:space="0" w:color="auto"/>
        <w:right w:val="none" w:sz="0" w:space="0" w:color="auto"/>
      </w:divBdr>
    </w:div>
    <w:div w:id="161745710">
      <w:bodyDiv w:val="1"/>
      <w:marLeft w:val="0"/>
      <w:marRight w:val="0"/>
      <w:marTop w:val="0"/>
      <w:marBottom w:val="0"/>
      <w:divBdr>
        <w:top w:val="none" w:sz="0" w:space="0" w:color="auto"/>
        <w:left w:val="none" w:sz="0" w:space="0" w:color="auto"/>
        <w:bottom w:val="none" w:sz="0" w:space="0" w:color="auto"/>
        <w:right w:val="none" w:sz="0" w:space="0" w:color="auto"/>
      </w:divBdr>
    </w:div>
    <w:div w:id="164975837">
      <w:bodyDiv w:val="1"/>
      <w:marLeft w:val="0"/>
      <w:marRight w:val="0"/>
      <w:marTop w:val="0"/>
      <w:marBottom w:val="0"/>
      <w:divBdr>
        <w:top w:val="none" w:sz="0" w:space="0" w:color="auto"/>
        <w:left w:val="none" w:sz="0" w:space="0" w:color="auto"/>
        <w:bottom w:val="none" w:sz="0" w:space="0" w:color="auto"/>
        <w:right w:val="none" w:sz="0" w:space="0" w:color="auto"/>
      </w:divBdr>
    </w:div>
    <w:div w:id="166092767">
      <w:bodyDiv w:val="1"/>
      <w:marLeft w:val="0"/>
      <w:marRight w:val="0"/>
      <w:marTop w:val="0"/>
      <w:marBottom w:val="0"/>
      <w:divBdr>
        <w:top w:val="none" w:sz="0" w:space="0" w:color="auto"/>
        <w:left w:val="none" w:sz="0" w:space="0" w:color="auto"/>
        <w:bottom w:val="none" w:sz="0" w:space="0" w:color="auto"/>
        <w:right w:val="none" w:sz="0" w:space="0" w:color="auto"/>
      </w:divBdr>
    </w:div>
    <w:div w:id="167983548">
      <w:bodyDiv w:val="1"/>
      <w:marLeft w:val="0"/>
      <w:marRight w:val="0"/>
      <w:marTop w:val="0"/>
      <w:marBottom w:val="0"/>
      <w:divBdr>
        <w:top w:val="none" w:sz="0" w:space="0" w:color="auto"/>
        <w:left w:val="none" w:sz="0" w:space="0" w:color="auto"/>
        <w:bottom w:val="none" w:sz="0" w:space="0" w:color="auto"/>
        <w:right w:val="none" w:sz="0" w:space="0" w:color="auto"/>
      </w:divBdr>
    </w:div>
    <w:div w:id="168298422">
      <w:bodyDiv w:val="1"/>
      <w:marLeft w:val="0"/>
      <w:marRight w:val="0"/>
      <w:marTop w:val="0"/>
      <w:marBottom w:val="0"/>
      <w:divBdr>
        <w:top w:val="none" w:sz="0" w:space="0" w:color="auto"/>
        <w:left w:val="none" w:sz="0" w:space="0" w:color="auto"/>
        <w:bottom w:val="none" w:sz="0" w:space="0" w:color="auto"/>
        <w:right w:val="none" w:sz="0" w:space="0" w:color="auto"/>
      </w:divBdr>
    </w:div>
    <w:div w:id="168637314">
      <w:bodyDiv w:val="1"/>
      <w:marLeft w:val="0"/>
      <w:marRight w:val="0"/>
      <w:marTop w:val="0"/>
      <w:marBottom w:val="0"/>
      <w:divBdr>
        <w:top w:val="none" w:sz="0" w:space="0" w:color="auto"/>
        <w:left w:val="none" w:sz="0" w:space="0" w:color="auto"/>
        <w:bottom w:val="none" w:sz="0" w:space="0" w:color="auto"/>
        <w:right w:val="none" w:sz="0" w:space="0" w:color="auto"/>
      </w:divBdr>
    </w:div>
    <w:div w:id="169295744">
      <w:bodyDiv w:val="1"/>
      <w:marLeft w:val="0"/>
      <w:marRight w:val="0"/>
      <w:marTop w:val="0"/>
      <w:marBottom w:val="0"/>
      <w:divBdr>
        <w:top w:val="none" w:sz="0" w:space="0" w:color="auto"/>
        <w:left w:val="none" w:sz="0" w:space="0" w:color="auto"/>
        <w:bottom w:val="none" w:sz="0" w:space="0" w:color="auto"/>
        <w:right w:val="none" w:sz="0" w:space="0" w:color="auto"/>
      </w:divBdr>
    </w:div>
    <w:div w:id="180750595">
      <w:bodyDiv w:val="1"/>
      <w:marLeft w:val="0"/>
      <w:marRight w:val="0"/>
      <w:marTop w:val="0"/>
      <w:marBottom w:val="0"/>
      <w:divBdr>
        <w:top w:val="none" w:sz="0" w:space="0" w:color="auto"/>
        <w:left w:val="none" w:sz="0" w:space="0" w:color="auto"/>
        <w:bottom w:val="none" w:sz="0" w:space="0" w:color="auto"/>
        <w:right w:val="none" w:sz="0" w:space="0" w:color="auto"/>
      </w:divBdr>
    </w:div>
    <w:div w:id="182211210">
      <w:bodyDiv w:val="1"/>
      <w:marLeft w:val="0"/>
      <w:marRight w:val="0"/>
      <w:marTop w:val="0"/>
      <w:marBottom w:val="0"/>
      <w:divBdr>
        <w:top w:val="none" w:sz="0" w:space="0" w:color="auto"/>
        <w:left w:val="none" w:sz="0" w:space="0" w:color="auto"/>
        <w:bottom w:val="none" w:sz="0" w:space="0" w:color="auto"/>
        <w:right w:val="none" w:sz="0" w:space="0" w:color="auto"/>
      </w:divBdr>
    </w:div>
    <w:div w:id="196698480">
      <w:bodyDiv w:val="1"/>
      <w:marLeft w:val="0"/>
      <w:marRight w:val="0"/>
      <w:marTop w:val="0"/>
      <w:marBottom w:val="0"/>
      <w:divBdr>
        <w:top w:val="none" w:sz="0" w:space="0" w:color="auto"/>
        <w:left w:val="none" w:sz="0" w:space="0" w:color="auto"/>
        <w:bottom w:val="none" w:sz="0" w:space="0" w:color="auto"/>
        <w:right w:val="none" w:sz="0" w:space="0" w:color="auto"/>
      </w:divBdr>
    </w:div>
    <w:div w:id="198050393">
      <w:bodyDiv w:val="1"/>
      <w:marLeft w:val="0"/>
      <w:marRight w:val="0"/>
      <w:marTop w:val="0"/>
      <w:marBottom w:val="0"/>
      <w:divBdr>
        <w:top w:val="none" w:sz="0" w:space="0" w:color="auto"/>
        <w:left w:val="none" w:sz="0" w:space="0" w:color="auto"/>
        <w:bottom w:val="none" w:sz="0" w:space="0" w:color="auto"/>
        <w:right w:val="none" w:sz="0" w:space="0" w:color="auto"/>
      </w:divBdr>
    </w:div>
    <w:div w:id="199560019">
      <w:bodyDiv w:val="1"/>
      <w:marLeft w:val="0"/>
      <w:marRight w:val="0"/>
      <w:marTop w:val="0"/>
      <w:marBottom w:val="0"/>
      <w:divBdr>
        <w:top w:val="none" w:sz="0" w:space="0" w:color="auto"/>
        <w:left w:val="none" w:sz="0" w:space="0" w:color="auto"/>
        <w:bottom w:val="none" w:sz="0" w:space="0" w:color="auto"/>
        <w:right w:val="none" w:sz="0" w:space="0" w:color="auto"/>
      </w:divBdr>
    </w:div>
    <w:div w:id="205801426">
      <w:bodyDiv w:val="1"/>
      <w:marLeft w:val="0"/>
      <w:marRight w:val="0"/>
      <w:marTop w:val="0"/>
      <w:marBottom w:val="0"/>
      <w:divBdr>
        <w:top w:val="none" w:sz="0" w:space="0" w:color="auto"/>
        <w:left w:val="none" w:sz="0" w:space="0" w:color="auto"/>
        <w:bottom w:val="none" w:sz="0" w:space="0" w:color="auto"/>
        <w:right w:val="none" w:sz="0" w:space="0" w:color="auto"/>
      </w:divBdr>
    </w:div>
    <w:div w:id="206836259">
      <w:bodyDiv w:val="1"/>
      <w:marLeft w:val="0"/>
      <w:marRight w:val="0"/>
      <w:marTop w:val="0"/>
      <w:marBottom w:val="0"/>
      <w:divBdr>
        <w:top w:val="none" w:sz="0" w:space="0" w:color="auto"/>
        <w:left w:val="none" w:sz="0" w:space="0" w:color="auto"/>
        <w:bottom w:val="none" w:sz="0" w:space="0" w:color="auto"/>
        <w:right w:val="none" w:sz="0" w:space="0" w:color="auto"/>
      </w:divBdr>
    </w:div>
    <w:div w:id="209538810">
      <w:bodyDiv w:val="1"/>
      <w:marLeft w:val="0"/>
      <w:marRight w:val="0"/>
      <w:marTop w:val="0"/>
      <w:marBottom w:val="0"/>
      <w:divBdr>
        <w:top w:val="none" w:sz="0" w:space="0" w:color="auto"/>
        <w:left w:val="none" w:sz="0" w:space="0" w:color="auto"/>
        <w:bottom w:val="none" w:sz="0" w:space="0" w:color="auto"/>
        <w:right w:val="none" w:sz="0" w:space="0" w:color="auto"/>
      </w:divBdr>
    </w:div>
    <w:div w:id="215702621">
      <w:bodyDiv w:val="1"/>
      <w:marLeft w:val="0"/>
      <w:marRight w:val="0"/>
      <w:marTop w:val="0"/>
      <w:marBottom w:val="0"/>
      <w:divBdr>
        <w:top w:val="none" w:sz="0" w:space="0" w:color="auto"/>
        <w:left w:val="none" w:sz="0" w:space="0" w:color="auto"/>
        <w:bottom w:val="none" w:sz="0" w:space="0" w:color="auto"/>
        <w:right w:val="none" w:sz="0" w:space="0" w:color="auto"/>
      </w:divBdr>
    </w:div>
    <w:div w:id="219558734">
      <w:bodyDiv w:val="1"/>
      <w:marLeft w:val="0"/>
      <w:marRight w:val="0"/>
      <w:marTop w:val="0"/>
      <w:marBottom w:val="0"/>
      <w:divBdr>
        <w:top w:val="none" w:sz="0" w:space="0" w:color="auto"/>
        <w:left w:val="none" w:sz="0" w:space="0" w:color="auto"/>
        <w:bottom w:val="none" w:sz="0" w:space="0" w:color="auto"/>
        <w:right w:val="none" w:sz="0" w:space="0" w:color="auto"/>
      </w:divBdr>
    </w:div>
    <w:div w:id="221913625">
      <w:bodyDiv w:val="1"/>
      <w:marLeft w:val="0"/>
      <w:marRight w:val="0"/>
      <w:marTop w:val="0"/>
      <w:marBottom w:val="0"/>
      <w:divBdr>
        <w:top w:val="none" w:sz="0" w:space="0" w:color="auto"/>
        <w:left w:val="none" w:sz="0" w:space="0" w:color="auto"/>
        <w:bottom w:val="none" w:sz="0" w:space="0" w:color="auto"/>
        <w:right w:val="none" w:sz="0" w:space="0" w:color="auto"/>
      </w:divBdr>
    </w:div>
    <w:div w:id="223877409">
      <w:bodyDiv w:val="1"/>
      <w:marLeft w:val="0"/>
      <w:marRight w:val="0"/>
      <w:marTop w:val="0"/>
      <w:marBottom w:val="0"/>
      <w:divBdr>
        <w:top w:val="none" w:sz="0" w:space="0" w:color="auto"/>
        <w:left w:val="none" w:sz="0" w:space="0" w:color="auto"/>
        <w:bottom w:val="none" w:sz="0" w:space="0" w:color="auto"/>
        <w:right w:val="none" w:sz="0" w:space="0" w:color="auto"/>
      </w:divBdr>
    </w:div>
    <w:div w:id="224143559">
      <w:bodyDiv w:val="1"/>
      <w:marLeft w:val="0"/>
      <w:marRight w:val="0"/>
      <w:marTop w:val="0"/>
      <w:marBottom w:val="0"/>
      <w:divBdr>
        <w:top w:val="none" w:sz="0" w:space="0" w:color="auto"/>
        <w:left w:val="none" w:sz="0" w:space="0" w:color="auto"/>
        <w:bottom w:val="none" w:sz="0" w:space="0" w:color="auto"/>
        <w:right w:val="none" w:sz="0" w:space="0" w:color="auto"/>
      </w:divBdr>
    </w:div>
    <w:div w:id="225384244">
      <w:bodyDiv w:val="1"/>
      <w:marLeft w:val="0"/>
      <w:marRight w:val="0"/>
      <w:marTop w:val="0"/>
      <w:marBottom w:val="0"/>
      <w:divBdr>
        <w:top w:val="none" w:sz="0" w:space="0" w:color="auto"/>
        <w:left w:val="none" w:sz="0" w:space="0" w:color="auto"/>
        <w:bottom w:val="none" w:sz="0" w:space="0" w:color="auto"/>
        <w:right w:val="none" w:sz="0" w:space="0" w:color="auto"/>
      </w:divBdr>
    </w:div>
    <w:div w:id="225654272">
      <w:bodyDiv w:val="1"/>
      <w:marLeft w:val="0"/>
      <w:marRight w:val="0"/>
      <w:marTop w:val="0"/>
      <w:marBottom w:val="0"/>
      <w:divBdr>
        <w:top w:val="none" w:sz="0" w:space="0" w:color="auto"/>
        <w:left w:val="none" w:sz="0" w:space="0" w:color="auto"/>
        <w:bottom w:val="none" w:sz="0" w:space="0" w:color="auto"/>
        <w:right w:val="none" w:sz="0" w:space="0" w:color="auto"/>
      </w:divBdr>
    </w:div>
    <w:div w:id="229078804">
      <w:bodyDiv w:val="1"/>
      <w:marLeft w:val="0"/>
      <w:marRight w:val="0"/>
      <w:marTop w:val="0"/>
      <w:marBottom w:val="0"/>
      <w:divBdr>
        <w:top w:val="none" w:sz="0" w:space="0" w:color="auto"/>
        <w:left w:val="none" w:sz="0" w:space="0" w:color="auto"/>
        <w:bottom w:val="none" w:sz="0" w:space="0" w:color="auto"/>
        <w:right w:val="none" w:sz="0" w:space="0" w:color="auto"/>
      </w:divBdr>
    </w:div>
    <w:div w:id="229117301">
      <w:bodyDiv w:val="1"/>
      <w:marLeft w:val="0"/>
      <w:marRight w:val="0"/>
      <w:marTop w:val="0"/>
      <w:marBottom w:val="0"/>
      <w:divBdr>
        <w:top w:val="none" w:sz="0" w:space="0" w:color="auto"/>
        <w:left w:val="none" w:sz="0" w:space="0" w:color="auto"/>
        <w:bottom w:val="none" w:sz="0" w:space="0" w:color="auto"/>
        <w:right w:val="none" w:sz="0" w:space="0" w:color="auto"/>
      </w:divBdr>
    </w:div>
    <w:div w:id="232618657">
      <w:bodyDiv w:val="1"/>
      <w:marLeft w:val="0"/>
      <w:marRight w:val="0"/>
      <w:marTop w:val="0"/>
      <w:marBottom w:val="0"/>
      <w:divBdr>
        <w:top w:val="none" w:sz="0" w:space="0" w:color="auto"/>
        <w:left w:val="none" w:sz="0" w:space="0" w:color="auto"/>
        <w:bottom w:val="none" w:sz="0" w:space="0" w:color="auto"/>
        <w:right w:val="none" w:sz="0" w:space="0" w:color="auto"/>
      </w:divBdr>
    </w:div>
    <w:div w:id="238171681">
      <w:bodyDiv w:val="1"/>
      <w:marLeft w:val="0"/>
      <w:marRight w:val="0"/>
      <w:marTop w:val="0"/>
      <w:marBottom w:val="0"/>
      <w:divBdr>
        <w:top w:val="none" w:sz="0" w:space="0" w:color="auto"/>
        <w:left w:val="none" w:sz="0" w:space="0" w:color="auto"/>
        <w:bottom w:val="none" w:sz="0" w:space="0" w:color="auto"/>
        <w:right w:val="none" w:sz="0" w:space="0" w:color="auto"/>
      </w:divBdr>
    </w:div>
    <w:div w:id="240217142">
      <w:bodyDiv w:val="1"/>
      <w:marLeft w:val="0"/>
      <w:marRight w:val="0"/>
      <w:marTop w:val="0"/>
      <w:marBottom w:val="0"/>
      <w:divBdr>
        <w:top w:val="none" w:sz="0" w:space="0" w:color="auto"/>
        <w:left w:val="none" w:sz="0" w:space="0" w:color="auto"/>
        <w:bottom w:val="none" w:sz="0" w:space="0" w:color="auto"/>
        <w:right w:val="none" w:sz="0" w:space="0" w:color="auto"/>
      </w:divBdr>
    </w:div>
    <w:div w:id="249200584">
      <w:bodyDiv w:val="1"/>
      <w:marLeft w:val="0"/>
      <w:marRight w:val="0"/>
      <w:marTop w:val="0"/>
      <w:marBottom w:val="0"/>
      <w:divBdr>
        <w:top w:val="none" w:sz="0" w:space="0" w:color="auto"/>
        <w:left w:val="none" w:sz="0" w:space="0" w:color="auto"/>
        <w:bottom w:val="none" w:sz="0" w:space="0" w:color="auto"/>
        <w:right w:val="none" w:sz="0" w:space="0" w:color="auto"/>
      </w:divBdr>
    </w:div>
    <w:div w:id="252475206">
      <w:bodyDiv w:val="1"/>
      <w:marLeft w:val="0"/>
      <w:marRight w:val="0"/>
      <w:marTop w:val="0"/>
      <w:marBottom w:val="0"/>
      <w:divBdr>
        <w:top w:val="none" w:sz="0" w:space="0" w:color="auto"/>
        <w:left w:val="none" w:sz="0" w:space="0" w:color="auto"/>
        <w:bottom w:val="none" w:sz="0" w:space="0" w:color="auto"/>
        <w:right w:val="none" w:sz="0" w:space="0" w:color="auto"/>
      </w:divBdr>
    </w:div>
    <w:div w:id="262761478">
      <w:bodyDiv w:val="1"/>
      <w:marLeft w:val="0"/>
      <w:marRight w:val="0"/>
      <w:marTop w:val="0"/>
      <w:marBottom w:val="0"/>
      <w:divBdr>
        <w:top w:val="none" w:sz="0" w:space="0" w:color="auto"/>
        <w:left w:val="none" w:sz="0" w:space="0" w:color="auto"/>
        <w:bottom w:val="none" w:sz="0" w:space="0" w:color="auto"/>
        <w:right w:val="none" w:sz="0" w:space="0" w:color="auto"/>
      </w:divBdr>
    </w:div>
    <w:div w:id="264926670">
      <w:bodyDiv w:val="1"/>
      <w:marLeft w:val="0"/>
      <w:marRight w:val="0"/>
      <w:marTop w:val="0"/>
      <w:marBottom w:val="0"/>
      <w:divBdr>
        <w:top w:val="none" w:sz="0" w:space="0" w:color="auto"/>
        <w:left w:val="none" w:sz="0" w:space="0" w:color="auto"/>
        <w:bottom w:val="none" w:sz="0" w:space="0" w:color="auto"/>
        <w:right w:val="none" w:sz="0" w:space="0" w:color="auto"/>
      </w:divBdr>
    </w:div>
    <w:div w:id="267082774">
      <w:bodyDiv w:val="1"/>
      <w:marLeft w:val="0"/>
      <w:marRight w:val="0"/>
      <w:marTop w:val="0"/>
      <w:marBottom w:val="0"/>
      <w:divBdr>
        <w:top w:val="none" w:sz="0" w:space="0" w:color="auto"/>
        <w:left w:val="none" w:sz="0" w:space="0" w:color="auto"/>
        <w:bottom w:val="none" w:sz="0" w:space="0" w:color="auto"/>
        <w:right w:val="none" w:sz="0" w:space="0" w:color="auto"/>
      </w:divBdr>
    </w:div>
    <w:div w:id="268515224">
      <w:bodyDiv w:val="1"/>
      <w:marLeft w:val="0"/>
      <w:marRight w:val="0"/>
      <w:marTop w:val="0"/>
      <w:marBottom w:val="0"/>
      <w:divBdr>
        <w:top w:val="none" w:sz="0" w:space="0" w:color="auto"/>
        <w:left w:val="none" w:sz="0" w:space="0" w:color="auto"/>
        <w:bottom w:val="none" w:sz="0" w:space="0" w:color="auto"/>
        <w:right w:val="none" w:sz="0" w:space="0" w:color="auto"/>
      </w:divBdr>
    </w:div>
    <w:div w:id="272832990">
      <w:bodyDiv w:val="1"/>
      <w:marLeft w:val="0"/>
      <w:marRight w:val="0"/>
      <w:marTop w:val="0"/>
      <w:marBottom w:val="0"/>
      <w:divBdr>
        <w:top w:val="none" w:sz="0" w:space="0" w:color="auto"/>
        <w:left w:val="none" w:sz="0" w:space="0" w:color="auto"/>
        <w:bottom w:val="none" w:sz="0" w:space="0" w:color="auto"/>
        <w:right w:val="none" w:sz="0" w:space="0" w:color="auto"/>
      </w:divBdr>
    </w:div>
    <w:div w:id="274874690">
      <w:bodyDiv w:val="1"/>
      <w:marLeft w:val="0"/>
      <w:marRight w:val="0"/>
      <w:marTop w:val="0"/>
      <w:marBottom w:val="0"/>
      <w:divBdr>
        <w:top w:val="none" w:sz="0" w:space="0" w:color="auto"/>
        <w:left w:val="none" w:sz="0" w:space="0" w:color="auto"/>
        <w:bottom w:val="none" w:sz="0" w:space="0" w:color="auto"/>
        <w:right w:val="none" w:sz="0" w:space="0" w:color="auto"/>
      </w:divBdr>
    </w:div>
    <w:div w:id="276255342">
      <w:bodyDiv w:val="1"/>
      <w:marLeft w:val="0"/>
      <w:marRight w:val="0"/>
      <w:marTop w:val="0"/>
      <w:marBottom w:val="0"/>
      <w:divBdr>
        <w:top w:val="none" w:sz="0" w:space="0" w:color="auto"/>
        <w:left w:val="none" w:sz="0" w:space="0" w:color="auto"/>
        <w:bottom w:val="none" w:sz="0" w:space="0" w:color="auto"/>
        <w:right w:val="none" w:sz="0" w:space="0" w:color="auto"/>
      </w:divBdr>
    </w:div>
    <w:div w:id="279531692">
      <w:bodyDiv w:val="1"/>
      <w:marLeft w:val="0"/>
      <w:marRight w:val="0"/>
      <w:marTop w:val="0"/>
      <w:marBottom w:val="0"/>
      <w:divBdr>
        <w:top w:val="none" w:sz="0" w:space="0" w:color="auto"/>
        <w:left w:val="none" w:sz="0" w:space="0" w:color="auto"/>
        <w:bottom w:val="none" w:sz="0" w:space="0" w:color="auto"/>
        <w:right w:val="none" w:sz="0" w:space="0" w:color="auto"/>
      </w:divBdr>
    </w:div>
    <w:div w:id="287778537">
      <w:bodyDiv w:val="1"/>
      <w:marLeft w:val="0"/>
      <w:marRight w:val="0"/>
      <w:marTop w:val="0"/>
      <w:marBottom w:val="0"/>
      <w:divBdr>
        <w:top w:val="none" w:sz="0" w:space="0" w:color="auto"/>
        <w:left w:val="none" w:sz="0" w:space="0" w:color="auto"/>
        <w:bottom w:val="none" w:sz="0" w:space="0" w:color="auto"/>
        <w:right w:val="none" w:sz="0" w:space="0" w:color="auto"/>
      </w:divBdr>
    </w:div>
    <w:div w:id="291517455">
      <w:bodyDiv w:val="1"/>
      <w:marLeft w:val="0"/>
      <w:marRight w:val="0"/>
      <w:marTop w:val="0"/>
      <w:marBottom w:val="0"/>
      <w:divBdr>
        <w:top w:val="none" w:sz="0" w:space="0" w:color="auto"/>
        <w:left w:val="none" w:sz="0" w:space="0" w:color="auto"/>
        <w:bottom w:val="none" w:sz="0" w:space="0" w:color="auto"/>
        <w:right w:val="none" w:sz="0" w:space="0" w:color="auto"/>
      </w:divBdr>
    </w:div>
    <w:div w:id="292102643">
      <w:bodyDiv w:val="1"/>
      <w:marLeft w:val="0"/>
      <w:marRight w:val="0"/>
      <w:marTop w:val="0"/>
      <w:marBottom w:val="0"/>
      <w:divBdr>
        <w:top w:val="none" w:sz="0" w:space="0" w:color="auto"/>
        <w:left w:val="none" w:sz="0" w:space="0" w:color="auto"/>
        <w:bottom w:val="none" w:sz="0" w:space="0" w:color="auto"/>
        <w:right w:val="none" w:sz="0" w:space="0" w:color="auto"/>
      </w:divBdr>
    </w:div>
    <w:div w:id="292951051">
      <w:bodyDiv w:val="1"/>
      <w:marLeft w:val="0"/>
      <w:marRight w:val="0"/>
      <w:marTop w:val="0"/>
      <w:marBottom w:val="0"/>
      <w:divBdr>
        <w:top w:val="none" w:sz="0" w:space="0" w:color="auto"/>
        <w:left w:val="none" w:sz="0" w:space="0" w:color="auto"/>
        <w:bottom w:val="none" w:sz="0" w:space="0" w:color="auto"/>
        <w:right w:val="none" w:sz="0" w:space="0" w:color="auto"/>
      </w:divBdr>
    </w:div>
    <w:div w:id="297607491">
      <w:bodyDiv w:val="1"/>
      <w:marLeft w:val="0"/>
      <w:marRight w:val="0"/>
      <w:marTop w:val="0"/>
      <w:marBottom w:val="0"/>
      <w:divBdr>
        <w:top w:val="none" w:sz="0" w:space="0" w:color="auto"/>
        <w:left w:val="none" w:sz="0" w:space="0" w:color="auto"/>
        <w:bottom w:val="none" w:sz="0" w:space="0" w:color="auto"/>
        <w:right w:val="none" w:sz="0" w:space="0" w:color="auto"/>
      </w:divBdr>
    </w:div>
    <w:div w:id="302465427">
      <w:bodyDiv w:val="1"/>
      <w:marLeft w:val="0"/>
      <w:marRight w:val="0"/>
      <w:marTop w:val="0"/>
      <w:marBottom w:val="0"/>
      <w:divBdr>
        <w:top w:val="none" w:sz="0" w:space="0" w:color="auto"/>
        <w:left w:val="none" w:sz="0" w:space="0" w:color="auto"/>
        <w:bottom w:val="none" w:sz="0" w:space="0" w:color="auto"/>
        <w:right w:val="none" w:sz="0" w:space="0" w:color="auto"/>
      </w:divBdr>
    </w:div>
    <w:div w:id="302974292">
      <w:bodyDiv w:val="1"/>
      <w:marLeft w:val="0"/>
      <w:marRight w:val="0"/>
      <w:marTop w:val="0"/>
      <w:marBottom w:val="0"/>
      <w:divBdr>
        <w:top w:val="none" w:sz="0" w:space="0" w:color="auto"/>
        <w:left w:val="none" w:sz="0" w:space="0" w:color="auto"/>
        <w:bottom w:val="none" w:sz="0" w:space="0" w:color="auto"/>
        <w:right w:val="none" w:sz="0" w:space="0" w:color="auto"/>
      </w:divBdr>
    </w:div>
    <w:div w:id="303582020">
      <w:bodyDiv w:val="1"/>
      <w:marLeft w:val="0"/>
      <w:marRight w:val="0"/>
      <w:marTop w:val="0"/>
      <w:marBottom w:val="0"/>
      <w:divBdr>
        <w:top w:val="none" w:sz="0" w:space="0" w:color="auto"/>
        <w:left w:val="none" w:sz="0" w:space="0" w:color="auto"/>
        <w:bottom w:val="none" w:sz="0" w:space="0" w:color="auto"/>
        <w:right w:val="none" w:sz="0" w:space="0" w:color="auto"/>
      </w:divBdr>
    </w:div>
    <w:div w:id="304048869">
      <w:bodyDiv w:val="1"/>
      <w:marLeft w:val="0"/>
      <w:marRight w:val="0"/>
      <w:marTop w:val="0"/>
      <w:marBottom w:val="0"/>
      <w:divBdr>
        <w:top w:val="none" w:sz="0" w:space="0" w:color="auto"/>
        <w:left w:val="none" w:sz="0" w:space="0" w:color="auto"/>
        <w:bottom w:val="none" w:sz="0" w:space="0" w:color="auto"/>
        <w:right w:val="none" w:sz="0" w:space="0" w:color="auto"/>
      </w:divBdr>
    </w:div>
    <w:div w:id="305011211">
      <w:bodyDiv w:val="1"/>
      <w:marLeft w:val="0"/>
      <w:marRight w:val="0"/>
      <w:marTop w:val="0"/>
      <w:marBottom w:val="0"/>
      <w:divBdr>
        <w:top w:val="none" w:sz="0" w:space="0" w:color="auto"/>
        <w:left w:val="none" w:sz="0" w:space="0" w:color="auto"/>
        <w:bottom w:val="none" w:sz="0" w:space="0" w:color="auto"/>
        <w:right w:val="none" w:sz="0" w:space="0" w:color="auto"/>
      </w:divBdr>
    </w:div>
    <w:div w:id="306515881">
      <w:bodyDiv w:val="1"/>
      <w:marLeft w:val="0"/>
      <w:marRight w:val="0"/>
      <w:marTop w:val="0"/>
      <w:marBottom w:val="0"/>
      <w:divBdr>
        <w:top w:val="none" w:sz="0" w:space="0" w:color="auto"/>
        <w:left w:val="none" w:sz="0" w:space="0" w:color="auto"/>
        <w:bottom w:val="none" w:sz="0" w:space="0" w:color="auto"/>
        <w:right w:val="none" w:sz="0" w:space="0" w:color="auto"/>
      </w:divBdr>
    </w:div>
    <w:div w:id="314114077">
      <w:bodyDiv w:val="1"/>
      <w:marLeft w:val="0"/>
      <w:marRight w:val="0"/>
      <w:marTop w:val="0"/>
      <w:marBottom w:val="0"/>
      <w:divBdr>
        <w:top w:val="none" w:sz="0" w:space="0" w:color="auto"/>
        <w:left w:val="none" w:sz="0" w:space="0" w:color="auto"/>
        <w:bottom w:val="none" w:sz="0" w:space="0" w:color="auto"/>
        <w:right w:val="none" w:sz="0" w:space="0" w:color="auto"/>
      </w:divBdr>
    </w:div>
    <w:div w:id="321130553">
      <w:bodyDiv w:val="1"/>
      <w:marLeft w:val="0"/>
      <w:marRight w:val="0"/>
      <w:marTop w:val="0"/>
      <w:marBottom w:val="0"/>
      <w:divBdr>
        <w:top w:val="none" w:sz="0" w:space="0" w:color="auto"/>
        <w:left w:val="none" w:sz="0" w:space="0" w:color="auto"/>
        <w:bottom w:val="none" w:sz="0" w:space="0" w:color="auto"/>
        <w:right w:val="none" w:sz="0" w:space="0" w:color="auto"/>
      </w:divBdr>
    </w:div>
    <w:div w:id="322508597">
      <w:bodyDiv w:val="1"/>
      <w:marLeft w:val="0"/>
      <w:marRight w:val="0"/>
      <w:marTop w:val="0"/>
      <w:marBottom w:val="0"/>
      <w:divBdr>
        <w:top w:val="none" w:sz="0" w:space="0" w:color="auto"/>
        <w:left w:val="none" w:sz="0" w:space="0" w:color="auto"/>
        <w:bottom w:val="none" w:sz="0" w:space="0" w:color="auto"/>
        <w:right w:val="none" w:sz="0" w:space="0" w:color="auto"/>
      </w:divBdr>
    </w:div>
    <w:div w:id="325859150">
      <w:bodyDiv w:val="1"/>
      <w:marLeft w:val="0"/>
      <w:marRight w:val="0"/>
      <w:marTop w:val="0"/>
      <w:marBottom w:val="0"/>
      <w:divBdr>
        <w:top w:val="none" w:sz="0" w:space="0" w:color="auto"/>
        <w:left w:val="none" w:sz="0" w:space="0" w:color="auto"/>
        <w:bottom w:val="none" w:sz="0" w:space="0" w:color="auto"/>
        <w:right w:val="none" w:sz="0" w:space="0" w:color="auto"/>
      </w:divBdr>
    </w:div>
    <w:div w:id="326904882">
      <w:bodyDiv w:val="1"/>
      <w:marLeft w:val="0"/>
      <w:marRight w:val="0"/>
      <w:marTop w:val="0"/>
      <w:marBottom w:val="0"/>
      <w:divBdr>
        <w:top w:val="none" w:sz="0" w:space="0" w:color="auto"/>
        <w:left w:val="none" w:sz="0" w:space="0" w:color="auto"/>
        <w:bottom w:val="none" w:sz="0" w:space="0" w:color="auto"/>
        <w:right w:val="none" w:sz="0" w:space="0" w:color="auto"/>
      </w:divBdr>
    </w:div>
    <w:div w:id="333338538">
      <w:bodyDiv w:val="1"/>
      <w:marLeft w:val="0"/>
      <w:marRight w:val="0"/>
      <w:marTop w:val="0"/>
      <w:marBottom w:val="0"/>
      <w:divBdr>
        <w:top w:val="none" w:sz="0" w:space="0" w:color="auto"/>
        <w:left w:val="none" w:sz="0" w:space="0" w:color="auto"/>
        <w:bottom w:val="none" w:sz="0" w:space="0" w:color="auto"/>
        <w:right w:val="none" w:sz="0" w:space="0" w:color="auto"/>
      </w:divBdr>
    </w:div>
    <w:div w:id="335155564">
      <w:bodyDiv w:val="1"/>
      <w:marLeft w:val="0"/>
      <w:marRight w:val="0"/>
      <w:marTop w:val="0"/>
      <w:marBottom w:val="0"/>
      <w:divBdr>
        <w:top w:val="none" w:sz="0" w:space="0" w:color="auto"/>
        <w:left w:val="none" w:sz="0" w:space="0" w:color="auto"/>
        <w:bottom w:val="none" w:sz="0" w:space="0" w:color="auto"/>
        <w:right w:val="none" w:sz="0" w:space="0" w:color="auto"/>
      </w:divBdr>
    </w:div>
    <w:div w:id="342392172">
      <w:bodyDiv w:val="1"/>
      <w:marLeft w:val="0"/>
      <w:marRight w:val="0"/>
      <w:marTop w:val="0"/>
      <w:marBottom w:val="0"/>
      <w:divBdr>
        <w:top w:val="none" w:sz="0" w:space="0" w:color="auto"/>
        <w:left w:val="none" w:sz="0" w:space="0" w:color="auto"/>
        <w:bottom w:val="none" w:sz="0" w:space="0" w:color="auto"/>
        <w:right w:val="none" w:sz="0" w:space="0" w:color="auto"/>
      </w:divBdr>
    </w:div>
    <w:div w:id="359818829">
      <w:bodyDiv w:val="1"/>
      <w:marLeft w:val="0"/>
      <w:marRight w:val="0"/>
      <w:marTop w:val="0"/>
      <w:marBottom w:val="0"/>
      <w:divBdr>
        <w:top w:val="none" w:sz="0" w:space="0" w:color="auto"/>
        <w:left w:val="none" w:sz="0" w:space="0" w:color="auto"/>
        <w:bottom w:val="none" w:sz="0" w:space="0" w:color="auto"/>
        <w:right w:val="none" w:sz="0" w:space="0" w:color="auto"/>
      </w:divBdr>
    </w:div>
    <w:div w:id="364909055">
      <w:bodyDiv w:val="1"/>
      <w:marLeft w:val="0"/>
      <w:marRight w:val="0"/>
      <w:marTop w:val="0"/>
      <w:marBottom w:val="0"/>
      <w:divBdr>
        <w:top w:val="none" w:sz="0" w:space="0" w:color="auto"/>
        <w:left w:val="none" w:sz="0" w:space="0" w:color="auto"/>
        <w:bottom w:val="none" w:sz="0" w:space="0" w:color="auto"/>
        <w:right w:val="none" w:sz="0" w:space="0" w:color="auto"/>
      </w:divBdr>
    </w:div>
    <w:div w:id="370620423">
      <w:bodyDiv w:val="1"/>
      <w:marLeft w:val="0"/>
      <w:marRight w:val="0"/>
      <w:marTop w:val="0"/>
      <w:marBottom w:val="0"/>
      <w:divBdr>
        <w:top w:val="none" w:sz="0" w:space="0" w:color="auto"/>
        <w:left w:val="none" w:sz="0" w:space="0" w:color="auto"/>
        <w:bottom w:val="none" w:sz="0" w:space="0" w:color="auto"/>
        <w:right w:val="none" w:sz="0" w:space="0" w:color="auto"/>
      </w:divBdr>
    </w:div>
    <w:div w:id="372116248">
      <w:bodyDiv w:val="1"/>
      <w:marLeft w:val="0"/>
      <w:marRight w:val="0"/>
      <w:marTop w:val="0"/>
      <w:marBottom w:val="0"/>
      <w:divBdr>
        <w:top w:val="none" w:sz="0" w:space="0" w:color="auto"/>
        <w:left w:val="none" w:sz="0" w:space="0" w:color="auto"/>
        <w:bottom w:val="none" w:sz="0" w:space="0" w:color="auto"/>
        <w:right w:val="none" w:sz="0" w:space="0" w:color="auto"/>
      </w:divBdr>
    </w:div>
    <w:div w:id="380830326">
      <w:bodyDiv w:val="1"/>
      <w:marLeft w:val="0"/>
      <w:marRight w:val="0"/>
      <w:marTop w:val="0"/>
      <w:marBottom w:val="0"/>
      <w:divBdr>
        <w:top w:val="none" w:sz="0" w:space="0" w:color="auto"/>
        <w:left w:val="none" w:sz="0" w:space="0" w:color="auto"/>
        <w:bottom w:val="none" w:sz="0" w:space="0" w:color="auto"/>
        <w:right w:val="none" w:sz="0" w:space="0" w:color="auto"/>
      </w:divBdr>
    </w:div>
    <w:div w:id="385183410">
      <w:bodyDiv w:val="1"/>
      <w:marLeft w:val="0"/>
      <w:marRight w:val="0"/>
      <w:marTop w:val="0"/>
      <w:marBottom w:val="0"/>
      <w:divBdr>
        <w:top w:val="none" w:sz="0" w:space="0" w:color="auto"/>
        <w:left w:val="none" w:sz="0" w:space="0" w:color="auto"/>
        <w:bottom w:val="none" w:sz="0" w:space="0" w:color="auto"/>
        <w:right w:val="none" w:sz="0" w:space="0" w:color="auto"/>
      </w:divBdr>
    </w:div>
    <w:div w:id="395671250">
      <w:bodyDiv w:val="1"/>
      <w:marLeft w:val="0"/>
      <w:marRight w:val="0"/>
      <w:marTop w:val="0"/>
      <w:marBottom w:val="0"/>
      <w:divBdr>
        <w:top w:val="none" w:sz="0" w:space="0" w:color="auto"/>
        <w:left w:val="none" w:sz="0" w:space="0" w:color="auto"/>
        <w:bottom w:val="none" w:sz="0" w:space="0" w:color="auto"/>
        <w:right w:val="none" w:sz="0" w:space="0" w:color="auto"/>
      </w:divBdr>
    </w:div>
    <w:div w:id="410351723">
      <w:bodyDiv w:val="1"/>
      <w:marLeft w:val="0"/>
      <w:marRight w:val="0"/>
      <w:marTop w:val="0"/>
      <w:marBottom w:val="0"/>
      <w:divBdr>
        <w:top w:val="none" w:sz="0" w:space="0" w:color="auto"/>
        <w:left w:val="none" w:sz="0" w:space="0" w:color="auto"/>
        <w:bottom w:val="none" w:sz="0" w:space="0" w:color="auto"/>
        <w:right w:val="none" w:sz="0" w:space="0" w:color="auto"/>
      </w:divBdr>
    </w:div>
    <w:div w:id="413817261">
      <w:bodyDiv w:val="1"/>
      <w:marLeft w:val="0"/>
      <w:marRight w:val="0"/>
      <w:marTop w:val="0"/>
      <w:marBottom w:val="0"/>
      <w:divBdr>
        <w:top w:val="none" w:sz="0" w:space="0" w:color="auto"/>
        <w:left w:val="none" w:sz="0" w:space="0" w:color="auto"/>
        <w:bottom w:val="none" w:sz="0" w:space="0" w:color="auto"/>
        <w:right w:val="none" w:sz="0" w:space="0" w:color="auto"/>
      </w:divBdr>
    </w:div>
    <w:div w:id="414278018">
      <w:bodyDiv w:val="1"/>
      <w:marLeft w:val="0"/>
      <w:marRight w:val="0"/>
      <w:marTop w:val="0"/>
      <w:marBottom w:val="0"/>
      <w:divBdr>
        <w:top w:val="none" w:sz="0" w:space="0" w:color="auto"/>
        <w:left w:val="none" w:sz="0" w:space="0" w:color="auto"/>
        <w:bottom w:val="none" w:sz="0" w:space="0" w:color="auto"/>
        <w:right w:val="none" w:sz="0" w:space="0" w:color="auto"/>
      </w:divBdr>
    </w:div>
    <w:div w:id="420683847">
      <w:bodyDiv w:val="1"/>
      <w:marLeft w:val="0"/>
      <w:marRight w:val="0"/>
      <w:marTop w:val="0"/>
      <w:marBottom w:val="0"/>
      <w:divBdr>
        <w:top w:val="none" w:sz="0" w:space="0" w:color="auto"/>
        <w:left w:val="none" w:sz="0" w:space="0" w:color="auto"/>
        <w:bottom w:val="none" w:sz="0" w:space="0" w:color="auto"/>
        <w:right w:val="none" w:sz="0" w:space="0" w:color="auto"/>
      </w:divBdr>
    </w:div>
    <w:div w:id="426928897">
      <w:bodyDiv w:val="1"/>
      <w:marLeft w:val="0"/>
      <w:marRight w:val="0"/>
      <w:marTop w:val="0"/>
      <w:marBottom w:val="0"/>
      <w:divBdr>
        <w:top w:val="none" w:sz="0" w:space="0" w:color="auto"/>
        <w:left w:val="none" w:sz="0" w:space="0" w:color="auto"/>
        <w:bottom w:val="none" w:sz="0" w:space="0" w:color="auto"/>
        <w:right w:val="none" w:sz="0" w:space="0" w:color="auto"/>
      </w:divBdr>
    </w:div>
    <w:div w:id="428039347">
      <w:bodyDiv w:val="1"/>
      <w:marLeft w:val="0"/>
      <w:marRight w:val="0"/>
      <w:marTop w:val="0"/>
      <w:marBottom w:val="0"/>
      <w:divBdr>
        <w:top w:val="none" w:sz="0" w:space="0" w:color="auto"/>
        <w:left w:val="none" w:sz="0" w:space="0" w:color="auto"/>
        <w:bottom w:val="none" w:sz="0" w:space="0" w:color="auto"/>
        <w:right w:val="none" w:sz="0" w:space="0" w:color="auto"/>
      </w:divBdr>
    </w:div>
    <w:div w:id="430589898">
      <w:bodyDiv w:val="1"/>
      <w:marLeft w:val="0"/>
      <w:marRight w:val="0"/>
      <w:marTop w:val="0"/>
      <w:marBottom w:val="0"/>
      <w:divBdr>
        <w:top w:val="none" w:sz="0" w:space="0" w:color="auto"/>
        <w:left w:val="none" w:sz="0" w:space="0" w:color="auto"/>
        <w:bottom w:val="none" w:sz="0" w:space="0" w:color="auto"/>
        <w:right w:val="none" w:sz="0" w:space="0" w:color="auto"/>
      </w:divBdr>
    </w:div>
    <w:div w:id="431315440">
      <w:bodyDiv w:val="1"/>
      <w:marLeft w:val="0"/>
      <w:marRight w:val="0"/>
      <w:marTop w:val="0"/>
      <w:marBottom w:val="0"/>
      <w:divBdr>
        <w:top w:val="none" w:sz="0" w:space="0" w:color="auto"/>
        <w:left w:val="none" w:sz="0" w:space="0" w:color="auto"/>
        <w:bottom w:val="none" w:sz="0" w:space="0" w:color="auto"/>
        <w:right w:val="none" w:sz="0" w:space="0" w:color="auto"/>
      </w:divBdr>
    </w:div>
    <w:div w:id="433476418">
      <w:bodyDiv w:val="1"/>
      <w:marLeft w:val="0"/>
      <w:marRight w:val="0"/>
      <w:marTop w:val="0"/>
      <w:marBottom w:val="0"/>
      <w:divBdr>
        <w:top w:val="none" w:sz="0" w:space="0" w:color="auto"/>
        <w:left w:val="none" w:sz="0" w:space="0" w:color="auto"/>
        <w:bottom w:val="none" w:sz="0" w:space="0" w:color="auto"/>
        <w:right w:val="none" w:sz="0" w:space="0" w:color="auto"/>
      </w:divBdr>
    </w:div>
    <w:div w:id="434710433">
      <w:bodyDiv w:val="1"/>
      <w:marLeft w:val="0"/>
      <w:marRight w:val="0"/>
      <w:marTop w:val="0"/>
      <w:marBottom w:val="0"/>
      <w:divBdr>
        <w:top w:val="none" w:sz="0" w:space="0" w:color="auto"/>
        <w:left w:val="none" w:sz="0" w:space="0" w:color="auto"/>
        <w:bottom w:val="none" w:sz="0" w:space="0" w:color="auto"/>
        <w:right w:val="none" w:sz="0" w:space="0" w:color="auto"/>
      </w:divBdr>
    </w:div>
    <w:div w:id="438377882">
      <w:bodyDiv w:val="1"/>
      <w:marLeft w:val="0"/>
      <w:marRight w:val="0"/>
      <w:marTop w:val="0"/>
      <w:marBottom w:val="0"/>
      <w:divBdr>
        <w:top w:val="none" w:sz="0" w:space="0" w:color="auto"/>
        <w:left w:val="none" w:sz="0" w:space="0" w:color="auto"/>
        <w:bottom w:val="none" w:sz="0" w:space="0" w:color="auto"/>
        <w:right w:val="none" w:sz="0" w:space="0" w:color="auto"/>
      </w:divBdr>
    </w:div>
    <w:div w:id="438725451">
      <w:bodyDiv w:val="1"/>
      <w:marLeft w:val="0"/>
      <w:marRight w:val="0"/>
      <w:marTop w:val="0"/>
      <w:marBottom w:val="0"/>
      <w:divBdr>
        <w:top w:val="none" w:sz="0" w:space="0" w:color="auto"/>
        <w:left w:val="none" w:sz="0" w:space="0" w:color="auto"/>
        <w:bottom w:val="none" w:sz="0" w:space="0" w:color="auto"/>
        <w:right w:val="none" w:sz="0" w:space="0" w:color="auto"/>
      </w:divBdr>
    </w:div>
    <w:div w:id="439180955">
      <w:bodyDiv w:val="1"/>
      <w:marLeft w:val="0"/>
      <w:marRight w:val="0"/>
      <w:marTop w:val="0"/>
      <w:marBottom w:val="0"/>
      <w:divBdr>
        <w:top w:val="none" w:sz="0" w:space="0" w:color="auto"/>
        <w:left w:val="none" w:sz="0" w:space="0" w:color="auto"/>
        <w:bottom w:val="none" w:sz="0" w:space="0" w:color="auto"/>
        <w:right w:val="none" w:sz="0" w:space="0" w:color="auto"/>
      </w:divBdr>
    </w:div>
    <w:div w:id="440344306">
      <w:bodyDiv w:val="1"/>
      <w:marLeft w:val="0"/>
      <w:marRight w:val="0"/>
      <w:marTop w:val="0"/>
      <w:marBottom w:val="0"/>
      <w:divBdr>
        <w:top w:val="none" w:sz="0" w:space="0" w:color="auto"/>
        <w:left w:val="none" w:sz="0" w:space="0" w:color="auto"/>
        <w:bottom w:val="none" w:sz="0" w:space="0" w:color="auto"/>
        <w:right w:val="none" w:sz="0" w:space="0" w:color="auto"/>
      </w:divBdr>
    </w:div>
    <w:div w:id="443310808">
      <w:bodyDiv w:val="1"/>
      <w:marLeft w:val="0"/>
      <w:marRight w:val="0"/>
      <w:marTop w:val="0"/>
      <w:marBottom w:val="0"/>
      <w:divBdr>
        <w:top w:val="none" w:sz="0" w:space="0" w:color="auto"/>
        <w:left w:val="none" w:sz="0" w:space="0" w:color="auto"/>
        <w:bottom w:val="none" w:sz="0" w:space="0" w:color="auto"/>
        <w:right w:val="none" w:sz="0" w:space="0" w:color="auto"/>
      </w:divBdr>
    </w:div>
    <w:div w:id="460147079">
      <w:bodyDiv w:val="1"/>
      <w:marLeft w:val="0"/>
      <w:marRight w:val="0"/>
      <w:marTop w:val="0"/>
      <w:marBottom w:val="0"/>
      <w:divBdr>
        <w:top w:val="none" w:sz="0" w:space="0" w:color="auto"/>
        <w:left w:val="none" w:sz="0" w:space="0" w:color="auto"/>
        <w:bottom w:val="none" w:sz="0" w:space="0" w:color="auto"/>
        <w:right w:val="none" w:sz="0" w:space="0" w:color="auto"/>
      </w:divBdr>
    </w:div>
    <w:div w:id="460729106">
      <w:bodyDiv w:val="1"/>
      <w:marLeft w:val="0"/>
      <w:marRight w:val="0"/>
      <w:marTop w:val="0"/>
      <w:marBottom w:val="0"/>
      <w:divBdr>
        <w:top w:val="none" w:sz="0" w:space="0" w:color="auto"/>
        <w:left w:val="none" w:sz="0" w:space="0" w:color="auto"/>
        <w:bottom w:val="none" w:sz="0" w:space="0" w:color="auto"/>
        <w:right w:val="none" w:sz="0" w:space="0" w:color="auto"/>
      </w:divBdr>
    </w:div>
    <w:div w:id="469320657">
      <w:bodyDiv w:val="1"/>
      <w:marLeft w:val="0"/>
      <w:marRight w:val="0"/>
      <w:marTop w:val="0"/>
      <w:marBottom w:val="0"/>
      <w:divBdr>
        <w:top w:val="none" w:sz="0" w:space="0" w:color="auto"/>
        <w:left w:val="none" w:sz="0" w:space="0" w:color="auto"/>
        <w:bottom w:val="none" w:sz="0" w:space="0" w:color="auto"/>
        <w:right w:val="none" w:sz="0" w:space="0" w:color="auto"/>
      </w:divBdr>
    </w:div>
    <w:div w:id="471144856">
      <w:bodyDiv w:val="1"/>
      <w:marLeft w:val="0"/>
      <w:marRight w:val="0"/>
      <w:marTop w:val="0"/>
      <w:marBottom w:val="0"/>
      <w:divBdr>
        <w:top w:val="none" w:sz="0" w:space="0" w:color="auto"/>
        <w:left w:val="none" w:sz="0" w:space="0" w:color="auto"/>
        <w:bottom w:val="none" w:sz="0" w:space="0" w:color="auto"/>
        <w:right w:val="none" w:sz="0" w:space="0" w:color="auto"/>
      </w:divBdr>
    </w:div>
    <w:div w:id="472984531">
      <w:bodyDiv w:val="1"/>
      <w:marLeft w:val="0"/>
      <w:marRight w:val="0"/>
      <w:marTop w:val="0"/>
      <w:marBottom w:val="0"/>
      <w:divBdr>
        <w:top w:val="none" w:sz="0" w:space="0" w:color="auto"/>
        <w:left w:val="none" w:sz="0" w:space="0" w:color="auto"/>
        <w:bottom w:val="none" w:sz="0" w:space="0" w:color="auto"/>
        <w:right w:val="none" w:sz="0" w:space="0" w:color="auto"/>
      </w:divBdr>
    </w:div>
    <w:div w:id="475224631">
      <w:bodyDiv w:val="1"/>
      <w:marLeft w:val="0"/>
      <w:marRight w:val="0"/>
      <w:marTop w:val="0"/>
      <w:marBottom w:val="0"/>
      <w:divBdr>
        <w:top w:val="none" w:sz="0" w:space="0" w:color="auto"/>
        <w:left w:val="none" w:sz="0" w:space="0" w:color="auto"/>
        <w:bottom w:val="none" w:sz="0" w:space="0" w:color="auto"/>
        <w:right w:val="none" w:sz="0" w:space="0" w:color="auto"/>
      </w:divBdr>
    </w:div>
    <w:div w:id="483550333">
      <w:bodyDiv w:val="1"/>
      <w:marLeft w:val="0"/>
      <w:marRight w:val="0"/>
      <w:marTop w:val="0"/>
      <w:marBottom w:val="0"/>
      <w:divBdr>
        <w:top w:val="none" w:sz="0" w:space="0" w:color="auto"/>
        <w:left w:val="none" w:sz="0" w:space="0" w:color="auto"/>
        <w:bottom w:val="none" w:sz="0" w:space="0" w:color="auto"/>
        <w:right w:val="none" w:sz="0" w:space="0" w:color="auto"/>
      </w:divBdr>
    </w:div>
    <w:div w:id="484277293">
      <w:bodyDiv w:val="1"/>
      <w:marLeft w:val="0"/>
      <w:marRight w:val="0"/>
      <w:marTop w:val="0"/>
      <w:marBottom w:val="0"/>
      <w:divBdr>
        <w:top w:val="none" w:sz="0" w:space="0" w:color="auto"/>
        <w:left w:val="none" w:sz="0" w:space="0" w:color="auto"/>
        <w:bottom w:val="none" w:sz="0" w:space="0" w:color="auto"/>
        <w:right w:val="none" w:sz="0" w:space="0" w:color="auto"/>
      </w:divBdr>
    </w:div>
    <w:div w:id="493376611">
      <w:bodyDiv w:val="1"/>
      <w:marLeft w:val="0"/>
      <w:marRight w:val="0"/>
      <w:marTop w:val="0"/>
      <w:marBottom w:val="0"/>
      <w:divBdr>
        <w:top w:val="none" w:sz="0" w:space="0" w:color="auto"/>
        <w:left w:val="none" w:sz="0" w:space="0" w:color="auto"/>
        <w:bottom w:val="none" w:sz="0" w:space="0" w:color="auto"/>
        <w:right w:val="none" w:sz="0" w:space="0" w:color="auto"/>
      </w:divBdr>
    </w:div>
    <w:div w:id="498614366">
      <w:bodyDiv w:val="1"/>
      <w:marLeft w:val="0"/>
      <w:marRight w:val="0"/>
      <w:marTop w:val="0"/>
      <w:marBottom w:val="0"/>
      <w:divBdr>
        <w:top w:val="none" w:sz="0" w:space="0" w:color="auto"/>
        <w:left w:val="none" w:sz="0" w:space="0" w:color="auto"/>
        <w:bottom w:val="none" w:sz="0" w:space="0" w:color="auto"/>
        <w:right w:val="none" w:sz="0" w:space="0" w:color="auto"/>
      </w:divBdr>
    </w:div>
    <w:div w:id="498891004">
      <w:bodyDiv w:val="1"/>
      <w:marLeft w:val="0"/>
      <w:marRight w:val="0"/>
      <w:marTop w:val="0"/>
      <w:marBottom w:val="0"/>
      <w:divBdr>
        <w:top w:val="none" w:sz="0" w:space="0" w:color="auto"/>
        <w:left w:val="none" w:sz="0" w:space="0" w:color="auto"/>
        <w:bottom w:val="none" w:sz="0" w:space="0" w:color="auto"/>
        <w:right w:val="none" w:sz="0" w:space="0" w:color="auto"/>
      </w:divBdr>
    </w:div>
    <w:div w:id="502814518">
      <w:bodyDiv w:val="1"/>
      <w:marLeft w:val="0"/>
      <w:marRight w:val="0"/>
      <w:marTop w:val="0"/>
      <w:marBottom w:val="0"/>
      <w:divBdr>
        <w:top w:val="none" w:sz="0" w:space="0" w:color="auto"/>
        <w:left w:val="none" w:sz="0" w:space="0" w:color="auto"/>
        <w:bottom w:val="none" w:sz="0" w:space="0" w:color="auto"/>
        <w:right w:val="none" w:sz="0" w:space="0" w:color="auto"/>
      </w:divBdr>
    </w:div>
    <w:div w:id="503203424">
      <w:bodyDiv w:val="1"/>
      <w:marLeft w:val="0"/>
      <w:marRight w:val="0"/>
      <w:marTop w:val="0"/>
      <w:marBottom w:val="0"/>
      <w:divBdr>
        <w:top w:val="none" w:sz="0" w:space="0" w:color="auto"/>
        <w:left w:val="none" w:sz="0" w:space="0" w:color="auto"/>
        <w:bottom w:val="none" w:sz="0" w:space="0" w:color="auto"/>
        <w:right w:val="none" w:sz="0" w:space="0" w:color="auto"/>
      </w:divBdr>
    </w:div>
    <w:div w:id="504901540">
      <w:bodyDiv w:val="1"/>
      <w:marLeft w:val="0"/>
      <w:marRight w:val="0"/>
      <w:marTop w:val="0"/>
      <w:marBottom w:val="0"/>
      <w:divBdr>
        <w:top w:val="none" w:sz="0" w:space="0" w:color="auto"/>
        <w:left w:val="none" w:sz="0" w:space="0" w:color="auto"/>
        <w:bottom w:val="none" w:sz="0" w:space="0" w:color="auto"/>
        <w:right w:val="none" w:sz="0" w:space="0" w:color="auto"/>
      </w:divBdr>
    </w:div>
    <w:div w:id="507601809">
      <w:bodyDiv w:val="1"/>
      <w:marLeft w:val="0"/>
      <w:marRight w:val="0"/>
      <w:marTop w:val="0"/>
      <w:marBottom w:val="0"/>
      <w:divBdr>
        <w:top w:val="none" w:sz="0" w:space="0" w:color="auto"/>
        <w:left w:val="none" w:sz="0" w:space="0" w:color="auto"/>
        <w:bottom w:val="none" w:sz="0" w:space="0" w:color="auto"/>
        <w:right w:val="none" w:sz="0" w:space="0" w:color="auto"/>
      </w:divBdr>
    </w:div>
    <w:div w:id="512112662">
      <w:bodyDiv w:val="1"/>
      <w:marLeft w:val="0"/>
      <w:marRight w:val="0"/>
      <w:marTop w:val="0"/>
      <w:marBottom w:val="0"/>
      <w:divBdr>
        <w:top w:val="none" w:sz="0" w:space="0" w:color="auto"/>
        <w:left w:val="none" w:sz="0" w:space="0" w:color="auto"/>
        <w:bottom w:val="none" w:sz="0" w:space="0" w:color="auto"/>
        <w:right w:val="none" w:sz="0" w:space="0" w:color="auto"/>
      </w:divBdr>
    </w:div>
    <w:div w:id="513492146">
      <w:bodyDiv w:val="1"/>
      <w:marLeft w:val="0"/>
      <w:marRight w:val="0"/>
      <w:marTop w:val="0"/>
      <w:marBottom w:val="0"/>
      <w:divBdr>
        <w:top w:val="none" w:sz="0" w:space="0" w:color="auto"/>
        <w:left w:val="none" w:sz="0" w:space="0" w:color="auto"/>
        <w:bottom w:val="none" w:sz="0" w:space="0" w:color="auto"/>
        <w:right w:val="none" w:sz="0" w:space="0" w:color="auto"/>
      </w:divBdr>
    </w:div>
    <w:div w:id="515190137">
      <w:bodyDiv w:val="1"/>
      <w:marLeft w:val="0"/>
      <w:marRight w:val="0"/>
      <w:marTop w:val="0"/>
      <w:marBottom w:val="0"/>
      <w:divBdr>
        <w:top w:val="none" w:sz="0" w:space="0" w:color="auto"/>
        <w:left w:val="none" w:sz="0" w:space="0" w:color="auto"/>
        <w:bottom w:val="none" w:sz="0" w:space="0" w:color="auto"/>
        <w:right w:val="none" w:sz="0" w:space="0" w:color="auto"/>
      </w:divBdr>
    </w:div>
    <w:div w:id="519004326">
      <w:bodyDiv w:val="1"/>
      <w:marLeft w:val="0"/>
      <w:marRight w:val="0"/>
      <w:marTop w:val="0"/>
      <w:marBottom w:val="0"/>
      <w:divBdr>
        <w:top w:val="none" w:sz="0" w:space="0" w:color="auto"/>
        <w:left w:val="none" w:sz="0" w:space="0" w:color="auto"/>
        <w:bottom w:val="none" w:sz="0" w:space="0" w:color="auto"/>
        <w:right w:val="none" w:sz="0" w:space="0" w:color="auto"/>
      </w:divBdr>
    </w:div>
    <w:div w:id="520552502">
      <w:bodyDiv w:val="1"/>
      <w:marLeft w:val="0"/>
      <w:marRight w:val="0"/>
      <w:marTop w:val="0"/>
      <w:marBottom w:val="0"/>
      <w:divBdr>
        <w:top w:val="none" w:sz="0" w:space="0" w:color="auto"/>
        <w:left w:val="none" w:sz="0" w:space="0" w:color="auto"/>
        <w:bottom w:val="none" w:sz="0" w:space="0" w:color="auto"/>
        <w:right w:val="none" w:sz="0" w:space="0" w:color="auto"/>
      </w:divBdr>
    </w:div>
    <w:div w:id="521012790">
      <w:bodyDiv w:val="1"/>
      <w:marLeft w:val="0"/>
      <w:marRight w:val="0"/>
      <w:marTop w:val="0"/>
      <w:marBottom w:val="0"/>
      <w:divBdr>
        <w:top w:val="none" w:sz="0" w:space="0" w:color="auto"/>
        <w:left w:val="none" w:sz="0" w:space="0" w:color="auto"/>
        <w:bottom w:val="none" w:sz="0" w:space="0" w:color="auto"/>
        <w:right w:val="none" w:sz="0" w:space="0" w:color="auto"/>
      </w:divBdr>
    </w:div>
    <w:div w:id="521017304">
      <w:bodyDiv w:val="1"/>
      <w:marLeft w:val="0"/>
      <w:marRight w:val="0"/>
      <w:marTop w:val="0"/>
      <w:marBottom w:val="0"/>
      <w:divBdr>
        <w:top w:val="none" w:sz="0" w:space="0" w:color="auto"/>
        <w:left w:val="none" w:sz="0" w:space="0" w:color="auto"/>
        <w:bottom w:val="none" w:sz="0" w:space="0" w:color="auto"/>
        <w:right w:val="none" w:sz="0" w:space="0" w:color="auto"/>
      </w:divBdr>
    </w:div>
    <w:div w:id="522061151">
      <w:bodyDiv w:val="1"/>
      <w:marLeft w:val="0"/>
      <w:marRight w:val="0"/>
      <w:marTop w:val="0"/>
      <w:marBottom w:val="0"/>
      <w:divBdr>
        <w:top w:val="none" w:sz="0" w:space="0" w:color="auto"/>
        <w:left w:val="none" w:sz="0" w:space="0" w:color="auto"/>
        <w:bottom w:val="none" w:sz="0" w:space="0" w:color="auto"/>
        <w:right w:val="none" w:sz="0" w:space="0" w:color="auto"/>
      </w:divBdr>
    </w:div>
    <w:div w:id="527258887">
      <w:bodyDiv w:val="1"/>
      <w:marLeft w:val="0"/>
      <w:marRight w:val="0"/>
      <w:marTop w:val="0"/>
      <w:marBottom w:val="0"/>
      <w:divBdr>
        <w:top w:val="none" w:sz="0" w:space="0" w:color="auto"/>
        <w:left w:val="none" w:sz="0" w:space="0" w:color="auto"/>
        <w:bottom w:val="none" w:sz="0" w:space="0" w:color="auto"/>
        <w:right w:val="none" w:sz="0" w:space="0" w:color="auto"/>
      </w:divBdr>
    </w:div>
    <w:div w:id="527647873">
      <w:bodyDiv w:val="1"/>
      <w:marLeft w:val="0"/>
      <w:marRight w:val="0"/>
      <w:marTop w:val="0"/>
      <w:marBottom w:val="0"/>
      <w:divBdr>
        <w:top w:val="none" w:sz="0" w:space="0" w:color="auto"/>
        <w:left w:val="none" w:sz="0" w:space="0" w:color="auto"/>
        <w:bottom w:val="none" w:sz="0" w:space="0" w:color="auto"/>
        <w:right w:val="none" w:sz="0" w:space="0" w:color="auto"/>
      </w:divBdr>
    </w:div>
    <w:div w:id="528221355">
      <w:bodyDiv w:val="1"/>
      <w:marLeft w:val="0"/>
      <w:marRight w:val="0"/>
      <w:marTop w:val="0"/>
      <w:marBottom w:val="0"/>
      <w:divBdr>
        <w:top w:val="none" w:sz="0" w:space="0" w:color="auto"/>
        <w:left w:val="none" w:sz="0" w:space="0" w:color="auto"/>
        <w:bottom w:val="none" w:sz="0" w:space="0" w:color="auto"/>
        <w:right w:val="none" w:sz="0" w:space="0" w:color="auto"/>
      </w:divBdr>
    </w:div>
    <w:div w:id="528295200">
      <w:bodyDiv w:val="1"/>
      <w:marLeft w:val="0"/>
      <w:marRight w:val="0"/>
      <w:marTop w:val="0"/>
      <w:marBottom w:val="0"/>
      <w:divBdr>
        <w:top w:val="none" w:sz="0" w:space="0" w:color="auto"/>
        <w:left w:val="none" w:sz="0" w:space="0" w:color="auto"/>
        <w:bottom w:val="none" w:sz="0" w:space="0" w:color="auto"/>
        <w:right w:val="none" w:sz="0" w:space="0" w:color="auto"/>
      </w:divBdr>
    </w:div>
    <w:div w:id="528956466">
      <w:bodyDiv w:val="1"/>
      <w:marLeft w:val="0"/>
      <w:marRight w:val="0"/>
      <w:marTop w:val="0"/>
      <w:marBottom w:val="0"/>
      <w:divBdr>
        <w:top w:val="none" w:sz="0" w:space="0" w:color="auto"/>
        <w:left w:val="none" w:sz="0" w:space="0" w:color="auto"/>
        <w:bottom w:val="none" w:sz="0" w:space="0" w:color="auto"/>
        <w:right w:val="none" w:sz="0" w:space="0" w:color="auto"/>
      </w:divBdr>
    </w:div>
    <w:div w:id="530075987">
      <w:bodyDiv w:val="1"/>
      <w:marLeft w:val="0"/>
      <w:marRight w:val="0"/>
      <w:marTop w:val="0"/>
      <w:marBottom w:val="0"/>
      <w:divBdr>
        <w:top w:val="none" w:sz="0" w:space="0" w:color="auto"/>
        <w:left w:val="none" w:sz="0" w:space="0" w:color="auto"/>
        <w:bottom w:val="none" w:sz="0" w:space="0" w:color="auto"/>
        <w:right w:val="none" w:sz="0" w:space="0" w:color="auto"/>
      </w:divBdr>
    </w:div>
    <w:div w:id="530649785">
      <w:bodyDiv w:val="1"/>
      <w:marLeft w:val="0"/>
      <w:marRight w:val="0"/>
      <w:marTop w:val="0"/>
      <w:marBottom w:val="0"/>
      <w:divBdr>
        <w:top w:val="none" w:sz="0" w:space="0" w:color="auto"/>
        <w:left w:val="none" w:sz="0" w:space="0" w:color="auto"/>
        <w:bottom w:val="none" w:sz="0" w:space="0" w:color="auto"/>
        <w:right w:val="none" w:sz="0" w:space="0" w:color="auto"/>
      </w:divBdr>
    </w:div>
    <w:div w:id="531965321">
      <w:bodyDiv w:val="1"/>
      <w:marLeft w:val="0"/>
      <w:marRight w:val="0"/>
      <w:marTop w:val="0"/>
      <w:marBottom w:val="0"/>
      <w:divBdr>
        <w:top w:val="none" w:sz="0" w:space="0" w:color="auto"/>
        <w:left w:val="none" w:sz="0" w:space="0" w:color="auto"/>
        <w:bottom w:val="none" w:sz="0" w:space="0" w:color="auto"/>
        <w:right w:val="none" w:sz="0" w:space="0" w:color="auto"/>
      </w:divBdr>
    </w:div>
    <w:div w:id="535435291">
      <w:bodyDiv w:val="1"/>
      <w:marLeft w:val="0"/>
      <w:marRight w:val="0"/>
      <w:marTop w:val="0"/>
      <w:marBottom w:val="0"/>
      <w:divBdr>
        <w:top w:val="none" w:sz="0" w:space="0" w:color="auto"/>
        <w:left w:val="none" w:sz="0" w:space="0" w:color="auto"/>
        <w:bottom w:val="none" w:sz="0" w:space="0" w:color="auto"/>
        <w:right w:val="none" w:sz="0" w:space="0" w:color="auto"/>
      </w:divBdr>
    </w:div>
    <w:div w:id="539048348">
      <w:bodyDiv w:val="1"/>
      <w:marLeft w:val="0"/>
      <w:marRight w:val="0"/>
      <w:marTop w:val="0"/>
      <w:marBottom w:val="0"/>
      <w:divBdr>
        <w:top w:val="none" w:sz="0" w:space="0" w:color="auto"/>
        <w:left w:val="none" w:sz="0" w:space="0" w:color="auto"/>
        <w:bottom w:val="none" w:sz="0" w:space="0" w:color="auto"/>
        <w:right w:val="none" w:sz="0" w:space="0" w:color="auto"/>
      </w:divBdr>
    </w:div>
    <w:div w:id="539246511">
      <w:bodyDiv w:val="1"/>
      <w:marLeft w:val="0"/>
      <w:marRight w:val="0"/>
      <w:marTop w:val="0"/>
      <w:marBottom w:val="0"/>
      <w:divBdr>
        <w:top w:val="none" w:sz="0" w:space="0" w:color="auto"/>
        <w:left w:val="none" w:sz="0" w:space="0" w:color="auto"/>
        <w:bottom w:val="none" w:sz="0" w:space="0" w:color="auto"/>
        <w:right w:val="none" w:sz="0" w:space="0" w:color="auto"/>
      </w:divBdr>
    </w:div>
    <w:div w:id="539443152">
      <w:bodyDiv w:val="1"/>
      <w:marLeft w:val="0"/>
      <w:marRight w:val="0"/>
      <w:marTop w:val="0"/>
      <w:marBottom w:val="0"/>
      <w:divBdr>
        <w:top w:val="none" w:sz="0" w:space="0" w:color="auto"/>
        <w:left w:val="none" w:sz="0" w:space="0" w:color="auto"/>
        <w:bottom w:val="none" w:sz="0" w:space="0" w:color="auto"/>
        <w:right w:val="none" w:sz="0" w:space="0" w:color="auto"/>
      </w:divBdr>
    </w:div>
    <w:div w:id="541527687">
      <w:bodyDiv w:val="1"/>
      <w:marLeft w:val="0"/>
      <w:marRight w:val="0"/>
      <w:marTop w:val="0"/>
      <w:marBottom w:val="0"/>
      <w:divBdr>
        <w:top w:val="none" w:sz="0" w:space="0" w:color="auto"/>
        <w:left w:val="none" w:sz="0" w:space="0" w:color="auto"/>
        <w:bottom w:val="none" w:sz="0" w:space="0" w:color="auto"/>
        <w:right w:val="none" w:sz="0" w:space="0" w:color="auto"/>
      </w:divBdr>
    </w:div>
    <w:div w:id="542518965">
      <w:bodyDiv w:val="1"/>
      <w:marLeft w:val="0"/>
      <w:marRight w:val="0"/>
      <w:marTop w:val="0"/>
      <w:marBottom w:val="0"/>
      <w:divBdr>
        <w:top w:val="none" w:sz="0" w:space="0" w:color="auto"/>
        <w:left w:val="none" w:sz="0" w:space="0" w:color="auto"/>
        <w:bottom w:val="none" w:sz="0" w:space="0" w:color="auto"/>
        <w:right w:val="none" w:sz="0" w:space="0" w:color="auto"/>
      </w:divBdr>
    </w:div>
    <w:div w:id="543056599">
      <w:bodyDiv w:val="1"/>
      <w:marLeft w:val="0"/>
      <w:marRight w:val="0"/>
      <w:marTop w:val="0"/>
      <w:marBottom w:val="0"/>
      <w:divBdr>
        <w:top w:val="none" w:sz="0" w:space="0" w:color="auto"/>
        <w:left w:val="none" w:sz="0" w:space="0" w:color="auto"/>
        <w:bottom w:val="none" w:sz="0" w:space="0" w:color="auto"/>
        <w:right w:val="none" w:sz="0" w:space="0" w:color="auto"/>
      </w:divBdr>
    </w:div>
    <w:div w:id="551844388">
      <w:bodyDiv w:val="1"/>
      <w:marLeft w:val="0"/>
      <w:marRight w:val="0"/>
      <w:marTop w:val="0"/>
      <w:marBottom w:val="0"/>
      <w:divBdr>
        <w:top w:val="none" w:sz="0" w:space="0" w:color="auto"/>
        <w:left w:val="none" w:sz="0" w:space="0" w:color="auto"/>
        <w:bottom w:val="none" w:sz="0" w:space="0" w:color="auto"/>
        <w:right w:val="none" w:sz="0" w:space="0" w:color="auto"/>
      </w:divBdr>
    </w:div>
    <w:div w:id="562910611">
      <w:bodyDiv w:val="1"/>
      <w:marLeft w:val="0"/>
      <w:marRight w:val="0"/>
      <w:marTop w:val="0"/>
      <w:marBottom w:val="0"/>
      <w:divBdr>
        <w:top w:val="none" w:sz="0" w:space="0" w:color="auto"/>
        <w:left w:val="none" w:sz="0" w:space="0" w:color="auto"/>
        <w:bottom w:val="none" w:sz="0" w:space="0" w:color="auto"/>
        <w:right w:val="none" w:sz="0" w:space="0" w:color="auto"/>
      </w:divBdr>
    </w:div>
    <w:div w:id="564099273">
      <w:bodyDiv w:val="1"/>
      <w:marLeft w:val="0"/>
      <w:marRight w:val="0"/>
      <w:marTop w:val="0"/>
      <w:marBottom w:val="0"/>
      <w:divBdr>
        <w:top w:val="none" w:sz="0" w:space="0" w:color="auto"/>
        <w:left w:val="none" w:sz="0" w:space="0" w:color="auto"/>
        <w:bottom w:val="none" w:sz="0" w:space="0" w:color="auto"/>
        <w:right w:val="none" w:sz="0" w:space="0" w:color="auto"/>
      </w:divBdr>
    </w:div>
    <w:div w:id="568005743">
      <w:bodyDiv w:val="1"/>
      <w:marLeft w:val="0"/>
      <w:marRight w:val="0"/>
      <w:marTop w:val="0"/>
      <w:marBottom w:val="0"/>
      <w:divBdr>
        <w:top w:val="none" w:sz="0" w:space="0" w:color="auto"/>
        <w:left w:val="none" w:sz="0" w:space="0" w:color="auto"/>
        <w:bottom w:val="none" w:sz="0" w:space="0" w:color="auto"/>
        <w:right w:val="none" w:sz="0" w:space="0" w:color="auto"/>
      </w:divBdr>
    </w:div>
    <w:div w:id="572545531">
      <w:bodyDiv w:val="1"/>
      <w:marLeft w:val="0"/>
      <w:marRight w:val="0"/>
      <w:marTop w:val="0"/>
      <w:marBottom w:val="0"/>
      <w:divBdr>
        <w:top w:val="none" w:sz="0" w:space="0" w:color="auto"/>
        <w:left w:val="none" w:sz="0" w:space="0" w:color="auto"/>
        <w:bottom w:val="none" w:sz="0" w:space="0" w:color="auto"/>
        <w:right w:val="none" w:sz="0" w:space="0" w:color="auto"/>
      </w:divBdr>
    </w:div>
    <w:div w:id="575093906">
      <w:bodyDiv w:val="1"/>
      <w:marLeft w:val="0"/>
      <w:marRight w:val="0"/>
      <w:marTop w:val="0"/>
      <w:marBottom w:val="0"/>
      <w:divBdr>
        <w:top w:val="none" w:sz="0" w:space="0" w:color="auto"/>
        <w:left w:val="none" w:sz="0" w:space="0" w:color="auto"/>
        <w:bottom w:val="none" w:sz="0" w:space="0" w:color="auto"/>
        <w:right w:val="none" w:sz="0" w:space="0" w:color="auto"/>
      </w:divBdr>
    </w:div>
    <w:div w:id="575549934">
      <w:bodyDiv w:val="1"/>
      <w:marLeft w:val="0"/>
      <w:marRight w:val="0"/>
      <w:marTop w:val="0"/>
      <w:marBottom w:val="0"/>
      <w:divBdr>
        <w:top w:val="none" w:sz="0" w:space="0" w:color="auto"/>
        <w:left w:val="none" w:sz="0" w:space="0" w:color="auto"/>
        <w:bottom w:val="none" w:sz="0" w:space="0" w:color="auto"/>
        <w:right w:val="none" w:sz="0" w:space="0" w:color="auto"/>
      </w:divBdr>
    </w:div>
    <w:div w:id="578095178">
      <w:bodyDiv w:val="1"/>
      <w:marLeft w:val="0"/>
      <w:marRight w:val="0"/>
      <w:marTop w:val="0"/>
      <w:marBottom w:val="0"/>
      <w:divBdr>
        <w:top w:val="none" w:sz="0" w:space="0" w:color="auto"/>
        <w:left w:val="none" w:sz="0" w:space="0" w:color="auto"/>
        <w:bottom w:val="none" w:sz="0" w:space="0" w:color="auto"/>
        <w:right w:val="none" w:sz="0" w:space="0" w:color="auto"/>
      </w:divBdr>
    </w:div>
    <w:div w:id="580405196">
      <w:bodyDiv w:val="1"/>
      <w:marLeft w:val="0"/>
      <w:marRight w:val="0"/>
      <w:marTop w:val="0"/>
      <w:marBottom w:val="0"/>
      <w:divBdr>
        <w:top w:val="none" w:sz="0" w:space="0" w:color="auto"/>
        <w:left w:val="none" w:sz="0" w:space="0" w:color="auto"/>
        <w:bottom w:val="none" w:sz="0" w:space="0" w:color="auto"/>
        <w:right w:val="none" w:sz="0" w:space="0" w:color="auto"/>
      </w:divBdr>
    </w:div>
    <w:div w:id="584262863">
      <w:bodyDiv w:val="1"/>
      <w:marLeft w:val="0"/>
      <w:marRight w:val="0"/>
      <w:marTop w:val="0"/>
      <w:marBottom w:val="0"/>
      <w:divBdr>
        <w:top w:val="none" w:sz="0" w:space="0" w:color="auto"/>
        <w:left w:val="none" w:sz="0" w:space="0" w:color="auto"/>
        <w:bottom w:val="none" w:sz="0" w:space="0" w:color="auto"/>
        <w:right w:val="none" w:sz="0" w:space="0" w:color="auto"/>
      </w:divBdr>
    </w:div>
    <w:div w:id="586963570">
      <w:bodyDiv w:val="1"/>
      <w:marLeft w:val="0"/>
      <w:marRight w:val="0"/>
      <w:marTop w:val="0"/>
      <w:marBottom w:val="0"/>
      <w:divBdr>
        <w:top w:val="none" w:sz="0" w:space="0" w:color="auto"/>
        <w:left w:val="none" w:sz="0" w:space="0" w:color="auto"/>
        <w:bottom w:val="none" w:sz="0" w:space="0" w:color="auto"/>
        <w:right w:val="none" w:sz="0" w:space="0" w:color="auto"/>
      </w:divBdr>
    </w:div>
    <w:div w:id="587427855">
      <w:bodyDiv w:val="1"/>
      <w:marLeft w:val="0"/>
      <w:marRight w:val="0"/>
      <w:marTop w:val="0"/>
      <w:marBottom w:val="0"/>
      <w:divBdr>
        <w:top w:val="none" w:sz="0" w:space="0" w:color="auto"/>
        <w:left w:val="none" w:sz="0" w:space="0" w:color="auto"/>
        <w:bottom w:val="none" w:sz="0" w:space="0" w:color="auto"/>
        <w:right w:val="none" w:sz="0" w:space="0" w:color="auto"/>
      </w:divBdr>
    </w:div>
    <w:div w:id="588583608">
      <w:bodyDiv w:val="1"/>
      <w:marLeft w:val="0"/>
      <w:marRight w:val="0"/>
      <w:marTop w:val="0"/>
      <w:marBottom w:val="0"/>
      <w:divBdr>
        <w:top w:val="none" w:sz="0" w:space="0" w:color="auto"/>
        <w:left w:val="none" w:sz="0" w:space="0" w:color="auto"/>
        <w:bottom w:val="none" w:sz="0" w:space="0" w:color="auto"/>
        <w:right w:val="none" w:sz="0" w:space="0" w:color="auto"/>
      </w:divBdr>
    </w:div>
    <w:div w:id="604381775">
      <w:bodyDiv w:val="1"/>
      <w:marLeft w:val="0"/>
      <w:marRight w:val="0"/>
      <w:marTop w:val="0"/>
      <w:marBottom w:val="0"/>
      <w:divBdr>
        <w:top w:val="none" w:sz="0" w:space="0" w:color="auto"/>
        <w:left w:val="none" w:sz="0" w:space="0" w:color="auto"/>
        <w:bottom w:val="none" w:sz="0" w:space="0" w:color="auto"/>
        <w:right w:val="none" w:sz="0" w:space="0" w:color="auto"/>
      </w:divBdr>
    </w:div>
    <w:div w:id="606429234">
      <w:bodyDiv w:val="1"/>
      <w:marLeft w:val="0"/>
      <w:marRight w:val="0"/>
      <w:marTop w:val="0"/>
      <w:marBottom w:val="0"/>
      <w:divBdr>
        <w:top w:val="none" w:sz="0" w:space="0" w:color="auto"/>
        <w:left w:val="none" w:sz="0" w:space="0" w:color="auto"/>
        <w:bottom w:val="none" w:sz="0" w:space="0" w:color="auto"/>
        <w:right w:val="none" w:sz="0" w:space="0" w:color="auto"/>
      </w:divBdr>
    </w:div>
    <w:div w:id="615064054">
      <w:bodyDiv w:val="1"/>
      <w:marLeft w:val="0"/>
      <w:marRight w:val="0"/>
      <w:marTop w:val="0"/>
      <w:marBottom w:val="0"/>
      <w:divBdr>
        <w:top w:val="none" w:sz="0" w:space="0" w:color="auto"/>
        <w:left w:val="none" w:sz="0" w:space="0" w:color="auto"/>
        <w:bottom w:val="none" w:sz="0" w:space="0" w:color="auto"/>
        <w:right w:val="none" w:sz="0" w:space="0" w:color="auto"/>
      </w:divBdr>
    </w:div>
    <w:div w:id="620454193">
      <w:bodyDiv w:val="1"/>
      <w:marLeft w:val="0"/>
      <w:marRight w:val="0"/>
      <w:marTop w:val="0"/>
      <w:marBottom w:val="0"/>
      <w:divBdr>
        <w:top w:val="none" w:sz="0" w:space="0" w:color="auto"/>
        <w:left w:val="none" w:sz="0" w:space="0" w:color="auto"/>
        <w:bottom w:val="none" w:sz="0" w:space="0" w:color="auto"/>
        <w:right w:val="none" w:sz="0" w:space="0" w:color="auto"/>
      </w:divBdr>
    </w:div>
    <w:div w:id="621958667">
      <w:bodyDiv w:val="1"/>
      <w:marLeft w:val="0"/>
      <w:marRight w:val="0"/>
      <w:marTop w:val="0"/>
      <w:marBottom w:val="0"/>
      <w:divBdr>
        <w:top w:val="none" w:sz="0" w:space="0" w:color="auto"/>
        <w:left w:val="none" w:sz="0" w:space="0" w:color="auto"/>
        <w:bottom w:val="none" w:sz="0" w:space="0" w:color="auto"/>
        <w:right w:val="none" w:sz="0" w:space="0" w:color="auto"/>
      </w:divBdr>
    </w:div>
    <w:div w:id="627469172">
      <w:bodyDiv w:val="1"/>
      <w:marLeft w:val="0"/>
      <w:marRight w:val="0"/>
      <w:marTop w:val="0"/>
      <w:marBottom w:val="0"/>
      <w:divBdr>
        <w:top w:val="none" w:sz="0" w:space="0" w:color="auto"/>
        <w:left w:val="none" w:sz="0" w:space="0" w:color="auto"/>
        <w:bottom w:val="none" w:sz="0" w:space="0" w:color="auto"/>
        <w:right w:val="none" w:sz="0" w:space="0" w:color="auto"/>
      </w:divBdr>
    </w:div>
    <w:div w:id="627976286">
      <w:bodyDiv w:val="1"/>
      <w:marLeft w:val="0"/>
      <w:marRight w:val="0"/>
      <w:marTop w:val="0"/>
      <w:marBottom w:val="0"/>
      <w:divBdr>
        <w:top w:val="none" w:sz="0" w:space="0" w:color="auto"/>
        <w:left w:val="none" w:sz="0" w:space="0" w:color="auto"/>
        <w:bottom w:val="none" w:sz="0" w:space="0" w:color="auto"/>
        <w:right w:val="none" w:sz="0" w:space="0" w:color="auto"/>
      </w:divBdr>
    </w:div>
    <w:div w:id="628391678">
      <w:bodyDiv w:val="1"/>
      <w:marLeft w:val="0"/>
      <w:marRight w:val="0"/>
      <w:marTop w:val="0"/>
      <w:marBottom w:val="0"/>
      <w:divBdr>
        <w:top w:val="none" w:sz="0" w:space="0" w:color="auto"/>
        <w:left w:val="none" w:sz="0" w:space="0" w:color="auto"/>
        <w:bottom w:val="none" w:sz="0" w:space="0" w:color="auto"/>
        <w:right w:val="none" w:sz="0" w:space="0" w:color="auto"/>
      </w:divBdr>
    </w:div>
    <w:div w:id="630943739">
      <w:bodyDiv w:val="1"/>
      <w:marLeft w:val="0"/>
      <w:marRight w:val="0"/>
      <w:marTop w:val="0"/>
      <w:marBottom w:val="0"/>
      <w:divBdr>
        <w:top w:val="none" w:sz="0" w:space="0" w:color="auto"/>
        <w:left w:val="none" w:sz="0" w:space="0" w:color="auto"/>
        <w:bottom w:val="none" w:sz="0" w:space="0" w:color="auto"/>
        <w:right w:val="none" w:sz="0" w:space="0" w:color="auto"/>
      </w:divBdr>
    </w:div>
    <w:div w:id="632104970">
      <w:bodyDiv w:val="1"/>
      <w:marLeft w:val="0"/>
      <w:marRight w:val="0"/>
      <w:marTop w:val="0"/>
      <w:marBottom w:val="0"/>
      <w:divBdr>
        <w:top w:val="none" w:sz="0" w:space="0" w:color="auto"/>
        <w:left w:val="none" w:sz="0" w:space="0" w:color="auto"/>
        <w:bottom w:val="none" w:sz="0" w:space="0" w:color="auto"/>
        <w:right w:val="none" w:sz="0" w:space="0" w:color="auto"/>
      </w:divBdr>
    </w:div>
    <w:div w:id="642009474">
      <w:bodyDiv w:val="1"/>
      <w:marLeft w:val="0"/>
      <w:marRight w:val="0"/>
      <w:marTop w:val="0"/>
      <w:marBottom w:val="0"/>
      <w:divBdr>
        <w:top w:val="none" w:sz="0" w:space="0" w:color="auto"/>
        <w:left w:val="none" w:sz="0" w:space="0" w:color="auto"/>
        <w:bottom w:val="none" w:sz="0" w:space="0" w:color="auto"/>
        <w:right w:val="none" w:sz="0" w:space="0" w:color="auto"/>
      </w:divBdr>
    </w:div>
    <w:div w:id="649790705">
      <w:bodyDiv w:val="1"/>
      <w:marLeft w:val="0"/>
      <w:marRight w:val="0"/>
      <w:marTop w:val="0"/>
      <w:marBottom w:val="0"/>
      <w:divBdr>
        <w:top w:val="none" w:sz="0" w:space="0" w:color="auto"/>
        <w:left w:val="none" w:sz="0" w:space="0" w:color="auto"/>
        <w:bottom w:val="none" w:sz="0" w:space="0" w:color="auto"/>
        <w:right w:val="none" w:sz="0" w:space="0" w:color="auto"/>
      </w:divBdr>
    </w:div>
    <w:div w:id="658461198">
      <w:bodyDiv w:val="1"/>
      <w:marLeft w:val="0"/>
      <w:marRight w:val="0"/>
      <w:marTop w:val="0"/>
      <w:marBottom w:val="0"/>
      <w:divBdr>
        <w:top w:val="none" w:sz="0" w:space="0" w:color="auto"/>
        <w:left w:val="none" w:sz="0" w:space="0" w:color="auto"/>
        <w:bottom w:val="none" w:sz="0" w:space="0" w:color="auto"/>
        <w:right w:val="none" w:sz="0" w:space="0" w:color="auto"/>
      </w:divBdr>
    </w:div>
    <w:div w:id="658465395">
      <w:bodyDiv w:val="1"/>
      <w:marLeft w:val="0"/>
      <w:marRight w:val="0"/>
      <w:marTop w:val="0"/>
      <w:marBottom w:val="0"/>
      <w:divBdr>
        <w:top w:val="none" w:sz="0" w:space="0" w:color="auto"/>
        <w:left w:val="none" w:sz="0" w:space="0" w:color="auto"/>
        <w:bottom w:val="none" w:sz="0" w:space="0" w:color="auto"/>
        <w:right w:val="none" w:sz="0" w:space="0" w:color="auto"/>
      </w:divBdr>
    </w:div>
    <w:div w:id="660429893">
      <w:bodyDiv w:val="1"/>
      <w:marLeft w:val="0"/>
      <w:marRight w:val="0"/>
      <w:marTop w:val="0"/>
      <w:marBottom w:val="0"/>
      <w:divBdr>
        <w:top w:val="none" w:sz="0" w:space="0" w:color="auto"/>
        <w:left w:val="none" w:sz="0" w:space="0" w:color="auto"/>
        <w:bottom w:val="none" w:sz="0" w:space="0" w:color="auto"/>
        <w:right w:val="none" w:sz="0" w:space="0" w:color="auto"/>
      </w:divBdr>
    </w:div>
    <w:div w:id="663050182">
      <w:bodyDiv w:val="1"/>
      <w:marLeft w:val="0"/>
      <w:marRight w:val="0"/>
      <w:marTop w:val="0"/>
      <w:marBottom w:val="0"/>
      <w:divBdr>
        <w:top w:val="none" w:sz="0" w:space="0" w:color="auto"/>
        <w:left w:val="none" w:sz="0" w:space="0" w:color="auto"/>
        <w:bottom w:val="none" w:sz="0" w:space="0" w:color="auto"/>
        <w:right w:val="none" w:sz="0" w:space="0" w:color="auto"/>
      </w:divBdr>
    </w:div>
    <w:div w:id="666632309">
      <w:bodyDiv w:val="1"/>
      <w:marLeft w:val="0"/>
      <w:marRight w:val="0"/>
      <w:marTop w:val="0"/>
      <w:marBottom w:val="0"/>
      <w:divBdr>
        <w:top w:val="none" w:sz="0" w:space="0" w:color="auto"/>
        <w:left w:val="none" w:sz="0" w:space="0" w:color="auto"/>
        <w:bottom w:val="none" w:sz="0" w:space="0" w:color="auto"/>
        <w:right w:val="none" w:sz="0" w:space="0" w:color="auto"/>
      </w:divBdr>
    </w:div>
    <w:div w:id="668754221">
      <w:bodyDiv w:val="1"/>
      <w:marLeft w:val="0"/>
      <w:marRight w:val="0"/>
      <w:marTop w:val="0"/>
      <w:marBottom w:val="0"/>
      <w:divBdr>
        <w:top w:val="none" w:sz="0" w:space="0" w:color="auto"/>
        <w:left w:val="none" w:sz="0" w:space="0" w:color="auto"/>
        <w:bottom w:val="none" w:sz="0" w:space="0" w:color="auto"/>
        <w:right w:val="none" w:sz="0" w:space="0" w:color="auto"/>
      </w:divBdr>
    </w:div>
    <w:div w:id="669212348">
      <w:bodyDiv w:val="1"/>
      <w:marLeft w:val="0"/>
      <w:marRight w:val="0"/>
      <w:marTop w:val="0"/>
      <w:marBottom w:val="0"/>
      <w:divBdr>
        <w:top w:val="none" w:sz="0" w:space="0" w:color="auto"/>
        <w:left w:val="none" w:sz="0" w:space="0" w:color="auto"/>
        <w:bottom w:val="none" w:sz="0" w:space="0" w:color="auto"/>
        <w:right w:val="none" w:sz="0" w:space="0" w:color="auto"/>
      </w:divBdr>
    </w:div>
    <w:div w:id="670377168">
      <w:bodyDiv w:val="1"/>
      <w:marLeft w:val="0"/>
      <w:marRight w:val="0"/>
      <w:marTop w:val="0"/>
      <w:marBottom w:val="0"/>
      <w:divBdr>
        <w:top w:val="none" w:sz="0" w:space="0" w:color="auto"/>
        <w:left w:val="none" w:sz="0" w:space="0" w:color="auto"/>
        <w:bottom w:val="none" w:sz="0" w:space="0" w:color="auto"/>
        <w:right w:val="none" w:sz="0" w:space="0" w:color="auto"/>
      </w:divBdr>
    </w:div>
    <w:div w:id="671446773">
      <w:bodyDiv w:val="1"/>
      <w:marLeft w:val="0"/>
      <w:marRight w:val="0"/>
      <w:marTop w:val="0"/>
      <w:marBottom w:val="0"/>
      <w:divBdr>
        <w:top w:val="none" w:sz="0" w:space="0" w:color="auto"/>
        <w:left w:val="none" w:sz="0" w:space="0" w:color="auto"/>
        <w:bottom w:val="none" w:sz="0" w:space="0" w:color="auto"/>
        <w:right w:val="none" w:sz="0" w:space="0" w:color="auto"/>
      </w:divBdr>
    </w:div>
    <w:div w:id="674306658">
      <w:bodyDiv w:val="1"/>
      <w:marLeft w:val="0"/>
      <w:marRight w:val="0"/>
      <w:marTop w:val="0"/>
      <w:marBottom w:val="0"/>
      <w:divBdr>
        <w:top w:val="none" w:sz="0" w:space="0" w:color="auto"/>
        <w:left w:val="none" w:sz="0" w:space="0" w:color="auto"/>
        <w:bottom w:val="none" w:sz="0" w:space="0" w:color="auto"/>
        <w:right w:val="none" w:sz="0" w:space="0" w:color="auto"/>
      </w:divBdr>
    </w:div>
    <w:div w:id="676541709">
      <w:bodyDiv w:val="1"/>
      <w:marLeft w:val="0"/>
      <w:marRight w:val="0"/>
      <w:marTop w:val="0"/>
      <w:marBottom w:val="0"/>
      <w:divBdr>
        <w:top w:val="none" w:sz="0" w:space="0" w:color="auto"/>
        <w:left w:val="none" w:sz="0" w:space="0" w:color="auto"/>
        <w:bottom w:val="none" w:sz="0" w:space="0" w:color="auto"/>
        <w:right w:val="none" w:sz="0" w:space="0" w:color="auto"/>
      </w:divBdr>
    </w:div>
    <w:div w:id="677073687">
      <w:bodyDiv w:val="1"/>
      <w:marLeft w:val="0"/>
      <w:marRight w:val="0"/>
      <w:marTop w:val="0"/>
      <w:marBottom w:val="0"/>
      <w:divBdr>
        <w:top w:val="none" w:sz="0" w:space="0" w:color="auto"/>
        <w:left w:val="none" w:sz="0" w:space="0" w:color="auto"/>
        <w:bottom w:val="none" w:sz="0" w:space="0" w:color="auto"/>
        <w:right w:val="none" w:sz="0" w:space="0" w:color="auto"/>
      </w:divBdr>
    </w:div>
    <w:div w:id="677273347">
      <w:bodyDiv w:val="1"/>
      <w:marLeft w:val="0"/>
      <w:marRight w:val="0"/>
      <w:marTop w:val="0"/>
      <w:marBottom w:val="0"/>
      <w:divBdr>
        <w:top w:val="none" w:sz="0" w:space="0" w:color="auto"/>
        <w:left w:val="none" w:sz="0" w:space="0" w:color="auto"/>
        <w:bottom w:val="none" w:sz="0" w:space="0" w:color="auto"/>
        <w:right w:val="none" w:sz="0" w:space="0" w:color="auto"/>
      </w:divBdr>
    </w:div>
    <w:div w:id="682708229">
      <w:bodyDiv w:val="1"/>
      <w:marLeft w:val="0"/>
      <w:marRight w:val="0"/>
      <w:marTop w:val="0"/>
      <w:marBottom w:val="0"/>
      <w:divBdr>
        <w:top w:val="none" w:sz="0" w:space="0" w:color="auto"/>
        <w:left w:val="none" w:sz="0" w:space="0" w:color="auto"/>
        <w:bottom w:val="none" w:sz="0" w:space="0" w:color="auto"/>
        <w:right w:val="none" w:sz="0" w:space="0" w:color="auto"/>
      </w:divBdr>
    </w:div>
    <w:div w:id="683166804">
      <w:bodyDiv w:val="1"/>
      <w:marLeft w:val="0"/>
      <w:marRight w:val="0"/>
      <w:marTop w:val="0"/>
      <w:marBottom w:val="0"/>
      <w:divBdr>
        <w:top w:val="none" w:sz="0" w:space="0" w:color="auto"/>
        <w:left w:val="none" w:sz="0" w:space="0" w:color="auto"/>
        <w:bottom w:val="none" w:sz="0" w:space="0" w:color="auto"/>
        <w:right w:val="none" w:sz="0" w:space="0" w:color="auto"/>
      </w:divBdr>
    </w:div>
    <w:div w:id="685866429">
      <w:bodyDiv w:val="1"/>
      <w:marLeft w:val="0"/>
      <w:marRight w:val="0"/>
      <w:marTop w:val="0"/>
      <w:marBottom w:val="0"/>
      <w:divBdr>
        <w:top w:val="none" w:sz="0" w:space="0" w:color="auto"/>
        <w:left w:val="none" w:sz="0" w:space="0" w:color="auto"/>
        <w:bottom w:val="none" w:sz="0" w:space="0" w:color="auto"/>
        <w:right w:val="none" w:sz="0" w:space="0" w:color="auto"/>
      </w:divBdr>
    </w:div>
    <w:div w:id="691884600">
      <w:bodyDiv w:val="1"/>
      <w:marLeft w:val="0"/>
      <w:marRight w:val="0"/>
      <w:marTop w:val="0"/>
      <w:marBottom w:val="0"/>
      <w:divBdr>
        <w:top w:val="none" w:sz="0" w:space="0" w:color="auto"/>
        <w:left w:val="none" w:sz="0" w:space="0" w:color="auto"/>
        <w:bottom w:val="none" w:sz="0" w:space="0" w:color="auto"/>
        <w:right w:val="none" w:sz="0" w:space="0" w:color="auto"/>
      </w:divBdr>
    </w:div>
    <w:div w:id="694578480">
      <w:bodyDiv w:val="1"/>
      <w:marLeft w:val="0"/>
      <w:marRight w:val="0"/>
      <w:marTop w:val="0"/>
      <w:marBottom w:val="0"/>
      <w:divBdr>
        <w:top w:val="none" w:sz="0" w:space="0" w:color="auto"/>
        <w:left w:val="none" w:sz="0" w:space="0" w:color="auto"/>
        <w:bottom w:val="none" w:sz="0" w:space="0" w:color="auto"/>
        <w:right w:val="none" w:sz="0" w:space="0" w:color="auto"/>
      </w:divBdr>
    </w:div>
    <w:div w:id="696466148">
      <w:bodyDiv w:val="1"/>
      <w:marLeft w:val="0"/>
      <w:marRight w:val="0"/>
      <w:marTop w:val="0"/>
      <w:marBottom w:val="0"/>
      <w:divBdr>
        <w:top w:val="none" w:sz="0" w:space="0" w:color="auto"/>
        <w:left w:val="none" w:sz="0" w:space="0" w:color="auto"/>
        <w:bottom w:val="none" w:sz="0" w:space="0" w:color="auto"/>
        <w:right w:val="none" w:sz="0" w:space="0" w:color="auto"/>
      </w:divBdr>
    </w:div>
    <w:div w:id="699205806">
      <w:bodyDiv w:val="1"/>
      <w:marLeft w:val="0"/>
      <w:marRight w:val="0"/>
      <w:marTop w:val="0"/>
      <w:marBottom w:val="0"/>
      <w:divBdr>
        <w:top w:val="none" w:sz="0" w:space="0" w:color="auto"/>
        <w:left w:val="none" w:sz="0" w:space="0" w:color="auto"/>
        <w:bottom w:val="none" w:sz="0" w:space="0" w:color="auto"/>
        <w:right w:val="none" w:sz="0" w:space="0" w:color="auto"/>
      </w:divBdr>
    </w:div>
    <w:div w:id="703991512">
      <w:bodyDiv w:val="1"/>
      <w:marLeft w:val="0"/>
      <w:marRight w:val="0"/>
      <w:marTop w:val="0"/>
      <w:marBottom w:val="0"/>
      <w:divBdr>
        <w:top w:val="none" w:sz="0" w:space="0" w:color="auto"/>
        <w:left w:val="none" w:sz="0" w:space="0" w:color="auto"/>
        <w:bottom w:val="none" w:sz="0" w:space="0" w:color="auto"/>
        <w:right w:val="none" w:sz="0" w:space="0" w:color="auto"/>
      </w:divBdr>
    </w:div>
    <w:div w:id="705644106">
      <w:bodyDiv w:val="1"/>
      <w:marLeft w:val="0"/>
      <w:marRight w:val="0"/>
      <w:marTop w:val="0"/>
      <w:marBottom w:val="0"/>
      <w:divBdr>
        <w:top w:val="none" w:sz="0" w:space="0" w:color="auto"/>
        <w:left w:val="none" w:sz="0" w:space="0" w:color="auto"/>
        <w:bottom w:val="none" w:sz="0" w:space="0" w:color="auto"/>
        <w:right w:val="none" w:sz="0" w:space="0" w:color="auto"/>
      </w:divBdr>
    </w:div>
    <w:div w:id="709232761">
      <w:bodyDiv w:val="1"/>
      <w:marLeft w:val="0"/>
      <w:marRight w:val="0"/>
      <w:marTop w:val="0"/>
      <w:marBottom w:val="0"/>
      <w:divBdr>
        <w:top w:val="none" w:sz="0" w:space="0" w:color="auto"/>
        <w:left w:val="none" w:sz="0" w:space="0" w:color="auto"/>
        <w:bottom w:val="none" w:sz="0" w:space="0" w:color="auto"/>
        <w:right w:val="none" w:sz="0" w:space="0" w:color="auto"/>
      </w:divBdr>
    </w:div>
    <w:div w:id="711807651">
      <w:bodyDiv w:val="1"/>
      <w:marLeft w:val="0"/>
      <w:marRight w:val="0"/>
      <w:marTop w:val="0"/>
      <w:marBottom w:val="0"/>
      <w:divBdr>
        <w:top w:val="none" w:sz="0" w:space="0" w:color="auto"/>
        <w:left w:val="none" w:sz="0" w:space="0" w:color="auto"/>
        <w:bottom w:val="none" w:sz="0" w:space="0" w:color="auto"/>
        <w:right w:val="none" w:sz="0" w:space="0" w:color="auto"/>
      </w:divBdr>
    </w:div>
    <w:div w:id="715159481">
      <w:bodyDiv w:val="1"/>
      <w:marLeft w:val="0"/>
      <w:marRight w:val="0"/>
      <w:marTop w:val="0"/>
      <w:marBottom w:val="0"/>
      <w:divBdr>
        <w:top w:val="none" w:sz="0" w:space="0" w:color="auto"/>
        <w:left w:val="none" w:sz="0" w:space="0" w:color="auto"/>
        <w:bottom w:val="none" w:sz="0" w:space="0" w:color="auto"/>
        <w:right w:val="none" w:sz="0" w:space="0" w:color="auto"/>
      </w:divBdr>
    </w:div>
    <w:div w:id="722564108">
      <w:bodyDiv w:val="1"/>
      <w:marLeft w:val="0"/>
      <w:marRight w:val="0"/>
      <w:marTop w:val="0"/>
      <w:marBottom w:val="0"/>
      <w:divBdr>
        <w:top w:val="none" w:sz="0" w:space="0" w:color="auto"/>
        <w:left w:val="none" w:sz="0" w:space="0" w:color="auto"/>
        <w:bottom w:val="none" w:sz="0" w:space="0" w:color="auto"/>
        <w:right w:val="none" w:sz="0" w:space="0" w:color="auto"/>
      </w:divBdr>
    </w:div>
    <w:div w:id="728188939">
      <w:bodyDiv w:val="1"/>
      <w:marLeft w:val="0"/>
      <w:marRight w:val="0"/>
      <w:marTop w:val="0"/>
      <w:marBottom w:val="0"/>
      <w:divBdr>
        <w:top w:val="none" w:sz="0" w:space="0" w:color="auto"/>
        <w:left w:val="none" w:sz="0" w:space="0" w:color="auto"/>
        <w:bottom w:val="none" w:sz="0" w:space="0" w:color="auto"/>
        <w:right w:val="none" w:sz="0" w:space="0" w:color="auto"/>
      </w:divBdr>
    </w:div>
    <w:div w:id="729378004">
      <w:bodyDiv w:val="1"/>
      <w:marLeft w:val="0"/>
      <w:marRight w:val="0"/>
      <w:marTop w:val="0"/>
      <w:marBottom w:val="0"/>
      <w:divBdr>
        <w:top w:val="none" w:sz="0" w:space="0" w:color="auto"/>
        <w:left w:val="none" w:sz="0" w:space="0" w:color="auto"/>
        <w:bottom w:val="none" w:sz="0" w:space="0" w:color="auto"/>
        <w:right w:val="none" w:sz="0" w:space="0" w:color="auto"/>
      </w:divBdr>
    </w:div>
    <w:div w:id="730076173">
      <w:bodyDiv w:val="1"/>
      <w:marLeft w:val="0"/>
      <w:marRight w:val="0"/>
      <w:marTop w:val="0"/>
      <w:marBottom w:val="0"/>
      <w:divBdr>
        <w:top w:val="none" w:sz="0" w:space="0" w:color="auto"/>
        <w:left w:val="none" w:sz="0" w:space="0" w:color="auto"/>
        <w:bottom w:val="none" w:sz="0" w:space="0" w:color="auto"/>
        <w:right w:val="none" w:sz="0" w:space="0" w:color="auto"/>
      </w:divBdr>
    </w:div>
    <w:div w:id="739669720">
      <w:bodyDiv w:val="1"/>
      <w:marLeft w:val="0"/>
      <w:marRight w:val="0"/>
      <w:marTop w:val="0"/>
      <w:marBottom w:val="0"/>
      <w:divBdr>
        <w:top w:val="none" w:sz="0" w:space="0" w:color="auto"/>
        <w:left w:val="none" w:sz="0" w:space="0" w:color="auto"/>
        <w:bottom w:val="none" w:sz="0" w:space="0" w:color="auto"/>
        <w:right w:val="none" w:sz="0" w:space="0" w:color="auto"/>
      </w:divBdr>
    </w:div>
    <w:div w:id="741370768">
      <w:bodyDiv w:val="1"/>
      <w:marLeft w:val="0"/>
      <w:marRight w:val="0"/>
      <w:marTop w:val="0"/>
      <w:marBottom w:val="0"/>
      <w:divBdr>
        <w:top w:val="none" w:sz="0" w:space="0" w:color="auto"/>
        <w:left w:val="none" w:sz="0" w:space="0" w:color="auto"/>
        <w:bottom w:val="none" w:sz="0" w:space="0" w:color="auto"/>
        <w:right w:val="none" w:sz="0" w:space="0" w:color="auto"/>
      </w:divBdr>
    </w:div>
    <w:div w:id="744497983">
      <w:bodyDiv w:val="1"/>
      <w:marLeft w:val="0"/>
      <w:marRight w:val="0"/>
      <w:marTop w:val="0"/>
      <w:marBottom w:val="0"/>
      <w:divBdr>
        <w:top w:val="none" w:sz="0" w:space="0" w:color="auto"/>
        <w:left w:val="none" w:sz="0" w:space="0" w:color="auto"/>
        <w:bottom w:val="none" w:sz="0" w:space="0" w:color="auto"/>
        <w:right w:val="none" w:sz="0" w:space="0" w:color="auto"/>
      </w:divBdr>
    </w:div>
    <w:div w:id="749693601">
      <w:bodyDiv w:val="1"/>
      <w:marLeft w:val="0"/>
      <w:marRight w:val="0"/>
      <w:marTop w:val="0"/>
      <w:marBottom w:val="0"/>
      <w:divBdr>
        <w:top w:val="none" w:sz="0" w:space="0" w:color="auto"/>
        <w:left w:val="none" w:sz="0" w:space="0" w:color="auto"/>
        <w:bottom w:val="none" w:sz="0" w:space="0" w:color="auto"/>
        <w:right w:val="none" w:sz="0" w:space="0" w:color="auto"/>
      </w:divBdr>
    </w:div>
    <w:div w:id="752432275">
      <w:bodyDiv w:val="1"/>
      <w:marLeft w:val="0"/>
      <w:marRight w:val="0"/>
      <w:marTop w:val="0"/>
      <w:marBottom w:val="0"/>
      <w:divBdr>
        <w:top w:val="none" w:sz="0" w:space="0" w:color="auto"/>
        <w:left w:val="none" w:sz="0" w:space="0" w:color="auto"/>
        <w:bottom w:val="none" w:sz="0" w:space="0" w:color="auto"/>
        <w:right w:val="none" w:sz="0" w:space="0" w:color="auto"/>
      </w:divBdr>
    </w:div>
    <w:div w:id="754128819">
      <w:bodyDiv w:val="1"/>
      <w:marLeft w:val="0"/>
      <w:marRight w:val="0"/>
      <w:marTop w:val="0"/>
      <w:marBottom w:val="0"/>
      <w:divBdr>
        <w:top w:val="none" w:sz="0" w:space="0" w:color="auto"/>
        <w:left w:val="none" w:sz="0" w:space="0" w:color="auto"/>
        <w:bottom w:val="none" w:sz="0" w:space="0" w:color="auto"/>
        <w:right w:val="none" w:sz="0" w:space="0" w:color="auto"/>
      </w:divBdr>
    </w:div>
    <w:div w:id="754320512">
      <w:bodyDiv w:val="1"/>
      <w:marLeft w:val="0"/>
      <w:marRight w:val="0"/>
      <w:marTop w:val="0"/>
      <w:marBottom w:val="0"/>
      <w:divBdr>
        <w:top w:val="none" w:sz="0" w:space="0" w:color="auto"/>
        <w:left w:val="none" w:sz="0" w:space="0" w:color="auto"/>
        <w:bottom w:val="none" w:sz="0" w:space="0" w:color="auto"/>
        <w:right w:val="none" w:sz="0" w:space="0" w:color="auto"/>
      </w:divBdr>
    </w:div>
    <w:div w:id="754976413">
      <w:bodyDiv w:val="1"/>
      <w:marLeft w:val="0"/>
      <w:marRight w:val="0"/>
      <w:marTop w:val="0"/>
      <w:marBottom w:val="0"/>
      <w:divBdr>
        <w:top w:val="none" w:sz="0" w:space="0" w:color="auto"/>
        <w:left w:val="none" w:sz="0" w:space="0" w:color="auto"/>
        <w:bottom w:val="none" w:sz="0" w:space="0" w:color="auto"/>
        <w:right w:val="none" w:sz="0" w:space="0" w:color="auto"/>
      </w:divBdr>
    </w:div>
    <w:div w:id="758410625">
      <w:bodyDiv w:val="1"/>
      <w:marLeft w:val="0"/>
      <w:marRight w:val="0"/>
      <w:marTop w:val="0"/>
      <w:marBottom w:val="0"/>
      <w:divBdr>
        <w:top w:val="none" w:sz="0" w:space="0" w:color="auto"/>
        <w:left w:val="none" w:sz="0" w:space="0" w:color="auto"/>
        <w:bottom w:val="none" w:sz="0" w:space="0" w:color="auto"/>
        <w:right w:val="none" w:sz="0" w:space="0" w:color="auto"/>
      </w:divBdr>
    </w:div>
    <w:div w:id="769159544">
      <w:bodyDiv w:val="1"/>
      <w:marLeft w:val="0"/>
      <w:marRight w:val="0"/>
      <w:marTop w:val="0"/>
      <w:marBottom w:val="0"/>
      <w:divBdr>
        <w:top w:val="none" w:sz="0" w:space="0" w:color="auto"/>
        <w:left w:val="none" w:sz="0" w:space="0" w:color="auto"/>
        <w:bottom w:val="none" w:sz="0" w:space="0" w:color="auto"/>
        <w:right w:val="none" w:sz="0" w:space="0" w:color="auto"/>
      </w:divBdr>
    </w:div>
    <w:div w:id="770203496">
      <w:bodyDiv w:val="1"/>
      <w:marLeft w:val="0"/>
      <w:marRight w:val="0"/>
      <w:marTop w:val="0"/>
      <w:marBottom w:val="0"/>
      <w:divBdr>
        <w:top w:val="none" w:sz="0" w:space="0" w:color="auto"/>
        <w:left w:val="none" w:sz="0" w:space="0" w:color="auto"/>
        <w:bottom w:val="none" w:sz="0" w:space="0" w:color="auto"/>
        <w:right w:val="none" w:sz="0" w:space="0" w:color="auto"/>
      </w:divBdr>
    </w:div>
    <w:div w:id="775518511">
      <w:bodyDiv w:val="1"/>
      <w:marLeft w:val="0"/>
      <w:marRight w:val="0"/>
      <w:marTop w:val="0"/>
      <w:marBottom w:val="0"/>
      <w:divBdr>
        <w:top w:val="none" w:sz="0" w:space="0" w:color="auto"/>
        <w:left w:val="none" w:sz="0" w:space="0" w:color="auto"/>
        <w:bottom w:val="none" w:sz="0" w:space="0" w:color="auto"/>
        <w:right w:val="none" w:sz="0" w:space="0" w:color="auto"/>
      </w:divBdr>
    </w:div>
    <w:div w:id="775636617">
      <w:bodyDiv w:val="1"/>
      <w:marLeft w:val="0"/>
      <w:marRight w:val="0"/>
      <w:marTop w:val="0"/>
      <w:marBottom w:val="0"/>
      <w:divBdr>
        <w:top w:val="none" w:sz="0" w:space="0" w:color="auto"/>
        <w:left w:val="none" w:sz="0" w:space="0" w:color="auto"/>
        <w:bottom w:val="none" w:sz="0" w:space="0" w:color="auto"/>
        <w:right w:val="none" w:sz="0" w:space="0" w:color="auto"/>
      </w:divBdr>
    </w:div>
    <w:div w:id="782462126">
      <w:bodyDiv w:val="1"/>
      <w:marLeft w:val="0"/>
      <w:marRight w:val="0"/>
      <w:marTop w:val="0"/>
      <w:marBottom w:val="0"/>
      <w:divBdr>
        <w:top w:val="none" w:sz="0" w:space="0" w:color="auto"/>
        <w:left w:val="none" w:sz="0" w:space="0" w:color="auto"/>
        <w:bottom w:val="none" w:sz="0" w:space="0" w:color="auto"/>
        <w:right w:val="none" w:sz="0" w:space="0" w:color="auto"/>
      </w:divBdr>
    </w:div>
    <w:div w:id="788279451">
      <w:bodyDiv w:val="1"/>
      <w:marLeft w:val="0"/>
      <w:marRight w:val="0"/>
      <w:marTop w:val="0"/>
      <w:marBottom w:val="0"/>
      <w:divBdr>
        <w:top w:val="none" w:sz="0" w:space="0" w:color="auto"/>
        <w:left w:val="none" w:sz="0" w:space="0" w:color="auto"/>
        <w:bottom w:val="none" w:sz="0" w:space="0" w:color="auto"/>
        <w:right w:val="none" w:sz="0" w:space="0" w:color="auto"/>
      </w:divBdr>
    </w:div>
    <w:div w:id="796262407">
      <w:bodyDiv w:val="1"/>
      <w:marLeft w:val="0"/>
      <w:marRight w:val="0"/>
      <w:marTop w:val="0"/>
      <w:marBottom w:val="0"/>
      <w:divBdr>
        <w:top w:val="none" w:sz="0" w:space="0" w:color="auto"/>
        <w:left w:val="none" w:sz="0" w:space="0" w:color="auto"/>
        <w:bottom w:val="none" w:sz="0" w:space="0" w:color="auto"/>
        <w:right w:val="none" w:sz="0" w:space="0" w:color="auto"/>
      </w:divBdr>
    </w:div>
    <w:div w:id="797186599">
      <w:bodyDiv w:val="1"/>
      <w:marLeft w:val="0"/>
      <w:marRight w:val="0"/>
      <w:marTop w:val="0"/>
      <w:marBottom w:val="0"/>
      <w:divBdr>
        <w:top w:val="none" w:sz="0" w:space="0" w:color="auto"/>
        <w:left w:val="none" w:sz="0" w:space="0" w:color="auto"/>
        <w:bottom w:val="none" w:sz="0" w:space="0" w:color="auto"/>
        <w:right w:val="none" w:sz="0" w:space="0" w:color="auto"/>
      </w:divBdr>
    </w:div>
    <w:div w:id="801536224">
      <w:bodyDiv w:val="1"/>
      <w:marLeft w:val="0"/>
      <w:marRight w:val="0"/>
      <w:marTop w:val="0"/>
      <w:marBottom w:val="0"/>
      <w:divBdr>
        <w:top w:val="none" w:sz="0" w:space="0" w:color="auto"/>
        <w:left w:val="none" w:sz="0" w:space="0" w:color="auto"/>
        <w:bottom w:val="none" w:sz="0" w:space="0" w:color="auto"/>
        <w:right w:val="none" w:sz="0" w:space="0" w:color="auto"/>
      </w:divBdr>
    </w:div>
    <w:div w:id="802581277">
      <w:bodyDiv w:val="1"/>
      <w:marLeft w:val="0"/>
      <w:marRight w:val="0"/>
      <w:marTop w:val="0"/>
      <w:marBottom w:val="0"/>
      <w:divBdr>
        <w:top w:val="none" w:sz="0" w:space="0" w:color="auto"/>
        <w:left w:val="none" w:sz="0" w:space="0" w:color="auto"/>
        <w:bottom w:val="none" w:sz="0" w:space="0" w:color="auto"/>
        <w:right w:val="none" w:sz="0" w:space="0" w:color="auto"/>
      </w:divBdr>
    </w:div>
    <w:div w:id="803691276">
      <w:bodyDiv w:val="1"/>
      <w:marLeft w:val="0"/>
      <w:marRight w:val="0"/>
      <w:marTop w:val="0"/>
      <w:marBottom w:val="0"/>
      <w:divBdr>
        <w:top w:val="none" w:sz="0" w:space="0" w:color="auto"/>
        <w:left w:val="none" w:sz="0" w:space="0" w:color="auto"/>
        <w:bottom w:val="none" w:sz="0" w:space="0" w:color="auto"/>
        <w:right w:val="none" w:sz="0" w:space="0" w:color="auto"/>
      </w:divBdr>
    </w:div>
    <w:div w:id="811142505">
      <w:bodyDiv w:val="1"/>
      <w:marLeft w:val="0"/>
      <w:marRight w:val="0"/>
      <w:marTop w:val="0"/>
      <w:marBottom w:val="0"/>
      <w:divBdr>
        <w:top w:val="none" w:sz="0" w:space="0" w:color="auto"/>
        <w:left w:val="none" w:sz="0" w:space="0" w:color="auto"/>
        <w:bottom w:val="none" w:sz="0" w:space="0" w:color="auto"/>
        <w:right w:val="none" w:sz="0" w:space="0" w:color="auto"/>
      </w:divBdr>
    </w:div>
    <w:div w:id="812336276">
      <w:bodyDiv w:val="1"/>
      <w:marLeft w:val="0"/>
      <w:marRight w:val="0"/>
      <w:marTop w:val="0"/>
      <w:marBottom w:val="0"/>
      <w:divBdr>
        <w:top w:val="none" w:sz="0" w:space="0" w:color="auto"/>
        <w:left w:val="none" w:sz="0" w:space="0" w:color="auto"/>
        <w:bottom w:val="none" w:sz="0" w:space="0" w:color="auto"/>
        <w:right w:val="none" w:sz="0" w:space="0" w:color="auto"/>
      </w:divBdr>
    </w:div>
    <w:div w:id="818493824">
      <w:bodyDiv w:val="1"/>
      <w:marLeft w:val="0"/>
      <w:marRight w:val="0"/>
      <w:marTop w:val="0"/>
      <w:marBottom w:val="0"/>
      <w:divBdr>
        <w:top w:val="none" w:sz="0" w:space="0" w:color="auto"/>
        <w:left w:val="none" w:sz="0" w:space="0" w:color="auto"/>
        <w:bottom w:val="none" w:sz="0" w:space="0" w:color="auto"/>
        <w:right w:val="none" w:sz="0" w:space="0" w:color="auto"/>
      </w:divBdr>
    </w:div>
    <w:div w:id="818688815">
      <w:bodyDiv w:val="1"/>
      <w:marLeft w:val="0"/>
      <w:marRight w:val="0"/>
      <w:marTop w:val="0"/>
      <w:marBottom w:val="0"/>
      <w:divBdr>
        <w:top w:val="none" w:sz="0" w:space="0" w:color="auto"/>
        <w:left w:val="none" w:sz="0" w:space="0" w:color="auto"/>
        <w:bottom w:val="none" w:sz="0" w:space="0" w:color="auto"/>
        <w:right w:val="none" w:sz="0" w:space="0" w:color="auto"/>
      </w:divBdr>
    </w:div>
    <w:div w:id="828716249">
      <w:bodyDiv w:val="1"/>
      <w:marLeft w:val="0"/>
      <w:marRight w:val="0"/>
      <w:marTop w:val="0"/>
      <w:marBottom w:val="0"/>
      <w:divBdr>
        <w:top w:val="none" w:sz="0" w:space="0" w:color="auto"/>
        <w:left w:val="none" w:sz="0" w:space="0" w:color="auto"/>
        <w:bottom w:val="none" w:sz="0" w:space="0" w:color="auto"/>
        <w:right w:val="none" w:sz="0" w:space="0" w:color="auto"/>
      </w:divBdr>
    </w:div>
    <w:div w:id="835729032">
      <w:bodyDiv w:val="1"/>
      <w:marLeft w:val="0"/>
      <w:marRight w:val="0"/>
      <w:marTop w:val="0"/>
      <w:marBottom w:val="0"/>
      <w:divBdr>
        <w:top w:val="none" w:sz="0" w:space="0" w:color="auto"/>
        <w:left w:val="none" w:sz="0" w:space="0" w:color="auto"/>
        <w:bottom w:val="none" w:sz="0" w:space="0" w:color="auto"/>
        <w:right w:val="none" w:sz="0" w:space="0" w:color="auto"/>
      </w:divBdr>
    </w:div>
    <w:div w:id="836116447">
      <w:bodyDiv w:val="1"/>
      <w:marLeft w:val="0"/>
      <w:marRight w:val="0"/>
      <w:marTop w:val="0"/>
      <w:marBottom w:val="0"/>
      <w:divBdr>
        <w:top w:val="none" w:sz="0" w:space="0" w:color="auto"/>
        <w:left w:val="none" w:sz="0" w:space="0" w:color="auto"/>
        <w:bottom w:val="none" w:sz="0" w:space="0" w:color="auto"/>
        <w:right w:val="none" w:sz="0" w:space="0" w:color="auto"/>
      </w:divBdr>
    </w:div>
    <w:div w:id="836652054">
      <w:bodyDiv w:val="1"/>
      <w:marLeft w:val="0"/>
      <w:marRight w:val="0"/>
      <w:marTop w:val="0"/>
      <w:marBottom w:val="0"/>
      <w:divBdr>
        <w:top w:val="none" w:sz="0" w:space="0" w:color="auto"/>
        <w:left w:val="none" w:sz="0" w:space="0" w:color="auto"/>
        <w:bottom w:val="none" w:sz="0" w:space="0" w:color="auto"/>
        <w:right w:val="none" w:sz="0" w:space="0" w:color="auto"/>
      </w:divBdr>
    </w:div>
    <w:div w:id="841236947">
      <w:bodyDiv w:val="1"/>
      <w:marLeft w:val="0"/>
      <w:marRight w:val="0"/>
      <w:marTop w:val="0"/>
      <w:marBottom w:val="0"/>
      <w:divBdr>
        <w:top w:val="none" w:sz="0" w:space="0" w:color="auto"/>
        <w:left w:val="none" w:sz="0" w:space="0" w:color="auto"/>
        <w:bottom w:val="none" w:sz="0" w:space="0" w:color="auto"/>
        <w:right w:val="none" w:sz="0" w:space="0" w:color="auto"/>
      </w:divBdr>
    </w:div>
    <w:div w:id="843471699">
      <w:bodyDiv w:val="1"/>
      <w:marLeft w:val="0"/>
      <w:marRight w:val="0"/>
      <w:marTop w:val="0"/>
      <w:marBottom w:val="0"/>
      <w:divBdr>
        <w:top w:val="none" w:sz="0" w:space="0" w:color="auto"/>
        <w:left w:val="none" w:sz="0" w:space="0" w:color="auto"/>
        <w:bottom w:val="none" w:sz="0" w:space="0" w:color="auto"/>
        <w:right w:val="none" w:sz="0" w:space="0" w:color="auto"/>
      </w:divBdr>
    </w:div>
    <w:div w:id="848252370">
      <w:bodyDiv w:val="1"/>
      <w:marLeft w:val="0"/>
      <w:marRight w:val="0"/>
      <w:marTop w:val="0"/>
      <w:marBottom w:val="0"/>
      <w:divBdr>
        <w:top w:val="none" w:sz="0" w:space="0" w:color="auto"/>
        <w:left w:val="none" w:sz="0" w:space="0" w:color="auto"/>
        <w:bottom w:val="none" w:sz="0" w:space="0" w:color="auto"/>
        <w:right w:val="none" w:sz="0" w:space="0" w:color="auto"/>
      </w:divBdr>
    </w:div>
    <w:div w:id="850221109">
      <w:bodyDiv w:val="1"/>
      <w:marLeft w:val="0"/>
      <w:marRight w:val="0"/>
      <w:marTop w:val="0"/>
      <w:marBottom w:val="0"/>
      <w:divBdr>
        <w:top w:val="none" w:sz="0" w:space="0" w:color="auto"/>
        <w:left w:val="none" w:sz="0" w:space="0" w:color="auto"/>
        <w:bottom w:val="none" w:sz="0" w:space="0" w:color="auto"/>
        <w:right w:val="none" w:sz="0" w:space="0" w:color="auto"/>
      </w:divBdr>
    </w:div>
    <w:div w:id="854226209">
      <w:bodyDiv w:val="1"/>
      <w:marLeft w:val="0"/>
      <w:marRight w:val="0"/>
      <w:marTop w:val="0"/>
      <w:marBottom w:val="0"/>
      <w:divBdr>
        <w:top w:val="none" w:sz="0" w:space="0" w:color="auto"/>
        <w:left w:val="none" w:sz="0" w:space="0" w:color="auto"/>
        <w:bottom w:val="none" w:sz="0" w:space="0" w:color="auto"/>
        <w:right w:val="none" w:sz="0" w:space="0" w:color="auto"/>
      </w:divBdr>
    </w:div>
    <w:div w:id="854734098">
      <w:bodyDiv w:val="1"/>
      <w:marLeft w:val="0"/>
      <w:marRight w:val="0"/>
      <w:marTop w:val="0"/>
      <w:marBottom w:val="0"/>
      <w:divBdr>
        <w:top w:val="none" w:sz="0" w:space="0" w:color="auto"/>
        <w:left w:val="none" w:sz="0" w:space="0" w:color="auto"/>
        <w:bottom w:val="none" w:sz="0" w:space="0" w:color="auto"/>
        <w:right w:val="none" w:sz="0" w:space="0" w:color="auto"/>
      </w:divBdr>
    </w:div>
    <w:div w:id="857305460">
      <w:bodyDiv w:val="1"/>
      <w:marLeft w:val="0"/>
      <w:marRight w:val="0"/>
      <w:marTop w:val="0"/>
      <w:marBottom w:val="0"/>
      <w:divBdr>
        <w:top w:val="none" w:sz="0" w:space="0" w:color="auto"/>
        <w:left w:val="none" w:sz="0" w:space="0" w:color="auto"/>
        <w:bottom w:val="none" w:sz="0" w:space="0" w:color="auto"/>
        <w:right w:val="none" w:sz="0" w:space="0" w:color="auto"/>
      </w:divBdr>
    </w:div>
    <w:div w:id="857543329">
      <w:bodyDiv w:val="1"/>
      <w:marLeft w:val="0"/>
      <w:marRight w:val="0"/>
      <w:marTop w:val="0"/>
      <w:marBottom w:val="0"/>
      <w:divBdr>
        <w:top w:val="none" w:sz="0" w:space="0" w:color="auto"/>
        <w:left w:val="none" w:sz="0" w:space="0" w:color="auto"/>
        <w:bottom w:val="none" w:sz="0" w:space="0" w:color="auto"/>
        <w:right w:val="none" w:sz="0" w:space="0" w:color="auto"/>
      </w:divBdr>
    </w:div>
    <w:div w:id="863439737">
      <w:bodyDiv w:val="1"/>
      <w:marLeft w:val="0"/>
      <w:marRight w:val="0"/>
      <w:marTop w:val="0"/>
      <w:marBottom w:val="0"/>
      <w:divBdr>
        <w:top w:val="none" w:sz="0" w:space="0" w:color="auto"/>
        <w:left w:val="none" w:sz="0" w:space="0" w:color="auto"/>
        <w:bottom w:val="none" w:sz="0" w:space="0" w:color="auto"/>
        <w:right w:val="none" w:sz="0" w:space="0" w:color="auto"/>
      </w:divBdr>
    </w:div>
    <w:div w:id="864749991">
      <w:bodyDiv w:val="1"/>
      <w:marLeft w:val="0"/>
      <w:marRight w:val="0"/>
      <w:marTop w:val="0"/>
      <w:marBottom w:val="0"/>
      <w:divBdr>
        <w:top w:val="none" w:sz="0" w:space="0" w:color="auto"/>
        <w:left w:val="none" w:sz="0" w:space="0" w:color="auto"/>
        <w:bottom w:val="none" w:sz="0" w:space="0" w:color="auto"/>
        <w:right w:val="none" w:sz="0" w:space="0" w:color="auto"/>
      </w:divBdr>
    </w:div>
    <w:div w:id="866911928">
      <w:bodyDiv w:val="1"/>
      <w:marLeft w:val="0"/>
      <w:marRight w:val="0"/>
      <w:marTop w:val="0"/>
      <w:marBottom w:val="0"/>
      <w:divBdr>
        <w:top w:val="none" w:sz="0" w:space="0" w:color="auto"/>
        <w:left w:val="none" w:sz="0" w:space="0" w:color="auto"/>
        <w:bottom w:val="none" w:sz="0" w:space="0" w:color="auto"/>
        <w:right w:val="none" w:sz="0" w:space="0" w:color="auto"/>
      </w:divBdr>
    </w:div>
    <w:div w:id="870414910">
      <w:bodyDiv w:val="1"/>
      <w:marLeft w:val="0"/>
      <w:marRight w:val="0"/>
      <w:marTop w:val="0"/>
      <w:marBottom w:val="0"/>
      <w:divBdr>
        <w:top w:val="none" w:sz="0" w:space="0" w:color="auto"/>
        <w:left w:val="none" w:sz="0" w:space="0" w:color="auto"/>
        <w:bottom w:val="none" w:sz="0" w:space="0" w:color="auto"/>
        <w:right w:val="none" w:sz="0" w:space="0" w:color="auto"/>
      </w:divBdr>
    </w:div>
    <w:div w:id="882718321">
      <w:bodyDiv w:val="1"/>
      <w:marLeft w:val="0"/>
      <w:marRight w:val="0"/>
      <w:marTop w:val="0"/>
      <w:marBottom w:val="0"/>
      <w:divBdr>
        <w:top w:val="none" w:sz="0" w:space="0" w:color="auto"/>
        <w:left w:val="none" w:sz="0" w:space="0" w:color="auto"/>
        <w:bottom w:val="none" w:sz="0" w:space="0" w:color="auto"/>
        <w:right w:val="none" w:sz="0" w:space="0" w:color="auto"/>
      </w:divBdr>
    </w:div>
    <w:div w:id="886338087">
      <w:bodyDiv w:val="1"/>
      <w:marLeft w:val="0"/>
      <w:marRight w:val="0"/>
      <w:marTop w:val="0"/>
      <w:marBottom w:val="0"/>
      <w:divBdr>
        <w:top w:val="none" w:sz="0" w:space="0" w:color="auto"/>
        <w:left w:val="none" w:sz="0" w:space="0" w:color="auto"/>
        <w:bottom w:val="none" w:sz="0" w:space="0" w:color="auto"/>
        <w:right w:val="none" w:sz="0" w:space="0" w:color="auto"/>
      </w:divBdr>
    </w:div>
    <w:div w:id="889733499">
      <w:bodyDiv w:val="1"/>
      <w:marLeft w:val="0"/>
      <w:marRight w:val="0"/>
      <w:marTop w:val="0"/>
      <w:marBottom w:val="0"/>
      <w:divBdr>
        <w:top w:val="none" w:sz="0" w:space="0" w:color="auto"/>
        <w:left w:val="none" w:sz="0" w:space="0" w:color="auto"/>
        <w:bottom w:val="none" w:sz="0" w:space="0" w:color="auto"/>
        <w:right w:val="none" w:sz="0" w:space="0" w:color="auto"/>
      </w:divBdr>
    </w:div>
    <w:div w:id="892304835">
      <w:bodyDiv w:val="1"/>
      <w:marLeft w:val="0"/>
      <w:marRight w:val="0"/>
      <w:marTop w:val="0"/>
      <w:marBottom w:val="0"/>
      <w:divBdr>
        <w:top w:val="none" w:sz="0" w:space="0" w:color="auto"/>
        <w:left w:val="none" w:sz="0" w:space="0" w:color="auto"/>
        <w:bottom w:val="none" w:sz="0" w:space="0" w:color="auto"/>
        <w:right w:val="none" w:sz="0" w:space="0" w:color="auto"/>
      </w:divBdr>
    </w:div>
    <w:div w:id="892883472">
      <w:bodyDiv w:val="1"/>
      <w:marLeft w:val="0"/>
      <w:marRight w:val="0"/>
      <w:marTop w:val="0"/>
      <w:marBottom w:val="0"/>
      <w:divBdr>
        <w:top w:val="none" w:sz="0" w:space="0" w:color="auto"/>
        <w:left w:val="none" w:sz="0" w:space="0" w:color="auto"/>
        <w:bottom w:val="none" w:sz="0" w:space="0" w:color="auto"/>
        <w:right w:val="none" w:sz="0" w:space="0" w:color="auto"/>
      </w:divBdr>
    </w:div>
    <w:div w:id="903417648">
      <w:bodyDiv w:val="1"/>
      <w:marLeft w:val="0"/>
      <w:marRight w:val="0"/>
      <w:marTop w:val="0"/>
      <w:marBottom w:val="0"/>
      <w:divBdr>
        <w:top w:val="none" w:sz="0" w:space="0" w:color="auto"/>
        <w:left w:val="none" w:sz="0" w:space="0" w:color="auto"/>
        <w:bottom w:val="none" w:sz="0" w:space="0" w:color="auto"/>
        <w:right w:val="none" w:sz="0" w:space="0" w:color="auto"/>
      </w:divBdr>
    </w:div>
    <w:div w:id="903418538">
      <w:bodyDiv w:val="1"/>
      <w:marLeft w:val="0"/>
      <w:marRight w:val="0"/>
      <w:marTop w:val="0"/>
      <w:marBottom w:val="0"/>
      <w:divBdr>
        <w:top w:val="none" w:sz="0" w:space="0" w:color="auto"/>
        <w:left w:val="none" w:sz="0" w:space="0" w:color="auto"/>
        <w:bottom w:val="none" w:sz="0" w:space="0" w:color="auto"/>
        <w:right w:val="none" w:sz="0" w:space="0" w:color="auto"/>
      </w:divBdr>
    </w:div>
    <w:div w:id="914049255">
      <w:bodyDiv w:val="1"/>
      <w:marLeft w:val="0"/>
      <w:marRight w:val="0"/>
      <w:marTop w:val="0"/>
      <w:marBottom w:val="0"/>
      <w:divBdr>
        <w:top w:val="none" w:sz="0" w:space="0" w:color="auto"/>
        <w:left w:val="none" w:sz="0" w:space="0" w:color="auto"/>
        <w:bottom w:val="none" w:sz="0" w:space="0" w:color="auto"/>
        <w:right w:val="none" w:sz="0" w:space="0" w:color="auto"/>
      </w:divBdr>
    </w:div>
    <w:div w:id="916281967">
      <w:bodyDiv w:val="1"/>
      <w:marLeft w:val="0"/>
      <w:marRight w:val="0"/>
      <w:marTop w:val="0"/>
      <w:marBottom w:val="0"/>
      <w:divBdr>
        <w:top w:val="none" w:sz="0" w:space="0" w:color="auto"/>
        <w:left w:val="none" w:sz="0" w:space="0" w:color="auto"/>
        <w:bottom w:val="none" w:sz="0" w:space="0" w:color="auto"/>
        <w:right w:val="none" w:sz="0" w:space="0" w:color="auto"/>
      </w:divBdr>
    </w:div>
    <w:div w:id="918367528">
      <w:bodyDiv w:val="1"/>
      <w:marLeft w:val="0"/>
      <w:marRight w:val="0"/>
      <w:marTop w:val="0"/>
      <w:marBottom w:val="0"/>
      <w:divBdr>
        <w:top w:val="none" w:sz="0" w:space="0" w:color="auto"/>
        <w:left w:val="none" w:sz="0" w:space="0" w:color="auto"/>
        <w:bottom w:val="none" w:sz="0" w:space="0" w:color="auto"/>
        <w:right w:val="none" w:sz="0" w:space="0" w:color="auto"/>
      </w:divBdr>
    </w:div>
    <w:div w:id="920216947">
      <w:bodyDiv w:val="1"/>
      <w:marLeft w:val="0"/>
      <w:marRight w:val="0"/>
      <w:marTop w:val="0"/>
      <w:marBottom w:val="0"/>
      <w:divBdr>
        <w:top w:val="none" w:sz="0" w:space="0" w:color="auto"/>
        <w:left w:val="none" w:sz="0" w:space="0" w:color="auto"/>
        <w:bottom w:val="none" w:sz="0" w:space="0" w:color="auto"/>
        <w:right w:val="none" w:sz="0" w:space="0" w:color="auto"/>
      </w:divBdr>
    </w:div>
    <w:div w:id="936906322">
      <w:bodyDiv w:val="1"/>
      <w:marLeft w:val="0"/>
      <w:marRight w:val="0"/>
      <w:marTop w:val="0"/>
      <w:marBottom w:val="0"/>
      <w:divBdr>
        <w:top w:val="none" w:sz="0" w:space="0" w:color="auto"/>
        <w:left w:val="none" w:sz="0" w:space="0" w:color="auto"/>
        <w:bottom w:val="none" w:sz="0" w:space="0" w:color="auto"/>
        <w:right w:val="none" w:sz="0" w:space="0" w:color="auto"/>
      </w:divBdr>
    </w:div>
    <w:div w:id="944073183">
      <w:bodyDiv w:val="1"/>
      <w:marLeft w:val="0"/>
      <w:marRight w:val="0"/>
      <w:marTop w:val="0"/>
      <w:marBottom w:val="0"/>
      <w:divBdr>
        <w:top w:val="none" w:sz="0" w:space="0" w:color="auto"/>
        <w:left w:val="none" w:sz="0" w:space="0" w:color="auto"/>
        <w:bottom w:val="none" w:sz="0" w:space="0" w:color="auto"/>
        <w:right w:val="none" w:sz="0" w:space="0" w:color="auto"/>
      </w:divBdr>
    </w:div>
    <w:div w:id="948052019">
      <w:bodyDiv w:val="1"/>
      <w:marLeft w:val="0"/>
      <w:marRight w:val="0"/>
      <w:marTop w:val="0"/>
      <w:marBottom w:val="0"/>
      <w:divBdr>
        <w:top w:val="none" w:sz="0" w:space="0" w:color="auto"/>
        <w:left w:val="none" w:sz="0" w:space="0" w:color="auto"/>
        <w:bottom w:val="none" w:sz="0" w:space="0" w:color="auto"/>
        <w:right w:val="none" w:sz="0" w:space="0" w:color="auto"/>
      </w:divBdr>
    </w:div>
    <w:div w:id="957638662">
      <w:bodyDiv w:val="1"/>
      <w:marLeft w:val="0"/>
      <w:marRight w:val="0"/>
      <w:marTop w:val="0"/>
      <w:marBottom w:val="0"/>
      <w:divBdr>
        <w:top w:val="none" w:sz="0" w:space="0" w:color="auto"/>
        <w:left w:val="none" w:sz="0" w:space="0" w:color="auto"/>
        <w:bottom w:val="none" w:sz="0" w:space="0" w:color="auto"/>
        <w:right w:val="none" w:sz="0" w:space="0" w:color="auto"/>
      </w:divBdr>
    </w:div>
    <w:div w:id="962544508">
      <w:bodyDiv w:val="1"/>
      <w:marLeft w:val="0"/>
      <w:marRight w:val="0"/>
      <w:marTop w:val="0"/>
      <w:marBottom w:val="0"/>
      <w:divBdr>
        <w:top w:val="none" w:sz="0" w:space="0" w:color="auto"/>
        <w:left w:val="none" w:sz="0" w:space="0" w:color="auto"/>
        <w:bottom w:val="none" w:sz="0" w:space="0" w:color="auto"/>
        <w:right w:val="none" w:sz="0" w:space="0" w:color="auto"/>
      </w:divBdr>
    </w:div>
    <w:div w:id="969170548">
      <w:bodyDiv w:val="1"/>
      <w:marLeft w:val="0"/>
      <w:marRight w:val="0"/>
      <w:marTop w:val="0"/>
      <w:marBottom w:val="0"/>
      <w:divBdr>
        <w:top w:val="none" w:sz="0" w:space="0" w:color="auto"/>
        <w:left w:val="none" w:sz="0" w:space="0" w:color="auto"/>
        <w:bottom w:val="none" w:sz="0" w:space="0" w:color="auto"/>
        <w:right w:val="none" w:sz="0" w:space="0" w:color="auto"/>
      </w:divBdr>
    </w:div>
    <w:div w:id="969432847">
      <w:bodyDiv w:val="1"/>
      <w:marLeft w:val="0"/>
      <w:marRight w:val="0"/>
      <w:marTop w:val="0"/>
      <w:marBottom w:val="0"/>
      <w:divBdr>
        <w:top w:val="none" w:sz="0" w:space="0" w:color="auto"/>
        <w:left w:val="none" w:sz="0" w:space="0" w:color="auto"/>
        <w:bottom w:val="none" w:sz="0" w:space="0" w:color="auto"/>
        <w:right w:val="none" w:sz="0" w:space="0" w:color="auto"/>
      </w:divBdr>
    </w:div>
    <w:div w:id="969633109">
      <w:bodyDiv w:val="1"/>
      <w:marLeft w:val="0"/>
      <w:marRight w:val="0"/>
      <w:marTop w:val="0"/>
      <w:marBottom w:val="0"/>
      <w:divBdr>
        <w:top w:val="none" w:sz="0" w:space="0" w:color="auto"/>
        <w:left w:val="none" w:sz="0" w:space="0" w:color="auto"/>
        <w:bottom w:val="none" w:sz="0" w:space="0" w:color="auto"/>
        <w:right w:val="none" w:sz="0" w:space="0" w:color="auto"/>
      </w:divBdr>
    </w:div>
    <w:div w:id="973756346">
      <w:bodyDiv w:val="1"/>
      <w:marLeft w:val="0"/>
      <w:marRight w:val="0"/>
      <w:marTop w:val="0"/>
      <w:marBottom w:val="0"/>
      <w:divBdr>
        <w:top w:val="none" w:sz="0" w:space="0" w:color="auto"/>
        <w:left w:val="none" w:sz="0" w:space="0" w:color="auto"/>
        <w:bottom w:val="none" w:sz="0" w:space="0" w:color="auto"/>
        <w:right w:val="none" w:sz="0" w:space="0" w:color="auto"/>
      </w:divBdr>
    </w:div>
    <w:div w:id="978419607">
      <w:bodyDiv w:val="1"/>
      <w:marLeft w:val="0"/>
      <w:marRight w:val="0"/>
      <w:marTop w:val="0"/>
      <w:marBottom w:val="0"/>
      <w:divBdr>
        <w:top w:val="none" w:sz="0" w:space="0" w:color="auto"/>
        <w:left w:val="none" w:sz="0" w:space="0" w:color="auto"/>
        <w:bottom w:val="none" w:sz="0" w:space="0" w:color="auto"/>
        <w:right w:val="none" w:sz="0" w:space="0" w:color="auto"/>
      </w:divBdr>
    </w:div>
    <w:div w:id="979501408">
      <w:bodyDiv w:val="1"/>
      <w:marLeft w:val="0"/>
      <w:marRight w:val="0"/>
      <w:marTop w:val="0"/>
      <w:marBottom w:val="0"/>
      <w:divBdr>
        <w:top w:val="none" w:sz="0" w:space="0" w:color="auto"/>
        <w:left w:val="none" w:sz="0" w:space="0" w:color="auto"/>
        <w:bottom w:val="none" w:sz="0" w:space="0" w:color="auto"/>
        <w:right w:val="none" w:sz="0" w:space="0" w:color="auto"/>
      </w:divBdr>
    </w:div>
    <w:div w:id="987394666">
      <w:bodyDiv w:val="1"/>
      <w:marLeft w:val="0"/>
      <w:marRight w:val="0"/>
      <w:marTop w:val="0"/>
      <w:marBottom w:val="0"/>
      <w:divBdr>
        <w:top w:val="none" w:sz="0" w:space="0" w:color="auto"/>
        <w:left w:val="none" w:sz="0" w:space="0" w:color="auto"/>
        <w:bottom w:val="none" w:sz="0" w:space="0" w:color="auto"/>
        <w:right w:val="none" w:sz="0" w:space="0" w:color="auto"/>
      </w:divBdr>
    </w:div>
    <w:div w:id="988708248">
      <w:bodyDiv w:val="1"/>
      <w:marLeft w:val="0"/>
      <w:marRight w:val="0"/>
      <w:marTop w:val="0"/>
      <w:marBottom w:val="0"/>
      <w:divBdr>
        <w:top w:val="none" w:sz="0" w:space="0" w:color="auto"/>
        <w:left w:val="none" w:sz="0" w:space="0" w:color="auto"/>
        <w:bottom w:val="none" w:sz="0" w:space="0" w:color="auto"/>
        <w:right w:val="none" w:sz="0" w:space="0" w:color="auto"/>
      </w:divBdr>
    </w:div>
    <w:div w:id="989552168">
      <w:bodyDiv w:val="1"/>
      <w:marLeft w:val="0"/>
      <w:marRight w:val="0"/>
      <w:marTop w:val="0"/>
      <w:marBottom w:val="0"/>
      <w:divBdr>
        <w:top w:val="none" w:sz="0" w:space="0" w:color="auto"/>
        <w:left w:val="none" w:sz="0" w:space="0" w:color="auto"/>
        <w:bottom w:val="none" w:sz="0" w:space="0" w:color="auto"/>
        <w:right w:val="none" w:sz="0" w:space="0" w:color="auto"/>
      </w:divBdr>
    </w:div>
    <w:div w:id="990981822">
      <w:bodyDiv w:val="1"/>
      <w:marLeft w:val="0"/>
      <w:marRight w:val="0"/>
      <w:marTop w:val="0"/>
      <w:marBottom w:val="0"/>
      <w:divBdr>
        <w:top w:val="none" w:sz="0" w:space="0" w:color="auto"/>
        <w:left w:val="none" w:sz="0" w:space="0" w:color="auto"/>
        <w:bottom w:val="none" w:sz="0" w:space="0" w:color="auto"/>
        <w:right w:val="none" w:sz="0" w:space="0" w:color="auto"/>
      </w:divBdr>
    </w:div>
    <w:div w:id="992298226">
      <w:bodyDiv w:val="1"/>
      <w:marLeft w:val="0"/>
      <w:marRight w:val="0"/>
      <w:marTop w:val="0"/>
      <w:marBottom w:val="0"/>
      <w:divBdr>
        <w:top w:val="none" w:sz="0" w:space="0" w:color="auto"/>
        <w:left w:val="none" w:sz="0" w:space="0" w:color="auto"/>
        <w:bottom w:val="none" w:sz="0" w:space="0" w:color="auto"/>
        <w:right w:val="none" w:sz="0" w:space="0" w:color="auto"/>
      </w:divBdr>
    </w:div>
    <w:div w:id="993950159">
      <w:bodyDiv w:val="1"/>
      <w:marLeft w:val="0"/>
      <w:marRight w:val="0"/>
      <w:marTop w:val="0"/>
      <w:marBottom w:val="0"/>
      <w:divBdr>
        <w:top w:val="none" w:sz="0" w:space="0" w:color="auto"/>
        <w:left w:val="none" w:sz="0" w:space="0" w:color="auto"/>
        <w:bottom w:val="none" w:sz="0" w:space="0" w:color="auto"/>
        <w:right w:val="none" w:sz="0" w:space="0" w:color="auto"/>
      </w:divBdr>
    </w:div>
    <w:div w:id="994260000">
      <w:bodyDiv w:val="1"/>
      <w:marLeft w:val="0"/>
      <w:marRight w:val="0"/>
      <w:marTop w:val="0"/>
      <w:marBottom w:val="0"/>
      <w:divBdr>
        <w:top w:val="none" w:sz="0" w:space="0" w:color="auto"/>
        <w:left w:val="none" w:sz="0" w:space="0" w:color="auto"/>
        <w:bottom w:val="none" w:sz="0" w:space="0" w:color="auto"/>
        <w:right w:val="none" w:sz="0" w:space="0" w:color="auto"/>
      </w:divBdr>
    </w:div>
    <w:div w:id="997339771">
      <w:bodyDiv w:val="1"/>
      <w:marLeft w:val="0"/>
      <w:marRight w:val="0"/>
      <w:marTop w:val="0"/>
      <w:marBottom w:val="0"/>
      <w:divBdr>
        <w:top w:val="none" w:sz="0" w:space="0" w:color="auto"/>
        <w:left w:val="none" w:sz="0" w:space="0" w:color="auto"/>
        <w:bottom w:val="none" w:sz="0" w:space="0" w:color="auto"/>
        <w:right w:val="none" w:sz="0" w:space="0" w:color="auto"/>
      </w:divBdr>
    </w:div>
    <w:div w:id="1001398253">
      <w:bodyDiv w:val="1"/>
      <w:marLeft w:val="0"/>
      <w:marRight w:val="0"/>
      <w:marTop w:val="0"/>
      <w:marBottom w:val="0"/>
      <w:divBdr>
        <w:top w:val="none" w:sz="0" w:space="0" w:color="auto"/>
        <w:left w:val="none" w:sz="0" w:space="0" w:color="auto"/>
        <w:bottom w:val="none" w:sz="0" w:space="0" w:color="auto"/>
        <w:right w:val="none" w:sz="0" w:space="0" w:color="auto"/>
      </w:divBdr>
    </w:div>
    <w:div w:id="1002658009">
      <w:bodyDiv w:val="1"/>
      <w:marLeft w:val="0"/>
      <w:marRight w:val="0"/>
      <w:marTop w:val="0"/>
      <w:marBottom w:val="0"/>
      <w:divBdr>
        <w:top w:val="none" w:sz="0" w:space="0" w:color="auto"/>
        <w:left w:val="none" w:sz="0" w:space="0" w:color="auto"/>
        <w:bottom w:val="none" w:sz="0" w:space="0" w:color="auto"/>
        <w:right w:val="none" w:sz="0" w:space="0" w:color="auto"/>
      </w:divBdr>
    </w:div>
    <w:div w:id="1003706855">
      <w:bodyDiv w:val="1"/>
      <w:marLeft w:val="0"/>
      <w:marRight w:val="0"/>
      <w:marTop w:val="0"/>
      <w:marBottom w:val="0"/>
      <w:divBdr>
        <w:top w:val="none" w:sz="0" w:space="0" w:color="auto"/>
        <w:left w:val="none" w:sz="0" w:space="0" w:color="auto"/>
        <w:bottom w:val="none" w:sz="0" w:space="0" w:color="auto"/>
        <w:right w:val="none" w:sz="0" w:space="0" w:color="auto"/>
      </w:divBdr>
    </w:div>
    <w:div w:id="1005285660">
      <w:bodyDiv w:val="1"/>
      <w:marLeft w:val="0"/>
      <w:marRight w:val="0"/>
      <w:marTop w:val="0"/>
      <w:marBottom w:val="0"/>
      <w:divBdr>
        <w:top w:val="none" w:sz="0" w:space="0" w:color="auto"/>
        <w:left w:val="none" w:sz="0" w:space="0" w:color="auto"/>
        <w:bottom w:val="none" w:sz="0" w:space="0" w:color="auto"/>
        <w:right w:val="none" w:sz="0" w:space="0" w:color="auto"/>
      </w:divBdr>
    </w:div>
    <w:div w:id="1007906897">
      <w:bodyDiv w:val="1"/>
      <w:marLeft w:val="0"/>
      <w:marRight w:val="0"/>
      <w:marTop w:val="0"/>
      <w:marBottom w:val="0"/>
      <w:divBdr>
        <w:top w:val="none" w:sz="0" w:space="0" w:color="auto"/>
        <w:left w:val="none" w:sz="0" w:space="0" w:color="auto"/>
        <w:bottom w:val="none" w:sz="0" w:space="0" w:color="auto"/>
        <w:right w:val="none" w:sz="0" w:space="0" w:color="auto"/>
      </w:divBdr>
    </w:div>
    <w:div w:id="1011833555">
      <w:bodyDiv w:val="1"/>
      <w:marLeft w:val="0"/>
      <w:marRight w:val="0"/>
      <w:marTop w:val="0"/>
      <w:marBottom w:val="0"/>
      <w:divBdr>
        <w:top w:val="none" w:sz="0" w:space="0" w:color="auto"/>
        <w:left w:val="none" w:sz="0" w:space="0" w:color="auto"/>
        <w:bottom w:val="none" w:sz="0" w:space="0" w:color="auto"/>
        <w:right w:val="none" w:sz="0" w:space="0" w:color="auto"/>
      </w:divBdr>
    </w:div>
    <w:div w:id="1012103388">
      <w:bodyDiv w:val="1"/>
      <w:marLeft w:val="0"/>
      <w:marRight w:val="0"/>
      <w:marTop w:val="0"/>
      <w:marBottom w:val="0"/>
      <w:divBdr>
        <w:top w:val="none" w:sz="0" w:space="0" w:color="auto"/>
        <w:left w:val="none" w:sz="0" w:space="0" w:color="auto"/>
        <w:bottom w:val="none" w:sz="0" w:space="0" w:color="auto"/>
        <w:right w:val="none" w:sz="0" w:space="0" w:color="auto"/>
      </w:divBdr>
    </w:div>
    <w:div w:id="1015500375">
      <w:bodyDiv w:val="1"/>
      <w:marLeft w:val="0"/>
      <w:marRight w:val="0"/>
      <w:marTop w:val="0"/>
      <w:marBottom w:val="0"/>
      <w:divBdr>
        <w:top w:val="none" w:sz="0" w:space="0" w:color="auto"/>
        <w:left w:val="none" w:sz="0" w:space="0" w:color="auto"/>
        <w:bottom w:val="none" w:sz="0" w:space="0" w:color="auto"/>
        <w:right w:val="none" w:sz="0" w:space="0" w:color="auto"/>
      </w:divBdr>
    </w:div>
    <w:div w:id="1021853661">
      <w:bodyDiv w:val="1"/>
      <w:marLeft w:val="0"/>
      <w:marRight w:val="0"/>
      <w:marTop w:val="0"/>
      <w:marBottom w:val="0"/>
      <w:divBdr>
        <w:top w:val="none" w:sz="0" w:space="0" w:color="auto"/>
        <w:left w:val="none" w:sz="0" w:space="0" w:color="auto"/>
        <w:bottom w:val="none" w:sz="0" w:space="0" w:color="auto"/>
        <w:right w:val="none" w:sz="0" w:space="0" w:color="auto"/>
      </w:divBdr>
    </w:div>
    <w:div w:id="1022708484">
      <w:bodyDiv w:val="1"/>
      <w:marLeft w:val="0"/>
      <w:marRight w:val="0"/>
      <w:marTop w:val="0"/>
      <w:marBottom w:val="0"/>
      <w:divBdr>
        <w:top w:val="none" w:sz="0" w:space="0" w:color="auto"/>
        <w:left w:val="none" w:sz="0" w:space="0" w:color="auto"/>
        <w:bottom w:val="none" w:sz="0" w:space="0" w:color="auto"/>
        <w:right w:val="none" w:sz="0" w:space="0" w:color="auto"/>
      </w:divBdr>
    </w:div>
    <w:div w:id="1024675340">
      <w:bodyDiv w:val="1"/>
      <w:marLeft w:val="0"/>
      <w:marRight w:val="0"/>
      <w:marTop w:val="0"/>
      <w:marBottom w:val="0"/>
      <w:divBdr>
        <w:top w:val="none" w:sz="0" w:space="0" w:color="auto"/>
        <w:left w:val="none" w:sz="0" w:space="0" w:color="auto"/>
        <w:bottom w:val="none" w:sz="0" w:space="0" w:color="auto"/>
        <w:right w:val="none" w:sz="0" w:space="0" w:color="auto"/>
      </w:divBdr>
    </w:div>
    <w:div w:id="1026756352">
      <w:bodyDiv w:val="1"/>
      <w:marLeft w:val="0"/>
      <w:marRight w:val="0"/>
      <w:marTop w:val="0"/>
      <w:marBottom w:val="0"/>
      <w:divBdr>
        <w:top w:val="none" w:sz="0" w:space="0" w:color="auto"/>
        <w:left w:val="none" w:sz="0" w:space="0" w:color="auto"/>
        <w:bottom w:val="none" w:sz="0" w:space="0" w:color="auto"/>
        <w:right w:val="none" w:sz="0" w:space="0" w:color="auto"/>
      </w:divBdr>
    </w:div>
    <w:div w:id="1031615115">
      <w:bodyDiv w:val="1"/>
      <w:marLeft w:val="0"/>
      <w:marRight w:val="0"/>
      <w:marTop w:val="0"/>
      <w:marBottom w:val="0"/>
      <w:divBdr>
        <w:top w:val="none" w:sz="0" w:space="0" w:color="auto"/>
        <w:left w:val="none" w:sz="0" w:space="0" w:color="auto"/>
        <w:bottom w:val="none" w:sz="0" w:space="0" w:color="auto"/>
        <w:right w:val="none" w:sz="0" w:space="0" w:color="auto"/>
      </w:divBdr>
    </w:div>
    <w:div w:id="1033530201">
      <w:bodyDiv w:val="1"/>
      <w:marLeft w:val="0"/>
      <w:marRight w:val="0"/>
      <w:marTop w:val="0"/>
      <w:marBottom w:val="0"/>
      <w:divBdr>
        <w:top w:val="none" w:sz="0" w:space="0" w:color="auto"/>
        <w:left w:val="none" w:sz="0" w:space="0" w:color="auto"/>
        <w:bottom w:val="none" w:sz="0" w:space="0" w:color="auto"/>
        <w:right w:val="none" w:sz="0" w:space="0" w:color="auto"/>
      </w:divBdr>
    </w:div>
    <w:div w:id="1037269744">
      <w:bodyDiv w:val="1"/>
      <w:marLeft w:val="0"/>
      <w:marRight w:val="0"/>
      <w:marTop w:val="0"/>
      <w:marBottom w:val="0"/>
      <w:divBdr>
        <w:top w:val="none" w:sz="0" w:space="0" w:color="auto"/>
        <w:left w:val="none" w:sz="0" w:space="0" w:color="auto"/>
        <w:bottom w:val="none" w:sz="0" w:space="0" w:color="auto"/>
        <w:right w:val="none" w:sz="0" w:space="0" w:color="auto"/>
      </w:divBdr>
    </w:div>
    <w:div w:id="1037857580">
      <w:bodyDiv w:val="1"/>
      <w:marLeft w:val="0"/>
      <w:marRight w:val="0"/>
      <w:marTop w:val="0"/>
      <w:marBottom w:val="0"/>
      <w:divBdr>
        <w:top w:val="none" w:sz="0" w:space="0" w:color="auto"/>
        <w:left w:val="none" w:sz="0" w:space="0" w:color="auto"/>
        <w:bottom w:val="none" w:sz="0" w:space="0" w:color="auto"/>
        <w:right w:val="none" w:sz="0" w:space="0" w:color="auto"/>
      </w:divBdr>
    </w:div>
    <w:div w:id="1039234337">
      <w:bodyDiv w:val="1"/>
      <w:marLeft w:val="0"/>
      <w:marRight w:val="0"/>
      <w:marTop w:val="0"/>
      <w:marBottom w:val="0"/>
      <w:divBdr>
        <w:top w:val="none" w:sz="0" w:space="0" w:color="auto"/>
        <w:left w:val="none" w:sz="0" w:space="0" w:color="auto"/>
        <w:bottom w:val="none" w:sz="0" w:space="0" w:color="auto"/>
        <w:right w:val="none" w:sz="0" w:space="0" w:color="auto"/>
      </w:divBdr>
    </w:div>
    <w:div w:id="1040010363">
      <w:bodyDiv w:val="1"/>
      <w:marLeft w:val="0"/>
      <w:marRight w:val="0"/>
      <w:marTop w:val="0"/>
      <w:marBottom w:val="0"/>
      <w:divBdr>
        <w:top w:val="none" w:sz="0" w:space="0" w:color="auto"/>
        <w:left w:val="none" w:sz="0" w:space="0" w:color="auto"/>
        <w:bottom w:val="none" w:sz="0" w:space="0" w:color="auto"/>
        <w:right w:val="none" w:sz="0" w:space="0" w:color="auto"/>
      </w:divBdr>
    </w:div>
    <w:div w:id="1040781298">
      <w:bodyDiv w:val="1"/>
      <w:marLeft w:val="0"/>
      <w:marRight w:val="0"/>
      <w:marTop w:val="0"/>
      <w:marBottom w:val="0"/>
      <w:divBdr>
        <w:top w:val="none" w:sz="0" w:space="0" w:color="auto"/>
        <w:left w:val="none" w:sz="0" w:space="0" w:color="auto"/>
        <w:bottom w:val="none" w:sz="0" w:space="0" w:color="auto"/>
        <w:right w:val="none" w:sz="0" w:space="0" w:color="auto"/>
      </w:divBdr>
    </w:div>
    <w:div w:id="1042363737">
      <w:bodyDiv w:val="1"/>
      <w:marLeft w:val="0"/>
      <w:marRight w:val="0"/>
      <w:marTop w:val="0"/>
      <w:marBottom w:val="0"/>
      <w:divBdr>
        <w:top w:val="none" w:sz="0" w:space="0" w:color="auto"/>
        <w:left w:val="none" w:sz="0" w:space="0" w:color="auto"/>
        <w:bottom w:val="none" w:sz="0" w:space="0" w:color="auto"/>
        <w:right w:val="none" w:sz="0" w:space="0" w:color="auto"/>
      </w:divBdr>
    </w:div>
    <w:div w:id="1047946394">
      <w:bodyDiv w:val="1"/>
      <w:marLeft w:val="0"/>
      <w:marRight w:val="0"/>
      <w:marTop w:val="0"/>
      <w:marBottom w:val="0"/>
      <w:divBdr>
        <w:top w:val="none" w:sz="0" w:space="0" w:color="auto"/>
        <w:left w:val="none" w:sz="0" w:space="0" w:color="auto"/>
        <w:bottom w:val="none" w:sz="0" w:space="0" w:color="auto"/>
        <w:right w:val="none" w:sz="0" w:space="0" w:color="auto"/>
      </w:divBdr>
    </w:div>
    <w:div w:id="1054547598">
      <w:bodyDiv w:val="1"/>
      <w:marLeft w:val="0"/>
      <w:marRight w:val="0"/>
      <w:marTop w:val="0"/>
      <w:marBottom w:val="0"/>
      <w:divBdr>
        <w:top w:val="none" w:sz="0" w:space="0" w:color="auto"/>
        <w:left w:val="none" w:sz="0" w:space="0" w:color="auto"/>
        <w:bottom w:val="none" w:sz="0" w:space="0" w:color="auto"/>
        <w:right w:val="none" w:sz="0" w:space="0" w:color="auto"/>
      </w:divBdr>
    </w:div>
    <w:div w:id="1059943205">
      <w:bodyDiv w:val="1"/>
      <w:marLeft w:val="0"/>
      <w:marRight w:val="0"/>
      <w:marTop w:val="0"/>
      <w:marBottom w:val="0"/>
      <w:divBdr>
        <w:top w:val="none" w:sz="0" w:space="0" w:color="auto"/>
        <w:left w:val="none" w:sz="0" w:space="0" w:color="auto"/>
        <w:bottom w:val="none" w:sz="0" w:space="0" w:color="auto"/>
        <w:right w:val="none" w:sz="0" w:space="0" w:color="auto"/>
      </w:divBdr>
    </w:div>
    <w:div w:id="1062827550">
      <w:bodyDiv w:val="1"/>
      <w:marLeft w:val="0"/>
      <w:marRight w:val="0"/>
      <w:marTop w:val="0"/>
      <w:marBottom w:val="0"/>
      <w:divBdr>
        <w:top w:val="none" w:sz="0" w:space="0" w:color="auto"/>
        <w:left w:val="none" w:sz="0" w:space="0" w:color="auto"/>
        <w:bottom w:val="none" w:sz="0" w:space="0" w:color="auto"/>
        <w:right w:val="none" w:sz="0" w:space="0" w:color="auto"/>
      </w:divBdr>
    </w:div>
    <w:div w:id="1063063985">
      <w:bodyDiv w:val="1"/>
      <w:marLeft w:val="0"/>
      <w:marRight w:val="0"/>
      <w:marTop w:val="0"/>
      <w:marBottom w:val="0"/>
      <w:divBdr>
        <w:top w:val="none" w:sz="0" w:space="0" w:color="auto"/>
        <w:left w:val="none" w:sz="0" w:space="0" w:color="auto"/>
        <w:bottom w:val="none" w:sz="0" w:space="0" w:color="auto"/>
        <w:right w:val="none" w:sz="0" w:space="0" w:color="auto"/>
      </w:divBdr>
    </w:div>
    <w:div w:id="1064329764">
      <w:bodyDiv w:val="1"/>
      <w:marLeft w:val="0"/>
      <w:marRight w:val="0"/>
      <w:marTop w:val="0"/>
      <w:marBottom w:val="0"/>
      <w:divBdr>
        <w:top w:val="none" w:sz="0" w:space="0" w:color="auto"/>
        <w:left w:val="none" w:sz="0" w:space="0" w:color="auto"/>
        <w:bottom w:val="none" w:sz="0" w:space="0" w:color="auto"/>
        <w:right w:val="none" w:sz="0" w:space="0" w:color="auto"/>
      </w:divBdr>
    </w:div>
    <w:div w:id="1065185160">
      <w:bodyDiv w:val="1"/>
      <w:marLeft w:val="0"/>
      <w:marRight w:val="0"/>
      <w:marTop w:val="0"/>
      <w:marBottom w:val="0"/>
      <w:divBdr>
        <w:top w:val="none" w:sz="0" w:space="0" w:color="auto"/>
        <w:left w:val="none" w:sz="0" w:space="0" w:color="auto"/>
        <w:bottom w:val="none" w:sz="0" w:space="0" w:color="auto"/>
        <w:right w:val="none" w:sz="0" w:space="0" w:color="auto"/>
      </w:divBdr>
    </w:div>
    <w:div w:id="1069036169">
      <w:bodyDiv w:val="1"/>
      <w:marLeft w:val="0"/>
      <w:marRight w:val="0"/>
      <w:marTop w:val="0"/>
      <w:marBottom w:val="0"/>
      <w:divBdr>
        <w:top w:val="none" w:sz="0" w:space="0" w:color="auto"/>
        <w:left w:val="none" w:sz="0" w:space="0" w:color="auto"/>
        <w:bottom w:val="none" w:sz="0" w:space="0" w:color="auto"/>
        <w:right w:val="none" w:sz="0" w:space="0" w:color="auto"/>
      </w:divBdr>
    </w:div>
    <w:div w:id="1073088629">
      <w:bodyDiv w:val="1"/>
      <w:marLeft w:val="0"/>
      <w:marRight w:val="0"/>
      <w:marTop w:val="0"/>
      <w:marBottom w:val="0"/>
      <w:divBdr>
        <w:top w:val="none" w:sz="0" w:space="0" w:color="auto"/>
        <w:left w:val="none" w:sz="0" w:space="0" w:color="auto"/>
        <w:bottom w:val="none" w:sz="0" w:space="0" w:color="auto"/>
        <w:right w:val="none" w:sz="0" w:space="0" w:color="auto"/>
      </w:divBdr>
    </w:div>
    <w:div w:id="1074858368">
      <w:bodyDiv w:val="1"/>
      <w:marLeft w:val="0"/>
      <w:marRight w:val="0"/>
      <w:marTop w:val="0"/>
      <w:marBottom w:val="0"/>
      <w:divBdr>
        <w:top w:val="none" w:sz="0" w:space="0" w:color="auto"/>
        <w:left w:val="none" w:sz="0" w:space="0" w:color="auto"/>
        <w:bottom w:val="none" w:sz="0" w:space="0" w:color="auto"/>
        <w:right w:val="none" w:sz="0" w:space="0" w:color="auto"/>
      </w:divBdr>
    </w:div>
    <w:div w:id="1076320613">
      <w:bodyDiv w:val="1"/>
      <w:marLeft w:val="0"/>
      <w:marRight w:val="0"/>
      <w:marTop w:val="0"/>
      <w:marBottom w:val="0"/>
      <w:divBdr>
        <w:top w:val="none" w:sz="0" w:space="0" w:color="auto"/>
        <w:left w:val="none" w:sz="0" w:space="0" w:color="auto"/>
        <w:bottom w:val="none" w:sz="0" w:space="0" w:color="auto"/>
        <w:right w:val="none" w:sz="0" w:space="0" w:color="auto"/>
      </w:divBdr>
    </w:div>
    <w:div w:id="1079794262">
      <w:bodyDiv w:val="1"/>
      <w:marLeft w:val="0"/>
      <w:marRight w:val="0"/>
      <w:marTop w:val="0"/>
      <w:marBottom w:val="0"/>
      <w:divBdr>
        <w:top w:val="none" w:sz="0" w:space="0" w:color="auto"/>
        <w:left w:val="none" w:sz="0" w:space="0" w:color="auto"/>
        <w:bottom w:val="none" w:sz="0" w:space="0" w:color="auto"/>
        <w:right w:val="none" w:sz="0" w:space="0" w:color="auto"/>
      </w:divBdr>
    </w:div>
    <w:div w:id="1081758471">
      <w:bodyDiv w:val="1"/>
      <w:marLeft w:val="0"/>
      <w:marRight w:val="0"/>
      <w:marTop w:val="0"/>
      <w:marBottom w:val="0"/>
      <w:divBdr>
        <w:top w:val="none" w:sz="0" w:space="0" w:color="auto"/>
        <w:left w:val="none" w:sz="0" w:space="0" w:color="auto"/>
        <w:bottom w:val="none" w:sz="0" w:space="0" w:color="auto"/>
        <w:right w:val="none" w:sz="0" w:space="0" w:color="auto"/>
      </w:divBdr>
    </w:div>
    <w:div w:id="1085609021">
      <w:bodyDiv w:val="1"/>
      <w:marLeft w:val="0"/>
      <w:marRight w:val="0"/>
      <w:marTop w:val="0"/>
      <w:marBottom w:val="0"/>
      <w:divBdr>
        <w:top w:val="none" w:sz="0" w:space="0" w:color="auto"/>
        <w:left w:val="none" w:sz="0" w:space="0" w:color="auto"/>
        <w:bottom w:val="none" w:sz="0" w:space="0" w:color="auto"/>
        <w:right w:val="none" w:sz="0" w:space="0" w:color="auto"/>
      </w:divBdr>
    </w:div>
    <w:div w:id="1086536188">
      <w:bodyDiv w:val="1"/>
      <w:marLeft w:val="0"/>
      <w:marRight w:val="0"/>
      <w:marTop w:val="0"/>
      <w:marBottom w:val="0"/>
      <w:divBdr>
        <w:top w:val="none" w:sz="0" w:space="0" w:color="auto"/>
        <w:left w:val="none" w:sz="0" w:space="0" w:color="auto"/>
        <w:bottom w:val="none" w:sz="0" w:space="0" w:color="auto"/>
        <w:right w:val="none" w:sz="0" w:space="0" w:color="auto"/>
      </w:divBdr>
    </w:div>
    <w:div w:id="1086919644">
      <w:bodyDiv w:val="1"/>
      <w:marLeft w:val="0"/>
      <w:marRight w:val="0"/>
      <w:marTop w:val="0"/>
      <w:marBottom w:val="0"/>
      <w:divBdr>
        <w:top w:val="none" w:sz="0" w:space="0" w:color="auto"/>
        <w:left w:val="none" w:sz="0" w:space="0" w:color="auto"/>
        <w:bottom w:val="none" w:sz="0" w:space="0" w:color="auto"/>
        <w:right w:val="none" w:sz="0" w:space="0" w:color="auto"/>
      </w:divBdr>
    </w:div>
    <w:div w:id="1087266646">
      <w:bodyDiv w:val="1"/>
      <w:marLeft w:val="0"/>
      <w:marRight w:val="0"/>
      <w:marTop w:val="0"/>
      <w:marBottom w:val="0"/>
      <w:divBdr>
        <w:top w:val="none" w:sz="0" w:space="0" w:color="auto"/>
        <w:left w:val="none" w:sz="0" w:space="0" w:color="auto"/>
        <w:bottom w:val="none" w:sz="0" w:space="0" w:color="auto"/>
        <w:right w:val="none" w:sz="0" w:space="0" w:color="auto"/>
      </w:divBdr>
    </w:div>
    <w:div w:id="1089154778">
      <w:bodyDiv w:val="1"/>
      <w:marLeft w:val="0"/>
      <w:marRight w:val="0"/>
      <w:marTop w:val="0"/>
      <w:marBottom w:val="0"/>
      <w:divBdr>
        <w:top w:val="none" w:sz="0" w:space="0" w:color="auto"/>
        <w:left w:val="none" w:sz="0" w:space="0" w:color="auto"/>
        <w:bottom w:val="none" w:sz="0" w:space="0" w:color="auto"/>
        <w:right w:val="none" w:sz="0" w:space="0" w:color="auto"/>
      </w:divBdr>
    </w:div>
    <w:div w:id="1097097968">
      <w:bodyDiv w:val="1"/>
      <w:marLeft w:val="0"/>
      <w:marRight w:val="0"/>
      <w:marTop w:val="0"/>
      <w:marBottom w:val="0"/>
      <w:divBdr>
        <w:top w:val="none" w:sz="0" w:space="0" w:color="auto"/>
        <w:left w:val="none" w:sz="0" w:space="0" w:color="auto"/>
        <w:bottom w:val="none" w:sz="0" w:space="0" w:color="auto"/>
        <w:right w:val="none" w:sz="0" w:space="0" w:color="auto"/>
      </w:divBdr>
    </w:div>
    <w:div w:id="1106734218">
      <w:bodyDiv w:val="1"/>
      <w:marLeft w:val="0"/>
      <w:marRight w:val="0"/>
      <w:marTop w:val="0"/>
      <w:marBottom w:val="0"/>
      <w:divBdr>
        <w:top w:val="none" w:sz="0" w:space="0" w:color="auto"/>
        <w:left w:val="none" w:sz="0" w:space="0" w:color="auto"/>
        <w:bottom w:val="none" w:sz="0" w:space="0" w:color="auto"/>
        <w:right w:val="none" w:sz="0" w:space="0" w:color="auto"/>
      </w:divBdr>
    </w:div>
    <w:div w:id="1107189341">
      <w:bodyDiv w:val="1"/>
      <w:marLeft w:val="0"/>
      <w:marRight w:val="0"/>
      <w:marTop w:val="0"/>
      <w:marBottom w:val="0"/>
      <w:divBdr>
        <w:top w:val="none" w:sz="0" w:space="0" w:color="auto"/>
        <w:left w:val="none" w:sz="0" w:space="0" w:color="auto"/>
        <w:bottom w:val="none" w:sz="0" w:space="0" w:color="auto"/>
        <w:right w:val="none" w:sz="0" w:space="0" w:color="auto"/>
      </w:divBdr>
    </w:div>
    <w:div w:id="1110707035">
      <w:bodyDiv w:val="1"/>
      <w:marLeft w:val="0"/>
      <w:marRight w:val="0"/>
      <w:marTop w:val="0"/>
      <w:marBottom w:val="0"/>
      <w:divBdr>
        <w:top w:val="none" w:sz="0" w:space="0" w:color="auto"/>
        <w:left w:val="none" w:sz="0" w:space="0" w:color="auto"/>
        <w:bottom w:val="none" w:sz="0" w:space="0" w:color="auto"/>
        <w:right w:val="none" w:sz="0" w:space="0" w:color="auto"/>
      </w:divBdr>
    </w:div>
    <w:div w:id="1113522512">
      <w:bodyDiv w:val="1"/>
      <w:marLeft w:val="0"/>
      <w:marRight w:val="0"/>
      <w:marTop w:val="0"/>
      <w:marBottom w:val="0"/>
      <w:divBdr>
        <w:top w:val="none" w:sz="0" w:space="0" w:color="auto"/>
        <w:left w:val="none" w:sz="0" w:space="0" w:color="auto"/>
        <w:bottom w:val="none" w:sz="0" w:space="0" w:color="auto"/>
        <w:right w:val="none" w:sz="0" w:space="0" w:color="auto"/>
      </w:divBdr>
    </w:div>
    <w:div w:id="1113552447">
      <w:bodyDiv w:val="1"/>
      <w:marLeft w:val="0"/>
      <w:marRight w:val="0"/>
      <w:marTop w:val="0"/>
      <w:marBottom w:val="0"/>
      <w:divBdr>
        <w:top w:val="none" w:sz="0" w:space="0" w:color="auto"/>
        <w:left w:val="none" w:sz="0" w:space="0" w:color="auto"/>
        <w:bottom w:val="none" w:sz="0" w:space="0" w:color="auto"/>
        <w:right w:val="none" w:sz="0" w:space="0" w:color="auto"/>
      </w:divBdr>
    </w:div>
    <w:div w:id="1114591150">
      <w:bodyDiv w:val="1"/>
      <w:marLeft w:val="0"/>
      <w:marRight w:val="0"/>
      <w:marTop w:val="0"/>
      <w:marBottom w:val="0"/>
      <w:divBdr>
        <w:top w:val="none" w:sz="0" w:space="0" w:color="auto"/>
        <w:left w:val="none" w:sz="0" w:space="0" w:color="auto"/>
        <w:bottom w:val="none" w:sz="0" w:space="0" w:color="auto"/>
        <w:right w:val="none" w:sz="0" w:space="0" w:color="auto"/>
      </w:divBdr>
    </w:div>
    <w:div w:id="1118261844">
      <w:bodyDiv w:val="1"/>
      <w:marLeft w:val="0"/>
      <w:marRight w:val="0"/>
      <w:marTop w:val="0"/>
      <w:marBottom w:val="0"/>
      <w:divBdr>
        <w:top w:val="none" w:sz="0" w:space="0" w:color="auto"/>
        <w:left w:val="none" w:sz="0" w:space="0" w:color="auto"/>
        <w:bottom w:val="none" w:sz="0" w:space="0" w:color="auto"/>
        <w:right w:val="none" w:sz="0" w:space="0" w:color="auto"/>
      </w:divBdr>
    </w:div>
    <w:div w:id="1131366053">
      <w:bodyDiv w:val="1"/>
      <w:marLeft w:val="0"/>
      <w:marRight w:val="0"/>
      <w:marTop w:val="0"/>
      <w:marBottom w:val="0"/>
      <w:divBdr>
        <w:top w:val="none" w:sz="0" w:space="0" w:color="auto"/>
        <w:left w:val="none" w:sz="0" w:space="0" w:color="auto"/>
        <w:bottom w:val="none" w:sz="0" w:space="0" w:color="auto"/>
        <w:right w:val="none" w:sz="0" w:space="0" w:color="auto"/>
      </w:divBdr>
    </w:div>
    <w:div w:id="1132947016">
      <w:bodyDiv w:val="1"/>
      <w:marLeft w:val="0"/>
      <w:marRight w:val="0"/>
      <w:marTop w:val="0"/>
      <w:marBottom w:val="0"/>
      <w:divBdr>
        <w:top w:val="none" w:sz="0" w:space="0" w:color="auto"/>
        <w:left w:val="none" w:sz="0" w:space="0" w:color="auto"/>
        <w:bottom w:val="none" w:sz="0" w:space="0" w:color="auto"/>
        <w:right w:val="none" w:sz="0" w:space="0" w:color="auto"/>
      </w:divBdr>
    </w:div>
    <w:div w:id="1139421744">
      <w:bodyDiv w:val="1"/>
      <w:marLeft w:val="0"/>
      <w:marRight w:val="0"/>
      <w:marTop w:val="0"/>
      <w:marBottom w:val="0"/>
      <w:divBdr>
        <w:top w:val="none" w:sz="0" w:space="0" w:color="auto"/>
        <w:left w:val="none" w:sz="0" w:space="0" w:color="auto"/>
        <w:bottom w:val="none" w:sz="0" w:space="0" w:color="auto"/>
        <w:right w:val="none" w:sz="0" w:space="0" w:color="auto"/>
      </w:divBdr>
    </w:div>
    <w:div w:id="1141653580">
      <w:bodyDiv w:val="1"/>
      <w:marLeft w:val="0"/>
      <w:marRight w:val="0"/>
      <w:marTop w:val="0"/>
      <w:marBottom w:val="0"/>
      <w:divBdr>
        <w:top w:val="none" w:sz="0" w:space="0" w:color="auto"/>
        <w:left w:val="none" w:sz="0" w:space="0" w:color="auto"/>
        <w:bottom w:val="none" w:sz="0" w:space="0" w:color="auto"/>
        <w:right w:val="none" w:sz="0" w:space="0" w:color="auto"/>
      </w:divBdr>
    </w:div>
    <w:div w:id="1146775230">
      <w:bodyDiv w:val="1"/>
      <w:marLeft w:val="0"/>
      <w:marRight w:val="0"/>
      <w:marTop w:val="0"/>
      <w:marBottom w:val="0"/>
      <w:divBdr>
        <w:top w:val="none" w:sz="0" w:space="0" w:color="auto"/>
        <w:left w:val="none" w:sz="0" w:space="0" w:color="auto"/>
        <w:bottom w:val="none" w:sz="0" w:space="0" w:color="auto"/>
        <w:right w:val="none" w:sz="0" w:space="0" w:color="auto"/>
      </w:divBdr>
    </w:div>
    <w:div w:id="1148715897">
      <w:bodyDiv w:val="1"/>
      <w:marLeft w:val="0"/>
      <w:marRight w:val="0"/>
      <w:marTop w:val="0"/>
      <w:marBottom w:val="0"/>
      <w:divBdr>
        <w:top w:val="none" w:sz="0" w:space="0" w:color="auto"/>
        <w:left w:val="none" w:sz="0" w:space="0" w:color="auto"/>
        <w:bottom w:val="none" w:sz="0" w:space="0" w:color="auto"/>
        <w:right w:val="none" w:sz="0" w:space="0" w:color="auto"/>
      </w:divBdr>
    </w:div>
    <w:div w:id="1149399811">
      <w:bodyDiv w:val="1"/>
      <w:marLeft w:val="0"/>
      <w:marRight w:val="0"/>
      <w:marTop w:val="0"/>
      <w:marBottom w:val="0"/>
      <w:divBdr>
        <w:top w:val="none" w:sz="0" w:space="0" w:color="auto"/>
        <w:left w:val="none" w:sz="0" w:space="0" w:color="auto"/>
        <w:bottom w:val="none" w:sz="0" w:space="0" w:color="auto"/>
        <w:right w:val="none" w:sz="0" w:space="0" w:color="auto"/>
      </w:divBdr>
    </w:div>
    <w:div w:id="1149977999">
      <w:bodyDiv w:val="1"/>
      <w:marLeft w:val="0"/>
      <w:marRight w:val="0"/>
      <w:marTop w:val="0"/>
      <w:marBottom w:val="0"/>
      <w:divBdr>
        <w:top w:val="none" w:sz="0" w:space="0" w:color="auto"/>
        <w:left w:val="none" w:sz="0" w:space="0" w:color="auto"/>
        <w:bottom w:val="none" w:sz="0" w:space="0" w:color="auto"/>
        <w:right w:val="none" w:sz="0" w:space="0" w:color="auto"/>
      </w:divBdr>
    </w:div>
    <w:div w:id="1150905733">
      <w:bodyDiv w:val="1"/>
      <w:marLeft w:val="0"/>
      <w:marRight w:val="0"/>
      <w:marTop w:val="0"/>
      <w:marBottom w:val="0"/>
      <w:divBdr>
        <w:top w:val="none" w:sz="0" w:space="0" w:color="auto"/>
        <w:left w:val="none" w:sz="0" w:space="0" w:color="auto"/>
        <w:bottom w:val="none" w:sz="0" w:space="0" w:color="auto"/>
        <w:right w:val="none" w:sz="0" w:space="0" w:color="auto"/>
      </w:divBdr>
    </w:div>
    <w:div w:id="1152216680">
      <w:bodyDiv w:val="1"/>
      <w:marLeft w:val="0"/>
      <w:marRight w:val="0"/>
      <w:marTop w:val="0"/>
      <w:marBottom w:val="0"/>
      <w:divBdr>
        <w:top w:val="none" w:sz="0" w:space="0" w:color="auto"/>
        <w:left w:val="none" w:sz="0" w:space="0" w:color="auto"/>
        <w:bottom w:val="none" w:sz="0" w:space="0" w:color="auto"/>
        <w:right w:val="none" w:sz="0" w:space="0" w:color="auto"/>
      </w:divBdr>
    </w:div>
    <w:div w:id="1153327452">
      <w:bodyDiv w:val="1"/>
      <w:marLeft w:val="0"/>
      <w:marRight w:val="0"/>
      <w:marTop w:val="0"/>
      <w:marBottom w:val="0"/>
      <w:divBdr>
        <w:top w:val="none" w:sz="0" w:space="0" w:color="auto"/>
        <w:left w:val="none" w:sz="0" w:space="0" w:color="auto"/>
        <w:bottom w:val="none" w:sz="0" w:space="0" w:color="auto"/>
        <w:right w:val="none" w:sz="0" w:space="0" w:color="auto"/>
      </w:divBdr>
    </w:div>
    <w:div w:id="1155879873">
      <w:bodyDiv w:val="1"/>
      <w:marLeft w:val="0"/>
      <w:marRight w:val="0"/>
      <w:marTop w:val="0"/>
      <w:marBottom w:val="0"/>
      <w:divBdr>
        <w:top w:val="none" w:sz="0" w:space="0" w:color="auto"/>
        <w:left w:val="none" w:sz="0" w:space="0" w:color="auto"/>
        <w:bottom w:val="none" w:sz="0" w:space="0" w:color="auto"/>
        <w:right w:val="none" w:sz="0" w:space="0" w:color="auto"/>
      </w:divBdr>
    </w:div>
    <w:div w:id="1157460173">
      <w:bodyDiv w:val="1"/>
      <w:marLeft w:val="0"/>
      <w:marRight w:val="0"/>
      <w:marTop w:val="0"/>
      <w:marBottom w:val="0"/>
      <w:divBdr>
        <w:top w:val="none" w:sz="0" w:space="0" w:color="auto"/>
        <w:left w:val="none" w:sz="0" w:space="0" w:color="auto"/>
        <w:bottom w:val="none" w:sz="0" w:space="0" w:color="auto"/>
        <w:right w:val="none" w:sz="0" w:space="0" w:color="auto"/>
      </w:divBdr>
    </w:div>
    <w:div w:id="1160317075">
      <w:bodyDiv w:val="1"/>
      <w:marLeft w:val="0"/>
      <w:marRight w:val="0"/>
      <w:marTop w:val="0"/>
      <w:marBottom w:val="0"/>
      <w:divBdr>
        <w:top w:val="none" w:sz="0" w:space="0" w:color="auto"/>
        <w:left w:val="none" w:sz="0" w:space="0" w:color="auto"/>
        <w:bottom w:val="none" w:sz="0" w:space="0" w:color="auto"/>
        <w:right w:val="none" w:sz="0" w:space="0" w:color="auto"/>
      </w:divBdr>
    </w:div>
    <w:div w:id="1161581763">
      <w:bodyDiv w:val="1"/>
      <w:marLeft w:val="0"/>
      <w:marRight w:val="0"/>
      <w:marTop w:val="0"/>
      <w:marBottom w:val="0"/>
      <w:divBdr>
        <w:top w:val="none" w:sz="0" w:space="0" w:color="auto"/>
        <w:left w:val="none" w:sz="0" w:space="0" w:color="auto"/>
        <w:bottom w:val="none" w:sz="0" w:space="0" w:color="auto"/>
        <w:right w:val="none" w:sz="0" w:space="0" w:color="auto"/>
      </w:divBdr>
    </w:div>
    <w:div w:id="1166744999">
      <w:bodyDiv w:val="1"/>
      <w:marLeft w:val="0"/>
      <w:marRight w:val="0"/>
      <w:marTop w:val="0"/>
      <w:marBottom w:val="0"/>
      <w:divBdr>
        <w:top w:val="none" w:sz="0" w:space="0" w:color="auto"/>
        <w:left w:val="none" w:sz="0" w:space="0" w:color="auto"/>
        <w:bottom w:val="none" w:sz="0" w:space="0" w:color="auto"/>
        <w:right w:val="none" w:sz="0" w:space="0" w:color="auto"/>
      </w:divBdr>
    </w:div>
    <w:div w:id="1167327283">
      <w:bodyDiv w:val="1"/>
      <w:marLeft w:val="0"/>
      <w:marRight w:val="0"/>
      <w:marTop w:val="0"/>
      <w:marBottom w:val="0"/>
      <w:divBdr>
        <w:top w:val="none" w:sz="0" w:space="0" w:color="auto"/>
        <w:left w:val="none" w:sz="0" w:space="0" w:color="auto"/>
        <w:bottom w:val="none" w:sz="0" w:space="0" w:color="auto"/>
        <w:right w:val="none" w:sz="0" w:space="0" w:color="auto"/>
      </w:divBdr>
    </w:div>
    <w:div w:id="1170215778">
      <w:bodyDiv w:val="1"/>
      <w:marLeft w:val="0"/>
      <w:marRight w:val="0"/>
      <w:marTop w:val="0"/>
      <w:marBottom w:val="0"/>
      <w:divBdr>
        <w:top w:val="none" w:sz="0" w:space="0" w:color="auto"/>
        <w:left w:val="none" w:sz="0" w:space="0" w:color="auto"/>
        <w:bottom w:val="none" w:sz="0" w:space="0" w:color="auto"/>
        <w:right w:val="none" w:sz="0" w:space="0" w:color="auto"/>
      </w:divBdr>
    </w:div>
    <w:div w:id="1191647969">
      <w:bodyDiv w:val="1"/>
      <w:marLeft w:val="0"/>
      <w:marRight w:val="0"/>
      <w:marTop w:val="0"/>
      <w:marBottom w:val="0"/>
      <w:divBdr>
        <w:top w:val="none" w:sz="0" w:space="0" w:color="auto"/>
        <w:left w:val="none" w:sz="0" w:space="0" w:color="auto"/>
        <w:bottom w:val="none" w:sz="0" w:space="0" w:color="auto"/>
        <w:right w:val="none" w:sz="0" w:space="0" w:color="auto"/>
      </w:divBdr>
    </w:div>
    <w:div w:id="1191839988">
      <w:bodyDiv w:val="1"/>
      <w:marLeft w:val="0"/>
      <w:marRight w:val="0"/>
      <w:marTop w:val="0"/>
      <w:marBottom w:val="0"/>
      <w:divBdr>
        <w:top w:val="none" w:sz="0" w:space="0" w:color="auto"/>
        <w:left w:val="none" w:sz="0" w:space="0" w:color="auto"/>
        <w:bottom w:val="none" w:sz="0" w:space="0" w:color="auto"/>
        <w:right w:val="none" w:sz="0" w:space="0" w:color="auto"/>
      </w:divBdr>
    </w:div>
    <w:div w:id="1196650117">
      <w:bodyDiv w:val="1"/>
      <w:marLeft w:val="0"/>
      <w:marRight w:val="0"/>
      <w:marTop w:val="0"/>
      <w:marBottom w:val="0"/>
      <w:divBdr>
        <w:top w:val="none" w:sz="0" w:space="0" w:color="auto"/>
        <w:left w:val="none" w:sz="0" w:space="0" w:color="auto"/>
        <w:bottom w:val="none" w:sz="0" w:space="0" w:color="auto"/>
        <w:right w:val="none" w:sz="0" w:space="0" w:color="auto"/>
      </w:divBdr>
    </w:div>
    <w:div w:id="1198078712">
      <w:bodyDiv w:val="1"/>
      <w:marLeft w:val="0"/>
      <w:marRight w:val="0"/>
      <w:marTop w:val="0"/>
      <w:marBottom w:val="0"/>
      <w:divBdr>
        <w:top w:val="none" w:sz="0" w:space="0" w:color="auto"/>
        <w:left w:val="none" w:sz="0" w:space="0" w:color="auto"/>
        <w:bottom w:val="none" w:sz="0" w:space="0" w:color="auto"/>
        <w:right w:val="none" w:sz="0" w:space="0" w:color="auto"/>
      </w:divBdr>
    </w:div>
    <w:div w:id="1207569587">
      <w:bodyDiv w:val="1"/>
      <w:marLeft w:val="0"/>
      <w:marRight w:val="0"/>
      <w:marTop w:val="0"/>
      <w:marBottom w:val="0"/>
      <w:divBdr>
        <w:top w:val="none" w:sz="0" w:space="0" w:color="auto"/>
        <w:left w:val="none" w:sz="0" w:space="0" w:color="auto"/>
        <w:bottom w:val="none" w:sz="0" w:space="0" w:color="auto"/>
        <w:right w:val="none" w:sz="0" w:space="0" w:color="auto"/>
      </w:divBdr>
    </w:div>
    <w:div w:id="1207838915">
      <w:bodyDiv w:val="1"/>
      <w:marLeft w:val="0"/>
      <w:marRight w:val="0"/>
      <w:marTop w:val="0"/>
      <w:marBottom w:val="0"/>
      <w:divBdr>
        <w:top w:val="none" w:sz="0" w:space="0" w:color="auto"/>
        <w:left w:val="none" w:sz="0" w:space="0" w:color="auto"/>
        <w:bottom w:val="none" w:sz="0" w:space="0" w:color="auto"/>
        <w:right w:val="none" w:sz="0" w:space="0" w:color="auto"/>
      </w:divBdr>
    </w:div>
    <w:div w:id="1208639999">
      <w:bodyDiv w:val="1"/>
      <w:marLeft w:val="0"/>
      <w:marRight w:val="0"/>
      <w:marTop w:val="0"/>
      <w:marBottom w:val="0"/>
      <w:divBdr>
        <w:top w:val="none" w:sz="0" w:space="0" w:color="auto"/>
        <w:left w:val="none" w:sz="0" w:space="0" w:color="auto"/>
        <w:bottom w:val="none" w:sz="0" w:space="0" w:color="auto"/>
        <w:right w:val="none" w:sz="0" w:space="0" w:color="auto"/>
      </w:divBdr>
    </w:div>
    <w:div w:id="1211499063">
      <w:bodyDiv w:val="1"/>
      <w:marLeft w:val="0"/>
      <w:marRight w:val="0"/>
      <w:marTop w:val="0"/>
      <w:marBottom w:val="0"/>
      <w:divBdr>
        <w:top w:val="none" w:sz="0" w:space="0" w:color="auto"/>
        <w:left w:val="none" w:sz="0" w:space="0" w:color="auto"/>
        <w:bottom w:val="none" w:sz="0" w:space="0" w:color="auto"/>
        <w:right w:val="none" w:sz="0" w:space="0" w:color="auto"/>
      </w:divBdr>
    </w:div>
    <w:div w:id="1215507711">
      <w:bodyDiv w:val="1"/>
      <w:marLeft w:val="0"/>
      <w:marRight w:val="0"/>
      <w:marTop w:val="0"/>
      <w:marBottom w:val="0"/>
      <w:divBdr>
        <w:top w:val="none" w:sz="0" w:space="0" w:color="auto"/>
        <w:left w:val="none" w:sz="0" w:space="0" w:color="auto"/>
        <w:bottom w:val="none" w:sz="0" w:space="0" w:color="auto"/>
        <w:right w:val="none" w:sz="0" w:space="0" w:color="auto"/>
      </w:divBdr>
    </w:div>
    <w:div w:id="1218739517">
      <w:bodyDiv w:val="1"/>
      <w:marLeft w:val="0"/>
      <w:marRight w:val="0"/>
      <w:marTop w:val="0"/>
      <w:marBottom w:val="0"/>
      <w:divBdr>
        <w:top w:val="none" w:sz="0" w:space="0" w:color="auto"/>
        <w:left w:val="none" w:sz="0" w:space="0" w:color="auto"/>
        <w:bottom w:val="none" w:sz="0" w:space="0" w:color="auto"/>
        <w:right w:val="none" w:sz="0" w:space="0" w:color="auto"/>
      </w:divBdr>
    </w:div>
    <w:div w:id="1220359290">
      <w:bodyDiv w:val="1"/>
      <w:marLeft w:val="0"/>
      <w:marRight w:val="0"/>
      <w:marTop w:val="0"/>
      <w:marBottom w:val="0"/>
      <w:divBdr>
        <w:top w:val="none" w:sz="0" w:space="0" w:color="auto"/>
        <w:left w:val="none" w:sz="0" w:space="0" w:color="auto"/>
        <w:bottom w:val="none" w:sz="0" w:space="0" w:color="auto"/>
        <w:right w:val="none" w:sz="0" w:space="0" w:color="auto"/>
      </w:divBdr>
    </w:div>
    <w:div w:id="1220674463">
      <w:bodyDiv w:val="1"/>
      <w:marLeft w:val="0"/>
      <w:marRight w:val="0"/>
      <w:marTop w:val="0"/>
      <w:marBottom w:val="0"/>
      <w:divBdr>
        <w:top w:val="none" w:sz="0" w:space="0" w:color="auto"/>
        <w:left w:val="none" w:sz="0" w:space="0" w:color="auto"/>
        <w:bottom w:val="none" w:sz="0" w:space="0" w:color="auto"/>
        <w:right w:val="none" w:sz="0" w:space="0" w:color="auto"/>
      </w:divBdr>
    </w:div>
    <w:div w:id="1224221436">
      <w:bodyDiv w:val="1"/>
      <w:marLeft w:val="0"/>
      <w:marRight w:val="0"/>
      <w:marTop w:val="0"/>
      <w:marBottom w:val="0"/>
      <w:divBdr>
        <w:top w:val="none" w:sz="0" w:space="0" w:color="auto"/>
        <w:left w:val="none" w:sz="0" w:space="0" w:color="auto"/>
        <w:bottom w:val="none" w:sz="0" w:space="0" w:color="auto"/>
        <w:right w:val="none" w:sz="0" w:space="0" w:color="auto"/>
      </w:divBdr>
    </w:div>
    <w:div w:id="1231773494">
      <w:bodyDiv w:val="1"/>
      <w:marLeft w:val="0"/>
      <w:marRight w:val="0"/>
      <w:marTop w:val="0"/>
      <w:marBottom w:val="0"/>
      <w:divBdr>
        <w:top w:val="none" w:sz="0" w:space="0" w:color="auto"/>
        <w:left w:val="none" w:sz="0" w:space="0" w:color="auto"/>
        <w:bottom w:val="none" w:sz="0" w:space="0" w:color="auto"/>
        <w:right w:val="none" w:sz="0" w:space="0" w:color="auto"/>
      </w:divBdr>
    </w:div>
    <w:div w:id="1233084530">
      <w:bodyDiv w:val="1"/>
      <w:marLeft w:val="0"/>
      <w:marRight w:val="0"/>
      <w:marTop w:val="0"/>
      <w:marBottom w:val="0"/>
      <w:divBdr>
        <w:top w:val="none" w:sz="0" w:space="0" w:color="auto"/>
        <w:left w:val="none" w:sz="0" w:space="0" w:color="auto"/>
        <w:bottom w:val="none" w:sz="0" w:space="0" w:color="auto"/>
        <w:right w:val="none" w:sz="0" w:space="0" w:color="auto"/>
      </w:divBdr>
    </w:div>
    <w:div w:id="1236670725">
      <w:bodyDiv w:val="1"/>
      <w:marLeft w:val="0"/>
      <w:marRight w:val="0"/>
      <w:marTop w:val="0"/>
      <w:marBottom w:val="0"/>
      <w:divBdr>
        <w:top w:val="none" w:sz="0" w:space="0" w:color="auto"/>
        <w:left w:val="none" w:sz="0" w:space="0" w:color="auto"/>
        <w:bottom w:val="none" w:sz="0" w:space="0" w:color="auto"/>
        <w:right w:val="none" w:sz="0" w:space="0" w:color="auto"/>
      </w:divBdr>
    </w:div>
    <w:div w:id="1239486636">
      <w:bodyDiv w:val="1"/>
      <w:marLeft w:val="0"/>
      <w:marRight w:val="0"/>
      <w:marTop w:val="0"/>
      <w:marBottom w:val="0"/>
      <w:divBdr>
        <w:top w:val="none" w:sz="0" w:space="0" w:color="auto"/>
        <w:left w:val="none" w:sz="0" w:space="0" w:color="auto"/>
        <w:bottom w:val="none" w:sz="0" w:space="0" w:color="auto"/>
        <w:right w:val="none" w:sz="0" w:space="0" w:color="auto"/>
      </w:divBdr>
    </w:div>
    <w:div w:id="1240478795">
      <w:bodyDiv w:val="1"/>
      <w:marLeft w:val="0"/>
      <w:marRight w:val="0"/>
      <w:marTop w:val="0"/>
      <w:marBottom w:val="0"/>
      <w:divBdr>
        <w:top w:val="none" w:sz="0" w:space="0" w:color="auto"/>
        <w:left w:val="none" w:sz="0" w:space="0" w:color="auto"/>
        <w:bottom w:val="none" w:sz="0" w:space="0" w:color="auto"/>
        <w:right w:val="none" w:sz="0" w:space="0" w:color="auto"/>
      </w:divBdr>
    </w:div>
    <w:div w:id="1240482291">
      <w:bodyDiv w:val="1"/>
      <w:marLeft w:val="0"/>
      <w:marRight w:val="0"/>
      <w:marTop w:val="0"/>
      <w:marBottom w:val="0"/>
      <w:divBdr>
        <w:top w:val="none" w:sz="0" w:space="0" w:color="auto"/>
        <w:left w:val="none" w:sz="0" w:space="0" w:color="auto"/>
        <w:bottom w:val="none" w:sz="0" w:space="0" w:color="auto"/>
        <w:right w:val="none" w:sz="0" w:space="0" w:color="auto"/>
      </w:divBdr>
    </w:div>
    <w:div w:id="1246651314">
      <w:bodyDiv w:val="1"/>
      <w:marLeft w:val="0"/>
      <w:marRight w:val="0"/>
      <w:marTop w:val="0"/>
      <w:marBottom w:val="0"/>
      <w:divBdr>
        <w:top w:val="none" w:sz="0" w:space="0" w:color="auto"/>
        <w:left w:val="none" w:sz="0" w:space="0" w:color="auto"/>
        <w:bottom w:val="none" w:sz="0" w:space="0" w:color="auto"/>
        <w:right w:val="none" w:sz="0" w:space="0" w:color="auto"/>
      </w:divBdr>
    </w:div>
    <w:div w:id="1249534449">
      <w:bodyDiv w:val="1"/>
      <w:marLeft w:val="0"/>
      <w:marRight w:val="0"/>
      <w:marTop w:val="0"/>
      <w:marBottom w:val="0"/>
      <w:divBdr>
        <w:top w:val="none" w:sz="0" w:space="0" w:color="auto"/>
        <w:left w:val="none" w:sz="0" w:space="0" w:color="auto"/>
        <w:bottom w:val="none" w:sz="0" w:space="0" w:color="auto"/>
        <w:right w:val="none" w:sz="0" w:space="0" w:color="auto"/>
      </w:divBdr>
    </w:div>
    <w:div w:id="1256475304">
      <w:bodyDiv w:val="1"/>
      <w:marLeft w:val="0"/>
      <w:marRight w:val="0"/>
      <w:marTop w:val="0"/>
      <w:marBottom w:val="0"/>
      <w:divBdr>
        <w:top w:val="none" w:sz="0" w:space="0" w:color="auto"/>
        <w:left w:val="none" w:sz="0" w:space="0" w:color="auto"/>
        <w:bottom w:val="none" w:sz="0" w:space="0" w:color="auto"/>
        <w:right w:val="none" w:sz="0" w:space="0" w:color="auto"/>
      </w:divBdr>
    </w:div>
    <w:div w:id="1258368589">
      <w:bodyDiv w:val="1"/>
      <w:marLeft w:val="0"/>
      <w:marRight w:val="0"/>
      <w:marTop w:val="0"/>
      <w:marBottom w:val="0"/>
      <w:divBdr>
        <w:top w:val="none" w:sz="0" w:space="0" w:color="auto"/>
        <w:left w:val="none" w:sz="0" w:space="0" w:color="auto"/>
        <w:bottom w:val="none" w:sz="0" w:space="0" w:color="auto"/>
        <w:right w:val="none" w:sz="0" w:space="0" w:color="auto"/>
      </w:divBdr>
    </w:div>
    <w:div w:id="1283615874">
      <w:bodyDiv w:val="1"/>
      <w:marLeft w:val="0"/>
      <w:marRight w:val="0"/>
      <w:marTop w:val="0"/>
      <w:marBottom w:val="0"/>
      <w:divBdr>
        <w:top w:val="none" w:sz="0" w:space="0" w:color="auto"/>
        <w:left w:val="none" w:sz="0" w:space="0" w:color="auto"/>
        <w:bottom w:val="none" w:sz="0" w:space="0" w:color="auto"/>
        <w:right w:val="none" w:sz="0" w:space="0" w:color="auto"/>
      </w:divBdr>
    </w:div>
    <w:div w:id="1285504541">
      <w:bodyDiv w:val="1"/>
      <w:marLeft w:val="0"/>
      <w:marRight w:val="0"/>
      <w:marTop w:val="0"/>
      <w:marBottom w:val="0"/>
      <w:divBdr>
        <w:top w:val="none" w:sz="0" w:space="0" w:color="auto"/>
        <w:left w:val="none" w:sz="0" w:space="0" w:color="auto"/>
        <w:bottom w:val="none" w:sz="0" w:space="0" w:color="auto"/>
        <w:right w:val="none" w:sz="0" w:space="0" w:color="auto"/>
      </w:divBdr>
    </w:div>
    <w:div w:id="1290359067">
      <w:bodyDiv w:val="1"/>
      <w:marLeft w:val="0"/>
      <w:marRight w:val="0"/>
      <w:marTop w:val="0"/>
      <w:marBottom w:val="0"/>
      <w:divBdr>
        <w:top w:val="none" w:sz="0" w:space="0" w:color="auto"/>
        <w:left w:val="none" w:sz="0" w:space="0" w:color="auto"/>
        <w:bottom w:val="none" w:sz="0" w:space="0" w:color="auto"/>
        <w:right w:val="none" w:sz="0" w:space="0" w:color="auto"/>
      </w:divBdr>
    </w:div>
    <w:div w:id="1292203969">
      <w:bodyDiv w:val="1"/>
      <w:marLeft w:val="0"/>
      <w:marRight w:val="0"/>
      <w:marTop w:val="0"/>
      <w:marBottom w:val="0"/>
      <w:divBdr>
        <w:top w:val="none" w:sz="0" w:space="0" w:color="auto"/>
        <w:left w:val="none" w:sz="0" w:space="0" w:color="auto"/>
        <w:bottom w:val="none" w:sz="0" w:space="0" w:color="auto"/>
        <w:right w:val="none" w:sz="0" w:space="0" w:color="auto"/>
      </w:divBdr>
    </w:div>
    <w:div w:id="1297447919">
      <w:bodyDiv w:val="1"/>
      <w:marLeft w:val="0"/>
      <w:marRight w:val="0"/>
      <w:marTop w:val="0"/>
      <w:marBottom w:val="0"/>
      <w:divBdr>
        <w:top w:val="none" w:sz="0" w:space="0" w:color="auto"/>
        <w:left w:val="none" w:sz="0" w:space="0" w:color="auto"/>
        <w:bottom w:val="none" w:sz="0" w:space="0" w:color="auto"/>
        <w:right w:val="none" w:sz="0" w:space="0" w:color="auto"/>
      </w:divBdr>
    </w:div>
    <w:div w:id="1299603570">
      <w:bodyDiv w:val="1"/>
      <w:marLeft w:val="0"/>
      <w:marRight w:val="0"/>
      <w:marTop w:val="0"/>
      <w:marBottom w:val="0"/>
      <w:divBdr>
        <w:top w:val="none" w:sz="0" w:space="0" w:color="auto"/>
        <w:left w:val="none" w:sz="0" w:space="0" w:color="auto"/>
        <w:bottom w:val="none" w:sz="0" w:space="0" w:color="auto"/>
        <w:right w:val="none" w:sz="0" w:space="0" w:color="auto"/>
      </w:divBdr>
    </w:div>
    <w:div w:id="1299607239">
      <w:bodyDiv w:val="1"/>
      <w:marLeft w:val="0"/>
      <w:marRight w:val="0"/>
      <w:marTop w:val="0"/>
      <w:marBottom w:val="0"/>
      <w:divBdr>
        <w:top w:val="none" w:sz="0" w:space="0" w:color="auto"/>
        <w:left w:val="none" w:sz="0" w:space="0" w:color="auto"/>
        <w:bottom w:val="none" w:sz="0" w:space="0" w:color="auto"/>
        <w:right w:val="none" w:sz="0" w:space="0" w:color="auto"/>
      </w:divBdr>
    </w:div>
    <w:div w:id="1307010730">
      <w:bodyDiv w:val="1"/>
      <w:marLeft w:val="0"/>
      <w:marRight w:val="0"/>
      <w:marTop w:val="0"/>
      <w:marBottom w:val="0"/>
      <w:divBdr>
        <w:top w:val="none" w:sz="0" w:space="0" w:color="auto"/>
        <w:left w:val="none" w:sz="0" w:space="0" w:color="auto"/>
        <w:bottom w:val="none" w:sz="0" w:space="0" w:color="auto"/>
        <w:right w:val="none" w:sz="0" w:space="0" w:color="auto"/>
      </w:divBdr>
    </w:div>
    <w:div w:id="1308777846">
      <w:bodyDiv w:val="1"/>
      <w:marLeft w:val="0"/>
      <w:marRight w:val="0"/>
      <w:marTop w:val="0"/>
      <w:marBottom w:val="0"/>
      <w:divBdr>
        <w:top w:val="none" w:sz="0" w:space="0" w:color="auto"/>
        <w:left w:val="none" w:sz="0" w:space="0" w:color="auto"/>
        <w:bottom w:val="none" w:sz="0" w:space="0" w:color="auto"/>
        <w:right w:val="none" w:sz="0" w:space="0" w:color="auto"/>
      </w:divBdr>
    </w:div>
    <w:div w:id="1309047430">
      <w:bodyDiv w:val="1"/>
      <w:marLeft w:val="0"/>
      <w:marRight w:val="0"/>
      <w:marTop w:val="0"/>
      <w:marBottom w:val="0"/>
      <w:divBdr>
        <w:top w:val="none" w:sz="0" w:space="0" w:color="auto"/>
        <w:left w:val="none" w:sz="0" w:space="0" w:color="auto"/>
        <w:bottom w:val="none" w:sz="0" w:space="0" w:color="auto"/>
        <w:right w:val="none" w:sz="0" w:space="0" w:color="auto"/>
      </w:divBdr>
    </w:div>
    <w:div w:id="1318807216">
      <w:bodyDiv w:val="1"/>
      <w:marLeft w:val="0"/>
      <w:marRight w:val="0"/>
      <w:marTop w:val="0"/>
      <w:marBottom w:val="0"/>
      <w:divBdr>
        <w:top w:val="none" w:sz="0" w:space="0" w:color="auto"/>
        <w:left w:val="none" w:sz="0" w:space="0" w:color="auto"/>
        <w:bottom w:val="none" w:sz="0" w:space="0" w:color="auto"/>
        <w:right w:val="none" w:sz="0" w:space="0" w:color="auto"/>
      </w:divBdr>
    </w:div>
    <w:div w:id="1319844795">
      <w:bodyDiv w:val="1"/>
      <w:marLeft w:val="0"/>
      <w:marRight w:val="0"/>
      <w:marTop w:val="0"/>
      <w:marBottom w:val="0"/>
      <w:divBdr>
        <w:top w:val="none" w:sz="0" w:space="0" w:color="auto"/>
        <w:left w:val="none" w:sz="0" w:space="0" w:color="auto"/>
        <w:bottom w:val="none" w:sz="0" w:space="0" w:color="auto"/>
        <w:right w:val="none" w:sz="0" w:space="0" w:color="auto"/>
      </w:divBdr>
    </w:div>
    <w:div w:id="1327590842">
      <w:bodyDiv w:val="1"/>
      <w:marLeft w:val="0"/>
      <w:marRight w:val="0"/>
      <w:marTop w:val="0"/>
      <w:marBottom w:val="0"/>
      <w:divBdr>
        <w:top w:val="none" w:sz="0" w:space="0" w:color="auto"/>
        <w:left w:val="none" w:sz="0" w:space="0" w:color="auto"/>
        <w:bottom w:val="none" w:sz="0" w:space="0" w:color="auto"/>
        <w:right w:val="none" w:sz="0" w:space="0" w:color="auto"/>
      </w:divBdr>
    </w:div>
    <w:div w:id="1341664475">
      <w:bodyDiv w:val="1"/>
      <w:marLeft w:val="0"/>
      <w:marRight w:val="0"/>
      <w:marTop w:val="0"/>
      <w:marBottom w:val="0"/>
      <w:divBdr>
        <w:top w:val="none" w:sz="0" w:space="0" w:color="auto"/>
        <w:left w:val="none" w:sz="0" w:space="0" w:color="auto"/>
        <w:bottom w:val="none" w:sz="0" w:space="0" w:color="auto"/>
        <w:right w:val="none" w:sz="0" w:space="0" w:color="auto"/>
      </w:divBdr>
    </w:div>
    <w:div w:id="1342389137">
      <w:bodyDiv w:val="1"/>
      <w:marLeft w:val="0"/>
      <w:marRight w:val="0"/>
      <w:marTop w:val="0"/>
      <w:marBottom w:val="0"/>
      <w:divBdr>
        <w:top w:val="none" w:sz="0" w:space="0" w:color="auto"/>
        <w:left w:val="none" w:sz="0" w:space="0" w:color="auto"/>
        <w:bottom w:val="none" w:sz="0" w:space="0" w:color="auto"/>
        <w:right w:val="none" w:sz="0" w:space="0" w:color="auto"/>
      </w:divBdr>
    </w:div>
    <w:div w:id="1343777665">
      <w:bodyDiv w:val="1"/>
      <w:marLeft w:val="0"/>
      <w:marRight w:val="0"/>
      <w:marTop w:val="0"/>
      <w:marBottom w:val="0"/>
      <w:divBdr>
        <w:top w:val="none" w:sz="0" w:space="0" w:color="auto"/>
        <w:left w:val="none" w:sz="0" w:space="0" w:color="auto"/>
        <w:bottom w:val="none" w:sz="0" w:space="0" w:color="auto"/>
        <w:right w:val="none" w:sz="0" w:space="0" w:color="auto"/>
      </w:divBdr>
    </w:div>
    <w:div w:id="1344284578">
      <w:bodyDiv w:val="1"/>
      <w:marLeft w:val="0"/>
      <w:marRight w:val="0"/>
      <w:marTop w:val="0"/>
      <w:marBottom w:val="0"/>
      <w:divBdr>
        <w:top w:val="none" w:sz="0" w:space="0" w:color="auto"/>
        <w:left w:val="none" w:sz="0" w:space="0" w:color="auto"/>
        <w:bottom w:val="none" w:sz="0" w:space="0" w:color="auto"/>
        <w:right w:val="none" w:sz="0" w:space="0" w:color="auto"/>
      </w:divBdr>
    </w:div>
    <w:div w:id="1353846946">
      <w:bodyDiv w:val="1"/>
      <w:marLeft w:val="0"/>
      <w:marRight w:val="0"/>
      <w:marTop w:val="0"/>
      <w:marBottom w:val="0"/>
      <w:divBdr>
        <w:top w:val="none" w:sz="0" w:space="0" w:color="auto"/>
        <w:left w:val="none" w:sz="0" w:space="0" w:color="auto"/>
        <w:bottom w:val="none" w:sz="0" w:space="0" w:color="auto"/>
        <w:right w:val="none" w:sz="0" w:space="0" w:color="auto"/>
      </w:divBdr>
    </w:div>
    <w:div w:id="1355110621">
      <w:bodyDiv w:val="1"/>
      <w:marLeft w:val="0"/>
      <w:marRight w:val="0"/>
      <w:marTop w:val="0"/>
      <w:marBottom w:val="0"/>
      <w:divBdr>
        <w:top w:val="none" w:sz="0" w:space="0" w:color="auto"/>
        <w:left w:val="none" w:sz="0" w:space="0" w:color="auto"/>
        <w:bottom w:val="none" w:sz="0" w:space="0" w:color="auto"/>
        <w:right w:val="none" w:sz="0" w:space="0" w:color="auto"/>
      </w:divBdr>
    </w:div>
    <w:div w:id="1359282494">
      <w:bodyDiv w:val="1"/>
      <w:marLeft w:val="0"/>
      <w:marRight w:val="0"/>
      <w:marTop w:val="0"/>
      <w:marBottom w:val="0"/>
      <w:divBdr>
        <w:top w:val="none" w:sz="0" w:space="0" w:color="auto"/>
        <w:left w:val="none" w:sz="0" w:space="0" w:color="auto"/>
        <w:bottom w:val="none" w:sz="0" w:space="0" w:color="auto"/>
        <w:right w:val="none" w:sz="0" w:space="0" w:color="auto"/>
      </w:divBdr>
    </w:div>
    <w:div w:id="1361248327">
      <w:bodyDiv w:val="1"/>
      <w:marLeft w:val="0"/>
      <w:marRight w:val="0"/>
      <w:marTop w:val="0"/>
      <w:marBottom w:val="0"/>
      <w:divBdr>
        <w:top w:val="none" w:sz="0" w:space="0" w:color="auto"/>
        <w:left w:val="none" w:sz="0" w:space="0" w:color="auto"/>
        <w:bottom w:val="none" w:sz="0" w:space="0" w:color="auto"/>
        <w:right w:val="none" w:sz="0" w:space="0" w:color="auto"/>
      </w:divBdr>
    </w:div>
    <w:div w:id="1363508266">
      <w:bodyDiv w:val="1"/>
      <w:marLeft w:val="0"/>
      <w:marRight w:val="0"/>
      <w:marTop w:val="0"/>
      <w:marBottom w:val="0"/>
      <w:divBdr>
        <w:top w:val="none" w:sz="0" w:space="0" w:color="auto"/>
        <w:left w:val="none" w:sz="0" w:space="0" w:color="auto"/>
        <w:bottom w:val="none" w:sz="0" w:space="0" w:color="auto"/>
        <w:right w:val="none" w:sz="0" w:space="0" w:color="auto"/>
      </w:divBdr>
    </w:div>
    <w:div w:id="1366128431">
      <w:bodyDiv w:val="1"/>
      <w:marLeft w:val="0"/>
      <w:marRight w:val="0"/>
      <w:marTop w:val="0"/>
      <w:marBottom w:val="0"/>
      <w:divBdr>
        <w:top w:val="none" w:sz="0" w:space="0" w:color="auto"/>
        <w:left w:val="none" w:sz="0" w:space="0" w:color="auto"/>
        <w:bottom w:val="none" w:sz="0" w:space="0" w:color="auto"/>
        <w:right w:val="none" w:sz="0" w:space="0" w:color="auto"/>
      </w:divBdr>
    </w:div>
    <w:div w:id="1369716720">
      <w:bodyDiv w:val="1"/>
      <w:marLeft w:val="0"/>
      <w:marRight w:val="0"/>
      <w:marTop w:val="0"/>
      <w:marBottom w:val="0"/>
      <w:divBdr>
        <w:top w:val="none" w:sz="0" w:space="0" w:color="auto"/>
        <w:left w:val="none" w:sz="0" w:space="0" w:color="auto"/>
        <w:bottom w:val="none" w:sz="0" w:space="0" w:color="auto"/>
        <w:right w:val="none" w:sz="0" w:space="0" w:color="auto"/>
      </w:divBdr>
    </w:div>
    <w:div w:id="1376076832">
      <w:bodyDiv w:val="1"/>
      <w:marLeft w:val="0"/>
      <w:marRight w:val="0"/>
      <w:marTop w:val="0"/>
      <w:marBottom w:val="0"/>
      <w:divBdr>
        <w:top w:val="none" w:sz="0" w:space="0" w:color="auto"/>
        <w:left w:val="none" w:sz="0" w:space="0" w:color="auto"/>
        <w:bottom w:val="none" w:sz="0" w:space="0" w:color="auto"/>
        <w:right w:val="none" w:sz="0" w:space="0" w:color="auto"/>
      </w:divBdr>
    </w:div>
    <w:div w:id="1381517425">
      <w:bodyDiv w:val="1"/>
      <w:marLeft w:val="0"/>
      <w:marRight w:val="0"/>
      <w:marTop w:val="0"/>
      <w:marBottom w:val="0"/>
      <w:divBdr>
        <w:top w:val="none" w:sz="0" w:space="0" w:color="auto"/>
        <w:left w:val="none" w:sz="0" w:space="0" w:color="auto"/>
        <w:bottom w:val="none" w:sz="0" w:space="0" w:color="auto"/>
        <w:right w:val="none" w:sz="0" w:space="0" w:color="auto"/>
      </w:divBdr>
    </w:div>
    <w:div w:id="1382441336">
      <w:bodyDiv w:val="1"/>
      <w:marLeft w:val="0"/>
      <w:marRight w:val="0"/>
      <w:marTop w:val="0"/>
      <w:marBottom w:val="0"/>
      <w:divBdr>
        <w:top w:val="none" w:sz="0" w:space="0" w:color="auto"/>
        <w:left w:val="none" w:sz="0" w:space="0" w:color="auto"/>
        <w:bottom w:val="none" w:sz="0" w:space="0" w:color="auto"/>
        <w:right w:val="none" w:sz="0" w:space="0" w:color="auto"/>
      </w:divBdr>
    </w:div>
    <w:div w:id="1382946752">
      <w:bodyDiv w:val="1"/>
      <w:marLeft w:val="0"/>
      <w:marRight w:val="0"/>
      <w:marTop w:val="0"/>
      <w:marBottom w:val="0"/>
      <w:divBdr>
        <w:top w:val="none" w:sz="0" w:space="0" w:color="auto"/>
        <w:left w:val="none" w:sz="0" w:space="0" w:color="auto"/>
        <w:bottom w:val="none" w:sz="0" w:space="0" w:color="auto"/>
        <w:right w:val="none" w:sz="0" w:space="0" w:color="auto"/>
      </w:divBdr>
    </w:div>
    <w:div w:id="1382947568">
      <w:bodyDiv w:val="1"/>
      <w:marLeft w:val="0"/>
      <w:marRight w:val="0"/>
      <w:marTop w:val="0"/>
      <w:marBottom w:val="0"/>
      <w:divBdr>
        <w:top w:val="none" w:sz="0" w:space="0" w:color="auto"/>
        <w:left w:val="none" w:sz="0" w:space="0" w:color="auto"/>
        <w:bottom w:val="none" w:sz="0" w:space="0" w:color="auto"/>
        <w:right w:val="none" w:sz="0" w:space="0" w:color="auto"/>
      </w:divBdr>
    </w:div>
    <w:div w:id="1385714113">
      <w:bodyDiv w:val="1"/>
      <w:marLeft w:val="0"/>
      <w:marRight w:val="0"/>
      <w:marTop w:val="0"/>
      <w:marBottom w:val="0"/>
      <w:divBdr>
        <w:top w:val="none" w:sz="0" w:space="0" w:color="auto"/>
        <w:left w:val="none" w:sz="0" w:space="0" w:color="auto"/>
        <w:bottom w:val="none" w:sz="0" w:space="0" w:color="auto"/>
        <w:right w:val="none" w:sz="0" w:space="0" w:color="auto"/>
      </w:divBdr>
    </w:div>
    <w:div w:id="1386761747">
      <w:bodyDiv w:val="1"/>
      <w:marLeft w:val="0"/>
      <w:marRight w:val="0"/>
      <w:marTop w:val="0"/>
      <w:marBottom w:val="0"/>
      <w:divBdr>
        <w:top w:val="none" w:sz="0" w:space="0" w:color="auto"/>
        <w:left w:val="none" w:sz="0" w:space="0" w:color="auto"/>
        <w:bottom w:val="none" w:sz="0" w:space="0" w:color="auto"/>
        <w:right w:val="none" w:sz="0" w:space="0" w:color="auto"/>
      </w:divBdr>
    </w:div>
    <w:div w:id="1389760907">
      <w:bodyDiv w:val="1"/>
      <w:marLeft w:val="0"/>
      <w:marRight w:val="0"/>
      <w:marTop w:val="0"/>
      <w:marBottom w:val="0"/>
      <w:divBdr>
        <w:top w:val="none" w:sz="0" w:space="0" w:color="auto"/>
        <w:left w:val="none" w:sz="0" w:space="0" w:color="auto"/>
        <w:bottom w:val="none" w:sz="0" w:space="0" w:color="auto"/>
        <w:right w:val="none" w:sz="0" w:space="0" w:color="auto"/>
      </w:divBdr>
    </w:div>
    <w:div w:id="1390878502">
      <w:bodyDiv w:val="1"/>
      <w:marLeft w:val="0"/>
      <w:marRight w:val="0"/>
      <w:marTop w:val="0"/>
      <w:marBottom w:val="0"/>
      <w:divBdr>
        <w:top w:val="none" w:sz="0" w:space="0" w:color="auto"/>
        <w:left w:val="none" w:sz="0" w:space="0" w:color="auto"/>
        <w:bottom w:val="none" w:sz="0" w:space="0" w:color="auto"/>
        <w:right w:val="none" w:sz="0" w:space="0" w:color="auto"/>
      </w:divBdr>
    </w:div>
    <w:div w:id="1395004116">
      <w:bodyDiv w:val="1"/>
      <w:marLeft w:val="0"/>
      <w:marRight w:val="0"/>
      <w:marTop w:val="0"/>
      <w:marBottom w:val="0"/>
      <w:divBdr>
        <w:top w:val="none" w:sz="0" w:space="0" w:color="auto"/>
        <w:left w:val="none" w:sz="0" w:space="0" w:color="auto"/>
        <w:bottom w:val="none" w:sz="0" w:space="0" w:color="auto"/>
        <w:right w:val="none" w:sz="0" w:space="0" w:color="auto"/>
      </w:divBdr>
    </w:div>
    <w:div w:id="1395473304">
      <w:bodyDiv w:val="1"/>
      <w:marLeft w:val="0"/>
      <w:marRight w:val="0"/>
      <w:marTop w:val="0"/>
      <w:marBottom w:val="0"/>
      <w:divBdr>
        <w:top w:val="none" w:sz="0" w:space="0" w:color="auto"/>
        <w:left w:val="none" w:sz="0" w:space="0" w:color="auto"/>
        <w:bottom w:val="none" w:sz="0" w:space="0" w:color="auto"/>
        <w:right w:val="none" w:sz="0" w:space="0" w:color="auto"/>
      </w:divBdr>
    </w:div>
    <w:div w:id="1396200081">
      <w:bodyDiv w:val="1"/>
      <w:marLeft w:val="0"/>
      <w:marRight w:val="0"/>
      <w:marTop w:val="0"/>
      <w:marBottom w:val="0"/>
      <w:divBdr>
        <w:top w:val="none" w:sz="0" w:space="0" w:color="auto"/>
        <w:left w:val="none" w:sz="0" w:space="0" w:color="auto"/>
        <w:bottom w:val="none" w:sz="0" w:space="0" w:color="auto"/>
        <w:right w:val="none" w:sz="0" w:space="0" w:color="auto"/>
      </w:divBdr>
    </w:div>
    <w:div w:id="1400904302">
      <w:bodyDiv w:val="1"/>
      <w:marLeft w:val="0"/>
      <w:marRight w:val="0"/>
      <w:marTop w:val="0"/>
      <w:marBottom w:val="0"/>
      <w:divBdr>
        <w:top w:val="none" w:sz="0" w:space="0" w:color="auto"/>
        <w:left w:val="none" w:sz="0" w:space="0" w:color="auto"/>
        <w:bottom w:val="none" w:sz="0" w:space="0" w:color="auto"/>
        <w:right w:val="none" w:sz="0" w:space="0" w:color="auto"/>
      </w:divBdr>
    </w:div>
    <w:div w:id="1405029391">
      <w:bodyDiv w:val="1"/>
      <w:marLeft w:val="0"/>
      <w:marRight w:val="0"/>
      <w:marTop w:val="0"/>
      <w:marBottom w:val="0"/>
      <w:divBdr>
        <w:top w:val="none" w:sz="0" w:space="0" w:color="auto"/>
        <w:left w:val="none" w:sz="0" w:space="0" w:color="auto"/>
        <w:bottom w:val="none" w:sz="0" w:space="0" w:color="auto"/>
        <w:right w:val="none" w:sz="0" w:space="0" w:color="auto"/>
      </w:divBdr>
    </w:div>
    <w:div w:id="1410272883">
      <w:bodyDiv w:val="1"/>
      <w:marLeft w:val="0"/>
      <w:marRight w:val="0"/>
      <w:marTop w:val="0"/>
      <w:marBottom w:val="0"/>
      <w:divBdr>
        <w:top w:val="none" w:sz="0" w:space="0" w:color="auto"/>
        <w:left w:val="none" w:sz="0" w:space="0" w:color="auto"/>
        <w:bottom w:val="none" w:sz="0" w:space="0" w:color="auto"/>
        <w:right w:val="none" w:sz="0" w:space="0" w:color="auto"/>
      </w:divBdr>
    </w:div>
    <w:div w:id="1410419858">
      <w:bodyDiv w:val="1"/>
      <w:marLeft w:val="0"/>
      <w:marRight w:val="0"/>
      <w:marTop w:val="0"/>
      <w:marBottom w:val="0"/>
      <w:divBdr>
        <w:top w:val="none" w:sz="0" w:space="0" w:color="auto"/>
        <w:left w:val="none" w:sz="0" w:space="0" w:color="auto"/>
        <w:bottom w:val="none" w:sz="0" w:space="0" w:color="auto"/>
        <w:right w:val="none" w:sz="0" w:space="0" w:color="auto"/>
      </w:divBdr>
    </w:div>
    <w:div w:id="1418020821">
      <w:bodyDiv w:val="1"/>
      <w:marLeft w:val="0"/>
      <w:marRight w:val="0"/>
      <w:marTop w:val="0"/>
      <w:marBottom w:val="0"/>
      <w:divBdr>
        <w:top w:val="none" w:sz="0" w:space="0" w:color="auto"/>
        <w:left w:val="none" w:sz="0" w:space="0" w:color="auto"/>
        <w:bottom w:val="none" w:sz="0" w:space="0" w:color="auto"/>
        <w:right w:val="none" w:sz="0" w:space="0" w:color="auto"/>
      </w:divBdr>
    </w:div>
    <w:div w:id="1419247759">
      <w:bodyDiv w:val="1"/>
      <w:marLeft w:val="0"/>
      <w:marRight w:val="0"/>
      <w:marTop w:val="0"/>
      <w:marBottom w:val="0"/>
      <w:divBdr>
        <w:top w:val="none" w:sz="0" w:space="0" w:color="auto"/>
        <w:left w:val="none" w:sz="0" w:space="0" w:color="auto"/>
        <w:bottom w:val="none" w:sz="0" w:space="0" w:color="auto"/>
        <w:right w:val="none" w:sz="0" w:space="0" w:color="auto"/>
      </w:divBdr>
    </w:div>
    <w:div w:id="1421872040">
      <w:bodyDiv w:val="1"/>
      <w:marLeft w:val="0"/>
      <w:marRight w:val="0"/>
      <w:marTop w:val="0"/>
      <w:marBottom w:val="0"/>
      <w:divBdr>
        <w:top w:val="none" w:sz="0" w:space="0" w:color="auto"/>
        <w:left w:val="none" w:sz="0" w:space="0" w:color="auto"/>
        <w:bottom w:val="none" w:sz="0" w:space="0" w:color="auto"/>
        <w:right w:val="none" w:sz="0" w:space="0" w:color="auto"/>
      </w:divBdr>
    </w:div>
    <w:div w:id="1424375165">
      <w:bodyDiv w:val="1"/>
      <w:marLeft w:val="0"/>
      <w:marRight w:val="0"/>
      <w:marTop w:val="0"/>
      <w:marBottom w:val="0"/>
      <w:divBdr>
        <w:top w:val="none" w:sz="0" w:space="0" w:color="auto"/>
        <w:left w:val="none" w:sz="0" w:space="0" w:color="auto"/>
        <w:bottom w:val="none" w:sz="0" w:space="0" w:color="auto"/>
        <w:right w:val="none" w:sz="0" w:space="0" w:color="auto"/>
      </w:divBdr>
    </w:div>
    <w:div w:id="1430656413">
      <w:bodyDiv w:val="1"/>
      <w:marLeft w:val="0"/>
      <w:marRight w:val="0"/>
      <w:marTop w:val="0"/>
      <w:marBottom w:val="0"/>
      <w:divBdr>
        <w:top w:val="none" w:sz="0" w:space="0" w:color="auto"/>
        <w:left w:val="none" w:sz="0" w:space="0" w:color="auto"/>
        <w:bottom w:val="none" w:sz="0" w:space="0" w:color="auto"/>
        <w:right w:val="none" w:sz="0" w:space="0" w:color="auto"/>
      </w:divBdr>
    </w:div>
    <w:div w:id="1438600045">
      <w:bodyDiv w:val="1"/>
      <w:marLeft w:val="0"/>
      <w:marRight w:val="0"/>
      <w:marTop w:val="0"/>
      <w:marBottom w:val="0"/>
      <w:divBdr>
        <w:top w:val="none" w:sz="0" w:space="0" w:color="auto"/>
        <w:left w:val="none" w:sz="0" w:space="0" w:color="auto"/>
        <w:bottom w:val="none" w:sz="0" w:space="0" w:color="auto"/>
        <w:right w:val="none" w:sz="0" w:space="0" w:color="auto"/>
      </w:divBdr>
    </w:div>
    <w:div w:id="1442844713">
      <w:bodyDiv w:val="1"/>
      <w:marLeft w:val="0"/>
      <w:marRight w:val="0"/>
      <w:marTop w:val="0"/>
      <w:marBottom w:val="0"/>
      <w:divBdr>
        <w:top w:val="none" w:sz="0" w:space="0" w:color="auto"/>
        <w:left w:val="none" w:sz="0" w:space="0" w:color="auto"/>
        <w:bottom w:val="none" w:sz="0" w:space="0" w:color="auto"/>
        <w:right w:val="none" w:sz="0" w:space="0" w:color="auto"/>
      </w:divBdr>
    </w:div>
    <w:div w:id="1443496898">
      <w:bodyDiv w:val="1"/>
      <w:marLeft w:val="0"/>
      <w:marRight w:val="0"/>
      <w:marTop w:val="0"/>
      <w:marBottom w:val="0"/>
      <w:divBdr>
        <w:top w:val="none" w:sz="0" w:space="0" w:color="auto"/>
        <w:left w:val="none" w:sz="0" w:space="0" w:color="auto"/>
        <w:bottom w:val="none" w:sz="0" w:space="0" w:color="auto"/>
        <w:right w:val="none" w:sz="0" w:space="0" w:color="auto"/>
      </w:divBdr>
    </w:div>
    <w:div w:id="1445149001">
      <w:bodyDiv w:val="1"/>
      <w:marLeft w:val="0"/>
      <w:marRight w:val="0"/>
      <w:marTop w:val="0"/>
      <w:marBottom w:val="0"/>
      <w:divBdr>
        <w:top w:val="none" w:sz="0" w:space="0" w:color="auto"/>
        <w:left w:val="none" w:sz="0" w:space="0" w:color="auto"/>
        <w:bottom w:val="none" w:sz="0" w:space="0" w:color="auto"/>
        <w:right w:val="none" w:sz="0" w:space="0" w:color="auto"/>
      </w:divBdr>
    </w:div>
    <w:div w:id="1448349182">
      <w:bodyDiv w:val="1"/>
      <w:marLeft w:val="0"/>
      <w:marRight w:val="0"/>
      <w:marTop w:val="0"/>
      <w:marBottom w:val="0"/>
      <w:divBdr>
        <w:top w:val="none" w:sz="0" w:space="0" w:color="auto"/>
        <w:left w:val="none" w:sz="0" w:space="0" w:color="auto"/>
        <w:bottom w:val="none" w:sz="0" w:space="0" w:color="auto"/>
        <w:right w:val="none" w:sz="0" w:space="0" w:color="auto"/>
      </w:divBdr>
    </w:div>
    <w:div w:id="1448427577">
      <w:bodyDiv w:val="1"/>
      <w:marLeft w:val="0"/>
      <w:marRight w:val="0"/>
      <w:marTop w:val="0"/>
      <w:marBottom w:val="0"/>
      <w:divBdr>
        <w:top w:val="none" w:sz="0" w:space="0" w:color="auto"/>
        <w:left w:val="none" w:sz="0" w:space="0" w:color="auto"/>
        <w:bottom w:val="none" w:sz="0" w:space="0" w:color="auto"/>
        <w:right w:val="none" w:sz="0" w:space="0" w:color="auto"/>
      </w:divBdr>
    </w:div>
    <w:div w:id="1449544479">
      <w:bodyDiv w:val="1"/>
      <w:marLeft w:val="0"/>
      <w:marRight w:val="0"/>
      <w:marTop w:val="0"/>
      <w:marBottom w:val="0"/>
      <w:divBdr>
        <w:top w:val="none" w:sz="0" w:space="0" w:color="auto"/>
        <w:left w:val="none" w:sz="0" w:space="0" w:color="auto"/>
        <w:bottom w:val="none" w:sz="0" w:space="0" w:color="auto"/>
        <w:right w:val="none" w:sz="0" w:space="0" w:color="auto"/>
      </w:divBdr>
    </w:div>
    <w:div w:id="1450590106">
      <w:bodyDiv w:val="1"/>
      <w:marLeft w:val="0"/>
      <w:marRight w:val="0"/>
      <w:marTop w:val="0"/>
      <w:marBottom w:val="0"/>
      <w:divBdr>
        <w:top w:val="none" w:sz="0" w:space="0" w:color="auto"/>
        <w:left w:val="none" w:sz="0" w:space="0" w:color="auto"/>
        <w:bottom w:val="none" w:sz="0" w:space="0" w:color="auto"/>
        <w:right w:val="none" w:sz="0" w:space="0" w:color="auto"/>
      </w:divBdr>
    </w:div>
    <w:div w:id="1452283150">
      <w:bodyDiv w:val="1"/>
      <w:marLeft w:val="0"/>
      <w:marRight w:val="0"/>
      <w:marTop w:val="0"/>
      <w:marBottom w:val="0"/>
      <w:divBdr>
        <w:top w:val="none" w:sz="0" w:space="0" w:color="auto"/>
        <w:left w:val="none" w:sz="0" w:space="0" w:color="auto"/>
        <w:bottom w:val="none" w:sz="0" w:space="0" w:color="auto"/>
        <w:right w:val="none" w:sz="0" w:space="0" w:color="auto"/>
      </w:divBdr>
    </w:div>
    <w:div w:id="1463038844">
      <w:bodyDiv w:val="1"/>
      <w:marLeft w:val="0"/>
      <w:marRight w:val="0"/>
      <w:marTop w:val="0"/>
      <w:marBottom w:val="0"/>
      <w:divBdr>
        <w:top w:val="none" w:sz="0" w:space="0" w:color="auto"/>
        <w:left w:val="none" w:sz="0" w:space="0" w:color="auto"/>
        <w:bottom w:val="none" w:sz="0" w:space="0" w:color="auto"/>
        <w:right w:val="none" w:sz="0" w:space="0" w:color="auto"/>
      </w:divBdr>
    </w:div>
    <w:div w:id="1466268406">
      <w:bodyDiv w:val="1"/>
      <w:marLeft w:val="0"/>
      <w:marRight w:val="0"/>
      <w:marTop w:val="0"/>
      <w:marBottom w:val="0"/>
      <w:divBdr>
        <w:top w:val="none" w:sz="0" w:space="0" w:color="auto"/>
        <w:left w:val="none" w:sz="0" w:space="0" w:color="auto"/>
        <w:bottom w:val="none" w:sz="0" w:space="0" w:color="auto"/>
        <w:right w:val="none" w:sz="0" w:space="0" w:color="auto"/>
      </w:divBdr>
    </w:div>
    <w:div w:id="1468350385">
      <w:bodyDiv w:val="1"/>
      <w:marLeft w:val="0"/>
      <w:marRight w:val="0"/>
      <w:marTop w:val="0"/>
      <w:marBottom w:val="0"/>
      <w:divBdr>
        <w:top w:val="none" w:sz="0" w:space="0" w:color="auto"/>
        <w:left w:val="none" w:sz="0" w:space="0" w:color="auto"/>
        <w:bottom w:val="none" w:sz="0" w:space="0" w:color="auto"/>
        <w:right w:val="none" w:sz="0" w:space="0" w:color="auto"/>
      </w:divBdr>
    </w:div>
    <w:div w:id="1474567443">
      <w:bodyDiv w:val="1"/>
      <w:marLeft w:val="0"/>
      <w:marRight w:val="0"/>
      <w:marTop w:val="0"/>
      <w:marBottom w:val="0"/>
      <w:divBdr>
        <w:top w:val="none" w:sz="0" w:space="0" w:color="auto"/>
        <w:left w:val="none" w:sz="0" w:space="0" w:color="auto"/>
        <w:bottom w:val="none" w:sz="0" w:space="0" w:color="auto"/>
        <w:right w:val="none" w:sz="0" w:space="0" w:color="auto"/>
      </w:divBdr>
    </w:div>
    <w:div w:id="1476948024">
      <w:bodyDiv w:val="1"/>
      <w:marLeft w:val="0"/>
      <w:marRight w:val="0"/>
      <w:marTop w:val="0"/>
      <w:marBottom w:val="0"/>
      <w:divBdr>
        <w:top w:val="none" w:sz="0" w:space="0" w:color="auto"/>
        <w:left w:val="none" w:sz="0" w:space="0" w:color="auto"/>
        <w:bottom w:val="none" w:sz="0" w:space="0" w:color="auto"/>
        <w:right w:val="none" w:sz="0" w:space="0" w:color="auto"/>
      </w:divBdr>
    </w:div>
    <w:div w:id="1483429432">
      <w:bodyDiv w:val="1"/>
      <w:marLeft w:val="0"/>
      <w:marRight w:val="0"/>
      <w:marTop w:val="0"/>
      <w:marBottom w:val="0"/>
      <w:divBdr>
        <w:top w:val="none" w:sz="0" w:space="0" w:color="auto"/>
        <w:left w:val="none" w:sz="0" w:space="0" w:color="auto"/>
        <w:bottom w:val="none" w:sz="0" w:space="0" w:color="auto"/>
        <w:right w:val="none" w:sz="0" w:space="0" w:color="auto"/>
      </w:divBdr>
    </w:div>
    <w:div w:id="1484618208">
      <w:bodyDiv w:val="1"/>
      <w:marLeft w:val="0"/>
      <w:marRight w:val="0"/>
      <w:marTop w:val="0"/>
      <w:marBottom w:val="0"/>
      <w:divBdr>
        <w:top w:val="none" w:sz="0" w:space="0" w:color="auto"/>
        <w:left w:val="none" w:sz="0" w:space="0" w:color="auto"/>
        <w:bottom w:val="none" w:sz="0" w:space="0" w:color="auto"/>
        <w:right w:val="none" w:sz="0" w:space="0" w:color="auto"/>
      </w:divBdr>
    </w:div>
    <w:div w:id="1487240199">
      <w:bodyDiv w:val="1"/>
      <w:marLeft w:val="0"/>
      <w:marRight w:val="0"/>
      <w:marTop w:val="0"/>
      <w:marBottom w:val="0"/>
      <w:divBdr>
        <w:top w:val="none" w:sz="0" w:space="0" w:color="auto"/>
        <w:left w:val="none" w:sz="0" w:space="0" w:color="auto"/>
        <w:bottom w:val="none" w:sz="0" w:space="0" w:color="auto"/>
        <w:right w:val="none" w:sz="0" w:space="0" w:color="auto"/>
      </w:divBdr>
    </w:div>
    <w:div w:id="1489251018">
      <w:bodyDiv w:val="1"/>
      <w:marLeft w:val="0"/>
      <w:marRight w:val="0"/>
      <w:marTop w:val="0"/>
      <w:marBottom w:val="0"/>
      <w:divBdr>
        <w:top w:val="none" w:sz="0" w:space="0" w:color="auto"/>
        <w:left w:val="none" w:sz="0" w:space="0" w:color="auto"/>
        <w:bottom w:val="none" w:sz="0" w:space="0" w:color="auto"/>
        <w:right w:val="none" w:sz="0" w:space="0" w:color="auto"/>
      </w:divBdr>
    </w:div>
    <w:div w:id="1490752417">
      <w:bodyDiv w:val="1"/>
      <w:marLeft w:val="0"/>
      <w:marRight w:val="0"/>
      <w:marTop w:val="0"/>
      <w:marBottom w:val="0"/>
      <w:divBdr>
        <w:top w:val="none" w:sz="0" w:space="0" w:color="auto"/>
        <w:left w:val="none" w:sz="0" w:space="0" w:color="auto"/>
        <w:bottom w:val="none" w:sz="0" w:space="0" w:color="auto"/>
        <w:right w:val="none" w:sz="0" w:space="0" w:color="auto"/>
      </w:divBdr>
    </w:div>
    <w:div w:id="1499420009">
      <w:bodyDiv w:val="1"/>
      <w:marLeft w:val="0"/>
      <w:marRight w:val="0"/>
      <w:marTop w:val="0"/>
      <w:marBottom w:val="0"/>
      <w:divBdr>
        <w:top w:val="none" w:sz="0" w:space="0" w:color="auto"/>
        <w:left w:val="none" w:sz="0" w:space="0" w:color="auto"/>
        <w:bottom w:val="none" w:sz="0" w:space="0" w:color="auto"/>
        <w:right w:val="none" w:sz="0" w:space="0" w:color="auto"/>
      </w:divBdr>
    </w:div>
    <w:div w:id="1500119114">
      <w:bodyDiv w:val="1"/>
      <w:marLeft w:val="0"/>
      <w:marRight w:val="0"/>
      <w:marTop w:val="0"/>
      <w:marBottom w:val="0"/>
      <w:divBdr>
        <w:top w:val="none" w:sz="0" w:space="0" w:color="auto"/>
        <w:left w:val="none" w:sz="0" w:space="0" w:color="auto"/>
        <w:bottom w:val="none" w:sz="0" w:space="0" w:color="auto"/>
        <w:right w:val="none" w:sz="0" w:space="0" w:color="auto"/>
      </w:divBdr>
    </w:div>
    <w:div w:id="1505364431">
      <w:bodyDiv w:val="1"/>
      <w:marLeft w:val="0"/>
      <w:marRight w:val="0"/>
      <w:marTop w:val="0"/>
      <w:marBottom w:val="0"/>
      <w:divBdr>
        <w:top w:val="none" w:sz="0" w:space="0" w:color="auto"/>
        <w:left w:val="none" w:sz="0" w:space="0" w:color="auto"/>
        <w:bottom w:val="none" w:sz="0" w:space="0" w:color="auto"/>
        <w:right w:val="none" w:sz="0" w:space="0" w:color="auto"/>
      </w:divBdr>
    </w:div>
    <w:div w:id="1507283830">
      <w:bodyDiv w:val="1"/>
      <w:marLeft w:val="0"/>
      <w:marRight w:val="0"/>
      <w:marTop w:val="0"/>
      <w:marBottom w:val="0"/>
      <w:divBdr>
        <w:top w:val="none" w:sz="0" w:space="0" w:color="auto"/>
        <w:left w:val="none" w:sz="0" w:space="0" w:color="auto"/>
        <w:bottom w:val="none" w:sz="0" w:space="0" w:color="auto"/>
        <w:right w:val="none" w:sz="0" w:space="0" w:color="auto"/>
      </w:divBdr>
    </w:div>
    <w:div w:id="1512375217">
      <w:bodyDiv w:val="1"/>
      <w:marLeft w:val="0"/>
      <w:marRight w:val="0"/>
      <w:marTop w:val="0"/>
      <w:marBottom w:val="0"/>
      <w:divBdr>
        <w:top w:val="none" w:sz="0" w:space="0" w:color="auto"/>
        <w:left w:val="none" w:sz="0" w:space="0" w:color="auto"/>
        <w:bottom w:val="none" w:sz="0" w:space="0" w:color="auto"/>
        <w:right w:val="none" w:sz="0" w:space="0" w:color="auto"/>
      </w:divBdr>
    </w:div>
    <w:div w:id="1518229766">
      <w:bodyDiv w:val="1"/>
      <w:marLeft w:val="0"/>
      <w:marRight w:val="0"/>
      <w:marTop w:val="0"/>
      <w:marBottom w:val="0"/>
      <w:divBdr>
        <w:top w:val="none" w:sz="0" w:space="0" w:color="auto"/>
        <w:left w:val="none" w:sz="0" w:space="0" w:color="auto"/>
        <w:bottom w:val="none" w:sz="0" w:space="0" w:color="auto"/>
        <w:right w:val="none" w:sz="0" w:space="0" w:color="auto"/>
      </w:divBdr>
    </w:div>
    <w:div w:id="1518810288">
      <w:bodyDiv w:val="1"/>
      <w:marLeft w:val="0"/>
      <w:marRight w:val="0"/>
      <w:marTop w:val="0"/>
      <w:marBottom w:val="0"/>
      <w:divBdr>
        <w:top w:val="none" w:sz="0" w:space="0" w:color="auto"/>
        <w:left w:val="none" w:sz="0" w:space="0" w:color="auto"/>
        <w:bottom w:val="none" w:sz="0" w:space="0" w:color="auto"/>
        <w:right w:val="none" w:sz="0" w:space="0" w:color="auto"/>
      </w:divBdr>
    </w:div>
    <w:div w:id="1521240817">
      <w:bodyDiv w:val="1"/>
      <w:marLeft w:val="0"/>
      <w:marRight w:val="0"/>
      <w:marTop w:val="0"/>
      <w:marBottom w:val="0"/>
      <w:divBdr>
        <w:top w:val="none" w:sz="0" w:space="0" w:color="auto"/>
        <w:left w:val="none" w:sz="0" w:space="0" w:color="auto"/>
        <w:bottom w:val="none" w:sz="0" w:space="0" w:color="auto"/>
        <w:right w:val="none" w:sz="0" w:space="0" w:color="auto"/>
      </w:divBdr>
    </w:div>
    <w:div w:id="1521436504">
      <w:bodyDiv w:val="1"/>
      <w:marLeft w:val="0"/>
      <w:marRight w:val="0"/>
      <w:marTop w:val="0"/>
      <w:marBottom w:val="0"/>
      <w:divBdr>
        <w:top w:val="none" w:sz="0" w:space="0" w:color="auto"/>
        <w:left w:val="none" w:sz="0" w:space="0" w:color="auto"/>
        <w:bottom w:val="none" w:sz="0" w:space="0" w:color="auto"/>
        <w:right w:val="none" w:sz="0" w:space="0" w:color="auto"/>
      </w:divBdr>
    </w:div>
    <w:div w:id="1523402409">
      <w:bodyDiv w:val="1"/>
      <w:marLeft w:val="0"/>
      <w:marRight w:val="0"/>
      <w:marTop w:val="0"/>
      <w:marBottom w:val="0"/>
      <w:divBdr>
        <w:top w:val="none" w:sz="0" w:space="0" w:color="auto"/>
        <w:left w:val="none" w:sz="0" w:space="0" w:color="auto"/>
        <w:bottom w:val="none" w:sz="0" w:space="0" w:color="auto"/>
        <w:right w:val="none" w:sz="0" w:space="0" w:color="auto"/>
      </w:divBdr>
    </w:div>
    <w:div w:id="1526871033">
      <w:bodyDiv w:val="1"/>
      <w:marLeft w:val="0"/>
      <w:marRight w:val="0"/>
      <w:marTop w:val="0"/>
      <w:marBottom w:val="0"/>
      <w:divBdr>
        <w:top w:val="none" w:sz="0" w:space="0" w:color="auto"/>
        <w:left w:val="none" w:sz="0" w:space="0" w:color="auto"/>
        <w:bottom w:val="none" w:sz="0" w:space="0" w:color="auto"/>
        <w:right w:val="none" w:sz="0" w:space="0" w:color="auto"/>
      </w:divBdr>
    </w:div>
    <w:div w:id="1527717575">
      <w:bodyDiv w:val="1"/>
      <w:marLeft w:val="0"/>
      <w:marRight w:val="0"/>
      <w:marTop w:val="0"/>
      <w:marBottom w:val="0"/>
      <w:divBdr>
        <w:top w:val="none" w:sz="0" w:space="0" w:color="auto"/>
        <w:left w:val="none" w:sz="0" w:space="0" w:color="auto"/>
        <w:bottom w:val="none" w:sz="0" w:space="0" w:color="auto"/>
        <w:right w:val="none" w:sz="0" w:space="0" w:color="auto"/>
      </w:divBdr>
    </w:div>
    <w:div w:id="1529221033">
      <w:bodyDiv w:val="1"/>
      <w:marLeft w:val="0"/>
      <w:marRight w:val="0"/>
      <w:marTop w:val="0"/>
      <w:marBottom w:val="0"/>
      <w:divBdr>
        <w:top w:val="none" w:sz="0" w:space="0" w:color="auto"/>
        <w:left w:val="none" w:sz="0" w:space="0" w:color="auto"/>
        <w:bottom w:val="none" w:sz="0" w:space="0" w:color="auto"/>
        <w:right w:val="none" w:sz="0" w:space="0" w:color="auto"/>
      </w:divBdr>
    </w:div>
    <w:div w:id="1532186155">
      <w:bodyDiv w:val="1"/>
      <w:marLeft w:val="0"/>
      <w:marRight w:val="0"/>
      <w:marTop w:val="0"/>
      <w:marBottom w:val="0"/>
      <w:divBdr>
        <w:top w:val="none" w:sz="0" w:space="0" w:color="auto"/>
        <w:left w:val="none" w:sz="0" w:space="0" w:color="auto"/>
        <w:bottom w:val="none" w:sz="0" w:space="0" w:color="auto"/>
        <w:right w:val="none" w:sz="0" w:space="0" w:color="auto"/>
      </w:divBdr>
    </w:div>
    <w:div w:id="1533029991">
      <w:bodyDiv w:val="1"/>
      <w:marLeft w:val="0"/>
      <w:marRight w:val="0"/>
      <w:marTop w:val="0"/>
      <w:marBottom w:val="0"/>
      <w:divBdr>
        <w:top w:val="none" w:sz="0" w:space="0" w:color="auto"/>
        <w:left w:val="none" w:sz="0" w:space="0" w:color="auto"/>
        <w:bottom w:val="none" w:sz="0" w:space="0" w:color="auto"/>
        <w:right w:val="none" w:sz="0" w:space="0" w:color="auto"/>
      </w:divBdr>
    </w:div>
    <w:div w:id="1533499089">
      <w:bodyDiv w:val="1"/>
      <w:marLeft w:val="0"/>
      <w:marRight w:val="0"/>
      <w:marTop w:val="0"/>
      <w:marBottom w:val="0"/>
      <w:divBdr>
        <w:top w:val="none" w:sz="0" w:space="0" w:color="auto"/>
        <w:left w:val="none" w:sz="0" w:space="0" w:color="auto"/>
        <w:bottom w:val="none" w:sz="0" w:space="0" w:color="auto"/>
        <w:right w:val="none" w:sz="0" w:space="0" w:color="auto"/>
      </w:divBdr>
    </w:div>
    <w:div w:id="1543595429">
      <w:bodyDiv w:val="1"/>
      <w:marLeft w:val="0"/>
      <w:marRight w:val="0"/>
      <w:marTop w:val="0"/>
      <w:marBottom w:val="0"/>
      <w:divBdr>
        <w:top w:val="none" w:sz="0" w:space="0" w:color="auto"/>
        <w:left w:val="none" w:sz="0" w:space="0" w:color="auto"/>
        <w:bottom w:val="none" w:sz="0" w:space="0" w:color="auto"/>
        <w:right w:val="none" w:sz="0" w:space="0" w:color="auto"/>
      </w:divBdr>
    </w:div>
    <w:div w:id="1545943644">
      <w:bodyDiv w:val="1"/>
      <w:marLeft w:val="0"/>
      <w:marRight w:val="0"/>
      <w:marTop w:val="0"/>
      <w:marBottom w:val="0"/>
      <w:divBdr>
        <w:top w:val="none" w:sz="0" w:space="0" w:color="auto"/>
        <w:left w:val="none" w:sz="0" w:space="0" w:color="auto"/>
        <w:bottom w:val="none" w:sz="0" w:space="0" w:color="auto"/>
        <w:right w:val="none" w:sz="0" w:space="0" w:color="auto"/>
      </w:divBdr>
    </w:div>
    <w:div w:id="1546212465">
      <w:bodyDiv w:val="1"/>
      <w:marLeft w:val="0"/>
      <w:marRight w:val="0"/>
      <w:marTop w:val="0"/>
      <w:marBottom w:val="0"/>
      <w:divBdr>
        <w:top w:val="none" w:sz="0" w:space="0" w:color="auto"/>
        <w:left w:val="none" w:sz="0" w:space="0" w:color="auto"/>
        <w:bottom w:val="none" w:sz="0" w:space="0" w:color="auto"/>
        <w:right w:val="none" w:sz="0" w:space="0" w:color="auto"/>
      </w:divBdr>
    </w:div>
    <w:div w:id="1552376692">
      <w:bodyDiv w:val="1"/>
      <w:marLeft w:val="0"/>
      <w:marRight w:val="0"/>
      <w:marTop w:val="0"/>
      <w:marBottom w:val="0"/>
      <w:divBdr>
        <w:top w:val="none" w:sz="0" w:space="0" w:color="auto"/>
        <w:left w:val="none" w:sz="0" w:space="0" w:color="auto"/>
        <w:bottom w:val="none" w:sz="0" w:space="0" w:color="auto"/>
        <w:right w:val="none" w:sz="0" w:space="0" w:color="auto"/>
      </w:divBdr>
    </w:div>
    <w:div w:id="1558978821">
      <w:bodyDiv w:val="1"/>
      <w:marLeft w:val="0"/>
      <w:marRight w:val="0"/>
      <w:marTop w:val="0"/>
      <w:marBottom w:val="0"/>
      <w:divBdr>
        <w:top w:val="none" w:sz="0" w:space="0" w:color="auto"/>
        <w:left w:val="none" w:sz="0" w:space="0" w:color="auto"/>
        <w:bottom w:val="none" w:sz="0" w:space="0" w:color="auto"/>
        <w:right w:val="none" w:sz="0" w:space="0" w:color="auto"/>
      </w:divBdr>
    </w:div>
    <w:div w:id="1570111877">
      <w:bodyDiv w:val="1"/>
      <w:marLeft w:val="0"/>
      <w:marRight w:val="0"/>
      <w:marTop w:val="0"/>
      <w:marBottom w:val="0"/>
      <w:divBdr>
        <w:top w:val="none" w:sz="0" w:space="0" w:color="auto"/>
        <w:left w:val="none" w:sz="0" w:space="0" w:color="auto"/>
        <w:bottom w:val="none" w:sz="0" w:space="0" w:color="auto"/>
        <w:right w:val="none" w:sz="0" w:space="0" w:color="auto"/>
      </w:divBdr>
    </w:div>
    <w:div w:id="1573200072">
      <w:bodyDiv w:val="1"/>
      <w:marLeft w:val="0"/>
      <w:marRight w:val="0"/>
      <w:marTop w:val="0"/>
      <w:marBottom w:val="0"/>
      <w:divBdr>
        <w:top w:val="none" w:sz="0" w:space="0" w:color="auto"/>
        <w:left w:val="none" w:sz="0" w:space="0" w:color="auto"/>
        <w:bottom w:val="none" w:sz="0" w:space="0" w:color="auto"/>
        <w:right w:val="none" w:sz="0" w:space="0" w:color="auto"/>
      </w:divBdr>
    </w:div>
    <w:div w:id="1577208021">
      <w:bodyDiv w:val="1"/>
      <w:marLeft w:val="0"/>
      <w:marRight w:val="0"/>
      <w:marTop w:val="0"/>
      <w:marBottom w:val="0"/>
      <w:divBdr>
        <w:top w:val="none" w:sz="0" w:space="0" w:color="auto"/>
        <w:left w:val="none" w:sz="0" w:space="0" w:color="auto"/>
        <w:bottom w:val="none" w:sz="0" w:space="0" w:color="auto"/>
        <w:right w:val="none" w:sz="0" w:space="0" w:color="auto"/>
      </w:divBdr>
    </w:div>
    <w:div w:id="1580406380">
      <w:bodyDiv w:val="1"/>
      <w:marLeft w:val="0"/>
      <w:marRight w:val="0"/>
      <w:marTop w:val="0"/>
      <w:marBottom w:val="0"/>
      <w:divBdr>
        <w:top w:val="none" w:sz="0" w:space="0" w:color="auto"/>
        <w:left w:val="none" w:sz="0" w:space="0" w:color="auto"/>
        <w:bottom w:val="none" w:sz="0" w:space="0" w:color="auto"/>
        <w:right w:val="none" w:sz="0" w:space="0" w:color="auto"/>
      </w:divBdr>
    </w:div>
    <w:div w:id="1584021984">
      <w:bodyDiv w:val="1"/>
      <w:marLeft w:val="0"/>
      <w:marRight w:val="0"/>
      <w:marTop w:val="0"/>
      <w:marBottom w:val="0"/>
      <w:divBdr>
        <w:top w:val="none" w:sz="0" w:space="0" w:color="auto"/>
        <w:left w:val="none" w:sz="0" w:space="0" w:color="auto"/>
        <w:bottom w:val="none" w:sz="0" w:space="0" w:color="auto"/>
        <w:right w:val="none" w:sz="0" w:space="0" w:color="auto"/>
      </w:divBdr>
    </w:div>
    <w:div w:id="1587884153">
      <w:bodyDiv w:val="1"/>
      <w:marLeft w:val="0"/>
      <w:marRight w:val="0"/>
      <w:marTop w:val="0"/>
      <w:marBottom w:val="0"/>
      <w:divBdr>
        <w:top w:val="none" w:sz="0" w:space="0" w:color="auto"/>
        <w:left w:val="none" w:sz="0" w:space="0" w:color="auto"/>
        <w:bottom w:val="none" w:sz="0" w:space="0" w:color="auto"/>
        <w:right w:val="none" w:sz="0" w:space="0" w:color="auto"/>
      </w:divBdr>
    </w:div>
    <w:div w:id="1597712526">
      <w:bodyDiv w:val="1"/>
      <w:marLeft w:val="0"/>
      <w:marRight w:val="0"/>
      <w:marTop w:val="0"/>
      <w:marBottom w:val="0"/>
      <w:divBdr>
        <w:top w:val="none" w:sz="0" w:space="0" w:color="auto"/>
        <w:left w:val="none" w:sz="0" w:space="0" w:color="auto"/>
        <w:bottom w:val="none" w:sz="0" w:space="0" w:color="auto"/>
        <w:right w:val="none" w:sz="0" w:space="0" w:color="auto"/>
      </w:divBdr>
    </w:div>
    <w:div w:id="1604269059">
      <w:bodyDiv w:val="1"/>
      <w:marLeft w:val="0"/>
      <w:marRight w:val="0"/>
      <w:marTop w:val="0"/>
      <w:marBottom w:val="0"/>
      <w:divBdr>
        <w:top w:val="none" w:sz="0" w:space="0" w:color="auto"/>
        <w:left w:val="none" w:sz="0" w:space="0" w:color="auto"/>
        <w:bottom w:val="none" w:sz="0" w:space="0" w:color="auto"/>
        <w:right w:val="none" w:sz="0" w:space="0" w:color="auto"/>
      </w:divBdr>
    </w:div>
    <w:div w:id="1607811443">
      <w:bodyDiv w:val="1"/>
      <w:marLeft w:val="0"/>
      <w:marRight w:val="0"/>
      <w:marTop w:val="0"/>
      <w:marBottom w:val="0"/>
      <w:divBdr>
        <w:top w:val="none" w:sz="0" w:space="0" w:color="auto"/>
        <w:left w:val="none" w:sz="0" w:space="0" w:color="auto"/>
        <w:bottom w:val="none" w:sz="0" w:space="0" w:color="auto"/>
        <w:right w:val="none" w:sz="0" w:space="0" w:color="auto"/>
      </w:divBdr>
    </w:div>
    <w:div w:id="1610351851">
      <w:bodyDiv w:val="1"/>
      <w:marLeft w:val="0"/>
      <w:marRight w:val="0"/>
      <w:marTop w:val="0"/>
      <w:marBottom w:val="0"/>
      <w:divBdr>
        <w:top w:val="none" w:sz="0" w:space="0" w:color="auto"/>
        <w:left w:val="none" w:sz="0" w:space="0" w:color="auto"/>
        <w:bottom w:val="none" w:sz="0" w:space="0" w:color="auto"/>
        <w:right w:val="none" w:sz="0" w:space="0" w:color="auto"/>
      </w:divBdr>
    </w:div>
    <w:div w:id="1613316753">
      <w:bodyDiv w:val="1"/>
      <w:marLeft w:val="0"/>
      <w:marRight w:val="0"/>
      <w:marTop w:val="0"/>
      <w:marBottom w:val="0"/>
      <w:divBdr>
        <w:top w:val="none" w:sz="0" w:space="0" w:color="auto"/>
        <w:left w:val="none" w:sz="0" w:space="0" w:color="auto"/>
        <w:bottom w:val="none" w:sz="0" w:space="0" w:color="auto"/>
        <w:right w:val="none" w:sz="0" w:space="0" w:color="auto"/>
      </w:divBdr>
    </w:div>
    <w:div w:id="1616329307">
      <w:bodyDiv w:val="1"/>
      <w:marLeft w:val="0"/>
      <w:marRight w:val="0"/>
      <w:marTop w:val="0"/>
      <w:marBottom w:val="0"/>
      <w:divBdr>
        <w:top w:val="none" w:sz="0" w:space="0" w:color="auto"/>
        <w:left w:val="none" w:sz="0" w:space="0" w:color="auto"/>
        <w:bottom w:val="none" w:sz="0" w:space="0" w:color="auto"/>
        <w:right w:val="none" w:sz="0" w:space="0" w:color="auto"/>
      </w:divBdr>
    </w:div>
    <w:div w:id="1618179428">
      <w:bodyDiv w:val="1"/>
      <w:marLeft w:val="0"/>
      <w:marRight w:val="0"/>
      <w:marTop w:val="0"/>
      <w:marBottom w:val="0"/>
      <w:divBdr>
        <w:top w:val="none" w:sz="0" w:space="0" w:color="auto"/>
        <w:left w:val="none" w:sz="0" w:space="0" w:color="auto"/>
        <w:bottom w:val="none" w:sz="0" w:space="0" w:color="auto"/>
        <w:right w:val="none" w:sz="0" w:space="0" w:color="auto"/>
      </w:divBdr>
    </w:div>
    <w:div w:id="1620138237">
      <w:bodyDiv w:val="1"/>
      <w:marLeft w:val="0"/>
      <w:marRight w:val="0"/>
      <w:marTop w:val="0"/>
      <w:marBottom w:val="0"/>
      <w:divBdr>
        <w:top w:val="none" w:sz="0" w:space="0" w:color="auto"/>
        <w:left w:val="none" w:sz="0" w:space="0" w:color="auto"/>
        <w:bottom w:val="none" w:sz="0" w:space="0" w:color="auto"/>
        <w:right w:val="none" w:sz="0" w:space="0" w:color="auto"/>
      </w:divBdr>
    </w:div>
    <w:div w:id="1620798309">
      <w:bodyDiv w:val="1"/>
      <w:marLeft w:val="0"/>
      <w:marRight w:val="0"/>
      <w:marTop w:val="0"/>
      <w:marBottom w:val="0"/>
      <w:divBdr>
        <w:top w:val="none" w:sz="0" w:space="0" w:color="auto"/>
        <w:left w:val="none" w:sz="0" w:space="0" w:color="auto"/>
        <w:bottom w:val="none" w:sz="0" w:space="0" w:color="auto"/>
        <w:right w:val="none" w:sz="0" w:space="0" w:color="auto"/>
      </w:divBdr>
    </w:div>
    <w:div w:id="1625766394">
      <w:bodyDiv w:val="1"/>
      <w:marLeft w:val="0"/>
      <w:marRight w:val="0"/>
      <w:marTop w:val="0"/>
      <w:marBottom w:val="0"/>
      <w:divBdr>
        <w:top w:val="none" w:sz="0" w:space="0" w:color="auto"/>
        <w:left w:val="none" w:sz="0" w:space="0" w:color="auto"/>
        <w:bottom w:val="none" w:sz="0" w:space="0" w:color="auto"/>
        <w:right w:val="none" w:sz="0" w:space="0" w:color="auto"/>
      </w:divBdr>
    </w:div>
    <w:div w:id="1626232870">
      <w:bodyDiv w:val="1"/>
      <w:marLeft w:val="0"/>
      <w:marRight w:val="0"/>
      <w:marTop w:val="0"/>
      <w:marBottom w:val="0"/>
      <w:divBdr>
        <w:top w:val="none" w:sz="0" w:space="0" w:color="auto"/>
        <w:left w:val="none" w:sz="0" w:space="0" w:color="auto"/>
        <w:bottom w:val="none" w:sz="0" w:space="0" w:color="auto"/>
        <w:right w:val="none" w:sz="0" w:space="0" w:color="auto"/>
      </w:divBdr>
    </w:div>
    <w:div w:id="1632704781">
      <w:bodyDiv w:val="1"/>
      <w:marLeft w:val="0"/>
      <w:marRight w:val="0"/>
      <w:marTop w:val="0"/>
      <w:marBottom w:val="0"/>
      <w:divBdr>
        <w:top w:val="none" w:sz="0" w:space="0" w:color="auto"/>
        <w:left w:val="none" w:sz="0" w:space="0" w:color="auto"/>
        <w:bottom w:val="none" w:sz="0" w:space="0" w:color="auto"/>
        <w:right w:val="none" w:sz="0" w:space="0" w:color="auto"/>
      </w:divBdr>
    </w:div>
    <w:div w:id="1632904293">
      <w:bodyDiv w:val="1"/>
      <w:marLeft w:val="0"/>
      <w:marRight w:val="0"/>
      <w:marTop w:val="0"/>
      <w:marBottom w:val="0"/>
      <w:divBdr>
        <w:top w:val="none" w:sz="0" w:space="0" w:color="auto"/>
        <w:left w:val="none" w:sz="0" w:space="0" w:color="auto"/>
        <w:bottom w:val="none" w:sz="0" w:space="0" w:color="auto"/>
        <w:right w:val="none" w:sz="0" w:space="0" w:color="auto"/>
      </w:divBdr>
    </w:div>
    <w:div w:id="1652714487">
      <w:bodyDiv w:val="1"/>
      <w:marLeft w:val="0"/>
      <w:marRight w:val="0"/>
      <w:marTop w:val="0"/>
      <w:marBottom w:val="0"/>
      <w:divBdr>
        <w:top w:val="none" w:sz="0" w:space="0" w:color="auto"/>
        <w:left w:val="none" w:sz="0" w:space="0" w:color="auto"/>
        <w:bottom w:val="none" w:sz="0" w:space="0" w:color="auto"/>
        <w:right w:val="none" w:sz="0" w:space="0" w:color="auto"/>
      </w:divBdr>
    </w:div>
    <w:div w:id="1655065674">
      <w:bodyDiv w:val="1"/>
      <w:marLeft w:val="0"/>
      <w:marRight w:val="0"/>
      <w:marTop w:val="0"/>
      <w:marBottom w:val="0"/>
      <w:divBdr>
        <w:top w:val="none" w:sz="0" w:space="0" w:color="auto"/>
        <w:left w:val="none" w:sz="0" w:space="0" w:color="auto"/>
        <w:bottom w:val="none" w:sz="0" w:space="0" w:color="auto"/>
        <w:right w:val="none" w:sz="0" w:space="0" w:color="auto"/>
      </w:divBdr>
    </w:div>
    <w:div w:id="1656258144">
      <w:bodyDiv w:val="1"/>
      <w:marLeft w:val="0"/>
      <w:marRight w:val="0"/>
      <w:marTop w:val="0"/>
      <w:marBottom w:val="0"/>
      <w:divBdr>
        <w:top w:val="none" w:sz="0" w:space="0" w:color="auto"/>
        <w:left w:val="none" w:sz="0" w:space="0" w:color="auto"/>
        <w:bottom w:val="none" w:sz="0" w:space="0" w:color="auto"/>
        <w:right w:val="none" w:sz="0" w:space="0" w:color="auto"/>
      </w:divBdr>
    </w:div>
    <w:div w:id="1657608313">
      <w:bodyDiv w:val="1"/>
      <w:marLeft w:val="0"/>
      <w:marRight w:val="0"/>
      <w:marTop w:val="0"/>
      <w:marBottom w:val="0"/>
      <w:divBdr>
        <w:top w:val="none" w:sz="0" w:space="0" w:color="auto"/>
        <w:left w:val="none" w:sz="0" w:space="0" w:color="auto"/>
        <w:bottom w:val="none" w:sz="0" w:space="0" w:color="auto"/>
        <w:right w:val="none" w:sz="0" w:space="0" w:color="auto"/>
      </w:divBdr>
    </w:div>
    <w:div w:id="1658875219">
      <w:bodyDiv w:val="1"/>
      <w:marLeft w:val="0"/>
      <w:marRight w:val="0"/>
      <w:marTop w:val="0"/>
      <w:marBottom w:val="0"/>
      <w:divBdr>
        <w:top w:val="none" w:sz="0" w:space="0" w:color="auto"/>
        <w:left w:val="none" w:sz="0" w:space="0" w:color="auto"/>
        <w:bottom w:val="none" w:sz="0" w:space="0" w:color="auto"/>
        <w:right w:val="none" w:sz="0" w:space="0" w:color="auto"/>
      </w:divBdr>
    </w:div>
    <w:div w:id="1665159750">
      <w:bodyDiv w:val="1"/>
      <w:marLeft w:val="0"/>
      <w:marRight w:val="0"/>
      <w:marTop w:val="0"/>
      <w:marBottom w:val="0"/>
      <w:divBdr>
        <w:top w:val="none" w:sz="0" w:space="0" w:color="auto"/>
        <w:left w:val="none" w:sz="0" w:space="0" w:color="auto"/>
        <w:bottom w:val="none" w:sz="0" w:space="0" w:color="auto"/>
        <w:right w:val="none" w:sz="0" w:space="0" w:color="auto"/>
      </w:divBdr>
    </w:div>
    <w:div w:id="1667858394">
      <w:bodyDiv w:val="1"/>
      <w:marLeft w:val="0"/>
      <w:marRight w:val="0"/>
      <w:marTop w:val="0"/>
      <w:marBottom w:val="0"/>
      <w:divBdr>
        <w:top w:val="none" w:sz="0" w:space="0" w:color="auto"/>
        <w:left w:val="none" w:sz="0" w:space="0" w:color="auto"/>
        <w:bottom w:val="none" w:sz="0" w:space="0" w:color="auto"/>
        <w:right w:val="none" w:sz="0" w:space="0" w:color="auto"/>
      </w:divBdr>
    </w:div>
    <w:div w:id="1683434247">
      <w:bodyDiv w:val="1"/>
      <w:marLeft w:val="0"/>
      <w:marRight w:val="0"/>
      <w:marTop w:val="0"/>
      <w:marBottom w:val="0"/>
      <w:divBdr>
        <w:top w:val="none" w:sz="0" w:space="0" w:color="auto"/>
        <w:left w:val="none" w:sz="0" w:space="0" w:color="auto"/>
        <w:bottom w:val="none" w:sz="0" w:space="0" w:color="auto"/>
        <w:right w:val="none" w:sz="0" w:space="0" w:color="auto"/>
      </w:divBdr>
    </w:div>
    <w:div w:id="1683626801">
      <w:bodyDiv w:val="1"/>
      <w:marLeft w:val="0"/>
      <w:marRight w:val="0"/>
      <w:marTop w:val="0"/>
      <w:marBottom w:val="0"/>
      <w:divBdr>
        <w:top w:val="none" w:sz="0" w:space="0" w:color="auto"/>
        <w:left w:val="none" w:sz="0" w:space="0" w:color="auto"/>
        <w:bottom w:val="none" w:sz="0" w:space="0" w:color="auto"/>
        <w:right w:val="none" w:sz="0" w:space="0" w:color="auto"/>
      </w:divBdr>
    </w:div>
    <w:div w:id="1693921107">
      <w:bodyDiv w:val="1"/>
      <w:marLeft w:val="0"/>
      <w:marRight w:val="0"/>
      <w:marTop w:val="0"/>
      <w:marBottom w:val="0"/>
      <w:divBdr>
        <w:top w:val="none" w:sz="0" w:space="0" w:color="auto"/>
        <w:left w:val="none" w:sz="0" w:space="0" w:color="auto"/>
        <w:bottom w:val="none" w:sz="0" w:space="0" w:color="auto"/>
        <w:right w:val="none" w:sz="0" w:space="0" w:color="auto"/>
      </w:divBdr>
    </w:div>
    <w:div w:id="1707871087">
      <w:bodyDiv w:val="1"/>
      <w:marLeft w:val="0"/>
      <w:marRight w:val="0"/>
      <w:marTop w:val="0"/>
      <w:marBottom w:val="0"/>
      <w:divBdr>
        <w:top w:val="none" w:sz="0" w:space="0" w:color="auto"/>
        <w:left w:val="none" w:sz="0" w:space="0" w:color="auto"/>
        <w:bottom w:val="none" w:sz="0" w:space="0" w:color="auto"/>
        <w:right w:val="none" w:sz="0" w:space="0" w:color="auto"/>
      </w:divBdr>
    </w:div>
    <w:div w:id="1711221478">
      <w:bodyDiv w:val="1"/>
      <w:marLeft w:val="0"/>
      <w:marRight w:val="0"/>
      <w:marTop w:val="0"/>
      <w:marBottom w:val="0"/>
      <w:divBdr>
        <w:top w:val="none" w:sz="0" w:space="0" w:color="auto"/>
        <w:left w:val="none" w:sz="0" w:space="0" w:color="auto"/>
        <w:bottom w:val="none" w:sz="0" w:space="0" w:color="auto"/>
        <w:right w:val="none" w:sz="0" w:space="0" w:color="auto"/>
      </w:divBdr>
    </w:div>
    <w:div w:id="1720399423">
      <w:bodyDiv w:val="1"/>
      <w:marLeft w:val="0"/>
      <w:marRight w:val="0"/>
      <w:marTop w:val="0"/>
      <w:marBottom w:val="0"/>
      <w:divBdr>
        <w:top w:val="none" w:sz="0" w:space="0" w:color="auto"/>
        <w:left w:val="none" w:sz="0" w:space="0" w:color="auto"/>
        <w:bottom w:val="none" w:sz="0" w:space="0" w:color="auto"/>
        <w:right w:val="none" w:sz="0" w:space="0" w:color="auto"/>
      </w:divBdr>
    </w:div>
    <w:div w:id="1724015278">
      <w:bodyDiv w:val="1"/>
      <w:marLeft w:val="0"/>
      <w:marRight w:val="0"/>
      <w:marTop w:val="0"/>
      <w:marBottom w:val="0"/>
      <w:divBdr>
        <w:top w:val="none" w:sz="0" w:space="0" w:color="auto"/>
        <w:left w:val="none" w:sz="0" w:space="0" w:color="auto"/>
        <w:bottom w:val="none" w:sz="0" w:space="0" w:color="auto"/>
        <w:right w:val="none" w:sz="0" w:space="0" w:color="auto"/>
      </w:divBdr>
    </w:div>
    <w:div w:id="1725517022">
      <w:bodyDiv w:val="1"/>
      <w:marLeft w:val="0"/>
      <w:marRight w:val="0"/>
      <w:marTop w:val="0"/>
      <w:marBottom w:val="0"/>
      <w:divBdr>
        <w:top w:val="none" w:sz="0" w:space="0" w:color="auto"/>
        <w:left w:val="none" w:sz="0" w:space="0" w:color="auto"/>
        <w:bottom w:val="none" w:sz="0" w:space="0" w:color="auto"/>
        <w:right w:val="none" w:sz="0" w:space="0" w:color="auto"/>
      </w:divBdr>
    </w:div>
    <w:div w:id="1726758991">
      <w:bodyDiv w:val="1"/>
      <w:marLeft w:val="0"/>
      <w:marRight w:val="0"/>
      <w:marTop w:val="0"/>
      <w:marBottom w:val="0"/>
      <w:divBdr>
        <w:top w:val="none" w:sz="0" w:space="0" w:color="auto"/>
        <w:left w:val="none" w:sz="0" w:space="0" w:color="auto"/>
        <w:bottom w:val="none" w:sz="0" w:space="0" w:color="auto"/>
        <w:right w:val="none" w:sz="0" w:space="0" w:color="auto"/>
      </w:divBdr>
    </w:div>
    <w:div w:id="1731535273">
      <w:bodyDiv w:val="1"/>
      <w:marLeft w:val="0"/>
      <w:marRight w:val="0"/>
      <w:marTop w:val="0"/>
      <w:marBottom w:val="0"/>
      <w:divBdr>
        <w:top w:val="none" w:sz="0" w:space="0" w:color="auto"/>
        <w:left w:val="none" w:sz="0" w:space="0" w:color="auto"/>
        <w:bottom w:val="none" w:sz="0" w:space="0" w:color="auto"/>
        <w:right w:val="none" w:sz="0" w:space="0" w:color="auto"/>
      </w:divBdr>
    </w:div>
    <w:div w:id="1731882378">
      <w:bodyDiv w:val="1"/>
      <w:marLeft w:val="0"/>
      <w:marRight w:val="0"/>
      <w:marTop w:val="0"/>
      <w:marBottom w:val="0"/>
      <w:divBdr>
        <w:top w:val="none" w:sz="0" w:space="0" w:color="auto"/>
        <w:left w:val="none" w:sz="0" w:space="0" w:color="auto"/>
        <w:bottom w:val="none" w:sz="0" w:space="0" w:color="auto"/>
        <w:right w:val="none" w:sz="0" w:space="0" w:color="auto"/>
      </w:divBdr>
    </w:div>
    <w:div w:id="1736469023">
      <w:bodyDiv w:val="1"/>
      <w:marLeft w:val="0"/>
      <w:marRight w:val="0"/>
      <w:marTop w:val="0"/>
      <w:marBottom w:val="0"/>
      <w:divBdr>
        <w:top w:val="none" w:sz="0" w:space="0" w:color="auto"/>
        <w:left w:val="none" w:sz="0" w:space="0" w:color="auto"/>
        <w:bottom w:val="none" w:sz="0" w:space="0" w:color="auto"/>
        <w:right w:val="none" w:sz="0" w:space="0" w:color="auto"/>
      </w:divBdr>
    </w:div>
    <w:div w:id="1737900567">
      <w:bodyDiv w:val="1"/>
      <w:marLeft w:val="0"/>
      <w:marRight w:val="0"/>
      <w:marTop w:val="0"/>
      <w:marBottom w:val="0"/>
      <w:divBdr>
        <w:top w:val="none" w:sz="0" w:space="0" w:color="auto"/>
        <w:left w:val="none" w:sz="0" w:space="0" w:color="auto"/>
        <w:bottom w:val="none" w:sz="0" w:space="0" w:color="auto"/>
        <w:right w:val="none" w:sz="0" w:space="0" w:color="auto"/>
      </w:divBdr>
    </w:div>
    <w:div w:id="1738623254">
      <w:bodyDiv w:val="1"/>
      <w:marLeft w:val="0"/>
      <w:marRight w:val="0"/>
      <w:marTop w:val="0"/>
      <w:marBottom w:val="0"/>
      <w:divBdr>
        <w:top w:val="none" w:sz="0" w:space="0" w:color="auto"/>
        <w:left w:val="none" w:sz="0" w:space="0" w:color="auto"/>
        <w:bottom w:val="none" w:sz="0" w:space="0" w:color="auto"/>
        <w:right w:val="none" w:sz="0" w:space="0" w:color="auto"/>
      </w:divBdr>
    </w:div>
    <w:div w:id="1742092427">
      <w:bodyDiv w:val="1"/>
      <w:marLeft w:val="0"/>
      <w:marRight w:val="0"/>
      <w:marTop w:val="0"/>
      <w:marBottom w:val="0"/>
      <w:divBdr>
        <w:top w:val="none" w:sz="0" w:space="0" w:color="auto"/>
        <w:left w:val="none" w:sz="0" w:space="0" w:color="auto"/>
        <w:bottom w:val="none" w:sz="0" w:space="0" w:color="auto"/>
        <w:right w:val="none" w:sz="0" w:space="0" w:color="auto"/>
      </w:divBdr>
    </w:div>
    <w:div w:id="1745446561">
      <w:bodyDiv w:val="1"/>
      <w:marLeft w:val="0"/>
      <w:marRight w:val="0"/>
      <w:marTop w:val="0"/>
      <w:marBottom w:val="0"/>
      <w:divBdr>
        <w:top w:val="none" w:sz="0" w:space="0" w:color="auto"/>
        <w:left w:val="none" w:sz="0" w:space="0" w:color="auto"/>
        <w:bottom w:val="none" w:sz="0" w:space="0" w:color="auto"/>
        <w:right w:val="none" w:sz="0" w:space="0" w:color="auto"/>
      </w:divBdr>
    </w:div>
    <w:div w:id="1747527998">
      <w:bodyDiv w:val="1"/>
      <w:marLeft w:val="0"/>
      <w:marRight w:val="0"/>
      <w:marTop w:val="0"/>
      <w:marBottom w:val="0"/>
      <w:divBdr>
        <w:top w:val="none" w:sz="0" w:space="0" w:color="auto"/>
        <w:left w:val="none" w:sz="0" w:space="0" w:color="auto"/>
        <w:bottom w:val="none" w:sz="0" w:space="0" w:color="auto"/>
        <w:right w:val="none" w:sz="0" w:space="0" w:color="auto"/>
      </w:divBdr>
    </w:div>
    <w:div w:id="1751541984">
      <w:bodyDiv w:val="1"/>
      <w:marLeft w:val="0"/>
      <w:marRight w:val="0"/>
      <w:marTop w:val="0"/>
      <w:marBottom w:val="0"/>
      <w:divBdr>
        <w:top w:val="none" w:sz="0" w:space="0" w:color="auto"/>
        <w:left w:val="none" w:sz="0" w:space="0" w:color="auto"/>
        <w:bottom w:val="none" w:sz="0" w:space="0" w:color="auto"/>
        <w:right w:val="none" w:sz="0" w:space="0" w:color="auto"/>
      </w:divBdr>
    </w:div>
    <w:div w:id="1752268731">
      <w:bodyDiv w:val="1"/>
      <w:marLeft w:val="0"/>
      <w:marRight w:val="0"/>
      <w:marTop w:val="0"/>
      <w:marBottom w:val="0"/>
      <w:divBdr>
        <w:top w:val="none" w:sz="0" w:space="0" w:color="auto"/>
        <w:left w:val="none" w:sz="0" w:space="0" w:color="auto"/>
        <w:bottom w:val="none" w:sz="0" w:space="0" w:color="auto"/>
        <w:right w:val="none" w:sz="0" w:space="0" w:color="auto"/>
      </w:divBdr>
    </w:div>
    <w:div w:id="1755976908">
      <w:bodyDiv w:val="1"/>
      <w:marLeft w:val="0"/>
      <w:marRight w:val="0"/>
      <w:marTop w:val="0"/>
      <w:marBottom w:val="0"/>
      <w:divBdr>
        <w:top w:val="none" w:sz="0" w:space="0" w:color="auto"/>
        <w:left w:val="none" w:sz="0" w:space="0" w:color="auto"/>
        <w:bottom w:val="none" w:sz="0" w:space="0" w:color="auto"/>
        <w:right w:val="none" w:sz="0" w:space="0" w:color="auto"/>
      </w:divBdr>
    </w:div>
    <w:div w:id="1764953857">
      <w:bodyDiv w:val="1"/>
      <w:marLeft w:val="0"/>
      <w:marRight w:val="0"/>
      <w:marTop w:val="0"/>
      <w:marBottom w:val="0"/>
      <w:divBdr>
        <w:top w:val="none" w:sz="0" w:space="0" w:color="auto"/>
        <w:left w:val="none" w:sz="0" w:space="0" w:color="auto"/>
        <w:bottom w:val="none" w:sz="0" w:space="0" w:color="auto"/>
        <w:right w:val="none" w:sz="0" w:space="0" w:color="auto"/>
      </w:divBdr>
    </w:div>
    <w:div w:id="1765221520">
      <w:bodyDiv w:val="1"/>
      <w:marLeft w:val="0"/>
      <w:marRight w:val="0"/>
      <w:marTop w:val="0"/>
      <w:marBottom w:val="0"/>
      <w:divBdr>
        <w:top w:val="none" w:sz="0" w:space="0" w:color="auto"/>
        <w:left w:val="none" w:sz="0" w:space="0" w:color="auto"/>
        <w:bottom w:val="none" w:sz="0" w:space="0" w:color="auto"/>
        <w:right w:val="none" w:sz="0" w:space="0" w:color="auto"/>
      </w:divBdr>
    </w:div>
    <w:div w:id="1772430352">
      <w:bodyDiv w:val="1"/>
      <w:marLeft w:val="0"/>
      <w:marRight w:val="0"/>
      <w:marTop w:val="0"/>
      <w:marBottom w:val="0"/>
      <w:divBdr>
        <w:top w:val="none" w:sz="0" w:space="0" w:color="auto"/>
        <w:left w:val="none" w:sz="0" w:space="0" w:color="auto"/>
        <w:bottom w:val="none" w:sz="0" w:space="0" w:color="auto"/>
        <w:right w:val="none" w:sz="0" w:space="0" w:color="auto"/>
      </w:divBdr>
    </w:div>
    <w:div w:id="1773091567">
      <w:bodyDiv w:val="1"/>
      <w:marLeft w:val="0"/>
      <w:marRight w:val="0"/>
      <w:marTop w:val="0"/>
      <w:marBottom w:val="0"/>
      <w:divBdr>
        <w:top w:val="none" w:sz="0" w:space="0" w:color="auto"/>
        <w:left w:val="none" w:sz="0" w:space="0" w:color="auto"/>
        <w:bottom w:val="none" w:sz="0" w:space="0" w:color="auto"/>
        <w:right w:val="none" w:sz="0" w:space="0" w:color="auto"/>
      </w:divBdr>
    </w:div>
    <w:div w:id="1775710001">
      <w:bodyDiv w:val="1"/>
      <w:marLeft w:val="0"/>
      <w:marRight w:val="0"/>
      <w:marTop w:val="0"/>
      <w:marBottom w:val="0"/>
      <w:divBdr>
        <w:top w:val="none" w:sz="0" w:space="0" w:color="auto"/>
        <w:left w:val="none" w:sz="0" w:space="0" w:color="auto"/>
        <w:bottom w:val="none" w:sz="0" w:space="0" w:color="auto"/>
        <w:right w:val="none" w:sz="0" w:space="0" w:color="auto"/>
      </w:divBdr>
    </w:div>
    <w:div w:id="1777169420">
      <w:bodyDiv w:val="1"/>
      <w:marLeft w:val="0"/>
      <w:marRight w:val="0"/>
      <w:marTop w:val="0"/>
      <w:marBottom w:val="0"/>
      <w:divBdr>
        <w:top w:val="none" w:sz="0" w:space="0" w:color="auto"/>
        <w:left w:val="none" w:sz="0" w:space="0" w:color="auto"/>
        <w:bottom w:val="none" w:sz="0" w:space="0" w:color="auto"/>
        <w:right w:val="none" w:sz="0" w:space="0" w:color="auto"/>
      </w:divBdr>
    </w:div>
    <w:div w:id="1788045300">
      <w:bodyDiv w:val="1"/>
      <w:marLeft w:val="0"/>
      <w:marRight w:val="0"/>
      <w:marTop w:val="0"/>
      <w:marBottom w:val="0"/>
      <w:divBdr>
        <w:top w:val="none" w:sz="0" w:space="0" w:color="auto"/>
        <w:left w:val="none" w:sz="0" w:space="0" w:color="auto"/>
        <w:bottom w:val="none" w:sz="0" w:space="0" w:color="auto"/>
        <w:right w:val="none" w:sz="0" w:space="0" w:color="auto"/>
      </w:divBdr>
    </w:div>
    <w:div w:id="1788498944">
      <w:bodyDiv w:val="1"/>
      <w:marLeft w:val="0"/>
      <w:marRight w:val="0"/>
      <w:marTop w:val="0"/>
      <w:marBottom w:val="0"/>
      <w:divBdr>
        <w:top w:val="none" w:sz="0" w:space="0" w:color="auto"/>
        <w:left w:val="none" w:sz="0" w:space="0" w:color="auto"/>
        <w:bottom w:val="none" w:sz="0" w:space="0" w:color="auto"/>
        <w:right w:val="none" w:sz="0" w:space="0" w:color="auto"/>
      </w:divBdr>
    </w:div>
    <w:div w:id="1797218766">
      <w:bodyDiv w:val="1"/>
      <w:marLeft w:val="0"/>
      <w:marRight w:val="0"/>
      <w:marTop w:val="0"/>
      <w:marBottom w:val="0"/>
      <w:divBdr>
        <w:top w:val="none" w:sz="0" w:space="0" w:color="auto"/>
        <w:left w:val="none" w:sz="0" w:space="0" w:color="auto"/>
        <w:bottom w:val="none" w:sz="0" w:space="0" w:color="auto"/>
        <w:right w:val="none" w:sz="0" w:space="0" w:color="auto"/>
      </w:divBdr>
    </w:div>
    <w:div w:id="1804155875">
      <w:bodyDiv w:val="1"/>
      <w:marLeft w:val="0"/>
      <w:marRight w:val="0"/>
      <w:marTop w:val="0"/>
      <w:marBottom w:val="0"/>
      <w:divBdr>
        <w:top w:val="none" w:sz="0" w:space="0" w:color="auto"/>
        <w:left w:val="none" w:sz="0" w:space="0" w:color="auto"/>
        <w:bottom w:val="none" w:sz="0" w:space="0" w:color="auto"/>
        <w:right w:val="none" w:sz="0" w:space="0" w:color="auto"/>
      </w:divBdr>
    </w:div>
    <w:div w:id="1804695786">
      <w:bodyDiv w:val="1"/>
      <w:marLeft w:val="0"/>
      <w:marRight w:val="0"/>
      <w:marTop w:val="0"/>
      <w:marBottom w:val="0"/>
      <w:divBdr>
        <w:top w:val="none" w:sz="0" w:space="0" w:color="auto"/>
        <w:left w:val="none" w:sz="0" w:space="0" w:color="auto"/>
        <w:bottom w:val="none" w:sz="0" w:space="0" w:color="auto"/>
        <w:right w:val="none" w:sz="0" w:space="0" w:color="auto"/>
      </w:divBdr>
    </w:div>
    <w:div w:id="1808425280">
      <w:bodyDiv w:val="1"/>
      <w:marLeft w:val="0"/>
      <w:marRight w:val="0"/>
      <w:marTop w:val="0"/>
      <w:marBottom w:val="0"/>
      <w:divBdr>
        <w:top w:val="none" w:sz="0" w:space="0" w:color="auto"/>
        <w:left w:val="none" w:sz="0" w:space="0" w:color="auto"/>
        <w:bottom w:val="none" w:sz="0" w:space="0" w:color="auto"/>
        <w:right w:val="none" w:sz="0" w:space="0" w:color="auto"/>
      </w:divBdr>
    </w:div>
    <w:div w:id="1819764174">
      <w:bodyDiv w:val="1"/>
      <w:marLeft w:val="0"/>
      <w:marRight w:val="0"/>
      <w:marTop w:val="0"/>
      <w:marBottom w:val="0"/>
      <w:divBdr>
        <w:top w:val="none" w:sz="0" w:space="0" w:color="auto"/>
        <w:left w:val="none" w:sz="0" w:space="0" w:color="auto"/>
        <w:bottom w:val="none" w:sz="0" w:space="0" w:color="auto"/>
        <w:right w:val="none" w:sz="0" w:space="0" w:color="auto"/>
      </w:divBdr>
    </w:div>
    <w:div w:id="1821575003">
      <w:bodyDiv w:val="1"/>
      <w:marLeft w:val="0"/>
      <w:marRight w:val="0"/>
      <w:marTop w:val="0"/>
      <w:marBottom w:val="0"/>
      <w:divBdr>
        <w:top w:val="none" w:sz="0" w:space="0" w:color="auto"/>
        <w:left w:val="none" w:sz="0" w:space="0" w:color="auto"/>
        <w:bottom w:val="none" w:sz="0" w:space="0" w:color="auto"/>
        <w:right w:val="none" w:sz="0" w:space="0" w:color="auto"/>
      </w:divBdr>
    </w:div>
    <w:div w:id="1826429780">
      <w:bodyDiv w:val="1"/>
      <w:marLeft w:val="0"/>
      <w:marRight w:val="0"/>
      <w:marTop w:val="0"/>
      <w:marBottom w:val="0"/>
      <w:divBdr>
        <w:top w:val="none" w:sz="0" w:space="0" w:color="auto"/>
        <w:left w:val="none" w:sz="0" w:space="0" w:color="auto"/>
        <w:bottom w:val="none" w:sz="0" w:space="0" w:color="auto"/>
        <w:right w:val="none" w:sz="0" w:space="0" w:color="auto"/>
      </w:divBdr>
    </w:div>
    <w:div w:id="1826700262">
      <w:bodyDiv w:val="1"/>
      <w:marLeft w:val="0"/>
      <w:marRight w:val="0"/>
      <w:marTop w:val="0"/>
      <w:marBottom w:val="0"/>
      <w:divBdr>
        <w:top w:val="none" w:sz="0" w:space="0" w:color="auto"/>
        <w:left w:val="none" w:sz="0" w:space="0" w:color="auto"/>
        <w:bottom w:val="none" w:sz="0" w:space="0" w:color="auto"/>
        <w:right w:val="none" w:sz="0" w:space="0" w:color="auto"/>
      </w:divBdr>
    </w:div>
    <w:div w:id="1827354957">
      <w:bodyDiv w:val="1"/>
      <w:marLeft w:val="0"/>
      <w:marRight w:val="0"/>
      <w:marTop w:val="0"/>
      <w:marBottom w:val="0"/>
      <w:divBdr>
        <w:top w:val="none" w:sz="0" w:space="0" w:color="auto"/>
        <w:left w:val="none" w:sz="0" w:space="0" w:color="auto"/>
        <w:bottom w:val="none" w:sz="0" w:space="0" w:color="auto"/>
        <w:right w:val="none" w:sz="0" w:space="0" w:color="auto"/>
      </w:divBdr>
    </w:div>
    <w:div w:id="1828089760">
      <w:bodyDiv w:val="1"/>
      <w:marLeft w:val="0"/>
      <w:marRight w:val="0"/>
      <w:marTop w:val="0"/>
      <w:marBottom w:val="0"/>
      <w:divBdr>
        <w:top w:val="none" w:sz="0" w:space="0" w:color="auto"/>
        <w:left w:val="none" w:sz="0" w:space="0" w:color="auto"/>
        <w:bottom w:val="none" w:sz="0" w:space="0" w:color="auto"/>
        <w:right w:val="none" w:sz="0" w:space="0" w:color="auto"/>
      </w:divBdr>
    </w:div>
    <w:div w:id="1829591186">
      <w:bodyDiv w:val="1"/>
      <w:marLeft w:val="0"/>
      <w:marRight w:val="0"/>
      <w:marTop w:val="0"/>
      <w:marBottom w:val="0"/>
      <w:divBdr>
        <w:top w:val="none" w:sz="0" w:space="0" w:color="auto"/>
        <w:left w:val="none" w:sz="0" w:space="0" w:color="auto"/>
        <w:bottom w:val="none" w:sz="0" w:space="0" w:color="auto"/>
        <w:right w:val="none" w:sz="0" w:space="0" w:color="auto"/>
      </w:divBdr>
    </w:div>
    <w:div w:id="1831292669">
      <w:bodyDiv w:val="1"/>
      <w:marLeft w:val="0"/>
      <w:marRight w:val="0"/>
      <w:marTop w:val="0"/>
      <w:marBottom w:val="0"/>
      <w:divBdr>
        <w:top w:val="none" w:sz="0" w:space="0" w:color="auto"/>
        <w:left w:val="none" w:sz="0" w:space="0" w:color="auto"/>
        <w:bottom w:val="none" w:sz="0" w:space="0" w:color="auto"/>
        <w:right w:val="none" w:sz="0" w:space="0" w:color="auto"/>
      </w:divBdr>
    </w:div>
    <w:div w:id="1832216165">
      <w:bodyDiv w:val="1"/>
      <w:marLeft w:val="0"/>
      <w:marRight w:val="0"/>
      <w:marTop w:val="0"/>
      <w:marBottom w:val="0"/>
      <w:divBdr>
        <w:top w:val="none" w:sz="0" w:space="0" w:color="auto"/>
        <w:left w:val="none" w:sz="0" w:space="0" w:color="auto"/>
        <w:bottom w:val="none" w:sz="0" w:space="0" w:color="auto"/>
        <w:right w:val="none" w:sz="0" w:space="0" w:color="auto"/>
      </w:divBdr>
    </w:div>
    <w:div w:id="1832600136">
      <w:bodyDiv w:val="1"/>
      <w:marLeft w:val="0"/>
      <w:marRight w:val="0"/>
      <w:marTop w:val="0"/>
      <w:marBottom w:val="0"/>
      <w:divBdr>
        <w:top w:val="none" w:sz="0" w:space="0" w:color="auto"/>
        <w:left w:val="none" w:sz="0" w:space="0" w:color="auto"/>
        <w:bottom w:val="none" w:sz="0" w:space="0" w:color="auto"/>
        <w:right w:val="none" w:sz="0" w:space="0" w:color="auto"/>
      </w:divBdr>
    </w:div>
    <w:div w:id="1833376849">
      <w:bodyDiv w:val="1"/>
      <w:marLeft w:val="0"/>
      <w:marRight w:val="0"/>
      <w:marTop w:val="0"/>
      <w:marBottom w:val="0"/>
      <w:divBdr>
        <w:top w:val="none" w:sz="0" w:space="0" w:color="auto"/>
        <w:left w:val="none" w:sz="0" w:space="0" w:color="auto"/>
        <w:bottom w:val="none" w:sz="0" w:space="0" w:color="auto"/>
        <w:right w:val="none" w:sz="0" w:space="0" w:color="auto"/>
      </w:divBdr>
    </w:div>
    <w:div w:id="1833982082">
      <w:bodyDiv w:val="1"/>
      <w:marLeft w:val="0"/>
      <w:marRight w:val="0"/>
      <w:marTop w:val="0"/>
      <w:marBottom w:val="0"/>
      <w:divBdr>
        <w:top w:val="none" w:sz="0" w:space="0" w:color="auto"/>
        <w:left w:val="none" w:sz="0" w:space="0" w:color="auto"/>
        <w:bottom w:val="none" w:sz="0" w:space="0" w:color="auto"/>
        <w:right w:val="none" w:sz="0" w:space="0" w:color="auto"/>
      </w:divBdr>
    </w:div>
    <w:div w:id="1835367302">
      <w:bodyDiv w:val="1"/>
      <w:marLeft w:val="0"/>
      <w:marRight w:val="0"/>
      <w:marTop w:val="0"/>
      <w:marBottom w:val="0"/>
      <w:divBdr>
        <w:top w:val="none" w:sz="0" w:space="0" w:color="auto"/>
        <w:left w:val="none" w:sz="0" w:space="0" w:color="auto"/>
        <w:bottom w:val="none" w:sz="0" w:space="0" w:color="auto"/>
        <w:right w:val="none" w:sz="0" w:space="0" w:color="auto"/>
      </w:divBdr>
    </w:div>
    <w:div w:id="1839543261">
      <w:bodyDiv w:val="1"/>
      <w:marLeft w:val="0"/>
      <w:marRight w:val="0"/>
      <w:marTop w:val="0"/>
      <w:marBottom w:val="0"/>
      <w:divBdr>
        <w:top w:val="none" w:sz="0" w:space="0" w:color="auto"/>
        <w:left w:val="none" w:sz="0" w:space="0" w:color="auto"/>
        <w:bottom w:val="none" w:sz="0" w:space="0" w:color="auto"/>
        <w:right w:val="none" w:sz="0" w:space="0" w:color="auto"/>
      </w:divBdr>
    </w:div>
    <w:div w:id="1840191377">
      <w:bodyDiv w:val="1"/>
      <w:marLeft w:val="0"/>
      <w:marRight w:val="0"/>
      <w:marTop w:val="0"/>
      <w:marBottom w:val="0"/>
      <w:divBdr>
        <w:top w:val="none" w:sz="0" w:space="0" w:color="auto"/>
        <w:left w:val="none" w:sz="0" w:space="0" w:color="auto"/>
        <w:bottom w:val="none" w:sz="0" w:space="0" w:color="auto"/>
        <w:right w:val="none" w:sz="0" w:space="0" w:color="auto"/>
      </w:divBdr>
    </w:div>
    <w:div w:id="1842163388">
      <w:bodyDiv w:val="1"/>
      <w:marLeft w:val="0"/>
      <w:marRight w:val="0"/>
      <w:marTop w:val="0"/>
      <w:marBottom w:val="0"/>
      <w:divBdr>
        <w:top w:val="none" w:sz="0" w:space="0" w:color="auto"/>
        <w:left w:val="none" w:sz="0" w:space="0" w:color="auto"/>
        <w:bottom w:val="none" w:sz="0" w:space="0" w:color="auto"/>
        <w:right w:val="none" w:sz="0" w:space="0" w:color="auto"/>
      </w:divBdr>
    </w:div>
    <w:div w:id="1851947432">
      <w:bodyDiv w:val="1"/>
      <w:marLeft w:val="0"/>
      <w:marRight w:val="0"/>
      <w:marTop w:val="0"/>
      <w:marBottom w:val="0"/>
      <w:divBdr>
        <w:top w:val="none" w:sz="0" w:space="0" w:color="auto"/>
        <w:left w:val="none" w:sz="0" w:space="0" w:color="auto"/>
        <w:bottom w:val="none" w:sz="0" w:space="0" w:color="auto"/>
        <w:right w:val="none" w:sz="0" w:space="0" w:color="auto"/>
      </w:divBdr>
    </w:div>
    <w:div w:id="1857304410">
      <w:bodyDiv w:val="1"/>
      <w:marLeft w:val="0"/>
      <w:marRight w:val="0"/>
      <w:marTop w:val="0"/>
      <w:marBottom w:val="0"/>
      <w:divBdr>
        <w:top w:val="none" w:sz="0" w:space="0" w:color="auto"/>
        <w:left w:val="none" w:sz="0" w:space="0" w:color="auto"/>
        <w:bottom w:val="none" w:sz="0" w:space="0" w:color="auto"/>
        <w:right w:val="none" w:sz="0" w:space="0" w:color="auto"/>
      </w:divBdr>
    </w:div>
    <w:div w:id="1858885962">
      <w:bodyDiv w:val="1"/>
      <w:marLeft w:val="0"/>
      <w:marRight w:val="0"/>
      <w:marTop w:val="0"/>
      <w:marBottom w:val="0"/>
      <w:divBdr>
        <w:top w:val="none" w:sz="0" w:space="0" w:color="auto"/>
        <w:left w:val="none" w:sz="0" w:space="0" w:color="auto"/>
        <w:bottom w:val="none" w:sz="0" w:space="0" w:color="auto"/>
        <w:right w:val="none" w:sz="0" w:space="0" w:color="auto"/>
      </w:divBdr>
    </w:div>
    <w:div w:id="1861815224">
      <w:bodyDiv w:val="1"/>
      <w:marLeft w:val="0"/>
      <w:marRight w:val="0"/>
      <w:marTop w:val="0"/>
      <w:marBottom w:val="0"/>
      <w:divBdr>
        <w:top w:val="none" w:sz="0" w:space="0" w:color="auto"/>
        <w:left w:val="none" w:sz="0" w:space="0" w:color="auto"/>
        <w:bottom w:val="none" w:sz="0" w:space="0" w:color="auto"/>
        <w:right w:val="none" w:sz="0" w:space="0" w:color="auto"/>
      </w:divBdr>
    </w:div>
    <w:div w:id="1862860878">
      <w:bodyDiv w:val="1"/>
      <w:marLeft w:val="0"/>
      <w:marRight w:val="0"/>
      <w:marTop w:val="0"/>
      <w:marBottom w:val="0"/>
      <w:divBdr>
        <w:top w:val="none" w:sz="0" w:space="0" w:color="auto"/>
        <w:left w:val="none" w:sz="0" w:space="0" w:color="auto"/>
        <w:bottom w:val="none" w:sz="0" w:space="0" w:color="auto"/>
        <w:right w:val="none" w:sz="0" w:space="0" w:color="auto"/>
      </w:divBdr>
    </w:div>
    <w:div w:id="1866140352">
      <w:bodyDiv w:val="1"/>
      <w:marLeft w:val="0"/>
      <w:marRight w:val="0"/>
      <w:marTop w:val="0"/>
      <w:marBottom w:val="0"/>
      <w:divBdr>
        <w:top w:val="none" w:sz="0" w:space="0" w:color="auto"/>
        <w:left w:val="none" w:sz="0" w:space="0" w:color="auto"/>
        <w:bottom w:val="none" w:sz="0" w:space="0" w:color="auto"/>
        <w:right w:val="none" w:sz="0" w:space="0" w:color="auto"/>
      </w:divBdr>
    </w:div>
    <w:div w:id="1868785868">
      <w:bodyDiv w:val="1"/>
      <w:marLeft w:val="0"/>
      <w:marRight w:val="0"/>
      <w:marTop w:val="0"/>
      <w:marBottom w:val="0"/>
      <w:divBdr>
        <w:top w:val="none" w:sz="0" w:space="0" w:color="auto"/>
        <w:left w:val="none" w:sz="0" w:space="0" w:color="auto"/>
        <w:bottom w:val="none" w:sz="0" w:space="0" w:color="auto"/>
        <w:right w:val="none" w:sz="0" w:space="0" w:color="auto"/>
      </w:divBdr>
    </w:div>
    <w:div w:id="1870096134">
      <w:bodyDiv w:val="1"/>
      <w:marLeft w:val="0"/>
      <w:marRight w:val="0"/>
      <w:marTop w:val="0"/>
      <w:marBottom w:val="0"/>
      <w:divBdr>
        <w:top w:val="none" w:sz="0" w:space="0" w:color="auto"/>
        <w:left w:val="none" w:sz="0" w:space="0" w:color="auto"/>
        <w:bottom w:val="none" w:sz="0" w:space="0" w:color="auto"/>
        <w:right w:val="none" w:sz="0" w:space="0" w:color="auto"/>
      </w:divBdr>
    </w:div>
    <w:div w:id="1870334730">
      <w:bodyDiv w:val="1"/>
      <w:marLeft w:val="0"/>
      <w:marRight w:val="0"/>
      <w:marTop w:val="0"/>
      <w:marBottom w:val="0"/>
      <w:divBdr>
        <w:top w:val="none" w:sz="0" w:space="0" w:color="auto"/>
        <w:left w:val="none" w:sz="0" w:space="0" w:color="auto"/>
        <w:bottom w:val="none" w:sz="0" w:space="0" w:color="auto"/>
        <w:right w:val="none" w:sz="0" w:space="0" w:color="auto"/>
      </w:divBdr>
    </w:div>
    <w:div w:id="1871797971">
      <w:bodyDiv w:val="1"/>
      <w:marLeft w:val="0"/>
      <w:marRight w:val="0"/>
      <w:marTop w:val="0"/>
      <w:marBottom w:val="0"/>
      <w:divBdr>
        <w:top w:val="none" w:sz="0" w:space="0" w:color="auto"/>
        <w:left w:val="none" w:sz="0" w:space="0" w:color="auto"/>
        <w:bottom w:val="none" w:sz="0" w:space="0" w:color="auto"/>
        <w:right w:val="none" w:sz="0" w:space="0" w:color="auto"/>
      </w:divBdr>
    </w:div>
    <w:div w:id="1872761421">
      <w:bodyDiv w:val="1"/>
      <w:marLeft w:val="0"/>
      <w:marRight w:val="0"/>
      <w:marTop w:val="0"/>
      <w:marBottom w:val="0"/>
      <w:divBdr>
        <w:top w:val="none" w:sz="0" w:space="0" w:color="auto"/>
        <w:left w:val="none" w:sz="0" w:space="0" w:color="auto"/>
        <w:bottom w:val="none" w:sz="0" w:space="0" w:color="auto"/>
        <w:right w:val="none" w:sz="0" w:space="0" w:color="auto"/>
      </w:divBdr>
    </w:div>
    <w:div w:id="1873766490">
      <w:bodyDiv w:val="1"/>
      <w:marLeft w:val="0"/>
      <w:marRight w:val="0"/>
      <w:marTop w:val="0"/>
      <w:marBottom w:val="0"/>
      <w:divBdr>
        <w:top w:val="none" w:sz="0" w:space="0" w:color="auto"/>
        <w:left w:val="none" w:sz="0" w:space="0" w:color="auto"/>
        <w:bottom w:val="none" w:sz="0" w:space="0" w:color="auto"/>
        <w:right w:val="none" w:sz="0" w:space="0" w:color="auto"/>
      </w:divBdr>
    </w:div>
    <w:div w:id="1875539146">
      <w:bodyDiv w:val="1"/>
      <w:marLeft w:val="0"/>
      <w:marRight w:val="0"/>
      <w:marTop w:val="0"/>
      <w:marBottom w:val="0"/>
      <w:divBdr>
        <w:top w:val="none" w:sz="0" w:space="0" w:color="auto"/>
        <w:left w:val="none" w:sz="0" w:space="0" w:color="auto"/>
        <w:bottom w:val="none" w:sz="0" w:space="0" w:color="auto"/>
        <w:right w:val="none" w:sz="0" w:space="0" w:color="auto"/>
      </w:divBdr>
    </w:div>
    <w:div w:id="1877425567">
      <w:bodyDiv w:val="1"/>
      <w:marLeft w:val="0"/>
      <w:marRight w:val="0"/>
      <w:marTop w:val="0"/>
      <w:marBottom w:val="0"/>
      <w:divBdr>
        <w:top w:val="none" w:sz="0" w:space="0" w:color="auto"/>
        <w:left w:val="none" w:sz="0" w:space="0" w:color="auto"/>
        <w:bottom w:val="none" w:sz="0" w:space="0" w:color="auto"/>
        <w:right w:val="none" w:sz="0" w:space="0" w:color="auto"/>
      </w:divBdr>
    </w:div>
    <w:div w:id="1884709602">
      <w:bodyDiv w:val="1"/>
      <w:marLeft w:val="0"/>
      <w:marRight w:val="0"/>
      <w:marTop w:val="0"/>
      <w:marBottom w:val="0"/>
      <w:divBdr>
        <w:top w:val="none" w:sz="0" w:space="0" w:color="auto"/>
        <w:left w:val="none" w:sz="0" w:space="0" w:color="auto"/>
        <w:bottom w:val="none" w:sz="0" w:space="0" w:color="auto"/>
        <w:right w:val="none" w:sz="0" w:space="0" w:color="auto"/>
      </w:divBdr>
    </w:div>
    <w:div w:id="1893031445">
      <w:bodyDiv w:val="1"/>
      <w:marLeft w:val="0"/>
      <w:marRight w:val="0"/>
      <w:marTop w:val="0"/>
      <w:marBottom w:val="0"/>
      <w:divBdr>
        <w:top w:val="none" w:sz="0" w:space="0" w:color="auto"/>
        <w:left w:val="none" w:sz="0" w:space="0" w:color="auto"/>
        <w:bottom w:val="none" w:sz="0" w:space="0" w:color="auto"/>
        <w:right w:val="none" w:sz="0" w:space="0" w:color="auto"/>
      </w:divBdr>
    </w:div>
    <w:div w:id="1893543388">
      <w:bodyDiv w:val="1"/>
      <w:marLeft w:val="0"/>
      <w:marRight w:val="0"/>
      <w:marTop w:val="0"/>
      <w:marBottom w:val="0"/>
      <w:divBdr>
        <w:top w:val="none" w:sz="0" w:space="0" w:color="auto"/>
        <w:left w:val="none" w:sz="0" w:space="0" w:color="auto"/>
        <w:bottom w:val="none" w:sz="0" w:space="0" w:color="auto"/>
        <w:right w:val="none" w:sz="0" w:space="0" w:color="auto"/>
      </w:divBdr>
    </w:div>
    <w:div w:id="1895894775">
      <w:bodyDiv w:val="1"/>
      <w:marLeft w:val="0"/>
      <w:marRight w:val="0"/>
      <w:marTop w:val="0"/>
      <w:marBottom w:val="0"/>
      <w:divBdr>
        <w:top w:val="none" w:sz="0" w:space="0" w:color="auto"/>
        <w:left w:val="none" w:sz="0" w:space="0" w:color="auto"/>
        <w:bottom w:val="none" w:sz="0" w:space="0" w:color="auto"/>
        <w:right w:val="none" w:sz="0" w:space="0" w:color="auto"/>
      </w:divBdr>
    </w:div>
    <w:div w:id="1903522298">
      <w:bodyDiv w:val="1"/>
      <w:marLeft w:val="0"/>
      <w:marRight w:val="0"/>
      <w:marTop w:val="0"/>
      <w:marBottom w:val="0"/>
      <w:divBdr>
        <w:top w:val="none" w:sz="0" w:space="0" w:color="auto"/>
        <w:left w:val="none" w:sz="0" w:space="0" w:color="auto"/>
        <w:bottom w:val="none" w:sz="0" w:space="0" w:color="auto"/>
        <w:right w:val="none" w:sz="0" w:space="0" w:color="auto"/>
      </w:divBdr>
    </w:div>
    <w:div w:id="1904371962">
      <w:bodyDiv w:val="1"/>
      <w:marLeft w:val="0"/>
      <w:marRight w:val="0"/>
      <w:marTop w:val="0"/>
      <w:marBottom w:val="0"/>
      <w:divBdr>
        <w:top w:val="none" w:sz="0" w:space="0" w:color="auto"/>
        <w:left w:val="none" w:sz="0" w:space="0" w:color="auto"/>
        <w:bottom w:val="none" w:sz="0" w:space="0" w:color="auto"/>
        <w:right w:val="none" w:sz="0" w:space="0" w:color="auto"/>
      </w:divBdr>
    </w:div>
    <w:div w:id="1910798896">
      <w:bodyDiv w:val="1"/>
      <w:marLeft w:val="0"/>
      <w:marRight w:val="0"/>
      <w:marTop w:val="0"/>
      <w:marBottom w:val="0"/>
      <w:divBdr>
        <w:top w:val="none" w:sz="0" w:space="0" w:color="auto"/>
        <w:left w:val="none" w:sz="0" w:space="0" w:color="auto"/>
        <w:bottom w:val="none" w:sz="0" w:space="0" w:color="auto"/>
        <w:right w:val="none" w:sz="0" w:space="0" w:color="auto"/>
      </w:divBdr>
    </w:div>
    <w:div w:id="1911499069">
      <w:bodyDiv w:val="1"/>
      <w:marLeft w:val="0"/>
      <w:marRight w:val="0"/>
      <w:marTop w:val="0"/>
      <w:marBottom w:val="0"/>
      <w:divBdr>
        <w:top w:val="none" w:sz="0" w:space="0" w:color="auto"/>
        <w:left w:val="none" w:sz="0" w:space="0" w:color="auto"/>
        <w:bottom w:val="none" w:sz="0" w:space="0" w:color="auto"/>
        <w:right w:val="none" w:sz="0" w:space="0" w:color="auto"/>
      </w:divBdr>
    </w:div>
    <w:div w:id="1914925008">
      <w:bodyDiv w:val="1"/>
      <w:marLeft w:val="0"/>
      <w:marRight w:val="0"/>
      <w:marTop w:val="0"/>
      <w:marBottom w:val="0"/>
      <w:divBdr>
        <w:top w:val="none" w:sz="0" w:space="0" w:color="auto"/>
        <w:left w:val="none" w:sz="0" w:space="0" w:color="auto"/>
        <w:bottom w:val="none" w:sz="0" w:space="0" w:color="auto"/>
        <w:right w:val="none" w:sz="0" w:space="0" w:color="auto"/>
      </w:divBdr>
    </w:div>
    <w:div w:id="1916351537">
      <w:bodyDiv w:val="1"/>
      <w:marLeft w:val="0"/>
      <w:marRight w:val="0"/>
      <w:marTop w:val="0"/>
      <w:marBottom w:val="0"/>
      <w:divBdr>
        <w:top w:val="none" w:sz="0" w:space="0" w:color="auto"/>
        <w:left w:val="none" w:sz="0" w:space="0" w:color="auto"/>
        <w:bottom w:val="none" w:sz="0" w:space="0" w:color="auto"/>
        <w:right w:val="none" w:sz="0" w:space="0" w:color="auto"/>
      </w:divBdr>
    </w:div>
    <w:div w:id="1919051279">
      <w:bodyDiv w:val="1"/>
      <w:marLeft w:val="0"/>
      <w:marRight w:val="0"/>
      <w:marTop w:val="0"/>
      <w:marBottom w:val="0"/>
      <w:divBdr>
        <w:top w:val="none" w:sz="0" w:space="0" w:color="auto"/>
        <w:left w:val="none" w:sz="0" w:space="0" w:color="auto"/>
        <w:bottom w:val="none" w:sz="0" w:space="0" w:color="auto"/>
        <w:right w:val="none" w:sz="0" w:space="0" w:color="auto"/>
      </w:divBdr>
    </w:div>
    <w:div w:id="1923566010">
      <w:bodyDiv w:val="1"/>
      <w:marLeft w:val="0"/>
      <w:marRight w:val="0"/>
      <w:marTop w:val="0"/>
      <w:marBottom w:val="0"/>
      <w:divBdr>
        <w:top w:val="none" w:sz="0" w:space="0" w:color="auto"/>
        <w:left w:val="none" w:sz="0" w:space="0" w:color="auto"/>
        <w:bottom w:val="none" w:sz="0" w:space="0" w:color="auto"/>
        <w:right w:val="none" w:sz="0" w:space="0" w:color="auto"/>
      </w:divBdr>
    </w:div>
    <w:div w:id="1925139987">
      <w:bodyDiv w:val="1"/>
      <w:marLeft w:val="0"/>
      <w:marRight w:val="0"/>
      <w:marTop w:val="0"/>
      <w:marBottom w:val="0"/>
      <w:divBdr>
        <w:top w:val="none" w:sz="0" w:space="0" w:color="auto"/>
        <w:left w:val="none" w:sz="0" w:space="0" w:color="auto"/>
        <w:bottom w:val="none" w:sz="0" w:space="0" w:color="auto"/>
        <w:right w:val="none" w:sz="0" w:space="0" w:color="auto"/>
      </w:divBdr>
    </w:div>
    <w:div w:id="1927224152">
      <w:bodyDiv w:val="1"/>
      <w:marLeft w:val="0"/>
      <w:marRight w:val="0"/>
      <w:marTop w:val="0"/>
      <w:marBottom w:val="0"/>
      <w:divBdr>
        <w:top w:val="none" w:sz="0" w:space="0" w:color="auto"/>
        <w:left w:val="none" w:sz="0" w:space="0" w:color="auto"/>
        <w:bottom w:val="none" w:sz="0" w:space="0" w:color="auto"/>
        <w:right w:val="none" w:sz="0" w:space="0" w:color="auto"/>
      </w:divBdr>
    </w:div>
    <w:div w:id="1932467769">
      <w:bodyDiv w:val="1"/>
      <w:marLeft w:val="0"/>
      <w:marRight w:val="0"/>
      <w:marTop w:val="0"/>
      <w:marBottom w:val="0"/>
      <w:divBdr>
        <w:top w:val="none" w:sz="0" w:space="0" w:color="auto"/>
        <w:left w:val="none" w:sz="0" w:space="0" w:color="auto"/>
        <w:bottom w:val="none" w:sz="0" w:space="0" w:color="auto"/>
        <w:right w:val="none" w:sz="0" w:space="0" w:color="auto"/>
      </w:divBdr>
    </w:div>
    <w:div w:id="1932547639">
      <w:bodyDiv w:val="1"/>
      <w:marLeft w:val="0"/>
      <w:marRight w:val="0"/>
      <w:marTop w:val="0"/>
      <w:marBottom w:val="0"/>
      <w:divBdr>
        <w:top w:val="none" w:sz="0" w:space="0" w:color="auto"/>
        <w:left w:val="none" w:sz="0" w:space="0" w:color="auto"/>
        <w:bottom w:val="none" w:sz="0" w:space="0" w:color="auto"/>
        <w:right w:val="none" w:sz="0" w:space="0" w:color="auto"/>
      </w:divBdr>
    </w:div>
    <w:div w:id="1932857811">
      <w:bodyDiv w:val="1"/>
      <w:marLeft w:val="0"/>
      <w:marRight w:val="0"/>
      <w:marTop w:val="0"/>
      <w:marBottom w:val="0"/>
      <w:divBdr>
        <w:top w:val="none" w:sz="0" w:space="0" w:color="auto"/>
        <w:left w:val="none" w:sz="0" w:space="0" w:color="auto"/>
        <w:bottom w:val="none" w:sz="0" w:space="0" w:color="auto"/>
        <w:right w:val="none" w:sz="0" w:space="0" w:color="auto"/>
      </w:divBdr>
    </w:div>
    <w:div w:id="1942449436">
      <w:bodyDiv w:val="1"/>
      <w:marLeft w:val="0"/>
      <w:marRight w:val="0"/>
      <w:marTop w:val="0"/>
      <w:marBottom w:val="0"/>
      <w:divBdr>
        <w:top w:val="none" w:sz="0" w:space="0" w:color="auto"/>
        <w:left w:val="none" w:sz="0" w:space="0" w:color="auto"/>
        <w:bottom w:val="none" w:sz="0" w:space="0" w:color="auto"/>
        <w:right w:val="none" w:sz="0" w:space="0" w:color="auto"/>
      </w:divBdr>
    </w:div>
    <w:div w:id="1943024388">
      <w:bodyDiv w:val="1"/>
      <w:marLeft w:val="0"/>
      <w:marRight w:val="0"/>
      <w:marTop w:val="0"/>
      <w:marBottom w:val="0"/>
      <w:divBdr>
        <w:top w:val="none" w:sz="0" w:space="0" w:color="auto"/>
        <w:left w:val="none" w:sz="0" w:space="0" w:color="auto"/>
        <w:bottom w:val="none" w:sz="0" w:space="0" w:color="auto"/>
        <w:right w:val="none" w:sz="0" w:space="0" w:color="auto"/>
      </w:divBdr>
    </w:div>
    <w:div w:id="1944070270">
      <w:bodyDiv w:val="1"/>
      <w:marLeft w:val="0"/>
      <w:marRight w:val="0"/>
      <w:marTop w:val="0"/>
      <w:marBottom w:val="0"/>
      <w:divBdr>
        <w:top w:val="none" w:sz="0" w:space="0" w:color="auto"/>
        <w:left w:val="none" w:sz="0" w:space="0" w:color="auto"/>
        <w:bottom w:val="none" w:sz="0" w:space="0" w:color="auto"/>
        <w:right w:val="none" w:sz="0" w:space="0" w:color="auto"/>
      </w:divBdr>
    </w:div>
    <w:div w:id="1945918860">
      <w:bodyDiv w:val="1"/>
      <w:marLeft w:val="0"/>
      <w:marRight w:val="0"/>
      <w:marTop w:val="0"/>
      <w:marBottom w:val="0"/>
      <w:divBdr>
        <w:top w:val="none" w:sz="0" w:space="0" w:color="auto"/>
        <w:left w:val="none" w:sz="0" w:space="0" w:color="auto"/>
        <w:bottom w:val="none" w:sz="0" w:space="0" w:color="auto"/>
        <w:right w:val="none" w:sz="0" w:space="0" w:color="auto"/>
      </w:divBdr>
    </w:div>
    <w:div w:id="1947077266">
      <w:bodyDiv w:val="1"/>
      <w:marLeft w:val="0"/>
      <w:marRight w:val="0"/>
      <w:marTop w:val="0"/>
      <w:marBottom w:val="0"/>
      <w:divBdr>
        <w:top w:val="none" w:sz="0" w:space="0" w:color="auto"/>
        <w:left w:val="none" w:sz="0" w:space="0" w:color="auto"/>
        <w:bottom w:val="none" w:sz="0" w:space="0" w:color="auto"/>
        <w:right w:val="none" w:sz="0" w:space="0" w:color="auto"/>
      </w:divBdr>
    </w:div>
    <w:div w:id="1952975694">
      <w:bodyDiv w:val="1"/>
      <w:marLeft w:val="0"/>
      <w:marRight w:val="0"/>
      <w:marTop w:val="0"/>
      <w:marBottom w:val="0"/>
      <w:divBdr>
        <w:top w:val="none" w:sz="0" w:space="0" w:color="auto"/>
        <w:left w:val="none" w:sz="0" w:space="0" w:color="auto"/>
        <w:bottom w:val="none" w:sz="0" w:space="0" w:color="auto"/>
        <w:right w:val="none" w:sz="0" w:space="0" w:color="auto"/>
      </w:divBdr>
    </w:div>
    <w:div w:id="1954245738">
      <w:bodyDiv w:val="1"/>
      <w:marLeft w:val="0"/>
      <w:marRight w:val="0"/>
      <w:marTop w:val="0"/>
      <w:marBottom w:val="0"/>
      <w:divBdr>
        <w:top w:val="none" w:sz="0" w:space="0" w:color="auto"/>
        <w:left w:val="none" w:sz="0" w:space="0" w:color="auto"/>
        <w:bottom w:val="none" w:sz="0" w:space="0" w:color="auto"/>
        <w:right w:val="none" w:sz="0" w:space="0" w:color="auto"/>
      </w:divBdr>
    </w:div>
    <w:div w:id="1955017818">
      <w:bodyDiv w:val="1"/>
      <w:marLeft w:val="0"/>
      <w:marRight w:val="0"/>
      <w:marTop w:val="0"/>
      <w:marBottom w:val="0"/>
      <w:divBdr>
        <w:top w:val="none" w:sz="0" w:space="0" w:color="auto"/>
        <w:left w:val="none" w:sz="0" w:space="0" w:color="auto"/>
        <w:bottom w:val="none" w:sz="0" w:space="0" w:color="auto"/>
        <w:right w:val="none" w:sz="0" w:space="0" w:color="auto"/>
      </w:divBdr>
    </w:div>
    <w:div w:id="1956054869">
      <w:bodyDiv w:val="1"/>
      <w:marLeft w:val="0"/>
      <w:marRight w:val="0"/>
      <w:marTop w:val="0"/>
      <w:marBottom w:val="0"/>
      <w:divBdr>
        <w:top w:val="none" w:sz="0" w:space="0" w:color="auto"/>
        <w:left w:val="none" w:sz="0" w:space="0" w:color="auto"/>
        <w:bottom w:val="none" w:sz="0" w:space="0" w:color="auto"/>
        <w:right w:val="none" w:sz="0" w:space="0" w:color="auto"/>
      </w:divBdr>
    </w:div>
    <w:div w:id="1956937667">
      <w:bodyDiv w:val="1"/>
      <w:marLeft w:val="0"/>
      <w:marRight w:val="0"/>
      <w:marTop w:val="0"/>
      <w:marBottom w:val="0"/>
      <w:divBdr>
        <w:top w:val="none" w:sz="0" w:space="0" w:color="auto"/>
        <w:left w:val="none" w:sz="0" w:space="0" w:color="auto"/>
        <w:bottom w:val="none" w:sz="0" w:space="0" w:color="auto"/>
        <w:right w:val="none" w:sz="0" w:space="0" w:color="auto"/>
      </w:divBdr>
    </w:div>
    <w:div w:id="1959987815">
      <w:bodyDiv w:val="1"/>
      <w:marLeft w:val="0"/>
      <w:marRight w:val="0"/>
      <w:marTop w:val="0"/>
      <w:marBottom w:val="0"/>
      <w:divBdr>
        <w:top w:val="none" w:sz="0" w:space="0" w:color="auto"/>
        <w:left w:val="none" w:sz="0" w:space="0" w:color="auto"/>
        <w:bottom w:val="none" w:sz="0" w:space="0" w:color="auto"/>
        <w:right w:val="none" w:sz="0" w:space="0" w:color="auto"/>
      </w:divBdr>
    </w:div>
    <w:div w:id="1960993080">
      <w:bodyDiv w:val="1"/>
      <w:marLeft w:val="0"/>
      <w:marRight w:val="0"/>
      <w:marTop w:val="0"/>
      <w:marBottom w:val="0"/>
      <w:divBdr>
        <w:top w:val="none" w:sz="0" w:space="0" w:color="auto"/>
        <w:left w:val="none" w:sz="0" w:space="0" w:color="auto"/>
        <w:bottom w:val="none" w:sz="0" w:space="0" w:color="auto"/>
        <w:right w:val="none" w:sz="0" w:space="0" w:color="auto"/>
      </w:divBdr>
    </w:div>
    <w:div w:id="1962952473">
      <w:bodyDiv w:val="1"/>
      <w:marLeft w:val="0"/>
      <w:marRight w:val="0"/>
      <w:marTop w:val="0"/>
      <w:marBottom w:val="0"/>
      <w:divBdr>
        <w:top w:val="none" w:sz="0" w:space="0" w:color="auto"/>
        <w:left w:val="none" w:sz="0" w:space="0" w:color="auto"/>
        <w:bottom w:val="none" w:sz="0" w:space="0" w:color="auto"/>
        <w:right w:val="none" w:sz="0" w:space="0" w:color="auto"/>
      </w:divBdr>
    </w:div>
    <w:div w:id="1966348905">
      <w:bodyDiv w:val="1"/>
      <w:marLeft w:val="0"/>
      <w:marRight w:val="0"/>
      <w:marTop w:val="0"/>
      <w:marBottom w:val="0"/>
      <w:divBdr>
        <w:top w:val="none" w:sz="0" w:space="0" w:color="auto"/>
        <w:left w:val="none" w:sz="0" w:space="0" w:color="auto"/>
        <w:bottom w:val="none" w:sz="0" w:space="0" w:color="auto"/>
        <w:right w:val="none" w:sz="0" w:space="0" w:color="auto"/>
      </w:divBdr>
    </w:div>
    <w:div w:id="1969315348">
      <w:bodyDiv w:val="1"/>
      <w:marLeft w:val="0"/>
      <w:marRight w:val="0"/>
      <w:marTop w:val="0"/>
      <w:marBottom w:val="0"/>
      <w:divBdr>
        <w:top w:val="none" w:sz="0" w:space="0" w:color="auto"/>
        <w:left w:val="none" w:sz="0" w:space="0" w:color="auto"/>
        <w:bottom w:val="none" w:sz="0" w:space="0" w:color="auto"/>
        <w:right w:val="none" w:sz="0" w:space="0" w:color="auto"/>
      </w:divBdr>
    </w:div>
    <w:div w:id="1973242122">
      <w:bodyDiv w:val="1"/>
      <w:marLeft w:val="0"/>
      <w:marRight w:val="0"/>
      <w:marTop w:val="0"/>
      <w:marBottom w:val="0"/>
      <w:divBdr>
        <w:top w:val="none" w:sz="0" w:space="0" w:color="auto"/>
        <w:left w:val="none" w:sz="0" w:space="0" w:color="auto"/>
        <w:bottom w:val="none" w:sz="0" w:space="0" w:color="auto"/>
        <w:right w:val="none" w:sz="0" w:space="0" w:color="auto"/>
      </w:divBdr>
    </w:div>
    <w:div w:id="1976642416">
      <w:bodyDiv w:val="1"/>
      <w:marLeft w:val="0"/>
      <w:marRight w:val="0"/>
      <w:marTop w:val="0"/>
      <w:marBottom w:val="0"/>
      <w:divBdr>
        <w:top w:val="none" w:sz="0" w:space="0" w:color="auto"/>
        <w:left w:val="none" w:sz="0" w:space="0" w:color="auto"/>
        <w:bottom w:val="none" w:sz="0" w:space="0" w:color="auto"/>
        <w:right w:val="none" w:sz="0" w:space="0" w:color="auto"/>
      </w:divBdr>
    </w:div>
    <w:div w:id="1977754586">
      <w:bodyDiv w:val="1"/>
      <w:marLeft w:val="0"/>
      <w:marRight w:val="0"/>
      <w:marTop w:val="0"/>
      <w:marBottom w:val="0"/>
      <w:divBdr>
        <w:top w:val="none" w:sz="0" w:space="0" w:color="auto"/>
        <w:left w:val="none" w:sz="0" w:space="0" w:color="auto"/>
        <w:bottom w:val="none" w:sz="0" w:space="0" w:color="auto"/>
        <w:right w:val="none" w:sz="0" w:space="0" w:color="auto"/>
      </w:divBdr>
    </w:div>
    <w:div w:id="1978105614">
      <w:bodyDiv w:val="1"/>
      <w:marLeft w:val="0"/>
      <w:marRight w:val="0"/>
      <w:marTop w:val="0"/>
      <w:marBottom w:val="0"/>
      <w:divBdr>
        <w:top w:val="none" w:sz="0" w:space="0" w:color="auto"/>
        <w:left w:val="none" w:sz="0" w:space="0" w:color="auto"/>
        <w:bottom w:val="none" w:sz="0" w:space="0" w:color="auto"/>
        <w:right w:val="none" w:sz="0" w:space="0" w:color="auto"/>
      </w:divBdr>
    </w:div>
    <w:div w:id="1978994616">
      <w:bodyDiv w:val="1"/>
      <w:marLeft w:val="0"/>
      <w:marRight w:val="0"/>
      <w:marTop w:val="0"/>
      <w:marBottom w:val="0"/>
      <w:divBdr>
        <w:top w:val="none" w:sz="0" w:space="0" w:color="auto"/>
        <w:left w:val="none" w:sz="0" w:space="0" w:color="auto"/>
        <w:bottom w:val="none" w:sz="0" w:space="0" w:color="auto"/>
        <w:right w:val="none" w:sz="0" w:space="0" w:color="auto"/>
      </w:divBdr>
    </w:div>
    <w:div w:id="1980575740">
      <w:bodyDiv w:val="1"/>
      <w:marLeft w:val="0"/>
      <w:marRight w:val="0"/>
      <w:marTop w:val="0"/>
      <w:marBottom w:val="0"/>
      <w:divBdr>
        <w:top w:val="none" w:sz="0" w:space="0" w:color="auto"/>
        <w:left w:val="none" w:sz="0" w:space="0" w:color="auto"/>
        <w:bottom w:val="none" w:sz="0" w:space="0" w:color="auto"/>
        <w:right w:val="none" w:sz="0" w:space="0" w:color="auto"/>
      </w:divBdr>
    </w:div>
    <w:div w:id="1995791617">
      <w:bodyDiv w:val="1"/>
      <w:marLeft w:val="0"/>
      <w:marRight w:val="0"/>
      <w:marTop w:val="0"/>
      <w:marBottom w:val="0"/>
      <w:divBdr>
        <w:top w:val="none" w:sz="0" w:space="0" w:color="auto"/>
        <w:left w:val="none" w:sz="0" w:space="0" w:color="auto"/>
        <w:bottom w:val="none" w:sz="0" w:space="0" w:color="auto"/>
        <w:right w:val="none" w:sz="0" w:space="0" w:color="auto"/>
      </w:divBdr>
    </w:div>
    <w:div w:id="1996031943">
      <w:bodyDiv w:val="1"/>
      <w:marLeft w:val="0"/>
      <w:marRight w:val="0"/>
      <w:marTop w:val="0"/>
      <w:marBottom w:val="0"/>
      <w:divBdr>
        <w:top w:val="none" w:sz="0" w:space="0" w:color="auto"/>
        <w:left w:val="none" w:sz="0" w:space="0" w:color="auto"/>
        <w:bottom w:val="none" w:sz="0" w:space="0" w:color="auto"/>
        <w:right w:val="none" w:sz="0" w:space="0" w:color="auto"/>
      </w:divBdr>
    </w:div>
    <w:div w:id="2003122608">
      <w:bodyDiv w:val="1"/>
      <w:marLeft w:val="0"/>
      <w:marRight w:val="0"/>
      <w:marTop w:val="0"/>
      <w:marBottom w:val="0"/>
      <w:divBdr>
        <w:top w:val="none" w:sz="0" w:space="0" w:color="auto"/>
        <w:left w:val="none" w:sz="0" w:space="0" w:color="auto"/>
        <w:bottom w:val="none" w:sz="0" w:space="0" w:color="auto"/>
        <w:right w:val="none" w:sz="0" w:space="0" w:color="auto"/>
      </w:divBdr>
    </w:div>
    <w:div w:id="2005358096">
      <w:bodyDiv w:val="1"/>
      <w:marLeft w:val="0"/>
      <w:marRight w:val="0"/>
      <w:marTop w:val="0"/>
      <w:marBottom w:val="0"/>
      <w:divBdr>
        <w:top w:val="none" w:sz="0" w:space="0" w:color="auto"/>
        <w:left w:val="none" w:sz="0" w:space="0" w:color="auto"/>
        <w:bottom w:val="none" w:sz="0" w:space="0" w:color="auto"/>
        <w:right w:val="none" w:sz="0" w:space="0" w:color="auto"/>
      </w:divBdr>
    </w:div>
    <w:div w:id="2006739319">
      <w:bodyDiv w:val="1"/>
      <w:marLeft w:val="0"/>
      <w:marRight w:val="0"/>
      <w:marTop w:val="0"/>
      <w:marBottom w:val="0"/>
      <w:divBdr>
        <w:top w:val="none" w:sz="0" w:space="0" w:color="auto"/>
        <w:left w:val="none" w:sz="0" w:space="0" w:color="auto"/>
        <w:bottom w:val="none" w:sz="0" w:space="0" w:color="auto"/>
        <w:right w:val="none" w:sz="0" w:space="0" w:color="auto"/>
      </w:divBdr>
    </w:div>
    <w:div w:id="2006938625">
      <w:bodyDiv w:val="1"/>
      <w:marLeft w:val="0"/>
      <w:marRight w:val="0"/>
      <w:marTop w:val="0"/>
      <w:marBottom w:val="0"/>
      <w:divBdr>
        <w:top w:val="none" w:sz="0" w:space="0" w:color="auto"/>
        <w:left w:val="none" w:sz="0" w:space="0" w:color="auto"/>
        <w:bottom w:val="none" w:sz="0" w:space="0" w:color="auto"/>
        <w:right w:val="none" w:sz="0" w:space="0" w:color="auto"/>
      </w:divBdr>
    </w:div>
    <w:div w:id="2011980643">
      <w:bodyDiv w:val="1"/>
      <w:marLeft w:val="0"/>
      <w:marRight w:val="0"/>
      <w:marTop w:val="0"/>
      <w:marBottom w:val="0"/>
      <w:divBdr>
        <w:top w:val="none" w:sz="0" w:space="0" w:color="auto"/>
        <w:left w:val="none" w:sz="0" w:space="0" w:color="auto"/>
        <w:bottom w:val="none" w:sz="0" w:space="0" w:color="auto"/>
        <w:right w:val="none" w:sz="0" w:space="0" w:color="auto"/>
      </w:divBdr>
    </w:div>
    <w:div w:id="2014142439">
      <w:bodyDiv w:val="1"/>
      <w:marLeft w:val="0"/>
      <w:marRight w:val="0"/>
      <w:marTop w:val="0"/>
      <w:marBottom w:val="0"/>
      <w:divBdr>
        <w:top w:val="none" w:sz="0" w:space="0" w:color="auto"/>
        <w:left w:val="none" w:sz="0" w:space="0" w:color="auto"/>
        <w:bottom w:val="none" w:sz="0" w:space="0" w:color="auto"/>
        <w:right w:val="none" w:sz="0" w:space="0" w:color="auto"/>
      </w:divBdr>
    </w:div>
    <w:div w:id="2019843127">
      <w:bodyDiv w:val="1"/>
      <w:marLeft w:val="0"/>
      <w:marRight w:val="0"/>
      <w:marTop w:val="0"/>
      <w:marBottom w:val="0"/>
      <w:divBdr>
        <w:top w:val="none" w:sz="0" w:space="0" w:color="auto"/>
        <w:left w:val="none" w:sz="0" w:space="0" w:color="auto"/>
        <w:bottom w:val="none" w:sz="0" w:space="0" w:color="auto"/>
        <w:right w:val="none" w:sz="0" w:space="0" w:color="auto"/>
      </w:divBdr>
    </w:div>
    <w:div w:id="2023316912">
      <w:bodyDiv w:val="1"/>
      <w:marLeft w:val="0"/>
      <w:marRight w:val="0"/>
      <w:marTop w:val="0"/>
      <w:marBottom w:val="0"/>
      <w:divBdr>
        <w:top w:val="none" w:sz="0" w:space="0" w:color="auto"/>
        <w:left w:val="none" w:sz="0" w:space="0" w:color="auto"/>
        <w:bottom w:val="none" w:sz="0" w:space="0" w:color="auto"/>
        <w:right w:val="none" w:sz="0" w:space="0" w:color="auto"/>
      </w:divBdr>
    </w:div>
    <w:div w:id="2032024693">
      <w:bodyDiv w:val="1"/>
      <w:marLeft w:val="0"/>
      <w:marRight w:val="0"/>
      <w:marTop w:val="0"/>
      <w:marBottom w:val="0"/>
      <w:divBdr>
        <w:top w:val="none" w:sz="0" w:space="0" w:color="auto"/>
        <w:left w:val="none" w:sz="0" w:space="0" w:color="auto"/>
        <w:bottom w:val="none" w:sz="0" w:space="0" w:color="auto"/>
        <w:right w:val="none" w:sz="0" w:space="0" w:color="auto"/>
      </w:divBdr>
    </w:div>
    <w:div w:id="2038385558">
      <w:bodyDiv w:val="1"/>
      <w:marLeft w:val="0"/>
      <w:marRight w:val="0"/>
      <w:marTop w:val="0"/>
      <w:marBottom w:val="0"/>
      <w:divBdr>
        <w:top w:val="none" w:sz="0" w:space="0" w:color="auto"/>
        <w:left w:val="none" w:sz="0" w:space="0" w:color="auto"/>
        <w:bottom w:val="none" w:sz="0" w:space="0" w:color="auto"/>
        <w:right w:val="none" w:sz="0" w:space="0" w:color="auto"/>
      </w:divBdr>
    </w:div>
    <w:div w:id="2038656401">
      <w:bodyDiv w:val="1"/>
      <w:marLeft w:val="0"/>
      <w:marRight w:val="0"/>
      <w:marTop w:val="0"/>
      <w:marBottom w:val="0"/>
      <w:divBdr>
        <w:top w:val="none" w:sz="0" w:space="0" w:color="auto"/>
        <w:left w:val="none" w:sz="0" w:space="0" w:color="auto"/>
        <w:bottom w:val="none" w:sz="0" w:space="0" w:color="auto"/>
        <w:right w:val="none" w:sz="0" w:space="0" w:color="auto"/>
      </w:divBdr>
    </w:div>
    <w:div w:id="2039237990">
      <w:bodyDiv w:val="1"/>
      <w:marLeft w:val="0"/>
      <w:marRight w:val="0"/>
      <w:marTop w:val="0"/>
      <w:marBottom w:val="0"/>
      <w:divBdr>
        <w:top w:val="none" w:sz="0" w:space="0" w:color="auto"/>
        <w:left w:val="none" w:sz="0" w:space="0" w:color="auto"/>
        <w:bottom w:val="none" w:sz="0" w:space="0" w:color="auto"/>
        <w:right w:val="none" w:sz="0" w:space="0" w:color="auto"/>
      </w:divBdr>
    </w:div>
    <w:div w:id="2040743869">
      <w:bodyDiv w:val="1"/>
      <w:marLeft w:val="0"/>
      <w:marRight w:val="0"/>
      <w:marTop w:val="0"/>
      <w:marBottom w:val="0"/>
      <w:divBdr>
        <w:top w:val="none" w:sz="0" w:space="0" w:color="auto"/>
        <w:left w:val="none" w:sz="0" w:space="0" w:color="auto"/>
        <w:bottom w:val="none" w:sz="0" w:space="0" w:color="auto"/>
        <w:right w:val="none" w:sz="0" w:space="0" w:color="auto"/>
      </w:divBdr>
    </w:div>
    <w:div w:id="2043674865">
      <w:bodyDiv w:val="1"/>
      <w:marLeft w:val="0"/>
      <w:marRight w:val="0"/>
      <w:marTop w:val="0"/>
      <w:marBottom w:val="0"/>
      <w:divBdr>
        <w:top w:val="none" w:sz="0" w:space="0" w:color="auto"/>
        <w:left w:val="none" w:sz="0" w:space="0" w:color="auto"/>
        <w:bottom w:val="none" w:sz="0" w:space="0" w:color="auto"/>
        <w:right w:val="none" w:sz="0" w:space="0" w:color="auto"/>
      </w:divBdr>
    </w:div>
    <w:div w:id="2048286991">
      <w:bodyDiv w:val="1"/>
      <w:marLeft w:val="0"/>
      <w:marRight w:val="0"/>
      <w:marTop w:val="0"/>
      <w:marBottom w:val="0"/>
      <w:divBdr>
        <w:top w:val="none" w:sz="0" w:space="0" w:color="auto"/>
        <w:left w:val="none" w:sz="0" w:space="0" w:color="auto"/>
        <w:bottom w:val="none" w:sz="0" w:space="0" w:color="auto"/>
        <w:right w:val="none" w:sz="0" w:space="0" w:color="auto"/>
      </w:divBdr>
    </w:div>
    <w:div w:id="2049062246">
      <w:bodyDiv w:val="1"/>
      <w:marLeft w:val="0"/>
      <w:marRight w:val="0"/>
      <w:marTop w:val="0"/>
      <w:marBottom w:val="0"/>
      <w:divBdr>
        <w:top w:val="none" w:sz="0" w:space="0" w:color="auto"/>
        <w:left w:val="none" w:sz="0" w:space="0" w:color="auto"/>
        <w:bottom w:val="none" w:sz="0" w:space="0" w:color="auto"/>
        <w:right w:val="none" w:sz="0" w:space="0" w:color="auto"/>
      </w:divBdr>
    </w:div>
    <w:div w:id="2055736596">
      <w:bodyDiv w:val="1"/>
      <w:marLeft w:val="0"/>
      <w:marRight w:val="0"/>
      <w:marTop w:val="0"/>
      <w:marBottom w:val="0"/>
      <w:divBdr>
        <w:top w:val="none" w:sz="0" w:space="0" w:color="auto"/>
        <w:left w:val="none" w:sz="0" w:space="0" w:color="auto"/>
        <w:bottom w:val="none" w:sz="0" w:space="0" w:color="auto"/>
        <w:right w:val="none" w:sz="0" w:space="0" w:color="auto"/>
      </w:divBdr>
    </w:div>
    <w:div w:id="2058695424">
      <w:bodyDiv w:val="1"/>
      <w:marLeft w:val="0"/>
      <w:marRight w:val="0"/>
      <w:marTop w:val="0"/>
      <w:marBottom w:val="0"/>
      <w:divBdr>
        <w:top w:val="none" w:sz="0" w:space="0" w:color="auto"/>
        <w:left w:val="none" w:sz="0" w:space="0" w:color="auto"/>
        <w:bottom w:val="none" w:sz="0" w:space="0" w:color="auto"/>
        <w:right w:val="none" w:sz="0" w:space="0" w:color="auto"/>
      </w:divBdr>
    </w:div>
    <w:div w:id="2061516872">
      <w:bodyDiv w:val="1"/>
      <w:marLeft w:val="0"/>
      <w:marRight w:val="0"/>
      <w:marTop w:val="0"/>
      <w:marBottom w:val="0"/>
      <w:divBdr>
        <w:top w:val="none" w:sz="0" w:space="0" w:color="auto"/>
        <w:left w:val="none" w:sz="0" w:space="0" w:color="auto"/>
        <w:bottom w:val="none" w:sz="0" w:space="0" w:color="auto"/>
        <w:right w:val="none" w:sz="0" w:space="0" w:color="auto"/>
      </w:divBdr>
    </w:div>
    <w:div w:id="2069572048">
      <w:bodyDiv w:val="1"/>
      <w:marLeft w:val="0"/>
      <w:marRight w:val="0"/>
      <w:marTop w:val="0"/>
      <w:marBottom w:val="0"/>
      <w:divBdr>
        <w:top w:val="none" w:sz="0" w:space="0" w:color="auto"/>
        <w:left w:val="none" w:sz="0" w:space="0" w:color="auto"/>
        <w:bottom w:val="none" w:sz="0" w:space="0" w:color="auto"/>
        <w:right w:val="none" w:sz="0" w:space="0" w:color="auto"/>
      </w:divBdr>
    </w:div>
    <w:div w:id="2070304654">
      <w:bodyDiv w:val="1"/>
      <w:marLeft w:val="0"/>
      <w:marRight w:val="0"/>
      <w:marTop w:val="0"/>
      <w:marBottom w:val="0"/>
      <w:divBdr>
        <w:top w:val="none" w:sz="0" w:space="0" w:color="auto"/>
        <w:left w:val="none" w:sz="0" w:space="0" w:color="auto"/>
        <w:bottom w:val="none" w:sz="0" w:space="0" w:color="auto"/>
        <w:right w:val="none" w:sz="0" w:space="0" w:color="auto"/>
      </w:divBdr>
    </w:div>
    <w:div w:id="2072147484">
      <w:bodyDiv w:val="1"/>
      <w:marLeft w:val="0"/>
      <w:marRight w:val="0"/>
      <w:marTop w:val="0"/>
      <w:marBottom w:val="0"/>
      <w:divBdr>
        <w:top w:val="none" w:sz="0" w:space="0" w:color="auto"/>
        <w:left w:val="none" w:sz="0" w:space="0" w:color="auto"/>
        <w:bottom w:val="none" w:sz="0" w:space="0" w:color="auto"/>
        <w:right w:val="none" w:sz="0" w:space="0" w:color="auto"/>
      </w:divBdr>
    </w:div>
    <w:div w:id="2073455032">
      <w:bodyDiv w:val="1"/>
      <w:marLeft w:val="0"/>
      <w:marRight w:val="0"/>
      <w:marTop w:val="0"/>
      <w:marBottom w:val="0"/>
      <w:divBdr>
        <w:top w:val="none" w:sz="0" w:space="0" w:color="auto"/>
        <w:left w:val="none" w:sz="0" w:space="0" w:color="auto"/>
        <w:bottom w:val="none" w:sz="0" w:space="0" w:color="auto"/>
        <w:right w:val="none" w:sz="0" w:space="0" w:color="auto"/>
      </w:divBdr>
    </w:div>
    <w:div w:id="2091584460">
      <w:bodyDiv w:val="1"/>
      <w:marLeft w:val="0"/>
      <w:marRight w:val="0"/>
      <w:marTop w:val="0"/>
      <w:marBottom w:val="0"/>
      <w:divBdr>
        <w:top w:val="none" w:sz="0" w:space="0" w:color="auto"/>
        <w:left w:val="none" w:sz="0" w:space="0" w:color="auto"/>
        <w:bottom w:val="none" w:sz="0" w:space="0" w:color="auto"/>
        <w:right w:val="none" w:sz="0" w:space="0" w:color="auto"/>
      </w:divBdr>
    </w:div>
    <w:div w:id="2093500169">
      <w:bodyDiv w:val="1"/>
      <w:marLeft w:val="0"/>
      <w:marRight w:val="0"/>
      <w:marTop w:val="0"/>
      <w:marBottom w:val="0"/>
      <w:divBdr>
        <w:top w:val="none" w:sz="0" w:space="0" w:color="auto"/>
        <w:left w:val="none" w:sz="0" w:space="0" w:color="auto"/>
        <w:bottom w:val="none" w:sz="0" w:space="0" w:color="auto"/>
        <w:right w:val="none" w:sz="0" w:space="0" w:color="auto"/>
      </w:divBdr>
    </w:div>
    <w:div w:id="2095543412">
      <w:bodyDiv w:val="1"/>
      <w:marLeft w:val="0"/>
      <w:marRight w:val="0"/>
      <w:marTop w:val="0"/>
      <w:marBottom w:val="0"/>
      <w:divBdr>
        <w:top w:val="none" w:sz="0" w:space="0" w:color="auto"/>
        <w:left w:val="none" w:sz="0" w:space="0" w:color="auto"/>
        <w:bottom w:val="none" w:sz="0" w:space="0" w:color="auto"/>
        <w:right w:val="none" w:sz="0" w:space="0" w:color="auto"/>
      </w:divBdr>
    </w:div>
    <w:div w:id="2101442021">
      <w:bodyDiv w:val="1"/>
      <w:marLeft w:val="0"/>
      <w:marRight w:val="0"/>
      <w:marTop w:val="0"/>
      <w:marBottom w:val="0"/>
      <w:divBdr>
        <w:top w:val="none" w:sz="0" w:space="0" w:color="auto"/>
        <w:left w:val="none" w:sz="0" w:space="0" w:color="auto"/>
        <w:bottom w:val="none" w:sz="0" w:space="0" w:color="auto"/>
        <w:right w:val="none" w:sz="0" w:space="0" w:color="auto"/>
      </w:divBdr>
    </w:div>
    <w:div w:id="2101639499">
      <w:bodyDiv w:val="1"/>
      <w:marLeft w:val="0"/>
      <w:marRight w:val="0"/>
      <w:marTop w:val="0"/>
      <w:marBottom w:val="0"/>
      <w:divBdr>
        <w:top w:val="none" w:sz="0" w:space="0" w:color="auto"/>
        <w:left w:val="none" w:sz="0" w:space="0" w:color="auto"/>
        <w:bottom w:val="none" w:sz="0" w:space="0" w:color="auto"/>
        <w:right w:val="none" w:sz="0" w:space="0" w:color="auto"/>
      </w:divBdr>
    </w:div>
    <w:div w:id="2108115897">
      <w:bodyDiv w:val="1"/>
      <w:marLeft w:val="0"/>
      <w:marRight w:val="0"/>
      <w:marTop w:val="0"/>
      <w:marBottom w:val="0"/>
      <w:divBdr>
        <w:top w:val="none" w:sz="0" w:space="0" w:color="auto"/>
        <w:left w:val="none" w:sz="0" w:space="0" w:color="auto"/>
        <w:bottom w:val="none" w:sz="0" w:space="0" w:color="auto"/>
        <w:right w:val="none" w:sz="0" w:space="0" w:color="auto"/>
      </w:divBdr>
    </w:div>
    <w:div w:id="2108697884">
      <w:bodyDiv w:val="1"/>
      <w:marLeft w:val="0"/>
      <w:marRight w:val="0"/>
      <w:marTop w:val="0"/>
      <w:marBottom w:val="0"/>
      <w:divBdr>
        <w:top w:val="none" w:sz="0" w:space="0" w:color="auto"/>
        <w:left w:val="none" w:sz="0" w:space="0" w:color="auto"/>
        <w:bottom w:val="none" w:sz="0" w:space="0" w:color="auto"/>
        <w:right w:val="none" w:sz="0" w:space="0" w:color="auto"/>
      </w:divBdr>
    </w:div>
    <w:div w:id="2112436694">
      <w:bodyDiv w:val="1"/>
      <w:marLeft w:val="0"/>
      <w:marRight w:val="0"/>
      <w:marTop w:val="0"/>
      <w:marBottom w:val="0"/>
      <w:divBdr>
        <w:top w:val="none" w:sz="0" w:space="0" w:color="auto"/>
        <w:left w:val="none" w:sz="0" w:space="0" w:color="auto"/>
        <w:bottom w:val="none" w:sz="0" w:space="0" w:color="auto"/>
        <w:right w:val="none" w:sz="0" w:space="0" w:color="auto"/>
      </w:divBdr>
    </w:div>
    <w:div w:id="2114130628">
      <w:bodyDiv w:val="1"/>
      <w:marLeft w:val="0"/>
      <w:marRight w:val="0"/>
      <w:marTop w:val="0"/>
      <w:marBottom w:val="0"/>
      <w:divBdr>
        <w:top w:val="none" w:sz="0" w:space="0" w:color="auto"/>
        <w:left w:val="none" w:sz="0" w:space="0" w:color="auto"/>
        <w:bottom w:val="none" w:sz="0" w:space="0" w:color="auto"/>
        <w:right w:val="none" w:sz="0" w:space="0" w:color="auto"/>
      </w:divBdr>
    </w:div>
    <w:div w:id="2119173965">
      <w:bodyDiv w:val="1"/>
      <w:marLeft w:val="0"/>
      <w:marRight w:val="0"/>
      <w:marTop w:val="0"/>
      <w:marBottom w:val="0"/>
      <w:divBdr>
        <w:top w:val="none" w:sz="0" w:space="0" w:color="auto"/>
        <w:left w:val="none" w:sz="0" w:space="0" w:color="auto"/>
        <w:bottom w:val="none" w:sz="0" w:space="0" w:color="auto"/>
        <w:right w:val="none" w:sz="0" w:space="0" w:color="auto"/>
      </w:divBdr>
    </w:div>
    <w:div w:id="2123455808">
      <w:bodyDiv w:val="1"/>
      <w:marLeft w:val="0"/>
      <w:marRight w:val="0"/>
      <w:marTop w:val="0"/>
      <w:marBottom w:val="0"/>
      <w:divBdr>
        <w:top w:val="none" w:sz="0" w:space="0" w:color="auto"/>
        <w:left w:val="none" w:sz="0" w:space="0" w:color="auto"/>
        <w:bottom w:val="none" w:sz="0" w:space="0" w:color="auto"/>
        <w:right w:val="none" w:sz="0" w:space="0" w:color="auto"/>
      </w:divBdr>
    </w:div>
    <w:div w:id="2127579821">
      <w:bodyDiv w:val="1"/>
      <w:marLeft w:val="0"/>
      <w:marRight w:val="0"/>
      <w:marTop w:val="0"/>
      <w:marBottom w:val="0"/>
      <w:divBdr>
        <w:top w:val="none" w:sz="0" w:space="0" w:color="auto"/>
        <w:left w:val="none" w:sz="0" w:space="0" w:color="auto"/>
        <w:bottom w:val="none" w:sz="0" w:space="0" w:color="auto"/>
        <w:right w:val="none" w:sz="0" w:space="0" w:color="auto"/>
      </w:divBdr>
    </w:div>
    <w:div w:id="2131242685">
      <w:bodyDiv w:val="1"/>
      <w:marLeft w:val="0"/>
      <w:marRight w:val="0"/>
      <w:marTop w:val="0"/>
      <w:marBottom w:val="0"/>
      <w:divBdr>
        <w:top w:val="none" w:sz="0" w:space="0" w:color="auto"/>
        <w:left w:val="none" w:sz="0" w:space="0" w:color="auto"/>
        <w:bottom w:val="none" w:sz="0" w:space="0" w:color="auto"/>
        <w:right w:val="none" w:sz="0" w:space="0" w:color="auto"/>
      </w:divBdr>
    </w:div>
    <w:div w:id="2132433051">
      <w:bodyDiv w:val="1"/>
      <w:marLeft w:val="0"/>
      <w:marRight w:val="0"/>
      <w:marTop w:val="0"/>
      <w:marBottom w:val="0"/>
      <w:divBdr>
        <w:top w:val="none" w:sz="0" w:space="0" w:color="auto"/>
        <w:left w:val="none" w:sz="0" w:space="0" w:color="auto"/>
        <w:bottom w:val="none" w:sz="0" w:space="0" w:color="auto"/>
        <w:right w:val="none" w:sz="0" w:space="0" w:color="auto"/>
      </w:divBdr>
    </w:div>
    <w:div w:id="2134521966">
      <w:bodyDiv w:val="1"/>
      <w:marLeft w:val="0"/>
      <w:marRight w:val="0"/>
      <w:marTop w:val="0"/>
      <w:marBottom w:val="0"/>
      <w:divBdr>
        <w:top w:val="none" w:sz="0" w:space="0" w:color="auto"/>
        <w:left w:val="none" w:sz="0" w:space="0" w:color="auto"/>
        <w:bottom w:val="none" w:sz="0" w:space="0" w:color="auto"/>
        <w:right w:val="none" w:sz="0" w:space="0" w:color="auto"/>
      </w:divBdr>
    </w:div>
    <w:div w:id="2134789514">
      <w:bodyDiv w:val="1"/>
      <w:marLeft w:val="0"/>
      <w:marRight w:val="0"/>
      <w:marTop w:val="0"/>
      <w:marBottom w:val="0"/>
      <w:divBdr>
        <w:top w:val="none" w:sz="0" w:space="0" w:color="auto"/>
        <w:left w:val="none" w:sz="0" w:space="0" w:color="auto"/>
        <w:bottom w:val="none" w:sz="0" w:space="0" w:color="auto"/>
        <w:right w:val="none" w:sz="0" w:space="0" w:color="auto"/>
      </w:divBdr>
    </w:div>
    <w:div w:id="2135712831">
      <w:bodyDiv w:val="1"/>
      <w:marLeft w:val="0"/>
      <w:marRight w:val="0"/>
      <w:marTop w:val="0"/>
      <w:marBottom w:val="0"/>
      <w:divBdr>
        <w:top w:val="none" w:sz="0" w:space="0" w:color="auto"/>
        <w:left w:val="none" w:sz="0" w:space="0" w:color="auto"/>
        <w:bottom w:val="none" w:sz="0" w:space="0" w:color="auto"/>
        <w:right w:val="none" w:sz="0" w:space="0" w:color="auto"/>
      </w:divBdr>
    </w:div>
    <w:div w:id="21429941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jpeg"/><Relationship Id="rId18" Type="http://schemas.openxmlformats.org/officeDocument/2006/relationships/image" Target="media/image10.jpeg"/><Relationship Id="rId26" Type="http://schemas.openxmlformats.org/officeDocument/2006/relationships/hyperlink" Target="https://cris.brighton.ac.uk/ws/portalfiles/portal/432162/LEADERSHIP%20FINAL.pdf" TargetMode="External"/><Relationship Id="rId39" Type="http://schemas.openxmlformats.org/officeDocument/2006/relationships/hyperlink" Target="https://core.ac.uk/reader/342670700" TargetMode="External"/><Relationship Id="rId21" Type="http://schemas.openxmlformats.org/officeDocument/2006/relationships/hyperlink" Target="https://www.researchgate.net/publication/355170038_Financial_Statement_Analysis_of_Marriott_Hotels" TargetMode="External"/><Relationship Id="rId34" Type="http://schemas.openxmlformats.org/officeDocument/2006/relationships/hyperlink" Target="file:///C:\Users\jasmin\AppData\Local\Temp\MicrosoftEdgeDownloads\f81ac8bd-76aa-4c7e-a0da-9a014cc70f89\Basic%20Principles%20of%20Tourist%20Services%20Market%20Segmentation.pdf" TargetMode="External"/><Relationship Id="rId42" Type="http://schemas.openxmlformats.org/officeDocument/2006/relationships/hyperlink" Target="http://121.121.140.173:8887/filesharing/kohasharedfolders/Principles%20of%20marketing-Pearson%20(2020).pdf" TargetMode="External"/><Relationship Id="rId47" Type="http://schemas.openxmlformats.org/officeDocument/2006/relationships/hyperlink" Target="file:///C:\Users\jasmin\AppData\Local\Temp\MicrosoftEdgeDownloads\8f67bfc2-bba6-4ab6-9a2e-cbf99bde5798\72161-266251-1-SM.pdf" TargetMode="External"/><Relationship Id="rId50" Type="http://schemas.openxmlformats.org/officeDocument/2006/relationships/hyperlink" Target="https://core.ac.uk/download/pdf/220127823.pdf" TargetMode="External"/><Relationship Id="rId55" Type="http://schemas.openxmlformats.org/officeDocument/2006/relationships/hyperlink" Target="https://www.managers.org.uk/wp-content/uploads/2021/01/IC-Journal-V6-Jan-2021.pdf" TargetMode="External"/><Relationship Id="rId63" Type="http://schemas.openxmlformats.org/officeDocument/2006/relationships/hyperlink" Target="https://www.researchgate.net/publication/235270002_The_effects_of_perceived_business_uncertainty_external_consultants_and_risk_management_on_organisational_outcomes" TargetMode="External"/><Relationship Id="rId68" Type="http://schemas.openxmlformats.org/officeDocument/2006/relationships/hyperlink" Target="https://www.researchgate.net/publication/356089276_Marriott_International_and_Pay-Per-View" TargetMode="External"/><Relationship Id="rId7" Type="http://schemas.openxmlformats.org/officeDocument/2006/relationships/endnotes" Target="endnotes.xml"/><Relationship Id="rId71" Type="http://schemas.openxmlformats.org/officeDocument/2006/relationships/hyperlink" Target="https://www.researchgate.net/publication/283834418_Tourists_as_Mobile_Gamers_Gamification_for_Tourism_Marketing" TargetMode="External"/><Relationship Id="rId2" Type="http://schemas.openxmlformats.org/officeDocument/2006/relationships/numbering" Target="numbering.xml"/><Relationship Id="rId16" Type="http://schemas.openxmlformats.org/officeDocument/2006/relationships/image" Target="media/image8.jpeg"/><Relationship Id="rId29" Type="http://schemas.openxmlformats.org/officeDocument/2006/relationships/hyperlink" Target="https://shura.shu.ac.uk/19040/1/Wei%20and%20I%20paper.pdf" TargetMode="External"/><Relationship Id="rId11" Type="http://schemas.openxmlformats.org/officeDocument/2006/relationships/footer" Target="footer1.xml"/><Relationship Id="rId24" Type="http://schemas.openxmlformats.org/officeDocument/2006/relationships/hyperlink" Target="https://books.google.co.uk/books/about/Essentials_of_Marketing.html?id=Lg-TDwAAQBAJ&amp;redir_esc=y" TargetMode="External"/><Relationship Id="rId32" Type="http://schemas.openxmlformats.org/officeDocument/2006/relationships/hyperlink" Target="https://scholarship.shu.edu/cgi/viewcontent.cgi?article=1370&amp;context=omj" TargetMode="External"/><Relationship Id="rId37" Type="http://schemas.openxmlformats.org/officeDocument/2006/relationships/hyperlink" Target="https://journals.sagepub.com/doi/full/10.1177/1350507620906580" TargetMode="External"/><Relationship Id="rId40" Type="http://schemas.openxmlformats.org/officeDocument/2006/relationships/hyperlink" Target="https://academic.oup.com/edited-volume/38572" TargetMode="External"/><Relationship Id="rId45" Type="http://schemas.openxmlformats.org/officeDocument/2006/relationships/hyperlink" Target="https://myjurnal.mohe.gov.my/filebank/published_article/64944/1.pdf" TargetMode="External"/><Relationship Id="rId53" Type="http://schemas.openxmlformats.org/officeDocument/2006/relationships/hyperlink" Target="http://www.maxwideman.com/papers/hotel/hotel.pdf" TargetMode="External"/><Relationship Id="rId58" Type="http://schemas.openxmlformats.org/officeDocument/2006/relationships/hyperlink" Target="https://digitalcommons.calpoly.edu/cgi/viewcontent.cgi?article=1026&amp;context=expindsp" TargetMode="External"/><Relationship Id="rId66" Type="http://schemas.openxmlformats.org/officeDocument/2006/relationships/hyperlink" Target="https://www.google.co.uk/url?sa=t&amp;rct=j&amp;q=&amp;esrc=s&amp;source=web&amp;cd=&amp;ved=2ahUKEwiWv4jVn9eJAxUCVEEAHdpfC2IQFnoECBYQAQ&amp;url=https%3A%2F%2Farchive.org%2Fdetails%2Fhrsroleinorganis0000whit&amp;usg=AOvVaw3N64IP7Zu3Iemrzik4ITjX&amp;opi=89978449" TargetMode="External"/><Relationship Id="rId7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hyperlink" Target="file:///C:\Users\jasmin\AppData\Local\Temp\MicrosoftEdgeDownloads\47c3c7ed-09e9-48fc-a4be-e79fe3d9a114\56.+SWOC+Analysis+of+Marriott+International-.pdf" TargetMode="External"/><Relationship Id="rId28" Type="http://schemas.openxmlformats.org/officeDocument/2006/relationships/hyperlink" Target="https://eprints.bbk.ac.uk/id/eprint/32446/1/Caldwell%20and%20Dyer%202020%20%20JOCM%20-10-2019-0318%20PDF%201%20July.pdf" TargetMode="External"/><Relationship Id="rId36" Type="http://schemas.openxmlformats.org/officeDocument/2006/relationships/hyperlink" Target="https://papers.ssrn.com/sol3/papers.cfm?abstract_id=4248262" TargetMode="External"/><Relationship Id="rId49" Type="http://schemas.openxmlformats.org/officeDocument/2006/relationships/hyperlink" Target="https://www.researchgate.net/publication/342898572_An_Analysis_why_customers_are_so_important_and_how_marketers_go_about_in_understanding_their_decisions" TargetMode="External"/><Relationship Id="rId57" Type="http://schemas.openxmlformats.org/officeDocument/2006/relationships/hyperlink" Target="https://www.taylorfrancis.com/books/edit/10.4324/9781003095941/complexity-consultancy-chris-mowles-karina-sols%C3%B8-nicholas-sarra" TargetMode="External"/><Relationship Id="rId61" Type="http://schemas.openxmlformats.org/officeDocument/2006/relationships/hyperlink" Target="https://www.pearsonhighered.com/assets/preface/0/1/3/5/0135225698.pdf" TargetMode="External"/><Relationship Id="rId10" Type="http://schemas.openxmlformats.org/officeDocument/2006/relationships/image" Target="media/image3.png"/><Relationship Id="rId19" Type="http://schemas.openxmlformats.org/officeDocument/2006/relationships/image" Target="media/image11.png"/><Relationship Id="rId31" Type="http://schemas.openxmlformats.org/officeDocument/2006/relationships/hyperlink" Target="https://www.academia.edu/112516539/Determinants_of_organisational_context_in_management_consulting" TargetMode="External"/><Relationship Id="rId44" Type="http://schemas.openxmlformats.org/officeDocument/2006/relationships/hyperlink" Target="https://www.researchgate.net/publication/322089021_Franchising_model_for_expansion_of_the_international_travel_business" TargetMode="External"/><Relationship Id="rId52" Type="http://schemas.openxmlformats.org/officeDocument/2006/relationships/hyperlink" Target="https://drive.uqu.edu.sa/_/icrs/files/%D9%85%D9%83%D8%AA%D8%A8%D8%A9%20%D8%A7%D9%84%D9%85%D8%B3%D8%AA%D8%B4%D8%A7%D8%B1%20%D8%A7%D9%84%D9%85%D8%AD%D8%AA%D8%B1%D9%81/The_Management_Consultant.pdf" TargetMode="External"/><Relationship Id="rId60" Type="http://schemas.openxmlformats.org/officeDocument/2006/relationships/hyperlink" Target="https://stocklight.com/stocks/us/nasdaq-mar/marriott-international/annual-reports/nasdaq-mar-2021-10K-21648633.pdf" TargetMode="External"/><Relationship Id="rId65" Type="http://schemas.openxmlformats.org/officeDocument/2006/relationships/hyperlink" Target="https://www.researchgate.net/publication/338878540_Corporate_social_marketing_in_tourism_to_sleep_or_not_to_sleep_with_the_enemy" TargetMode="External"/><Relationship Id="rId73"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jpeg"/><Relationship Id="rId22" Type="http://schemas.openxmlformats.org/officeDocument/2006/relationships/hyperlink" Target="https://books.google.co.uk/books?id=69KIBWR-qEgC&amp;pg=PA72&amp;source=gbs_selected_pages&amp;cad=1" TargetMode="External"/><Relationship Id="rId27" Type="http://schemas.openxmlformats.org/officeDocument/2006/relationships/hyperlink" Target="https://www.researchgate.net/publication/327297402_The_Project_Workout_The_Ultimate_Guide_to_Directing_and_Managing_Business-led_Projects_Table_of_contents_and_Introduction" TargetMode="External"/><Relationship Id="rId30" Type="http://schemas.openxmlformats.org/officeDocument/2006/relationships/hyperlink" Target="https://www.researchgate.net/publication/333912358_Organisational_Development" TargetMode="External"/><Relationship Id="rId35" Type="http://schemas.openxmlformats.org/officeDocument/2006/relationships/hyperlink" Target="https://www.researchgate.net/publication/314142598_Consultants_and_Consultancy_the_Case_of_Education" TargetMode="External"/><Relationship Id="rId43" Type="http://schemas.openxmlformats.org/officeDocument/2006/relationships/hyperlink" Target="https://irp-cdn.multiscreensite.com/6e5efd05/files/uploaded/Leading%20Change.pdf" TargetMode="External"/><Relationship Id="rId48" Type="http://schemas.openxmlformats.org/officeDocument/2006/relationships/hyperlink" Target="https://www.researchgate.net/publication/332479053_Investigating_the_effectiveness_of_practicing_knowledge_management_in_the_hospitality_industry_The_case_of_Qatar" TargetMode="External"/><Relationship Id="rId56" Type="http://schemas.openxmlformats.org/officeDocument/2006/relationships/hyperlink" Target="https://www.researchgate.net/publication/350472206_The_Contribution_of_Tourism_to_Economic_Growth_The_Case_of_Qatar" TargetMode="External"/><Relationship Id="rId64" Type="http://schemas.openxmlformats.org/officeDocument/2006/relationships/hyperlink" Target="https://www.researchgate.net/publication/333910956_Change_Management" TargetMode="External"/><Relationship Id="rId69" Type="http://schemas.openxmlformats.org/officeDocument/2006/relationships/hyperlink" Target="https://iagpforum.emnuvens.com.br/revista/article/view/59" TargetMode="External"/><Relationship Id="rId8" Type="http://schemas.openxmlformats.org/officeDocument/2006/relationships/image" Target="media/image1.png"/><Relationship Id="rId51" Type="http://schemas.openxmlformats.org/officeDocument/2006/relationships/hyperlink" Target="https://www.researchgate.net/publication/334180280_Sustainability_in_the_Hospitality_Industry_A_Social_Factor_Dimension/fulltext/5d1c0a0f299bf1547c92c1ee/Sustainability-in-the-Hospitality-Industry-A-Social-Factor-Dimension.pdf" TargetMode="External"/><Relationship Id="rId72" Type="http://schemas.openxmlformats.org/officeDocument/2006/relationships/footer" Target="footer2.xml"/><Relationship Id="rId3" Type="http://schemas.openxmlformats.org/officeDocument/2006/relationships/styles" Target="styles.xml"/><Relationship Id="rId12" Type="http://schemas.openxmlformats.org/officeDocument/2006/relationships/image" Target="media/image4.jpeg"/><Relationship Id="rId17" Type="http://schemas.openxmlformats.org/officeDocument/2006/relationships/image" Target="media/image9.png"/><Relationship Id="rId25" Type="http://schemas.openxmlformats.org/officeDocument/2006/relationships/hyperlink" Target="https://www.researchgate.net/publication/327353761_Knowledge_sharing_viewed_through_a_pragmatist_lens_the_case_of_management_consultancy" TargetMode="External"/><Relationship Id="rId33" Type="http://schemas.openxmlformats.org/officeDocument/2006/relationships/hyperlink" Target="https://books.google.co.uk/books/about/Tourism_Principles_and_Practice.html?id=H55BDwAAQBAJ&amp;redir_esc=y" TargetMode="External"/><Relationship Id="rId38" Type="http://schemas.openxmlformats.org/officeDocument/2006/relationships/hyperlink" Target="https://books.google.co.uk/books?hl=en&amp;lr=&amp;id=UZXmBLwLYPcC&amp;oi=fnd&amp;pg=PA17&amp;dq=Johnson,+M.,+2005.+The+Independent+Consultant%E2%80%99s+Survival+Guide&amp;ots=NsPUgn3WsU&amp;sig=kuRVdLevAmFoWxzwqlFY7V-jBBM" TargetMode="External"/><Relationship Id="rId46" Type="http://schemas.openxmlformats.org/officeDocument/2006/relationships/hyperlink" Target="https://www.researchgate.net/publication/357330712_Elitism_in_Strategy_Consulting_How_Institutional_Prestige_Influences_Recruitment" TargetMode="External"/><Relationship Id="rId59" Type="http://schemas.openxmlformats.org/officeDocument/2006/relationships/hyperlink" Target="https://qspace.qu.edu.qa/bitstream/handle/10576/11448/RashadSheik_OGSApprovedProject.pdf?sequence=1" TargetMode="External"/><Relationship Id="rId67" Type="http://schemas.openxmlformats.org/officeDocument/2006/relationships/hyperlink" Target="https://www.pearson.com/en-au/media/g10dyvte/9781292428741_sample.pdf?srsltid=AfmBOoo7mzordPYA3SK3lj9RCdS8FpOY0nFcR_eJvoQuUgywRdJBh8lQ" TargetMode="External"/><Relationship Id="rId20" Type="http://schemas.openxmlformats.org/officeDocument/2006/relationships/hyperlink" Target="https://rjsp.org/the-impact-of-covid-19-on-the-events-management-industry-examining-events-in-qatar/" TargetMode="External"/><Relationship Id="rId41" Type="http://schemas.openxmlformats.org/officeDocument/2006/relationships/hyperlink" Target="https://www.researchgate.net/publication/322357312_The_impact_of_management_consultants_on_public_service_efficiency" TargetMode="External"/><Relationship Id="rId54" Type="http://schemas.openxmlformats.org/officeDocument/2006/relationships/hyperlink" Target="file:///C:\Users\jasmin\AppData\Local\Temp\MicrosoftEdgeDownloads\43e6c09c-7162-4338-8c34-c246cadce144\SWOC_Analysis_of_Marriott_International-_A_Case_St.pdf" TargetMode="External"/><Relationship Id="rId62" Type="http://schemas.openxmlformats.org/officeDocument/2006/relationships/hyperlink" Target="https://research-information.bris.ac.uk/ws/portalfiles/portal/52495183/Managers_as_consultants_Sturdy_et_al_Milan_March_17_19_2015.pdf" TargetMode="External"/><Relationship Id="rId70" Type="http://schemas.openxmlformats.org/officeDocument/2006/relationships/hyperlink" Target="https://www.researchgate.net/publication/345518184_The_Art_of_Group_Analytic_Organisational_Consultancy_what_it_takes" TargetMode="External"/><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Year>2005</b:Year>
    <b:BIBTEX_Entry>book</b:BIBTEX_Entry>
    <b:Comments>Research report</b:Comments>
    <b:SourceType>Book</b:SourceType>
    <b:Title>HR’s Role in Organisation: Shaping Change</b:Title>
    <b:Publisher>Chartered Institute of Personnel and Development</b:Publisher>
    <b:Tag>WhittingtonMolloy2005</b:Tag>
    <b:Author>
      <b:Author>
        <b:NameList>
          <b:Person>
            <b:Last>Whittington</b:Last>
            <b:First>R.</b:First>
          </b:Person>
          <b:Person>
            <b:Last>Molloy</b:Last>
            <b:First>E.</b:First>
          </b:Person>
        </b:NameList>
      </b:Author>
    </b:Author>
    <b:City>London</b:City>
    <b:RefOrder>2</b:RefOrder>
  </b:Source>
  <b:Source>
    <b:Year>2011</b:Year>
    <b:Volume>7</b:Volume>
    <b:BIBTEX_Entry>article</b:BIBTEX_Entry>
    <b:SourceType>JournalArticle</b:SourceType>
    <b:Title>The effects of perceived business uncertainty, external consultants and risk management on organisational outcomes</b:Title>
    <b:Tag>Subramaniam2011</b:Tag>
    <b:Author>
      <b:Author>
        <b:NameList>
          <b:Person>
            <b:Last>Subramaniam</b:Last>
            <b:Middle>Phang M.</b:Middle>
            <b:First>P.</b:First>
          </b:Person>
          <b:Person>
            <b:Last>Burke</b:Last>
            <b:First>G.</b:First>
          </b:Person>
        </b:NameList>
      </b:Author>
    </b:Author>
    <b:Pages>132–157</b:Pages>
    <b:JournalName>Journal of Accounting &amp; Organizational Change</b:JournalName>
    <b:Number>2</b:Number>
    <b:RefOrder>7</b:RefOrder>
  </b:Source>
  <b:Source>
    <b:Year>2021</b:Year>
    <b:Volume>4</b:Volume>
    <b:BIBTEX_Entry>article</b:BIBTEX_Entry>
    <b:SourceType>JournalArticle</b:SourceType>
    <b:Title>How Small Consultancies Grow: Challenging Problem-Based Theorising</b:Title>
    <b:Tag>OMahoney2021</b:Tag>
    <b:Author>
      <b:Author>
        <b:NameList>
          <b:Person>
            <b:Last>O'Mahoney</b:Last>
            <b:First>J.</b:First>
          </b:Person>
        </b:NameList>
      </b:Author>
    </b:Author>
    <b:Pages>5–20</b:Pages>
    <b:JournalName>Management Consulting Journal</b:JournalName>
    <b:Number>1</b:Number>
    <b:RefOrder>24</b:RefOrder>
  </b:Source>
  <b:Source>
    <b:Year>2014</b:Year>
    <b:BIBTEX_Entry>book</b:BIBTEX_Entry>
    <b:SourceType>Book</b:SourceType>
    <b:Title>Project Management of Hotel Opening Processes: Exploring Better Ways to Manage New Hotel Openings</b:Title>
    <b:Tag>Noordzife2014</b:Tag>
    <b:Publisher>CreateSpace</b:Publisher>
    <b:Author>
      <b:Author>
        <b:NameList>
          <b:Person>
            <b:Last>Noordzife</b:Last>
            <b:First>G.</b:First>
          </b:Person>
        </b:NameList>
      </b:Author>
    </b:Author>
    <b:RefOrder>26</b:RefOrder>
  </b:Source>
  <b:Source>
    <b:Year>2010</b:Year>
    <b:BIBTEX_Entry>book</b:BIBTEX_Entry>
    <b:SourceType>Book</b:SourceType>
    <b:Title>The Management Consultant: Mastering the Art of Consultancy</b:Title>
    <b:Tag>Newton2010</b:Tag>
    <b:Publisher>Financial Times</b:Publisher>
    <b:Author>
      <b:Author>
        <b:NameList>
          <b:Person>
            <b:Last>Newton</b:Last>
            <b:First>R.</b:First>
          </b:Person>
        </b:NameList>
      </b:Author>
    </b:Author>
    <b:RefOrder>38</b:RefOrder>
  </b:Source>
  <b:Source>
    <b:Year>2020</b:Year>
    <b:Volume>3</b:Volume>
    <b:BIBTEX_Entry>article</b:BIBTEX_Entry>
    <b:SourceType>JournalArticle</b:SourceType>
    <b:Title>Elitism in Strategy Consulting: How Institutional Prestige Influences Recruitment</b:Title>
    <b:Tag>MavridopoulouOMahoney2020</b:Tag>
    <b:Author>
      <b:Author>
        <b:NameList>
          <b:Person>
            <b:Last>Mavridopoulou</b:Last>
          </b:Person>
          <b:Person>
            <b:Last>O'Mahoney</b:Last>
            <b:First>J.</b:First>
          </b:Person>
        </b:NameList>
      </b:Author>
    </b:Author>
    <b:Pages>12–22</b:Pages>
    <b:JournalName>Management Consulting Journal</b:JournalName>
    <b:Number>1</b:Number>
    <b:RefOrder>30</b:RefOrder>
  </b:Source>
  <b:Source>
    <b:Year>2012</b:Year>
    <b:BIBTEX_Entry>book</b:BIBTEX_Entry>
    <b:SourceType>Book</b:SourceType>
    <b:Title>Leading Change</b:Title>
    <b:Tag>Kotter2012</b:Tag>
    <b:Publisher>Harvard Business Review Press</b:Publisher>
    <b:Author>
      <b:Author>
        <b:NameList>
          <b:Person>
            <b:Last>Kotter</b:Last>
            <b:First>J.</b:First>
          </b:Person>
        </b:NameList>
      </b:Author>
    </b:Author>
    <b:RefOrder>6</b:RefOrder>
  </b:Source>
  <b:Source>
    <b:Year>2012</b:Year>
    <b:BIBTEX_Entry>book</b:BIBTEX_Entry>
    <b:SourceType>Book</b:SourceType>
    <b:Title>The Oxford Handbook of Management Consulting</b:Title>
    <b:Tag>KippingClark2012</b:Tag>
    <b:Publisher>Oxford University Press</b:Publisher>
    <b:Author>
      <b:Author>
        <b:NameList>
          <b:Person>
            <b:Last>Kipping</b:Last>
          </b:Person>
          <b:Person>
            <b:Last>Clark</b:Last>
            <b:First>T.</b:First>
          </b:Person>
        </b:NameList>
      </b:Author>
    </b:Author>
    <b:RefOrder>21</b:RefOrder>
  </b:Source>
  <b:Source>
    <b:Year>2005</b:Year>
    <b:BIBTEX_Entry>book</b:BIBTEX_Entry>
    <b:SourceType>Book</b:SourceType>
    <b:Title>The Independent Consultant’s Survival Guide</b:Title>
    <b:Publisher>Chartered Institute of Personnel and Development</b:Publisher>
    <b:Tag>Johnson2005</b:Tag>
    <b:Author>
      <b:Author>
        <b:NameList>
          <b:Person>
            <b:Last>Johnson</b:Last>
            <b:First>M.</b:First>
          </b:Person>
        </b:NameList>
      </b:Author>
    </b:Author>
    <b:City>London</b:City>
    <b:RefOrder>19</b:RefOrder>
  </b:Source>
  <b:Source>
    <b:Year>2014</b:Year>
    <b:BIBTEX_Entry>book</b:BIBTEX_Entry>
    <b:SourceType>Book</b:SourceType>
    <b:Title>The Org: How the Office Really Works</b:Title>
    <b:Publisher>Murray</b:Publisher>
    <b:Tag>FismanSullivan2014</b:Tag>
    <b:Author>
      <b:Author>
        <b:NameList>
          <b:Person>
            <b:Last>Fisman</b:Last>
            <b:First>R.</b:First>
          </b:Person>
          <b:Person>
            <b:Last>Sullivan</b:Last>
            <b:First>T.</b:First>
          </b:Person>
        </b:NameList>
      </b:Author>
    </b:Author>
    <b:City>London</b:City>
    <b:RefOrder>17</b:RefOrder>
  </b:Source>
  <b:Source>
    <b:Year>2009</b:Year>
    <b:BIBTEX_Entry>book</b:BIBTEX_Entry>
    <b:SourceType>Book</b:SourceType>
    <b:Title>The Project Workout</b:Title>
    <b:Publisher>Prentice Hall</b:Publisher>
    <b:Tag>Buttrick2009</b:Tag>
    <b:Author>
      <b:Author>
        <b:NameList>
          <b:Person>
            <b:Last>Buttrick</b:Last>
            <b:First>R.</b:First>
          </b:Person>
        </b:NameList>
      </b:Author>
    </b:Author>
    <b:City>London</b:City>
    <b:RefOrder>14</b:RefOrder>
  </b:Source>
  <b:Source>
    <b:Year>2014</b:Year>
    <b:BIBTEX_Entry>book</b:BIBTEX_Entry>
    <b:SourceType>Book</b:SourceType>
    <b:Title>Managing Change</b:Title>
    <b:Publisher>Prentice Hall</b:Publisher>
    <b:Tag>Burnes2014</b:Tag>
    <b:Edition>4th</b:Edition>
    <b:Author>
      <b:Author>
        <b:NameList>
          <b:Person>
            <b:Last>Burnes</b:Last>
            <b:First>B.</b:First>
          </b:Person>
        </b:NameList>
      </b:Author>
    </b:Author>
    <b:City>Great Britain</b:City>
    <b:RefOrder>45</b:RefOrder>
  </b:Source>
  <b:Source>
    <b:Year>2006</b:Year>
    <b:BIBTEX_Entry>book</b:BIBTEX_Entry>
    <b:SourceType>Book</b:SourceType>
    <b:Title>Talent on Tap: Getting the Best from Freelancers, Interims and Consultants</b:Title>
    <b:Publisher>Chartered Institute of Personnel and Development</b:Publisher>
    <b:Tag>Brierley2006</b:Tag>
    <b:Author>
      <b:Author>
        <b:NameList>
          <b:Person>
            <b:Last>Brierley</b:Last>
            <b:First>E.</b:First>
          </b:Person>
        </b:NameList>
      </b:Author>
    </b:Author>
    <b:City>London</b:City>
    <b:RefOrder>12</b:RefOrder>
  </b:Source>
  <b:Source>
    <b:Year>2007</b:Year>
    <b:BIBTEX_Entry>book</b:BIBTEX_Entry>
    <b:SourceType>Book</b:SourceType>
    <b:Title>Human Capital Management</b:Title>
    <b:Publisher>Kogan Page</b:Publisher>
    <b:Tag>BaronArmstrong2007</b:Tag>
    <b:Author>
      <b:Author>
        <b:NameList>
          <b:Person>
            <b:Last>Baron</b:Last>
            <b:First>A.</b:First>
          </b:Person>
          <b:Person>
            <b:Last>Armstrong</b:Last>
            <b:First>M.</b:First>
          </b:Person>
        </b:NameList>
      </b:Author>
    </b:Author>
    <b:City>London</b:City>
    <b:RefOrder>8</b:RefOrder>
  </b:Source>
  <b:Source>
    <b:Year>2021</b:Year>
    <b:BIBTEX_Entry>mastersthesis</b:BIBTEX_Entry>
    <b:SourceType>Report</b:SourceType>
    <b:Title>Equity valuation of Marriott International</b:Title>
    <b:Tag>simoes2021equity</b:Tag>
    <b:Author>
      <b:Author>
        <b:NameList>
          <b:Person>
            <b:Last>Simões</b:Last>
            <b:Middle>Vanessa Cardoso</b:Middle>
            <b:First>Ana</b:First>
          </b:Person>
        </b:NameList>
      </b:Author>
    </b:Author>
    <b:ThesisType>Master's thesis</b:ThesisType>
    <b:RefOrder>9</b:RefOrder>
  </b:Source>
  <b:Source>
    <b:Year>2022</b:Year>
    <b:BIBTEX_Entry>article</b:BIBTEX_Entry>
    <b:SourceType>JournalArticle</b:SourceType>
    <b:Title>More than Just a Workplace: A Case Study of Diversity, Equity, and Inclusion in Marriott International Inc. Hotels</b:Title>
    <b:Tag>selin2022more</b:Tag>
    <b:Author>
      <b:Author>
        <b:NameList>
          <b:Person>
            <b:Last>Selin</b:Last>
            <b:First>Julia</b:First>
          </b:Person>
        </b:NameList>
      </b:Author>
    </b:Author>
    <b:RefOrder>22</b:RefOrder>
  </b:Source>
  <b:Source>
    <b:Year>2018</b:Year>
    <b:BIBTEX_Entry>inproceedings</b:BIBTEX_Entry>
    <b:SourceType>ConferenceProceedings</b:SourceType>
    <b:Title>Branding transformation through social media and co-creation: lessons from marriott international</b:Title>
    <b:Tag>nyangwe2018branding</b:Tag>
    <b:BookTitle>Information and Communication Technologies in Tourism 2018: Proceedings of the International Conference in Jönköping, Sweden, January 24-26, 2018</b:BookTitle>
    <b:Author>
      <b:Author>
        <b:NameList>
          <b:Person>
            <b:Last>Nyangwe</b:Last>
            <b:First>Sharon</b:First>
          </b:Person>
          <b:Person>
            <b:Last>Buhalis</b:Last>
            <b:First>Dimitrios</b:First>
          </b:Person>
        </b:NameList>
      </b:Author>
    </b:Author>
    <b:Pages>257–269</b:Pages>
    <b:ConferenceName>Information and Communication Technologies in Tourism 2018: Proceedings of the International Conference in Jönköping, Sweden, January 24-26, 2018</b:ConferenceName>
    <b:RefOrder>25</b:RefOrder>
  </b:Source>
  <b:Source>
    <b:Year>2017</b:Year>
    <b:Volume>9</b:Volume>
    <b:BIBTEX_Entry>article</b:BIBTEX_Entry>
    <b:SourceType>JournalArticle</b:SourceType>
    <b:Title>The role of internal customer in improving the quality of hotel services in Jordan: A case study of the Marriott International Hotel in Amman</b:Title>
    <b:Tag>mazen2017role</b:Tag>
    <b:Author>
      <b:Author>
        <b:NameList>
          <b:Person>
            <b:Last>Mazen Alomari</b:Last>
            <b:Middle>Falah Al-Zoubi</b:Middle>
            <b:First>Ali</b:First>
          </b:Person>
        </b:NameList>
      </b:Author>
    </b:Author>
    <b:JournalName>International Journal of Marketing Studies</b:JournalName>
    <b:Number>6</b:Number>
    <b:RefOrder>31</b:RefOrder>
  </b:Source>
  <b:Source>
    <b:Year>2017</b:Year>
    <b:Volume>15</b:Volume>
    <b:BIBTEX_Entry>article</b:BIBTEX_Entry>
    <b:SourceType>JournalArticle</b:SourceType>
    <b:Title>Franchising model for expansion of the international travel business</b:Title>
    <b:Tag>krupskyi2017franchising</b:Tag>
    <b:Author>
      <b:Author>
        <b:NameList>
          <b:Person>
            <b:Last>Krupskyi</b:Last>
            <b:Middle>P.</b:Middle>
            <b:First>Oleksandr</b:First>
          </b:Person>
          <b:Person>
            <b:Last>Stukalo</b:Last>
            <b:First>Nataliia</b:First>
          </b:Person>
          <b:Person>
            <b:Last>Krasnikova</b:Last>
            <b:First>Nataliya</b:First>
          </b:Person>
          <b:Person>
            <b:Last>Falko</b:Last>
            <b:First>Yelina</b:First>
          </b:Person>
        </b:NameList>
      </b:Author>
    </b:Author>
    <b:JournalName>Problems and Perspectives in Management</b:JournalName>
    <b:Number>4</b:Number>
    <b:RefOrder>29</b:RefOrder>
  </b:Source>
  <b:Source>
    <b:Year>2017</b:Year>
    <b:Volume>41</b:Volume>
    <b:BIBTEX_Entry>article</b:BIBTEX_Entry>
    <b:SourceType>JournalArticle</b:SourceType>
    <b:Title>A study of negative customer online reviews and managerial responses on social media—case study of the marriott hotel group in Beijing</b:Title>
    <b:Publisher>IISTE-INternational Institute for Science, Technology &amp; Education</b:Publisher>
    <b:Tag>chen2017study</b:Tag>
    <b:Author>
      <b:Author>
        <b:NameList>
          <b:Person>
            <b:Last>Chen</b:Last>
            <b:First>Wei</b:First>
          </b:Person>
          <b:Person>
            <b:Last>Tabari</b:Last>
            <b:First>Saloomeh</b:First>
          </b:Person>
        </b:NameList>
      </b:Author>
    </b:Author>
    <b:Pages>53–64</b:Pages>
    <b:JournalName>Journal of Marketing and Consumer Research</b:JournalName>
    <b:RefOrder>16</b:RefOrder>
  </b:Source>
  <b:Source>
    <b:Year>2022</b:Year>
    <b:Volume>6</b:Volume>
    <b:BIBTEX_Entry>article</b:BIBTEX_Entry>
    <b:SourceType>JournalArticle</b:SourceType>
    <b:Title>SWOC Analysis of Marriott International-A Case Study</b:Title>
    <b:Tag>barreto2022swoc</b:Tag>
    <b:Author>
      <b:Author>
        <b:NameList>
          <b:Person>
            <b:Last>Barreto</b:Last>
            <b:First>Nigel</b:First>
          </b:Person>
          <b:Person>
            <b:Last>Mayya</b:Last>
            <b:First>Sureshramana</b:First>
          </b:Person>
        </b:NameList>
      </b:Author>
    </b:Author>
    <b:Pages>877–889</b:Pages>
    <b:JournalName>International Journal of Case Studies in Business, IT and Education (IJCSBE)</b:JournalName>
    <b:Number>2</b:Number>
    <b:RefOrder>1</b:RefOrder>
  </b:Source>
  <b:Source>
    <b:BIBTEX_Entry>article</b:BIBTEX_Entry>
    <b:SourceType>JournalArticle</b:SourceType>
    <b:Title>Financial Statement Analysis of Marriott Hotels</b:Title>
    <b:Tag>alfinancial</b:Tag>
    <b:Author>
      <b:Author>
        <b:NameList>
          <b:Person>
            <b:Last>Al Shamsi</b:Last>
            <b:First>Shaikha</b:First>
          </b:Person>
          <b:Person>
            <b:Last>Al Rahmah</b:Last>
            <b:First>Sultan</b:First>
          </b:Person>
          <b:Person>
            <b:Last>Al Nuaimi</b:Last>
            <b:First>Amna</b:First>
          </b:Person>
          <b:Person>
            <b:Last>Al Shamsi</b:Last>
            <b:First>Wadha</b:First>
          </b:Person>
          <b:Person>
            <b:Last>Nobanee</b:Last>
            <b:First>Haitham</b:First>
          </b:Person>
        </b:NameList>
      </b:Author>
    </b:Author>
    <b:Guid>{D9CDFCD3-A9AA-4DFE-BB8E-4004B8844E33}</b:Guid>
    <b:Year>2019</b:Year>
    <b:RefOrder>5</b:RefOrder>
  </b:Source>
  <b:Source>
    <b:Year>2018</b:Year>
    <b:BIBTEX_Entry>article</b:BIBTEX_Entry>
    <b:SourceType>JournalArticle</b:SourceType>
    <b:Title>The Challenges Hotel Restaurants Face in the Hospitality Industry in Qatar</b:Title>
    <b:Tag>sheik2018challenges</b:Tag>
    <b:Author>
      <b:Author>
        <b:NameList>
          <b:Person>
            <b:Last>Sheik</b:Last>
            <b:First>Rashad</b:First>
          </b:Person>
        </b:NameList>
      </b:Author>
    </b:Author>
    <b:RefOrder>11</b:RefOrder>
  </b:Source>
  <b:Source>
    <b:Year>2016</b:Year>
    <b:Volume>24</b:Volume>
    <b:BIBTEX_Entry>article</b:BIBTEX_Entry>
    <b:SourceType>JournalArticle</b:SourceType>
    <b:Title>The impact of service quality on business performance in Qatar-based hotels: An empirical study</b:Title>
    <b:Publisher>Taylor &amp; Francis</b:Publisher>
    <b:Tag>nair2016impact</b:Tag>
    <b:Author>
      <b:Author>
        <b:NameList>
          <b:Person>
            <b:Last>Nair</b:Last>
            <b:Middle>Karunakaran</b:Middle>
            <b:First>Girish</b:First>
          </b:Person>
          <b:Person>
            <b:Last>Choudhary</b:Last>
            <b:First>Nidhi</b:First>
          </b:Person>
        </b:NameList>
      </b:Author>
    </b:Author>
    <b:Pages>47–67</b:Pages>
    <b:JournalName>The Journal of Hospitality Financial Management</b:JournalName>
    <b:Number>1</b:Number>
    <b:RefOrder>37</b:RefOrder>
  </b:Source>
  <b:Source>
    <b:Year>2018</b:Year>
    <b:Volume>8</b:Volume>
    <b:BIBTEX_Entry>article</b:BIBTEX_Entry>
    <b:SourceType>JournalArticle</b:SourceType>
    <b:Title>Sustainability in the hospitality industry: a social factor dimension</b:Title>
    <b:Tag>nair2018sustainability</b:Tag>
    <b:Author>
      <b:Author>
        <b:NameList>
          <b:Person>
            <b:Last>Nair</b:Last>
            <b:Middle>K.</b:Middle>
            <b:First>Girish</b:First>
          </b:Person>
          <b:Person>
            <b:Last>Choudhary</b:Last>
            <b:First>Nidhi</b:First>
          </b:Person>
        </b:NameList>
      </b:Author>
    </b:Author>
    <b:Pages>34–44</b:Pages>
    <b:JournalName>EMAJ: Emerging Markets Journal</b:JournalName>
    <b:Number>2</b:Number>
    <b:RefOrder>35</b:RefOrder>
  </b:Source>
  <b:Source>
    <b:Year>2019</b:Year>
    <b:Volume>10</b:Volume>
    <b:BIBTEX_Entry>article</b:BIBTEX_Entry>
    <b:SourceType>JournalArticle</b:SourceType>
    <b:Title>Investigating the effectiveness of practicing knowledge management in the hospitality industry: the case of Qatar</b:Title>
    <b:Publisher>Inderscience Publishers (IEL)</b:Publisher>
    <b:Tag>mehrez2019investigating</b:Tag>
    <b:Author>
      <b:Author>
        <b:NameList>
          <b:Person>
            <b:Last>Mehrez</b:Last>
            <b:First>Ahmed</b:First>
          </b:Person>
        </b:NameList>
      </b:Author>
    </b:Author>
    <b:Pages>101–117</b:Pages>
    <b:JournalName>International Journal of Knowledge Management Studies</b:JournalName>
    <b:Number>2</b:Number>
    <b:RefOrder>34</b:RefOrder>
  </b:Source>
  <b:Source>
    <b:Year>2022</b:Year>
    <b:BIBTEX_Entry>article</b:BIBTEX_Entry>
    <b:SourceType>JournalArticle</b:SourceType>
    <b:Title>The impact of COVID-19 on the Events Management Industry: Examining events in Qatar.</b:Title>
    <b:Tag>abdallah2022impact</b:Tag>
    <b:Author>
      <b:Author>
        <b:NameList>
          <b:Person>
            <b:Last>Abdallah</b:Last>
            <b:First>Ali</b:First>
          </b:Person>
        </b:NameList>
      </b:Author>
    </b:Author>
    <b:JournalName>Rihan Journal for Science Publishing</b:JournalName>
    <b:Number>20</b:Number>
    <b:RefOrder>4</b:RefOrder>
  </b:Source>
  <b:Source>
    <b:BIBTEX_Entry>article</b:BIBTEX_Entry>
    <b:SourceType>JournalArticle</b:SourceType>
    <b:Title>Marriott International: Hospitality's Uncertain Future</b:Title>
    <b:Publisher>UVA-S-0396</b:Publisher>
    <b:Tag>harrismarriott</b:Tag>
    <b:Author>
      <b:Author>
        <b:NameList>
          <b:Person>
            <b:Last>Harris</b:Last>
            <b:Middle>D.</b:Middle>
            <b:First>Jared</b:First>
          </b:Person>
          <b:Person>
            <b:Last>Snell</b:Last>
            <b:Middle>A.</b:Middle>
            <b:First>Scott</b:First>
          </b:Person>
          <b:Person>
            <b:Last>Harrison</b:Last>
            <b:First>Katharine</b:First>
          </b:Person>
        </b:NameList>
      </b:Author>
    </b:Author>
    <b:Guid>{8178DCAF-3CFF-4558-8114-D31AD5FF5C87}</b:Guid>
    <b:Year>2023</b:Year>
    <b:RefOrder>18</b:RefOrder>
  </b:Source>
  <b:Source xmlns:b="http://schemas.openxmlformats.org/officeDocument/2006/bibliography">
    <b:Year>2020</b:Year>
    <b:BIBTEX_Entry>book</b:BIBTEX_Entry>
    <b:SourceType>Book</b:SourceType>
    <b:Title>Exploring Strategy</b:Title>
    <b:Publisher>Pearson Education Limited</b:Publisher>
    <b:Tag>Whittington2020</b:Tag>
    <b:Author>
      <b:Author>
        <b:NameList>
          <b:Person>
            <b:Last>Whittington</b:Last>
            <b:First>R.</b:First>
          </b:Person>
          <b:Person>
            <b:Last>others</b:Last>
          </b:Person>
        </b:NameList>
      </b:Author>
    </b:Author>
    <b:City>Harlow</b:City>
    <b:RefOrder>43</b:RefOrder>
  </b:Source>
  <b:Source>
    <b:Year>2019</b:Year>
    <b:BIBTEX_Entry>book</b:BIBTEX_Entry>
    <b:SourceType>Book</b:SourceType>
    <b:Title>Leadership and Change management</b:Title>
    <b:Publisher>Springer</b:Publisher>
    <b:Tag>tang2019leadership</b:Tag>
    <b:Author>
      <b:Author>
        <b:NameList>
          <b:Person>
            <b:Last>Tang</b:Last>
            <b:Middle>Ngang</b:Middle>
            <b:First>Keow</b:First>
          </b:Person>
        </b:NameList>
      </b:Author>
    </b:Author>
    <b:RefOrder>53</b:RefOrder>
  </b:Source>
  <b:Source>
    <b:Year>2017</b:Year>
    <b:BIBTEX_Entry>book</b:BIBTEX_Entry>
    <b:SourceType>Book</b:SourceType>
    <b:Title>Leading change toward sustainability: A change-management guide for business, government and civil society</b:Title>
    <b:Publisher>Routledge</b:Publisher>
    <b:Tag>doppelt2017leading</b:Tag>
    <b:Author>
      <b:Author>
        <b:NameList>
          <b:Person>
            <b:Last>Doppelt</b:Last>
            <b:First>Bob</b:First>
          </b:Person>
        </b:NameList>
      </b:Author>
    </b:Author>
    <b:RefOrder>50</b:RefOrder>
  </b:Source>
  <b:Source>
    <b:BIBTEX_Entry>article</b:BIBTEX_Entry>
    <b:SourceType>JournalArticle</b:SourceType>
    <b:Title>Marriott International and Pay-Per-View</b:Title>
    <b:Publisher>UVA-E-0365</b:Publisher>
    <b:Tag>wicksmarriott</b:Tag>
    <b:Author>
      <b:Author>
        <b:NameList>
          <b:Person>
            <b:Last>Wicks</b:Last>
            <b:Middle>C.</b:Middle>
            <b:First>Andrew</b:First>
          </b:Person>
          <b:Person>
            <b:Last>Mead</b:Last>
            <b:First>Jenny</b:First>
          </b:Person>
          <b:Person>
            <b:Last>Neeley</b:Last>
            <b:First>Jonathan</b:First>
          </b:Person>
        </b:NameList>
      </b:Author>
    </b:Author>
    <b:Guid>{F37A5646-9D6A-4546-845D-4888D8CFB8DB}</b:Guid>
    <b:Year>2019</b:Year>
    <b:RefOrder>59</b:RefOrder>
  </b:Source>
  <b:Source>
    <b:Year>2021</b:Year>
    <b:Volume>12</b:Volume>
    <b:BIBTEX_Entry>article</b:BIBTEX_Entry>
    <b:SourceType>JournalArticle</b:SourceType>
    <b:Title>The contribution of tourism to economic growth: The case of Qatar</b:Title>
    <b:Tag>ozturk2021contribution</b:Tag>
    <b:Author>
      <b:Author>
        <b:NameList>
          <b:Person>
            <b:Last>Ozturk</b:Last>
            <b:First>Ozcan</b:First>
          </b:Person>
          <b:Person>
            <b:Last>Maryam</b:Last>
          </b:Person>
        </b:NameList>
      </b:Author>
    </b:Author>
    <b:Pages>598–607</b:Pages>
    <b:JournalName>Journal of Environmental Management and Tourism</b:JournalName>
    <b:Number>2</b:Number>
    <b:Guid>{3A98824C-46F7-4B8A-9A2C-BEEB2ED4FB64}</b:Guid>
    <b:RefOrder>23</b:RefOrder>
  </b:Source>
  <b:Source>
    <b:Year>2018</b:Year>
    <b:BIBTEX_Entry>incollection</b:BIBTEX_Entry>
    <b:SourceType>BookSection</b:SourceType>
    <b:Title>the Art of Group Analytic organisational consultancy: what it takes</b:Title>
    <b:Publisher>Routledge</b:Publisher>
    <b:Tag>wilke2018art</b:Tag>
    <b:BookTitle>Applications of Group Analysis for the Twenty-First Century</b:BookTitle>
    <b:Author>
      <b:Author>
        <b:NameList>
          <b:Person>
            <b:Last>Wilke</b:Last>
            <b:First>Gerhard</b:First>
          </b:Person>
        </b:NameList>
      </b:Author>
    </b:Author>
    <b:Pages>79–115</b:Pages>
    <b:ConferenceName>Applications of Group Analysis for the Twenty-First Century</b:ConferenceName>
    <b:RefOrder>51</b:RefOrder>
  </b:Source>
  <b:Source>
    <b:Year>2020</b:Year>
    <b:Volume>8</b:Volume>
    <b:BIBTEX_Entry>inproceedings</b:BIBTEX_Entry>
    <b:SourceType>ConferenceProceedings</b:SourceType>
    <b:Title>A Twelve-year Organisational Consultancy to a Health Care Company</b:Title>
    <b:Tag>wiktorin2020twelve</b:Tag>
    <b:BookTitle>FORUM-Journal of the International Association for Group Psychotherapy and Group Processes</b:BookTitle>
    <b:Author>
      <b:Author>
        <b:NameList>
          <b:Person>
            <b:Last>Wiktorin</b:Last>
            <b:First>Marianne</b:First>
          </b:Person>
        </b:NameList>
      </b:Author>
    </b:Author>
    <b:ConferenceName>FORUM-Journal of the International Association for Group Psychotherapy and Group Processes</b:ConferenceName>
    <b:RefOrder>52</b:RefOrder>
  </b:Source>
  <b:Source>
    <b:Year>2021</b:Year>
    <b:Volume>18</b:Volume>
    <b:BIBTEX_Entry>article</b:BIBTEX_Entry>
    <b:SourceType>JournalArticle</b:SourceType>
    <b:Title>Occupational health and safety, organisational commitment, and turnover intention in the Spanish IT consultancy sector</b:Title>
    <b:Publisher>MDPI</b:Publisher>
    <b:Tag>suarez2021occupational</b:Tag>
    <b:Author>
      <b:Author>
        <b:NameList>
          <b:Person>
            <b:Last>Suárez-Albanchez</b:Last>
            <b:First>Julio</b:First>
          </b:Person>
          <b:Person>
            <b:Last>Blazquez-Resino</b:Last>
            <b:Middle>Jose</b:Middle>
            <b:First>Juan</b:First>
          </b:Person>
          <b:Person>
            <b:Last>Gutierrez-Broncano</b:Last>
            <b:First>Santiago</b:First>
          </b:Person>
          <b:Person>
            <b:Last>Jimenez-Estevez</b:Last>
            <b:First>Pedro</b:First>
          </b:Person>
        </b:NameList>
      </b:Author>
    </b:Author>
    <b:Pages>5658</b:Pages>
    <b:JournalName>International journal of environmental research and public health</b:JournalName>
    <b:Number>11</b:Number>
    <b:RefOrder>48</b:RefOrder>
  </b:Source>
  <b:Source>
    <b:Year>2016</b:Year>
    <b:Volume>23</b:Volume>
    <b:BIBTEX_Entry>article</b:BIBTEX_Entry>
    <b:SourceType>JournalArticle</b:SourceType>
    <b:Title>Managers as consultants: The hybridity and tensions of neo-bureaucratic management</b:Title>
    <b:Publisher>Sage Publications Sage UK: London, England</b:Publisher>
    <b:Tag>sturdy2016managers</b:Tag>
    <b:Author>
      <b:Author>
        <b:NameList>
          <b:Person>
            <b:Last>Sturdy</b:Last>
            <b:First>Andrew</b:First>
          </b:Person>
          <b:Person>
            <b:Last>Wright</b:Last>
            <b:First>Christopher</b:First>
          </b:Person>
          <b:Person>
            <b:Last>Wylie</b:Last>
            <b:First>Nick</b:First>
          </b:Person>
        </b:NameList>
      </b:Author>
    </b:Author>
    <b:Pages>184–205</b:Pages>
    <b:JournalName>Organization</b:JournalName>
    <b:Number>2</b:Number>
    <b:RefOrder>44</b:RefOrder>
  </b:Source>
  <b:Source>
    <b:Year>2019</b:Year>
    <b:Volume>32</b:Volume>
    <b:BIBTEX_Entry>article</b:BIBTEX_Entry>
    <b:SourceType>JournalArticle</b:SourceType>
    <b:Title>Partners and plagiarisers: Dualities in consultants’ influence on organisational change projects</b:Title>
    <b:Publisher>Emerald Publishing Limited</b:Publisher>
    <b:Tag>shaw2019partners</b:Tag>
    <b:Author>
      <b:Author>
        <b:NameList>
          <b:Person>
            <b:Last>Shaw</b:Last>
            <b:First>David</b:First>
          </b:Person>
        </b:NameList>
      </b:Author>
    </b:Author>
    <b:Pages>51–66</b:Pages>
    <b:JournalName>Journal of Organizational Change Management</b:JournalName>
    <b:Number>1</b:Number>
    <b:RefOrder>42</b:RefOrder>
  </b:Source>
  <b:Source>
    <b:Year>2017</b:Year>
    <b:Volume>43</b:Volume>
    <b:BIBTEX_Entry>article</b:BIBTEX_Entry>
    <b:SourceType>JournalArticle</b:SourceType>
    <b:Title>Internal communication and organisational culture: The management interplay in the view of the Portuguese communication consultant</b:Title>
    <b:Publisher>Elsevier</b:Publisher>
    <b:Tag>sebastiao2017internal</b:Tag>
    <b:Author>
      <b:Author>
        <b:NameList>
          <b:Person>
            <b:Last>Sebastião</b:Last>
            <b:Middle>Pedro</b:Middle>
            <b:First>Sónia</b:First>
          </b:Person>
          <b:Person>
            <b:Last>Zulato</b:Last>
            <b:First>Giovana</b:First>
          </b:Person>
          <b:Person>
            <b:Last>Trindade</b:Last>
            <b:Middle>Donat</b:Middle>
            <b:First>Alice</b:First>
          </b:Person>
        </b:NameList>
      </b:Author>
    </b:Author>
    <b:Pages>863–871</b:Pages>
    <b:JournalName>Public relations review</b:JournalName>
    <b:Number>4</b:Number>
    <b:RefOrder>40</b:RefOrder>
  </b:Source>
  <b:Source>
    <b:Year>2022</b:Year>
    <b:BIBTEX_Entry>book</b:BIBTEX_Entry>
    <b:SourceType>Book</b:SourceType>
    <b:Title>The complexity of consultancy: exploring breakdowns within consultancy practice</b:Title>
    <b:Tag>sarra2022complexity</b:Tag>
    <b:Publisher>Taylor &amp; Francis</b:Publisher>
    <b:Author>
      <b:Author>
        <b:NameList>
          <b:Person>
            <b:Last>Sarra</b:Last>
            <b:First>Nicholas</b:First>
          </b:Person>
          <b:Person>
            <b:Last>Solsø</b:Last>
            <b:First>Karina</b:First>
          </b:Person>
          <b:Person>
            <b:Last>Mowles</b:Last>
            <b:First>Chris</b:First>
          </b:Person>
        </b:NameList>
      </b:Author>
    </b:Author>
    <b:RefOrder>33</b:RefOrder>
  </b:Source>
  <b:Source>
    <b:Year>2017</b:Year>
    <b:Volume>5</b:Volume>
    <b:BIBTEX_Entry>article</b:BIBTEX_Entry>
    <b:SourceType>JournalArticle</b:SourceType>
    <b:Title>A study on the impact of organisational climate on employee performance in a malaysian consultancy</b:Title>
    <b:Tag>li2017study</b:Tag>
    <b:Author>
      <b:Author>
        <b:NameList>
          <b:Person>
            <b:Last>Li</b:Last>
            <b:Middle>Poh</b:Middle>
            <b:First>Yee</b:First>
          </b:Person>
          <b:Person>
            <b:Last>Mahadevan</b:Last>
            <b:First>Ananthalakshmi</b:First>
          </b:Person>
        </b:NameList>
      </b:Author>
    </b:Author>
    <b:Pages>1–13</b:Pages>
    <b:JournalName>International Journal of Accounting &amp; Business Management</b:JournalName>
    <b:Number>1</b:Number>
    <b:RefOrder>54</b:RefOrder>
  </b:Source>
  <b:Source>
    <b:Year>2019</b:Year>
    <b:Volume>47</b:Volume>
    <b:BIBTEX_Entry>article</b:BIBTEX_Entry>
    <b:SourceType>JournalArticle</b:SourceType>
    <b:Title>The impact of management consultants on public service efficiency</b:Title>
    <b:Publisher>Policy Press</b:Publisher>
    <b:Tag>kirkpatrick2019impact</b:Tag>
    <b:Author>
      <b:Author>
        <b:NameList>
          <b:Person>
            <b:Last>Kirkpatrick</b:Last>
            <b:First>Ian</b:First>
          </b:Person>
          <b:Person>
            <b:Last>Sturdy</b:Last>
            <b:Middle>J.</b:Middle>
            <b:First>Andrew</b:First>
          </b:Person>
          <b:Person>
            <b:Last>Alvarado</b:Last>
            <b:Middle>Reguera</b:Middle>
            <b:First>Nuria</b:First>
          </b:Person>
          <b:Person>
            <b:Last>Blanco-Oliver</b:Last>
            <b:First>Antonio</b:First>
          </b:Person>
          <b:Person>
            <b:Last>Veronesi</b:Last>
            <b:First>Gianluca</b:First>
          </b:Person>
        </b:NameList>
      </b:Author>
    </b:Author>
    <b:Pages>77–95</b:Pages>
    <b:JournalName>Policy &amp; Politics</b:JournalName>
    <b:Number>1</b:Number>
    <b:RefOrder>32</b:RefOrder>
  </b:Source>
  <b:Source>
    <b:Year>2020</b:Year>
    <b:Volume>51</b:Volume>
    <b:BIBTEX_Entry>article</b:BIBTEX_Entry>
    <b:SourceType>JournalArticle</b:SourceType>
    <b:Title>Enacting emotional labour in consultancy work: Playing with liminality and navigating power dynamics</b:Title>
    <b:Publisher>SAGE Publications Sage UK: London, England</b:Publisher>
    <b:Tag>iszatt2020enacting</b:Tag>
    <b:Author>
      <b:Author>
        <b:NameList>
          <b:Person>
            <b:Last>Iszatt-White</b:Last>
            <b:First>Marian</b:First>
          </b:Person>
          <b:Person>
            <b:Last>Lenney</b:Last>
            <b:First>Peter</b:First>
          </b:Person>
        </b:NameList>
      </b:Author>
    </b:Author>
    <b:Pages>314–335</b:Pages>
    <b:JournalName>Management Learning</b:JournalName>
    <b:Number>3</b:Number>
    <b:RefOrder>27</b:RefOrder>
  </b:Source>
  <b:Source>
    <b:Year>2017</b:Year>
    <b:BIBTEX_Entry>book</b:BIBTEX_Entry>
    <b:SourceType>Book</b:SourceType>
    <b:Title>Consultants and consultancy: The case of education</b:Title>
    <b:Tag>gunter2017consultants</b:Tag>
    <b:Publisher>Springer</b:Publisher>
    <b:Author>
      <b:Author>
        <b:NameList>
          <b:Person>
            <b:Last>Gunter</b:Last>
            <b:Middle>M.</b:Middle>
            <b:First>Helen</b:First>
          </b:Person>
          <b:Person>
            <b:Last>Mills</b:Last>
            <b:First>Colin</b:First>
          </b:Person>
        </b:NameList>
      </b:Author>
    </b:Author>
    <b:RefOrder>20</b:RefOrder>
  </b:Source>
  <b:Source>
    <b:Year>2020</b:Year>
    <b:Volume>13</b:Volume>
    <b:BIBTEX_Entry>article</b:BIBTEX_Entry>
    <b:SourceType>JournalArticle</b:SourceType>
    <b:Title>Determinants of organisational context in management consulting</b:Title>
    <b:Publisher>Inderscience Publishers (IEL)</b:Publisher>
    <b:Tag>costa2020determinants</b:Tag>
    <b:Author>
      <b:Author>
        <b:NameList>
          <b:Person>
            <b:Last>Costa</b:Last>
            <b:Middle>Lopes Da</b:Middle>
            <b:First>Renato</b:First>
          </b:Person>
          <b:Person>
            <b:Last>António</b:Last>
            <b:Middle>Santos</b:Middle>
            <b:First>Nélson</b:First>
          </b:Person>
          <b:Person>
            <b:Last>Dias</b:Last>
            <b:Middle>Lopes</b:Middle>
            <b:First>Álvaro</b:First>
          </b:Person>
        </b:NameList>
      </b:Author>
    </b:Author>
    <b:Pages>587–603</b:Pages>
    <b:JournalName>International Journal of Management Practice</b:JournalName>
    <b:Number>5</b:Number>
    <b:RefOrder>49</b:RefOrder>
  </b:Source>
  <b:Source>
    <b:Year>2019</b:Year>
    <b:BIBTEX_Entry>article</b:BIBTEX_Entry>
    <b:SourceType>JournalArticle</b:SourceType>
    <b:Title>Organisational Development</b:Title>
    <b:Publisher>Springer</b:Publisher>
    <b:Tag>chowdhury2019organisational</b:Tag>
    <b:Author>
      <b:Author>
        <b:NameList>
          <b:Person>
            <b:Last>Chowdhury</b:Last>
            <b:First>Rajneesh</b:First>
          </b:Person>
          <b:Person>
            <b:Last>Chowdhury</b:Last>
            <b:First>Rajneesh</b:First>
          </b:Person>
        </b:NameList>
      </b:Author>
    </b:Author>
    <b:Pages>457–484</b:Pages>
    <b:JournalName>Systems Thinking for Management Consultants: Introducing Holistic Flexibility</b:JournalName>
    <b:RefOrder>15</b:RefOrder>
  </b:Source>
  <b:Source>
    <b:Year>2020</b:Year>
    <b:Volume>33</b:Volume>
    <b:BIBTEX_Entry>article</b:BIBTEX_Entry>
    <b:SourceType>JournalArticle</b:SourceType>
    <b:Title>The performative practices of consultants in a change network: an actor–network practice perspective on organisational change</b:Title>
    <b:Publisher>Emerald Publishing Limited</b:Publisher>
    <b:Tag>caldwell2020performative</b:Tag>
    <b:Author>
      <b:Author>
        <b:NameList>
          <b:Person>
            <b:Last>Caldwell</b:Last>
            <b:First>Raymond</b:First>
          </b:Person>
          <b:Person>
            <b:Last>Dyer</b:Last>
            <b:First>Coral</b:First>
          </b:Person>
        </b:NameList>
      </b:Author>
    </b:Author>
    <b:Pages>941–963</b:Pages>
    <b:JournalName>Journal of Organizational Change Management</b:JournalName>
    <b:Number>5</b:Number>
    <b:RefOrder>10</b:RefOrder>
  </b:Source>
  <b:Source>
    <b:Year>2019</b:Year>
    <b:Volume>26</b:Volume>
    <b:BIBTEX_Entry>article</b:BIBTEX_Entry>
    <b:SourceType>JournalArticle</b:SourceType>
    <b:Title>Subtleties of knowledge sharing—Results from a case study within management consultancy</b:Title>
    <b:Publisher>Wiley Online Library</b:Publisher>
    <b:Tag>brandi2019subtleties</b:Tag>
    <b:Author>
      <b:Author>
        <b:NameList>
          <b:Person>
            <b:Last>Brandi</b:Last>
            <b:First>Ulrik</b:First>
          </b:Person>
          <b:Person>
            <b:Last>Elkjaer</b:Last>
            <b:First>Bente</b:First>
          </b:Person>
        </b:NameList>
      </b:Author>
    </b:Author>
    <b:Pages>185–193</b:Pages>
    <b:JournalName>Knowledge and Process Management</b:JournalName>
    <b:Number>3</b:Number>
    <b:RefOrder>3</b:RefOrder>
  </b:Source>
  <b:Source>
    <b:Year>2021</b:Year>
    <b:BIBTEX_Entry>incollection</b:BIBTEX_Entry>
    <b:SourceType>BookSection</b:SourceType>
    <b:Title>Tourists as mobile gamers: Gamification for tourism marketing</b:Title>
    <b:Publisher>Routledge</b:Publisher>
    <b:Tag>xu2021tourists</b:Tag>
    <b:BookTitle>Future of Tourism Marketing</b:BookTitle>
    <b:Author>
      <b:Author>
        <b:NameList>
          <b:Person>
            <b:Last>Xu</b:Last>
            <b:First>Feifei</b:First>
          </b:Person>
          <b:Person>
            <b:Last>Tian</b:Last>
            <b:First>Feng</b:First>
          </b:Person>
          <b:Person>
            <b:Last>Buhalis</b:Last>
            <b:First>Dimitrios</b:First>
          </b:Person>
          <b:Person>
            <b:Last>Weber</b:Last>
            <b:First>Jessica</b:First>
          </b:Person>
          <b:Person>
            <b:Last>Zhang</b:Last>
            <b:First>Hongmei</b:First>
          </b:Person>
        </b:NameList>
      </b:Author>
    </b:Author>
    <b:Pages>96–114</b:Pages>
    <b:ConferenceName>Future of Tourism Marketing</b:ConferenceName>
    <b:RefOrder>46</b:RefOrder>
  </b:Source>
  <b:Source>
    <b:Year>2019</b:Year>
    <b:BIBTEX_Entry>incollection</b:BIBTEX_Entry>
    <b:SourceType>BookSection</b:SourceType>
    <b:Title>Corporate social marketing in tourism: to sleep or not to sleep with the enemy?</b:Title>
    <b:Publisher>Routledge</b:Publisher>
    <b:Tag>truong2019corporate</b:Tag>
    <b:BookTitle>Marketing for Sustainable Tourism</b:BookTitle>
    <b:Author>
      <b:Author>
        <b:NameList>
          <b:Person>
            <b:Last>Truong</b:Last>
            <b:Middle>Dao</b:Middle>
            <b:First>V.</b:First>
          </b:Person>
          <b:Person>
            <b:Last>Hall</b:Last>
            <b:Middle>Michael</b:Middle>
            <b:First>C.</b:First>
          </b:Person>
        </b:NameList>
      </b:Author>
    </b:Author>
    <b:Pages>16–34</b:Pages>
    <b:ConferenceName>Marketing for Sustainable Tourism</b:ConferenceName>
    <b:RefOrder>41</b:RefOrder>
  </b:Source>
  <b:Source>
    <b:Year>2020</b:Year>
    <b:Volume>18</b:Volume>
    <b:BIBTEX_Entry>article</b:BIBTEX_Entry>
    <b:SourceType>JournalArticle</b:SourceType>
    <b:Title>Economic impacts of innovations in tourism marketing</b:Title>
    <b:Publisher>Федеральное государственное автономное образовательное учреждение высшего …</b:Publisher>
    <b:Tag>streimikiene2020economic</b:Tag>
    <b:Author>
      <b:Author>
        <b:NameList>
          <b:Person>
            <b:Last>Streimikiene</b:Last>
            <b:First>Dalia</b:First>
          </b:Person>
          <b:Person>
            <b:Last>Korneeva</b:Last>
            <b:First>Elena</b:First>
          </b:Person>
        </b:NameList>
      </b:Author>
    </b:Author>
    <b:Pages>182–193</b:Pages>
    <b:JournalName>Terra Economicus</b:JournalName>
    <b:Number>3</b:Number>
    <b:RefOrder>39</b:RefOrder>
  </b:Source>
  <b:Source>
    <b:Tag>Sol20</b:Tag>
    <b:SourceType>Book</b:SourceType>
    <b:Guid>{5DF1B04E-416C-410B-8BF8-58EF3A1D1B3D}</b:Guid>
    <b:Author>
      <b:Author>
        <b:NameList>
          <b:Person>
            <b:Last>Solomon</b:Last>
            <b:First>M.R.</b:First>
          </b:Person>
        </b:NameList>
      </b:Author>
    </b:Author>
    <b:Title>Consumer behaviour: Buying, having and being</b:Title>
    <b:Year>2020</b:Year>
    <b:City>Harlow</b:City>
    <b:Publisher>Pearson</b:Publisher>
    <b:Edition>13th edn</b:Edition>
    <b:RefOrder>36</b:RefOrder>
  </b:Source>
  <b:Source>
    <b:Year>2019</b:Year>
    <b:Volume>8</b:Volume>
    <b:BIBTEX_Entry>article</b:BIBTEX_Entry>
    <b:SourceType>JournalArticle</b:SourceType>
    <b:Title>The impact of tourism marketing in enhancing competitive capabilities</b:Title>
    <b:Tag>sadq2019impact</b:Tag>
    <b:Author>
      <b:Author>
        <b:NameList>
          <b:Person>
            <b:Last>Sadq</b:Last>
            <b:Middle>Majed</b:Middle>
            <b:First>Zana</b:First>
          </b:Person>
          <b:Person>
            <b:Last>Othman</b:Last>
            <b:First>Beston</b:First>
          </b:Person>
          <b:Person>
            <b:Last>Khorsheed</b:Last>
            <b:Middle>Khaleel</b:Middle>
            <b:First>Rebaz</b:First>
          </b:Person>
        </b:NameList>
      </b:Author>
    </b:Author>
    <b:Pages>1–11</b:Pages>
    <b:JournalName>African Journal of Hospitality, Tourism and Leisure</b:JournalName>
    <b:Number>5</b:Number>
    <b:RefOrder>28</b:RefOrder>
  </b:Source>
  <b:Source>
    <b:Tag>Mus19</b:Tag>
    <b:SourceType>JournalArticle</b:SourceType>
    <b:Guid>{37C2B537-C47A-462C-9427-1A96216DB800}</b:Guid>
    <b:Title>An analysis why customers are so important and how marketers go about in understanding their decisions</b:Title>
    <b:Year>2019</b:Year>
    <b:Author>
      <b:Author>
        <b:NameList>
          <b:Person>
            <b:Last>Musumali</b:Last>
            <b:First>B.</b:First>
          </b:Person>
        </b:NameList>
      </b:Author>
    </b:Author>
    <b:Pages>230-246</b:Pages>
    <b:JournalName>Business and Marketing Research Journal</b:JournalName>
    <b:RefOrder>13</b:RefOrder>
  </b:Source>
  <b:Source>
    <b:Tag>Kot19</b:Tag>
    <b:SourceType>Book</b:SourceType>
    <b:Guid>{EE5C65D6-2C25-4924-B3C0-D3F12723A871}</b:Guid>
    <b:Author>
      <b:Author>
        <b:NameList>
          <b:Person>
            <b:Last>Kotler</b:Last>
            <b:First>P.,</b:First>
            <b:Middle>Armstrong, G., Harris, L.C. and He, H.</b:Middle>
          </b:Person>
        </b:NameList>
      </b:Author>
    </b:Author>
    <b:Title>Principles of marketing</b:Title>
    <b:Year>2019</b:Year>
    <b:City>Harlow</b:City>
    <b:Publisher>Pearson</b:Publisher>
    <b:Edition>8th edn</b:Edition>
    <b:RefOrder>47</b:RefOrder>
  </b:Source>
  <b:Source>
    <b:Year>2021</b:Year>
    <b:Volume>12</b:Volume>
    <b:BIBTEX_Entry>article</b:BIBTEX_Entry>
    <b:SourceType>JournalArticle</b:SourceType>
    <b:Title>Halal certification for tourism marketing: the attributes and attitudes of food operators in Indonesia</b:Title>
    <b:Publisher>Emerald Publishing Limited</b:Publisher>
    <b:Tag>katuk2021halal</b:Tag>
    <b:Author>
      <b:Author>
        <b:NameList>
          <b:Person>
            <b:Last>Katuk</b:Last>
            <b:First>Norliza</b:First>
          </b:Person>
          <b:Person>
            <b:Last>Ku-Mahamud</b:Last>
            <b:Middle>Ruhana</b:Middle>
            <b:First>Ku</b:First>
          </b:Person>
          <b:Person>
            <b:Last>Kayat</b:Last>
            <b:First>Kalsom</b:First>
          </b:Person>
          <b:Person>
            <b:Last>Abdul Hamid</b:Last>
            <b:Middle>Noor</b:Middle>
            <b:First>Mohd</b:First>
          </b:Person>
          <b:Person>
            <b:Last>Zakaria</b:Last>
            <b:Middle>Haryani</b:Middle>
            <b:First>Nur</b:First>
          </b:Person>
          <b:Person>
            <b:Last>Purbasari</b:Last>
            <b:First>Ayi</b:First>
          </b:Person>
        </b:NameList>
      </b:Author>
    </b:Author>
    <b:Pages>1043–1062</b:Pages>
    <b:JournalName>Journal of Islamic Marketing</b:JournalName>
    <b:Number>5</b:Number>
    <b:RefOrder>58</b:RefOrder>
  </b:Source>
  <b:Source>
    <b:Year>2019</b:Year>
    <b:BIBTEX_Entry>article</b:BIBTEX_Entry>
    <b:SourceType>JournalArticle</b:SourceType>
    <b:Title>Basic principles of tourist services market segmentation</b:Title>
    <b:Publisher>Eleftherios Thalassinos</b:Publisher>
    <b:Tag>goryushkina2019basic</b:Tag>
    <b:Author>
      <b:Author>
        <b:NameList>
          <b:Person>
            <b:Last>Goryushkina</b:Last>
            <b:Middle>E.</b:Middle>
            <b:First>Natalia</b:First>
          </b:Person>
          <b:Person>
            <b:Last>Gaifutdinova</b:Last>
            <b:Middle>V.</b:Middle>
            <b:First>T.</b:First>
          </b:Person>
          <b:Person>
            <b:Last>Logvina</b:Last>
            <b:Middle>V.</b:Middle>
            <b:First>E.</b:First>
          </b:Person>
          <b:Person>
            <b:Last>Redkin</b:Last>
            <b:Middle>G.</b:Middle>
            <b:First>A.</b:First>
          </b:Person>
          <b:Person>
            <b:Last>Kudryavtsev</b:Last>
            <b:Middle>V.</b:Middle>
            <b:First>V.</b:First>
          </b:Person>
          <b:Person>
            <b:Last>Shol</b:Last>
            <b:Middle>N.</b:Middle>
            <b:First>Yu</b:First>
          </b:Person>
        </b:NameList>
      </b:Author>
    </b:Author>
    <b:RefOrder>57</b:RefOrder>
  </b:Source>
  <b:Source>
    <b:Tag>Fle18</b:Tag>
    <b:SourceType>Book</b:SourceType>
    <b:Guid>{040E3BD8-DD5F-4CDD-AB6F-EB7A50E06D34}</b:Guid>
    <b:Author>
      <b:Author>
        <b:NameList>
          <b:Person>
            <b:Last>Fletcher</b:Last>
            <b:First>J.,</b:First>
            <b:Middle>Fyall, A., Gilbert, D. and Wanhill, S.</b:Middle>
          </b:Person>
        </b:NameList>
      </b:Author>
    </b:Author>
    <b:Title>Tourism: Principles and practice</b:Title>
    <b:Year>2018</b:Year>
    <b:City>Harlow</b:City>
    <b:Publisher>Pearson</b:Publisher>
    <b:Edition>7th edn</b:Edition>
    <b:RefOrder>56</b:RefOrder>
  </b:Source>
  <b:Source>
    <b:Tag>Bly19</b:Tag>
    <b:SourceType>Book</b:SourceType>
    <b:Guid>{00A29108-0295-4B38-AF4C-A30019D6008D}</b:Guid>
    <b:Author>
      <b:Author>
        <b:NameList>
          <b:Person>
            <b:Last>Blythe</b:Last>
            <b:First>J.</b:First>
            <b:Middle>and Martin, J</b:Middle>
          </b:Person>
        </b:NameList>
      </b:Author>
    </b:Author>
    <b:Title>Essentials of marketing</b:Title>
    <b:Year>2019</b:Year>
    <b:City>Harlow</b:City>
    <b:Publisher>Pearson</b:Publisher>
    <b:Edition>7th edn</b:Edition>
    <b:RefOrder>55</b:RefOrder>
  </b:Source>
</b:Sources>
</file>

<file path=customXml/itemProps1.xml><?xml version="1.0" encoding="utf-8"?>
<ds:datastoreItem xmlns:ds="http://schemas.openxmlformats.org/officeDocument/2006/customXml" ds:itemID="{6BFAED72-2E19-4F8F-8A33-1166DC12CC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TotalTime>
  <Pages>37</Pages>
  <Words>10792</Words>
  <Characters>61518</Characters>
  <Application>Microsoft Office Word</Application>
  <DocSecurity>0</DocSecurity>
  <Lines>512</Lines>
  <Paragraphs>144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72166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Jasmin Begum</cp:lastModifiedBy>
  <cp:revision>4</cp:revision>
  <dcterms:created xsi:type="dcterms:W3CDTF">2024-11-12T15:50:00Z</dcterms:created>
  <dcterms:modified xsi:type="dcterms:W3CDTF">2024-11-12T22:16:00Z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866fd61d8d1476d5cd997b3561fdbec76b592e32dbc5d555427c9eb39ff9390d</vt:lpwstr>
  </property>
</Properties>
</file>