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7114C3" w14:textId="264A54FE" w:rsidR="00F24AD1" w:rsidRDefault="005D7844">
      <w:r>
        <w:t>Rose Ltd is registered for VAT, and its sales are all standard rated.  The following information relates to the company’s VAT return for the quarter ended 31 March 2025:</w:t>
      </w:r>
    </w:p>
    <w:p w14:paraId="2281E733" w14:textId="2C0E6DC0" w:rsidR="005D7844" w:rsidRDefault="005D7844" w:rsidP="005D7844">
      <w:pPr>
        <w:pStyle w:val="ListParagraph"/>
        <w:numPr>
          <w:ilvl w:val="0"/>
          <w:numId w:val="1"/>
        </w:numPr>
      </w:pPr>
      <w:r>
        <w:t>Standard rated sales amounted to £120,000.  Rose Ltd offered it customers a 5% discount for prompt payment and half of the customers took advantage of this discount</w:t>
      </w:r>
    </w:p>
    <w:p w14:paraId="7F8F4164" w14:textId="1C6EA045" w:rsidR="005D7844" w:rsidRDefault="005D7844" w:rsidP="005D7844">
      <w:pPr>
        <w:pStyle w:val="ListParagraph"/>
        <w:numPr>
          <w:ilvl w:val="0"/>
          <w:numId w:val="1"/>
        </w:numPr>
      </w:pPr>
      <w:r>
        <w:t>Standard rated purchases and expenses amounted to £35,640.  This figure includes £480 for entertaining UK customers</w:t>
      </w:r>
    </w:p>
    <w:p w14:paraId="3D4E244A" w14:textId="642A14FC" w:rsidR="005D7844" w:rsidRDefault="005D7844" w:rsidP="005D7844">
      <w:pPr>
        <w:pStyle w:val="ListParagraph"/>
        <w:numPr>
          <w:ilvl w:val="0"/>
          <w:numId w:val="1"/>
        </w:numPr>
      </w:pPr>
      <w:r>
        <w:t>On 15 March 2025 the company wrote off irrecoverable debts of £2,000 and £840 in respect of invoices due for payment on 10 May and 5 December respectively</w:t>
      </w:r>
    </w:p>
    <w:p w14:paraId="231E732E" w14:textId="034D88DB" w:rsidR="005D7844" w:rsidRDefault="005D7844" w:rsidP="005D7844">
      <w:pPr>
        <w:pStyle w:val="ListParagraph"/>
        <w:numPr>
          <w:ilvl w:val="0"/>
          <w:numId w:val="1"/>
        </w:numPr>
      </w:pPr>
      <w:r>
        <w:t xml:space="preserve">On 31 March 2025 the company purchased a motor car at a cost of £16,450 for the use of a salesperson, and machinery at a cost of £21,150.  </w:t>
      </w:r>
      <w:proofErr w:type="gramStart"/>
      <w:r>
        <w:t>Both of these</w:t>
      </w:r>
      <w:proofErr w:type="gramEnd"/>
      <w:r>
        <w:t xml:space="preserve"> figures are inclusive of VAT.  The motor car is used for both business and private mileage</w:t>
      </w:r>
    </w:p>
    <w:p w14:paraId="08417399" w14:textId="608DE6AE" w:rsidR="005D7844" w:rsidRDefault="005D7844" w:rsidP="005D7844">
      <w:pPr>
        <w:pStyle w:val="ListParagraph"/>
        <w:numPr>
          <w:ilvl w:val="0"/>
          <w:numId w:val="1"/>
        </w:numPr>
      </w:pPr>
      <w:r>
        <w:t xml:space="preserve">Unless stated otherwise, </w:t>
      </w:r>
      <w:proofErr w:type="gramStart"/>
      <w:r>
        <w:t>all of</w:t>
      </w:r>
      <w:proofErr w:type="gramEnd"/>
      <w:r>
        <w:t xml:space="preserve"> the above figures are exclusive of VAT</w:t>
      </w:r>
    </w:p>
    <w:p w14:paraId="3552E56E" w14:textId="77777777" w:rsidR="005D7844" w:rsidRDefault="005D7844" w:rsidP="005D7844"/>
    <w:p w14:paraId="59E643D1" w14:textId="7EEC57B6" w:rsidR="005D7844" w:rsidRDefault="005D7844" w:rsidP="005D7844">
      <w:r>
        <w:t>Calculate the VAT payable for the quarter ended 31 March 2025d</w:t>
      </w:r>
    </w:p>
    <w:p w14:paraId="6E69F2EE" w14:textId="77777777" w:rsidR="005D7844" w:rsidRDefault="005D7844" w:rsidP="005D7844">
      <w:pPr>
        <w:pStyle w:val="ListParagraph"/>
      </w:pPr>
    </w:p>
    <w:sectPr w:rsidR="005D78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A432CE7"/>
    <w:multiLevelType w:val="hybridMultilevel"/>
    <w:tmpl w:val="CD9A24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9168945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73C6"/>
    <w:rsid w:val="00321784"/>
    <w:rsid w:val="004B6A69"/>
    <w:rsid w:val="005D7844"/>
    <w:rsid w:val="006B73C6"/>
    <w:rsid w:val="00E82FF8"/>
    <w:rsid w:val="00F24AD1"/>
    <w:rsid w:val="00F83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ED2C60"/>
  <w15:chartTrackingRefBased/>
  <w15:docId w15:val="{DF886877-0D95-479E-B87D-78FFC058B5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73C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73C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73C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73C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73C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73C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73C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73C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73C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73C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73C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73C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73C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73C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73C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73C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73C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73C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73C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73C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73C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73C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73C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73C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73C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73C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73C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73C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73C6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170</Words>
  <Characters>816</Characters>
  <Application>Microsoft Office Word</Application>
  <DocSecurity>0</DocSecurity>
  <Lines>34</Lines>
  <Paragraphs>39</Paragraphs>
  <ScaleCrop>false</ScaleCrop>
  <Company>University of Wales Trinity Saint David</Company>
  <LinksUpToDate>false</LinksUpToDate>
  <CharactersWithSpaces>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2026-03-03T08:16:00Z</dcterms:created>
  <dcterms:modified xsi:type="dcterms:W3CDTF">2026-03-03T09:28:00Z</dcterms:modified>
</cp:coreProperties>
</file>