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000AB" w14:textId="5FD87555" w:rsidR="00501E56" w:rsidRPr="00950047" w:rsidRDefault="00563729">
      <w:pPr>
        <w:rPr>
          <w:color w:val="000000" w:themeColor="text1"/>
          <w:sz w:val="24"/>
          <w:szCs w:val="24"/>
          <w:u w:val="single"/>
        </w:rPr>
      </w:pPr>
      <w:r w:rsidRPr="00950047">
        <w:rPr>
          <w:color w:val="000000" w:themeColor="text1"/>
          <w:sz w:val="24"/>
          <w:szCs w:val="24"/>
          <w:u w:val="single"/>
        </w:rPr>
        <w:t>The c</w:t>
      </w:r>
      <w:r w:rsidR="00501E56" w:rsidRPr="00950047">
        <w:rPr>
          <w:color w:val="000000" w:themeColor="text1"/>
          <w:sz w:val="24"/>
          <w:szCs w:val="24"/>
          <w:u w:val="single"/>
        </w:rPr>
        <w:t xml:space="preserve">reative </w:t>
      </w:r>
      <w:r w:rsidRPr="00950047">
        <w:rPr>
          <w:color w:val="000000" w:themeColor="text1"/>
          <w:sz w:val="24"/>
          <w:szCs w:val="24"/>
          <w:u w:val="single"/>
        </w:rPr>
        <w:t>industry- What do I want to be?</w:t>
      </w:r>
    </w:p>
    <w:p w14:paraId="0E1A347E" w14:textId="1E5C8DDB" w:rsidR="005C6B72" w:rsidRPr="00950047" w:rsidRDefault="005C6B72">
      <w:pPr>
        <w:rPr>
          <w:color w:val="000000" w:themeColor="text1"/>
          <w:sz w:val="24"/>
          <w:szCs w:val="24"/>
          <w:u w:val="single"/>
        </w:rPr>
      </w:pPr>
    </w:p>
    <w:p w14:paraId="55CD80D6" w14:textId="1D9B6A68" w:rsidR="00942A9B" w:rsidRPr="00950047" w:rsidRDefault="0034067A">
      <w:pPr>
        <w:pStyle w:val="NormalWeb"/>
        <w:divId w:val="1751803947"/>
        <w:rPr>
          <w:rFonts w:asciiTheme="minorHAnsi" w:hAnsiTheme="minorHAnsi"/>
          <w:color w:val="000000" w:themeColor="text1"/>
        </w:rPr>
      </w:pPr>
      <w:r w:rsidRPr="00950047">
        <w:rPr>
          <w:rFonts w:asciiTheme="minorHAnsi" w:hAnsiTheme="minorHAnsi"/>
          <w:color w:val="000000" w:themeColor="text1"/>
        </w:rPr>
        <w:t xml:space="preserve">The creative industry offers many roles in various sectors that I find to be highly intriguing. However, </w:t>
      </w:r>
      <w:r w:rsidR="00167B52" w:rsidRPr="00950047">
        <w:rPr>
          <w:rFonts w:asciiTheme="minorHAnsi" w:hAnsiTheme="minorHAnsi"/>
          <w:color w:val="000000" w:themeColor="text1"/>
        </w:rPr>
        <w:t xml:space="preserve">to me, </w:t>
      </w:r>
      <w:r w:rsidR="00DD4C0E" w:rsidRPr="00950047">
        <w:rPr>
          <w:rFonts w:asciiTheme="minorHAnsi" w:hAnsiTheme="minorHAnsi"/>
          <w:color w:val="000000" w:themeColor="text1"/>
        </w:rPr>
        <w:t>a future in comedy and as a comedic actor is what inter</w:t>
      </w:r>
      <w:r w:rsidR="003338B6" w:rsidRPr="00950047">
        <w:rPr>
          <w:rFonts w:asciiTheme="minorHAnsi" w:hAnsiTheme="minorHAnsi"/>
          <w:color w:val="000000" w:themeColor="text1"/>
        </w:rPr>
        <w:t>ests me most.</w:t>
      </w:r>
      <w:r w:rsidR="004C6AFA" w:rsidRPr="00950047">
        <w:rPr>
          <w:rFonts w:asciiTheme="minorHAnsi" w:hAnsiTheme="minorHAnsi"/>
          <w:color w:val="000000" w:themeColor="text1"/>
        </w:rPr>
        <w:t xml:space="preserve"> I find absurdist </w:t>
      </w:r>
      <w:r w:rsidR="00E81314" w:rsidRPr="00950047">
        <w:rPr>
          <w:rFonts w:asciiTheme="minorHAnsi" w:hAnsiTheme="minorHAnsi"/>
          <w:color w:val="000000" w:themeColor="text1"/>
        </w:rPr>
        <w:t xml:space="preserve">comedy </w:t>
      </w:r>
      <w:r w:rsidR="005E56A5" w:rsidRPr="00950047">
        <w:rPr>
          <w:rFonts w:asciiTheme="minorHAnsi" w:hAnsiTheme="minorHAnsi"/>
          <w:color w:val="000000" w:themeColor="text1"/>
        </w:rPr>
        <w:t xml:space="preserve">to be the most </w:t>
      </w:r>
      <w:r w:rsidR="00552712" w:rsidRPr="00950047">
        <w:rPr>
          <w:rFonts w:asciiTheme="minorHAnsi" w:hAnsiTheme="minorHAnsi"/>
          <w:color w:val="000000" w:themeColor="text1"/>
        </w:rPr>
        <w:t xml:space="preserve">interesting form of comedy. </w:t>
      </w:r>
      <w:r w:rsidR="00942A9B" w:rsidRPr="00950047">
        <w:rPr>
          <w:rFonts w:asciiTheme="minorHAnsi" w:hAnsiTheme="minorHAnsi"/>
          <w:color w:val="000000" w:themeColor="text1"/>
        </w:rPr>
        <w:t>As stated by th</w:t>
      </w:r>
      <w:r w:rsidR="00E769D5" w:rsidRPr="00950047">
        <w:rPr>
          <w:rFonts w:asciiTheme="minorHAnsi" w:hAnsiTheme="minorHAnsi"/>
          <w:color w:val="000000" w:themeColor="text1"/>
        </w:rPr>
        <w:t>is article</w:t>
      </w:r>
      <w:r w:rsidR="00942A9B" w:rsidRPr="00950047">
        <w:rPr>
          <w:rFonts w:asciiTheme="minorHAnsi" w:hAnsiTheme="minorHAnsi"/>
          <w:color w:val="000000" w:themeColor="text1"/>
        </w:rPr>
        <w:t xml:space="preserve">, </w:t>
      </w:r>
      <w:r w:rsidR="00D209CD">
        <w:rPr>
          <w:rFonts w:asciiTheme="minorHAnsi" w:hAnsiTheme="minorHAnsi"/>
          <w:color w:val="000000" w:themeColor="text1"/>
        </w:rPr>
        <w:t>the main fo</w:t>
      </w:r>
      <w:r w:rsidR="009A3C9D">
        <w:rPr>
          <w:rFonts w:asciiTheme="minorHAnsi" w:hAnsiTheme="minorHAnsi"/>
          <w:color w:val="000000" w:themeColor="text1"/>
        </w:rPr>
        <w:t xml:space="preserve">cus of </w:t>
      </w:r>
      <w:r w:rsidR="00942A9B" w:rsidRPr="00950047">
        <w:rPr>
          <w:rFonts w:asciiTheme="minorHAnsi" w:hAnsiTheme="minorHAnsi"/>
          <w:color w:val="000000" w:themeColor="text1"/>
        </w:rPr>
        <w:t xml:space="preserve">absurd </w:t>
      </w:r>
      <w:r w:rsidR="00FF5A01" w:rsidRPr="00950047">
        <w:rPr>
          <w:rFonts w:asciiTheme="minorHAnsi" w:hAnsiTheme="minorHAnsi"/>
          <w:color w:val="000000" w:themeColor="text1"/>
        </w:rPr>
        <w:t>humour</w:t>
      </w:r>
      <w:r w:rsidR="00942A9B" w:rsidRPr="00950047">
        <w:rPr>
          <w:rFonts w:asciiTheme="minorHAnsi" w:hAnsiTheme="minorHAnsi"/>
          <w:color w:val="000000" w:themeColor="text1"/>
        </w:rPr>
        <w:t xml:space="preserve"> is to </w:t>
      </w:r>
      <w:r w:rsidR="009A3C9D">
        <w:rPr>
          <w:rFonts w:asciiTheme="minorHAnsi" w:hAnsiTheme="minorHAnsi"/>
          <w:color w:val="000000" w:themeColor="text1"/>
        </w:rPr>
        <w:t>“</w:t>
      </w:r>
      <w:r w:rsidR="00942A9B" w:rsidRPr="00950047">
        <w:rPr>
          <w:rFonts w:asciiTheme="minorHAnsi" w:hAnsiTheme="minorHAnsi"/>
          <w:color w:val="000000" w:themeColor="text1"/>
        </w:rPr>
        <w:t>create weird extremes in rather common situations. What makes it funny is the element of surprise and unpredictability.</w:t>
      </w:r>
      <w:r w:rsidR="00476A5D" w:rsidRPr="00950047">
        <w:rPr>
          <w:rFonts w:asciiTheme="minorHAnsi" w:hAnsiTheme="minorHAnsi"/>
          <w:color w:val="000000" w:themeColor="text1"/>
        </w:rPr>
        <w:t>” (WittyCompanion, 2021)</w:t>
      </w:r>
      <w:r w:rsidR="00E769D5" w:rsidRPr="00950047">
        <w:rPr>
          <w:rFonts w:asciiTheme="minorHAnsi" w:hAnsiTheme="minorHAnsi"/>
          <w:color w:val="000000" w:themeColor="text1"/>
        </w:rPr>
        <w:t xml:space="preserve">. </w:t>
      </w:r>
      <w:r w:rsidR="00A9198E" w:rsidRPr="00950047">
        <w:rPr>
          <w:rFonts w:asciiTheme="minorHAnsi" w:hAnsiTheme="minorHAnsi"/>
          <w:color w:val="000000" w:themeColor="text1"/>
        </w:rPr>
        <w:t xml:space="preserve">This is </w:t>
      </w:r>
      <w:r w:rsidR="004821F1" w:rsidRPr="00950047">
        <w:rPr>
          <w:rFonts w:asciiTheme="minorHAnsi" w:hAnsiTheme="minorHAnsi"/>
          <w:color w:val="000000" w:themeColor="text1"/>
        </w:rPr>
        <w:t>mainly what I hope to eventually convey within my own performance style. However, as of right now I am focused on developing my skills as a</w:t>
      </w:r>
      <w:r w:rsidR="00384995" w:rsidRPr="00950047">
        <w:rPr>
          <w:rFonts w:asciiTheme="minorHAnsi" w:hAnsiTheme="minorHAnsi"/>
          <w:color w:val="000000" w:themeColor="text1"/>
        </w:rPr>
        <w:t xml:space="preserve"> comedic actor while studying, and developing the skills I will need later </w:t>
      </w:r>
      <w:r w:rsidR="000276C0" w:rsidRPr="00950047">
        <w:rPr>
          <w:rFonts w:asciiTheme="minorHAnsi" w:hAnsiTheme="minorHAnsi"/>
          <w:color w:val="000000" w:themeColor="text1"/>
        </w:rPr>
        <w:t xml:space="preserve">for employment in creative industries, primarily acting for screen and stage. </w:t>
      </w:r>
    </w:p>
    <w:p w14:paraId="58DDDFD5" w14:textId="5FB08074" w:rsidR="00022465" w:rsidRDefault="00055ABC" w:rsidP="001A6EC4">
      <w:pPr>
        <w:pStyle w:val="NormalWeb"/>
        <w:rPr>
          <w:rFonts w:asciiTheme="minorHAnsi" w:eastAsia="Times New Roman" w:hAnsiTheme="minorHAnsi" w:cs="Arial"/>
          <w:color w:val="000000"/>
          <w:spacing w:val="5"/>
          <w:shd w:val="clear" w:color="auto" w:fill="FFFFFF"/>
        </w:rPr>
      </w:pPr>
      <w:r w:rsidRPr="00950047">
        <w:rPr>
          <w:rFonts w:asciiTheme="minorHAnsi" w:hAnsiTheme="minorHAnsi"/>
          <w:color w:val="000000" w:themeColor="text1"/>
        </w:rPr>
        <w:t>There are multiple skills that I feel are widely useful and important to my desired career</w:t>
      </w:r>
      <w:r w:rsidR="008C3C8B" w:rsidRPr="00950047">
        <w:rPr>
          <w:rFonts w:asciiTheme="minorHAnsi" w:hAnsiTheme="minorHAnsi"/>
          <w:color w:val="000000" w:themeColor="text1"/>
        </w:rPr>
        <w:t>,</w:t>
      </w:r>
      <w:r w:rsidR="001703DE">
        <w:rPr>
          <w:rFonts w:asciiTheme="minorHAnsi" w:hAnsiTheme="minorHAnsi"/>
          <w:color w:val="000000" w:themeColor="text1"/>
        </w:rPr>
        <w:t xml:space="preserve"> but I will be focusing on creativity and memorisation</w:t>
      </w:r>
      <w:r w:rsidR="00634588" w:rsidRPr="00950047">
        <w:rPr>
          <w:rFonts w:asciiTheme="minorHAnsi" w:hAnsiTheme="minorHAnsi"/>
          <w:color w:val="000000" w:themeColor="text1"/>
        </w:rPr>
        <w:t xml:space="preserve">. </w:t>
      </w:r>
      <w:r w:rsidR="005D333D" w:rsidRPr="00950047">
        <w:rPr>
          <w:rFonts w:asciiTheme="minorHAnsi" w:hAnsiTheme="minorHAnsi"/>
          <w:color w:val="000000" w:themeColor="text1"/>
        </w:rPr>
        <w:t>According to a</w:t>
      </w:r>
      <w:r w:rsidR="00BC30A5">
        <w:rPr>
          <w:rFonts w:asciiTheme="minorHAnsi" w:hAnsiTheme="minorHAnsi"/>
          <w:color w:val="000000" w:themeColor="text1"/>
        </w:rPr>
        <w:t xml:space="preserve">n acting </w:t>
      </w:r>
      <w:r w:rsidR="002074BD" w:rsidRPr="00950047">
        <w:rPr>
          <w:rFonts w:asciiTheme="minorHAnsi" w:hAnsiTheme="minorHAnsi"/>
          <w:color w:val="000000" w:themeColor="text1"/>
        </w:rPr>
        <w:t>career guide published by indeed,</w:t>
      </w:r>
      <w:r w:rsidR="000F7C61">
        <w:rPr>
          <w:rFonts w:asciiTheme="minorHAnsi" w:hAnsiTheme="minorHAnsi"/>
          <w:color w:val="000000" w:themeColor="text1"/>
        </w:rPr>
        <w:t xml:space="preserve"> skills</w:t>
      </w:r>
      <w:r w:rsidR="004A6EC4">
        <w:rPr>
          <w:rFonts w:asciiTheme="minorHAnsi" w:hAnsiTheme="minorHAnsi"/>
          <w:color w:val="000000" w:themeColor="text1"/>
        </w:rPr>
        <w:t xml:space="preserve"> </w:t>
      </w:r>
      <w:r w:rsidR="00792F8E" w:rsidRPr="00950047">
        <w:rPr>
          <w:rFonts w:asciiTheme="minorHAnsi" w:eastAsia="Times New Roman" w:hAnsiTheme="minorHAnsi" w:cs="Noto Sans"/>
          <w:color w:val="000000" w:themeColor="text1"/>
        </w:rPr>
        <w:t xml:space="preserve">in creativity help actors </w:t>
      </w:r>
      <w:r w:rsidR="00781EEF">
        <w:rPr>
          <w:rFonts w:asciiTheme="minorHAnsi" w:eastAsia="Times New Roman" w:hAnsiTheme="minorHAnsi" w:cs="Noto Sans"/>
          <w:color w:val="000000" w:themeColor="text1"/>
        </w:rPr>
        <w:t>“</w:t>
      </w:r>
      <w:r w:rsidR="00792F8E" w:rsidRPr="00950047">
        <w:rPr>
          <w:rFonts w:asciiTheme="minorHAnsi" w:eastAsia="Times New Roman" w:hAnsiTheme="minorHAnsi" w:cs="Noto Sans"/>
          <w:color w:val="000000" w:themeColor="text1"/>
        </w:rPr>
        <w:t>deliver a more skilled performance</w:t>
      </w:r>
      <w:r w:rsidR="00B02CA3">
        <w:rPr>
          <w:rFonts w:asciiTheme="minorHAnsi" w:eastAsia="Times New Roman" w:hAnsiTheme="minorHAnsi" w:cs="Noto Sans"/>
          <w:color w:val="000000" w:themeColor="text1"/>
        </w:rPr>
        <w:t xml:space="preserve">” </w:t>
      </w:r>
      <w:r w:rsidR="00792F8E" w:rsidRPr="00950047">
        <w:rPr>
          <w:rFonts w:asciiTheme="minorHAnsi" w:eastAsia="Times New Roman" w:hAnsiTheme="minorHAnsi" w:cs="Noto Sans"/>
          <w:color w:val="000000" w:themeColor="text1"/>
        </w:rPr>
        <w:t xml:space="preserve">which allows them to get noticed more. </w:t>
      </w:r>
      <w:r w:rsidR="009F52D5">
        <w:rPr>
          <w:rFonts w:asciiTheme="minorHAnsi" w:eastAsia="Times New Roman" w:hAnsiTheme="minorHAnsi" w:cs="Noto Sans"/>
          <w:color w:val="000000" w:themeColor="text1"/>
        </w:rPr>
        <w:t>They also state that “</w:t>
      </w:r>
      <w:r w:rsidR="00792F8E" w:rsidRPr="00950047">
        <w:rPr>
          <w:rFonts w:asciiTheme="minorHAnsi" w:eastAsia="Times New Roman" w:hAnsiTheme="minorHAnsi" w:cs="Noto Sans"/>
          <w:color w:val="000000" w:themeColor="text1"/>
        </w:rPr>
        <w:t>Creativity can involve improvisation, such as improvised dialogue, or it can mean having a creative approach to how you deliver your lines</w:t>
      </w:r>
      <w:r w:rsidR="00950047">
        <w:rPr>
          <w:rFonts w:asciiTheme="minorHAnsi" w:eastAsia="Times New Roman" w:hAnsiTheme="minorHAnsi" w:cs="Noto Sans"/>
          <w:color w:val="000000" w:themeColor="text1"/>
        </w:rPr>
        <w:t>”</w:t>
      </w:r>
      <w:r w:rsidR="001C1ECF">
        <w:rPr>
          <w:rFonts w:asciiTheme="minorHAnsi" w:eastAsia="Times New Roman" w:hAnsiTheme="minorHAnsi" w:cs="Noto Sans"/>
          <w:color w:val="000000" w:themeColor="text1"/>
        </w:rPr>
        <w:t xml:space="preserve"> </w:t>
      </w:r>
      <w:r w:rsidR="005A53DE">
        <w:rPr>
          <w:rFonts w:asciiTheme="minorHAnsi" w:eastAsia="Times New Roman" w:hAnsiTheme="minorHAnsi" w:cs="Noto Sans"/>
          <w:color w:val="000000" w:themeColor="text1"/>
        </w:rPr>
        <w:t>(</w:t>
      </w:r>
      <w:r w:rsidR="008B2C95">
        <w:rPr>
          <w:rFonts w:asciiTheme="minorHAnsi" w:eastAsia="Times New Roman" w:hAnsiTheme="minorHAnsi" w:cs="Noto Sans"/>
          <w:color w:val="000000" w:themeColor="text1"/>
        </w:rPr>
        <w:t>Indeed</w:t>
      </w:r>
      <w:r w:rsidR="001C1ECF">
        <w:rPr>
          <w:rFonts w:asciiTheme="minorHAnsi" w:eastAsia="Times New Roman" w:hAnsiTheme="minorHAnsi" w:cs="Noto Sans"/>
          <w:color w:val="000000" w:themeColor="text1"/>
        </w:rPr>
        <w:t xml:space="preserve">, 2021). </w:t>
      </w:r>
      <w:r w:rsidR="006254C7">
        <w:rPr>
          <w:rFonts w:asciiTheme="minorHAnsi" w:eastAsia="Times New Roman" w:hAnsiTheme="minorHAnsi" w:cs="Noto Sans"/>
          <w:color w:val="000000" w:themeColor="text1"/>
        </w:rPr>
        <w:t>When it comes to memorisation</w:t>
      </w:r>
      <w:r w:rsidR="001A6EC4">
        <w:rPr>
          <w:rFonts w:asciiTheme="minorHAnsi" w:eastAsia="Times New Roman" w:hAnsiTheme="minorHAnsi" w:cs="Noto Sans"/>
          <w:color w:val="000000" w:themeColor="text1"/>
        </w:rPr>
        <w:t>, another article states</w:t>
      </w:r>
      <w:r w:rsidR="00DE3B7F">
        <w:rPr>
          <w:rFonts w:asciiTheme="minorHAnsi" w:eastAsia="Times New Roman" w:hAnsiTheme="minorHAnsi" w:cs="Noto Sans"/>
          <w:color w:val="000000" w:themeColor="text1"/>
        </w:rPr>
        <w:t xml:space="preserve"> that</w:t>
      </w:r>
      <w:r w:rsidR="001A6EC4">
        <w:rPr>
          <w:rFonts w:asciiTheme="minorHAnsi" w:eastAsia="Times New Roman" w:hAnsiTheme="minorHAnsi" w:cs="Noto Sans"/>
          <w:color w:val="000000" w:themeColor="text1"/>
        </w:rPr>
        <w:t xml:space="preserve"> </w:t>
      </w:r>
      <w:r w:rsidR="00DE3B7F">
        <w:rPr>
          <w:rFonts w:asciiTheme="minorHAnsi" w:eastAsia="Times New Roman" w:hAnsiTheme="minorHAnsi" w:cs="Arial"/>
          <w:color w:val="000000"/>
          <w:spacing w:val="5"/>
          <w:shd w:val="clear" w:color="auto" w:fill="FFFFFF"/>
        </w:rPr>
        <w:t>p</w:t>
      </w:r>
      <w:r w:rsidR="001A6EC4" w:rsidRPr="00D500DF">
        <w:rPr>
          <w:rFonts w:asciiTheme="minorHAnsi" w:eastAsia="Times New Roman" w:hAnsiTheme="minorHAnsi" w:cs="Arial"/>
          <w:color w:val="000000"/>
          <w:spacing w:val="5"/>
          <w:shd w:val="clear" w:color="auto" w:fill="FFFFFF"/>
        </w:rPr>
        <w:t>reparing properly by</w:t>
      </w:r>
      <w:r w:rsidR="00A65518" w:rsidRPr="00D500DF">
        <w:rPr>
          <w:rFonts w:asciiTheme="minorHAnsi" w:eastAsia="Times New Roman" w:hAnsiTheme="minorHAnsi" w:cs="Arial"/>
          <w:color w:val="000000"/>
          <w:spacing w:val="5"/>
          <w:shd w:val="clear" w:color="auto" w:fill="FFFFFF"/>
        </w:rPr>
        <w:t xml:space="preserve"> memorising your lines</w:t>
      </w:r>
      <w:r w:rsidR="00D04D30" w:rsidRPr="00D500DF">
        <w:rPr>
          <w:rFonts w:asciiTheme="minorHAnsi" w:eastAsia="Times New Roman" w:hAnsiTheme="minorHAnsi" w:cs="Arial"/>
          <w:color w:val="000000"/>
          <w:spacing w:val="5"/>
          <w:shd w:val="clear" w:color="auto" w:fill="FFFFFF"/>
        </w:rPr>
        <w:t xml:space="preserve"> </w:t>
      </w:r>
      <w:r w:rsidR="001A6EC4" w:rsidRPr="00D500DF">
        <w:rPr>
          <w:rFonts w:asciiTheme="minorHAnsi" w:eastAsia="Times New Roman" w:hAnsiTheme="minorHAnsi" w:cs="Arial"/>
          <w:color w:val="000000"/>
          <w:spacing w:val="5"/>
          <w:shd w:val="clear" w:color="auto" w:fill="FFFFFF"/>
        </w:rPr>
        <w:t xml:space="preserve">helps </w:t>
      </w:r>
      <w:r w:rsidR="0002793A">
        <w:rPr>
          <w:rFonts w:asciiTheme="minorHAnsi" w:eastAsia="Times New Roman" w:hAnsiTheme="minorHAnsi" w:cs="Arial"/>
          <w:color w:val="000000"/>
          <w:spacing w:val="5"/>
          <w:shd w:val="clear" w:color="auto" w:fill="FFFFFF"/>
        </w:rPr>
        <w:t>“</w:t>
      </w:r>
      <w:r w:rsidR="001A6EC4" w:rsidRPr="00D500DF">
        <w:rPr>
          <w:rFonts w:asciiTheme="minorHAnsi" w:eastAsia="Times New Roman" w:hAnsiTheme="minorHAnsi" w:cs="Arial"/>
          <w:color w:val="000000"/>
          <w:spacing w:val="5"/>
          <w:shd w:val="clear" w:color="auto" w:fill="FFFFFF"/>
        </w:rPr>
        <w:t>keep production on schedule, allows the creative team to make changes if they find issues with the dialogue, and ensures other cast members can perform their best in your scenes together</w:t>
      </w:r>
      <w:r w:rsidR="00E33344">
        <w:rPr>
          <w:rFonts w:asciiTheme="minorHAnsi" w:eastAsia="Times New Roman" w:hAnsiTheme="minorHAnsi" w:cs="Arial"/>
          <w:color w:val="000000"/>
          <w:spacing w:val="5"/>
          <w:shd w:val="clear" w:color="auto" w:fill="FFFFFF"/>
        </w:rPr>
        <w:t xml:space="preserve">” (Backstage, 2022). </w:t>
      </w:r>
    </w:p>
    <w:p w14:paraId="2F3E7C17" w14:textId="54B7149D" w:rsidR="00421D15" w:rsidRDefault="00297815" w:rsidP="001A6EC4">
      <w:pPr>
        <w:pStyle w:val="NormalWeb"/>
        <w:rPr>
          <w:rFonts w:asciiTheme="minorHAnsi" w:eastAsia="Times New Roman" w:hAnsiTheme="minorHAnsi" w:cs="Arial"/>
          <w:color w:val="000000"/>
          <w:spacing w:val="5"/>
          <w:shd w:val="clear" w:color="auto" w:fill="FFFFFF"/>
        </w:rPr>
      </w:pPr>
      <w:r>
        <w:rPr>
          <w:rFonts w:asciiTheme="minorHAnsi" w:eastAsia="Times New Roman" w:hAnsiTheme="minorHAnsi" w:cs="Arial"/>
          <w:color w:val="000000"/>
          <w:spacing w:val="5"/>
          <w:shd w:val="clear" w:color="auto" w:fill="FFFFFF"/>
        </w:rPr>
        <w:t xml:space="preserve">According the </w:t>
      </w:r>
      <w:r w:rsidR="00D848F3">
        <w:rPr>
          <w:rFonts w:asciiTheme="minorHAnsi" w:eastAsia="Times New Roman" w:hAnsiTheme="minorHAnsi" w:cs="Arial"/>
          <w:color w:val="000000"/>
          <w:spacing w:val="5"/>
          <w:shd w:val="clear" w:color="auto" w:fill="FFFFFF"/>
        </w:rPr>
        <w:t xml:space="preserve">practitioner Bertolt Brecht, </w:t>
      </w:r>
      <w:r w:rsidR="003E09F1">
        <w:rPr>
          <w:rFonts w:asciiTheme="minorHAnsi" w:eastAsia="Times New Roman" w:hAnsiTheme="minorHAnsi" w:cs="Arial"/>
          <w:color w:val="000000"/>
          <w:spacing w:val="5"/>
          <w:shd w:val="clear" w:color="auto" w:fill="FFFFFF"/>
        </w:rPr>
        <w:t>actors must engage with the</w:t>
      </w:r>
      <w:r w:rsidR="00336EB5">
        <w:rPr>
          <w:rFonts w:asciiTheme="minorHAnsi" w:eastAsia="Times New Roman" w:hAnsiTheme="minorHAnsi" w:cs="Arial"/>
          <w:color w:val="000000"/>
          <w:spacing w:val="5"/>
          <w:shd w:val="clear" w:color="auto" w:fill="FFFFFF"/>
        </w:rPr>
        <w:t xml:space="preserve"> subject of their piece in an intelligent </w:t>
      </w:r>
      <w:r w:rsidR="00AC7708">
        <w:rPr>
          <w:rFonts w:asciiTheme="minorHAnsi" w:eastAsia="Times New Roman" w:hAnsiTheme="minorHAnsi" w:cs="Arial"/>
          <w:color w:val="000000"/>
          <w:spacing w:val="5"/>
          <w:shd w:val="clear" w:color="auto" w:fill="FFFFFF"/>
        </w:rPr>
        <w:t xml:space="preserve">manor. </w:t>
      </w:r>
      <w:r w:rsidR="00B37705">
        <w:rPr>
          <w:rFonts w:asciiTheme="minorHAnsi" w:eastAsia="Times New Roman" w:hAnsiTheme="minorHAnsi" w:cs="Arial"/>
          <w:color w:val="000000"/>
          <w:spacing w:val="5"/>
          <w:shd w:val="clear" w:color="auto" w:fill="FFFFFF"/>
        </w:rPr>
        <w:t xml:space="preserve">As stated in </w:t>
      </w:r>
      <w:r w:rsidR="004D1118">
        <w:rPr>
          <w:rFonts w:asciiTheme="minorHAnsi" w:eastAsia="Times New Roman" w:hAnsiTheme="minorHAnsi" w:cs="Arial"/>
          <w:color w:val="000000"/>
          <w:spacing w:val="5"/>
          <w:shd w:val="clear" w:color="auto" w:fill="FFFFFF"/>
        </w:rPr>
        <w:t>“the complete Brecht toolkit”</w:t>
      </w:r>
      <w:r w:rsidR="00890C5C">
        <w:rPr>
          <w:rFonts w:asciiTheme="minorHAnsi" w:eastAsia="Times New Roman" w:hAnsiTheme="minorHAnsi" w:cs="Arial"/>
          <w:color w:val="000000"/>
          <w:spacing w:val="5"/>
          <w:shd w:val="clear" w:color="auto" w:fill="FFFFFF"/>
        </w:rPr>
        <w:t xml:space="preserve">, </w:t>
      </w:r>
      <w:r w:rsidR="00DD0606">
        <w:rPr>
          <w:rFonts w:asciiTheme="minorHAnsi" w:eastAsia="Times New Roman" w:hAnsiTheme="minorHAnsi" w:cs="Arial"/>
          <w:color w:val="000000"/>
          <w:spacing w:val="5"/>
          <w:shd w:val="clear" w:color="auto" w:fill="FFFFFF"/>
        </w:rPr>
        <w:t>Brecht asks his actors to “</w:t>
      </w:r>
      <w:r w:rsidR="00A661BA">
        <w:rPr>
          <w:rFonts w:asciiTheme="minorHAnsi" w:eastAsia="Times New Roman" w:hAnsiTheme="minorHAnsi" w:cs="Arial"/>
          <w:color w:val="000000"/>
          <w:spacing w:val="5"/>
          <w:shd w:val="clear" w:color="auto" w:fill="FFFFFF"/>
        </w:rPr>
        <w:t xml:space="preserve">share his complex and often contradictory </w:t>
      </w:r>
      <w:r w:rsidR="00DB16FD">
        <w:rPr>
          <w:rFonts w:asciiTheme="minorHAnsi" w:eastAsia="Times New Roman" w:hAnsiTheme="minorHAnsi" w:cs="Arial"/>
          <w:color w:val="000000"/>
          <w:spacing w:val="5"/>
          <w:shd w:val="clear" w:color="auto" w:fill="FFFFFF"/>
        </w:rPr>
        <w:t xml:space="preserve">analysis </w:t>
      </w:r>
      <w:r w:rsidR="003B497C">
        <w:rPr>
          <w:rFonts w:asciiTheme="minorHAnsi" w:eastAsia="Times New Roman" w:hAnsiTheme="minorHAnsi" w:cs="Arial"/>
          <w:color w:val="000000"/>
          <w:spacing w:val="5"/>
          <w:shd w:val="clear" w:color="auto" w:fill="FFFFFF"/>
        </w:rPr>
        <w:t xml:space="preserve">of the world </w:t>
      </w:r>
      <w:r w:rsidR="00646B2C">
        <w:rPr>
          <w:rFonts w:asciiTheme="minorHAnsi" w:eastAsia="Times New Roman" w:hAnsiTheme="minorHAnsi" w:cs="Arial"/>
          <w:color w:val="000000"/>
          <w:spacing w:val="5"/>
          <w:shd w:val="clear" w:color="auto" w:fill="FFFFFF"/>
        </w:rPr>
        <w:t>and to communicate it to the audience”</w:t>
      </w:r>
      <w:r w:rsidR="00961781">
        <w:rPr>
          <w:rFonts w:asciiTheme="minorHAnsi" w:eastAsia="Times New Roman" w:hAnsiTheme="minorHAnsi" w:cs="Arial"/>
          <w:color w:val="000000"/>
          <w:spacing w:val="5"/>
          <w:shd w:val="clear" w:color="auto" w:fill="FFFFFF"/>
        </w:rPr>
        <w:t xml:space="preserve">. </w:t>
      </w:r>
      <w:r w:rsidR="005917EF">
        <w:rPr>
          <w:rFonts w:asciiTheme="minorHAnsi" w:eastAsia="Times New Roman" w:hAnsiTheme="minorHAnsi" w:cs="Arial"/>
          <w:color w:val="000000"/>
          <w:spacing w:val="5"/>
          <w:shd w:val="clear" w:color="auto" w:fill="FFFFFF"/>
        </w:rPr>
        <w:t>(</w:t>
      </w:r>
      <w:proofErr w:type="spellStart"/>
      <w:r w:rsidR="002E3D73">
        <w:rPr>
          <w:rFonts w:asciiTheme="minorHAnsi" w:eastAsia="Times New Roman" w:hAnsiTheme="minorHAnsi" w:cs="Arial"/>
          <w:color w:val="000000"/>
          <w:spacing w:val="5"/>
          <w:shd w:val="clear" w:color="auto" w:fill="FFFFFF"/>
        </w:rPr>
        <w:t>S.Unwin</w:t>
      </w:r>
      <w:proofErr w:type="spellEnd"/>
      <w:r w:rsidR="002E3D73">
        <w:rPr>
          <w:rFonts w:asciiTheme="minorHAnsi" w:eastAsia="Times New Roman" w:hAnsiTheme="minorHAnsi" w:cs="Arial"/>
          <w:color w:val="000000"/>
          <w:spacing w:val="5"/>
          <w:shd w:val="clear" w:color="auto" w:fill="FFFFFF"/>
        </w:rPr>
        <w:t xml:space="preserve">, </w:t>
      </w:r>
      <w:r w:rsidR="000C32D3">
        <w:rPr>
          <w:rFonts w:asciiTheme="minorHAnsi" w:eastAsia="Times New Roman" w:hAnsiTheme="minorHAnsi" w:cs="Arial"/>
          <w:color w:val="000000"/>
          <w:spacing w:val="5"/>
          <w:shd w:val="clear" w:color="auto" w:fill="FFFFFF"/>
        </w:rPr>
        <w:t>2014</w:t>
      </w:r>
      <w:r w:rsidR="00FA71C1">
        <w:rPr>
          <w:rFonts w:asciiTheme="minorHAnsi" w:eastAsia="Times New Roman" w:hAnsiTheme="minorHAnsi" w:cs="Arial"/>
          <w:color w:val="000000"/>
          <w:spacing w:val="5"/>
          <w:shd w:val="clear" w:color="auto" w:fill="FFFFFF"/>
        </w:rPr>
        <w:t>, pg</w:t>
      </w:r>
      <w:r w:rsidR="00F04202">
        <w:rPr>
          <w:rFonts w:asciiTheme="minorHAnsi" w:eastAsia="Times New Roman" w:hAnsiTheme="minorHAnsi" w:cs="Arial"/>
          <w:color w:val="000000"/>
          <w:spacing w:val="5"/>
          <w:shd w:val="clear" w:color="auto" w:fill="FFFFFF"/>
        </w:rPr>
        <w:t>.</w:t>
      </w:r>
      <w:r w:rsidR="00D07B72">
        <w:rPr>
          <w:rFonts w:asciiTheme="minorHAnsi" w:eastAsia="Times New Roman" w:hAnsiTheme="minorHAnsi" w:cs="Arial"/>
          <w:color w:val="000000"/>
          <w:spacing w:val="5"/>
          <w:shd w:val="clear" w:color="auto" w:fill="FFFFFF"/>
        </w:rPr>
        <w:t>92</w:t>
      </w:r>
      <w:r w:rsidR="000C32D3">
        <w:rPr>
          <w:rFonts w:asciiTheme="minorHAnsi" w:eastAsia="Times New Roman" w:hAnsiTheme="minorHAnsi" w:cs="Arial"/>
          <w:color w:val="000000"/>
          <w:spacing w:val="5"/>
          <w:shd w:val="clear" w:color="auto" w:fill="FFFFFF"/>
        </w:rPr>
        <w:t>)</w:t>
      </w:r>
      <w:r w:rsidR="00961781">
        <w:rPr>
          <w:rFonts w:asciiTheme="minorHAnsi" w:eastAsia="Times New Roman" w:hAnsiTheme="minorHAnsi" w:cs="Arial"/>
          <w:color w:val="000000"/>
          <w:spacing w:val="5"/>
          <w:shd w:val="clear" w:color="auto" w:fill="FFFFFF"/>
        </w:rPr>
        <w:t xml:space="preserve">This requires </w:t>
      </w:r>
      <w:r w:rsidR="00290800">
        <w:rPr>
          <w:rFonts w:asciiTheme="minorHAnsi" w:eastAsia="Times New Roman" w:hAnsiTheme="minorHAnsi" w:cs="Arial"/>
          <w:color w:val="000000"/>
          <w:spacing w:val="5"/>
          <w:shd w:val="clear" w:color="auto" w:fill="FFFFFF"/>
        </w:rPr>
        <w:t xml:space="preserve">a level of intelligent </w:t>
      </w:r>
      <w:r w:rsidR="00EA769E">
        <w:rPr>
          <w:rFonts w:asciiTheme="minorHAnsi" w:eastAsia="Times New Roman" w:hAnsiTheme="minorHAnsi" w:cs="Arial"/>
          <w:color w:val="000000"/>
          <w:spacing w:val="5"/>
          <w:shd w:val="clear" w:color="auto" w:fill="FFFFFF"/>
        </w:rPr>
        <w:t>engagement</w:t>
      </w:r>
      <w:r w:rsidR="001622CF">
        <w:rPr>
          <w:rFonts w:asciiTheme="minorHAnsi" w:eastAsia="Times New Roman" w:hAnsiTheme="minorHAnsi" w:cs="Arial"/>
          <w:color w:val="000000"/>
          <w:spacing w:val="5"/>
          <w:shd w:val="clear" w:color="auto" w:fill="FFFFFF"/>
        </w:rPr>
        <w:t xml:space="preserve">, one that </w:t>
      </w:r>
      <w:r w:rsidR="00852309">
        <w:rPr>
          <w:rFonts w:asciiTheme="minorHAnsi" w:eastAsia="Times New Roman" w:hAnsiTheme="minorHAnsi" w:cs="Arial"/>
          <w:color w:val="000000"/>
          <w:spacing w:val="5"/>
          <w:shd w:val="clear" w:color="auto" w:fill="FFFFFF"/>
        </w:rPr>
        <w:t>I believe all actors should strive to achieve</w:t>
      </w:r>
      <w:r w:rsidR="00206166">
        <w:rPr>
          <w:rFonts w:asciiTheme="minorHAnsi" w:eastAsia="Times New Roman" w:hAnsiTheme="minorHAnsi" w:cs="Arial"/>
          <w:color w:val="000000"/>
          <w:spacing w:val="5"/>
          <w:shd w:val="clear" w:color="auto" w:fill="FFFFFF"/>
        </w:rPr>
        <w:t xml:space="preserve">. </w:t>
      </w:r>
    </w:p>
    <w:p w14:paraId="2F1F87B2" w14:textId="379D8C65" w:rsidR="00206166" w:rsidRDefault="006C4C2F" w:rsidP="001A6EC4">
      <w:pPr>
        <w:pStyle w:val="NormalWeb"/>
        <w:rPr>
          <w:rFonts w:asciiTheme="minorHAnsi" w:hAnsiTheme="minorHAnsi"/>
          <w:color w:val="000000" w:themeColor="text1"/>
        </w:rPr>
      </w:pPr>
      <w:r>
        <w:rPr>
          <w:rFonts w:asciiTheme="minorHAnsi" w:hAnsiTheme="minorHAnsi"/>
          <w:color w:val="000000" w:themeColor="text1"/>
        </w:rPr>
        <w:t xml:space="preserve">To conclude, </w:t>
      </w:r>
      <w:r w:rsidR="005D435E">
        <w:rPr>
          <w:rFonts w:asciiTheme="minorHAnsi" w:hAnsiTheme="minorHAnsi"/>
          <w:color w:val="000000" w:themeColor="text1"/>
        </w:rPr>
        <w:t xml:space="preserve">I believe that the skills </w:t>
      </w:r>
      <w:r w:rsidR="00F85CEE">
        <w:rPr>
          <w:rFonts w:asciiTheme="minorHAnsi" w:hAnsiTheme="minorHAnsi"/>
          <w:color w:val="000000" w:themeColor="text1"/>
        </w:rPr>
        <w:t xml:space="preserve">I have listed are both important </w:t>
      </w:r>
      <w:r w:rsidR="00F81318">
        <w:rPr>
          <w:rFonts w:asciiTheme="minorHAnsi" w:hAnsiTheme="minorHAnsi"/>
          <w:color w:val="000000" w:themeColor="text1"/>
        </w:rPr>
        <w:t xml:space="preserve">studying acting </w:t>
      </w:r>
      <w:r w:rsidR="003E31FF">
        <w:rPr>
          <w:rFonts w:asciiTheme="minorHAnsi" w:hAnsiTheme="minorHAnsi"/>
          <w:color w:val="000000" w:themeColor="text1"/>
        </w:rPr>
        <w:t xml:space="preserve">and finding a career in the acting industry. </w:t>
      </w:r>
    </w:p>
    <w:p w14:paraId="07DD0C73" w14:textId="77777777" w:rsidR="003E31FF" w:rsidRDefault="003E31FF" w:rsidP="001A6EC4">
      <w:pPr>
        <w:pStyle w:val="NormalWeb"/>
        <w:rPr>
          <w:rFonts w:asciiTheme="minorHAnsi" w:hAnsiTheme="minorHAnsi"/>
          <w:color w:val="000000" w:themeColor="text1"/>
        </w:rPr>
      </w:pPr>
    </w:p>
    <w:p w14:paraId="3725E1F2" w14:textId="373702B7" w:rsidR="003E31FF" w:rsidRDefault="003E31FF" w:rsidP="001A6EC4">
      <w:pPr>
        <w:pStyle w:val="NormalWeb"/>
        <w:rPr>
          <w:rFonts w:asciiTheme="minorHAnsi" w:hAnsiTheme="minorHAnsi"/>
          <w:color w:val="000000" w:themeColor="text1"/>
          <w:u w:val="single"/>
        </w:rPr>
      </w:pPr>
      <w:r w:rsidRPr="003E31FF">
        <w:rPr>
          <w:rFonts w:asciiTheme="minorHAnsi" w:hAnsiTheme="minorHAnsi"/>
          <w:color w:val="000000" w:themeColor="text1"/>
          <w:u w:val="single"/>
        </w:rPr>
        <w:t>Bibliography</w:t>
      </w:r>
    </w:p>
    <w:p w14:paraId="20B27F00" w14:textId="1E066DED" w:rsidR="00BB11C4" w:rsidRDefault="009D51B0" w:rsidP="00BB11C4">
      <w:pPr>
        <w:pStyle w:val="NormalWeb"/>
        <w:numPr>
          <w:ilvl w:val="0"/>
          <w:numId w:val="1"/>
        </w:numPr>
        <w:rPr>
          <w:rFonts w:asciiTheme="minorHAnsi" w:hAnsiTheme="minorHAnsi"/>
          <w:color w:val="000000" w:themeColor="text1"/>
          <w:u w:val="single"/>
        </w:rPr>
      </w:pPr>
      <w:r>
        <w:rPr>
          <w:rFonts w:asciiTheme="minorHAnsi" w:hAnsiTheme="minorHAnsi"/>
          <w:color w:val="000000" w:themeColor="text1"/>
        </w:rPr>
        <w:t xml:space="preserve">Stephen </w:t>
      </w:r>
      <w:proofErr w:type="spellStart"/>
      <w:r>
        <w:rPr>
          <w:rFonts w:asciiTheme="minorHAnsi" w:hAnsiTheme="minorHAnsi"/>
          <w:color w:val="000000" w:themeColor="text1"/>
        </w:rPr>
        <w:t>Unwin</w:t>
      </w:r>
      <w:proofErr w:type="spellEnd"/>
      <w:r w:rsidR="00BD4C0C">
        <w:rPr>
          <w:rFonts w:asciiTheme="minorHAnsi" w:hAnsiTheme="minorHAnsi"/>
          <w:color w:val="000000" w:themeColor="text1"/>
        </w:rPr>
        <w:t xml:space="preserve">, </w:t>
      </w:r>
      <w:r w:rsidR="00A92B97">
        <w:rPr>
          <w:rFonts w:asciiTheme="minorHAnsi" w:hAnsiTheme="minorHAnsi"/>
          <w:color w:val="000000" w:themeColor="text1"/>
        </w:rPr>
        <w:t>(20</w:t>
      </w:r>
      <w:r w:rsidR="00BD4C0C">
        <w:rPr>
          <w:rFonts w:asciiTheme="minorHAnsi" w:hAnsiTheme="minorHAnsi"/>
          <w:color w:val="000000" w:themeColor="text1"/>
        </w:rPr>
        <w:t xml:space="preserve">14), </w:t>
      </w:r>
      <w:r w:rsidR="00651154">
        <w:rPr>
          <w:rFonts w:asciiTheme="minorHAnsi" w:hAnsiTheme="minorHAnsi"/>
          <w:i/>
          <w:iCs/>
          <w:color w:val="000000" w:themeColor="text1"/>
        </w:rPr>
        <w:t>The complete Brecht Toolkit</w:t>
      </w:r>
      <w:r w:rsidR="001F5A9A">
        <w:rPr>
          <w:rFonts w:asciiTheme="minorHAnsi" w:hAnsiTheme="minorHAnsi"/>
          <w:i/>
          <w:iCs/>
          <w:color w:val="000000" w:themeColor="text1"/>
        </w:rPr>
        <w:t xml:space="preserve">, </w:t>
      </w:r>
      <w:r w:rsidR="00201BD4">
        <w:rPr>
          <w:rFonts w:asciiTheme="minorHAnsi" w:hAnsiTheme="minorHAnsi"/>
          <w:color w:val="000000" w:themeColor="text1"/>
        </w:rPr>
        <w:t xml:space="preserve">Nick </w:t>
      </w:r>
      <w:r w:rsidR="00BB11C4">
        <w:rPr>
          <w:rFonts w:asciiTheme="minorHAnsi" w:hAnsiTheme="minorHAnsi"/>
          <w:color w:val="000000" w:themeColor="text1"/>
        </w:rPr>
        <w:t>Hern</w:t>
      </w:r>
      <w:r w:rsidR="00201BD4">
        <w:rPr>
          <w:rFonts w:asciiTheme="minorHAnsi" w:hAnsiTheme="minorHAnsi"/>
          <w:color w:val="000000" w:themeColor="text1"/>
        </w:rPr>
        <w:t xml:space="preserve"> books lim</w:t>
      </w:r>
      <w:r w:rsidR="005B5382">
        <w:rPr>
          <w:rFonts w:asciiTheme="minorHAnsi" w:hAnsiTheme="minorHAnsi"/>
          <w:color w:val="000000" w:themeColor="text1"/>
        </w:rPr>
        <w:t>ited</w:t>
      </w:r>
      <w:r w:rsidR="00BB11C4">
        <w:rPr>
          <w:rFonts w:asciiTheme="minorHAnsi" w:hAnsiTheme="minorHAnsi"/>
          <w:color w:val="000000" w:themeColor="text1"/>
        </w:rPr>
        <w:t>, London</w:t>
      </w:r>
    </w:p>
    <w:p w14:paraId="09963068" w14:textId="11492BAF" w:rsidR="00DD0058" w:rsidRPr="00640E0B" w:rsidRDefault="00D763D7" w:rsidP="00E956AC">
      <w:pPr>
        <w:pStyle w:val="NormalWeb"/>
        <w:numPr>
          <w:ilvl w:val="0"/>
          <w:numId w:val="1"/>
        </w:numPr>
        <w:rPr>
          <w:rFonts w:asciiTheme="minorHAnsi" w:hAnsiTheme="minorHAnsi"/>
          <w:color w:val="000000" w:themeColor="text1"/>
          <w:u w:val="single"/>
        </w:rPr>
      </w:pPr>
      <w:r>
        <w:rPr>
          <w:rFonts w:asciiTheme="minorHAnsi" w:hAnsiTheme="minorHAnsi"/>
          <w:color w:val="000000" w:themeColor="text1"/>
        </w:rPr>
        <w:t>C.Marie</w:t>
      </w:r>
      <w:r w:rsidR="00FD765E">
        <w:rPr>
          <w:rFonts w:asciiTheme="minorHAnsi" w:hAnsiTheme="minorHAnsi"/>
          <w:color w:val="000000" w:themeColor="text1"/>
        </w:rPr>
        <w:t xml:space="preserve"> (2022)</w:t>
      </w:r>
      <w:r w:rsidR="002F13D0">
        <w:rPr>
          <w:rFonts w:asciiTheme="minorHAnsi" w:hAnsiTheme="minorHAnsi"/>
          <w:color w:val="000000" w:themeColor="text1"/>
        </w:rPr>
        <w:t xml:space="preserve">, </w:t>
      </w:r>
      <w:proofErr w:type="spellStart"/>
      <w:r w:rsidR="005F1C34">
        <w:rPr>
          <w:rFonts w:asciiTheme="minorHAnsi" w:hAnsiTheme="minorHAnsi"/>
          <w:i/>
          <w:iCs/>
          <w:color w:val="000000" w:themeColor="text1"/>
        </w:rPr>
        <w:t>Wittycompanion</w:t>
      </w:r>
      <w:proofErr w:type="spellEnd"/>
      <w:r w:rsidR="008B759E">
        <w:rPr>
          <w:rFonts w:asciiTheme="minorHAnsi" w:hAnsiTheme="minorHAnsi"/>
          <w:i/>
          <w:iCs/>
          <w:color w:val="000000" w:themeColor="text1"/>
        </w:rPr>
        <w:t xml:space="preserve">, </w:t>
      </w:r>
      <w:r w:rsidR="008B759E">
        <w:rPr>
          <w:rFonts w:asciiTheme="minorHAnsi" w:hAnsiTheme="minorHAnsi"/>
          <w:color w:val="000000" w:themeColor="text1"/>
        </w:rPr>
        <w:t>available at:</w:t>
      </w:r>
      <w:r w:rsidR="00E956AC">
        <w:rPr>
          <w:rFonts w:asciiTheme="minorHAnsi" w:hAnsiTheme="minorHAnsi"/>
          <w:color w:val="000000" w:themeColor="text1"/>
        </w:rPr>
        <w:t xml:space="preserve"> </w:t>
      </w:r>
      <w:hyperlink r:id="rId7" w:history="1">
        <w:r w:rsidR="00E956AC" w:rsidRPr="005D3000">
          <w:rPr>
            <w:rStyle w:val="Hyperlink"/>
            <w:rFonts w:asciiTheme="minorHAnsi" w:hAnsiTheme="minorHAnsi"/>
          </w:rPr>
          <w:t>https://wittycompanion.com/absurd-humor/</w:t>
        </w:r>
      </w:hyperlink>
      <w:r w:rsidR="00E956AC">
        <w:rPr>
          <w:rFonts w:asciiTheme="minorHAnsi" w:hAnsiTheme="minorHAnsi"/>
          <w:color w:val="000000" w:themeColor="text1"/>
        </w:rPr>
        <w:t xml:space="preserve"> (accessed </w:t>
      </w:r>
      <w:r w:rsidR="00640E0B">
        <w:rPr>
          <w:rFonts w:asciiTheme="minorHAnsi" w:hAnsiTheme="minorHAnsi"/>
          <w:color w:val="000000" w:themeColor="text1"/>
        </w:rPr>
        <w:t>15</w:t>
      </w:r>
      <w:r w:rsidR="00640E0B" w:rsidRPr="00640E0B">
        <w:rPr>
          <w:rFonts w:asciiTheme="minorHAnsi" w:hAnsiTheme="minorHAnsi"/>
          <w:color w:val="000000" w:themeColor="text1"/>
          <w:vertAlign w:val="superscript"/>
        </w:rPr>
        <w:t>th</w:t>
      </w:r>
      <w:r w:rsidR="00640E0B">
        <w:rPr>
          <w:rFonts w:asciiTheme="minorHAnsi" w:hAnsiTheme="minorHAnsi"/>
          <w:color w:val="000000" w:themeColor="text1"/>
        </w:rPr>
        <w:t xml:space="preserve"> October 2022)</w:t>
      </w:r>
    </w:p>
    <w:p w14:paraId="3F1DA0E1" w14:textId="35A4BBC1" w:rsidR="00640E0B" w:rsidRPr="00FB34A6" w:rsidRDefault="00B87FFD" w:rsidP="00E956AC">
      <w:pPr>
        <w:pStyle w:val="NormalWeb"/>
        <w:numPr>
          <w:ilvl w:val="0"/>
          <w:numId w:val="1"/>
        </w:numPr>
        <w:rPr>
          <w:rFonts w:asciiTheme="minorHAnsi" w:hAnsiTheme="minorHAnsi"/>
          <w:color w:val="000000" w:themeColor="text1"/>
          <w:u w:val="single"/>
        </w:rPr>
      </w:pPr>
      <w:r>
        <w:rPr>
          <w:rFonts w:asciiTheme="minorHAnsi" w:hAnsiTheme="minorHAnsi"/>
          <w:color w:val="000000" w:themeColor="text1"/>
        </w:rPr>
        <w:t>Indeed Editorial team</w:t>
      </w:r>
      <w:r w:rsidR="005838D4">
        <w:rPr>
          <w:rFonts w:asciiTheme="minorHAnsi" w:hAnsiTheme="minorHAnsi"/>
          <w:color w:val="000000" w:themeColor="text1"/>
        </w:rPr>
        <w:t xml:space="preserve">, </w:t>
      </w:r>
      <w:r>
        <w:rPr>
          <w:rFonts w:asciiTheme="minorHAnsi" w:hAnsiTheme="minorHAnsi"/>
          <w:color w:val="000000" w:themeColor="text1"/>
        </w:rPr>
        <w:t>(20</w:t>
      </w:r>
      <w:r w:rsidR="00845D76">
        <w:rPr>
          <w:rFonts w:asciiTheme="minorHAnsi" w:hAnsiTheme="minorHAnsi"/>
          <w:color w:val="000000" w:themeColor="text1"/>
        </w:rPr>
        <w:t>21)</w:t>
      </w:r>
      <w:r w:rsidR="005838D4">
        <w:rPr>
          <w:rFonts w:asciiTheme="minorHAnsi" w:hAnsiTheme="minorHAnsi"/>
          <w:color w:val="000000" w:themeColor="text1"/>
        </w:rPr>
        <w:t xml:space="preserve">, </w:t>
      </w:r>
      <w:r w:rsidR="005838D4">
        <w:rPr>
          <w:rFonts w:asciiTheme="minorHAnsi" w:hAnsiTheme="minorHAnsi"/>
          <w:i/>
          <w:iCs/>
          <w:color w:val="000000" w:themeColor="text1"/>
        </w:rPr>
        <w:t xml:space="preserve">Indeed, </w:t>
      </w:r>
      <w:r w:rsidR="00941EF6">
        <w:rPr>
          <w:rFonts w:asciiTheme="minorHAnsi" w:hAnsiTheme="minorHAnsi"/>
          <w:color w:val="000000" w:themeColor="text1"/>
        </w:rPr>
        <w:t xml:space="preserve">available at: </w:t>
      </w:r>
      <w:hyperlink r:id="rId8" w:history="1">
        <w:r w:rsidR="00FB34A6" w:rsidRPr="005D3000">
          <w:rPr>
            <w:rStyle w:val="Hyperlink"/>
            <w:rFonts w:asciiTheme="minorHAnsi" w:hAnsiTheme="minorHAnsi"/>
          </w:rPr>
          <w:t>https://uk.indeed.com/career-advice/career-development/skills-for-acting</w:t>
        </w:r>
      </w:hyperlink>
      <w:r w:rsidR="00FB34A6">
        <w:rPr>
          <w:rFonts w:asciiTheme="minorHAnsi" w:hAnsiTheme="minorHAnsi"/>
          <w:color w:val="000000" w:themeColor="text1"/>
        </w:rPr>
        <w:t xml:space="preserve"> (accessed on 15th October 2022)</w:t>
      </w:r>
    </w:p>
    <w:p w14:paraId="40568FC4" w14:textId="37D68B84" w:rsidR="00595D5F" w:rsidRPr="00595D5F" w:rsidRDefault="00DA17F1" w:rsidP="00595D5F">
      <w:pPr>
        <w:pStyle w:val="NormalWeb"/>
        <w:numPr>
          <w:ilvl w:val="0"/>
          <w:numId w:val="1"/>
        </w:numPr>
        <w:rPr>
          <w:rFonts w:asciiTheme="minorHAnsi" w:hAnsiTheme="minorHAnsi"/>
          <w:color w:val="000000" w:themeColor="text1"/>
          <w:u w:val="single"/>
        </w:rPr>
      </w:pPr>
      <w:r>
        <w:rPr>
          <w:rFonts w:asciiTheme="minorHAnsi" w:hAnsiTheme="minorHAnsi"/>
          <w:color w:val="000000" w:themeColor="text1"/>
        </w:rPr>
        <w:t>Aaron Pruner</w:t>
      </w:r>
      <w:r w:rsidR="00627795">
        <w:rPr>
          <w:rFonts w:asciiTheme="minorHAnsi" w:hAnsiTheme="minorHAnsi"/>
          <w:color w:val="000000" w:themeColor="text1"/>
        </w:rPr>
        <w:t xml:space="preserve">, (2022), </w:t>
      </w:r>
      <w:r w:rsidR="00627795">
        <w:rPr>
          <w:rFonts w:asciiTheme="minorHAnsi" w:hAnsiTheme="minorHAnsi"/>
          <w:i/>
          <w:iCs/>
          <w:color w:val="000000" w:themeColor="text1"/>
        </w:rPr>
        <w:t>Backstage,</w:t>
      </w:r>
      <w:r w:rsidR="00B66D84">
        <w:rPr>
          <w:rFonts w:asciiTheme="minorHAnsi" w:hAnsiTheme="minorHAnsi"/>
          <w:i/>
          <w:iCs/>
          <w:color w:val="000000" w:themeColor="text1"/>
        </w:rPr>
        <w:t xml:space="preserve"> </w:t>
      </w:r>
      <w:r w:rsidR="00B66D84">
        <w:rPr>
          <w:rFonts w:asciiTheme="minorHAnsi" w:hAnsiTheme="minorHAnsi"/>
          <w:color w:val="000000" w:themeColor="text1"/>
        </w:rPr>
        <w:t xml:space="preserve">available at: </w:t>
      </w:r>
      <w:hyperlink r:id="rId9" w:history="1">
        <w:r w:rsidR="00595D5F" w:rsidRPr="005D3000">
          <w:rPr>
            <w:rStyle w:val="Hyperlink"/>
            <w:rFonts w:asciiTheme="minorHAnsi" w:hAnsiTheme="minorHAnsi"/>
          </w:rPr>
          <w:t>https://www.backstage.com/magazine/article/acting-skills-to-learn-75028/</w:t>
        </w:r>
      </w:hyperlink>
      <w:r w:rsidR="00595D5F">
        <w:rPr>
          <w:rFonts w:asciiTheme="minorHAnsi" w:hAnsiTheme="minorHAnsi"/>
          <w:color w:val="000000" w:themeColor="text1"/>
          <w:u w:val="single"/>
        </w:rPr>
        <w:t xml:space="preserve"> </w:t>
      </w:r>
      <w:r w:rsidR="00595D5F">
        <w:rPr>
          <w:rFonts w:asciiTheme="minorHAnsi" w:hAnsiTheme="minorHAnsi"/>
          <w:color w:val="000000" w:themeColor="text1"/>
        </w:rPr>
        <w:t xml:space="preserve">(Accessed on </w:t>
      </w:r>
      <w:r w:rsidR="000227AA">
        <w:rPr>
          <w:rFonts w:asciiTheme="minorHAnsi" w:hAnsiTheme="minorHAnsi"/>
          <w:color w:val="000000" w:themeColor="text1"/>
        </w:rPr>
        <w:t>16</w:t>
      </w:r>
      <w:r w:rsidR="000227AA" w:rsidRPr="000227AA">
        <w:rPr>
          <w:rFonts w:asciiTheme="minorHAnsi" w:hAnsiTheme="minorHAnsi"/>
          <w:color w:val="000000" w:themeColor="text1"/>
          <w:vertAlign w:val="superscript"/>
        </w:rPr>
        <w:t>th</w:t>
      </w:r>
      <w:r w:rsidR="000227AA">
        <w:rPr>
          <w:rFonts w:asciiTheme="minorHAnsi" w:hAnsiTheme="minorHAnsi"/>
          <w:color w:val="000000" w:themeColor="text1"/>
        </w:rPr>
        <w:t xml:space="preserve"> October 2022)</w:t>
      </w:r>
      <w:r w:rsidR="00595D5F">
        <w:rPr>
          <w:rFonts w:asciiTheme="minorHAnsi" w:hAnsiTheme="minorHAnsi"/>
          <w:color w:val="000000" w:themeColor="text1"/>
        </w:rPr>
        <w:t xml:space="preserve"> </w:t>
      </w:r>
    </w:p>
    <w:sectPr w:rsidR="00595D5F" w:rsidRPr="00595D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FA48C" w14:textId="77777777" w:rsidR="00192731" w:rsidRDefault="00192731" w:rsidP="00563729">
      <w:r>
        <w:separator/>
      </w:r>
    </w:p>
  </w:endnote>
  <w:endnote w:type="continuationSeparator" w:id="0">
    <w:p w14:paraId="2B84DB84" w14:textId="77777777" w:rsidR="00192731" w:rsidRDefault="00192731" w:rsidP="00563729">
      <w:r>
        <w:continuationSeparator/>
      </w:r>
    </w:p>
  </w:endnote>
  <w:endnote w:type="continuationNotice" w:id="1">
    <w:p w14:paraId="7332B5B1" w14:textId="77777777" w:rsidR="00192731" w:rsidRDefault="00192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7F135" w14:textId="77777777" w:rsidR="00192731" w:rsidRDefault="00192731" w:rsidP="00563729">
      <w:r>
        <w:separator/>
      </w:r>
    </w:p>
  </w:footnote>
  <w:footnote w:type="continuationSeparator" w:id="0">
    <w:p w14:paraId="528671F7" w14:textId="77777777" w:rsidR="00192731" w:rsidRDefault="00192731" w:rsidP="00563729">
      <w:r>
        <w:continuationSeparator/>
      </w:r>
    </w:p>
  </w:footnote>
  <w:footnote w:type="continuationNotice" w:id="1">
    <w:p w14:paraId="41095DB1" w14:textId="77777777" w:rsidR="00192731" w:rsidRDefault="0019273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052F0C"/>
    <w:multiLevelType w:val="hybridMultilevel"/>
    <w:tmpl w:val="33A6C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8874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E56"/>
    <w:rsid w:val="00017A5F"/>
    <w:rsid w:val="00022465"/>
    <w:rsid w:val="000227AA"/>
    <w:rsid w:val="000276C0"/>
    <w:rsid w:val="0002793A"/>
    <w:rsid w:val="00055ABC"/>
    <w:rsid w:val="000672AD"/>
    <w:rsid w:val="000B71B9"/>
    <w:rsid w:val="000C32D3"/>
    <w:rsid w:val="000F01C5"/>
    <w:rsid w:val="000F7C61"/>
    <w:rsid w:val="00111CE3"/>
    <w:rsid w:val="00113C0D"/>
    <w:rsid w:val="001622CF"/>
    <w:rsid w:val="00167B52"/>
    <w:rsid w:val="001703DE"/>
    <w:rsid w:val="00192731"/>
    <w:rsid w:val="001A590F"/>
    <w:rsid w:val="001A6EC4"/>
    <w:rsid w:val="001C1ECF"/>
    <w:rsid w:val="001D199F"/>
    <w:rsid w:val="001F5A9A"/>
    <w:rsid w:val="00201BD4"/>
    <w:rsid w:val="00206166"/>
    <w:rsid w:val="002074BD"/>
    <w:rsid w:val="00290800"/>
    <w:rsid w:val="00297815"/>
    <w:rsid w:val="002E3D73"/>
    <w:rsid w:val="002F13D0"/>
    <w:rsid w:val="0033137B"/>
    <w:rsid w:val="003338B6"/>
    <w:rsid w:val="00336EB5"/>
    <w:rsid w:val="0034067A"/>
    <w:rsid w:val="00357E99"/>
    <w:rsid w:val="00384995"/>
    <w:rsid w:val="003B497C"/>
    <w:rsid w:val="003C7F7A"/>
    <w:rsid w:val="003E06D1"/>
    <w:rsid w:val="003E09F1"/>
    <w:rsid w:val="003E31FF"/>
    <w:rsid w:val="00421D15"/>
    <w:rsid w:val="00476A5D"/>
    <w:rsid w:val="004821F1"/>
    <w:rsid w:val="004A6EC4"/>
    <w:rsid w:val="004C6AFA"/>
    <w:rsid w:val="004D1118"/>
    <w:rsid w:val="00501E56"/>
    <w:rsid w:val="005316D8"/>
    <w:rsid w:val="00551D75"/>
    <w:rsid w:val="00552712"/>
    <w:rsid w:val="00563729"/>
    <w:rsid w:val="005838D4"/>
    <w:rsid w:val="005917EF"/>
    <w:rsid w:val="00594C02"/>
    <w:rsid w:val="00595D5F"/>
    <w:rsid w:val="005A0672"/>
    <w:rsid w:val="005A53DE"/>
    <w:rsid w:val="005B5382"/>
    <w:rsid w:val="005C6B72"/>
    <w:rsid w:val="005D333D"/>
    <w:rsid w:val="005D435E"/>
    <w:rsid w:val="005E56A5"/>
    <w:rsid w:val="005F1C34"/>
    <w:rsid w:val="006254C7"/>
    <w:rsid w:val="00627795"/>
    <w:rsid w:val="00634588"/>
    <w:rsid w:val="00640E0B"/>
    <w:rsid w:val="00646B2C"/>
    <w:rsid w:val="00651154"/>
    <w:rsid w:val="006544CC"/>
    <w:rsid w:val="006A3C13"/>
    <w:rsid w:val="006C4C2F"/>
    <w:rsid w:val="00751A19"/>
    <w:rsid w:val="00781EEF"/>
    <w:rsid w:val="00791A65"/>
    <w:rsid w:val="00792F8E"/>
    <w:rsid w:val="00845D76"/>
    <w:rsid w:val="00852309"/>
    <w:rsid w:val="00875598"/>
    <w:rsid w:val="00890C5C"/>
    <w:rsid w:val="008B2C95"/>
    <w:rsid w:val="008B759E"/>
    <w:rsid w:val="008C3C8B"/>
    <w:rsid w:val="00941EF6"/>
    <w:rsid w:val="00942A9B"/>
    <w:rsid w:val="00950047"/>
    <w:rsid w:val="00961781"/>
    <w:rsid w:val="009A3C9D"/>
    <w:rsid w:val="009A5963"/>
    <w:rsid w:val="009C18FB"/>
    <w:rsid w:val="009D4D05"/>
    <w:rsid w:val="009D51B0"/>
    <w:rsid w:val="009F52D5"/>
    <w:rsid w:val="00A65518"/>
    <w:rsid w:val="00A661BA"/>
    <w:rsid w:val="00A73221"/>
    <w:rsid w:val="00A9198E"/>
    <w:rsid w:val="00A92B97"/>
    <w:rsid w:val="00AC7708"/>
    <w:rsid w:val="00B02CA3"/>
    <w:rsid w:val="00B04DAC"/>
    <w:rsid w:val="00B37705"/>
    <w:rsid w:val="00B66D84"/>
    <w:rsid w:val="00B87FFD"/>
    <w:rsid w:val="00BB11C4"/>
    <w:rsid w:val="00BC30A5"/>
    <w:rsid w:val="00BD0C5B"/>
    <w:rsid w:val="00BD4C0C"/>
    <w:rsid w:val="00C80066"/>
    <w:rsid w:val="00D04D30"/>
    <w:rsid w:val="00D07B72"/>
    <w:rsid w:val="00D209CD"/>
    <w:rsid w:val="00D46022"/>
    <w:rsid w:val="00D500DF"/>
    <w:rsid w:val="00D763D7"/>
    <w:rsid w:val="00D848F3"/>
    <w:rsid w:val="00DA17F1"/>
    <w:rsid w:val="00DB16FD"/>
    <w:rsid w:val="00DD0058"/>
    <w:rsid w:val="00DD0606"/>
    <w:rsid w:val="00DD4C0E"/>
    <w:rsid w:val="00DE3B7F"/>
    <w:rsid w:val="00E33344"/>
    <w:rsid w:val="00E51612"/>
    <w:rsid w:val="00E769D5"/>
    <w:rsid w:val="00E81314"/>
    <w:rsid w:val="00E85A9A"/>
    <w:rsid w:val="00E956AC"/>
    <w:rsid w:val="00EA769E"/>
    <w:rsid w:val="00EA79C1"/>
    <w:rsid w:val="00ED2F91"/>
    <w:rsid w:val="00F04202"/>
    <w:rsid w:val="00F71220"/>
    <w:rsid w:val="00F739DD"/>
    <w:rsid w:val="00F81318"/>
    <w:rsid w:val="00F85CEE"/>
    <w:rsid w:val="00FA71C1"/>
    <w:rsid w:val="00FB34A6"/>
    <w:rsid w:val="00FD765E"/>
    <w:rsid w:val="00FF5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5879C4"/>
  <w15:chartTrackingRefBased/>
  <w15:docId w15:val="{A1BF373C-D7C2-4696-B20C-9052BFA2F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729"/>
    <w:pPr>
      <w:tabs>
        <w:tab w:val="center" w:pos="4513"/>
        <w:tab w:val="right" w:pos="9026"/>
      </w:tabs>
    </w:pPr>
  </w:style>
  <w:style w:type="character" w:customStyle="1" w:styleId="HeaderChar">
    <w:name w:val="Header Char"/>
    <w:basedOn w:val="DefaultParagraphFont"/>
    <w:link w:val="Header"/>
    <w:uiPriority w:val="99"/>
    <w:rsid w:val="00563729"/>
  </w:style>
  <w:style w:type="paragraph" w:styleId="Footer">
    <w:name w:val="footer"/>
    <w:basedOn w:val="Normal"/>
    <w:link w:val="FooterChar"/>
    <w:uiPriority w:val="99"/>
    <w:unhideWhenUsed/>
    <w:rsid w:val="00563729"/>
    <w:pPr>
      <w:tabs>
        <w:tab w:val="center" w:pos="4513"/>
        <w:tab w:val="right" w:pos="9026"/>
      </w:tabs>
    </w:pPr>
  </w:style>
  <w:style w:type="character" w:customStyle="1" w:styleId="FooterChar">
    <w:name w:val="Footer Char"/>
    <w:basedOn w:val="DefaultParagraphFont"/>
    <w:link w:val="Footer"/>
    <w:uiPriority w:val="99"/>
    <w:rsid w:val="00563729"/>
  </w:style>
  <w:style w:type="paragraph" w:styleId="NormalWeb">
    <w:name w:val="Normal (Web)"/>
    <w:basedOn w:val="Normal"/>
    <w:uiPriority w:val="99"/>
    <w:unhideWhenUsed/>
    <w:rsid w:val="00942A9B"/>
    <w:pPr>
      <w:spacing w:before="100" w:beforeAutospacing="1" w:after="100" w:afterAutospacing="1"/>
    </w:pPr>
    <w:rPr>
      <w:rFonts w:ascii="Times New Roman" w:hAnsi="Times New Roman" w:cs="Times New Roman"/>
      <w:sz w:val="24"/>
      <w:szCs w:val="24"/>
    </w:rPr>
  </w:style>
  <w:style w:type="character" w:styleId="Emphasis">
    <w:name w:val="Emphasis"/>
    <w:basedOn w:val="DefaultParagraphFont"/>
    <w:uiPriority w:val="20"/>
    <w:qFormat/>
    <w:rsid w:val="00942A9B"/>
    <w:rPr>
      <w:i/>
      <w:iCs/>
    </w:rPr>
  </w:style>
  <w:style w:type="character" w:customStyle="1" w:styleId="apple-converted-space">
    <w:name w:val="apple-converted-space"/>
    <w:basedOn w:val="DefaultParagraphFont"/>
    <w:rsid w:val="001A6EC4"/>
  </w:style>
  <w:style w:type="character" w:styleId="Hyperlink">
    <w:name w:val="Hyperlink"/>
    <w:basedOn w:val="DefaultParagraphFont"/>
    <w:uiPriority w:val="99"/>
    <w:unhideWhenUsed/>
    <w:rsid w:val="001A6EC4"/>
    <w:rPr>
      <w:color w:val="0000FF"/>
      <w:u w:val="single"/>
    </w:rPr>
  </w:style>
  <w:style w:type="character" w:styleId="UnresolvedMention">
    <w:name w:val="Unresolved Mention"/>
    <w:basedOn w:val="DefaultParagraphFont"/>
    <w:uiPriority w:val="99"/>
    <w:semiHidden/>
    <w:unhideWhenUsed/>
    <w:rsid w:val="00E956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803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areer-advice/career-development/skills-for-acting" TargetMode="External"/><Relationship Id="rId3" Type="http://schemas.openxmlformats.org/officeDocument/2006/relationships/settings" Target="settings.xml"/><Relationship Id="rId7" Type="http://schemas.openxmlformats.org/officeDocument/2006/relationships/hyperlink" Target="https://wittycompanion.com/absurd-hum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ackstage.com/magazine/article/acting-skills-to-learn-750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1672</TotalTime>
  <Pages>1</Pages>
  <Words>437</Words>
  <Characters>2494</Characters>
  <Application>Microsoft Office Word</Application>
  <DocSecurity>4</DocSecurity>
  <Lines>20</Lines>
  <Paragraphs>5</Paragraphs>
  <ScaleCrop>false</ScaleCrop>
  <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truemanr@hwbcymru.net</dc:creator>
  <cp:keywords/>
  <dc:description/>
  <cp:lastModifiedBy>Rosie Trueman (2204064)</cp:lastModifiedBy>
  <cp:revision>132</cp:revision>
  <dcterms:created xsi:type="dcterms:W3CDTF">2022-10-13T05:54:00Z</dcterms:created>
  <dcterms:modified xsi:type="dcterms:W3CDTF">2022-10-17T02:51:00Z</dcterms:modified>
</cp:coreProperties>
</file>