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7C3C" w:rsidRDefault="0070270C" w:rsidP="00BE7C3C">
      <w:pPr>
        <w:spacing w:line="360" w:lineRule="auto"/>
        <w:rPr>
          <w:rFonts w:ascii="Arial" w:hAnsi="Arial" w:cs="Arial"/>
          <w:bCs/>
          <w:sz w:val="52"/>
        </w:rPr>
      </w:pPr>
      <w:r w:rsidRPr="0070270C">
        <w:rPr>
          <w:rFonts w:ascii="Arial" w:hAnsi="Arial" w:cs="Arial"/>
          <w:bCs/>
          <w:sz w:val="52"/>
        </w:rPr>
        <w:t>Marketing Fundamentals</w:t>
      </w:r>
      <w:r>
        <w:rPr>
          <w:rFonts w:ascii="Arial" w:hAnsi="Arial" w:cs="Arial"/>
          <w:bCs/>
          <w:sz w:val="52"/>
        </w:rPr>
        <w:t xml:space="preserve"> </w:t>
      </w:r>
      <w:r w:rsidRPr="0070270C">
        <w:rPr>
          <w:rFonts w:ascii="Arial" w:hAnsi="Arial" w:cs="Arial"/>
          <w:bCs/>
          <w:sz w:val="52"/>
        </w:rPr>
        <w:t>LCBB4004</w:t>
      </w:r>
    </w:p>
    <w:p w:rsidR="0070270C" w:rsidRDefault="0070270C" w:rsidP="00BE7C3C">
      <w:pPr>
        <w:spacing w:line="360" w:lineRule="auto"/>
        <w:rPr>
          <w:rFonts w:ascii="Arial" w:hAnsi="Arial" w:cs="Arial"/>
          <w:bCs/>
          <w:sz w:val="44"/>
        </w:rPr>
      </w:pPr>
    </w:p>
    <w:p w:rsidR="0070270C" w:rsidRPr="0070270C" w:rsidRDefault="0070270C" w:rsidP="00BE7C3C">
      <w:pPr>
        <w:spacing w:line="360" w:lineRule="auto"/>
        <w:rPr>
          <w:rFonts w:ascii="Arial" w:hAnsi="Arial" w:cs="Arial"/>
          <w:bCs/>
          <w:sz w:val="36"/>
        </w:rPr>
      </w:pPr>
    </w:p>
    <w:p w:rsidR="0070270C" w:rsidRDefault="0070270C" w:rsidP="00BE7C3C">
      <w:pPr>
        <w:spacing w:line="360" w:lineRule="auto"/>
        <w:rPr>
          <w:rFonts w:ascii="Arial" w:hAnsi="Arial" w:cs="Arial"/>
          <w:bCs/>
          <w:sz w:val="36"/>
        </w:rPr>
      </w:pPr>
      <w:r w:rsidRPr="0070270C">
        <w:rPr>
          <w:rFonts w:ascii="Arial" w:hAnsi="Arial" w:cs="Arial"/>
          <w:bCs/>
          <w:sz w:val="36"/>
        </w:rPr>
        <w:t>Name: Maiyara Mabel Florian Santana</w:t>
      </w:r>
    </w:p>
    <w:p w:rsidR="0070270C" w:rsidRDefault="0070270C" w:rsidP="00BE7C3C">
      <w:pPr>
        <w:spacing w:line="360" w:lineRule="auto"/>
        <w:rPr>
          <w:rFonts w:ascii="Arial" w:hAnsi="Arial" w:cs="Arial"/>
          <w:bCs/>
          <w:sz w:val="36"/>
        </w:rPr>
      </w:pPr>
      <w:r>
        <w:rPr>
          <w:rFonts w:ascii="Arial" w:hAnsi="Arial" w:cs="Arial"/>
          <w:bCs/>
          <w:sz w:val="36"/>
        </w:rPr>
        <w:t>Student number: 2113112</w:t>
      </w:r>
    </w:p>
    <w:p w:rsidR="0070270C" w:rsidRPr="0070270C" w:rsidRDefault="0070270C" w:rsidP="00BE7C3C">
      <w:pPr>
        <w:spacing w:line="360" w:lineRule="auto"/>
        <w:rPr>
          <w:rFonts w:ascii="Arial" w:hAnsi="Arial" w:cs="Arial"/>
          <w:bCs/>
          <w:sz w:val="36"/>
        </w:rPr>
      </w:pPr>
      <w:r>
        <w:rPr>
          <w:rFonts w:ascii="Arial" w:hAnsi="Arial" w:cs="Arial"/>
          <w:bCs/>
          <w:sz w:val="36"/>
        </w:rPr>
        <w:t xml:space="preserve">Lecturer: </w:t>
      </w:r>
      <w:r w:rsidRPr="0070270C">
        <w:rPr>
          <w:rFonts w:ascii="Arial" w:hAnsi="Arial" w:cs="Arial"/>
          <w:bCs/>
          <w:sz w:val="36"/>
        </w:rPr>
        <w:t>Abdi Rahman</w:t>
      </w:r>
    </w:p>
    <w:p w:rsidR="0070270C" w:rsidRDefault="0070270C" w:rsidP="00BE7C3C">
      <w:pPr>
        <w:spacing w:line="360" w:lineRule="auto"/>
        <w:rPr>
          <w:rFonts w:ascii="Arial" w:hAnsi="Arial" w:cs="Arial"/>
          <w:bCs/>
          <w:sz w:val="52"/>
        </w:rPr>
      </w:pPr>
    </w:p>
    <w:p w:rsidR="0070270C" w:rsidRDefault="0070270C" w:rsidP="00BE7C3C">
      <w:pPr>
        <w:spacing w:line="360" w:lineRule="auto"/>
        <w:rPr>
          <w:rFonts w:ascii="Arial" w:hAnsi="Arial" w:cs="Arial"/>
          <w:bCs/>
          <w:sz w:val="52"/>
        </w:rPr>
      </w:pPr>
    </w:p>
    <w:p w:rsidR="0070270C" w:rsidRPr="0070270C" w:rsidRDefault="0070270C" w:rsidP="00BE7C3C">
      <w:pPr>
        <w:spacing w:line="360" w:lineRule="auto"/>
        <w:rPr>
          <w:rFonts w:ascii="Arial" w:hAnsi="Arial" w:cs="Arial"/>
          <w:bCs/>
          <w:sz w:val="52"/>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Pr="0070270C" w:rsidRDefault="00BE7C3C" w:rsidP="00BE7C3C">
      <w:pPr>
        <w:spacing w:line="360" w:lineRule="auto"/>
        <w:rPr>
          <w:rFonts w:ascii="Arial" w:hAnsi="Arial" w:cs="Arial"/>
          <w:bCs/>
          <w:sz w:val="28"/>
        </w:rPr>
      </w:pPr>
      <w:r w:rsidRPr="0070270C">
        <w:rPr>
          <w:rFonts w:ascii="Arial" w:hAnsi="Arial" w:cs="Arial"/>
          <w:bCs/>
          <w:sz w:val="28"/>
        </w:rPr>
        <w:lastRenderedPageBreak/>
        <w:t xml:space="preserve">Table of content </w:t>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r>
      <w:r w:rsidR="00B630F6" w:rsidRPr="0070270C">
        <w:rPr>
          <w:rFonts w:ascii="Arial" w:hAnsi="Arial" w:cs="Arial"/>
          <w:bCs/>
          <w:sz w:val="28"/>
        </w:rPr>
        <w:tab/>
        <w:t xml:space="preserve">Page number </w:t>
      </w:r>
    </w:p>
    <w:p w:rsidR="00B630F6" w:rsidRDefault="00B630F6" w:rsidP="00BE7C3C">
      <w:pPr>
        <w:spacing w:line="360" w:lineRule="auto"/>
        <w:rPr>
          <w:rFonts w:ascii="Arial" w:hAnsi="Arial" w:cs="Arial"/>
          <w:bCs/>
        </w:rPr>
      </w:pPr>
      <w:r>
        <w:rPr>
          <w:rFonts w:ascii="Arial" w:hAnsi="Arial" w:cs="Arial"/>
          <w:bCs/>
        </w:rPr>
        <w:t>Introduction …………………………………………………………………………</w:t>
      </w:r>
      <w:r w:rsidR="0070270C">
        <w:rPr>
          <w:rFonts w:ascii="Arial" w:hAnsi="Arial" w:cs="Arial"/>
          <w:bCs/>
        </w:rPr>
        <w:t>…</w:t>
      </w:r>
      <w:r w:rsidR="00720672">
        <w:rPr>
          <w:rFonts w:ascii="Arial" w:hAnsi="Arial" w:cs="Arial"/>
          <w:bCs/>
        </w:rPr>
        <w:t>...</w:t>
      </w:r>
      <w:r w:rsidR="0070270C">
        <w:rPr>
          <w:rFonts w:ascii="Arial" w:hAnsi="Arial" w:cs="Arial"/>
          <w:bCs/>
        </w:rPr>
        <w:t>.3</w:t>
      </w:r>
    </w:p>
    <w:p w:rsidR="00B630F6" w:rsidRDefault="00B630F6" w:rsidP="00BE7C3C">
      <w:pPr>
        <w:spacing w:line="360" w:lineRule="auto"/>
        <w:rPr>
          <w:rFonts w:ascii="Arial" w:hAnsi="Arial" w:cs="Arial"/>
          <w:bCs/>
        </w:rPr>
      </w:pPr>
      <w:r>
        <w:rPr>
          <w:rFonts w:ascii="Arial" w:hAnsi="Arial" w:cs="Arial"/>
          <w:bCs/>
        </w:rPr>
        <w:t>Product Mix…………………………………………………………………………</w:t>
      </w:r>
      <w:r w:rsidR="00720672">
        <w:rPr>
          <w:rFonts w:ascii="Arial" w:hAnsi="Arial" w:cs="Arial"/>
          <w:bCs/>
        </w:rPr>
        <w:t>……..3-4</w:t>
      </w:r>
    </w:p>
    <w:p w:rsidR="00B630F6" w:rsidRDefault="00B630F6" w:rsidP="00BE7C3C">
      <w:pPr>
        <w:spacing w:line="360" w:lineRule="auto"/>
        <w:rPr>
          <w:rFonts w:ascii="Arial" w:hAnsi="Arial" w:cs="Arial"/>
          <w:bCs/>
        </w:rPr>
      </w:pPr>
      <w:r>
        <w:rPr>
          <w:rFonts w:ascii="Arial" w:hAnsi="Arial" w:cs="Arial"/>
          <w:bCs/>
        </w:rPr>
        <w:t>Challenges and Opportunities………………………………………………………</w:t>
      </w:r>
      <w:r w:rsidR="00720672">
        <w:rPr>
          <w:rFonts w:ascii="Arial" w:hAnsi="Arial" w:cs="Arial"/>
          <w:bCs/>
        </w:rPr>
        <w:t>……4-5</w:t>
      </w:r>
    </w:p>
    <w:p w:rsidR="00B630F6" w:rsidRDefault="00B630F6" w:rsidP="00BE7C3C">
      <w:pPr>
        <w:spacing w:line="360" w:lineRule="auto"/>
        <w:rPr>
          <w:rFonts w:ascii="Arial" w:hAnsi="Arial" w:cs="Arial"/>
          <w:bCs/>
        </w:rPr>
      </w:pPr>
      <w:r>
        <w:rPr>
          <w:rFonts w:ascii="Arial" w:hAnsi="Arial" w:cs="Arial"/>
          <w:bCs/>
        </w:rPr>
        <w:t>Promotion Mix………………………………………………………………………...</w:t>
      </w:r>
      <w:r w:rsidR="00720672">
        <w:rPr>
          <w:rFonts w:ascii="Arial" w:hAnsi="Arial" w:cs="Arial"/>
          <w:bCs/>
        </w:rPr>
        <w:t>........5-6</w:t>
      </w:r>
    </w:p>
    <w:p w:rsidR="00B630F6" w:rsidRDefault="00B630F6" w:rsidP="00BE7C3C">
      <w:pPr>
        <w:spacing w:line="360" w:lineRule="auto"/>
        <w:rPr>
          <w:rFonts w:ascii="Arial" w:hAnsi="Arial" w:cs="Arial"/>
          <w:bCs/>
        </w:rPr>
      </w:pPr>
      <w:r>
        <w:rPr>
          <w:rFonts w:ascii="Arial" w:hAnsi="Arial" w:cs="Arial"/>
          <w:bCs/>
        </w:rPr>
        <w:t>Evaluation of Challenges and Opportunities………………………………………</w:t>
      </w:r>
      <w:r w:rsidR="00720672">
        <w:rPr>
          <w:rFonts w:ascii="Arial" w:hAnsi="Arial" w:cs="Arial"/>
          <w:bCs/>
        </w:rPr>
        <w:t xml:space="preserve">……..6 </w:t>
      </w:r>
    </w:p>
    <w:p w:rsidR="00720672" w:rsidRPr="00BE7C3C" w:rsidRDefault="00720672" w:rsidP="00BE7C3C">
      <w:pPr>
        <w:spacing w:line="360" w:lineRule="auto"/>
        <w:rPr>
          <w:rFonts w:ascii="Arial" w:hAnsi="Arial" w:cs="Arial"/>
          <w:bCs/>
        </w:rPr>
      </w:pPr>
      <w:r>
        <w:rPr>
          <w:rFonts w:ascii="Arial" w:hAnsi="Arial" w:cs="Arial"/>
          <w:bCs/>
        </w:rPr>
        <w:t xml:space="preserve">Reference List…………………………………………………………………………………..7  </w:t>
      </w: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BE7C3C" w:rsidRDefault="00BE7C3C" w:rsidP="00BE7C3C">
      <w:pPr>
        <w:spacing w:line="360" w:lineRule="auto"/>
        <w:rPr>
          <w:rFonts w:ascii="Arial" w:hAnsi="Arial" w:cs="Arial"/>
          <w:b/>
          <w:bCs/>
        </w:rPr>
      </w:pPr>
    </w:p>
    <w:p w:rsidR="00720672" w:rsidRDefault="00720672" w:rsidP="00BE7C3C">
      <w:pPr>
        <w:spacing w:line="360" w:lineRule="auto"/>
        <w:rPr>
          <w:rFonts w:ascii="Arial" w:hAnsi="Arial" w:cs="Arial"/>
          <w:b/>
          <w:bCs/>
        </w:rPr>
      </w:pPr>
    </w:p>
    <w:p w:rsidR="00BE7C3C" w:rsidRPr="00BE7C3C" w:rsidRDefault="00BE7C3C" w:rsidP="00BE7C3C">
      <w:pPr>
        <w:spacing w:line="360" w:lineRule="auto"/>
        <w:rPr>
          <w:rFonts w:ascii="Arial" w:hAnsi="Arial" w:cs="Arial"/>
        </w:rPr>
      </w:pPr>
      <w:r w:rsidRPr="00BE7C3C">
        <w:rPr>
          <w:rFonts w:ascii="Arial" w:hAnsi="Arial" w:cs="Arial"/>
          <w:b/>
          <w:bCs/>
        </w:rPr>
        <w:lastRenderedPageBreak/>
        <w:t>Introduction</w:t>
      </w:r>
    </w:p>
    <w:p w:rsidR="00BE7C3C" w:rsidRPr="00BE7C3C" w:rsidRDefault="00BE7C3C" w:rsidP="00BE7C3C">
      <w:pPr>
        <w:spacing w:line="360" w:lineRule="auto"/>
        <w:rPr>
          <w:rFonts w:ascii="Arial" w:hAnsi="Arial" w:cs="Arial"/>
        </w:rPr>
      </w:pPr>
      <w:r w:rsidRPr="00BE7C3C">
        <w:rPr>
          <w:rFonts w:ascii="Arial" w:hAnsi="Arial" w:cs="Arial"/>
        </w:rPr>
        <w:t xml:space="preserve">Apple is a multinational company that operates within the modern technology market. Apple is </w:t>
      </w:r>
      <w:proofErr w:type="spellStart"/>
      <w:r w:rsidRPr="00BE7C3C">
        <w:rPr>
          <w:rFonts w:ascii="Arial" w:hAnsi="Arial" w:cs="Arial"/>
        </w:rPr>
        <w:t>recognised</w:t>
      </w:r>
      <w:proofErr w:type="spellEnd"/>
      <w:r w:rsidRPr="00BE7C3C">
        <w:rPr>
          <w:rFonts w:ascii="Arial" w:hAnsi="Arial" w:cs="Arial"/>
        </w:rPr>
        <w:t xml:space="preserve"> as the largest technology company by revenue and is also the second-leading manufacturer of mobile phones according to ICD data (</w:t>
      </w:r>
      <w:proofErr w:type="spellStart"/>
      <w:r w:rsidRPr="00BE7C3C">
        <w:rPr>
          <w:rFonts w:ascii="Arial" w:hAnsi="Arial" w:cs="Arial"/>
        </w:rPr>
        <w:t>Gaidarov</w:t>
      </w:r>
      <w:proofErr w:type="spellEnd"/>
      <w:r w:rsidRPr="00BE7C3C">
        <w:rPr>
          <w:rFonts w:ascii="Arial" w:hAnsi="Arial" w:cs="Arial"/>
        </w:rPr>
        <w:t xml:space="preserve">, 2021). It provides hardware and software to businesses and consumers as well as services, accessories, networking solutions, and third-party digital content. Apple’s success stems from its rapid ability to adapt to changing and emerging markets whilst being innovative, this innovation has </w:t>
      </w:r>
      <w:proofErr w:type="spellStart"/>
      <w:r w:rsidRPr="00BE7C3C">
        <w:rPr>
          <w:rFonts w:ascii="Arial" w:hAnsi="Arial" w:cs="Arial"/>
        </w:rPr>
        <w:t>revolutionised</w:t>
      </w:r>
      <w:proofErr w:type="spellEnd"/>
      <w:r w:rsidRPr="00BE7C3C">
        <w:rPr>
          <w:rFonts w:ascii="Arial" w:hAnsi="Arial" w:cs="Arial"/>
        </w:rPr>
        <w:t xml:space="preserve"> consumers digital experience from hardware such as personal computers and smartphones to software such as its ISO updates.</w:t>
      </w:r>
    </w:p>
    <w:p w:rsidR="00BE7C3C" w:rsidRPr="00BE7C3C" w:rsidRDefault="00BE7C3C" w:rsidP="00BE7C3C">
      <w:pPr>
        <w:spacing w:line="360" w:lineRule="auto"/>
        <w:rPr>
          <w:rFonts w:ascii="Arial" w:hAnsi="Arial" w:cs="Arial"/>
        </w:rPr>
      </w:pPr>
      <w:r w:rsidRPr="00BE7C3C">
        <w:rPr>
          <w:rFonts w:ascii="Arial" w:hAnsi="Arial" w:cs="Arial"/>
        </w:rPr>
        <w:t>512 retail stores can be found in 22 countries across the world. Apple has established a leading store in Birmingham along 128 New Street serving thousands of its customers in the city. Marketing involves the key central activities that a company undertakes to increase sales of its products and services to the end consumer. Therefore, the development of an effective marketing strategy is critical for the success of an organization by driving sales and business growth. Marketing mix refers to the set of actions or tactics that a company adopts to promote its brand or product in the market. This, therefore, comprises the key processes and activities that are structured around a product, price, place, and promotion (Jackson and Ahuja, 2016). This paper will evaluate Apple Birmingham’s marketing mix focusing on product and promotion elements. The paper will also review and evaluate opportunities and challenges.</w:t>
      </w:r>
    </w:p>
    <w:p w:rsidR="00BE7C3C" w:rsidRPr="00BE7C3C" w:rsidRDefault="00BE7C3C" w:rsidP="00BE7C3C">
      <w:pPr>
        <w:rPr>
          <w:rFonts w:ascii="Arial" w:hAnsi="Arial" w:cs="Arial"/>
        </w:rPr>
      </w:pPr>
    </w:p>
    <w:p w:rsidR="00BE7C3C" w:rsidRPr="00BE7C3C" w:rsidRDefault="00BE7C3C" w:rsidP="00BE7C3C">
      <w:pPr>
        <w:spacing w:line="360" w:lineRule="auto"/>
        <w:rPr>
          <w:rFonts w:ascii="Arial" w:hAnsi="Arial" w:cs="Arial"/>
        </w:rPr>
      </w:pPr>
      <w:r w:rsidRPr="00BE7C3C">
        <w:rPr>
          <w:rFonts w:ascii="Arial" w:hAnsi="Arial" w:cs="Arial"/>
          <w:b/>
          <w:bCs/>
        </w:rPr>
        <w:t>Product Mix</w:t>
      </w:r>
    </w:p>
    <w:p w:rsidR="00BE7C3C" w:rsidRPr="00BE7C3C" w:rsidRDefault="00BE7C3C" w:rsidP="00BE7C3C">
      <w:pPr>
        <w:spacing w:line="360" w:lineRule="auto"/>
        <w:rPr>
          <w:rFonts w:ascii="Arial" w:hAnsi="Arial" w:cs="Arial"/>
        </w:rPr>
      </w:pPr>
      <w:proofErr w:type="spellStart"/>
      <w:r w:rsidRPr="00BE7C3C">
        <w:rPr>
          <w:rFonts w:ascii="Arial" w:hAnsi="Arial" w:cs="Arial"/>
        </w:rPr>
        <w:t>Goi</w:t>
      </w:r>
      <w:proofErr w:type="spellEnd"/>
      <w:r w:rsidRPr="00BE7C3C">
        <w:rPr>
          <w:rFonts w:ascii="Arial" w:hAnsi="Arial" w:cs="Arial"/>
        </w:rPr>
        <w:t xml:space="preserve"> (2009) defines a product as the good or service provided to a consumer to satisfy his or her needs. According to </w:t>
      </w:r>
      <w:proofErr w:type="spellStart"/>
      <w:r w:rsidRPr="00BE7C3C">
        <w:rPr>
          <w:rFonts w:ascii="Arial" w:hAnsi="Arial" w:cs="Arial"/>
        </w:rPr>
        <w:t>Goi</w:t>
      </w:r>
      <w:proofErr w:type="spellEnd"/>
      <w:r w:rsidRPr="00BE7C3C">
        <w:rPr>
          <w:rFonts w:ascii="Arial" w:hAnsi="Arial" w:cs="Arial"/>
        </w:rPr>
        <w:t xml:space="preserve"> (2009) customers pay not only for the tangible products but for the value or benefit they get from the product or service. </w:t>
      </w:r>
      <w:proofErr w:type="gramStart"/>
      <w:r w:rsidRPr="00BE7C3C">
        <w:rPr>
          <w:rFonts w:ascii="Arial" w:hAnsi="Arial" w:cs="Arial"/>
        </w:rPr>
        <w:t>an</w:t>
      </w:r>
      <w:proofErr w:type="gramEnd"/>
      <w:r w:rsidRPr="00BE7C3C">
        <w:rPr>
          <w:rFonts w:ascii="Arial" w:hAnsi="Arial" w:cs="Arial"/>
        </w:rPr>
        <w:t xml:space="preserve"> product is a combination of all benefits that the </w:t>
      </w:r>
      <w:proofErr w:type="spellStart"/>
      <w:r w:rsidRPr="00BE7C3C">
        <w:rPr>
          <w:rFonts w:ascii="Arial" w:hAnsi="Arial" w:cs="Arial"/>
        </w:rPr>
        <w:t>organisation</w:t>
      </w:r>
      <w:proofErr w:type="spellEnd"/>
      <w:r w:rsidRPr="00BE7C3C">
        <w:rPr>
          <w:rFonts w:ascii="Arial" w:hAnsi="Arial" w:cs="Arial"/>
        </w:rPr>
        <w:t xml:space="preserve"> or marketer offers to the end consumer. </w:t>
      </w:r>
    </w:p>
    <w:p w:rsidR="00BE7C3C" w:rsidRPr="00BE7C3C" w:rsidRDefault="00BE7C3C" w:rsidP="00BE7C3C">
      <w:pPr>
        <w:spacing w:line="360" w:lineRule="auto"/>
        <w:rPr>
          <w:rFonts w:ascii="Arial" w:hAnsi="Arial" w:cs="Arial"/>
        </w:rPr>
      </w:pPr>
      <w:r w:rsidRPr="00BE7C3C">
        <w:rPr>
          <w:rFonts w:ascii="Arial" w:hAnsi="Arial" w:cs="Arial"/>
        </w:rPr>
        <w:t xml:space="preserve">The product element of Apple’s marketing mix determines the final products and online service business that Apple offers to customers in its Birmingham store. Apple Birmingham’s product mix mainly includes the goods and services that lie under information technology. The products sold at the Birmingham store include MacBook computers, iPads, iPhones, Apple watches, and </w:t>
      </w:r>
      <w:proofErr w:type="spellStart"/>
      <w:r w:rsidRPr="00BE7C3C">
        <w:rPr>
          <w:rFonts w:ascii="Arial" w:hAnsi="Arial" w:cs="Arial"/>
        </w:rPr>
        <w:t>AirPods</w:t>
      </w:r>
      <w:proofErr w:type="spellEnd"/>
      <w:r w:rsidRPr="00BE7C3C">
        <w:rPr>
          <w:rFonts w:ascii="Arial" w:hAnsi="Arial" w:cs="Arial"/>
        </w:rPr>
        <w:t>. The first five items listed on Apple Birmingham’s store are within the consumer electronics product segment. </w:t>
      </w:r>
    </w:p>
    <w:p w:rsidR="00720672" w:rsidRDefault="00BE7C3C" w:rsidP="00BE7C3C">
      <w:pPr>
        <w:spacing w:line="360" w:lineRule="auto"/>
        <w:rPr>
          <w:rFonts w:ascii="Arial" w:hAnsi="Arial" w:cs="Arial"/>
        </w:rPr>
      </w:pPr>
      <w:r w:rsidRPr="00BE7C3C">
        <w:rPr>
          <w:rFonts w:ascii="Arial" w:hAnsi="Arial" w:cs="Arial"/>
        </w:rPr>
        <w:lastRenderedPageBreak/>
        <w:t xml:space="preserve">Apple offers premium branded products under each product category, which serve different purposes to the end consumer in order to achieve customer satisfaction. The iPad, iPhone and wearables like the Apple Watch are compatible alongside other products. In addition to these products, Apple also sells accessories such as the </w:t>
      </w:r>
      <w:proofErr w:type="spellStart"/>
      <w:r w:rsidRPr="00BE7C3C">
        <w:rPr>
          <w:rFonts w:ascii="Arial" w:hAnsi="Arial" w:cs="Arial"/>
        </w:rPr>
        <w:t>AirTag</w:t>
      </w:r>
      <w:proofErr w:type="spellEnd"/>
      <w:r w:rsidRPr="00BE7C3C">
        <w:rPr>
          <w:rFonts w:ascii="Arial" w:hAnsi="Arial" w:cs="Arial"/>
        </w:rPr>
        <w:t xml:space="preserve"> (tracking device) and Beats headphones.</w:t>
      </w:r>
    </w:p>
    <w:p w:rsidR="00BE7C3C" w:rsidRPr="00BE7C3C" w:rsidRDefault="00BE7C3C" w:rsidP="00BE7C3C">
      <w:pPr>
        <w:spacing w:line="360" w:lineRule="auto"/>
        <w:rPr>
          <w:rFonts w:ascii="Arial" w:hAnsi="Arial" w:cs="Arial"/>
        </w:rPr>
      </w:pPr>
      <w:r w:rsidRPr="00BE7C3C">
        <w:rPr>
          <w:rFonts w:ascii="Arial" w:hAnsi="Arial" w:cs="Arial"/>
        </w:rPr>
        <w:t>Additionally, Apple Birmingham offers several services such as Apple TV, Shop Siri Remote, Apple TV app, and entertainment through the TV or music. The Birmingham store relies on the Apple application store to help support consumers as it allows them to find out about the company’s products and shop seamlessly. Apple offers customer support across all its products and services and allows limited warranty and technical support for all consumer electronics. For instance, customers can get the support they need such as repairs, managing bills, subscriptions and assistance in recovering their forgotten passwords. Other than being billed separately for different services, Apple bundles some services including Apple TV, Apple Arcade, iCloud Apple News, and Apple Fitness all of that is offered at quantity discounts. Additionally, the store operates a digital content product line that includes music, videos, e-books, mobile applications, and payment services that are easily accessible via Apple devices and various consumer electronics. With this, Apple has successfully created an ecosystem that makes the products more attractive and supports its competitive advantage through differentiation. It has also demonstrated the evolution of Apple from a computing and mobile technology business to a more diversified one with a strategic focus on innovation and information technology.</w:t>
      </w:r>
    </w:p>
    <w:p w:rsidR="00BE7C3C" w:rsidRPr="00BE7C3C" w:rsidRDefault="00BE7C3C" w:rsidP="00BE7C3C">
      <w:pPr>
        <w:spacing w:line="360" w:lineRule="auto"/>
        <w:rPr>
          <w:rFonts w:ascii="Arial" w:hAnsi="Arial" w:cs="Arial"/>
        </w:rPr>
      </w:pPr>
      <w:r w:rsidRPr="00BE7C3C">
        <w:rPr>
          <w:rFonts w:ascii="Arial" w:hAnsi="Arial" w:cs="Arial"/>
          <w:b/>
          <w:bCs/>
        </w:rPr>
        <w:t>Challenges and Opportunities</w:t>
      </w:r>
    </w:p>
    <w:p w:rsidR="00720672" w:rsidRDefault="00BE7C3C" w:rsidP="00BE7C3C">
      <w:pPr>
        <w:spacing w:line="360" w:lineRule="auto"/>
        <w:rPr>
          <w:rFonts w:ascii="Arial" w:hAnsi="Arial" w:cs="Arial"/>
        </w:rPr>
      </w:pPr>
      <w:r w:rsidRPr="00BE7C3C">
        <w:rPr>
          <w:rFonts w:ascii="Arial" w:hAnsi="Arial" w:cs="Arial"/>
        </w:rPr>
        <w:t>Generally, Apple Birmingham has demonstrated a strong market performance in its product element of the marketing mix. Although the company initially started as a developer and manufacturer of computers and consumer electronics, it has increasingly diversified into new areas by establishing services like iCloud, music, entertainment, and payment systems. This has enabled the company to grow its revenues and reduced overreliance on the iPhones, iPads, and MacBook computers. Furthermore, the strategy of combining products and services has worked to Apple’s advantage by encouraging loyal Apple enthusiasts to consume a variety of its products and services at a lower cost. </w:t>
      </w:r>
    </w:p>
    <w:p w:rsidR="00BE7C3C" w:rsidRPr="00BE7C3C" w:rsidRDefault="00BE7C3C" w:rsidP="00BE7C3C">
      <w:pPr>
        <w:spacing w:line="360" w:lineRule="auto"/>
        <w:rPr>
          <w:rFonts w:ascii="Arial" w:hAnsi="Arial" w:cs="Arial"/>
        </w:rPr>
      </w:pPr>
      <w:r w:rsidRPr="00BE7C3C">
        <w:rPr>
          <w:rFonts w:ascii="Arial" w:hAnsi="Arial" w:cs="Arial"/>
        </w:rPr>
        <w:t xml:space="preserve">Despite success; Apple has experienced serious flaws across some of its products like iPhones, iPads, and Macs which exposes users to the threat of hackers on these devices (Hart, 2023). </w:t>
      </w:r>
      <w:r w:rsidRPr="00BE7C3C">
        <w:rPr>
          <w:rFonts w:ascii="Arial" w:hAnsi="Arial" w:cs="Arial"/>
        </w:rPr>
        <w:lastRenderedPageBreak/>
        <w:t xml:space="preserve">As a result, Apple users have been required to update their devices (Hart, 2023). Cybersecurity has become an important subject in the current digital age as cybercriminals devise sophisticated strategies to exploit vulnerabilities in these devices. Therefore, there is a need for Apple Birmingham to prioritize security by innovating its own security solutions for their devices and for </w:t>
      </w:r>
      <w:proofErr w:type="spellStart"/>
      <w:r w:rsidRPr="00BE7C3C">
        <w:rPr>
          <w:rFonts w:ascii="Arial" w:hAnsi="Arial" w:cs="Arial"/>
        </w:rPr>
        <w:t>commercialisation</w:t>
      </w:r>
      <w:proofErr w:type="spellEnd"/>
      <w:r w:rsidRPr="00BE7C3C">
        <w:rPr>
          <w:rFonts w:ascii="Arial" w:hAnsi="Arial" w:cs="Arial"/>
        </w:rPr>
        <w:t>. It would be beneficial for existing and new Apple products to have an automated self-updating capability so that it does not rely on the users to update.</w:t>
      </w:r>
    </w:p>
    <w:p w:rsidR="00BE7C3C" w:rsidRPr="00BE7C3C" w:rsidRDefault="00BE7C3C" w:rsidP="00BE7C3C">
      <w:pPr>
        <w:spacing w:line="360" w:lineRule="auto"/>
        <w:rPr>
          <w:rFonts w:ascii="Arial" w:hAnsi="Arial" w:cs="Arial"/>
        </w:rPr>
      </w:pPr>
      <w:r w:rsidRPr="00BE7C3C">
        <w:rPr>
          <w:rFonts w:ascii="Arial" w:hAnsi="Arial" w:cs="Arial"/>
          <w:b/>
          <w:bCs/>
        </w:rPr>
        <w:t>Promotion Mix</w:t>
      </w:r>
    </w:p>
    <w:p w:rsidR="00BE7C3C" w:rsidRPr="00BE7C3C" w:rsidRDefault="00BE7C3C" w:rsidP="00BE7C3C">
      <w:pPr>
        <w:spacing w:line="360" w:lineRule="auto"/>
        <w:rPr>
          <w:rFonts w:ascii="Arial" w:hAnsi="Arial" w:cs="Arial"/>
        </w:rPr>
      </w:pPr>
      <w:r w:rsidRPr="00BE7C3C">
        <w:rPr>
          <w:rFonts w:ascii="Arial" w:hAnsi="Arial" w:cs="Arial"/>
        </w:rPr>
        <w:t>Promotion is another important element of the marketing mix that involves informing, persuading and influencing consumers to make a decision of buying the product or service (Novak, 2011). This is achieved through various strategies such as personal selling, advertising and sales promotion. The goal of promotion is to provide information to prospective consumers on the availability and attributes of the product to arouse the consumer’s interest to purchase the product (</w:t>
      </w:r>
      <w:proofErr w:type="spellStart"/>
      <w:r w:rsidRPr="00BE7C3C">
        <w:rPr>
          <w:rFonts w:ascii="Arial" w:hAnsi="Arial" w:cs="Arial"/>
        </w:rPr>
        <w:t>Dominici</w:t>
      </w:r>
      <w:proofErr w:type="spellEnd"/>
      <w:r w:rsidRPr="00BE7C3C">
        <w:rPr>
          <w:rFonts w:ascii="Arial" w:hAnsi="Arial" w:cs="Arial"/>
        </w:rPr>
        <w:t xml:space="preserve">, 2009). While personal selling, advertising, sales and promotion and public relations have been used as the traditional approaches to promotion, the rise of new technology has </w:t>
      </w:r>
      <w:proofErr w:type="spellStart"/>
      <w:r w:rsidRPr="00BE7C3C">
        <w:rPr>
          <w:rFonts w:ascii="Arial" w:hAnsi="Arial" w:cs="Arial"/>
        </w:rPr>
        <w:t>revolutionised</w:t>
      </w:r>
      <w:proofErr w:type="spellEnd"/>
      <w:r w:rsidRPr="00BE7C3C">
        <w:rPr>
          <w:rFonts w:ascii="Arial" w:hAnsi="Arial" w:cs="Arial"/>
        </w:rPr>
        <w:t xml:space="preserve"> how companies promote their products to prospective buyers. Apple Birmingham adopts different strategies and communication channels to reach out to customers. The company maintains its premium brand image through the quality of its products. </w:t>
      </w:r>
    </w:p>
    <w:p w:rsidR="00BE7C3C" w:rsidRPr="00BE7C3C" w:rsidRDefault="00BE7C3C" w:rsidP="00BE7C3C">
      <w:pPr>
        <w:spacing w:line="360" w:lineRule="auto"/>
        <w:rPr>
          <w:rFonts w:ascii="Arial" w:hAnsi="Arial" w:cs="Arial"/>
        </w:rPr>
      </w:pPr>
      <w:r w:rsidRPr="00BE7C3C">
        <w:rPr>
          <w:rFonts w:ascii="Arial" w:hAnsi="Arial" w:cs="Arial"/>
        </w:rPr>
        <w:t xml:space="preserve">Apple Birmingham’s promotion mix features multiple key strategies. First, Apple primarily relies on advertising through online digital networks including its own website and its routine Vogue releases. A review of Apple’s website shows the various product lines such as Macs, iPads, iPhones, entertainment, and Apple TV among others. The use of the website allows Apple to leverage data analytics to tailor marketing and product information to every customer’s need so as to convince them to make a purchase. Digital marketing is also pursued through the Apple Birmingham store’s social media platforms including Instagram and Facebook. These platforms enable the company to actively engage with prospective customers, reach out to a larger consumer audience, and deliver </w:t>
      </w:r>
      <w:proofErr w:type="spellStart"/>
      <w:r w:rsidRPr="00BE7C3C">
        <w:rPr>
          <w:rFonts w:ascii="Arial" w:hAnsi="Arial" w:cs="Arial"/>
        </w:rPr>
        <w:t>personalised</w:t>
      </w:r>
      <w:proofErr w:type="spellEnd"/>
      <w:r w:rsidRPr="00BE7C3C">
        <w:rPr>
          <w:rFonts w:ascii="Arial" w:hAnsi="Arial" w:cs="Arial"/>
        </w:rPr>
        <w:t xml:space="preserve"> marketing campaigns based on digitally available customer data. Secondly, Apple </w:t>
      </w:r>
      <w:proofErr w:type="spellStart"/>
      <w:r w:rsidRPr="00BE7C3C">
        <w:rPr>
          <w:rFonts w:ascii="Arial" w:hAnsi="Arial" w:cs="Arial"/>
        </w:rPr>
        <w:t>utilises</w:t>
      </w:r>
      <w:proofErr w:type="spellEnd"/>
      <w:r w:rsidRPr="00BE7C3C">
        <w:rPr>
          <w:rFonts w:ascii="Arial" w:hAnsi="Arial" w:cs="Arial"/>
        </w:rPr>
        <w:t xml:space="preserve"> personal selling through the salespeople employed within the Apple Birmingham stores and authorized retail locations. This augments the digital promotion campaign by creating human-emotional communication and increases the chance to convert prospective buyers into customers. The sale person within the Birmingham Apple store provides essential technical support, identifies customer issues, and proposes interventions accordingly while customizing their communication to each customer based on their needs. Apple Birmingham has also embarked on public relations as a strategy to build its credibility in </w:t>
      </w:r>
      <w:r w:rsidRPr="00BE7C3C">
        <w:rPr>
          <w:rFonts w:ascii="Arial" w:hAnsi="Arial" w:cs="Arial"/>
        </w:rPr>
        <w:lastRenderedPageBreak/>
        <w:t>the eyes of consumers, build a strong image as a leading technology company and integrate itself effectively into the community in which it operates. For instance, the company partnered with the Birmingham-based Ed Farm as part of its community education program (</w:t>
      </w:r>
      <w:proofErr w:type="spellStart"/>
      <w:r w:rsidRPr="00BE7C3C">
        <w:rPr>
          <w:rFonts w:ascii="Arial" w:hAnsi="Arial" w:cs="Arial"/>
        </w:rPr>
        <w:t>Beahm</w:t>
      </w:r>
      <w:proofErr w:type="spellEnd"/>
      <w:r w:rsidRPr="00BE7C3C">
        <w:rPr>
          <w:rFonts w:ascii="Arial" w:hAnsi="Arial" w:cs="Arial"/>
        </w:rPr>
        <w:t>, 2020). The program offers an opportunity for students and learners in Birmingham to learn how to code and to become actively involved in tech through the Education farm (</w:t>
      </w:r>
      <w:proofErr w:type="spellStart"/>
      <w:r w:rsidRPr="00BE7C3C">
        <w:rPr>
          <w:rFonts w:ascii="Arial" w:hAnsi="Arial" w:cs="Arial"/>
        </w:rPr>
        <w:t>Beahm</w:t>
      </w:r>
      <w:proofErr w:type="spellEnd"/>
      <w:r w:rsidRPr="00BE7C3C">
        <w:rPr>
          <w:rFonts w:ascii="Arial" w:hAnsi="Arial" w:cs="Arial"/>
        </w:rPr>
        <w:t>, 2020). This provides an opportunity for them to learn and work within the tech field while enriching older people through adult education. This not only offers an opportunity for Apple to give back and empower the community but also serves as a marketing and promotion tool for Apple’s products and reinforces its brand image as the most innovative company. Finally, Apple Birmingham also publishes the product release dates in advance to build anticipation among consumers in readiness for the product releases. This serves as a marketing tool as it informs target customers of the new product’s features and prices, building anticipation before the launch to stimulate demand (Sherlock, 2022).</w:t>
      </w:r>
    </w:p>
    <w:p w:rsidR="00BE7C3C" w:rsidRPr="00BE7C3C" w:rsidRDefault="00BE7C3C" w:rsidP="00BE7C3C">
      <w:pPr>
        <w:spacing w:line="360" w:lineRule="auto"/>
        <w:rPr>
          <w:rFonts w:ascii="Arial" w:hAnsi="Arial" w:cs="Arial"/>
        </w:rPr>
      </w:pPr>
      <w:r w:rsidRPr="00BE7C3C">
        <w:rPr>
          <w:rFonts w:ascii="Arial" w:hAnsi="Arial" w:cs="Arial"/>
          <w:b/>
          <w:bCs/>
        </w:rPr>
        <w:t>Evaluation of Challenges and Opportunities</w:t>
      </w:r>
    </w:p>
    <w:p w:rsidR="00720672" w:rsidRDefault="00BE7C3C" w:rsidP="00720672">
      <w:pPr>
        <w:spacing w:line="360" w:lineRule="auto"/>
        <w:rPr>
          <w:rFonts w:ascii="Arial" w:hAnsi="Arial" w:cs="Arial"/>
        </w:rPr>
      </w:pPr>
      <w:r w:rsidRPr="00BE7C3C">
        <w:rPr>
          <w:rFonts w:ascii="Arial" w:hAnsi="Arial" w:cs="Arial"/>
        </w:rPr>
        <w:t>Generally, Apple has demonstrated its strength in the use of various promotional channels including traditional and modern digital channels. This has helped to retain its brand image as a leading tech giant that clearly displays it is keen on innovating quality products and solutions that are simple to use. The company should invest further in its publicity campaigns by hosting events focused at engaging with the customer community to increase loyalty on the brand.</w:t>
      </w: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720672" w:rsidRDefault="00720672" w:rsidP="00720672">
      <w:pPr>
        <w:spacing w:line="360" w:lineRule="auto"/>
        <w:rPr>
          <w:rFonts w:ascii="Arial" w:hAnsi="Arial" w:cs="Arial"/>
          <w:sz w:val="36"/>
        </w:rPr>
      </w:pPr>
    </w:p>
    <w:p w:rsidR="00C61135" w:rsidRPr="00720672" w:rsidRDefault="00720672" w:rsidP="00720672">
      <w:pPr>
        <w:spacing w:line="360" w:lineRule="auto"/>
        <w:rPr>
          <w:rFonts w:ascii="Arial" w:hAnsi="Arial" w:cs="Arial"/>
        </w:rPr>
      </w:pPr>
      <w:bookmarkStart w:id="0" w:name="_GoBack"/>
      <w:bookmarkEnd w:id="0"/>
      <w:r w:rsidRPr="00720672">
        <w:rPr>
          <w:rFonts w:ascii="Arial" w:hAnsi="Arial" w:cs="Arial"/>
          <w:sz w:val="36"/>
        </w:rPr>
        <w:lastRenderedPageBreak/>
        <w:t>Reference List</w:t>
      </w:r>
      <w:r w:rsidR="00C61135" w:rsidRPr="00720672">
        <w:rPr>
          <w:rFonts w:ascii="Arial" w:hAnsi="Arial" w:cs="Arial"/>
          <w:sz w:val="44"/>
        </w:rPr>
        <w:t xml:space="preserve"> </w:t>
      </w:r>
    </w:p>
    <w:p w:rsidR="00C61135" w:rsidRDefault="00C61135" w:rsidP="00C61135">
      <w:pPr>
        <w:pStyle w:val="ListParagraph"/>
        <w:rPr>
          <w:rFonts w:ascii="Arial" w:hAnsi="Arial" w:cs="Arial"/>
        </w:rPr>
      </w:pPr>
    </w:p>
    <w:p w:rsidR="002B245E" w:rsidRPr="002B245E" w:rsidRDefault="002B245E" w:rsidP="002B245E">
      <w:pPr>
        <w:pStyle w:val="ListParagraph"/>
        <w:numPr>
          <w:ilvl w:val="0"/>
          <w:numId w:val="2"/>
        </w:numPr>
        <w:rPr>
          <w:rFonts w:ascii="Arial" w:hAnsi="Arial" w:cs="Arial"/>
        </w:rPr>
      </w:pPr>
      <w:r w:rsidRPr="002B245E">
        <w:rPr>
          <w:rFonts w:ascii="Arial" w:hAnsi="Arial" w:cs="Arial"/>
        </w:rPr>
        <w:t>Apple Birmingham</w:t>
      </w:r>
      <w:proofErr w:type="gramStart"/>
      <w:r w:rsidRPr="002B245E">
        <w:rPr>
          <w:rFonts w:ascii="Arial" w:hAnsi="Arial" w:cs="Arial"/>
        </w:rPr>
        <w:t>.</w:t>
      </w:r>
      <w:r>
        <w:rPr>
          <w:rFonts w:ascii="Arial" w:hAnsi="Arial" w:cs="Arial"/>
        </w:rPr>
        <w:t>(</w:t>
      </w:r>
      <w:proofErr w:type="gramEnd"/>
      <w:r w:rsidRPr="002B245E">
        <w:rPr>
          <w:rFonts w:ascii="Arial" w:hAnsi="Arial" w:cs="Arial"/>
        </w:rPr>
        <w:t xml:space="preserve"> </w:t>
      </w:r>
      <w:proofErr w:type="spellStart"/>
      <w:r w:rsidRPr="002B245E">
        <w:rPr>
          <w:rFonts w:ascii="Arial" w:hAnsi="Arial" w:cs="Arial"/>
        </w:rPr>
        <w:t>n.d.</w:t>
      </w:r>
      <w:proofErr w:type="spellEnd"/>
      <w:r>
        <w:rPr>
          <w:rFonts w:ascii="Arial" w:hAnsi="Arial" w:cs="Arial"/>
        </w:rPr>
        <w:t>)</w:t>
      </w:r>
      <w:r w:rsidRPr="002B245E">
        <w:rPr>
          <w:rFonts w:ascii="Arial" w:hAnsi="Arial" w:cs="Arial"/>
        </w:rPr>
        <w:t xml:space="preserve"> Apple Birmingham. </w:t>
      </w:r>
      <w:r>
        <w:rPr>
          <w:rFonts w:ascii="Arial" w:hAnsi="Arial" w:cs="Arial"/>
        </w:rPr>
        <w:t xml:space="preserve">Available at: </w:t>
      </w:r>
      <w:hyperlink r:id="rId8" w:history="1">
        <w:r w:rsidRPr="002B245E">
          <w:rPr>
            <w:rStyle w:val="Hyperlink"/>
            <w:rFonts w:ascii="Arial" w:hAnsi="Arial" w:cs="Arial"/>
          </w:rPr>
          <w:t>https://www.apple.com/uk/retail/birmingham/</w:t>
        </w:r>
      </w:hyperlink>
      <w:r>
        <w:rPr>
          <w:rFonts w:ascii="Arial" w:hAnsi="Arial" w:cs="Arial"/>
        </w:rPr>
        <w:t xml:space="preserve"> </w:t>
      </w:r>
      <w:r w:rsidR="00913700">
        <w:rPr>
          <w:rFonts w:ascii="Arial" w:hAnsi="Arial" w:cs="Arial"/>
        </w:rPr>
        <w:t>[acc</w:t>
      </w:r>
      <w:r>
        <w:rPr>
          <w:rFonts w:ascii="Arial" w:hAnsi="Arial" w:cs="Arial"/>
        </w:rPr>
        <w:t>essed on 5</w:t>
      </w:r>
      <w:r w:rsidRPr="002B245E">
        <w:rPr>
          <w:rFonts w:ascii="Arial" w:hAnsi="Arial" w:cs="Arial"/>
          <w:vertAlign w:val="superscript"/>
        </w:rPr>
        <w:t>th</w:t>
      </w:r>
      <w:r>
        <w:rPr>
          <w:rFonts w:ascii="Arial" w:hAnsi="Arial" w:cs="Arial"/>
        </w:rPr>
        <w:t xml:space="preserve"> February].</w:t>
      </w:r>
    </w:p>
    <w:p w:rsidR="00EE00B4" w:rsidRDefault="002B245E" w:rsidP="002B245E">
      <w:pPr>
        <w:pStyle w:val="ListParagraph"/>
        <w:numPr>
          <w:ilvl w:val="0"/>
          <w:numId w:val="2"/>
        </w:numPr>
        <w:rPr>
          <w:rFonts w:ascii="Arial" w:hAnsi="Arial" w:cs="Arial"/>
        </w:rPr>
      </w:pPr>
      <w:proofErr w:type="spellStart"/>
      <w:r w:rsidRPr="002B245E">
        <w:rPr>
          <w:rFonts w:ascii="Arial" w:hAnsi="Arial" w:cs="Arial"/>
        </w:rPr>
        <w:t>Beahm</w:t>
      </w:r>
      <w:proofErr w:type="spellEnd"/>
      <w:r w:rsidRPr="002B245E">
        <w:rPr>
          <w:rFonts w:ascii="Arial" w:hAnsi="Arial" w:cs="Arial"/>
        </w:rPr>
        <w:t xml:space="preserve">, A., </w:t>
      </w:r>
      <w:r>
        <w:rPr>
          <w:rFonts w:ascii="Arial" w:hAnsi="Arial" w:cs="Arial"/>
        </w:rPr>
        <w:t>(</w:t>
      </w:r>
      <w:r w:rsidRPr="002B245E">
        <w:rPr>
          <w:rFonts w:ascii="Arial" w:hAnsi="Arial" w:cs="Arial"/>
        </w:rPr>
        <w:t>2020</w:t>
      </w:r>
      <w:r>
        <w:rPr>
          <w:rFonts w:ascii="Arial" w:hAnsi="Arial" w:cs="Arial"/>
        </w:rPr>
        <w:t>)</w:t>
      </w:r>
      <w:r w:rsidRPr="002B245E">
        <w:rPr>
          <w:rFonts w:ascii="Arial" w:hAnsi="Arial" w:cs="Arial"/>
        </w:rPr>
        <w:t>. Apple’s Tim Cook in Birmingham to tout Ed Farm, which teaches coding to young and old alike.</w:t>
      </w:r>
      <w:r>
        <w:rPr>
          <w:rFonts w:ascii="Arial" w:hAnsi="Arial" w:cs="Arial"/>
        </w:rPr>
        <w:t xml:space="preserve"> Available at:</w:t>
      </w:r>
      <w:r w:rsidRPr="002B245E">
        <w:rPr>
          <w:rFonts w:ascii="Arial" w:hAnsi="Arial" w:cs="Arial"/>
        </w:rPr>
        <w:t xml:space="preserve"> </w:t>
      </w:r>
      <w:hyperlink r:id="rId9" w:history="1">
        <w:r w:rsidRPr="002B245E">
          <w:rPr>
            <w:rStyle w:val="Hyperlink"/>
            <w:rFonts w:ascii="Arial" w:hAnsi="Arial" w:cs="Arial"/>
          </w:rPr>
          <w:t>https://www.al.com/news/2020/02/apples-tim-cook-in-birmingham-to-tout-ed-farm-which-teaches-coding-to-young-and-old-alike.html</w:t>
        </w:r>
      </w:hyperlink>
      <w:r w:rsidR="00913700">
        <w:rPr>
          <w:rFonts w:ascii="Arial" w:hAnsi="Arial" w:cs="Arial"/>
        </w:rPr>
        <w:t xml:space="preserve"> [acc</w:t>
      </w:r>
      <w:r>
        <w:rPr>
          <w:rFonts w:ascii="Arial" w:hAnsi="Arial" w:cs="Arial"/>
        </w:rPr>
        <w:t>essed on 5th February]</w:t>
      </w:r>
    </w:p>
    <w:p w:rsidR="002B245E" w:rsidRDefault="002B245E" w:rsidP="002B245E">
      <w:pPr>
        <w:pStyle w:val="ListParagraph"/>
        <w:numPr>
          <w:ilvl w:val="0"/>
          <w:numId w:val="2"/>
        </w:numPr>
        <w:rPr>
          <w:rFonts w:ascii="Arial" w:hAnsi="Arial" w:cs="Arial"/>
        </w:rPr>
      </w:pPr>
      <w:proofErr w:type="spellStart"/>
      <w:r w:rsidRPr="002B245E">
        <w:rPr>
          <w:rFonts w:ascii="Arial" w:hAnsi="Arial" w:cs="Arial"/>
        </w:rPr>
        <w:t>Dominici</w:t>
      </w:r>
      <w:proofErr w:type="spellEnd"/>
      <w:r w:rsidRPr="002B245E">
        <w:rPr>
          <w:rFonts w:ascii="Arial" w:hAnsi="Arial" w:cs="Arial"/>
        </w:rPr>
        <w:t xml:space="preserve">, G., </w:t>
      </w:r>
      <w:r>
        <w:rPr>
          <w:rFonts w:ascii="Arial" w:hAnsi="Arial" w:cs="Arial"/>
        </w:rPr>
        <w:t>(</w:t>
      </w:r>
      <w:r w:rsidRPr="002B245E">
        <w:rPr>
          <w:rFonts w:ascii="Arial" w:hAnsi="Arial" w:cs="Arial"/>
        </w:rPr>
        <w:t>2009</w:t>
      </w:r>
      <w:r>
        <w:rPr>
          <w:rFonts w:ascii="Arial" w:hAnsi="Arial" w:cs="Arial"/>
        </w:rPr>
        <w:t>)</w:t>
      </w:r>
      <w:r w:rsidRPr="002B245E">
        <w:rPr>
          <w:rFonts w:ascii="Arial" w:hAnsi="Arial" w:cs="Arial"/>
        </w:rPr>
        <w:t>. From marketing mix to e-marketing mix: a literature overview and classification. International jour</w:t>
      </w:r>
      <w:r>
        <w:rPr>
          <w:rFonts w:ascii="Arial" w:hAnsi="Arial" w:cs="Arial"/>
        </w:rPr>
        <w:t xml:space="preserve">nal of business and management. Available at </w:t>
      </w:r>
      <w:hyperlink r:id="rId10" w:history="1">
        <w:r w:rsidRPr="00391DE8">
          <w:rPr>
            <w:rStyle w:val="Hyperlink"/>
            <w:rFonts w:ascii="Arial" w:hAnsi="Arial" w:cs="Arial"/>
          </w:rPr>
          <w:t>https://papers.ssrn.com/sol3/papers.cfm?abstract_id=1961974</w:t>
        </w:r>
      </w:hyperlink>
      <w:r w:rsidR="00913700">
        <w:rPr>
          <w:rFonts w:ascii="Arial" w:hAnsi="Arial" w:cs="Arial"/>
        </w:rPr>
        <w:t xml:space="preserve"> [acc</w:t>
      </w:r>
      <w:r w:rsidR="00C61135">
        <w:rPr>
          <w:rFonts w:ascii="Arial" w:hAnsi="Arial" w:cs="Arial"/>
        </w:rPr>
        <w:t>essed 23th February</w:t>
      </w:r>
      <w:r>
        <w:rPr>
          <w:rFonts w:ascii="Arial" w:hAnsi="Arial" w:cs="Arial"/>
        </w:rPr>
        <w:t>]</w:t>
      </w:r>
    </w:p>
    <w:p w:rsidR="002B245E" w:rsidRDefault="002B245E" w:rsidP="002B245E">
      <w:pPr>
        <w:pStyle w:val="ListParagraph"/>
        <w:numPr>
          <w:ilvl w:val="0"/>
          <w:numId w:val="2"/>
        </w:numPr>
        <w:rPr>
          <w:rFonts w:ascii="Arial" w:hAnsi="Arial" w:cs="Arial"/>
        </w:rPr>
      </w:pPr>
      <w:proofErr w:type="spellStart"/>
      <w:r w:rsidRPr="002B245E">
        <w:rPr>
          <w:rFonts w:ascii="Arial" w:hAnsi="Arial" w:cs="Arial"/>
        </w:rPr>
        <w:t>Goi</w:t>
      </w:r>
      <w:proofErr w:type="spellEnd"/>
      <w:r w:rsidRPr="002B245E">
        <w:rPr>
          <w:rFonts w:ascii="Arial" w:hAnsi="Arial" w:cs="Arial"/>
        </w:rPr>
        <w:t>, C.L., 2009. A review of marketing mix: 4Ps or more. International journal of m</w:t>
      </w:r>
      <w:r>
        <w:rPr>
          <w:rFonts w:ascii="Arial" w:hAnsi="Arial" w:cs="Arial"/>
        </w:rPr>
        <w:t xml:space="preserve">arketing studies. Available at </w:t>
      </w:r>
      <w:hyperlink r:id="rId11" w:history="1">
        <w:r w:rsidRPr="00391DE8">
          <w:rPr>
            <w:rStyle w:val="Hyperlink"/>
            <w:rFonts w:ascii="Arial" w:hAnsi="Arial" w:cs="Arial"/>
          </w:rPr>
          <w:t>https://www.ccsenet.org/journal/index.php/ijms/article/view/97</w:t>
        </w:r>
      </w:hyperlink>
      <w:r w:rsidR="00913700">
        <w:rPr>
          <w:rFonts w:ascii="Arial" w:hAnsi="Arial" w:cs="Arial"/>
        </w:rPr>
        <w:t xml:space="preserve"> [acc</w:t>
      </w:r>
      <w:r w:rsidR="00C61135">
        <w:rPr>
          <w:rFonts w:ascii="Arial" w:hAnsi="Arial" w:cs="Arial"/>
        </w:rPr>
        <w:t>essed 10th February</w:t>
      </w:r>
      <w:r>
        <w:rPr>
          <w:rFonts w:ascii="Arial" w:hAnsi="Arial" w:cs="Arial"/>
        </w:rPr>
        <w:t>]</w:t>
      </w:r>
    </w:p>
    <w:p w:rsidR="002B245E" w:rsidRDefault="002B245E" w:rsidP="002B245E">
      <w:pPr>
        <w:pStyle w:val="ListParagraph"/>
        <w:numPr>
          <w:ilvl w:val="0"/>
          <w:numId w:val="2"/>
        </w:numPr>
        <w:rPr>
          <w:rFonts w:ascii="Arial" w:hAnsi="Arial" w:cs="Arial"/>
        </w:rPr>
      </w:pPr>
      <w:r w:rsidRPr="002B245E">
        <w:rPr>
          <w:rFonts w:ascii="Arial" w:hAnsi="Arial" w:cs="Arial"/>
        </w:rPr>
        <w:t xml:space="preserve">Hart, R., 2023. Apple Security Flaw Could Let Hackers Control iPhones, iPads And Macs—What You Need To Know And How To Fix It. </w:t>
      </w:r>
      <w:r>
        <w:rPr>
          <w:rFonts w:ascii="Arial" w:hAnsi="Arial" w:cs="Arial"/>
        </w:rPr>
        <w:t xml:space="preserve">Available at: </w:t>
      </w:r>
      <w:hyperlink r:id="rId12" w:history="1">
        <w:r w:rsidRPr="00391DE8">
          <w:rPr>
            <w:rStyle w:val="Hyperlink"/>
            <w:rFonts w:ascii="Arial" w:hAnsi="Arial" w:cs="Arial"/>
          </w:rPr>
          <w:t>https://www.forbes.com/sites/roberthart/2022/08/19/apple-security-flaw-could-let-hackers-control-iphones-ipads-and-macs-what-you-need-know-and-how-to-fix-it/?sh=46a92cf3f3a8</w:t>
        </w:r>
      </w:hyperlink>
      <w:r>
        <w:rPr>
          <w:rFonts w:ascii="Arial" w:hAnsi="Arial" w:cs="Arial"/>
        </w:rPr>
        <w:t xml:space="preserve"> </w:t>
      </w:r>
      <w:r w:rsidR="00913700">
        <w:rPr>
          <w:rFonts w:ascii="Arial" w:hAnsi="Arial" w:cs="Arial"/>
        </w:rPr>
        <w:t>[acc</w:t>
      </w:r>
      <w:r>
        <w:rPr>
          <w:rFonts w:ascii="Arial" w:hAnsi="Arial" w:cs="Arial"/>
        </w:rPr>
        <w:t>essed 12</w:t>
      </w:r>
      <w:r w:rsidRPr="002B245E">
        <w:rPr>
          <w:rFonts w:ascii="Arial" w:hAnsi="Arial" w:cs="Arial"/>
          <w:vertAlign w:val="superscript"/>
        </w:rPr>
        <w:t>th</w:t>
      </w:r>
      <w:r w:rsidR="00C61135">
        <w:rPr>
          <w:rFonts w:ascii="Arial" w:hAnsi="Arial" w:cs="Arial"/>
        </w:rPr>
        <w:t xml:space="preserve"> February</w:t>
      </w:r>
      <w:r>
        <w:rPr>
          <w:rFonts w:ascii="Arial" w:hAnsi="Arial" w:cs="Arial"/>
        </w:rPr>
        <w:t>]</w:t>
      </w:r>
    </w:p>
    <w:p w:rsidR="002B245E" w:rsidRDefault="002B245E" w:rsidP="002B245E">
      <w:pPr>
        <w:pStyle w:val="ListParagraph"/>
        <w:numPr>
          <w:ilvl w:val="0"/>
          <w:numId w:val="2"/>
        </w:numPr>
        <w:rPr>
          <w:rFonts w:ascii="Arial" w:hAnsi="Arial" w:cs="Arial"/>
        </w:rPr>
      </w:pPr>
      <w:r w:rsidRPr="002B245E">
        <w:rPr>
          <w:rFonts w:ascii="Arial" w:hAnsi="Arial" w:cs="Arial"/>
        </w:rPr>
        <w:t xml:space="preserve">Jackson, G. and Ahuja, V., 2016. Dawn of the digital age and the evolution of the marketing mix. Journal of Direct, Data </w:t>
      </w:r>
      <w:r>
        <w:rPr>
          <w:rFonts w:ascii="Arial" w:hAnsi="Arial" w:cs="Arial"/>
        </w:rPr>
        <w:t xml:space="preserve">and Digital Marketing Practice. Available at: </w:t>
      </w:r>
      <w:hyperlink r:id="rId13" w:history="1">
        <w:r w:rsidRPr="00391DE8">
          <w:rPr>
            <w:rStyle w:val="Hyperlink"/>
            <w:rFonts w:ascii="Arial" w:hAnsi="Arial" w:cs="Arial"/>
          </w:rPr>
          <w:t>https://link.springer.com/article/10.1057/dddmp.2016.3</w:t>
        </w:r>
      </w:hyperlink>
      <w:r w:rsidR="00C61135">
        <w:rPr>
          <w:rFonts w:ascii="Arial" w:hAnsi="Arial" w:cs="Arial"/>
        </w:rPr>
        <w:t xml:space="preserve"> [assessed at 14th February</w:t>
      </w:r>
      <w:r>
        <w:rPr>
          <w:rFonts w:ascii="Arial" w:hAnsi="Arial" w:cs="Arial"/>
        </w:rPr>
        <w:t>]</w:t>
      </w:r>
    </w:p>
    <w:p w:rsidR="00C61135" w:rsidRDefault="00C61135" w:rsidP="00C61135">
      <w:pPr>
        <w:pStyle w:val="ListParagraph"/>
        <w:numPr>
          <w:ilvl w:val="0"/>
          <w:numId w:val="2"/>
        </w:numPr>
        <w:rPr>
          <w:rFonts w:ascii="Arial" w:hAnsi="Arial" w:cs="Arial"/>
        </w:rPr>
      </w:pPr>
      <w:r w:rsidRPr="00C61135">
        <w:rPr>
          <w:rFonts w:ascii="Arial" w:hAnsi="Arial" w:cs="Arial"/>
        </w:rPr>
        <w:t xml:space="preserve">Novak, D., 2011. Promotion as instrument of marketing mix. Engineering Management </w:t>
      </w:r>
      <w:proofErr w:type="gramStart"/>
      <w:r w:rsidRPr="00C61135">
        <w:rPr>
          <w:rFonts w:ascii="Arial" w:hAnsi="Arial" w:cs="Arial"/>
        </w:rPr>
        <w:t>And</w:t>
      </w:r>
      <w:proofErr w:type="gramEnd"/>
      <w:r w:rsidRPr="00C61135">
        <w:rPr>
          <w:rFonts w:ascii="Arial" w:hAnsi="Arial" w:cs="Arial"/>
        </w:rPr>
        <w:t xml:space="preserve"> Competitiveness, 510.</w:t>
      </w:r>
      <w:r>
        <w:rPr>
          <w:rFonts w:ascii="Arial" w:hAnsi="Arial" w:cs="Arial"/>
        </w:rPr>
        <w:t xml:space="preserve"> {A</w:t>
      </w:r>
      <w:r w:rsidR="00913700">
        <w:rPr>
          <w:rFonts w:ascii="Arial" w:hAnsi="Arial" w:cs="Arial"/>
        </w:rPr>
        <w:t>cc</w:t>
      </w:r>
      <w:r>
        <w:rPr>
          <w:rFonts w:ascii="Arial" w:hAnsi="Arial" w:cs="Arial"/>
        </w:rPr>
        <w:t>essed 12</w:t>
      </w:r>
      <w:r w:rsidRPr="00C61135">
        <w:rPr>
          <w:rFonts w:ascii="Arial" w:hAnsi="Arial" w:cs="Arial"/>
          <w:vertAlign w:val="superscript"/>
        </w:rPr>
        <w:t>th</w:t>
      </w:r>
      <w:r>
        <w:rPr>
          <w:rFonts w:ascii="Arial" w:hAnsi="Arial" w:cs="Arial"/>
        </w:rPr>
        <w:t xml:space="preserve"> Feb]</w:t>
      </w:r>
    </w:p>
    <w:p w:rsidR="00C61135" w:rsidRDefault="00C61135" w:rsidP="00C61135">
      <w:pPr>
        <w:pStyle w:val="ListParagraph"/>
        <w:numPr>
          <w:ilvl w:val="0"/>
          <w:numId w:val="2"/>
        </w:numPr>
        <w:rPr>
          <w:rFonts w:ascii="Arial" w:hAnsi="Arial" w:cs="Arial"/>
        </w:rPr>
      </w:pPr>
      <w:r w:rsidRPr="00C61135">
        <w:rPr>
          <w:rFonts w:ascii="Arial" w:hAnsi="Arial" w:cs="Arial"/>
        </w:rPr>
        <w:t xml:space="preserve">Sherlock, G., 2022. Apple iPhone 14, Pro and Pro Max UK launch dates for 2022. </w:t>
      </w:r>
      <w:r>
        <w:rPr>
          <w:rFonts w:ascii="Arial" w:hAnsi="Arial" w:cs="Arial"/>
        </w:rPr>
        <w:t xml:space="preserve">Available at: </w:t>
      </w:r>
      <w:hyperlink r:id="rId14" w:history="1">
        <w:r w:rsidRPr="00391DE8">
          <w:rPr>
            <w:rStyle w:val="Hyperlink"/>
            <w:rFonts w:ascii="Arial" w:hAnsi="Arial" w:cs="Arial"/>
          </w:rPr>
          <w:t>https://www.birminghammail.co.uk/news/uk-news/apple-iphone-14-pro-pro-24728276</w:t>
        </w:r>
      </w:hyperlink>
      <w:r w:rsidR="00913700">
        <w:rPr>
          <w:rFonts w:ascii="Arial" w:hAnsi="Arial" w:cs="Arial"/>
        </w:rPr>
        <w:t xml:space="preserve"> [acc</w:t>
      </w:r>
      <w:r>
        <w:rPr>
          <w:rFonts w:ascii="Arial" w:hAnsi="Arial" w:cs="Arial"/>
        </w:rPr>
        <w:t>essed 12th Feb]</w:t>
      </w:r>
    </w:p>
    <w:p w:rsidR="00C61135" w:rsidRPr="002B245E" w:rsidRDefault="00C61135" w:rsidP="00C61135">
      <w:pPr>
        <w:pStyle w:val="ListParagraph"/>
        <w:numPr>
          <w:ilvl w:val="0"/>
          <w:numId w:val="2"/>
        </w:numPr>
        <w:rPr>
          <w:rFonts w:ascii="Arial" w:hAnsi="Arial" w:cs="Arial"/>
        </w:rPr>
      </w:pPr>
    </w:p>
    <w:sectPr w:rsidR="00C61135" w:rsidRPr="002B245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4902" w:rsidRDefault="00DA4902" w:rsidP="00C61135">
      <w:pPr>
        <w:spacing w:after="0" w:line="240" w:lineRule="auto"/>
      </w:pPr>
      <w:r>
        <w:separator/>
      </w:r>
    </w:p>
  </w:endnote>
  <w:endnote w:type="continuationSeparator" w:id="0">
    <w:p w:rsidR="00DA4902" w:rsidRDefault="00DA4902" w:rsidP="00C61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0676312"/>
      <w:docPartObj>
        <w:docPartGallery w:val="Page Numbers (Bottom of Page)"/>
        <w:docPartUnique/>
      </w:docPartObj>
    </w:sdtPr>
    <w:sdtEndPr>
      <w:rPr>
        <w:noProof/>
      </w:rPr>
    </w:sdtEndPr>
    <w:sdtContent>
      <w:p w:rsidR="00BE7C3C" w:rsidRDefault="00BE7C3C">
        <w:pPr>
          <w:pStyle w:val="Footer"/>
          <w:jc w:val="right"/>
        </w:pPr>
        <w:r>
          <w:fldChar w:fldCharType="begin"/>
        </w:r>
        <w:r>
          <w:instrText xml:space="preserve"> PAGE   \* MERGEFORMAT </w:instrText>
        </w:r>
        <w:r>
          <w:fldChar w:fldCharType="separate"/>
        </w:r>
        <w:r w:rsidR="00720672">
          <w:rPr>
            <w:noProof/>
          </w:rPr>
          <w:t>1</w:t>
        </w:r>
        <w:r>
          <w:rPr>
            <w:noProof/>
          </w:rPr>
          <w:fldChar w:fldCharType="end"/>
        </w:r>
      </w:p>
    </w:sdtContent>
  </w:sdt>
  <w:p w:rsidR="00BE7C3C" w:rsidRDefault="00BE7C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4902" w:rsidRDefault="00DA4902" w:rsidP="00C61135">
      <w:pPr>
        <w:spacing w:after="0" w:line="240" w:lineRule="auto"/>
      </w:pPr>
      <w:r>
        <w:separator/>
      </w:r>
    </w:p>
  </w:footnote>
  <w:footnote w:type="continuationSeparator" w:id="0">
    <w:p w:rsidR="00DA4902" w:rsidRDefault="00DA4902" w:rsidP="00C611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C126FF"/>
    <w:multiLevelType w:val="hybridMultilevel"/>
    <w:tmpl w:val="80FA7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8412BB"/>
    <w:multiLevelType w:val="hybridMultilevel"/>
    <w:tmpl w:val="9C365D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245E"/>
    <w:rsid w:val="002B245E"/>
    <w:rsid w:val="0070270C"/>
    <w:rsid w:val="00720672"/>
    <w:rsid w:val="00913700"/>
    <w:rsid w:val="00953DA1"/>
    <w:rsid w:val="00B630F6"/>
    <w:rsid w:val="00BE7C3C"/>
    <w:rsid w:val="00C61135"/>
    <w:rsid w:val="00DA4902"/>
    <w:rsid w:val="00EE0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A6B978-631E-4509-A09E-7E0092729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7C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45E"/>
    <w:pPr>
      <w:ind w:left="720"/>
      <w:contextualSpacing/>
    </w:pPr>
  </w:style>
  <w:style w:type="character" w:styleId="Hyperlink">
    <w:name w:val="Hyperlink"/>
    <w:basedOn w:val="DefaultParagraphFont"/>
    <w:uiPriority w:val="99"/>
    <w:unhideWhenUsed/>
    <w:rsid w:val="002B245E"/>
    <w:rPr>
      <w:color w:val="0563C1" w:themeColor="hyperlink"/>
      <w:u w:val="single"/>
    </w:rPr>
  </w:style>
  <w:style w:type="paragraph" w:styleId="Header">
    <w:name w:val="header"/>
    <w:basedOn w:val="Normal"/>
    <w:link w:val="HeaderChar"/>
    <w:uiPriority w:val="99"/>
    <w:unhideWhenUsed/>
    <w:rsid w:val="00C611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135"/>
  </w:style>
  <w:style w:type="paragraph" w:styleId="Footer">
    <w:name w:val="footer"/>
    <w:basedOn w:val="Normal"/>
    <w:link w:val="FooterChar"/>
    <w:uiPriority w:val="99"/>
    <w:unhideWhenUsed/>
    <w:rsid w:val="00C61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135"/>
  </w:style>
  <w:style w:type="character" w:customStyle="1" w:styleId="Heading1Char">
    <w:name w:val="Heading 1 Char"/>
    <w:basedOn w:val="DefaultParagraphFont"/>
    <w:link w:val="Heading1"/>
    <w:uiPriority w:val="9"/>
    <w:rsid w:val="00BE7C3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7C3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1361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uk/retail/birmingham/" TargetMode="External"/><Relationship Id="rId13" Type="http://schemas.openxmlformats.org/officeDocument/2006/relationships/hyperlink" Target="https://link.springer.com/article/10.1057/dddmp.201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roberthart/2022/08/19/apple-security-flaw-could-let-hackers-control-iphones-ipads-and-macs-what-you-need-know-and-how-to-fix-it/?sh=46a92cf3f3a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csenet.org/journal/index.php/ijms/article/view/9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papers.ssrn.com/sol3/papers.cfm?abstract_id=1961974" TargetMode="External"/><Relationship Id="rId4" Type="http://schemas.openxmlformats.org/officeDocument/2006/relationships/settings" Target="settings.xml"/><Relationship Id="rId9" Type="http://schemas.openxmlformats.org/officeDocument/2006/relationships/hyperlink" Target="https://www.al.com/news/2020/02/apples-tim-cook-in-birmingham-to-tout-ed-farm-which-teaches-coding-to-young-and-old-alike.html" TargetMode="External"/><Relationship Id="rId14" Type="http://schemas.openxmlformats.org/officeDocument/2006/relationships/hyperlink" Target="https://www.birminghammail.co.uk/news/uk-news/apple-iphone-14-pro-pro-247282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BF0428-8346-4E55-B873-B7A018B61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1904</Words>
  <Characters>10854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Naiyara</dc:creator>
  <cp:keywords/>
  <dc:description/>
  <cp:lastModifiedBy>Naiyara</cp:lastModifiedBy>
  <cp:revision>4</cp:revision>
  <dcterms:created xsi:type="dcterms:W3CDTF">2023-02-23T21:17:00Z</dcterms:created>
  <dcterms:modified xsi:type="dcterms:W3CDTF">2023-02-24T23:13:00Z</dcterms:modified>
</cp:coreProperties>
</file>