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D5C4AC" w14:textId="37EF8F98" w:rsidR="002B6517" w:rsidRDefault="002B6517" w:rsidP="00A53C63">
      <w:pPr>
        <w:jc w:val="center"/>
        <w:rPr>
          <w:sz w:val="72"/>
          <w:szCs w:val="72"/>
        </w:rPr>
      </w:pPr>
      <w:r w:rsidRPr="002B6517">
        <w:rPr>
          <w:sz w:val="72"/>
          <w:szCs w:val="72"/>
        </w:rPr>
        <w:t>Global Business Environment</w:t>
      </w:r>
    </w:p>
    <w:p w14:paraId="7C647D20" w14:textId="0D140184" w:rsidR="002B6517" w:rsidRPr="002B6517" w:rsidRDefault="002B6517" w:rsidP="00A53C63">
      <w:pPr>
        <w:jc w:val="center"/>
        <w:rPr>
          <w:sz w:val="40"/>
          <w:szCs w:val="40"/>
        </w:rPr>
      </w:pPr>
      <w:r w:rsidRPr="002B6517">
        <w:rPr>
          <w:sz w:val="40"/>
          <w:szCs w:val="40"/>
        </w:rPr>
        <w:t>Assessment 2</w:t>
      </w:r>
    </w:p>
    <w:p w14:paraId="26296A79" w14:textId="0A54E3B3" w:rsidR="002B6517" w:rsidRPr="002B6517" w:rsidRDefault="002B6517" w:rsidP="00A53C63">
      <w:pPr>
        <w:jc w:val="center"/>
        <w:rPr>
          <w:b/>
          <w:sz w:val="72"/>
          <w:szCs w:val="72"/>
        </w:rPr>
      </w:pPr>
    </w:p>
    <w:p w14:paraId="24EECE0C" w14:textId="75AFF9D4" w:rsidR="00AB5572" w:rsidRPr="00A53C63" w:rsidRDefault="004E3D6B" w:rsidP="00A53C63">
      <w:pPr>
        <w:jc w:val="center"/>
        <w:rPr>
          <w:b/>
          <w:sz w:val="44"/>
          <w:szCs w:val="44"/>
        </w:rPr>
      </w:pPr>
      <w:r w:rsidRPr="00A53C63">
        <w:rPr>
          <w:b/>
          <w:sz w:val="44"/>
          <w:szCs w:val="44"/>
        </w:rPr>
        <w:t>NEW BUSINESS OPPORTUNITIES AND PRODUCT LIFE CYCLE</w:t>
      </w:r>
    </w:p>
    <w:p w14:paraId="2EE51B83" w14:textId="77777777" w:rsidR="00981BF6" w:rsidRDefault="00981BF6" w:rsidP="00981BF6"/>
    <w:p w14:paraId="176D2711" w14:textId="0E754404" w:rsidR="002B6517" w:rsidRDefault="002B6517" w:rsidP="002B6517">
      <w:pPr>
        <w:rPr>
          <w:b/>
          <w:bCs/>
          <w:sz w:val="44"/>
          <w:szCs w:val="44"/>
        </w:rPr>
      </w:pPr>
      <w:r>
        <w:t xml:space="preserve">                                   </w:t>
      </w:r>
      <w:r>
        <w:rPr>
          <w:b/>
          <w:bCs/>
          <w:sz w:val="44"/>
          <w:szCs w:val="44"/>
        </w:rPr>
        <w:t>Written by Maria Doogaru</w:t>
      </w:r>
    </w:p>
    <w:p w14:paraId="51808420" w14:textId="77777777" w:rsidR="002B6517" w:rsidRDefault="002B6517" w:rsidP="002B6517">
      <w:pPr>
        <w:jc w:val="center"/>
        <w:rPr>
          <w:b/>
          <w:bCs/>
          <w:sz w:val="44"/>
          <w:szCs w:val="44"/>
        </w:rPr>
      </w:pPr>
      <w:r>
        <w:rPr>
          <w:b/>
          <w:bCs/>
          <w:sz w:val="44"/>
          <w:szCs w:val="44"/>
        </w:rPr>
        <w:t>Student number 1816233</w:t>
      </w:r>
    </w:p>
    <w:p w14:paraId="4A59AE5E" w14:textId="75923E80" w:rsidR="002B6517" w:rsidRDefault="002B6517" w:rsidP="002B6517">
      <w:pPr>
        <w:jc w:val="center"/>
        <w:rPr>
          <w:b/>
          <w:bCs/>
          <w:sz w:val="44"/>
          <w:szCs w:val="44"/>
        </w:rPr>
      </w:pPr>
      <w:r>
        <w:rPr>
          <w:b/>
          <w:bCs/>
          <w:sz w:val="44"/>
          <w:szCs w:val="44"/>
        </w:rPr>
        <w:t>For Prof. Kenny Tang</w:t>
      </w:r>
    </w:p>
    <w:p w14:paraId="6D8337D1" w14:textId="6CEB9C6A" w:rsidR="002B6517" w:rsidRDefault="002B6517" w:rsidP="002B6517">
      <w:pPr>
        <w:jc w:val="center"/>
        <w:rPr>
          <w:b/>
          <w:bCs/>
          <w:sz w:val="44"/>
          <w:szCs w:val="44"/>
        </w:rPr>
      </w:pPr>
      <w:r>
        <w:rPr>
          <w:b/>
          <w:bCs/>
          <w:sz w:val="44"/>
          <w:szCs w:val="44"/>
        </w:rPr>
        <w:t>7 May</w:t>
      </w:r>
      <w:r>
        <w:rPr>
          <w:b/>
          <w:bCs/>
          <w:sz w:val="44"/>
          <w:szCs w:val="44"/>
        </w:rPr>
        <w:t xml:space="preserve"> 2020</w:t>
      </w:r>
    </w:p>
    <w:p w14:paraId="78636B56" w14:textId="3B1C5522" w:rsidR="002B6517" w:rsidRPr="002B6517" w:rsidRDefault="002B6517" w:rsidP="002B6517">
      <w:pPr>
        <w:jc w:val="center"/>
        <w:rPr>
          <w:sz w:val="40"/>
          <w:szCs w:val="40"/>
        </w:rPr>
        <w:sectPr w:rsidR="002B6517" w:rsidRPr="002B6517" w:rsidSect="004944F6">
          <w:footerReference w:type="default" r:id="rId8"/>
          <w:pgSz w:w="12240" w:h="15840"/>
          <w:pgMar w:top="1440" w:right="1440" w:bottom="1440" w:left="1440" w:header="720" w:footer="720" w:gutter="0"/>
          <w:cols w:space="720"/>
          <w:docGrid w:linePitch="360"/>
        </w:sectPr>
      </w:pPr>
    </w:p>
    <w:sdt>
      <w:sdtPr>
        <w:rPr>
          <w:rFonts w:ascii="Times New Roman" w:eastAsiaTheme="minorEastAsia" w:hAnsi="Times New Roman" w:cstheme="minorBidi"/>
          <w:b w:val="0"/>
          <w:bCs w:val="0"/>
          <w:color w:val="auto"/>
          <w:sz w:val="24"/>
          <w:szCs w:val="22"/>
          <w:lang w:val="en-GB"/>
        </w:rPr>
        <w:id w:val="26076261"/>
        <w:docPartObj>
          <w:docPartGallery w:val="Table of Contents"/>
          <w:docPartUnique/>
        </w:docPartObj>
      </w:sdtPr>
      <w:sdtEndPr/>
      <w:sdtContent>
        <w:p w14:paraId="1919BF4D" w14:textId="77777777" w:rsidR="0096402A" w:rsidRDefault="004E3D6B" w:rsidP="0096402A">
          <w:pPr>
            <w:pStyle w:val="TOCHeading"/>
            <w:jc w:val="center"/>
          </w:pPr>
          <w:r w:rsidRPr="0096402A">
            <w:rPr>
              <w:rFonts w:ascii="Times New Roman" w:hAnsi="Times New Roman" w:cs="Times New Roman"/>
              <w:color w:val="auto"/>
            </w:rPr>
            <w:t>TABLE OF CONTENTS</w:t>
          </w:r>
        </w:p>
        <w:p w14:paraId="0BCCA699" w14:textId="77777777" w:rsidR="0096402A" w:rsidRDefault="00B31D8C">
          <w:pPr>
            <w:pStyle w:val="TOC1"/>
            <w:rPr>
              <w:rFonts w:asciiTheme="minorHAnsi" w:eastAsiaTheme="minorEastAsia" w:hAnsiTheme="minorHAnsi"/>
              <w:noProof/>
              <w:sz w:val="22"/>
              <w:lang w:val="en-US"/>
            </w:rPr>
          </w:pPr>
          <w:r>
            <w:fldChar w:fldCharType="begin"/>
          </w:r>
          <w:r w:rsidR="004E3D6B">
            <w:instrText xml:space="preserve"> TOC \o "1-3" \h \z \u </w:instrText>
          </w:r>
          <w:r>
            <w:fldChar w:fldCharType="separate"/>
          </w:r>
          <w:hyperlink w:anchor="_Toc39597960" w:history="1">
            <w:r w:rsidR="004E3D6B" w:rsidRPr="00EF1448">
              <w:rPr>
                <w:rStyle w:val="Hyperlink"/>
                <w:noProof/>
              </w:rPr>
              <w:t>Introduction</w:t>
            </w:r>
            <w:r w:rsidR="004E3D6B">
              <w:rPr>
                <w:noProof/>
                <w:webHidden/>
              </w:rPr>
              <w:tab/>
            </w:r>
            <w:r>
              <w:rPr>
                <w:noProof/>
                <w:webHidden/>
              </w:rPr>
              <w:fldChar w:fldCharType="begin"/>
            </w:r>
            <w:r w:rsidR="004E3D6B">
              <w:rPr>
                <w:noProof/>
                <w:webHidden/>
              </w:rPr>
              <w:instrText xml:space="preserve"> PAGEREF _Toc39597960 \h </w:instrText>
            </w:r>
            <w:r>
              <w:rPr>
                <w:noProof/>
                <w:webHidden/>
              </w:rPr>
            </w:r>
            <w:r>
              <w:rPr>
                <w:noProof/>
                <w:webHidden/>
              </w:rPr>
              <w:fldChar w:fldCharType="separate"/>
            </w:r>
            <w:r w:rsidR="004E3D6B">
              <w:rPr>
                <w:noProof/>
                <w:webHidden/>
              </w:rPr>
              <w:t>1</w:t>
            </w:r>
            <w:r>
              <w:rPr>
                <w:noProof/>
                <w:webHidden/>
              </w:rPr>
              <w:fldChar w:fldCharType="end"/>
            </w:r>
          </w:hyperlink>
        </w:p>
        <w:p w14:paraId="451FE2D8" w14:textId="77777777" w:rsidR="0096402A" w:rsidRDefault="00355552">
          <w:pPr>
            <w:pStyle w:val="TOC1"/>
            <w:rPr>
              <w:rFonts w:asciiTheme="minorHAnsi" w:eastAsiaTheme="minorEastAsia" w:hAnsiTheme="minorHAnsi"/>
              <w:noProof/>
              <w:sz w:val="22"/>
              <w:lang w:val="en-US"/>
            </w:rPr>
          </w:pPr>
          <w:hyperlink w:anchor="_Toc39597961" w:history="1">
            <w:r w:rsidR="004E3D6B" w:rsidRPr="00EF1448">
              <w:rPr>
                <w:rStyle w:val="Hyperlink"/>
                <w:noProof/>
              </w:rPr>
              <w:t>Task</w:t>
            </w:r>
            <w:r w:rsidR="004E3D6B">
              <w:rPr>
                <w:noProof/>
                <w:webHidden/>
              </w:rPr>
              <w:tab/>
            </w:r>
            <w:r w:rsidR="00B31D8C">
              <w:rPr>
                <w:noProof/>
                <w:webHidden/>
              </w:rPr>
              <w:fldChar w:fldCharType="begin"/>
            </w:r>
            <w:r w:rsidR="004E3D6B">
              <w:rPr>
                <w:noProof/>
                <w:webHidden/>
              </w:rPr>
              <w:instrText xml:space="preserve"> PAGEREF _Toc39597961 \h </w:instrText>
            </w:r>
            <w:r w:rsidR="00B31D8C">
              <w:rPr>
                <w:noProof/>
                <w:webHidden/>
              </w:rPr>
            </w:r>
            <w:r w:rsidR="00B31D8C">
              <w:rPr>
                <w:noProof/>
                <w:webHidden/>
              </w:rPr>
              <w:fldChar w:fldCharType="separate"/>
            </w:r>
            <w:r w:rsidR="004E3D6B">
              <w:rPr>
                <w:noProof/>
                <w:webHidden/>
              </w:rPr>
              <w:t>2</w:t>
            </w:r>
            <w:r w:rsidR="00B31D8C">
              <w:rPr>
                <w:noProof/>
                <w:webHidden/>
              </w:rPr>
              <w:fldChar w:fldCharType="end"/>
            </w:r>
          </w:hyperlink>
        </w:p>
        <w:p w14:paraId="734E5933" w14:textId="77777777" w:rsidR="0096402A" w:rsidRDefault="00355552">
          <w:pPr>
            <w:pStyle w:val="TOC2"/>
            <w:tabs>
              <w:tab w:val="right" w:leader="dot" w:pos="9350"/>
            </w:tabs>
            <w:rPr>
              <w:rFonts w:asciiTheme="minorHAnsi" w:hAnsiTheme="minorHAnsi"/>
              <w:noProof/>
              <w:sz w:val="22"/>
              <w:lang w:val="en-US"/>
            </w:rPr>
          </w:pPr>
          <w:hyperlink w:anchor="_Toc39597962" w:history="1">
            <w:r w:rsidR="004E3D6B" w:rsidRPr="00EF1448">
              <w:rPr>
                <w:rStyle w:val="Hyperlink"/>
                <w:noProof/>
              </w:rPr>
              <w:t>a) Identify new and emerging business opportunities that the production and marketing of electric cars may present to entrepreneurs and business executives</w:t>
            </w:r>
            <w:r w:rsidR="004E3D6B">
              <w:rPr>
                <w:noProof/>
                <w:webHidden/>
              </w:rPr>
              <w:tab/>
            </w:r>
            <w:r w:rsidR="00B31D8C">
              <w:rPr>
                <w:noProof/>
                <w:webHidden/>
              </w:rPr>
              <w:fldChar w:fldCharType="begin"/>
            </w:r>
            <w:r w:rsidR="004E3D6B">
              <w:rPr>
                <w:noProof/>
                <w:webHidden/>
              </w:rPr>
              <w:instrText xml:space="preserve"> PAGEREF _Toc39597962 \h </w:instrText>
            </w:r>
            <w:r w:rsidR="00B31D8C">
              <w:rPr>
                <w:noProof/>
                <w:webHidden/>
              </w:rPr>
            </w:r>
            <w:r w:rsidR="00B31D8C">
              <w:rPr>
                <w:noProof/>
                <w:webHidden/>
              </w:rPr>
              <w:fldChar w:fldCharType="separate"/>
            </w:r>
            <w:r w:rsidR="004E3D6B">
              <w:rPr>
                <w:noProof/>
                <w:webHidden/>
              </w:rPr>
              <w:t>2</w:t>
            </w:r>
            <w:r w:rsidR="00B31D8C">
              <w:rPr>
                <w:noProof/>
                <w:webHidden/>
              </w:rPr>
              <w:fldChar w:fldCharType="end"/>
            </w:r>
          </w:hyperlink>
        </w:p>
        <w:p w14:paraId="1FC0E67A" w14:textId="77777777" w:rsidR="0096402A" w:rsidRDefault="00355552">
          <w:pPr>
            <w:pStyle w:val="TOC2"/>
            <w:tabs>
              <w:tab w:val="right" w:leader="dot" w:pos="9350"/>
            </w:tabs>
            <w:rPr>
              <w:rFonts w:asciiTheme="minorHAnsi" w:hAnsiTheme="minorHAnsi"/>
              <w:noProof/>
              <w:sz w:val="22"/>
              <w:lang w:val="en-US"/>
            </w:rPr>
          </w:pPr>
          <w:hyperlink w:anchor="_Toc39597963" w:history="1">
            <w:r w:rsidR="004E3D6B" w:rsidRPr="00EF1448">
              <w:rPr>
                <w:rStyle w:val="Hyperlink"/>
                <w:noProof/>
              </w:rPr>
              <w:t>b) In your discussions, identify and critically assess other businesses currently linked to the global automotive industry that you think it may not be profitable in the long run to invest in.</w:t>
            </w:r>
            <w:r w:rsidR="004E3D6B">
              <w:rPr>
                <w:noProof/>
                <w:webHidden/>
              </w:rPr>
              <w:tab/>
            </w:r>
            <w:r w:rsidR="00B31D8C">
              <w:rPr>
                <w:noProof/>
                <w:webHidden/>
              </w:rPr>
              <w:fldChar w:fldCharType="begin"/>
            </w:r>
            <w:r w:rsidR="004E3D6B">
              <w:rPr>
                <w:noProof/>
                <w:webHidden/>
              </w:rPr>
              <w:instrText xml:space="preserve"> PAGEREF _Toc39597963 \h </w:instrText>
            </w:r>
            <w:r w:rsidR="00B31D8C">
              <w:rPr>
                <w:noProof/>
                <w:webHidden/>
              </w:rPr>
            </w:r>
            <w:r w:rsidR="00B31D8C">
              <w:rPr>
                <w:noProof/>
                <w:webHidden/>
              </w:rPr>
              <w:fldChar w:fldCharType="separate"/>
            </w:r>
            <w:r w:rsidR="004E3D6B">
              <w:rPr>
                <w:noProof/>
                <w:webHidden/>
              </w:rPr>
              <w:t>4</w:t>
            </w:r>
            <w:r w:rsidR="00B31D8C">
              <w:rPr>
                <w:noProof/>
                <w:webHidden/>
              </w:rPr>
              <w:fldChar w:fldCharType="end"/>
            </w:r>
          </w:hyperlink>
        </w:p>
        <w:p w14:paraId="46568DFE" w14:textId="77777777" w:rsidR="0096402A" w:rsidRDefault="00355552">
          <w:pPr>
            <w:pStyle w:val="TOC1"/>
            <w:rPr>
              <w:rFonts w:asciiTheme="minorHAnsi" w:eastAsiaTheme="minorEastAsia" w:hAnsiTheme="minorHAnsi"/>
              <w:noProof/>
              <w:sz w:val="22"/>
              <w:lang w:val="en-US"/>
            </w:rPr>
          </w:pPr>
          <w:hyperlink w:anchor="_Toc39597964" w:history="1">
            <w:r w:rsidR="004E3D6B" w:rsidRPr="00EF1448">
              <w:rPr>
                <w:rStyle w:val="Hyperlink"/>
                <w:noProof/>
              </w:rPr>
              <w:t>Conclusion</w:t>
            </w:r>
            <w:r w:rsidR="004E3D6B">
              <w:rPr>
                <w:noProof/>
                <w:webHidden/>
              </w:rPr>
              <w:tab/>
            </w:r>
            <w:r w:rsidR="00B31D8C">
              <w:rPr>
                <w:noProof/>
                <w:webHidden/>
              </w:rPr>
              <w:fldChar w:fldCharType="begin"/>
            </w:r>
            <w:r w:rsidR="004E3D6B">
              <w:rPr>
                <w:noProof/>
                <w:webHidden/>
              </w:rPr>
              <w:instrText xml:space="preserve"> PAGEREF _Toc39597964 \h </w:instrText>
            </w:r>
            <w:r w:rsidR="00B31D8C">
              <w:rPr>
                <w:noProof/>
                <w:webHidden/>
              </w:rPr>
            </w:r>
            <w:r w:rsidR="00B31D8C">
              <w:rPr>
                <w:noProof/>
                <w:webHidden/>
              </w:rPr>
              <w:fldChar w:fldCharType="separate"/>
            </w:r>
            <w:r w:rsidR="004E3D6B">
              <w:rPr>
                <w:noProof/>
                <w:webHidden/>
              </w:rPr>
              <w:t>7</w:t>
            </w:r>
            <w:r w:rsidR="00B31D8C">
              <w:rPr>
                <w:noProof/>
                <w:webHidden/>
              </w:rPr>
              <w:fldChar w:fldCharType="end"/>
            </w:r>
          </w:hyperlink>
        </w:p>
        <w:p w14:paraId="0192218B" w14:textId="77777777" w:rsidR="0096402A" w:rsidRDefault="00355552">
          <w:pPr>
            <w:pStyle w:val="TOC1"/>
            <w:rPr>
              <w:rFonts w:asciiTheme="minorHAnsi" w:eastAsiaTheme="minorEastAsia" w:hAnsiTheme="minorHAnsi"/>
              <w:noProof/>
              <w:sz w:val="22"/>
              <w:lang w:val="en-US"/>
            </w:rPr>
          </w:pPr>
          <w:hyperlink w:anchor="_Toc39597965" w:history="1">
            <w:r w:rsidR="004E3D6B" w:rsidRPr="00EF1448">
              <w:rPr>
                <w:rStyle w:val="Hyperlink"/>
                <w:noProof/>
              </w:rPr>
              <w:t>References</w:t>
            </w:r>
            <w:r w:rsidR="004E3D6B">
              <w:rPr>
                <w:noProof/>
                <w:webHidden/>
              </w:rPr>
              <w:tab/>
            </w:r>
            <w:r w:rsidR="00B31D8C">
              <w:rPr>
                <w:noProof/>
                <w:webHidden/>
              </w:rPr>
              <w:fldChar w:fldCharType="begin"/>
            </w:r>
            <w:r w:rsidR="004E3D6B">
              <w:rPr>
                <w:noProof/>
                <w:webHidden/>
              </w:rPr>
              <w:instrText xml:space="preserve"> PAGEREF _Toc39597965 \h </w:instrText>
            </w:r>
            <w:r w:rsidR="00B31D8C">
              <w:rPr>
                <w:noProof/>
                <w:webHidden/>
              </w:rPr>
            </w:r>
            <w:r w:rsidR="00B31D8C">
              <w:rPr>
                <w:noProof/>
                <w:webHidden/>
              </w:rPr>
              <w:fldChar w:fldCharType="separate"/>
            </w:r>
            <w:r w:rsidR="004E3D6B">
              <w:rPr>
                <w:noProof/>
                <w:webHidden/>
              </w:rPr>
              <w:t>8</w:t>
            </w:r>
            <w:r w:rsidR="00B31D8C">
              <w:rPr>
                <w:noProof/>
                <w:webHidden/>
              </w:rPr>
              <w:fldChar w:fldCharType="end"/>
            </w:r>
          </w:hyperlink>
        </w:p>
        <w:p w14:paraId="5E1D83EC" w14:textId="77777777" w:rsidR="0096402A" w:rsidRDefault="00B31D8C">
          <w:r>
            <w:fldChar w:fldCharType="end"/>
          </w:r>
        </w:p>
      </w:sdtContent>
    </w:sdt>
    <w:p w14:paraId="2D5AD7F1" w14:textId="77777777" w:rsidR="00AB5572" w:rsidRDefault="00AB5572" w:rsidP="008D39E8">
      <w:pPr>
        <w:pStyle w:val="Heading1"/>
        <w:sectPr w:rsidR="00AB5572" w:rsidSect="004944F6">
          <w:pgSz w:w="12240" w:h="15840"/>
          <w:pgMar w:top="1440" w:right="1440" w:bottom="1440" w:left="1440" w:header="720" w:footer="720" w:gutter="0"/>
          <w:cols w:space="720"/>
          <w:docGrid w:linePitch="360"/>
        </w:sectPr>
      </w:pPr>
    </w:p>
    <w:p w14:paraId="111B0A60" w14:textId="77777777" w:rsidR="00D07262" w:rsidRDefault="004E3D6B" w:rsidP="008D39E8">
      <w:pPr>
        <w:pStyle w:val="Heading1"/>
      </w:pPr>
      <w:bookmarkStart w:id="0" w:name="_Toc39597960"/>
      <w:r>
        <w:lastRenderedPageBreak/>
        <w:t>Introduction</w:t>
      </w:r>
      <w:bookmarkEnd w:id="0"/>
      <w:r>
        <w:t xml:space="preserve"> </w:t>
      </w:r>
    </w:p>
    <w:p w14:paraId="5569C5D6" w14:textId="77777777" w:rsidR="008D39E8" w:rsidRDefault="004E3D6B" w:rsidP="00D07262">
      <w:r>
        <w:t xml:space="preserve">The global environment of the business has been subjected to continuous changes, and due to these automobile industries requires coping and having consistent pace with the rapid environmental changes. The present study will also focus on the Volvo Cars production of electric </w:t>
      </w:r>
      <w:r w:rsidR="00B025C9">
        <w:t>vehicles (EVs)</w:t>
      </w:r>
      <w:r>
        <w:t xml:space="preserve"> for bringing the new phase at the global level. The organization has planned to manufacture its first electric SUV model car, whose name is XC40 Recharge</w:t>
      </w:r>
      <w:r w:rsidR="00B438D3">
        <w:t xml:space="preserve"> (</w:t>
      </w:r>
      <w:r w:rsidR="00B438D3" w:rsidRPr="00C20A4F">
        <w:rPr>
          <w:rFonts w:cs="Times New Roman"/>
          <w:szCs w:val="24"/>
        </w:rPr>
        <w:t>Volvo, 2020</w:t>
      </w:r>
      <w:r w:rsidR="00B438D3">
        <w:t>)</w:t>
      </w:r>
      <w:r>
        <w:t>. In this context, the business opportunities will be identified in Europe by presenting the PESTLE model and Porter's five force model. Finally, the report will also examine the businesses that are non-profitable for the automobile industry in the long run by presenting the product life cycle model.</w:t>
      </w:r>
    </w:p>
    <w:p w14:paraId="55D78F16" w14:textId="77777777" w:rsidR="00AB5572" w:rsidRDefault="00AB5572" w:rsidP="008D39E8">
      <w:pPr>
        <w:pStyle w:val="Heading1"/>
        <w:sectPr w:rsidR="00AB5572" w:rsidSect="0096402A">
          <w:footerReference w:type="default" r:id="rId9"/>
          <w:pgSz w:w="12240" w:h="15840"/>
          <w:pgMar w:top="1440" w:right="1440" w:bottom="1440" w:left="1440" w:header="720" w:footer="720" w:gutter="0"/>
          <w:pgNumType w:start="1"/>
          <w:cols w:space="720"/>
          <w:docGrid w:linePitch="360"/>
        </w:sectPr>
      </w:pPr>
    </w:p>
    <w:p w14:paraId="499931DB" w14:textId="77777777" w:rsidR="00EB2B1F" w:rsidRDefault="004E3D6B" w:rsidP="008D39E8">
      <w:pPr>
        <w:pStyle w:val="Heading1"/>
      </w:pPr>
      <w:bookmarkStart w:id="1" w:name="_Toc39597961"/>
      <w:r>
        <w:lastRenderedPageBreak/>
        <w:t>Task</w:t>
      </w:r>
      <w:bookmarkEnd w:id="1"/>
      <w:r>
        <w:t xml:space="preserve"> </w:t>
      </w:r>
    </w:p>
    <w:p w14:paraId="151A89DC" w14:textId="77777777" w:rsidR="00EB2B1F" w:rsidRDefault="004E3D6B" w:rsidP="00EB2B1F">
      <w:pPr>
        <w:pStyle w:val="Heading2"/>
      </w:pPr>
      <w:bookmarkStart w:id="2" w:name="_Toc39597962"/>
      <w:r>
        <w:t>a) Identify new and emerging business opportunities that the production and marketing of electric cars may present to entrepreneurs and business executives</w:t>
      </w:r>
      <w:bookmarkEnd w:id="2"/>
      <w:r>
        <w:t xml:space="preserve"> </w:t>
      </w:r>
    </w:p>
    <w:p w14:paraId="36277498" w14:textId="77777777" w:rsidR="007D33A4" w:rsidRPr="007D33A4" w:rsidRDefault="004E3D6B" w:rsidP="007D33A4">
      <w:r>
        <w:t xml:space="preserve">In the global environment, the shift towards electric cars has been adopted due to the benefits it offers. Its effectiveness is ensured through the reduction in carbon footprints, cost-saving, and driving benefits. </w:t>
      </w:r>
      <w:r w:rsidR="00B025C9">
        <w:t xml:space="preserve">Therefore, it is important to </w:t>
      </w:r>
      <w:proofErr w:type="spellStart"/>
      <w:r w:rsidR="00B025C9">
        <w:t>analyze</w:t>
      </w:r>
      <w:proofErr w:type="spellEnd"/>
      <w:r w:rsidR="00B025C9">
        <w:t xml:space="preserve"> the emerging opportunities to the organization like Volvo cars in Europe through its new electrified car XC40 </w:t>
      </w:r>
      <w:proofErr w:type="gramStart"/>
      <w:r w:rsidR="00B025C9">
        <w:t>Recharge:-</w:t>
      </w:r>
      <w:proofErr w:type="gramEnd"/>
    </w:p>
    <w:p w14:paraId="22B0C37D" w14:textId="77777777" w:rsidR="00EB2B1F" w:rsidRPr="007D33A4" w:rsidRDefault="004E3D6B" w:rsidP="00EB2B1F">
      <w:pPr>
        <w:rPr>
          <w:b/>
          <w:u w:val="single"/>
        </w:rPr>
      </w:pPr>
      <w:r w:rsidRPr="007D33A4">
        <w:rPr>
          <w:b/>
          <w:u w:val="single"/>
        </w:rPr>
        <w:t xml:space="preserve">PESTLE analysis </w:t>
      </w:r>
    </w:p>
    <w:p w14:paraId="724844D6" w14:textId="77777777" w:rsidR="007D33A4" w:rsidRDefault="004E3D6B" w:rsidP="00EB2B1F">
      <w:r w:rsidRPr="00C1471B">
        <w:rPr>
          <w:b/>
        </w:rPr>
        <w:t>Political factor</w:t>
      </w:r>
      <w:r>
        <w:t xml:space="preserve">: </w:t>
      </w:r>
      <w:r w:rsidR="00B025C9">
        <w:t xml:space="preserve">In Europe, the government is promoting EVs </w:t>
      </w:r>
      <w:r w:rsidR="00153BD1">
        <w:t>by offering subsidies and other related advantages. The reasons for the offering are carbon reduction in comparison to the US, Japan, and China. Therefore, meeting the reduction of emissions targets beyond 2020 will need electrification. Secondly, many European countries have strong energy reliance desires so that they can shift from oil intensive transportation. Due to this, they are highly focussed on EV technology to support the value chain of the country as well</w:t>
      </w:r>
      <w:r w:rsidR="00B438D3">
        <w:t xml:space="preserve"> (</w:t>
      </w:r>
      <w:proofErr w:type="spellStart"/>
      <w:r w:rsidR="00B438D3">
        <w:rPr>
          <w:rFonts w:cs="Times New Roman"/>
          <w:szCs w:val="24"/>
        </w:rPr>
        <w:t>Firnkorn</w:t>
      </w:r>
      <w:proofErr w:type="spellEnd"/>
      <w:r w:rsidR="00B438D3" w:rsidRPr="00FF7784">
        <w:rPr>
          <w:rFonts w:cs="Times New Roman"/>
          <w:szCs w:val="24"/>
        </w:rPr>
        <w:t xml:space="preserve"> and Müll</w:t>
      </w:r>
      <w:r w:rsidR="00B438D3">
        <w:rPr>
          <w:rFonts w:cs="Times New Roman"/>
          <w:szCs w:val="24"/>
        </w:rPr>
        <w:t>er,</w:t>
      </w:r>
      <w:r w:rsidR="00B438D3" w:rsidRPr="00FF7784">
        <w:rPr>
          <w:rFonts w:cs="Times New Roman"/>
          <w:szCs w:val="24"/>
        </w:rPr>
        <w:t xml:space="preserve"> 2012</w:t>
      </w:r>
      <w:r w:rsidR="00B438D3">
        <w:t>)</w:t>
      </w:r>
      <w:r w:rsidR="00153BD1">
        <w:t xml:space="preserve">. The national governments are showing higher commitments and assistance to large scale EV adoption. This shows political analysis is offering balances to the other MNC’s automobile organization. </w:t>
      </w:r>
    </w:p>
    <w:p w14:paraId="5985A8F2" w14:textId="77777777" w:rsidR="00153BD1" w:rsidRDefault="004E3D6B" w:rsidP="00EB2B1F">
      <w:r>
        <w:t xml:space="preserve">In the current context, Volvo Cars have better opportunities to expand its operations in Europe through their </w:t>
      </w:r>
      <w:r w:rsidR="00C1471B">
        <w:t xml:space="preserve">electrified </w:t>
      </w:r>
      <w:r>
        <w:t xml:space="preserve">products </w:t>
      </w:r>
      <w:r w:rsidR="00C1471B">
        <w:t>as the country requires such cars at priority.</w:t>
      </w:r>
    </w:p>
    <w:p w14:paraId="77AF38A2" w14:textId="77777777" w:rsidR="00D13CB1" w:rsidRDefault="004E3D6B" w:rsidP="00EB2B1F">
      <w:r w:rsidRPr="00C1471B">
        <w:rPr>
          <w:b/>
        </w:rPr>
        <w:t>Economic factor</w:t>
      </w:r>
      <w:r>
        <w:t xml:space="preserve">: This factor relates to the demand of the electrified cars present in the country or not. </w:t>
      </w:r>
      <w:proofErr w:type="gramStart"/>
      <w:r>
        <w:t>The majority of</w:t>
      </w:r>
      <w:proofErr w:type="gramEnd"/>
      <w:r>
        <w:t xml:space="preserve"> the European government and cities to increase the demand of the EVs are incentivizing consumers from their own pockets. It means they are offering tax breaks along with reducing road taxes to make the EVs more influential alternatives for the long term. Further, to create demand, the costs and components of the EVs are looked at by customers. The reason is battery pack price is a complex element for the users</w:t>
      </w:r>
      <w:r w:rsidR="00B438D3">
        <w:t xml:space="preserve"> (</w:t>
      </w:r>
      <w:proofErr w:type="spellStart"/>
      <w:r w:rsidR="00B438D3" w:rsidRPr="00C20A4F">
        <w:rPr>
          <w:rFonts w:cs="Times New Roman"/>
          <w:color w:val="222222"/>
          <w:szCs w:val="24"/>
          <w:shd w:val="clear" w:color="auto" w:fill="FFFFFF"/>
        </w:rPr>
        <w:t>Lache</w:t>
      </w:r>
      <w:proofErr w:type="spellEnd"/>
      <w:r w:rsidR="00B438D3">
        <w:rPr>
          <w:rFonts w:cs="Times New Roman"/>
          <w:color w:val="222222"/>
          <w:szCs w:val="24"/>
          <w:shd w:val="clear" w:color="auto" w:fill="FFFFFF"/>
        </w:rPr>
        <w:t xml:space="preserve"> et.al. 2008</w:t>
      </w:r>
      <w:r w:rsidR="00B438D3">
        <w:t>)</w:t>
      </w:r>
      <w:r>
        <w:t xml:space="preserve">. Therefore, this factor is giving a moderate opinion to the Volvo cars. The organization has European government support </w:t>
      </w:r>
      <w:r>
        <w:lastRenderedPageBreak/>
        <w:t xml:space="preserve">to create demand, but the cost factor </w:t>
      </w:r>
      <w:proofErr w:type="gramStart"/>
      <w:r>
        <w:t>has to</w:t>
      </w:r>
      <w:proofErr w:type="gramEnd"/>
      <w:r>
        <w:t xml:space="preserve"> be maintained in the SUV cars to ensure reliable business opportunity.</w:t>
      </w:r>
    </w:p>
    <w:p w14:paraId="181C8E33" w14:textId="77777777" w:rsidR="00D13CB1" w:rsidRDefault="004E3D6B" w:rsidP="00EB2B1F">
      <w:r w:rsidRPr="00E63B36">
        <w:rPr>
          <w:b/>
        </w:rPr>
        <w:t>Social factor</w:t>
      </w:r>
      <w:r>
        <w:t>:</w:t>
      </w:r>
      <w:r w:rsidR="001A737A">
        <w:t xml:space="preserve"> With the rise in population in urban areas, the increase in vehicles has been seen in European countries. Therefore, the modification in the lifestyle of the people has increased the business opportunity for Volvo Cars in Europe. In each family, every individual needs their separate car due to which high petrol or fuel requirements will result</w:t>
      </w:r>
      <w:r w:rsidR="00B438D3">
        <w:t xml:space="preserve"> (</w:t>
      </w:r>
      <w:proofErr w:type="spellStart"/>
      <w:r w:rsidR="00B438D3" w:rsidRPr="00C20A4F">
        <w:rPr>
          <w:rFonts w:cs="Times New Roman"/>
          <w:color w:val="222222"/>
          <w:szCs w:val="24"/>
          <w:shd w:val="clear" w:color="auto" w:fill="FFFFFF"/>
        </w:rPr>
        <w:t>Lache</w:t>
      </w:r>
      <w:proofErr w:type="spellEnd"/>
      <w:r w:rsidR="00B438D3">
        <w:rPr>
          <w:rFonts w:cs="Times New Roman"/>
          <w:color w:val="222222"/>
          <w:szCs w:val="24"/>
          <w:shd w:val="clear" w:color="auto" w:fill="FFFFFF"/>
        </w:rPr>
        <w:t xml:space="preserve"> et.al. 2008</w:t>
      </w:r>
      <w:r w:rsidR="00B438D3">
        <w:t>)</w:t>
      </w:r>
      <w:r w:rsidR="001A737A">
        <w:t>. Due to which EVs cars are necessary for Europe. Keeping the prices affordable will bring opportunity to the electrified cars to the organization with societal factors.</w:t>
      </w:r>
    </w:p>
    <w:p w14:paraId="1A87EB02" w14:textId="77777777" w:rsidR="00270C60" w:rsidRDefault="004E3D6B" w:rsidP="00EB2B1F">
      <w:r w:rsidRPr="00E63B36">
        <w:rPr>
          <w:b/>
        </w:rPr>
        <w:t>Technological factor:</w:t>
      </w:r>
      <w:r>
        <w:t xml:space="preserve"> The advancement in technology is greater height. The bringing up of EV cars has adopted the technology that attracts the buyer. The batteries of EV cars have relied on Li-ion technology with different variations such as small-format cells and large format cells. The use of technical batteries is less costly in comparison to petrol cars that bring technological evolution. Further, technology has been used in infrastructure developed for charging, e-mobility, wireless charging, and fast charging speed has made the product compatible with influencing positive consumer </w:t>
      </w:r>
      <w:proofErr w:type="spellStart"/>
      <w:r>
        <w:t>behavior</w:t>
      </w:r>
      <w:proofErr w:type="spellEnd"/>
      <w:r>
        <w:t xml:space="preserve"> towards EVs</w:t>
      </w:r>
      <w:r w:rsidR="00B438D3">
        <w:t xml:space="preserve"> (</w:t>
      </w:r>
      <w:r w:rsidR="00B438D3">
        <w:rPr>
          <w:rFonts w:cs="Times New Roman"/>
          <w:color w:val="222222"/>
          <w:szCs w:val="24"/>
          <w:shd w:val="clear" w:color="auto" w:fill="FFFFFF"/>
        </w:rPr>
        <w:t xml:space="preserve">Farhan and Tech, </w:t>
      </w:r>
      <w:r w:rsidR="00B438D3" w:rsidRPr="00C20A4F">
        <w:rPr>
          <w:rFonts w:cs="Times New Roman"/>
          <w:color w:val="222222"/>
          <w:szCs w:val="24"/>
          <w:shd w:val="clear" w:color="auto" w:fill="FFFFFF"/>
        </w:rPr>
        <w:t>2016</w:t>
      </w:r>
      <w:r w:rsidR="00B438D3">
        <w:t>)</w:t>
      </w:r>
      <w:r>
        <w:t>. This factor has also allowed bringing the SUV electrified car by Volvo Cars in Europe. This car also includes all such types of technology, acting as a supportive business opportunity.</w:t>
      </w:r>
    </w:p>
    <w:p w14:paraId="6B4F7335" w14:textId="77777777" w:rsidR="00270C60" w:rsidRDefault="004E3D6B" w:rsidP="00EB2B1F">
      <w:r w:rsidRPr="00E63B36">
        <w:rPr>
          <w:b/>
        </w:rPr>
        <w:t>Legal factor</w:t>
      </w:r>
      <w:r>
        <w:t xml:space="preserve">: </w:t>
      </w:r>
      <w:r w:rsidR="00E63B36">
        <w:t xml:space="preserve">The organizations </w:t>
      </w:r>
      <w:proofErr w:type="gramStart"/>
      <w:r w:rsidR="00E63B36">
        <w:t>have to</w:t>
      </w:r>
      <w:proofErr w:type="gramEnd"/>
      <w:r w:rsidR="00E63B36">
        <w:t xml:space="preserve"> look at the EU standards and targets related to EVs car. The firms like Volvo cars to operate in Europe </w:t>
      </w:r>
      <w:proofErr w:type="gramStart"/>
      <w:r w:rsidR="00E63B36">
        <w:t>has to</w:t>
      </w:r>
      <w:proofErr w:type="gramEnd"/>
      <w:r w:rsidR="00E63B36">
        <w:t xml:space="preserve"> tie up with delivery and distribution suppliers, commercial EV charging stations, etc. for commercializing their product. Considering such deals on a legal basis will bring business opportunities to Volvo cars.</w:t>
      </w:r>
    </w:p>
    <w:p w14:paraId="62039D08" w14:textId="77777777" w:rsidR="00270C60" w:rsidRDefault="004E3D6B" w:rsidP="00EB2B1F">
      <w:r w:rsidRPr="00937A1D">
        <w:rPr>
          <w:b/>
        </w:rPr>
        <w:t>Environment</w:t>
      </w:r>
      <w:r w:rsidR="00E63B36" w:rsidRPr="00937A1D">
        <w:rPr>
          <w:b/>
        </w:rPr>
        <w:t xml:space="preserve"> factor</w:t>
      </w:r>
      <w:r w:rsidR="00E63B36">
        <w:t xml:space="preserve">: </w:t>
      </w:r>
      <w:r w:rsidR="00E37989">
        <w:t xml:space="preserve">The emerging of EV cars will be effective in promoting a green environment in European countries. The concept of recycling has been emerged due </w:t>
      </w:r>
      <w:proofErr w:type="gramStart"/>
      <w:r w:rsidR="00E37989">
        <w:t>to  rise</w:t>
      </w:r>
      <w:proofErr w:type="gramEnd"/>
      <w:r w:rsidR="00E37989">
        <w:t xml:space="preserve"> in raw materials that support the overall sustainability</w:t>
      </w:r>
      <w:r w:rsidR="00B438D3">
        <w:t xml:space="preserve"> (</w:t>
      </w:r>
      <w:proofErr w:type="spellStart"/>
      <w:r w:rsidR="00B438D3" w:rsidRPr="00FF7784">
        <w:rPr>
          <w:rFonts w:cs="Times New Roman"/>
          <w:szCs w:val="24"/>
        </w:rPr>
        <w:t>Kley</w:t>
      </w:r>
      <w:proofErr w:type="spellEnd"/>
      <w:r w:rsidR="00B438D3">
        <w:rPr>
          <w:rFonts w:cs="Times New Roman"/>
          <w:szCs w:val="24"/>
        </w:rPr>
        <w:t xml:space="preserve"> et.al. 2011</w:t>
      </w:r>
      <w:r w:rsidR="00B438D3">
        <w:t>)</w:t>
      </w:r>
      <w:r w:rsidR="00E37989">
        <w:t xml:space="preserve">. Therefore, </w:t>
      </w:r>
      <w:r w:rsidR="00937A1D">
        <w:t>protecting the environment by Volvo Cars will bring emerging business opportunities to expand their global business to Europe through SUV electrified car.</w:t>
      </w:r>
    </w:p>
    <w:p w14:paraId="3FAC2196" w14:textId="77777777" w:rsidR="00937A1D" w:rsidRPr="00937A1D" w:rsidRDefault="004E3D6B" w:rsidP="00EB2B1F">
      <w:pPr>
        <w:rPr>
          <w:b/>
          <w:u w:val="single"/>
        </w:rPr>
      </w:pPr>
      <w:r w:rsidRPr="00937A1D">
        <w:rPr>
          <w:b/>
          <w:u w:val="single"/>
        </w:rPr>
        <w:t xml:space="preserve">Porter’s five force analysis </w:t>
      </w:r>
    </w:p>
    <w:p w14:paraId="49913DA0" w14:textId="77777777" w:rsidR="001A737A" w:rsidRDefault="004E3D6B" w:rsidP="00EB2B1F">
      <w:r>
        <w:lastRenderedPageBreak/>
        <w:t xml:space="preserve"> </w:t>
      </w:r>
      <w:r w:rsidR="004A28A5">
        <w:t xml:space="preserve">Five forces give a look at the competitor analysis to the Volvo Cars to bring the electrified car in the European market. The forces are elaborated </w:t>
      </w:r>
      <w:proofErr w:type="gramStart"/>
      <w:r w:rsidR="004A28A5">
        <w:t>below:-</w:t>
      </w:r>
      <w:proofErr w:type="gramEnd"/>
    </w:p>
    <w:p w14:paraId="63F5FD90" w14:textId="77777777" w:rsidR="004A28A5" w:rsidRDefault="004E3D6B" w:rsidP="00EB2B1F">
      <w:r w:rsidRPr="009B0B4E">
        <w:rPr>
          <w:b/>
        </w:rPr>
        <w:t>Bargaining power of suppliers:</w:t>
      </w:r>
      <w:r>
        <w:t xml:space="preserve"> </w:t>
      </w:r>
      <w:r w:rsidR="00AF6824">
        <w:t xml:space="preserve">It has been </w:t>
      </w:r>
      <w:proofErr w:type="spellStart"/>
      <w:r w:rsidR="00AF6824">
        <w:t>analyzed</w:t>
      </w:r>
      <w:proofErr w:type="spellEnd"/>
      <w:r w:rsidR="00AF6824">
        <w:t xml:space="preserve"> that Volvo Cars has strong brand recognition the suppliers in the industry have moderate power. The reason for this is that the automotive industry is the major market for many suppliers. However, the evolution of TCO is still very continge</w:t>
      </w:r>
      <w:r w:rsidR="00261326">
        <w:t>nt in Europe in comparison to ICE (internal combustion engine).</w:t>
      </w:r>
    </w:p>
    <w:p w14:paraId="6F0D605D" w14:textId="77777777" w:rsidR="004A28A5" w:rsidRDefault="004E3D6B" w:rsidP="00EB2B1F">
      <w:r w:rsidRPr="009B0B4E">
        <w:rPr>
          <w:b/>
        </w:rPr>
        <w:t>Bargaining power of buyers</w:t>
      </w:r>
      <w:r w:rsidR="00261326">
        <w:t>: The bargaining power is high in European countries as many alternatives of car manufacturers are provided. The switching costs are also very limited. However, the government has made efforts to increase the demand for EVs cars that act as a positive opportunity for the seller</w:t>
      </w:r>
      <w:r w:rsidR="00B438D3">
        <w:t xml:space="preserve"> (</w:t>
      </w:r>
      <w:proofErr w:type="spellStart"/>
      <w:r w:rsidR="00B438D3">
        <w:rPr>
          <w:rFonts w:cs="Times New Roman"/>
          <w:szCs w:val="24"/>
        </w:rPr>
        <w:t>Magretta</w:t>
      </w:r>
      <w:proofErr w:type="spellEnd"/>
      <w:r w:rsidR="00B438D3">
        <w:rPr>
          <w:rFonts w:cs="Times New Roman"/>
          <w:szCs w:val="24"/>
        </w:rPr>
        <w:t xml:space="preserve">, </w:t>
      </w:r>
      <w:r w:rsidR="00B438D3" w:rsidRPr="00FF7784">
        <w:rPr>
          <w:rFonts w:cs="Times New Roman"/>
          <w:szCs w:val="24"/>
        </w:rPr>
        <w:t>2011</w:t>
      </w:r>
      <w:r w:rsidR="00B438D3">
        <w:t>)</w:t>
      </w:r>
      <w:r w:rsidR="00261326">
        <w:t xml:space="preserve">. </w:t>
      </w:r>
    </w:p>
    <w:p w14:paraId="6F36D4EE" w14:textId="77777777" w:rsidR="004A28A5" w:rsidRDefault="004E3D6B" w:rsidP="00EB2B1F">
      <w:r w:rsidRPr="009B0B4E">
        <w:rPr>
          <w:b/>
        </w:rPr>
        <w:t>New entry threat</w:t>
      </w:r>
      <w:r w:rsidR="00261326">
        <w:t>: There are major barriers to enter the electric car automotive industry. The reason for this is high investment is needed in production, technology, and machinery. However, Volvo Cars are a brand renowned organization with having large scale operations that act as the opportunity as the new entrant in the European market.</w:t>
      </w:r>
    </w:p>
    <w:p w14:paraId="2593A620" w14:textId="77777777" w:rsidR="004A28A5" w:rsidRDefault="004E3D6B" w:rsidP="00EB2B1F">
      <w:r w:rsidRPr="009B0B4E">
        <w:rPr>
          <w:b/>
        </w:rPr>
        <w:t>Substitute threat</w:t>
      </w:r>
      <w:r w:rsidR="00261326" w:rsidRPr="009B0B4E">
        <w:rPr>
          <w:b/>
        </w:rPr>
        <w:t>:</w:t>
      </w:r>
      <w:r w:rsidR="00261326">
        <w:t xml:space="preserve"> The</w:t>
      </w:r>
      <w:r w:rsidR="005878FF">
        <w:t xml:space="preserve"> </w:t>
      </w:r>
      <w:r w:rsidR="00DB27C2">
        <w:t>factor has a high impact on the industry. The main threat to EVs is the emerging mobility concept and traditional transportation alternatives. Further, varying prices between the two models are still present and looked by many people for comparison. In European countries</w:t>
      </w:r>
      <w:r w:rsidR="009B0B4E">
        <w:t>, the threat is high as people are price sensitive as cars are their basic needs, and they think car sharing is the time-consuming procedure</w:t>
      </w:r>
      <w:r w:rsidR="00B438D3">
        <w:t xml:space="preserve"> (</w:t>
      </w:r>
      <w:proofErr w:type="spellStart"/>
      <w:r w:rsidR="00B438D3">
        <w:rPr>
          <w:rFonts w:cs="Times New Roman"/>
          <w:szCs w:val="24"/>
        </w:rPr>
        <w:t>Khillari</w:t>
      </w:r>
      <w:proofErr w:type="spellEnd"/>
      <w:r w:rsidR="00B438D3">
        <w:rPr>
          <w:rFonts w:cs="Times New Roman"/>
          <w:szCs w:val="24"/>
        </w:rPr>
        <w:t xml:space="preserve">, </w:t>
      </w:r>
      <w:r w:rsidR="00B438D3" w:rsidRPr="00FF7784">
        <w:rPr>
          <w:rFonts w:cs="Times New Roman"/>
          <w:szCs w:val="24"/>
        </w:rPr>
        <w:t>2020</w:t>
      </w:r>
      <w:r w:rsidR="00B438D3">
        <w:t>)</w:t>
      </w:r>
      <w:r w:rsidR="009B0B4E">
        <w:t xml:space="preserve">. </w:t>
      </w:r>
    </w:p>
    <w:p w14:paraId="2C58D040" w14:textId="77777777" w:rsidR="003B6AF3" w:rsidRDefault="004E3D6B" w:rsidP="00EB2B1F">
      <w:r w:rsidRPr="009B0B4E">
        <w:rPr>
          <w:b/>
        </w:rPr>
        <w:t>Industry rivalry</w:t>
      </w:r>
      <w:r w:rsidR="009B0B4E" w:rsidRPr="009B0B4E">
        <w:rPr>
          <w:b/>
        </w:rPr>
        <w:t>:</w:t>
      </w:r>
      <w:r w:rsidR="009B0B4E">
        <w:t xml:space="preserve"> The industry is highly competitive who is looking for potential buyers for EVs. </w:t>
      </w:r>
      <w:r>
        <w:t xml:space="preserve">Further, in the European automobile organization like Tesla has already placed its foot by providing electrified cars. The existing players are showing their curiosity to invest in the big-budgeting-budget in the manufacturing of EVs. Therefore, Volvo Cars </w:t>
      </w:r>
      <w:proofErr w:type="gramStart"/>
      <w:r>
        <w:t>have to</w:t>
      </w:r>
      <w:proofErr w:type="gramEnd"/>
      <w:r>
        <w:t xml:space="preserve"> face strong industry rivalry in the European market.</w:t>
      </w:r>
    </w:p>
    <w:p w14:paraId="6639EAAF" w14:textId="77777777" w:rsidR="009559C2" w:rsidRDefault="004E3D6B" w:rsidP="00AC00D7">
      <w:pPr>
        <w:pStyle w:val="Heading2"/>
      </w:pPr>
      <w:bookmarkStart w:id="3" w:name="_Toc39597963"/>
      <w:r>
        <w:t>b) In your discussions, identify and critically assess other businesses currently linked to the global automotive industry that you think it may not be profitable in the long run to invest in.</w:t>
      </w:r>
      <w:bookmarkEnd w:id="3"/>
      <w:r>
        <w:t xml:space="preserve"> </w:t>
      </w:r>
    </w:p>
    <w:p w14:paraId="56ED27B2" w14:textId="77777777" w:rsidR="00BA72A3" w:rsidRDefault="004E3D6B" w:rsidP="00AC00D7">
      <w:r>
        <w:t xml:space="preserve">There are different types of other businesses that are linked with the automotive industry. These are entertainment streaming, mobile app development, insurance, aftermarket manufacturers, and </w:t>
      </w:r>
      <w:r>
        <w:lastRenderedPageBreak/>
        <w:t xml:space="preserve">local government. According to analysis, </w:t>
      </w:r>
      <w:proofErr w:type="gramStart"/>
      <w:r>
        <w:t xml:space="preserve">it can be seen that </w:t>
      </w:r>
      <w:r w:rsidR="003D11B1">
        <w:t>insurance</w:t>
      </w:r>
      <w:proofErr w:type="gramEnd"/>
      <w:r>
        <w:t xml:space="preserve"> is not a long-run investment. The reason is technological advancement is taki</w:t>
      </w:r>
      <w:r w:rsidR="003D11B1">
        <w:t>ng place quickly that can be hazardous too</w:t>
      </w:r>
      <w:r>
        <w:t>.</w:t>
      </w:r>
      <w:r w:rsidR="003D11B1">
        <w:t xml:space="preserve"> The </w:t>
      </w:r>
      <w:r w:rsidR="005F5257">
        <w:t>onboard telematics systems have created the possibilities for insurance organizations to reinvent the businesses. The business is based on the income of the individual, whether they want to conduct car insurance or not. Although insurance companies are creating stronger incentives for better driving that manages overall safety on-road</w:t>
      </w:r>
      <w:r w:rsidR="00B438D3">
        <w:t xml:space="preserve"> (</w:t>
      </w:r>
      <w:proofErr w:type="spellStart"/>
      <w:r w:rsidR="00B438D3" w:rsidRPr="00FF7784">
        <w:rPr>
          <w:rFonts w:cs="Times New Roman"/>
          <w:szCs w:val="24"/>
        </w:rPr>
        <w:t>Östlin</w:t>
      </w:r>
      <w:proofErr w:type="spellEnd"/>
      <w:r w:rsidR="00B438D3">
        <w:rPr>
          <w:rFonts w:cs="Times New Roman"/>
          <w:szCs w:val="24"/>
        </w:rPr>
        <w:t xml:space="preserve"> et al. 2009</w:t>
      </w:r>
      <w:r w:rsidR="00B438D3">
        <w:t>)</w:t>
      </w:r>
      <w:r w:rsidR="005F5257">
        <w:t xml:space="preserve">. But then also it is a shorter period as insurance done are mostly of one year. </w:t>
      </w:r>
      <w:r>
        <w:t xml:space="preserve">The duration of this product or service in the cars can be looked through its life </w:t>
      </w:r>
      <w:proofErr w:type="gramStart"/>
      <w:r>
        <w:t>cycle:-</w:t>
      </w:r>
      <w:proofErr w:type="gramEnd"/>
    </w:p>
    <w:p w14:paraId="6318B59F" w14:textId="77777777" w:rsidR="00BA72A3" w:rsidRDefault="004E3D6B" w:rsidP="00AC00D7">
      <w:r w:rsidRPr="007D5A52">
        <w:rPr>
          <w:b/>
        </w:rPr>
        <w:t>Introduction</w:t>
      </w:r>
      <w:r w:rsidR="005F5257">
        <w:t xml:space="preserve">: There are two distinct categories </w:t>
      </w:r>
      <w:r w:rsidR="00CA1C16">
        <w:t xml:space="preserve">for introducing the product to the car consumer. The </w:t>
      </w:r>
      <w:r w:rsidR="00E85FDD">
        <w:t>insurance manager considers skimming or penetration strategy. In the skimming strategy, the profits are very high, but it involves higher risk as well</w:t>
      </w:r>
      <w:r w:rsidR="00B438D3">
        <w:t xml:space="preserve"> (</w:t>
      </w:r>
      <w:r w:rsidR="00B438D3" w:rsidRPr="00C20A4F">
        <w:rPr>
          <w:rFonts w:cs="Times New Roman"/>
          <w:szCs w:val="24"/>
        </w:rPr>
        <w:t>Product life cycle, 2016</w:t>
      </w:r>
      <w:r w:rsidR="00B438D3">
        <w:t>)</w:t>
      </w:r>
      <w:r w:rsidR="00E85FDD">
        <w:t>. The penetration strategy is used when a great number of competitors is presented who manages a big market proportion.</w:t>
      </w:r>
    </w:p>
    <w:p w14:paraId="45FC8C6C" w14:textId="77777777" w:rsidR="00BA72A3" w:rsidRDefault="004E3D6B" w:rsidP="00AC00D7">
      <w:r w:rsidRPr="007D5A52">
        <w:rPr>
          <w:b/>
        </w:rPr>
        <w:t>Growth</w:t>
      </w:r>
      <w:r w:rsidR="00E85FDD" w:rsidRPr="007D5A52">
        <w:rPr>
          <w:b/>
        </w:rPr>
        <w:t>:</w:t>
      </w:r>
      <w:r w:rsidR="00E85FDD">
        <w:t xml:space="preserve"> The product started getting, and insurance organizations spent a huge amount on the advertisement. The purchaser of automobile vehicles is targeted, and benefits are shown to them to take insurance. The use of social media advertising is also done along with focussing on word of mouth publicity. But it gets success when the customer has trust and enjoy the insurance package. But the growth is dependent on the purchase of new or second-hand cars both</w:t>
      </w:r>
      <w:r w:rsidR="00B438D3">
        <w:t xml:space="preserve"> (</w:t>
      </w:r>
      <w:r w:rsidR="00B438D3" w:rsidRPr="00FF7784">
        <w:rPr>
          <w:rFonts w:cs="Times New Roman"/>
          <w:szCs w:val="24"/>
        </w:rPr>
        <w:t>Bakker</w:t>
      </w:r>
      <w:r w:rsidR="00B438D3">
        <w:rPr>
          <w:rFonts w:cs="Times New Roman"/>
          <w:szCs w:val="24"/>
        </w:rPr>
        <w:t xml:space="preserve"> et.al. 2014</w:t>
      </w:r>
      <w:r w:rsidR="00B438D3">
        <w:t>)</w:t>
      </w:r>
      <w:r w:rsidR="00E85FDD">
        <w:t>. If there is a recession period in the automobile sector, then their insurance companies will also face low growth.</w:t>
      </w:r>
    </w:p>
    <w:p w14:paraId="04A3E826" w14:textId="77777777" w:rsidR="00BA72A3" w:rsidRDefault="004E3D6B" w:rsidP="00AC00D7">
      <w:r w:rsidRPr="007D5A52">
        <w:rPr>
          <w:b/>
        </w:rPr>
        <w:t>Maturity</w:t>
      </w:r>
      <w:r w:rsidR="00E85FDD" w:rsidRPr="007D5A52">
        <w:rPr>
          <w:b/>
        </w:rPr>
        <w:t>:</w:t>
      </w:r>
      <w:r w:rsidR="00E85FDD">
        <w:t xml:space="preserve"> </w:t>
      </w:r>
      <w:r w:rsidR="00E56C09">
        <w:t>After completion of the introduction and growth stage, then the insurance product will spend a higher time in the maturity stage. But if the product did not recognize in the growth stage, then it will surely fail to maintain a long time in the maturity stage</w:t>
      </w:r>
      <w:r w:rsidR="00B438D3">
        <w:t xml:space="preserve"> (</w:t>
      </w:r>
      <w:r w:rsidR="00B438D3" w:rsidRPr="00C20A4F">
        <w:rPr>
          <w:rFonts w:cs="Times New Roman"/>
          <w:szCs w:val="24"/>
        </w:rPr>
        <w:t>Product life cycle, 2016</w:t>
      </w:r>
      <w:r w:rsidR="00B438D3">
        <w:t>)</w:t>
      </w:r>
      <w:r w:rsidR="00E56C09">
        <w:t xml:space="preserve">. When the insurance sales become sustained, the organization </w:t>
      </w:r>
      <w:proofErr w:type="gramStart"/>
      <w:r w:rsidR="00E56C09">
        <w:t>has to</w:t>
      </w:r>
      <w:proofErr w:type="gramEnd"/>
      <w:r w:rsidR="00E56C09">
        <w:t xml:space="preserve"> </w:t>
      </w:r>
      <w:r w:rsidR="007D5A52">
        <w:t xml:space="preserve">bring the innovation or add new services in the product; otherwise, the organization will reach on declining stage. In the majority of the </w:t>
      </w:r>
      <w:proofErr w:type="gramStart"/>
      <w:r w:rsidR="007D5A52">
        <w:t>small scale</w:t>
      </w:r>
      <w:proofErr w:type="gramEnd"/>
      <w:r w:rsidR="007D5A52">
        <w:t xml:space="preserve"> insurance companies who only offer vehicle insurance fails to bring innovation results into moving on to the last stage.</w:t>
      </w:r>
    </w:p>
    <w:p w14:paraId="1F0DB646" w14:textId="77777777" w:rsidR="00BA72A3" w:rsidRDefault="004E3D6B" w:rsidP="00AC00D7">
      <w:r w:rsidRPr="007D5A52">
        <w:rPr>
          <w:b/>
        </w:rPr>
        <w:t>Decline</w:t>
      </w:r>
      <w:r w:rsidR="007D5A52" w:rsidRPr="007D5A52">
        <w:rPr>
          <w:b/>
        </w:rPr>
        <w:t>:</w:t>
      </w:r>
      <w:r w:rsidR="007D5A52">
        <w:t xml:space="preserve"> The insurance product sales started falling. The reason might be more competitors are introduced in the insurance field, offering better products. At the stage of maturity and decline, </w:t>
      </w:r>
      <w:r w:rsidR="007D5A52">
        <w:lastRenderedPageBreak/>
        <w:t>the product development cycle should be started again to have continuous business sustainability. Few of the insurance companies have taken decisions to withdraw their insurance services completely from the market because of the downturn</w:t>
      </w:r>
      <w:r w:rsidR="00B438D3">
        <w:t xml:space="preserve"> (</w:t>
      </w:r>
      <w:r w:rsidR="00B438D3">
        <w:rPr>
          <w:rFonts w:cs="Times New Roman"/>
          <w:szCs w:val="24"/>
        </w:rPr>
        <w:t xml:space="preserve">Baker, </w:t>
      </w:r>
      <w:r w:rsidR="00B438D3" w:rsidRPr="00FF7784">
        <w:rPr>
          <w:rFonts w:cs="Times New Roman"/>
          <w:szCs w:val="24"/>
        </w:rPr>
        <w:t>2014</w:t>
      </w:r>
      <w:r w:rsidR="00B438D3">
        <w:t>)</w:t>
      </w:r>
      <w:r w:rsidR="007D5A52">
        <w:t xml:space="preserve">. Further, many of the people take the insurance services till the time they are paying the </w:t>
      </w:r>
      <w:proofErr w:type="spellStart"/>
      <w:r w:rsidR="007D5A52">
        <w:t>installments</w:t>
      </w:r>
      <w:proofErr w:type="spellEnd"/>
      <w:r w:rsidR="007D5A52">
        <w:t xml:space="preserve"> of their vehicles to keep their assets safe.</w:t>
      </w:r>
    </w:p>
    <w:p w14:paraId="6C16654E" w14:textId="77777777" w:rsidR="00866B76" w:rsidRDefault="00866B76" w:rsidP="00866B76">
      <w:pPr>
        <w:rPr>
          <w:rFonts w:eastAsiaTheme="majorEastAsia"/>
        </w:rPr>
      </w:pPr>
      <w:r>
        <w:rPr>
          <w:rFonts w:eastAsiaTheme="majorEastAsia"/>
        </w:rPr>
        <w:t xml:space="preserve">Further, justification can also be ensured through </w:t>
      </w:r>
      <w:r w:rsidRPr="00866B76">
        <w:rPr>
          <w:rFonts w:eastAsiaTheme="majorEastAsia"/>
          <w:b/>
          <w:u w:val="single"/>
        </w:rPr>
        <w:t>porter’s value chain for the insurance companies</w:t>
      </w:r>
      <w:r>
        <w:rPr>
          <w:rFonts w:eastAsiaTheme="majorEastAsia"/>
        </w:rPr>
        <w:t xml:space="preserve"> that do not seem to be profitable to invest in. The value chain model is divided into two categories primary activities and supporting activities. </w:t>
      </w:r>
    </w:p>
    <w:p w14:paraId="32396549" w14:textId="77777777" w:rsidR="00866B76" w:rsidRDefault="00866B76" w:rsidP="00866B76">
      <w:pPr>
        <w:rPr>
          <w:rFonts w:eastAsiaTheme="majorEastAsia"/>
        </w:rPr>
      </w:pPr>
      <w:r w:rsidRPr="00866B76">
        <w:rPr>
          <w:rFonts w:eastAsiaTheme="majorEastAsia"/>
          <w:b/>
        </w:rPr>
        <w:t>Primary activities</w:t>
      </w:r>
      <w:r>
        <w:rPr>
          <w:rFonts w:eastAsiaTheme="majorEastAsia"/>
        </w:rPr>
        <w:t>: The main activities of the insurance organizations are advertising, new product development, market information collection, risk surveying, documentation, product pricing, outsourcing, delivery scheduling, tendering, CSR activities, claims handling, accident scene management in case of vehicles, complaints handling, distribution channel management and business presentation and likewise</w:t>
      </w:r>
      <w:r w:rsidR="0006051B">
        <w:rPr>
          <w:rFonts w:eastAsiaTheme="majorEastAsia"/>
        </w:rPr>
        <w:t xml:space="preserve"> (</w:t>
      </w:r>
      <w:proofErr w:type="spellStart"/>
      <w:r w:rsidR="0006051B" w:rsidRPr="00C17AF2">
        <w:rPr>
          <w:rFonts w:cs="Times New Roman"/>
          <w:szCs w:val="24"/>
          <w:shd w:val="clear" w:color="auto" w:fill="FFFFFF"/>
        </w:rPr>
        <w:t>Simatupang</w:t>
      </w:r>
      <w:proofErr w:type="spellEnd"/>
      <w:r w:rsidR="0006051B">
        <w:rPr>
          <w:rFonts w:cs="Times New Roman"/>
          <w:szCs w:val="24"/>
          <w:shd w:val="clear" w:color="auto" w:fill="FFFFFF"/>
        </w:rPr>
        <w:t xml:space="preserve"> et.al. 2017</w:t>
      </w:r>
      <w:r w:rsidR="0006051B">
        <w:rPr>
          <w:rFonts w:eastAsiaTheme="majorEastAsia"/>
        </w:rPr>
        <w:t>)</w:t>
      </w:r>
      <w:r>
        <w:rPr>
          <w:rFonts w:eastAsiaTheme="majorEastAsia"/>
        </w:rPr>
        <w:t xml:space="preserve">. </w:t>
      </w:r>
    </w:p>
    <w:p w14:paraId="5EEF7669" w14:textId="77777777" w:rsidR="00866B76" w:rsidRDefault="00866B76" w:rsidP="00866B76">
      <w:pPr>
        <w:rPr>
          <w:rFonts w:eastAsiaTheme="majorEastAsia"/>
        </w:rPr>
      </w:pPr>
      <w:r w:rsidRPr="00866B76">
        <w:rPr>
          <w:rFonts w:eastAsiaTheme="majorEastAsia"/>
          <w:b/>
        </w:rPr>
        <w:t>Supporting activities</w:t>
      </w:r>
      <w:r>
        <w:rPr>
          <w:rFonts w:eastAsiaTheme="majorEastAsia"/>
        </w:rPr>
        <w:t xml:space="preserve">: It includes activities such as general management, quality management, recruitment and selection, training, procedure automation, order processing, payments and deliveries, culture management, system management and likewise. </w:t>
      </w:r>
    </w:p>
    <w:p w14:paraId="239E92A2" w14:textId="77777777" w:rsidR="00866B76" w:rsidRDefault="00866B76" w:rsidP="00866B76">
      <w:pPr>
        <w:rPr>
          <w:rFonts w:eastAsiaTheme="majorEastAsia"/>
        </w:rPr>
      </w:pPr>
      <w:r>
        <w:rPr>
          <w:rFonts w:eastAsiaTheme="majorEastAsia"/>
        </w:rPr>
        <w:t xml:space="preserve">Through looking the above activities, it can be </w:t>
      </w:r>
      <w:proofErr w:type="spellStart"/>
      <w:r>
        <w:rPr>
          <w:rFonts w:eastAsiaTheme="majorEastAsia"/>
        </w:rPr>
        <w:t>analyzed</w:t>
      </w:r>
      <w:proofErr w:type="spellEnd"/>
      <w:r>
        <w:rPr>
          <w:rFonts w:eastAsiaTheme="majorEastAsia"/>
        </w:rPr>
        <w:t xml:space="preserve"> that insurance </w:t>
      </w:r>
      <w:r w:rsidR="00301121">
        <w:rPr>
          <w:rFonts w:eastAsiaTheme="majorEastAsia"/>
        </w:rPr>
        <w:t>company’s</w:t>
      </w:r>
      <w:r>
        <w:rPr>
          <w:rFonts w:eastAsiaTheme="majorEastAsia"/>
        </w:rPr>
        <w:t xml:space="preserve"> </w:t>
      </w:r>
      <w:r w:rsidR="00301121">
        <w:rPr>
          <w:rFonts w:eastAsiaTheme="majorEastAsia"/>
        </w:rPr>
        <w:t xml:space="preserve">primary activities are also not much higher the manager has to manage. The insurance manager has to deal with large number of </w:t>
      </w:r>
      <w:proofErr w:type="gramStart"/>
      <w:r w:rsidR="00301121">
        <w:rPr>
          <w:rFonts w:eastAsiaTheme="majorEastAsia"/>
        </w:rPr>
        <w:t>documentation</w:t>
      </w:r>
      <w:proofErr w:type="gramEnd"/>
      <w:r w:rsidR="00301121">
        <w:rPr>
          <w:rFonts w:eastAsiaTheme="majorEastAsia"/>
        </w:rPr>
        <w:t xml:space="preserve"> which long term procedure is creating no interest and leading to result as no value in the hands of the customers. Many </w:t>
      </w:r>
      <w:proofErr w:type="gramStart"/>
      <w:r w:rsidR="00301121">
        <w:rPr>
          <w:rFonts w:eastAsiaTheme="majorEastAsia"/>
        </w:rPr>
        <w:t>times</w:t>
      </w:r>
      <w:proofErr w:type="gramEnd"/>
      <w:r w:rsidR="00301121">
        <w:rPr>
          <w:rFonts w:eastAsiaTheme="majorEastAsia"/>
        </w:rPr>
        <w:t xml:space="preserve"> customers did not take interest in insurance policies once there vehicles get old and its value has been depreciated greatly. It means little value remains in hand of seller resulting the business non profitable</w:t>
      </w:r>
      <w:r w:rsidR="0006051B">
        <w:rPr>
          <w:rFonts w:eastAsiaTheme="majorEastAsia"/>
        </w:rPr>
        <w:t xml:space="preserve"> (</w:t>
      </w:r>
      <w:r w:rsidR="0006051B">
        <w:rPr>
          <w:rFonts w:cs="Times New Roman"/>
          <w:szCs w:val="24"/>
          <w:shd w:val="clear" w:color="auto" w:fill="FFFFFF"/>
        </w:rPr>
        <w:t>Grigorescu,</w:t>
      </w:r>
      <w:r w:rsidR="0006051B" w:rsidRPr="00C17AF2">
        <w:rPr>
          <w:rFonts w:cs="Times New Roman"/>
          <w:szCs w:val="24"/>
          <w:shd w:val="clear" w:color="auto" w:fill="FFFFFF"/>
        </w:rPr>
        <w:t xml:space="preserve"> 2015</w:t>
      </w:r>
      <w:r w:rsidR="0006051B">
        <w:rPr>
          <w:rFonts w:eastAsiaTheme="majorEastAsia"/>
        </w:rPr>
        <w:t>)</w:t>
      </w:r>
      <w:r w:rsidR="00301121">
        <w:rPr>
          <w:rFonts w:eastAsiaTheme="majorEastAsia"/>
        </w:rPr>
        <w:t xml:space="preserve">. </w:t>
      </w:r>
    </w:p>
    <w:p w14:paraId="156C0754" w14:textId="77777777" w:rsidR="00301121" w:rsidRDefault="00301121" w:rsidP="00866B76">
      <w:pPr>
        <w:rPr>
          <w:rFonts w:eastAsiaTheme="majorEastAsia"/>
        </w:rPr>
      </w:pPr>
      <w:r>
        <w:rPr>
          <w:rFonts w:eastAsiaTheme="majorEastAsia"/>
        </w:rPr>
        <w:t xml:space="preserve">It can also </w:t>
      </w:r>
      <w:proofErr w:type="gramStart"/>
      <w:r>
        <w:rPr>
          <w:rFonts w:eastAsiaTheme="majorEastAsia"/>
        </w:rPr>
        <w:t>been</w:t>
      </w:r>
      <w:proofErr w:type="gramEnd"/>
      <w:r w:rsidR="00B4294E">
        <w:rPr>
          <w:rFonts w:eastAsiaTheme="majorEastAsia"/>
        </w:rPr>
        <w:t xml:space="preserve"> seen that supporting activities will not be effective if primary activities in insurance companies did not implement. If the business value is degrading there will not be need of hiring and managing good culture. </w:t>
      </w:r>
    </w:p>
    <w:p w14:paraId="6C61D703" w14:textId="77777777" w:rsidR="00866B76" w:rsidRPr="00866B76" w:rsidRDefault="00866B76" w:rsidP="00866B76">
      <w:pPr>
        <w:sectPr w:rsidR="00866B76" w:rsidRPr="00866B76" w:rsidSect="004944F6">
          <w:pgSz w:w="12240" w:h="15840"/>
          <w:pgMar w:top="1440" w:right="1440" w:bottom="1440" w:left="1440" w:header="720" w:footer="720" w:gutter="0"/>
          <w:cols w:space="720"/>
          <w:docGrid w:linePitch="360"/>
        </w:sectPr>
      </w:pPr>
      <w:r>
        <w:rPr>
          <w:rFonts w:eastAsiaTheme="majorEastAsia"/>
        </w:rPr>
        <w:t xml:space="preserve"> </w:t>
      </w:r>
    </w:p>
    <w:p w14:paraId="00828275" w14:textId="77777777" w:rsidR="003E52F2" w:rsidRDefault="004E3D6B" w:rsidP="007D5A52">
      <w:pPr>
        <w:pStyle w:val="Heading1"/>
      </w:pPr>
      <w:bookmarkStart w:id="4" w:name="_Toc39597964"/>
      <w:r>
        <w:lastRenderedPageBreak/>
        <w:t>Conclusion</w:t>
      </w:r>
      <w:bookmarkEnd w:id="4"/>
      <w:r>
        <w:t xml:space="preserve"> </w:t>
      </w:r>
    </w:p>
    <w:p w14:paraId="29D3796E" w14:textId="77777777" w:rsidR="007D5A52" w:rsidRPr="007D5A52" w:rsidRDefault="004E3D6B" w:rsidP="007D5A52">
      <w:r>
        <w:t xml:space="preserve">From the study, it can be concluded that the business environment impacts the organization greatly that works on a global scale. The study had been divided into two parts. The first part had focussed on evaluating the emerging opportunities in the business of electric vehicles by taking the example of Volvo Cars. The two models </w:t>
      </w:r>
      <w:r w:rsidR="00042FC0">
        <w:t xml:space="preserve">had been considered that is PESTLE and Porter’s five force model. The second part had considered the related business </w:t>
      </w:r>
      <w:r w:rsidR="004456B9">
        <w:t xml:space="preserve">services </w:t>
      </w:r>
      <w:r w:rsidR="00D26C50">
        <w:t>like insurance services of the cars. The small insurance companies usually have a shorter product life cycle due to which it is no longer business to make a profit on the investment done.</w:t>
      </w:r>
    </w:p>
    <w:p w14:paraId="30E629E9" w14:textId="77777777" w:rsidR="003B6AF3" w:rsidRDefault="003B6AF3" w:rsidP="00EB2B1F"/>
    <w:p w14:paraId="08E2906C" w14:textId="77777777" w:rsidR="00D70812" w:rsidRDefault="00D70812" w:rsidP="00D70812">
      <w:pPr>
        <w:pStyle w:val="Heading1"/>
        <w:sectPr w:rsidR="00D70812" w:rsidSect="004944F6">
          <w:pgSz w:w="12240" w:h="15840"/>
          <w:pgMar w:top="1440" w:right="1440" w:bottom="1440" w:left="1440" w:header="720" w:footer="720" w:gutter="0"/>
          <w:cols w:space="720"/>
          <w:docGrid w:linePitch="360"/>
        </w:sectPr>
      </w:pPr>
    </w:p>
    <w:p w14:paraId="76CB46FA" w14:textId="77777777" w:rsidR="00153BD1" w:rsidRDefault="004E3D6B" w:rsidP="00D70812">
      <w:pPr>
        <w:pStyle w:val="Heading1"/>
      </w:pPr>
      <w:bookmarkStart w:id="5" w:name="_Toc39597965"/>
      <w:r>
        <w:lastRenderedPageBreak/>
        <w:t>References</w:t>
      </w:r>
      <w:bookmarkEnd w:id="5"/>
    </w:p>
    <w:p w14:paraId="6F6ECECE" w14:textId="77777777" w:rsidR="00D70812" w:rsidRDefault="004E3D6B" w:rsidP="00EB2B1F">
      <w:pPr>
        <w:rPr>
          <w:u w:val="single"/>
        </w:rPr>
      </w:pPr>
      <w:r w:rsidRPr="00D70812">
        <w:rPr>
          <w:u w:val="single"/>
        </w:rPr>
        <w:t xml:space="preserve">Books and Journals </w:t>
      </w:r>
    </w:p>
    <w:p w14:paraId="09009F50" w14:textId="77777777" w:rsidR="0006051B" w:rsidRPr="00C20A4F" w:rsidRDefault="0006051B" w:rsidP="0006051B">
      <w:r w:rsidRPr="00FF7784">
        <w:t>Baker, M.J., 2014. </w:t>
      </w:r>
      <w:r w:rsidRPr="00FF7784">
        <w:rPr>
          <w:i/>
          <w:iCs/>
        </w:rPr>
        <w:t>Marketing strategy and management</w:t>
      </w:r>
      <w:r w:rsidRPr="00FF7784">
        <w:t>. Macmillan International Higher Education.</w:t>
      </w:r>
    </w:p>
    <w:p w14:paraId="77EC77E2" w14:textId="77777777" w:rsidR="0006051B" w:rsidRDefault="0006051B" w:rsidP="0006051B">
      <w:r w:rsidRPr="00FF7784">
        <w:t>Bakker, C., Wang, F., Huisman, J. and Den Hollander, M., 2014. Products that go round: exploring product life extension through design. </w:t>
      </w:r>
      <w:r w:rsidRPr="00FF7784">
        <w:rPr>
          <w:i/>
          <w:iCs/>
        </w:rPr>
        <w:t>Journal of Cleaner Production</w:t>
      </w:r>
      <w:r w:rsidRPr="00FF7784">
        <w:t>, </w:t>
      </w:r>
      <w:r w:rsidRPr="00FF7784">
        <w:rPr>
          <w:i/>
          <w:iCs/>
        </w:rPr>
        <w:t>69</w:t>
      </w:r>
      <w:r w:rsidRPr="00FF7784">
        <w:t>, pp.10-16.</w:t>
      </w:r>
    </w:p>
    <w:p w14:paraId="45BFFF4E" w14:textId="77777777" w:rsidR="0006051B" w:rsidRDefault="0006051B" w:rsidP="0006051B">
      <w:proofErr w:type="spellStart"/>
      <w:r w:rsidRPr="00FF7784">
        <w:t>Chodakowska</w:t>
      </w:r>
      <w:proofErr w:type="spellEnd"/>
      <w:r w:rsidRPr="00FF7784">
        <w:t>, A., 2018. The mobility revolution in the automobile industry. Electric cars and battery management.</w:t>
      </w:r>
    </w:p>
    <w:p w14:paraId="71B223E2" w14:textId="77777777" w:rsidR="0006051B" w:rsidRPr="00C20A4F" w:rsidRDefault="0006051B" w:rsidP="0006051B">
      <w:pPr>
        <w:rPr>
          <w:color w:val="222222"/>
          <w:shd w:val="clear" w:color="auto" w:fill="FFFFFF"/>
        </w:rPr>
      </w:pPr>
      <w:r w:rsidRPr="00C20A4F">
        <w:rPr>
          <w:color w:val="222222"/>
          <w:shd w:val="clear" w:color="auto" w:fill="FFFFFF"/>
        </w:rPr>
        <w:t>Farhan, M. and Tech, C.E.B., 2016. Marketing of Electric Cars.</w:t>
      </w:r>
    </w:p>
    <w:p w14:paraId="5A17790E" w14:textId="77777777" w:rsidR="0006051B" w:rsidRDefault="0006051B" w:rsidP="0006051B">
      <w:proofErr w:type="spellStart"/>
      <w:r w:rsidRPr="00FF7784">
        <w:t>Firnkorn</w:t>
      </w:r>
      <w:proofErr w:type="spellEnd"/>
      <w:r w:rsidRPr="00FF7784">
        <w:t>, J. and Müller, M., 2012. Selling mobility instead of cars: new business strategies of automakers and the impact on private vehicle holding. </w:t>
      </w:r>
      <w:r w:rsidRPr="00FF7784">
        <w:rPr>
          <w:i/>
          <w:iCs/>
        </w:rPr>
        <w:t>Business Strategy and the environment</w:t>
      </w:r>
      <w:r w:rsidRPr="00FF7784">
        <w:t>, </w:t>
      </w:r>
      <w:r w:rsidRPr="00FF7784">
        <w:rPr>
          <w:i/>
          <w:iCs/>
        </w:rPr>
        <w:t>21</w:t>
      </w:r>
      <w:r w:rsidRPr="00FF7784">
        <w:t>(4), pp.264-280.</w:t>
      </w:r>
    </w:p>
    <w:p w14:paraId="518BF3EA" w14:textId="77777777" w:rsidR="0006051B" w:rsidRPr="0006051B" w:rsidRDefault="0006051B" w:rsidP="0006051B">
      <w:r w:rsidRPr="00C17AF2">
        <w:rPr>
          <w:shd w:val="clear" w:color="auto" w:fill="FFFFFF"/>
        </w:rPr>
        <w:t>Grigorescu, I.L., 2015, June. Value chain analysis–basic element of an organization’s competitive advantage. In </w:t>
      </w:r>
      <w:r w:rsidRPr="00C17AF2">
        <w:rPr>
          <w:i/>
          <w:iCs/>
          <w:shd w:val="clear" w:color="auto" w:fill="FFFFFF"/>
        </w:rPr>
        <w:t>International conference KNOWLEDGE-BASED ORGANIZATION</w:t>
      </w:r>
      <w:r w:rsidRPr="00C17AF2">
        <w:rPr>
          <w:shd w:val="clear" w:color="auto" w:fill="FFFFFF"/>
        </w:rPr>
        <w:t xml:space="preserve"> (Vol. 21, No. 2, pp. 318-324). </w:t>
      </w:r>
      <w:proofErr w:type="spellStart"/>
      <w:r w:rsidRPr="00C17AF2">
        <w:rPr>
          <w:shd w:val="clear" w:color="auto" w:fill="FFFFFF"/>
        </w:rPr>
        <w:t>Sciendo</w:t>
      </w:r>
      <w:proofErr w:type="spellEnd"/>
      <w:r w:rsidRPr="00C17AF2">
        <w:rPr>
          <w:shd w:val="clear" w:color="auto" w:fill="FFFFFF"/>
        </w:rPr>
        <w:t>.</w:t>
      </w:r>
    </w:p>
    <w:p w14:paraId="01192C15" w14:textId="77777777" w:rsidR="0006051B" w:rsidRPr="00C20A4F" w:rsidRDefault="0006051B" w:rsidP="0006051B">
      <w:proofErr w:type="spellStart"/>
      <w:r w:rsidRPr="00FF7784">
        <w:t>Khillari</w:t>
      </w:r>
      <w:proofErr w:type="spellEnd"/>
      <w:r w:rsidRPr="00FF7784">
        <w:t>, S., 2020. Electric Vehicle (EV) Range Extender Market Size, Share| Global Research Report, 2026.</w:t>
      </w:r>
    </w:p>
    <w:p w14:paraId="3DBCCD76" w14:textId="77777777" w:rsidR="0006051B" w:rsidRDefault="0006051B" w:rsidP="0006051B">
      <w:proofErr w:type="spellStart"/>
      <w:r w:rsidRPr="00FF7784">
        <w:t>Kley</w:t>
      </w:r>
      <w:proofErr w:type="spellEnd"/>
      <w:r w:rsidRPr="00FF7784">
        <w:t xml:space="preserve">, F., Lerch, C. and </w:t>
      </w:r>
      <w:proofErr w:type="spellStart"/>
      <w:r w:rsidRPr="00FF7784">
        <w:t>Dallinger</w:t>
      </w:r>
      <w:proofErr w:type="spellEnd"/>
      <w:r w:rsidRPr="00FF7784">
        <w:t>, D., 2011. New business models for electric cars—A holistic approach. </w:t>
      </w:r>
      <w:r w:rsidRPr="00FF7784">
        <w:rPr>
          <w:i/>
          <w:iCs/>
        </w:rPr>
        <w:t>Energy policy</w:t>
      </w:r>
      <w:r w:rsidRPr="00FF7784">
        <w:t>, </w:t>
      </w:r>
      <w:r w:rsidRPr="00FF7784">
        <w:rPr>
          <w:i/>
          <w:iCs/>
        </w:rPr>
        <w:t>39</w:t>
      </w:r>
      <w:r w:rsidRPr="00FF7784">
        <w:t>(6), pp.3392-3403.</w:t>
      </w:r>
    </w:p>
    <w:p w14:paraId="0F230BAD" w14:textId="77777777" w:rsidR="0006051B" w:rsidRDefault="0006051B" w:rsidP="0006051B">
      <w:pPr>
        <w:rPr>
          <w:color w:val="222222"/>
          <w:shd w:val="clear" w:color="auto" w:fill="FFFFFF"/>
        </w:rPr>
      </w:pPr>
      <w:proofErr w:type="spellStart"/>
      <w:r w:rsidRPr="00C20A4F">
        <w:rPr>
          <w:color w:val="222222"/>
          <w:shd w:val="clear" w:color="auto" w:fill="FFFFFF"/>
        </w:rPr>
        <w:t>Lache</w:t>
      </w:r>
      <w:proofErr w:type="spellEnd"/>
      <w:r w:rsidRPr="00C20A4F">
        <w:rPr>
          <w:color w:val="222222"/>
          <w:shd w:val="clear" w:color="auto" w:fill="FFFFFF"/>
        </w:rPr>
        <w:t xml:space="preserve">, R., </w:t>
      </w:r>
      <w:proofErr w:type="spellStart"/>
      <w:r w:rsidRPr="00C20A4F">
        <w:rPr>
          <w:color w:val="222222"/>
          <w:shd w:val="clear" w:color="auto" w:fill="FFFFFF"/>
        </w:rPr>
        <w:t>Galves</w:t>
      </w:r>
      <w:proofErr w:type="spellEnd"/>
      <w:r w:rsidRPr="00C20A4F">
        <w:rPr>
          <w:color w:val="222222"/>
          <w:shd w:val="clear" w:color="auto" w:fill="FFFFFF"/>
        </w:rPr>
        <w:t xml:space="preserve">, D., Nolan, P., Sanger, K., </w:t>
      </w:r>
      <w:proofErr w:type="spellStart"/>
      <w:r w:rsidRPr="00C20A4F">
        <w:rPr>
          <w:color w:val="222222"/>
          <w:shd w:val="clear" w:color="auto" w:fill="FFFFFF"/>
        </w:rPr>
        <w:t>Kitaura</w:t>
      </w:r>
      <w:proofErr w:type="spellEnd"/>
      <w:r w:rsidRPr="00C20A4F">
        <w:rPr>
          <w:color w:val="222222"/>
          <w:shd w:val="clear" w:color="auto" w:fill="FFFFFF"/>
        </w:rPr>
        <w:t xml:space="preserve">, T., </w:t>
      </w:r>
      <w:proofErr w:type="spellStart"/>
      <w:r w:rsidRPr="00C20A4F">
        <w:rPr>
          <w:color w:val="222222"/>
          <w:shd w:val="clear" w:color="auto" w:fill="FFFFFF"/>
        </w:rPr>
        <w:t>Gehrke</w:t>
      </w:r>
      <w:proofErr w:type="spellEnd"/>
      <w:r w:rsidRPr="00C20A4F">
        <w:rPr>
          <w:color w:val="222222"/>
          <w:shd w:val="clear" w:color="auto" w:fill="FFFFFF"/>
        </w:rPr>
        <w:t xml:space="preserve">, J., </w:t>
      </w:r>
      <w:proofErr w:type="spellStart"/>
      <w:r w:rsidRPr="00C20A4F">
        <w:rPr>
          <w:color w:val="222222"/>
          <w:shd w:val="clear" w:color="auto" w:fill="FFFFFF"/>
        </w:rPr>
        <w:t>Toulemonde</w:t>
      </w:r>
      <w:proofErr w:type="spellEnd"/>
      <w:r w:rsidRPr="00C20A4F">
        <w:rPr>
          <w:color w:val="222222"/>
          <w:shd w:val="clear" w:color="auto" w:fill="FFFFFF"/>
        </w:rPr>
        <w:t xml:space="preserve">, G., </w:t>
      </w:r>
      <w:proofErr w:type="spellStart"/>
      <w:r w:rsidRPr="00C20A4F">
        <w:rPr>
          <w:color w:val="222222"/>
          <w:shd w:val="clear" w:color="auto" w:fill="FFFFFF"/>
        </w:rPr>
        <w:t>Rokossa</w:t>
      </w:r>
      <w:proofErr w:type="spellEnd"/>
      <w:r w:rsidRPr="00C20A4F">
        <w:rPr>
          <w:color w:val="222222"/>
          <w:shd w:val="clear" w:color="auto" w:fill="FFFFFF"/>
        </w:rPr>
        <w:t>, T., Rana, S., Chang, S. and Ha, V., 2008. Electric cars: Plugged in. </w:t>
      </w:r>
      <w:r w:rsidRPr="00C20A4F">
        <w:rPr>
          <w:i/>
          <w:iCs/>
          <w:color w:val="222222"/>
          <w:shd w:val="clear" w:color="auto" w:fill="FFFFFF"/>
        </w:rPr>
        <w:t>Global Autos Research Team</w:t>
      </w:r>
      <w:r w:rsidRPr="00C20A4F">
        <w:rPr>
          <w:color w:val="222222"/>
          <w:shd w:val="clear" w:color="auto" w:fill="FFFFFF"/>
        </w:rPr>
        <w:t>.</w:t>
      </w:r>
    </w:p>
    <w:p w14:paraId="4E83A8B0" w14:textId="77777777" w:rsidR="0006051B" w:rsidRDefault="0006051B" w:rsidP="0006051B">
      <w:proofErr w:type="spellStart"/>
      <w:r w:rsidRPr="00FF7784">
        <w:t>Magretta</w:t>
      </w:r>
      <w:proofErr w:type="spellEnd"/>
      <w:r w:rsidRPr="00FF7784">
        <w:t>, J., 2011. </w:t>
      </w:r>
      <w:r w:rsidRPr="00FF7784">
        <w:rPr>
          <w:i/>
          <w:iCs/>
        </w:rPr>
        <w:t>Understanding Michael Porter: The essential guide to competition and strategy</w:t>
      </w:r>
      <w:r w:rsidRPr="00FF7784">
        <w:t>. Harvard business press.</w:t>
      </w:r>
    </w:p>
    <w:p w14:paraId="2BEB54A9" w14:textId="77777777" w:rsidR="0006051B" w:rsidRDefault="0006051B" w:rsidP="0006051B">
      <w:proofErr w:type="spellStart"/>
      <w:r w:rsidRPr="00FF7784">
        <w:lastRenderedPageBreak/>
        <w:t>Östlin</w:t>
      </w:r>
      <w:proofErr w:type="spellEnd"/>
      <w:r w:rsidRPr="00FF7784">
        <w:t xml:space="preserve">, J., </w:t>
      </w:r>
      <w:proofErr w:type="spellStart"/>
      <w:r w:rsidRPr="00FF7784">
        <w:t>Sundin</w:t>
      </w:r>
      <w:proofErr w:type="spellEnd"/>
      <w:r w:rsidRPr="00FF7784">
        <w:t xml:space="preserve">, E. and </w:t>
      </w:r>
      <w:proofErr w:type="spellStart"/>
      <w:r w:rsidRPr="00FF7784">
        <w:t>Björkman</w:t>
      </w:r>
      <w:proofErr w:type="spellEnd"/>
      <w:r w:rsidRPr="00FF7784">
        <w:t>, M., 2009. Product life-cycle implications for remanufacturing strategies. </w:t>
      </w:r>
      <w:r w:rsidRPr="00FF7784">
        <w:rPr>
          <w:i/>
          <w:iCs/>
        </w:rPr>
        <w:t>Journal of cleaner production</w:t>
      </w:r>
      <w:r w:rsidRPr="00FF7784">
        <w:t>, </w:t>
      </w:r>
      <w:r w:rsidRPr="00FF7784">
        <w:rPr>
          <w:i/>
          <w:iCs/>
        </w:rPr>
        <w:t>17</w:t>
      </w:r>
      <w:r w:rsidRPr="00FF7784">
        <w:t>(11), pp.999-1009.</w:t>
      </w:r>
    </w:p>
    <w:p w14:paraId="7E1BA05F" w14:textId="77777777" w:rsidR="0006051B" w:rsidRPr="00C17AF2" w:rsidRDefault="0006051B" w:rsidP="0006051B">
      <w:pPr>
        <w:rPr>
          <w:shd w:val="clear" w:color="auto" w:fill="FFFFFF"/>
        </w:rPr>
      </w:pPr>
      <w:proofErr w:type="spellStart"/>
      <w:r w:rsidRPr="00C17AF2">
        <w:rPr>
          <w:shd w:val="clear" w:color="auto" w:fill="FFFFFF"/>
        </w:rPr>
        <w:t>Simatupang</w:t>
      </w:r>
      <w:proofErr w:type="spellEnd"/>
      <w:r w:rsidRPr="00C17AF2">
        <w:rPr>
          <w:shd w:val="clear" w:color="auto" w:fill="FFFFFF"/>
        </w:rPr>
        <w:t xml:space="preserve">, T.M., </w:t>
      </w:r>
      <w:proofErr w:type="spellStart"/>
      <w:r w:rsidRPr="00C17AF2">
        <w:rPr>
          <w:shd w:val="clear" w:color="auto" w:fill="FFFFFF"/>
        </w:rPr>
        <w:t>Piboonrungroj</w:t>
      </w:r>
      <w:proofErr w:type="spellEnd"/>
      <w:r w:rsidRPr="00C17AF2">
        <w:rPr>
          <w:shd w:val="clear" w:color="auto" w:fill="FFFFFF"/>
        </w:rPr>
        <w:t>, P. and Williams, S.J., 2017. The emergence of value chain thinking. </w:t>
      </w:r>
      <w:r w:rsidRPr="00C17AF2">
        <w:rPr>
          <w:i/>
          <w:iCs/>
          <w:shd w:val="clear" w:color="auto" w:fill="FFFFFF"/>
        </w:rPr>
        <w:t>International Journal of value chain management</w:t>
      </w:r>
      <w:r w:rsidRPr="00C17AF2">
        <w:rPr>
          <w:shd w:val="clear" w:color="auto" w:fill="FFFFFF"/>
        </w:rPr>
        <w:t>, </w:t>
      </w:r>
      <w:r w:rsidRPr="00C17AF2">
        <w:rPr>
          <w:i/>
          <w:iCs/>
          <w:shd w:val="clear" w:color="auto" w:fill="FFFFFF"/>
        </w:rPr>
        <w:t>8</w:t>
      </w:r>
      <w:r w:rsidRPr="00C17AF2">
        <w:rPr>
          <w:shd w:val="clear" w:color="auto" w:fill="FFFFFF"/>
        </w:rPr>
        <w:t>(1), pp.40-57.</w:t>
      </w:r>
    </w:p>
    <w:p w14:paraId="04E45992" w14:textId="77777777" w:rsidR="00EB2B1F" w:rsidRPr="00B438D3" w:rsidRDefault="004E3D6B" w:rsidP="00D07262">
      <w:pPr>
        <w:rPr>
          <w:u w:val="single"/>
        </w:rPr>
      </w:pPr>
      <w:r w:rsidRPr="00B438D3">
        <w:rPr>
          <w:u w:val="single"/>
        </w:rPr>
        <w:t>Online</w:t>
      </w:r>
    </w:p>
    <w:p w14:paraId="474CEFA9" w14:textId="77777777" w:rsidR="00B438D3" w:rsidRPr="00C20A4F" w:rsidRDefault="004E3D6B" w:rsidP="00B438D3">
      <w:pPr>
        <w:rPr>
          <w:rFonts w:cs="Times New Roman"/>
          <w:szCs w:val="24"/>
        </w:rPr>
      </w:pPr>
      <w:r w:rsidRPr="00C20A4F">
        <w:rPr>
          <w:rFonts w:cs="Times New Roman"/>
          <w:szCs w:val="24"/>
        </w:rPr>
        <w:t xml:space="preserve">Product life cycle, 2016 (Online) [Accessed Through] &lt; </w:t>
      </w:r>
      <w:hyperlink r:id="rId10" w:history="1">
        <w:r w:rsidRPr="00C20A4F">
          <w:rPr>
            <w:rStyle w:val="Hyperlink"/>
            <w:rFonts w:cs="Times New Roman"/>
            <w:szCs w:val="24"/>
          </w:rPr>
          <w:t>https://defineproducts.com/product-life-cycle-product-development-cycle-bccb9c5aabf2</w:t>
        </w:r>
      </w:hyperlink>
      <w:r w:rsidRPr="00C20A4F">
        <w:rPr>
          <w:rFonts w:cs="Times New Roman"/>
          <w:szCs w:val="24"/>
        </w:rPr>
        <w:t xml:space="preserve"> &gt; [Accessed on 5</w:t>
      </w:r>
      <w:r w:rsidRPr="00C20A4F">
        <w:rPr>
          <w:rFonts w:cs="Times New Roman"/>
          <w:szCs w:val="24"/>
          <w:vertAlign w:val="superscript"/>
        </w:rPr>
        <w:t>th</w:t>
      </w:r>
      <w:r w:rsidRPr="00C20A4F">
        <w:rPr>
          <w:rFonts w:cs="Times New Roman"/>
          <w:szCs w:val="24"/>
        </w:rPr>
        <w:t xml:space="preserve"> May, 2020]</w:t>
      </w:r>
    </w:p>
    <w:p w14:paraId="6D92F405" w14:textId="77777777" w:rsidR="00B438D3" w:rsidRPr="00C20A4F" w:rsidRDefault="004E3D6B" w:rsidP="00B438D3">
      <w:pPr>
        <w:rPr>
          <w:rFonts w:cs="Times New Roman"/>
          <w:szCs w:val="24"/>
        </w:rPr>
      </w:pPr>
      <w:r w:rsidRPr="00C20A4F">
        <w:rPr>
          <w:rFonts w:cs="Times New Roman"/>
          <w:szCs w:val="24"/>
        </w:rPr>
        <w:t xml:space="preserve">Volvo, 2020 (Online) [Accessed Through] &lt; </w:t>
      </w:r>
      <w:hyperlink r:id="rId11" w:history="1">
        <w:r w:rsidRPr="00C20A4F">
          <w:rPr>
            <w:rStyle w:val="Hyperlink"/>
            <w:rFonts w:cs="Times New Roman"/>
            <w:szCs w:val="24"/>
          </w:rPr>
          <w:t>https://www.volvocars.com/intl/why-volvo/human-innovation/electrification</w:t>
        </w:r>
      </w:hyperlink>
      <w:r w:rsidRPr="00C20A4F">
        <w:rPr>
          <w:rFonts w:cs="Times New Roman"/>
          <w:szCs w:val="24"/>
        </w:rPr>
        <w:t xml:space="preserve"> &gt; [Accessed on 5</w:t>
      </w:r>
      <w:r w:rsidRPr="00C20A4F">
        <w:rPr>
          <w:rFonts w:cs="Times New Roman"/>
          <w:szCs w:val="24"/>
          <w:vertAlign w:val="superscript"/>
        </w:rPr>
        <w:t>th</w:t>
      </w:r>
      <w:r w:rsidRPr="00C20A4F">
        <w:rPr>
          <w:rFonts w:cs="Times New Roman"/>
          <w:szCs w:val="24"/>
        </w:rPr>
        <w:t xml:space="preserve"> May, 2020]</w:t>
      </w:r>
    </w:p>
    <w:p w14:paraId="39A8448D" w14:textId="77777777" w:rsidR="00B438D3" w:rsidRDefault="00B438D3" w:rsidP="00D07262"/>
    <w:p w14:paraId="075A9BE2" w14:textId="77777777" w:rsidR="00EB2B1F" w:rsidRPr="00D07262" w:rsidRDefault="00EB2B1F" w:rsidP="00D07262"/>
    <w:sectPr w:rsidR="00EB2B1F" w:rsidRPr="00D07262" w:rsidSect="004944F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7CDEC4" w14:textId="77777777" w:rsidR="003304B1" w:rsidRDefault="003304B1" w:rsidP="00874AD6">
      <w:pPr>
        <w:spacing w:after="0" w:line="240" w:lineRule="auto"/>
      </w:pPr>
      <w:r>
        <w:separator/>
      </w:r>
    </w:p>
  </w:endnote>
  <w:endnote w:type="continuationSeparator" w:id="0">
    <w:p w14:paraId="78B98D7A" w14:textId="77777777" w:rsidR="003304B1" w:rsidRDefault="003304B1" w:rsidP="00874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Frutiger 57Cn">
    <w:altName w:val="Calibri"/>
    <w:panose1 w:val="00000000000000000000"/>
    <w:charset w:val="00"/>
    <w:family w:val="swiss"/>
    <w:notTrueType/>
    <w:pitch w:val="default"/>
    <w:sig w:usb0="00000003" w:usb1="00000000" w:usb2="00000000" w:usb3="00000000" w:csb0="00000001" w:csb1="00000000"/>
  </w:font>
  <w:font w:name="Frutiger 55 Roman">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813FAD" w14:textId="77777777" w:rsidR="00866B76" w:rsidRDefault="00866B76">
    <w:pPr>
      <w:pStyle w:val="Footer"/>
      <w:jc w:val="right"/>
    </w:pPr>
  </w:p>
  <w:p w14:paraId="26749708" w14:textId="77777777" w:rsidR="00866B76" w:rsidRDefault="00866B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076260"/>
      <w:docPartObj>
        <w:docPartGallery w:val="Page Numbers (Bottom of Page)"/>
        <w:docPartUnique/>
      </w:docPartObj>
    </w:sdtPr>
    <w:sdtEndPr/>
    <w:sdtContent>
      <w:p w14:paraId="7240F56F" w14:textId="77777777" w:rsidR="00866B76" w:rsidRDefault="00355552">
        <w:pPr>
          <w:pStyle w:val="Footer"/>
          <w:jc w:val="right"/>
        </w:pPr>
        <w:r>
          <w:fldChar w:fldCharType="begin"/>
        </w:r>
        <w:r>
          <w:instrText xml:space="preserve"> PAGE</w:instrText>
        </w:r>
        <w:r>
          <w:instrText xml:space="preserve">   \* MERGEFORMAT </w:instrText>
        </w:r>
        <w:r>
          <w:fldChar w:fldCharType="separate"/>
        </w:r>
        <w:r w:rsidR="0006051B">
          <w:rPr>
            <w:noProof/>
          </w:rPr>
          <w:t>8</w:t>
        </w:r>
        <w:r>
          <w:rPr>
            <w:noProof/>
          </w:rPr>
          <w:fldChar w:fldCharType="end"/>
        </w:r>
      </w:p>
    </w:sdtContent>
  </w:sdt>
  <w:p w14:paraId="411487BA" w14:textId="77777777" w:rsidR="00866B76" w:rsidRDefault="00866B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1AEB98" w14:textId="77777777" w:rsidR="003304B1" w:rsidRDefault="003304B1" w:rsidP="00874AD6">
      <w:pPr>
        <w:spacing w:after="0" w:line="240" w:lineRule="auto"/>
      </w:pPr>
      <w:r>
        <w:separator/>
      </w:r>
    </w:p>
  </w:footnote>
  <w:footnote w:type="continuationSeparator" w:id="0">
    <w:p w14:paraId="1196F302" w14:textId="77777777" w:rsidR="003304B1" w:rsidRDefault="003304B1" w:rsidP="00874A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9F8A6672"/>
    <w:multiLevelType w:val="hybridMultilevel"/>
    <w:tmpl w:val="A314F98D"/>
    <w:lvl w:ilvl="0" w:tplc="6046E832">
      <w:start w:val="1"/>
      <w:numFmt w:val="lowerLetter"/>
      <w:lvlText w:val=""/>
      <w:lvlJc w:val="left"/>
    </w:lvl>
    <w:lvl w:ilvl="1" w:tplc="87B6BFF6">
      <w:numFmt w:val="decimal"/>
      <w:lvlText w:val=""/>
      <w:lvlJc w:val="left"/>
    </w:lvl>
    <w:lvl w:ilvl="2" w:tplc="C6BA6F54">
      <w:numFmt w:val="decimal"/>
      <w:lvlText w:val=""/>
      <w:lvlJc w:val="left"/>
    </w:lvl>
    <w:lvl w:ilvl="3" w:tplc="79145B12">
      <w:numFmt w:val="decimal"/>
      <w:lvlText w:val=""/>
      <w:lvlJc w:val="left"/>
    </w:lvl>
    <w:lvl w:ilvl="4" w:tplc="45E0250C">
      <w:numFmt w:val="decimal"/>
      <w:lvlText w:val=""/>
      <w:lvlJc w:val="left"/>
    </w:lvl>
    <w:lvl w:ilvl="5" w:tplc="9202E88A">
      <w:numFmt w:val="decimal"/>
      <w:lvlText w:val=""/>
      <w:lvlJc w:val="left"/>
    </w:lvl>
    <w:lvl w:ilvl="6" w:tplc="8EA86794">
      <w:numFmt w:val="decimal"/>
      <w:lvlText w:val=""/>
      <w:lvlJc w:val="left"/>
    </w:lvl>
    <w:lvl w:ilvl="7" w:tplc="283CCBC0">
      <w:numFmt w:val="decimal"/>
      <w:lvlText w:val=""/>
      <w:lvlJc w:val="left"/>
    </w:lvl>
    <w:lvl w:ilvl="8" w:tplc="1882798C">
      <w:numFmt w:val="decimal"/>
      <w:lvlText w:val=""/>
      <w:lvlJc w:val="left"/>
    </w:lvl>
  </w:abstractNum>
  <w:abstractNum w:abstractNumId="1" w15:restartNumberingAfterBreak="0">
    <w:nsid w:val="A1E9B28D"/>
    <w:multiLevelType w:val="hybridMultilevel"/>
    <w:tmpl w:val="C78FA0C8"/>
    <w:lvl w:ilvl="0" w:tplc="743823BC">
      <w:start w:val="1"/>
      <w:numFmt w:val="lowerLetter"/>
      <w:lvlText w:val=""/>
      <w:lvlJc w:val="left"/>
    </w:lvl>
    <w:lvl w:ilvl="1" w:tplc="5E181E1C">
      <w:numFmt w:val="decimal"/>
      <w:lvlText w:val=""/>
      <w:lvlJc w:val="left"/>
    </w:lvl>
    <w:lvl w:ilvl="2" w:tplc="7EC4C5AE">
      <w:numFmt w:val="decimal"/>
      <w:lvlText w:val=""/>
      <w:lvlJc w:val="left"/>
    </w:lvl>
    <w:lvl w:ilvl="3" w:tplc="4142E88A">
      <w:numFmt w:val="decimal"/>
      <w:lvlText w:val=""/>
      <w:lvlJc w:val="left"/>
    </w:lvl>
    <w:lvl w:ilvl="4" w:tplc="87228302">
      <w:numFmt w:val="decimal"/>
      <w:lvlText w:val=""/>
      <w:lvlJc w:val="left"/>
    </w:lvl>
    <w:lvl w:ilvl="5" w:tplc="47AAC88A">
      <w:numFmt w:val="decimal"/>
      <w:lvlText w:val=""/>
      <w:lvlJc w:val="left"/>
    </w:lvl>
    <w:lvl w:ilvl="6" w:tplc="DEC48304">
      <w:numFmt w:val="decimal"/>
      <w:lvlText w:val=""/>
      <w:lvlJc w:val="left"/>
    </w:lvl>
    <w:lvl w:ilvl="7" w:tplc="B034678A">
      <w:numFmt w:val="decimal"/>
      <w:lvlText w:val=""/>
      <w:lvlJc w:val="left"/>
    </w:lvl>
    <w:lvl w:ilvl="8" w:tplc="9B0A66E6">
      <w:numFmt w:val="decimal"/>
      <w:lvlText w:val=""/>
      <w:lvlJc w:val="left"/>
    </w:lvl>
  </w:abstractNum>
  <w:abstractNum w:abstractNumId="2" w15:restartNumberingAfterBreak="0">
    <w:nsid w:val="ACFCCC7A"/>
    <w:multiLevelType w:val="hybridMultilevel"/>
    <w:tmpl w:val="62656399"/>
    <w:lvl w:ilvl="0" w:tplc="D3168C72">
      <w:start w:val="1"/>
      <w:numFmt w:val="lowerLetter"/>
      <w:lvlText w:val=""/>
      <w:lvlJc w:val="left"/>
    </w:lvl>
    <w:lvl w:ilvl="1" w:tplc="74A688AC">
      <w:numFmt w:val="decimal"/>
      <w:lvlText w:val=""/>
      <w:lvlJc w:val="left"/>
    </w:lvl>
    <w:lvl w:ilvl="2" w:tplc="A5D21268">
      <w:numFmt w:val="decimal"/>
      <w:lvlText w:val=""/>
      <w:lvlJc w:val="left"/>
    </w:lvl>
    <w:lvl w:ilvl="3" w:tplc="79867FAE">
      <w:numFmt w:val="decimal"/>
      <w:lvlText w:val=""/>
      <w:lvlJc w:val="left"/>
    </w:lvl>
    <w:lvl w:ilvl="4" w:tplc="DA601F12">
      <w:numFmt w:val="decimal"/>
      <w:lvlText w:val=""/>
      <w:lvlJc w:val="left"/>
    </w:lvl>
    <w:lvl w:ilvl="5" w:tplc="709C991C">
      <w:numFmt w:val="decimal"/>
      <w:lvlText w:val=""/>
      <w:lvlJc w:val="left"/>
    </w:lvl>
    <w:lvl w:ilvl="6" w:tplc="5756D6A4">
      <w:numFmt w:val="decimal"/>
      <w:lvlText w:val=""/>
      <w:lvlJc w:val="left"/>
    </w:lvl>
    <w:lvl w:ilvl="7" w:tplc="1318C7A2">
      <w:numFmt w:val="decimal"/>
      <w:lvlText w:val=""/>
      <w:lvlJc w:val="left"/>
    </w:lvl>
    <w:lvl w:ilvl="8" w:tplc="07522AF6">
      <w:numFmt w:val="decimal"/>
      <w:lvlText w:val=""/>
      <w:lvlJc w:val="left"/>
    </w:lvl>
  </w:abstractNum>
  <w:abstractNum w:abstractNumId="3" w15:restartNumberingAfterBreak="0">
    <w:nsid w:val="D36B169D"/>
    <w:multiLevelType w:val="hybridMultilevel"/>
    <w:tmpl w:val="C3B507D5"/>
    <w:lvl w:ilvl="0" w:tplc="D2AA7CC8">
      <w:start w:val="1"/>
      <w:numFmt w:val="lowerLetter"/>
      <w:lvlText w:val=""/>
      <w:lvlJc w:val="left"/>
    </w:lvl>
    <w:lvl w:ilvl="1" w:tplc="86ECAEC4">
      <w:numFmt w:val="decimal"/>
      <w:lvlText w:val=""/>
      <w:lvlJc w:val="left"/>
    </w:lvl>
    <w:lvl w:ilvl="2" w:tplc="0960EA8A">
      <w:numFmt w:val="decimal"/>
      <w:lvlText w:val=""/>
      <w:lvlJc w:val="left"/>
    </w:lvl>
    <w:lvl w:ilvl="3" w:tplc="535A271A">
      <w:numFmt w:val="decimal"/>
      <w:lvlText w:val=""/>
      <w:lvlJc w:val="left"/>
    </w:lvl>
    <w:lvl w:ilvl="4" w:tplc="81CA832C">
      <w:numFmt w:val="decimal"/>
      <w:lvlText w:val=""/>
      <w:lvlJc w:val="left"/>
    </w:lvl>
    <w:lvl w:ilvl="5" w:tplc="B6047044">
      <w:numFmt w:val="decimal"/>
      <w:lvlText w:val=""/>
      <w:lvlJc w:val="left"/>
    </w:lvl>
    <w:lvl w:ilvl="6" w:tplc="3A3EC766">
      <w:numFmt w:val="decimal"/>
      <w:lvlText w:val=""/>
      <w:lvlJc w:val="left"/>
    </w:lvl>
    <w:lvl w:ilvl="7" w:tplc="3850A122">
      <w:numFmt w:val="decimal"/>
      <w:lvlText w:val=""/>
      <w:lvlJc w:val="left"/>
    </w:lvl>
    <w:lvl w:ilvl="8" w:tplc="3B6E4EB6">
      <w:numFmt w:val="decimal"/>
      <w:lvlText w:val=""/>
      <w:lvlJc w:val="left"/>
    </w:lvl>
  </w:abstractNum>
  <w:abstractNum w:abstractNumId="4" w15:restartNumberingAfterBreak="0">
    <w:nsid w:val="FC00E72B"/>
    <w:multiLevelType w:val="hybridMultilevel"/>
    <w:tmpl w:val="E5C83EF2"/>
    <w:lvl w:ilvl="0" w:tplc="5EC670F8">
      <w:start w:val="1"/>
      <w:numFmt w:val="lowerLetter"/>
      <w:lvlText w:val=""/>
      <w:lvlJc w:val="left"/>
    </w:lvl>
    <w:lvl w:ilvl="1" w:tplc="50740614">
      <w:numFmt w:val="decimal"/>
      <w:lvlText w:val=""/>
      <w:lvlJc w:val="left"/>
    </w:lvl>
    <w:lvl w:ilvl="2" w:tplc="AB823E6E">
      <w:numFmt w:val="decimal"/>
      <w:lvlText w:val=""/>
      <w:lvlJc w:val="left"/>
    </w:lvl>
    <w:lvl w:ilvl="3" w:tplc="7512B69A">
      <w:numFmt w:val="decimal"/>
      <w:lvlText w:val=""/>
      <w:lvlJc w:val="left"/>
    </w:lvl>
    <w:lvl w:ilvl="4" w:tplc="D7FA2CCE">
      <w:numFmt w:val="decimal"/>
      <w:lvlText w:val=""/>
      <w:lvlJc w:val="left"/>
    </w:lvl>
    <w:lvl w:ilvl="5" w:tplc="418AA6FE">
      <w:numFmt w:val="decimal"/>
      <w:lvlText w:val=""/>
      <w:lvlJc w:val="left"/>
    </w:lvl>
    <w:lvl w:ilvl="6" w:tplc="0EDA43CE">
      <w:numFmt w:val="decimal"/>
      <w:lvlText w:val=""/>
      <w:lvlJc w:val="left"/>
    </w:lvl>
    <w:lvl w:ilvl="7" w:tplc="8F785F7C">
      <w:numFmt w:val="decimal"/>
      <w:lvlText w:val=""/>
      <w:lvlJc w:val="left"/>
    </w:lvl>
    <w:lvl w:ilvl="8" w:tplc="AB402816">
      <w:numFmt w:val="decimal"/>
      <w:lvlText w:val=""/>
      <w:lvlJc w:val="left"/>
    </w:lvl>
  </w:abstractNum>
  <w:abstractNum w:abstractNumId="5" w15:restartNumberingAfterBreak="0">
    <w:nsid w:val="008B105D"/>
    <w:multiLevelType w:val="hybridMultilevel"/>
    <w:tmpl w:val="CC70722A"/>
    <w:lvl w:ilvl="0" w:tplc="0E66C4F2">
      <w:start w:val="1"/>
      <w:numFmt w:val="bullet"/>
      <w:lvlText w:val=""/>
      <w:lvlJc w:val="left"/>
      <w:pPr>
        <w:ind w:left="720" w:hanging="360"/>
      </w:pPr>
      <w:rPr>
        <w:rFonts w:ascii="Symbol" w:hAnsi="Symbol" w:hint="default"/>
      </w:rPr>
    </w:lvl>
    <w:lvl w:ilvl="1" w:tplc="2738F350" w:tentative="1">
      <w:start w:val="1"/>
      <w:numFmt w:val="bullet"/>
      <w:lvlText w:val="o"/>
      <w:lvlJc w:val="left"/>
      <w:pPr>
        <w:ind w:left="1440" w:hanging="360"/>
      </w:pPr>
      <w:rPr>
        <w:rFonts w:ascii="Courier New" w:hAnsi="Courier New" w:cs="Courier New" w:hint="default"/>
      </w:rPr>
    </w:lvl>
    <w:lvl w:ilvl="2" w:tplc="D9426476" w:tentative="1">
      <w:start w:val="1"/>
      <w:numFmt w:val="bullet"/>
      <w:lvlText w:val=""/>
      <w:lvlJc w:val="left"/>
      <w:pPr>
        <w:ind w:left="2160" w:hanging="360"/>
      </w:pPr>
      <w:rPr>
        <w:rFonts w:ascii="Wingdings" w:hAnsi="Wingdings" w:hint="default"/>
      </w:rPr>
    </w:lvl>
    <w:lvl w:ilvl="3" w:tplc="6B681632" w:tentative="1">
      <w:start w:val="1"/>
      <w:numFmt w:val="bullet"/>
      <w:lvlText w:val=""/>
      <w:lvlJc w:val="left"/>
      <w:pPr>
        <w:ind w:left="2880" w:hanging="360"/>
      </w:pPr>
      <w:rPr>
        <w:rFonts w:ascii="Symbol" w:hAnsi="Symbol" w:hint="default"/>
      </w:rPr>
    </w:lvl>
    <w:lvl w:ilvl="4" w:tplc="E5E4F606" w:tentative="1">
      <w:start w:val="1"/>
      <w:numFmt w:val="bullet"/>
      <w:lvlText w:val="o"/>
      <w:lvlJc w:val="left"/>
      <w:pPr>
        <w:ind w:left="3600" w:hanging="360"/>
      </w:pPr>
      <w:rPr>
        <w:rFonts w:ascii="Courier New" w:hAnsi="Courier New" w:cs="Courier New" w:hint="default"/>
      </w:rPr>
    </w:lvl>
    <w:lvl w:ilvl="5" w:tplc="D8F48440" w:tentative="1">
      <w:start w:val="1"/>
      <w:numFmt w:val="bullet"/>
      <w:lvlText w:val=""/>
      <w:lvlJc w:val="left"/>
      <w:pPr>
        <w:ind w:left="4320" w:hanging="360"/>
      </w:pPr>
      <w:rPr>
        <w:rFonts w:ascii="Wingdings" w:hAnsi="Wingdings" w:hint="default"/>
      </w:rPr>
    </w:lvl>
    <w:lvl w:ilvl="6" w:tplc="2FB0CB9C" w:tentative="1">
      <w:start w:val="1"/>
      <w:numFmt w:val="bullet"/>
      <w:lvlText w:val=""/>
      <w:lvlJc w:val="left"/>
      <w:pPr>
        <w:ind w:left="5040" w:hanging="360"/>
      </w:pPr>
      <w:rPr>
        <w:rFonts w:ascii="Symbol" w:hAnsi="Symbol" w:hint="default"/>
      </w:rPr>
    </w:lvl>
    <w:lvl w:ilvl="7" w:tplc="D0C46D8C" w:tentative="1">
      <w:start w:val="1"/>
      <w:numFmt w:val="bullet"/>
      <w:lvlText w:val="o"/>
      <w:lvlJc w:val="left"/>
      <w:pPr>
        <w:ind w:left="5760" w:hanging="360"/>
      </w:pPr>
      <w:rPr>
        <w:rFonts w:ascii="Courier New" w:hAnsi="Courier New" w:cs="Courier New" w:hint="default"/>
      </w:rPr>
    </w:lvl>
    <w:lvl w:ilvl="8" w:tplc="34DC2960" w:tentative="1">
      <w:start w:val="1"/>
      <w:numFmt w:val="bullet"/>
      <w:lvlText w:val=""/>
      <w:lvlJc w:val="left"/>
      <w:pPr>
        <w:ind w:left="6480" w:hanging="360"/>
      </w:pPr>
      <w:rPr>
        <w:rFonts w:ascii="Wingdings" w:hAnsi="Wingdings" w:hint="default"/>
      </w:rPr>
    </w:lvl>
  </w:abstractNum>
  <w:abstractNum w:abstractNumId="6" w15:restartNumberingAfterBreak="0">
    <w:nsid w:val="05F23CCC"/>
    <w:multiLevelType w:val="hybridMultilevel"/>
    <w:tmpl w:val="E4E85952"/>
    <w:lvl w:ilvl="0" w:tplc="C966EB7A">
      <w:start w:val="1"/>
      <w:numFmt w:val="bullet"/>
      <w:lvlText w:val=""/>
      <w:lvlJc w:val="left"/>
      <w:pPr>
        <w:ind w:left="720" w:hanging="360"/>
      </w:pPr>
      <w:rPr>
        <w:rFonts w:ascii="Symbol" w:hAnsi="Symbol" w:hint="default"/>
      </w:rPr>
    </w:lvl>
    <w:lvl w:ilvl="1" w:tplc="5E4C06BA" w:tentative="1">
      <w:start w:val="1"/>
      <w:numFmt w:val="bullet"/>
      <w:lvlText w:val="o"/>
      <w:lvlJc w:val="left"/>
      <w:pPr>
        <w:ind w:left="1440" w:hanging="360"/>
      </w:pPr>
      <w:rPr>
        <w:rFonts w:ascii="Courier New" w:hAnsi="Courier New" w:cs="Courier New" w:hint="default"/>
      </w:rPr>
    </w:lvl>
    <w:lvl w:ilvl="2" w:tplc="4D0A037A" w:tentative="1">
      <w:start w:val="1"/>
      <w:numFmt w:val="bullet"/>
      <w:lvlText w:val=""/>
      <w:lvlJc w:val="left"/>
      <w:pPr>
        <w:ind w:left="2160" w:hanging="360"/>
      </w:pPr>
      <w:rPr>
        <w:rFonts w:ascii="Wingdings" w:hAnsi="Wingdings" w:hint="default"/>
      </w:rPr>
    </w:lvl>
    <w:lvl w:ilvl="3" w:tplc="D7A2E4D4" w:tentative="1">
      <w:start w:val="1"/>
      <w:numFmt w:val="bullet"/>
      <w:lvlText w:val=""/>
      <w:lvlJc w:val="left"/>
      <w:pPr>
        <w:ind w:left="2880" w:hanging="360"/>
      </w:pPr>
      <w:rPr>
        <w:rFonts w:ascii="Symbol" w:hAnsi="Symbol" w:hint="default"/>
      </w:rPr>
    </w:lvl>
    <w:lvl w:ilvl="4" w:tplc="3E361982" w:tentative="1">
      <w:start w:val="1"/>
      <w:numFmt w:val="bullet"/>
      <w:lvlText w:val="o"/>
      <w:lvlJc w:val="left"/>
      <w:pPr>
        <w:ind w:left="3600" w:hanging="360"/>
      </w:pPr>
      <w:rPr>
        <w:rFonts w:ascii="Courier New" w:hAnsi="Courier New" w:cs="Courier New" w:hint="default"/>
      </w:rPr>
    </w:lvl>
    <w:lvl w:ilvl="5" w:tplc="D10C539C" w:tentative="1">
      <w:start w:val="1"/>
      <w:numFmt w:val="bullet"/>
      <w:lvlText w:val=""/>
      <w:lvlJc w:val="left"/>
      <w:pPr>
        <w:ind w:left="4320" w:hanging="360"/>
      </w:pPr>
      <w:rPr>
        <w:rFonts w:ascii="Wingdings" w:hAnsi="Wingdings" w:hint="default"/>
      </w:rPr>
    </w:lvl>
    <w:lvl w:ilvl="6" w:tplc="177A2AD0" w:tentative="1">
      <w:start w:val="1"/>
      <w:numFmt w:val="bullet"/>
      <w:lvlText w:val=""/>
      <w:lvlJc w:val="left"/>
      <w:pPr>
        <w:ind w:left="5040" w:hanging="360"/>
      </w:pPr>
      <w:rPr>
        <w:rFonts w:ascii="Symbol" w:hAnsi="Symbol" w:hint="default"/>
      </w:rPr>
    </w:lvl>
    <w:lvl w:ilvl="7" w:tplc="CC380590" w:tentative="1">
      <w:start w:val="1"/>
      <w:numFmt w:val="bullet"/>
      <w:lvlText w:val="o"/>
      <w:lvlJc w:val="left"/>
      <w:pPr>
        <w:ind w:left="5760" w:hanging="360"/>
      </w:pPr>
      <w:rPr>
        <w:rFonts w:ascii="Courier New" w:hAnsi="Courier New" w:cs="Courier New" w:hint="default"/>
      </w:rPr>
    </w:lvl>
    <w:lvl w:ilvl="8" w:tplc="C6DC6746" w:tentative="1">
      <w:start w:val="1"/>
      <w:numFmt w:val="bullet"/>
      <w:lvlText w:val=""/>
      <w:lvlJc w:val="left"/>
      <w:pPr>
        <w:ind w:left="6480" w:hanging="360"/>
      </w:pPr>
      <w:rPr>
        <w:rFonts w:ascii="Wingdings" w:hAnsi="Wingdings" w:hint="default"/>
      </w:rPr>
    </w:lvl>
  </w:abstractNum>
  <w:abstractNum w:abstractNumId="7" w15:restartNumberingAfterBreak="0">
    <w:nsid w:val="0B024C0E"/>
    <w:multiLevelType w:val="hybridMultilevel"/>
    <w:tmpl w:val="FC348B9E"/>
    <w:lvl w:ilvl="0" w:tplc="21622694">
      <w:start w:val="1"/>
      <w:numFmt w:val="lowerLetter"/>
      <w:lvlText w:val=""/>
      <w:lvlJc w:val="left"/>
    </w:lvl>
    <w:lvl w:ilvl="1" w:tplc="535C8942">
      <w:numFmt w:val="decimal"/>
      <w:lvlText w:val=""/>
      <w:lvlJc w:val="left"/>
    </w:lvl>
    <w:lvl w:ilvl="2" w:tplc="2F9E0D4E">
      <w:numFmt w:val="decimal"/>
      <w:lvlText w:val=""/>
      <w:lvlJc w:val="left"/>
    </w:lvl>
    <w:lvl w:ilvl="3" w:tplc="CAB61E34">
      <w:numFmt w:val="decimal"/>
      <w:lvlText w:val=""/>
      <w:lvlJc w:val="left"/>
    </w:lvl>
    <w:lvl w:ilvl="4" w:tplc="04904B88">
      <w:numFmt w:val="decimal"/>
      <w:lvlText w:val=""/>
      <w:lvlJc w:val="left"/>
    </w:lvl>
    <w:lvl w:ilvl="5" w:tplc="0A548B74">
      <w:numFmt w:val="decimal"/>
      <w:lvlText w:val=""/>
      <w:lvlJc w:val="left"/>
    </w:lvl>
    <w:lvl w:ilvl="6" w:tplc="8C643AD4">
      <w:numFmt w:val="decimal"/>
      <w:lvlText w:val=""/>
      <w:lvlJc w:val="left"/>
    </w:lvl>
    <w:lvl w:ilvl="7" w:tplc="685AB2BA">
      <w:numFmt w:val="decimal"/>
      <w:lvlText w:val=""/>
      <w:lvlJc w:val="left"/>
    </w:lvl>
    <w:lvl w:ilvl="8" w:tplc="FD86AC4A">
      <w:numFmt w:val="decimal"/>
      <w:lvlText w:val=""/>
      <w:lvlJc w:val="left"/>
    </w:lvl>
  </w:abstractNum>
  <w:abstractNum w:abstractNumId="8" w15:restartNumberingAfterBreak="0">
    <w:nsid w:val="12AD5BF0"/>
    <w:multiLevelType w:val="hybridMultilevel"/>
    <w:tmpl w:val="C7C01087"/>
    <w:lvl w:ilvl="0" w:tplc="BF68A0CE">
      <w:start w:val="1"/>
      <w:numFmt w:val="lowerLetter"/>
      <w:lvlText w:val=""/>
      <w:lvlJc w:val="left"/>
    </w:lvl>
    <w:lvl w:ilvl="1" w:tplc="9B187BE0">
      <w:numFmt w:val="decimal"/>
      <w:lvlText w:val=""/>
      <w:lvlJc w:val="left"/>
    </w:lvl>
    <w:lvl w:ilvl="2" w:tplc="BA28101A">
      <w:numFmt w:val="decimal"/>
      <w:lvlText w:val=""/>
      <w:lvlJc w:val="left"/>
    </w:lvl>
    <w:lvl w:ilvl="3" w:tplc="3190C97E">
      <w:numFmt w:val="decimal"/>
      <w:lvlText w:val=""/>
      <w:lvlJc w:val="left"/>
    </w:lvl>
    <w:lvl w:ilvl="4" w:tplc="72824F9C">
      <w:numFmt w:val="decimal"/>
      <w:lvlText w:val=""/>
      <w:lvlJc w:val="left"/>
    </w:lvl>
    <w:lvl w:ilvl="5" w:tplc="74205976">
      <w:numFmt w:val="decimal"/>
      <w:lvlText w:val=""/>
      <w:lvlJc w:val="left"/>
    </w:lvl>
    <w:lvl w:ilvl="6" w:tplc="9FE0CFDA">
      <w:numFmt w:val="decimal"/>
      <w:lvlText w:val=""/>
      <w:lvlJc w:val="left"/>
    </w:lvl>
    <w:lvl w:ilvl="7" w:tplc="812C072A">
      <w:numFmt w:val="decimal"/>
      <w:lvlText w:val=""/>
      <w:lvlJc w:val="left"/>
    </w:lvl>
    <w:lvl w:ilvl="8" w:tplc="11CAD184">
      <w:numFmt w:val="decimal"/>
      <w:lvlText w:val=""/>
      <w:lvlJc w:val="left"/>
    </w:lvl>
  </w:abstractNum>
  <w:abstractNum w:abstractNumId="9" w15:restartNumberingAfterBreak="0">
    <w:nsid w:val="236D505D"/>
    <w:multiLevelType w:val="hybridMultilevel"/>
    <w:tmpl w:val="87DC7278"/>
    <w:lvl w:ilvl="0" w:tplc="AC281E74">
      <w:start w:val="1"/>
      <w:numFmt w:val="bullet"/>
      <w:lvlText w:val=""/>
      <w:lvlJc w:val="left"/>
      <w:pPr>
        <w:ind w:left="720" w:hanging="360"/>
      </w:pPr>
      <w:rPr>
        <w:rFonts w:ascii="Symbol" w:hAnsi="Symbol" w:hint="default"/>
      </w:rPr>
    </w:lvl>
    <w:lvl w:ilvl="1" w:tplc="98BE5FFC" w:tentative="1">
      <w:start w:val="1"/>
      <w:numFmt w:val="bullet"/>
      <w:lvlText w:val="o"/>
      <w:lvlJc w:val="left"/>
      <w:pPr>
        <w:ind w:left="1440" w:hanging="360"/>
      </w:pPr>
      <w:rPr>
        <w:rFonts w:ascii="Courier New" w:hAnsi="Courier New" w:cs="Courier New" w:hint="default"/>
      </w:rPr>
    </w:lvl>
    <w:lvl w:ilvl="2" w:tplc="E1BEF770" w:tentative="1">
      <w:start w:val="1"/>
      <w:numFmt w:val="bullet"/>
      <w:lvlText w:val=""/>
      <w:lvlJc w:val="left"/>
      <w:pPr>
        <w:ind w:left="2160" w:hanging="360"/>
      </w:pPr>
      <w:rPr>
        <w:rFonts w:ascii="Wingdings" w:hAnsi="Wingdings" w:hint="default"/>
      </w:rPr>
    </w:lvl>
    <w:lvl w:ilvl="3" w:tplc="47AC089C" w:tentative="1">
      <w:start w:val="1"/>
      <w:numFmt w:val="bullet"/>
      <w:lvlText w:val=""/>
      <w:lvlJc w:val="left"/>
      <w:pPr>
        <w:ind w:left="2880" w:hanging="360"/>
      </w:pPr>
      <w:rPr>
        <w:rFonts w:ascii="Symbol" w:hAnsi="Symbol" w:hint="default"/>
      </w:rPr>
    </w:lvl>
    <w:lvl w:ilvl="4" w:tplc="BFEEC50E" w:tentative="1">
      <w:start w:val="1"/>
      <w:numFmt w:val="bullet"/>
      <w:lvlText w:val="o"/>
      <w:lvlJc w:val="left"/>
      <w:pPr>
        <w:ind w:left="3600" w:hanging="360"/>
      </w:pPr>
      <w:rPr>
        <w:rFonts w:ascii="Courier New" w:hAnsi="Courier New" w:cs="Courier New" w:hint="default"/>
      </w:rPr>
    </w:lvl>
    <w:lvl w:ilvl="5" w:tplc="5518CB7A" w:tentative="1">
      <w:start w:val="1"/>
      <w:numFmt w:val="bullet"/>
      <w:lvlText w:val=""/>
      <w:lvlJc w:val="left"/>
      <w:pPr>
        <w:ind w:left="4320" w:hanging="360"/>
      </w:pPr>
      <w:rPr>
        <w:rFonts w:ascii="Wingdings" w:hAnsi="Wingdings" w:hint="default"/>
      </w:rPr>
    </w:lvl>
    <w:lvl w:ilvl="6" w:tplc="B5FE7104" w:tentative="1">
      <w:start w:val="1"/>
      <w:numFmt w:val="bullet"/>
      <w:lvlText w:val=""/>
      <w:lvlJc w:val="left"/>
      <w:pPr>
        <w:ind w:left="5040" w:hanging="360"/>
      </w:pPr>
      <w:rPr>
        <w:rFonts w:ascii="Symbol" w:hAnsi="Symbol" w:hint="default"/>
      </w:rPr>
    </w:lvl>
    <w:lvl w:ilvl="7" w:tplc="2F124FDE" w:tentative="1">
      <w:start w:val="1"/>
      <w:numFmt w:val="bullet"/>
      <w:lvlText w:val="o"/>
      <w:lvlJc w:val="left"/>
      <w:pPr>
        <w:ind w:left="5760" w:hanging="360"/>
      </w:pPr>
      <w:rPr>
        <w:rFonts w:ascii="Courier New" w:hAnsi="Courier New" w:cs="Courier New" w:hint="default"/>
      </w:rPr>
    </w:lvl>
    <w:lvl w:ilvl="8" w:tplc="5E205362" w:tentative="1">
      <w:start w:val="1"/>
      <w:numFmt w:val="bullet"/>
      <w:lvlText w:val=""/>
      <w:lvlJc w:val="left"/>
      <w:pPr>
        <w:ind w:left="6480" w:hanging="360"/>
      </w:pPr>
      <w:rPr>
        <w:rFonts w:ascii="Wingdings" w:hAnsi="Wingdings" w:hint="default"/>
      </w:rPr>
    </w:lvl>
  </w:abstractNum>
  <w:abstractNum w:abstractNumId="10" w15:restartNumberingAfterBreak="0">
    <w:nsid w:val="26280A3E"/>
    <w:multiLevelType w:val="multilevel"/>
    <w:tmpl w:val="572EEE4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191F41"/>
    <w:multiLevelType w:val="hybridMultilevel"/>
    <w:tmpl w:val="598CDB4A"/>
    <w:lvl w:ilvl="0" w:tplc="059CAD50">
      <w:start w:val="1"/>
      <w:numFmt w:val="bullet"/>
      <w:lvlText w:val=""/>
      <w:lvlJc w:val="left"/>
      <w:pPr>
        <w:ind w:left="720" w:hanging="360"/>
      </w:pPr>
      <w:rPr>
        <w:rFonts w:ascii="Symbol" w:hAnsi="Symbol" w:hint="default"/>
      </w:rPr>
    </w:lvl>
    <w:lvl w:ilvl="1" w:tplc="44D075E0" w:tentative="1">
      <w:start w:val="1"/>
      <w:numFmt w:val="bullet"/>
      <w:lvlText w:val="o"/>
      <w:lvlJc w:val="left"/>
      <w:pPr>
        <w:ind w:left="1440" w:hanging="360"/>
      </w:pPr>
      <w:rPr>
        <w:rFonts w:ascii="Courier New" w:hAnsi="Courier New" w:cs="Courier New" w:hint="default"/>
      </w:rPr>
    </w:lvl>
    <w:lvl w:ilvl="2" w:tplc="92FE847A" w:tentative="1">
      <w:start w:val="1"/>
      <w:numFmt w:val="bullet"/>
      <w:lvlText w:val=""/>
      <w:lvlJc w:val="left"/>
      <w:pPr>
        <w:ind w:left="2160" w:hanging="360"/>
      </w:pPr>
      <w:rPr>
        <w:rFonts w:ascii="Wingdings" w:hAnsi="Wingdings" w:hint="default"/>
      </w:rPr>
    </w:lvl>
    <w:lvl w:ilvl="3" w:tplc="DD9EAC1E" w:tentative="1">
      <w:start w:val="1"/>
      <w:numFmt w:val="bullet"/>
      <w:lvlText w:val=""/>
      <w:lvlJc w:val="left"/>
      <w:pPr>
        <w:ind w:left="2880" w:hanging="360"/>
      </w:pPr>
      <w:rPr>
        <w:rFonts w:ascii="Symbol" w:hAnsi="Symbol" w:hint="default"/>
      </w:rPr>
    </w:lvl>
    <w:lvl w:ilvl="4" w:tplc="AC863FA6" w:tentative="1">
      <w:start w:val="1"/>
      <w:numFmt w:val="bullet"/>
      <w:lvlText w:val="o"/>
      <w:lvlJc w:val="left"/>
      <w:pPr>
        <w:ind w:left="3600" w:hanging="360"/>
      </w:pPr>
      <w:rPr>
        <w:rFonts w:ascii="Courier New" w:hAnsi="Courier New" w:cs="Courier New" w:hint="default"/>
      </w:rPr>
    </w:lvl>
    <w:lvl w:ilvl="5" w:tplc="5412D244" w:tentative="1">
      <w:start w:val="1"/>
      <w:numFmt w:val="bullet"/>
      <w:lvlText w:val=""/>
      <w:lvlJc w:val="left"/>
      <w:pPr>
        <w:ind w:left="4320" w:hanging="360"/>
      </w:pPr>
      <w:rPr>
        <w:rFonts w:ascii="Wingdings" w:hAnsi="Wingdings" w:hint="default"/>
      </w:rPr>
    </w:lvl>
    <w:lvl w:ilvl="6" w:tplc="F5EC162C" w:tentative="1">
      <w:start w:val="1"/>
      <w:numFmt w:val="bullet"/>
      <w:lvlText w:val=""/>
      <w:lvlJc w:val="left"/>
      <w:pPr>
        <w:ind w:left="5040" w:hanging="360"/>
      </w:pPr>
      <w:rPr>
        <w:rFonts w:ascii="Symbol" w:hAnsi="Symbol" w:hint="default"/>
      </w:rPr>
    </w:lvl>
    <w:lvl w:ilvl="7" w:tplc="E4D8CE84" w:tentative="1">
      <w:start w:val="1"/>
      <w:numFmt w:val="bullet"/>
      <w:lvlText w:val="o"/>
      <w:lvlJc w:val="left"/>
      <w:pPr>
        <w:ind w:left="5760" w:hanging="360"/>
      </w:pPr>
      <w:rPr>
        <w:rFonts w:ascii="Courier New" w:hAnsi="Courier New" w:cs="Courier New" w:hint="default"/>
      </w:rPr>
    </w:lvl>
    <w:lvl w:ilvl="8" w:tplc="51E41292" w:tentative="1">
      <w:start w:val="1"/>
      <w:numFmt w:val="bullet"/>
      <w:lvlText w:val=""/>
      <w:lvlJc w:val="left"/>
      <w:pPr>
        <w:ind w:left="6480" w:hanging="360"/>
      </w:pPr>
      <w:rPr>
        <w:rFonts w:ascii="Wingdings" w:hAnsi="Wingdings" w:hint="default"/>
      </w:rPr>
    </w:lvl>
  </w:abstractNum>
  <w:abstractNum w:abstractNumId="12" w15:restartNumberingAfterBreak="0">
    <w:nsid w:val="30282162"/>
    <w:multiLevelType w:val="hybridMultilevel"/>
    <w:tmpl w:val="BEFC8034"/>
    <w:lvl w:ilvl="0" w:tplc="A0F8E39C">
      <w:start w:val="1"/>
      <w:numFmt w:val="bullet"/>
      <w:lvlText w:val=""/>
      <w:lvlJc w:val="left"/>
      <w:pPr>
        <w:ind w:left="720" w:hanging="360"/>
      </w:pPr>
      <w:rPr>
        <w:rFonts w:ascii="Symbol" w:hAnsi="Symbol" w:hint="default"/>
      </w:rPr>
    </w:lvl>
    <w:lvl w:ilvl="1" w:tplc="8C68F294" w:tentative="1">
      <w:start w:val="1"/>
      <w:numFmt w:val="bullet"/>
      <w:lvlText w:val="o"/>
      <w:lvlJc w:val="left"/>
      <w:pPr>
        <w:ind w:left="1440" w:hanging="360"/>
      </w:pPr>
      <w:rPr>
        <w:rFonts w:ascii="Courier New" w:hAnsi="Courier New" w:cs="Courier New" w:hint="default"/>
      </w:rPr>
    </w:lvl>
    <w:lvl w:ilvl="2" w:tplc="B944E51C" w:tentative="1">
      <w:start w:val="1"/>
      <w:numFmt w:val="bullet"/>
      <w:lvlText w:val=""/>
      <w:lvlJc w:val="left"/>
      <w:pPr>
        <w:ind w:left="2160" w:hanging="360"/>
      </w:pPr>
      <w:rPr>
        <w:rFonts w:ascii="Wingdings" w:hAnsi="Wingdings" w:hint="default"/>
      </w:rPr>
    </w:lvl>
    <w:lvl w:ilvl="3" w:tplc="FF6EDF32" w:tentative="1">
      <w:start w:val="1"/>
      <w:numFmt w:val="bullet"/>
      <w:lvlText w:val=""/>
      <w:lvlJc w:val="left"/>
      <w:pPr>
        <w:ind w:left="2880" w:hanging="360"/>
      </w:pPr>
      <w:rPr>
        <w:rFonts w:ascii="Symbol" w:hAnsi="Symbol" w:hint="default"/>
      </w:rPr>
    </w:lvl>
    <w:lvl w:ilvl="4" w:tplc="2B96833E" w:tentative="1">
      <w:start w:val="1"/>
      <w:numFmt w:val="bullet"/>
      <w:lvlText w:val="o"/>
      <w:lvlJc w:val="left"/>
      <w:pPr>
        <w:ind w:left="3600" w:hanging="360"/>
      </w:pPr>
      <w:rPr>
        <w:rFonts w:ascii="Courier New" w:hAnsi="Courier New" w:cs="Courier New" w:hint="default"/>
      </w:rPr>
    </w:lvl>
    <w:lvl w:ilvl="5" w:tplc="4630230C" w:tentative="1">
      <w:start w:val="1"/>
      <w:numFmt w:val="bullet"/>
      <w:lvlText w:val=""/>
      <w:lvlJc w:val="left"/>
      <w:pPr>
        <w:ind w:left="4320" w:hanging="360"/>
      </w:pPr>
      <w:rPr>
        <w:rFonts w:ascii="Wingdings" w:hAnsi="Wingdings" w:hint="default"/>
      </w:rPr>
    </w:lvl>
    <w:lvl w:ilvl="6" w:tplc="E494C170" w:tentative="1">
      <w:start w:val="1"/>
      <w:numFmt w:val="bullet"/>
      <w:lvlText w:val=""/>
      <w:lvlJc w:val="left"/>
      <w:pPr>
        <w:ind w:left="5040" w:hanging="360"/>
      </w:pPr>
      <w:rPr>
        <w:rFonts w:ascii="Symbol" w:hAnsi="Symbol" w:hint="default"/>
      </w:rPr>
    </w:lvl>
    <w:lvl w:ilvl="7" w:tplc="7216420A" w:tentative="1">
      <w:start w:val="1"/>
      <w:numFmt w:val="bullet"/>
      <w:lvlText w:val="o"/>
      <w:lvlJc w:val="left"/>
      <w:pPr>
        <w:ind w:left="5760" w:hanging="360"/>
      </w:pPr>
      <w:rPr>
        <w:rFonts w:ascii="Courier New" w:hAnsi="Courier New" w:cs="Courier New" w:hint="default"/>
      </w:rPr>
    </w:lvl>
    <w:lvl w:ilvl="8" w:tplc="C9729C12" w:tentative="1">
      <w:start w:val="1"/>
      <w:numFmt w:val="bullet"/>
      <w:lvlText w:val=""/>
      <w:lvlJc w:val="left"/>
      <w:pPr>
        <w:ind w:left="6480" w:hanging="360"/>
      </w:pPr>
      <w:rPr>
        <w:rFonts w:ascii="Wingdings" w:hAnsi="Wingdings" w:hint="default"/>
      </w:rPr>
    </w:lvl>
  </w:abstractNum>
  <w:abstractNum w:abstractNumId="13" w15:restartNumberingAfterBreak="0">
    <w:nsid w:val="32645B5E"/>
    <w:multiLevelType w:val="hybridMultilevel"/>
    <w:tmpl w:val="B8681B42"/>
    <w:lvl w:ilvl="0" w:tplc="A4C0CF04">
      <w:start w:val="1"/>
      <w:numFmt w:val="bullet"/>
      <w:lvlText w:val=""/>
      <w:lvlJc w:val="left"/>
      <w:pPr>
        <w:ind w:left="720" w:hanging="360"/>
      </w:pPr>
      <w:rPr>
        <w:rFonts w:ascii="Symbol" w:hAnsi="Symbol" w:hint="default"/>
      </w:rPr>
    </w:lvl>
    <w:lvl w:ilvl="1" w:tplc="87D6A2A4" w:tentative="1">
      <w:start w:val="1"/>
      <w:numFmt w:val="bullet"/>
      <w:lvlText w:val="o"/>
      <w:lvlJc w:val="left"/>
      <w:pPr>
        <w:ind w:left="1440" w:hanging="360"/>
      </w:pPr>
      <w:rPr>
        <w:rFonts w:ascii="Courier New" w:hAnsi="Courier New" w:cs="Courier New" w:hint="default"/>
      </w:rPr>
    </w:lvl>
    <w:lvl w:ilvl="2" w:tplc="00B68BDC" w:tentative="1">
      <w:start w:val="1"/>
      <w:numFmt w:val="bullet"/>
      <w:lvlText w:val=""/>
      <w:lvlJc w:val="left"/>
      <w:pPr>
        <w:ind w:left="2160" w:hanging="360"/>
      </w:pPr>
      <w:rPr>
        <w:rFonts w:ascii="Wingdings" w:hAnsi="Wingdings" w:hint="default"/>
      </w:rPr>
    </w:lvl>
    <w:lvl w:ilvl="3" w:tplc="E54E9654" w:tentative="1">
      <w:start w:val="1"/>
      <w:numFmt w:val="bullet"/>
      <w:lvlText w:val=""/>
      <w:lvlJc w:val="left"/>
      <w:pPr>
        <w:ind w:left="2880" w:hanging="360"/>
      </w:pPr>
      <w:rPr>
        <w:rFonts w:ascii="Symbol" w:hAnsi="Symbol" w:hint="default"/>
      </w:rPr>
    </w:lvl>
    <w:lvl w:ilvl="4" w:tplc="A07A168A" w:tentative="1">
      <w:start w:val="1"/>
      <w:numFmt w:val="bullet"/>
      <w:lvlText w:val="o"/>
      <w:lvlJc w:val="left"/>
      <w:pPr>
        <w:ind w:left="3600" w:hanging="360"/>
      </w:pPr>
      <w:rPr>
        <w:rFonts w:ascii="Courier New" w:hAnsi="Courier New" w:cs="Courier New" w:hint="default"/>
      </w:rPr>
    </w:lvl>
    <w:lvl w:ilvl="5" w:tplc="F3467B24" w:tentative="1">
      <w:start w:val="1"/>
      <w:numFmt w:val="bullet"/>
      <w:lvlText w:val=""/>
      <w:lvlJc w:val="left"/>
      <w:pPr>
        <w:ind w:left="4320" w:hanging="360"/>
      </w:pPr>
      <w:rPr>
        <w:rFonts w:ascii="Wingdings" w:hAnsi="Wingdings" w:hint="default"/>
      </w:rPr>
    </w:lvl>
    <w:lvl w:ilvl="6" w:tplc="9C90B3C2" w:tentative="1">
      <w:start w:val="1"/>
      <w:numFmt w:val="bullet"/>
      <w:lvlText w:val=""/>
      <w:lvlJc w:val="left"/>
      <w:pPr>
        <w:ind w:left="5040" w:hanging="360"/>
      </w:pPr>
      <w:rPr>
        <w:rFonts w:ascii="Symbol" w:hAnsi="Symbol" w:hint="default"/>
      </w:rPr>
    </w:lvl>
    <w:lvl w:ilvl="7" w:tplc="A4E6A5A2" w:tentative="1">
      <w:start w:val="1"/>
      <w:numFmt w:val="bullet"/>
      <w:lvlText w:val="o"/>
      <w:lvlJc w:val="left"/>
      <w:pPr>
        <w:ind w:left="5760" w:hanging="360"/>
      </w:pPr>
      <w:rPr>
        <w:rFonts w:ascii="Courier New" w:hAnsi="Courier New" w:cs="Courier New" w:hint="default"/>
      </w:rPr>
    </w:lvl>
    <w:lvl w:ilvl="8" w:tplc="BC1E5A8E" w:tentative="1">
      <w:start w:val="1"/>
      <w:numFmt w:val="bullet"/>
      <w:lvlText w:val=""/>
      <w:lvlJc w:val="left"/>
      <w:pPr>
        <w:ind w:left="6480" w:hanging="360"/>
      </w:pPr>
      <w:rPr>
        <w:rFonts w:ascii="Wingdings" w:hAnsi="Wingdings" w:hint="default"/>
      </w:rPr>
    </w:lvl>
  </w:abstractNum>
  <w:abstractNum w:abstractNumId="14" w15:restartNumberingAfterBreak="0">
    <w:nsid w:val="38EE49EF"/>
    <w:multiLevelType w:val="multilevel"/>
    <w:tmpl w:val="455A054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752B44"/>
    <w:multiLevelType w:val="hybridMultilevel"/>
    <w:tmpl w:val="F9083D36"/>
    <w:lvl w:ilvl="0" w:tplc="28DAB660">
      <w:start w:val="1"/>
      <w:numFmt w:val="decimal"/>
      <w:lvlText w:val="%1."/>
      <w:lvlJc w:val="left"/>
      <w:pPr>
        <w:ind w:left="720" w:hanging="360"/>
      </w:pPr>
      <w:rPr>
        <w:rFonts w:hint="default"/>
      </w:rPr>
    </w:lvl>
    <w:lvl w:ilvl="1" w:tplc="13BC6E54" w:tentative="1">
      <w:start w:val="1"/>
      <w:numFmt w:val="lowerLetter"/>
      <w:lvlText w:val="%2."/>
      <w:lvlJc w:val="left"/>
      <w:pPr>
        <w:ind w:left="1440" w:hanging="360"/>
      </w:pPr>
    </w:lvl>
    <w:lvl w:ilvl="2" w:tplc="FF30981A" w:tentative="1">
      <w:start w:val="1"/>
      <w:numFmt w:val="lowerRoman"/>
      <w:lvlText w:val="%3."/>
      <w:lvlJc w:val="right"/>
      <w:pPr>
        <w:ind w:left="2160" w:hanging="180"/>
      </w:pPr>
    </w:lvl>
    <w:lvl w:ilvl="3" w:tplc="B63E1066" w:tentative="1">
      <w:start w:val="1"/>
      <w:numFmt w:val="decimal"/>
      <w:lvlText w:val="%4."/>
      <w:lvlJc w:val="left"/>
      <w:pPr>
        <w:ind w:left="2880" w:hanging="360"/>
      </w:pPr>
    </w:lvl>
    <w:lvl w:ilvl="4" w:tplc="79B4535C" w:tentative="1">
      <w:start w:val="1"/>
      <w:numFmt w:val="lowerLetter"/>
      <w:lvlText w:val="%5."/>
      <w:lvlJc w:val="left"/>
      <w:pPr>
        <w:ind w:left="3600" w:hanging="360"/>
      </w:pPr>
    </w:lvl>
    <w:lvl w:ilvl="5" w:tplc="4FCCB99C" w:tentative="1">
      <w:start w:val="1"/>
      <w:numFmt w:val="lowerRoman"/>
      <w:lvlText w:val="%6."/>
      <w:lvlJc w:val="right"/>
      <w:pPr>
        <w:ind w:left="4320" w:hanging="180"/>
      </w:pPr>
    </w:lvl>
    <w:lvl w:ilvl="6" w:tplc="2DA6BD00" w:tentative="1">
      <w:start w:val="1"/>
      <w:numFmt w:val="decimal"/>
      <w:lvlText w:val="%7."/>
      <w:lvlJc w:val="left"/>
      <w:pPr>
        <w:ind w:left="5040" w:hanging="360"/>
      </w:pPr>
    </w:lvl>
    <w:lvl w:ilvl="7" w:tplc="2028F64C" w:tentative="1">
      <w:start w:val="1"/>
      <w:numFmt w:val="lowerLetter"/>
      <w:lvlText w:val="%8."/>
      <w:lvlJc w:val="left"/>
      <w:pPr>
        <w:ind w:left="5760" w:hanging="360"/>
      </w:pPr>
    </w:lvl>
    <w:lvl w:ilvl="8" w:tplc="6A34EA6E" w:tentative="1">
      <w:start w:val="1"/>
      <w:numFmt w:val="lowerRoman"/>
      <w:lvlText w:val="%9."/>
      <w:lvlJc w:val="right"/>
      <w:pPr>
        <w:ind w:left="6480" w:hanging="180"/>
      </w:pPr>
    </w:lvl>
  </w:abstractNum>
  <w:abstractNum w:abstractNumId="16" w15:restartNumberingAfterBreak="0">
    <w:nsid w:val="3D632DC8"/>
    <w:multiLevelType w:val="multilevel"/>
    <w:tmpl w:val="10FE1C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E477860"/>
    <w:multiLevelType w:val="hybridMultilevel"/>
    <w:tmpl w:val="40B43165"/>
    <w:lvl w:ilvl="0" w:tplc="4F70E334">
      <w:start w:val="1"/>
      <w:numFmt w:val="lowerLetter"/>
      <w:lvlText w:val=""/>
      <w:lvlJc w:val="left"/>
    </w:lvl>
    <w:lvl w:ilvl="1" w:tplc="C26420F2">
      <w:numFmt w:val="decimal"/>
      <w:lvlText w:val=""/>
      <w:lvlJc w:val="left"/>
    </w:lvl>
    <w:lvl w:ilvl="2" w:tplc="3D9CD82A">
      <w:numFmt w:val="decimal"/>
      <w:lvlText w:val=""/>
      <w:lvlJc w:val="left"/>
    </w:lvl>
    <w:lvl w:ilvl="3" w:tplc="4A40FAF8">
      <w:numFmt w:val="decimal"/>
      <w:lvlText w:val=""/>
      <w:lvlJc w:val="left"/>
    </w:lvl>
    <w:lvl w:ilvl="4" w:tplc="9852FD72">
      <w:numFmt w:val="decimal"/>
      <w:lvlText w:val=""/>
      <w:lvlJc w:val="left"/>
    </w:lvl>
    <w:lvl w:ilvl="5" w:tplc="CB180F68">
      <w:numFmt w:val="decimal"/>
      <w:lvlText w:val=""/>
      <w:lvlJc w:val="left"/>
    </w:lvl>
    <w:lvl w:ilvl="6" w:tplc="6470AD98">
      <w:numFmt w:val="decimal"/>
      <w:lvlText w:val=""/>
      <w:lvlJc w:val="left"/>
    </w:lvl>
    <w:lvl w:ilvl="7" w:tplc="166EBDA4">
      <w:numFmt w:val="decimal"/>
      <w:lvlText w:val=""/>
      <w:lvlJc w:val="left"/>
    </w:lvl>
    <w:lvl w:ilvl="8" w:tplc="F2646614">
      <w:numFmt w:val="decimal"/>
      <w:lvlText w:val=""/>
      <w:lvlJc w:val="left"/>
    </w:lvl>
  </w:abstractNum>
  <w:abstractNum w:abstractNumId="18" w15:restartNumberingAfterBreak="0">
    <w:nsid w:val="44360783"/>
    <w:multiLevelType w:val="hybridMultilevel"/>
    <w:tmpl w:val="C212A9BA"/>
    <w:lvl w:ilvl="0" w:tplc="8BBE6182">
      <w:start w:val="1"/>
      <w:numFmt w:val="bullet"/>
      <w:lvlText w:val=""/>
      <w:lvlJc w:val="left"/>
      <w:pPr>
        <w:ind w:left="720" w:hanging="360"/>
      </w:pPr>
      <w:rPr>
        <w:rFonts w:ascii="Symbol" w:hAnsi="Symbol" w:hint="default"/>
      </w:rPr>
    </w:lvl>
    <w:lvl w:ilvl="1" w:tplc="2860725A" w:tentative="1">
      <w:start w:val="1"/>
      <w:numFmt w:val="bullet"/>
      <w:lvlText w:val="o"/>
      <w:lvlJc w:val="left"/>
      <w:pPr>
        <w:ind w:left="1440" w:hanging="360"/>
      </w:pPr>
      <w:rPr>
        <w:rFonts w:ascii="Courier New" w:hAnsi="Courier New" w:cs="Courier New" w:hint="default"/>
      </w:rPr>
    </w:lvl>
    <w:lvl w:ilvl="2" w:tplc="87343C16" w:tentative="1">
      <w:start w:val="1"/>
      <w:numFmt w:val="bullet"/>
      <w:lvlText w:val=""/>
      <w:lvlJc w:val="left"/>
      <w:pPr>
        <w:ind w:left="2160" w:hanging="360"/>
      </w:pPr>
      <w:rPr>
        <w:rFonts w:ascii="Wingdings" w:hAnsi="Wingdings" w:hint="default"/>
      </w:rPr>
    </w:lvl>
    <w:lvl w:ilvl="3" w:tplc="98DEF24E" w:tentative="1">
      <w:start w:val="1"/>
      <w:numFmt w:val="bullet"/>
      <w:lvlText w:val=""/>
      <w:lvlJc w:val="left"/>
      <w:pPr>
        <w:ind w:left="2880" w:hanging="360"/>
      </w:pPr>
      <w:rPr>
        <w:rFonts w:ascii="Symbol" w:hAnsi="Symbol" w:hint="default"/>
      </w:rPr>
    </w:lvl>
    <w:lvl w:ilvl="4" w:tplc="64A4785A" w:tentative="1">
      <w:start w:val="1"/>
      <w:numFmt w:val="bullet"/>
      <w:lvlText w:val="o"/>
      <w:lvlJc w:val="left"/>
      <w:pPr>
        <w:ind w:left="3600" w:hanging="360"/>
      </w:pPr>
      <w:rPr>
        <w:rFonts w:ascii="Courier New" w:hAnsi="Courier New" w:cs="Courier New" w:hint="default"/>
      </w:rPr>
    </w:lvl>
    <w:lvl w:ilvl="5" w:tplc="B96E6B32" w:tentative="1">
      <w:start w:val="1"/>
      <w:numFmt w:val="bullet"/>
      <w:lvlText w:val=""/>
      <w:lvlJc w:val="left"/>
      <w:pPr>
        <w:ind w:left="4320" w:hanging="360"/>
      </w:pPr>
      <w:rPr>
        <w:rFonts w:ascii="Wingdings" w:hAnsi="Wingdings" w:hint="default"/>
      </w:rPr>
    </w:lvl>
    <w:lvl w:ilvl="6" w:tplc="DBD06196" w:tentative="1">
      <w:start w:val="1"/>
      <w:numFmt w:val="bullet"/>
      <w:lvlText w:val=""/>
      <w:lvlJc w:val="left"/>
      <w:pPr>
        <w:ind w:left="5040" w:hanging="360"/>
      </w:pPr>
      <w:rPr>
        <w:rFonts w:ascii="Symbol" w:hAnsi="Symbol" w:hint="default"/>
      </w:rPr>
    </w:lvl>
    <w:lvl w:ilvl="7" w:tplc="558C4A9A" w:tentative="1">
      <w:start w:val="1"/>
      <w:numFmt w:val="bullet"/>
      <w:lvlText w:val="o"/>
      <w:lvlJc w:val="left"/>
      <w:pPr>
        <w:ind w:left="5760" w:hanging="360"/>
      </w:pPr>
      <w:rPr>
        <w:rFonts w:ascii="Courier New" w:hAnsi="Courier New" w:cs="Courier New" w:hint="default"/>
      </w:rPr>
    </w:lvl>
    <w:lvl w:ilvl="8" w:tplc="6532B0EA" w:tentative="1">
      <w:start w:val="1"/>
      <w:numFmt w:val="bullet"/>
      <w:lvlText w:val=""/>
      <w:lvlJc w:val="left"/>
      <w:pPr>
        <w:ind w:left="6480" w:hanging="360"/>
      </w:pPr>
      <w:rPr>
        <w:rFonts w:ascii="Wingdings" w:hAnsi="Wingdings" w:hint="default"/>
      </w:rPr>
    </w:lvl>
  </w:abstractNum>
  <w:abstractNum w:abstractNumId="19" w15:restartNumberingAfterBreak="0">
    <w:nsid w:val="461609C3"/>
    <w:multiLevelType w:val="hybridMultilevel"/>
    <w:tmpl w:val="D39CBE50"/>
    <w:lvl w:ilvl="0" w:tplc="9D007C52">
      <w:start w:val="1"/>
      <w:numFmt w:val="decimal"/>
      <w:lvlText w:val="%1."/>
      <w:lvlJc w:val="left"/>
      <w:pPr>
        <w:ind w:left="720" w:hanging="360"/>
      </w:pPr>
      <w:rPr>
        <w:rFonts w:hint="default"/>
      </w:rPr>
    </w:lvl>
    <w:lvl w:ilvl="1" w:tplc="EA30B3BC" w:tentative="1">
      <w:start w:val="1"/>
      <w:numFmt w:val="lowerLetter"/>
      <w:lvlText w:val="%2."/>
      <w:lvlJc w:val="left"/>
      <w:pPr>
        <w:ind w:left="1440" w:hanging="360"/>
      </w:pPr>
    </w:lvl>
    <w:lvl w:ilvl="2" w:tplc="EA4CED1E" w:tentative="1">
      <w:start w:val="1"/>
      <w:numFmt w:val="lowerRoman"/>
      <w:lvlText w:val="%3."/>
      <w:lvlJc w:val="right"/>
      <w:pPr>
        <w:ind w:left="2160" w:hanging="180"/>
      </w:pPr>
    </w:lvl>
    <w:lvl w:ilvl="3" w:tplc="47945F5E" w:tentative="1">
      <w:start w:val="1"/>
      <w:numFmt w:val="decimal"/>
      <w:lvlText w:val="%4."/>
      <w:lvlJc w:val="left"/>
      <w:pPr>
        <w:ind w:left="2880" w:hanging="360"/>
      </w:pPr>
    </w:lvl>
    <w:lvl w:ilvl="4" w:tplc="2254614E" w:tentative="1">
      <w:start w:val="1"/>
      <w:numFmt w:val="lowerLetter"/>
      <w:lvlText w:val="%5."/>
      <w:lvlJc w:val="left"/>
      <w:pPr>
        <w:ind w:left="3600" w:hanging="360"/>
      </w:pPr>
    </w:lvl>
    <w:lvl w:ilvl="5" w:tplc="57DE3C9C" w:tentative="1">
      <w:start w:val="1"/>
      <w:numFmt w:val="lowerRoman"/>
      <w:lvlText w:val="%6."/>
      <w:lvlJc w:val="right"/>
      <w:pPr>
        <w:ind w:left="4320" w:hanging="180"/>
      </w:pPr>
    </w:lvl>
    <w:lvl w:ilvl="6" w:tplc="AC584A2E" w:tentative="1">
      <w:start w:val="1"/>
      <w:numFmt w:val="decimal"/>
      <w:lvlText w:val="%7."/>
      <w:lvlJc w:val="left"/>
      <w:pPr>
        <w:ind w:left="5040" w:hanging="360"/>
      </w:pPr>
    </w:lvl>
    <w:lvl w:ilvl="7" w:tplc="325A2CF4" w:tentative="1">
      <w:start w:val="1"/>
      <w:numFmt w:val="lowerLetter"/>
      <w:lvlText w:val="%8."/>
      <w:lvlJc w:val="left"/>
      <w:pPr>
        <w:ind w:left="5760" w:hanging="360"/>
      </w:pPr>
    </w:lvl>
    <w:lvl w:ilvl="8" w:tplc="E466AAE6" w:tentative="1">
      <w:start w:val="1"/>
      <w:numFmt w:val="lowerRoman"/>
      <w:lvlText w:val="%9."/>
      <w:lvlJc w:val="right"/>
      <w:pPr>
        <w:ind w:left="6480" w:hanging="180"/>
      </w:pPr>
    </w:lvl>
  </w:abstractNum>
  <w:abstractNum w:abstractNumId="20" w15:restartNumberingAfterBreak="0">
    <w:nsid w:val="47426257"/>
    <w:multiLevelType w:val="hybridMultilevel"/>
    <w:tmpl w:val="F0660004"/>
    <w:lvl w:ilvl="0" w:tplc="183E5630">
      <w:start w:val="1"/>
      <w:numFmt w:val="bullet"/>
      <w:lvlText w:val=""/>
      <w:lvlJc w:val="left"/>
      <w:pPr>
        <w:ind w:left="720" w:hanging="360"/>
      </w:pPr>
      <w:rPr>
        <w:rFonts w:ascii="Symbol" w:hAnsi="Symbol" w:hint="default"/>
      </w:rPr>
    </w:lvl>
    <w:lvl w:ilvl="1" w:tplc="C9CC23F8" w:tentative="1">
      <w:start w:val="1"/>
      <w:numFmt w:val="bullet"/>
      <w:lvlText w:val="o"/>
      <w:lvlJc w:val="left"/>
      <w:pPr>
        <w:ind w:left="1440" w:hanging="360"/>
      </w:pPr>
      <w:rPr>
        <w:rFonts w:ascii="Courier New" w:hAnsi="Courier New" w:cs="Courier New" w:hint="default"/>
      </w:rPr>
    </w:lvl>
    <w:lvl w:ilvl="2" w:tplc="3918CA92" w:tentative="1">
      <w:start w:val="1"/>
      <w:numFmt w:val="bullet"/>
      <w:lvlText w:val=""/>
      <w:lvlJc w:val="left"/>
      <w:pPr>
        <w:ind w:left="2160" w:hanging="360"/>
      </w:pPr>
      <w:rPr>
        <w:rFonts w:ascii="Wingdings" w:hAnsi="Wingdings" w:hint="default"/>
      </w:rPr>
    </w:lvl>
    <w:lvl w:ilvl="3" w:tplc="B6B4C954" w:tentative="1">
      <w:start w:val="1"/>
      <w:numFmt w:val="bullet"/>
      <w:lvlText w:val=""/>
      <w:lvlJc w:val="left"/>
      <w:pPr>
        <w:ind w:left="2880" w:hanging="360"/>
      </w:pPr>
      <w:rPr>
        <w:rFonts w:ascii="Symbol" w:hAnsi="Symbol" w:hint="default"/>
      </w:rPr>
    </w:lvl>
    <w:lvl w:ilvl="4" w:tplc="4D0C3B7A" w:tentative="1">
      <w:start w:val="1"/>
      <w:numFmt w:val="bullet"/>
      <w:lvlText w:val="o"/>
      <w:lvlJc w:val="left"/>
      <w:pPr>
        <w:ind w:left="3600" w:hanging="360"/>
      </w:pPr>
      <w:rPr>
        <w:rFonts w:ascii="Courier New" w:hAnsi="Courier New" w:cs="Courier New" w:hint="default"/>
      </w:rPr>
    </w:lvl>
    <w:lvl w:ilvl="5" w:tplc="1772C246" w:tentative="1">
      <w:start w:val="1"/>
      <w:numFmt w:val="bullet"/>
      <w:lvlText w:val=""/>
      <w:lvlJc w:val="left"/>
      <w:pPr>
        <w:ind w:left="4320" w:hanging="360"/>
      </w:pPr>
      <w:rPr>
        <w:rFonts w:ascii="Wingdings" w:hAnsi="Wingdings" w:hint="default"/>
      </w:rPr>
    </w:lvl>
    <w:lvl w:ilvl="6" w:tplc="7910C6CA" w:tentative="1">
      <w:start w:val="1"/>
      <w:numFmt w:val="bullet"/>
      <w:lvlText w:val=""/>
      <w:lvlJc w:val="left"/>
      <w:pPr>
        <w:ind w:left="5040" w:hanging="360"/>
      </w:pPr>
      <w:rPr>
        <w:rFonts w:ascii="Symbol" w:hAnsi="Symbol" w:hint="default"/>
      </w:rPr>
    </w:lvl>
    <w:lvl w:ilvl="7" w:tplc="D148786E" w:tentative="1">
      <w:start w:val="1"/>
      <w:numFmt w:val="bullet"/>
      <w:lvlText w:val="o"/>
      <w:lvlJc w:val="left"/>
      <w:pPr>
        <w:ind w:left="5760" w:hanging="360"/>
      </w:pPr>
      <w:rPr>
        <w:rFonts w:ascii="Courier New" w:hAnsi="Courier New" w:cs="Courier New" w:hint="default"/>
      </w:rPr>
    </w:lvl>
    <w:lvl w:ilvl="8" w:tplc="72FA4206" w:tentative="1">
      <w:start w:val="1"/>
      <w:numFmt w:val="bullet"/>
      <w:lvlText w:val=""/>
      <w:lvlJc w:val="left"/>
      <w:pPr>
        <w:ind w:left="6480" w:hanging="360"/>
      </w:pPr>
      <w:rPr>
        <w:rFonts w:ascii="Wingdings" w:hAnsi="Wingdings" w:hint="default"/>
      </w:rPr>
    </w:lvl>
  </w:abstractNum>
  <w:abstractNum w:abstractNumId="21" w15:restartNumberingAfterBreak="0">
    <w:nsid w:val="49BB24E2"/>
    <w:multiLevelType w:val="hybridMultilevel"/>
    <w:tmpl w:val="ADCA7019"/>
    <w:lvl w:ilvl="0" w:tplc="AE741DD4">
      <w:start w:val="1"/>
      <w:numFmt w:val="lowerLetter"/>
      <w:lvlText w:val=""/>
      <w:lvlJc w:val="left"/>
    </w:lvl>
    <w:lvl w:ilvl="1" w:tplc="B6EE3884">
      <w:numFmt w:val="decimal"/>
      <w:lvlText w:val=""/>
      <w:lvlJc w:val="left"/>
    </w:lvl>
    <w:lvl w:ilvl="2" w:tplc="A76A17F2">
      <w:numFmt w:val="decimal"/>
      <w:lvlText w:val=""/>
      <w:lvlJc w:val="left"/>
    </w:lvl>
    <w:lvl w:ilvl="3" w:tplc="0128DE60">
      <w:numFmt w:val="decimal"/>
      <w:lvlText w:val=""/>
      <w:lvlJc w:val="left"/>
    </w:lvl>
    <w:lvl w:ilvl="4" w:tplc="964453D4">
      <w:numFmt w:val="decimal"/>
      <w:lvlText w:val=""/>
      <w:lvlJc w:val="left"/>
    </w:lvl>
    <w:lvl w:ilvl="5" w:tplc="47B07F96">
      <w:numFmt w:val="decimal"/>
      <w:lvlText w:val=""/>
      <w:lvlJc w:val="left"/>
    </w:lvl>
    <w:lvl w:ilvl="6" w:tplc="1F7AFC08">
      <w:numFmt w:val="decimal"/>
      <w:lvlText w:val=""/>
      <w:lvlJc w:val="left"/>
    </w:lvl>
    <w:lvl w:ilvl="7" w:tplc="81262822">
      <w:numFmt w:val="decimal"/>
      <w:lvlText w:val=""/>
      <w:lvlJc w:val="left"/>
    </w:lvl>
    <w:lvl w:ilvl="8" w:tplc="F16E9678">
      <w:numFmt w:val="decimal"/>
      <w:lvlText w:val=""/>
      <w:lvlJc w:val="left"/>
    </w:lvl>
  </w:abstractNum>
  <w:abstractNum w:abstractNumId="22" w15:restartNumberingAfterBreak="0">
    <w:nsid w:val="4B523EED"/>
    <w:multiLevelType w:val="multilevel"/>
    <w:tmpl w:val="903823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ECF1454"/>
    <w:multiLevelType w:val="hybridMultilevel"/>
    <w:tmpl w:val="0E948618"/>
    <w:lvl w:ilvl="0" w:tplc="65944E80">
      <w:start w:val="1"/>
      <w:numFmt w:val="bullet"/>
      <w:lvlText w:val=""/>
      <w:lvlJc w:val="left"/>
      <w:pPr>
        <w:ind w:left="720" w:hanging="360"/>
      </w:pPr>
      <w:rPr>
        <w:rFonts w:ascii="Symbol" w:hAnsi="Symbol" w:hint="default"/>
      </w:rPr>
    </w:lvl>
    <w:lvl w:ilvl="1" w:tplc="FFA4F440" w:tentative="1">
      <w:start w:val="1"/>
      <w:numFmt w:val="bullet"/>
      <w:lvlText w:val="o"/>
      <w:lvlJc w:val="left"/>
      <w:pPr>
        <w:ind w:left="1440" w:hanging="360"/>
      </w:pPr>
      <w:rPr>
        <w:rFonts w:ascii="Courier New" w:hAnsi="Courier New" w:cs="Courier New" w:hint="default"/>
      </w:rPr>
    </w:lvl>
    <w:lvl w:ilvl="2" w:tplc="E0023390" w:tentative="1">
      <w:start w:val="1"/>
      <w:numFmt w:val="bullet"/>
      <w:lvlText w:val=""/>
      <w:lvlJc w:val="left"/>
      <w:pPr>
        <w:ind w:left="2160" w:hanging="360"/>
      </w:pPr>
      <w:rPr>
        <w:rFonts w:ascii="Wingdings" w:hAnsi="Wingdings" w:hint="default"/>
      </w:rPr>
    </w:lvl>
    <w:lvl w:ilvl="3" w:tplc="8EBA0F44" w:tentative="1">
      <w:start w:val="1"/>
      <w:numFmt w:val="bullet"/>
      <w:lvlText w:val=""/>
      <w:lvlJc w:val="left"/>
      <w:pPr>
        <w:ind w:left="2880" w:hanging="360"/>
      </w:pPr>
      <w:rPr>
        <w:rFonts w:ascii="Symbol" w:hAnsi="Symbol" w:hint="default"/>
      </w:rPr>
    </w:lvl>
    <w:lvl w:ilvl="4" w:tplc="14324012" w:tentative="1">
      <w:start w:val="1"/>
      <w:numFmt w:val="bullet"/>
      <w:lvlText w:val="o"/>
      <w:lvlJc w:val="left"/>
      <w:pPr>
        <w:ind w:left="3600" w:hanging="360"/>
      </w:pPr>
      <w:rPr>
        <w:rFonts w:ascii="Courier New" w:hAnsi="Courier New" w:cs="Courier New" w:hint="default"/>
      </w:rPr>
    </w:lvl>
    <w:lvl w:ilvl="5" w:tplc="5B28A1E0" w:tentative="1">
      <w:start w:val="1"/>
      <w:numFmt w:val="bullet"/>
      <w:lvlText w:val=""/>
      <w:lvlJc w:val="left"/>
      <w:pPr>
        <w:ind w:left="4320" w:hanging="360"/>
      </w:pPr>
      <w:rPr>
        <w:rFonts w:ascii="Wingdings" w:hAnsi="Wingdings" w:hint="default"/>
      </w:rPr>
    </w:lvl>
    <w:lvl w:ilvl="6" w:tplc="7AB85B16" w:tentative="1">
      <w:start w:val="1"/>
      <w:numFmt w:val="bullet"/>
      <w:lvlText w:val=""/>
      <w:lvlJc w:val="left"/>
      <w:pPr>
        <w:ind w:left="5040" w:hanging="360"/>
      </w:pPr>
      <w:rPr>
        <w:rFonts w:ascii="Symbol" w:hAnsi="Symbol" w:hint="default"/>
      </w:rPr>
    </w:lvl>
    <w:lvl w:ilvl="7" w:tplc="D11A8550" w:tentative="1">
      <w:start w:val="1"/>
      <w:numFmt w:val="bullet"/>
      <w:lvlText w:val="o"/>
      <w:lvlJc w:val="left"/>
      <w:pPr>
        <w:ind w:left="5760" w:hanging="360"/>
      </w:pPr>
      <w:rPr>
        <w:rFonts w:ascii="Courier New" w:hAnsi="Courier New" w:cs="Courier New" w:hint="default"/>
      </w:rPr>
    </w:lvl>
    <w:lvl w:ilvl="8" w:tplc="BBE6DD00" w:tentative="1">
      <w:start w:val="1"/>
      <w:numFmt w:val="bullet"/>
      <w:lvlText w:val=""/>
      <w:lvlJc w:val="left"/>
      <w:pPr>
        <w:ind w:left="6480" w:hanging="360"/>
      </w:pPr>
      <w:rPr>
        <w:rFonts w:ascii="Wingdings" w:hAnsi="Wingdings" w:hint="default"/>
      </w:rPr>
    </w:lvl>
  </w:abstractNum>
  <w:abstractNum w:abstractNumId="24" w15:restartNumberingAfterBreak="0">
    <w:nsid w:val="4FEF5B7D"/>
    <w:multiLevelType w:val="hybridMultilevel"/>
    <w:tmpl w:val="01E40942"/>
    <w:lvl w:ilvl="0" w:tplc="68B8BCA8">
      <w:start w:val="1"/>
      <w:numFmt w:val="bullet"/>
      <w:lvlText w:val=""/>
      <w:lvlJc w:val="left"/>
      <w:pPr>
        <w:ind w:left="720" w:hanging="360"/>
      </w:pPr>
      <w:rPr>
        <w:rFonts w:ascii="Symbol" w:hAnsi="Symbol" w:hint="default"/>
      </w:rPr>
    </w:lvl>
    <w:lvl w:ilvl="1" w:tplc="F294A63A" w:tentative="1">
      <w:start w:val="1"/>
      <w:numFmt w:val="bullet"/>
      <w:lvlText w:val="o"/>
      <w:lvlJc w:val="left"/>
      <w:pPr>
        <w:ind w:left="1440" w:hanging="360"/>
      </w:pPr>
      <w:rPr>
        <w:rFonts w:ascii="Courier New" w:hAnsi="Courier New" w:cs="Courier New" w:hint="default"/>
      </w:rPr>
    </w:lvl>
    <w:lvl w:ilvl="2" w:tplc="6D5E3904" w:tentative="1">
      <w:start w:val="1"/>
      <w:numFmt w:val="bullet"/>
      <w:lvlText w:val=""/>
      <w:lvlJc w:val="left"/>
      <w:pPr>
        <w:ind w:left="2160" w:hanging="360"/>
      </w:pPr>
      <w:rPr>
        <w:rFonts w:ascii="Wingdings" w:hAnsi="Wingdings" w:hint="default"/>
      </w:rPr>
    </w:lvl>
    <w:lvl w:ilvl="3" w:tplc="C9262C0A" w:tentative="1">
      <w:start w:val="1"/>
      <w:numFmt w:val="bullet"/>
      <w:lvlText w:val=""/>
      <w:lvlJc w:val="left"/>
      <w:pPr>
        <w:ind w:left="2880" w:hanging="360"/>
      </w:pPr>
      <w:rPr>
        <w:rFonts w:ascii="Symbol" w:hAnsi="Symbol" w:hint="default"/>
      </w:rPr>
    </w:lvl>
    <w:lvl w:ilvl="4" w:tplc="FAE4BEDA" w:tentative="1">
      <w:start w:val="1"/>
      <w:numFmt w:val="bullet"/>
      <w:lvlText w:val="o"/>
      <w:lvlJc w:val="left"/>
      <w:pPr>
        <w:ind w:left="3600" w:hanging="360"/>
      </w:pPr>
      <w:rPr>
        <w:rFonts w:ascii="Courier New" w:hAnsi="Courier New" w:cs="Courier New" w:hint="default"/>
      </w:rPr>
    </w:lvl>
    <w:lvl w:ilvl="5" w:tplc="33A2393A" w:tentative="1">
      <w:start w:val="1"/>
      <w:numFmt w:val="bullet"/>
      <w:lvlText w:val=""/>
      <w:lvlJc w:val="left"/>
      <w:pPr>
        <w:ind w:left="4320" w:hanging="360"/>
      </w:pPr>
      <w:rPr>
        <w:rFonts w:ascii="Wingdings" w:hAnsi="Wingdings" w:hint="default"/>
      </w:rPr>
    </w:lvl>
    <w:lvl w:ilvl="6" w:tplc="F950FB0C" w:tentative="1">
      <w:start w:val="1"/>
      <w:numFmt w:val="bullet"/>
      <w:lvlText w:val=""/>
      <w:lvlJc w:val="left"/>
      <w:pPr>
        <w:ind w:left="5040" w:hanging="360"/>
      </w:pPr>
      <w:rPr>
        <w:rFonts w:ascii="Symbol" w:hAnsi="Symbol" w:hint="default"/>
      </w:rPr>
    </w:lvl>
    <w:lvl w:ilvl="7" w:tplc="B28081BA" w:tentative="1">
      <w:start w:val="1"/>
      <w:numFmt w:val="bullet"/>
      <w:lvlText w:val="o"/>
      <w:lvlJc w:val="left"/>
      <w:pPr>
        <w:ind w:left="5760" w:hanging="360"/>
      </w:pPr>
      <w:rPr>
        <w:rFonts w:ascii="Courier New" w:hAnsi="Courier New" w:cs="Courier New" w:hint="default"/>
      </w:rPr>
    </w:lvl>
    <w:lvl w:ilvl="8" w:tplc="2CE0ECA2" w:tentative="1">
      <w:start w:val="1"/>
      <w:numFmt w:val="bullet"/>
      <w:lvlText w:val=""/>
      <w:lvlJc w:val="left"/>
      <w:pPr>
        <w:ind w:left="6480" w:hanging="360"/>
      </w:pPr>
      <w:rPr>
        <w:rFonts w:ascii="Wingdings" w:hAnsi="Wingdings" w:hint="default"/>
      </w:rPr>
    </w:lvl>
  </w:abstractNum>
  <w:abstractNum w:abstractNumId="25" w15:restartNumberingAfterBreak="0">
    <w:nsid w:val="5635083E"/>
    <w:multiLevelType w:val="hybridMultilevel"/>
    <w:tmpl w:val="C89A6B88"/>
    <w:lvl w:ilvl="0" w:tplc="464E9082">
      <w:start w:val="1"/>
      <w:numFmt w:val="bullet"/>
      <w:lvlText w:val=""/>
      <w:lvlJc w:val="left"/>
      <w:pPr>
        <w:ind w:left="720" w:hanging="360"/>
      </w:pPr>
      <w:rPr>
        <w:rFonts w:ascii="Symbol" w:hAnsi="Symbol" w:hint="default"/>
      </w:rPr>
    </w:lvl>
    <w:lvl w:ilvl="1" w:tplc="3278AE7E" w:tentative="1">
      <w:start w:val="1"/>
      <w:numFmt w:val="bullet"/>
      <w:lvlText w:val="o"/>
      <w:lvlJc w:val="left"/>
      <w:pPr>
        <w:ind w:left="1440" w:hanging="360"/>
      </w:pPr>
      <w:rPr>
        <w:rFonts w:ascii="Courier New" w:hAnsi="Courier New" w:cs="Courier New" w:hint="default"/>
      </w:rPr>
    </w:lvl>
    <w:lvl w:ilvl="2" w:tplc="C9BE1254" w:tentative="1">
      <w:start w:val="1"/>
      <w:numFmt w:val="bullet"/>
      <w:lvlText w:val=""/>
      <w:lvlJc w:val="left"/>
      <w:pPr>
        <w:ind w:left="2160" w:hanging="360"/>
      </w:pPr>
      <w:rPr>
        <w:rFonts w:ascii="Wingdings" w:hAnsi="Wingdings" w:hint="default"/>
      </w:rPr>
    </w:lvl>
    <w:lvl w:ilvl="3" w:tplc="A07C4356" w:tentative="1">
      <w:start w:val="1"/>
      <w:numFmt w:val="bullet"/>
      <w:lvlText w:val=""/>
      <w:lvlJc w:val="left"/>
      <w:pPr>
        <w:ind w:left="2880" w:hanging="360"/>
      </w:pPr>
      <w:rPr>
        <w:rFonts w:ascii="Symbol" w:hAnsi="Symbol" w:hint="default"/>
      </w:rPr>
    </w:lvl>
    <w:lvl w:ilvl="4" w:tplc="CDCCB264" w:tentative="1">
      <w:start w:val="1"/>
      <w:numFmt w:val="bullet"/>
      <w:lvlText w:val="o"/>
      <w:lvlJc w:val="left"/>
      <w:pPr>
        <w:ind w:left="3600" w:hanging="360"/>
      </w:pPr>
      <w:rPr>
        <w:rFonts w:ascii="Courier New" w:hAnsi="Courier New" w:cs="Courier New" w:hint="default"/>
      </w:rPr>
    </w:lvl>
    <w:lvl w:ilvl="5" w:tplc="42E81F9C" w:tentative="1">
      <w:start w:val="1"/>
      <w:numFmt w:val="bullet"/>
      <w:lvlText w:val=""/>
      <w:lvlJc w:val="left"/>
      <w:pPr>
        <w:ind w:left="4320" w:hanging="360"/>
      </w:pPr>
      <w:rPr>
        <w:rFonts w:ascii="Wingdings" w:hAnsi="Wingdings" w:hint="default"/>
      </w:rPr>
    </w:lvl>
    <w:lvl w:ilvl="6" w:tplc="E41ED1BA" w:tentative="1">
      <w:start w:val="1"/>
      <w:numFmt w:val="bullet"/>
      <w:lvlText w:val=""/>
      <w:lvlJc w:val="left"/>
      <w:pPr>
        <w:ind w:left="5040" w:hanging="360"/>
      </w:pPr>
      <w:rPr>
        <w:rFonts w:ascii="Symbol" w:hAnsi="Symbol" w:hint="default"/>
      </w:rPr>
    </w:lvl>
    <w:lvl w:ilvl="7" w:tplc="467C897C" w:tentative="1">
      <w:start w:val="1"/>
      <w:numFmt w:val="bullet"/>
      <w:lvlText w:val="o"/>
      <w:lvlJc w:val="left"/>
      <w:pPr>
        <w:ind w:left="5760" w:hanging="360"/>
      </w:pPr>
      <w:rPr>
        <w:rFonts w:ascii="Courier New" w:hAnsi="Courier New" w:cs="Courier New" w:hint="default"/>
      </w:rPr>
    </w:lvl>
    <w:lvl w:ilvl="8" w:tplc="D6700942" w:tentative="1">
      <w:start w:val="1"/>
      <w:numFmt w:val="bullet"/>
      <w:lvlText w:val=""/>
      <w:lvlJc w:val="left"/>
      <w:pPr>
        <w:ind w:left="6480" w:hanging="360"/>
      </w:pPr>
      <w:rPr>
        <w:rFonts w:ascii="Wingdings" w:hAnsi="Wingdings" w:hint="default"/>
      </w:rPr>
    </w:lvl>
  </w:abstractNum>
  <w:abstractNum w:abstractNumId="26" w15:restartNumberingAfterBreak="0">
    <w:nsid w:val="584878BB"/>
    <w:multiLevelType w:val="hybridMultilevel"/>
    <w:tmpl w:val="D53CE2E6"/>
    <w:lvl w:ilvl="0" w:tplc="AFA0FB38">
      <w:start w:val="1"/>
      <w:numFmt w:val="bullet"/>
      <w:lvlText w:val=""/>
      <w:lvlJc w:val="left"/>
      <w:pPr>
        <w:ind w:left="720" w:hanging="360"/>
      </w:pPr>
      <w:rPr>
        <w:rFonts w:ascii="Symbol" w:hAnsi="Symbol" w:hint="default"/>
      </w:rPr>
    </w:lvl>
    <w:lvl w:ilvl="1" w:tplc="5DAE3470" w:tentative="1">
      <w:start w:val="1"/>
      <w:numFmt w:val="bullet"/>
      <w:lvlText w:val="o"/>
      <w:lvlJc w:val="left"/>
      <w:pPr>
        <w:ind w:left="1440" w:hanging="360"/>
      </w:pPr>
      <w:rPr>
        <w:rFonts w:ascii="Courier New" w:hAnsi="Courier New" w:cs="Courier New" w:hint="default"/>
      </w:rPr>
    </w:lvl>
    <w:lvl w:ilvl="2" w:tplc="FA9616A6" w:tentative="1">
      <w:start w:val="1"/>
      <w:numFmt w:val="bullet"/>
      <w:lvlText w:val=""/>
      <w:lvlJc w:val="left"/>
      <w:pPr>
        <w:ind w:left="2160" w:hanging="360"/>
      </w:pPr>
      <w:rPr>
        <w:rFonts w:ascii="Wingdings" w:hAnsi="Wingdings" w:hint="default"/>
      </w:rPr>
    </w:lvl>
    <w:lvl w:ilvl="3" w:tplc="3CB8EAC8" w:tentative="1">
      <w:start w:val="1"/>
      <w:numFmt w:val="bullet"/>
      <w:lvlText w:val=""/>
      <w:lvlJc w:val="left"/>
      <w:pPr>
        <w:ind w:left="2880" w:hanging="360"/>
      </w:pPr>
      <w:rPr>
        <w:rFonts w:ascii="Symbol" w:hAnsi="Symbol" w:hint="default"/>
      </w:rPr>
    </w:lvl>
    <w:lvl w:ilvl="4" w:tplc="BA8AB992" w:tentative="1">
      <w:start w:val="1"/>
      <w:numFmt w:val="bullet"/>
      <w:lvlText w:val="o"/>
      <w:lvlJc w:val="left"/>
      <w:pPr>
        <w:ind w:left="3600" w:hanging="360"/>
      </w:pPr>
      <w:rPr>
        <w:rFonts w:ascii="Courier New" w:hAnsi="Courier New" w:cs="Courier New" w:hint="default"/>
      </w:rPr>
    </w:lvl>
    <w:lvl w:ilvl="5" w:tplc="BAFCECBE" w:tentative="1">
      <w:start w:val="1"/>
      <w:numFmt w:val="bullet"/>
      <w:lvlText w:val=""/>
      <w:lvlJc w:val="left"/>
      <w:pPr>
        <w:ind w:left="4320" w:hanging="360"/>
      </w:pPr>
      <w:rPr>
        <w:rFonts w:ascii="Wingdings" w:hAnsi="Wingdings" w:hint="default"/>
      </w:rPr>
    </w:lvl>
    <w:lvl w:ilvl="6" w:tplc="C1F8DC46" w:tentative="1">
      <w:start w:val="1"/>
      <w:numFmt w:val="bullet"/>
      <w:lvlText w:val=""/>
      <w:lvlJc w:val="left"/>
      <w:pPr>
        <w:ind w:left="5040" w:hanging="360"/>
      </w:pPr>
      <w:rPr>
        <w:rFonts w:ascii="Symbol" w:hAnsi="Symbol" w:hint="default"/>
      </w:rPr>
    </w:lvl>
    <w:lvl w:ilvl="7" w:tplc="FA702D38" w:tentative="1">
      <w:start w:val="1"/>
      <w:numFmt w:val="bullet"/>
      <w:lvlText w:val="o"/>
      <w:lvlJc w:val="left"/>
      <w:pPr>
        <w:ind w:left="5760" w:hanging="360"/>
      </w:pPr>
      <w:rPr>
        <w:rFonts w:ascii="Courier New" w:hAnsi="Courier New" w:cs="Courier New" w:hint="default"/>
      </w:rPr>
    </w:lvl>
    <w:lvl w:ilvl="8" w:tplc="181689BE" w:tentative="1">
      <w:start w:val="1"/>
      <w:numFmt w:val="bullet"/>
      <w:lvlText w:val=""/>
      <w:lvlJc w:val="left"/>
      <w:pPr>
        <w:ind w:left="6480" w:hanging="360"/>
      </w:pPr>
      <w:rPr>
        <w:rFonts w:ascii="Wingdings" w:hAnsi="Wingdings" w:hint="default"/>
      </w:rPr>
    </w:lvl>
  </w:abstractNum>
  <w:abstractNum w:abstractNumId="27" w15:restartNumberingAfterBreak="0">
    <w:nsid w:val="5F626FF5"/>
    <w:multiLevelType w:val="hybridMultilevel"/>
    <w:tmpl w:val="A9641648"/>
    <w:lvl w:ilvl="0" w:tplc="869ED1B8">
      <w:start w:val="1"/>
      <w:numFmt w:val="bullet"/>
      <w:lvlText w:val=""/>
      <w:lvlJc w:val="left"/>
      <w:pPr>
        <w:ind w:left="720" w:hanging="360"/>
      </w:pPr>
      <w:rPr>
        <w:rFonts w:ascii="Symbol" w:hAnsi="Symbol" w:hint="default"/>
      </w:rPr>
    </w:lvl>
    <w:lvl w:ilvl="1" w:tplc="FF7A8CFC" w:tentative="1">
      <w:start w:val="1"/>
      <w:numFmt w:val="bullet"/>
      <w:lvlText w:val="o"/>
      <w:lvlJc w:val="left"/>
      <w:pPr>
        <w:ind w:left="1440" w:hanging="360"/>
      </w:pPr>
      <w:rPr>
        <w:rFonts w:ascii="Courier New" w:hAnsi="Courier New" w:cs="Courier New" w:hint="default"/>
      </w:rPr>
    </w:lvl>
    <w:lvl w:ilvl="2" w:tplc="3F26F9C6" w:tentative="1">
      <w:start w:val="1"/>
      <w:numFmt w:val="bullet"/>
      <w:lvlText w:val=""/>
      <w:lvlJc w:val="left"/>
      <w:pPr>
        <w:ind w:left="2160" w:hanging="360"/>
      </w:pPr>
      <w:rPr>
        <w:rFonts w:ascii="Wingdings" w:hAnsi="Wingdings" w:hint="default"/>
      </w:rPr>
    </w:lvl>
    <w:lvl w:ilvl="3" w:tplc="DACE95C4" w:tentative="1">
      <w:start w:val="1"/>
      <w:numFmt w:val="bullet"/>
      <w:lvlText w:val=""/>
      <w:lvlJc w:val="left"/>
      <w:pPr>
        <w:ind w:left="2880" w:hanging="360"/>
      </w:pPr>
      <w:rPr>
        <w:rFonts w:ascii="Symbol" w:hAnsi="Symbol" w:hint="default"/>
      </w:rPr>
    </w:lvl>
    <w:lvl w:ilvl="4" w:tplc="146CCC18" w:tentative="1">
      <w:start w:val="1"/>
      <w:numFmt w:val="bullet"/>
      <w:lvlText w:val="o"/>
      <w:lvlJc w:val="left"/>
      <w:pPr>
        <w:ind w:left="3600" w:hanging="360"/>
      </w:pPr>
      <w:rPr>
        <w:rFonts w:ascii="Courier New" w:hAnsi="Courier New" w:cs="Courier New" w:hint="default"/>
      </w:rPr>
    </w:lvl>
    <w:lvl w:ilvl="5" w:tplc="5F128BD4" w:tentative="1">
      <w:start w:val="1"/>
      <w:numFmt w:val="bullet"/>
      <w:lvlText w:val=""/>
      <w:lvlJc w:val="left"/>
      <w:pPr>
        <w:ind w:left="4320" w:hanging="360"/>
      </w:pPr>
      <w:rPr>
        <w:rFonts w:ascii="Wingdings" w:hAnsi="Wingdings" w:hint="default"/>
      </w:rPr>
    </w:lvl>
    <w:lvl w:ilvl="6" w:tplc="A67C96E2" w:tentative="1">
      <w:start w:val="1"/>
      <w:numFmt w:val="bullet"/>
      <w:lvlText w:val=""/>
      <w:lvlJc w:val="left"/>
      <w:pPr>
        <w:ind w:left="5040" w:hanging="360"/>
      </w:pPr>
      <w:rPr>
        <w:rFonts w:ascii="Symbol" w:hAnsi="Symbol" w:hint="default"/>
      </w:rPr>
    </w:lvl>
    <w:lvl w:ilvl="7" w:tplc="E71E0C18" w:tentative="1">
      <w:start w:val="1"/>
      <w:numFmt w:val="bullet"/>
      <w:lvlText w:val="o"/>
      <w:lvlJc w:val="left"/>
      <w:pPr>
        <w:ind w:left="5760" w:hanging="360"/>
      </w:pPr>
      <w:rPr>
        <w:rFonts w:ascii="Courier New" w:hAnsi="Courier New" w:cs="Courier New" w:hint="default"/>
      </w:rPr>
    </w:lvl>
    <w:lvl w:ilvl="8" w:tplc="44C238B4" w:tentative="1">
      <w:start w:val="1"/>
      <w:numFmt w:val="bullet"/>
      <w:lvlText w:val=""/>
      <w:lvlJc w:val="left"/>
      <w:pPr>
        <w:ind w:left="6480" w:hanging="360"/>
      </w:pPr>
      <w:rPr>
        <w:rFonts w:ascii="Wingdings" w:hAnsi="Wingdings" w:hint="default"/>
      </w:rPr>
    </w:lvl>
  </w:abstractNum>
  <w:abstractNum w:abstractNumId="28" w15:restartNumberingAfterBreak="0">
    <w:nsid w:val="60D09B2C"/>
    <w:multiLevelType w:val="hybridMultilevel"/>
    <w:tmpl w:val="16F79714"/>
    <w:lvl w:ilvl="0" w:tplc="2AEA9B02">
      <w:start w:val="1"/>
      <w:numFmt w:val="lowerLetter"/>
      <w:lvlText w:val=""/>
      <w:lvlJc w:val="left"/>
    </w:lvl>
    <w:lvl w:ilvl="1" w:tplc="349EF83A">
      <w:numFmt w:val="decimal"/>
      <w:lvlText w:val=""/>
      <w:lvlJc w:val="left"/>
    </w:lvl>
    <w:lvl w:ilvl="2" w:tplc="6CF0D1AE">
      <w:numFmt w:val="decimal"/>
      <w:lvlText w:val=""/>
      <w:lvlJc w:val="left"/>
    </w:lvl>
    <w:lvl w:ilvl="3" w:tplc="7BC25B66">
      <w:numFmt w:val="decimal"/>
      <w:lvlText w:val=""/>
      <w:lvlJc w:val="left"/>
    </w:lvl>
    <w:lvl w:ilvl="4" w:tplc="BDB6852E">
      <w:numFmt w:val="decimal"/>
      <w:lvlText w:val=""/>
      <w:lvlJc w:val="left"/>
    </w:lvl>
    <w:lvl w:ilvl="5" w:tplc="A12CBF12">
      <w:numFmt w:val="decimal"/>
      <w:lvlText w:val=""/>
      <w:lvlJc w:val="left"/>
    </w:lvl>
    <w:lvl w:ilvl="6" w:tplc="C4E62F08">
      <w:numFmt w:val="decimal"/>
      <w:lvlText w:val=""/>
      <w:lvlJc w:val="left"/>
    </w:lvl>
    <w:lvl w:ilvl="7" w:tplc="A808D9B6">
      <w:numFmt w:val="decimal"/>
      <w:lvlText w:val=""/>
      <w:lvlJc w:val="left"/>
    </w:lvl>
    <w:lvl w:ilvl="8" w:tplc="962C9A84">
      <w:numFmt w:val="decimal"/>
      <w:lvlText w:val=""/>
      <w:lvlJc w:val="left"/>
    </w:lvl>
  </w:abstractNum>
  <w:abstractNum w:abstractNumId="29" w15:restartNumberingAfterBreak="0">
    <w:nsid w:val="62E00A06"/>
    <w:multiLevelType w:val="hybridMultilevel"/>
    <w:tmpl w:val="7488E022"/>
    <w:lvl w:ilvl="0" w:tplc="741CF3A2">
      <w:start w:val="1"/>
      <w:numFmt w:val="bullet"/>
      <w:lvlText w:val=""/>
      <w:lvlJc w:val="left"/>
      <w:pPr>
        <w:ind w:left="720" w:hanging="360"/>
      </w:pPr>
      <w:rPr>
        <w:rFonts w:ascii="Symbol" w:hAnsi="Symbol" w:hint="default"/>
      </w:rPr>
    </w:lvl>
    <w:lvl w:ilvl="1" w:tplc="38D00B70" w:tentative="1">
      <w:start w:val="1"/>
      <w:numFmt w:val="bullet"/>
      <w:lvlText w:val="o"/>
      <w:lvlJc w:val="left"/>
      <w:pPr>
        <w:ind w:left="1440" w:hanging="360"/>
      </w:pPr>
      <w:rPr>
        <w:rFonts w:ascii="Courier New" w:hAnsi="Courier New" w:cs="Courier New" w:hint="default"/>
      </w:rPr>
    </w:lvl>
    <w:lvl w:ilvl="2" w:tplc="47829FBA" w:tentative="1">
      <w:start w:val="1"/>
      <w:numFmt w:val="bullet"/>
      <w:lvlText w:val=""/>
      <w:lvlJc w:val="left"/>
      <w:pPr>
        <w:ind w:left="2160" w:hanging="360"/>
      </w:pPr>
      <w:rPr>
        <w:rFonts w:ascii="Wingdings" w:hAnsi="Wingdings" w:hint="default"/>
      </w:rPr>
    </w:lvl>
    <w:lvl w:ilvl="3" w:tplc="47E2226E" w:tentative="1">
      <w:start w:val="1"/>
      <w:numFmt w:val="bullet"/>
      <w:lvlText w:val=""/>
      <w:lvlJc w:val="left"/>
      <w:pPr>
        <w:ind w:left="2880" w:hanging="360"/>
      </w:pPr>
      <w:rPr>
        <w:rFonts w:ascii="Symbol" w:hAnsi="Symbol" w:hint="default"/>
      </w:rPr>
    </w:lvl>
    <w:lvl w:ilvl="4" w:tplc="2D382766" w:tentative="1">
      <w:start w:val="1"/>
      <w:numFmt w:val="bullet"/>
      <w:lvlText w:val="o"/>
      <w:lvlJc w:val="left"/>
      <w:pPr>
        <w:ind w:left="3600" w:hanging="360"/>
      </w:pPr>
      <w:rPr>
        <w:rFonts w:ascii="Courier New" w:hAnsi="Courier New" w:cs="Courier New" w:hint="default"/>
      </w:rPr>
    </w:lvl>
    <w:lvl w:ilvl="5" w:tplc="F2A442A0" w:tentative="1">
      <w:start w:val="1"/>
      <w:numFmt w:val="bullet"/>
      <w:lvlText w:val=""/>
      <w:lvlJc w:val="left"/>
      <w:pPr>
        <w:ind w:left="4320" w:hanging="360"/>
      </w:pPr>
      <w:rPr>
        <w:rFonts w:ascii="Wingdings" w:hAnsi="Wingdings" w:hint="default"/>
      </w:rPr>
    </w:lvl>
    <w:lvl w:ilvl="6" w:tplc="75FE0A4E" w:tentative="1">
      <w:start w:val="1"/>
      <w:numFmt w:val="bullet"/>
      <w:lvlText w:val=""/>
      <w:lvlJc w:val="left"/>
      <w:pPr>
        <w:ind w:left="5040" w:hanging="360"/>
      </w:pPr>
      <w:rPr>
        <w:rFonts w:ascii="Symbol" w:hAnsi="Symbol" w:hint="default"/>
      </w:rPr>
    </w:lvl>
    <w:lvl w:ilvl="7" w:tplc="A77A715A" w:tentative="1">
      <w:start w:val="1"/>
      <w:numFmt w:val="bullet"/>
      <w:lvlText w:val="o"/>
      <w:lvlJc w:val="left"/>
      <w:pPr>
        <w:ind w:left="5760" w:hanging="360"/>
      </w:pPr>
      <w:rPr>
        <w:rFonts w:ascii="Courier New" w:hAnsi="Courier New" w:cs="Courier New" w:hint="default"/>
      </w:rPr>
    </w:lvl>
    <w:lvl w:ilvl="8" w:tplc="288A8A5C" w:tentative="1">
      <w:start w:val="1"/>
      <w:numFmt w:val="bullet"/>
      <w:lvlText w:val=""/>
      <w:lvlJc w:val="left"/>
      <w:pPr>
        <w:ind w:left="6480" w:hanging="360"/>
      </w:pPr>
      <w:rPr>
        <w:rFonts w:ascii="Wingdings" w:hAnsi="Wingdings" w:hint="default"/>
      </w:rPr>
    </w:lvl>
  </w:abstractNum>
  <w:abstractNum w:abstractNumId="30" w15:restartNumberingAfterBreak="0">
    <w:nsid w:val="64DE66CB"/>
    <w:multiLevelType w:val="hybridMultilevel"/>
    <w:tmpl w:val="411638A2"/>
    <w:lvl w:ilvl="0" w:tplc="555047B0">
      <w:start w:val="1"/>
      <w:numFmt w:val="decimal"/>
      <w:lvlText w:val="%1."/>
      <w:lvlJc w:val="left"/>
      <w:pPr>
        <w:ind w:left="720" w:hanging="360"/>
      </w:pPr>
      <w:rPr>
        <w:rFonts w:hint="default"/>
      </w:rPr>
    </w:lvl>
    <w:lvl w:ilvl="1" w:tplc="BA76D9B4" w:tentative="1">
      <w:start w:val="1"/>
      <w:numFmt w:val="lowerLetter"/>
      <w:lvlText w:val="%2."/>
      <w:lvlJc w:val="left"/>
      <w:pPr>
        <w:ind w:left="1440" w:hanging="360"/>
      </w:pPr>
    </w:lvl>
    <w:lvl w:ilvl="2" w:tplc="6FD809A4" w:tentative="1">
      <w:start w:val="1"/>
      <w:numFmt w:val="lowerRoman"/>
      <w:lvlText w:val="%3."/>
      <w:lvlJc w:val="right"/>
      <w:pPr>
        <w:ind w:left="2160" w:hanging="180"/>
      </w:pPr>
    </w:lvl>
    <w:lvl w:ilvl="3" w:tplc="30D25A2A" w:tentative="1">
      <w:start w:val="1"/>
      <w:numFmt w:val="decimal"/>
      <w:lvlText w:val="%4."/>
      <w:lvlJc w:val="left"/>
      <w:pPr>
        <w:ind w:left="2880" w:hanging="360"/>
      </w:pPr>
    </w:lvl>
    <w:lvl w:ilvl="4" w:tplc="9698F17A" w:tentative="1">
      <w:start w:val="1"/>
      <w:numFmt w:val="lowerLetter"/>
      <w:lvlText w:val="%5."/>
      <w:lvlJc w:val="left"/>
      <w:pPr>
        <w:ind w:left="3600" w:hanging="360"/>
      </w:pPr>
    </w:lvl>
    <w:lvl w:ilvl="5" w:tplc="90B28BE0" w:tentative="1">
      <w:start w:val="1"/>
      <w:numFmt w:val="lowerRoman"/>
      <w:lvlText w:val="%6."/>
      <w:lvlJc w:val="right"/>
      <w:pPr>
        <w:ind w:left="4320" w:hanging="180"/>
      </w:pPr>
    </w:lvl>
    <w:lvl w:ilvl="6" w:tplc="91A28782" w:tentative="1">
      <w:start w:val="1"/>
      <w:numFmt w:val="decimal"/>
      <w:lvlText w:val="%7."/>
      <w:lvlJc w:val="left"/>
      <w:pPr>
        <w:ind w:left="5040" w:hanging="360"/>
      </w:pPr>
    </w:lvl>
    <w:lvl w:ilvl="7" w:tplc="0D84F004" w:tentative="1">
      <w:start w:val="1"/>
      <w:numFmt w:val="lowerLetter"/>
      <w:lvlText w:val="%8."/>
      <w:lvlJc w:val="left"/>
      <w:pPr>
        <w:ind w:left="5760" w:hanging="360"/>
      </w:pPr>
    </w:lvl>
    <w:lvl w:ilvl="8" w:tplc="58C869CA" w:tentative="1">
      <w:start w:val="1"/>
      <w:numFmt w:val="lowerRoman"/>
      <w:lvlText w:val="%9."/>
      <w:lvlJc w:val="right"/>
      <w:pPr>
        <w:ind w:left="6480" w:hanging="180"/>
      </w:pPr>
    </w:lvl>
  </w:abstractNum>
  <w:abstractNum w:abstractNumId="31" w15:restartNumberingAfterBreak="0">
    <w:nsid w:val="6A5F0FFD"/>
    <w:multiLevelType w:val="hybridMultilevel"/>
    <w:tmpl w:val="A2F4F8A0"/>
    <w:lvl w:ilvl="0" w:tplc="8F5420C8">
      <w:start w:val="1"/>
      <w:numFmt w:val="decimal"/>
      <w:lvlText w:val="%1."/>
      <w:lvlJc w:val="left"/>
      <w:pPr>
        <w:ind w:left="720" w:hanging="360"/>
      </w:pPr>
      <w:rPr>
        <w:rFonts w:hint="default"/>
      </w:rPr>
    </w:lvl>
    <w:lvl w:ilvl="1" w:tplc="1E9CD222" w:tentative="1">
      <w:start w:val="1"/>
      <w:numFmt w:val="lowerLetter"/>
      <w:lvlText w:val="%2."/>
      <w:lvlJc w:val="left"/>
      <w:pPr>
        <w:ind w:left="1440" w:hanging="360"/>
      </w:pPr>
    </w:lvl>
    <w:lvl w:ilvl="2" w:tplc="055A923C" w:tentative="1">
      <w:start w:val="1"/>
      <w:numFmt w:val="lowerRoman"/>
      <w:lvlText w:val="%3."/>
      <w:lvlJc w:val="right"/>
      <w:pPr>
        <w:ind w:left="2160" w:hanging="180"/>
      </w:pPr>
    </w:lvl>
    <w:lvl w:ilvl="3" w:tplc="B210AE44" w:tentative="1">
      <w:start w:val="1"/>
      <w:numFmt w:val="decimal"/>
      <w:lvlText w:val="%4."/>
      <w:lvlJc w:val="left"/>
      <w:pPr>
        <w:ind w:left="2880" w:hanging="360"/>
      </w:pPr>
    </w:lvl>
    <w:lvl w:ilvl="4" w:tplc="F578C270" w:tentative="1">
      <w:start w:val="1"/>
      <w:numFmt w:val="lowerLetter"/>
      <w:lvlText w:val="%5."/>
      <w:lvlJc w:val="left"/>
      <w:pPr>
        <w:ind w:left="3600" w:hanging="360"/>
      </w:pPr>
    </w:lvl>
    <w:lvl w:ilvl="5" w:tplc="F056B972" w:tentative="1">
      <w:start w:val="1"/>
      <w:numFmt w:val="lowerRoman"/>
      <w:lvlText w:val="%6."/>
      <w:lvlJc w:val="right"/>
      <w:pPr>
        <w:ind w:left="4320" w:hanging="180"/>
      </w:pPr>
    </w:lvl>
    <w:lvl w:ilvl="6" w:tplc="C660EF4E" w:tentative="1">
      <w:start w:val="1"/>
      <w:numFmt w:val="decimal"/>
      <w:lvlText w:val="%7."/>
      <w:lvlJc w:val="left"/>
      <w:pPr>
        <w:ind w:left="5040" w:hanging="360"/>
      </w:pPr>
    </w:lvl>
    <w:lvl w:ilvl="7" w:tplc="4C688D7E" w:tentative="1">
      <w:start w:val="1"/>
      <w:numFmt w:val="lowerLetter"/>
      <w:lvlText w:val="%8."/>
      <w:lvlJc w:val="left"/>
      <w:pPr>
        <w:ind w:left="5760" w:hanging="360"/>
      </w:pPr>
    </w:lvl>
    <w:lvl w:ilvl="8" w:tplc="7E60CA34" w:tentative="1">
      <w:start w:val="1"/>
      <w:numFmt w:val="lowerRoman"/>
      <w:lvlText w:val="%9."/>
      <w:lvlJc w:val="right"/>
      <w:pPr>
        <w:ind w:left="6480" w:hanging="180"/>
      </w:pPr>
    </w:lvl>
  </w:abstractNum>
  <w:abstractNum w:abstractNumId="32" w15:restartNumberingAfterBreak="0">
    <w:nsid w:val="6CF1219A"/>
    <w:multiLevelType w:val="hybridMultilevel"/>
    <w:tmpl w:val="9F0E4F72"/>
    <w:lvl w:ilvl="0" w:tplc="E28EECEE">
      <w:start w:val="1"/>
      <w:numFmt w:val="bullet"/>
      <w:lvlText w:val=""/>
      <w:lvlJc w:val="left"/>
      <w:pPr>
        <w:ind w:left="720" w:hanging="360"/>
      </w:pPr>
      <w:rPr>
        <w:rFonts w:ascii="Symbol" w:hAnsi="Symbol" w:hint="default"/>
      </w:rPr>
    </w:lvl>
    <w:lvl w:ilvl="1" w:tplc="172E9DB2" w:tentative="1">
      <w:start w:val="1"/>
      <w:numFmt w:val="bullet"/>
      <w:lvlText w:val="o"/>
      <w:lvlJc w:val="left"/>
      <w:pPr>
        <w:ind w:left="1440" w:hanging="360"/>
      </w:pPr>
      <w:rPr>
        <w:rFonts w:ascii="Courier New" w:hAnsi="Courier New" w:cs="Courier New" w:hint="default"/>
      </w:rPr>
    </w:lvl>
    <w:lvl w:ilvl="2" w:tplc="22F67A22" w:tentative="1">
      <w:start w:val="1"/>
      <w:numFmt w:val="bullet"/>
      <w:lvlText w:val=""/>
      <w:lvlJc w:val="left"/>
      <w:pPr>
        <w:ind w:left="2160" w:hanging="360"/>
      </w:pPr>
      <w:rPr>
        <w:rFonts w:ascii="Wingdings" w:hAnsi="Wingdings" w:hint="default"/>
      </w:rPr>
    </w:lvl>
    <w:lvl w:ilvl="3" w:tplc="DD849F56" w:tentative="1">
      <w:start w:val="1"/>
      <w:numFmt w:val="bullet"/>
      <w:lvlText w:val=""/>
      <w:lvlJc w:val="left"/>
      <w:pPr>
        <w:ind w:left="2880" w:hanging="360"/>
      </w:pPr>
      <w:rPr>
        <w:rFonts w:ascii="Symbol" w:hAnsi="Symbol" w:hint="default"/>
      </w:rPr>
    </w:lvl>
    <w:lvl w:ilvl="4" w:tplc="0C1A8DEC" w:tentative="1">
      <w:start w:val="1"/>
      <w:numFmt w:val="bullet"/>
      <w:lvlText w:val="o"/>
      <w:lvlJc w:val="left"/>
      <w:pPr>
        <w:ind w:left="3600" w:hanging="360"/>
      </w:pPr>
      <w:rPr>
        <w:rFonts w:ascii="Courier New" w:hAnsi="Courier New" w:cs="Courier New" w:hint="default"/>
      </w:rPr>
    </w:lvl>
    <w:lvl w:ilvl="5" w:tplc="213A37B4" w:tentative="1">
      <w:start w:val="1"/>
      <w:numFmt w:val="bullet"/>
      <w:lvlText w:val=""/>
      <w:lvlJc w:val="left"/>
      <w:pPr>
        <w:ind w:left="4320" w:hanging="360"/>
      </w:pPr>
      <w:rPr>
        <w:rFonts w:ascii="Wingdings" w:hAnsi="Wingdings" w:hint="default"/>
      </w:rPr>
    </w:lvl>
    <w:lvl w:ilvl="6" w:tplc="402680CC" w:tentative="1">
      <w:start w:val="1"/>
      <w:numFmt w:val="bullet"/>
      <w:lvlText w:val=""/>
      <w:lvlJc w:val="left"/>
      <w:pPr>
        <w:ind w:left="5040" w:hanging="360"/>
      </w:pPr>
      <w:rPr>
        <w:rFonts w:ascii="Symbol" w:hAnsi="Symbol" w:hint="default"/>
      </w:rPr>
    </w:lvl>
    <w:lvl w:ilvl="7" w:tplc="7A64E31C" w:tentative="1">
      <w:start w:val="1"/>
      <w:numFmt w:val="bullet"/>
      <w:lvlText w:val="o"/>
      <w:lvlJc w:val="left"/>
      <w:pPr>
        <w:ind w:left="5760" w:hanging="360"/>
      </w:pPr>
      <w:rPr>
        <w:rFonts w:ascii="Courier New" w:hAnsi="Courier New" w:cs="Courier New" w:hint="default"/>
      </w:rPr>
    </w:lvl>
    <w:lvl w:ilvl="8" w:tplc="5F001B18" w:tentative="1">
      <w:start w:val="1"/>
      <w:numFmt w:val="bullet"/>
      <w:lvlText w:val=""/>
      <w:lvlJc w:val="left"/>
      <w:pPr>
        <w:ind w:left="6480" w:hanging="360"/>
      </w:pPr>
      <w:rPr>
        <w:rFonts w:ascii="Wingdings" w:hAnsi="Wingdings" w:hint="default"/>
      </w:rPr>
    </w:lvl>
  </w:abstractNum>
  <w:abstractNum w:abstractNumId="33" w15:restartNumberingAfterBreak="0">
    <w:nsid w:val="6E3D74A0"/>
    <w:multiLevelType w:val="hybridMultilevel"/>
    <w:tmpl w:val="CC58C792"/>
    <w:lvl w:ilvl="0" w:tplc="7E2A95E8">
      <w:start w:val="1"/>
      <w:numFmt w:val="bullet"/>
      <w:lvlText w:val=""/>
      <w:lvlJc w:val="left"/>
      <w:pPr>
        <w:ind w:left="720" w:hanging="360"/>
      </w:pPr>
      <w:rPr>
        <w:rFonts w:ascii="Symbol" w:hAnsi="Symbol" w:hint="default"/>
      </w:rPr>
    </w:lvl>
    <w:lvl w:ilvl="1" w:tplc="88384FBE" w:tentative="1">
      <w:start w:val="1"/>
      <w:numFmt w:val="bullet"/>
      <w:lvlText w:val="o"/>
      <w:lvlJc w:val="left"/>
      <w:pPr>
        <w:ind w:left="1440" w:hanging="360"/>
      </w:pPr>
      <w:rPr>
        <w:rFonts w:ascii="Courier New" w:hAnsi="Courier New" w:cs="Courier New" w:hint="default"/>
      </w:rPr>
    </w:lvl>
    <w:lvl w:ilvl="2" w:tplc="949E05CE" w:tentative="1">
      <w:start w:val="1"/>
      <w:numFmt w:val="bullet"/>
      <w:lvlText w:val=""/>
      <w:lvlJc w:val="left"/>
      <w:pPr>
        <w:ind w:left="2160" w:hanging="360"/>
      </w:pPr>
      <w:rPr>
        <w:rFonts w:ascii="Wingdings" w:hAnsi="Wingdings" w:hint="default"/>
      </w:rPr>
    </w:lvl>
    <w:lvl w:ilvl="3" w:tplc="20245346" w:tentative="1">
      <w:start w:val="1"/>
      <w:numFmt w:val="bullet"/>
      <w:lvlText w:val=""/>
      <w:lvlJc w:val="left"/>
      <w:pPr>
        <w:ind w:left="2880" w:hanging="360"/>
      </w:pPr>
      <w:rPr>
        <w:rFonts w:ascii="Symbol" w:hAnsi="Symbol" w:hint="default"/>
      </w:rPr>
    </w:lvl>
    <w:lvl w:ilvl="4" w:tplc="0340E980" w:tentative="1">
      <w:start w:val="1"/>
      <w:numFmt w:val="bullet"/>
      <w:lvlText w:val="o"/>
      <w:lvlJc w:val="left"/>
      <w:pPr>
        <w:ind w:left="3600" w:hanging="360"/>
      </w:pPr>
      <w:rPr>
        <w:rFonts w:ascii="Courier New" w:hAnsi="Courier New" w:cs="Courier New" w:hint="default"/>
      </w:rPr>
    </w:lvl>
    <w:lvl w:ilvl="5" w:tplc="5EB6C050" w:tentative="1">
      <w:start w:val="1"/>
      <w:numFmt w:val="bullet"/>
      <w:lvlText w:val=""/>
      <w:lvlJc w:val="left"/>
      <w:pPr>
        <w:ind w:left="4320" w:hanging="360"/>
      </w:pPr>
      <w:rPr>
        <w:rFonts w:ascii="Wingdings" w:hAnsi="Wingdings" w:hint="default"/>
      </w:rPr>
    </w:lvl>
    <w:lvl w:ilvl="6" w:tplc="5228208A" w:tentative="1">
      <w:start w:val="1"/>
      <w:numFmt w:val="bullet"/>
      <w:lvlText w:val=""/>
      <w:lvlJc w:val="left"/>
      <w:pPr>
        <w:ind w:left="5040" w:hanging="360"/>
      </w:pPr>
      <w:rPr>
        <w:rFonts w:ascii="Symbol" w:hAnsi="Symbol" w:hint="default"/>
      </w:rPr>
    </w:lvl>
    <w:lvl w:ilvl="7" w:tplc="B21C5FD8" w:tentative="1">
      <w:start w:val="1"/>
      <w:numFmt w:val="bullet"/>
      <w:lvlText w:val="o"/>
      <w:lvlJc w:val="left"/>
      <w:pPr>
        <w:ind w:left="5760" w:hanging="360"/>
      </w:pPr>
      <w:rPr>
        <w:rFonts w:ascii="Courier New" w:hAnsi="Courier New" w:cs="Courier New" w:hint="default"/>
      </w:rPr>
    </w:lvl>
    <w:lvl w:ilvl="8" w:tplc="4D24E0E8" w:tentative="1">
      <w:start w:val="1"/>
      <w:numFmt w:val="bullet"/>
      <w:lvlText w:val=""/>
      <w:lvlJc w:val="left"/>
      <w:pPr>
        <w:ind w:left="6480" w:hanging="360"/>
      </w:pPr>
      <w:rPr>
        <w:rFonts w:ascii="Wingdings" w:hAnsi="Wingdings" w:hint="default"/>
      </w:rPr>
    </w:lvl>
  </w:abstractNum>
  <w:abstractNum w:abstractNumId="34" w15:restartNumberingAfterBreak="0">
    <w:nsid w:val="725732FB"/>
    <w:multiLevelType w:val="hybridMultilevel"/>
    <w:tmpl w:val="E35CE0FA"/>
    <w:lvl w:ilvl="0" w:tplc="573C024A">
      <w:start w:val="1"/>
      <w:numFmt w:val="bullet"/>
      <w:lvlText w:val=""/>
      <w:lvlJc w:val="left"/>
      <w:pPr>
        <w:ind w:left="720" w:hanging="360"/>
      </w:pPr>
      <w:rPr>
        <w:rFonts w:ascii="Symbol" w:hAnsi="Symbol" w:hint="default"/>
      </w:rPr>
    </w:lvl>
    <w:lvl w:ilvl="1" w:tplc="237EEB96" w:tentative="1">
      <w:start w:val="1"/>
      <w:numFmt w:val="bullet"/>
      <w:lvlText w:val="o"/>
      <w:lvlJc w:val="left"/>
      <w:pPr>
        <w:ind w:left="1440" w:hanging="360"/>
      </w:pPr>
      <w:rPr>
        <w:rFonts w:ascii="Courier New" w:hAnsi="Courier New" w:cs="Courier New" w:hint="default"/>
      </w:rPr>
    </w:lvl>
    <w:lvl w:ilvl="2" w:tplc="7DAEF73C" w:tentative="1">
      <w:start w:val="1"/>
      <w:numFmt w:val="bullet"/>
      <w:lvlText w:val=""/>
      <w:lvlJc w:val="left"/>
      <w:pPr>
        <w:ind w:left="2160" w:hanging="360"/>
      </w:pPr>
      <w:rPr>
        <w:rFonts w:ascii="Wingdings" w:hAnsi="Wingdings" w:hint="default"/>
      </w:rPr>
    </w:lvl>
    <w:lvl w:ilvl="3" w:tplc="7526AB0A" w:tentative="1">
      <w:start w:val="1"/>
      <w:numFmt w:val="bullet"/>
      <w:lvlText w:val=""/>
      <w:lvlJc w:val="left"/>
      <w:pPr>
        <w:ind w:left="2880" w:hanging="360"/>
      </w:pPr>
      <w:rPr>
        <w:rFonts w:ascii="Symbol" w:hAnsi="Symbol" w:hint="default"/>
      </w:rPr>
    </w:lvl>
    <w:lvl w:ilvl="4" w:tplc="346A1C12" w:tentative="1">
      <w:start w:val="1"/>
      <w:numFmt w:val="bullet"/>
      <w:lvlText w:val="o"/>
      <w:lvlJc w:val="left"/>
      <w:pPr>
        <w:ind w:left="3600" w:hanging="360"/>
      </w:pPr>
      <w:rPr>
        <w:rFonts w:ascii="Courier New" w:hAnsi="Courier New" w:cs="Courier New" w:hint="default"/>
      </w:rPr>
    </w:lvl>
    <w:lvl w:ilvl="5" w:tplc="4F5CFC12" w:tentative="1">
      <w:start w:val="1"/>
      <w:numFmt w:val="bullet"/>
      <w:lvlText w:val=""/>
      <w:lvlJc w:val="left"/>
      <w:pPr>
        <w:ind w:left="4320" w:hanging="360"/>
      </w:pPr>
      <w:rPr>
        <w:rFonts w:ascii="Wingdings" w:hAnsi="Wingdings" w:hint="default"/>
      </w:rPr>
    </w:lvl>
    <w:lvl w:ilvl="6" w:tplc="D4BA6120" w:tentative="1">
      <w:start w:val="1"/>
      <w:numFmt w:val="bullet"/>
      <w:lvlText w:val=""/>
      <w:lvlJc w:val="left"/>
      <w:pPr>
        <w:ind w:left="5040" w:hanging="360"/>
      </w:pPr>
      <w:rPr>
        <w:rFonts w:ascii="Symbol" w:hAnsi="Symbol" w:hint="default"/>
      </w:rPr>
    </w:lvl>
    <w:lvl w:ilvl="7" w:tplc="6DE0B4C8" w:tentative="1">
      <w:start w:val="1"/>
      <w:numFmt w:val="bullet"/>
      <w:lvlText w:val="o"/>
      <w:lvlJc w:val="left"/>
      <w:pPr>
        <w:ind w:left="5760" w:hanging="360"/>
      </w:pPr>
      <w:rPr>
        <w:rFonts w:ascii="Courier New" w:hAnsi="Courier New" w:cs="Courier New" w:hint="default"/>
      </w:rPr>
    </w:lvl>
    <w:lvl w:ilvl="8" w:tplc="02BC2640" w:tentative="1">
      <w:start w:val="1"/>
      <w:numFmt w:val="bullet"/>
      <w:lvlText w:val=""/>
      <w:lvlJc w:val="left"/>
      <w:pPr>
        <w:ind w:left="6480" w:hanging="360"/>
      </w:pPr>
      <w:rPr>
        <w:rFonts w:ascii="Wingdings" w:hAnsi="Wingdings" w:hint="default"/>
      </w:rPr>
    </w:lvl>
  </w:abstractNum>
  <w:abstractNum w:abstractNumId="35" w15:restartNumberingAfterBreak="0">
    <w:nsid w:val="729A4C90"/>
    <w:multiLevelType w:val="multilevel"/>
    <w:tmpl w:val="CB2AA59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3222706"/>
    <w:multiLevelType w:val="multilevel"/>
    <w:tmpl w:val="B0703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87ED4D1"/>
    <w:multiLevelType w:val="hybridMultilevel"/>
    <w:tmpl w:val="7F493BCF"/>
    <w:lvl w:ilvl="0" w:tplc="174886F6">
      <w:start w:val="1"/>
      <w:numFmt w:val="lowerLetter"/>
      <w:lvlText w:val=""/>
      <w:lvlJc w:val="left"/>
    </w:lvl>
    <w:lvl w:ilvl="1" w:tplc="2F32FB2C">
      <w:numFmt w:val="decimal"/>
      <w:lvlText w:val=""/>
      <w:lvlJc w:val="left"/>
    </w:lvl>
    <w:lvl w:ilvl="2" w:tplc="5A5E24BA">
      <w:numFmt w:val="decimal"/>
      <w:lvlText w:val=""/>
      <w:lvlJc w:val="left"/>
    </w:lvl>
    <w:lvl w:ilvl="3" w:tplc="4F2A93AC">
      <w:numFmt w:val="decimal"/>
      <w:lvlText w:val=""/>
      <w:lvlJc w:val="left"/>
    </w:lvl>
    <w:lvl w:ilvl="4" w:tplc="B3880B90">
      <w:numFmt w:val="decimal"/>
      <w:lvlText w:val=""/>
      <w:lvlJc w:val="left"/>
    </w:lvl>
    <w:lvl w:ilvl="5" w:tplc="E9FAAEE0">
      <w:numFmt w:val="decimal"/>
      <w:lvlText w:val=""/>
      <w:lvlJc w:val="left"/>
    </w:lvl>
    <w:lvl w:ilvl="6" w:tplc="330CC434">
      <w:numFmt w:val="decimal"/>
      <w:lvlText w:val=""/>
      <w:lvlJc w:val="left"/>
    </w:lvl>
    <w:lvl w:ilvl="7" w:tplc="79620FAE">
      <w:numFmt w:val="decimal"/>
      <w:lvlText w:val=""/>
      <w:lvlJc w:val="left"/>
    </w:lvl>
    <w:lvl w:ilvl="8" w:tplc="E71E2A22">
      <w:numFmt w:val="decimal"/>
      <w:lvlText w:val=""/>
      <w:lvlJc w:val="left"/>
    </w:lvl>
  </w:abstractNum>
  <w:abstractNum w:abstractNumId="38" w15:restartNumberingAfterBreak="0">
    <w:nsid w:val="7B1772C1"/>
    <w:multiLevelType w:val="multilevel"/>
    <w:tmpl w:val="490A89B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C0B0684"/>
    <w:multiLevelType w:val="multilevel"/>
    <w:tmpl w:val="6614726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25"/>
  </w:num>
  <w:num w:numId="3">
    <w:abstractNumId w:val="24"/>
  </w:num>
  <w:num w:numId="4">
    <w:abstractNumId w:val="23"/>
  </w:num>
  <w:num w:numId="5">
    <w:abstractNumId w:val="33"/>
  </w:num>
  <w:num w:numId="6">
    <w:abstractNumId w:val="9"/>
  </w:num>
  <w:num w:numId="7">
    <w:abstractNumId w:val="18"/>
  </w:num>
  <w:num w:numId="8">
    <w:abstractNumId w:val="20"/>
  </w:num>
  <w:num w:numId="9">
    <w:abstractNumId w:val="11"/>
  </w:num>
  <w:num w:numId="10">
    <w:abstractNumId w:val="26"/>
  </w:num>
  <w:num w:numId="11">
    <w:abstractNumId w:val="19"/>
  </w:num>
  <w:num w:numId="12">
    <w:abstractNumId w:val="5"/>
  </w:num>
  <w:num w:numId="13">
    <w:abstractNumId w:val="29"/>
  </w:num>
  <w:num w:numId="14">
    <w:abstractNumId w:val="34"/>
  </w:num>
  <w:num w:numId="15">
    <w:abstractNumId w:val="13"/>
  </w:num>
  <w:num w:numId="16">
    <w:abstractNumId w:val="27"/>
  </w:num>
  <w:num w:numId="17">
    <w:abstractNumId w:val="31"/>
  </w:num>
  <w:num w:numId="18">
    <w:abstractNumId w:val="36"/>
  </w:num>
  <w:num w:numId="19">
    <w:abstractNumId w:val="22"/>
  </w:num>
  <w:num w:numId="20">
    <w:abstractNumId w:val="16"/>
  </w:num>
  <w:num w:numId="21">
    <w:abstractNumId w:val="14"/>
  </w:num>
  <w:num w:numId="22">
    <w:abstractNumId w:val="35"/>
  </w:num>
  <w:num w:numId="23">
    <w:abstractNumId w:val="38"/>
  </w:num>
  <w:num w:numId="24">
    <w:abstractNumId w:val="10"/>
  </w:num>
  <w:num w:numId="25">
    <w:abstractNumId w:val="39"/>
  </w:num>
  <w:num w:numId="26">
    <w:abstractNumId w:val="2"/>
  </w:num>
  <w:num w:numId="27">
    <w:abstractNumId w:val="37"/>
  </w:num>
  <w:num w:numId="28">
    <w:abstractNumId w:val="7"/>
  </w:num>
  <w:num w:numId="29">
    <w:abstractNumId w:val="4"/>
  </w:num>
  <w:num w:numId="30">
    <w:abstractNumId w:val="1"/>
  </w:num>
  <w:num w:numId="31">
    <w:abstractNumId w:val="17"/>
  </w:num>
  <w:num w:numId="32">
    <w:abstractNumId w:val="8"/>
  </w:num>
  <w:num w:numId="33">
    <w:abstractNumId w:val="21"/>
  </w:num>
  <w:num w:numId="34">
    <w:abstractNumId w:val="0"/>
  </w:num>
  <w:num w:numId="35">
    <w:abstractNumId w:val="30"/>
  </w:num>
  <w:num w:numId="36">
    <w:abstractNumId w:val="32"/>
  </w:num>
  <w:num w:numId="37">
    <w:abstractNumId w:val="12"/>
  </w:num>
  <w:num w:numId="38">
    <w:abstractNumId w:val="6"/>
  </w:num>
  <w:num w:numId="39">
    <w:abstractNumId w:val="3"/>
  </w:num>
  <w:num w:numId="40">
    <w:abstractNumId w:val="28"/>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F57"/>
    <w:rsid w:val="000003DC"/>
    <w:rsid w:val="00000A77"/>
    <w:rsid w:val="00000ABA"/>
    <w:rsid w:val="00001596"/>
    <w:rsid w:val="00004B07"/>
    <w:rsid w:val="00005434"/>
    <w:rsid w:val="00005483"/>
    <w:rsid w:val="000058A4"/>
    <w:rsid w:val="0000592F"/>
    <w:rsid w:val="00005B7D"/>
    <w:rsid w:val="00006CA9"/>
    <w:rsid w:val="00006CF7"/>
    <w:rsid w:val="00006DFD"/>
    <w:rsid w:val="0000787C"/>
    <w:rsid w:val="00007997"/>
    <w:rsid w:val="000111D2"/>
    <w:rsid w:val="00011246"/>
    <w:rsid w:val="000116FB"/>
    <w:rsid w:val="00011779"/>
    <w:rsid w:val="0001430B"/>
    <w:rsid w:val="0001799C"/>
    <w:rsid w:val="00017E42"/>
    <w:rsid w:val="000204C6"/>
    <w:rsid w:val="00020C2A"/>
    <w:rsid w:val="00020F82"/>
    <w:rsid w:val="000211C3"/>
    <w:rsid w:val="00021449"/>
    <w:rsid w:val="000224EC"/>
    <w:rsid w:val="00022D2E"/>
    <w:rsid w:val="0002401C"/>
    <w:rsid w:val="00025AD3"/>
    <w:rsid w:val="0002672A"/>
    <w:rsid w:val="0002698F"/>
    <w:rsid w:val="000270DB"/>
    <w:rsid w:val="000276EC"/>
    <w:rsid w:val="00027A95"/>
    <w:rsid w:val="00027BDC"/>
    <w:rsid w:val="00027C73"/>
    <w:rsid w:val="00030BC6"/>
    <w:rsid w:val="00030C2E"/>
    <w:rsid w:val="000319E1"/>
    <w:rsid w:val="00031A59"/>
    <w:rsid w:val="00031E9F"/>
    <w:rsid w:val="000320BC"/>
    <w:rsid w:val="0003288E"/>
    <w:rsid w:val="00032921"/>
    <w:rsid w:val="00032E84"/>
    <w:rsid w:val="00033142"/>
    <w:rsid w:val="00033679"/>
    <w:rsid w:val="00033DFF"/>
    <w:rsid w:val="0003573F"/>
    <w:rsid w:val="00036D58"/>
    <w:rsid w:val="00037040"/>
    <w:rsid w:val="00037769"/>
    <w:rsid w:val="00037C75"/>
    <w:rsid w:val="000405D5"/>
    <w:rsid w:val="00040877"/>
    <w:rsid w:val="00041157"/>
    <w:rsid w:val="00041BD6"/>
    <w:rsid w:val="00041F51"/>
    <w:rsid w:val="000424FA"/>
    <w:rsid w:val="00042FC0"/>
    <w:rsid w:val="00043C65"/>
    <w:rsid w:val="00043D92"/>
    <w:rsid w:val="00043EE8"/>
    <w:rsid w:val="00044EDC"/>
    <w:rsid w:val="00045071"/>
    <w:rsid w:val="00045E5A"/>
    <w:rsid w:val="00046091"/>
    <w:rsid w:val="0004619B"/>
    <w:rsid w:val="0004792C"/>
    <w:rsid w:val="00047DDE"/>
    <w:rsid w:val="00050385"/>
    <w:rsid w:val="0005129C"/>
    <w:rsid w:val="00053DEA"/>
    <w:rsid w:val="000544A6"/>
    <w:rsid w:val="000567CE"/>
    <w:rsid w:val="00056B8D"/>
    <w:rsid w:val="0006051B"/>
    <w:rsid w:val="00060868"/>
    <w:rsid w:val="00060C37"/>
    <w:rsid w:val="00061898"/>
    <w:rsid w:val="00062399"/>
    <w:rsid w:val="00063C5E"/>
    <w:rsid w:val="00063C77"/>
    <w:rsid w:val="000644DE"/>
    <w:rsid w:val="00066790"/>
    <w:rsid w:val="00067D7A"/>
    <w:rsid w:val="00067E5D"/>
    <w:rsid w:val="0007075C"/>
    <w:rsid w:val="000707C2"/>
    <w:rsid w:val="00071273"/>
    <w:rsid w:val="0007293F"/>
    <w:rsid w:val="00073873"/>
    <w:rsid w:val="00073D8A"/>
    <w:rsid w:val="000740B1"/>
    <w:rsid w:val="00074181"/>
    <w:rsid w:val="00074FF9"/>
    <w:rsid w:val="000752B3"/>
    <w:rsid w:val="0007728A"/>
    <w:rsid w:val="00077F12"/>
    <w:rsid w:val="00080010"/>
    <w:rsid w:val="0008063E"/>
    <w:rsid w:val="00080F30"/>
    <w:rsid w:val="000814E6"/>
    <w:rsid w:val="0008181A"/>
    <w:rsid w:val="0008241F"/>
    <w:rsid w:val="0008256B"/>
    <w:rsid w:val="000828A7"/>
    <w:rsid w:val="000830CA"/>
    <w:rsid w:val="000832C1"/>
    <w:rsid w:val="000833D7"/>
    <w:rsid w:val="00083957"/>
    <w:rsid w:val="00083B5E"/>
    <w:rsid w:val="0008407E"/>
    <w:rsid w:val="000840B4"/>
    <w:rsid w:val="000845C9"/>
    <w:rsid w:val="00084C9B"/>
    <w:rsid w:val="00084EF1"/>
    <w:rsid w:val="00085072"/>
    <w:rsid w:val="00085210"/>
    <w:rsid w:val="000855BC"/>
    <w:rsid w:val="00085B5C"/>
    <w:rsid w:val="00086339"/>
    <w:rsid w:val="000864BF"/>
    <w:rsid w:val="000867DA"/>
    <w:rsid w:val="00086B13"/>
    <w:rsid w:val="000877F6"/>
    <w:rsid w:val="00087A44"/>
    <w:rsid w:val="00090248"/>
    <w:rsid w:val="00090E3E"/>
    <w:rsid w:val="0009111D"/>
    <w:rsid w:val="000911EE"/>
    <w:rsid w:val="0009222D"/>
    <w:rsid w:val="00092ECB"/>
    <w:rsid w:val="00093363"/>
    <w:rsid w:val="00093E86"/>
    <w:rsid w:val="000944A7"/>
    <w:rsid w:val="00094C3E"/>
    <w:rsid w:val="00094F07"/>
    <w:rsid w:val="0009549F"/>
    <w:rsid w:val="000956CF"/>
    <w:rsid w:val="00095CF6"/>
    <w:rsid w:val="0009652D"/>
    <w:rsid w:val="0009679A"/>
    <w:rsid w:val="000976E4"/>
    <w:rsid w:val="00097A3D"/>
    <w:rsid w:val="000A0041"/>
    <w:rsid w:val="000A0097"/>
    <w:rsid w:val="000A00DB"/>
    <w:rsid w:val="000A0939"/>
    <w:rsid w:val="000A0AD2"/>
    <w:rsid w:val="000A1081"/>
    <w:rsid w:val="000A1785"/>
    <w:rsid w:val="000A1A7C"/>
    <w:rsid w:val="000A3201"/>
    <w:rsid w:val="000A3540"/>
    <w:rsid w:val="000A5C6B"/>
    <w:rsid w:val="000A5D81"/>
    <w:rsid w:val="000A65CB"/>
    <w:rsid w:val="000A6B53"/>
    <w:rsid w:val="000A7B73"/>
    <w:rsid w:val="000B189A"/>
    <w:rsid w:val="000B2436"/>
    <w:rsid w:val="000B58C3"/>
    <w:rsid w:val="000B5DE3"/>
    <w:rsid w:val="000B6D3F"/>
    <w:rsid w:val="000B6F5C"/>
    <w:rsid w:val="000B7E3D"/>
    <w:rsid w:val="000C1F34"/>
    <w:rsid w:val="000C2E82"/>
    <w:rsid w:val="000C3B76"/>
    <w:rsid w:val="000C3DC9"/>
    <w:rsid w:val="000C3FF2"/>
    <w:rsid w:val="000C410E"/>
    <w:rsid w:val="000C439B"/>
    <w:rsid w:val="000C5295"/>
    <w:rsid w:val="000C59F2"/>
    <w:rsid w:val="000C6166"/>
    <w:rsid w:val="000C62B4"/>
    <w:rsid w:val="000C62FE"/>
    <w:rsid w:val="000C635E"/>
    <w:rsid w:val="000C6B47"/>
    <w:rsid w:val="000C6FD7"/>
    <w:rsid w:val="000D0970"/>
    <w:rsid w:val="000D0D91"/>
    <w:rsid w:val="000D0E9C"/>
    <w:rsid w:val="000D2D41"/>
    <w:rsid w:val="000D4B7D"/>
    <w:rsid w:val="000D4FF5"/>
    <w:rsid w:val="000D5439"/>
    <w:rsid w:val="000D68C0"/>
    <w:rsid w:val="000D6AF2"/>
    <w:rsid w:val="000D7394"/>
    <w:rsid w:val="000D7B97"/>
    <w:rsid w:val="000E10BF"/>
    <w:rsid w:val="000E19AF"/>
    <w:rsid w:val="000E2989"/>
    <w:rsid w:val="000E33DE"/>
    <w:rsid w:val="000E4136"/>
    <w:rsid w:val="000E4B4E"/>
    <w:rsid w:val="000E57B4"/>
    <w:rsid w:val="000E5814"/>
    <w:rsid w:val="000E58B4"/>
    <w:rsid w:val="000E6337"/>
    <w:rsid w:val="000E78F6"/>
    <w:rsid w:val="000E7D90"/>
    <w:rsid w:val="000F0BF7"/>
    <w:rsid w:val="000F0E93"/>
    <w:rsid w:val="000F14B6"/>
    <w:rsid w:val="000F153E"/>
    <w:rsid w:val="000F2C0A"/>
    <w:rsid w:val="000F2DD2"/>
    <w:rsid w:val="000F43C7"/>
    <w:rsid w:val="000F48A5"/>
    <w:rsid w:val="000F4A7C"/>
    <w:rsid w:val="000F5206"/>
    <w:rsid w:val="000F5F7C"/>
    <w:rsid w:val="000F7A83"/>
    <w:rsid w:val="001000BC"/>
    <w:rsid w:val="00100206"/>
    <w:rsid w:val="00100212"/>
    <w:rsid w:val="00101CC0"/>
    <w:rsid w:val="00102BE6"/>
    <w:rsid w:val="00103CF0"/>
    <w:rsid w:val="001041DA"/>
    <w:rsid w:val="00105DF0"/>
    <w:rsid w:val="0010649C"/>
    <w:rsid w:val="001066B5"/>
    <w:rsid w:val="00106B1F"/>
    <w:rsid w:val="00106D79"/>
    <w:rsid w:val="00107417"/>
    <w:rsid w:val="001102EC"/>
    <w:rsid w:val="00111182"/>
    <w:rsid w:val="00111CBD"/>
    <w:rsid w:val="00112326"/>
    <w:rsid w:val="00112BCA"/>
    <w:rsid w:val="00113C87"/>
    <w:rsid w:val="00114462"/>
    <w:rsid w:val="00114CB1"/>
    <w:rsid w:val="00114CFF"/>
    <w:rsid w:val="00114EFD"/>
    <w:rsid w:val="00115338"/>
    <w:rsid w:val="00116029"/>
    <w:rsid w:val="00117E3C"/>
    <w:rsid w:val="00117ECB"/>
    <w:rsid w:val="001212B4"/>
    <w:rsid w:val="001234A3"/>
    <w:rsid w:val="0012418E"/>
    <w:rsid w:val="001243B0"/>
    <w:rsid w:val="00124CDA"/>
    <w:rsid w:val="00124CDE"/>
    <w:rsid w:val="00126C17"/>
    <w:rsid w:val="001278ED"/>
    <w:rsid w:val="00130738"/>
    <w:rsid w:val="0013098E"/>
    <w:rsid w:val="001315B2"/>
    <w:rsid w:val="00131E53"/>
    <w:rsid w:val="001324B4"/>
    <w:rsid w:val="00132F9D"/>
    <w:rsid w:val="00133191"/>
    <w:rsid w:val="00133392"/>
    <w:rsid w:val="00133DC2"/>
    <w:rsid w:val="00134882"/>
    <w:rsid w:val="001349D2"/>
    <w:rsid w:val="001351AD"/>
    <w:rsid w:val="00137439"/>
    <w:rsid w:val="00137D82"/>
    <w:rsid w:val="00140765"/>
    <w:rsid w:val="00140A75"/>
    <w:rsid w:val="00140CB5"/>
    <w:rsid w:val="001418FD"/>
    <w:rsid w:val="00143886"/>
    <w:rsid w:val="00144410"/>
    <w:rsid w:val="00145861"/>
    <w:rsid w:val="00145906"/>
    <w:rsid w:val="00145B52"/>
    <w:rsid w:val="00145CC3"/>
    <w:rsid w:val="0014684E"/>
    <w:rsid w:val="00146971"/>
    <w:rsid w:val="00146B63"/>
    <w:rsid w:val="00150436"/>
    <w:rsid w:val="00151878"/>
    <w:rsid w:val="00151C49"/>
    <w:rsid w:val="00151DBA"/>
    <w:rsid w:val="00152539"/>
    <w:rsid w:val="00152DFB"/>
    <w:rsid w:val="00153198"/>
    <w:rsid w:val="001539CD"/>
    <w:rsid w:val="00153BD1"/>
    <w:rsid w:val="00154788"/>
    <w:rsid w:val="00154E04"/>
    <w:rsid w:val="00155166"/>
    <w:rsid w:val="001563BF"/>
    <w:rsid w:val="001578C7"/>
    <w:rsid w:val="001578FC"/>
    <w:rsid w:val="0016066E"/>
    <w:rsid w:val="00160687"/>
    <w:rsid w:val="00160ABC"/>
    <w:rsid w:val="00161B28"/>
    <w:rsid w:val="00162D44"/>
    <w:rsid w:val="001630C8"/>
    <w:rsid w:val="001640E9"/>
    <w:rsid w:val="00165943"/>
    <w:rsid w:val="00165D38"/>
    <w:rsid w:val="00166503"/>
    <w:rsid w:val="00166A32"/>
    <w:rsid w:val="001673F4"/>
    <w:rsid w:val="00170141"/>
    <w:rsid w:val="00170BB3"/>
    <w:rsid w:val="001718DA"/>
    <w:rsid w:val="00172820"/>
    <w:rsid w:val="00173BB3"/>
    <w:rsid w:val="00174573"/>
    <w:rsid w:val="001745B0"/>
    <w:rsid w:val="00174645"/>
    <w:rsid w:val="00175070"/>
    <w:rsid w:val="00175675"/>
    <w:rsid w:val="00175ADE"/>
    <w:rsid w:val="00175C6B"/>
    <w:rsid w:val="00176D92"/>
    <w:rsid w:val="00180648"/>
    <w:rsid w:val="001806AE"/>
    <w:rsid w:val="00180A7F"/>
    <w:rsid w:val="00183DB8"/>
    <w:rsid w:val="00183DEB"/>
    <w:rsid w:val="00183EC6"/>
    <w:rsid w:val="00184318"/>
    <w:rsid w:val="00184668"/>
    <w:rsid w:val="00185350"/>
    <w:rsid w:val="0018559B"/>
    <w:rsid w:val="00185FC0"/>
    <w:rsid w:val="00186D8D"/>
    <w:rsid w:val="00187871"/>
    <w:rsid w:val="00187D10"/>
    <w:rsid w:val="00190475"/>
    <w:rsid w:val="0019077F"/>
    <w:rsid w:val="001910E3"/>
    <w:rsid w:val="00191E08"/>
    <w:rsid w:val="00192668"/>
    <w:rsid w:val="00192D2C"/>
    <w:rsid w:val="00193018"/>
    <w:rsid w:val="001938C0"/>
    <w:rsid w:val="00193A1A"/>
    <w:rsid w:val="00193B7B"/>
    <w:rsid w:val="00195F74"/>
    <w:rsid w:val="0019648B"/>
    <w:rsid w:val="00197B85"/>
    <w:rsid w:val="001A1893"/>
    <w:rsid w:val="001A1CA7"/>
    <w:rsid w:val="001A2A47"/>
    <w:rsid w:val="001A2DD8"/>
    <w:rsid w:val="001A2F4E"/>
    <w:rsid w:val="001A34A4"/>
    <w:rsid w:val="001A34A9"/>
    <w:rsid w:val="001A36C2"/>
    <w:rsid w:val="001A4313"/>
    <w:rsid w:val="001A4588"/>
    <w:rsid w:val="001A54C4"/>
    <w:rsid w:val="001A5809"/>
    <w:rsid w:val="001A5F85"/>
    <w:rsid w:val="001A637B"/>
    <w:rsid w:val="001A656B"/>
    <w:rsid w:val="001A673F"/>
    <w:rsid w:val="001A6F1C"/>
    <w:rsid w:val="001A737A"/>
    <w:rsid w:val="001B0549"/>
    <w:rsid w:val="001B0D43"/>
    <w:rsid w:val="001B0EF4"/>
    <w:rsid w:val="001B18AD"/>
    <w:rsid w:val="001B2ACD"/>
    <w:rsid w:val="001B311F"/>
    <w:rsid w:val="001B334F"/>
    <w:rsid w:val="001B3957"/>
    <w:rsid w:val="001B400F"/>
    <w:rsid w:val="001B47B5"/>
    <w:rsid w:val="001B4ACF"/>
    <w:rsid w:val="001B61F9"/>
    <w:rsid w:val="001B66AF"/>
    <w:rsid w:val="001B7009"/>
    <w:rsid w:val="001B7F2A"/>
    <w:rsid w:val="001C0B0A"/>
    <w:rsid w:val="001C0D4C"/>
    <w:rsid w:val="001C18B5"/>
    <w:rsid w:val="001C251A"/>
    <w:rsid w:val="001C3AC1"/>
    <w:rsid w:val="001C4D0E"/>
    <w:rsid w:val="001C4EE1"/>
    <w:rsid w:val="001D13B8"/>
    <w:rsid w:val="001D1AA2"/>
    <w:rsid w:val="001D2D12"/>
    <w:rsid w:val="001D4293"/>
    <w:rsid w:val="001D42E9"/>
    <w:rsid w:val="001D538F"/>
    <w:rsid w:val="001D59D6"/>
    <w:rsid w:val="001D5F92"/>
    <w:rsid w:val="001D70FB"/>
    <w:rsid w:val="001E0FD6"/>
    <w:rsid w:val="001E13AF"/>
    <w:rsid w:val="001E176F"/>
    <w:rsid w:val="001E1981"/>
    <w:rsid w:val="001E305E"/>
    <w:rsid w:val="001E33F3"/>
    <w:rsid w:val="001E4459"/>
    <w:rsid w:val="001E44E9"/>
    <w:rsid w:val="001E4A04"/>
    <w:rsid w:val="001E4A3A"/>
    <w:rsid w:val="001E4F1B"/>
    <w:rsid w:val="001E5377"/>
    <w:rsid w:val="001E584D"/>
    <w:rsid w:val="001E5BD0"/>
    <w:rsid w:val="001E5DBF"/>
    <w:rsid w:val="001E6224"/>
    <w:rsid w:val="001F056F"/>
    <w:rsid w:val="001F0B7B"/>
    <w:rsid w:val="001F1BEC"/>
    <w:rsid w:val="001F1D02"/>
    <w:rsid w:val="001F1D28"/>
    <w:rsid w:val="001F31BE"/>
    <w:rsid w:val="001F39AB"/>
    <w:rsid w:val="001F4824"/>
    <w:rsid w:val="001F4998"/>
    <w:rsid w:val="001F5160"/>
    <w:rsid w:val="001F566B"/>
    <w:rsid w:val="001F62CC"/>
    <w:rsid w:val="001F6699"/>
    <w:rsid w:val="001F69E0"/>
    <w:rsid w:val="001F6D6B"/>
    <w:rsid w:val="001F771F"/>
    <w:rsid w:val="001F7F23"/>
    <w:rsid w:val="00200342"/>
    <w:rsid w:val="00201E8B"/>
    <w:rsid w:val="0020233E"/>
    <w:rsid w:val="00203366"/>
    <w:rsid w:val="00203FF6"/>
    <w:rsid w:val="00204D83"/>
    <w:rsid w:val="00204EF4"/>
    <w:rsid w:val="0020620C"/>
    <w:rsid w:val="00206268"/>
    <w:rsid w:val="00206EB4"/>
    <w:rsid w:val="002162F5"/>
    <w:rsid w:val="0021738D"/>
    <w:rsid w:val="0022143C"/>
    <w:rsid w:val="002216F4"/>
    <w:rsid w:val="00221C0A"/>
    <w:rsid w:val="00221CAA"/>
    <w:rsid w:val="00222145"/>
    <w:rsid w:val="00222222"/>
    <w:rsid w:val="0022319F"/>
    <w:rsid w:val="00223C87"/>
    <w:rsid w:val="0022708D"/>
    <w:rsid w:val="00227B18"/>
    <w:rsid w:val="00230C67"/>
    <w:rsid w:val="002311FA"/>
    <w:rsid w:val="002319CB"/>
    <w:rsid w:val="00233177"/>
    <w:rsid w:val="00234713"/>
    <w:rsid w:val="00234725"/>
    <w:rsid w:val="00234940"/>
    <w:rsid w:val="00234EDD"/>
    <w:rsid w:val="00235554"/>
    <w:rsid w:val="002356E1"/>
    <w:rsid w:val="002356E8"/>
    <w:rsid w:val="0024007E"/>
    <w:rsid w:val="00240647"/>
    <w:rsid w:val="002407D7"/>
    <w:rsid w:val="0024138D"/>
    <w:rsid w:val="00241401"/>
    <w:rsid w:val="00241964"/>
    <w:rsid w:val="002428E5"/>
    <w:rsid w:val="00242DD1"/>
    <w:rsid w:val="00242FA2"/>
    <w:rsid w:val="002431D6"/>
    <w:rsid w:val="002439A0"/>
    <w:rsid w:val="00243D26"/>
    <w:rsid w:val="00244686"/>
    <w:rsid w:val="0024596B"/>
    <w:rsid w:val="00245E0C"/>
    <w:rsid w:val="002474B9"/>
    <w:rsid w:val="00247F1C"/>
    <w:rsid w:val="0025002E"/>
    <w:rsid w:val="00250F2C"/>
    <w:rsid w:val="002513B4"/>
    <w:rsid w:val="00251CA5"/>
    <w:rsid w:val="00252A54"/>
    <w:rsid w:val="00253163"/>
    <w:rsid w:val="002532F1"/>
    <w:rsid w:val="00253772"/>
    <w:rsid w:val="002537E1"/>
    <w:rsid w:val="00253C6F"/>
    <w:rsid w:val="00253FEF"/>
    <w:rsid w:val="00254430"/>
    <w:rsid w:val="00254AB9"/>
    <w:rsid w:val="002553C8"/>
    <w:rsid w:val="00255EE8"/>
    <w:rsid w:val="00256447"/>
    <w:rsid w:val="002570D1"/>
    <w:rsid w:val="0026024D"/>
    <w:rsid w:val="002603B7"/>
    <w:rsid w:val="00260EBA"/>
    <w:rsid w:val="00261326"/>
    <w:rsid w:val="0026142C"/>
    <w:rsid w:val="00261903"/>
    <w:rsid w:val="00261F9B"/>
    <w:rsid w:val="00262AFD"/>
    <w:rsid w:val="00263ADA"/>
    <w:rsid w:val="00263F6D"/>
    <w:rsid w:val="00263F78"/>
    <w:rsid w:val="0026465E"/>
    <w:rsid w:val="00265054"/>
    <w:rsid w:val="00265708"/>
    <w:rsid w:val="0026574A"/>
    <w:rsid w:val="00265A4F"/>
    <w:rsid w:val="0026751B"/>
    <w:rsid w:val="0027016D"/>
    <w:rsid w:val="00270C60"/>
    <w:rsid w:val="00272855"/>
    <w:rsid w:val="00272E71"/>
    <w:rsid w:val="00273211"/>
    <w:rsid w:val="0027417B"/>
    <w:rsid w:val="002743C1"/>
    <w:rsid w:val="00274A4A"/>
    <w:rsid w:val="00275624"/>
    <w:rsid w:val="00276542"/>
    <w:rsid w:val="0027677B"/>
    <w:rsid w:val="00276E0A"/>
    <w:rsid w:val="002802D7"/>
    <w:rsid w:val="00280CE5"/>
    <w:rsid w:val="0028126E"/>
    <w:rsid w:val="002820F4"/>
    <w:rsid w:val="00282387"/>
    <w:rsid w:val="0028264C"/>
    <w:rsid w:val="0028288F"/>
    <w:rsid w:val="00282D83"/>
    <w:rsid w:val="00283879"/>
    <w:rsid w:val="00284FE5"/>
    <w:rsid w:val="00285769"/>
    <w:rsid w:val="00285BB8"/>
    <w:rsid w:val="00285F21"/>
    <w:rsid w:val="002867F2"/>
    <w:rsid w:val="00287460"/>
    <w:rsid w:val="00287B91"/>
    <w:rsid w:val="0029019F"/>
    <w:rsid w:val="00290A87"/>
    <w:rsid w:val="002924BA"/>
    <w:rsid w:val="00292741"/>
    <w:rsid w:val="00294867"/>
    <w:rsid w:val="00296352"/>
    <w:rsid w:val="00296667"/>
    <w:rsid w:val="00296912"/>
    <w:rsid w:val="00296B30"/>
    <w:rsid w:val="002977E4"/>
    <w:rsid w:val="002A06BE"/>
    <w:rsid w:val="002A092E"/>
    <w:rsid w:val="002A1A66"/>
    <w:rsid w:val="002A2767"/>
    <w:rsid w:val="002A2A39"/>
    <w:rsid w:val="002A3917"/>
    <w:rsid w:val="002A3F35"/>
    <w:rsid w:val="002A40A1"/>
    <w:rsid w:val="002A4133"/>
    <w:rsid w:val="002A413D"/>
    <w:rsid w:val="002A42E6"/>
    <w:rsid w:val="002A5818"/>
    <w:rsid w:val="002A5F8D"/>
    <w:rsid w:val="002A65B2"/>
    <w:rsid w:val="002A7B26"/>
    <w:rsid w:val="002A7E61"/>
    <w:rsid w:val="002B03E3"/>
    <w:rsid w:val="002B156C"/>
    <w:rsid w:val="002B20F0"/>
    <w:rsid w:val="002B2905"/>
    <w:rsid w:val="002B3846"/>
    <w:rsid w:val="002B3E1F"/>
    <w:rsid w:val="002B593A"/>
    <w:rsid w:val="002B6517"/>
    <w:rsid w:val="002B72AD"/>
    <w:rsid w:val="002C016C"/>
    <w:rsid w:val="002C066B"/>
    <w:rsid w:val="002C0733"/>
    <w:rsid w:val="002C1EC3"/>
    <w:rsid w:val="002C2F8A"/>
    <w:rsid w:val="002C3B19"/>
    <w:rsid w:val="002C3F99"/>
    <w:rsid w:val="002C5263"/>
    <w:rsid w:val="002C5B0A"/>
    <w:rsid w:val="002C70BA"/>
    <w:rsid w:val="002D03A0"/>
    <w:rsid w:val="002D0C78"/>
    <w:rsid w:val="002D0CED"/>
    <w:rsid w:val="002D1932"/>
    <w:rsid w:val="002D1F50"/>
    <w:rsid w:val="002D21BB"/>
    <w:rsid w:val="002D2363"/>
    <w:rsid w:val="002D2858"/>
    <w:rsid w:val="002D3DDC"/>
    <w:rsid w:val="002D41B9"/>
    <w:rsid w:val="002D4D1B"/>
    <w:rsid w:val="002D58D0"/>
    <w:rsid w:val="002D5FE9"/>
    <w:rsid w:val="002D61EB"/>
    <w:rsid w:val="002D62DF"/>
    <w:rsid w:val="002D640B"/>
    <w:rsid w:val="002D6CFA"/>
    <w:rsid w:val="002D7038"/>
    <w:rsid w:val="002E085E"/>
    <w:rsid w:val="002E12FC"/>
    <w:rsid w:val="002E1612"/>
    <w:rsid w:val="002E1940"/>
    <w:rsid w:val="002E1B2E"/>
    <w:rsid w:val="002E1F3A"/>
    <w:rsid w:val="002E22F1"/>
    <w:rsid w:val="002E2CA9"/>
    <w:rsid w:val="002E39D2"/>
    <w:rsid w:val="002E4272"/>
    <w:rsid w:val="002E48C3"/>
    <w:rsid w:val="002E5266"/>
    <w:rsid w:val="002E5A5C"/>
    <w:rsid w:val="002E6CD2"/>
    <w:rsid w:val="002F0072"/>
    <w:rsid w:val="002F1683"/>
    <w:rsid w:val="002F170B"/>
    <w:rsid w:val="002F1728"/>
    <w:rsid w:val="002F2291"/>
    <w:rsid w:val="002F27C5"/>
    <w:rsid w:val="002F298F"/>
    <w:rsid w:val="002F2ACC"/>
    <w:rsid w:val="002F35E3"/>
    <w:rsid w:val="002F68CC"/>
    <w:rsid w:val="002F6C56"/>
    <w:rsid w:val="002F6CC6"/>
    <w:rsid w:val="002F7131"/>
    <w:rsid w:val="002F7F80"/>
    <w:rsid w:val="00300BE8"/>
    <w:rsid w:val="00300F0B"/>
    <w:rsid w:val="00301094"/>
    <w:rsid w:val="00301121"/>
    <w:rsid w:val="00301A65"/>
    <w:rsid w:val="00301B1B"/>
    <w:rsid w:val="0030242D"/>
    <w:rsid w:val="0030320E"/>
    <w:rsid w:val="003035CB"/>
    <w:rsid w:val="003041B7"/>
    <w:rsid w:val="0030477A"/>
    <w:rsid w:val="003047C9"/>
    <w:rsid w:val="0030486D"/>
    <w:rsid w:val="003048AF"/>
    <w:rsid w:val="0030512A"/>
    <w:rsid w:val="0030543E"/>
    <w:rsid w:val="00306611"/>
    <w:rsid w:val="00307798"/>
    <w:rsid w:val="00310CC0"/>
    <w:rsid w:val="00311FF1"/>
    <w:rsid w:val="00312092"/>
    <w:rsid w:val="00312A2D"/>
    <w:rsid w:val="00312DDD"/>
    <w:rsid w:val="00313D4E"/>
    <w:rsid w:val="00314436"/>
    <w:rsid w:val="0031444F"/>
    <w:rsid w:val="003146C3"/>
    <w:rsid w:val="003148C9"/>
    <w:rsid w:val="00314BD7"/>
    <w:rsid w:val="003153D8"/>
    <w:rsid w:val="00315AA8"/>
    <w:rsid w:val="003162B3"/>
    <w:rsid w:val="00316A98"/>
    <w:rsid w:val="00316C17"/>
    <w:rsid w:val="00316F96"/>
    <w:rsid w:val="00321352"/>
    <w:rsid w:val="003217CA"/>
    <w:rsid w:val="003219CA"/>
    <w:rsid w:val="003220C3"/>
    <w:rsid w:val="003250A4"/>
    <w:rsid w:val="00325BFF"/>
    <w:rsid w:val="00325D96"/>
    <w:rsid w:val="00327048"/>
    <w:rsid w:val="0032763B"/>
    <w:rsid w:val="00330497"/>
    <w:rsid w:val="003304B1"/>
    <w:rsid w:val="00330821"/>
    <w:rsid w:val="00330D2D"/>
    <w:rsid w:val="00331788"/>
    <w:rsid w:val="0033326B"/>
    <w:rsid w:val="00333373"/>
    <w:rsid w:val="00334097"/>
    <w:rsid w:val="003346B4"/>
    <w:rsid w:val="0033625D"/>
    <w:rsid w:val="0033635D"/>
    <w:rsid w:val="0033649E"/>
    <w:rsid w:val="00336AB1"/>
    <w:rsid w:val="00336BA2"/>
    <w:rsid w:val="003419BA"/>
    <w:rsid w:val="00341AA2"/>
    <w:rsid w:val="00342050"/>
    <w:rsid w:val="00342B91"/>
    <w:rsid w:val="003439B6"/>
    <w:rsid w:val="00343D52"/>
    <w:rsid w:val="00343FEB"/>
    <w:rsid w:val="00344E88"/>
    <w:rsid w:val="0034643E"/>
    <w:rsid w:val="00346C67"/>
    <w:rsid w:val="00347423"/>
    <w:rsid w:val="0035032D"/>
    <w:rsid w:val="00353816"/>
    <w:rsid w:val="00354CCB"/>
    <w:rsid w:val="00355446"/>
    <w:rsid w:val="00355552"/>
    <w:rsid w:val="00356322"/>
    <w:rsid w:val="00357776"/>
    <w:rsid w:val="003613E3"/>
    <w:rsid w:val="003616DE"/>
    <w:rsid w:val="003626A8"/>
    <w:rsid w:val="003631AD"/>
    <w:rsid w:val="00364EDA"/>
    <w:rsid w:val="00366970"/>
    <w:rsid w:val="003706F2"/>
    <w:rsid w:val="003716F3"/>
    <w:rsid w:val="0037270C"/>
    <w:rsid w:val="00374505"/>
    <w:rsid w:val="0037515E"/>
    <w:rsid w:val="003760B5"/>
    <w:rsid w:val="00377C69"/>
    <w:rsid w:val="0038030B"/>
    <w:rsid w:val="00380F7D"/>
    <w:rsid w:val="00382965"/>
    <w:rsid w:val="00382A36"/>
    <w:rsid w:val="00382C1F"/>
    <w:rsid w:val="0038305A"/>
    <w:rsid w:val="00384560"/>
    <w:rsid w:val="0038484D"/>
    <w:rsid w:val="00384EFC"/>
    <w:rsid w:val="003857E3"/>
    <w:rsid w:val="00385C0A"/>
    <w:rsid w:val="0038751C"/>
    <w:rsid w:val="0038788E"/>
    <w:rsid w:val="00390174"/>
    <w:rsid w:val="00391A2F"/>
    <w:rsid w:val="00391B43"/>
    <w:rsid w:val="0039251D"/>
    <w:rsid w:val="00392701"/>
    <w:rsid w:val="003931AE"/>
    <w:rsid w:val="003931D3"/>
    <w:rsid w:val="00393202"/>
    <w:rsid w:val="00393B5A"/>
    <w:rsid w:val="00393B88"/>
    <w:rsid w:val="003940A3"/>
    <w:rsid w:val="00396637"/>
    <w:rsid w:val="00396E7E"/>
    <w:rsid w:val="003973D8"/>
    <w:rsid w:val="003977B3"/>
    <w:rsid w:val="003A0118"/>
    <w:rsid w:val="003A08C0"/>
    <w:rsid w:val="003A1525"/>
    <w:rsid w:val="003A1ABA"/>
    <w:rsid w:val="003A203A"/>
    <w:rsid w:val="003A2475"/>
    <w:rsid w:val="003A257E"/>
    <w:rsid w:val="003A5002"/>
    <w:rsid w:val="003A5073"/>
    <w:rsid w:val="003A585B"/>
    <w:rsid w:val="003A5ADA"/>
    <w:rsid w:val="003A7273"/>
    <w:rsid w:val="003B00DC"/>
    <w:rsid w:val="003B00E6"/>
    <w:rsid w:val="003B0168"/>
    <w:rsid w:val="003B0342"/>
    <w:rsid w:val="003B05D4"/>
    <w:rsid w:val="003B08DF"/>
    <w:rsid w:val="003B0EBE"/>
    <w:rsid w:val="003B1853"/>
    <w:rsid w:val="003B2F67"/>
    <w:rsid w:val="003B3071"/>
    <w:rsid w:val="003B36AC"/>
    <w:rsid w:val="003B3C6F"/>
    <w:rsid w:val="003B4903"/>
    <w:rsid w:val="003B5C0D"/>
    <w:rsid w:val="003B5DA9"/>
    <w:rsid w:val="003B65A7"/>
    <w:rsid w:val="003B6AF3"/>
    <w:rsid w:val="003B7074"/>
    <w:rsid w:val="003B7994"/>
    <w:rsid w:val="003B7C5E"/>
    <w:rsid w:val="003C0725"/>
    <w:rsid w:val="003C1CE3"/>
    <w:rsid w:val="003C2615"/>
    <w:rsid w:val="003C26E4"/>
    <w:rsid w:val="003C2F48"/>
    <w:rsid w:val="003C4837"/>
    <w:rsid w:val="003C5DAB"/>
    <w:rsid w:val="003C5E87"/>
    <w:rsid w:val="003C622F"/>
    <w:rsid w:val="003C6518"/>
    <w:rsid w:val="003C6A99"/>
    <w:rsid w:val="003C7848"/>
    <w:rsid w:val="003D11B1"/>
    <w:rsid w:val="003D13C2"/>
    <w:rsid w:val="003D13F1"/>
    <w:rsid w:val="003D3251"/>
    <w:rsid w:val="003D3513"/>
    <w:rsid w:val="003D3D0A"/>
    <w:rsid w:val="003D54B1"/>
    <w:rsid w:val="003D576E"/>
    <w:rsid w:val="003E097C"/>
    <w:rsid w:val="003E14B1"/>
    <w:rsid w:val="003E3A8B"/>
    <w:rsid w:val="003E3AE1"/>
    <w:rsid w:val="003E4595"/>
    <w:rsid w:val="003E52F2"/>
    <w:rsid w:val="003E616A"/>
    <w:rsid w:val="003E6DB8"/>
    <w:rsid w:val="003E77B5"/>
    <w:rsid w:val="003E7A54"/>
    <w:rsid w:val="003E7B7D"/>
    <w:rsid w:val="003F0258"/>
    <w:rsid w:val="003F0A00"/>
    <w:rsid w:val="003F11C4"/>
    <w:rsid w:val="003F32C8"/>
    <w:rsid w:val="003F5A7E"/>
    <w:rsid w:val="003F77AD"/>
    <w:rsid w:val="00400FF1"/>
    <w:rsid w:val="00401BDA"/>
    <w:rsid w:val="00401E51"/>
    <w:rsid w:val="00402728"/>
    <w:rsid w:val="00402BA1"/>
    <w:rsid w:val="00402EF0"/>
    <w:rsid w:val="0040369E"/>
    <w:rsid w:val="00404708"/>
    <w:rsid w:val="004054E2"/>
    <w:rsid w:val="00406061"/>
    <w:rsid w:val="0040619D"/>
    <w:rsid w:val="004063E0"/>
    <w:rsid w:val="00406462"/>
    <w:rsid w:val="00407566"/>
    <w:rsid w:val="0040764E"/>
    <w:rsid w:val="00407E61"/>
    <w:rsid w:val="00410AAA"/>
    <w:rsid w:val="00410C97"/>
    <w:rsid w:val="00410ECB"/>
    <w:rsid w:val="004115CA"/>
    <w:rsid w:val="00414B78"/>
    <w:rsid w:val="00415214"/>
    <w:rsid w:val="004163A2"/>
    <w:rsid w:val="00416E79"/>
    <w:rsid w:val="004215D7"/>
    <w:rsid w:val="00421F0B"/>
    <w:rsid w:val="00422F4E"/>
    <w:rsid w:val="00423665"/>
    <w:rsid w:val="004241EB"/>
    <w:rsid w:val="00424628"/>
    <w:rsid w:val="00425C91"/>
    <w:rsid w:val="004265E4"/>
    <w:rsid w:val="00426602"/>
    <w:rsid w:val="00426B25"/>
    <w:rsid w:val="00427285"/>
    <w:rsid w:val="00427290"/>
    <w:rsid w:val="004276FB"/>
    <w:rsid w:val="00431855"/>
    <w:rsid w:val="00431B4F"/>
    <w:rsid w:val="00431D70"/>
    <w:rsid w:val="00432055"/>
    <w:rsid w:val="00432846"/>
    <w:rsid w:val="00433730"/>
    <w:rsid w:val="0043481A"/>
    <w:rsid w:val="004354E1"/>
    <w:rsid w:val="00436212"/>
    <w:rsid w:val="00437346"/>
    <w:rsid w:val="00437501"/>
    <w:rsid w:val="004376BF"/>
    <w:rsid w:val="00437E19"/>
    <w:rsid w:val="0044006F"/>
    <w:rsid w:val="00440E77"/>
    <w:rsid w:val="0044200B"/>
    <w:rsid w:val="004423A6"/>
    <w:rsid w:val="00442CA1"/>
    <w:rsid w:val="00444EB5"/>
    <w:rsid w:val="004456B9"/>
    <w:rsid w:val="00446F5A"/>
    <w:rsid w:val="00447250"/>
    <w:rsid w:val="00447666"/>
    <w:rsid w:val="00447699"/>
    <w:rsid w:val="00447F8A"/>
    <w:rsid w:val="00450236"/>
    <w:rsid w:val="004520DE"/>
    <w:rsid w:val="0045474D"/>
    <w:rsid w:val="00454B32"/>
    <w:rsid w:val="00455DA7"/>
    <w:rsid w:val="00455E03"/>
    <w:rsid w:val="00456046"/>
    <w:rsid w:val="00456AD4"/>
    <w:rsid w:val="00456E3A"/>
    <w:rsid w:val="004575EE"/>
    <w:rsid w:val="00457AE2"/>
    <w:rsid w:val="00457DEB"/>
    <w:rsid w:val="00460C9C"/>
    <w:rsid w:val="004615CF"/>
    <w:rsid w:val="00461B03"/>
    <w:rsid w:val="00463198"/>
    <w:rsid w:val="00463543"/>
    <w:rsid w:val="004642F2"/>
    <w:rsid w:val="0046495D"/>
    <w:rsid w:val="004662BF"/>
    <w:rsid w:val="00466D0E"/>
    <w:rsid w:val="00467195"/>
    <w:rsid w:val="00470377"/>
    <w:rsid w:val="00471611"/>
    <w:rsid w:val="0047162C"/>
    <w:rsid w:val="0047185B"/>
    <w:rsid w:val="00471B3E"/>
    <w:rsid w:val="004725EB"/>
    <w:rsid w:val="00472A3F"/>
    <w:rsid w:val="00473733"/>
    <w:rsid w:val="00475BB4"/>
    <w:rsid w:val="00476B22"/>
    <w:rsid w:val="0048048F"/>
    <w:rsid w:val="00480C56"/>
    <w:rsid w:val="00481212"/>
    <w:rsid w:val="00481882"/>
    <w:rsid w:val="004818BC"/>
    <w:rsid w:val="00481F25"/>
    <w:rsid w:val="00482E1D"/>
    <w:rsid w:val="00482F57"/>
    <w:rsid w:val="004839A9"/>
    <w:rsid w:val="0048587F"/>
    <w:rsid w:val="00485A55"/>
    <w:rsid w:val="0048604E"/>
    <w:rsid w:val="00486800"/>
    <w:rsid w:val="00487B4F"/>
    <w:rsid w:val="0049078A"/>
    <w:rsid w:val="004908EF"/>
    <w:rsid w:val="0049112A"/>
    <w:rsid w:val="004914C2"/>
    <w:rsid w:val="004917D5"/>
    <w:rsid w:val="0049324C"/>
    <w:rsid w:val="0049412A"/>
    <w:rsid w:val="004944F6"/>
    <w:rsid w:val="00495145"/>
    <w:rsid w:val="004951CB"/>
    <w:rsid w:val="00496EDA"/>
    <w:rsid w:val="004A0268"/>
    <w:rsid w:val="004A0FB9"/>
    <w:rsid w:val="004A100A"/>
    <w:rsid w:val="004A1CA7"/>
    <w:rsid w:val="004A1CAC"/>
    <w:rsid w:val="004A28A5"/>
    <w:rsid w:val="004A2CC8"/>
    <w:rsid w:val="004A2EA4"/>
    <w:rsid w:val="004A2FAD"/>
    <w:rsid w:val="004A4D5A"/>
    <w:rsid w:val="004A53E4"/>
    <w:rsid w:val="004A567E"/>
    <w:rsid w:val="004A5933"/>
    <w:rsid w:val="004A618A"/>
    <w:rsid w:val="004A6E51"/>
    <w:rsid w:val="004A7499"/>
    <w:rsid w:val="004A7C5C"/>
    <w:rsid w:val="004A7E65"/>
    <w:rsid w:val="004B0567"/>
    <w:rsid w:val="004B11F2"/>
    <w:rsid w:val="004B1B17"/>
    <w:rsid w:val="004B1E56"/>
    <w:rsid w:val="004B1EF8"/>
    <w:rsid w:val="004B3307"/>
    <w:rsid w:val="004B34D4"/>
    <w:rsid w:val="004B3A58"/>
    <w:rsid w:val="004B49ED"/>
    <w:rsid w:val="004B4CF6"/>
    <w:rsid w:val="004B5E3E"/>
    <w:rsid w:val="004B5F3A"/>
    <w:rsid w:val="004C0447"/>
    <w:rsid w:val="004C1FE1"/>
    <w:rsid w:val="004C383C"/>
    <w:rsid w:val="004C3F51"/>
    <w:rsid w:val="004C49EF"/>
    <w:rsid w:val="004C4B61"/>
    <w:rsid w:val="004C65DA"/>
    <w:rsid w:val="004C799F"/>
    <w:rsid w:val="004C79AC"/>
    <w:rsid w:val="004C7E35"/>
    <w:rsid w:val="004D0858"/>
    <w:rsid w:val="004D1DA4"/>
    <w:rsid w:val="004D223F"/>
    <w:rsid w:val="004D4015"/>
    <w:rsid w:val="004D64E3"/>
    <w:rsid w:val="004D753D"/>
    <w:rsid w:val="004E00B6"/>
    <w:rsid w:val="004E03B8"/>
    <w:rsid w:val="004E106F"/>
    <w:rsid w:val="004E11DF"/>
    <w:rsid w:val="004E16E5"/>
    <w:rsid w:val="004E1A9A"/>
    <w:rsid w:val="004E2956"/>
    <w:rsid w:val="004E2B73"/>
    <w:rsid w:val="004E3D6B"/>
    <w:rsid w:val="004E430F"/>
    <w:rsid w:val="004E43C6"/>
    <w:rsid w:val="004E4A47"/>
    <w:rsid w:val="004E60AF"/>
    <w:rsid w:val="004E7613"/>
    <w:rsid w:val="004F0427"/>
    <w:rsid w:val="004F076B"/>
    <w:rsid w:val="004F0996"/>
    <w:rsid w:val="004F29C7"/>
    <w:rsid w:val="004F2DFC"/>
    <w:rsid w:val="004F2EEB"/>
    <w:rsid w:val="004F383E"/>
    <w:rsid w:val="004F3923"/>
    <w:rsid w:val="004F3CC2"/>
    <w:rsid w:val="004F40BB"/>
    <w:rsid w:val="004F4890"/>
    <w:rsid w:val="004F54B6"/>
    <w:rsid w:val="004F5D50"/>
    <w:rsid w:val="004F6120"/>
    <w:rsid w:val="004F6548"/>
    <w:rsid w:val="005007A3"/>
    <w:rsid w:val="00501CFA"/>
    <w:rsid w:val="005027CF"/>
    <w:rsid w:val="005029DD"/>
    <w:rsid w:val="005036CE"/>
    <w:rsid w:val="005040E1"/>
    <w:rsid w:val="0050489B"/>
    <w:rsid w:val="005058E4"/>
    <w:rsid w:val="0050782F"/>
    <w:rsid w:val="00507BD8"/>
    <w:rsid w:val="005103C6"/>
    <w:rsid w:val="00510B01"/>
    <w:rsid w:val="0051105C"/>
    <w:rsid w:val="005117E0"/>
    <w:rsid w:val="00511902"/>
    <w:rsid w:val="00513715"/>
    <w:rsid w:val="00514088"/>
    <w:rsid w:val="0051454D"/>
    <w:rsid w:val="005146C1"/>
    <w:rsid w:val="00514A68"/>
    <w:rsid w:val="00514B49"/>
    <w:rsid w:val="005152B0"/>
    <w:rsid w:val="00515AEA"/>
    <w:rsid w:val="00515CBF"/>
    <w:rsid w:val="00515EB7"/>
    <w:rsid w:val="005163FE"/>
    <w:rsid w:val="00516535"/>
    <w:rsid w:val="005170B2"/>
    <w:rsid w:val="005171BD"/>
    <w:rsid w:val="00517ECD"/>
    <w:rsid w:val="00520331"/>
    <w:rsid w:val="00520649"/>
    <w:rsid w:val="00522091"/>
    <w:rsid w:val="00522C4A"/>
    <w:rsid w:val="00522FFB"/>
    <w:rsid w:val="00523663"/>
    <w:rsid w:val="00523954"/>
    <w:rsid w:val="00523D64"/>
    <w:rsid w:val="00523F4A"/>
    <w:rsid w:val="00524E71"/>
    <w:rsid w:val="0052514B"/>
    <w:rsid w:val="00525638"/>
    <w:rsid w:val="0052594C"/>
    <w:rsid w:val="00525982"/>
    <w:rsid w:val="00525B4A"/>
    <w:rsid w:val="005268DB"/>
    <w:rsid w:val="00526A75"/>
    <w:rsid w:val="00526F28"/>
    <w:rsid w:val="00526FB4"/>
    <w:rsid w:val="00527D2F"/>
    <w:rsid w:val="00527D6B"/>
    <w:rsid w:val="0053010A"/>
    <w:rsid w:val="005305C7"/>
    <w:rsid w:val="00533282"/>
    <w:rsid w:val="00534256"/>
    <w:rsid w:val="00534F1A"/>
    <w:rsid w:val="005353DE"/>
    <w:rsid w:val="00535E1D"/>
    <w:rsid w:val="00535EEB"/>
    <w:rsid w:val="00537CBF"/>
    <w:rsid w:val="00540EBC"/>
    <w:rsid w:val="00540FA5"/>
    <w:rsid w:val="0054183F"/>
    <w:rsid w:val="00543C18"/>
    <w:rsid w:val="00543FD0"/>
    <w:rsid w:val="00545347"/>
    <w:rsid w:val="00545870"/>
    <w:rsid w:val="00550CAE"/>
    <w:rsid w:val="00552BB3"/>
    <w:rsid w:val="00552D25"/>
    <w:rsid w:val="0055300A"/>
    <w:rsid w:val="00553083"/>
    <w:rsid w:val="00553474"/>
    <w:rsid w:val="005545B3"/>
    <w:rsid w:val="005551C5"/>
    <w:rsid w:val="005559E2"/>
    <w:rsid w:val="00555FEB"/>
    <w:rsid w:val="00556078"/>
    <w:rsid w:val="0055724C"/>
    <w:rsid w:val="005638C6"/>
    <w:rsid w:val="00564E3C"/>
    <w:rsid w:val="00565614"/>
    <w:rsid w:val="00566819"/>
    <w:rsid w:val="00566CC3"/>
    <w:rsid w:val="005670E9"/>
    <w:rsid w:val="005672FA"/>
    <w:rsid w:val="00570757"/>
    <w:rsid w:val="00573314"/>
    <w:rsid w:val="00574150"/>
    <w:rsid w:val="0057487E"/>
    <w:rsid w:val="00575B50"/>
    <w:rsid w:val="00576ED8"/>
    <w:rsid w:val="0057700D"/>
    <w:rsid w:val="00577C7D"/>
    <w:rsid w:val="00582DFF"/>
    <w:rsid w:val="00583E68"/>
    <w:rsid w:val="00584BD1"/>
    <w:rsid w:val="0058538D"/>
    <w:rsid w:val="0058563B"/>
    <w:rsid w:val="00585855"/>
    <w:rsid w:val="00585D98"/>
    <w:rsid w:val="0058642B"/>
    <w:rsid w:val="00586A59"/>
    <w:rsid w:val="00587173"/>
    <w:rsid w:val="005878FF"/>
    <w:rsid w:val="00587FFE"/>
    <w:rsid w:val="005907B6"/>
    <w:rsid w:val="00591B84"/>
    <w:rsid w:val="00591C01"/>
    <w:rsid w:val="00593150"/>
    <w:rsid w:val="005932D2"/>
    <w:rsid w:val="005946F4"/>
    <w:rsid w:val="00594D37"/>
    <w:rsid w:val="0059640E"/>
    <w:rsid w:val="00596AE6"/>
    <w:rsid w:val="00596F7F"/>
    <w:rsid w:val="00597114"/>
    <w:rsid w:val="005971FD"/>
    <w:rsid w:val="005973E0"/>
    <w:rsid w:val="00597902"/>
    <w:rsid w:val="005A0EFC"/>
    <w:rsid w:val="005A1362"/>
    <w:rsid w:val="005A183C"/>
    <w:rsid w:val="005A1B17"/>
    <w:rsid w:val="005A2BD8"/>
    <w:rsid w:val="005A310A"/>
    <w:rsid w:val="005A536F"/>
    <w:rsid w:val="005A6090"/>
    <w:rsid w:val="005A6AF9"/>
    <w:rsid w:val="005A74CE"/>
    <w:rsid w:val="005A7B8B"/>
    <w:rsid w:val="005B013B"/>
    <w:rsid w:val="005B051E"/>
    <w:rsid w:val="005B1379"/>
    <w:rsid w:val="005B3FA7"/>
    <w:rsid w:val="005B4016"/>
    <w:rsid w:val="005B4893"/>
    <w:rsid w:val="005B4B7F"/>
    <w:rsid w:val="005B4E3A"/>
    <w:rsid w:val="005B53AD"/>
    <w:rsid w:val="005B5B07"/>
    <w:rsid w:val="005B5F2B"/>
    <w:rsid w:val="005B6040"/>
    <w:rsid w:val="005B6938"/>
    <w:rsid w:val="005B7924"/>
    <w:rsid w:val="005C06C4"/>
    <w:rsid w:val="005C118E"/>
    <w:rsid w:val="005C1311"/>
    <w:rsid w:val="005C1FC6"/>
    <w:rsid w:val="005C226A"/>
    <w:rsid w:val="005C3999"/>
    <w:rsid w:val="005C4418"/>
    <w:rsid w:val="005C4EB6"/>
    <w:rsid w:val="005C5781"/>
    <w:rsid w:val="005C608C"/>
    <w:rsid w:val="005C75C4"/>
    <w:rsid w:val="005C7B1B"/>
    <w:rsid w:val="005D1469"/>
    <w:rsid w:val="005D15F4"/>
    <w:rsid w:val="005D1A56"/>
    <w:rsid w:val="005D1C2C"/>
    <w:rsid w:val="005D2AC2"/>
    <w:rsid w:val="005D3F5F"/>
    <w:rsid w:val="005D430A"/>
    <w:rsid w:val="005D4D8C"/>
    <w:rsid w:val="005D5B16"/>
    <w:rsid w:val="005D5C02"/>
    <w:rsid w:val="005D5C5A"/>
    <w:rsid w:val="005D5EFD"/>
    <w:rsid w:val="005D61BB"/>
    <w:rsid w:val="005D7517"/>
    <w:rsid w:val="005D7EED"/>
    <w:rsid w:val="005E0944"/>
    <w:rsid w:val="005E13BF"/>
    <w:rsid w:val="005E1D1F"/>
    <w:rsid w:val="005E1EC8"/>
    <w:rsid w:val="005E1FED"/>
    <w:rsid w:val="005E22FC"/>
    <w:rsid w:val="005E238C"/>
    <w:rsid w:val="005E2B64"/>
    <w:rsid w:val="005E2DAB"/>
    <w:rsid w:val="005E2F80"/>
    <w:rsid w:val="005E5090"/>
    <w:rsid w:val="005E5885"/>
    <w:rsid w:val="005E6A06"/>
    <w:rsid w:val="005E755D"/>
    <w:rsid w:val="005E7DAB"/>
    <w:rsid w:val="005F0340"/>
    <w:rsid w:val="005F0965"/>
    <w:rsid w:val="005F0C04"/>
    <w:rsid w:val="005F2891"/>
    <w:rsid w:val="005F2B2F"/>
    <w:rsid w:val="005F2BB9"/>
    <w:rsid w:val="005F441E"/>
    <w:rsid w:val="005F5257"/>
    <w:rsid w:val="005F5779"/>
    <w:rsid w:val="005F5A2A"/>
    <w:rsid w:val="005F63F4"/>
    <w:rsid w:val="005F6414"/>
    <w:rsid w:val="005F6D66"/>
    <w:rsid w:val="00600435"/>
    <w:rsid w:val="00600804"/>
    <w:rsid w:val="006008A8"/>
    <w:rsid w:val="00601B3C"/>
    <w:rsid w:val="00601CF0"/>
    <w:rsid w:val="00602303"/>
    <w:rsid w:val="006023EA"/>
    <w:rsid w:val="00602BF0"/>
    <w:rsid w:val="00603DC1"/>
    <w:rsid w:val="006046F2"/>
    <w:rsid w:val="0060506C"/>
    <w:rsid w:val="0060610F"/>
    <w:rsid w:val="00606394"/>
    <w:rsid w:val="00607AAC"/>
    <w:rsid w:val="00610CBE"/>
    <w:rsid w:val="00611046"/>
    <w:rsid w:val="00612E85"/>
    <w:rsid w:val="00613E77"/>
    <w:rsid w:val="00614404"/>
    <w:rsid w:val="00616777"/>
    <w:rsid w:val="00616AB9"/>
    <w:rsid w:val="006212F5"/>
    <w:rsid w:val="00621F76"/>
    <w:rsid w:val="00622D2B"/>
    <w:rsid w:val="00622F4E"/>
    <w:rsid w:val="006238E2"/>
    <w:rsid w:val="00623AEF"/>
    <w:rsid w:val="00624C91"/>
    <w:rsid w:val="00625313"/>
    <w:rsid w:val="00626289"/>
    <w:rsid w:val="00626819"/>
    <w:rsid w:val="0062682B"/>
    <w:rsid w:val="00626DE3"/>
    <w:rsid w:val="00627C87"/>
    <w:rsid w:val="00630BBB"/>
    <w:rsid w:val="00632397"/>
    <w:rsid w:val="00634070"/>
    <w:rsid w:val="006374B4"/>
    <w:rsid w:val="00640419"/>
    <w:rsid w:val="0064148E"/>
    <w:rsid w:val="0064182C"/>
    <w:rsid w:val="0064184F"/>
    <w:rsid w:val="00641FBD"/>
    <w:rsid w:val="006433E7"/>
    <w:rsid w:val="0064463C"/>
    <w:rsid w:val="00644C79"/>
    <w:rsid w:val="0064561D"/>
    <w:rsid w:val="0065039C"/>
    <w:rsid w:val="0065051E"/>
    <w:rsid w:val="006521B5"/>
    <w:rsid w:val="006521EE"/>
    <w:rsid w:val="006545BE"/>
    <w:rsid w:val="00655D1C"/>
    <w:rsid w:val="00655E7C"/>
    <w:rsid w:val="00656018"/>
    <w:rsid w:val="00656CE3"/>
    <w:rsid w:val="00657F27"/>
    <w:rsid w:val="00657FA2"/>
    <w:rsid w:val="006611D6"/>
    <w:rsid w:val="00663ABD"/>
    <w:rsid w:val="0066429B"/>
    <w:rsid w:val="00664BB1"/>
    <w:rsid w:val="00667352"/>
    <w:rsid w:val="00671BF1"/>
    <w:rsid w:val="00672745"/>
    <w:rsid w:val="00672A26"/>
    <w:rsid w:val="00672AF4"/>
    <w:rsid w:val="00672B3F"/>
    <w:rsid w:val="00673642"/>
    <w:rsid w:val="006760AD"/>
    <w:rsid w:val="006762E3"/>
    <w:rsid w:val="00676B01"/>
    <w:rsid w:val="00676BC5"/>
    <w:rsid w:val="00676E03"/>
    <w:rsid w:val="00676E8F"/>
    <w:rsid w:val="00677F9B"/>
    <w:rsid w:val="0068225A"/>
    <w:rsid w:val="00682328"/>
    <w:rsid w:val="00682D2B"/>
    <w:rsid w:val="00682EA5"/>
    <w:rsid w:val="006832D7"/>
    <w:rsid w:val="006834D5"/>
    <w:rsid w:val="006835F1"/>
    <w:rsid w:val="00684E60"/>
    <w:rsid w:val="0068616D"/>
    <w:rsid w:val="006903A6"/>
    <w:rsid w:val="00690959"/>
    <w:rsid w:val="006918D5"/>
    <w:rsid w:val="00692082"/>
    <w:rsid w:val="00692E77"/>
    <w:rsid w:val="0069399E"/>
    <w:rsid w:val="00693BEC"/>
    <w:rsid w:val="00693CCF"/>
    <w:rsid w:val="00695CB2"/>
    <w:rsid w:val="00696C30"/>
    <w:rsid w:val="00697421"/>
    <w:rsid w:val="0069753D"/>
    <w:rsid w:val="00697AC5"/>
    <w:rsid w:val="006A1968"/>
    <w:rsid w:val="006A244F"/>
    <w:rsid w:val="006A2AD4"/>
    <w:rsid w:val="006A2C20"/>
    <w:rsid w:val="006A2EA9"/>
    <w:rsid w:val="006A56F7"/>
    <w:rsid w:val="006A5AAC"/>
    <w:rsid w:val="006A6CA3"/>
    <w:rsid w:val="006A7405"/>
    <w:rsid w:val="006A7635"/>
    <w:rsid w:val="006A7DFC"/>
    <w:rsid w:val="006B0069"/>
    <w:rsid w:val="006B10B7"/>
    <w:rsid w:val="006B2EE8"/>
    <w:rsid w:val="006B2F19"/>
    <w:rsid w:val="006B530C"/>
    <w:rsid w:val="006B5DD8"/>
    <w:rsid w:val="006B7D8F"/>
    <w:rsid w:val="006B7EDE"/>
    <w:rsid w:val="006C01F6"/>
    <w:rsid w:val="006C123C"/>
    <w:rsid w:val="006C1C58"/>
    <w:rsid w:val="006C1CF1"/>
    <w:rsid w:val="006C2751"/>
    <w:rsid w:val="006C2FAB"/>
    <w:rsid w:val="006C3AB5"/>
    <w:rsid w:val="006C4638"/>
    <w:rsid w:val="006C4AA0"/>
    <w:rsid w:val="006C5F57"/>
    <w:rsid w:val="006C6F96"/>
    <w:rsid w:val="006C72E6"/>
    <w:rsid w:val="006C7F9A"/>
    <w:rsid w:val="006D0C84"/>
    <w:rsid w:val="006D0E28"/>
    <w:rsid w:val="006D3028"/>
    <w:rsid w:val="006D3B94"/>
    <w:rsid w:val="006D3D82"/>
    <w:rsid w:val="006D4C5B"/>
    <w:rsid w:val="006D5AC5"/>
    <w:rsid w:val="006D5B8F"/>
    <w:rsid w:val="006D6405"/>
    <w:rsid w:val="006D6683"/>
    <w:rsid w:val="006D6FAE"/>
    <w:rsid w:val="006D768A"/>
    <w:rsid w:val="006E00BC"/>
    <w:rsid w:val="006E0A22"/>
    <w:rsid w:val="006E0FEB"/>
    <w:rsid w:val="006E1F98"/>
    <w:rsid w:val="006E21CF"/>
    <w:rsid w:val="006E220F"/>
    <w:rsid w:val="006E2EB3"/>
    <w:rsid w:val="006E2F13"/>
    <w:rsid w:val="006E2FEE"/>
    <w:rsid w:val="006E3957"/>
    <w:rsid w:val="006E44A9"/>
    <w:rsid w:val="006E4EB9"/>
    <w:rsid w:val="006E5A4C"/>
    <w:rsid w:val="006E5C87"/>
    <w:rsid w:val="006E5CF4"/>
    <w:rsid w:val="006E6FC8"/>
    <w:rsid w:val="006E7391"/>
    <w:rsid w:val="006E7DBC"/>
    <w:rsid w:val="006E7F06"/>
    <w:rsid w:val="006F0157"/>
    <w:rsid w:val="006F0F2A"/>
    <w:rsid w:val="006F1408"/>
    <w:rsid w:val="006F25AF"/>
    <w:rsid w:val="006F27CC"/>
    <w:rsid w:val="006F3D8E"/>
    <w:rsid w:val="006F3F22"/>
    <w:rsid w:val="006F4F2F"/>
    <w:rsid w:val="006F5517"/>
    <w:rsid w:val="006F57EB"/>
    <w:rsid w:val="006F661D"/>
    <w:rsid w:val="006F6FD4"/>
    <w:rsid w:val="006F7137"/>
    <w:rsid w:val="006F7E80"/>
    <w:rsid w:val="006F7FB3"/>
    <w:rsid w:val="0070018E"/>
    <w:rsid w:val="007001E1"/>
    <w:rsid w:val="00700E54"/>
    <w:rsid w:val="007012F3"/>
    <w:rsid w:val="0070181B"/>
    <w:rsid w:val="00701858"/>
    <w:rsid w:val="00701A39"/>
    <w:rsid w:val="00701FFD"/>
    <w:rsid w:val="00702101"/>
    <w:rsid w:val="00702EED"/>
    <w:rsid w:val="007048FC"/>
    <w:rsid w:val="00705477"/>
    <w:rsid w:val="0070568F"/>
    <w:rsid w:val="00705BBD"/>
    <w:rsid w:val="00707665"/>
    <w:rsid w:val="007100C3"/>
    <w:rsid w:val="00710AFC"/>
    <w:rsid w:val="007125E6"/>
    <w:rsid w:val="00715378"/>
    <w:rsid w:val="007158DE"/>
    <w:rsid w:val="00715B6D"/>
    <w:rsid w:val="00715E80"/>
    <w:rsid w:val="00720922"/>
    <w:rsid w:val="00722823"/>
    <w:rsid w:val="00722F51"/>
    <w:rsid w:val="00723305"/>
    <w:rsid w:val="007239E4"/>
    <w:rsid w:val="007256D3"/>
    <w:rsid w:val="00725787"/>
    <w:rsid w:val="00726A4D"/>
    <w:rsid w:val="00726DDA"/>
    <w:rsid w:val="00727D15"/>
    <w:rsid w:val="00730CBA"/>
    <w:rsid w:val="00730DE2"/>
    <w:rsid w:val="00731891"/>
    <w:rsid w:val="00732897"/>
    <w:rsid w:val="00732C4E"/>
    <w:rsid w:val="00732C80"/>
    <w:rsid w:val="007342A4"/>
    <w:rsid w:val="007343B6"/>
    <w:rsid w:val="00734E14"/>
    <w:rsid w:val="00734FCF"/>
    <w:rsid w:val="00735FA8"/>
    <w:rsid w:val="0073795A"/>
    <w:rsid w:val="00737DAC"/>
    <w:rsid w:val="0074041F"/>
    <w:rsid w:val="00740758"/>
    <w:rsid w:val="0074326B"/>
    <w:rsid w:val="0074401B"/>
    <w:rsid w:val="00744476"/>
    <w:rsid w:val="00744522"/>
    <w:rsid w:val="00744571"/>
    <w:rsid w:val="007458A5"/>
    <w:rsid w:val="0074614D"/>
    <w:rsid w:val="0074747F"/>
    <w:rsid w:val="0075115A"/>
    <w:rsid w:val="00751AEC"/>
    <w:rsid w:val="00751E45"/>
    <w:rsid w:val="0075349C"/>
    <w:rsid w:val="007537BF"/>
    <w:rsid w:val="00753936"/>
    <w:rsid w:val="00753EBE"/>
    <w:rsid w:val="007541AF"/>
    <w:rsid w:val="00754C47"/>
    <w:rsid w:val="00754E78"/>
    <w:rsid w:val="007556D4"/>
    <w:rsid w:val="00755756"/>
    <w:rsid w:val="007557E4"/>
    <w:rsid w:val="00755D85"/>
    <w:rsid w:val="00756246"/>
    <w:rsid w:val="00756C5A"/>
    <w:rsid w:val="00756CA8"/>
    <w:rsid w:val="00756D7D"/>
    <w:rsid w:val="00760890"/>
    <w:rsid w:val="00761284"/>
    <w:rsid w:val="00761328"/>
    <w:rsid w:val="00761F68"/>
    <w:rsid w:val="00763857"/>
    <w:rsid w:val="00764032"/>
    <w:rsid w:val="00765A3C"/>
    <w:rsid w:val="0076613C"/>
    <w:rsid w:val="00766A28"/>
    <w:rsid w:val="00767A78"/>
    <w:rsid w:val="00770E0D"/>
    <w:rsid w:val="007712D1"/>
    <w:rsid w:val="007715AE"/>
    <w:rsid w:val="00772A7D"/>
    <w:rsid w:val="00773224"/>
    <w:rsid w:val="00774642"/>
    <w:rsid w:val="00775502"/>
    <w:rsid w:val="00775682"/>
    <w:rsid w:val="00775F05"/>
    <w:rsid w:val="007768C0"/>
    <w:rsid w:val="00777F5A"/>
    <w:rsid w:val="0078073F"/>
    <w:rsid w:val="00780750"/>
    <w:rsid w:val="00780958"/>
    <w:rsid w:val="0078160A"/>
    <w:rsid w:val="00781892"/>
    <w:rsid w:val="00781DAF"/>
    <w:rsid w:val="00781DBD"/>
    <w:rsid w:val="00781E81"/>
    <w:rsid w:val="0078201D"/>
    <w:rsid w:val="00782D5D"/>
    <w:rsid w:val="0078370B"/>
    <w:rsid w:val="0078435A"/>
    <w:rsid w:val="00785451"/>
    <w:rsid w:val="00785FE2"/>
    <w:rsid w:val="00786738"/>
    <w:rsid w:val="00786DE0"/>
    <w:rsid w:val="00787B1D"/>
    <w:rsid w:val="00787B67"/>
    <w:rsid w:val="00790258"/>
    <w:rsid w:val="0079138D"/>
    <w:rsid w:val="00791622"/>
    <w:rsid w:val="007918F9"/>
    <w:rsid w:val="007919B9"/>
    <w:rsid w:val="0079315A"/>
    <w:rsid w:val="007940B7"/>
    <w:rsid w:val="00794394"/>
    <w:rsid w:val="0079508B"/>
    <w:rsid w:val="007952E0"/>
    <w:rsid w:val="00795A29"/>
    <w:rsid w:val="00797020"/>
    <w:rsid w:val="00797DC5"/>
    <w:rsid w:val="007A019F"/>
    <w:rsid w:val="007A0258"/>
    <w:rsid w:val="007A06D4"/>
    <w:rsid w:val="007A0B41"/>
    <w:rsid w:val="007A1218"/>
    <w:rsid w:val="007A15D3"/>
    <w:rsid w:val="007A1799"/>
    <w:rsid w:val="007A4410"/>
    <w:rsid w:val="007A45EE"/>
    <w:rsid w:val="007A4E02"/>
    <w:rsid w:val="007A501C"/>
    <w:rsid w:val="007A5A00"/>
    <w:rsid w:val="007A5CEE"/>
    <w:rsid w:val="007A6D54"/>
    <w:rsid w:val="007B0311"/>
    <w:rsid w:val="007B036F"/>
    <w:rsid w:val="007B1F96"/>
    <w:rsid w:val="007B2438"/>
    <w:rsid w:val="007B25D3"/>
    <w:rsid w:val="007B4422"/>
    <w:rsid w:val="007B494C"/>
    <w:rsid w:val="007B4ED4"/>
    <w:rsid w:val="007B5730"/>
    <w:rsid w:val="007B6846"/>
    <w:rsid w:val="007B766A"/>
    <w:rsid w:val="007C003A"/>
    <w:rsid w:val="007C02FB"/>
    <w:rsid w:val="007C0892"/>
    <w:rsid w:val="007C1B24"/>
    <w:rsid w:val="007C2B5E"/>
    <w:rsid w:val="007C308F"/>
    <w:rsid w:val="007C31C7"/>
    <w:rsid w:val="007C3697"/>
    <w:rsid w:val="007C4F43"/>
    <w:rsid w:val="007C5797"/>
    <w:rsid w:val="007C670E"/>
    <w:rsid w:val="007C6F42"/>
    <w:rsid w:val="007D0406"/>
    <w:rsid w:val="007D08EB"/>
    <w:rsid w:val="007D0CAE"/>
    <w:rsid w:val="007D1EBF"/>
    <w:rsid w:val="007D33A4"/>
    <w:rsid w:val="007D47C4"/>
    <w:rsid w:val="007D4AEF"/>
    <w:rsid w:val="007D540F"/>
    <w:rsid w:val="007D5A52"/>
    <w:rsid w:val="007D6200"/>
    <w:rsid w:val="007D6D27"/>
    <w:rsid w:val="007D7294"/>
    <w:rsid w:val="007E38DC"/>
    <w:rsid w:val="007E3AB5"/>
    <w:rsid w:val="007E41CD"/>
    <w:rsid w:val="007E49B5"/>
    <w:rsid w:val="007E4EA6"/>
    <w:rsid w:val="007E6840"/>
    <w:rsid w:val="007E6F35"/>
    <w:rsid w:val="007E7545"/>
    <w:rsid w:val="007F01D3"/>
    <w:rsid w:val="007F1042"/>
    <w:rsid w:val="007F19DF"/>
    <w:rsid w:val="007F29EE"/>
    <w:rsid w:val="007F3312"/>
    <w:rsid w:val="007F46B0"/>
    <w:rsid w:val="007F4F09"/>
    <w:rsid w:val="007F5263"/>
    <w:rsid w:val="007F5781"/>
    <w:rsid w:val="007F5B4C"/>
    <w:rsid w:val="007F657F"/>
    <w:rsid w:val="007F68ED"/>
    <w:rsid w:val="007F7532"/>
    <w:rsid w:val="007F7E73"/>
    <w:rsid w:val="00800E89"/>
    <w:rsid w:val="00801975"/>
    <w:rsid w:val="0080282F"/>
    <w:rsid w:val="00802EE6"/>
    <w:rsid w:val="008035FB"/>
    <w:rsid w:val="0080385A"/>
    <w:rsid w:val="00805914"/>
    <w:rsid w:val="0080700F"/>
    <w:rsid w:val="0080780F"/>
    <w:rsid w:val="008101DB"/>
    <w:rsid w:val="00811E42"/>
    <w:rsid w:val="008136E4"/>
    <w:rsid w:val="00814AA4"/>
    <w:rsid w:val="00814E54"/>
    <w:rsid w:val="00817AB0"/>
    <w:rsid w:val="00817BB2"/>
    <w:rsid w:val="00817EE6"/>
    <w:rsid w:val="00817F7E"/>
    <w:rsid w:val="008224AC"/>
    <w:rsid w:val="00822E5B"/>
    <w:rsid w:val="0082436F"/>
    <w:rsid w:val="0082484F"/>
    <w:rsid w:val="008249A7"/>
    <w:rsid w:val="008257C9"/>
    <w:rsid w:val="00825F1E"/>
    <w:rsid w:val="00826AE5"/>
    <w:rsid w:val="0082714A"/>
    <w:rsid w:val="008275E2"/>
    <w:rsid w:val="008276B1"/>
    <w:rsid w:val="00827D7A"/>
    <w:rsid w:val="008300A3"/>
    <w:rsid w:val="00830F2C"/>
    <w:rsid w:val="008313D2"/>
    <w:rsid w:val="00831C4E"/>
    <w:rsid w:val="00832B89"/>
    <w:rsid w:val="00833749"/>
    <w:rsid w:val="00833BDE"/>
    <w:rsid w:val="0083487C"/>
    <w:rsid w:val="008350A2"/>
    <w:rsid w:val="008351B8"/>
    <w:rsid w:val="00835752"/>
    <w:rsid w:val="00836A6D"/>
    <w:rsid w:val="00836CD8"/>
    <w:rsid w:val="00836F10"/>
    <w:rsid w:val="00837952"/>
    <w:rsid w:val="00837EDB"/>
    <w:rsid w:val="00837F3C"/>
    <w:rsid w:val="00840CDD"/>
    <w:rsid w:val="00841B7A"/>
    <w:rsid w:val="0084254F"/>
    <w:rsid w:val="008429A4"/>
    <w:rsid w:val="00842AF1"/>
    <w:rsid w:val="00842B99"/>
    <w:rsid w:val="00843132"/>
    <w:rsid w:val="0084389F"/>
    <w:rsid w:val="00843920"/>
    <w:rsid w:val="00843A3A"/>
    <w:rsid w:val="00844811"/>
    <w:rsid w:val="0084502E"/>
    <w:rsid w:val="00845E3A"/>
    <w:rsid w:val="00846C5D"/>
    <w:rsid w:val="00846C78"/>
    <w:rsid w:val="0084776D"/>
    <w:rsid w:val="0085246A"/>
    <w:rsid w:val="00852A91"/>
    <w:rsid w:val="00853667"/>
    <w:rsid w:val="00853B35"/>
    <w:rsid w:val="00853D3F"/>
    <w:rsid w:val="008541BC"/>
    <w:rsid w:val="0085660D"/>
    <w:rsid w:val="00860E4F"/>
    <w:rsid w:val="008614B7"/>
    <w:rsid w:val="008615AE"/>
    <w:rsid w:val="00862727"/>
    <w:rsid w:val="00862835"/>
    <w:rsid w:val="00862DFA"/>
    <w:rsid w:val="00863213"/>
    <w:rsid w:val="00863656"/>
    <w:rsid w:val="00864583"/>
    <w:rsid w:val="008652BE"/>
    <w:rsid w:val="008665BE"/>
    <w:rsid w:val="00866B76"/>
    <w:rsid w:val="00867F7B"/>
    <w:rsid w:val="00867FE8"/>
    <w:rsid w:val="008701A2"/>
    <w:rsid w:val="00870400"/>
    <w:rsid w:val="0087085A"/>
    <w:rsid w:val="0087097D"/>
    <w:rsid w:val="00870A42"/>
    <w:rsid w:val="00870BE0"/>
    <w:rsid w:val="00870D07"/>
    <w:rsid w:val="00870E74"/>
    <w:rsid w:val="008712A3"/>
    <w:rsid w:val="00871347"/>
    <w:rsid w:val="0087162B"/>
    <w:rsid w:val="0087195C"/>
    <w:rsid w:val="00871F46"/>
    <w:rsid w:val="008721DA"/>
    <w:rsid w:val="008728C9"/>
    <w:rsid w:val="00872BD0"/>
    <w:rsid w:val="00872E82"/>
    <w:rsid w:val="00872EF0"/>
    <w:rsid w:val="008734DB"/>
    <w:rsid w:val="008737D0"/>
    <w:rsid w:val="008739A9"/>
    <w:rsid w:val="00873E6D"/>
    <w:rsid w:val="00874182"/>
    <w:rsid w:val="00874AD6"/>
    <w:rsid w:val="00875381"/>
    <w:rsid w:val="00876C0F"/>
    <w:rsid w:val="00877530"/>
    <w:rsid w:val="00880620"/>
    <w:rsid w:val="008806CF"/>
    <w:rsid w:val="00880E98"/>
    <w:rsid w:val="0088110B"/>
    <w:rsid w:val="0088272C"/>
    <w:rsid w:val="00883094"/>
    <w:rsid w:val="008830AF"/>
    <w:rsid w:val="008830E3"/>
    <w:rsid w:val="008832FA"/>
    <w:rsid w:val="008838C4"/>
    <w:rsid w:val="0088479A"/>
    <w:rsid w:val="0088551C"/>
    <w:rsid w:val="008856BA"/>
    <w:rsid w:val="008856EE"/>
    <w:rsid w:val="0088580C"/>
    <w:rsid w:val="00887F84"/>
    <w:rsid w:val="0089129F"/>
    <w:rsid w:val="00892E80"/>
    <w:rsid w:val="00892E8B"/>
    <w:rsid w:val="00892F05"/>
    <w:rsid w:val="00893071"/>
    <w:rsid w:val="00895595"/>
    <w:rsid w:val="00895AF3"/>
    <w:rsid w:val="00896269"/>
    <w:rsid w:val="008973E9"/>
    <w:rsid w:val="00897646"/>
    <w:rsid w:val="00897E2D"/>
    <w:rsid w:val="008A0FC4"/>
    <w:rsid w:val="008A16A2"/>
    <w:rsid w:val="008A18EF"/>
    <w:rsid w:val="008A20A4"/>
    <w:rsid w:val="008A28E5"/>
    <w:rsid w:val="008A309B"/>
    <w:rsid w:val="008A392F"/>
    <w:rsid w:val="008A48E9"/>
    <w:rsid w:val="008A4A90"/>
    <w:rsid w:val="008A5236"/>
    <w:rsid w:val="008A5C07"/>
    <w:rsid w:val="008A5F71"/>
    <w:rsid w:val="008A6422"/>
    <w:rsid w:val="008A699B"/>
    <w:rsid w:val="008A6C02"/>
    <w:rsid w:val="008A750B"/>
    <w:rsid w:val="008B0377"/>
    <w:rsid w:val="008B149D"/>
    <w:rsid w:val="008B2AD9"/>
    <w:rsid w:val="008B3ABC"/>
    <w:rsid w:val="008B41FB"/>
    <w:rsid w:val="008B44C5"/>
    <w:rsid w:val="008B4681"/>
    <w:rsid w:val="008B604B"/>
    <w:rsid w:val="008B6E67"/>
    <w:rsid w:val="008B7C83"/>
    <w:rsid w:val="008C009B"/>
    <w:rsid w:val="008C07D9"/>
    <w:rsid w:val="008C1572"/>
    <w:rsid w:val="008C17F9"/>
    <w:rsid w:val="008C220F"/>
    <w:rsid w:val="008C3596"/>
    <w:rsid w:val="008C404E"/>
    <w:rsid w:val="008C419B"/>
    <w:rsid w:val="008C4E38"/>
    <w:rsid w:val="008C5F90"/>
    <w:rsid w:val="008C7915"/>
    <w:rsid w:val="008D1135"/>
    <w:rsid w:val="008D268E"/>
    <w:rsid w:val="008D2923"/>
    <w:rsid w:val="008D2A91"/>
    <w:rsid w:val="008D307F"/>
    <w:rsid w:val="008D3198"/>
    <w:rsid w:val="008D3787"/>
    <w:rsid w:val="008D39E8"/>
    <w:rsid w:val="008D3AA9"/>
    <w:rsid w:val="008D4088"/>
    <w:rsid w:val="008D4264"/>
    <w:rsid w:val="008D5026"/>
    <w:rsid w:val="008D53FD"/>
    <w:rsid w:val="008D597D"/>
    <w:rsid w:val="008D6F57"/>
    <w:rsid w:val="008D70B0"/>
    <w:rsid w:val="008D7BD7"/>
    <w:rsid w:val="008E02B1"/>
    <w:rsid w:val="008E0808"/>
    <w:rsid w:val="008E2620"/>
    <w:rsid w:val="008E3783"/>
    <w:rsid w:val="008E407C"/>
    <w:rsid w:val="008E44C9"/>
    <w:rsid w:val="008E4641"/>
    <w:rsid w:val="008E4D42"/>
    <w:rsid w:val="008E6389"/>
    <w:rsid w:val="008E6A17"/>
    <w:rsid w:val="008E7147"/>
    <w:rsid w:val="008F0724"/>
    <w:rsid w:val="008F1280"/>
    <w:rsid w:val="008F1F56"/>
    <w:rsid w:val="008F297C"/>
    <w:rsid w:val="008F5919"/>
    <w:rsid w:val="008F66AA"/>
    <w:rsid w:val="008F6A2F"/>
    <w:rsid w:val="008F72E5"/>
    <w:rsid w:val="008F7DF1"/>
    <w:rsid w:val="008F7F5B"/>
    <w:rsid w:val="00900ECC"/>
    <w:rsid w:val="00901290"/>
    <w:rsid w:val="00901318"/>
    <w:rsid w:val="009015C9"/>
    <w:rsid w:val="009015D2"/>
    <w:rsid w:val="00901674"/>
    <w:rsid w:val="00902E26"/>
    <w:rsid w:val="0090528B"/>
    <w:rsid w:val="00906E90"/>
    <w:rsid w:val="0091004B"/>
    <w:rsid w:val="009108D7"/>
    <w:rsid w:val="00911A7C"/>
    <w:rsid w:val="00911F17"/>
    <w:rsid w:val="00914ED9"/>
    <w:rsid w:val="00915D69"/>
    <w:rsid w:val="00916C47"/>
    <w:rsid w:val="00916CF6"/>
    <w:rsid w:val="0091771F"/>
    <w:rsid w:val="00920990"/>
    <w:rsid w:val="00921672"/>
    <w:rsid w:val="00921752"/>
    <w:rsid w:val="00921E17"/>
    <w:rsid w:val="00921F00"/>
    <w:rsid w:val="00922B53"/>
    <w:rsid w:val="0092382F"/>
    <w:rsid w:val="00923CCA"/>
    <w:rsid w:val="009240E9"/>
    <w:rsid w:val="0092418F"/>
    <w:rsid w:val="0092483F"/>
    <w:rsid w:val="009248F1"/>
    <w:rsid w:val="009249C7"/>
    <w:rsid w:val="00924C1D"/>
    <w:rsid w:val="00924C8B"/>
    <w:rsid w:val="00925514"/>
    <w:rsid w:val="009255B4"/>
    <w:rsid w:val="009260F2"/>
    <w:rsid w:val="009269B2"/>
    <w:rsid w:val="00926C87"/>
    <w:rsid w:val="009272BD"/>
    <w:rsid w:val="00927B43"/>
    <w:rsid w:val="00930859"/>
    <w:rsid w:val="00930A24"/>
    <w:rsid w:val="00931065"/>
    <w:rsid w:val="00931B2F"/>
    <w:rsid w:val="00932070"/>
    <w:rsid w:val="009328DC"/>
    <w:rsid w:val="00932C0E"/>
    <w:rsid w:val="00933177"/>
    <w:rsid w:val="00934886"/>
    <w:rsid w:val="00935E94"/>
    <w:rsid w:val="009367B9"/>
    <w:rsid w:val="00937A1D"/>
    <w:rsid w:val="00937CC0"/>
    <w:rsid w:val="00937DC5"/>
    <w:rsid w:val="00941C3E"/>
    <w:rsid w:val="00942711"/>
    <w:rsid w:val="00942CBB"/>
    <w:rsid w:val="0094305B"/>
    <w:rsid w:val="00943216"/>
    <w:rsid w:val="0094441E"/>
    <w:rsid w:val="009451C7"/>
    <w:rsid w:val="009452B2"/>
    <w:rsid w:val="00945A00"/>
    <w:rsid w:val="009466AC"/>
    <w:rsid w:val="0094670D"/>
    <w:rsid w:val="00946ACB"/>
    <w:rsid w:val="00946B92"/>
    <w:rsid w:val="00947022"/>
    <w:rsid w:val="0094721E"/>
    <w:rsid w:val="009475D2"/>
    <w:rsid w:val="009501C9"/>
    <w:rsid w:val="00951188"/>
    <w:rsid w:val="009513E3"/>
    <w:rsid w:val="00951D8B"/>
    <w:rsid w:val="00951F4E"/>
    <w:rsid w:val="00952186"/>
    <w:rsid w:val="00952689"/>
    <w:rsid w:val="0095493D"/>
    <w:rsid w:val="00954E3D"/>
    <w:rsid w:val="009552ED"/>
    <w:rsid w:val="009559C2"/>
    <w:rsid w:val="009559EF"/>
    <w:rsid w:val="00955ADC"/>
    <w:rsid w:val="009569C9"/>
    <w:rsid w:val="00956A3A"/>
    <w:rsid w:val="009570E4"/>
    <w:rsid w:val="009600EE"/>
    <w:rsid w:val="009605F4"/>
    <w:rsid w:val="0096068B"/>
    <w:rsid w:val="00961792"/>
    <w:rsid w:val="0096183A"/>
    <w:rsid w:val="00962607"/>
    <w:rsid w:val="00962EB0"/>
    <w:rsid w:val="009630AA"/>
    <w:rsid w:val="00963145"/>
    <w:rsid w:val="0096402A"/>
    <w:rsid w:val="00964C9B"/>
    <w:rsid w:val="0096503D"/>
    <w:rsid w:val="00965164"/>
    <w:rsid w:val="00966D78"/>
    <w:rsid w:val="00967CBA"/>
    <w:rsid w:val="00971CCF"/>
    <w:rsid w:val="009721F6"/>
    <w:rsid w:val="00972769"/>
    <w:rsid w:val="009733C4"/>
    <w:rsid w:val="009736E2"/>
    <w:rsid w:val="00973852"/>
    <w:rsid w:val="009739BC"/>
    <w:rsid w:val="00973D05"/>
    <w:rsid w:val="00973DC4"/>
    <w:rsid w:val="0097417C"/>
    <w:rsid w:val="00975961"/>
    <w:rsid w:val="00975BDF"/>
    <w:rsid w:val="00975D18"/>
    <w:rsid w:val="00976DAD"/>
    <w:rsid w:val="00981634"/>
    <w:rsid w:val="00981BD6"/>
    <w:rsid w:val="00981BF6"/>
    <w:rsid w:val="00984160"/>
    <w:rsid w:val="00984BD9"/>
    <w:rsid w:val="009852FF"/>
    <w:rsid w:val="00985B42"/>
    <w:rsid w:val="009863CF"/>
    <w:rsid w:val="0098663B"/>
    <w:rsid w:val="00986CDB"/>
    <w:rsid w:val="00987386"/>
    <w:rsid w:val="0099047F"/>
    <w:rsid w:val="009911D5"/>
    <w:rsid w:val="00991BC2"/>
    <w:rsid w:val="00992457"/>
    <w:rsid w:val="009933D2"/>
    <w:rsid w:val="00993880"/>
    <w:rsid w:val="0099483B"/>
    <w:rsid w:val="009954F2"/>
    <w:rsid w:val="00995513"/>
    <w:rsid w:val="00995CFA"/>
    <w:rsid w:val="00995D9F"/>
    <w:rsid w:val="009A0B73"/>
    <w:rsid w:val="009A0C2F"/>
    <w:rsid w:val="009A1110"/>
    <w:rsid w:val="009A19D1"/>
    <w:rsid w:val="009A20CD"/>
    <w:rsid w:val="009A22A6"/>
    <w:rsid w:val="009A28B2"/>
    <w:rsid w:val="009A2EAA"/>
    <w:rsid w:val="009A4099"/>
    <w:rsid w:val="009A486F"/>
    <w:rsid w:val="009A48F3"/>
    <w:rsid w:val="009A5728"/>
    <w:rsid w:val="009A5ACF"/>
    <w:rsid w:val="009B0737"/>
    <w:rsid w:val="009B0B4E"/>
    <w:rsid w:val="009B387D"/>
    <w:rsid w:val="009B4112"/>
    <w:rsid w:val="009B4D12"/>
    <w:rsid w:val="009B596D"/>
    <w:rsid w:val="009B6A3A"/>
    <w:rsid w:val="009B6FFA"/>
    <w:rsid w:val="009B723E"/>
    <w:rsid w:val="009B7731"/>
    <w:rsid w:val="009B7E4F"/>
    <w:rsid w:val="009C0004"/>
    <w:rsid w:val="009C024A"/>
    <w:rsid w:val="009C0F39"/>
    <w:rsid w:val="009C24AF"/>
    <w:rsid w:val="009C2AF9"/>
    <w:rsid w:val="009C311E"/>
    <w:rsid w:val="009C378C"/>
    <w:rsid w:val="009C3D36"/>
    <w:rsid w:val="009C460F"/>
    <w:rsid w:val="009C4A99"/>
    <w:rsid w:val="009C55FC"/>
    <w:rsid w:val="009C5682"/>
    <w:rsid w:val="009C6633"/>
    <w:rsid w:val="009C66F6"/>
    <w:rsid w:val="009C677F"/>
    <w:rsid w:val="009C71BD"/>
    <w:rsid w:val="009C763A"/>
    <w:rsid w:val="009C77F3"/>
    <w:rsid w:val="009D03B1"/>
    <w:rsid w:val="009D13D8"/>
    <w:rsid w:val="009D1538"/>
    <w:rsid w:val="009D1592"/>
    <w:rsid w:val="009D19F0"/>
    <w:rsid w:val="009D2015"/>
    <w:rsid w:val="009D3471"/>
    <w:rsid w:val="009D4395"/>
    <w:rsid w:val="009D502C"/>
    <w:rsid w:val="009D5C14"/>
    <w:rsid w:val="009D5E55"/>
    <w:rsid w:val="009D5EDD"/>
    <w:rsid w:val="009D625F"/>
    <w:rsid w:val="009D70DF"/>
    <w:rsid w:val="009D7301"/>
    <w:rsid w:val="009D7A43"/>
    <w:rsid w:val="009E0468"/>
    <w:rsid w:val="009E047A"/>
    <w:rsid w:val="009E11F4"/>
    <w:rsid w:val="009E1C91"/>
    <w:rsid w:val="009E2412"/>
    <w:rsid w:val="009E2A06"/>
    <w:rsid w:val="009E2E22"/>
    <w:rsid w:val="009E2F96"/>
    <w:rsid w:val="009E4043"/>
    <w:rsid w:val="009E5089"/>
    <w:rsid w:val="009E54A5"/>
    <w:rsid w:val="009E56F1"/>
    <w:rsid w:val="009E5865"/>
    <w:rsid w:val="009E6396"/>
    <w:rsid w:val="009E6581"/>
    <w:rsid w:val="009E670E"/>
    <w:rsid w:val="009E691E"/>
    <w:rsid w:val="009E6C11"/>
    <w:rsid w:val="009E743B"/>
    <w:rsid w:val="009E777B"/>
    <w:rsid w:val="009F00E8"/>
    <w:rsid w:val="009F0322"/>
    <w:rsid w:val="009F07BC"/>
    <w:rsid w:val="009F0C7B"/>
    <w:rsid w:val="009F0D6E"/>
    <w:rsid w:val="009F0E13"/>
    <w:rsid w:val="009F2518"/>
    <w:rsid w:val="009F2B8C"/>
    <w:rsid w:val="009F370E"/>
    <w:rsid w:val="009F3A6B"/>
    <w:rsid w:val="009F4040"/>
    <w:rsid w:val="009F4B01"/>
    <w:rsid w:val="009F4D2D"/>
    <w:rsid w:val="009F50C7"/>
    <w:rsid w:val="009F58F0"/>
    <w:rsid w:val="009F745F"/>
    <w:rsid w:val="00A015DF"/>
    <w:rsid w:val="00A01B13"/>
    <w:rsid w:val="00A01DA3"/>
    <w:rsid w:val="00A01FC1"/>
    <w:rsid w:val="00A0299B"/>
    <w:rsid w:val="00A02A0E"/>
    <w:rsid w:val="00A02F05"/>
    <w:rsid w:val="00A02FA7"/>
    <w:rsid w:val="00A031B9"/>
    <w:rsid w:val="00A042DB"/>
    <w:rsid w:val="00A048FA"/>
    <w:rsid w:val="00A04BF5"/>
    <w:rsid w:val="00A0604A"/>
    <w:rsid w:val="00A06E95"/>
    <w:rsid w:val="00A130E0"/>
    <w:rsid w:val="00A13DCC"/>
    <w:rsid w:val="00A15C1F"/>
    <w:rsid w:val="00A15D62"/>
    <w:rsid w:val="00A15E1D"/>
    <w:rsid w:val="00A20139"/>
    <w:rsid w:val="00A219FC"/>
    <w:rsid w:val="00A21A35"/>
    <w:rsid w:val="00A21FD8"/>
    <w:rsid w:val="00A2281E"/>
    <w:rsid w:val="00A22D73"/>
    <w:rsid w:val="00A22FE8"/>
    <w:rsid w:val="00A232DA"/>
    <w:rsid w:val="00A235DD"/>
    <w:rsid w:val="00A244A2"/>
    <w:rsid w:val="00A24DA2"/>
    <w:rsid w:val="00A26389"/>
    <w:rsid w:val="00A2664A"/>
    <w:rsid w:val="00A27633"/>
    <w:rsid w:val="00A27C89"/>
    <w:rsid w:val="00A31025"/>
    <w:rsid w:val="00A3243A"/>
    <w:rsid w:val="00A3345E"/>
    <w:rsid w:val="00A33ACE"/>
    <w:rsid w:val="00A34288"/>
    <w:rsid w:val="00A34BE1"/>
    <w:rsid w:val="00A357F6"/>
    <w:rsid w:val="00A36DEC"/>
    <w:rsid w:val="00A4044D"/>
    <w:rsid w:val="00A4161B"/>
    <w:rsid w:val="00A41CA1"/>
    <w:rsid w:val="00A41E58"/>
    <w:rsid w:val="00A4205F"/>
    <w:rsid w:val="00A4243F"/>
    <w:rsid w:val="00A448DC"/>
    <w:rsid w:val="00A44EEB"/>
    <w:rsid w:val="00A47A52"/>
    <w:rsid w:val="00A47C6B"/>
    <w:rsid w:val="00A50176"/>
    <w:rsid w:val="00A50E6D"/>
    <w:rsid w:val="00A517A0"/>
    <w:rsid w:val="00A5209F"/>
    <w:rsid w:val="00A53018"/>
    <w:rsid w:val="00A53141"/>
    <w:rsid w:val="00A53C63"/>
    <w:rsid w:val="00A542A1"/>
    <w:rsid w:val="00A54E0A"/>
    <w:rsid w:val="00A56B0A"/>
    <w:rsid w:val="00A576E4"/>
    <w:rsid w:val="00A57AB9"/>
    <w:rsid w:val="00A57C98"/>
    <w:rsid w:val="00A612B5"/>
    <w:rsid w:val="00A61DB8"/>
    <w:rsid w:val="00A62D3C"/>
    <w:rsid w:val="00A6397C"/>
    <w:rsid w:val="00A63B61"/>
    <w:rsid w:val="00A63D48"/>
    <w:rsid w:val="00A6427A"/>
    <w:rsid w:val="00A6472E"/>
    <w:rsid w:val="00A6497F"/>
    <w:rsid w:val="00A6547E"/>
    <w:rsid w:val="00A71441"/>
    <w:rsid w:val="00A725F8"/>
    <w:rsid w:val="00A7389A"/>
    <w:rsid w:val="00A74E59"/>
    <w:rsid w:val="00A751F3"/>
    <w:rsid w:val="00A76938"/>
    <w:rsid w:val="00A77DBA"/>
    <w:rsid w:val="00A805CB"/>
    <w:rsid w:val="00A80B8C"/>
    <w:rsid w:val="00A822EF"/>
    <w:rsid w:val="00A82300"/>
    <w:rsid w:val="00A82902"/>
    <w:rsid w:val="00A831A9"/>
    <w:rsid w:val="00A83536"/>
    <w:rsid w:val="00A83E41"/>
    <w:rsid w:val="00A84C17"/>
    <w:rsid w:val="00A86199"/>
    <w:rsid w:val="00A86D38"/>
    <w:rsid w:val="00A873A9"/>
    <w:rsid w:val="00A879AA"/>
    <w:rsid w:val="00A908BF"/>
    <w:rsid w:val="00A909B3"/>
    <w:rsid w:val="00A916F0"/>
    <w:rsid w:val="00A92109"/>
    <w:rsid w:val="00A92247"/>
    <w:rsid w:val="00A92586"/>
    <w:rsid w:val="00A92CDD"/>
    <w:rsid w:val="00A935B7"/>
    <w:rsid w:val="00A94F85"/>
    <w:rsid w:val="00A96607"/>
    <w:rsid w:val="00AA0919"/>
    <w:rsid w:val="00AA2B9B"/>
    <w:rsid w:val="00AA2C0C"/>
    <w:rsid w:val="00AA30A8"/>
    <w:rsid w:val="00AA366D"/>
    <w:rsid w:val="00AA3918"/>
    <w:rsid w:val="00AA4885"/>
    <w:rsid w:val="00AA4A32"/>
    <w:rsid w:val="00AA4C81"/>
    <w:rsid w:val="00AA4ED7"/>
    <w:rsid w:val="00AA548E"/>
    <w:rsid w:val="00AA57BC"/>
    <w:rsid w:val="00AA5B1F"/>
    <w:rsid w:val="00AA6206"/>
    <w:rsid w:val="00AA714D"/>
    <w:rsid w:val="00AA7F03"/>
    <w:rsid w:val="00AB1F86"/>
    <w:rsid w:val="00AB2DAB"/>
    <w:rsid w:val="00AB40A2"/>
    <w:rsid w:val="00AB4534"/>
    <w:rsid w:val="00AB5572"/>
    <w:rsid w:val="00AB62B6"/>
    <w:rsid w:val="00AB65D3"/>
    <w:rsid w:val="00AB6BB9"/>
    <w:rsid w:val="00AB7CD9"/>
    <w:rsid w:val="00AC00D7"/>
    <w:rsid w:val="00AC04AA"/>
    <w:rsid w:val="00AC0635"/>
    <w:rsid w:val="00AC0894"/>
    <w:rsid w:val="00AC0FC5"/>
    <w:rsid w:val="00AC197C"/>
    <w:rsid w:val="00AC1BCD"/>
    <w:rsid w:val="00AC1C0A"/>
    <w:rsid w:val="00AC2AB0"/>
    <w:rsid w:val="00AC2C7F"/>
    <w:rsid w:val="00AC3B67"/>
    <w:rsid w:val="00AC5994"/>
    <w:rsid w:val="00AC6CBC"/>
    <w:rsid w:val="00AC71E4"/>
    <w:rsid w:val="00AC7961"/>
    <w:rsid w:val="00AD020A"/>
    <w:rsid w:val="00AD0DE2"/>
    <w:rsid w:val="00AD1FA4"/>
    <w:rsid w:val="00AD2529"/>
    <w:rsid w:val="00AD3033"/>
    <w:rsid w:val="00AD3D7D"/>
    <w:rsid w:val="00AD3EAF"/>
    <w:rsid w:val="00AD4288"/>
    <w:rsid w:val="00AD6B03"/>
    <w:rsid w:val="00AD6BB8"/>
    <w:rsid w:val="00AD6EB4"/>
    <w:rsid w:val="00AD73D2"/>
    <w:rsid w:val="00AD7CF9"/>
    <w:rsid w:val="00AE08F0"/>
    <w:rsid w:val="00AE09D9"/>
    <w:rsid w:val="00AE0A49"/>
    <w:rsid w:val="00AE0EBA"/>
    <w:rsid w:val="00AE2584"/>
    <w:rsid w:val="00AE33A9"/>
    <w:rsid w:val="00AE3DFE"/>
    <w:rsid w:val="00AE4BA2"/>
    <w:rsid w:val="00AE4E89"/>
    <w:rsid w:val="00AE51E2"/>
    <w:rsid w:val="00AE68B1"/>
    <w:rsid w:val="00AE6A42"/>
    <w:rsid w:val="00AE7A42"/>
    <w:rsid w:val="00AF2251"/>
    <w:rsid w:val="00AF2CAA"/>
    <w:rsid w:val="00AF4290"/>
    <w:rsid w:val="00AF43DB"/>
    <w:rsid w:val="00AF517C"/>
    <w:rsid w:val="00AF56F2"/>
    <w:rsid w:val="00AF5B52"/>
    <w:rsid w:val="00AF6088"/>
    <w:rsid w:val="00AF6824"/>
    <w:rsid w:val="00AF7F3B"/>
    <w:rsid w:val="00B000C5"/>
    <w:rsid w:val="00B015CA"/>
    <w:rsid w:val="00B02288"/>
    <w:rsid w:val="00B025C9"/>
    <w:rsid w:val="00B02851"/>
    <w:rsid w:val="00B0306D"/>
    <w:rsid w:val="00B034CB"/>
    <w:rsid w:val="00B04277"/>
    <w:rsid w:val="00B05AFE"/>
    <w:rsid w:val="00B05D13"/>
    <w:rsid w:val="00B07933"/>
    <w:rsid w:val="00B102C2"/>
    <w:rsid w:val="00B112AE"/>
    <w:rsid w:val="00B12851"/>
    <w:rsid w:val="00B128B3"/>
    <w:rsid w:val="00B135AA"/>
    <w:rsid w:val="00B138A5"/>
    <w:rsid w:val="00B13D50"/>
    <w:rsid w:val="00B142BA"/>
    <w:rsid w:val="00B15E07"/>
    <w:rsid w:val="00B163A2"/>
    <w:rsid w:val="00B1720C"/>
    <w:rsid w:val="00B1768C"/>
    <w:rsid w:val="00B179CF"/>
    <w:rsid w:val="00B17DC3"/>
    <w:rsid w:val="00B17DFE"/>
    <w:rsid w:val="00B17F81"/>
    <w:rsid w:val="00B20054"/>
    <w:rsid w:val="00B20D26"/>
    <w:rsid w:val="00B23A5D"/>
    <w:rsid w:val="00B240D2"/>
    <w:rsid w:val="00B24BE1"/>
    <w:rsid w:val="00B25BC0"/>
    <w:rsid w:val="00B25D80"/>
    <w:rsid w:val="00B26190"/>
    <w:rsid w:val="00B27570"/>
    <w:rsid w:val="00B27FA1"/>
    <w:rsid w:val="00B304D9"/>
    <w:rsid w:val="00B30AEF"/>
    <w:rsid w:val="00B30BCE"/>
    <w:rsid w:val="00B30EAB"/>
    <w:rsid w:val="00B319D6"/>
    <w:rsid w:val="00B31D8C"/>
    <w:rsid w:val="00B3248A"/>
    <w:rsid w:val="00B329B0"/>
    <w:rsid w:val="00B33682"/>
    <w:rsid w:val="00B33706"/>
    <w:rsid w:val="00B33DF4"/>
    <w:rsid w:val="00B35BED"/>
    <w:rsid w:val="00B361BD"/>
    <w:rsid w:val="00B36366"/>
    <w:rsid w:val="00B379A6"/>
    <w:rsid w:val="00B4032D"/>
    <w:rsid w:val="00B41591"/>
    <w:rsid w:val="00B41B6C"/>
    <w:rsid w:val="00B41C9B"/>
    <w:rsid w:val="00B4294E"/>
    <w:rsid w:val="00B42C23"/>
    <w:rsid w:val="00B43251"/>
    <w:rsid w:val="00B433A9"/>
    <w:rsid w:val="00B438D3"/>
    <w:rsid w:val="00B4546D"/>
    <w:rsid w:val="00B46605"/>
    <w:rsid w:val="00B475FA"/>
    <w:rsid w:val="00B50221"/>
    <w:rsid w:val="00B50D10"/>
    <w:rsid w:val="00B51E82"/>
    <w:rsid w:val="00B51F22"/>
    <w:rsid w:val="00B52445"/>
    <w:rsid w:val="00B525AF"/>
    <w:rsid w:val="00B5358E"/>
    <w:rsid w:val="00B54441"/>
    <w:rsid w:val="00B548CE"/>
    <w:rsid w:val="00B54E6E"/>
    <w:rsid w:val="00B55D61"/>
    <w:rsid w:val="00B55E3F"/>
    <w:rsid w:val="00B56270"/>
    <w:rsid w:val="00B57D63"/>
    <w:rsid w:val="00B6004B"/>
    <w:rsid w:val="00B60220"/>
    <w:rsid w:val="00B60DEA"/>
    <w:rsid w:val="00B61749"/>
    <w:rsid w:val="00B65445"/>
    <w:rsid w:val="00B6664B"/>
    <w:rsid w:val="00B668B4"/>
    <w:rsid w:val="00B675CB"/>
    <w:rsid w:val="00B675D0"/>
    <w:rsid w:val="00B6795B"/>
    <w:rsid w:val="00B67973"/>
    <w:rsid w:val="00B70A85"/>
    <w:rsid w:val="00B716B4"/>
    <w:rsid w:val="00B71A92"/>
    <w:rsid w:val="00B71F8B"/>
    <w:rsid w:val="00B72073"/>
    <w:rsid w:val="00B72190"/>
    <w:rsid w:val="00B72D3C"/>
    <w:rsid w:val="00B7323C"/>
    <w:rsid w:val="00B73AC0"/>
    <w:rsid w:val="00B743CE"/>
    <w:rsid w:val="00B750D9"/>
    <w:rsid w:val="00B75CB7"/>
    <w:rsid w:val="00B76818"/>
    <w:rsid w:val="00B76841"/>
    <w:rsid w:val="00B80F8A"/>
    <w:rsid w:val="00B80FE6"/>
    <w:rsid w:val="00B8171D"/>
    <w:rsid w:val="00B82E97"/>
    <w:rsid w:val="00B83092"/>
    <w:rsid w:val="00B83429"/>
    <w:rsid w:val="00B83581"/>
    <w:rsid w:val="00B83DA0"/>
    <w:rsid w:val="00B83E48"/>
    <w:rsid w:val="00B83E8B"/>
    <w:rsid w:val="00B8422F"/>
    <w:rsid w:val="00B845E1"/>
    <w:rsid w:val="00B84C63"/>
    <w:rsid w:val="00B85509"/>
    <w:rsid w:val="00B863A7"/>
    <w:rsid w:val="00B86B74"/>
    <w:rsid w:val="00B87403"/>
    <w:rsid w:val="00B8781F"/>
    <w:rsid w:val="00B90550"/>
    <w:rsid w:val="00B90EDE"/>
    <w:rsid w:val="00B914E5"/>
    <w:rsid w:val="00B916A6"/>
    <w:rsid w:val="00B92ACC"/>
    <w:rsid w:val="00B9371B"/>
    <w:rsid w:val="00B94C6F"/>
    <w:rsid w:val="00B95523"/>
    <w:rsid w:val="00B9661C"/>
    <w:rsid w:val="00B96A15"/>
    <w:rsid w:val="00B973CD"/>
    <w:rsid w:val="00BA0491"/>
    <w:rsid w:val="00BA066A"/>
    <w:rsid w:val="00BA0BC3"/>
    <w:rsid w:val="00BA1EE2"/>
    <w:rsid w:val="00BA1FFD"/>
    <w:rsid w:val="00BA4D99"/>
    <w:rsid w:val="00BA72A3"/>
    <w:rsid w:val="00BA7E6B"/>
    <w:rsid w:val="00BA7F18"/>
    <w:rsid w:val="00BB07E8"/>
    <w:rsid w:val="00BB1356"/>
    <w:rsid w:val="00BB1FF5"/>
    <w:rsid w:val="00BB2E82"/>
    <w:rsid w:val="00BB30A6"/>
    <w:rsid w:val="00BB3104"/>
    <w:rsid w:val="00BB36C5"/>
    <w:rsid w:val="00BB36EE"/>
    <w:rsid w:val="00BB4377"/>
    <w:rsid w:val="00BB4FD3"/>
    <w:rsid w:val="00BB53C6"/>
    <w:rsid w:val="00BB5A39"/>
    <w:rsid w:val="00BB7C5C"/>
    <w:rsid w:val="00BC02A7"/>
    <w:rsid w:val="00BC0DF6"/>
    <w:rsid w:val="00BC1005"/>
    <w:rsid w:val="00BC117F"/>
    <w:rsid w:val="00BC12C3"/>
    <w:rsid w:val="00BC195E"/>
    <w:rsid w:val="00BC286B"/>
    <w:rsid w:val="00BC2A56"/>
    <w:rsid w:val="00BC3154"/>
    <w:rsid w:val="00BC3811"/>
    <w:rsid w:val="00BC3AC1"/>
    <w:rsid w:val="00BC3CDF"/>
    <w:rsid w:val="00BC3F48"/>
    <w:rsid w:val="00BC3F70"/>
    <w:rsid w:val="00BC5693"/>
    <w:rsid w:val="00BC6B16"/>
    <w:rsid w:val="00BC7E98"/>
    <w:rsid w:val="00BC7EAA"/>
    <w:rsid w:val="00BD0385"/>
    <w:rsid w:val="00BD09B5"/>
    <w:rsid w:val="00BD162C"/>
    <w:rsid w:val="00BD1AB3"/>
    <w:rsid w:val="00BD1B27"/>
    <w:rsid w:val="00BD1C36"/>
    <w:rsid w:val="00BD201C"/>
    <w:rsid w:val="00BD23E7"/>
    <w:rsid w:val="00BD2737"/>
    <w:rsid w:val="00BD290F"/>
    <w:rsid w:val="00BD3D23"/>
    <w:rsid w:val="00BD58D5"/>
    <w:rsid w:val="00BD6BEF"/>
    <w:rsid w:val="00BD74DE"/>
    <w:rsid w:val="00BE00C0"/>
    <w:rsid w:val="00BE17FB"/>
    <w:rsid w:val="00BE24B3"/>
    <w:rsid w:val="00BE2D35"/>
    <w:rsid w:val="00BE2EC6"/>
    <w:rsid w:val="00BE350E"/>
    <w:rsid w:val="00BE39C2"/>
    <w:rsid w:val="00BE3B64"/>
    <w:rsid w:val="00BE3BE9"/>
    <w:rsid w:val="00BE4700"/>
    <w:rsid w:val="00BE5203"/>
    <w:rsid w:val="00BE5B59"/>
    <w:rsid w:val="00BE7486"/>
    <w:rsid w:val="00BF018A"/>
    <w:rsid w:val="00BF073E"/>
    <w:rsid w:val="00BF07D5"/>
    <w:rsid w:val="00BF08C1"/>
    <w:rsid w:val="00BF1209"/>
    <w:rsid w:val="00BF15D1"/>
    <w:rsid w:val="00BF188B"/>
    <w:rsid w:val="00BF2AF8"/>
    <w:rsid w:val="00BF3023"/>
    <w:rsid w:val="00BF3A89"/>
    <w:rsid w:val="00BF3C34"/>
    <w:rsid w:val="00BF5D41"/>
    <w:rsid w:val="00BF5E76"/>
    <w:rsid w:val="00BF62FB"/>
    <w:rsid w:val="00BF6337"/>
    <w:rsid w:val="00BF64B1"/>
    <w:rsid w:val="00BF65C9"/>
    <w:rsid w:val="00BF763D"/>
    <w:rsid w:val="00BF789C"/>
    <w:rsid w:val="00BF7972"/>
    <w:rsid w:val="00BF7C12"/>
    <w:rsid w:val="00C00DA4"/>
    <w:rsid w:val="00C0186F"/>
    <w:rsid w:val="00C0290A"/>
    <w:rsid w:val="00C035CD"/>
    <w:rsid w:val="00C0394F"/>
    <w:rsid w:val="00C04406"/>
    <w:rsid w:val="00C0470B"/>
    <w:rsid w:val="00C075ED"/>
    <w:rsid w:val="00C07D35"/>
    <w:rsid w:val="00C10F07"/>
    <w:rsid w:val="00C118B7"/>
    <w:rsid w:val="00C1205F"/>
    <w:rsid w:val="00C125CF"/>
    <w:rsid w:val="00C126C6"/>
    <w:rsid w:val="00C12A56"/>
    <w:rsid w:val="00C12B29"/>
    <w:rsid w:val="00C13AA4"/>
    <w:rsid w:val="00C141BC"/>
    <w:rsid w:val="00C14468"/>
    <w:rsid w:val="00C1471B"/>
    <w:rsid w:val="00C1661F"/>
    <w:rsid w:val="00C2053D"/>
    <w:rsid w:val="00C209D8"/>
    <w:rsid w:val="00C20A4F"/>
    <w:rsid w:val="00C20B03"/>
    <w:rsid w:val="00C21163"/>
    <w:rsid w:val="00C213D7"/>
    <w:rsid w:val="00C21CB8"/>
    <w:rsid w:val="00C2240C"/>
    <w:rsid w:val="00C22B67"/>
    <w:rsid w:val="00C243BD"/>
    <w:rsid w:val="00C245AB"/>
    <w:rsid w:val="00C24D78"/>
    <w:rsid w:val="00C251AD"/>
    <w:rsid w:val="00C25900"/>
    <w:rsid w:val="00C25C2F"/>
    <w:rsid w:val="00C2663F"/>
    <w:rsid w:val="00C26F02"/>
    <w:rsid w:val="00C27ACE"/>
    <w:rsid w:val="00C27EDE"/>
    <w:rsid w:val="00C3029E"/>
    <w:rsid w:val="00C31B28"/>
    <w:rsid w:val="00C31D8F"/>
    <w:rsid w:val="00C31DDC"/>
    <w:rsid w:val="00C335DC"/>
    <w:rsid w:val="00C34115"/>
    <w:rsid w:val="00C348C5"/>
    <w:rsid w:val="00C35C18"/>
    <w:rsid w:val="00C36F5C"/>
    <w:rsid w:val="00C37107"/>
    <w:rsid w:val="00C373C3"/>
    <w:rsid w:val="00C3759C"/>
    <w:rsid w:val="00C3763C"/>
    <w:rsid w:val="00C40400"/>
    <w:rsid w:val="00C40509"/>
    <w:rsid w:val="00C40B63"/>
    <w:rsid w:val="00C40F0E"/>
    <w:rsid w:val="00C41C08"/>
    <w:rsid w:val="00C4357B"/>
    <w:rsid w:val="00C45478"/>
    <w:rsid w:val="00C45C95"/>
    <w:rsid w:val="00C460C7"/>
    <w:rsid w:val="00C468D1"/>
    <w:rsid w:val="00C46D94"/>
    <w:rsid w:val="00C47BAD"/>
    <w:rsid w:val="00C47D00"/>
    <w:rsid w:val="00C500E1"/>
    <w:rsid w:val="00C507F3"/>
    <w:rsid w:val="00C50DF4"/>
    <w:rsid w:val="00C51204"/>
    <w:rsid w:val="00C52946"/>
    <w:rsid w:val="00C53538"/>
    <w:rsid w:val="00C53F71"/>
    <w:rsid w:val="00C55423"/>
    <w:rsid w:val="00C55606"/>
    <w:rsid w:val="00C560AA"/>
    <w:rsid w:val="00C568DE"/>
    <w:rsid w:val="00C56A17"/>
    <w:rsid w:val="00C56AC2"/>
    <w:rsid w:val="00C5775C"/>
    <w:rsid w:val="00C60111"/>
    <w:rsid w:val="00C60A29"/>
    <w:rsid w:val="00C6519B"/>
    <w:rsid w:val="00C65D24"/>
    <w:rsid w:val="00C65E15"/>
    <w:rsid w:val="00C6628A"/>
    <w:rsid w:val="00C66300"/>
    <w:rsid w:val="00C66545"/>
    <w:rsid w:val="00C66E3E"/>
    <w:rsid w:val="00C670D4"/>
    <w:rsid w:val="00C677B5"/>
    <w:rsid w:val="00C70BAF"/>
    <w:rsid w:val="00C7133A"/>
    <w:rsid w:val="00C71750"/>
    <w:rsid w:val="00C7191C"/>
    <w:rsid w:val="00C71C39"/>
    <w:rsid w:val="00C72EBA"/>
    <w:rsid w:val="00C74169"/>
    <w:rsid w:val="00C759CF"/>
    <w:rsid w:val="00C75B0F"/>
    <w:rsid w:val="00C75EDF"/>
    <w:rsid w:val="00C77AC6"/>
    <w:rsid w:val="00C77B7F"/>
    <w:rsid w:val="00C800D7"/>
    <w:rsid w:val="00C80FC2"/>
    <w:rsid w:val="00C8113A"/>
    <w:rsid w:val="00C81193"/>
    <w:rsid w:val="00C81436"/>
    <w:rsid w:val="00C818E1"/>
    <w:rsid w:val="00C82A95"/>
    <w:rsid w:val="00C84AE9"/>
    <w:rsid w:val="00C869EB"/>
    <w:rsid w:val="00C86DA4"/>
    <w:rsid w:val="00C86F26"/>
    <w:rsid w:val="00C90053"/>
    <w:rsid w:val="00C90DFC"/>
    <w:rsid w:val="00C91C2B"/>
    <w:rsid w:val="00C92BB8"/>
    <w:rsid w:val="00C92CEE"/>
    <w:rsid w:val="00C92EC2"/>
    <w:rsid w:val="00C940B9"/>
    <w:rsid w:val="00C947C1"/>
    <w:rsid w:val="00C94B22"/>
    <w:rsid w:val="00C9611C"/>
    <w:rsid w:val="00C9630E"/>
    <w:rsid w:val="00C97056"/>
    <w:rsid w:val="00C97151"/>
    <w:rsid w:val="00C97455"/>
    <w:rsid w:val="00C97525"/>
    <w:rsid w:val="00C979A6"/>
    <w:rsid w:val="00CA1C16"/>
    <w:rsid w:val="00CA27D9"/>
    <w:rsid w:val="00CA50DE"/>
    <w:rsid w:val="00CA57D8"/>
    <w:rsid w:val="00CA5962"/>
    <w:rsid w:val="00CA66E5"/>
    <w:rsid w:val="00CA6FA9"/>
    <w:rsid w:val="00CA7087"/>
    <w:rsid w:val="00CA724C"/>
    <w:rsid w:val="00CB03D6"/>
    <w:rsid w:val="00CB09BE"/>
    <w:rsid w:val="00CB0ACC"/>
    <w:rsid w:val="00CB146D"/>
    <w:rsid w:val="00CB14C6"/>
    <w:rsid w:val="00CB211F"/>
    <w:rsid w:val="00CB37C4"/>
    <w:rsid w:val="00CB3867"/>
    <w:rsid w:val="00CB4F05"/>
    <w:rsid w:val="00CB5298"/>
    <w:rsid w:val="00CB5E77"/>
    <w:rsid w:val="00CB6D28"/>
    <w:rsid w:val="00CB6E86"/>
    <w:rsid w:val="00CB7196"/>
    <w:rsid w:val="00CC0F1D"/>
    <w:rsid w:val="00CC128F"/>
    <w:rsid w:val="00CC23A4"/>
    <w:rsid w:val="00CC254A"/>
    <w:rsid w:val="00CC2E03"/>
    <w:rsid w:val="00CC2E75"/>
    <w:rsid w:val="00CC2F84"/>
    <w:rsid w:val="00CC41F4"/>
    <w:rsid w:val="00CC53A2"/>
    <w:rsid w:val="00CC5905"/>
    <w:rsid w:val="00CC6763"/>
    <w:rsid w:val="00CC681C"/>
    <w:rsid w:val="00CC6A69"/>
    <w:rsid w:val="00CC6EAC"/>
    <w:rsid w:val="00CC7999"/>
    <w:rsid w:val="00CD03E9"/>
    <w:rsid w:val="00CD23F8"/>
    <w:rsid w:val="00CD241E"/>
    <w:rsid w:val="00CD2767"/>
    <w:rsid w:val="00CD27B6"/>
    <w:rsid w:val="00CD371F"/>
    <w:rsid w:val="00CD392A"/>
    <w:rsid w:val="00CD4701"/>
    <w:rsid w:val="00CD5EC7"/>
    <w:rsid w:val="00CD603C"/>
    <w:rsid w:val="00CD75C9"/>
    <w:rsid w:val="00CD794F"/>
    <w:rsid w:val="00CE0B34"/>
    <w:rsid w:val="00CE1113"/>
    <w:rsid w:val="00CE1165"/>
    <w:rsid w:val="00CE1CCA"/>
    <w:rsid w:val="00CE3919"/>
    <w:rsid w:val="00CE4E2F"/>
    <w:rsid w:val="00CE518F"/>
    <w:rsid w:val="00CE57F1"/>
    <w:rsid w:val="00CE58E7"/>
    <w:rsid w:val="00CE5A1A"/>
    <w:rsid w:val="00CE5C57"/>
    <w:rsid w:val="00CE7977"/>
    <w:rsid w:val="00CF0BE3"/>
    <w:rsid w:val="00CF0D10"/>
    <w:rsid w:val="00CF190A"/>
    <w:rsid w:val="00CF273C"/>
    <w:rsid w:val="00CF2F52"/>
    <w:rsid w:val="00CF3536"/>
    <w:rsid w:val="00CF3657"/>
    <w:rsid w:val="00CF3981"/>
    <w:rsid w:val="00CF4321"/>
    <w:rsid w:val="00CF4CD0"/>
    <w:rsid w:val="00CF5AB1"/>
    <w:rsid w:val="00CF6B13"/>
    <w:rsid w:val="00CF6F84"/>
    <w:rsid w:val="00CF70B9"/>
    <w:rsid w:val="00CF7958"/>
    <w:rsid w:val="00D00AD5"/>
    <w:rsid w:val="00D00CB7"/>
    <w:rsid w:val="00D018D9"/>
    <w:rsid w:val="00D019D0"/>
    <w:rsid w:val="00D02669"/>
    <w:rsid w:val="00D0388E"/>
    <w:rsid w:val="00D04E23"/>
    <w:rsid w:val="00D055AA"/>
    <w:rsid w:val="00D06752"/>
    <w:rsid w:val="00D07262"/>
    <w:rsid w:val="00D10DF2"/>
    <w:rsid w:val="00D1140A"/>
    <w:rsid w:val="00D11426"/>
    <w:rsid w:val="00D1224A"/>
    <w:rsid w:val="00D13134"/>
    <w:rsid w:val="00D133A6"/>
    <w:rsid w:val="00D13CB1"/>
    <w:rsid w:val="00D1517D"/>
    <w:rsid w:val="00D1550F"/>
    <w:rsid w:val="00D1604C"/>
    <w:rsid w:val="00D161A3"/>
    <w:rsid w:val="00D16402"/>
    <w:rsid w:val="00D17A5E"/>
    <w:rsid w:val="00D17F4D"/>
    <w:rsid w:val="00D2027D"/>
    <w:rsid w:val="00D20D76"/>
    <w:rsid w:val="00D217E1"/>
    <w:rsid w:val="00D222C6"/>
    <w:rsid w:val="00D2315A"/>
    <w:rsid w:val="00D2405A"/>
    <w:rsid w:val="00D25A6B"/>
    <w:rsid w:val="00D26C50"/>
    <w:rsid w:val="00D26D15"/>
    <w:rsid w:val="00D27380"/>
    <w:rsid w:val="00D275E7"/>
    <w:rsid w:val="00D27CD6"/>
    <w:rsid w:val="00D318D7"/>
    <w:rsid w:val="00D323A3"/>
    <w:rsid w:val="00D331C2"/>
    <w:rsid w:val="00D3365A"/>
    <w:rsid w:val="00D337D9"/>
    <w:rsid w:val="00D342BE"/>
    <w:rsid w:val="00D35EF4"/>
    <w:rsid w:val="00D3629F"/>
    <w:rsid w:val="00D3698D"/>
    <w:rsid w:val="00D37500"/>
    <w:rsid w:val="00D400E2"/>
    <w:rsid w:val="00D40648"/>
    <w:rsid w:val="00D410FA"/>
    <w:rsid w:val="00D418DF"/>
    <w:rsid w:val="00D4289B"/>
    <w:rsid w:val="00D43100"/>
    <w:rsid w:val="00D43245"/>
    <w:rsid w:val="00D436C3"/>
    <w:rsid w:val="00D436F8"/>
    <w:rsid w:val="00D43958"/>
    <w:rsid w:val="00D43C8E"/>
    <w:rsid w:val="00D464B7"/>
    <w:rsid w:val="00D46859"/>
    <w:rsid w:val="00D46F80"/>
    <w:rsid w:val="00D472C3"/>
    <w:rsid w:val="00D500FB"/>
    <w:rsid w:val="00D515FD"/>
    <w:rsid w:val="00D520F5"/>
    <w:rsid w:val="00D525C4"/>
    <w:rsid w:val="00D52D04"/>
    <w:rsid w:val="00D53990"/>
    <w:rsid w:val="00D5622F"/>
    <w:rsid w:val="00D56607"/>
    <w:rsid w:val="00D56AA4"/>
    <w:rsid w:val="00D56DB1"/>
    <w:rsid w:val="00D57649"/>
    <w:rsid w:val="00D577E1"/>
    <w:rsid w:val="00D602AB"/>
    <w:rsid w:val="00D6140D"/>
    <w:rsid w:val="00D64043"/>
    <w:rsid w:val="00D64ADC"/>
    <w:rsid w:val="00D659C6"/>
    <w:rsid w:val="00D65B2E"/>
    <w:rsid w:val="00D664D3"/>
    <w:rsid w:val="00D66FB3"/>
    <w:rsid w:val="00D67E55"/>
    <w:rsid w:val="00D70812"/>
    <w:rsid w:val="00D70DB2"/>
    <w:rsid w:val="00D7119E"/>
    <w:rsid w:val="00D71536"/>
    <w:rsid w:val="00D71711"/>
    <w:rsid w:val="00D749E0"/>
    <w:rsid w:val="00D74ECB"/>
    <w:rsid w:val="00D758CA"/>
    <w:rsid w:val="00D75D1C"/>
    <w:rsid w:val="00D769B2"/>
    <w:rsid w:val="00D76B82"/>
    <w:rsid w:val="00D807D5"/>
    <w:rsid w:val="00D80EA9"/>
    <w:rsid w:val="00D8119C"/>
    <w:rsid w:val="00D8122E"/>
    <w:rsid w:val="00D8125F"/>
    <w:rsid w:val="00D81CBE"/>
    <w:rsid w:val="00D81E42"/>
    <w:rsid w:val="00D82D84"/>
    <w:rsid w:val="00D83207"/>
    <w:rsid w:val="00D8412A"/>
    <w:rsid w:val="00D84C2C"/>
    <w:rsid w:val="00D84DE8"/>
    <w:rsid w:val="00D8572A"/>
    <w:rsid w:val="00D85841"/>
    <w:rsid w:val="00D858E7"/>
    <w:rsid w:val="00D86857"/>
    <w:rsid w:val="00D8761B"/>
    <w:rsid w:val="00D87674"/>
    <w:rsid w:val="00D8793C"/>
    <w:rsid w:val="00D90322"/>
    <w:rsid w:val="00D9166C"/>
    <w:rsid w:val="00D91892"/>
    <w:rsid w:val="00D923B8"/>
    <w:rsid w:val="00D93857"/>
    <w:rsid w:val="00D945AA"/>
    <w:rsid w:val="00D9564B"/>
    <w:rsid w:val="00D95F4E"/>
    <w:rsid w:val="00D96898"/>
    <w:rsid w:val="00D97023"/>
    <w:rsid w:val="00DA0560"/>
    <w:rsid w:val="00DA116F"/>
    <w:rsid w:val="00DA2041"/>
    <w:rsid w:val="00DA273C"/>
    <w:rsid w:val="00DA44ED"/>
    <w:rsid w:val="00DA4D7A"/>
    <w:rsid w:val="00DA4EA2"/>
    <w:rsid w:val="00DA549E"/>
    <w:rsid w:val="00DA7D00"/>
    <w:rsid w:val="00DB21EB"/>
    <w:rsid w:val="00DB27C2"/>
    <w:rsid w:val="00DB3F84"/>
    <w:rsid w:val="00DB68BA"/>
    <w:rsid w:val="00DB7AE2"/>
    <w:rsid w:val="00DB7EF0"/>
    <w:rsid w:val="00DC0140"/>
    <w:rsid w:val="00DC14D7"/>
    <w:rsid w:val="00DC20AE"/>
    <w:rsid w:val="00DC3036"/>
    <w:rsid w:val="00DC318D"/>
    <w:rsid w:val="00DC44E5"/>
    <w:rsid w:val="00DC5187"/>
    <w:rsid w:val="00DC5199"/>
    <w:rsid w:val="00DC5988"/>
    <w:rsid w:val="00DC5A5A"/>
    <w:rsid w:val="00DC5FF4"/>
    <w:rsid w:val="00DC6FF0"/>
    <w:rsid w:val="00DC741F"/>
    <w:rsid w:val="00DC7477"/>
    <w:rsid w:val="00DC76CF"/>
    <w:rsid w:val="00DD04FE"/>
    <w:rsid w:val="00DD0DBE"/>
    <w:rsid w:val="00DD16C8"/>
    <w:rsid w:val="00DD2208"/>
    <w:rsid w:val="00DD2DB3"/>
    <w:rsid w:val="00DD37B2"/>
    <w:rsid w:val="00DD40E5"/>
    <w:rsid w:val="00DD4150"/>
    <w:rsid w:val="00DD46FF"/>
    <w:rsid w:val="00DD49DA"/>
    <w:rsid w:val="00DD4EC7"/>
    <w:rsid w:val="00DD5469"/>
    <w:rsid w:val="00DD6540"/>
    <w:rsid w:val="00DE1FC8"/>
    <w:rsid w:val="00DE3E4C"/>
    <w:rsid w:val="00DE6138"/>
    <w:rsid w:val="00DE6A73"/>
    <w:rsid w:val="00DE6D1D"/>
    <w:rsid w:val="00DE71D1"/>
    <w:rsid w:val="00DE7259"/>
    <w:rsid w:val="00DE7F96"/>
    <w:rsid w:val="00DF072A"/>
    <w:rsid w:val="00DF0BE8"/>
    <w:rsid w:val="00DF0F68"/>
    <w:rsid w:val="00DF1C79"/>
    <w:rsid w:val="00DF212F"/>
    <w:rsid w:val="00DF26D3"/>
    <w:rsid w:val="00DF2B9C"/>
    <w:rsid w:val="00DF419F"/>
    <w:rsid w:val="00DF4647"/>
    <w:rsid w:val="00DF4F2B"/>
    <w:rsid w:val="00DF4F98"/>
    <w:rsid w:val="00DF5763"/>
    <w:rsid w:val="00DF5F26"/>
    <w:rsid w:val="00DF634D"/>
    <w:rsid w:val="00DF68BF"/>
    <w:rsid w:val="00DF6DC9"/>
    <w:rsid w:val="00E000F5"/>
    <w:rsid w:val="00E0021A"/>
    <w:rsid w:val="00E00B50"/>
    <w:rsid w:val="00E00BA9"/>
    <w:rsid w:val="00E00E9C"/>
    <w:rsid w:val="00E011E6"/>
    <w:rsid w:val="00E0136D"/>
    <w:rsid w:val="00E01A80"/>
    <w:rsid w:val="00E025A7"/>
    <w:rsid w:val="00E028D3"/>
    <w:rsid w:val="00E02A86"/>
    <w:rsid w:val="00E032ED"/>
    <w:rsid w:val="00E03439"/>
    <w:rsid w:val="00E04B78"/>
    <w:rsid w:val="00E05F67"/>
    <w:rsid w:val="00E068B4"/>
    <w:rsid w:val="00E069CA"/>
    <w:rsid w:val="00E06ADE"/>
    <w:rsid w:val="00E076C8"/>
    <w:rsid w:val="00E07993"/>
    <w:rsid w:val="00E07FE9"/>
    <w:rsid w:val="00E1022E"/>
    <w:rsid w:val="00E10A3E"/>
    <w:rsid w:val="00E10A5E"/>
    <w:rsid w:val="00E124E0"/>
    <w:rsid w:val="00E13F43"/>
    <w:rsid w:val="00E1495C"/>
    <w:rsid w:val="00E1557B"/>
    <w:rsid w:val="00E15967"/>
    <w:rsid w:val="00E165E9"/>
    <w:rsid w:val="00E16B29"/>
    <w:rsid w:val="00E177D5"/>
    <w:rsid w:val="00E17826"/>
    <w:rsid w:val="00E21587"/>
    <w:rsid w:val="00E21A69"/>
    <w:rsid w:val="00E22769"/>
    <w:rsid w:val="00E23679"/>
    <w:rsid w:val="00E23C11"/>
    <w:rsid w:val="00E24BE4"/>
    <w:rsid w:val="00E24C69"/>
    <w:rsid w:val="00E30756"/>
    <w:rsid w:val="00E30AE5"/>
    <w:rsid w:val="00E30EBD"/>
    <w:rsid w:val="00E30EC6"/>
    <w:rsid w:val="00E31089"/>
    <w:rsid w:val="00E313BC"/>
    <w:rsid w:val="00E317F3"/>
    <w:rsid w:val="00E31932"/>
    <w:rsid w:val="00E31DEE"/>
    <w:rsid w:val="00E32DD5"/>
    <w:rsid w:val="00E343A5"/>
    <w:rsid w:val="00E34A7C"/>
    <w:rsid w:val="00E35723"/>
    <w:rsid w:val="00E35F77"/>
    <w:rsid w:val="00E361DB"/>
    <w:rsid w:val="00E36433"/>
    <w:rsid w:val="00E3681A"/>
    <w:rsid w:val="00E36D92"/>
    <w:rsid w:val="00E36FF9"/>
    <w:rsid w:val="00E37239"/>
    <w:rsid w:val="00E3784E"/>
    <w:rsid w:val="00E37989"/>
    <w:rsid w:val="00E37A21"/>
    <w:rsid w:val="00E37C74"/>
    <w:rsid w:val="00E408A1"/>
    <w:rsid w:val="00E4203F"/>
    <w:rsid w:val="00E420A0"/>
    <w:rsid w:val="00E42197"/>
    <w:rsid w:val="00E4277F"/>
    <w:rsid w:val="00E42B4B"/>
    <w:rsid w:val="00E4302D"/>
    <w:rsid w:val="00E4349C"/>
    <w:rsid w:val="00E43583"/>
    <w:rsid w:val="00E44015"/>
    <w:rsid w:val="00E4405B"/>
    <w:rsid w:val="00E44ABA"/>
    <w:rsid w:val="00E44B73"/>
    <w:rsid w:val="00E45146"/>
    <w:rsid w:val="00E45704"/>
    <w:rsid w:val="00E45A85"/>
    <w:rsid w:val="00E468A4"/>
    <w:rsid w:val="00E47004"/>
    <w:rsid w:val="00E4748B"/>
    <w:rsid w:val="00E474CB"/>
    <w:rsid w:val="00E47CB3"/>
    <w:rsid w:val="00E50AC9"/>
    <w:rsid w:val="00E50B57"/>
    <w:rsid w:val="00E50D35"/>
    <w:rsid w:val="00E51290"/>
    <w:rsid w:val="00E51345"/>
    <w:rsid w:val="00E51703"/>
    <w:rsid w:val="00E51D5C"/>
    <w:rsid w:val="00E52400"/>
    <w:rsid w:val="00E52AAC"/>
    <w:rsid w:val="00E53046"/>
    <w:rsid w:val="00E535EB"/>
    <w:rsid w:val="00E54899"/>
    <w:rsid w:val="00E556D7"/>
    <w:rsid w:val="00E5579F"/>
    <w:rsid w:val="00E56C09"/>
    <w:rsid w:val="00E572ED"/>
    <w:rsid w:val="00E57FEE"/>
    <w:rsid w:val="00E60007"/>
    <w:rsid w:val="00E6044E"/>
    <w:rsid w:val="00E61A57"/>
    <w:rsid w:val="00E61C07"/>
    <w:rsid w:val="00E61F8B"/>
    <w:rsid w:val="00E62412"/>
    <w:rsid w:val="00E62F95"/>
    <w:rsid w:val="00E636AA"/>
    <w:rsid w:val="00E63B36"/>
    <w:rsid w:val="00E64711"/>
    <w:rsid w:val="00E6624F"/>
    <w:rsid w:val="00E66688"/>
    <w:rsid w:val="00E6695E"/>
    <w:rsid w:val="00E679D9"/>
    <w:rsid w:val="00E71514"/>
    <w:rsid w:val="00E72321"/>
    <w:rsid w:val="00E7232D"/>
    <w:rsid w:val="00E72990"/>
    <w:rsid w:val="00E7326B"/>
    <w:rsid w:val="00E7349A"/>
    <w:rsid w:val="00E7459C"/>
    <w:rsid w:val="00E74891"/>
    <w:rsid w:val="00E74F58"/>
    <w:rsid w:val="00E75418"/>
    <w:rsid w:val="00E754C8"/>
    <w:rsid w:val="00E75AB1"/>
    <w:rsid w:val="00E761F8"/>
    <w:rsid w:val="00E7774B"/>
    <w:rsid w:val="00E800E4"/>
    <w:rsid w:val="00E8033A"/>
    <w:rsid w:val="00E804AC"/>
    <w:rsid w:val="00E804C4"/>
    <w:rsid w:val="00E80521"/>
    <w:rsid w:val="00E809BF"/>
    <w:rsid w:val="00E80C6D"/>
    <w:rsid w:val="00E80D11"/>
    <w:rsid w:val="00E819DC"/>
    <w:rsid w:val="00E8251C"/>
    <w:rsid w:val="00E85FDD"/>
    <w:rsid w:val="00E86FBB"/>
    <w:rsid w:val="00E87184"/>
    <w:rsid w:val="00E87314"/>
    <w:rsid w:val="00E876E4"/>
    <w:rsid w:val="00E8783D"/>
    <w:rsid w:val="00E87A28"/>
    <w:rsid w:val="00E90043"/>
    <w:rsid w:val="00E914E6"/>
    <w:rsid w:val="00E92647"/>
    <w:rsid w:val="00E930B3"/>
    <w:rsid w:val="00E940A2"/>
    <w:rsid w:val="00E94368"/>
    <w:rsid w:val="00E9454A"/>
    <w:rsid w:val="00E951BD"/>
    <w:rsid w:val="00E9549F"/>
    <w:rsid w:val="00E956BD"/>
    <w:rsid w:val="00E959DA"/>
    <w:rsid w:val="00E95CC5"/>
    <w:rsid w:val="00E95DB5"/>
    <w:rsid w:val="00E96D06"/>
    <w:rsid w:val="00E97355"/>
    <w:rsid w:val="00E97CB8"/>
    <w:rsid w:val="00EA14BE"/>
    <w:rsid w:val="00EA1A05"/>
    <w:rsid w:val="00EA1AE2"/>
    <w:rsid w:val="00EA1D39"/>
    <w:rsid w:val="00EA2961"/>
    <w:rsid w:val="00EA2BA7"/>
    <w:rsid w:val="00EA452E"/>
    <w:rsid w:val="00EA48EA"/>
    <w:rsid w:val="00EA4C58"/>
    <w:rsid w:val="00EA5300"/>
    <w:rsid w:val="00EA708A"/>
    <w:rsid w:val="00EA736D"/>
    <w:rsid w:val="00EA7A2E"/>
    <w:rsid w:val="00EB04ED"/>
    <w:rsid w:val="00EB23D6"/>
    <w:rsid w:val="00EB2B1F"/>
    <w:rsid w:val="00EB2C16"/>
    <w:rsid w:val="00EB33C2"/>
    <w:rsid w:val="00EB35AD"/>
    <w:rsid w:val="00EB3896"/>
    <w:rsid w:val="00EB4401"/>
    <w:rsid w:val="00EB45A1"/>
    <w:rsid w:val="00EB4E4D"/>
    <w:rsid w:val="00EB5895"/>
    <w:rsid w:val="00EB5A46"/>
    <w:rsid w:val="00EB5B6F"/>
    <w:rsid w:val="00EB5F48"/>
    <w:rsid w:val="00EB6BA5"/>
    <w:rsid w:val="00EB6BF7"/>
    <w:rsid w:val="00EB769F"/>
    <w:rsid w:val="00EC0965"/>
    <w:rsid w:val="00EC098D"/>
    <w:rsid w:val="00EC104B"/>
    <w:rsid w:val="00EC13CF"/>
    <w:rsid w:val="00EC1EB7"/>
    <w:rsid w:val="00EC2756"/>
    <w:rsid w:val="00EC2AB8"/>
    <w:rsid w:val="00EC372D"/>
    <w:rsid w:val="00EC3AA3"/>
    <w:rsid w:val="00EC4272"/>
    <w:rsid w:val="00EC5F1C"/>
    <w:rsid w:val="00EC6639"/>
    <w:rsid w:val="00EC6B5E"/>
    <w:rsid w:val="00EC703E"/>
    <w:rsid w:val="00EC70F8"/>
    <w:rsid w:val="00EC738C"/>
    <w:rsid w:val="00ED0D8F"/>
    <w:rsid w:val="00ED1050"/>
    <w:rsid w:val="00ED1F74"/>
    <w:rsid w:val="00ED253E"/>
    <w:rsid w:val="00ED2664"/>
    <w:rsid w:val="00ED37F1"/>
    <w:rsid w:val="00ED3E72"/>
    <w:rsid w:val="00ED4B40"/>
    <w:rsid w:val="00ED5372"/>
    <w:rsid w:val="00ED61D8"/>
    <w:rsid w:val="00ED6448"/>
    <w:rsid w:val="00ED64A0"/>
    <w:rsid w:val="00ED6868"/>
    <w:rsid w:val="00ED721F"/>
    <w:rsid w:val="00ED7623"/>
    <w:rsid w:val="00ED7AEB"/>
    <w:rsid w:val="00ED7C2F"/>
    <w:rsid w:val="00EE01BD"/>
    <w:rsid w:val="00EE27D8"/>
    <w:rsid w:val="00EE2A79"/>
    <w:rsid w:val="00EE37E0"/>
    <w:rsid w:val="00EE3856"/>
    <w:rsid w:val="00EE4EAA"/>
    <w:rsid w:val="00EE503D"/>
    <w:rsid w:val="00EF0B6C"/>
    <w:rsid w:val="00EF11C9"/>
    <w:rsid w:val="00EF1448"/>
    <w:rsid w:val="00EF1C09"/>
    <w:rsid w:val="00EF2E0B"/>
    <w:rsid w:val="00EF3D26"/>
    <w:rsid w:val="00EF3F55"/>
    <w:rsid w:val="00EF3FF0"/>
    <w:rsid w:val="00EF4EF6"/>
    <w:rsid w:val="00EF59BC"/>
    <w:rsid w:val="00F00DA2"/>
    <w:rsid w:val="00F00E5B"/>
    <w:rsid w:val="00F012F9"/>
    <w:rsid w:val="00F015D8"/>
    <w:rsid w:val="00F038A2"/>
    <w:rsid w:val="00F1168E"/>
    <w:rsid w:val="00F11DAE"/>
    <w:rsid w:val="00F1263F"/>
    <w:rsid w:val="00F126F5"/>
    <w:rsid w:val="00F12A1C"/>
    <w:rsid w:val="00F14F84"/>
    <w:rsid w:val="00F15A55"/>
    <w:rsid w:val="00F15B1C"/>
    <w:rsid w:val="00F167C5"/>
    <w:rsid w:val="00F167FA"/>
    <w:rsid w:val="00F17048"/>
    <w:rsid w:val="00F17188"/>
    <w:rsid w:val="00F172E1"/>
    <w:rsid w:val="00F176DA"/>
    <w:rsid w:val="00F17AD2"/>
    <w:rsid w:val="00F17CEE"/>
    <w:rsid w:val="00F20515"/>
    <w:rsid w:val="00F20778"/>
    <w:rsid w:val="00F21749"/>
    <w:rsid w:val="00F22943"/>
    <w:rsid w:val="00F22DE1"/>
    <w:rsid w:val="00F244D8"/>
    <w:rsid w:val="00F2454C"/>
    <w:rsid w:val="00F24FE2"/>
    <w:rsid w:val="00F25CD9"/>
    <w:rsid w:val="00F25F05"/>
    <w:rsid w:val="00F26438"/>
    <w:rsid w:val="00F27598"/>
    <w:rsid w:val="00F279D0"/>
    <w:rsid w:val="00F30003"/>
    <w:rsid w:val="00F30BD1"/>
    <w:rsid w:val="00F311C0"/>
    <w:rsid w:val="00F32457"/>
    <w:rsid w:val="00F3473D"/>
    <w:rsid w:val="00F34F8B"/>
    <w:rsid w:val="00F354FD"/>
    <w:rsid w:val="00F35882"/>
    <w:rsid w:val="00F3639B"/>
    <w:rsid w:val="00F363DA"/>
    <w:rsid w:val="00F36649"/>
    <w:rsid w:val="00F3787B"/>
    <w:rsid w:val="00F37E10"/>
    <w:rsid w:val="00F40C5D"/>
    <w:rsid w:val="00F41754"/>
    <w:rsid w:val="00F419F6"/>
    <w:rsid w:val="00F44204"/>
    <w:rsid w:val="00F44FD4"/>
    <w:rsid w:val="00F46FE8"/>
    <w:rsid w:val="00F50037"/>
    <w:rsid w:val="00F51912"/>
    <w:rsid w:val="00F53738"/>
    <w:rsid w:val="00F54F74"/>
    <w:rsid w:val="00F552DE"/>
    <w:rsid w:val="00F5647C"/>
    <w:rsid w:val="00F573B8"/>
    <w:rsid w:val="00F60078"/>
    <w:rsid w:val="00F60DFF"/>
    <w:rsid w:val="00F6413B"/>
    <w:rsid w:val="00F643AC"/>
    <w:rsid w:val="00F65BBB"/>
    <w:rsid w:val="00F6706A"/>
    <w:rsid w:val="00F67777"/>
    <w:rsid w:val="00F7010F"/>
    <w:rsid w:val="00F719C9"/>
    <w:rsid w:val="00F71F4C"/>
    <w:rsid w:val="00F723F2"/>
    <w:rsid w:val="00F72F7C"/>
    <w:rsid w:val="00F741CF"/>
    <w:rsid w:val="00F74266"/>
    <w:rsid w:val="00F76204"/>
    <w:rsid w:val="00F76E24"/>
    <w:rsid w:val="00F77A2D"/>
    <w:rsid w:val="00F80AA8"/>
    <w:rsid w:val="00F80F9F"/>
    <w:rsid w:val="00F8144B"/>
    <w:rsid w:val="00F8195E"/>
    <w:rsid w:val="00F8285A"/>
    <w:rsid w:val="00F848B9"/>
    <w:rsid w:val="00F8592F"/>
    <w:rsid w:val="00F8696D"/>
    <w:rsid w:val="00F87022"/>
    <w:rsid w:val="00F8702A"/>
    <w:rsid w:val="00F87CD2"/>
    <w:rsid w:val="00F9021A"/>
    <w:rsid w:val="00F908A3"/>
    <w:rsid w:val="00F93863"/>
    <w:rsid w:val="00F93E45"/>
    <w:rsid w:val="00F94781"/>
    <w:rsid w:val="00F94A0E"/>
    <w:rsid w:val="00F94D54"/>
    <w:rsid w:val="00F94F9C"/>
    <w:rsid w:val="00F95122"/>
    <w:rsid w:val="00F9587A"/>
    <w:rsid w:val="00F95981"/>
    <w:rsid w:val="00F965F4"/>
    <w:rsid w:val="00F96891"/>
    <w:rsid w:val="00F969CD"/>
    <w:rsid w:val="00F96B1F"/>
    <w:rsid w:val="00F96E28"/>
    <w:rsid w:val="00F96F8A"/>
    <w:rsid w:val="00F97BD5"/>
    <w:rsid w:val="00FA168F"/>
    <w:rsid w:val="00FA3064"/>
    <w:rsid w:val="00FA523A"/>
    <w:rsid w:val="00FA5564"/>
    <w:rsid w:val="00FA637E"/>
    <w:rsid w:val="00FA63BC"/>
    <w:rsid w:val="00FA6D69"/>
    <w:rsid w:val="00FA763F"/>
    <w:rsid w:val="00FA7719"/>
    <w:rsid w:val="00FB0876"/>
    <w:rsid w:val="00FB11D6"/>
    <w:rsid w:val="00FB2368"/>
    <w:rsid w:val="00FB2EDE"/>
    <w:rsid w:val="00FB4D43"/>
    <w:rsid w:val="00FB4F36"/>
    <w:rsid w:val="00FB5281"/>
    <w:rsid w:val="00FB64EE"/>
    <w:rsid w:val="00FB6598"/>
    <w:rsid w:val="00FC0F47"/>
    <w:rsid w:val="00FC0FA5"/>
    <w:rsid w:val="00FC16D5"/>
    <w:rsid w:val="00FC2752"/>
    <w:rsid w:val="00FC2975"/>
    <w:rsid w:val="00FC37AE"/>
    <w:rsid w:val="00FC3977"/>
    <w:rsid w:val="00FC4D13"/>
    <w:rsid w:val="00FC4DDD"/>
    <w:rsid w:val="00FC5F47"/>
    <w:rsid w:val="00FC614C"/>
    <w:rsid w:val="00FC6349"/>
    <w:rsid w:val="00FC6E50"/>
    <w:rsid w:val="00FC77AF"/>
    <w:rsid w:val="00FD01FE"/>
    <w:rsid w:val="00FD0CCA"/>
    <w:rsid w:val="00FD1AFD"/>
    <w:rsid w:val="00FD215F"/>
    <w:rsid w:val="00FD32B2"/>
    <w:rsid w:val="00FD36A5"/>
    <w:rsid w:val="00FD3859"/>
    <w:rsid w:val="00FD3CE6"/>
    <w:rsid w:val="00FD52EB"/>
    <w:rsid w:val="00FD547E"/>
    <w:rsid w:val="00FD5FF0"/>
    <w:rsid w:val="00FD721E"/>
    <w:rsid w:val="00FD7BAB"/>
    <w:rsid w:val="00FD7C22"/>
    <w:rsid w:val="00FE08BE"/>
    <w:rsid w:val="00FE11FD"/>
    <w:rsid w:val="00FE206F"/>
    <w:rsid w:val="00FE36D5"/>
    <w:rsid w:val="00FE4D45"/>
    <w:rsid w:val="00FE561E"/>
    <w:rsid w:val="00FE5BE8"/>
    <w:rsid w:val="00FE5C61"/>
    <w:rsid w:val="00FE67FC"/>
    <w:rsid w:val="00FE73A9"/>
    <w:rsid w:val="00FF020E"/>
    <w:rsid w:val="00FF0581"/>
    <w:rsid w:val="00FF0F3F"/>
    <w:rsid w:val="00FF19FC"/>
    <w:rsid w:val="00FF1CFD"/>
    <w:rsid w:val="00FF21B5"/>
    <w:rsid w:val="00FF3317"/>
    <w:rsid w:val="00FF451E"/>
    <w:rsid w:val="00FF529B"/>
    <w:rsid w:val="00FF5327"/>
    <w:rsid w:val="00FF7009"/>
    <w:rsid w:val="00FF71E7"/>
    <w:rsid w:val="00FF7784"/>
    <w:rsid w:val="00FF7F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10304"/>
  <w15:docId w15:val="{5842D638-796E-4D60-95DC-33E221887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317"/>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482F5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82F57"/>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223C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F57"/>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482F57"/>
    <w:rPr>
      <w:rFonts w:ascii="Times New Roman" w:eastAsiaTheme="majorEastAsia" w:hAnsi="Times New Roman" w:cstheme="majorBidi"/>
      <w:bCs/>
      <w:szCs w:val="26"/>
      <w:u w:val="single"/>
      <w:lang w:val="en-GB"/>
    </w:rPr>
  </w:style>
  <w:style w:type="character" w:customStyle="1" w:styleId="apple-converted-space">
    <w:name w:val="apple-converted-space"/>
    <w:basedOn w:val="DefaultParagraphFont"/>
    <w:rsid w:val="00D318D7"/>
  </w:style>
  <w:style w:type="paragraph" w:styleId="BalloonText">
    <w:name w:val="Balloon Text"/>
    <w:basedOn w:val="Normal"/>
    <w:link w:val="BalloonTextChar"/>
    <w:uiPriority w:val="99"/>
    <w:semiHidden/>
    <w:unhideWhenUsed/>
    <w:rsid w:val="00B128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8B3"/>
    <w:rPr>
      <w:rFonts w:ascii="Tahoma" w:hAnsi="Tahoma" w:cs="Tahoma"/>
      <w:sz w:val="16"/>
      <w:szCs w:val="16"/>
      <w:lang w:val="en-GB"/>
    </w:rPr>
  </w:style>
  <w:style w:type="paragraph" w:styleId="Caption">
    <w:name w:val="caption"/>
    <w:basedOn w:val="Normal"/>
    <w:next w:val="Normal"/>
    <w:uiPriority w:val="35"/>
    <w:unhideWhenUsed/>
    <w:qFormat/>
    <w:rsid w:val="00B128B3"/>
    <w:pPr>
      <w:spacing w:line="240" w:lineRule="auto"/>
    </w:pPr>
    <w:rPr>
      <w:rFonts w:eastAsiaTheme="minorHAnsi"/>
      <w:b/>
      <w:bCs/>
      <w:color w:val="4F81BD" w:themeColor="accent1"/>
      <w:sz w:val="18"/>
      <w:szCs w:val="18"/>
    </w:rPr>
  </w:style>
  <w:style w:type="table" w:styleId="TableGrid">
    <w:name w:val="Table Grid"/>
    <w:basedOn w:val="TableNormal"/>
    <w:uiPriority w:val="59"/>
    <w:rsid w:val="00B128B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4">
    <w:name w:val="Light Shading Accent 4"/>
    <w:basedOn w:val="TableNormal"/>
    <w:uiPriority w:val="60"/>
    <w:rsid w:val="001E4A3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ListParagraph">
    <w:name w:val="List Paragraph"/>
    <w:basedOn w:val="Normal"/>
    <w:uiPriority w:val="34"/>
    <w:qFormat/>
    <w:rsid w:val="00870A42"/>
    <w:pPr>
      <w:ind w:left="720"/>
      <w:contextualSpacing/>
    </w:pPr>
    <w:rPr>
      <w:rFonts w:eastAsiaTheme="minorHAnsi"/>
    </w:rPr>
  </w:style>
  <w:style w:type="character" w:styleId="Hyperlink">
    <w:name w:val="Hyperlink"/>
    <w:basedOn w:val="DefaultParagraphFont"/>
    <w:uiPriority w:val="99"/>
    <w:unhideWhenUsed/>
    <w:rsid w:val="00DA273C"/>
    <w:rPr>
      <w:color w:val="0000FF" w:themeColor="hyperlink"/>
      <w:u w:val="single"/>
    </w:rPr>
  </w:style>
  <w:style w:type="paragraph" w:styleId="Header">
    <w:name w:val="header"/>
    <w:basedOn w:val="Normal"/>
    <w:link w:val="HeaderChar"/>
    <w:uiPriority w:val="99"/>
    <w:unhideWhenUsed/>
    <w:rsid w:val="006008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8A8"/>
    <w:rPr>
      <w:rFonts w:ascii="Times New Roman" w:hAnsi="Times New Roman"/>
      <w:sz w:val="24"/>
      <w:lang w:val="en-GB"/>
    </w:rPr>
  </w:style>
  <w:style w:type="paragraph" w:styleId="Footer">
    <w:name w:val="footer"/>
    <w:basedOn w:val="Normal"/>
    <w:link w:val="FooterChar"/>
    <w:uiPriority w:val="99"/>
    <w:unhideWhenUsed/>
    <w:rsid w:val="006008A8"/>
    <w:pPr>
      <w:tabs>
        <w:tab w:val="center" w:pos="4680"/>
        <w:tab w:val="right" w:pos="9360"/>
      </w:tabs>
      <w:spacing w:after="0" w:line="240" w:lineRule="auto"/>
    </w:pPr>
    <w:rPr>
      <w:rFonts w:eastAsiaTheme="minorHAnsi"/>
    </w:rPr>
  </w:style>
  <w:style w:type="character" w:customStyle="1" w:styleId="FooterChar">
    <w:name w:val="Footer Char"/>
    <w:basedOn w:val="DefaultParagraphFont"/>
    <w:link w:val="Footer"/>
    <w:uiPriority w:val="99"/>
    <w:rsid w:val="006008A8"/>
    <w:rPr>
      <w:rFonts w:ascii="Times New Roman" w:hAnsi="Times New Roman"/>
      <w:sz w:val="24"/>
      <w:lang w:val="en-GB"/>
    </w:rPr>
  </w:style>
  <w:style w:type="paragraph" w:styleId="TableofFigures">
    <w:name w:val="table of figures"/>
    <w:basedOn w:val="Normal"/>
    <w:next w:val="Normal"/>
    <w:uiPriority w:val="99"/>
    <w:unhideWhenUsed/>
    <w:rsid w:val="006008A8"/>
    <w:pPr>
      <w:spacing w:after="0"/>
    </w:pPr>
  </w:style>
  <w:style w:type="paragraph" w:styleId="TOCHeading">
    <w:name w:val="TOC Heading"/>
    <w:basedOn w:val="Heading1"/>
    <w:next w:val="Normal"/>
    <w:uiPriority w:val="39"/>
    <w:unhideWhenUsed/>
    <w:qFormat/>
    <w:rsid w:val="00E5579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F71E7"/>
    <w:pPr>
      <w:tabs>
        <w:tab w:val="right" w:leader="dot" w:pos="9350"/>
      </w:tabs>
      <w:spacing w:after="100"/>
    </w:pPr>
    <w:rPr>
      <w:rFonts w:eastAsiaTheme="minorHAnsi"/>
    </w:rPr>
  </w:style>
  <w:style w:type="paragraph" w:styleId="TOC2">
    <w:name w:val="toc 2"/>
    <w:basedOn w:val="Normal"/>
    <w:next w:val="Normal"/>
    <w:autoRedefine/>
    <w:uiPriority w:val="39"/>
    <w:unhideWhenUsed/>
    <w:rsid w:val="00E5579F"/>
    <w:pPr>
      <w:spacing w:after="100"/>
      <w:ind w:left="240"/>
    </w:pPr>
  </w:style>
  <w:style w:type="character" w:customStyle="1" w:styleId="Heading3Char">
    <w:name w:val="Heading 3 Char"/>
    <w:basedOn w:val="DefaultParagraphFont"/>
    <w:link w:val="Heading3"/>
    <w:uiPriority w:val="9"/>
    <w:semiHidden/>
    <w:rsid w:val="00223C87"/>
    <w:rPr>
      <w:rFonts w:asciiTheme="majorHAnsi" w:eastAsiaTheme="majorEastAsia" w:hAnsiTheme="majorHAnsi" w:cstheme="majorBidi"/>
      <w:b/>
      <w:bCs/>
      <w:color w:val="4F81BD" w:themeColor="accent1"/>
      <w:sz w:val="24"/>
      <w:lang w:val="en-GB"/>
    </w:rPr>
  </w:style>
  <w:style w:type="paragraph" w:styleId="NormalWeb">
    <w:name w:val="Normal (Web)"/>
    <w:basedOn w:val="Normal"/>
    <w:uiPriority w:val="99"/>
    <w:unhideWhenUsed/>
    <w:rsid w:val="00336BA2"/>
    <w:pPr>
      <w:spacing w:before="100" w:beforeAutospacing="1" w:after="100" w:afterAutospacing="1" w:line="240" w:lineRule="auto"/>
      <w:jc w:val="left"/>
    </w:pPr>
    <w:rPr>
      <w:rFonts w:eastAsia="Times New Roman" w:cs="Times New Roman"/>
      <w:szCs w:val="24"/>
    </w:rPr>
  </w:style>
  <w:style w:type="table" w:styleId="LightShading-Accent2">
    <w:name w:val="Light Shading Accent 2"/>
    <w:basedOn w:val="TableNormal"/>
    <w:uiPriority w:val="60"/>
    <w:unhideWhenUsed/>
    <w:rsid w:val="003D3513"/>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List1">
    <w:name w:val="Light List1"/>
    <w:basedOn w:val="TableNormal"/>
    <w:uiPriority w:val="61"/>
    <w:rsid w:val="009C4A9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103CF0"/>
    <w:rPr>
      <w:sz w:val="16"/>
      <w:szCs w:val="16"/>
    </w:rPr>
  </w:style>
  <w:style w:type="paragraph" w:styleId="CommentText">
    <w:name w:val="annotation text"/>
    <w:basedOn w:val="Normal"/>
    <w:link w:val="CommentTextChar"/>
    <w:uiPriority w:val="99"/>
    <w:semiHidden/>
    <w:unhideWhenUsed/>
    <w:rsid w:val="00103CF0"/>
    <w:pPr>
      <w:spacing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103CF0"/>
    <w:rPr>
      <w:rFonts w:ascii="Times New Roman" w:hAnsi="Times New Roman"/>
      <w:sz w:val="20"/>
      <w:szCs w:val="20"/>
      <w:lang w:val="en-GB"/>
    </w:rPr>
  </w:style>
  <w:style w:type="paragraph" w:styleId="NoSpacing">
    <w:name w:val="No Spacing"/>
    <w:link w:val="NoSpacingChar"/>
    <w:uiPriority w:val="1"/>
    <w:qFormat/>
    <w:rsid w:val="00E408A1"/>
    <w:pPr>
      <w:spacing w:after="0" w:line="240" w:lineRule="auto"/>
      <w:jc w:val="both"/>
    </w:pPr>
    <w:rPr>
      <w:rFonts w:ascii="Times New Roman" w:hAnsi="Times New Roman"/>
      <w:sz w:val="24"/>
      <w:lang w:val="en-GB"/>
    </w:rPr>
  </w:style>
  <w:style w:type="paragraph" w:customStyle="1" w:styleId="Tabletext">
    <w:name w:val="Table text"/>
    <w:basedOn w:val="Normal"/>
    <w:rsid w:val="00C963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styleId="PlaceholderText">
    <w:name w:val="Placeholder Text"/>
    <w:basedOn w:val="DefaultParagraphFont"/>
    <w:uiPriority w:val="99"/>
    <w:semiHidden/>
    <w:rsid w:val="003A5002"/>
    <w:rPr>
      <w:color w:val="808080"/>
    </w:rPr>
  </w:style>
  <w:style w:type="table" w:customStyle="1" w:styleId="LightShading-Accent11">
    <w:name w:val="Light Shading - Accent 11"/>
    <w:basedOn w:val="TableNormal"/>
    <w:uiPriority w:val="60"/>
    <w:rsid w:val="007B243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9852F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MediumShading11">
    <w:name w:val="Medium Shading 11"/>
    <w:basedOn w:val="TableNormal"/>
    <w:uiPriority w:val="63"/>
    <w:rsid w:val="009852FF"/>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852F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Default">
    <w:name w:val="Default"/>
    <w:rsid w:val="00BE2EC6"/>
    <w:pPr>
      <w:autoSpaceDE w:val="0"/>
      <w:autoSpaceDN w:val="0"/>
      <w:adjustRightInd w:val="0"/>
      <w:spacing w:after="0" w:line="240" w:lineRule="auto"/>
    </w:pPr>
    <w:rPr>
      <w:rFonts w:ascii="Calibri" w:hAnsi="Calibri" w:cs="Calibri"/>
      <w:color w:val="000000"/>
      <w:sz w:val="24"/>
      <w:szCs w:val="24"/>
    </w:rPr>
  </w:style>
  <w:style w:type="table" w:customStyle="1" w:styleId="LightList2">
    <w:name w:val="Light List2"/>
    <w:basedOn w:val="TableNormal"/>
    <w:uiPriority w:val="61"/>
    <w:rsid w:val="004B34D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2F170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Pa4">
    <w:name w:val="Pa4"/>
    <w:basedOn w:val="Normal"/>
    <w:next w:val="Normal"/>
    <w:uiPriority w:val="99"/>
    <w:rsid w:val="0030242D"/>
    <w:pPr>
      <w:autoSpaceDE w:val="0"/>
      <w:autoSpaceDN w:val="0"/>
      <w:adjustRightInd w:val="0"/>
      <w:spacing w:after="0" w:line="211" w:lineRule="atLeast"/>
      <w:jc w:val="left"/>
    </w:pPr>
    <w:rPr>
      <w:rFonts w:ascii="Frutiger 57Cn" w:hAnsi="Frutiger 57Cn"/>
      <w:szCs w:val="24"/>
    </w:rPr>
  </w:style>
  <w:style w:type="character" w:customStyle="1" w:styleId="A5">
    <w:name w:val="A5"/>
    <w:uiPriority w:val="99"/>
    <w:rsid w:val="0030242D"/>
    <w:rPr>
      <w:rFonts w:ascii="Frutiger 55 Roman" w:hAnsi="Frutiger 55 Roman" w:cs="Frutiger 55 Roman"/>
      <w:b/>
      <w:bCs/>
      <w:color w:val="000000"/>
    </w:rPr>
  </w:style>
  <w:style w:type="character" w:customStyle="1" w:styleId="A4">
    <w:name w:val="A4"/>
    <w:uiPriority w:val="99"/>
    <w:rsid w:val="0030242D"/>
    <w:rPr>
      <w:rFonts w:ascii="Frutiger 55 Roman" w:hAnsi="Frutiger 55 Roman" w:cs="Frutiger 55 Roman"/>
      <w:b/>
      <w:bCs/>
      <w:color w:val="000000"/>
      <w:sz w:val="22"/>
      <w:szCs w:val="22"/>
    </w:rPr>
  </w:style>
  <w:style w:type="character" w:styleId="FollowedHyperlink">
    <w:name w:val="FollowedHyperlink"/>
    <w:basedOn w:val="DefaultParagraphFont"/>
    <w:uiPriority w:val="99"/>
    <w:semiHidden/>
    <w:unhideWhenUsed/>
    <w:rsid w:val="00FE36D5"/>
    <w:rPr>
      <w:color w:val="800080" w:themeColor="followedHyperlink"/>
      <w:u w:val="single"/>
    </w:rPr>
  </w:style>
  <w:style w:type="table" w:customStyle="1" w:styleId="LightList4">
    <w:name w:val="Light List4"/>
    <w:basedOn w:val="TableNormal"/>
    <w:uiPriority w:val="61"/>
    <w:rsid w:val="009F251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NoSpacingChar">
    <w:name w:val="No Spacing Char"/>
    <w:link w:val="NoSpacing"/>
    <w:uiPriority w:val="1"/>
    <w:rsid w:val="005C75C4"/>
    <w:rPr>
      <w:rFonts w:ascii="Times New Roman" w:hAnsi="Times New Roman"/>
      <w:sz w:val="24"/>
      <w:lang w:val="en-GB"/>
    </w:rPr>
  </w:style>
  <w:style w:type="character" w:styleId="Strong">
    <w:name w:val="Strong"/>
    <w:basedOn w:val="DefaultParagraphFont"/>
    <w:uiPriority w:val="22"/>
    <w:qFormat/>
    <w:rsid w:val="00893071"/>
    <w:rPr>
      <w:b/>
      <w:bCs/>
    </w:rPr>
  </w:style>
  <w:style w:type="character" w:customStyle="1" w:styleId="t">
    <w:name w:val="t"/>
    <w:basedOn w:val="DefaultParagraphFont"/>
    <w:rsid w:val="00B83581"/>
  </w:style>
  <w:style w:type="character" w:styleId="Emphasis">
    <w:name w:val="Emphasis"/>
    <w:basedOn w:val="DefaultParagraphFont"/>
    <w:uiPriority w:val="20"/>
    <w:qFormat/>
    <w:rsid w:val="00B72073"/>
    <w:rPr>
      <w:i/>
      <w:iCs/>
    </w:rPr>
  </w:style>
  <w:style w:type="character" w:customStyle="1" w:styleId="apple-style-span">
    <w:name w:val="apple-style-span"/>
    <w:basedOn w:val="DefaultParagraphFont"/>
    <w:rsid w:val="00BD23E7"/>
  </w:style>
  <w:style w:type="paragraph" w:styleId="Title">
    <w:name w:val="Title"/>
    <w:basedOn w:val="Normal"/>
    <w:next w:val="Normal"/>
    <w:link w:val="TitleChar"/>
    <w:uiPriority w:val="10"/>
    <w:qFormat/>
    <w:rsid w:val="00D1517D"/>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D1517D"/>
    <w:rPr>
      <w:rFonts w:asciiTheme="majorHAnsi" w:eastAsiaTheme="majorEastAsia" w:hAnsiTheme="majorHAnsi" w:cstheme="majorBidi"/>
      <w:spacing w:val="-10"/>
      <w:kern w:val="28"/>
      <w:sz w:val="56"/>
      <w:szCs w:val="56"/>
    </w:rPr>
  </w:style>
  <w:style w:type="paragraph" w:customStyle="1" w:styleId="TableParagraph">
    <w:name w:val="Table Paragraph"/>
    <w:basedOn w:val="Normal"/>
    <w:uiPriority w:val="1"/>
    <w:qFormat/>
    <w:rsid w:val="001F5160"/>
    <w:pPr>
      <w:widowControl w:val="0"/>
      <w:autoSpaceDE w:val="0"/>
      <w:autoSpaceDN w:val="0"/>
      <w:spacing w:after="0" w:line="240" w:lineRule="auto"/>
      <w:ind w:left="103"/>
      <w:jc w:val="left"/>
    </w:pPr>
    <w:rPr>
      <w:rFonts w:ascii="Calibri" w:eastAsia="Calibri" w:hAnsi="Calibri" w:cs="Calibr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olvocars.com/intl/why-volvo/human-innovation/electrification" TargetMode="External"/><Relationship Id="rId5" Type="http://schemas.openxmlformats.org/officeDocument/2006/relationships/webSettings" Target="webSettings.xml"/><Relationship Id="rId10" Type="http://schemas.openxmlformats.org/officeDocument/2006/relationships/hyperlink" Target="https://defineproducts.com/product-life-cycle-product-development-cycle-bccb9c5aabf2" TargetMode="Externa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31A85E-11BE-4D3D-B17F-A3106E5E9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2442</Words>
  <Characters>13921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Maria Catalina Doogaru</cp:lastModifiedBy>
  <cp:revision>2</cp:revision>
  <cp:lastPrinted>2017-08-30T04:30:00Z</cp:lastPrinted>
  <dcterms:created xsi:type="dcterms:W3CDTF">2020-05-07T18:20:00Z</dcterms:created>
  <dcterms:modified xsi:type="dcterms:W3CDTF">2020-05-07T18:20:00Z</dcterms:modified>
</cp:coreProperties>
</file>