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3CE0B" w14:textId="4045598C" w:rsidR="005B311E" w:rsidRDefault="005B311E" w:rsidP="0033630B">
      <w:pPr>
        <w:spacing w:line="360" w:lineRule="auto"/>
        <w:rPr>
          <w:rFonts w:ascii="Arial" w:hAnsi="Arial" w:cs="Arial"/>
        </w:rPr>
      </w:pPr>
    </w:p>
    <w:p w14:paraId="3F8921E9" w14:textId="17831925" w:rsidR="0033630B" w:rsidRDefault="0033630B" w:rsidP="0033630B">
      <w:pPr>
        <w:spacing w:line="360" w:lineRule="auto"/>
        <w:rPr>
          <w:rFonts w:ascii="Arial" w:hAnsi="Arial" w:cs="Arial"/>
        </w:rPr>
      </w:pPr>
    </w:p>
    <w:p w14:paraId="1B6871AB" w14:textId="10DD5CB4" w:rsidR="008E48A3" w:rsidRDefault="008E48A3" w:rsidP="0033630B">
      <w:pPr>
        <w:spacing w:line="360" w:lineRule="auto"/>
        <w:rPr>
          <w:rFonts w:ascii="Arial" w:hAnsi="Arial" w:cs="Arial"/>
        </w:rPr>
      </w:pPr>
    </w:p>
    <w:p w14:paraId="173A25FB" w14:textId="77777777" w:rsidR="008E48A3" w:rsidRDefault="008E48A3" w:rsidP="0033630B">
      <w:pPr>
        <w:spacing w:line="360" w:lineRule="auto"/>
        <w:rPr>
          <w:rFonts w:ascii="Arial" w:hAnsi="Arial" w:cs="Arial"/>
        </w:rPr>
      </w:pPr>
    </w:p>
    <w:p w14:paraId="4EB3E516" w14:textId="66684B71" w:rsidR="0033630B" w:rsidRDefault="0033630B" w:rsidP="0033630B">
      <w:pPr>
        <w:spacing w:line="360" w:lineRule="auto"/>
        <w:rPr>
          <w:rFonts w:ascii="Arial" w:hAnsi="Arial" w:cs="Arial"/>
        </w:rPr>
      </w:pPr>
    </w:p>
    <w:p w14:paraId="4A230EB5" w14:textId="3DF81BBB" w:rsidR="0033630B" w:rsidRDefault="0033630B" w:rsidP="0033630B">
      <w:pPr>
        <w:spacing w:line="360" w:lineRule="auto"/>
        <w:rPr>
          <w:rFonts w:ascii="Arial" w:hAnsi="Arial" w:cs="Arial"/>
        </w:rPr>
      </w:pPr>
    </w:p>
    <w:p w14:paraId="24E96CA5" w14:textId="3E164CCA" w:rsidR="0033630B" w:rsidRDefault="0033630B" w:rsidP="0033630B">
      <w:pPr>
        <w:spacing w:line="360" w:lineRule="auto"/>
        <w:jc w:val="center"/>
        <w:rPr>
          <w:rFonts w:ascii="Arial" w:hAnsi="Arial" w:cs="Arial"/>
        </w:rPr>
      </w:pPr>
      <w:r w:rsidRPr="0033630B">
        <w:rPr>
          <w:rFonts w:ascii="Arial" w:hAnsi="Arial" w:cs="Arial"/>
          <w:b/>
          <w:bCs/>
          <w:sz w:val="32"/>
          <w:szCs w:val="32"/>
        </w:rPr>
        <w:t>Professional career development report and role play (interviewee and interviewer)</w:t>
      </w:r>
    </w:p>
    <w:p w14:paraId="6D913540" w14:textId="76B4D321" w:rsidR="0033630B" w:rsidRDefault="0033630B" w:rsidP="0033630B">
      <w:pPr>
        <w:spacing w:line="360" w:lineRule="auto"/>
        <w:rPr>
          <w:rFonts w:ascii="Arial" w:hAnsi="Arial" w:cs="Arial"/>
        </w:rPr>
      </w:pPr>
    </w:p>
    <w:p w14:paraId="121494FF" w14:textId="4F380C59" w:rsidR="0033630B" w:rsidRDefault="0033630B" w:rsidP="0033630B">
      <w:pPr>
        <w:spacing w:line="360" w:lineRule="auto"/>
        <w:rPr>
          <w:rFonts w:ascii="Arial" w:hAnsi="Arial" w:cs="Arial"/>
        </w:rPr>
      </w:pPr>
    </w:p>
    <w:p w14:paraId="343EA4F9" w14:textId="624BBAD9" w:rsidR="008E48A3" w:rsidRDefault="008E48A3" w:rsidP="0033630B">
      <w:pPr>
        <w:spacing w:line="360" w:lineRule="auto"/>
        <w:rPr>
          <w:rFonts w:ascii="Arial" w:hAnsi="Arial" w:cs="Arial"/>
        </w:rPr>
      </w:pPr>
    </w:p>
    <w:p w14:paraId="0E4C013C" w14:textId="14D80B94" w:rsidR="008E48A3" w:rsidRDefault="008E48A3" w:rsidP="003D1B91">
      <w:pPr>
        <w:spacing w:line="360" w:lineRule="auto"/>
        <w:rPr>
          <w:rFonts w:ascii="Arial" w:hAnsi="Arial" w:cs="Arial"/>
        </w:rPr>
      </w:pPr>
    </w:p>
    <w:p w14:paraId="3F40E9C2" w14:textId="38548BC6" w:rsidR="008E48A3" w:rsidRDefault="008E48A3" w:rsidP="003D1B91">
      <w:pPr>
        <w:spacing w:line="360" w:lineRule="auto"/>
        <w:rPr>
          <w:rFonts w:ascii="Arial" w:hAnsi="Arial" w:cs="Arial"/>
        </w:rPr>
      </w:pPr>
    </w:p>
    <w:p w14:paraId="1E82EBAC" w14:textId="1F97D691" w:rsidR="008E48A3" w:rsidRDefault="008E48A3" w:rsidP="003D1B91">
      <w:pPr>
        <w:spacing w:line="360" w:lineRule="auto"/>
        <w:rPr>
          <w:rFonts w:ascii="Arial" w:hAnsi="Arial" w:cs="Arial"/>
        </w:rPr>
      </w:pPr>
    </w:p>
    <w:p w14:paraId="1F0F2B2E" w14:textId="23F84786" w:rsidR="008E48A3" w:rsidRDefault="008E48A3" w:rsidP="003D1B91">
      <w:pPr>
        <w:spacing w:line="360" w:lineRule="auto"/>
        <w:rPr>
          <w:rFonts w:ascii="Arial" w:hAnsi="Arial" w:cs="Arial"/>
        </w:rPr>
      </w:pPr>
    </w:p>
    <w:p w14:paraId="06DCA1EC" w14:textId="593C7DBA" w:rsidR="008E48A3" w:rsidRDefault="008E48A3" w:rsidP="003D1B91">
      <w:pPr>
        <w:spacing w:line="360" w:lineRule="auto"/>
        <w:rPr>
          <w:rFonts w:ascii="Arial" w:hAnsi="Arial" w:cs="Arial"/>
        </w:rPr>
      </w:pPr>
    </w:p>
    <w:p w14:paraId="00B01BBF" w14:textId="2CCFD7B1" w:rsidR="008E48A3" w:rsidRDefault="008E48A3" w:rsidP="003D1B91">
      <w:pPr>
        <w:spacing w:line="360" w:lineRule="auto"/>
        <w:rPr>
          <w:rFonts w:ascii="Arial" w:hAnsi="Arial" w:cs="Arial"/>
        </w:rPr>
      </w:pPr>
    </w:p>
    <w:p w14:paraId="3C925C0C" w14:textId="77777777" w:rsidR="008E48A3" w:rsidRDefault="008E48A3" w:rsidP="003D1B91">
      <w:pPr>
        <w:spacing w:line="360" w:lineRule="auto"/>
        <w:rPr>
          <w:rFonts w:ascii="Arial" w:hAnsi="Arial" w:cs="Arial"/>
        </w:rPr>
      </w:pPr>
    </w:p>
    <w:p w14:paraId="4C63460C" w14:textId="77777777" w:rsidR="008E48A3" w:rsidRDefault="008E48A3" w:rsidP="003D1B91">
      <w:pPr>
        <w:spacing w:line="360" w:lineRule="auto"/>
        <w:rPr>
          <w:rFonts w:ascii="Arial" w:hAnsi="Arial" w:cs="Arial"/>
        </w:rPr>
      </w:pPr>
    </w:p>
    <w:p w14:paraId="5E44B757" w14:textId="0D3A6019" w:rsidR="0033630B" w:rsidRDefault="0033630B" w:rsidP="003D1B91">
      <w:pPr>
        <w:spacing w:line="360" w:lineRule="auto"/>
        <w:rPr>
          <w:rFonts w:ascii="Arial" w:hAnsi="Arial" w:cs="Arial"/>
        </w:rPr>
      </w:pPr>
    </w:p>
    <w:p w14:paraId="5EBFE47C" w14:textId="09E6D1D2" w:rsidR="008E48A3" w:rsidRDefault="008E48A3" w:rsidP="003D1B91">
      <w:pPr>
        <w:spacing w:line="360" w:lineRule="auto"/>
        <w:rPr>
          <w:rFonts w:ascii="Arial" w:hAnsi="Arial" w:cs="Arial"/>
        </w:rPr>
      </w:pPr>
      <w:r>
        <w:rPr>
          <w:rFonts w:ascii="Arial" w:hAnsi="Arial" w:cs="Arial"/>
        </w:rPr>
        <w:t xml:space="preserve">Student: Gerardo Cacciapaglia </w:t>
      </w:r>
      <w:hyperlink r:id="rId6" w:history="1">
        <w:r w:rsidRPr="008E48A3">
          <w:rPr>
            <w:rStyle w:val="Hyperlink"/>
            <w:rFonts w:ascii="Arial" w:hAnsi="Arial" w:cs="Arial"/>
            <w:color w:val="00090E"/>
            <w:u w:val="none"/>
          </w:rPr>
          <w:t>1912609</w:t>
        </w:r>
      </w:hyperlink>
    </w:p>
    <w:p w14:paraId="2A9F084A" w14:textId="68216D7D" w:rsidR="0033630B" w:rsidRDefault="0033630B" w:rsidP="003D1B91">
      <w:pPr>
        <w:spacing w:line="360" w:lineRule="auto"/>
        <w:rPr>
          <w:rFonts w:ascii="Arial" w:hAnsi="Arial" w:cs="Arial"/>
        </w:rPr>
      </w:pPr>
      <w:r w:rsidRPr="0033630B">
        <w:rPr>
          <w:rFonts w:ascii="Arial" w:hAnsi="Arial" w:cs="Arial"/>
        </w:rPr>
        <w:t>Programme:</w:t>
      </w:r>
      <w:r w:rsidRPr="0033630B">
        <w:t xml:space="preserve"> </w:t>
      </w:r>
      <w:r w:rsidRPr="0033630B">
        <w:rPr>
          <w:rFonts w:ascii="Arial" w:hAnsi="Arial" w:cs="Arial"/>
        </w:rPr>
        <w:t>CertHE Skills for the Workplace</w:t>
      </w:r>
    </w:p>
    <w:p w14:paraId="65724BC5" w14:textId="7EB62833" w:rsidR="0033630B" w:rsidRDefault="0033630B" w:rsidP="003D1B91">
      <w:pPr>
        <w:spacing w:line="360" w:lineRule="auto"/>
        <w:rPr>
          <w:rFonts w:ascii="Arial" w:hAnsi="Arial" w:cs="Arial"/>
        </w:rPr>
      </w:pPr>
      <w:r w:rsidRPr="0033630B">
        <w:rPr>
          <w:rFonts w:ascii="Arial" w:hAnsi="Arial" w:cs="Arial"/>
        </w:rPr>
        <w:t>Module: Professional Career Development</w:t>
      </w:r>
    </w:p>
    <w:p w14:paraId="2D312949" w14:textId="1DBEAD99" w:rsidR="0033630B" w:rsidRDefault="0033630B" w:rsidP="003D1B91">
      <w:pPr>
        <w:spacing w:line="360" w:lineRule="auto"/>
        <w:rPr>
          <w:rFonts w:ascii="Arial" w:hAnsi="Arial" w:cs="Arial"/>
        </w:rPr>
      </w:pPr>
      <w:r w:rsidRPr="0033630B">
        <w:rPr>
          <w:rFonts w:ascii="Arial" w:hAnsi="Arial" w:cs="Arial"/>
        </w:rPr>
        <w:t>Module code: BMSW4005</w:t>
      </w:r>
    </w:p>
    <w:p w14:paraId="371683CD" w14:textId="74171053" w:rsidR="0033630B" w:rsidRDefault="0033630B" w:rsidP="003D1B91">
      <w:pPr>
        <w:spacing w:line="360" w:lineRule="auto"/>
        <w:rPr>
          <w:rFonts w:ascii="Arial" w:hAnsi="Arial" w:cs="Arial"/>
        </w:rPr>
      </w:pPr>
      <w:r w:rsidRPr="0033630B">
        <w:rPr>
          <w:rFonts w:ascii="Arial" w:hAnsi="Arial" w:cs="Arial"/>
        </w:rPr>
        <w:t>Lecturer: Sylvia Hoffman</w:t>
      </w:r>
    </w:p>
    <w:p w14:paraId="67D09778" w14:textId="6DCB3AF3" w:rsidR="0033630B" w:rsidRDefault="0033630B" w:rsidP="003D1B91">
      <w:pPr>
        <w:spacing w:line="360" w:lineRule="auto"/>
        <w:rPr>
          <w:rFonts w:ascii="Arial" w:hAnsi="Arial" w:cs="Arial"/>
        </w:rPr>
      </w:pPr>
    </w:p>
    <w:p w14:paraId="28A1809A" w14:textId="56CF6564" w:rsidR="009D1960" w:rsidRDefault="009D1960" w:rsidP="003D1B91">
      <w:pPr>
        <w:spacing w:line="360" w:lineRule="auto"/>
        <w:rPr>
          <w:rFonts w:ascii="Arial" w:hAnsi="Arial" w:cs="Arial"/>
        </w:rPr>
      </w:pPr>
    </w:p>
    <w:sdt>
      <w:sdtPr>
        <w:rPr>
          <w:rFonts w:asciiTheme="minorHAnsi" w:eastAsiaTheme="minorHAnsi" w:hAnsiTheme="minorHAnsi" w:cstheme="minorBidi"/>
          <w:color w:val="auto"/>
          <w:sz w:val="22"/>
          <w:szCs w:val="22"/>
          <w:lang w:val="en-GB"/>
        </w:rPr>
        <w:id w:val="-316339451"/>
        <w:docPartObj>
          <w:docPartGallery w:val="Table of Contents"/>
          <w:docPartUnique/>
        </w:docPartObj>
      </w:sdtPr>
      <w:sdtEndPr>
        <w:rPr>
          <w:b/>
          <w:bCs/>
          <w:noProof/>
        </w:rPr>
      </w:sdtEndPr>
      <w:sdtContent>
        <w:p w14:paraId="39839CF8" w14:textId="7455055C" w:rsidR="009D1960" w:rsidRDefault="009D1960">
          <w:pPr>
            <w:pStyle w:val="TOCHeading"/>
            <w:rPr>
              <w:rFonts w:ascii="Arial" w:hAnsi="Arial" w:cs="Arial"/>
              <w:b/>
              <w:bCs/>
              <w:color w:val="auto"/>
              <w:sz w:val="22"/>
              <w:szCs w:val="22"/>
            </w:rPr>
          </w:pPr>
          <w:r w:rsidRPr="00AE3A2A">
            <w:rPr>
              <w:rFonts w:ascii="Arial" w:hAnsi="Arial" w:cs="Arial"/>
              <w:b/>
              <w:bCs/>
              <w:color w:val="auto"/>
              <w:sz w:val="22"/>
              <w:szCs w:val="22"/>
            </w:rPr>
            <w:t>Contents</w:t>
          </w:r>
        </w:p>
        <w:p w14:paraId="7CBB9021" w14:textId="77777777" w:rsidR="00AE3A2A" w:rsidRPr="00AE3A2A" w:rsidRDefault="00AE3A2A" w:rsidP="00AE3A2A">
          <w:pPr>
            <w:rPr>
              <w:lang w:val="en-US"/>
            </w:rPr>
          </w:pPr>
        </w:p>
        <w:p w14:paraId="09105561" w14:textId="1FEBBA88" w:rsidR="00AE3A2A" w:rsidRDefault="009D1960">
          <w:pPr>
            <w:pStyle w:val="TOC1"/>
            <w:tabs>
              <w:tab w:val="right" w:leader="dot" w:pos="9016"/>
            </w:tabs>
            <w:rPr>
              <w:rFonts w:eastAsiaTheme="minorEastAsia"/>
              <w:noProof/>
              <w:lang w:eastAsia="en-GB"/>
            </w:rPr>
          </w:pPr>
          <w:r w:rsidRPr="009D1960">
            <w:rPr>
              <w:rFonts w:ascii="Arial" w:hAnsi="Arial" w:cs="Arial"/>
            </w:rPr>
            <w:fldChar w:fldCharType="begin"/>
          </w:r>
          <w:r w:rsidRPr="009D1960">
            <w:rPr>
              <w:rFonts w:ascii="Arial" w:hAnsi="Arial" w:cs="Arial"/>
            </w:rPr>
            <w:instrText xml:space="preserve"> TOC \o "1-3" \h \z \u </w:instrText>
          </w:r>
          <w:r w:rsidRPr="009D1960">
            <w:rPr>
              <w:rFonts w:ascii="Arial" w:hAnsi="Arial" w:cs="Arial"/>
            </w:rPr>
            <w:fldChar w:fldCharType="separate"/>
          </w:r>
          <w:hyperlink w:anchor="_Toc71581898" w:history="1">
            <w:r w:rsidR="00AE3A2A" w:rsidRPr="00B50E6C">
              <w:rPr>
                <w:rStyle w:val="Hyperlink"/>
                <w:rFonts w:ascii="Arial" w:hAnsi="Arial" w:cs="Arial"/>
                <w:b/>
                <w:bCs/>
                <w:noProof/>
              </w:rPr>
              <w:t>Introduction</w:t>
            </w:r>
            <w:r w:rsidR="00AE3A2A">
              <w:rPr>
                <w:noProof/>
                <w:webHidden/>
              </w:rPr>
              <w:tab/>
            </w:r>
            <w:r w:rsidR="00AE3A2A">
              <w:rPr>
                <w:noProof/>
                <w:webHidden/>
              </w:rPr>
              <w:fldChar w:fldCharType="begin"/>
            </w:r>
            <w:r w:rsidR="00AE3A2A">
              <w:rPr>
                <w:noProof/>
                <w:webHidden/>
              </w:rPr>
              <w:instrText xml:space="preserve"> PAGEREF _Toc71581898 \h </w:instrText>
            </w:r>
            <w:r w:rsidR="00AE3A2A">
              <w:rPr>
                <w:noProof/>
                <w:webHidden/>
              </w:rPr>
            </w:r>
            <w:r w:rsidR="00AE3A2A">
              <w:rPr>
                <w:noProof/>
                <w:webHidden/>
              </w:rPr>
              <w:fldChar w:fldCharType="separate"/>
            </w:r>
            <w:r w:rsidR="00AE3A2A">
              <w:rPr>
                <w:noProof/>
                <w:webHidden/>
              </w:rPr>
              <w:t>2</w:t>
            </w:r>
            <w:r w:rsidR="00AE3A2A">
              <w:rPr>
                <w:noProof/>
                <w:webHidden/>
              </w:rPr>
              <w:fldChar w:fldCharType="end"/>
            </w:r>
          </w:hyperlink>
        </w:p>
        <w:p w14:paraId="52A823B5" w14:textId="7CD6F654" w:rsidR="00AE3A2A" w:rsidRDefault="00AE3A2A">
          <w:pPr>
            <w:pStyle w:val="TOC1"/>
            <w:tabs>
              <w:tab w:val="right" w:leader="dot" w:pos="9016"/>
            </w:tabs>
            <w:rPr>
              <w:rFonts w:eastAsiaTheme="minorEastAsia"/>
              <w:noProof/>
              <w:lang w:eastAsia="en-GB"/>
            </w:rPr>
          </w:pPr>
          <w:hyperlink w:anchor="_Toc71581899" w:history="1">
            <w:r w:rsidRPr="00B50E6C">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_Toc71581899 \h </w:instrText>
            </w:r>
            <w:r>
              <w:rPr>
                <w:noProof/>
                <w:webHidden/>
              </w:rPr>
            </w:r>
            <w:r>
              <w:rPr>
                <w:noProof/>
                <w:webHidden/>
              </w:rPr>
              <w:fldChar w:fldCharType="separate"/>
            </w:r>
            <w:r>
              <w:rPr>
                <w:noProof/>
                <w:webHidden/>
              </w:rPr>
              <w:t>3</w:t>
            </w:r>
            <w:r>
              <w:rPr>
                <w:noProof/>
                <w:webHidden/>
              </w:rPr>
              <w:fldChar w:fldCharType="end"/>
            </w:r>
          </w:hyperlink>
        </w:p>
        <w:p w14:paraId="176EBCCF" w14:textId="7698ECC0" w:rsidR="00AE3A2A" w:rsidRDefault="00AE3A2A">
          <w:pPr>
            <w:pStyle w:val="TOC2"/>
            <w:tabs>
              <w:tab w:val="right" w:leader="dot" w:pos="9016"/>
            </w:tabs>
            <w:rPr>
              <w:rFonts w:eastAsiaTheme="minorEastAsia"/>
              <w:noProof/>
              <w:lang w:eastAsia="en-GB"/>
            </w:rPr>
          </w:pPr>
          <w:hyperlink w:anchor="_Toc71581900" w:history="1">
            <w:r w:rsidRPr="00B50E6C">
              <w:rPr>
                <w:rStyle w:val="Hyperlink"/>
                <w:rFonts w:ascii="Arial" w:hAnsi="Arial" w:cs="Arial"/>
                <w:b/>
                <w:bCs/>
                <w:noProof/>
              </w:rPr>
              <w:t>What is SWOT Analysis?</w:t>
            </w:r>
            <w:r>
              <w:rPr>
                <w:noProof/>
                <w:webHidden/>
              </w:rPr>
              <w:tab/>
            </w:r>
            <w:r>
              <w:rPr>
                <w:noProof/>
                <w:webHidden/>
              </w:rPr>
              <w:fldChar w:fldCharType="begin"/>
            </w:r>
            <w:r>
              <w:rPr>
                <w:noProof/>
                <w:webHidden/>
              </w:rPr>
              <w:instrText xml:space="preserve"> PAGEREF _Toc71581900 \h </w:instrText>
            </w:r>
            <w:r>
              <w:rPr>
                <w:noProof/>
                <w:webHidden/>
              </w:rPr>
            </w:r>
            <w:r>
              <w:rPr>
                <w:noProof/>
                <w:webHidden/>
              </w:rPr>
              <w:fldChar w:fldCharType="separate"/>
            </w:r>
            <w:r>
              <w:rPr>
                <w:noProof/>
                <w:webHidden/>
              </w:rPr>
              <w:t>3</w:t>
            </w:r>
            <w:r>
              <w:rPr>
                <w:noProof/>
                <w:webHidden/>
              </w:rPr>
              <w:fldChar w:fldCharType="end"/>
            </w:r>
          </w:hyperlink>
        </w:p>
        <w:p w14:paraId="0E4E13D0" w14:textId="3E62A811" w:rsidR="00AE3A2A" w:rsidRDefault="00AE3A2A">
          <w:pPr>
            <w:pStyle w:val="TOC2"/>
            <w:tabs>
              <w:tab w:val="right" w:leader="dot" w:pos="9016"/>
            </w:tabs>
            <w:rPr>
              <w:rFonts w:eastAsiaTheme="minorEastAsia"/>
              <w:noProof/>
              <w:lang w:eastAsia="en-GB"/>
            </w:rPr>
          </w:pPr>
          <w:hyperlink w:anchor="_Toc71581901" w:history="1">
            <w:r w:rsidRPr="00B50E6C">
              <w:rPr>
                <w:rStyle w:val="Hyperlink"/>
                <w:rFonts w:ascii="Arial" w:hAnsi="Arial" w:cs="Arial"/>
                <w:b/>
                <w:bCs/>
                <w:noProof/>
              </w:rPr>
              <w:t>What is PDP Personal Plan Development?</w:t>
            </w:r>
            <w:r>
              <w:rPr>
                <w:noProof/>
                <w:webHidden/>
              </w:rPr>
              <w:tab/>
            </w:r>
            <w:r>
              <w:rPr>
                <w:noProof/>
                <w:webHidden/>
              </w:rPr>
              <w:fldChar w:fldCharType="begin"/>
            </w:r>
            <w:r>
              <w:rPr>
                <w:noProof/>
                <w:webHidden/>
              </w:rPr>
              <w:instrText xml:space="preserve"> PAGEREF _Toc71581901 \h </w:instrText>
            </w:r>
            <w:r>
              <w:rPr>
                <w:noProof/>
                <w:webHidden/>
              </w:rPr>
            </w:r>
            <w:r>
              <w:rPr>
                <w:noProof/>
                <w:webHidden/>
              </w:rPr>
              <w:fldChar w:fldCharType="separate"/>
            </w:r>
            <w:r>
              <w:rPr>
                <w:noProof/>
                <w:webHidden/>
              </w:rPr>
              <w:t>4</w:t>
            </w:r>
            <w:r>
              <w:rPr>
                <w:noProof/>
                <w:webHidden/>
              </w:rPr>
              <w:fldChar w:fldCharType="end"/>
            </w:r>
          </w:hyperlink>
        </w:p>
        <w:p w14:paraId="645AD865" w14:textId="6D787F62" w:rsidR="00AE3A2A" w:rsidRDefault="00AE3A2A">
          <w:pPr>
            <w:pStyle w:val="TOC2"/>
            <w:tabs>
              <w:tab w:val="right" w:leader="dot" w:pos="9016"/>
            </w:tabs>
            <w:rPr>
              <w:rFonts w:eastAsiaTheme="minorEastAsia"/>
              <w:noProof/>
              <w:lang w:eastAsia="en-GB"/>
            </w:rPr>
          </w:pPr>
          <w:hyperlink w:anchor="_Toc71581902" w:history="1">
            <w:r w:rsidRPr="00B50E6C">
              <w:rPr>
                <w:rStyle w:val="Hyperlink"/>
                <w:rFonts w:ascii="Arial" w:hAnsi="Arial" w:cs="Arial"/>
                <w:b/>
                <w:bCs/>
                <w:noProof/>
              </w:rPr>
              <w:t>What is the Kolb cycle?</w:t>
            </w:r>
            <w:r>
              <w:rPr>
                <w:noProof/>
                <w:webHidden/>
              </w:rPr>
              <w:tab/>
            </w:r>
            <w:r>
              <w:rPr>
                <w:noProof/>
                <w:webHidden/>
              </w:rPr>
              <w:fldChar w:fldCharType="begin"/>
            </w:r>
            <w:r>
              <w:rPr>
                <w:noProof/>
                <w:webHidden/>
              </w:rPr>
              <w:instrText xml:space="preserve"> PAGEREF _Toc71581902 \h </w:instrText>
            </w:r>
            <w:r>
              <w:rPr>
                <w:noProof/>
                <w:webHidden/>
              </w:rPr>
            </w:r>
            <w:r>
              <w:rPr>
                <w:noProof/>
                <w:webHidden/>
              </w:rPr>
              <w:fldChar w:fldCharType="separate"/>
            </w:r>
            <w:r>
              <w:rPr>
                <w:noProof/>
                <w:webHidden/>
              </w:rPr>
              <w:t>5</w:t>
            </w:r>
            <w:r>
              <w:rPr>
                <w:noProof/>
                <w:webHidden/>
              </w:rPr>
              <w:fldChar w:fldCharType="end"/>
            </w:r>
          </w:hyperlink>
        </w:p>
        <w:p w14:paraId="0C2C7FA0" w14:textId="4755BAAD" w:rsidR="00AE3A2A" w:rsidRDefault="00AE3A2A">
          <w:pPr>
            <w:pStyle w:val="TOC1"/>
            <w:tabs>
              <w:tab w:val="right" w:leader="dot" w:pos="9016"/>
            </w:tabs>
            <w:rPr>
              <w:rFonts w:eastAsiaTheme="minorEastAsia"/>
              <w:noProof/>
              <w:lang w:eastAsia="en-GB"/>
            </w:rPr>
          </w:pPr>
          <w:hyperlink w:anchor="_Toc71581903" w:history="1">
            <w:r w:rsidRPr="00B50E6C">
              <w:rPr>
                <w:rStyle w:val="Hyperlink"/>
                <w:rFonts w:ascii="Arial" w:hAnsi="Arial" w:cs="Arial"/>
                <w:b/>
                <w:bCs/>
                <w:noProof/>
              </w:rPr>
              <w:t>Recruitment and Selection</w:t>
            </w:r>
            <w:r>
              <w:rPr>
                <w:noProof/>
                <w:webHidden/>
              </w:rPr>
              <w:tab/>
            </w:r>
            <w:r>
              <w:rPr>
                <w:noProof/>
                <w:webHidden/>
              </w:rPr>
              <w:fldChar w:fldCharType="begin"/>
            </w:r>
            <w:r>
              <w:rPr>
                <w:noProof/>
                <w:webHidden/>
              </w:rPr>
              <w:instrText xml:space="preserve"> PAGEREF _Toc71581903 \h </w:instrText>
            </w:r>
            <w:r>
              <w:rPr>
                <w:noProof/>
                <w:webHidden/>
              </w:rPr>
            </w:r>
            <w:r>
              <w:rPr>
                <w:noProof/>
                <w:webHidden/>
              </w:rPr>
              <w:fldChar w:fldCharType="separate"/>
            </w:r>
            <w:r>
              <w:rPr>
                <w:noProof/>
                <w:webHidden/>
              </w:rPr>
              <w:t>6</w:t>
            </w:r>
            <w:r>
              <w:rPr>
                <w:noProof/>
                <w:webHidden/>
              </w:rPr>
              <w:fldChar w:fldCharType="end"/>
            </w:r>
          </w:hyperlink>
        </w:p>
        <w:p w14:paraId="2228C3F1" w14:textId="70300C3E" w:rsidR="00AE3A2A" w:rsidRDefault="00AE3A2A">
          <w:pPr>
            <w:pStyle w:val="TOC2"/>
            <w:tabs>
              <w:tab w:val="right" w:leader="dot" w:pos="9016"/>
            </w:tabs>
            <w:rPr>
              <w:rFonts w:eastAsiaTheme="minorEastAsia"/>
              <w:noProof/>
              <w:lang w:eastAsia="en-GB"/>
            </w:rPr>
          </w:pPr>
          <w:hyperlink w:anchor="_Toc71581904" w:history="1">
            <w:r w:rsidRPr="00B50E6C">
              <w:rPr>
                <w:rStyle w:val="Hyperlink"/>
                <w:rFonts w:ascii="Arial" w:hAnsi="Arial" w:cs="Arial"/>
                <w:b/>
                <w:bCs/>
                <w:noProof/>
                <w:lang w:val="en"/>
              </w:rPr>
              <w:t>Role play:  What is it and what are the benefits?</w:t>
            </w:r>
            <w:r>
              <w:rPr>
                <w:noProof/>
                <w:webHidden/>
              </w:rPr>
              <w:tab/>
            </w:r>
            <w:r>
              <w:rPr>
                <w:noProof/>
                <w:webHidden/>
              </w:rPr>
              <w:fldChar w:fldCharType="begin"/>
            </w:r>
            <w:r>
              <w:rPr>
                <w:noProof/>
                <w:webHidden/>
              </w:rPr>
              <w:instrText xml:space="preserve"> PAGEREF _Toc71581904 \h </w:instrText>
            </w:r>
            <w:r>
              <w:rPr>
                <w:noProof/>
                <w:webHidden/>
              </w:rPr>
            </w:r>
            <w:r>
              <w:rPr>
                <w:noProof/>
                <w:webHidden/>
              </w:rPr>
              <w:fldChar w:fldCharType="separate"/>
            </w:r>
            <w:r>
              <w:rPr>
                <w:noProof/>
                <w:webHidden/>
              </w:rPr>
              <w:t>6</w:t>
            </w:r>
            <w:r>
              <w:rPr>
                <w:noProof/>
                <w:webHidden/>
              </w:rPr>
              <w:fldChar w:fldCharType="end"/>
            </w:r>
          </w:hyperlink>
        </w:p>
        <w:p w14:paraId="10F1AB7A" w14:textId="52A84062" w:rsidR="00AE3A2A" w:rsidRDefault="00AE3A2A">
          <w:pPr>
            <w:pStyle w:val="TOC1"/>
            <w:tabs>
              <w:tab w:val="right" w:leader="dot" w:pos="9016"/>
            </w:tabs>
            <w:rPr>
              <w:rFonts w:eastAsiaTheme="minorEastAsia"/>
              <w:noProof/>
              <w:lang w:eastAsia="en-GB"/>
            </w:rPr>
          </w:pPr>
          <w:hyperlink w:anchor="_Toc71581905" w:history="1">
            <w:r w:rsidRPr="00B50E6C">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_Toc71581905 \h </w:instrText>
            </w:r>
            <w:r>
              <w:rPr>
                <w:noProof/>
                <w:webHidden/>
              </w:rPr>
            </w:r>
            <w:r>
              <w:rPr>
                <w:noProof/>
                <w:webHidden/>
              </w:rPr>
              <w:fldChar w:fldCharType="separate"/>
            </w:r>
            <w:r>
              <w:rPr>
                <w:noProof/>
                <w:webHidden/>
              </w:rPr>
              <w:t>7</w:t>
            </w:r>
            <w:r>
              <w:rPr>
                <w:noProof/>
                <w:webHidden/>
              </w:rPr>
              <w:fldChar w:fldCharType="end"/>
            </w:r>
          </w:hyperlink>
        </w:p>
        <w:p w14:paraId="224C2045" w14:textId="67254073" w:rsidR="00AE3A2A" w:rsidRDefault="00AE3A2A">
          <w:pPr>
            <w:pStyle w:val="TOC1"/>
            <w:tabs>
              <w:tab w:val="right" w:leader="dot" w:pos="9016"/>
            </w:tabs>
            <w:rPr>
              <w:rFonts w:eastAsiaTheme="minorEastAsia"/>
              <w:noProof/>
              <w:lang w:eastAsia="en-GB"/>
            </w:rPr>
          </w:pPr>
          <w:hyperlink w:anchor="_Toc71581906" w:history="1">
            <w:r w:rsidRPr="00B50E6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_Toc71581906 \h </w:instrText>
            </w:r>
            <w:r>
              <w:rPr>
                <w:noProof/>
                <w:webHidden/>
              </w:rPr>
            </w:r>
            <w:r>
              <w:rPr>
                <w:noProof/>
                <w:webHidden/>
              </w:rPr>
              <w:fldChar w:fldCharType="separate"/>
            </w:r>
            <w:r>
              <w:rPr>
                <w:noProof/>
                <w:webHidden/>
              </w:rPr>
              <w:t>8</w:t>
            </w:r>
            <w:r>
              <w:rPr>
                <w:noProof/>
                <w:webHidden/>
              </w:rPr>
              <w:fldChar w:fldCharType="end"/>
            </w:r>
          </w:hyperlink>
        </w:p>
        <w:p w14:paraId="5D7EAC57" w14:textId="526F315E" w:rsidR="00AE3A2A" w:rsidRDefault="00AE3A2A">
          <w:pPr>
            <w:pStyle w:val="TOC1"/>
            <w:tabs>
              <w:tab w:val="right" w:leader="dot" w:pos="9016"/>
            </w:tabs>
            <w:rPr>
              <w:rFonts w:eastAsiaTheme="minorEastAsia"/>
              <w:noProof/>
              <w:lang w:eastAsia="en-GB"/>
            </w:rPr>
          </w:pPr>
          <w:hyperlink w:anchor="_Toc71581907" w:history="1">
            <w:r w:rsidRPr="00B50E6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_Toc71581907 \h </w:instrText>
            </w:r>
            <w:r>
              <w:rPr>
                <w:noProof/>
                <w:webHidden/>
              </w:rPr>
            </w:r>
            <w:r>
              <w:rPr>
                <w:noProof/>
                <w:webHidden/>
              </w:rPr>
              <w:fldChar w:fldCharType="separate"/>
            </w:r>
            <w:r>
              <w:rPr>
                <w:noProof/>
                <w:webHidden/>
              </w:rPr>
              <w:t>8</w:t>
            </w:r>
            <w:r>
              <w:rPr>
                <w:noProof/>
                <w:webHidden/>
              </w:rPr>
              <w:fldChar w:fldCharType="end"/>
            </w:r>
          </w:hyperlink>
        </w:p>
        <w:p w14:paraId="0929B482" w14:textId="5FA66510" w:rsidR="009D1960" w:rsidRDefault="009D1960">
          <w:r w:rsidRPr="009D1960">
            <w:rPr>
              <w:rFonts w:ascii="Arial" w:hAnsi="Arial" w:cs="Arial"/>
              <w:b/>
              <w:bCs/>
              <w:noProof/>
            </w:rPr>
            <w:fldChar w:fldCharType="end"/>
          </w:r>
        </w:p>
      </w:sdtContent>
    </w:sdt>
    <w:p w14:paraId="6D71982C" w14:textId="39E7D0F0" w:rsidR="009D1960" w:rsidRDefault="009D1960" w:rsidP="003D1B91">
      <w:pPr>
        <w:spacing w:line="360" w:lineRule="auto"/>
        <w:rPr>
          <w:rFonts w:ascii="Arial" w:hAnsi="Arial" w:cs="Arial"/>
        </w:rPr>
      </w:pPr>
    </w:p>
    <w:p w14:paraId="0D4751E5" w14:textId="041D7558" w:rsidR="009D1960" w:rsidRDefault="009D1960" w:rsidP="003D1B91">
      <w:pPr>
        <w:spacing w:line="360" w:lineRule="auto"/>
        <w:rPr>
          <w:rFonts w:ascii="Arial" w:hAnsi="Arial" w:cs="Arial"/>
        </w:rPr>
      </w:pPr>
    </w:p>
    <w:p w14:paraId="792B5874" w14:textId="0EED4FC8" w:rsidR="009D1960" w:rsidRDefault="009D1960" w:rsidP="003D1B91">
      <w:pPr>
        <w:spacing w:line="360" w:lineRule="auto"/>
        <w:rPr>
          <w:rFonts w:ascii="Arial" w:hAnsi="Arial" w:cs="Arial"/>
        </w:rPr>
      </w:pPr>
    </w:p>
    <w:p w14:paraId="411A6607" w14:textId="2CC8E120" w:rsidR="009D1960" w:rsidRDefault="009D1960" w:rsidP="003D1B91">
      <w:pPr>
        <w:spacing w:line="360" w:lineRule="auto"/>
        <w:rPr>
          <w:rFonts w:ascii="Arial" w:hAnsi="Arial" w:cs="Arial"/>
        </w:rPr>
      </w:pPr>
    </w:p>
    <w:p w14:paraId="31716683" w14:textId="667679EB" w:rsidR="009D1960" w:rsidRDefault="009D1960" w:rsidP="003D1B91">
      <w:pPr>
        <w:spacing w:line="360" w:lineRule="auto"/>
        <w:rPr>
          <w:rFonts w:ascii="Arial" w:hAnsi="Arial" w:cs="Arial"/>
        </w:rPr>
      </w:pPr>
    </w:p>
    <w:p w14:paraId="6A300D67" w14:textId="507F0AE0" w:rsidR="009D1960" w:rsidRDefault="009D1960" w:rsidP="003D1B91">
      <w:pPr>
        <w:spacing w:line="360" w:lineRule="auto"/>
        <w:rPr>
          <w:rFonts w:ascii="Arial" w:hAnsi="Arial" w:cs="Arial"/>
        </w:rPr>
      </w:pPr>
    </w:p>
    <w:p w14:paraId="34D100C7" w14:textId="51179E1F" w:rsidR="009D1960" w:rsidRDefault="009D1960" w:rsidP="003D1B91">
      <w:pPr>
        <w:spacing w:line="360" w:lineRule="auto"/>
        <w:rPr>
          <w:rFonts w:ascii="Arial" w:hAnsi="Arial" w:cs="Arial"/>
        </w:rPr>
      </w:pPr>
    </w:p>
    <w:p w14:paraId="1219DE36" w14:textId="056E7405" w:rsidR="009D1960" w:rsidRDefault="009D1960" w:rsidP="003D1B91">
      <w:pPr>
        <w:spacing w:line="360" w:lineRule="auto"/>
        <w:rPr>
          <w:rFonts w:ascii="Arial" w:hAnsi="Arial" w:cs="Arial"/>
        </w:rPr>
      </w:pPr>
    </w:p>
    <w:p w14:paraId="79659258" w14:textId="48AC3274" w:rsidR="009D1960" w:rsidRDefault="009D1960" w:rsidP="003D1B91">
      <w:pPr>
        <w:spacing w:line="360" w:lineRule="auto"/>
        <w:rPr>
          <w:rFonts w:ascii="Arial" w:hAnsi="Arial" w:cs="Arial"/>
        </w:rPr>
      </w:pPr>
    </w:p>
    <w:p w14:paraId="111868FB" w14:textId="70801AAE" w:rsidR="009D1960" w:rsidRDefault="009D1960" w:rsidP="003D1B91">
      <w:pPr>
        <w:spacing w:line="360" w:lineRule="auto"/>
        <w:rPr>
          <w:rFonts w:ascii="Arial" w:hAnsi="Arial" w:cs="Arial"/>
        </w:rPr>
      </w:pPr>
    </w:p>
    <w:p w14:paraId="7D8C7992" w14:textId="1120D9B1" w:rsidR="009D1960" w:rsidRDefault="009D1960" w:rsidP="003D1B91">
      <w:pPr>
        <w:spacing w:line="360" w:lineRule="auto"/>
        <w:rPr>
          <w:rFonts w:ascii="Arial" w:hAnsi="Arial" w:cs="Arial"/>
        </w:rPr>
      </w:pPr>
    </w:p>
    <w:p w14:paraId="2D6FD67D" w14:textId="6650DDE8" w:rsidR="009D1960" w:rsidRDefault="009D1960" w:rsidP="003D1B91">
      <w:pPr>
        <w:spacing w:line="360" w:lineRule="auto"/>
        <w:rPr>
          <w:rFonts w:ascii="Arial" w:hAnsi="Arial" w:cs="Arial"/>
        </w:rPr>
      </w:pPr>
    </w:p>
    <w:p w14:paraId="475DEB8A" w14:textId="77777777" w:rsidR="00AE3A2A" w:rsidRDefault="00AE3A2A" w:rsidP="003D1B91">
      <w:pPr>
        <w:spacing w:line="360" w:lineRule="auto"/>
        <w:rPr>
          <w:rFonts w:ascii="Arial" w:hAnsi="Arial" w:cs="Arial"/>
        </w:rPr>
      </w:pPr>
    </w:p>
    <w:p w14:paraId="08812938" w14:textId="77777777" w:rsidR="009D1960" w:rsidRDefault="009D1960" w:rsidP="003D1B91">
      <w:pPr>
        <w:spacing w:line="360" w:lineRule="auto"/>
        <w:rPr>
          <w:rFonts w:ascii="Arial" w:hAnsi="Arial" w:cs="Arial"/>
        </w:rPr>
      </w:pPr>
    </w:p>
    <w:p w14:paraId="1B3930F5" w14:textId="207861D2" w:rsidR="008E48A3" w:rsidRDefault="008E48A3" w:rsidP="003D1B91">
      <w:pPr>
        <w:pStyle w:val="Heading1"/>
        <w:spacing w:line="360" w:lineRule="auto"/>
        <w:rPr>
          <w:rFonts w:ascii="Arial" w:hAnsi="Arial" w:cs="Arial"/>
          <w:b/>
          <w:bCs/>
          <w:color w:val="auto"/>
          <w:sz w:val="22"/>
          <w:szCs w:val="22"/>
        </w:rPr>
      </w:pPr>
      <w:bookmarkStart w:id="0" w:name="_Toc71581898"/>
      <w:r w:rsidRPr="00195311">
        <w:rPr>
          <w:rFonts w:ascii="Arial" w:hAnsi="Arial" w:cs="Arial"/>
          <w:b/>
          <w:bCs/>
          <w:color w:val="auto"/>
          <w:sz w:val="22"/>
          <w:szCs w:val="22"/>
        </w:rPr>
        <w:lastRenderedPageBreak/>
        <w:t>Introduction</w:t>
      </w:r>
      <w:bookmarkEnd w:id="0"/>
      <w:r w:rsidRPr="00195311">
        <w:rPr>
          <w:rFonts w:ascii="Arial" w:hAnsi="Arial" w:cs="Arial"/>
          <w:b/>
          <w:bCs/>
          <w:color w:val="auto"/>
          <w:sz w:val="22"/>
          <w:szCs w:val="22"/>
        </w:rPr>
        <w:t xml:space="preserve"> </w:t>
      </w:r>
    </w:p>
    <w:p w14:paraId="454D8251" w14:textId="77777777" w:rsidR="00195311" w:rsidRPr="00195311" w:rsidRDefault="00195311" w:rsidP="003D1B91">
      <w:pPr>
        <w:spacing w:line="360" w:lineRule="auto"/>
      </w:pPr>
    </w:p>
    <w:p w14:paraId="59772783" w14:textId="513D1C7D" w:rsidR="008E48A3" w:rsidRDefault="002269C3" w:rsidP="003D1B91">
      <w:pPr>
        <w:spacing w:line="360" w:lineRule="auto"/>
        <w:rPr>
          <w:rFonts w:ascii="Arial" w:hAnsi="Arial" w:cs="Arial"/>
        </w:rPr>
      </w:pPr>
      <w:r w:rsidRPr="002269C3">
        <w:rPr>
          <w:rFonts w:ascii="Arial" w:hAnsi="Arial" w:cs="Arial"/>
        </w:rPr>
        <w:t xml:space="preserve">At a certain age in our life, we have to be ready for the job, and it requires much more than just written material or verbal exams. </w:t>
      </w:r>
      <w:r w:rsidR="007C10F2" w:rsidRPr="002269C3">
        <w:rPr>
          <w:rFonts w:ascii="Arial" w:hAnsi="Arial" w:cs="Arial"/>
        </w:rPr>
        <w:t>So,</w:t>
      </w:r>
      <w:r w:rsidRPr="002269C3">
        <w:rPr>
          <w:rFonts w:ascii="Arial" w:hAnsi="Arial" w:cs="Arial"/>
        </w:rPr>
        <w:t xml:space="preserve"> practising what you are studying for can be done in a particular scenario. For example, to become an effective manager, you </w:t>
      </w:r>
      <w:r w:rsidR="00E0205D" w:rsidRPr="002269C3">
        <w:rPr>
          <w:rFonts w:ascii="Arial" w:hAnsi="Arial" w:cs="Arial"/>
        </w:rPr>
        <w:t>must</w:t>
      </w:r>
      <w:r w:rsidRPr="002269C3">
        <w:rPr>
          <w:rFonts w:ascii="Arial" w:hAnsi="Arial" w:cs="Arial"/>
        </w:rPr>
        <w:t xml:space="preserve"> act like a leader, think like one in a situation that requires role play, applying their knowledge, skills, plan a strategy, </w:t>
      </w:r>
      <w:r>
        <w:rPr>
          <w:rFonts w:ascii="Arial" w:hAnsi="Arial" w:cs="Arial"/>
        </w:rPr>
        <w:t xml:space="preserve">manage a </w:t>
      </w:r>
      <w:r w:rsidRPr="002269C3">
        <w:rPr>
          <w:rFonts w:ascii="Arial" w:hAnsi="Arial" w:cs="Arial"/>
        </w:rPr>
        <w:t xml:space="preserve">finance, </w:t>
      </w:r>
      <w:r>
        <w:rPr>
          <w:rFonts w:ascii="Arial" w:hAnsi="Arial" w:cs="Arial"/>
        </w:rPr>
        <w:t xml:space="preserve">communicate with your team </w:t>
      </w:r>
      <w:r w:rsidRPr="002269C3">
        <w:rPr>
          <w:rFonts w:ascii="Arial" w:hAnsi="Arial" w:cs="Arial"/>
        </w:rPr>
        <w:t>and develop a plan for a business.</w:t>
      </w:r>
      <w:r>
        <w:rPr>
          <w:rFonts w:ascii="Arial" w:hAnsi="Arial" w:cs="Arial"/>
        </w:rPr>
        <w:t xml:space="preserve"> </w:t>
      </w:r>
      <w:r w:rsidR="007C10F2" w:rsidRPr="007C10F2">
        <w:rPr>
          <w:rFonts w:ascii="Arial" w:hAnsi="Arial" w:cs="Arial"/>
        </w:rPr>
        <w:t>During this session, I will tell you about my personal experience of studying for UWTSD has helped me develop knowledge that has given me the possibility of knowledge and the ability to be successful in my company. In a school year, I managed, thanks to the understanding of books, teachers, and lessons, to have the opportunity to understand with certainty what SWOT Analysis</w:t>
      </w:r>
      <w:r w:rsidR="007C10F2">
        <w:rPr>
          <w:rFonts w:ascii="Arial" w:hAnsi="Arial" w:cs="Arial"/>
        </w:rPr>
        <w:t xml:space="preserve">, </w:t>
      </w:r>
      <w:r w:rsidR="007C10F2" w:rsidRPr="007C10F2">
        <w:rPr>
          <w:rFonts w:ascii="Arial" w:hAnsi="Arial" w:cs="Arial"/>
        </w:rPr>
        <w:t>or PDP Personal Plan Development, or the Kolb cycle was.</w:t>
      </w:r>
    </w:p>
    <w:p w14:paraId="369763C4" w14:textId="77777777" w:rsidR="00465B9B" w:rsidRDefault="00465B9B" w:rsidP="003D1B91">
      <w:pPr>
        <w:spacing w:line="360" w:lineRule="auto"/>
        <w:rPr>
          <w:rFonts w:ascii="Arial" w:hAnsi="Arial" w:cs="Arial"/>
        </w:rPr>
      </w:pPr>
    </w:p>
    <w:p w14:paraId="4140FC66" w14:textId="66497EFA" w:rsidR="007C10F2" w:rsidRDefault="00465B9B" w:rsidP="003D1B91">
      <w:pPr>
        <w:pStyle w:val="Heading1"/>
        <w:spacing w:line="360" w:lineRule="auto"/>
        <w:rPr>
          <w:rFonts w:ascii="Arial" w:hAnsi="Arial" w:cs="Arial"/>
          <w:b/>
          <w:bCs/>
          <w:color w:val="auto"/>
          <w:sz w:val="22"/>
          <w:szCs w:val="22"/>
        </w:rPr>
      </w:pPr>
      <w:bookmarkStart w:id="1" w:name="_Toc71581899"/>
      <w:r w:rsidRPr="00195311">
        <w:rPr>
          <w:rFonts w:ascii="Arial" w:hAnsi="Arial" w:cs="Arial"/>
          <w:b/>
          <w:bCs/>
          <w:color w:val="auto"/>
          <w:sz w:val="22"/>
          <w:szCs w:val="22"/>
        </w:rPr>
        <w:t>Literature review</w:t>
      </w:r>
      <w:bookmarkEnd w:id="1"/>
      <w:r w:rsidRPr="00195311">
        <w:rPr>
          <w:rFonts w:ascii="Arial" w:hAnsi="Arial" w:cs="Arial"/>
          <w:b/>
          <w:bCs/>
          <w:color w:val="auto"/>
          <w:sz w:val="22"/>
          <w:szCs w:val="22"/>
        </w:rPr>
        <w:t xml:space="preserve"> </w:t>
      </w:r>
    </w:p>
    <w:p w14:paraId="2C9919CF" w14:textId="77777777" w:rsidR="00195311" w:rsidRPr="00195311" w:rsidRDefault="00195311" w:rsidP="003D1B91">
      <w:pPr>
        <w:spacing w:line="360" w:lineRule="auto"/>
      </w:pPr>
    </w:p>
    <w:p w14:paraId="275693C0" w14:textId="3538F5C7" w:rsidR="00195311" w:rsidRPr="00195311" w:rsidRDefault="00465B9B" w:rsidP="003D1B91">
      <w:pPr>
        <w:pStyle w:val="Heading2"/>
        <w:spacing w:line="360" w:lineRule="auto"/>
        <w:rPr>
          <w:rFonts w:ascii="Arial" w:hAnsi="Arial" w:cs="Arial"/>
          <w:b/>
          <w:bCs/>
          <w:color w:val="auto"/>
          <w:sz w:val="22"/>
          <w:szCs w:val="22"/>
        </w:rPr>
      </w:pPr>
      <w:bookmarkStart w:id="2" w:name="_Toc71581900"/>
      <w:r w:rsidRPr="00195311">
        <w:rPr>
          <w:rFonts w:ascii="Arial" w:hAnsi="Arial" w:cs="Arial"/>
          <w:b/>
          <w:bCs/>
          <w:color w:val="auto"/>
          <w:sz w:val="22"/>
          <w:szCs w:val="22"/>
        </w:rPr>
        <w:t>What is SWOT Analysis?</w:t>
      </w:r>
      <w:bookmarkEnd w:id="2"/>
    </w:p>
    <w:p w14:paraId="59E76B7C" w14:textId="6DB92642" w:rsidR="007C10F2" w:rsidRDefault="00465B9B" w:rsidP="003D1B91">
      <w:pPr>
        <w:spacing w:line="360" w:lineRule="auto"/>
        <w:rPr>
          <w:rFonts w:ascii="Arial" w:hAnsi="Arial" w:cs="Arial"/>
        </w:rPr>
      </w:pPr>
      <w:r w:rsidRPr="00465B9B">
        <w:rPr>
          <w:rFonts w:ascii="Arial" w:hAnsi="Arial" w:cs="Arial"/>
        </w:rPr>
        <w:t>SWOT stands for Strengths, Weaknesses, Opportunities, and Threats. A SWOT analysis is a method of gaining data on one's own characteristics' strengths and weaknesses, and lifestyle influences such as opportunities and threats.</w:t>
      </w:r>
      <w:sdt>
        <w:sdtPr>
          <w:rPr>
            <w:rFonts w:ascii="Arial" w:hAnsi="Arial" w:cs="Arial"/>
          </w:rPr>
          <w:id w:val="-119769632"/>
          <w:citation/>
        </w:sdtPr>
        <w:sdtEndPr/>
        <w:sdtContent>
          <w:r w:rsidR="007B04CF">
            <w:rPr>
              <w:rFonts w:ascii="Arial" w:hAnsi="Arial" w:cs="Arial"/>
            </w:rPr>
            <w:fldChar w:fldCharType="begin"/>
          </w:r>
          <w:r w:rsidR="001B4808">
            <w:rPr>
              <w:rFonts w:ascii="Arial" w:hAnsi="Arial" w:cs="Arial"/>
            </w:rPr>
            <w:instrText xml:space="preserve">CITATION Car15 \l 2057 </w:instrText>
          </w:r>
          <w:r w:rsidR="007B04CF">
            <w:rPr>
              <w:rFonts w:ascii="Arial" w:hAnsi="Arial" w:cs="Arial"/>
            </w:rPr>
            <w:fldChar w:fldCharType="separate"/>
          </w:r>
          <w:r w:rsidR="001B4808">
            <w:rPr>
              <w:rFonts w:ascii="Arial" w:hAnsi="Arial" w:cs="Arial"/>
              <w:noProof/>
            </w:rPr>
            <w:t xml:space="preserve"> </w:t>
          </w:r>
          <w:r w:rsidR="001B4808" w:rsidRPr="001B4808">
            <w:rPr>
              <w:rFonts w:ascii="Arial" w:hAnsi="Arial" w:cs="Arial"/>
              <w:noProof/>
            </w:rPr>
            <w:t>(Carly Probert Christophe Speth, 2015)</w:t>
          </w:r>
          <w:r w:rsidR="007B04CF">
            <w:rPr>
              <w:rFonts w:ascii="Arial" w:hAnsi="Arial" w:cs="Arial"/>
            </w:rPr>
            <w:fldChar w:fldCharType="end"/>
          </w:r>
        </w:sdtContent>
      </w:sdt>
    </w:p>
    <w:p w14:paraId="63F519EE" w14:textId="6834E52E" w:rsidR="007C10F2" w:rsidRPr="00D7164E" w:rsidRDefault="001B4808" w:rsidP="003D1B91">
      <w:pPr>
        <w:pStyle w:val="ListParagraph"/>
        <w:numPr>
          <w:ilvl w:val="0"/>
          <w:numId w:val="1"/>
        </w:numPr>
        <w:spacing w:line="360" w:lineRule="auto"/>
        <w:rPr>
          <w:rFonts w:ascii="Arial" w:hAnsi="Arial" w:cs="Arial"/>
        </w:rPr>
      </w:pPr>
      <w:r w:rsidRPr="00D7164E">
        <w:rPr>
          <w:rFonts w:ascii="Arial" w:hAnsi="Arial" w:cs="Arial"/>
        </w:rPr>
        <w:t xml:space="preserve">Some of my strengths, while developing in my career, is the ability to sell success. </w:t>
      </w:r>
      <w:r w:rsidR="00D7164E">
        <w:rPr>
          <w:rFonts w:ascii="Arial" w:hAnsi="Arial" w:cs="Arial"/>
        </w:rPr>
        <w:t>M</w:t>
      </w:r>
      <w:r w:rsidR="00BE2D09">
        <w:rPr>
          <w:rFonts w:ascii="Arial" w:hAnsi="Arial" w:cs="Arial"/>
        </w:rPr>
        <w:t xml:space="preserve">y </w:t>
      </w:r>
      <w:r w:rsidR="00F07D06">
        <w:rPr>
          <w:rFonts w:ascii="Arial" w:hAnsi="Arial" w:cs="Arial"/>
        </w:rPr>
        <w:t>other</w:t>
      </w:r>
      <w:r w:rsidR="00BE2D09">
        <w:rPr>
          <w:rFonts w:ascii="Arial" w:hAnsi="Arial" w:cs="Arial"/>
        </w:rPr>
        <w:t xml:space="preserve"> </w:t>
      </w:r>
      <w:r w:rsidR="00D7164E">
        <w:rPr>
          <w:rFonts w:ascii="Arial" w:hAnsi="Arial" w:cs="Arial"/>
        </w:rPr>
        <w:t>strengths</w:t>
      </w:r>
      <w:r w:rsidR="00BE2D09">
        <w:rPr>
          <w:rFonts w:ascii="Arial" w:hAnsi="Arial" w:cs="Arial"/>
        </w:rPr>
        <w:t xml:space="preserve"> is to be a g</w:t>
      </w:r>
      <w:r w:rsidR="00BE2D09" w:rsidRPr="00BE2D09">
        <w:rPr>
          <w:rFonts w:ascii="Arial" w:hAnsi="Arial" w:cs="Arial"/>
        </w:rPr>
        <w:t>reat listener</w:t>
      </w:r>
      <w:r w:rsidR="00BE2D09">
        <w:rPr>
          <w:rFonts w:ascii="Arial" w:hAnsi="Arial" w:cs="Arial"/>
        </w:rPr>
        <w:t xml:space="preserve">, have a </w:t>
      </w:r>
      <w:r w:rsidR="00D7164E">
        <w:rPr>
          <w:rFonts w:ascii="Arial" w:hAnsi="Arial" w:cs="Arial"/>
        </w:rPr>
        <w:t>great communication</w:t>
      </w:r>
      <w:r w:rsidR="00BE2D09">
        <w:rPr>
          <w:rFonts w:ascii="Arial" w:hAnsi="Arial" w:cs="Arial"/>
        </w:rPr>
        <w:t xml:space="preserve"> and can be </w:t>
      </w:r>
      <w:r w:rsidR="00D7164E">
        <w:rPr>
          <w:rFonts w:ascii="Arial" w:hAnsi="Arial" w:cs="Arial"/>
        </w:rPr>
        <w:t xml:space="preserve">leadership. </w:t>
      </w:r>
    </w:p>
    <w:p w14:paraId="57A14A02" w14:textId="1970FBCC" w:rsidR="00A26965" w:rsidRPr="00D7164E" w:rsidRDefault="00A26965" w:rsidP="003D1B91">
      <w:pPr>
        <w:pStyle w:val="ListParagraph"/>
        <w:numPr>
          <w:ilvl w:val="0"/>
          <w:numId w:val="1"/>
        </w:numPr>
        <w:spacing w:line="360" w:lineRule="auto"/>
        <w:rPr>
          <w:rFonts w:ascii="Arial" w:hAnsi="Arial" w:cs="Arial"/>
        </w:rPr>
      </w:pPr>
      <w:r w:rsidRPr="00D7164E">
        <w:rPr>
          <w:rFonts w:ascii="Arial" w:hAnsi="Arial" w:cs="Arial"/>
        </w:rPr>
        <w:t xml:space="preserve">My weakness was feeling unqualified to speak at an important meeting when my idea could help the team achieve a goal. In the past, I have sometimes struggled with trust. It was complicated because it affected my life, group, career, and business. This was an example of weakness. But weakness can be an inadequate or defective quality, as in a person's </w:t>
      </w:r>
      <w:r w:rsidR="00D7164E" w:rsidRPr="00D7164E">
        <w:rPr>
          <w:rFonts w:ascii="Arial" w:hAnsi="Arial" w:cs="Arial"/>
        </w:rPr>
        <w:t>character,</w:t>
      </w:r>
      <w:r w:rsidRPr="00D7164E">
        <w:rPr>
          <w:rFonts w:ascii="Arial" w:hAnsi="Arial" w:cs="Arial"/>
        </w:rPr>
        <w:t xml:space="preserve"> slight </w:t>
      </w:r>
      <w:r w:rsidR="00D7164E" w:rsidRPr="00D7164E">
        <w:rPr>
          <w:rFonts w:ascii="Arial" w:hAnsi="Arial" w:cs="Arial"/>
        </w:rPr>
        <w:t>fault,</w:t>
      </w:r>
      <w:r w:rsidRPr="00D7164E">
        <w:rPr>
          <w:rFonts w:ascii="Arial" w:hAnsi="Arial" w:cs="Arial"/>
        </w:rPr>
        <w:t xml:space="preserve"> or defect.</w:t>
      </w:r>
    </w:p>
    <w:p w14:paraId="42FC20E2" w14:textId="7DAD5EEC" w:rsidR="00D7164E" w:rsidRDefault="00D7164E" w:rsidP="003D1B91">
      <w:pPr>
        <w:pStyle w:val="ListParagraph"/>
        <w:numPr>
          <w:ilvl w:val="0"/>
          <w:numId w:val="1"/>
        </w:numPr>
        <w:spacing w:line="360" w:lineRule="auto"/>
        <w:rPr>
          <w:rFonts w:ascii="Arial" w:hAnsi="Arial" w:cs="Arial"/>
        </w:rPr>
      </w:pPr>
      <w:r>
        <w:rPr>
          <w:rFonts w:ascii="Arial" w:hAnsi="Arial" w:cs="Arial"/>
        </w:rPr>
        <w:t>Opportunities</w:t>
      </w:r>
      <w:r w:rsidRPr="00D7164E">
        <w:rPr>
          <w:rFonts w:ascii="Arial" w:hAnsi="Arial" w:cs="Arial"/>
        </w:rPr>
        <w:t xml:space="preserve"> are external variables that must be considered for any field of life to thrive. My opportunities were the elements that led me to success</w:t>
      </w:r>
      <w:r>
        <w:rPr>
          <w:rFonts w:ascii="Arial" w:hAnsi="Arial" w:cs="Arial"/>
        </w:rPr>
        <w:t xml:space="preserve"> in my company</w:t>
      </w:r>
      <w:r w:rsidR="00BE2D09">
        <w:rPr>
          <w:rFonts w:ascii="Arial" w:hAnsi="Arial" w:cs="Arial"/>
        </w:rPr>
        <w:t xml:space="preserve"> where I work</w:t>
      </w:r>
      <w:r w:rsidRPr="00D7164E">
        <w:rPr>
          <w:rFonts w:ascii="Arial" w:hAnsi="Arial" w:cs="Arial"/>
        </w:rPr>
        <w:t>, such as communicating with my clients and establishing a relationship of trust with them</w:t>
      </w:r>
      <w:r w:rsidR="00BE2D09">
        <w:rPr>
          <w:rFonts w:ascii="Arial" w:hAnsi="Arial" w:cs="Arial"/>
        </w:rPr>
        <w:t>, a great seller and power of leadership.</w:t>
      </w:r>
      <w:r w:rsidRPr="00D7164E">
        <w:rPr>
          <w:rFonts w:ascii="Arial" w:hAnsi="Arial" w:cs="Arial"/>
        </w:rPr>
        <w:t xml:space="preserve"> </w:t>
      </w:r>
    </w:p>
    <w:p w14:paraId="58A8251D" w14:textId="5416EBEB" w:rsidR="00D7164E" w:rsidRDefault="00D7164E" w:rsidP="003D1B91">
      <w:pPr>
        <w:pStyle w:val="ListParagraph"/>
        <w:numPr>
          <w:ilvl w:val="0"/>
          <w:numId w:val="1"/>
        </w:numPr>
        <w:spacing w:line="360" w:lineRule="auto"/>
        <w:rPr>
          <w:rFonts w:ascii="Arial" w:hAnsi="Arial" w:cs="Arial"/>
        </w:rPr>
      </w:pPr>
      <w:r w:rsidRPr="00D7164E">
        <w:rPr>
          <w:rFonts w:ascii="Arial" w:hAnsi="Arial" w:cs="Arial"/>
        </w:rPr>
        <w:t xml:space="preserve">While the threats were that I could not get a promotion due to a lack of qualifications. I did not have the capabilities. But I prevented it by taking courses and studying at </w:t>
      </w:r>
      <w:r w:rsidRPr="00D7164E">
        <w:rPr>
          <w:rFonts w:ascii="Arial" w:hAnsi="Arial" w:cs="Arial"/>
        </w:rPr>
        <w:lastRenderedPageBreak/>
        <w:t>the university. In that case, I have anticipated a threat that could occur and hinder my promotion.</w:t>
      </w:r>
    </w:p>
    <w:p w14:paraId="0E656A72" w14:textId="24DB26E5" w:rsidR="00BE2D09" w:rsidRPr="00BE2D09" w:rsidRDefault="00BE2D09" w:rsidP="003D1B91">
      <w:pPr>
        <w:spacing w:line="360" w:lineRule="auto"/>
        <w:ind w:left="360"/>
        <w:rPr>
          <w:rFonts w:ascii="Arial" w:hAnsi="Arial" w:cs="Arial"/>
        </w:rPr>
      </w:pPr>
      <w:r>
        <w:rPr>
          <w:rFonts w:ascii="Arial" w:hAnsi="Arial" w:cs="Arial"/>
        </w:rPr>
        <w:t>Below I w</w:t>
      </w:r>
      <w:r w:rsidR="00195311">
        <w:rPr>
          <w:rFonts w:ascii="Arial" w:hAnsi="Arial" w:cs="Arial"/>
        </w:rPr>
        <w:t>ill attach</w:t>
      </w:r>
      <w:r>
        <w:rPr>
          <w:rFonts w:ascii="Arial" w:hAnsi="Arial" w:cs="Arial"/>
        </w:rPr>
        <w:t xml:space="preserve"> my personal SWOT analysis</w:t>
      </w:r>
      <w:r w:rsidR="00195311">
        <w:rPr>
          <w:rFonts w:ascii="Arial" w:hAnsi="Arial" w:cs="Arial"/>
        </w:rPr>
        <w:t xml:space="preserve"> focused on my goals.</w:t>
      </w:r>
    </w:p>
    <w:tbl>
      <w:tblPr>
        <w:tblStyle w:val="TableGrid"/>
        <w:tblW w:w="8909" w:type="dxa"/>
        <w:tblInd w:w="-5" w:type="dxa"/>
        <w:tblLook w:val="04A0" w:firstRow="1" w:lastRow="0" w:firstColumn="1" w:lastColumn="0" w:noHBand="0" w:noVBand="1"/>
      </w:tblPr>
      <w:tblGrid>
        <w:gridCol w:w="4304"/>
        <w:gridCol w:w="4605"/>
      </w:tblGrid>
      <w:tr w:rsidR="00BE2D09" w:rsidRPr="005B424A" w14:paraId="1869E4F0" w14:textId="77777777" w:rsidTr="00195311">
        <w:trPr>
          <w:trHeight w:val="250"/>
        </w:trPr>
        <w:tc>
          <w:tcPr>
            <w:tcW w:w="4304" w:type="dxa"/>
            <w:shd w:val="clear" w:color="auto" w:fill="FFF2CC" w:themeFill="accent4" w:themeFillTint="33"/>
          </w:tcPr>
          <w:p w14:paraId="4448F3DE" w14:textId="77777777" w:rsidR="00BE2D09" w:rsidRPr="00195311" w:rsidRDefault="00BE2D09" w:rsidP="003D1B91">
            <w:pPr>
              <w:pStyle w:val="ListParagraph"/>
              <w:spacing w:after="258" w:line="360" w:lineRule="auto"/>
              <w:ind w:left="360"/>
              <w:jc w:val="center"/>
              <w:rPr>
                <w:rFonts w:ascii="Arial" w:eastAsiaTheme="minorHAnsi" w:hAnsi="Arial" w:cs="Arial"/>
                <w:b/>
                <w:bCs/>
                <w:sz w:val="22"/>
                <w:szCs w:val="22"/>
              </w:rPr>
            </w:pPr>
            <w:r w:rsidRPr="00195311">
              <w:rPr>
                <w:rFonts w:ascii="Arial" w:eastAsiaTheme="minorHAnsi" w:hAnsi="Arial" w:cs="Arial"/>
                <w:b/>
                <w:bCs/>
                <w:sz w:val="22"/>
                <w:szCs w:val="22"/>
              </w:rPr>
              <w:t>Strengths</w:t>
            </w:r>
          </w:p>
        </w:tc>
        <w:tc>
          <w:tcPr>
            <w:tcW w:w="4605" w:type="dxa"/>
            <w:shd w:val="clear" w:color="auto" w:fill="FFF2CC" w:themeFill="accent4" w:themeFillTint="33"/>
          </w:tcPr>
          <w:p w14:paraId="3DC06184" w14:textId="77777777" w:rsidR="00BE2D09" w:rsidRPr="00195311" w:rsidRDefault="00BE2D09" w:rsidP="003D1B91">
            <w:pPr>
              <w:pStyle w:val="ListParagraph"/>
              <w:spacing w:after="258" w:line="360" w:lineRule="auto"/>
              <w:ind w:left="360"/>
              <w:jc w:val="center"/>
              <w:rPr>
                <w:rFonts w:ascii="Arial" w:eastAsiaTheme="minorHAnsi" w:hAnsi="Arial" w:cs="Arial"/>
                <w:b/>
                <w:bCs/>
                <w:sz w:val="22"/>
                <w:szCs w:val="22"/>
              </w:rPr>
            </w:pPr>
            <w:r w:rsidRPr="00195311">
              <w:rPr>
                <w:rFonts w:ascii="Arial" w:eastAsiaTheme="minorHAnsi" w:hAnsi="Arial" w:cs="Arial"/>
                <w:b/>
                <w:bCs/>
                <w:sz w:val="22"/>
                <w:szCs w:val="22"/>
              </w:rPr>
              <w:t>Weaknesses</w:t>
            </w:r>
          </w:p>
        </w:tc>
      </w:tr>
      <w:tr w:rsidR="00BE2D09" w:rsidRPr="005B424A" w14:paraId="034B46BD" w14:textId="77777777" w:rsidTr="00530380">
        <w:trPr>
          <w:trHeight w:val="714"/>
        </w:trPr>
        <w:tc>
          <w:tcPr>
            <w:tcW w:w="4304" w:type="dxa"/>
            <w:shd w:val="clear" w:color="auto" w:fill="7DE9E6"/>
          </w:tcPr>
          <w:p w14:paraId="318098D0"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Well mannered, polite.</w:t>
            </w:r>
          </w:p>
          <w:p w14:paraId="2D73444C"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Strong transition skills.</w:t>
            </w:r>
          </w:p>
          <w:p w14:paraId="3A0FDE31" w14:textId="5E09CD13"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Great listener</w:t>
            </w:r>
            <w:r w:rsidR="00195311" w:rsidRPr="00195311">
              <w:rPr>
                <w:rFonts w:ascii="Arial" w:eastAsiaTheme="minorHAnsi" w:hAnsi="Arial" w:cs="Arial"/>
                <w:sz w:val="22"/>
                <w:szCs w:val="22"/>
              </w:rPr>
              <w:t xml:space="preserve"> and leadership</w:t>
            </w:r>
            <w:r w:rsidRPr="00195311">
              <w:rPr>
                <w:rFonts w:ascii="Arial" w:eastAsiaTheme="minorHAnsi" w:hAnsi="Arial" w:cs="Arial"/>
                <w:sz w:val="22"/>
                <w:szCs w:val="22"/>
              </w:rPr>
              <w:t>.</w:t>
            </w:r>
          </w:p>
        </w:tc>
        <w:tc>
          <w:tcPr>
            <w:tcW w:w="4605" w:type="dxa"/>
            <w:shd w:val="clear" w:color="auto" w:fill="7DE9E6"/>
          </w:tcPr>
          <w:p w14:paraId="0DCBDBB0"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Not entirely able to make hard choices.</w:t>
            </w:r>
          </w:p>
          <w:p w14:paraId="60B7B944"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Not able to handle a wide number of individuals.</w:t>
            </w:r>
          </w:p>
        </w:tc>
      </w:tr>
      <w:tr w:rsidR="00BE2D09" w:rsidRPr="005B424A" w14:paraId="50793BC8" w14:textId="77777777" w:rsidTr="00195311">
        <w:trPr>
          <w:trHeight w:val="305"/>
        </w:trPr>
        <w:tc>
          <w:tcPr>
            <w:tcW w:w="4304" w:type="dxa"/>
            <w:shd w:val="clear" w:color="auto" w:fill="FFF2CC" w:themeFill="accent4" w:themeFillTint="33"/>
          </w:tcPr>
          <w:p w14:paraId="79E57CC0" w14:textId="77777777" w:rsidR="00BE2D09" w:rsidRPr="00195311" w:rsidRDefault="00BE2D09" w:rsidP="003D1B91">
            <w:pPr>
              <w:pStyle w:val="ListParagraph"/>
              <w:spacing w:after="258" w:line="360" w:lineRule="auto"/>
              <w:ind w:left="360"/>
              <w:jc w:val="center"/>
              <w:rPr>
                <w:rFonts w:ascii="Arial" w:eastAsiaTheme="minorHAnsi" w:hAnsi="Arial" w:cs="Arial"/>
                <w:b/>
                <w:bCs/>
                <w:sz w:val="22"/>
                <w:szCs w:val="22"/>
              </w:rPr>
            </w:pPr>
            <w:r w:rsidRPr="00195311">
              <w:rPr>
                <w:rFonts w:ascii="Arial" w:eastAsiaTheme="minorHAnsi" w:hAnsi="Arial" w:cs="Arial"/>
                <w:b/>
                <w:bCs/>
                <w:sz w:val="22"/>
                <w:szCs w:val="22"/>
              </w:rPr>
              <w:t>Opportunities</w:t>
            </w:r>
          </w:p>
        </w:tc>
        <w:tc>
          <w:tcPr>
            <w:tcW w:w="4605" w:type="dxa"/>
            <w:shd w:val="clear" w:color="auto" w:fill="FFF2CC" w:themeFill="accent4" w:themeFillTint="33"/>
          </w:tcPr>
          <w:p w14:paraId="73EFC584" w14:textId="77777777" w:rsidR="00BE2D09" w:rsidRPr="00195311" w:rsidRDefault="00BE2D09" w:rsidP="003D1B91">
            <w:pPr>
              <w:spacing w:after="258" w:line="360" w:lineRule="auto"/>
              <w:jc w:val="center"/>
              <w:rPr>
                <w:rFonts w:ascii="Arial" w:eastAsiaTheme="minorHAnsi" w:hAnsi="Arial" w:cs="Arial"/>
                <w:b/>
                <w:bCs/>
                <w:sz w:val="22"/>
                <w:szCs w:val="22"/>
              </w:rPr>
            </w:pPr>
            <w:r w:rsidRPr="00195311">
              <w:rPr>
                <w:rFonts w:ascii="Arial" w:eastAsiaTheme="minorHAnsi" w:hAnsi="Arial" w:cs="Arial"/>
                <w:b/>
                <w:bCs/>
                <w:sz w:val="22"/>
                <w:szCs w:val="22"/>
              </w:rPr>
              <w:t>Threats</w:t>
            </w:r>
          </w:p>
        </w:tc>
      </w:tr>
      <w:tr w:rsidR="00BE2D09" w:rsidRPr="005B424A" w14:paraId="22854397" w14:textId="77777777" w:rsidTr="00530380">
        <w:trPr>
          <w:trHeight w:val="1389"/>
        </w:trPr>
        <w:tc>
          <w:tcPr>
            <w:tcW w:w="4304" w:type="dxa"/>
            <w:shd w:val="clear" w:color="auto" w:fill="D78FA4"/>
          </w:tcPr>
          <w:p w14:paraId="55F757F9"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Within my company there are positions available as area manager, then a job promotion.</w:t>
            </w:r>
          </w:p>
          <w:p w14:paraId="0CF6D004" w14:textId="77777777" w:rsidR="00BE2D09" w:rsidRPr="00195311" w:rsidRDefault="00BE2D09" w:rsidP="003D1B91">
            <w:pPr>
              <w:pStyle w:val="ListParagraph"/>
              <w:numPr>
                <w:ilvl w:val="0"/>
                <w:numId w:val="2"/>
              </w:numPr>
              <w:spacing w:after="258" w:line="360" w:lineRule="auto"/>
              <w:rPr>
                <w:rFonts w:ascii="Arial" w:hAnsi="Arial" w:cs="Arial"/>
                <w:sz w:val="22"/>
                <w:szCs w:val="22"/>
              </w:rPr>
            </w:pPr>
            <w:r w:rsidRPr="00195311">
              <w:rPr>
                <w:rFonts w:ascii="Arial" w:eastAsiaTheme="minorHAnsi" w:hAnsi="Arial" w:cs="Arial"/>
                <w:sz w:val="22"/>
                <w:szCs w:val="22"/>
              </w:rPr>
              <w:t>Job roles that fit my area of work.</w:t>
            </w:r>
          </w:p>
        </w:tc>
        <w:tc>
          <w:tcPr>
            <w:tcW w:w="4605" w:type="dxa"/>
            <w:shd w:val="clear" w:color="auto" w:fill="D78FA4"/>
          </w:tcPr>
          <w:p w14:paraId="7396D3C9"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Heightened rivalry.</w:t>
            </w:r>
          </w:p>
          <w:p w14:paraId="7C47B7E8" w14:textId="77777777" w:rsidR="00BE2D09" w:rsidRPr="00195311" w:rsidRDefault="00BE2D09" w:rsidP="003D1B91">
            <w:pPr>
              <w:pStyle w:val="ListParagraph"/>
              <w:numPr>
                <w:ilvl w:val="0"/>
                <w:numId w:val="2"/>
              </w:numPr>
              <w:spacing w:after="258" w:line="360" w:lineRule="auto"/>
              <w:rPr>
                <w:rFonts w:ascii="Arial" w:eastAsiaTheme="minorHAnsi" w:hAnsi="Arial" w:cs="Arial"/>
                <w:sz w:val="22"/>
                <w:szCs w:val="22"/>
              </w:rPr>
            </w:pPr>
            <w:r w:rsidRPr="00195311">
              <w:rPr>
                <w:rFonts w:ascii="Arial" w:eastAsiaTheme="minorHAnsi" w:hAnsi="Arial" w:cs="Arial"/>
                <w:sz w:val="22"/>
                <w:szCs w:val="22"/>
              </w:rPr>
              <w:t xml:space="preserve">Economic slowdown due to COVID-19. </w:t>
            </w:r>
          </w:p>
          <w:p w14:paraId="66674314" w14:textId="77777777" w:rsidR="00BE2D09" w:rsidRPr="00195311" w:rsidRDefault="00BE2D09" w:rsidP="003D1B91">
            <w:pPr>
              <w:pStyle w:val="ListParagraph"/>
              <w:numPr>
                <w:ilvl w:val="0"/>
                <w:numId w:val="2"/>
              </w:numPr>
              <w:spacing w:after="258" w:line="360" w:lineRule="auto"/>
              <w:rPr>
                <w:rFonts w:ascii="Arial" w:hAnsi="Arial" w:cs="Arial"/>
                <w:sz w:val="22"/>
                <w:szCs w:val="22"/>
              </w:rPr>
            </w:pPr>
            <w:r w:rsidRPr="00195311">
              <w:rPr>
                <w:rFonts w:ascii="Arial" w:eastAsiaTheme="minorHAnsi" w:hAnsi="Arial" w:cs="Arial"/>
                <w:sz w:val="22"/>
                <w:szCs w:val="22"/>
              </w:rPr>
              <w:t>Better applicants.</w:t>
            </w:r>
          </w:p>
        </w:tc>
      </w:tr>
    </w:tbl>
    <w:p w14:paraId="1468003D" w14:textId="1137A124" w:rsidR="00BE2D09" w:rsidRDefault="00BE2D09" w:rsidP="003D1B91">
      <w:pPr>
        <w:pStyle w:val="ListParagraph"/>
        <w:spacing w:line="360" w:lineRule="auto"/>
        <w:rPr>
          <w:rFonts w:ascii="Arial" w:hAnsi="Arial" w:cs="Arial"/>
        </w:rPr>
      </w:pPr>
    </w:p>
    <w:p w14:paraId="1E2D9BC6" w14:textId="56BDCF86" w:rsidR="00195311" w:rsidRDefault="00195311" w:rsidP="003D1B91">
      <w:pPr>
        <w:pStyle w:val="ListParagraph"/>
        <w:spacing w:line="360" w:lineRule="auto"/>
        <w:rPr>
          <w:rFonts w:ascii="Arial" w:hAnsi="Arial" w:cs="Arial"/>
        </w:rPr>
      </w:pPr>
    </w:p>
    <w:p w14:paraId="4ACF244A" w14:textId="3DF0019E" w:rsidR="00195311" w:rsidRPr="00741F72" w:rsidRDefault="00195311" w:rsidP="003D1B91">
      <w:pPr>
        <w:spacing w:line="360" w:lineRule="auto"/>
        <w:outlineLvl w:val="1"/>
        <w:rPr>
          <w:rFonts w:ascii="Arial" w:hAnsi="Arial" w:cs="Arial"/>
          <w:b/>
          <w:bCs/>
        </w:rPr>
      </w:pPr>
      <w:bookmarkStart w:id="3" w:name="_Toc71581901"/>
      <w:r w:rsidRPr="00741F72">
        <w:rPr>
          <w:rFonts w:ascii="Arial" w:hAnsi="Arial" w:cs="Arial"/>
          <w:b/>
          <w:bCs/>
        </w:rPr>
        <w:t>What is PDP Personal Plan Development?</w:t>
      </w:r>
      <w:bookmarkEnd w:id="3"/>
    </w:p>
    <w:p w14:paraId="3B7AE104" w14:textId="35BDA29D" w:rsidR="00195311" w:rsidRDefault="002327CC" w:rsidP="003D1B91">
      <w:pPr>
        <w:spacing w:line="360" w:lineRule="auto"/>
        <w:rPr>
          <w:rFonts w:ascii="Arial" w:hAnsi="Arial" w:cs="Arial"/>
        </w:rPr>
      </w:pPr>
      <w:r w:rsidRPr="00741F72">
        <w:rPr>
          <w:rFonts w:ascii="Arial" w:hAnsi="Arial" w:cs="Arial"/>
        </w:rPr>
        <w:t>A Professional Development Plan is a written self-reflection report with the aim of defining areas for change. This approach is used to achieve academic, family, or career-related goals by encouraging goal setting, understanding strengths and weaknesses, and identifying areas for improvement. This approach necessitates tailored acts that can assist in achieving desired outcomes.</w:t>
      </w:r>
      <w:sdt>
        <w:sdtPr>
          <w:rPr>
            <w:rFonts w:ascii="Arial" w:hAnsi="Arial" w:cs="Arial"/>
          </w:rPr>
          <w:id w:val="-1323584568"/>
          <w:citation/>
        </w:sdtPr>
        <w:sdtEndPr/>
        <w:sdtContent>
          <w:r w:rsidR="006512E8">
            <w:rPr>
              <w:rFonts w:ascii="Arial" w:hAnsi="Arial" w:cs="Arial"/>
            </w:rPr>
            <w:fldChar w:fldCharType="begin"/>
          </w:r>
          <w:r w:rsidR="006512E8">
            <w:rPr>
              <w:rFonts w:ascii="Arial" w:hAnsi="Arial" w:cs="Arial"/>
            </w:rPr>
            <w:instrText xml:space="preserve"> CITATION Cot15 \l 2057 </w:instrText>
          </w:r>
          <w:r w:rsidR="006512E8">
            <w:rPr>
              <w:rFonts w:ascii="Arial" w:hAnsi="Arial" w:cs="Arial"/>
            </w:rPr>
            <w:fldChar w:fldCharType="separate"/>
          </w:r>
          <w:r w:rsidR="006512E8">
            <w:rPr>
              <w:rFonts w:ascii="Arial" w:hAnsi="Arial" w:cs="Arial"/>
              <w:noProof/>
            </w:rPr>
            <w:t xml:space="preserve"> </w:t>
          </w:r>
          <w:r w:rsidR="006512E8" w:rsidRPr="006512E8">
            <w:rPr>
              <w:rFonts w:ascii="Arial" w:hAnsi="Arial" w:cs="Arial"/>
              <w:noProof/>
            </w:rPr>
            <w:t>(Cottrell, 2015)</w:t>
          </w:r>
          <w:r w:rsidR="006512E8">
            <w:rPr>
              <w:rFonts w:ascii="Arial" w:hAnsi="Arial" w:cs="Arial"/>
            </w:rPr>
            <w:fldChar w:fldCharType="end"/>
          </w:r>
        </w:sdtContent>
      </w:sdt>
    </w:p>
    <w:p w14:paraId="3B7D0B55" w14:textId="33400A0D" w:rsidR="006512E8" w:rsidRDefault="006512E8" w:rsidP="003D1B91">
      <w:pPr>
        <w:spacing w:line="360" w:lineRule="auto"/>
        <w:rPr>
          <w:rFonts w:ascii="Arial" w:hAnsi="Arial" w:cs="Arial"/>
        </w:rPr>
      </w:pPr>
      <w:r w:rsidRPr="006512E8">
        <w:rPr>
          <w:rFonts w:ascii="Arial" w:hAnsi="Arial" w:cs="Arial"/>
        </w:rPr>
        <w:t>For example, four years ago, I decided to come to London to live, and I planned goals for myself. First, I wanted to make a career in the fashion industry, and after almost a year, I got some model jobs. Then, I gave myself two years to learn how to chew the English language well, and after two years, I decided to enrol at university. By achieving goals and defined times, they helped me be determined and achieve them.</w:t>
      </w:r>
    </w:p>
    <w:p w14:paraId="3ACE6D4A" w14:textId="0478C499" w:rsidR="00455E23" w:rsidRDefault="00455E23" w:rsidP="003D1B91">
      <w:pPr>
        <w:spacing w:line="360" w:lineRule="auto"/>
        <w:rPr>
          <w:rFonts w:ascii="Arial" w:hAnsi="Arial" w:cs="Arial"/>
        </w:rPr>
      </w:pPr>
      <w:r>
        <w:rPr>
          <w:rFonts w:ascii="Arial" w:hAnsi="Arial" w:cs="Arial"/>
        </w:rPr>
        <w:t>Here below there is my PDP Personal Plan Development in the next 5 years from now.</w:t>
      </w:r>
    </w:p>
    <w:tbl>
      <w:tblPr>
        <w:tblW w:w="97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041"/>
        <w:gridCol w:w="1251"/>
        <w:gridCol w:w="3565"/>
      </w:tblGrid>
      <w:tr w:rsidR="00A72C4A" w14:paraId="2668BA6E" w14:textId="77777777" w:rsidTr="00144260">
        <w:trPr>
          <w:trHeight w:val="178"/>
        </w:trPr>
        <w:tc>
          <w:tcPr>
            <w:tcW w:w="1843" w:type="dxa"/>
            <w:shd w:val="clear" w:color="auto" w:fill="7DE9E6"/>
          </w:tcPr>
          <w:p w14:paraId="7D4FC7F0" w14:textId="77777777" w:rsidR="00A72C4A" w:rsidRPr="00481C3A" w:rsidRDefault="00A72C4A" w:rsidP="003D1B91">
            <w:pPr>
              <w:spacing w:line="360" w:lineRule="auto"/>
              <w:rPr>
                <w:b/>
                <w:bCs/>
              </w:rPr>
            </w:pPr>
            <w:r w:rsidRPr="00481C3A">
              <w:rPr>
                <w:b/>
                <w:bCs/>
              </w:rPr>
              <w:t>Name:</w:t>
            </w:r>
          </w:p>
        </w:tc>
        <w:tc>
          <w:tcPr>
            <w:tcW w:w="3041" w:type="dxa"/>
            <w:shd w:val="clear" w:color="auto" w:fill="D78FA4"/>
          </w:tcPr>
          <w:p w14:paraId="78B637AC" w14:textId="77777777" w:rsidR="00A72C4A" w:rsidRPr="00481C3A" w:rsidRDefault="00A72C4A" w:rsidP="003D1B91">
            <w:pPr>
              <w:spacing w:line="360" w:lineRule="auto"/>
            </w:pPr>
            <w:r w:rsidRPr="00481C3A">
              <w:t>Gerardo Cacciapaglia</w:t>
            </w:r>
          </w:p>
        </w:tc>
        <w:tc>
          <w:tcPr>
            <w:tcW w:w="1251" w:type="dxa"/>
            <w:shd w:val="clear" w:color="auto" w:fill="7DE9E6"/>
          </w:tcPr>
          <w:p w14:paraId="0182BA7F" w14:textId="77777777" w:rsidR="00A72C4A" w:rsidRPr="00481C3A" w:rsidRDefault="00A72C4A" w:rsidP="003D1B91">
            <w:pPr>
              <w:spacing w:line="360" w:lineRule="auto"/>
              <w:rPr>
                <w:b/>
                <w:bCs/>
              </w:rPr>
            </w:pPr>
            <w:r w:rsidRPr="00481C3A">
              <w:rPr>
                <w:b/>
                <w:bCs/>
              </w:rPr>
              <w:t>Student number:</w:t>
            </w:r>
          </w:p>
        </w:tc>
        <w:tc>
          <w:tcPr>
            <w:tcW w:w="3565" w:type="dxa"/>
            <w:shd w:val="clear" w:color="auto" w:fill="D78FA4"/>
          </w:tcPr>
          <w:p w14:paraId="0F395B1A" w14:textId="77777777" w:rsidR="00A72C4A" w:rsidRPr="00481C3A" w:rsidRDefault="00A72C4A" w:rsidP="003D1B91">
            <w:pPr>
              <w:spacing w:line="360" w:lineRule="auto"/>
            </w:pPr>
            <w:r w:rsidRPr="00481C3A">
              <w:t>1912609</w:t>
            </w:r>
          </w:p>
        </w:tc>
      </w:tr>
      <w:tr w:rsidR="00A72C4A" w14:paraId="2A146B86" w14:textId="77777777" w:rsidTr="00144260">
        <w:trPr>
          <w:trHeight w:val="178"/>
        </w:trPr>
        <w:tc>
          <w:tcPr>
            <w:tcW w:w="1843" w:type="dxa"/>
            <w:shd w:val="clear" w:color="auto" w:fill="7DE9E6"/>
          </w:tcPr>
          <w:p w14:paraId="1AC4E5F8" w14:textId="77777777" w:rsidR="00A72C4A" w:rsidRPr="00481C3A" w:rsidRDefault="00A72C4A" w:rsidP="003D1B91">
            <w:pPr>
              <w:spacing w:line="360" w:lineRule="auto"/>
              <w:rPr>
                <w:b/>
                <w:bCs/>
              </w:rPr>
            </w:pPr>
            <w:r w:rsidRPr="00481C3A">
              <w:rPr>
                <w:b/>
                <w:bCs/>
              </w:rPr>
              <w:t>Covering the period from:</w:t>
            </w:r>
          </w:p>
        </w:tc>
        <w:tc>
          <w:tcPr>
            <w:tcW w:w="3041" w:type="dxa"/>
            <w:shd w:val="clear" w:color="auto" w:fill="D78FA4"/>
          </w:tcPr>
          <w:p w14:paraId="0EB70851" w14:textId="533B61EC" w:rsidR="00A72C4A" w:rsidRPr="00481C3A" w:rsidRDefault="00A72C4A" w:rsidP="003D1B91">
            <w:pPr>
              <w:spacing w:line="360" w:lineRule="auto"/>
            </w:pPr>
            <w:r w:rsidRPr="00481C3A">
              <w:t>01/0</w:t>
            </w:r>
            <w:r>
              <w:t>5</w:t>
            </w:r>
            <w:r w:rsidRPr="00481C3A">
              <w:t>/2021</w:t>
            </w:r>
          </w:p>
        </w:tc>
        <w:tc>
          <w:tcPr>
            <w:tcW w:w="1251" w:type="dxa"/>
            <w:shd w:val="clear" w:color="auto" w:fill="7DE9E6"/>
          </w:tcPr>
          <w:p w14:paraId="1EC6C383" w14:textId="77777777" w:rsidR="00A72C4A" w:rsidRPr="00481C3A" w:rsidRDefault="00A72C4A" w:rsidP="003D1B91">
            <w:pPr>
              <w:spacing w:line="360" w:lineRule="auto"/>
              <w:rPr>
                <w:b/>
                <w:bCs/>
              </w:rPr>
            </w:pPr>
            <w:r w:rsidRPr="00481C3A">
              <w:rPr>
                <w:b/>
                <w:bCs/>
              </w:rPr>
              <w:t>To:</w:t>
            </w:r>
          </w:p>
        </w:tc>
        <w:tc>
          <w:tcPr>
            <w:tcW w:w="3565" w:type="dxa"/>
            <w:shd w:val="clear" w:color="auto" w:fill="D78FA4"/>
          </w:tcPr>
          <w:p w14:paraId="4A473DA3" w14:textId="3648D7D4" w:rsidR="00A72C4A" w:rsidRPr="00481C3A" w:rsidRDefault="00A72C4A" w:rsidP="003D1B91">
            <w:pPr>
              <w:spacing w:line="360" w:lineRule="auto"/>
            </w:pPr>
            <w:r w:rsidRPr="00481C3A">
              <w:t>01/0</w:t>
            </w:r>
            <w:r>
              <w:t>5</w:t>
            </w:r>
            <w:r w:rsidRPr="00481C3A">
              <w:t>/202</w:t>
            </w:r>
            <w:r>
              <w:t>6</w:t>
            </w:r>
          </w:p>
        </w:tc>
      </w:tr>
    </w:tbl>
    <w:p w14:paraId="281AE458" w14:textId="51ED915F" w:rsidR="00455E23" w:rsidRDefault="00455E23" w:rsidP="003D1B91">
      <w:pPr>
        <w:spacing w:line="360" w:lineRule="auto"/>
        <w:rPr>
          <w:rFonts w:ascii="Arial" w:hAnsi="Arial" w:cs="Arial"/>
        </w:rPr>
      </w:pPr>
    </w:p>
    <w:p w14:paraId="602AE0F8" w14:textId="2E259762" w:rsidR="00144260" w:rsidRDefault="00144260" w:rsidP="003D1B91">
      <w:pPr>
        <w:tabs>
          <w:tab w:val="left" w:pos="3750"/>
        </w:tabs>
        <w:spacing w:line="360" w:lineRule="auto"/>
        <w:rPr>
          <w:rFonts w:ascii="Arial" w:hAnsi="Arial" w:cs="Arial"/>
        </w:rPr>
      </w:pPr>
      <w:r w:rsidRPr="00144260">
        <w:rPr>
          <w:rFonts w:ascii="Arial" w:hAnsi="Arial" w:cs="Arial"/>
          <w:b/>
          <w:bCs/>
        </w:rPr>
        <w:t>Planned outcome:</w:t>
      </w:r>
      <w:r w:rsidRPr="00144260">
        <w:rPr>
          <w:rFonts w:ascii="Arial" w:hAnsi="Arial" w:cs="Arial"/>
        </w:rPr>
        <w:t xml:space="preserve"> Becoming a successful </w:t>
      </w:r>
      <w:r>
        <w:rPr>
          <w:rFonts w:ascii="Arial" w:hAnsi="Arial" w:cs="Arial"/>
        </w:rPr>
        <w:t xml:space="preserve">jeweller </w:t>
      </w:r>
      <w:r w:rsidRPr="00144260">
        <w:rPr>
          <w:rFonts w:ascii="Arial" w:hAnsi="Arial" w:cs="Arial"/>
        </w:rPr>
        <w:t>designer</w:t>
      </w:r>
      <w:r>
        <w:rPr>
          <w:rFonts w:ascii="Arial" w:hAnsi="Arial" w:cs="Arial"/>
        </w:rPr>
        <w:t xml:space="preserve"> for the company that I work, H&amp;T Pawnbrokers.</w:t>
      </w:r>
    </w:p>
    <w:tbl>
      <w:tblPr>
        <w:tblStyle w:val="TableGrid"/>
        <w:tblW w:w="9315" w:type="dxa"/>
        <w:tblLook w:val="04A0" w:firstRow="1" w:lastRow="0" w:firstColumn="1" w:lastColumn="0" w:noHBand="0" w:noVBand="1"/>
      </w:tblPr>
      <w:tblGrid>
        <w:gridCol w:w="3364"/>
        <w:gridCol w:w="5951"/>
      </w:tblGrid>
      <w:tr w:rsidR="00144260" w14:paraId="13047EE1" w14:textId="77777777" w:rsidTr="00E34D43">
        <w:trPr>
          <w:trHeight w:val="1417"/>
        </w:trPr>
        <w:tc>
          <w:tcPr>
            <w:tcW w:w="3364" w:type="dxa"/>
            <w:shd w:val="clear" w:color="auto" w:fill="D78FA4"/>
          </w:tcPr>
          <w:p w14:paraId="26BC1390" w14:textId="77777777" w:rsidR="00144260" w:rsidRPr="00856BC3" w:rsidRDefault="00144260" w:rsidP="003D1B91">
            <w:pPr>
              <w:tabs>
                <w:tab w:val="left" w:pos="3750"/>
              </w:tabs>
              <w:spacing w:line="360" w:lineRule="auto"/>
              <w:rPr>
                <w:rFonts w:eastAsiaTheme="minorHAnsi"/>
                <w:b/>
                <w:bCs/>
                <w:sz w:val="22"/>
                <w:szCs w:val="22"/>
                <w:lang w:eastAsia="en-US"/>
              </w:rPr>
            </w:pPr>
          </w:p>
          <w:p w14:paraId="184750F5"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r w:rsidRPr="00E34D43">
              <w:rPr>
                <w:rFonts w:ascii="Arial" w:eastAsiaTheme="minorHAnsi" w:hAnsi="Arial" w:cs="Arial"/>
                <w:b/>
                <w:bCs/>
                <w:sz w:val="22"/>
                <w:szCs w:val="22"/>
                <w:lang w:eastAsia="en-US"/>
              </w:rPr>
              <w:t>What do I want/need to learn?</w:t>
            </w:r>
          </w:p>
        </w:tc>
        <w:tc>
          <w:tcPr>
            <w:tcW w:w="5951" w:type="dxa"/>
            <w:shd w:val="clear" w:color="auto" w:fill="FF9999"/>
          </w:tcPr>
          <w:p w14:paraId="02F99216" w14:textId="77777777" w:rsidR="00144260" w:rsidRPr="00F96C99" w:rsidRDefault="00144260" w:rsidP="003D1B91">
            <w:pPr>
              <w:pStyle w:val="ListParagraph"/>
              <w:numPr>
                <w:ilvl w:val="0"/>
                <w:numId w:val="3"/>
              </w:numPr>
              <w:spacing w:line="360" w:lineRule="auto"/>
              <w:rPr>
                <w:rFonts w:ascii="Arial" w:eastAsiaTheme="minorHAnsi" w:hAnsi="Arial" w:cs="Arial"/>
                <w:sz w:val="22"/>
                <w:szCs w:val="22"/>
                <w:lang w:eastAsia="en-US"/>
              </w:rPr>
            </w:pPr>
            <w:r w:rsidRPr="00F96C99">
              <w:rPr>
                <w:rFonts w:ascii="Arial" w:eastAsiaTheme="minorHAnsi" w:hAnsi="Arial" w:cs="Arial"/>
                <w:sz w:val="22"/>
                <w:szCs w:val="22"/>
                <w:lang w:eastAsia="en-US"/>
              </w:rPr>
              <w:t>Improve my communication skills.</w:t>
            </w:r>
          </w:p>
          <w:p w14:paraId="3B66099E" w14:textId="77777777" w:rsidR="00144260" w:rsidRPr="00F96C99" w:rsidRDefault="00144260" w:rsidP="003D1B91">
            <w:pPr>
              <w:pStyle w:val="ListParagraph"/>
              <w:numPr>
                <w:ilvl w:val="0"/>
                <w:numId w:val="3"/>
              </w:numPr>
              <w:spacing w:line="360" w:lineRule="auto"/>
              <w:rPr>
                <w:rFonts w:ascii="Arial" w:eastAsiaTheme="minorHAnsi" w:hAnsi="Arial" w:cs="Arial"/>
                <w:sz w:val="22"/>
                <w:szCs w:val="22"/>
                <w:lang w:eastAsia="en-US"/>
              </w:rPr>
            </w:pPr>
            <w:r w:rsidRPr="00F96C99">
              <w:rPr>
                <w:rFonts w:ascii="Arial" w:eastAsiaTheme="minorHAnsi" w:hAnsi="Arial" w:cs="Arial"/>
                <w:sz w:val="22"/>
                <w:szCs w:val="22"/>
                <w:lang w:eastAsia="en-US"/>
              </w:rPr>
              <w:t>Develop my management skills.</w:t>
            </w:r>
          </w:p>
          <w:p w14:paraId="548BD202" w14:textId="4B7F4474" w:rsidR="00144260" w:rsidRPr="00856BC3" w:rsidRDefault="00144260" w:rsidP="003D1B91">
            <w:pPr>
              <w:pStyle w:val="ListParagraph"/>
              <w:numPr>
                <w:ilvl w:val="0"/>
                <w:numId w:val="3"/>
              </w:numPr>
              <w:tabs>
                <w:tab w:val="left" w:pos="3750"/>
              </w:tabs>
              <w:spacing w:line="360" w:lineRule="auto"/>
              <w:rPr>
                <w:rFonts w:eastAsiaTheme="minorHAnsi"/>
                <w:lang w:eastAsia="en-US"/>
              </w:rPr>
            </w:pPr>
            <w:r w:rsidRPr="00F96C99">
              <w:rPr>
                <w:rFonts w:ascii="Arial" w:eastAsiaTheme="minorHAnsi" w:hAnsi="Arial" w:cs="Arial"/>
                <w:sz w:val="22"/>
                <w:szCs w:val="22"/>
                <w:lang w:eastAsia="en-US"/>
              </w:rPr>
              <w:t xml:space="preserve">Learn the procedure of creating </w:t>
            </w:r>
            <w:r w:rsidR="00E34D43" w:rsidRPr="00F96C99">
              <w:rPr>
                <w:rFonts w:ascii="Arial" w:eastAsiaTheme="minorHAnsi" w:hAnsi="Arial" w:cs="Arial"/>
                <w:sz w:val="22"/>
                <w:szCs w:val="22"/>
                <w:lang w:eastAsia="en-US"/>
              </w:rPr>
              <w:t>jewellery</w:t>
            </w:r>
            <w:r w:rsidRPr="00F96C99">
              <w:rPr>
                <w:rFonts w:ascii="Arial" w:eastAsiaTheme="minorHAnsi" w:hAnsi="Arial" w:cs="Arial"/>
                <w:sz w:val="22"/>
                <w:szCs w:val="22"/>
                <w:lang w:eastAsia="en-US"/>
              </w:rPr>
              <w:t xml:space="preserve">, </w:t>
            </w:r>
            <w:r w:rsidR="00E34D43" w:rsidRPr="00F96C99">
              <w:rPr>
                <w:rFonts w:ascii="Arial" w:eastAsiaTheme="minorHAnsi" w:hAnsi="Arial" w:cs="Arial"/>
                <w:sz w:val="22"/>
                <w:szCs w:val="22"/>
                <w:lang w:eastAsia="en-US"/>
              </w:rPr>
              <w:t>gems</w:t>
            </w:r>
            <w:r w:rsidRPr="00F96C99">
              <w:rPr>
                <w:rFonts w:ascii="Arial" w:eastAsiaTheme="minorHAnsi" w:hAnsi="Arial" w:cs="Arial"/>
                <w:sz w:val="22"/>
                <w:szCs w:val="22"/>
                <w:lang w:eastAsia="en-US"/>
              </w:rPr>
              <w:t>,</w:t>
            </w:r>
            <w:r w:rsidR="00E34D43" w:rsidRPr="00F96C99">
              <w:rPr>
                <w:rFonts w:ascii="Arial" w:eastAsiaTheme="minorHAnsi" w:hAnsi="Arial" w:cs="Arial"/>
                <w:sz w:val="22"/>
                <w:szCs w:val="22"/>
                <w:lang w:eastAsia="en-US"/>
              </w:rPr>
              <w:t xml:space="preserve"> gold</w:t>
            </w:r>
            <w:r w:rsidRPr="00F96C99">
              <w:rPr>
                <w:rFonts w:ascii="Arial" w:eastAsiaTheme="minorHAnsi" w:hAnsi="Arial" w:cs="Arial"/>
                <w:sz w:val="22"/>
                <w:szCs w:val="22"/>
                <w:lang w:eastAsia="en-US"/>
              </w:rPr>
              <w:t xml:space="preserve"> and how to use it.</w:t>
            </w:r>
          </w:p>
        </w:tc>
      </w:tr>
      <w:tr w:rsidR="00144260" w14:paraId="54DF3B8E" w14:textId="77777777" w:rsidTr="00E34D43">
        <w:trPr>
          <w:trHeight w:val="1335"/>
        </w:trPr>
        <w:tc>
          <w:tcPr>
            <w:tcW w:w="3364" w:type="dxa"/>
            <w:shd w:val="clear" w:color="auto" w:fill="D78FA4"/>
          </w:tcPr>
          <w:p w14:paraId="2E8443A6"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p>
          <w:p w14:paraId="2323FCD7"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r w:rsidRPr="00E34D43">
              <w:rPr>
                <w:rFonts w:ascii="Arial" w:eastAsiaTheme="minorHAnsi" w:hAnsi="Arial" w:cs="Arial"/>
                <w:b/>
                <w:bCs/>
                <w:sz w:val="22"/>
                <w:szCs w:val="22"/>
                <w:lang w:eastAsia="en-US"/>
              </w:rPr>
              <w:t>What will I do to achieve this?</w:t>
            </w:r>
          </w:p>
        </w:tc>
        <w:tc>
          <w:tcPr>
            <w:tcW w:w="5951" w:type="dxa"/>
            <w:shd w:val="clear" w:color="auto" w:fill="CCFF33"/>
          </w:tcPr>
          <w:p w14:paraId="36A78D29" w14:textId="5506B3E1" w:rsidR="00144260" w:rsidRPr="00F96C99" w:rsidRDefault="00F96C99" w:rsidP="003D1B91">
            <w:pPr>
              <w:pStyle w:val="ListParagraph"/>
              <w:numPr>
                <w:ilvl w:val="0"/>
                <w:numId w:val="4"/>
              </w:numPr>
              <w:tabs>
                <w:tab w:val="left" w:pos="3750"/>
              </w:tabs>
              <w:spacing w:line="360" w:lineRule="auto"/>
              <w:rPr>
                <w:rFonts w:ascii="Arial" w:eastAsiaTheme="minorHAnsi" w:hAnsi="Arial" w:cs="Arial"/>
                <w:lang w:eastAsia="en-US"/>
              </w:rPr>
            </w:pPr>
            <w:r w:rsidRPr="00F96C99">
              <w:rPr>
                <w:rFonts w:ascii="Arial" w:eastAsiaTheme="minorHAnsi" w:hAnsi="Arial" w:cs="Arial"/>
                <w:sz w:val="22"/>
                <w:szCs w:val="22"/>
                <w:lang w:eastAsia="en-US"/>
              </w:rPr>
              <w:t>While working and studying is a must, it will boost my education and help me grow my skills to build my dream.</w:t>
            </w:r>
          </w:p>
        </w:tc>
      </w:tr>
      <w:tr w:rsidR="00144260" w14:paraId="01885B14" w14:textId="77777777" w:rsidTr="00E34D43">
        <w:trPr>
          <w:trHeight w:val="1060"/>
        </w:trPr>
        <w:tc>
          <w:tcPr>
            <w:tcW w:w="3364" w:type="dxa"/>
            <w:shd w:val="clear" w:color="auto" w:fill="D78FA4"/>
          </w:tcPr>
          <w:p w14:paraId="12FC9260"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p>
          <w:p w14:paraId="7E8833E7"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r w:rsidRPr="00E34D43">
              <w:rPr>
                <w:rFonts w:ascii="Arial" w:eastAsiaTheme="minorHAnsi" w:hAnsi="Arial" w:cs="Arial"/>
                <w:b/>
                <w:bCs/>
                <w:sz w:val="22"/>
                <w:szCs w:val="22"/>
                <w:lang w:eastAsia="en-US"/>
              </w:rPr>
              <w:t>What resources or support will I need?</w:t>
            </w:r>
          </w:p>
        </w:tc>
        <w:tc>
          <w:tcPr>
            <w:tcW w:w="5951" w:type="dxa"/>
            <w:shd w:val="clear" w:color="auto" w:fill="00B0F0"/>
          </w:tcPr>
          <w:p w14:paraId="4A3C2C9D" w14:textId="278DC9D9" w:rsidR="00144260" w:rsidRPr="00F96C99" w:rsidRDefault="00F96C99" w:rsidP="003D1B91">
            <w:pPr>
              <w:pStyle w:val="ListParagraph"/>
              <w:numPr>
                <w:ilvl w:val="0"/>
                <w:numId w:val="4"/>
              </w:numPr>
              <w:tabs>
                <w:tab w:val="left" w:pos="3750"/>
              </w:tabs>
              <w:spacing w:line="360" w:lineRule="auto"/>
              <w:jc w:val="both"/>
              <w:rPr>
                <w:rFonts w:ascii="Arial" w:eastAsiaTheme="minorHAnsi" w:hAnsi="Arial" w:cs="Arial"/>
                <w:lang w:eastAsia="en-US"/>
              </w:rPr>
            </w:pPr>
            <w:r w:rsidRPr="00F96C99">
              <w:rPr>
                <w:rFonts w:ascii="Arial" w:eastAsiaTheme="minorHAnsi" w:hAnsi="Arial" w:cs="Arial"/>
                <w:sz w:val="22"/>
                <w:szCs w:val="22"/>
                <w:lang w:eastAsia="en-US"/>
              </w:rPr>
              <w:t>It needs a university attendance, commitment to study, dedication of practice and courage.</w:t>
            </w:r>
          </w:p>
        </w:tc>
      </w:tr>
      <w:tr w:rsidR="00144260" w14:paraId="2CA9DCEE" w14:textId="77777777" w:rsidTr="00E34D43">
        <w:trPr>
          <w:trHeight w:val="834"/>
        </w:trPr>
        <w:tc>
          <w:tcPr>
            <w:tcW w:w="3364" w:type="dxa"/>
            <w:shd w:val="clear" w:color="auto" w:fill="D78FA4"/>
          </w:tcPr>
          <w:p w14:paraId="671AD226"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p>
          <w:p w14:paraId="0AFCEB61"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r w:rsidRPr="00E34D43">
              <w:rPr>
                <w:rFonts w:ascii="Arial" w:eastAsiaTheme="minorHAnsi" w:hAnsi="Arial" w:cs="Arial"/>
                <w:b/>
                <w:bCs/>
                <w:sz w:val="22"/>
                <w:szCs w:val="22"/>
                <w:lang w:eastAsia="en-US"/>
              </w:rPr>
              <w:t>What will my success criteria be?</w:t>
            </w:r>
          </w:p>
        </w:tc>
        <w:tc>
          <w:tcPr>
            <w:tcW w:w="5951" w:type="dxa"/>
            <w:shd w:val="clear" w:color="auto" w:fill="399FB7"/>
          </w:tcPr>
          <w:p w14:paraId="23DE9293" w14:textId="4B3DBBFA" w:rsidR="00144260" w:rsidRPr="00F96C99" w:rsidRDefault="00F96C99" w:rsidP="003D1B91">
            <w:pPr>
              <w:pStyle w:val="ListParagraph"/>
              <w:numPr>
                <w:ilvl w:val="0"/>
                <w:numId w:val="4"/>
              </w:numPr>
              <w:tabs>
                <w:tab w:val="left" w:pos="3750"/>
              </w:tabs>
              <w:spacing w:line="360" w:lineRule="auto"/>
              <w:rPr>
                <w:rFonts w:ascii="Arial" w:eastAsiaTheme="minorHAnsi" w:hAnsi="Arial" w:cs="Arial"/>
                <w:sz w:val="22"/>
                <w:szCs w:val="22"/>
                <w:lang w:eastAsia="en-US"/>
              </w:rPr>
            </w:pPr>
            <w:r w:rsidRPr="00F96C99">
              <w:rPr>
                <w:rFonts w:ascii="Arial" w:eastAsiaTheme="minorHAnsi" w:hAnsi="Arial" w:cs="Arial"/>
                <w:sz w:val="22"/>
                <w:szCs w:val="22"/>
                <w:lang w:eastAsia="en-US"/>
              </w:rPr>
              <w:t>The launch of my own jewellery collection and be the designer of H&amp;T Pawnbrokers. This will be my success criteria after 5 years.</w:t>
            </w:r>
          </w:p>
        </w:tc>
      </w:tr>
      <w:tr w:rsidR="00144260" w14:paraId="59729ED6" w14:textId="77777777" w:rsidTr="00E34D43">
        <w:trPr>
          <w:trHeight w:val="973"/>
        </w:trPr>
        <w:tc>
          <w:tcPr>
            <w:tcW w:w="3364" w:type="dxa"/>
            <w:shd w:val="clear" w:color="auto" w:fill="D78FA4"/>
          </w:tcPr>
          <w:p w14:paraId="0B8D73E6"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p>
          <w:p w14:paraId="4CA40570" w14:textId="77777777" w:rsidR="00144260" w:rsidRPr="00E34D43" w:rsidRDefault="00144260" w:rsidP="003D1B91">
            <w:pPr>
              <w:tabs>
                <w:tab w:val="left" w:pos="3750"/>
              </w:tabs>
              <w:spacing w:line="360" w:lineRule="auto"/>
              <w:rPr>
                <w:rFonts w:ascii="Arial" w:eastAsiaTheme="minorHAnsi" w:hAnsi="Arial" w:cs="Arial"/>
                <w:b/>
                <w:bCs/>
                <w:sz w:val="22"/>
                <w:szCs w:val="22"/>
                <w:lang w:eastAsia="en-US"/>
              </w:rPr>
            </w:pPr>
            <w:r w:rsidRPr="00E34D43">
              <w:rPr>
                <w:rFonts w:ascii="Arial" w:eastAsiaTheme="minorHAnsi" w:hAnsi="Arial" w:cs="Arial"/>
                <w:b/>
                <w:bCs/>
                <w:sz w:val="22"/>
                <w:szCs w:val="22"/>
                <w:lang w:eastAsia="en-US"/>
              </w:rPr>
              <w:t>Target dates for review and completion</w:t>
            </w:r>
          </w:p>
        </w:tc>
        <w:tc>
          <w:tcPr>
            <w:tcW w:w="5951" w:type="dxa"/>
            <w:shd w:val="clear" w:color="auto" w:fill="CC99FF"/>
          </w:tcPr>
          <w:p w14:paraId="4B716D15" w14:textId="6D904102" w:rsidR="00144260" w:rsidRPr="00F96C99" w:rsidRDefault="00F96C99" w:rsidP="003D1B91">
            <w:pPr>
              <w:pStyle w:val="ListParagraph"/>
              <w:numPr>
                <w:ilvl w:val="0"/>
                <w:numId w:val="4"/>
              </w:numPr>
              <w:tabs>
                <w:tab w:val="left" w:pos="3750"/>
              </w:tabs>
              <w:spacing w:line="360" w:lineRule="auto"/>
              <w:rPr>
                <w:rFonts w:ascii="Arial" w:eastAsiaTheme="minorHAnsi" w:hAnsi="Arial" w:cs="Arial"/>
                <w:sz w:val="22"/>
                <w:szCs w:val="22"/>
                <w:lang w:eastAsia="en-US"/>
              </w:rPr>
            </w:pPr>
            <w:r w:rsidRPr="00F96C99">
              <w:rPr>
                <w:rFonts w:ascii="Arial" w:eastAsiaTheme="minorHAnsi" w:hAnsi="Arial" w:cs="Arial"/>
                <w:sz w:val="22"/>
                <w:szCs w:val="22"/>
                <w:lang w:eastAsia="en-US"/>
              </w:rPr>
              <w:t>I will mostly double check e</w:t>
            </w:r>
            <w:r w:rsidR="00144260" w:rsidRPr="00F96C99">
              <w:rPr>
                <w:rFonts w:ascii="Arial" w:eastAsiaTheme="minorHAnsi" w:hAnsi="Arial" w:cs="Arial"/>
                <w:sz w:val="22"/>
                <w:szCs w:val="22"/>
                <w:lang w:eastAsia="en-US"/>
              </w:rPr>
              <w:t>very year</w:t>
            </w:r>
            <w:r w:rsidRPr="00F96C99">
              <w:rPr>
                <w:rFonts w:ascii="Arial" w:eastAsiaTheme="minorHAnsi" w:hAnsi="Arial" w:cs="Arial"/>
                <w:sz w:val="22"/>
                <w:szCs w:val="22"/>
                <w:lang w:eastAsia="en-US"/>
              </w:rPr>
              <w:t xml:space="preserve"> my plan to see if there is any future opportunity, or weakness.</w:t>
            </w:r>
          </w:p>
        </w:tc>
      </w:tr>
    </w:tbl>
    <w:p w14:paraId="732D4F62" w14:textId="77777777" w:rsidR="00144260" w:rsidRPr="00144260" w:rsidRDefault="00144260" w:rsidP="003D1B91">
      <w:pPr>
        <w:tabs>
          <w:tab w:val="left" w:pos="3750"/>
        </w:tabs>
        <w:spacing w:line="360" w:lineRule="auto"/>
        <w:rPr>
          <w:rFonts w:ascii="Arial" w:hAnsi="Arial" w:cs="Arial"/>
        </w:rPr>
      </w:pPr>
    </w:p>
    <w:p w14:paraId="21EEC5E7" w14:textId="77777777" w:rsidR="00144260" w:rsidRDefault="00144260" w:rsidP="003D1B91">
      <w:pPr>
        <w:spacing w:line="360" w:lineRule="auto"/>
        <w:rPr>
          <w:rFonts w:ascii="Arial" w:hAnsi="Arial" w:cs="Arial"/>
        </w:rPr>
      </w:pPr>
    </w:p>
    <w:p w14:paraId="675DA451" w14:textId="67B95D29" w:rsidR="00144260" w:rsidRDefault="00053C69" w:rsidP="003D1B91">
      <w:pPr>
        <w:pStyle w:val="Heading2"/>
        <w:spacing w:line="360" w:lineRule="auto"/>
        <w:rPr>
          <w:rFonts w:ascii="Arial" w:hAnsi="Arial" w:cs="Arial"/>
          <w:b/>
          <w:bCs/>
          <w:color w:val="auto"/>
          <w:sz w:val="22"/>
          <w:szCs w:val="22"/>
        </w:rPr>
      </w:pPr>
      <w:bookmarkStart w:id="4" w:name="_Toc71581902"/>
      <w:r w:rsidRPr="00053C69">
        <w:rPr>
          <w:rFonts w:ascii="Arial" w:hAnsi="Arial" w:cs="Arial"/>
          <w:b/>
          <w:bCs/>
          <w:color w:val="auto"/>
          <w:sz w:val="22"/>
          <w:szCs w:val="22"/>
        </w:rPr>
        <w:t>What is the Kolb cycle?</w:t>
      </w:r>
      <w:bookmarkEnd w:id="4"/>
    </w:p>
    <w:p w14:paraId="4D37EE3F" w14:textId="75BBC67E" w:rsidR="00053C69" w:rsidRDefault="00053C69" w:rsidP="003D1B91">
      <w:pPr>
        <w:spacing w:line="360" w:lineRule="auto"/>
      </w:pPr>
    </w:p>
    <w:p w14:paraId="3FBAC749" w14:textId="4677970E" w:rsidR="00053C69" w:rsidRDefault="001806DA" w:rsidP="003D1B91">
      <w:pPr>
        <w:spacing w:line="360" w:lineRule="auto"/>
        <w:rPr>
          <w:rFonts w:ascii="Arial" w:hAnsi="Arial" w:cs="Arial"/>
        </w:rPr>
      </w:pPr>
      <w:r w:rsidRPr="001806DA">
        <w:rPr>
          <w:rFonts w:ascii="Arial" w:hAnsi="Arial" w:cs="Arial"/>
        </w:rPr>
        <w:t>Kolb's method combines goal-directed and behaviour learning theories to construct a learning loop that emphasizes the process of learning and the essence of experience as it evolves. The Kolb learning cycle is usually divided into four phases, with the learner progressing through each one.</w:t>
      </w:r>
      <w:sdt>
        <w:sdtPr>
          <w:rPr>
            <w:rFonts w:ascii="Arial" w:hAnsi="Arial" w:cs="Arial"/>
          </w:rPr>
          <w:id w:val="-241567477"/>
          <w:citation/>
        </w:sdtPr>
        <w:sdtEndPr/>
        <w:sdtContent>
          <w:r w:rsidR="00053C69" w:rsidRPr="001806DA">
            <w:rPr>
              <w:rFonts w:ascii="Arial" w:hAnsi="Arial" w:cs="Arial"/>
            </w:rPr>
            <w:fldChar w:fldCharType="begin"/>
          </w:r>
          <w:r w:rsidRPr="001806DA">
            <w:rPr>
              <w:rFonts w:ascii="Arial" w:hAnsi="Arial" w:cs="Arial"/>
            </w:rPr>
            <w:instrText xml:space="preserve">CITATION Mar19 \l 2057 </w:instrText>
          </w:r>
          <w:r w:rsidR="00053C69" w:rsidRPr="001806DA">
            <w:rPr>
              <w:rFonts w:ascii="Arial" w:hAnsi="Arial" w:cs="Arial"/>
            </w:rPr>
            <w:fldChar w:fldCharType="separate"/>
          </w:r>
          <w:r w:rsidRPr="001806DA">
            <w:rPr>
              <w:rFonts w:ascii="Arial" w:hAnsi="Arial" w:cs="Arial"/>
              <w:noProof/>
            </w:rPr>
            <w:t>(M. K. Watson , J. Pelkey , C. Noyes and M. O. Rodgers, 24 August 2019)</w:t>
          </w:r>
          <w:r w:rsidR="00053C69" w:rsidRPr="001806DA">
            <w:rPr>
              <w:rFonts w:ascii="Arial" w:hAnsi="Arial" w:cs="Arial"/>
            </w:rPr>
            <w:fldChar w:fldCharType="end"/>
          </w:r>
        </w:sdtContent>
      </w:sdt>
    </w:p>
    <w:p w14:paraId="2B47D25B" w14:textId="6B3D3102" w:rsidR="001806DA" w:rsidRDefault="00487C00" w:rsidP="003D1B91">
      <w:pPr>
        <w:spacing w:line="360" w:lineRule="auto"/>
        <w:rPr>
          <w:rFonts w:ascii="Arial" w:hAnsi="Arial" w:cs="Arial"/>
        </w:rPr>
      </w:pPr>
      <w:r w:rsidRPr="00487C00">
        <w:rPr>
          <w:rFonts w:ascii="Arial" w:hAnsi="Arial" w:cs="Arial"/>
        </w:rPr>
        <w:t>For example, my cycle was what during study and learning, I had the opportunity to have in a year 2 promotions because of my excellent knowledge and work strategy. I got the goal of being deputy manager and being the manager of the H&amp;T Pawnbrokers store</w:t>
      </w:r>
      <w:r w:rsidR="003D1B91">
        <w:rPr>
          <w:rFonts w:ascii="Arial" w:hAnsi="Arial" w:cs="Arial"/>
        </w:rPr>
        <w:t>.</w:t>
      </w:r>
    </w:p>
    <w:p w14:paraId="258E0AA5" w14:textId="77777777" w:rsidR="003D1B91" w:rsidRDefault="003D1B91" w:rsidP="003D1B91">
      <w:pPr>
        <w:spacing w:line="360" w:lineRule="auto"/>
        <w:rPr>
          <w:rFonts w:ascii="Arial" w:hAnsi="Arial" w:cs="Arial"/>
        </w:rPr>
      </w:pPr>
    </w:p>
    <w:p w14:paraId="090994C6" w14:textId="43137E66" w:rsidR="00487C00" w:rsidRDefault="00540519" w:rsidP="003D1B91">
      <w:pPr>
        <w:spacing w:line="360" w:lineRule="auto"/>
        <w:rPr>
          <w:rFonts w:ascii="Arial" w:hAnsi="Arial" w:cs="Arial"/>
          <w:noProof/>
        </w:rPr>
      </w:pPr>
      <w:r>
        <w:rPr>
          <w:rFonts w:ascii="Arial" w:hAnsi="Arial" w:cs="Arial"/>
          <w:noProof/>
        </w:rPr>
        <w:lastRenderedPageBreak/>
        <mc:AlternateContent>
          <mc:Choice Requires="wps">
            <w:drawing>
              <wp:anchor distT="0" distB="0" distL="114300" distR="114300" simplePos="0" relativeHeight="251659264" behindDoc="0" locked="0" layoutInCell="1" allowOverlap="1" wp14:anchorId="4EAC655A" wp14:editId="2376939D">
                <wp:simplePos x="0" y="0"/>
                <wp:positionH relativeFrom="margin">
                  <wp:align>center</wp:align>
                </wp:positionH>
                <wp:positionV relativeFrom="paragraph">
                  <wp:posOffset>374650</wp:posOffset>
                </wp:positionV>
                <wp:extent cx="1784350" cy="939800"/>
                <wp:effectExtent l="0" t="0" r="25400" b="12700"/>
                <wp:wrapNone/>
                <wp:docPr id="1" name="Rectangle: Rounded Corners 1"/>
                <wp:cNvGraphicFramePr/>
                <a:graphic xmlns:a="http://schemas.openxmlformats.org/drawingml/2006/main">
                  <a:graphicData uri="http://schemas.microsoft.com/office/word/2010/wordprocessingShape">
                    <wps:wsp>
                      <wps:cNvSpPr/>
                      <wps:spPr>
                        <a:xfrm>
                          <a:off x="0" y="0"/>
                          <a:ext cx="1784350" cy="939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F90026A" w14:textId="77777777" w:rsidR="003D1B91" w:rsidRDefault="00487C00" w:rsidP="00A450E8">
                            <w:pPr>
                              <w:spacing w:line="360" w:lineRule="auto"/>
                              <w:rPr>
                                <w:rFonts w:ascii="Arial" w:hAnsi="Arial" w:cs="Arial"/>
                              </w:rPr>
                            </w:pPr>
                            <w:r w:rsidRPr="00487C00">
                              <w:rPr>
                                <w:rFonts w:ascii="Arial" w:hAnsi="Arial" w:cs="Arial"/>
                                <w:b/>
                                <w:bCs/>
                              </w:rPr>
                              <w:t>Shop Assistant</w:t>
                            </w:r>
                            <w:r w:rsidR="003D1B91">
                              <w:rPr>
                                <w:rFonts w:ascii="Arial" w:hAnsi="Arial" w:cs="Arial"/>
                              </w:rPr>
                              <w:t>.</w:t>
                            </w:r>
                          </w:p>
                          <w:p w14:paraId="479A4EA8" w14:textId="3A8BE4BA" w:rsidR="00487C00" w:rsidRPr="00487C00" w:rsidRDefault="003D1B91" w:rsidP="00A450E8">
                            <w:pPr>
                              <w:spacing w:line="360" w:lineRule="auto"/>
                              <w:rPr>
                                <w:rFonts w:ascii="Arial" w:hAnsi="Arial" w:cs="Arial"/>
                              </w:rPr>
                            </w:pPr>
                            <w:r>
                              <w:rPr>
                                <w:rFonts w:ascii="Arial" w:hAnsi="Arial" w:cs="Arial"/>
                              </w:rPr>
                              <w:t>E</w:t>
                            </w:r>
                            <w:r w:rsidR="00487C00" w:rsidRPr="00487C00">
                              <w:rPr>
                                <w:rFonts w:ascii="Arial" w:hAnsi="Arial" w:cs="Arial"/>
                              </w:rPr>
                              <w:t>xperience in the retail sector.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AC655A" id="Rectangle: Rounded Corners 1" o:spid="_x0000_s1026" style="position:absolute;margin-left:0;margin-top:29.5pt;width:140.5pt;height:74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" fillcolor="white [3201]" strokecolor="#70ad47 [3209]" strokeweight="1pt">
                <v:stroke joinstyle="miter"/>
                <v:textbox>
                  <w:txbxContent>
                    <w:p w14:paraId="0F90026A" w14:textId="77777777" w:rsidR="003D1B91" w:rsidRDefault="00487C00" w:rsidP="00A450E8">
                      <w:pPr>
                        <w:spacing w:line="360" w:lineRule="auto"/>
                        <w:rPr>
                          <w:rFonts w:ascii="Arial" w:hAnsi="Arial" w:cs="Arial"/>
                        </w:rPr>
                      </w:pPr>
                      <w:r w:rsidRPr="00487C00">
                        <w:rPr>
                          <w:rFonts w:ascii="Arial" w:hAnsi="Arial" w:cs="Arial"/>
                          <w:b/>
                          <w:bCs/>
                        </w:rPr>
                        <w:t>Shop Assistant</w:t>
                      </w:r>
                      <w:r w:rsidR="003D1B91">
                        <w:rPr>
                          <w:rFonts w:ascii="Arial" w:hAnsi="Arial" w:cs="Arial"/>
                        </w:rPr>
                        <w:t>.</w:t>
                      </w:r>
                    </w:p>
                    <w:p w14:paraId="479A4EA8" w14:textId="3A8BE4BA" w:rsidR="00487C00" w:rsidRPr="00487C00" w:rsidRDefault="003D1B91" w:rsidP="00A450E8">
                      <w:pPr>
                        <w:spacing w:line="360" w:lineRule="auto"/>
                        <w:rPr>
                          <w:rFonts w:ascii="Arial" w:hAnsi="Arial" w:cs="Arial"/>
                        </w:rPr>
                      </w:pPr>
                      <w:r>
                        <w:rPr>
                          <w:rFonts w:ascii="Arial" w:hAnsi="Arial" w:cs="Arial"/>
                        </w:rPr>
                        <w:t>E</w:t>
                      </w:r>
                      <w:r w:rsidR="00487C00" w:rsidRPr="00487C00">
                        <w:rPr>
                          <w:rFonts w:ascii="Arial" w:hAnsi="Arial" w:cs="Arial"/>
                        </w:rPr>
                        <w:t>xperience in the retail sector.</w:t>
                      </w:r>
                    </w:p>
                  </w:txbxContent>
                </v:textbox>
                <w10:wrap anchorx="margin"/>
              </v:roundrect>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7898F116" wp14:editId="75C8CDDB">
                <wp:simplePos x="0" y="0"/>
                <wp:positionH relativeFrom="margin">
                  <wp:posOffset>999490</wp:posOffset>
                </wp:positionH>
                <wp:positionV relativeFrom="paragraph">
                  <wp:posOffset>518795</wp:posOffset>
                </wp:positionV>
                <wp:extent cx="618173" cy="1293812"/>
                <wp:effectExtent l="5080" t="13970" r="0" b="15875"/>
                <wp:wrapNone/>
                <wp:docPr id="15" name="Arrow: Bent-Up 15"/>
                <wp:cNvGraphicFramePr/>
                <a:graphic xmlns:a="http://schemas.openxmlformats.org/drawingml/2006/main">
                  <a:graphicData uri="http://schemas.microsoft.com/office/word/2010/wordprocessingShape">
                    <wps:wsp>
                      <wps:cNvSpPr/>
                      <wps:spPr>
                        <a:xfrm rot="5400000" flipH="1">
                          <a:off x="0" y="0"/>
                          <a:ext cx="618173" cy="1293812"/>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6E0D5" id="Arrow: Bent-Up 15" o:spid="_x0000_s1026" style="position:absolute;margin-left:78.7pt;margin-top:40.85pt;width:48.7pt;height:101.85pt;rotation:-90;flip:x;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18173,129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" path="m,1139269r386358,l386358,154543r-77271,l463630,,618173,154543r-77272,l540901,1293812,,1293812,,1139269xe" fillcolor="#4472c4" strokecolor="#2f528f" strokeweight="1pt">
                <v:stroke joinstyle="miter"/>
                <v:path arrowok="t" o:connecttype="custom" o:connectlocs="0,1139269;386358,1139269;386358,154543;309087,154543;463630,0;618173,154543;540901,154543;540901,1293812;0,1293812;0,1139269" o:connectangles="0,0,0,0,0,0,0,0,0,0"/>
                <w10:wrap anchorx="margin"/>
              </v:shape>
            </w:pict>
          </mc:Fallback>
        </mc:AlternateContent>
      </w:r>
      <w:r>
        <w:rPr>
          <w:rFonts w:ascii="Arial" w:hAnsi="Arial" w:cs="Arial"/>
          <w:noProof/>
        </w:rPr>
        <mc:AlternateContent>
          <mc:Choice Requires="wps">
            <w:drawing>
              <wp:anchor distT="0" distB="0" distL="114300" distR="114300" simplePos="0" relativeHeight="251677696" behindDoc="0" locked="0" layoutInCell="1" allowOverlap="1" wp14:anchorId="03043E6A" wp14:editId="3714C18C">
                <wp:simplePos x="0" y="0"/>
                <wp:positionH relativeFrom="column">
                  <wp:posOffset>577850</wp:posOffset>
                </wp:positionH>
                <wp:positionV relativeFrom="paragraph">
                  <wp:posOffset>2501900</wp:posOffset>
                </wp:positionV>
                <wp:extent cx="1333500" cy="584200"/>
                <wp:effectExtent l="19050" t="19050" r="19050" b="25400"/>
                <wp:wrapNone/>
                <wp:docPr id="16" name="Arrow: Bent-Up 16"/>
                <wp:cNvGraphicFramePr/>
                <a:graphic xmlns:a="http://schemas.openxmlformats.org/drawingml/2006/main">
                  <a:graphicData uri="http://schemas.microsoft.com/office/word/2010/wordprocessingShape">
                    <wps:wsp>
                      <wps:cNvSpPr/>
                      <wps:spPr>
                        <a:xfrm flipH="1">
                          <a:off x="0" y="0"/>
                          <a:ext cx="1333500" cy="584200"/>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8A6C0" id="Arrow: Bent-Up 16" o:spid="_x0000_s1026" style="position:absolute;margin-left:45.5pt;margin-top:197pt;width:105pt;height:46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33500,58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" path="m,438150r1114425,l1114425,146050r-73025,l1187450,r146050,146050l1260475,146050r,438150l,584200,,438150xe" fillcolor="#4472c4" strokecolor="#2f528f" strokeweight="1pt">
                <v:stroke joinstyle="miter"/>
                <v:path arrowok="t" o:connecttype="custom" o:connectlocs="0,438150;1114425,438150;1114425,146050;1041400,146050;1187450,0;1333500,146050;1260475,146050;1260475,584200;0,584200;0,438150" o:connectangles="0,0,0,0,0,0,0,0,0,0"/>
              </v:shap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31205EDF" wp14:editId="7572BBB1">
                <wp:simplePos x="0" y="0"/>
                <wp:positionH relativeFrom="column">
                  <wp:posOffset>3784600</wp:posOffset>
                </wp:positionH>
                <wp:positionV relativeFrom="paragraph">
                  <wp:posOffset>831850</wp:posOffset>
                </wp:positionV>
                <wp:extent cx="1066800" cy="565150"/>
                <wp:effectExtent l="0" t="0" r="38100" b="44450"/>
                <wp:wrapNone/>
                <wp:docPr id="14" name="Arrow: Bent-Up 14"/>
                <wp:cNvGraphicFramePr/>
                <a:graphic xmlns:a="http://schemas.openxmlformats.org/drawingml/2006/main">
                  <a:graphicData uri="http://schemas.microsoft.com/office/word/2010/wordprocessingShape">
                    <wps:wsp>
                      <wps:cNvSpPr/>
                      <wps:spPr>
                        <a:xfrm rot="10800000" flipH="1">
                          <a:off x="0" y="0"/>
                          <a:ext cx="1066800" cy="56515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DD9B8" id="Arrow: Bent-Up 14" o:spid="_x0000_s1026" style="position:absolute;margin-left:298pt;margin-top:65.5pt;width:84pt;height:44.5pt;rotation:180;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66800,565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" path="m,423863r854869,l854869,141288r-70644,l925513,r141287,141288l996156,141288r,423862l,565150,,423863xe" fillcolor="#4472c4 [3204]" strokecolor="#1f3763 [1604]" strokeweight="1pt">
                <v:stroke joinstyle="miter"/>
                <v:path arrowok="t" o:connecttype="custom" o:connectlocs="0,423863;854869,423863;854869,141288;784225,141288;925513,0;1066800,141288;996156,141288;996156,565150;0,565150;0,423863" o:connectangles="0,0,0,0,0,0,0,0,0,0"/>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068AA8BD" wp14:editId="24C8CDAC">
                <wp:simplePos x="0" y="0"/>
                <wp:positionH relativeFrom="column">
                  <wp:posOffset>4054475</wp:posOffset>
                </wp:positionH>
                <wp:positionV relativeFrom="paragraph">
                  <wp:posOffset>2403475</wp:posOffset>
                </wp:positionV>
                <wp:extent cx="601343" cy="975992"/>
                <wp:effectExtent l="22225" t="0" r="12065" b="31115"/>
                <wp:wrapNone/>
                <wp:docPr id="17" name="Arrow: Bent-Up 17"/>
                <wp:cNvGraphicFramePr/>
                <a:graphic xmlns:a="http://schemas.openxmlformats.org/drawingml/2006/main">
                  <a:graphicData uri="http://schemas.microsoft.com/office/word/2010/wordprocessingShape">
                    <wps:wsp>
                      <wps:cNvSpPr/>
                      <wps:spPr>
                        <a:xfrm rot="16200000" flipH="1">
                          <a:off x="0" y="0"/>
                          <a:ext cx="601343" cy="975992"/>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69AB1" id="Arrow: Bent-Up 17" o:spid="_x0000_s1026" style="position:absolute;margin-left:319.25pt;margin-top:189.25pt;width:47.35pt;height:76.85pt;rotation:90;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1343,975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" path="m,825656r375839,l375839,150336r-75167,l451007,,601343,150336r-75168,l526175,975992,,975992,,825656xe" fillcolor="#4472c4" strokecolor="#2f528f" strokeweight="1pt">
                <v:stroke joinstyle="miter"/>
                <v:path arrowok="t" o:connecttype="custom" o:connectlocs="0,825656;375839,825656;375839,150336;300672,150336;451007,0;601343,150336;526175,150336;526175,975992;0,975992;0,825656" o:connectangles="0,0,0,0,0,0,0,0,0,0"/>
              </v:shape>
            </w:pict>
          </mc:Fallback>
        </mc:AlternateContent>
      </w:r>
      <w:r w:rsidR="003D1B91">
        <w:rPr>
          <w:rFonts w:ascii="Arial" w:hAnsi="Arial" w:cs="Arial"/>
          <w:noProof/>
        </w:rPr>
        <mc:AlternateContent>
          <mc:Choice Requires="wps">
            <w:drawing>
              <wp:anchor distT="0" distB="0" distL="114300" distR="114300" simplePos="0" relativeHeight="251661312" behindDoc="0" locked="0" layoutInCell="1" allowOverlap="1" wp14:anchorId="40EA62D4" wp14:editId="61EEBADB">
                <wp:simplePos x="0" y="0"/>
                <wp:positionH relativeFrom="margin">
                  <wp:posOffset>44450</wp:posOffset>
                </wp:positionH>
                <wp:positionV relativeFrom="paragraph">
                  <wp:posOffset>1502410</wp:posOffset>
                </wp:positionV>
                <wp:extent cx="1885950" cy="965200"/>
                <wp:effectExtent l="0" t="0" r="19050" b="25400"/>
                <wp:wrapNone/>
                <wp:docPr id="2" name="Rectangle: Rounded Corners 2"/>
                <wp:cNvGraphicFramePr/>
                <a:graphic xmlns:a="http://schemas.openxmlformats.org/drawingml/2006/main">
                  <a:graphicData uri="http://schemas.microsoft.com/office/word/2010/wordprocessingShape">
                    <wps:wsp>
                      <wps:cNvSpPr/>
                      <wps:spPr>
                        <a:xfrm>
                          <a:off x="0" y="0"/>
                          <a:ext cx="1885950" cy="9652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10A9B57" w14:textId="16FAA634" w:rsidR="00A450E8" w:rsidRDefault="00A450E8" w:rsidP="003D1B91">
                            <w:pPr>
                              <w:spacing w:line="360" w:lineRule="auto"/>
                              <w:rPr>
                                <w:rFonts w:ascii="Arial" w:hAnsi="Arial" w:cs="Arial"/>
                                <w:b/>
                                <w:bCs/>
                              </w:rPr>
                            </w:pPr>
                            <w:r w:rsidRPr="00A450E8">
                              <w:rPr>
                                <w:rFonts w:ascii="Arial" w:hAnsi="Arial" w:cs="Arial"/>
                                <w:b/>
                                <w:bCs/>
                              </w:rPr>
                              <w:t>To be a jeweller designer</w:t>
                            </w:r>
                            <w:r w:rsidR="003D1B91">
                              <w:rPr>
                                <w:rFonts w:ascii="Arial" w:hAnsi="Arial" w:cs="Arial"/>
                                <w:b/>
                                <w:bCs/>
                              </w:rPr>
                              <w:t>.</w:t>
                            </w:r>
                          </w:p>
                          <w:p w14:paraId="28C6D030" w14:textId="7C849AA7" w:rsidR="003D1B91" w:rsidRPr="003D1B91" w:rsidRDefault="003D1B91" w:rsidP="003D1B91">
                            <w:pPr>
                              <w:spacing w:line="360" w:lineRule="auto"/>
                              <w:rPr>
                                <w:rFonts w:ascii="Arial" w:hAnsi="Arial" w:cs="Arial"/>
                              </w:rPr>
                            </w:pPr>
                            <w:r w:rsidRPr="003D1B91">
                              <w:rPr>
                                <w:rFonts w:ascii="Arial" w:hAnsi="Arial" w:cs="Arial"/>
                              </w:rPr>
                              <w:t>Planning</w:t>
                            </w:r>
                            <w:r>
                              <w:rPr>
                                <w:rFonts w:ascii="Arial" w:hAnsi="Arial" w:cs="Arial"/>
                              </w:rPr>
                              <w:t xml:space="preserve"> for my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EA62D4" id="Rectangle: Rounded Corners 2" o:spid="_x0000_s1027" style="position:absolute;margin-left:3.5pt;margin-top:118.3pt;width:148.5pt;height:7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" fillcolor="white [3201]" strokecolor="#70ad47 [3209]" strokeweight="1pt">
                <v:stroke joinstyle="miter"/>
                <v:textbox>
                  <w:txbxContent>
                    <w:p w14:paraId="610A9B57" w14:textId="16FAA634" w:rsidR="00A450E8" w:rsidRDefault="00A450E8" w:rsidP="003D1B91">
                      <w:pPr>
                        <w:spacing w:line="360" w:lineRule="auto"/>
                        <w:rPr>
                          <w:rFonts w:ascii="Arial" w:hAnsi="Arial" w:cs="Arial"/>
                          <w:b/>
                          <w:bCs/>
                        </w:rPr>
                      </w:pPr>
                      <w:r w:rsidRPr="00A450E8">
                        <w:rPr>
                          <w:rFonts w:ascii="Arial" w:hAnsi="Arial" w:cs="Arial"/>
                          <w:b/>
                          <w:bCs/>
                        </w:rPr>
                        <w:t>To be a jeweller designer</w:t>
                      </w:r>
                      <w:r w:rsidR="003D1B91">
                        <w:rPr>
                          <w:rFonts w:ascii="Arial" w:hAnsi="Arial" w:cs="Arial"/>
                          <w:b/>
                          <w:bCs/>
                        </w:rPr>
                        <w:t>.</w:t>
                      </w:r>
                    </w:p>
                    <w:p w14:paraId="28C6D030" w14:textId="7C849AA7" w:rsidR="003D1B91" w:rsidRPr="003D1B91" w:rsidRDefault="003D1B91" w:rsidP="003D1B91">
                      <w:pPr>
                        <w:spacing w:line="360" w:lineRule="auto"/>
                        <w:rPr>
                          <w:rFonts w:ascii="Arial" w:hAnsi="Arial" w:cs="Arial"/>
                        </w:rPr>
                      </w:pPr>
                      <w:r w:rsidRPr="003D1B91">
                        <w:rPr>
                          <w:rFonts w:ascii="Arial" w:hAnsi="Arial" w:cs="Arial"/>
                        </w:rPr>
                        <w:t>Planning</w:t>
                      </w:r>
                      <w:r>
                        <w:rPr>
                          <w:rFonts w:ascii="Arial" w:hAnsi="Arial" w:cs="Arial"/>
                        </w:rPr>
                        <w:t xml:space="preserve"> for my future.</w:t>
                      </w:r>
                    </w:p>
                  </w:txbxContent>
                </v:textbox>
                <w10:wrap anchorx="margin"/>
              </v:roundrect>
            </w:pict>
          </mc:Fallback>
        </mc:AlternateContent>
      </w:r>
      <w:r w:rsidR="003D1B91">
        <w:rPr>
          <w:rFonts w:ascii="Arial" w:hAnsi="Arial" w:cs="Arial"/>
          <w:noProof/>
        </w:rPr>
        <mc:AlternateContent>
          <mc:Choice Requires="wps">
            <w:drawing>
              <wp:anchor distT="0" distB="0" distL="114300" distR="114300" simplePos="0" relativeHeight="251665408" behindDoc="0" locked="0" layoutInCell="1" allowOverlap="1" wp14:anchorId="36F8BCAF" wp14:editId="20D9235B">
                <wp:simplePos x="0" y="0"/>
                <wp:positionH relativeFrom="margin">
                  <wp:posOffset>3968750</wp:posOffset>
                </wp:positionH>
                <wp:positionV relativeFrom="paragraph">
                  <wp:posOffset>1435100</wp:posOffset>
                </wp:positionV>
                <wp:extent cx="2165350" cy="1136650"/>
                <wp:effectExtent l="0" t="0" r="25400" b="25400"/>
                <wp:wrapNone/>
                <wp:docPr id="4" name="Rectangle: Rounded Corners 4"/>
                <wp:cNvGraphicFramePr/>
                <a:graphic xmlns:a="http://schemas.openxmlformats.org/drawingml/2006/main">
                  <a:graphicData uri="http://schemas.microsoft.com/office/word/2010/wordprocessingShape">
                    <wps:wsp>
                      <wps:cNvSpPr/>
                      <wps:spPr>
                        <a:xfrm>
                          <a:off x="0" y="0"/>
                          <a:ext cx="2165350" cy="1136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34EC4CC" w14:textId="77777777" w:rsidR="00A450E8" w:rsidRPr="00A450E8" w:rsidRDefault="002E5809" w:rsidP="00A450E8">
                            <w:pPr>
                              <w:spacing w:line="360" w:lineRule="auto"/>
                              <w:rPr>
                                <w:rFonts w:ascii="Arial" w:hAnsi="Arial" w:cs="Arial"/>
                                <w:b/>
                                <w:bCs/>
                              </w:rPr>
                            </w:pPr>
                            <w:r w:rsidRPr="00A450E8">
                              <w:rPr>
                                <w:rFonts w:ascii="Arial" w:hAnsi="Arial" w:cs="Arial"/>
                                <w:b/>
                                <w:bCs/>
                              </w:rPr>
                              <w:t>Having a promotion.</w:t>
                            </w:r>
                          </w:p>
                          <w:p w14:paraId="1175917D" w14:textId="71FC0715" w:rsidR="002E5809" w:rsidRPr="00A450E8" w:rsidRDefault="002E5809" w:rsidP="00A450E8">
                            <w:pPr>
                              <w:spacing w:line="360" w:lineRule="auto"/>
                              <w:rPr>
                                <w:rFonts w:ascii="Arial" w:hAnsi="Arial" w:cs="Arial"/>
                              </w:rPr>
                            </w:pPr>
                            <w:r w:rsidRPr="00A450E8">
                              <w:rPr>
                                <w:rFonts w:ascii="Arial" w:hAnsi="Arial" w:cs="Arial"/>
                              </w:rPr>
                              <w:t xml:space="preserve">I think </w:t>
                            </w:r>
                            <w:r w:rsidR="00A450E8" w:rsidRPr="00A450E8">
                              <w:rPr>
                                <w:rFonts w:ascii="Arial" w:hAnsi="Arial" w:cs="Arial"/>
                              </w:rPr>
                              <w:t>I am</w:t>
                            </w:r>
                            <w:r w:rsidRPr="00A450E8">
                              <w:rPr>
                                <w:rFonts w:ascii="Arial" w:hAnsi="Arial" w:cs="Arial"/>
                              </w:rPr>
                              <w:t xml:space="preserve"> ready to </w:t>
                            </w:r>
                            <w:r w:rsidR="00A450E8" w:rsidRPr="00A450E8">
                              <w:rPr>
                                <w:rFonts w:ascii="Arial" w:hAnsi="Arial" w:cs="Arial"/>
                              </w:rPr>
                              <w:t>grow up.</w:t>
                            </w:r>
                          </w:p>
                          <w:p w14:paraId="6CA8A7FD" w14:textId="57B6A720" w:rsidR="00A450E8" w:rsidRPr="00A450E8" w:rsidRDefault="00A450E8" w:rsidP="00A450E8">
                            <w:pPr>
                              <w:spacing w:line="360" w:lineRule="auto"/>
                              <w:rPr>
                                <w:rFonts w:ascii="Arial" w:hAnsi="Arial" w:cs="Arial"/>
                                <w:b/>
                                <w:bCs/>
                              </w:rPr>
                            </w:pPr>
                            <w:r w:rsidRPr="00A450E8">
                              <w:rPr>
                                <w:rFonts w:ascii="Arial" w:hAnsi="Arial" w:cs="Arial"/>
                              </w:rPr>
                              <w:t>Reflecting on the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F8BCAF" id="Rectangle: Rounded Corners 4" o:spid="_x0000_s1028" style="position:absolute;margin-left:312.5pt;margin-top:113pt;width:170.5pt;height:89.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" fillcolor="white [3201]" strokecolor="#70ad47 [3209]" strokeweight="1pt">
                <v:stroke joinstyle="miter"/>
                <v:textbox>
                  <w:txbxContent>
                    <w:p w14:paraId="434EC4CC" w14:textId="77777777" w:rsidR="00A450E8" w:rsidRPr="00A450E8" w:rsidRDefault="002E5809" w:rsidP="00A450E8">
                      <w:pPr>
                        <w:spacing w:line="360" w:lineRule="auto"/>
                        <w:rPr>
                          <w:rFonts w:ascii="Arial" w:hAnsi="Arial" w:cs="Arial"/>
                          <w:b/>
                          <w:bCs/>
                        </w:rPr>
                      </w:pPr>
                      <w:r w:rsidRPr="00A450E8">
                        <w:rPr>
                          <w:rFonts w:ascii="Arial" w:hAnsi="Arial" w:cs="Arial"/>
                          <w:b/>
                          <w:bCs/>
                        </w:rPr>
                        <w:t>Having a promotion.</w:t>
                      </w:r>
                    </w:p>
                    <w:p w14:paraId="1175917D" w14:textId="71FC0715" w:rsidR="002E5809" w:rsidRPr="00A450E8" w:rsidRDefault="002E5809" w:rsidP="00A450E8">
                      <w:pPr>
                        <w:spacing w:line="360" w:lineRule="auto"/>
                        <w:rPr>
                          <w:rFonts w:ascii="Arial" w:hAnsi="Arial" w:cs="Arial"/>
                        </w:rPr>
                      </w:pPr>
                      <w:r w:rsidRPr="00A450E8">
                        <w:rPr>
                          <w:rFonts w:ascii="Arial" w:hAnsi="Arial" w:cs="Arial"/>
                        </w:rPr>
                        <w:t xml:space="preserve">I think </w:t>
                      </w:r>
                      <w:r w:rsidR="00A450E8" w:rsidRPr="00A450E8">
                        <w:rPr>
                          <w:rFonts w:ascii="Arial" w:hAnsi="Arial" w:cs="Arial"/>
                        </w:rPr>
                        <w:t>I am</w:t>
                      </w:r>
                      <w:r w:rsidRPr="00A450E8">
                        <w:rPr>
                          <w:rFonts w:ascii="Arial" w:hAnsi="Arial" w:cs="Arial"/>
                        </w:rPr>
                        <w:t xml:space="preserve"> ready to </w:t>
                      </w:r>
                      <w:r w:rsidR="00A450E8" w:rsidRPr="00A450E8">
                        <w:rPr>
                          <w:rFonts w:ascii="Arial" w:hAnsi="Arial" w:cs="Arial"/>
                        </w:rPr>
                        <w:t>grow up.</w:t>
                      </w:r>
                    </w:p>
                    <w:p w14:paraId="6CA8A7FD" w14:textId="57B6A720" w:rsidR="00A450E8" w:rsidRPr="00A450E8" w:rsidRDefault="00A450E8" w:rsidP="00A450E8">
                      <w:pPr>
                        <w:spacing w:line="360" w:lineRule="auto"/>
                        <w:rPr>
                          <w:rFonts w:ascii="Arial" w:hAnsi="Arial" w:cs="Arial"/>
                          <w:b/>
                          <w:bCs/>
                        </w:rPr>
                      </w:pPr>
                      <w:r w:rsidRPr="00A450E8">
                        <w:rPr>
                          <w:rFonts w:ascii="Arial" w:hAnsi="Arial" w:cs="Arial"/>
                        </w:rPr>
                        <w:t>Reflecting on the experience.</w:t>
                      </w:r>
                    </w:p>
                  </w:txbxContent>
                </v:textbox>
                <w10:wrap anchorx="margin"/>
              </v:roundrect>
            </w:pict>
          </mc:Fallback>
        </mc:AlternateContent>
      </w:r>
      <w:r w:rsidR="003D1B91">
        <w:rPr>
          <w:rFonts w:ascii="Arial" w:hAnsi="Arial" w:cs="Arial"/>
          <w:noProof/>
        </w:rPr>
        <mc:AlternateContent>
          <mc:Choice Requires="wps">
            <w:drawing>
              <wp:anchor distT="0" distB="0" distL="114300" distR="114300" simplePos="0" relativeHeight="251663360" behindDoc="0" locked="0" layoutInCell="1" allowOverlap="1" wp14:anchorId="13FE2A2A" wp14:editId="5F5DECB8">
                <wp:simplePos x="0" y="0"/>
                <wp:positionH relativeFrom="margin">
                  <wp:posOffset>1993900</wp:posOffset>
                </wp:positionH>
                <wp:positionV relativeFrom="paragraph">
                  <wp:posOffset>2425700</wp:posOffset>
                </wp:positionV>
                <wp:extent cx="1809750" cy="1003300"/>
                <wp:effectExtent l="0" t="0" r="19050" b="25400"/>
                <wp:wrapNone/>
                <wp:docPr id="3" name="Rectangle: Rounded Corners 3"/>
                <wp:cNvGraphicFramePr/>
                <a:graphic xmlns:a="http://schemas.openxmlformats.org/drawingml/2006/main">
                  <a:graphicData uri="http://schemas.microsoft.com/office/word/2010/wordprocessingShape">
                    <wps:wsp>
                      <wps:cNvSpPr/>
                      <wps:spPr>
                        <a:xfrm>
                          <a:off x="0" y="0"/>
                          <a:ext cx="1809750" cy="1003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9171F1D" w14:textId="11167BDC" w:rsidR="00A450E8" w:rsidRPr="00A450E8" w:rsidRDefault="00A450E8" w:rsidP="003D1B91">
                            <w:pPr>
                              <w:spacing w:line="360" w:lineRule="auto"/>
                              <w:rPr>
                                <w:rFonts w:ascii="Arial" w:hAnsi="Arial" w:cs="Arial"/>
                                <w:b/>
                                <w:bCs/>
                              </w:rPr>
                            </w:pPr>
                            <w:r w:rsidRPr="00A450E8">
                              <w:rPr>
                                <w:rFonts w:ascii="Arial" w:hAnsi="Arial" w:cs="Arial"/>
                                <w:b/>
                                <w:bCs/>
                              </w:rPr>
                              <w:t>Being a manager.</w:t>
                            </w:r>
                          </w:p>
                          <w:p w14:paraId="379EAAE8" w14:textId="75A56D70" w:rsidR="00A450E8" w:rsidRPr="00A450E8" w:rsidRDefault="00A450E8" w:rsidP="003D1B91">
                            <w:pPr>
                              <w:spacing w:line="360" w:lineRule="auto"/>
                              <w:rPr>
                                <w:rFonts w:ascii="Arial" w:hAnsi="Arial" w:cs="Arial"/>
                              </w:rPr>
                            </w:pPr>
                            <w:r w:rsidRPr="00A450E8">
                              <w:rPr>
                                <w:rFonts w:ascii="Arial" w:hAnsi="Arial" w:cs="Arial"/>
                              </w:rPr>
                              <w:t>Learning from my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FE2A2A" id="Rectangle: Rounded Corners 3" o:spid="_x0000_s1029" style="position:absolute;margin-left:157pt;margin-top:191pt;width:142.5pt;height:7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" fillcolor="white [3201]" strokecolor="#70ad47 [3209]" strokeweight="1pt">
                <v:stroke joinstyle="miter"/>
                <v:textbox>
                  <w:txbxContent>
                    <w:p w14:paraId="09171F1D" w14:textId="11167BDC" w:rsidR="00A450E8" w:rsidRPr="00A450E8" w:rsidRDefault="00A450E8" w:rsidP="003D1B91">
                      <w:pPr>
                        <w:spacing w:line="360" w:lineRule="auto"/>
                        <w:rPr>
                          <w:rFonts w:ascii="Arial" w:hAnsi="Arial" w:cs="Arial"/>
                          <w:b/>
                          <w:bCs/>
                        </w:rPr>
                      </w:pPr>
                      <w:r w:rsidRPr="00A450E8">
                        <w:rPr>
                          <w:rFonts w:ascii="Arial" w:hAnsi="Arial" w:cs="Arial"/>
                          <w:b/>
                          <w:bCs/>
                        </w:rPr>
                        <w:t>Being a manager.</w:t>
                      </w:r>
                    </w:p>
                    <w:p w14:paraId="379EAAE8" w14:textId="75A56D70" w:rsidR="00A450E8" w:rsidRPr="00A450E8" w:rsidRDefault="00A450E8" w:rsidP="003D1B91">
                      <w:pPr>
                        <w:spacing w:line="360" w:lineRule="auto"/>
                        <w:rPr>
                          <w:rFonts w:ascii="Arial" w:hAnsi="Arial" w:cs="Arial"/>
                        </w:rPr>
                      </w:pPr>
                      <w:r w:rsidRPr="00A450E8">
                        <w:rPr>
                          <w:rFonts w:ascii="Arial" w:hAnsi="Arial" w:cs="Arial"/>
                        </w:rPr>
                        <w:t>Learning from my experience.</w:t>
                      </w:r>
                    </w:p>
                  </w:txbxContent>
                </v:textbox>
                <w10:wrap anchorx="margin"/>
              </v:roundrect>
            </w:pict>
          </mc:Fallback>
        </mc:AlternateContent>
      </w:r>
      <w:r w:rsidR="00487C00">
        <w:rPr>
          <w:rFonts w:ascii="Arial" w:hAnsi="Arial" w:cs="Arial"/>
        </w:rPr>
        <w:t>Here below I will show my Kolb cycle</w:t>
      </w:r>
      <w:r w:rsidR="00487C00">
        <w:rPr>
          <w:rFonts w:ascii="Arial" w:hAnsi="Arial" w:cs="Arial"/>
        </w:rPr>
        <w:tab/>
        <w:t>.</w:t>
      </w:r>
      <w:r w:rsidR="00487C00" w:rsidRPr="00487C00">
        <w:rPr>
          <w:rFonts w:ascii="Arial" w:hAnsi="Arial" w:cs="Arial"/>
          <w:noProof/>
        </w:rPr>
        <w:t xml:space="preserve"> </w:t>
      </w:r>
    </w:p>
    <w:p w14:paraId="5DE4D629" w14:textId="79D15D61" w:rsidR="000D5A27" w:rsidRDefault="000D5A27" w:rsidP="003D1B91">
      <w:pPr>
        <w:spacing w:line="360" w:lineRule="auto"/>
        <w:rPr>
          <w:rFonts w:ascii="Arial" w:hAnsi="Arial" w:cs="Arial"/>
          <w:noProof/>
        </w:rPr>
      </w:pPr>
    </w:p>
    <w:p w14:paraId="6FF84267" w14:textId="2218667A" w:rsidR="000D5A27" w:rsidRDefault="000D5A27" w:rsidP="003D1B91">
      <w:pPr>
        <w:spacing w:line="360" w:lineRule="auto"/>
        <w:rPr>
          <w:rFonts w:ascii="Arial" w:hAnsi="Arial" w:cs="Arial"/>
          <w:noProof/>
        </w:rPr>
      </w:pPr>
    </w:p>
    <w:p w14:paraId="1D200FF1" w14:textId="72105E2C" w:rsidR="000D5A27" w:rsidRDefault="000D5A27" w:rsidP="003D1B91">
      <w:pPr>
        <w:spacing w:line="360" w:lineRule="auto"/>
        <w:rPr>
          <w:rFonts w:ascii="Arial" w:hAnsi="Arial" w:cs="Arial"/>
          <w:noProof/>
        </w:rPr>
      </w:pPr>
    </w:p>
    <w:p w14:paraId="78F9C514" w14:textId="210A7D4A" w:rsidR="000D5A27" w:rsidRDefault="000D5A27" w:rsidP="003D1B91">
      <w:pPr>
        <w:spacing w:line="360" w:lineRule="auto"/>
        <w:rPr>
          <w:rFonts w:ascii="Arial" w:hAnsi="Arial" w:cs="Arial"/>
          <w:noProof/>
        </w:rPr>
      </w:pPr>
    </w:p>
    <w:p w14:paraId="2A753E73" w14:textId="6EE98EF3" w:rsidR="000D5A27" w:rsidRDefault="000D5A27" w:rsidP="003D1B91">
      <w:pPr>
        <w:spacing w:line="360" w:lineRule="auto"/>
        <w:rPr>
          <w:rFonts w:ascii="Arial" w:hAnsi="Arial" w:cs="Arial"/>
          <w:noProof/>
        </w:rPr>
      </w:pPr>
    </w:p>
    <w:p w14:paraId="111E03EE" w14:textId="47897A7B" w:rsidR="000D5A27" w:rsidRDefault="000D5A27" w:rsidP="003D1B91">
      <w:pPr>
        <w:spacing w:line="360" w:lineRule="auto"/>
        <w:rPr>
          <w:rFonts w:ascii="Arial" w:hAnsi="Arial" w:cs="Arial"/>
          <w:noProof/>
        </w:rPr>
      </w:pPr>
    </w:p>
    <w:p w14:paraId="002CA34B" w14:textId="4B812938" w:rsidR="000D5A27" w:rsidRDefault="000D5A27" w:rsidP="003D1B91">
      <w:pPr>
        <w:spacing w:line="360" w:lineRule="auto"/>
        <w:rPr>
          <w:rFonts w:ascii="Arial" w:hAnsi="Arial" w:cs="Arial"/>
          <w:noProof/>
        </w:rPr>
      </w:pPr>
    </w:p>
    <w:p w14:paraId="3517334B" w14:textId="5617A654" w:rsidR="000D5A27" w:rsidRDefault="000D5A27" w:rsidP="003D1B91">
      <w:pPr>
        <w:spacing w:line="360" w:lineRule="auto"/>
        <w:rPr>
          <w:rFonts w:ascii="Arial" w:hAnsi="Arial" w:cs="Arial"/>
          <w:noProof/>
        </w:rPr>
      </w:pPr>
    </w:p>
    <w:p w14:paraId="6454B570" w14:textId="20C16A1F" w:rsidR="000D5A27" w:rsidRDefault="000D5A27" w:rsidP="003D1B91">
      <w:pPr>
        <w:spacing w:line="360" w:lineRule="auto"/>
        <w:rPr>
          <w:rFonts w:ascii="Arial" w:hAnsi="Arial" w:cs="Arial"/>
          <w:noProof/>
        </w:rPr>
      </w:pPr>
    </w:p>
    <w:p w14:paraId="3710F856" w14:textId="2113C340" w:rsidR="000D5A27" w:rsidRDefault="000D5A27" w:rsidP="003D1B91">
      <w:pPr>
        <w:spacing w:line="360" w:lineRule="auto"/>
        <w:rPr>
          <w:rFonts w:ascii="Arial" w:hAnsi="Arial" w:cs="Arial"/>
          <w:noProof/>
        </w:rPr>
      </w:pPr>
    </w:p>
    <w:p w14:paraId="0E363715" w14:textId="2872AADB" w:rsidR="000D5A27" w:rsidRDefault="00154573" w:rsidP="00154573">
      <w:pPr>
        <w:pStyle w:val="Heading1"/>
        <w:rPr>
          <w:rFonts w:ascii="Arial" w:hAnsi="Arial" w:cs="Arial"/>
          <w:b/>
          <w:bCs/>
          <w:noProof/>
          <w:color w:val="auto"/>
          <w:sz w:val="22"/>
          <w:szCs w:val="22"/>
        </w:rPr>
      </w:pPr>
      <w:bookmarkStart w:id="5" w:name="_Toc71581903"/>
      <w:r w:rsidRPr="00154573">
        <w:rPr>
          <w:rFonts w:ascii="Arial" w:hAnsi="Arial" w:cs="Arial"/>
          <w:b/>
          <w:bCs/>
          <w:noProof/>
          <w:color w:val="auto"/>
          <w:sz w:val="22"/>
          <w:szCs w:val="22"/>
        </w:rPr>
        <w:t>Recruitment and Selection</w:t>
      </w:r>
      <w:bookmarkEnd w:id="5"/>
    </w:p>
    <w:p w14:paraId="52115BCA" w14:textId="77777777" w:rsidR="00C069C0" w:rsidRPr="00C069C0" w:rsidRDefault="00C069C0" w:rsidP="00C069C0"/>
    <w:p w14:paraId="3374C4E1" w14:textId="77777777" w:rsidR="000D5A27" w:rsidRPr="000D5A27" w:rsidRDefault="000D5A27" w:rsidP="000D5A27">
      <w:pPr>
        <w:pStyle w:val="Heading2"/>
        <w:rPr>
          <w:rFonts w:ascii="Arial" w:hAnsi="Arial" w:cs="Arial"/>
          <w:b/>
          <w:bCs/>
          <w:color w:val="000000" w:themeColor="text1"/>
          <w:sz w:val="22"/>
          <w:szCs w:val="22"/>
          <w:lang w:val="en"/>
        </w:rPr>
      </w:pPr>
      <w:bookmarkStart w:id="6" w:name="_Toc71581904"/>
      <w:r w:rsidRPr="000D5A27">
        <w:rPr>
          <w:rFonts w:ascii="Arial" w:hAnsi="Arial" w:cs="Arial"/>
          <w:b/>
          <w:bCs/>
          <w:color w:val="000000" w:themeColor="text1"/>
          <w:sz w:val="22"/>
          <w:szCs w:val="22"/>
          <w:lang w:val="en"/>
        </w:rPr>
        <w:t>Role play:  What is it and what are the benefits?</w:t>
      </w:r>
      <w:bookmarkEnd w:id="6"/>
    </w:p>
    <w:p w14:paraId="30ECC939" w14:textId="77777777" w:rsidR="000D5A27" w:rsidRDefault="000D5A27" w:rsidP="003D1B91">
      <w:pPr>
        <w:spacing w:line="360" w:lineRule="auto"/>
        <w:rPr>
          <w:rFonts w:ascii="Arial" w:hAnsi="Arial" w:cs="Arial"/>
        </w:rPr>
      </w:pPr>
    </w:p>
    <w:p w14:paraId="676771B6" w14:textId="549932E3" w:rsidR="000D5A27" w:rsidRDefault="000D5A27" w:rsidP="003D1B91">
      <w:pPr>
        <w:spacing w:line="360" w:lineRule="auto"/>
        <w:rPr>
          <w:rFonts w:ascii="Arial" w:hAnsi="Arial" w:cs="Arial"/>
        </w:rPr>
      </w:pPr>
      <w:r w:rsidRPr="000D5A27">
        <w:rPr>
          <w:rFonts w:ascii="Arial" w:hAnsi="Arial" w:cs="Arial"/>
        </w:rPr>
        <w:t>Roleplay simulation is a form of experiential learning in which beginner or seasoned role players think creatively when interacting with learners in a realistic situation. Roleplaying is designed to provide the first-hand experience in a safe and supportive atmosphere. Roleplaying is widely recognised as a powerful technique in different areas of planning and education.</w:t>
      </w:r>
      <w:sdt>
        <w:sdtPr>
          <w:rPr>
            <w:rFonts w:ascii="Arial" w:hAnsi="Arial" w:cs="Arial"/>
          </w:rPr>
          <w:id w:val="-1334138084"/>
          <w:citation/>
        </w:sdtPr>
        <w:sdtEndPr/>
        <w:sdtContent>
          <w:r w:rsidR="00C069C0">
            <w:rPr>
              <w:rFonts w:ascii="Arial" w:hAnsi="Arial" w:cs="Arial"/>
            </w:rPr>
            <w:fldChar w:fldCharType="begin"/>
          </w:r>
          <w:r w:rsidR="00C069C0">
            <w:rPr>
              <w:rFonts w:ascii="Arial" w:hAnsi="Arial" w:cs="Arial"/>
            </w:rPr>
            <w:instrText xml:space="preserve"> CITATION Jud03 \l 2057 </w:instrText>
          </w:r>
          <w:r w:rsidR="00C069C0">
            <w:rPr>
              <w:rFonts w:ascii="Arial" w:hAnsi="Arial" w:cs="Arial"/>
            </w:rPr>
            <w:fldChar w:fldCharType="separate"/>
          </w:r>
          <w:r w:rsidR="00C069C0">
            <w:rPr>
              <w:rFonts w:ascii="Arial" w:hAnsi="Arial" w:cs="Arial"/>
              <w:noProof/>
            </w:rPr>
            <w:t xml:space="preserve"> </w:t>
          </w:r>
          <w:r w:rsidR="00C069C0" w:rsidRPr="00C069C0">
            <w:rPr>
              <w:rFonts w:ascii="Arial" w:hAnsi="Arial" w:cs="Arial"/>
              <w:noProof/>
            </w:rPr>
            <w:t>(Harries, 2003)</w:t>
          </w:r>
          <w:r w:rsidR="00C069C0">
            <w:rPr>
              <w:rFonts w:ascii="Arial" w:hAnsi="Arial" w:cs="Arial"/>
            </w:rPr>
            <w:fldChar w:fldCharType="end"/>
          </w:r>
        </w:sdtContent>
      </w:sdt>
    </w:p>
    <w:p w14:paraId="48F9E358" w14:textId="77777777" w:rsidR="00C069C0" w:rsidRDefault="00C069C0" w:rsidP="003D1B91">
      <w:pPr>
        <w:spacing w:line="360" w:lineRule="auto"/>
        <w:rPr>
          <w:rFonts w:ascii="Arial" w:hAnsi="Arial" w:cs="Arial"/>
        </w:rPr>
      </w:pPr>
    </w:p>
    <w:p w14:paraId="01A11278" w14:textId="77777777" w:rsidR="00C069C0" w:rsidRPr="00C069C0" w:rsidRDefault="00C069C0" w:rsidP="00C069C0">
      <w:pPr>
        <w:spacing w:line="360" w:lineRule="auto"/>
        <w:rPr>
          <w:rFonts w:ascii="Arial" w:hAnsi="Arial" w:cs="Arial"/>
        </w:rPr>
      </w:pPr>
      <w:r w:rsidRPr="00C069C0">
        <w:rPr>
          <w:rFonts w:ascii="Arial" w:hAnsi="Arial" w:cs="Arial"/>
        </w:rPr>
        <w:t>The exam included 10 minutes of role in the manager's role in which I interviewed a candidate who applies for a position in my company.</w:t>
      </w:r>
    </w:p>
    <w:p w14:paraId="1B4E49DC" w14:textId="3FE9FEFE" w:rsidR="00C069C0" w:rsidRPr="00C069C0" w:rsidRDefault="00C069C0" w:rsidP="00C069C0">
      <w:pPr>
        <w:spacing w:line="360" w:lineRule="auto"/>
        <w:rPr>
          <w:rFonts w:ascii="Arial" w:hAnsi="Arial" w:cs="Arial"/>
        </w:rPr>
      </w:pPr>
      <w:r w:rsidRPr="00C069C0">
        <w:rPr>
          <w:rFonts w:ascii="Arial" w:hAnsi="Arial" w:cs="Arial"/>
        </w:rPr>
        <w:t>The interview was very positive and enthusiastic. I offered the candidate to drink a cup of tea, coffee, or juice during our online meeting if it made her more comfortable.</w:t>
      </w:r>
    </w:p>
    <w:p w14:paraId="2574333E" w14:textId="77777777" w:rsidR="00C069C0" w:rsidRPr="00C069C0" w:rsidRDefault="00C069C0" w:rsidP="00C069C0">
      <w:pPr>
        <w:spacing w:line="360" w:lineRule="auto"/>
        <w:rPr>
          <w:rFonts w:ascii="Arial" w:hAnsi="Arial" w:cs="Arial"/>
        </w:rPr>
      </w:pPr>
      <w:r w:rsidRPr="00C069C0">
        <w:rPr>
          <w:rFonts w:ascii="Arial" w:hAnsi="Arial" w:cs="Arial"/>
        </w:rPr>
        <w:t xml:space="preserve">We started the conversation with a presentation of mine, in which I was the manager of H&amp;T pawnbrokers, a pledge company; I buy gold, jewellery sales, exchange, cash check, loans. Then I asked the candidate a few questions, talking about her work experience, looking step by step at her CV, and extensive experience in the retail sector. </w:t>
      </w:r>
    </w:p>
    <w:p w14:paraId="7AA1F030" w14:textId="77777777" w:rsidR="00C069C0" w:rsidRDefault="00C069C0" w:rsidP="00C069C0">
      <w:pPr>
        <w:spacing w:line="360" w:lineRule="auto"/>
        <w:rPr>
          <w:rFonts w:ascii="Arial" w:hAnsi="Arial" w:cs="Arial"/>
        </w:rPr>
      </w:pPr>
      <w:r w:rsidRPr="00C069C0">
        <w:rPr>
          <w:rFonts w:ascii="Arial" w:hAnsi="Arial" w:cs="Arial"/>
        </w:rPr>
        <w:t>It showed me a sense of security and a desire to learn much more in the industry.</w:t>
      </w:r>
      <w:r>
        <w:rPr>
          <w:rFonts w:ascii="Arial" w:hAnsi="Arial" w:cs="Arial"/>
        </w:rPr>
        <w:t xml:space="preserve"> </w:t>
      </w:r>
    </w:p>
    <w:p w14:paraId="2230D66D" w14:textId="7FB9525D" w:rsidR="00C069C0" w:rsidRDefault="00C069C0" w:rsidP="00C069C0">
      <w:pPr>
        <w:spacing w:line="360" w:lineRule="auto"/>
        <w:rPr>
          <w:rFonts w:ascii="Arial" w:hAnsi="Arial" w:cs="Arial"/>
        </w:rPr>
      </w:pPr>
      <w:r w:rsidRPr="00C069C0">
        <w:rPr>
          <w:rFonts w:ascii="Arial" w:hAnsi="Arial" w:cs="Arial"/>
        </w:rPr>
        <w:lastRenderedPageBreak/>
        <w:t>We talked about his availability and when he was available to start, if he had some holidays planned.</w:t>
      </w:r>
    </w:p>
    <w:p w14:paraId="0399B75E" w14:textId="77777777" w:rsidR="00C069C0" w:rsidRPr="00C069C0" w:rsidRDefault="00C069C0" w:rsidP="00C069C0">
      <w:pPr>
        <w:spacing w:line="360" w:lineRule="auto"/>
        <w:rPr>
          <w:rFonts w:ascii="Arial" w:hAnsi="Arial" w:cs="Arial"/>
        </w:rPr>
      </w:pPr>
    </w:p>
    <w:p w14:paraId="3014C6F9" w14:textId="77777777" w:rsidR="00C069C0" w:rsidRPr="00C069C0" w:rsidRDefault="00C069C0" w:rsidP="003D1B91">
      <w:pPr>
        <w:spacing w:line="360" w:lineRule="auto"/>
        <w:rPr>
          <w:rFonts w:ascii="Arial" w:hAnsi="Arial" w:cs="Arial"/>
        </w:rPr>
      </w:pPr>
      <w:r w:rsidRPr="00C069C0">
        <w:rPr>
          <w:rFonts w:ascii="Arial" w:hAnsi="Arial" w:cs="Arial"/>
        </w:rPr>
        <w:t>The second part of the exam was the reverse role. I was the candidate and the taught Tatiana in that case was the manager of the business that I applied to work.</w:t>
      </w:r>
    </w:p>
    <w:p w14:paraId="3E8C72F9" w14:textId="77777777" w:rsidR="00C069C0" w:rsidRPr="00C069C0" w:rsidRDefault="00C069C0" w:rsidP="003D1B91">
      <w:pPr>
        <w:spacing w:line="360" w:lineRule="auto"/>
        <w:rPr>
          <w:rFonts w:ascii="Arial" w:hAnsi="Arial" w:cs="Arial"/>
        </w:rPr>
      </w:pPr>
      <w:r w:rsidRPr="00C069C0">
        <w:rPr>
          <w:rFonts w:ascii="Arial" w:hAnsi="Arial" w:cs="Arial"/>
        </w:rPr>
        <w:t xml:space="preserve">Our conversation was really amazing. It made me feel comfortable from the first moment of the interview. </w:t>
      </w:r>
    </w:p>
    <w:p w14:paraId="47CBB482" w14:textId="18B9C7A7" w:rsidR="00C069C0" w:rsidRDefault="00C069C0" w:rsidP="003D1B91">
      <w:pPr>
        <w:spacing w:line="360" w:lineRule="auto"/>
        <w:rPr>
          <w:rFonts w:ascii="Arial" w:hAnsi="Arial" w:cs="Arial"/>
        </w:rPr>
      </w:pPr>
      <w:r w:rsidRPr="00C069C0">
        <w:rPr>
          <w:rFonts w:ascii="Arial" w:hAnsi="Arial" w:cs="Arial"/>
        </w:rPr>
        <w:t>Our interview took place with the applications for submission, I personally showed up. I tried to be very positive and to convey to the manager a sense of security. We talked about my work experiences, my projects, and my willingness to start the new position in the company.</w:t>
      </w:r>
    </w:p>
    <w:p w14:paraId="2A2D0106" w14:textId="7F7DDF0A" w:rsidR="00C069C0" w:rsidRDefault="00C069C0" w:rsidP="003D1B91">
      <w:pPr>
        <w:spacing w:line="360" w:lineRule="auto"/>
        <w:rPr>
          <w:rFonts w:ascii="Arial" w:hAnsi="Arial" w:cs="Arial"/>
        </w:rPr>
      </w:pPr>
      <w:r>
        <w:rPr>
          <w:rFonts w:ascii="Arial" w:hAnsi="Arial" w:cs="Arial"/>
        </w:rPr>
        <w:t>I express myself very well and I think the manager she saw my incredible personality and willing to work. I was very exciting.</w:t>
      </w:r>
    </w:p>
    <w:p w14:paraId="1AE28948" w14:textId="77777777" w:rsidR="00C069C0" w:rsidRDefault="00C069C0" w:rsidP="003D1B91">
      <w:pPr>
        <w:spacing w:line="360" w:lineRule="auto"/>
        <w:rPr>
          <w:rFonts w:ascii="Arial" w:hAnsi="Arial" w:cs="Arial"/>
        </w:rPr>
      </w:pPr>
    </w:p>
    <w:p w14:paraId="256B0A9F" w14:textId="77777777" w:rsidR="00C069C0" w:rsidRPr="00C069C0" w:rsidRDefault="00C069C0" w:rsidP="00C069C0">
      <w:pPr>
        <w:tabs>
          <w:tab w:val="left" w:pos="3750"/>
        </w:tabs>
        <w:spacing w:line="360" w:lineRule="auto"/>
        <w:rPr>
          <w:rFonts w:ascii="Arial" w:hAnsi="Arial" w:cs="Arial"/>
        </w:rPr>
      </w:pPr>
      <w:r w:rsidRPr="00C069C0">
        <w:rPr>
          <w:rFonts w:ascii="Arial" w:hAnsi="Arial" w:cs="Arial"/>
        </w:rPr>
        <w:t>Role-play could help to better appreciate the strengths and points of development of one's own. This strategy strengthens the morale of the student better than any book will ever do, empowering them in a "in vitro" scenario to face a proper job challenge.</w:t>
      </w:r>
    </w:p>
    <w:p w14:paraId="16834856" w14:textId="77777777" w:rsidR="00C069C0" w:rsidRPr="00C069C0" w:rsidRDefault="00C069C0" w:rsidP="00C069C0">
      <w:pPr>
        <w:tabs>
          <w:tab w:val="left" w:pos="3750"/>
        </w:tabs>
        <w:spacing w:line="360" w:lineRule="auto"/>
        <w:rPr>
          <w:rFonts w:ascii="Arial" w:hAnsi="Arial" w:cs="Arial"/>
        </w:rPr>
      </w:pPr>
      <w:r w:rsidRPr="00C069C0">
        <w:rPr>
          <w:rFonts w:ascii="Arial" w:hAnsi="Arial" w:cs="Arial"/>
        </w:rPr>
        <w:t>Communication, collaboration, task solving, effort and organization, preparation and scheduling, personality, learning, and technologies are the basic qualities that can be seen in a brilliant profession.</w:t>
      </w:r>
    </w:p>
    <w:p w14:paraId="3619C2B6" w14:textId="77777777" w:rsidR="00321D67" w:rsidRPr="00321D67" w:rsidRDefault="00321D67" w:rsidP="00321D67">
      <w:pPr>
        <w:pStyle w:val="NormalWeb"/>
        <w:spacing w:after="0" w:line="360" w:lineRule="auto"/>
        <w:rPr>
          <w:rFonts w:ascii="Arial" w:eastAsiaTheme="minorHAnsi" w:hAnsi="Arial" w:cs="Arial"/>
          <w:sz w:val="22"/>
          <w:szCs w:val="22"/>
          <w:lang w:eastAsia="en-US"/>
        </w:rPr>
      </w:pPr>
      <w:r w:rsidRPr="00321D67">
        <w:rPr>
          <w:rFonts w:ascii="Arial" w:eastAsiaTheme="minorHAnsi" w:hAnsi="Arial" w:cs="Arial"/>
          <w:sz w:val="22"/>
          <w:szCs w:val="22"/>
          <w:lang w:eastAsia="en-US"/>
        </w:rPr>
        <w:t>For employers to look for candidates with named skills, the future of employment is based on them and is believed to bring benefits that will lead organisations towards success.</w:t>
      </w:r>
    </w:p>
    <w:p w14:paraId="4FF6AC70" w14:textId="77777777" w:rsidR="00321D67" w:rsidRDefault="00321D67" w:rsidP="00321D67">
      <w:pPr>
        <w:pStyle w:val="NormalWeb"/>
        <w:spacing w:after="0" w:line="360" w:lineRule="auto"/>
        <w:rPr>
          <w:rFonts w:ascii="Arial" w:eastAsiaTheme="minorHAnsi" w:hAnsi="Arial" w:cs="Arial"/>
          <w:sz w:val="22"/>
          <w:szCs w:val="22"/>
          <w:lang w:eastAsia="en-US"/>
        </w:rPr>
      </w:pPr>
      <w:r w:rsidRPr="00321D67">
        <w:rPr>
          <w:rFonts w:ascii="Arial" w:eastAsiaTheme="minorHAnsi" w:hAnsi="Arial" w:cs="Arial"/>
          <w:sz w:val="22"/>
          <w:szCs w:val="22"/>
          <w:lang w:eastAsia="en-US"/>
        </w:rPr>
        <w:t>Role-playing can help people better appreciate their own strengths and weaknesses. Furthermore, this technique builds students' morale more than any book might, allowing them to confront a real-world problem in an "in vitro" environment</w:t>
      </w:r>
      <w:r>
        <w:rPr>
          <w:rFonts w:ascii="Arial" w:eastAsiaTheme="minorHAnsi" w:hAnsi="Arial" w:cs="Arial"/>
          <w:sz w:val="22"/>
          <w:szCs w:val="22"/>
          <w:lang w:eastAsia="en-US"/>
        </w:rPr>
        <w:t>.</w:t>
      </w:r>
    </w:p>
    <w:p w14:paraId="29EF865E" w14:textId="18BE19F6" w:rsidR="00321D67" w:rsidRPr="00321D67" w:rsidRDefault="00321D67" w:rsidP="00321D67">
      <w:pPr>
        <w:pStyle w:val="NormalWeb"/>
        <w:spacing w:after="0" w:line="360" w:lineRule="auto"/>
        <w:rPr>
          <w:rFonts w:ascii="Arial" w:eastAsiaTheme="minorHAnsi" w:hAnsi="Arial" w:cs="Arial"/>
          <w:sz w:val="22"/>
          <w:szCs w:val="22"/>
          <w:lang w:eastAsia="en-US"/>
        </w:rPr>
      </w:pPr>
      <w:r w:rsidRPr="00321D67">
        <w:rPr>
          <w:rFonts w:ascii="Arial" w:eastAsiaTheme="minorHAnsi" w:hAnsi="Arial" w:cs="Arial"/>
          <w:sz w:val="22"/>
          <w:szCs w:val="22"/>
          <w:lang w:eastAsia="en-US"/>
        </w:rPr>
        <w:t>Communication, coordination, problem-solving, organisation and business, preparation and organising, self-management, research, and technology are all essential skills for a successful career.</w:t>
      </w:r>
    </w:p>
    <w:p w14:paraId="05EC6889" w14:textId="16B96536" w:rsidR="00321D67" w:rsidRPr="00C069C0" w:rsidRDefault="00321D67" w:rsidP="00321D67">
      <w:pPr>
        <w:spacing w:line="360" w:lineRule="auto"/>
        <w:rPr>
          <w:rFonts w:ascii="Arial" w:hAnsi="Arial" w:cs="Arial"/>
        </w:rPr>
      </w:pPr>
      <w:r w:rsidRPr="00321D67">
        <w:rPr>
          <w:rFonts w:ascii="Arial" w:hAnsi="Arial" w:cs="Arial"/>
        </w:rPr>
        <w:t>Employers should search at applicants with specific qualifications because the future of jobs is dependent on them, and they are thought to provide opportunities that will help businesses succeed.</w:t>
      </w:r>
    </w:p>
    <w:p w14:paraId="1A00A29C" w14:textId="205B6BD4" w:rsidR="00C069C0" w:rsidRPr="00321D67" w:rsidRDefault="00321D67" w:rsidP="00321D67">
      <w:pPr>
        <w:pStyle w:val="Heading1"/>
        <w:rPr>
          <w:rFonts w:ascii="Arial" w:hAnsi="Arial" w:cs="Arial"/>
          <w:b/>
          <w:bCs/>
          <w:color w:val="auto"/>
          <w:sz w:val="22"/>
          <w:szCs w:val="22"/>
        </w:rPr>
      </w:pPr>
      <w:bookmarkStart w:id="7" w:name="_Toc71581905"/>
      <w:r w:rsidRPr="00321D67">
        <w:rPr>
          <w:rFonts w:ascii="Arial" w:hAnsi="Arial" w:cs="Arial"/>
          <w:b/>
          <w:bCs/>
          <w:color w:val="auto"/>
          <w:sz w:val="22"/>
          <w:szCs w:val="22"/>
        </w:rPr>
        <w:lastRenderedPageBreak/>
        <w:t>Methodology</w:t>
      </w:r>
      <w:bookmarkEnd w:id="7"/>
      <w:r w:rsidRPr="00321D67">
        <w:rPr>
          <w:rFonts w:ascii="Arial" w:hAnsi="Arial" w:cs="Arial"/>
          <w:b/>
          <w:bCs/>
          <w:color w:val="auto"/>
          <w:sz w:val="22"/>
          <w:szCs w:val="22"/>
        </w:rPr>
        <w:t xml:space="preserve"> </w:t>
      </w:r>
    </w:p>
    <w:p w14:paraId="751B2336" w14:textId="31B76F0B" w:rsidR="00C069C0" w:rsidRDefault="00C069C0" w:rsidP="003D1B91">
      <w:pPr>
        <w:spacing w:line="360" w:lineRule="auto"/>
        <w:rPr>
          <w:rFonts w:ascii="Arial" w:hAnsi="Arial" w:cs="Arial"/>
          <w:b/>
          <w:bCs/>
          <w:sz w:val="16"/>
          <w:szCs w:val="16"/>
        </w:rPr>
      </w:pPr>
    </w:p>
    <w:p w14:paraId="2913A313" w14:textId="77777777" w:rsidR="005841DD" w:rsidRPr="005841DD" w:rsidRDefault="005841DD" w:rsidP="005841DD">
      <w:pPr>
        <w:pStyle w:val="NormalWeb"/>
        <w:spacing w:before="0" w:beforeAutospacing="0" w:after="0" w:afterAutospacing="0" w:line="360" w:lineRule="auto"/>
        <w:rPr>
          <w:rFonts w:ascii="Arial" w:eastAsiaTheme="minorHAnsi" w:hAnsi="Arial" w:cs="Arial"/>
          <w:sz w:val="22"/>
          <w:szCs w:val="22"/>
          <w:lang w:eastAsia="en-US"/>
        </w:rPr>
      </w:pPr>
      <w:r w:rsidRPr="005841DD">
        <w:rPr>
          <w:rFonts w:ascii="Arial" w:eastAsiaTheme="minorHAnsi" w:hAnsi="Arial" w:cs="Arial"/>
          <w:sz w:val="22"/>
          <w:szCs w:val="22"/>
          <w:lang w:eastAsia="en-US"/>
        </w:rPr>
        <w:t>The success of this thesis was made possible by exploring scholarly journals, diaries, and talks throughout the virtual lessons and during the multimedia experiences that we had to adapt to succeed in our assignments. And as the addresses had a solid base of academic knowledge and test methods, tools like libraries and Google Scholar became an essential part of the experience. </w:t>
      </w:r>
    </w:p>
    <w:p w14:paraId="7163E7F1" w14:textId="77777777" w:rsidR="005841DD" w:rsidRPr="005841DD" w:rsidRDefault="005841DD" w:rsidP="005841DD">
      <w:pPr>
        <w:pStyle w:val="NormalWeb"/>
        <w:spacing w:before="0" w:beforeAutospacing="0" w:after="0" w:afterAutospacing="0" w:line="360" w:lineRule="auto"/>
        <w:rPr>
          <w:rFonts w:ascii="Arial" w:eastAsiaTheme="minorHAnsi" w:hAnsi="Arial" w:cs="Arial"/>
          <w:sz w:val="22"/>
          <w:szCs w:val="22"/>
          <w:lang w:eastAsia="en-US"/>
        </w:rPr>
      </w:pPr>
      <w:r w:rsidRPr="005841DD">
        <w:rPr>
          <w:rFonts w:ascii="Arial" w:eastAsiaTheme="minorHAnsi" w:hAnsi="Arial" w:cs="Arial"/>
          <w:sz w:val="22"/>
          <w:szCs w:val="22"/>
          <w:lang w:eastAsia="en-US"/>
        </w:rPr>
        <w:t>Using a clear vision to review what has been observed allows for creating dialogue and the conclusion of the most in-depth analysis of the topic formation possible. I only found papers that I determined to be important and from credible sources after analysing and explaining their significance. To investigate what is essential, it is critical to creating a clear vision. Furthermore, it was necessary to learn how to develop a primary eye by reading as many papers as possible that dealt with a similar case to get a more in-depth understanding of the topic.</w:t>
      </w:r>
    </w:p>
    <w:p w14:paraId="20C5F2CD" w14:textId="77777777" w:rsidR="005841DD" w:rsidRPr="005841DD" w:rsidRDefault="005841DD" w:rsidP="005841DD">
      <w:pPr>
        <w:pStyle w:val="NormalWeb"/>
        <w:spacing w:before="0" w:beforeAutospacing="0" w:after="0" w:afterAutospacing="0" w:line="360" w:lineRule="auto"/>
        <w:rPr>
          <w:rFonts w:ascii="Arial" w:eastAsiaTheme="minorHAnsi" w:hAnsi="Arial" w:cs="Arial"/>
          <w:sz w:val="22"/>
          <w:szCs w:val="22"/>
          <w:lang w:eastAsia="en-US"/>
        </w:rPr>
      </w:pPr>
      <w:r w:rsidRPr="005841DD">
        <w:rPr>
          <w:rFonts w:ascii="Arial" w:eastAsiaTheme="minorHAnsi" w:hAnsi="Arial" w:cs="Arial"/>
          <w:sz w:val="22"/>
          <w:szCs w:val="22"/>
          <w:lang w:eastAsia="en-US"/>
        </w:rPr>
        <w:t>At this time, the public authority's use of virtual libraries was restricted to allow for the further dissemination of COVID-19. Nonetheless, recent advancements have enabled the use of specific resources, also known as online libraries, available to understudies. Since I found it impossible to use the college's vast database as my primary data source, I discovered Google Scholar to be an excellent substitute. By incorporating the academic abilities acquired during the final term, such a structure helped me deeply consider the issue.</w:t>
      </w:r>
    </w:p>
    <w:p w14:paraId="5461DC04" w14:textId="494259BF" w:rsidR="002751A2" w:rsidRDefault="00C069C0" w:rsidP="00C069C0">
      <w:pPr>
        <w:pStyle w:val="Heading1"/>
        <w:rPr>
          <w:rFonts w:ascii="Arial" w:hAnsi="Arial" w:cs="Arial"/>
          <w:b/>
          <w:bCs/>
          <w:color w:val="auto"/>
          <w:sz w:val="22"/>
          <w:szCs w:val="22"/>
        </w:rPr>
      </w:pPr>
      <w:bookmarkStart w:id="8" w:name="_Toc71581906"/>
      <w:r w:rsidRPr="00C069C0">
        <w:rPr>
          <w:rFonts w:ascii="Arial" w:hAnsi="Arial" w:cs="Arial"/>
          <w:b/>
          <w:bCs/>
          <w:color w:val="auto"/>
          <w:sz w:val="22"/>
          <w:szCs w:val="22"/>
        </w:rPr>
        <w:t>Conclusion</w:t>
      </w:r>
      <w:bookmarkEnd w:id="8"/>
    </w:p>
    <w:p w14:paraId="1179DB7E" w14:textId="0AE621DB" w:rsidR="002751A2" w:rsidRDefault="002751A2" w:rsidP="002751A2"/>
    <w:p w14:paraId="5033EA5C" w14:textId="5D68872E" w:rsidR="002751A2" w:rsidRPr="005841DD" w:rsidRDefault="005841DD" w:rsidP="005841DD">
      <w:pPr>
        <w:spacing w:line="360" w:lineRule="auto"/>
        <w:rPr>
          <w:rFonts w:ascii="Arial" w:hAnsi="Arial" w:cs="Arial"/>
        </w:rPr>
      </w:pPr>
      <w:r w:rsidRPr="005841DD">
        <w:rPr>
          <w:rFonts w:ascii="Arial" w:hAnsi="Arial" w:cs="Arial"/>
        </w:rPr>
        <w:t>My understanding of academic credentials and employability at the start of the school year was shallow. Recognising these characteristics has aided me in developing a new mentality to optimise the efficacy of current skills while also creating new ones that will empower me to integrate my future. I have broken this mindset down into three stages. First, building concrete structures requires the desired abilities to be identified. Designing a career growth plan and/or a SWOT report, for example, to have particular goals in my mind. Third, the marriage of data and strategy allows for the achievement of lofty goals. This mentality's uniqueness is that it can be extended to any aspect of life; it can be academic, professional, or professional. Measuring soft skills will allow businesses to identify flaws in their operations and make educated decisions on investing strategically in improving our capabilities in the years ahead.</w:t>
      </w:r>
    </w:p>
    <w:p w14:paraId="6882628A" w14:textId="1B99429D" w:rsidR="005841DD" w:rsidRPr="005841DD" w:rsidRDefault="005841DD" w:rsidP="005841DD">
      <w:pPr>
        <w:spacing w:line="360" w:lineRule="auto"/>
        <w:rPr>
          <w:rFonts w:ascii="Arial" w:hAnsi="Arial" w:cs="Arial"/>
        </w:rPr>
      </w:pPr>
      <w:r w:rsidRPr="005841DD">
        <w:rPr>
          <w:rFonts w:ascii="Arial" w:hAnsi="Arial" w:cs="Arial"/>
        </w:rPr>
        <w:t>With this paper wanted to represent myself, my personal experience with my role play exam with teacher Tatiana and I wanted also tried to explain what I learned during this course,</w:t>
      </w:r>
      <w:r>
        <w:rPr>
          <w:rFonts w:ascii="Arial" w:hAnsi="Arial" w:cs="Arial"/>
        </w:rPr>
        <w:t xml:space="preserve"> and </w:t>
      </w:r>
      <w:r>
        <w:rPr>
          <w:rFonts w:ascii="Arial" w:hAnsi="Arial" w:cs="Arial"/>
        </w:rPr>
        <w:lastRenderedPageBreak/>
        <w:t xml:space="preserve">I tried to make simple to understand. It was very grateful for me all this </w:t>
      </w:r>
      <w:r w:rsidR="005D0B8B">
        <w:rPr>
          <w:rFonts w:ascii="Arial" w:hAnsi="Arial" w:cs="Arial"/>
        </w:rPr>
        <w:t>Moodle</w:t>
      </w:r>
      <w:r>
        <w:rPr>
          <w:rFonts w:ascii="Arial" w:hAnsi="Arial" w:cs="Arial"/>
        </w:rPr>
        <w:t xml:space="preserve"> for my life and my progress career.</w:t>
      </w:r>
    </w:p>
    <w:p w14:paraId="4827FD43" w14:textId="6D5AEDCE" w:rsidR="00C069C0" w:rsidRPr="00C069C0" w:rsidRDefault="00C069C0" w:rsidP="00C069C0">
      <w:pPr>
        <w:pStyle w:val="Heading1"/>
        <w:rPr>
          <w:rFonts w:ascii="Arial" w:hAnsi="Arial" w:cs="Arial"/>
          <w:b/>
          <w:bCs/>
          <w:color w:val="auto"/>
          <w:sz w:val="22"/>
          <w:szCs w:val="22"/>
        </w:rPr>
      </w:pPr>
      <w:bookmarkStart w:id="9" w:name="_Toc71581907"/>
      <w:r w:rsidRPr="00C069C0">
        <w:rPr>
          <w:rFonts w:ascii="Arial" w:hAnsi="Arial" w:cs="Arial"/>
          <w:b/>
          <w:bCs/>
          <w:color w:val="auto"/>
          <w:sz w:val="22"/>
          <w:szCs w:val="22"/>
        </w:rPr>
        <w:t>References</w:t>
      </w:r>
      <w:bookmarkEnd w:id="9"/>
      <w:r w:rsidRPr="00C069C0">
        <w:rPr>
          <w:rFonts w:ascii="Arial" w:hAnsi="Arial" w:cs="Arial"/>
          <w:b/>
          <w:bCs/>
          <w:color w:val="auto"/>
          <w:sz w:val="22"/>
          <w:szCs w:val="22"/>
        </w:rPr>
        <w:t xml:space="preserve"> </w:t>
      </w:r>
    </w:p>
    <w:p w14:paraId="37825D33" w14:textId="77777777" w:rsidR="002751A2" w:rsidRDefault="002751A2" w:rsidP="002751A2">
      <w:pPr>
        <w:pStyle w:val="Bibliography"/>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Carly Probert Christophe Speth, 2015. </w:t>
      </w:r>
      <w:r>
        <w:rPr>
          <w:i/>
          <w:iCs/>
          <w:noProof/>
        </w:rPr>
        <w:t xml:space="preserve">The SWOT Analysis: A key tool for developing your business strategy. </w:t>
      </w:r>
      <w:r>
        <w:rPr>
          <w:noProof/>
        </w:rPr>
        <w:t>English ed. London: 50Minutes.</w:t>
      </w:r>
    </w:p>
    <w:p w14:paraId="1F3E3DED" w14:textId="77777777" w:rsidR="002751A2" w:rsidRDefault="002751A2" w:rsidP="002751A2">
      <w:pPr>
        <w:pStyle w:val="Bibliography"/>
        <w:rPr>
          <w:noProof/>
        </w:rPr>
      </w:pPr>
      <w:r>
        <w:rPr>
          <w:noProof/>
        </w:rPr>
        <w:t xml:space="preserve">Cottrell, S., 2015. </w:t>
      </w:r>
      <w:r>
        <w:rPr>
          <w:i/>
          <w:iCs/>
          <w:noProof/>
        </w:rPr>
        <w:t xml:space="preserve">Skills for success : personal development and employability. </w:t>
      </w:r>
      <w:r>
        <w:rPr>
          <w:noProof/>
        </w:rPr>
        <w:t>2015 ed. Basingstoke: Palgrave Macmillan.</w:t>
      </w:r>
    </w:p>
    <w:p w14:paraId="31DA831E" w14:textId="77777777" w:rsidR="002751A2" w:rsidRDefault="002751A2" w:rsidP="002751A2">
      <w:pPr>
        <w:pStyle w:val="Bibliography"/>
        <w:rPr>
          <w:noProof/>
        </w:rPr>
      </w:pPr>
      <w:r>
        <w:rPr>
          <w:noProof/>
        </w:rPr>
        <w:t xml:space="preserve">Harries, J., 2003. </w:t>
      </w:r>
      <w:r>
        <w:rPr>
          <w:i/>
          <w:iCs/>
          <w:noProof/>
        </w:rPr>
        <w:t xml:space="preserve">Role Play. </w:t>
      </w:r>
      <w:r>
        <w:rPr>
          <w:noProof/>
        </w:rPr>
        <w:t>Leamington: Spa : Step Forward.</w:t>
      </w:r>
    </w:p>
    <w:p w14:paraId="26E4DD75" w14:textId="77777777" w:rsidR="002751A2" w:rsidRDefault="002751A2" w:rsidP="002751A2">
      <w:pPr>
        <w:pStyle w:val="Bibliography"/>
        <w:rPr>
          <w:noProof/>
        </w:rPr>
      </w:pPr>
      <w:r>
        <w:rPr>
          <w:noProof/>
        </w:rPr>
        <w:t xml:space="preserve">M. K. Watson , J. Pelkey , C. Noyes and M. O. Rodgers, 24 August 2019. Using Kolb’s Learning Cycle to Improve Student Sustainability Knowledge. </w:t>
      </w:r>
      <w:r>
        <w:rPr>
          <w:i/>
          <w:iCs/>
          <w:noProof/>
        </w:rPr>
        <w:t xml:space="preserve">Journal of Engineering Education, </w:t>
      </w:r>
      <w:r>
        <w:rPr>
          <w:noProof/>
        </w:rPr>
        <w:t>Volume 11, p. 4602.</w:t>
      </w:r>
    </w:p>
    <w:p w14:paraId="3DCD401D" w14:textId="351096E3" w:rsidR="00C069C0" w:rsidRPr="00C069C0" w:rsidRDefault="002751A2" w:rsidP="002751A2">
      <w:pPr>
        <w:spacing w:line="360" w:lineRule="auto"/>
        <w:rPr>
          <w:rFonts w:ascii="Arial" w:hAnsi="Arial" w:cs="Arial"/>
        </w:rPr>
      </w:pPr>
      <w:r>
        <w:rPr>
          <w:rFonts w:ascii="Arial" w:hAnsi="Arial" w:cs="Arial"/>
        </w:rPr>
        <w:fldChar w:fldCharType="end"/>
      </w:r>
    </w:p>
    <w:p w14:paraId="30B7B53C" w14:textId="47594C2A" w:rsidR="00154573" w:rsidRPr="00C069C0" w:rsidRDefault="00154573" w:rsidP="003D1B91">
      <w:pPr>
        <w:spacing w:line="360" w:lineRule="auto"/>
        <w:rPr>
          <w:rFonts w:ascii="Arial" w:hAnsi="Arial" w:cs="Arial"/>
        </w:rPr>
      </w:pPr>
    </w:p>
    <w:p w14:paraId="056E3B5C" w14:textId="75CB8891" w:rsidR="00F44BC6" w:rsidRPr="00C069C0" w:rsidRDefault="00F44BC6" w:rsidP="003D1B91">
      <w:pPr>
        <w:spacing w:line="360" w:lineRule="auto"/>
        <w:rPr>
          <w:rFonts w:ascii="Arial" w:hAnsi="Arial" w:cs="Arial"/>
        </w:rPr>
      </w:pPr>
      <w:r w:rsidRPr="00C069C0">
        <w:rPr>
          <w:rFonts w:ascii="Arial" w:hAnsi="Arial" w:cs="Arial"/>
        </w:rPr>
        <w:t xml:space="preserve"> </w:t>
      </w:r>
    </w:p>
    <w:sectPr w:rsidR="00F44BC6" w:rsidRPr="00C06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60D24"/>
    <w:multiLevelType w:val="hybridMultilevel"/>
    <w:tmpl w:val="C194D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63167"/>
    <w:multiLevelType w:val="hybridMultilevel"/>
    <w:tmpl w:val="E958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45BAB"/>
    <w:multiLevelType w:val="hybridMultilevel"/>
    <w:tmpl w:val="B65EE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4D5341"/>
    <w:multiLevelType w:val="hybridMultilevel"/>
    <w:tmpl w:val="8ABE0210"/>
    <w:lvl w:ilvl="0" w:tplc="10503604">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519"/>
    <w:rsid w:val="00053C69"/>
    <w:rsid w:val="000D5A27"/>
    <w:rsid w:val="00144260"/>
    <w:rsid w:val="00154573"/>
    <w:rsid w:val="001806DA"/>
    <w:rsid w:val="00195311"/>
    <w:rsid w:val="001B4808"/>
    <w:rsid w:val="002269C3"/>
    <w:rsid w:val="002327CC"/>
    <w:rsid w:val="002751A2"/>
    <w:rsid w:val="002B1ACC"/>
    <w:rsid w:val="002E5809"/>
    <w:rsid w:val="00321D67"/>
    <w:rsid w:val="0033630B"/>
    <w:rsid w:val="003D1B91"/>
    <w:rsid w:val="00455E23"/>
    <w:rsid w:val="00465B9B"/>
    <w:rsid w:val="00487C00"/>
    <w:rsid w:val="004A3E3A"/>
    <w:rsid w:val="00530380"/>
    <w:rsid w:val="00540519"/>
    <w:rsid w:val="005841DD"/>
    <w:rsid w:val="005B311E"/>
    <w:rsid w:val="005D0B8B"/>
    <w:rsid w:val="006512E8"/>
    <w:rsid w:val="006F6D9E"/>
    <w:rsid w:val="00741F72"/>
    <w:rsid w:val="007B04CF"/>
    <w:rsid w:val="007C10F2"/>
    <w:rsid w:val="008C088C"/>
    <w:rsid w:val="008E48A3"/>
    <w:rsid w:val="00935519"/>
    <w:rsid w:val="00955895"/>
    <w:rsid w:val="009D1960"/>
    <w:rsid w:val="00A26965"/>
    <w:rsid w:val="00A450E8"/>
    <w:rsid w:val="00A72C4A"/>
    <w:rsid w:val="00AE3A2A"/>
    <w:rsid w:val="00BE2D09"/>
    <w:rsid w:val="00C069C0"/>
    <w:rsid w:val="00D7164E"/>
    <w:rsid w:val="00E0205D"/>
    <w:rsid w:val="00E34D43"/>
    <w:rsid w:val="00F07D06"/>
    <w:rsid w:val="00F44BC6"/>
    <w:rsid w:val="00F96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82DE5"/>
  <w15:chartTrackingRefBased/>
  <w15:docId w15:val="{760D917F-3F61-42D6-8F6A-70618FE6B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8A3"/>
    <w:rPr>
      <w:color w:val="0000FF"/>
      <w:u w:val="single"/>
    </w:rPr>
  </w:style>
  <w:style w:type="paragraph" w:styleId="ListParagraph">
    <w:name w:val="List Paragraph"/>
    <w:basedOn w:val="Normal"/>
    <w:uiPriority w:val="34"/>
    <w:qFormat/>
    <w:rsid w:val="00D7164E"/>
    <w:pPr>
      <w:ind w:left="720"/>
      <w:contextualSpacing/>
    </w:pPr>
  </w:style>
  <w:style w:type="table" w:styleId="TableGrid">
    <w:name w:val="Table Grid"/>
    <w:basedOn w:val="TableNormal"/>
    <w:uiPriority w:val="39"/>
    <w:rsid w:val="00BE2D09"/>
    <w:pPr>
      <w:spacing w:after="0" w:line="240" w:lineRule="auto"/>
    </w:pPr>
    <w:rPr>
      <w:rFonts w:eastAsiaTheme="minorEastAsia"/>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953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531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751A2"/>
  </w:style>
  <w:style w:type="paragraph" w:styleId="NormalWeb">
    <w:name w:val="Normal (Web)"/>
    <w:basedOn w:val="Normal"/>
    <w:uiPriority w:val="99"/>
    <w:semiHidden/>
    <w:unhideWhenUsed/>
    <w:rsid w:val="00321D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1D67"/>
    <w:rPr>
      <w:b/>
      <w:bCs/>
    </w:rPr>
  </w:style>
  <w:style w:type="paragraph" w:styleId="TOCHeading">
    <w:name w:val="TOC Heading"/>
    <w:basedOn w:val="Heading1"/>
    <w:next w:val="Normal"/>
    <w:uiPriority w:val="39"/>
    <w:unhideWhenUsed/>
    <w:qFormat/>
    <w:rsid w:val="009D1960"/>
    <w:pPr>
      <w:outlineLvl w:val="9"/>
    </w:pPr>
    <w:rPr>
      <w:lang w:val="en-US"/>
    </w:rPr>
  </w:style>
  <w:style w:type="paragraph" w:styleId="TOC1">
    <w:name w:val="toc 1"/>
    <w:basedOn w:val="Normal"/>
    <w:next w:val="Normal"/>
    <w:autoRedefine/>
    <w:uiPriority w:val="39"/>
    <w:unhideWhenUsed/>
    <w:rsid w:val="009D1960"/>
    <w:pPr>
      <w:spacing w:after="100"/>
    </w:pPr>
  </w:style>
  <w:style w:type="paragraph" w:styleId="TOC2">
    <w:name w:val="toc 2"/>
    <w:basedOn w:val="Normal"/>
    <w:next w:val="Normal"/>
    <w:autoRedefine/>
    <w:uiPriority w:val="39"/>
    <w:unhideWhenUsed/>
    <w:rsid w:val="009D19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69733">
      <w:bodyDiv w:val="1"/>
      <w:marLeft w:val="0"/>
      <w:marRight w:val="0"/>
      <w:marTop w:val="0"/>
      <w:marBottom w:val="0"/>
      <w:divBdr>
        <w:top w:val="none" w:sz="0" w:space="0" w:color="auto"/>
        <w:left w:val="none" w:sz="0" w:space="0" w:color="auto"/>
        <w:bottom w:val="none" w:sz="0" w:space="0" w:color="auto"/>
        <w:right w:val="none" w:sz="0" w:space="0" w:color="auto"/>
      </w:divBdr>
    </w:div>
    <w:div w:id="538862408">
      <w:bodyDiv w:val="1"/>
      <w:marLeft w:val="0"/>
      <w:marRight w:val="0"/>
      <w:marTop w:val="0"/>
      <w:marBottom w:val="0"/>
      <w:divBdr>
        <w:top w:val="none" w:sz="0" w:space="0" w:color="auto"/>
        <w:left w:val="none" w:sz="0" w:space="0" w:color="auto"/>
        <w:bottom w:val="none" w:sz="0" w:space="0" w:color="auto"/>
        <w:right w:val="none" w:sz="0" w:space="0" w:color="auto"/>
      </w:divBdr>
    </w:div>
    <w:div w:id="625745474">
      <w:bodyDiv w:val="1"/>
      <w:marLeft w:val="0"/>
      <w:marRight w:val="0"/>
      <w:marTop w:val="0"/>
      <w:marBottom w:val="0"/>
      <w:divBdr>
        <w:top w:val="none" w:sz="0" w:space="0" w:color="auto"/>
        <w:left w:val="none" w:sz="0" w:space="0" w:color="auto"/>
        <w:bottom w:val="none" w:sz="0" w:space="0" w:color="auto"/>
        <w:right w:val="none" w:sz="0" w:space="0" w:color="auto"/>
      </w:divBdr>
    </w:div>
    <w:div w:id="719790379">
      <w:bodyDiv w:val="1"/>
      <w:marLeft w:val="0"/>
      <w:marRight w:val="0"/>
      <w:marTop w:val="0"/>
      <w:marBottom w:val="0"/>
      <w:divBdr>
        <w:top w:val="none" w:sz="0" w:space="0" w:color="auto"/>
        <w:left w:val="none" w:sz="0" w:space="0" w:color="auto"/>
        <w:bottom w:val="none" w:sz="0" w:space="0" w:color="auto"/>
        <w:right w:val="none" w:sz="0" w:space="0" w:color="auto"/>
      </w:divBdr>
    </w:div>
    <w:div w:id="950938609">
      <w:bodyDiv w:val="1"/>
      <w:marLeft w:val="0"/>
      <w:marRight w:val="0"/>
      <w:marTop w:val="0"/>
      <w:marBottom w:val="0"/>
      <w:divBdr>
        <w:top w:val="none" w:sz="0" w:space="0" w:color="auto"/>
        <w:left w:val="none" w:sz="0" w:space="0" w:color="auto"/>
        <w:bottom w:val="none" w:sz="0" w:space="0" w:color="auto"/>
        <w:right w:val="none" w:sz="0" w:space="0" w:color="auto"/>
      </w:divBdr>
    </w:div>
    <w:div w:id="1040281426">
      <w:bodyDiv w:val="1"/>
      <w:marLeft w:val="0"/>
      <w:marRight w:val="0"/>
      <w:marTop w:val="0"/>
      <w:marBottom w:val="0"/>
      <w:divBdr>
        <w:top w:val="none" w:sz="0" w:space="0" w:color="auto"/>
        <w:left w:val="none" w:sz="0" w:space="0" w:color="auto"/>
        <w:bottom w:val="none" w:sz="0" w:space="0" w:color="auto"/>
        <w:right w:val="none" w:sz="0" w:space="0" w:color="auto"/>
      </w:divBdr>
    </w:div>
    <w:div w:id="1164927943">
      <w:bodyDiv w:val="1"/>
      <w:marLeft w:val="0"/>
      <w:marRight w:val="0"/>
      <w:marTop w:val="0"/>
      <w:marBottom w:val="0"/>
      <w:divBdr>
        <w:top w:val="none" w:sz="0" w:space="0" w:color="auto"/>
        <w:left w:val="none" w:sz="0" w:space="0" w:color="auto"/>
        <w:bottom w:val="none" w:sz="0" w:space="0" w:color="auto"/>
        <w:right w:val="none" w:sz="0" w:space="0" w:color="auto"/>
      </w:divBdr>
    </w:div>
    <w:div w:id="1229002362">
      <w:bodyDiv w:val="1"/>
      <w:marLeft w:val="0"/>
      <w:marRight w:val="0"/>
      <w:marTop w:val="0"/>
      <w:marBottom w:val="0"/>
      <w:divBdr>
        <w:top w:val="none" w:sz="0" w:space="0" w:color="auto"/>
        <w:left w:val="none" w:sz="0" w:space="0" w:color="auto"/>
        <w:bottom w:val="none" w:sz="0" w:space="0" w:color="auto"/>
        <w:right w:val="none" w:sz="0" w:space="0" w:color="auto"/>
      </w:divBdr>
    </w:div>
    <w:div w:id="1310943765">
      <w:bodyDiv w:val="1"/>
      <w:marLeft w:val="0"/>
      <w:marRight w:val="0"/>
      <w:marTop w:val="0"/>
      <w:marBottom w:val="0"/>
      <w:divBdr>
        <w:top w:val="none" w:sz="0" w:space="0" w:color="auto"/>
        <w:left w:val="none" w:sz="0" w:space="0" w:color="auto"/>
        <w:bottom w:val="none" w:sz="0" w:space="0" w:color="auto"/>
        <w:right w:val="none" w:sz="0" w:space="0" w:color="auto"/>
      </w:divBdr>
    </w:div>
    <w:div w:id="1329097037">
      <w:bodyDiv w:val="1"/>
      <w:marLeft w:val="0"/>
      <w:marRight w:val="0"/>
      <w:marTop w:val="0"/>
      <w:marBottom w:val="0"/>
      <w:divBdr>
        <w:top w:val="none" w:sz="0" w:space="0" w:color="auto"/>
        <w:left w:val="none" w:sz="0" w:space="0" w:color="auto"/>
        <w:bottom w:val="none" w:sz="0" w:space="0" w:color="auto"/>
        <w:right w:val="none" w:sz="0" w:space="0" w:color="auto"/>
      </w:divBdr>
    </w:div>
    <w:div w:id="1474830576">
      <w:bodyDiv w:val="1"/>
      <w:marLeft w:val="0"/>
      <w:marRight w:val="0"/>
      <w:marTop w:val="0"/>
      <w:marBottom w:val="0"/>
      <w:divBdr>
        <w:top w:val="none" w:sz="0" w:space="0" w:color="auto"/>
        <w:left w:val="none" w:sz="0" w:space="0" w:color="auto"/>
        <w:bottom w:val="none" w:sz="0" w:space="0" w:color="auto"/>
        <w:right w:val="none" w:sz="0" w:space="0" w:color="auto"/>
      </w:divBdr>
    </w:div>
    <w:div w:id="1625766470">
      <w:bodyDiv w:val="1"/>
      <w:marLeft w:val="0"/>
      <w:marRight w:val="0"/>
      <w:marTop w:val="0"/>
      <w:marBottom w:val="0"/>
      <w:divBdr>
        <w:top w:val="none" w:sz="0" w:space="0" w:color="auto"/>
        <w:left w:val="none" w:sz="0" w:space="0" w:color="auto"/>
        <w:bottom w:val="none" w:sz="0" w:space="0" w:color="auto"/>
        <w:right w:val="none" w:sz="0" w:space="0" w:color="auto"/>
      </w:divBdr>
    </w:div>
    <w:div w:id="1915627673">
      <w:bodyDiv w:val="1"/>
      <w:marLeft w:val="0"/>
      <w:marRight w:val="0"/>
      <w:marTop w:val="0"/>
      <w:marBottom w:val="0"/>
      <w:divBdr>
        <w:top w:val="none" w:sz="0" w:space="0" w:color="auto"/>
        <w:left w:val="none" w:sz="0" w:space="0" w:color="auto"/>
        <w:bottom w:val="none" w:sz="0" w:space="0" w:color="auto"/>
        <w:right w:val="none" w:sz="0" w:space="0" w:color="auto"/>
      </w:divBdr>
    </w:div>
    <w:div w:id="1986541291">
      <w:bodyDiv w:val="1"/>
      <w:marLeft w:val="0"/>
      <w:marRight w:val="0"/>
      <w:marTop w:val="0"/>
      <w:marBottom w:val="0"/>
      <w:divBdr>
        <w:top w:val="none" w:sz="0" w:space="0" w:color="auto"/>
        <w:left w:val="none" w:sz="0" w:space="0" w:color="auto"/>
        <w:bottom w:val="none" w:sz="0" w:space="0" w:color="auto"/>
        <w:right w:val="none" w:sz="0" w:space="0" w:color="auto"/>
      </w:divBdr>
    </w:div>
    <w:div w:id="2073119470">
      <w:bodyDiv w:val="1"/>
      <w:marLeft w:val="0"/>
      <w:marRight w:val="0"/>
      <w:marTop w:val="0"/>
      <w:marBottom w:val="0"/>
      <w:divBdr>
        <w:top w:val="none" w:sz="0" w:space="0" w:color="auto"/>
        <w:left w:val="none" w:sz="0" w:space="0" w:color="auto"/>
        <w:bottom w:val="none" w:sz="0" w:space="0" w:color="auto"/>
        <w:right w:val="none" w:sz="0" w:space="0" w:color="auto"/>
      </w:divBdr>
    </w:div>
    <w:div w:id="2087604291">
      <w:bodyDiv w:val="1"/>
      <w:marLeft w:val="0"/>
      <w:marRight w:val="0"/>
      <w:marTop w:val="0"/>
      <w:marBottom w:val="0"/>
      <w:divBdr>
        <w:top w:val="none" w:sz="0" w:space="0" w:color="auto"/>
        <w:left w:val="none" w:sz="0" w:space="0" w:color="auto"/>
        <w:bottom w:val="none" w:sz="0" w:space="0" w:color="auto"/>
        <w:right w:val="none" w:sz="0" w:space="0" w:color="auto"/>
      </w:divBdr>
    </w:div>
    <w:div w:id="214580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1912609@student.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Car15</b:Tag>
    <b:SourceType>Book</b:SourceType>
    <b:Guid>{8297A28D-E0E8-48E0-9225-9C91E9252F88}</b:Guid>
    <b:Title>The SWOT Analysis: A key tool for developing your business strategy</b:Title>
    <b:Year>2015</b:Year>
    <b:LCID>en-GB</b:LCID>
    <b:Author>
      <b:Author>
        <b:Corporate>Carly Probert Christophe Speth</b:Corporate>
      </b:Author>
    </b:Author>
    <b:City>London</b:City>
    <b:Publisher>50Minutes</b:Publisher>
    <b:Edition>English</b:Edition>
    <b:RefOrder>1</b:RefOrder>
  </b:Source>
  <b:Source>
    <b:Tag>Cot15</b:Tag>
    <b:SourceType>Book</b:SourceType>
    <b:Guid>{569BC1B5-5644-4B4E-AAFB-26A3D2FD0222}</b:Guid>
    <b:LCID>en-GB</b:LCID>
    <b:Author>
      <b:Author>
        <b:NameList>
          <b:Person>
            <b:Last>Cottrell</b:Last>
            <b:First>Stella</b:First>
          </b:Person>
        </b:NameList>
      </b:Author>
    </b:Author>
    <b:Title>Skills for success : personal development and employability</b:Title>
    <b:Year>2015</b:Year>
    <b:City>Basingstoke</b:City>
    <b:Publisher>Palgrave Macmillan</b:Publisher>
    <b:Edition>2015</b:Edition>
    <b:RefOrder>2</b:RefOrder>
  </b:Source>
  <b:Source>
    <b:Tag>Mar19</b:Tag>
    <b:SourceType>JournalArticle</b:SourceType>
    <b:Guid>{03C4D09B-2B15-44CD-B8AE-72EA2681B6B3}</b:Guid>
    <b:Title>Using Kolb’s Learning Cycle to Improve Student Sustainability Knowledge</b:Title>
    <b:Year>24 August 2019</b:Year>
    <b:LCID>en-GB</b:LCID>
    <b:Pages>4602</b:Pages>
    <b:Author>
      <b:Author>
        <b:Corporate>M. K. Watson , J. Pelkey , C. Noyes and M. O. Rodgers</b:Corporate>
      </b:Author>
    </b:Author>
    <b:JournalName>Journal of Engineering Education</b:JournalName>
    <b:Volume>11</b:Volume>
    <b:RefOrder>3</b:RefOrder>
  </b:Source>
  <b:Source>
    <b:Tag>Jud03</b:Tag>
    <b:SourceType>Book</b:SourceType>
    <b:Guid>{D8BFECF4-8C93-4B93-BBAC-0951D306F6F0}</b:Guid>
    <b:Title>Role Play</b:Title>
    <b:Year>2003</b:Year>
    <b:LCID>en-GB</b:LCID>
    <b:Author>
      <b:Author>
        <b:NameList>
          <b:Person>
            <b:Last>Harries</b:Last>
            <b:First>Judith</b:First>
          </b:Person>
        </b:NameList>
      </b:Author>
    </b:Author>
    <b:City>Leamington</b:City>
    <b:Publisher>Spa : Step Forward</b:Publisher>
    <b:RefOrder>4</b:RefOrder>
  </b:Source>
</b:Sources>
</file>

<file path=customXml/itemProps1.xml><?xml version="1.0" encoding="utf-8"?>
<ds:datastoreItem xmlns:ds="http://schemas.openxmlformats.org/officeDocument/2006/customXml" ds:itemID="{38678122-77AC-4577-8FBD-E87FE50E2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9</Pages>
  <Words>1998</Words>
  <Characters>11390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Gerardo Cacciapaglia</dc:creator>
  <cp:keywords/>
  <dc:description/>
  <cp:lastModifiedBy>Gerardo Cacciapaglia</cp:lastModifiedBy>
  <cp:revision>33</cp:revision>
  <dcterms:created xsi:type="dcterms:W3CDTF">2021-05-06T18:05:00Z</dcterms:created>
  <dcterms:modified xsi:type="dcterms:W3CDTF">2021-05-10T22:31:00Z</dcterms:modified>
</cp:coreProperties>
</file>