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"/>
          <w:szCs w:val="24"/>
          <w:lang w:val="en-GB" w:eastAsia="zh-CN"/>
          <w14:ligatures w14:val="standardContextual"/>
        </w:rPr>
        <w:id w:val="-1070189155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40D16D52" w14:textId="55C41AA5" w:rsidR="00397D5E" w:rsidRDefault="00C56ED1">
          <w:pPr>
            <w:pStyle w:val="NoSpacing"/>
            <w:rPr>
              <w:sz w:val="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018313A2" wp14:editId="57D24220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2247900"/>
                    <wp:effectExtent l="0" t="0" r="0" b="0"/>
                    <wp:wrapNone/>
                    <wp:docPr id="62" name="Text Box 6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22479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2C7FCE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1ED13F7D" w14:textId="1E6B4219" w:rsidR="00397D5E" w:rsidRDefault="00397D5E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4"/>
                                        <w:szCs w:val="64"/>
                                      </w:rPr>
                                      <w:t>Engineering Skills Technical Report</w:t>
                                    </w:r>
                                  </w:p>
                                </w:sdtContent>
                              </w:sdt>
                              <w:p w14:paraId="5C7D6C09" w14:textId="76486172" w:rsidR="00397D5E" w:rsidRDefault="00552313">
                                <w:pPr>
                                  <w:pStyle w:val="NoSpacing"/>
                                  <w:spacing w:before="120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C56ED1" w:rsidRPr="00C56ED1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Thomas Shufflebotham – 2320384</w:t>
                                    </w:r>
                                  </w:sdtContent>
                                </w:sdt>
                                <w:r w:rsidR="00397D5E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52A67600" w14:textId="228EA4C1" w:rsidR="00397D5E" w:rsidRDefault="00141F20" w:rsidP="0057152E">
                                <w:pPr>
                                  <w:pStyle w:val="Heading2"/>
                                  <w:numPr>
                                    <w:ilvl w:val="0"/>
                                    <w:numId w:val="0"/>
                                  </w:numPr>
                                  <w:ind w:left="576" w:hanging="576"/>
                                </w:pPr>
                                <w:bookmarkStart w:id="0" w:name="_Toc216028772"/>
                                <w:r w:rsidRPr="00141F20">
                                  <w:t>ACHA4022A</w:t>
                                </w:r>
                                <w:bookmarkEnd w:id="0"/>
                              </w:p>
                              <w:p w14:paraId="2E2D8E3E" w14:textId="11A2ACC0" w:rsidR="00C51085" w:rsidRPr="00C51085" w:rsidRDefault="00C51085" w:rsidP="00C51085">
                                <w:r>
                                  <w:t xml:space="preserve">Word Count: </w:t>
                                </w:r>
                                <w:r w:rsidR="001B56EF">
                                  <w:t>1834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18313A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6" o:spid="_x0000_s1026" type="#_x0000_t202" style="position:absolute;margin-left:0;margin-top:0;width:468pt;height:177pt;z-index:251658242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top;mso-position-vertical-relative:margin;mso-width-percent:765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" filled="f" stroked="f" strokeweight=".5pt">
                    <v:textbox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2C7FCE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1ED13F7D" w14:textId="1E6B4219" w:rsidR="00397D5E" w:rsidRDefault="00397D5E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4"/>
                                  <w:szCs w:val="64"/>
                                </w:rPr>
                                <w:t>Engineering Skills Technical Report</w:t>
                              </w:r>
                            </w:p>
                          </w:sdtContent>
                        </w:sdt>
                        <w:p w14:paraId="5C7D6C09" w14:textId="76486172" w:rsidR="00397D5E" w:rsidRDefault="00552313">
                          <w:pPr>
                            <w:pStyle w:val="NoSpacing"/>
                            <w:spacing w:before="120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C56ED1" w:rsidRPr="00C56ED1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Thomas Shufflebotham – 2320384</w:t>
                              </w:r>
                            </w:sdtContent>
                          </w:sdt>
                          <w:r w:rsidR="00397D5E"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52A67600" w14:textId="228EA4C1" w:rsidR="00397D5E" w:rsidRDefault="00141F20" w:rsidP="0057152E">
                          <w:pPr>
                            <w:pStyle w:val="Heading2"/>
                            <w:numPr>
                              <w:ilvl w:val="0"/>
                              <w:numId w:val="0"/>
                            </w:numPr>
                            <w:ind w:left="576" w:hanging="576"/>
                          </w:pPr>
                          <w:bookmarkStart w:id="1" w:name="_Toc216028772"/>
                          <w:r w:rsidRPr="00141F20">
                            <w:t>ACHA4022A</w:t>
                          </w:r>
                          <w:bookmarkEnd w:id="1"/>
                        </w:p>
                        <w:p w14:paraId="2E2D8E3E" w14:textId="11A2ACC0" w:rsidR="00C51085" w:rsidRPr="00C51085" w:rsidRDefault="00C51085" w:rsidP="00C51085">
                          <w:r>
                            <w:t xml:space="preserve">Word Count: </w:t>
                          </w:r>
                          <w:r w:rsidR="001B56EF">
                            <w:t>1834</w:t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3D5BB031" w14:textId="4FD5041D" w:rsidR="00397D5E" w:rsidRDefault="00397D5E">
          <w:r>
            <w:rPr>
              <w:noProof/>
              <w:color w:val="156082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58241" behindDoc="1" locked="0" layoutInCell="1" allowOverlap="1" wp14:anchorId="158CB117" wp14:editId="51727963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1E03ADCA" id="Group 2" o:spid="_x0000_s1026" style="position:absolute;margin-left:0;margin-top:0;width:432.65pt;height:448.55pt;z-index:-251658239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14:paraId="4D7103B0" w14:textId="3A0BB4D6" w:rsidR="0043393B" w:rsidRDefault="00EE1BB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7216" behindDoc="0" locked="0" layoutInCell="1" allowOverlap="1" wp14:anchorId="2FA7ABBC" wp14:editId="7C1F4618">
                    <wp:simplePos x="0" y="0"/>
                    <wp:positionH relativeFrom="page">
                      <wp:posOffset>885825</wp:posOffset>
                    </wp:positionH>
                    <wp:positionV relativeFrom="margin">
                      <wp:posOffset>8296275</wp:posOffset>
                    </wp:positionV>
                    <wp:extent cx="5829300" cy="619125"/>
                    <wp:effectExtent l="0" t="0" r="0" b="9525"/>
                    <wp:wrapNone/>
                    <wp:docPr id="69" name="Text Box 7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829300" cy="6191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DBB83CD" w14:textId="7724B2B2" w:rsidR="00397D5E" w:rsidRDefault="00552313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7F208E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University of Wales Trinity St. David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DBC19CE" w14:textId="3EF957AC" w:rsidR="00397D5E" w:rsidRDefault="00553F18">
                                    <w:pPr>
                                      <w:pStyle w:val="NoSpacing"/>
                                      <w:jc w:val="right"/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11/2025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FA7ABBC" id="Text Box 73" o:spid="_x0000_s1027" type="#_x0000_t202" style="position:absolute;margin-left:69.75pt;margin-top:653.25pt;width:459pt;height:48.75pt;z-index: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" filled="f" stroked="f" strokeweight=".5pt">
                    <v:textbox inset="0,0,0,0">
                      <w:txbxContent>
                        <w:p w14:paraId="2DBB83CD" w14:textId="7724B2B2" w:rsidR="00397D5E" w:rsidRDefault="00552313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7F208E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University of Wales Trinity St. David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0DBC19CE" w14:textId="3EF957AC" w:rsidR="00397D5E" w:rsidRDefault="00553F18">
                              <w:pPr>
                                <w:pStyle w:val="NoSpacing"/>
                                <w:jc w:val="right"/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11/2025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="00397D5E">
            <w:br w:type="page"/>
          </w:r>
        </w:p>
      </w:sdtContent>
    </w:sdt>
    <w:p w14:paraId="138CCD68" w14:textId="645293B4" w:rsidR="001C1ADD" w:rsidRDefault="00486AEC" w:rsidP="00486AEC">
      <w:pPr>
        <w:pStyle w:val="Heading1"/>
      </w:pPr>
      <w:bookmarkStart w:id="2" w:name="_Toc216028773"/>
      <w:r>
        <w:lastRenderedPageBreak/>
        <w:t>Contents</w:t>
      </w:r>
      <w:bookmarkEnd w:id="2"/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:lang w:val="en-GB" w:eastAsia="zh-CN"/>
          <w14:ligatures w14:val="standardContextual"/>
        </w:rPr>
        <w:id w:val="133711512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4B7E74C" w14:textId="154F8CCF" w:rsidR="001E6BCC" w:rsidRDefault="001E6BCC">
          <w:pPr>
            <w:pStyle w:val="TOCHeading"/>
          </w:pPr>
          <w:r>
            <w:t>Contents</w:t>
          </w:r>
        </w:p>
        <w:p w14:paraId="124DFB7C" w14:textId="5C1C7F44" w:rsidR="001E6BCC" w:rsidRDefault="001E6BCC">
          <w:pPr>
            <w:pStyle w:val="TOC2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6028772" w:history="1">
            <w:r w:rsidRPr="008545D7">
              <w:rPr>
                <w:rStyle w:val="Hyperlink"/>
                <w:noProof/>
              </w:rPr>
              <w:t>ACHA4022A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_Toc216028772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B0737"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B58AB4" w14:textId="7DA00253" w:rsidR="001E6BCC" w:rsidRDefault="001E6BCC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16028773" w:history="1">
            <w:r w:rsidRPr="008545D7">
              <w:rPr>
                <w:rStyle w:val="Hyperlink"/>
                <w:noProof/>
              </w:rPr>
              <w:t>1</w:t>
            </w:r>
            <w:r>
              <w:rPr>
                <w:noProof/>
              </w:rPr>
              <w:tab/>
            </w:r>
            <w:r w:rsidRPr="008545D7">
              <w:rPr>
                <w:rStyle w:val="Hyperlink"/>
                <w:noProof/>
              </w:rPr>
              <w:t>Contents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_Toc216028773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B0737"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97003E" w14:textId="7C449487" w:rsidR="001E6BCC" w:rsidRDefault="001E6BCC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16028774" w:history="1">
            <w:r w:rsidRPr="008545D7">
              <w:rPr>
                <w:rStyle w:val="Hyperlink"/>
                <w:noProof/>
              </w:rPr>
              <w:t>2</w:t>
            </w:r>
            <w:r>
              <w:rPr>
                <w:noProof/>
              </w:rPr>
              <w:tab/>
            </w:r>
            <w:r w:rsidRPr="008545D7">
              <w:rPr>
                <w:rStyle w:val="Hyperlink"/>
                <w:noProof/>
              </w:rPr>
              <w:t>Table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_Toc216028774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B0737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F13718" w14:textId="04F85AC6" w:rsidR="001E6BCC" w:rsidRDefault="001E6BCC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16028775" w:history="1">
            <w:r w:rsidRPr="008545D7">
              <w:rPr>
                <w:rStyle w:val="Hyperlink"/>
                <w:noProof/>
              </w:rPr>
              <w:t>3</w:t>
            </w:r>
            <w:r>
              <w:rPr>
                <w:noProof/>
              </w:rPr>
              <w:tab/>
            </w:r>
            <w:r w:rsidRPr="008545D7">
              <w:rPr>
                <w:rStyle w:val="Hyperlink"/>
                <w:noProof/>
              </w:rPr>
              <w:t>List Of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_Toc216028775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B0737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DB7520" w14:textId="2BE60AA0" w:rsidR="001E6BCC" w:rsidRDefault="001E6BCC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16028776" w:history="1">
            <w:r w:rsidRPr="008545D7">
              <w:rPr>
                <w:rStyle w:val="Hyperlink"/>
                <w:noProof/>
              </w:rPr>
              <w:t>4</w:t>
            </w:r>
            <w:r>
              <w:rPr>
                <w:noProof/>
              </w:rPr>
              <w:tab/>
            </w:r>
            <w:r w:rsidRPr="008545D7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_Toc216028776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B0737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292B8F" w14:textId="30E1A20B" w:rsidR="001E6BCC" w:rsidRDefault="001E6BCC">
          <w:pPr>
            <w:pStyle w:val="TOC2"/>
            <w:tabs>
              <w:tab w:val="left" w:pos="960"/>
              <w:tab w:val="right" w:leader="dot" w:pos="9016"/>
            </w:tabs>
            <w:rPr>
              <w:noProof/>
            </w:rPr>
          </w:pPr>
          <w:hyperlink w:anchor="_Toc216028777" w:history="1">
            <w:r w:rsidRPr="008545D7">
              <w:rPr>
                <w:rStyle w:val="Hyperlink"/>
                <w:noProof/>
              </w:rPr>
              <w:t>4.1</w:t>
            </w:r>
            <w:r>
              <w:rPr>
                <w:noProof/>
              </w:rPr>
              <w:tab/>
            </w:r>
            <w:r w:rsidRPr="008545D7">
              <w:rPr>
                <w:rStyle w:val="Hyperlink"/>
                <w:noProof/>
              </w:rPr>
              <w:t>Measurable Outcomes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_Toc216028777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B0737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78EC1C" w14:textId="68134F2C" w:rsidR="001E6BCC" w:rsidRDefault="001E6BCC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16028778" w:history="1">
            <w:r w:rsidRPr="008545D7">
              <w:rPr>
                <w:rStyle w:val="Hyperlink"/>
                <w:noProof/>
              </w:rPr>
              <w:t>5</w:t>
            </w:r>
            <w:r>
              <w:rPr>
                <w:noProof/>
              </w:rPr>
              <w:tab/>
            </w:r>
            <w:r w:rsidRPr="008545D7">
              <w:rPr>
                <w:rStyle w:val="Hyperlink"/>
                <w:noProof/>
              </w:rPr>
              <w:t>Health &amp; Safety at University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_Toc216028778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B0737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06BBDF" w14:textId="42A30918" w:rsidR="001E6BCC" w:rsidRDefault="001E6BCC">
          <w:pPr>
            <w:pStyle w:val="TOC2"/>
            <w:tabs>
              <w:tab w:val="left" w:pos="960"/>
              <w:tab w:val="right" w:leader="dot" w:pos="9016"/>
            </w:tabs>
            <w:rPr>
              <w:noProof/>
            </w:rPr>
          </w:pPr>
          <w:hyperlink w:anchor="_Toc216028779" w:history="1">
            <w:r w:rsidRPr="008545D7">
              <w:rPr>
                <w:rStyle w:val="Hyperlink"/>
                <w:noProof/>
              </w:rPr>
              <w:t>5.1</w:t>
            </w:r>
            <w:r>
              <w:rPr>
                <w:noProof/>
              </w:rPr>
              <w:tab/>
            </w:r>
            <w:r w:rsidRPr="008545D7">
              <w:rPr>
                <w:rStyle w:val="Hyperlink"/>
                <w:noProof/>
              </w:rPr>
              <w:t>Compliance with Law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_Toc216028779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B0737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6241B7" w14:textId="46784897" w:rsidR="001E6BCC" w:rsidRDefault="001E6BCC">
          <w:pPr>
            <w:pStyle w:val="TOC2"/>
            <w:tabs>
              <w:tab w:val="left" w:pos="960"/>
              <w:tab w:val="right" w:leader="dot" w:pos="9016"/>
            </w:tabs>
            <w:rPr>
              <w:noProof/>
            </w:rPr>
          </w:pPr>
          <w:hyperlink w:anchor="_Toc216028780" w:history="1">
            <w:r w:rsidRPr="008545D7">
              <w:rPr>
                <w:rStyle w:val="Hyperlink"/>
                <w:noProof/>
              </w:rPr>
              <w:t>5.2</w:t>
            </w:r>
            <w:r>
              <w:rPr>
                <w:noProof/>
              </w:rPr>
              <w:tab/>
            </w:r>
            <w:r w:rsidRPr="008545D7">
              <w:rPr>
                <w:rStyle w:val="Hyperlink"/>
                <w:noProof/>
              </w:rPr>
              <w:t>Risk Assessment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_Toc216028780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B0737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7FCBF0" w14:textId="1263B37F" w:rsidR="001E6BCC" w:rsidRDefault="001E6BCC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16028781" w:history="1">
            <w:r w:rsidRPr="008545D7">
              <w:rPr>
                <w:rStyle w:val="Hyperlink"/>
                <w:noProof/>
              </w:rPr>
              <w:t>6</w:t>
            </w:r>
            <w:r>
              <w:rPr>
                <w:noProof/>
              </w:rPr>
              <w:tab/>
            </w:r>
            <w:r w:rsidRPr="008545D7">
              <w:rPr>
                <w:rStyle w:val="Hyperlink"/>
                <w:noProof/>
              </w:rPr>
              <w:t>Security Threats to Modern Vehicles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_Toc216028781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B0737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BFBAD0" w14:textId="4700AE7F" w:rsidR="001E6BCC" w:rsidRDefault="001E6BCC">
          <w:pPr>
            <w:pStyle w:val="TOC2"/>
            <w:tabs>
              <w:tab w:val="left" w:pos="960"/>
              <w:tab w:val="right" w:leader="dot" w:pos="9016"/>
            </w:tabs>
            <w:rPr>
              <w:noProof/>
            </w:rPr>
          </w:pPr>
          <w:hyperlink w:anchor="_Toc216028782" w:history="1">
            <w:r w:rsidRPr="008545D7">
              <w:rPr>
                <w:rStyle w:val="Hyperlink"/>
                <w:noProof/>
              </w:rPr>
              <w:t>6.1</w:t>
            </w:r>
            <w:r>
              <w:rPr>
                <w:noProof/>
              </w:rPr>
              <w:tab/>
            </w:r>
            <w:r w:rsidRPr="008545D7">
              <w:rPr>
                <w:rStyle w:val="Hyperlink"/>
                <w:noProof/>
              </w:rPr>
              <w:t>Risk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_Toc216028782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B0737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6E8485" w14:textId="42A76971" w:rsidR="001E6BCC" w:rsidRDefault="001E6BCC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16028783" w:history="1">
            <w:r w:rsidRPr="008545D7">
              <w:rPr>
                <w:rStyle w:val="Hyperlink"/>
                <w:noProof/>
              </w:rPr>
              <w:t>7</w:t>
            </w:r>
            <w:r>
              <w:rPr>
                <w:noProof/>
              </w:rPr>
              <w:tab/>
            </w:r>
            <w:r w:rsidRPr="008545D7">
              <w:rPr>
                <w:rStyle w:val="Hyperlink"/>
                <w:noProof/>
              </w:rPr>
              <w:t>Engineers Role In Society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_Toc216028783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B0737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DEBCAE" w14:textId="253FA88B" w:rsidR="001E6BCC" w:rsidRDefault="001E6BCC">
          <w:pPr>
            <w:pStyle w:val="TOC2"/>
            <w:tabs>
              <w:tab w:val="left" w:pos="960"/>
              <w:tab w:val="right" w:leader="dot" w:pos="9016"/>
            </w:tabs>
            <w:rPr>
              <w:noProof/>
            </w:rPr>
          </w:pPr>
          <w:hyperlink w:anchor="_Toc216028784" w:history="1">
            <w:r w:rsidRPr="008545D7">
              <w:rPr>
                <w:rStyle w:val="Hyperlink"/>
                <w:noProof/>
              </w:rPr>
              <w:t>7.1</w:t>
            </w:r>
            <w:r>
              <w:rPr>
                <w:noProof/>
              </w:rPr>
              <w:tab/>
            </w:r>
            <w:r w:rsidRPr="008545D7">
              <w:rPr>
                <w:rStyle w:val="Hyperlink"/>
                <w:noProof/>
              </w:rPr>
              <w:t>Sustainability In Motorsport Engineering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_Toc216028784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B0737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F93B4D" w14:textId="0AA024C4" w:rsidR="001E6BCC" w:rsidRDefault="001E6BCC">
          <w:pPr>
            <w:pStyle w:val="TOC2"/>
            <w:tabs>
              <w:tab w:val="left" w:pos="960"/>
              <w:tab w:val="right" w:leader="dot" w:pos="9016"/>
            </w:tabs>
            <w:rPr>
              <w:noProof/>
            </w:rPr>
          </w:pPr>
          <w:hyperlink w:anchor="_Toc216028785" w:history="1">
            <w:r w:rsidRPr="008545D7">
              <w:rPr>
                <w:rStyle w:val="Hyperlink"/>
                <w:noProof/>
              </w:rPr>
              <w:t>7.2</w:t>
            </w:r>
            <w:r>
              <w:rPr>
                <w:noProof/>
              </w:rPr>
              <w:tab/>
            </w:r>
            <w:r w:rsidRPr="008545D7">
              <w:rPr>
                <w:rStyle w:val="Hyperlink"/>
                <w:noProof/>
              </w:rPr>
              <w:t>How Motorsport Engineers Can Comply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_Toc216028785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B0737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64B584" w14:textId="2557BF4D" w:rsidR="001E6BCC" w:rsidRDefault="001E6BCC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16028786" w:history="1">
            <w:r w:rsidRPr="008545D7">
              <w:rPr>
                <w:rStyle w:val="Hyperlink"/>
                <w:noProof/>
              </w:rPr>
              <w:t>8</w:t>
            </w:r>
            <w:r>
              <w:rPr>
                <w:noProof/>
              </w:rPr>
              <w:tab/>
            </w:r>
            <w:r w:rsidRPr="008545D7">
              <w:rPr>
                <w:rStyle w:val="Hyperlink"/>
                <w:noProof/>
              </w:rPr>
              <w:t>Chapter 5 – Problem Solving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_Toc216028786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B0737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9459CE" w14:textId="289CD989" w:rsidR="001E6BCC" w:rsidRDefault="001E6BCC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16028787" w:history="1">
            <w:r w:rsidRPr="008545D7">
              <w:rPr>
                <w:rStyle w:val="Hyperlink"/>
                <w:noProof/>
              </w:rPr>
              <w:t>9</w:t>
            </w:r>
            <w:r>
              <w:rPr>
                <w:noProof/>
              </w:rPr>
              <w:tab/>
            </w:r>
            <w:r w:rsidRPr="008545D7">
              <w:rPr>
                <w:rStyle w:val="Hyperlink"/>
                <w:noProof/>
              </w:rPr>
              <w:t>Chapter 6 – Team Structures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_Toc216028787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B0737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45E6F0" w14:textId="7DD57512" w:rsidR="001E6BCC" w:rsidRDefault="001E6BCC">
          <w:pPr>
            <w:pStyle w:val="TOC2"/>
            <w:tabs>
              <w:tab w:val="left" w:pos="960"/>
              <w:tab w:val="right" w:leader="dot" w:pos="9016"/>
            </w:tabs>
            <w:rPr>
              <w:noProof/>
            </w:rPr>
          </w:pPr>
          <w:hyperlink w:anchor="_Toc216028788" w:history="1">
            <w:r w:rsidRPr="008545D7">
              <w:rPr>
                <w:rStyle w:val="Hyperlink"/>
                <w:noProof/>
              </w:rPr>
              <w:t>9.1</w:t>
            </w:r>
            <w:r>
              <w:rPr>
                <w:noProof/>
              </w:rPr>
              <w:tab/>
            </w:r>
            <w:r w:rsidRPr="008545D7">
              <w:rPr>
                <w:rStyle w:val="Hyperlink"/>
                <w:noProof/>
              </w:rPr>
              <w:t>Hierarchical vs Functional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_Toc216028788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B0737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B95A61" w14:textId="705D3322" w:rsidR="001E6BCC" w:rsidRDefault="001E6BCC">
          <w:pPr>
            <w:pStyle w:val="TOC1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216028789" w:history="1">
            <w:r w:rsidRPr="008545D7">
              <w:rPr>
                <w:rStyle w:val="Hyperlink"/>
                <w:noProof/>
              </w:rPr>
              <w:t>10</w:t>
            </w:r>
            <w:r>
              <w:rPr>
                <w:noProof/>
              </w:rPr>
              <w:tab/>
            </w:r>
            <w:r w:rsidRPr="008545D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_Toc216028789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B0737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CD293B" w14:textId="346F4F6E" w:rsidR="001E6BCC" w:rsidRDefault="001E6BC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6028790" w:history="1">
            <w:r w:rsidRPr="008545D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_Toc216028790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B0737"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B3AF25" w14:textId="15218093" w:rsidR="001E6BCC" w:rsidRDefault="001E6BC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6028791" w:history="1">
            <w:r w:rsidRPr="008545D7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_Toc216028791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B0737"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F9561A" w14:textId="1BA70506" w:rsidR="001C1ADD" w:rsidRPr="001E6BCC" w:rsidRDefault="001E6BCC">
          <w:r>
            <w:rPr>
              <w:b/>
              <w:bCs/>
              <w:noProof/>
            </w:rPr>
            <w:fldChar w:fldCharType="end"/>
          </w:r>
        </w:p>
      </w:sdtContent>
    </w:sdt>
    <w:p w14:paraId="65395A85" w14:textId="0EE8E5B7" w:rsidR="00882D5F" w:rsidRDefault="001C1ADD" w:rsidP="00486AEC">
      <w:pPr>
        <w:pStyle w:val="Heading1"/>
      </w:pPr>
      <w:bookmarkStart w:id="3" w:name="_Toc216028774"/>
      <w:r>
        <w:lastRenderedPageBreak/>
        <w:t>Table of Figures</w:t>
      </w:r>
      <w:bookmarkEnd w:id="3"/>
    </w:p>
    <w:p w14:paraId="4FE4117E" w14:textId="62BA724C" w:rsidR="008B0737" w:rsidRDefault="0043393B">
      <w:pPr>
        <w:pStyle w:val="TableofFigures"/>
        <w:tabs>
          <w:tab w:val="right" w:leader="dot" w:pos="9016"/>
        </w:tabs>
        <w:rPr>
          <w:noProof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16029575" w:history="1">
        <w:r w:rsidR="008B0737" w:rsidRPr="00275872">
          <w:rPr>
            <w:rStyle w:val="Hyperlink"/>
            <w:noProof/>
          </w:rPr>
          <w:t>1 Simple Risk Matrix (Author’s own Work)</w:t>
        </w:r>
        <w:r w:rsidR="008B0737">
          <w:rPr>
            <w:noProof/>
            <w:webHidden/>
          </w:rPr>
          <w:tab/>
        </w:r>
        <w:r w:rsidR="008B0737">
          <w:rPr>
            <w:noProof/>
            <w:webHidden/>
          </w:rPr>
          <w:fldChar w:fldCharType="begin"/>
        </w:r>
        <w:r w:rsidR="008B0737">
          <w:rPr>
            <w:noProof/>
            <w:webHidden/>
          </w:rPr>
          <w:instrText xml:space="preserve"> PAGEREF _Toc216029575 \h </w:instrText>
        </w:r>
        <w:r w:rsidR="008B0737">
          <w:rPr>
            <w:noProof/>
            <w:webHidden/>
          </w:rPr>
        </w:r>
        <w:r w:rsidR="008B0737">
          <w:rPr>
            <w:noProof/>
            <w:webHidden/>
          </w:rPr>
          <w:fldChar w:fldCharType="separate"/>
        </w:r>
        <w:r w:rsidR="008B0737">
          <w:rPr>
            <w:noProof/>
            <w:webHidden/>
          </w:rPr>
          <w:t>8</w:t>
        </w:r>
        <w:r w:rsidR="008B0737">
          <w:rPr>
            <w:noProof/>
            <w:webHidden/>
          </w:rPr>
          <w:fldChar w:fldCharType="end"/>
        </w:r>
      </w:hyperlink>
    </w:p>
    <w:p w14:paraId="7B7FF9EB" w14:textId="4473995B" w:rsidR="008B0737" w:rsidRDefault="008B0737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16029576" w:history="1">
        <w:r w:rsidRPr="00275872">
          <w:rPr>
            <w:rStyle w:val="Hyperlink"/>
            <w:noProof/>
          </w:rPr>
          <w:t>2 Flow Chart Example (Cowen, A, 2025)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_Toc216029576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6B6734C3" w14:textId="77A3A2D4" w:rsidR="00630C66" w:rsidRDefault="0043393B" w:rsidP="001C1ADD">
      <w:r>
        <w:fldChar w:fldCharType="end"/>
      </w:r>
    </w:p>
    <w:p w14:paraId="29CA5318" w14:textId="10056C9D" w:rsidR="00630C66" w:rsidRDefault="00630C66" w:rsidP="00630C66">
      <w:pPr>
        <w:pStyle w:val="Heading1"/>
      </w:pPr>
      <w:bookmarkStart w:id="4" w:name="_Toc216028775"/>
      <w:r>
        <w:t>List Of Tables</w:t>
      </w:r>
      <w:bookmarkEnd w:id="4"/>
    </w:p>
    <w:p w14:paraId="287CF2FF" w14:textId="1E70276E" w:rsidR="00630C66" w:rsidRDefault="00630C66">
      <w:pPr>
        <w:pStyle w:val="TableofFigures"/>
        <w:tabs>
          <w:tab w:val="right" w:leader="dot" w:pos="9016"/>
        </w:tabs>
        <w:rPr>
          <w:noProof/>
          <w:lang w:eastAsia="en-GB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216028684" w:history="1">
        <w:r w:rsidRPr="003B3853">
          <w:rPr>
            <w:rStyle w:val="Hyperlink"/>
            <w:noProof/>
          </w:rPr>
          <w:t>Table 1 Workshop Risk Assessment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_Toc216028684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8B0737"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5C82E4E5" w14:textId="17209A21" w:rsidR="00630C66" w:rsidRDefault="00630C66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16028685" w:history="1">
        <w:r w:rsidRPr="003B3853">
          <w:rPr>
            <w:rStyle w:val="Hyperlink"/>
            <w:noProof/>
          </w:rPr>
          <w:t>Table 2 Risk Log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_Toc216028685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8B0737"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2494113D" w14:textId="2E67AC61" w:rsidR="00630C66" w:rsidRDefault="00630C66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16028686" w:history="1">
        <w:r w:rsidRPr="003B3853">
          <w:rPr>
            <w:rStyle w:val="Hyperlink"/>
            <w:noProof/>
          </w:rPr>
          <w:t>Table 3 Hierarchical Vs Functional Team Structure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_Toc216028686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8B0737"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036CF40A" w14:textId="5F662826" w:rsidR="00630C66" w:rsidRPr="00630C66" w:rsidRDefault="00630C66" w:rsidP="00630C66">
      <w:r>
        <w:fldChar w:fldCharType="end"/>
      </w:r>
    </w:p>
    <w:p w14:paraId="1FEAE0EF" w14:textId="77777777" w:rsidR="001C1ADD" w:rsidRDefault="001C1ADD">
      <w:r>
        <w:br w:type="page"/>
      </w:r>
    </w:p>
    <w:p w14:paraId="0E83BFE5" w14:textId="2A6E45CE" w:rsidR="001C1ADD" w:rsidRDefault="001C1ADD" w:rsidP="001C1ADD">
      <w:pPr>
        <w:pStyle w:val="Heading1"/>
      </w:pPr>
      <w:bookmarkStart w:id="5" w:name="_Toc216028776"/>
      <w:r>
        <w:lastRenderedPageBreak/>
        <w:t>Introduction</w:t>
      </w:r>
      <w:bookmarkEnd w:id="5"/>
    </w:p>
    <w:p w14:paraId="63BC29D3" w14:textId="75BC7D5C" w:rsidR="00D46455" w:rsidRDefault="00D46455" w:rsidP="00D46455">
      <w:r>
        <w:t xml:space="preserve">This report will discuss several topics ranging from engineering skills to health &amp; safety knowledge and the overall professional practice for engineers. Each topic </w:t>
      </w:r>
      <w:r w:rsidR="0090063F">
        <w:t>will be</w:t>
      </w:r>
      <w:r>
        <w:t xml:space="preserve"> discussed effectively, and accredited sources </w:t>
      </w:r>
      <w:r w:rsidR="00777D93">
        <w:t>will be</w:t>
      </w:r>
      <w:r>
        <w:t xml:space="preserve"> given </w:t>
      </w:r>
      <w:r w:rsidR="00777D93">
        <w:t xml:space="preserve">when </w:t>
      </w:r>
      <w:r>
        <w:t>relevant</w:t>
      </w:r>
      <w:r w:rsidR="00777D93">
        <w:t>.</w:t>
      </w:r>
    </w:p>
    <w:p w14:paraId="45FDA3E9" w14:textId="77777777" w:rsidR="00777D93" w:rsidRDefault="00777D93" w:rsidP="00D46455"/>
    <w:p w14:paraId="79D3AB1B" w14:textId="77777777" w:rsidR="005627FC" w:rsidRDefault="00777D93" w:rsidP="00D46455">
      <w:r>
        <w:t xml:space="preserve">The purpose of this report is to assess the </w:t>
      </w:r>
      <w:r w:rsidR="00A3417C">
        <w:t xml:space="preserve">author's writing capabilities and </w:t>
      </w:r>
      <w:r w:rsidR="00C76F74">
        <w:t>to help</w:t>
      </w:r>
      <w:r w:rsidR="00A3417C">
        <w:t xml:space="preserve"> them learn </w:t>
      </w:r>
      <w:r w:rsidR="00C76F74">
        <w:t>proper report structure, to use the Harvard citation method</w:t>
      </w:r>
      <w:r w:rsidR="00F43ACC">
        <w:t xml:space="preserve">, and </w:t>
      </w:r>
      <w:r w:rsidR="004723F2">
        <w:t xml:space="preserve">to </w:t>
      </w:r>
      <w:r w:rsidR="00F43ACC">
        <w:t>conduct relevant and useful research from accredited sources.</w:t>
      </w:r>
      <w:r w:rsidR="004723F2">
        <w:t xml:space="preserve"> </w:t>
      </w:r>
      <w:r w:rsidR="005627FC">
        <w:t xml:space="preserve">The report will be structured as follows: </w:t>
      </w:r>
    </w:p>
    <w:p w14:paraId="676C1A6E" w14:textId="4551898D" w:rsidR="00777D93" w:rsidRDefault="001B56EF" w:rsidP="005627FC">
      <w:pPr>
        <w:pStyle w:val="ListParagraph"/>
        <w:numPr>
          <w:ilvl w:val="0"/>
          <w:numId w:val="5"/>
        </w:numPr>
      </w:pPr>
      <w:r>
        <w:t>Chapter</w:t>
      </w:r>
      <w:r w:rsidR="005627FC">
        <w:t xml:space="preserve"> 1 </w:t>
      </w:r>
      <w:r w:rsidR="001052CA">
        <w:t>– Health and safety discussion with a completed risk assessment</w:t>
      </w:r>
    </w:p>
    <w:p w14:paraId="5F31CE02" w14:textId="0268CB26" w:rsidR="00450E81" w:rsidRDefault="001B56EF" w:rsidP="005627FC">
      <w:pPr>
        <w:pStyle w:val="ListParagraph"/>
        <w:numPr>
          <w:ilvl w:val="0"/>
          <w:numId w:val="5"/>
        </w:numPr>
      </w:pPr>
      <w:r>
        <w:t xml:space="preserve">Chapter </w:t>
      </w:r>
      <w:r w:rsidR="001052CA">
        <w:t xml:space="preserve">2 </w:t>
      </w:r>
      <w:r w:rsidR="00450E81">
        <w:t>–</w:t>
      </w:r>
      <w:r w:rsidR="001052CA">
        <w:t xml:space="preserve"> </w:t>
      </w:r>
      <w:r w:rsidR="00450E81">
        <w:t>Creating a security risk matrix following the discussion of modern/autonomous vehicles</w:t>
      </w:r>
    </w:p>
    <w:p w14:paraId="7BFF7A4B" w14:textId="63CAE5BE" w:rsidR="006B1B01" w:rsidRDefault="001B56EF" w:rsidP="005627FC">
      <w:pPr>
        <w:pStyle w:val="ListParagraph"/>
        <w:numPr>
          <w:ilvl w:val="0"/>
          <w:numId w:val="5"/>
        </w:numPr>
      </w:pPr>
      <w:r>
        <w:t xml:space="preserve">Chapter </w:t>
      </w:r>
      <w:r w:rsidR="00450E81">
        <w:t xml:space="preserve">3 </w:t>
      </w:r>
      <w:r w:rsidR="006B1B01">
        <w:t>–</w:t>
      </w:r>
      <w:r w:rsidR="00450E81">
        <w:t xml:space="preserve"> </w:t>
      </w:r>
      <w:r w:rsidR="006B1B01">
        <w:t xml:space="preserve">Discussing an engineer's role in society </w:t>
      </w:r>
      <w:proofErr w:type="gramStart"/>
      <w:r w:rsidR="006B1B01">
        <w:t>with regard to</w:t>
      </w:r>
      <w:proofErr w:type="gramEnd"/>
      <w:r w:rsidR="006B1B01">
        <w:t xml:space="preserve"> ethics and code of conduct </w:t>
      </w:r>
    </w:p>
    <w:p w14:paraId="76828372" w14:textId="1CEEBD1C" w:rsidR="001052CA" w:rsidRDefault="001B56EF" w:rsidP="005627FC">
      <w:pPr>
        <w:pStyle w:val="ListParagraph"/>
        <w:numPr>
          <w:ilvl w:val="0"/>
          <w:numId w:val="5"/>
        </w:numPr>
      </w:pPr>
      <w:r>
        <w:t xml:space="preserve">Chapter </w:t>
      </w:r>
      <w:r w:rsidR="006B1B01">
        <w:t xml:space="preserve">4 </w:t>
      </w:r>
      <w:r w:rsidR="00B52CA0">
        <w:t>–</w:t>
      </w:r>
      <w:r w:rsidR="006B1B01">
        <w:t xml:space="preserve"> </w:t>
      </w:r>
      <w:r w:rsidR="00B52CA0">
        <w:t>Research and suggest what style of problem-solving engineers could use in everyday scenarios</w:t>
      </w:r>
      <w:r w:rsidR="00450E81">
        <w:t xml:space="preserve"> </w:t>
      </w:r>
    </w:p>
    <w:p w14:paraId="499322EC" w14:textId="70CBEABF" w:rsidR="00B52CA0" w:rsidRDefault="001B56EF" w:rsidP="005627FC">
      <w:pPr>
        <w:pStyle w:val="ListParagraph"/>
        <w:numPr>
          <w:ilvl w:val="0"/>
          <w:numId w:val="5"/>
        </w:numPr>
      </w:pPr>
      <w:r>
        <w:t xml:space="preserve">Chapter </w:t>
      </w:r>
      <w:r w:rsidR="00B52CA0">
        <w:t xml:space="preserve">5 </w:t>
      </w:r>
      <w:r w:rsidR="003F4159">
        <w:t>–</w:t>
      </w:r>
      <w:r w:rsidR="00B52CA0">
        <w:t xml:space="preserve"> </w:t>
      </w:r>
      <w:r w:rsidR="003F4159">
        <w:t xml:space="preserve">Discuss different team structures and </w:t>
      </w:r>
      <w:r w:rsidR="006E26B9">
        <w:t>conduct</w:t>
      </w:r>
      <w:r w:rsidR="003F4159">
        <w:t xml:space="preserve"> a </w:t>
      </w:r>
      <w:r w:rsidR="006E26B9">
        <w:t>personal review</w:t>
      </w:r>
      <w:r w:rsidR="003F4159">
        <w:t xml:space="preserve"> </w:t>
      </w:r>
      <w:r w:rsidR="006E26B9">
        <w:t>of teamwork</w:t>
      </w:r>
    </w:p>
    <w:p w14:paraId="0D3DB47F" w14:textId="77777777" w:rsidR="00B3519F" w:rsidRDefault="006E26B9" w:rsidP="006E26B9">
      <w:pPr>
        <w:pStyle w:val="Heading2"/>
      </w:pPr>
      <w:bookmarkStart w:id="6" w:name="_Toc216028777"/>
      <w:r>
        <w:t xml:space="preserve">Measurable </w:t>
      </w:r>
      <w:r w:rsidR="00B3519F">
        <w:t>Outcomes</w:t>
      </w:r>
      <w:bookmarkEnd w:id="6"/>
    </w:p>
    <w:p w14:paraId="39C8E1D8" w14:textId="5DFD9E69" w:rsidR="006E26B9" w:rsidRDefault="00B3519F" w:rsidP="00B3519F">
      <w:r>
        <w:t xml:space="preserve">This report should have a </w:t>
      </w:r>
      <w:r w:rsidR="00B77A9C">
        <w:t xml:space="preserve">reference list that is credible and cited </w:t>
      </w:r>
      <w:r w:rsidR="00D57273">
        <w:t xml:space="preserve">according </w:t>
      </w:r>
      <w:r w:rsidR="00B77A9C">
        <w:t xml:space="preserve">to the correct </w:t>
      </w:r>
      <w:r w:rsidR="00D57273">
        <w:t>style by Harvard referencing standards, and all sections must be completed and structured well.</w:t>
      </w:r>
      <w:r w:rsidR="006E26B9">
        <w:t xml:space="preserve"> </w:t>
      </w:r>
    </w:p>
    <w:p w14:paraId="7517F112" w14:textId="77777777" w:rsidR="00B3519F" w:rsidRPr="00B3519F" w:rsidRDefault="00B3519F" w:rsidP="00B3519F"/>
    <w:p w14:paraId="2C453EDE" w14:textId="7400F6AB" w:rsidR="009D78E7" w:rsidRDefault="009D78E7" w:rsidP="001C1ADD"/>
    <w:p w14:paraId="6403EEF6" w14:textId="77777777" w:rsidR="009D78E7" w:rsidRDefault="009D78E7">
      <w:r>
        <w:br w:type="page"/>
      </w:r>
    </w:p>
    <w:p w14:paraId="6A2E9062" w14:textId="59D4C991" w:rsidR="005A3A7E" w:rsidRDefault="001B56EF" w:rsidP="005A3A7E">
      <w:pPr>
        <w:pStyle w:val="Heading1"/>
      </w:pPr>
      <w:bookmarkStart w:id="7" w:name="_Toc216028778"/>
      <w:r>
        <w:lastRenderedPageBreak/>
        <w:t xml:space="preserve">Chapter 1 - </w:t>
      </w:r>
      <w:r w:rsidR="00B81414">
        <w:t xml:space="preserve">Health &amp; Safety </w:t>
      </w:r>
      <w:r w:rsidR="005A3A7E">
        <w:t>at University</w:t>
      </w:r>
      <w:bookmarkEnd w:id="7"/>
    </w:p>
    <w:p w14:paraId="7D71BD05" w14:textId="3B2A6193" w:rsidR="00286FB0" w:rsidRDefault="005A0FFA" w:rsidP="00286FB0">
      <w:r>
        <w:t xml:space="preserve">University of Wales Trinity St. David (UWTSD) </w:t>
      </w:r>
      <w:r w:rsidR="00330ED4">
        <w:t xml:space="preserve">provide </w:t>
      </w:r>
      <w:r w:rsidR="009A0362">
        <w:t>several</w:t>
      </w:r>
      <w:r w:rsidR="00330ED4">
        <w:t xml:space="preserve"> workshop session</w:t>
      </w:r>
      <w:r w:rsidR="00693E43">
        <w:t xml:space="preserve">s to their students, </w:t>
      </w:r>
      <w:r w:rsidR="00A53F0A">
        <w:t>these sessions</w:t>
      </w:r>
      <w:r w:rsidR="00072714">
        <w:t xml:space="preserve"> consist of </w:t>
      </w:r>
      <w:r w:rsidR="00D31C25">
        <w:t>using machinery (</w:t>
      </w:r>
      <w:r w:rsidR="00077ADC">
        <w:t>i.e.</w:t>
      </w:r>
      <w:r w:rsidR="00D31C25">
        <w:t xml:space="preserve"> lathes, pillar drill,</w:t>
      </w:r>
      <w:r w:rsidR="00077ADC">
        <w:t xml:space="preserve"> mills), manual handling and other</w:t>
      </w:r>
      <w:r w:rsidR="0064154E">
        <w:t xml:space="preserve"> health and safety risks. </w:t>
      </w:r>
      <w:r w:rsidR="00A06502">
        <w:t xml:space="preserve">This section </w:t>
      </w:r>
      <w:r w:rsidR="00154374">
        <w:t xml:space="preserve">will </w:t>
      </w:r>
      <w:r w:rsidR="00C301E1">
        <w:t>assess</w:t>
      </w:r>
      <w:r w:rsidR="00154374">
        <w:t xml:space="preserve"> UWTSD’s </w:t>
      </w:r>
      <w:r w:rsidR="0071120F">
        <w:t xml:space="preserve">compliance with health and safety regulations </w:t>
      </w:r>
      <w:r w:rsidR="00B45779">
        <w:t>regarding</w:t>
      </w:r>
      <w:r w:rsidR="004C5267">
        <w:t xml:space="preserve"> these workshop sessions</w:t>
      </w:r>
      <w:r w:rsidR="00555C0B">
        <w:t>.</w:t>
      </w:r>
      <w:r w:rsidR="0064154E">
        <w:t xml:space="preserve"> </w:t>
      </w:r>
      <w:r w:rsidR="00077ADC">
        <w:t xml:space="preserve"> </w:t>
      </w:r>
    </w:p>
    <w:p w14:paraId="2623AD80" w14:textId="77777777" w:rsidR="00E20353" w:rsidRDefault="00E20353" w:rsidP="00286FB0"/>
    <w:p w14:paraId="0E6CE909" w14:textId="2A2232CE" w:rsidR="00E20353" w:rsidRDefault="003F7548" w:rsidP="00E20353">
      <w:pPr>
        <w:pStyle w:val="Heading2"/>
      </w:pPr>
      <w:bookmarkStart w:id="8" w:name="_Toc216028779"/>
      <w:r>
        <w:t>Compliance with Law</w:t>
      </w:r>
      <w:bookmarkEnd w:id="8"/>
      <w:r w:rsidR="005B1C7F">
        <w:t xml:space="preserve">  </w:t>
      </w:r>
    </w:p>
    <w:p w14:paraId="6591DDF3" w14:textId="7AE0EA5D" w:rsidR="001E48DE" w:rsidRDefault="008838A0" w:rsidP="004506A4">
      <w:r>
        <w:t>Under</w:t>
      </w:r>
      <w:r w:rsidR="00B460EC">
        <w:t xml:space="preserve"> section 4 of</w:t>
      </w:r>
      <w:r>
        <w:t xml:space="preserve"> the </w:t>
      </w:r>
      <w:r w:rsidR="006D0251">
        <w:t>H</w:t>
      </w:r>
      <w:r>
        <w:t xml:space="preserve">ealth and </w:t>
      </w:r>
      <w:r w:rsidR="006D0251">
        <w:t>S</w:t>
      </w:r>
      <w:r>
        <w:t xml:space="preserve">afety </w:t>
      </w:r>
      <w:r w:rsidR="006D0251">
        <w:t xml:space="preserve">at </w:t>
      </w:r>
      <w:r w:rsidR="00C92BE9">
        <w:t>W</w:t>
      </w:r>
      <w:r w:rsidR="006D0251">
        <w:t xml:space="preserve">ork etc. Act 1974 </w:t>
      </w:r>
      <w:r w:rsidR="00D51385">
        <w:t>(UK Government 202</w:t>
      </w:r>
      <w:r w:rsidR="003A32F5">
        <w:t>4</w:t>
      </w:r>
      <w:r w:rsidR="00D51385">
        <w:t xml:space="preserve">) </w:t>
      </w:r>
      <w:r w:rsidR="00B051CF">
        <w:t>the university is required</w:t>
      </w:r>
      <w:r w:rsidR="00FB31C3">
        <w:t xml:space="preserve"> to provide</w:t>
      </w:r>
      <w:r w:rsidR="00E53773">
        <w:t xml:space="preserve"> a safe environment</w:t>
      </w:r>
      <w:r w:rsidR="005B3406">
        <w:t xml:space="preserve"> for all non-employees (students)</w:t>
      </w:r>
      <w:r w:rsidR="00E53773">
        <w:t xml:space="preserve"> and mitigate risk where possible.</w:t>
      </w:r>
      <w:r w:rsidR="00E312DC">
        <w:t xml:space="preserve"> </w:t>
      </w:r>
      <w:r w:rsidR="001A6061">
        <w:t>Regarding</w:t>
      </w:r>
      <w:r w:rsidR="00547345">
        <w:t xml:space="preserve"> workshop sessions this means providing relevant Personal Protective Equipment (PPE</w:t>
      </w:r>
      <w:r w:rsidR="006D69AC">
        <w:t>) and</w:t>
      </w:r>
      <w:r w:rsidR="00DF4B8F">
        <w:t xml:space="preserve"> </w:t>
      </w:r>
      <w:r w:rsidR="00E72926">
        <w:t>ensuring all workshops sessions are being conducted as safely as possible</w:t>
      </w:r>
      <w:r w:rsidR="00005356">
        <w:t>.</w:t>
      </w:r>
    </w:p>
    <w:p w14:paraId="1F1A856F" w14:textId="77777777" w:rsidR="001E48DE" w:rsidRDefault="001E48DE" w:rsidP="004506A4"/>
    <w:p w14:paraId="0519412D" w14:textId="27D75759" w:rsidR="00B52F58" w:rsidRDefault="00A4369E" w:rsidP="004506A4">
      <w:r>
        <w:t>T</w:t>
      </w:r>
      <w:r w:rsidRPr="00A4369E">
        <w:t>he Management of Health and Safety at Work Regulations 1999</w:t>
      </w:r>
      <w:r w:rsidR="00532A0D">
        <w:t xml:space="preserve"> </w:t>
      </w:r>
      <w:r w:rsidR="00722080">
        <w:t>require</w:t>
      </w:r>
      <w:r w:rsidR="00E551F6">
        <w:t xml:space="preserve">, </w:t>
      </w:r>
      <w:r w:rsidR="00333738" w:rsidRPr="00333738">
        <w:t>for both employees and non-employees</w:t>
      </w:r>
      <w:r w:rsidR="00722080">
        <w:t xml:space="preserve"> that “</w:t>
      </w:r>
      <w:r w:rsidR="00722080" w:rsidRPr="00722080">
        <w:t>Every employer shall make a suitable and sufficient assessment of</w:t>
      </w:r>
      <w:r w:rsidR="00990F6F">
        <w:t xml:space="preserve"> </w:t>
      </w:r>
      <w:r w:rsidR="00990F6F" w:rsidRPr="00990F6F">
        <w:t>the risks to health and safety</w:t>
      </w:r>
      <w:r w:rsidR="00B55C4E">
        <w:t>”</w:t>
      </w:r>
      <w:r w:rsidR="00990F6F" w:rsidRPr="00990F6F">
        <w:t xml:space="preserve"> </w:t>
      </w:r>
      <w:r w:rsidR="00990F6F">
        <w:t>(UK Government 2021)</w:t>
      </w:r>
      <w:r w:rsidR="00A142EE">
        <w:t>.</w:t>
      </w:r>
      <w:r w:rsidR="00620D87">
        <w:t xml:space="preserve"> </w:t>
      </w:r>
      <w:r w:rsidR="00701702">
        <w:t>UWTSD</w:t>
      </w:r>
      <w:r w:rsidR="00A142EE">
        <w:t xml:space="preserve"> itself</w:t>
      </w:r>
      <w:r w:rsidR="00333738">
        <w:t xml:space="preserve"> also</w:t>
      </w:r>
      <w:r w:rsidR="00C628D6">
        <w:t xml:space="preserve"> </w:t>
      </w:r>
      <w:r w:rsidR="00D43FC9">
        <w:t xml:space="preserve">states </w:t>
      </w:r>
      <w:r w:rsidR="00333738">
        <w:t xml:space="preserve">that </w:t>
      </w:r>
      <w:r w:rsidR="00C0151D">
        <w:t>“</w:t>
      </w:r>
      <w:r w:rsidR="0023447A" w:rsidRPr="0023447A">
        <w:t>Health and safety hazards are managed through a process of risk assessment</w:t>
      </w:r>
      <w:r w:rsidR="0023447A">
        <w:t>”</w:t>
      </w:r>
      <w:r w:rsidR="00781884">
        <w:t xml:space="preserve"> and that </w:t>
      </w:r>
      <w:r w:rsidR="00953FBD">
        <w:t xml:space="preserve">“understanding </w:t>
      </w:r>
      <w:r w:rsidR="00111403">
        <w:t>health and safety haz</w:t>
      </w:r>
      <w:r w:rsidR="00530D6D">
        <w:t>ards helps to manage them effectively”</w:t>
      </w:r>
      <w:r w:rsidR="00F173E9">
        <w:t xml:space="preserve"> (UWTSD</w:t>
      </w:r>
      <w:r w:rsidR="00B7017F">
        <w:t>,</w:t>
      </w:r>
      <w:r w:rsidR="00F173E9">
        <w:t xml:space="preserve"> 2025</w:t>
      </w:r>
      <w:r w:rsidR="00541E58">
        <w:t>, pg. 5</w:t>
      </w:r>
      <w:r w:rsidR="00F173E9">
        <w:t>)</w:t>
      </w:r>
      <w:r w:rsidR="00A142EE">
        <w:t xml:space="preserve"> further solidifying the importance of risk </w:t>
      </w:r>
      <w:r w:rsidR="00B52F58">
        <w:t>assessment</w:t>
      </w:r>
      <w:r w:rsidR="00C636E3">
        <w:t>.</w:t>
      </w:r>
    </w:p>
    <w:p w14:paraId="167856EA" w14:textId="054B6E74" w:rsidR="002772A5" w:rsidRDefault="00C670B4" w:rsidP="00C670B4">
      <w:pPr>
        <w:pStyle w:val="Heading2"/>
      </w:pPr>
      <w:bookmarkStart w:id="9" w:name="_Toc216028780"/>
      <w:r>
        <w:t>Risk Asses</w:t>
      </w:r>
      <w:r w:rsidR="00AE5307">
        <w:t>sment</w:t>
      </w:r>
      <w:bookmarkEnd w:id="9"/>
    </w:p>
    <w:p w14:paraId="7E6F28DD" w14:textId="5B23A009" w:rsidR="004506A4" w:rsidRPr="004506A4" w:rsidRDefault="00B97EE2" w:rsidP="004506A4">
      <w:r>
        <w:fldChar w:fldCharType="begin"/>
      </w:r>
      <w:r>
        <w:instrText xml:space="preserve"> REF _Ref215148554 \h </w:instrText>
      </w:r>
      <w:r>
        <w:fldChar w:fldCharType="separate"/>
      </w:r>
      <w:r w:rsidR="008B0737">
        <w:t xml:space="preserve">Table </w:t>
      </w:r>
      <w:r w:rsidR="008B0737">
        <w:rPr>
          <w:noProof/>
        </w:rPr>
        <w:t>1</w:t>
      </w:r>
      <w:r>
        <w:fldChar w:fldCharType="end"/>
      </w:r>
      <w:r>
        <w:t xml:space="preserve"> shows a</w:t>
      </w:r>
      <w:r w:rsidR="00BA2CC3">
        <w:t xml:space="preserve">n </w:t>
      </w:r>
      <w:r w:rsidR="00B932C4">
        <w:t>independent</w:t>
      </w:r>
      <w:r>
        <w:t xml:space="preserve"> risk assessment completed after attending a workshop session</w:t>
      </w:r>
      <w:r w:rsidR="007F0D82">
        <w:t xml:space="preserve">. As stated, the university are required by law to </w:t>
      </w:r>
      <w:r w:rsidR="00E66861">
        <w:t>mitigate risk</w:t>
      </w:r>
      <w:r w:rsidR="00842208">
        <w:t xml:space="preserve"> where possible, </w:t>
      </w:r>
      <w:r w:rsidR="005609E0">
        <w:t>th</w:t>
      </w:r>
      <w:r w:rsidR="0052738E">
        <w:t>is</w:t>
      </w:r>
      <w:r w:rsidR="005609E0">
        <w:t xml:space="preserve"> risk assessment </w:t>
      </w:r>
      <w:r w:rsidR="00AF5699">
        <w:t>aims to challenge the health and safety measures of the university</w:t>
      </w:r>
      <w:r w:rsidR="007D032C">
        <w:t xml:space="preserve"> </w:t>
      </w:r>
      <w:r w:rsidR="00675E23">
        <w:t xml:space="preserve">by identifying </w:t>
      </w:r>
      <w:r w:rsidR="00ED521A">
        <w:t xml:space="preserve">the risks associated with </w:t>
      </w:r>
      <w:r w:rsidR="00661854">
        <w:t>completing workshops tasks</w:t>
      </w:r>
      <w:r w:rsidR="008E136B">
        <w:t>, assigning a rating from low to high,</w:t>
      </w:r>
      <w:r w:rsidR="00661854">
        <w:t xml:space="preserve"> and </w:t>
      </w:r>
      <w:r w:rsidR="007E75BB">
        <w:t xml:space="preserve">identifying </w:t>
      </w:r>
      <w:r w:rsidR="00EE37DC">
        <w:t xml:space="preserve">if or </w:t>
      </w:r>
      <w:r w:rsidR="007E75BB">
        <w:t>how these were controlled</w:t>
      </w:r>
      <w:r w:rsidR="008E136B">
        <w:t>.</w:t>
      </w:r>
      <w:r w:rsidR="007E75BB">
        <w:t xml:space="preserve"> </w:t>
      </w:r>
      <w:r w:rsidR="00E72926">
        <w:t xml:space="preserve"> </w:t>
      </w:r>
      <w:r w:rsidR="00B051CF">
        <w:t xml:space="preserve"> </w:t>
      </w:r>
    </w:p>
    <w:p w14:paraId="725BFF65" w14:textId="690B66C0" w:rsidR="00050199" w:rsidRDefault="00050199" w:rsidP="00050199">
      <w:pPr>
        <w:pStyle w:val="Caption"/>
        <w:keepNext/>
      </w:pPr>
      <w:bookmarkStart w:id="10" w:name="_Ref215148554"/>
      <w:bookmarkStart w:id="11" w:name="_Toc216028684"/>
      <w:r>
        <w:lastRenderedPageBreak/>
        <w:t xml:space="preserve">Table </w:t>
      </w:r>
      <w:fldSimple w:instr=" SEQ Table \* ARABIC ">
        <w:r w:rsidR="008B0737">
          <w:rPr>
            <w:noProof/>
          </w:rPr>
          <w:t>1</w:t>
        </w:r>
      </w:fldSimple>
      <w:bookmarkEnd w:id="10"/>
      <w:r>
        <w:t xml:space="preserve"> Workshop Risk Assessment</w:t>
      </w:r>
      <w:bookmarkEnd w:id="11"/>
    </w:p>
    <w:tbl>
      <w:tblPr>
        <w:tblStyle w:val="TableGrid"/>
        <w:tblW w:w="9918" w:type="dxa"/>
        <w:tblLook w:val="04A0" w:firstRow="1" w:lastRow="0" w:firstColumn="1" w:lastColumn="0" w:noHBand="0" w:noVBand="1"/>
      </w:tblPr>
      <w:tblGrid>
        <w:gridCol w:w="1127"/>
        <w:gridCol w:w="1629"/>
        <w:gridCol w:w="1969"/>
        <w:gridCol w:w="1549"/>
        <w:gridCol w:w="3644"/>
      </w:tblGrid>
      <w:tr w:rsidR="003E4548" w14:paraId="73A60178" w14:textId="77777777" w:rsidTr="006874E5">
        <w:tc>
          <w:tcPr>
            <w:tcW w:w="1127" w:type="dxa"/>
          </w:tcPr>
          <w:p w14:paraId="4B83C504" w14:textId="3DDBECAA" w:rsidR="003E4548" w:rsidRDefault="003E4548" w:rsidP="003E4548">
            <w:r>
              <w:t>Number</w:t>
            </w:r>
          </w:p>
        </w:tc>
        <w:tc>
          <w:tcPr>
            <w:tcW w:w="1629" w:type="dxa"/>
          </w:tcPr>
          <w:p w14:paraId="1929FEFA" w14:textId="39130482" w:rsidR="003E4548" w:rsidRDefault="003E4548" w:rsidP="003E4548">
            <w:r>
              <w:t>Hazard</w:t>
            </w:r>
          </w:p>
        </w:tc>
        <w:tc>
          <w:tcPr>
            <w:tcW w:w="1969" w:type="dxa"/>
          </w:tcPr>
          <w:p w14:paraId="7B276C19" w14:textId="29A0C565" w:rsidR="003E4548" w:rsidRDefault="003E4548" w:rsidP="003E4548">
            <w:r>
              <w:t>Possible effects</w:t>
            </w:r>
          </w:p>
        </w:tc>
        <w:tc>
          <w:tcPr>
            <w:tcW w:w="1549" w:type="dxa"/>
          </w:tcPr>
          <w:p w14:paraId="17C18930" w14:textId="77777777" w:rsidR="003E4548" w:rsidRDefault="003E4548" w:rsidP="003E4548">
            <w:r>
              <w:t>Risk Rating</w:t>
            </w:r>
          </w:p>
          <w:p w14:paraId="326AEC86" w14:textId="05571B9D" w:rsidR="003E4548" w:rsidRDefault="003E4548" w:rsidP="003E4548">
            <w:r>
              <w:t>(</w:t>
            </w:r>
            <w:r w:rsidR="005D661F">
              <w:t>Low</w:t>
            </w:r>
            <w:r>
              <w:t xml:space="preserve"> – </w:t>
            </w:r>
            <w:r w:rsidR="005D661F">
              <w:t>High</w:t>
            </w:r>
            <w:r>
              <w:t>)</w:t>
            </w:r>
          </w:p>
        </w:tc>
        <w:tc>
          <w:tcPr>
            <w:tcW w:w="3644" w:type="dxa"/>
          </w:tcPr>
          <w:p w14:paraId="4B00AAD1" w14:textId="26CE1700" w:rsidR="003E4548" w:rsidRDefault="003E4548" w:rsidP="003E4548">
            <w:r>
              <w:t>Control Measures in Place</w:t>
            </w:r>
          </w:p>
        </w:tc>
      </w:tr>
      <w:tr w:rsidR="003E4548" w14:paraId="77FCC060" w14:textId="77777777" w:rsidTr="006874E5">
        <w:tc>
          <w:tcPr>
            <w:tcW w:w="1127" w:type="dxa"/>
          </w:tcPr>
          <w:p w14:paraId="429347DD" w14:textId="06B0B148" w:rsidR="003E4548" w:rsidRDefault="003E4548" w:rsidP="00DE0FE3">
            <w:pPr>
              <w:jc w:val="center"/>
            </w:pPr>
            <w:r>
              <w:t>1</w:t>
            </w:r>
          </w:p>
        </w:tc>
        <w:tc>
          <w:tcPr>
            <w:tcW w:w="1629" w:type="dxa"/>
          </w:tcPr>
          <w:p w14:paraId="2738B916" w14:textId="3EDF68B5" w:rsidR="003E4548" w:rsidRDefault="00726803" w:rsidP="00340923">
            <w:pPr>
              <w:jc w:val="center"/>
            </w:pPr>
            <w:r>
              <w:t xml:space="preserve">Rotating </w:t>
            </w:r>
            <w:r w:rsidR="00822EE8">
              <w:t>Machinery</w:t>
            </w:r>
            <w:r w:rsidR="00163A57">
              <w:t xml:space="preserve">, </w:t>
            </w:r>
            <w:r w:rsidR="00AF4260">
              <w:t xml:space="preserve">Hand Tools </w:t>
            </w:r>
          </w:p>
        </w:tc>
        <w:tc>
          <w:tcPr>
            <w:tcW w:w="1969" w:type="dxa"/>
          </w:tcPr>
          <w:p w14:paraId="498A92B9" w14:textId="38E50FA0" w:rsidR="00077EC5" w:rsidRDefault="006F22FD" w:rsidP="003E4548">
            <w:r>
              <w:t>-</w:t>
            </w:r>
            <w:r w:rsidR="00786CD4">
              <w:t>Serious bodily injury</w:t>
            </w:r>
            <w:r w:rsidR="00077EC5">
              <w:t>.</w:t>
            </w:r>
          </w:p>
          <w:p w14:paraId="244AAB62" w14:textId="1A7295AF" w:rsidR="00077EC5" w:rsidRDefault="006F22FD" w:rsidP="003E4548">
            <w:r>
              <w:t>-</w:t>
            </w:r>
            <w:r w:rsidR="00077EC5">
              <w:t>D</w:t>
            </w:r>
            <w:r w:rsidR="00786CD4">
              <w:t>eath</w:t>
            </w:r>
            <w:r w:rsidR="00990A13">
              <w:t>.</w:t>
            </w:r>
          </w:p>
          <w:p w14:paraId="462145A0" w14:textId="469537AE" w:rsidR="003E4548" w:rsidRDefault="006F22FD" w:rsidP="003E4548">
            <w:r>
              <w:t>-</w:t>
            </w:r>
            <w:r w:rsidR="00077EC5">
              <w:t>L</w:t>
            </w:r>
            <w:r w:rsidR="00786CD4">
              <w:t>oss of limbs</w:t>
            </w:r>
            <w:r w:rsidR="00990A13">
              <w:t>.</w:t>
            </w:r>
            <w:r w:rsidR="00786CD4">
              <w:t xml:space="preserve"> </w:t>
            </w:r>
          </w:p>
        </w:tc>
        <w:tc>
          <w:tcPr>
            <w:tcW w:w="1549" w:type="dxa"/>
          </w:tcPr>
          <w:p w14:paraId="0578F3A7" w14:textId="772B766F" w:rsidR="003E4548" w:rsidRDefault="00791D47" w:rsidP="00DE0FE3">
            <w:pPr>
              <w:jc w:val="center"/>
            </w:pPr>
            <w:r>
              <w:t>High</w:t>
            </w:r>
          </w:p>
        </w:tc>
        <w:tc>
          <w:tcPr>
            <w:tcW w:w="3644" w:type="dxa"/>
          </w:tcPr>
          <w:p w14:paraId="4935F5B3" w14:textId="176C9B89" w:rsidR="00990A13" w:rsidRDefault="006F22FD" w:rsidP="00DF5434">
            <w:r>
              <w:t>-</w:t>
            </w:r>
            <w:r w:rsidR="00D978AD">
              <w:t>Al</w:t>
            </w:r>
            <w:r w:rsidR="00B7505A">
              <w:t xml:space="preserve">l workshop sessions must be supervised </w:t>
            </w:r>
          </w:p>
          <w:p w14:paraId="304E9E1C" w14:textId="77777777" w:rsidR="00077EC5" w:rsidRDefault="006F22FD" w:rsidP="00DF5434">
            <w:r>
              <w:t>-</w:t>
            </w:r>
            <w:r w:rsidR="004D300D">
              <w:t xml:space="preserve">Students to </w:t>
            </w:r>
            <w:r w:rsidR="00B46383">
              <w:t>read &amp; sign health &amp; safety rules</w:t>
            </w:r>
            <w:r w:rsidR="008C7FFD">
              <w:t>.</w:t>
            </w:r>
          </w:p>
          <w:p w14:paraId="0C28100F" w14:textId="2BE9A6BF" w:rsidR="008D5482" w:rsidRDefault="008D5482" w:rsidP="00DF5434">
            <w:r>
              <w:t xml:space="preserve">-All machines have </w:t>
            </w:r>
            <w:r w:rsidR="002B12BE">
              <w:t xml:space="preserve">physical guards between rotating </w:t>
            </w:r>
            <w:r w:rsidR="00035A28">
              <w:t>component and user</w:t>
            </w:r>
          </w:p>
        </w:tc>
      </w:tr>
      <w:tr w:rsidR="00977318" w14:paraId="6D4E96C1" w14:textId="77777777" w:rsidTr="006874E5">
        <w:trPr>
          <w:trHeight w:val="1710"/>
        </w:trPr>
        <w:tc>
          <w:tcPr>
            <w:tcW w:w="1127" w:type="dxa"/>
          </w:tcPr>
          <w:p w14:paraId="274D756D" w14:textId="7AFA528F" w:rsidR="00977318" w:rsidRDefault="00977318" w:rsidP="00DE0FE3">
            <w:pPr>
              <w:jc w:val="center"/>
            </w:pPr>
            <w:r>
              <w:t>2</w:t>
            </w:r>
          </w:p>
        </w:tc>
        <w:tc>
          <w:tcPr>
            <w:tcW w:w="1629" w:type="dxa"/>
          </w:tcPr>
          <w:p w14:paraId="619EAEF0" w14:textId="725947A2" w:rsidR="00977318" w:rsidRDefault="00E163F3" w:rsidP="00340923">
            <w:pPr>
              <w:jc w:val="center"/>
            </w:pPr>
            <w:r>
              <w:t>Swarf</w:t>
            </w:r>
          </w:p>
        </w:tc>
        <w:tc>
          <w:tcPr>
            <w:tcW w:w="1969" w:type="dxa"/>
          </w:tcPr>
          <w:p w14:paraId="352F5FBE" w14:textId="77777777" w:rsidR="00977318" w:rsidRDefault="00613437" w:rsidP="003E4548">
            <w:r>
              <w:t>-Eye damage.</w:t>
            </w:r>
          </w:p>
          <w:p w14:paraId="1FAA0CF3" w14:textId="37443934" w:rsidR="00613437" w:rsidRDefault="00613437" w:rsidP="003E4548">
            <w:r>
              <w:t>-Skin Damage</w:t>
            </w:r>
          </w:p>
        </w:tc>
        <w:tc>
          <w:tcPr>
            <w:tcW w:w="1549" w:type="dxa"/>
          </w:tcPr>
          <w:p w14:paraId="59BF7EFF" w14:textId="33D0661E" w:rsidR="00977318" w:rsidRDefault="00340923" w:rsidP="00DE0FE3">
            <w:pPr>
              <w:jc w:val="center"/>
            </w:pPr>
            <w:r>
              <w:t>Medium</w:t>
            </w:r>
          </w:p>
        </w:tc>
        <w:tc>
          <w:tcPr>
            <w:tcW w:w="3644" w:type="dxa"/>
          </w:tcPr>
          <w:p w14:paraId="7B7D1048" w14:textId="7E70D3C0" w:rsidR="00977318" w:rsidRDefault="00614803" w:rsidP="00DF5434">
            <w:r>
              <w:t xml:space="preserve">-Eye protection </w:t>
            </w:r>
            <w:r w:rsidR="0053537A">
              <w:t xml:space="preserve">must be worn </w:t>
            </w:r>
          </w:p>
          <w:p w14:paraId="2494A26D" w14:textId="57B8B4DF" w:rsidR="00614803" w:rsidRDefault="00614803" w:rsidP="00DF5434">
            <w:r>
              <w:t>-Overalls</w:t>
            </w:r>
            <w:r w:rsidR="0053537A">
              <w:t>/arm covers</w:t>
            </w:r>
            <w:r w:rsidR="00A66688">
              <w:t xml:space="preserve"> must be worn</w:t>
            </w:r>
          </w:p>
          <w:p w14:paraId="2277E9BC" w14:textId="44E51230" w:rsidR="005830AE" w:rsidRDefault="005570C6" w:rsidP="00DF5434">
            <w:r>
              <w:t xml:space="preserve">-Machines are </w:t>
            </w:r>
            <w:r w:rsidR="005830AE">
              <w:t>cleaned at the end of every workshop session to reduce build up</w:t>
            </w:r>
          </w:p>
        </w:tc>
      </w:tr>
      <w:tr w:rsidR="00035A28" w14:paraId="6CAC61C9" w14:textId="77777777" w:rsidTr="006874E5">
        <w:trPr>
          <w:trHeight w:val="1094"/>
        </w:trPr>
        <w:tc>
          <w:tcPr>
            <w:tcW w:w="1127" w:type="dxa"/>
          </w:tcPr>
          <w:p w14:paraId="63ABFAB7" w14:textId="785903A0" w:rsidR="00035A28" w:rsidRDefault="00DA220D" w:rsidP="00DE0FE3">
            <w:pPr>
              <w:jc w:val="center"/>
            </w:pPr>
            <w:r>
              <w:t>3</w:t>
            </w:r>
          </w:p>
        </w:tc>
        <w:tc>
          <w:tcPr>
            <w:tcW w:w="1629" w:type="dxa"/>
          </w:tcPr>
          <w:p w14:paraId="57BE2EDF" w14:textId="3AFAA299" w:rsidR="00035A28" w:rsidRDefault="003C63D4" w:rsidP="00340923">
            <w:pPr>
              <w:jc w:val="center"/>
            </w:pPr>
            <w:r>
              <w:t>Falling Objects</w:t>
            </w:r>
          </w:p>
        </w:tc>
        <w:tc>
          <w:tcPr>
            <w:tcW w:w="1969" w:type="dxa"/>
          </w:tcPr>
          <w:p w14:paraId="36190C89" w14:textId="4DCEA038" w:rsidR="00035A28" w:rsidRDefault="00F74C3F" w:rsidP="003E4548">
            <w:r>
              <w:t xml:space="preserve">-Physical harm from objects falling </w:t>
            </w:r>
            <w:r w:rsidR="00F322AA">
              <w:t>onto feet</w:t>
            </w:r>
          </w:p>
        </w:tc>
        <w:tc>
          <w:tcPr>
            <w:tcW w:w="1549" w:type="dxa"/>
          </w:tcPr>
          <w:p w14:paraId="7A02B058" w14:textId="56238A0E" w:rsidR="00035A28" w:rsidRDefault="00D65CE0" w:rsidP="00DE0FE3">
            <w:pPr>
              <w:jc w:val="center"/>
            </w:pPr>
            <w:r>
              <w:t>High</w:t>
            </w:r>
          </w:p>
        </w:tc>
        <w:tc>
          <w:tcPr>
            <w:tcW w:w="3644" w:type="dxa"/>
          </w:tcPr>
          <w:p w14:paraId="5434123C" w14:textId="059A7F38" w:rsidR="00035A28" w:rsidRDefault="00D65CE0" w:rsidP="00DF5434">
            <w:r>
              <w:t xml:space="preserve">-Steel toe shoes must be worn in all workshops </w:t>
            </w:r>
          </w:p>
        </w:tc>
      </w:tr>
      <w:tr w:rsidR="007860AB" w14:paraId="12E87374" w14:textId="77777777" w:rsidTr="006874E5">
        <w:trPr>
          <w:trHeight w:val="1407"/>
        </w:trPr>
        <w:tc>
          <w:tcPr>
            <w:tcW w:w="1127" w:type="dxa"/>
          </w:tcPr>
          <w:p w14:paraId="5EA3C80E" w14:textId="5BD47981" w:rsidR="007860AB" w:rsidRDefault="007860AB" w:rsidP="00DE0FE3">
            <w:pPr>
              <w:jc w:val="center"/>
            </w:pPr>
            <w:r>
              <w:t>4</w:t>
            </w:r>
          </w:p>
        </w:tc>
        <w:tc>
          <w:tcPr>
            <w:tcW w:w="1629" w:type="dxa"/>
          </w:tcPr>
          <w:p w14:paraId="4C3EAF15" w14:textId="07DF46DD" w:rsidR="007860AB" w:rsidRDefault="00391BE2" w:rsidP="00340923">
            <w:pPr>
              <w:jc w:val="center"/>
            </w:pPr>
            <w:r>
              <w:t>Grease &amp; Oils</w:t>
            </w:r>
          </w:p>
        </w:tc>
        <w:tc>
          <w:tcPr>
            <w:tcW w:w="1969" w:type="dxa"/>
          </w:tcPr>
          <w:p w14:paraId="1BCF84FC" w14:textId="081A45E4" w:rsidR="007860AB" w:rsidRDefault="00A83616" w:rsidP="003E4548">
            <w:r>
              <w:t>-Long term exposure may cause skin problems</w:t>
            </w:r>
          </w:p>
        </w:tc>
        <w:tc>
          <w:tcPr>
            <w:tcW w:w="1549" w:type="dxa"/>
          </w:tcPr>
          <w:p w14:paraId="032D6E8C" w14:textId="1DD7016B" w:rsidR="007860AB" w:rsidRDefault="00373054" w:rsidP="00DE0FE3">
            <w:pPr>
              <w:jc w:val="center"/>
            </w:pPr>
            <w:r>
              <w:t>Low</w:t>
            </w:r>
          </w:p>
        </w:tc>
        <w:tc>
          <w:tcPr>
            <w:tcW w:w="3644" w:type="dxa"/>
          </w:tcPr>
          <w:p w14:paraId="1D1CF2D8" w14:textId="77777777" w:rsidR="007860AB" w:rsidRDefault="00373054" w:rsidP="00373054">
            <w:r>
              <w:t>-Barrier cream supplied</w:t>
            </w:r>
          </w:p>
          <w:p w14:paraId="2B669320" w14:textId="77777777" w:rsidR="00373054" w:rsidRDefault="00373054" w:rsidP="00373054">
            <w:r>
              <w:t>-</w:t>
            </w:r>
            <w:r w:rsidR="00A0743F">
              <w:t>Rinse off stations Provided</w:t>
            </w:r>
          </w:p>
          <w:p w14:paraId="00F6B0C7" w14:textId="13C07C42" w:rsidR="00A0743F" w:rsidRDefault="00A0743F" w:rsidP="00373054">
            <w:r>
              <w:t>-Gloves Provided</w:t>
            </w:r>
          </w:p>
        </w:tc>
      </w:tr>
      <w:tr w:rsidR="00A748BF" w14:paraId="0390D0A6" w14:textId="77777777" w:rsidTr="006874E5">
        <w:trPr>
          <w:trHeight w:val="1402"/>
        </w:trPr>
        <w:tc>
          <w:tcPr>
            <w:tcW w:w="1127" w:type="dxa"/>
          </w:tcPr>
          <w:p w14:paraId="7D358C80" w14:textId="157C0718" w:rsidR="00A748BF" w:rsidRDefault="00A748BF" w:rsidP="00DE0FE3">
            <w:pPr>
              <w:jc w:val="center"/>
            </w:pPr>
            <w:r>
              <w:t>5</w:t>
            </w:r>
          </w:p>
        </w:tc>
        <w:tc>
          <w:tcPr>
            <w:tcW w:w="1629" w:type="dxa"/>
          </w:tcPr>
          <w:p w14:paraId="0A5C02FD" w14:textId="40D3FBBD" w:rsidR="00A748BF" w:rsidRDefault="007C2221" w:rsidP="00340923">
            <w:pPr>
              <w:jc w:val="center"/>
            </w:pPr>
            <w:r>
              <w:t>Fire</w:t>
            </w:r>
          </w:p>
        </w:tc>
        <w:tc>
          <w:tcPr>
            <w:tcW w:w="1969" w:type="dxa"/>
          </w:tcPr>
          <w:p w14:paraId="06EB5A63" w14:textId="53740009" w:rsidR="00A748BF" w:rsidRDefault="00F64E7F" w:rsidP="003E4548">
            <w:r>
              <w:t>-serious injury or death</w:t>
            </w:r>
          </w:p>
        </w:tc>
        <w:tc>
          <w:tcPr>
            <w:tcW w:w="1549" w:type="dxa"/>
          </w:tcPr>
          <w:p w14:paraId="0DF73D78" w14:textId="3716A342" w:rsidR="00A748BF" w:rsidRDefault="00F64E7F" w:rsidP="00DE0FE3">
            <w:pPr>
              <w:jc w:val="center"/>
            </w:pPr>
            <w:r>
              <w:t>High</w:t>
            </w:r>
          </w:p>
        </w:tc>
        <w:tc>
          <w:tcPr>
            <w:tcW w:w="3644" w:type="dxa"/>
          </w:tcPr>
          <w:p w14:paraId="1D984224" w14:textId="6C3A5C71" w:rsidR="00A748BF" w:rsidRDefault="00F64E7F" w:rsidP="00373054">
            <w:r>
              <w:t>-</w:t>
            </w:r>
            <w:r w:rsidR="0089556F">
              <w:t>Emergency</w:t>
            </w:r>
            <w:r>
              <w:t xml:space="preserve"> exit </w:t>
            </w:r>
            <w:r w:rsidR="003431A3">
              <w:t>in workshop</w:t>
            </w:r>
          </w:p>
          <w:p w14:paraId="60FDCC3B" w14:textId="7CC64F01" w:rsidR="003431A3" w:rsidRDefault="003431A3" w:rsidP="00373054">
            <w:r>
              <w:t>-Fire extinguishers located at designated location nearby to workshop</w:t>
            </w:r>
          </w:p>
        </w:tc>
      </w:tr>
      <w:tr w:rsidR="0015697F" w14:paraId="273CF86A" w14:textId="77777777" w:rsidTr="006874E5">
        <w:trPr>
          <w:trHeight w:val="1710"/>
        </w:trPr>
        <w:tc>
          <w:tcPr>
            <w:tcW w:w="1127" w:type="dxa"/>
          </w:tcPr>
          <w:p w14:paraId="5FD8D2AF" w14:textId="25C02369" w:rsidR="0015697F" w:rsidRDefault="007C6BBB" w:rsidP="00DE0FE3">
            <w:pPr>
              <w:jc w:val="center"/>
            </w:pPr>
            <w:r>
              <w:t>6</w:t>
            </w:r>
          </w:p>
        </w:tc>
        <w:tc>
          <w:tcPr>
            <w:tcW w:w="1629" w:type="dxa"/>
          </w:tcPr>
          <w:p w14:paraId="1C177432" w14:textId="5016CDB0" w:rsidR="0015697F" w:rsidRDefault="007C6BBB" w:rsidP="00340923">
            <w:pPr>
              <w:jc w:val="center"/>
            </w:pPr>
            <w:r>
              <w:t>Trip</w:t>
            </w:r>
            <w:r w:rsidR="00176B24">
              <w:t>/Slip</w:t>
            </w:r>
            <w:r>
              <w:t xml:space="preserve"> Hazards</w:t>
            </w:r>
          </w:p>
        </w:tc>
        <w:tc>
          <w:tcPr>
            <w:tcW w:w="1969" w:type="dxa"/>
          </w:tcPr>
          <w:p w14:paraId="58C26AAD" w14:textId="77777777" w:rsidR="0015697F" w:rsidRDefault="007C6BBB" w:rsidP="003E4548">
            <w:r>
              <w:t>-Injury</w:t>
            </w:r>
          </w:p>
          <w:p w14:paraId="4AD155DD" w14:textId="4346609D" w:rsidR="007C6BBB" w:rsidRDefault="007C6BBB" w:rsidP="003E4548">
            <w:r>
              <w:t>-</w:t>
            </w:r>
            <w:r w:rsidR="004E626C">
              <w:t>Could fall into a machine</w:t>
            </w:r>
          </w:p>
        </w:tc>
        <w:tc>
          <w:tcPr>
            <w:tcW w:w="1549" w:type="dxa"/>
          </w:tcPr>
          <w:p w14:paraId="5BD7E5DC" w14:textId="04406203" w:rsidR="0015697F" w:rsidRDefault="007C6BBB" w:rsidP="00DE0FE3">
            <w:pPr>
              <w:jc w:val="center"/>
            </w:pPr>
            <w:r>
              <w:t>Medium</w:t>
            </w:r>
          </w:p>
        </w:tc>
        <w:tc>
          <w:tcPr>
            <w:tcW w:w="3644" w:type="dxa"/>
          </w:tcPr>
          <w:p w14:paraId="058C9F5A" w14:textId="77777777" w:rsidR="0015697F" w:rsidRDefault="004E626C" w:rsidP="00373054">
            <w:r>
              <w:t>-Lockers provided to remove personal items from workshop</w:t>
            </w:r>
          </w:p>
          <w:p w14:paraId="049A1C51" w14:textId="5745FFF1" w:rsidR="004E626C" w:rsidRDefault="009C685B" w:rsidP="00373054">
            <w:r>
              <w:t>-Hazards to be marke</w:t>
            </w:r>
            <w:r w:rsidR="006D2B5E">
              <w:t xml:space="preserve">d off using wet floor signs and cleaned </w:t>
            </w:r>
            <w:r w:rsidR="00176B24">
              <w:t>immediately</w:t>
            </w:r>
          </w:p>
        </w:tc>
      </w:tr>
      <w:tr w:rsidR="00942EC2" w14:paraId="0B0D03B8" w14:textId="77777777" w:rsidTr="006874E5">
        <w:trPr>
          <w:trHeight w:val="1710"/>
        </w:trPr>
        <w:tc>
          <w:tcPr>
            <w:tcW w:w="1127" w:type="dxa"/>
          </w:tcPr>
          <w:p w14:paraId="046A7FCA" w14:textId="5C6622EB" w:rsidR="00942EC2" w:rsidRDefault="00942EC2" w:rsidP="00DE0FE3">
            <w:pPr>
              <w:jc w:val="center"/>
            </w:pPr>
            <w:r>
              <w:t>7</w:t>
            </w:r>
          </w:p>
        </w:tc>
        <w:tc>
          <w:tcPr>
            <w:tcW w:w="1629" w:type="dxa"/>
          </w:tcPr>
          <w:p w14:paraId="04B527ED" w14:textId="758BEE2F" w:rsidR="00942EC2" w:rsidRDefault="00942EC2" w:rsidP="00340923">
            <w:pPr>
              <w:jc w:val="center"/>
            </w:pPr>
            <w:r>
              <w:t xml:space="preserve">Unauthorised </w:t>
            </w:r>
            <w:r w:rsidR="00C00C62">
              <w:t xml:space="preserve">Workshop </w:t>
            </w:r>
            <w:r>
              <w:t>Usage</w:t>
            </w:r>
          </w:p>
        </w:tc>
        <w:tc>
          <w:tcPr>
            <w:tcW w:w="1969" w:type="dxa"/>
          </w:tcPr>
          <w:p w14:paraId="345F9F97" w14:textId="77777777" w:rsidR="00942EC2" w:rsidRDefault="00C00C62" w:rsidP="003E4548">
            <w:r>
              <w:t>-Injury</w:t>
            </w:r>
          </w:p>
          <w:p w14:paraId="34C963C6" w14:textId="7654C8FF" w:rsidR="00C00C62" w:rsidRDefault="00C00C62" w:rsidP="003E4548">
            <w:r>
              <w:t>-Damage to Machines</w:t>
            </w:r>
          </w:p>
        </w:tc>
        <w:tc>
          <w:tcPr>
            <w:tcW w:w="1549" w:type="dxa"/>
          </w:tcPr>
          <w:p w14:paraId="2D057102" w14:textId="19930BF3" w:rsidR="00942EC2" w:rsidRDefault="00C00C62" w:rsidP="00DE0FE3">
            <w:pPr>
              <w:jc w:val="center"/>
            </w:pPr>
            <w:r>
              <w:t>Medium</w:t>
            </w:r>
          </w:p>
        </w:tc>
        <w:tc>
          <w:tcPr>
            <w:tcW w:w="3644" w:type="dxa"/>
          </w:tcPr>
          <w:p w14:paraId="44CD178B" w14:textId="17AE3BE7" w:rsidR="00942EC2" w:rsidRDefault="00C00C62" w:rsidP="00373054">
            <w:r>
              <w:t xml:space="preserve">-Machine shop to be locked </w:t>
            </w:r>
            <w:r w:rsidR="0021588D">
              <w:t>when not in use</w:t>
            </w:r>
          </w:p>
        </w:tc>
      </w:tr>
      <w:tr w:rsidR="006874E5" w14:paraId="19C2EEE6" w14:textId="77777777" w:rsidTr="006874E5">
        <w:trPr>
          <w:trHeight w:val="983"/>
        </w:trPr>
        <w:tc>
          <w:tcPr>
            <w:tcW w:w="1127" w:type="dxa"/>
          </w:tcPr>
          <w:p w14:paraId="6B4DF2F5" w14:textId="303386EE" w:rsidR="006874E5" w:rsidRDefault="006874E5" w:rsidP="00DE0FE3">
            <w:pPr>
              <w:jc w:val="center"/>
            </w:pPr>
            <w:r>
              <w:t>8</w:t>
            </w:r>
          </w:p>
        </w:tc>
        <w:tc>
          <w:tcPr>
            <w:tcW w:w="1629" w:type="dxa"/>
          </w:tcPr>
          <w:p w14:paraId="286E91EC" w14:textId="0D8489D2" w:rsidR="006874E5" w:rsidRDefault="000B5BA4" w:rsidP="00340923">
            <w:pPr>
              <w:jc w:val="center"/>
            </w:pPr>
            <w:r>
              <w:t>Loud Noise</w:t>
            </w:r>
          </w:p>
        </w:tc>
        <w:tc>
          <w:tcPr>
            <w:tcW w:w="1969" w:type="dxa"/>
          </w:tcPr>
          <w:p w14:paraId="34E0DA62" w14:textId="0FC5451C" w:rsidR="006874E5" w:rsidRDefault="000B5BA4" w:rsidP="003E4548">
            <w:r>
              <w:t>-Hearing Damage</w:t>
            </w:r>
          </w:p>
        </w:tc>
        <w:tc>
          <w:tcPr>
            <w:tcW w:w="1549" w:type="dxa"/>
          </w:tcPr>
          <w:p w14:paraId="3126BEAA" w14:textId="10054469" w:rsidR="006874E5" w:rsidRDefault="000B5BA4" w:rsidP="00DE0FE3">
            <w:pPr>
              <w:jc w:val="center"/>
            </w:pPr>
            <w:r>
              <w:t>Low</w:t>
            </w:r>
          </w:p>
        </w:tc>
        <w:tc>
          <w:tcPr>
            <w:tcW w:w="3644" w:type="dxa"/>
          </w:tcPr>
          <w:p w14:paraId="366D4A2A" w14:textId="49D4B478" w:rsidR="006874E5" w:rsidRDefault="000B5BA4" w:rsidP="00373054">
            <w:r>
              <w:t>N/A</w:t>
            </w:r>
          </w:p>
        </w:tc>
      </w:tr>
    </w:tbl>
    <w:p w14:paraId="551B6F87" w14:textId="77777777" w:rsidR="00AE5307" w:rsidRDefault="00AE5307" w:rsidP="00AD59BA"/>
    <w:p w14:paraId="6B174423" w14:textId="5D9BAFA2" w:rsidR="00DD38D9" w:rsidRDefault="00CE1BEC">
      <w:r>
        <w:fldChar w:fldCharType="begin"/>
      </w:r>
      <w:r>
        <w:instrText xml:space="preserve"> REF _Ref215148554 \h </w:instrText>
      </w:r>
      <w:r>
        <w:fldChar w:fldCharType="separate"/>
      </w:r>
      <w:r w:rsidR="008B0737">
        <w:t xml:space="preserve">Table </w:t>
      </w:r>
      <w:r w:rsidR="008B0737">
        <w:rPr>
          <w:noProof/>
        </w:rPr>
        <w:t>1</w:t>
      </w:r>
      <w:r>
        <w:fldChar w:fldCharType="end"/>
      </w:r>
      <w:r>
        <w:t xml:space="preserve"> </w:t>
      </w:r>
      <w:r w:rsidR="00EB0C92">
        <w:t>demonstrates the universities compliance with health and safety law</w:t>
      </w:r>
      <w:r w:rsidR="003D52FD">
        <w:t>, after highlighting all the risks in the workshop</w:t>
      </w:r>
      <w:r w:rsidR="00630AC0">
        <w:t>,</w:t>
      </w:r>
      <w:r w:rsidR="003D52FD">
        <w:t xml:space="preserve"> </w:t>
      </w:r>
      <w:proofErr w:type="gramStart"/>
      <w:r w:rsidR="003D52FD">
        <w:t>it</w:t>
      </w:r>
      <w:r w:rsidR="000F16B6">
        <w:t xml:space="preserve"> is clear that the</w:t>
      </w:r>
      <w:proofErr w:type="gramEnd"/>
      <w:r w:rsidR="000F16B6">
        <w:t xml:space="preserve"> university has measures in place to keep </w:t>
      </w:r>
      <w:r w:rsidR="00250284">
        <w:t xml:space="preserve">both employees and non-employees as safe as possible, as well as </w:t>
      </w:r>
      <w:r w:rsidR="00D13556">
        <w:t>providing any necessary PPE for the task at hand. Outside of risk assessment</w:t>
      </w:r>
      <w:r w:rsidR="00862BD4">
        <w:t xml:space="preserve">, all employees demonstrate a passion </w:t>
      </w:r>
      <w:r w:rsidR="00AE5FC4">
        <w:t xml:space="preserve">for health and safety </w:t>
      </w:r>
      <w:r w:rsidR="00746626">
        <w:t xml:space="preserve">by ensuring the following of safety rules. </w:t>
      </w:r>
      <w:r w:rsidR="00F531C3">
        <w:t xml:space="preserve">No Hearing protection was </w:t>
      </w:r>
      <w:proofErr w:type="gramStart"/>
      <w:r w:rsidR="00F531C3">
        <w:t>provided,</w:t>
      </w:r>
      <w:proofErr w:type="gramEnd"/>
      <w:r w:rsidR="00F531C3">
        <w:t xml:space="preserve"> however, the machines </w:t>
      </w:r>
      <w:r w:rsidR="00C206B4">
        <w:t>do not run for long periods of time making hearing loss a very low risk and not required by law.</w:t>
      </w:r>
      <w:r w:rsidR="00AE5FC4">
        <w:t xml:space="preserve"> </w:t>
      </w:r>
    </w:p>
    <w:p w14:paraId="22214E47" w14:textId="77777777" w:rsidR="00DD38D9" w:rsidRDefault="00DD38D9">
      <w:r>
        <w:br w:type="page"/>
      </w:r>
    </w:p>
    <w:p w14:paraId="1C1D648A" w14:textId="698D495F" w:rsidR="008A5130" w:rsidRDefault="001B56EF" w:rsidP="00AE1973">
      <w:pPr>
        <w:pStyle w:val="Heading1"/>
      </w:pPr>
      <w:bookmarkStart w:id="12" w:name="_Toc216028781"/>
      <w:r>
        <w:lastRenderedPageBreak/>
        <w:t xml:space="preserve">Chapter 2 - </w:t>
      </w:r>
      <w:r w:rsidR="008A5130">
        <w:t>Security Threats to Modern Vehicles</w:t>
      </w:r>
      <w:bookmarkEnd w:id="12"/>
      <w:r w:rsidR="008A5130">
        <w:t xml:space="preserve"> </w:t>
      </w:r>
    </w:p>
    <w:p w14:paraId="0B51C4AD" w14:textId="354C9D4D" w:rsidR="002D6C91" w:rsidRDefault="00F1369F" w:rsidP="009146BE">
      <w:r>
        <w:t>With the introduction of autonomous vehicles and</w:t>
      </w:r>
      <w:r w:rsidR="00942043">
        <w:t xml:space="preserve"> </w:t>
      </w:r>
      <w:r w:rsidR="00E428B8">
        <w:t>the reliance of</w:t>
      </w:r>
      <w:r w:rsidR="00007B7D">
        <w:t xml:space="preserve"> </w:t>
      </w:r>
      <w:r w:rsidR="00481911">
        <w:t xml:space="preserve">vehicles on </w:t>
      </w:r>
      <w:r w:rsidR="00677A25">
        <w:t xml:space="preserve">computers, </w:t>
      </w:r>
      <w:r w:rsidR="00811E6E">
        <w:t xml:space="preserve">there are constantly new security threats appearing </w:t>
      </w:r>
      <w:r w:rsidR="00250F9A">
        <w:t xml:space="preserve">as the technology is expanded. This section will discuss these threats, evaluate their impact, and propose appropriate responses for each one. </w:t>
      </w:r>
    </w:p>
    <w:p w14:paraId="7B4B11E8" w14:textId="77777777" w:rsidR="004B38F5" w:rsidRDefault="004B38F5" w:rsidP="009146BE"/>
    <w:p w14:paraId="6FF2640D" w14:textId="35608949" w:rsidR="009B55CB" w:rsidRDefault="002625B4" w:rsidP="00A3460B">
      <w:r>
        <w:t xml:space="preserve">There are many security threats that </w:t>
      </w:r>
      <w:r w:rsidR="003B67FE">
        <w:t>the modern industry must consider</w:t>
      </w:r>
      <w:r w:rsidR="00395123">
        <w:t>;</w:t>
      </w:r>
      <w:r w:rsidR="008E23F4">
        <w:t xml:space="preserve"> </w:t>
      </w:r>
      <w:r w:rsidR="00621616">
        <w:t xml:space="preserve">issues </w:t>
      </w:r>
      <w:r w:rsidR="0035250C">
        <w:t xml:space="preserve">are usually a mixture of both technological and physical </w:t>
      </w:r>
      <w:r w:rsidR="00395123">
        <w:t>threats</w:t>
      </w:r>
      <w:r w:rsidR="00FB30B4">
        <w:t>. Keyless</w:t>
      </w:r>
      <w:r w:rsidR="000B0E43">
        <w:t xml:space="preserve"> entry technology</w:t>
      </w:r>
      <w:r w:rsidR="00FB30B4">
        <w:t>,</w:t>
      </w:r>
      <w:r w:rsidR="00850C55">
        <w:t xml:space="preserve"> </w:t>
      </w:r>
      <w:r w:rsidR="001933F9">
        <w:t>for example</w:t>
      </w:r>
      <w:r w:rsidR="00FB30B4">
        <w:t>,</w:t>
      </w:r>
      <w:r w:rsidR="001933F9">
        <w:t xml:space="preserve"> </w:t>
      </w:r>
      <w:r w:rsidR="00FB30B4">
        <w:t xml:space="preserve">has </w:t>
      </w:r>
      <w:r w:rsidR="0044463D">
        <w:t>increased the risk of theft</w:t>
      </w:r>
      <w:r w:rsidR="00580445">
        <w:t xml:space="preserve">, </w:t>
      </w:r>
      <w:r w:rsidR="00316211">
        <w:t xml:space="preserve">according to </w:t>
      </w:r>
      <w:r w:rsidR="007E17D6">
        <w:t>Shaikh</w:t>
      </w:r>
      <w:r w:rsidR="00553F41">
        <w:t xml:space="preserve"> et al. (2025)</w:t>
      </w:r>
      <w:r w:rsidR="00D638E3">
        <w:t>, malicious</w:t>
      </w:r>
      <w:r w:rsidR="005F4988">
        <w:t xml:space="preserve"> actors can </w:t>
      </w:r>
      <w:r w:rsidR="00F046CB">
        <w:t>intercept</w:t>
      </w:r>
      <w:r w:rsidR="00055EE8">
        <w:t xml:space="preserve"> the key’s signal and use</w:t>
      </w:r>
      <w:r w:rsidR="00472874">
        <w:t xml:space="preserve"> relay and replay attacks to</w:t>
      </w:r>
      <w:r w:rsidR="00D638E3">
        <w:t xml:space="preserve"> </w:t>
      </w:r>
      <w:r w:rsidR="0088736C">
        <w:t xml:space="preserve">gain access to a vehicle </w:t>
      </w:r>
      <w:r w:rsidR="00033CF0">
        <w:t xml:space="preserve">whilst </w:t>
      </w:r>
      <w:r w:rsidR="00CE5A98">
        <w:t>being undetected</w:t>
      </w:r>
      <w:r w:rsidR="00B946CF">
        <w:t xml:space="preserve">, </w:t>
      </w:r>
      <w:r w:rsidR="00373BA2">
        <w:t xml:space="preserve">and </w:t>
      </w:r>
      <w:r w:rsidR="00B946CF">
        <w:t xml:space="preserve">avoiding the </w:t>
      </w:r>
      <w:r w:rsidR="00CE5A98">
        <w:t>security measures of the vehicle</w:t>
      </w:r>
      <w:r w:rsidR="00534279">
        <w:t xml:space="preserve">. </w:t>
      </w:r>
      <w:r w:rsidR="00B9567A">
        <w:t xml:space="preserve"> </w:t>
      </w:r>
      <w:r w:rsidR="004257D1">
        <w:t xml:space="preserve">Remote access attacks </w:t>
      </w:r>
      <w:r w:rsidR="00E816B9">
        <w:t xml:space="preserve">pose </w:t>
      </w:r>
      <w:r w:rsidR="00AE68FC">
        <w:t>several</w:t>
      </w:r>
      <w:r w:rsidR="00E816B9">
        <w:t xml:space="preserve"> threats, with </w:t>
      </w:r>
      <w:r w:rsidR="009F542A">
        <w:t xml:space="preserve">Valasek &amp; Miller (2015) being able to </w:t>
      </w:r>
      <w:r w:rsidR="00811121">
        <w:t>affect vehicle features like</w:t>
      </w:r>
      <w:r w:rsidR="00F33707">
        <w:t xml:space="preserve"> steering and</w:t>
      </w:r>
      <w:r w:rsidR="00811121">
        <w:t xml:space="preserve"> </w:t>
      </w:r>
      <w:r w:rsidR="00F33707">
        <w:t>braking</w:t>
      </w:r>
      <w:r w:rsidR="00E078D1">
        <w:t xml:space="preserve">, </w:t>
      </w:r>
      <w:r w:rsidR="00AD2A93">
        <w:t xml:space="preserve">as well as these physical threats, </w:t>
      </w:r>
      <w:r w:rsidR="00766D1D">
        <w:t xml:space="preserve">the </w:t>
      </w:r>
      <w:r w:rsidR="00267A0F">
        <w:t>driver's</w:t>
      </w:r>
      <w:r w:rsidR="00766D1D">
        <w:t xml:space="preserve"> privacy is also at risk, with these attacks having the </w:t>
      </w:r>
      <w:r w:rsidR="00344C3E">
        <w:t>potential</w:t>
      </w:r>
      <w:r w:rsidR="00766D1D">
        <w:t xml:space="preserve"> to access mi</w:t>
      </w:r>
      <w:r w:rsidR="00344C3E">
        <w:t xml:space="preserve">crophones in the vehicle to </w:t>
      </w:r>
      <w:r w:rsidR="00C2360E">
        <w:t>eavesdrop or</w:t>
      </w:r>
      <w:r w:rsidR="00344C3E">
        <w:t xml:space="preserve"> even gather an </w:t>
      </w:r>
      <w:r w:rsidR="00267A0F">
        <w:t>individual's</w:t>
      </w:r>
      <w:r w:rsidR="00344C3E">
        <w:t xml:space="preserve"> location.</w:t>
      </w:r>
      <w:r w:rsidR="00606F1D">
        <w:t xml:space="preserve"> </w:t>
      </w:r>
      <w:r w:rsidR="00143F54">
        <w:t xml:space="preserve">Lastly, </w:t>
      </w:r>
      <w:r w:rsidR="00194E9A">
        <w:t>regarding</w:t>
      </w:r>
      <w:r w:rsidR="00143F54">
        <w:t xml:space="preserve"> autonomous vehicles,</w:t>
      </w:r>
      <w:r w:rsidR="00194E9A">
        <w:t xml:space="preserve"> </w:t>
      </w:r>
      <w:r w:rsidR="00236080">
        <w:t>g</w:t>
      </w:r>
      <w:r w:rsidR="00194E9A">
        <w:t xml:space="preserve">lobal </w:t>
      </w:r>
      <w:r w:rsidR="00236080">
        <w:t xml:space="preserve">navigation satellite system (GNSS) attacks </w:t>
      </w:r>
      <w:r w:rsidR="006B3A80">
        <w:t>pose a high risk</w:t>
      </w:r>
      <w:r w:rsidR="009301D7">
        <w:t xml:space="preserve">, </w:t>
      </w:r>
      <w:r w:rsidR="006D139D">
        <w:t xml:space="preserve">with spoofing attacks </w:t>
      </w:r>
      <w:r w:rsidR="00706B02">
        <w:t>being able to “</w:t>
      </w:r>
      <w:r w:rsidR="00706B02" w:rsidRPr="00706B02">
        <w:t>trick the victim receiver with legitimate-appearing false satellite signals</w:t>
      </w:r>
      <w:r w:rsidR="00706B02">
        <w:t xml:space="preserve">” </w:t>
      </w:r>
      <w:r w:rsidR="00A3460B">
        <w:t>(L</w:t>
      </w:r>
      <w:r w:rsidR="006B3579">
        <w:t>iu</w:t>
      </w:r>
      <w:r w:rsidR="00A3460B">
        <w:t xml:space="preserve"> et al</w:t>
      </w:r>
      <w:r w:rsidR="006B3579">
        <w:t xml:space="preserve">. 2025), attacking the main system that autonomous vehicles rely on. </w:t>
      </w:r>
    </w:p>
    <w:p w14:paraId="4EC65B64" w14:textId="77777777" w:rsidR="00907435" w:rsidRDefault="00907435" w:rsidP="00907435">
      <w:pPr>
        <w:pStyle w:val="Heading2"/>
      </w:pPr>
      <w:bookmarkStart w:id="13" w:name="_Toc216028782"/>
      <w:r>
        <w:t>Risk Matrix</w:t>
      </w:r>
      <w:bookmarkEnd w:id="13"/>
    </w:p>
    <w:p w14:paraId="4CF2FF37" w14:textId="3B0368F9" w:rsidR="009B55CB" w:rsidRDefault="009B55CB" w:rsidP="009B55CB">
      <w:pPr>
        <w:pStyle w:val="Caption"/>
        <w:keepNext/>
      </w:pPr>
      <w:bookmarkStart w:id="14" w:name="_Toc216028685"/>
      <w:r>
        <w:t xml:space="preserve">Table </w:t>
      </w:r>
      <w:fldSimple w:instr=" SEQ Table \* ARABIC ">
        <w:r w:rsidR="008B0737">
          <w:rPr>
            <w:noProof/>
          </w:rPr>
          <w:t>2</w:t>
        </w:r>
      </w:fldSimple>
      <w:r>
        <w:t xml:space="preserve"> Risk Log</w:t>
      </w:r>
      <w:bookmarkEnd w:id="14"/>
    </w:p>
    <w:tbl>
      <w:tblPr>
        <w:tblW w:w="10065" w:type="dxa"/>
        <w:tblInd w:w="-431" w:type="dxa"/>
        <w:tblLook w:val="04A0" w:firstRow="1" w:lastRow="0" w:firstColumn="1" w:lastColumn="0" w:noHBand="0" w:noVBand="1"/>
      </w:tblPr>
      <w:tblGrid>
        <w:gridCol w:w="852"/>
        <w:gridCol w:w="787"/>
        <w:gridCol w:w="1906"/>
        <w:gridCol w:w="3260"/>
        <w:gridCol w:w="918"/>
        <w:gridCol w:w="1492"/>
        <w:gridCol w:w="850"/>
      </w:tblGrid>
      <w:tr w:rsidR="006A62E2" w:rsidRPr="00315935" w14:paraId="59B261F4" w14:textId="77777777" w:rsidTr="006A62E2">
        <w:trPr>
          <w:trHeight w:val="193"/>
        </w:trPr>
        <w:tc>
          <w:tcPr>
            <w:tcW w:w="8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163037B8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0"/>
                <w:szCs w:val="20"/>
                <w:lang w:eastAsia="en-GB"/>
                <w14:ligatures w14:val="none"/>
              </w:rPr>
              <w:t>Risk No.</w:t>
            </w:r>
          </w:p>
        </w:tc>
        <w:tc>
          <w:tcPr>
            <w:tcW w:w="7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52D64F08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0"/>
                <w:szCs w:val="20"/>
                <w:lang w:eastAsia="en-GB"/>
                <w14:ligatures w14:val="none"/>
              </w:rPr>
              <w:t>Risk ID</w:t>
            </w:r>
          </w:p>
        </w:tc>
        <w:tc>
          <w:tcPr>
            <w:tcW w:w="19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02A2C0CC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0"/>
                <w:szCs w:val="20"/>
                <w:lang w:eastAsia="en-GB"/>
                <w14:ligatures w14:val="none"/>
              </w:rPr>
              <w:t>Risk Description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38CB1240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0"/>
                <w:szCs w:val="20"/>
                <w:lang w:eastAsia="en-GB"/>
                <w14:ligatures w14:val="none"/>
              </w:rPr>
              <w:t>Impact Description</w:t>
            </w:r>
          </w:p>
        </w:tc>
        <w:tc>
          <w:tcPr>
            <w:tcW w:w="9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6187E74F" w14:textId="35E2945D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0"/>
                <w:szCs w:val="20"/>
                <w:lang w:eastAsia="en-GB"/>
                <w14:ligatures w14:val="none"/>
              </w:rPr>
              <w:t>Impact</w:t>
            </w:r>
            <w:r w:rsidR="00C01A17" w:rsidRPr="00ED6273"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0"/>
                <w:szCs w:val="20"/>
                <w:lang w:eastAsia="en-GB"/>
                <w14:ligatures w14:val="none"/>
              </w:rPr>
              <w:t>, 1-5</w:t>
            </w:r>
            <w:r w:rsidRPr="00315935"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0"/>
                <w:szCs w:val="20"/>
                <w:lang w:eastAsia="en-GB"/>
                <w14:ligatures w14:val="none"/>
              </w:rPr>
              <w:t xml:space="preserve"> (I)</w:t>
            </w:r>
          </w:p>
        </w:tc>
        <w:tc>
          <w:tcPr>
            <w:tcW w:w="14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35C1AC2C" w14:textId="05DAC046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0"/>
                <w:szCs w:val="20"/>
                <w:lang w:eastAsia="en-GB"/>
                <w14:ligatures w14:val="none"/>
              </w:rPr>
              <w:t>Probability</w:t>
            </w:r>
            <w:r w:rsidR="00C01A17" w:rsidRPr="00ED6273"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0"/>
                <w:szCs w:val="20"/>
                <w:lang w:eastAsia="en-GB"/>
                <w14:ligatures w14:val="none"/>
              </w:rPr>
              <w:t>, 1-5</w:t>
            </w:r>
            <w:r w:rsidRPr="00315935"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0"/>
                <w:szCs w:val="20"/>
                <w:lang w:eastAsia="en-GB"/>
                <w14:ligatures w14:val="none"/>
              </w:rPr>
              <w:t xml:space="preserve"> (P)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61F6F218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b/>
                <w:bCs/>
                <w:color w:val="FFFFFF"/>
                <w:kern w:val="0"/>
                <w:sz w:val="20"/>
                <w:szCs w:val="20"/>
                <w:lang w:eastAsia="en-GB"/>
                <w14:ligatures w14:val="none"/>
              </w:rPr>
              <w:t>Score [I x P]</w:t>
            </w:r>
          </w:p>
        </w:tc>
      </w:tr>
      <w:tr w:rsidR="006A62E2" w:rsidRPr="00315935" w14:paraId="2E2A23AD" w14:textId="77777777" w:rsidTr="006A62E2">
        <w:trPr>
          <w:trHeight w:val="416"/>
        </w:trPr>
        <w:tc>
          <w:tcPr>
            <w:tcW w:w="8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C0E6F5" w:fill="C0E6F5"/>
            <w:noWrap/>
            <w:vAlign w:val="center"/>
            <w:hideMark/>
          </w:tcPr>
          <w:p w14:paraId="2B64A250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1</w:t>
            </w:r>
          </w:p>
        </w:tc>
        <w:tc>
          <w:tcPr>
            <w:tcW w:w="7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C0E6F5" w:fill="C0E6F5"/>
            <w:noWrap/>
            <w:vAlign w:val="center"/>
            <w:hideMark/>
          </w:tcPr>
          <w:p w14:paraId="4EB39447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ID1</w:t>
            </w:r>
          </w:p>
        </w:tc>
        <w:tc>
          <w:tcPr>
            <w:tcW w:w="19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C0E6F5" w:fill="C0E6F5"/>
            <w:noWrap/>
            <w:vAlign w:val="center"/>
            <w:hideMark/>
          </w:tcPr>
          <w:p w14:paraId="5A4C50FE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Privacy Protection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C0E6F5" w:fill="C0E6F5"/>
            <w:vAlign w:val="center"/>
            <w:hideMark/>
          </w:tcPr>
          <w:p w14:paraId="3CCBFB03" w14:textId="7FDD59AA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 xml:space="preserve">Microphones and </w:t>
            </w:r>
            <w:r w:rsidR="007F67B9" w:rsidRPr="00ED6273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Bluetooth</w:t>
            </w:r>
            <w:r w:rsidRPr="00315935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 xml:space="preserve"> connections leave users vulnerable to data theft.</w:t>
            </w:r>
          </w:p>
        </w:tc>
        <w:tc>
          <w:tcPr>
            <w:tcW w:w="9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C0E6F5" w:fill="C0E6F5"/>
            <w:noWrap/>
            <w:vAlign w:val="center"/>
            <w:hideMark/>
          </w:tcPr>
          <w:p w14:paraId="78697AA7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2</w:t>
            </w:r>
          </w:p>
        </w:tc>
        <w:tc>
          <w:tcPr>
            <w:tcW w:w="14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C0E6F5" w:fill="C0E6F5"/>
            <w:noWrap/>
            <w:vAlign w:val="center"/>
            <w:hideMark/>
          </w:tcPr>
          <w:p w14:paraId="01934D56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2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C0E6F5" w:fill="C6EFCE"/>
            <w:noWrap/>
            <w:vAlign w:val="center"/>
            <w:hideMark/>
          </w:tcPr>
          <w:p w14:paraId="0B0A88AE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61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color w:val="006100"/>
                <w:kern w:val="0"/>
                <w:sz w:val="20"/>
                <w:szCs w:val="20"/>
                <w:lang w:eastAsia="en-GB"/>
                <w14:ligatures w14:val="none"/>
              </w:rPr>
              <w:t>4</w:t>
            </w:r>
          </w:p>
        </w:tc>
      </w:tr>
      <w:tr w:rsidR="006A62E2" w:rsidRPr="00315935" w14:paraId="14D8117A" w14:textId="77777777" w:rsidTr="006A62E2">
        <w:trPr>
          <w:trHeight w:val="667"/>
        </w:trPr>
        <w:tc>
          <w:tcPr>
            <w:tcW w:w="8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1A76620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2</w:t>
            </w:r>
          </w:p>
        </w:tc>
        <w:tc>
          <w:tcPr>
            <w:tcW w:w="7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E059349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ID2</w:t>
            </w:r>
          </w:p>
        </w:tc>
        <w:tc>
          <w:tcPr>
            <w:tcW w:w="19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6F01573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Remote Access Attack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373A844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Life-threatening, loss of vehicle control</w:t>
            </w:r>
          </w:p>
        </w:tc>
        <w:tc>
          <w:tcPr>
            <w:tcW w:w="9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70B25D6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5</w:t>
            </w:r>
          </w:p>
        </w:tc>
        <w:tc>
          <w:tcPr>
            <w:tcW w:w="14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1B75EE8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3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7CE"/>
            <w:noWrap/>
            <w:vAlign w:val="center"/>
            <w:hideMark/>
          </w:tcPr>
          <w:p w14:paraId="62C0ADCA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9C0006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color w:val="9C0006"/>
                <w:kern w:val="0"/>
                <w:sz w:val="20"/>
                <w:szCs w:val="20"/>
                <w:lang w:eastAsia="en-GB"/>
                <w14:ligatures w14:val="none"/>
              </w:rPr>
              <w:t>15</w:t>
            </w:r>
          </w:p>
        </w:tc>
      </w:tr>
      <w:tr w:rsidR="006A62E2" w:rsidRPr="00315935" w14:paraId="08697A25" w14:textId="77777777" w:rsidTr="006A62E2">
        <w:trPr>
          <w:trHeight w:val="416"/>
        </w:trPr>
        <w:tc>
          <w:tcPr>
            <w:tcW w:w="8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C0E6F5" w:fill="C0E6F5"/>
            <w:noWrap/>
            <w:vAlign w:val="center"/>
            <w:hideMark/>
          </w:tcPr>
          <w:p w14:paraId="402328CC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3</w:t>
            </w:r>
          </w:p>
        </w:tc>
        <w:tc>
          <w:tcPr>
            <w:tcW w:w="7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C0E6F5" w:fill="C0E6F5"/>
            <w:noWrap/>
            <w:vAlign w:val="center"/>
            <w:hideMark/>
          </w:tcPr>
          <w:p w14:paraId="1FE0EBC9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ID3</w:t>
            </w:r>
          </w:p>
        </w:tc>
        <w:tc>
          <w:tcPr>
            <w:tcW w:w="19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C0E6F5" w:fill="C0E6F5"/>
            <w:noWrap/>
            <w:vAlign w:val="center"/>
            <w:hideMark/>
          </w:tcPr>
          <w:p w14:paraId="12C2310C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Keyless Entry Theft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C0E6F5" w:fill="C0E6F5"/>
            <w:noWrap/>
            <w:vAlign w:val="center"/>
            <w:hideMark/>
          </w:tcPr>
          <w:p w14:paraId="3EE06796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Users are more susceptible to covert theft</w:t>
            </w:r>
          </w:p>
        </w:tc>
        <w:tc>
          <w:tcPr>
            <w:tcW w:w="9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C0E6F5" w:fill="C0E6F5"/>
            <w:noWrap/>
            <w:vAlign w:val="center"/>
            <w:hideMark/>
          </w:tcPr>
          <w:p w14:paraId="41F2B13F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3</w:t>
            </w:r>
          </w:p>
        </w:tc>
        <w:tc>
          <w:tcPr>
            <w:tcW w:w="14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C0E6F5" w:fill="C0E6F5"/>
            <w:noWrap/>
            <w:vAlign w:val="center"/>
            <w:hideMark/>
          </w:tcPr>
          <w:p w14:paraId="168689DE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3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C0E6F5" w:fill="FFEB9C"/>
            <w:noWrap/>
            <w:vAlign w:val="center"/>
            <w:hideMark/>
          </w:tcPr>
          <w:p w14:paraId="4263C42B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9C57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color w:val="9C5700"/>
                <w:kern w:val="0"/>
                <w:sz w:val="20"/>
                <w:szCs w:val="20"/>
                <w:lang w:eastAsia="en-GB"/>
                <w14:ligatures w14:val="none"/>
              </w:rPr>
              <w:t>9</w:t>
            </w:r>
          </w:p>
        </w:tc>
      </w:tr>
      <w:tr w:rsidR="006A62E2" w:rsidRPr="00315935" w14:paraId="1431C1FE" w14:textId="77777777" w:rsidTr="00243C5C">
        <w:trPr>
          <w:trHeight w:val="416"/>
        </w:trPr>
        <w:tc>
          <w:tcPr>
            <w:tcW w:w="8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17F8CB8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4</w:t>
            </w:r>
          </w:p>
        </w:tc>
        <w:tc>
          <w:tcPr>
            <w:tcW w:w="7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546604A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ID4</w:t>
            </w:r>
          </w:p>
        </w:tc>
        <w:tc>
          <w:tcPr>
            <w:tcW w:w="19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7E8AA83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GNSS Attack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3E21CD6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Loss of Autonomous Vehicle function, unaware driver in danger</w:t>
            </w:r>
          </w:p>
        </w:tc>
        <w:tc>
          <w:tcPr>
            <w:tcW w:w="9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4790EE4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4</w:t>
            </w:r>
          </w:p>
        </w:tc>
        <w:tc>
          <w:tcPr>
            <w:tcW w:w="14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33D0FCD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2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EB9C"/>
            <w:noWrap/>
            <w:vAlign w:val="center"/>
            <w:hideMark/>
          </w:tcPr>
          <w:p w14:paraId="6894168B" w14:textId="77777777" w:rsidR="00127B64" w:rsidRPr="00315935" w:rsidRDefault="00127B64" w:rsidP="00D006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9C57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15935">
              <w:rPr>
                <w:rFonts w:ascii="Aptos Narrow" w:eastAsia="Times New Roman" w:hAnsi="Aptos Narrow" w:cs="Times New Roman"/>
                <w:color w:val="9C5700"/>
                <w:kern w:val="0"/>
                <w:sz w:val="20"/>
                <w:szCs w:val="20"/>
                <w:lang w:eastAsia="en-GB"/>
                <w14:ligatures w14:val="none"/>
              </w:rPr>
              <w:t>8</w:t>
            </w:r>
          </w:p>
        </w:tc>
      </w:tr>
    </w:tbl>
    <w:p w14:paraId="31CAE2B0" w14:textId="77777777" w:rsidR="00733523" w:rsidRDefault="00733523" w:rsidP="0020784F">
      <w:pPr>
        <w:keepNext/>
      </w:pPr>
    </w:p>
    <w:p w14:paraId="1D318C51" w14:textId="32819F59" w:rsidR="00B520E9" w:rsidRDefault="00FC2521" w:rsidP="00746F88">
      <w:pPr>
        <w:keepNext/>
        <w:jc w:val="center"/>
      </w:pPr>
      <w:r w:rsidRPr="00FC2521">
        <w:rPr>
          <w:noProof/>
        </w:rPr>
        <w:drawing>
          <wp:inline distT="0" distB="0" distL="0" distR="0" wp14:anchorId="48308E30" wp14:editId="6BD4F538">
            <wp:extent cx="2705100" cy="1948161"/>
            <wp:effectExtent l="0" t="0" r="0" b="0"/>
            <wp:docPr id="1642040003" name="Picture 1" descr="A screenshot of a gri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2040003" name="Picture 1" descr="A screenshot of a grid&#10;&#10;AI-generated content may be incorrect."/>
                    <pic:cNvPicPr/>
                  </pic:nvPicPr>
                  <pic:blipFill rotWithShape="1">
                    <a:blip r:embed="rId11"/>
                    <a:srcRect r="263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3047" cy="19610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746F88" w:rsidRPr="00746F88">
        <w:rPr>
          <w:noProof/>
        </w:rPr>
        <w:drawing>
          <wp:inline distT="0" distB="0" distL="0" distR="0" wp14:anchorId="07CA92EF" wp14:editId="00284633">
            <wp:extent cx="2562225" cy="2077019"/>
            <wp:effectExtent l="0" t="0" r="0" b="0"/>
            <wp:docPr id="246791353" name="Picture 1" descr="A chart with numbers and symbol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6791353" name="Picture 1" descr="A chart with numbers and symbols&#10;&#10;AI-generated content may be incorrect."/>
                    <pic:cNvPicPr/>
                  </pic:nvPicPr>
                  <pic:blipFill rotWithShape="1">
                    <a:blip r:embed="rId12"/>
                    <a:srcRect l="1597" r="2340" b="24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4073" cy="20947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E8476E6" w14:textId="6D9FD637" w:rsidR="004B0B5A" w:rsidRDefault="008B0737" w:rsidP="00B520E9">
      <w:pPr>
        <w:pStyle w:val="Caption"/>
        <w:jc w:val="center"/>
      </w:pPr>
      <w:fldSimple w:instr=" SEQ Figure \* ARABIC ">
        <w:bookmarkStart w:id="15" w:name="_Ref215823754"/>
        <w:bookmarkStart w:id="16" w:name="_Toc216029575"/>
        <w:r>
          <w:rPr>
            <w:noProof/>
          </w:rPr>
          <w:t>1</w:t>
        </w:r>
        <w:bookmarkEnd w:id="15"/>
      </w:fldSimple>
      <w:r w:rsidR="00B520E9">
        <w:t xml:space="preserve"> Simple Risk Matrix (Author’s own Work)</w:t>
      </w:r>
      <w:bookmarkEnd w:id="16"/>
    </w:p>
    <w:p w14:paraId="40DDA6FE" w14:textId="4ED07144" w:rsidR="00A574C1" w:rsidRDefault="00231825" w:rsidP="00DC46F7">
      <w:r>
        <w:t xml:space="preserve">Using the Risk Matrix </w:t>
      </w:r>
      <w:r w:rsidR="006B7A9B">
        <w:t xml:space="preserve">shown in Figure </w:t>
      </w:r>
      <w:r w:rsidR="003D1639">
        <w:fldChar w:fldCharType="begin"/>
      </w:r>
      <w:r w:rsidR="003D1639">
        <w:instrText xml:space="preserve"> REF _Ref215823754 \h </w:instrText>
      </w:r>
      <w:r w:rsidR="003D1639">
        <w:fldChar w:fldCharType="separate"/>
      </w:r>
      <w:r w:rsidR="008B0737">
        <w:rPr>
          <w:noProof/>
        </w:rPr>
        <w:t>1</w:t>
      </w:r>
      <w:r w:rsidR="003D1639">
        <w:fldChar w:fldCharType="end"/>
      </w:r>
      <w:r w:rsidR="00652E1C">
        <w:t xml:space="preserve"> each</w:t>
      </w:r>
      <w:r w:rsidR="007F67B9">
        <w:t xml:space="preserve"> risk was given </w:t>
      </w:r>
      <w:r w:rsidR="00652E1C">
        <w:t>a rating of low (green), medium (yellow, and high (red)</w:t>
      </w:r>
      <w:r w:rsidR="00AF164F">
        <w:t>.</w:t>
      </w:r>
      <w:r w:rsidR="00925A94">
        <w:t xml:space="preserve"> </w:t>
      </w:r>
      <w:r w:rsidR="00AF164F">
        <w:t>O</w:t>
      </w:r>
      <w:r w:rsidR="00925A94">
        <w:t>ut of the four risks identified</w:t>
      </w:r>
      <w:r w:rsidR="00AF164F">
        <w:t xml:space="preserve">, one was rated as high-risk, this being the </w:t>
      </w:r>
      <w:r w:rsidR="003431B9">
        <w:t xml:space="preserve">threat of remote access attacks on a </w:t>
      </w:r>
      <w:r w:rsidR="00317F8B">
        <w:t>vehicle</w:t>
      </w:r>
      <w:r w:rsidR="00962C00">
        <w:t>,</w:t>
      </w:r>
      <w:r w:rsidR="007F67B9">
        <w:t xml:space="preserve"> </w:t>
      </w:r>
      <w:r w:rsidR="00317F8B">
        <w:t>as such an attack can affect features like braking and steering</w:t>
      </w:r>
      <w:r w:rsidR="00962C00">
        <w:t>,</w:t>
      </w:r>
      <w:r w:rsidR="00317F8B">
        <w:t xml:space="preserve"> causing </w:t>
      </w:r>
      <w:r w:rsidR="00962C00">
        <w:t>life-threatening</w:t>
      </w:r>
      <w:r w:rsidR="00FA66AF">
        <w:t xml:space="preserve"> problems. </w:t>
      </w:r>
      <w:r w:rsidR="00962C00">
        <w:t xml:space="preserve"> </w:t>
      </w:r>
    </w:p>
    <w:p w14:paraId="759CB0D1" w14:textId="77777777" w:rsidR="00A574C1" w:rsidRDefault="00A574C1" w:rsidP="00DC46F7"/>
    <w:p w14:paraId="6F563C36" w14:textId="0EA13C73" w:rsidR="00DC46F7" w:rsidRPr="00DC46F7" w:rsidRDefault="00A574C1" w:rsidP="00DC46F7">
      <w:r>
        <w:t>A holistic</w:t>
      </w:r>
      <w:r w:rsidR="003D1639">
        <w:t xml:space="preserve"> </w:t>
      </w:r>
      <w:r w:rsidR="003746BF">
        <w:t xml:space="preserve">approach </w:t>
      </w:r>
      <w:r w:rsidR="00307925">
        <w:t>should look at improving the technologies that are exploited in this attack,</w:t>
      </w:r>
      <w:r w:rsidR="000E2946">
        <w:t xml:space="preserve"> improving the </w:t>
      </w:r>
      <w:r w:rsidR="0067453B">
        <w:t>software</w:t>
      </w:r>
      <w:r w:rsidR="000E2946">
        <w:t xml:space="preserve"> and </w:t>
      </w:r>
      <w:r w:rsidR="0067453B">
        <w:t>investing more in skilled people to produce stronger security measures</w:t>
      </w:r>
      <w:r w:rsidR="0023068D">
        <w:t>.</w:t>
      </w:r>
      <w:r w:rsidR="00BB5146">
        <w:t xml:space="preserve"> </w:t>
      </w:r>
      <w:r w:rsidR="0023068D">
        <w:t>Industry-wide</w:t>
      </w:r>
      <w:r w:rsidR="00BB5146">
        <w:t xml:space="preserve"> changes should also be considered</w:t>
      </w:r>
      <w:r w:rsidR="0023068D">
        <w:t>,</w:t>
      </w:r>
      <w:r w:rsidR="00BB5146">
        <w:t xml:space="preserve"> like </w:t>
      </w:r>
      <w:r w:rsidR="004D3988">
        <w:t xml:space="preserve">regulations </w:t>
      </w:r>
      <w:r w:rsidR="00EC590F">
        <w:t>on these kinds of securities by governing bodies and perhaps a standardisation of systems, etc</w:t>
      </w:r>
      <w:r w:rsidR="00551778">
        <w:t xml:space="preserve">. </w:t>
      </w:r>
      <w:r w:rsidR="00427D36">
        <w:t xml:space="preserve">As this risk is high on the matrix, </w:t>
      </w:r>
      <w:r w:rsidR="00FA29DF">
        <w:t>strong control measures and implementations are justified</w:t>
      </w:r>
      <w:r w:rsidR="009B0AB5">
        <w:t>,</w:t>
      </w:r>
      <w:r w:rsidR="00FA29DF">
        <w:t xml:space="preserve"> </w:t>
      </w:r>
      <w:r w:rsidR="009B0AB5">
        <w:t>as this would be proportional to the risk of the threat.</w:t>
      </w:r>
    </w:p>
    <w:p w14:paraId="211AC690" w14:textId="61ECD5C7" w:rsidR="00ED6273" w:rsidRDefault="00ED6273" w:rsidP="009146BE"/>
    <w:p w14:paraId="55D22D80" w14:textId="77777777" w:rsidR="00ED6273" w:rsidRDefault="00ED6273">
      <w:r>
        <w:br w:type="page"/>
      </w:r>
    </w:p>
    <w:p w14:paraId="781893D9" w14:textId="70749793" w:rsidR="00DB5DC8" w:rsidRDefault="001B56EF" w:rsidP="00B630B8">
      <w:pPr>
        <w:pStyle w:val="Heading1"/>
      </w:pPr>
      <w:bookmarkStart w:id="17" w:name="_Toc216028783"/>
      <w:r>
        <w:lastRenderedPageBreak/>
        <w:t xml:space="preserve">Chapter </w:t>
      </w:r>
      <w:r w:rsidR="008B0737">
        <w:t>3 - Engineers'</w:t>
      </w:r>
      <w:r w:rsidR="00B630B8">
        <w:t xml:space="preserve"> Role </w:t>
      </w:r>
      <w:proofErr w:type="gramStart"/>
      <w:r w:rsidR="00B630B8">
        <w:t>In</w:t>
      </w:r>
      <w:proofErr w:type="gramEnd"/>
      <w:r w:rsidR="00B630B8">
        <w:t xml:space="preserve"> Society</w:t>
      </w:r>
      <w:bookmarkEnd w:id="17"/>
    </w:p>
    <w:p w14:paraId="73D8DBC1" w14:textId="0443F379" w:rsidR="00B630B8" w:rsidRDefault="00912CE2" w:rsidP="00B630B8">
      <w:r>
        <w:t xml:space="preserve">Chartered engineers </w:t>
      </w:r>
      <w:r w:rsidR="00EC5296">
        <w:t>are expected to follow a code of conduct</w:t>
      </w:r>
      <w:r w:rsidR="00030C1D">
        <w:t>. The go</w:t>
      </w:r>
      <w:r w:rsidR="00C20673">
        <w:t>verning body</w:t>
      </w:r>
      <w:r w:rsidR="0027303A">
        <w:t xml:space="preserve"> </w:t>
      </w:r>
      <w:r w:rsidR="005C2CFA">
        <w:t>that produces</w:t>
      </w:r>
      <w:r w:rsidR="0027303A">
        <w:t xml:space="preserve"> this code of cond</w:t>
      </w:r>
      <w:r w:rsidR="005C2CFA">
        <w:t>uct</w:t>
      </w:r>
      <w:r w:rsidR="00C20673">
        <w:t xml:space="preserve"> for </w:t>
      </w:r>
      <w:r w:rsidR="007C750D">
        <w:t>chartered engineers</w:t>
      </w:r>
      <w:r w:rsidR="001E2B89">
        <w:t xml:space="preserve"> in the UK</w:t>
      </w:r>
      <w:r w:rsidR="007C750D">
        <w:t xml:space="preserve"> is the Engineering Council</w:t>
      </w:r>
      <w:r w:rsidR="00B17AC8">
        <w:t>; they produce t</w:t>
      </w:r>
      <w:r w:rsidR="00B17AC8" w:rsidRPr="00B17AC8">
        <w:t>he UK Standard for Professional Engineering Competence and Commitment (UK-SPEC)</w:t>
      </w:r>
      <w:r w:rsidR="00FA41C6">
        <w:t>,</w:t>
      </w:r>
      <w:r w:rsidR="00DD5E62">
        <w:t xml:space="preserve"> which </w:t>
      </w:r>
      <w:r w:rsidR="007B03EC">
        <w:t>“</w:t>
      </w:r>
      <w:r w:rsidR="00E26CCA" w:rsidRPr="00E26CCA">
        <w:t>explain</w:t>
      </w:r>
      <w:r w:rsidR="007B03EC">
        <w:t>s</w:t>
      </w:r>
      <w:r w:rsidR="00E26CCA" w:rsidRPr="00E26CCA">
        <w:t xml:space="preserve"> the competence and commitment requirements that people must meet and </w:t>
      </w:r>
      <w:r w:rsidR="007B03EC">
        <w:t>demonstrate</w:t>
      </w:r>
      <w:r w:rsidR="00E26CCA" w:rsidRPr="00E26CCA">
        <w:t xml:space="preserve"> to be registered</w:t>
      </w:r>
      <w:r w:rsidR="007B03EC">
        <w:t>” (Engineering Council</w:t>
      </w:r>
      <w:r w:rsidR="0006197A">
        <w:t>, 2022)</w:t>
      </w:r>
      <w:r w:rsidR="002D0443">
        <w:t>. The Engineering Council</w:t>
      </w:r>
      <w:r w:rsidR="002F1F9E">
        <w:t xml:space="preserve"> </w:t>
      </w:r>
      <w:r w:rsidR="00AE4E7A">
        <w:t xml:space="preserve">have </w:t>
      </w:r>
      <w:r w:rsidR="002F1F9E">
        <w:t>also work</w:t>
      </w:r>
      <w:r w:rsidR="00AE4E7A">
        <w:t>ed</w:t>
      </w:r>
      <w:r w:rsidR="002F1F9E">
        <w:t xml:space="preserve"> with </w:t>
      </w:r>
      <w:r w:rsidR="002D0443">
        <w:t>the Royal Academy of Engineering</w:t>
      </w:r>
      <w:r w:rsidR="005C2CFA">
        <w:t xml:space="preserve"> </w:t>
      </w:r>
      <w:r w:rsidR="00AE4E7A">
        <w:t xml:space="preserve">to publish </w:t>
      </w:r>
      <w:r w:rsidR="005228CE">
        <w:t>their</w:t>
      </w:r>
      <w:r w:rsidR="00B22910">
        <w:t xml:space="preserve"> ‘</w:t>
      </w:r>
      <w:r w:rsidR="00A57BFA">
        <w:t>Statement of</w:t>
      </w:r>
      <w:r w:rsidR="00B22910">
        <w:t xml:space="preserve"> ethical principles’ (Engineering Council</w:t>
      </w:r>
      <w:r w:rsidR="00841FF6">
        <w:t>, 2017)</w:t>
      </w:r>
      <w:r w:rsidR="0063728F">
        <w:t xml:space="preserve">, whilst </w:t>
      </w:r>
      <w:r w:rsidR="00C641FD">
        <w:t>the</w:t>
      </w:r>
      <w:r w:rsidR="005446B0">
        <w:t xml:space="preserve"> Royal Academy of Engineering is not a governing body</w:t>
      </w:r>
      <w:r w:rsidR="001522FF">
        <w:t xml:space="preserve">, </w:t>
      </w:r>
      <w:r w:rsidR="00341CFB">
        <w:t xml:space="preserve">they are </w:t>
      </w:r>
      <w:r w:rsidR="00C64F7F">
        <w:t xml:space="preserve">highly respected and have the </w:t>
      </w:r>
      <w:r w:rsidR="0052380F">
        <w:t>patronage of King Charles III himself</w:t>
      </w:r>
      <w:r w:rsidR="00760E95">
        <w:t>, therefore these ethical guidelines are expected to be followed.</w:t>
      </w:r>
    </w:p>
    <w:p w14:paraId="6136EC89" w14:textId="77777777" w:rsidR="00C42DA9" w:rsidRDefault="00C42DA9" w:rsidP="00B630B8"/>
    <w:p w14:paraId="60C9070A" w14:textId="65CD645A" w:rsidR="00C42DA9" w:rsidRDefault="00C42DA9" w:rsidP="00C42DA9">
      <w:pPr>
        <w:pStyle w:val="Heading2"/>
      </w:pPr>
      <w:bookmarkStart w:id="18" w:name="_Toc216028784"/>
      <w:r>
        <w:t>Sustainability In Motorsport Engineering</w:t>
      </w:r>
      <w:bookmarkEnd w:id="18"/>
    </w:p>
    <w:p w14:paraId="6A5DF5E0" w14:textId="77777777" w:rsidR="00A071B3" w:rsidRDefault="00525ADD" w:rsidP="00C42DA9">
      <w:r>
        <w:t>The</w:t>
      </w:r>
      <w:r w:rsidR="002D1CCC">
        <w:t xml:space="preserve"> statement of ethical principles </w:t>
      </w:r>
      <w:r>
        <w:t>(Engineering Council 2017)</w:t>
      </w:r>
      <w:r w:rsidR="00847386">
        <w:t xml:space="preserve"> </w:t>
      </w:r>
      <w:r w:rsidR="00D2476A">
        <w:t xml:space="preserve">consists of four core principles, </w:t>
      </w:r>
      <w:r w:rsidR="001F04D3">
        <w:t>one of which is “Respect for life, law, the environment and public good”</w:t>
      </w:r>
      <w:r w:rsidR="00514375">
        <w:t xml:space="preserve">. Naturally, </w:t>
      </w:r>
      <w:r w:rsidR="00580A86">
        <w:t xml:space="preserve">respecting the environment </w:t>
      </w:r>
      <w:r w:rsidR="005F600D">
        <w:t>is a tricky topic for the world of motorsport</w:t>
      </w:r>
      <w:r w:rsidR="00FE4C19">
        <w:t>,</w:t>
      </w:r>
      <w:r w:rsidR="005F600D">
        <w:t xml:space="preserve"> as in a world of increasing</w:t>
      </w:r>
      <w:r w:rsidR="00FE4C19">
        <w:t xml:space="preserve"> climate change awareness, the industry is often under scrutiny. However, </w:t>
      </w:r>
      <w:r w:rsidR="00326A9D">
        <w:t xml:space="preserve">this does not prevent engineers and </w:t>
      </w:r>
      <w:r w:rsidR="00FB5B4A">
        <w:t>organisations</w:t>
      </w:r>
      <w:r w:rsidR="00326A9D">
        <w:t xml:space="preserve"> from acting as ethically as possible, </w:t>
      </w:r>
      <w:r w:rsidR="00D52150">
        <w:t xml:space="preserve">with </w:t>
      </w:r>
      <w:r w:rsidR="00FB5B4A">
        <w:t xml:space="preserve">Formula One announcing their </w:t>
      </w:r>
      <w:r w:rsidR="009D79E5">
        <w:t xml:space="preserve">goal to be </w:t>
      </w:r>
      <w:r w:rsidR="00B67505">
        <w:t xml:space="preserve">“Net </w:t>
      </w:r>
      <w:r w:rsidR="00604EB2">
        <w:t>zero</w:t>
      </w:r>
      <w:r w:rsidR="00B67505">
        <w:t xml:space="preserve"> by 2030”</w:t>
      </w:r>
      <w:r w:rsidR="00604EB2">
        <w:t xml:space="preserve"> </w:t>
      </w:r>
      <w:r w:rsidR="009D79E5">
        <w:t>(</w:t>
      </w:r>
      <w:r w:rsidR="0014158C">
        <w:t>Minors, C 2021)</w:t>
      </w:r>
      <w:r w:rsidR="0037390A">
        <w:t xml:space="preserve">, </w:t>
      </w:r>
      <w:r w:rsidR="0005155B">
        <w:t>the</w:t>
      </w:r>
      <w:r w:rsidR="00A23B96">
        <w:t xml:space="preserve"> </w:t>
      </w:r>
      <w:r w:rsidR="0005155B">
        <w:t xml:space="preserve">2025 </w:t>
      </w:r>
      <w:r w:rsidR="00A23B96">
        <w:t xml:space="preserve">Formula One </w:t>
      </w:r>
      <w:r w:rsidR="0005155B">
        <w:t>Sustainability</w:t>
      </w:r>
      <w:r w:rsidR="00A23B96">
        <w:t xml:space="preserve"> </w:t>
      </w:r>
      <w:r w:rsidR="0005155B">
        <w:t xml:space="preserve">Update </w:t>
      </w:r>
      <w:r w:rsidR="0096310A">
        <w:t>demonstrates this commitment</w:t>
      </w:r>
      <w:r w:rsidR="001B0398">
        <w:t xml:space="preserve">, </w:t>
      </w:r>
      <w:r w:rsidR="00F42156">
        <w:t>with achievement</w:t>
      </w:r>
      <w:r w:rsidR="00C6771C">
        <w:t xml:space="preserve">s </w:t>
      </w:r>
      <w:r w:rsidR="00F42156">
        <w:t xml:space="preserve">like </w:t>
      </w:r>
      <w:r w:rsidR="00C6771C">
        <w:t xml:space="preserve">a “59% reduction </w:t>
      </w:r>
      <w:r w:rsidR="00673E95">
        <w:t>in carbon emissions for F1 factories &amp; Facilities”</w:t>
      </w:r>
      <w:r w:rsidR="002178A4">
        <w:t>, “</w:t>
      </w:r>
      <w:r w:rsidR="005140BB">
        <w:t xml:space="preserve">83% reduction of carbon emissions using </w:t>
      </w:r>
      <w:r w:rsidR="002D366E">
        <w:t>biofuel trucks</w:t>
      </w:r>
      <w:r w:rsidR="00965F3B">
        <w:t>”</w:t>
      </w:r>
      <w:r w:rsidR="007079D9">
        <w:t xml:space="preserve"> (Formula One, 2025).</w:t>
      </w:r>
      <w:r w:rsidR="00965F3B">
        <w:t xml:space="preserve"> </w:t>
      </w:r>
      <w:r w:rsidR="00673E95">
        <w:t xml:space="preserve"> </w:t>
      </w:r>
      <w:r w:rsidR="0005155B">
        <w:t xml:space="preserve"> </w:t>
      </w:r>
    </w:p>
    <w:p w14:paraId="1B386FA9" w14:textId="77777777" w:rsidR="00730694" w:rsidRDefault="00730694" w:rsidP="00C42DA9"/>
    <w:p w14:paraId="25C120E6" w14:textId="77777777" w:rsidR="0043393B" w:rsidRDefault="0043393B" w:rsidP="00C42DA9"/>
    <w:p w14:paraId="0F2C011B" w14:textId="076DF5E2" w:rsidR="00A071B3" w:rsidRDefault="00890EAD" w:rsidP="00890EAD">
      <w:pPr>
        <w:pStyle w:val="Heading2"/>
      </w:pPr>
      <w:bookmarkStart w:id="19" w:name="_Toc216028785"/>
      <w:r>
        <w:lastRenderedPageBreak/>
        <w:t xml:space="preserve">How Motorsport Engineers </w:t>
      </w:r>
      <w:r w:rsidR="00730694">
        <w:t>Can Comply</w:t>
      </w:r>
      <w:bookmarkEnd w:id="19"/>
      <w:r>
        <w:t xml:space="preserve"> </w:t>
      </w:r>
    </w:p>
    <w:p w14:paraId="0C7699F3" w14:textId="488D9F9B" w:rsidR="008B0737" w:rsidRDefault="00950E57" w:rsidP="00C42DA9">
      <w:r>
        <w:t>T</w:t>
      </w:r>
      <w:r w:rsidR="00B17AC8">
        <w:t>he</w:t>
      </w:r>
      <w:r w:rsidR="00D97A0A" w:rsidRPr="00D97A0A">
        <w:t xml:space="preserve"> UK</w:t>
      </w:r>
      <w:r w:rsidR="00017886">
        <w:t>-SPEC</w:t>
      </w:r>
      <w:r>
        <w:t xml:space="preserve"> states</w:t>
      </w:r>
      <w:r w:rsidR="00017886">
        <w:t xml:space="preserve">, </w:t>
      </w:r>
      <w:r>
        <w:t>“</w:t>
      </w:r>
      <w:r w:rsidRPr="00950E57">
        <w:t>Registered engineering professionals are required to demonstrate a personal and professional commitment to society, to the environment and to their profession</w:t>
      </w:r>
      <w:r>
        <w:t>”</w:t>
      </w:r>
      <w:r w:rsidR="0035626A">
        <w:t xml:space="preserve"> (Engineering Council 2022). Whilst </w:t>
      </w:r>
      <w:r w:rsidR="005007F6">
        <w:t xml:space="preserve">motorsport </w:t>
      </w:r>
      <w:r w:rsidR="00064627">
        <w:t xml:space="preserve">at its core isn’t </w:t>
      </w:r>
      <w:r w:rsidR="00E80BD9">
        <w:t xml:space="preserve">inherently good for the environment, this doesn’t stop </w:t>
      </w:r>
      <w:r w:rsidR="00CD085F">
        <w:t xml:space="preserve">motorsport </w:t>
      </w:r>
      <w:r w:rsidR="00E80BD9">
        <w:t>engineers</w:t>
      </w:r>
      <w:r w:rsidR="00CD085F">
        <w:t xml:space="preserve"> from being ethical and sustainable in their role</w:t>
      </w:r>
      <w:r w:rsidR="00326843">
        <w:t>,</w:t>
      </w:r>
      <w:r w:rsidR="00C370E2">
        <w:t xml:space="preserve"> thus complying with the code of conduct. Secondly, </w:t>
      </w:r>
      <w:r w:rsidR="00090BCD">
        <w:t>motorsport can improve society</w:t>
      </w:r>
      <w:r w:rsidR="00326843">
        <w:t>, both socially</w:t>
      </w:r>
      <w:r w:rsidR="00625902">
        <w:t xml:space="preserve"> through community</w:t>
      </w:r>
      <w:r w:rsidR="00326843">
        <w:t xml:space="preserve"> and technologically</w:t>
      </w:r>
      <w:r w:rsidR="006422A6">
        <w:t xml:space="preserve">, with advancements </w:t>
      </w:r>
      <w:r w:rsidR="00625902">
        <w:t xml:space="preserve">of </w:t>
      </w:r>
      <w:r w:rsidR="009A2FDF">
        <w:t>motorsport often being used by the automotive industry to better everyday usage of vehicles.</w:t>
      </w:r>
      <w:r w:rsidR="00E80BD9">
        <w:t xml:space="preserve">   </w:t>
      </w:r>
      <w:r w:rsidR="0035626A">
        <w:t xml:space="preserve"> </w:t>
      </w:r>
    </w:p>
    <w:p w14:paraId="440B25A6" w14:textId="3A82850D" w:rsidR="006C7620" w:rsidRDefault="008B0737" w:rsidP="00C42DA9">
      <w:r>
        <w:br w:type="page"/>
      </w:r>
    </w:p>
    <w:p w14:paraId="51CA8F41" w14:textId="209E34F0" w:rsidR="006C7620" w:rsidRDefault="006C7620" w:rsidP="006C7620">
      <w:pPr>
        <w:pStyle w:val="Heading1"/>
      </w:pPr>
      <w:bookmarkStart w:id="20" w:name="_Toc216028786"/>
      <w:r>
        <w:lastRenderedPageBreak/>
        <w:t xml:space="preserve">Chapter </w:t>
      </w:r>
      <w:r w:rsidR="008B0737">
        <w:t>4</w:t>
      </w:r>
      <w:r w:rsidR="00AD733E">
        <w:t xml:space="preserve"> – Problem Solving</w:t>
      </w:r>
      <w:bookmarkEnd w:id="20"/>
    </w:p>
    <w:p w14:paraId="5D92995B" w14:textId="29DB15B0" w:rsidR="00315935" w:rsidRDefault="008D655F" w:rsidP="009146BE">
      <w:r>
        <w:t>When developing new technologies, there are many issues that can occur</w:t>
      </w:r>
      <w:r w:rsidR="005165F8">
        <w:t>.</w:t>
      </w:r>
      <w:r>
        <w:t xml:space="preserve"> </w:t>
      </w:r>
      <w:r w:rsidR="00FC3D53">
        <w:t xml:space="preserve">“Engineers are the problem solvers of the world” </w:t>
      </w:r>
      <w:r w:rsidR="0072741A">
        <w:t>(University of Greater Manchester, 2023)</w:t>
      </w:r>
      <w:r w:rsidR="004366B8">
        <w:t>.</w:t>
      </w:r>
      <w:r w:rsidR="001511A8">
        <w:t xml:space="preserve"> </w:t>
      </w:r>
      <w:r w:rsidR="005165F8">
        <w:t>Therefore, as</w:t>
      </w:r>
      <w:r w:rsidR="001511A8">
        <w:t xml:space="preserve"> an engineer, it is crucial to have good problem-solving skills</w:t>
      </w:r>
      <w:r w:rsidR="00084727">
        <w:t xml:space="preserve"> for when these moments arise</w:t>
      </w:r>
      <w:r w:rsidR="00B90213">
        <w:t>.</w:t>
      </w:r>
    </w:p>
    <w:p w14:paraId="111179B8" w14:textId="77777777" w:rsidR="00B90213" w:rsidRDefault="00B90213" w:rsidP="009146BE"/>
    <w:p w14:paraId="2CAAA014" w14:textId="77777777" w:rsidR="00CC3F1F" w:rsidRDefault="00BF6C44" w:rsidP="009146BE">
      <w:r>
        <w:t xml:space="preserve">The best approach for </w:t>
      </w:r>
      <w:r w:rsidR="001758CA">
        <w:t>problem-solving</w:t>
      </w:r>
      <w:r>
        <w:t xml:space="preserve"> these issues is to break down </w:t>
      </w:r>
      <w:r w:rsidR="00621A3A">
        <w:t>the problem into small</w:t>
      </w:r>
      <w:r w:rsidR="001758CA">
        <w:t>er, more</w:t>
      </w:r>
      <w:r w:rsidR="00621A3A">
        <w:t xml:space="preserve"> manageable</w:t>
      </w:r>
      <w:r w:rsidR="001758CA">
        <w:t xml:space="preserve"> goals</w:t>
      </w:r>
      <w:r w:rsidR="00A127B6">
        <w:t xml:space="preserve">, like the </w:t>
      </w:r>
      <w:r w:rsidR="00D3390A">
        <w:t>University</w:t>
      </w:r>
      <w:r w:rsidR="00A127B6">
        <w:t xml:space="preserve"> of </w:t>
      </w:r>
      <w:r w:rsidR="00D3390A">
        <w:t>Greater</w:t>
      </w:r>
      <w:r w:rsidR="00A127B6">
        <w:t xml:space="preserve"> Manchester </w:t>
      </w:r>
      <w:r w:rsidR="00D3390A">
        <w:t>(2023)</w:t>
      </w:r>
      <w:r w:rsidR="00154E82">
        <w:t>,</w:t>
      </w:r>
      <w:r w:rsidR="00D3390A">
        <w:t xml:space="preserve"> </w:t>
      </w:r>
      <w:r w:rsidR="00154E82">
        <w:t>which published</w:t>
      </w:r>
      <w:r w:rsidR="00A127B6">
        <w:t xml:space="preserve"> their step</w:t>
      </w:r>
      <w:r w:rsidR="00D3390A">
        <w:t>-by-step guide for this</w:t>
      </w:r>
      <w:r w:rsidR="00154E82">
        <w:t>,</w:t>
      </w:r>
      <w:r w:rsidR="00D3390A">
        <w:t xml:space="preserve"> </w:t>
      </w:r>
      <w:r w:rsidR="00BA28A4">
        <w:t>which includes</w:t>
      </w:r>
      <w:r w:rsidR="003C1D24">
        <w:t xml:space="preserve"> things like “define the problem, information gathering, brainstorming</w:t>
      </w:r>
      <w:r w:rsidR="00154E82">
        <w:t>, testing and prototyping, etc.”</w:t>
      </w:r>
      <w:r w:rsidR="00991295">
        <w:t xml:space="preserve"> Once a problem is broken down into a more digestible format, it becomes much simpler to work towards the final solution</w:t>
      </w:r>
      <w:r w:rsidR="00356766">
        <w:t>.</w:t>
      </w:r>
    </w:p>
    <w:p w14:paraId="2FB6A54F" w14:textId="77777777" w:rsidR="00CC3F1F" w:rsidRDefault="00CC3F1F" w:rsidP="009146BE"/>
    <w:p w14:paraId="22460875" w14:textId="77777777" w:rsidR="00576FFA" w:rsidRDefault="00576FFA" w:rsidP="009146BE"/>
    <w:p w14:paraId="6DD8E7F6" w14:textId="732EE8F2" w:rsidR="00DD5A79" w:rsidRDefault="00CC3F1F" w:rsidP="00576FFA">
      <w:pPr>
        <w:keepNext/>
        <w:jc w:val="center"/>
      </w:pPr>
      <w:r w:rsidRPr="00CC3F1F">
        <w:rPr>
          <w:noProof/>
        </w:rPr>
        <w:drawing>
          <wp:inline distT="0" distB="0" distL="0" distR="0" wp14:anchorId="494D5A79" wp14:editId="3EDBDD38">
            <wp:extent cx="1710212" cy="2028825"/>
            <wp:effectExtent l="0" t="0" r="4445" b="0"/>
            <wp:docPr id="702458796" name="Picture 1" descr="A diagram of a solut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2458796" name="Picture 1" descr="A diagram of a solution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737926" cy="20617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AE94BD" w14:textId="12F15C1B" w:rsidR="000030F8" w:rsidRDefault="008B0737" w:rsidP="00DD5A79">
      <w:pPr>
        <w:pStyle w:val="Caption"/>
        <w:jc w:val="center"/>
      </w:pPr>
      <w:fldSimple w:instr=" SEQ Figure \* ARABIC ">
        <w:bookmarkStart w:id="21" w:name="_Ref216015393"/>
        <w:bookmarkStart w:id="22" w:name="_Toc216029576"/>
        <w:r>
          <w:rPr>
            <w:noProof/>
          </w:rPr>
          <w:t>2</w:t>
        </w:r>
        <w:bookmarkEnd w:id="21"/>
      </w:fldSimple>
      <w:r w:rsidR="00DD5A79">
        <w:t xml:space="preserve"> Flow Chart Example (Cowen, A</w:t>
      </w:r>
      <w:r w:rsidR="0043393B">
        <w:t>,</w:t>
      </w:r>
      <w:r w:rsidR="00DD5A79">
        <w:t xml:space="preserve"> 2025)</w:t>
      </w:r>
      <w:bookmarkEnd w:id="22"/>
    </w:p>
    <w:p w14:paraId="74DF8BF1" w14:textId="2060032E" w:rsidR="00283B0E" w:rsidRDefault="00576FFA" w:rsidP="00576FFA">
      <w:r>
        <w:t xml:space="preserve"> As well as brainstorming, engineers may use tools like flow charts, fishbone diagrams, and fault tree analysis. Figure </w:t>
      </w:r>
      <w:r>
        <w:fldChar w:fldCharType="begin"/>
      </w:r>
      <w:r>
        <w:instrText xml:space="preserve"> REF _Ref216015393 \h </w:instrText>
      </w:r>
      <w:r>
        <w:fldChar w:fldCharType="separate"/>
      </w:r>
      <w:r w:rsidR="008B0737">
        <w:rPr>
          <w:noProof/>
        </w:rPr>
        <w:t>2</w:t>
      </w:r>
      <w:r>
        <w:fldChar w:fldCharType="end"/>
      </w:r>
      <w:r>
        <w:t xml:space="preserve"> </w:t>
      </w:r>
      <w:r w:rsidR="00B55CEB">
        <w:t xml:space="preserve">is an example of how a flow chart </w:t>
      </w:r>
      <w:r w:rsidR="0054326D">
        <w:t xml:space="preserve">works, by laying </w:t>
      </w:r>
      <w:r w:rsidR="00CD5D76">
        <w:t>out tasks in a simple format</w:t>
      </w:r>
      <w:r w:rsidR="00610D84">
        <w:t>,</w:t>
      </w:r>
      <w:r w:rsidR="00CD5D76">
        <w:t xml:space="preserve"> they become easy to follow and understand</w:t>
      </w:r>
      <w:r w:rsidR="002E583B">
        <w:t xml:space="preserve">. </w:t>
      </w:r>
      <w:r w:rsidR="00723592">
        <w:t xml:space="preserve">Fishbone diagrams and </w:t>
      </w:r>
      <w:r w:rsidR="00F80FE7">
        <w:t>fault tree analysis have a similar structure to flowcharts; however, they</w:t>
      </w:r>
      <w:r w:rsidR="00E96AC4">
        <w:t xml:space="preserve"> </w:t>
      </w:r>
      <w:r w:rsidR="00E96AC4">
        <w:lastRenderedPageBreak/>
        <w:t>focus on different areas</w:t>
      </w:r>
      <w:r w:rsidR="0017437F">
        <w:t>. Fishbone</w:t>
      </w:r>
      <w:r w:rsidR="005370AF">
        <w:t xml:space="preserve"> diagrams are </w:t>
      </w:r>
      <w:r w:rsidR="00EE45EF">
        <w:t>“</w:t>
      </w:r>
      <w:r w:rsidR="00EE45EF" w:rsidRPr="00EE45EF">
        <w:t xml:space="preserve">a useful tool to use when you are trying to determine </w:t>
      </w:r>
      <w:r w:rsidR="00EE45EF" w:rsidRPr="00EE45EF">
        <w:rPr>
          <w:b/>
          <w:bCs/>
        </w:rPr>
        <w:t>why</w:t>
      </w:r>
      <w:r w:rsidR="00EE45EF" w:rsidRPr="00EE45EF">
        <w:t xml:space="preserve"> a problem is </w:t>
      </w:r>
      <w:r w:rsidR="0017437F" w:rsidRPr="00EE45EF">
        <w:t>occurring</w:t>
      </w:r>
      <w:r w:rsidR="0017437F">
        <w:t>” (</w:t>
      </w:r>
      <w:r w:rsidR="00EE45EF">
        <w:t xml:space="preserve">NHS </w:t>
      </w:r>
      <w:r w:rsidR="0018508C">
        <w:t>2022)</w:t>
      </w:r>
      <w:r w:rsidR="0017437F">
        <w:t xml:space="preserve">, and </w:t>
      </w:r>
      <w:r w:rsidR="00B06083">
        <w:t xml:space="preserve">fault tree analysis </w:t>
      </w:r>
      <w:r w:rsidR="003C4273">
        <w:t xml:space="preserve">looks at </w:t>
      </w:r>
      <w:r w:rsidR="00D014A0">
        <w:rPr>
          <w:b/>
          <w:bCs/>
        </w:rPr>
        <w:t>what</w:t>
      </w:r>
      <w:r w:rsidR="00D014A0">
        <w:t xml:space="preserve"> can cause a problem.</w:t>
      </w:r>
    </w:p>
    <w:p w14:paraId="49EC0466" w14:textId="77777777" w:rsidR="004A07B7" w:rsidRDefault="004A07B7" w:rsidP="00576FFA"/>
    <w:p w14:paraId="67C4D4B4" w14:textId="38164A99" w:rsidR="004A07B7" w:rsidRDefault="00CF1C9C" w:rsidP="00576FFA">
      <w:r>
        <w:t xml:space="preserve">In short, there are many tools and techniques that an engineer can and should use when </w:t>
      </w:r>
      <w:r w:rsidR="00535AF2">
        <w:t>problem-solving. When faced with a problem</w:t>
      </w:r>
      <w:r w:rsidR="004D7545">
        <w:t>,</w:t>
      </w:r>
      <w:r w:rsidR="00535AF2">
        <w:t xml:space="preserve"> engineers should </w:t>
      </w:r>
      <w:r w:rsidR="004D7545">
        <w:t xml:space="preserve">employ a structured methodology and break down </w:t>
      </w:r>
      <w:r w:rsidR="009B4DE2">
        <w:t xml:space="preserve">the problem in a systematic way that makes it more </w:t>
      </w:r>
      <w:r w:rsidR="00797C00">
        <w:t>digestible</w:t>
      </w:r>
      <w:r w:rsidR="009B4DE2">
        <w:t>.</w:t>
      </w:r>
    </w:p>
    <w:p w14:paraId="0F314A66" w14:textId="3919BDAB" w:rsidR="0043393B" w:rsidRDefault="008B0737" w:rsidP="00576FFA">
      <w:r>
        <w:br w:type="page"/>
      </w:r>
    </w:p>
    <w:p w14:paraId="57B8B437" w14:textId="69408636" w:rsidR="00576FFA" w:rsidRDefault="00283B0E" w:rsidP="00283B0E">
      <w:pPr>
        <w:pStyle w:val="Heading1"/>
      </w:pPr>
      <w:bookmarkStart w:id="23" w:name="_Toc216028787"/>
      <w:r>
        <w:lastRenderedPageBreak/>
        <w:t xml:space="preserve">Chapter </w:t>
      </w:r>
      <w:r w:rsidR="008B0737">
        <w:t>5</w:t>
      </w:r>
      <w:r>
        <w:t xml:space="preserve"> – Team Structures</w:t>
      </w:r>
      <w:bookmarkEnd w:id="23"/>
      <w:r w:rsidR="00610D84">
        <w:t xml:space="preserve"> </w:t>
      </w:r>
      <w:r w:rsidR="00576FFA">
        <w:t xml:space="preserve"> </w:t>
      </w:r>
    </w:p>
    <w:p w14:paraId="71693D79" w14:textId="165AD9C1" w:rsidR="00261D5C" w:rsidRDefault="00402737" w:rsidP="00576FFA">
      <w:r>
        <w:t xml:space="preserve">During my time working </w:t>
      </w:r>
      <w:r w:rsidR="00A92228">
        <w:t>in Pets at Home, I was part of a team of 12 people</w:t>
      </w:r>
      <w:r w:rsidR="00C65AFF">
        <w:t>,</w:t>
      </w:r>
      <w:r w:rsidR="008A74A6">
        <w:t xml:space="preserve"> and we usually worked in groups of </w:t>
      </w:r>
      <w:r w:rsidR="00C65AFF">
        <w:t>4-6 people</w:t>
      </w:r>
      <w:r w:rsidR="00CC25D8">
        <w:t xml:space="preserve">, 2 of </w:t>
      </w:r>
      <w:r w:rsidR="00A5689F">
        <w:t xml:space="preserve">whom were </w:t>
      </w:r>
      <w:r w:rsidR="00174B98">
        <w:t>managers</w:t>
      </w:r>
      <w:r w:rsidR="00F821BA">
        <w:t>, with one</w:t>
      </w:r>
      <w:r w:rsidR="007750E3">
        <w:t xml:space="preserve"> </w:t>
      </w:r>
      <w:r w:rsidR="00F821BA">
        <w:t>individual being the head manager</w:t>
      </w:r>
      <w:r w:rsidR="007750E3">
        <w:t>,</w:t>
      </w:r>
      <w:r w:rsidR="00F821BA">
        <w:t xml:space="preserve"> </w:t>
      </w:r>
      <w:r w:rsidR="007750E3">
        <w:t>having the other employees directly beneath them.</w:t>
      </w:r>
      <w:r w:rsidR="00831063">
        <w:t xml:space="preserve"> There were </w:t>
      </w:r>
      <w:proofErr w:type="gramStart"/>
      <w:r w:rsidR="00831063">
        <w:t>a number of</w:t>
      </w:r>
      <w:proofErr w:type="gramEnd"/>
      <w:r w:rsidR="00831063">
        <w:t xml:space="preserve"> duties in pets at h</w:t>
      </w:r>
      <w:r w:rsidR="00C96C2E">
        <w:t>ome</w:t>
      </w:r>
      <w:r w:rsidR="00831063">
        <w:t xml:space="preserve">, these were things such as live animal sales, medicine </w:t>
      </w:r>
      <w:r w:rsidR="00C96C2E">
        <w:t>sales</w:t>
      </w:r>
      <w:r w:rsidR="00A05C5E">
        <w:t>,</w:t>
      </w:r>
      <w:r w:rsidR="00920C6A">
        <w:t xml:space="preserve"> </w:t>
      </w:r>
      <w:r w:rsidR="00A05C5E">
        <w:t xml:space="preserve">discussing </w:t>
      </w:r>
      <w:r w:rsidR="003D0CA0">
        <w:t>the correct diets that a customer should feed their pet</w:t>
      </w:r>
      <w:r w:rsidR="00920C6A">
        <w:t>, and other general retail duties involving customer service, till work</w:t>
      </w:r>
      <w:r w:rsidR="006612F8">
        <w:t>, stacking shelves</w:t>
      </w:r>
      <w:r w:rsidR="00F011B5">
        <w:t>,</w:t>
      </w:r>
      <w:r w:rsidR="006612F8">
        <w:t xml:space="preserve"> etc. All employees were given the same training </w:t>
      </w:r>
      <w:r w:rsidR="00944E55">
        <w:t>to carry out these duties</w:t>
      </w:r>
      <w:r w:rsidR="00F011B5">
        <w:t>,</w:t>
      </w:r>
      <w:r w:rsidR="00944E55">
        <w:t xml:space="preserve"> even the more </w:t>
      </w:r>
      <w:r w:rsidR="00826DB0">
        <w:t>specialised ones like animal sales</w:t>
      </w:r>
      <w:r w:rsidR="00F011B5">
        <w:t>. Having</w:t>
      </w:r>
      <w:r w:rsidR="00826DB0">
        <w:t xml:space="preserve"> equal training meant the team</w:t>
      </w:r>
      <w:r w:rsidR="00261D5C">
        <w:t>work was streamlined</w:t>
      </w:r>
      <w:r w:rsidR="00F011B5">
        <w:t xml:space="preserve"> as everybody </w:t>
      </w:r>
      <w:r w:rsidR="00CC683A">
        <w:t>understood each other's roles</w:t>
      </w:r>
      <w:r w:rsidR="001C109F">
        <w:t>,</w:t>
      </w:r>
      <w:r w:rsidR="00C40039">
        <w:t xml:space="preserve"> and staff were always able to help with any task</w:t>
      </w:r>
      <w:r w:rsidR="001C109F">
        <w:t>. Aside from managers</w:t>
      </w:r>
      <w:r w:rsidR="00A00109">
        <w:t>,</w:t>
      </w:r>
      <w:r w:rsidR="001C109F">
        <w:t xml:space="preserve"> there were no ’specialised’ </w:t>
      </w:r>
      <w:r w:rsidR="00A00109">
        <w:t>roles due to everybody being trained to the standards needed. However,</w:t>
      </w:r>
      <w:r w:rsidR="00501058">
        <w:t xml:space="preserve"> whilst having </w:t>
      </w:r>
      <w:r w:rsidR="00D212F5">
        <w:t xml:space="preserve">an equally trained team was overall a positive, this also gave way to bad actors </w:t>
      </w:r>
      <w:r w:rsidR="00C559AC">
        <w:t xml:space="preserve">as some would </w:t>
      </w:r>
      <w:r w:rsidR="00911AF9">
        <w:t>deliberately</w:t>
      </w:r>
      <w:r w:rsidR="00C559AC">
        <w:t xml:space="preserve"> avoid certain tasks like animal sales </w:t>
      </w:r>
      <w:r w:rsidR="00911AF9">
        <w:t xml:space="preserve">forcing others to carry these out in place of them, to solve this perhaps </w:t>
      </w:r>
      <w:r w:rsidR="006F38AD">
        <w:t>a more staggered team structure would have been better, assigning groups of employees to specific task</w:t>
      </w:r>
      <w:r w:rsidR="00B76902">
        <w:t xml:space="preserve">s </w:t>
      </w:r>
      <w:r w:rsidR="003B6FA3">
        <w:t>I.e.</w:t>
      </w:r>
      <w:r w:rsidR="00B76902">
        <w:t xml:space="preserve"> specific </w:t>
      </w:r>
      <w:r w:rsidR="007E171F">
        <w:t>colleagues</w:t>
      </w:r>
      <w:r w:rsidR="00B76902">
        <w:t xml:space="preserve"> carry out animal sales whilst others explicitly work the till and stock</w:t>
      </w:r>
      <w:r w:rsidR="003B6FA3">
        <w:t>,</w:t>
      </w:r>
      <w:r w:rsidR="00B76902">
        <w:t xml:space="preserve"> etc</w:t>
      </w:r>
      <w:r w:rsidR="003B6FA3">
        <w:t xml:space="preserve">. This would bypass the bad actors who would ‘leave somebody else to it’ as they were now the specialised person for that task. </w:t>
      </w:r>
      <w:r w:rsidR="00911AF9">
        <w:t xml:space="preserve"> </w:t>
      </w:r>
    </w:p>
    <w:p w14:paraId="54ED1781" w14:textId="77777777" w:rsidR="00261D5C" w:rsidRDefault="00261D5C" w:rsidP="00576FFA"/>
    <w:p w14:paraId="101A9082" w14:textId="53CCB27F" w:rsidR="00BC57DF" w:rsidRDefault="0024494E" w:rsidP="00576FFA">
      <w:r>
        <w:t>According</w:t>
      </w:r>
      <w:r w:rsidR="00261D5C">
        <w:t xml:space="preserve"> to </w:t>
      </w:r>
      <w:r>
        <w:t>Indeed.com (2025)</w:t>
      </w:r>
      <w:r w:rsidR="00FB3B87">
        <w:t>,</w:t>
      </w:r>
      <w:r w:rsidR="00D212F5">
        <w:t xml:space="preserve"> </w:t>
      </w:r>
      <w:r>
        <w:t>the</w:t>
      </w:r>
      <w:r w:rsidR="00174B98">
        <w:t xml:space="preserve"> </w:t>
      </w:r>
      <w:r w:rsidR="00FB3B87">
        <w:t xml:space="preserve">structure that was in place is called a “Hierarchical structure” </w:t>
      </w:r>
      <w:r w:rsidR="00F748E7">
        <w:t>and function</w:t>
      </w:r>
      <w:r w:rsidR="0082695B">
        <w:t>s</w:t>
      </w:r>
      <w:r w:rsidR="00F748E7">
        <w:t xml:space="preserve"> using this ‘equal training’ I’ve discussed</w:t>
      </w:r>
      <w:r w:rsidR="004D3A88">
        <w:t>, where “</w:t>
      </w:r>
      <w:r w:rsidR="004D3A88" w:rsidRPr="004D3A88">
        <w:t>Employees may be grouped by their role or function</w:t>
      </w:r>
      <w:r w:rsidR="004D3A88">
        <w:t>”</w:t>
      </w:r>
      <w:r w:rsidR="00F03448">
        <w:t xml:space="preserve">, </w:t>
      </w:r>
      <w:r w:rsidR="006B68F1">
        <w:t xml:space="preserve">and </w:t>
      </w:r>
      <w:r w:rsidR="00F03448">
        <w:t xml:space="preserve">the other </w:t>
      </w:r>
      <w:r w:rsidR="00FC6781">
        <w:t xml:space="preserve">‘staggered’ team structure that I suggested is known as a </w:t>
      </w:r>
      <w:r w:rsidR="00F62F13">
        <w:t xml:space="preserve">“Functional structure” </w:t>
      </w:r>
      <w:r w:rsidR="000B4B54">
        <w:t>where “</w:t>
      </w:r>
      <w:r w:rsidR="000B4B54" w:rsidRPr="000B4B54">
        <w:t>the organization is divided into groups by roles, responsibilities, or specialties</w:t>
      </w:r>
      <w:r w:rsidR="000B4B54">
        <w:t>”</w:t>
      </w:r>
      <w:r w:rsidR="007E74C4">
        <w:t xml:space="preserve"> which as discussed would avoid bad actors affecting the whole team.</w:t>
      </w:r>
    </w:p>
    <w:p w14:paraId="21625111" w14:textId="00229D60" w:rsidR="00BC57DF" w:rsidRDefault="00BC57DF" w:rsidP="00576FFA">
      <w:r>
        <w:br w:type="page"/>
      </w:r>
    </w:p>
    <w:p w14:paraId="3D3EA468" w14:textId="69A825EA" w:rsidR="00C41F83" w:rsidRDefault="00D87EE6" w:rsidP="00D87EE6">
      <w:pPr>
        <w:pStyle w:val="Heading2"/>
      </w:pPr>
      <w:bookmarkStart w:id="24" w:name="_Toc216028788"/>
      <w:r>
        <w:lastRenderedPageBreak/>
        <w:t>Hierarchical vs Functional Structure</w:t>
      </w:r>
      <w:bookmarkEnd w:id="24"/>
    </w:p>
    <w:p w14:paraId="13D04035" w14:textId="2DED55B7" w:rsidR="00121695" w:rsidRDefault="00121695" w:rsidP="00121695">
      <w:pPr>
        <w:pStyle w:val="Caption"/>
        <w:keepNext/>
      </w:pPr>
      <w:bookmarkStart w:id="25" w:name="_Toc216028686"/>
      <w:r>
        <w:t xml:space="preserve">Table </w:t>
      </w:r>
      <w:fldSimple w:instr=" SEQ Table \* ARABIC ">
        <w:r w:rsidR="008B0737">
          <w:rPr>
            <w:noProof/>
          </w:rPr>
          <w:t>3</w:t>
        </w:r>
      </w:fldSimple>
      <w:r>
        <w:t xml:space="preserve"> Hierarchical Vs </w:t>
      </w:r>
      <w:r w:rsidR="0043393B">
        <w:t>Functional</w:t>
      </w:r>
      <w:r>
        <w:t xml:space="preserve"> Team Structure</w:t>
      </w:r>
      <w:bookmarkEnd w:id="2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3180"/>
        <w:gridCol w:w="3006"/>
      </w:tblGrid>
      <w:tr w:rsidR="00C41F83" w14:paraId="5DF5BE16" w14:textId="77777777" w:rsidTr="00A82502">
        <w:tc>
          <w:tcPr>
            <w:tcW w:w="2830" w:type="dxa"/>
          </w:tcPr>
          <w:p w14:paraId="5D027094" w14:textId="77777777" w:rsidR="00C41F83" w:rsidRDefault="00C41F83" w:rsidP="00D87EE6"/>
        </w:tc>
        <w:tc>
          <w:tcPr>
            <w:tcW w:w="3180" w:type="dxa"/>
          </w:tcPr>
          <w:p w14:paraId="41A5D1FB" w14:textId="5B20A743" w:rsidR="00C41F83" w:rsidRDefault="00C41F83" w:rsidP="00C41F83">
            <w:pPr>
              <w:jc w:val="center"/>
            </w:pPr>
            <w:r>
              <w:t>Pros</w:t>
            </w:r>
          </w:p>
        </w:tc>
        <w:tc>
          <w:tcPr>
            <w:tcW w:w="3006" w:type="dxa"/>
          </w:tcPr>
          <w:p w14:paraId="11755976" w14:textId="460D5CD3" w:rsidR="00C41F83" w:rsidRDefault="00C41F83" w:rsidP="00C41F83">
            <w:pPr>
              <w:jc w:val="center"/>
            </w:pPr>
            <w:r>
              <w:t>Cons</w:t>
            </w:r>
          </w:p>
        </w:tc>
      </w:tr>
      <w:tr w:rsidR="00C41F83" w14:paraId="5E3F1CC0" w14:textId="77777777" w:rsidTr="00A82502">
        <w:tc>
          <w:tcPr>
            <w:tcW w:w="2830" w:type="dxa"/>
          </w:tcPr>
          <w:p w14:paraId="378A3101" w14:textId="1922C43E" w:rsidR="00C41F83" w:rsidRDefault="00C41F83" w:rsidP="00D87EE6">
            <w:r>
              <w:t>Hierarchical Structure</w:t>
            </w:r>
          </w:p>
        </w:tc>
        <w:tc>
          <w:tcPr>
            <w:tcW w:w="3180" w:type="dxa"/>
          </w:tcPr>
          <w:p w14:paraId="0951407F" w14:textId="77777777" w:rsidR="00C41F83" w:rsidRDefault="005E4CB5" w:rsidP="00C41F83">
            <w:pPr>
              <w:pStyle w:val="ListParagraph"/>
              <w:numPr>
                <w:ilvl w:val="0"/>
                <w:numId w:val="3"/>
              </w:numPr>
            </w:pPr>
            <w:r>
              <w:t xml:space="preserve">Streamlines </w:t>
            </w:r>
            <w:r w:rsidR="00B71281">
              <w:t>teamwork</w:t>
            </w:r>
          </w:p>
          <w:p w14:paraId="1DF409F9" w14:textId="77777777" w:rsidR="006A1308" w:rsidRDefault="006A1308" w:rsidP="00C41F83">
            <w:pPr>
              <w:pStyle w:val="ListParagraph"/>
              <w:numPr>
                <w:ilvl w:val="0"/>
                <w:numId w:val="3"/>
              </w:numPr>
            </w:pPr>
            <w:r>
              <w:t>Simple Structure</w:t>
            </w:r>
          </w:p>
          <w:p w14:paraId="68C71E03" w14:textId="77777777" w:rsidR="00B71281" w:rsidRDefault="00BA3F24" w:rsidP="00C41F83">
            <w:pPr>
              <w:pStyle w:val="ListParagraph"/>
              <w:numPr>
                <w:ilvl w:val="0"/>
                <w:numId w:val="3"/>
              </w:numPr>
            </w:pPr>
            <w:r>
              <w:t>Internal promotion</w:t>
            </w:r>
            <w:r w:rsidR="00B71281">
              <w:t xml:space="preserve"> </w:t>
            </w:r>
          </w:p>
          <w:p w14:paraId="4B86B320" w14:textId="5248A275" w:rsidR="006A49D8" w:rsidRDefault="006A49D8" w:rsidP="00C41F83">
            <w:pPr>
              <w:pStyle w:val="ListParagraph"/>
              <w:numPr>
                <w:ilvl w:val="0"/>
                <w:numId w:val="3"/>
              </w:numPr>
            </w:pPr>
            <w:r>
              <w:t>Easy to manage</w:t>
            </w:r>
          </w:p>
        </w:tc>
        <w:tc>
          <w:tcPr>
            <w:tcW w:w="3006" w:type="dxa"/>
          </w:tcPr>
          <w:p w14:paraId="3D252941" w14:textId="77777777" w:rsidR="00C41F83" w:rsidRDefault="00B37BCF" w:rsidP="00B37BCF">
            <w:pPr>
              <w:pStyle w:val="ListParagraph"/>
              <w:numPr>
                <w:ilvl w:val="0"/>
                <w:numId w:val="3"/>
              </w:numPr>
            </w:pPr>
            <w:r>
              <w:t xml:space="preserve">Limits </w:t>
            </w:r>
            <w:r w:rsidR="000B34C6">
              <w:t>Skills growth</w:t>
            </w:r>
          </w:p>
          <w:p w14:paraId="1AB72997" w14:textId="77777777" w:rsidR="000B34C6" w:rsidRDefault="000B34C6" w:rsidP="00B37BCF">
            <w:pPr>
              <w:pStyle w:val="ListParagraph"/>
              <w:numPr>
                <w:ilvl w:val="0"/>
                <w:numId w:val="3"/>
              </w:numPr>
            </w:pPr>
            <w:r>
              <w:t>Gives more leeway to ‘bad actors’</w:t>
            </w:r>
          </w:p>
          <w:p w14:paraId="0992C292" w14:textId="1C1CE99D" w:rsidR="000B34C6" w:rsidRDefault="000B34C6" w:rsidP="000B34C6">
            <w:pPr>
              <w:pStyle w:val="ListParagraph"/>
            </w:pPr>
          </w:p>
        </w:tc>
      </w:tr>
      <w:tr w:rsidR="00C41F83" w14:paraId="4E861C92" w14:textId="77777777" w:rsidTr="00A82502">
        <w:tc>
          <w:tcPr>
            <w:tcW w:w="2830" w:type="dxa"/>
          </w:tcPr>
          <w:p w14:paraId="363ED70E" w14:textId="6B0A219E" w:rsidR="00C41F83" w:rsidRDefault="00C41F83" w:rsidP="00D87EE6">
            <w:r>
              <w:t>Functional Structure</w:t>
            </w:r>
          </w:p>
        </w:tc>
        <w:tc>
          <w:tcPr>
            <w:tcW w:w="3180" w:type="dxa"/>
          </w:tcPr>
          <w:p w14:paraId="38D1E239" w14:textId="77777777" w:rsidR="00C41F83" w:rsidRDefault="000B34C6" w:rsidP="000B34C6">
            <w:pPr>
              <w:pStyle w:val="ListParagraph"/>
              <w:numPr>
                <w:ilvl w:val="0"/>
                <w:numId w:val="4"/>
              </w:numPr>
            </w:pPr>
            <w:r>
              <w:t>Outlines each person's role clearly</w:t>
            </w:r>
          </w:p>
          <w:p w14:paraId="23CCFDBE" w14:textId="59726E56" w:rsidR="00EF708A" w:rsidRDefault="00EF708A" w:rsidP="00EF708A">
            <w:pPr>
              <w:pStyle w:val="ListParagraph"/>
              <w:numPr>
                <w:ilvl w:val="0"/>
                <w:numId w:val="4"/>
              </w:numPr>
            </w:pPr>
            <w:r>
              <w:t>Emphasis on reliability</w:t>
            </w:r>
          </w:p>
        </w:tc>
        <w:tc>
          <w:tcPr>
            <w:tcW w:w="3006" w:type="dxa"/>
          </w:tcPr>
          <w:p w14:paraId="7E4D02C2" w14:textId="77777777" w:rsidR="00C41F83" w:rsidRDefault="00EF708A" w:rsidP="00EF708A">
            <w:pPr>
              <w:pStyle w:val="ListParagraph"/>
              <w:numPr>
                <w:ilvl w:val="0"/>
                <w:numId w:val="4"/>
              </w:numPr>
            </w:pPr>
            <w:r>
              <w:t>Too complex for a retail setting</w:t>
            </w:r>
          </w:p>
          <w:p w14:paraId="0A2F2AB5" w14:textId="77EF722F" w:rsidR="00EF708A" w:rsidRDefault="006C4610" w:rsidP="00EF708A">
            <w:pPr>
              <w:pStyle w:val="ListParagraph"/>
              <w:numPr>
                <w:ilvl w:val="0"/>
                <w:numId w:val="4"/>
              </w:numPr>
            </w:pPr>
            <w:r>
              <w:t>Teamwork is lessened if roles are split</w:t>
            </w:r>
          </w:p>
        </w:tc>
      </w:tr>
    </w:tbl>
    <w:p w14:paraId="681BB27C" w14:textId="77777777" w:rsidR="006C4610" w:rsidRDefault="006C4610" w:rsidP="00D87EE6"/>
    <w:p w14:paraId="02F482C2" w14:textId="77777777" w:rsidR="00BC57DF" w:rsidRDefault="006C4610" w:rsidP="00D87EE6">
      <w:r>
        <w:t xml:space="preserve">Overall, </w:t>
      </w:r>
      <w:r w:rsidR="006A49D8">
        <w:t xml:space="preserve">when comparing the two structures, </w:t>
      </w:r>
      <w:r w:rsidR="000521F0">
        <w:t xml:space="preserve">the </w:t>
      </w:r>
      <w:r w:rsidR="006A49D8">
        <w:t>hierarchical</w:t>
      </w:r>
      <w:r w:rsidR="000521F0">
        <w:t xml:space="preserve"> structure is better for a retail setting, as there are no very complex roles within the </w:t>
      </w:r>
      <w:r w:rsidR="00A27237">
        <w:t>store</w:t>
      </w:r>
      <w:r w:rsidR="00BA212D">
        <w:t>. Also,</w:t>
      </w:r>
      <w:r w:rsidR="00A27237">
        <w:t xml:space="preserve"> having one head manager allows for more streamline</w:t>
      </w:r>
      <w:r w:rsidR="002D2932">
        <w:t>d</w:t>
      </w:r>
      <w:r w:rsidR="006A49D8">
        <w:t xml:space="preserve"> </w:t>
      </w:r>
      <w:r w:rsidR="002D2932">
        <w:t>management, and although a functional structure may work in an ideal world</w:t>
      </w:r>
      <w:r w:rsidR="00BA212D">
        <w:t>,</w:t>
      </w:r>
      <w:r w:rsidR="002D2932">
        <w:t xml:space="preserve"> it is not practical </w:t>
      </w:r>
      <w:r w:rsidR="00BA212D">
        <w:t>for the application of a retail store.</w:t>
      </w:r>
      <w:r w:rsidR="002D2932">
        <w:t xml:space="preserve"> </w:t>
      </w:r>
      <w:r w:rsidR="00F748E7">
        <w:t xml:space="preserve">  </w:t>
      </w:r>
      <w:r w:rsidR="00FB3B87">
        <w:t xml:space="preserve"> </w:t>
      </w:r>
    </w:p>
    <w:p w14:paraId="7E933C34" w14:textId="77777777" w:rsidR="00BC57DF" w:rsidRDefault="00BC57DF">
      <w:r>
        <w:br w:type="page"/>
      </w:r>
    </w:p>
    <w:p w14:paraId="5E5BDFD9" w14:textId="6B69C478" w:rsidR="00BC57DF" w:rsidRDefault="00BC57DF" w:rsidP="00BC57DF">
      <w:pPr>
        <w:pStyle w:val="Heading1"/>
      </w:pPr>
      <w:r>
        <w:lastRenderedPageBreak/>
        <w:t xml:space="preserve"> </w:t>
      </w:r>
      <w:bookmarkStart w:id="26" w:name="_Toc216028789"/>
      <w:r w:rsidR="008B0737">
        <w:t xml:space="preserve"> </w:t>
      </w:r>
      <w:r>
        <w:t>Conclusion</w:t>
      </w:r>
      <w:bookmarkEnd w:id="26"/>
    </w:p>
    <w:p w14:paraId="2721C717" w14:textId="6B66BC9A" w:rsidR="00AE0B9A" w:rsidRDefault="00D3563C">
      <w:r>
        <w:t xml:space="preserve">This report has been successful in </w:t>
      </w:r>
      <w:r w:rsidR="006245DC">
        <w:t xml:space="preserve">challenging the author's writing capabilities, </w:t>
      </w:r>
      <w:r w:rsidR="00E27AFB">
        <w:t xml:space="preserve">and </w:t>
      </w:r>
      <w:r w:rsidR="006245DC">
        <w:t xml:space="preserve">the measurable outcomes </w:t>
      </w:r>
      <w:r w:rsidR="00AE0B9A">
        <w:t>were</w:t>
      </w:r>
      <w:r w:rsidR="006245DC">
        <w:t xml:space="preserve"> </w:t>
      </w:r>
      <w:r w:rsidR="00DE4439">
        <w:t>achieved</w:t>
      </w:r>
      <w:r w:rsidR="00E27AFB">
        <w:t>. The report features a long list of references</w:t>
      </w:r>
      <w:r w:rsidR="00AE0B9A">
        <w:t xml:space="preserve">, </w:t>
      </w:r>
      <w:r w:rsidR="00E27AFB">
        <w:t>a bibliography</w:t>
      </w:r>
      <w:r w:rsidR="00DE4439">
        <w:t xml:space="preserve">, </w:t>
      </w:r>
      <w:r w:rsidR="00C46C58">
        <w:t xml:space="preserve">and </w:t>
      </w:r>
      <w:r w:rsidR="00DE4439">
        <w:t xml:space="preserve">all sections </w:t>
      </w:r>
      <w:r w:rsidR="00C46C58">
        <w:t>were</w:t>
      </w:r>
      <w:r w:rsidR="00DE4439">
        <w:t xml:space="preserve"> completed</w:t>
      </w:r>
      <w:r w:rsidR="000E62E0">
        <w:t xml:space="preserve"> and structured correctly</w:t>
      </w:r>
      <w:r w:rsidR="00AE0B9A">
        <w:t>.</w:t>
      </w:r>
    </w:p>
    <w:p w14:paraId="60D0C843" w14:textId="77777777" w:rsidR="0043393B" w:rsidRDefault="00DE4439" w:rsidP="00D87EE6">
      <w:r>
        <w:t xml:space="preserve"> </w:t>
      </w:r>
      <w:r w:rsidR="006245DC">
        <w:t xml:space="preserve">  </w:t>
      </w:r>
    </w:p>
    <w:p w14:paraId="3F0FAEFB" w14:textId="65FC7B0E" w:rsidR="00576FFA" w:rsidRPr="00576FFA" w:rsidRDefault="0043393B" w:rsidP="00D87EE6">
      <w:r>
        <w:br w:type="page"/>
      </w:r>
    </w:p>
    <w:p w14:paraId="3B4C11A5" w14:textId="215A8E78" w:rsidR="0014158C" w:rsidRDefault="000030F8" w:rsidP="0014158C">
      <w:pPr>
        <w:pStyle w:val="Heading1"/>
        <w:numPr>
          <w:ilvl w:val="0"/>
          <w:numId w:val="0"/>
        </w:numPr>
      </w:pPr>
      <w:bookmarkStart w:id="27" w:name="_Toc216028790"/>
      <w:r>
        <w:lastRenderedPageBreak/>
        <w:t>References</w:t>
      </w:r>
      <w:bookmarkEnd w:id="27"/>
    </w:p>
    <w:p w14:paraId="6A2E28DA" w14:textId="6966C970" w:rsidR="00DD5A79" w:rsidRPr="004033EE" w:rsidRDefault="00DD5A79" w:rsidP="00DD5A79">
      <w:pPr>
        <w:rPr>
          <w:i/>
          <w:iCs/>
        </w:rPr>
      </w:pPr>
      <w:r>
        <w:t>Cowen, A</w:t>
      </w:r>
      <w:r w:rsidR="004033EE">
        <w:t xml:space="preserve"> (2025) ‘Engineering Design Process’ </w:t>
      </w:r>
      <w:r w:rsidR="00EF6C9A" w:rsidRPr="00EF6C9A">
        <w:rPr>
          <w:i/>
          <w:iCs/>
        </w:rPr>
        <w:t>Science Buddies.com</w:t>
      </w:r>
      <w:r w:rsidR="00EF6C9A">
        <w:t xml:space="preserve">. Available at: </w:t>
      </w:r>
      <w:hyperlink r:id="rId14" w:history="1">
        <w:r w:rsidR="0087360E" w:rsidRPr="00A322B3">
          <w:rPr>
            <w:rStyle w:val="Hyperlink"/>
          </w:rPr>
          <w:t>https://www.sciencebuddies.org/science-fair-projects/engineering-design-process/engineering-design-process-steps</w:t>
        </w:r>
      </w:hyperlink>
      <w:r w:rsidR="0087360E">
        <w:t xml:space="preserve"> (Accessed 7 December 2025)</w:t>
      </w:r>
    </w:p>
    <w:p w14:paraId="7C888513" w14:textId="78991A3A" w:rsidR="009023E1" w:rsidRDefault="009023E1" w:rsidP="009023E1">
      <w:r>
        <w:t>Engineering Council (2017)</w:t>
      </w:r>
      <w:r w:rsidR="0093425A">
        <w:t xml:space="preserve"> ‘Statement of ethical principles’</w:t>
      </w:r>
      <w:r w:rsidR="00F50BD2">
        <w:t>,</w:t>
      </w:r>
      <w:r w:rsidR="0093425A">
        <w:t xml:space="preserve"> </w:t>
      </w:r>
      <w:proofErr w:type="gramStart"/>
      <w:r w:rsidR="0093425A">
        <w:rPr>
          <w:i/>
          <w:iCs/>
        </w:rPr>
        <w:t>Online</w:t>
      </w:r>
      <w:proofErr w:type="gramEnd"/>
      <w:r w:rsidR="0093425A">
        <w:t>.</w:t>
      </w:r>
      <w:r w:rsidR="00F50BD2">
        <w:t xml:space="preserve"> Available at: </w:t>
      </w:r>
      <w:hyperlink r:id="rId15" w:history="1">
        <w:r w:rsidR="00F50BD2" w:rsidRPr="009E7AC3">
          <w:rPr>
            <w:rStyle w:val="Hyperlink"/>
          </w:rPr>
          <w:t>https://www.engc.org.uk/media/hjjdmlet/guidance-on-ethical-principles-leaflet.pdf</w:t>
        </w:r>
      </w:hyperlink>
      <w:r w:rsidR="00F50BD2">
        <w:t xml:space="preserve"> (Accessed 5 December 2025)</w:t>
      </w:r>
    </w:p>
    <w:p w14:paraId="3B403B2A" w14:textId="45C0678B" w:rsidR="00463C78" w:rsidRDefault="00463C78" w:rsidP="009023E1">
      <w:r>
        <w:t>Formula One (2025) ‘Sustainability Update 2025</w:t>
      </w:r>
      <w:r w:rsidR="006F587B">
        <w:t>',</w:t>
      </w:r>
      <w:r>
        <w:t xml:space="preserve"> </w:t>
      </w:r>
      <w:r>
        <w:rPr>
          <w:i/>
          <w:iCs/>
        </w:rPr>
        <w:t>Online</w:t>
      </w:r>
      <w:r>
        <w:t xml:space="preserve">. Available at: </w:t>
      </w:r>
      <w:hyperlink r:id="rId16" w:history="1">
        <w:r w:rsidR="006F587B" w:rsidRPr="009E7AC3">
          <w:rPr>
            <w:rStyle w:val="Hyperlink"/>
          </w:rPr>
          <w:t>https://corp.formula1.com/wp-content/uploads/2025/08/F1-Sustainability-Update.pdf</w:t>
        </w:r>
      </w:hyperlink>
      <w:r w:rsidR="006F587B">
        <w:t xml:space="preserve"> (Accessed 5 December 2025)</w:t>
      </w:r>
    </w:p>
    <w:p w14:paraId="2251A548" w14:textId="015114EB" w:rsidR="00AE5A3D" w:rsidRPr="00463C78" w:rsidRDefault="00AE5A3D" w:rsidP="009023E1">
      <w:r>
        <w:t xml:space="preserve">Indeed.com (2025) </w:t>
      </w:r>
      <w:r w:rsidR="008117E4">
        <w:t>‘</w:t>
      </w:r>
      <w:r w:rsidR="008117E4" w:rsidRPr="008117E4">
        <w:t>10 Types of Organizational Structures for Businesses</w:t>
      </w:r>
      <w:r w:rsidR="008117E4">
        <w:t xml:space="preserve">’. Available at: </w:t>
      </w:r>
      <w:hyperlink r:id="rId17" w:history="1">
        <w:r w:rsidR="000F5C5D" w:rsidRPr="00A322B3">
          <w:rPr>
            <w:rStyle w:val="Hyperlink"/>
          </w:rPr>
          <w:t>https://www.indeed.com/career-advice/career-development/types-of-organizational-structures</w:t>
        </w:r>
      </w:hyperlink>
      <w:r w:rsidR="000F5C5D">
        <w:t xml:space="preserve"> (Accessed 7 December 2025)</w:t>
      </w:r>
    </w:p>
    <w:p w14:paraId="31E6BA85" w14:textId="692587D9" w:rsidR="007B37FE" w:rsidRDefault="007B37FE" w:rsidP="007B37FE">
      <w:r>
        <w:t>Liu, Y</w:t>
      </w:r>
      <w:r w:rsidR="00144AB3">
        <w:t xml:space="preserve">., Li, S., </w:t>
      </w:r>
      <w:r w:rsidR="0073094B">
        <w:t xml:space="preserve">Fu, Q., </w:t>
      </w:r>
      <w:r w:rsidR="00B577D2">
        <w:t>Liu, Z., Zhou, Q. (20</w:t>
      </w:r>
      <w:r w:rsidR="00A052D2">
        <w:t>19)</w:t>
      </w:r>
      <w:r w:rsidR="007853E2">
        <w:t xml:space="preserve"> ‘</w:t>
      </w:r>
      <w:r w:rsidR="00B65A10" w:rsidRPr="00B65A10">
        <w:t>Analysis of Kalman Filter Innovation-Based GNSS Spoofing Detection Method for INS/GNSS Integrated Navigation System</w:t>
      </w:r>
      <w:r w:rsidR="00B65A10">
        <w:t>’</w:t>
      </w:r>
      <w:r w:rsidR="00FC4A2C">
        <w:t>.</w:t>
      </w:r>
      <w:r w:rsidR="00B00532">
        <w:rPr>
          <w:i/>
          <w:iCs/>
        </w:rPr>
        <w:t xml:space="preserve"> </w:t>
      </w:r>
      <w:r w:rsidR="00B00532">
        <w:t xml:space="preserve">Available at: </w:t>
      </w:r>
      <w:hyperlink r:id="rId18" w:history="1">
        <w:r w:rsidR="00B00532" w:rsidRPr="009E7AC3">
          <w:rPr>
            <w:rStyle w:val="Hyperlink"/>
          </w:rPr>
          <w:t>https://ieeexplore.ieee.org/stamp/stamp.jsp?tp=&amp;arnumber=8654615</w:t>
        </w:r>
      </w:hyperlink>
      <w:r w:rsidR="00B00532">
        <w:t xml:space="preserve"> (Accessed 5 December 2025)</w:t>
      </w:r>
    </w:p>
    <w:p w14:paraId="0FE9D176" w14:textId="289CA1DA" w:rsidR="00630C66" w:rsidRDefault="0014158C" w:rsidP="007B37FE">
      <w:r>
        <w:t>Minors</w:t>
      </w:r>
      <w:r w:rsidR="00606290">
        <w:t>, C (2021)</w:t>
      </w:r>
      <w:r w:rsidR="0078046C">
        <w:t xml:space="preserve"> </w:t>
      </w:r>
      <w:r w:rsidR="00606290">
        <w:t>‘Sustainability strategy</w:t>
      </w:r>
      <w:r w:rsidR="0078046C">
        <w:t>’</w:t>
      </w:r>
      <w:r w:rsidR="00742302">
        <w:t xml:space="preserve">. Available at: </w:t>
      </w:r>
      <w:hyperlink r:id="rId19" w:history="1">
        <w:r w:rsidR="00742302" w:rsidRPr="009E7AC3">
          <w:rPr>
            <w:rStyle w:val="Hyperlink"/>
          </w:rPr>
          <w:t>https://corp.formula1.com/wp-content/uploads/2021/09/Environmental-sustainability-Corp-website-vFINAL_UPDATED-040821-1.pdf</w:t>
        </w:r>
      </w:hyperlink>
      <w:r w:rsidR="00742302">
        <w:t xml:space="preserve"> (Accessed 5 December 2025)</w:t>
      </w:r>
    </w:p>
    <w:p w14:paraId="3739F4A5" w14:textId="2228144C" w:rsidR="001824D2" w:rsidRPr="00742302" w:rsidRDefault="001824D2" w:rsidP="007B37FE">
      <w:r>
        <w:t xml:space="preserve">NHS (2022) </w:t>
      </w:r>
      <w:r w:rsidR="00746606">
        <w:t>‘Improvement Cymru Academy</w:t>
      </w:r>
      <w:r w:rsidR="005B382D">
        <w:t xml:space="preserve"> Toolkit Guide, Fishbone Diagram’</w:t>
      </w:r>
      <w:r w:rsidR="00A251D9">
        <w:t xml:space="preserve">. Available at: </w:t>
      </w:r>
      <w:hyperlink r:id="rId20" w:anchor=":~:text=It%20helps%20the%20team%20to,Tokyo%20University%20during%20the%201960s" w:history="1">
        <w:r w:rsidR="00AA0288" w:rsidRPr="00A322B3">
          <w:rPr>
            <w:rStyle w:val="Hyperlink"/>
          </w:rPr>
          <w:t>https://performanceandimprovement.nhs.wales/functions/quality-safety-and-improvement/improvement/improvement-cymru-academy/resource-library/academy-toolkit-guides/fishbone-toolkit-guide/#:~:text=It%20helps%20the%20team%20to,Tokyo%20University%20during%20the%201960s</w:t>
        </w:r>
      </w:hyperlink>
      <w:r w:rsidR="00AA0288" w:rsidRPr="00AA0288">
        <w:t>.</w:t>
      </w:r>
      <w:r w:rsidR="00AA0288">
        <w:t xml:space="preserve"> (Accessed 7 December 2025)</w:t>
      </w:r>
    </w:p>
    <w:p w14:paraId="0934C70B" w14:textId="5BE33C3D" w:rsidR="00C050DE" w:rsidRPr="00C050DE" w:rsidRDefault="00C050DE" w:rsidP="00C050DE">
      <w:r w:rsidRPr="00C050DE">
        <w:lastRenderedPageBreak/>
        <w:t xml:space="preserve">Shaikh, I., </w:t>
      </w:r>
      <w:proofErr w:type="spellStart"/>
      <w:r w:rsidRPr="00C050DE">
        <w:t>Sakinal</w:t>
      </w:r>
      <w:proofErr w:type="spellEnd"/>
      <w:r w:rsidRPr="00C050DE">
        <w:t xml:space="preserve">, V., </w:t>
      </w:r>
      <w:proofErr w:type="spellStart"/>
      <w:r w:rsidRPr="00C050DE">
        <w:t>Bhongale</w:t>
      </w:r>
      <w:proofErr w:type="spellEnd"/>
      <w:r w:rsidRPr="00C050DE">
        <w:t xml:space="preserve">, V., Borde, S., </w:t>
      </w:r>
      <w:proofErr w:type="spellStart"/>
      <w:r w:rsidRPr="00C050DE">
        <w:t>Kamathe</w:t>
      </w:r>
      <w:proofErr w:type="spellEnd"/>
      <w:r w:rsidRPr="00C050DE">
        <w:t xml:space="preserve">, R. &amp; </w:t>
      </w:r>
      <w:proofErr w:type="spellStart"/>
      <w:r w:rsidRPr="00C050DE">
        <w:t>Hanchate</w:t>
      </w:r>
      <w:proofErr w:type="spellEnd"/>
      <w:r w:rsidRPr="00C050DE">
        <w:t xml:space="preserve">, V. (2025) ‘Vulnerability Assessment of Vehicle Access System using Software-Defined Radio (SDR): Attacks, Testing, Comparative Analysis and Future Countermeasures’, </w:t>
      </w:r>
      <w:r w:rsidRPr="00C050DE">
        <w:rPr>
          <w:i/>
          <w:iCs/>
        </w:rPr>
        <w:t>Research Article</w:t>
      </w:r>
      <w:r w:rsidRPr="00C050DE">
        <w:t xml:space="preserve">. Available at: </w:t>
      </w:r>
      <w:hyperlink r:id="rId21" w:tgtFrame="_new" w:history="1">
        <w:r w:rsidRPr="00C050DE">
          <w:rPr>
            <w:rStyle w:val="Hyperlink"/>
          </w:rPr>
          <w:t>https://assets-eu.researchsquare.com/files/rs-7415591/v1/dc337080-535d-414f-90f9-6cd4b864e4c5.pdf</w:t>
        </w:r>
      </w:hyperlink>
      <w:r w:rsidRPr="00C050DE">
        <w:t xml:space="preserve"> (Accessed: 4 December 2025).</w:t>
      </w:r>
    </w:p>
    <w:p w14:paraId="28F4D531" w14:textId="6473DCA6" w:rsidR="000030F8" w:rsidRDefault="00BC2462" w:rsidP="000030F8">
      <w:pPr>
        <w:rPr>
          <w:i/>
          <w:iCs/>
        </w:rPr>
      </w:pPr>
      <w:r>
        <w:t>Uk Government (202</w:t>
      </w:r>
      <w:r w:rsidR="003A32F5">
        <w:t>4</w:t>
      </w:r>
      <w:r>
        <w:t>)</w:t>
      </w:r>
      <w:r w:rsidR="002644BF">
        <w:t xml:space="preserve"> </w:t>
      </w:r>
      <w:r w:rsidR="00341DC4">
        <w:t>‘</w:t>
      </w:r>
      <w:r w:rsidR="004B49BE" w:rsidRPr="00341DC4">
        <w:t>Health and Safety at Work etc. Act 1974</w:t>
      </w:r>
      <w:r w:rsidR="009A2913" w:rsidRPr="00341DC4">
        <w:t xml:space="preserve">: </w:t>
      </w:r>
      <w:r w:rsidR="00ED2E77" w:rsidRPr="00341DC4">
        <w:t xml:space="preserve">General duties of persons concerned with premises to persons other than their </w:t>
      </w:r>
      <w:r w:rsidR="00421B89" w:rsidRPr="00341DC4">
        <w:t>employees</w:t>
      </w:r>
      <w:r w:rsidR="00EA55F5">
        <w:t>’</w:t>
      </w:r>
      <w:r w:rsidR="00421B89" w:rsidRPr="00ED2E77">
        <w:rPr>
          <w:i/>
          <w:iCs/>
        </w:rPr>
        <w:t>.</w:t>
      </w:r>
      <w:r w:rsidR="003B310C">
        <w:rPr>
          <w:i/>
          <w:iCs/>
        </w:rPr>
        <w:t xml:space="preserve"> </w:t>
      </w:r>
      <w:r w:rsidR="003B310C">
        <w:t xml:space="preserve">Available at: </w:t>
      </w:r>
      <w:hyperlink r:id="rId22" w:history="1">
        <w:r w:rsidR="006E3B0A" w:rsidRPr="006E3B0A">
          <w:rPr>
            <w:rStyle w:val="Hyperlink"/>
          </w:rPr>
          <w:t>https://www.legislation.gov.uk/ukpga/1974/37/part/I/2024-10-14</w:t>
        </w:r>
      </w:hyperlink>
      <w:r w:rsidR="006E3B0A">
        <w:t xml:space="preserve"> </w:t>
      </w:r>
      <w:r w:rsidR="00D75BC7">
        <w:t xml:space="preserve"> (</w:t>
      </w:r>
      <w:r w:rsidR="00E877C7">
        <w:t xml:space="preserve">Accessed </w:t>
      </w:r>
      <w:r w:rsidR="00105345">
        <w:t>27</w:t>
      </w:r>
      <w:r w:rsidR="00E877C7">
        <w:t xml:space="preserve"> November </w:t>
      </w:r>
      <w:r w:rsidR="00D75BC7">
        <w:t>2025).</w:t>
      </w:r>
      <w:r w:rsidR="003B310C">
        <w:rPr>
          <w:i/>
          <w:iCs/>
        </w:rPr>
        <w:t xml:space="preserve"> </w:t>
      </w:r>
    </w:p>
    <w:p w14:paraId="3D87DC17" w14:textId="22C2F1B2" w:rsidR="00990F6F" w:rsidRDefault="00990F6F" w:rsidP="000030F8">
      <w:r>
        <w:t xml:space="preserve">UK Government (2021) </w:t>
      </w:r>
      <w:r w:rsidR="00EA55F5">
        <w:t>‘</w:t>
      </w:r>
      <w:r w:rsidR="007849E1" w:rsidRPr="00EA55F5">
        <w:t>Management of Health and Safety at Work Regulations 1999</w:t>
      </w:r>
      <w:r w:rsidR="009E1700" w:rsidRPr="00EA55F5">
        <w:t xml:space="preserve">: Risk </w:t>
      </w:r>
      <w:r w:rsidR="00421B89" w:rsidRPr="00EA55F5">
        <w:t>Assessment</w:t>
      </w:r>
      <w:r w:rsidR="00EA55F5">
        <w:t>’</w:t>
      </w:r>
      <w:r w:rsidR="00421B89">
        <w:rPr>
          <w:i/>
          <w:iCs/>
        </w:rPr>
        <w:t xml:space="preserve">. </w:t>
      </w:r>
      <w:r w:rsidR="00421B89" w:rsidRPr="00421B89">
        <w:t>Available at:</w:t>
      </w:r>
      <w:r w:rsidR="00325278">
        <w:t xml:space="preserve"> </w:t>
      </w:r>
      <w:hyperlink r:id="rId23" w:history="1">
        <w:r w:rsidR="00325278" w:rsidRPr="004B0A6F">
          <w:rPr>
            <w:rStyle w:val="Hyperlink"/>
          </w:rPr>
          <w:t>https://www.legislation.gov.uk/uksi/1999/3242/regulation/3</w:t>
        </w:r>
        <w:r w:rsidR="00325278" w:rsidRPr="004B0A6F">
          <w:rPr>
            <w:rStyle w:val="Hyperlink"/>
            <w:i/>
            <w:iCs/>
          </w:rPr>
          <w:t xml:space="preserve"> </w:t>
        </w:r>
      </w:hyperlink>
      <w:r w:rsidR="00421B89">
        <w:rPr>
          <w:i/>
          <w:iCs/>
        </w:rPr>
        <w:t xml:space="preserve"> </w:t>
      </w:r>
      <w:r w:rsidR="00325278">
        <w:t>(Accessed</w:t>
      </w:r>
      <w:r w:rsidR="00E877C7">
        <w:t xml:space="preserve"> 1 December 2025</w:t>
      </w:r>
      <w:r w:rsidR="00D51703">
        <w:t>)</w:t>
      </w:r>
    </w:p>
    <w:p w14:paraId="706C83AE" w14:textId="584B7C5A" w:rsidR="00180166" w:rsidRDefault="00EE37DC" w:rsidP="000030F8">
      <w:r>
        <w:t>UWTSD (2025)</w:t>
      </w:r>
      <w:r w:rsidR="00840F3E">
        <w:t xml:space="preserve"> </w:t>
      </w:r>
      <w:r w:rsidR="001E7544">
        <w:t>‘</w:t>
      </w:r>
      <w:r w:rsidR="00840F3E" w:rsidRPr="001E7544">
        <w:t>Health and Safety Policy</w:t>
      </w:r>
      <w:r w:rsidR="001E7544">
        <w:t>’</w:t>
      </w:r>
      <w:r w:rsidR="00840F3E">
        <w:rPr>
          <w:i/>
          <w:iCs/>
        </w:rPr>
        <w:t xml:space="preserve">. </w:t>
      </w:r>
      <w:r w:rsidR="000E6CD9">
        <w:t xml:space="preserve">Available at: </w:t>
      </w:r>
      <w:hyperlink r:id="rId24" w:history="1">
        <w:r w:rsidR="000E6CD9" w:rsidRPr="00DB0379">
          <w:rPr>
            <w:rStyle w:val="Hyperlink"/>
          </w:rPr>
          <w:t>file:///C:/Users/2320384/Downloads/Health%20and%20Safety%20Policy%20(1).pdf</w:t>
        </w:r>
      </w:hyperlink>
      <w:r w:rsidR="00E877C7">
        <w:t xml:space="preserve"> (Accessed 1 December 2025)</w:t>
      </w:r>
    </w:p>
    <w:p w14:paraId="74C2219C" w14:textId="62EE5DBD" w:rsidR="00EC5BB6" w:rsidRDefault="00EC5BB6" w:rsidP="000030F8">
      <w:r>
        <w:t>University of Greater Manchester (2023)</w:t>
      </w:r>
      <w:r w:rsidR="0069673F">
        <w:t xml:space="preserve">, ‘Breaking down </w:t>
      </w:r>
      <w:r w:rsidR="00EB33CC">
        <w:t>complex engineering problems: A step-by-step guide</w:t>
      </w:r>
      <w:r w:rsidR="00045A33">
        <w:t>,</w:t>
      </w:r>
      <w:r w:rsidR="00EB33CC">
        <w:t xml:space="preserve"> </w:t>
      </w:r>
      <w:proofErr w:type="gramStart"/>
      <w:r w:rsidR="00EB33CC">
        <w:rPr>
          <w:i/>
          <w:iCs/>
        </w:rPr>
        <w:t>Online</w:t>
      </w:r>
      <w:proofErr w:type="gramEnd"/>
      <w:r w:rsidR="00045A33">
        <w:t xml:space="preserve">. Available at: </w:t>
      </w:r>
      <w:hyperlink r:id="rId25" w:history="1">
        <w:r w:rsidR="00045A33" w:rsidRPr="00A17A95">
          <w:rPr>
            <w:rStyle w:val="Hyperlink"/>
          </w:rPr>
          <w:t>https://greatermanchester.ac.uk/blogs/breaking-down-complex-engineering-problems-a-step-by-step-guide</w:t>
        </w:r>
      </w:hyperlink>
      <w:r w:rsidR="00045A33">
        <w:t xml:space="preserve"> </w:t>
      </w:r>
      <w:r w:rsidR="0087360E">
        <w:t>(Accessed 7 December 2025)</w:t>
      </w:r>
      <w:r w:rsidR="00045A33">
        <w:t xml:space="preserve"> </w:t>
      </w:r>
      <w:r w:rsidR="00EB33CC">
        <w:t xml:space="preserve"> </w:t>
      </w:r>
      <w:r w:rsidR="0069673F">
        <w:t xml:space="preserve"> </w:t>
      </w:r>
    </w:p>
    <w:p w14:paraId="5709884E" w14:textId="215B9671" w:rsidR="00D51357" w:rsidRDefault="00F135AD" w:rsidP="000030F8">
      <w:r>
        <w:t>Valasek, C., Miller, C. (2015)</w:t>
      </w:r>
      <w:r w:rsidR="00A56D2F">
        <w:t xml:space="preserve"> ‘Remote </w:t>
      </w:r>
      <w:r w:rsidR="005E7389">
        <w:t>e</w:t>
      </w:r>
      <w:r w:rsidR="00A56D2F">
        <w:t xml:space="preserve">xploitation </w:t>
      </w:r>
      <w:r w:rsidR="002A103D">
        <w:t xml:space="preserve">of an unaltered passenger vehicle’, </w:t>
      </w:r>
      <w:proofErr w:type="spellStart"/>
      <w:r w:rsidR="005E7389">
        <w:rPr>
          <w:i/>
          <w:iCs/>
        </w:rPr>
        <w:t>IOActive</w:t>
      </w:r>
      <w:proofErr w:type="spellEnd"/>
      <w:r w:rsidR="005E7389">
        <w:rPr>
          <w:i/>
          <w:iCs/>
        </w:rPr>
        <w:t xml:space="preserve">. </w:t>
      </w:r>
      <w:r w:rsidR="005E7389">
        <w:t xml:space="preserve">Available at: </w:t>
      </w:r>
      <w:hyperlink r:id="rId26" w:history="1">
        <w:r w:rsidR="00D51357" w:rsidRPr="006B4E9A">
          <w:rPr>
            <w:rStyle w:val="Hyperlink"/>
          </w:rPr>
          <w:t>https://www.ioactive.com/wp-content/uploads/pdfs/IOActive_Remote_Car_Hacking.pdf</w:t>
        </w:r>
      </w:hyperlink>
      <w:r w:rsidR="000E3829">
        <w:t xml:space="preserve"> (Accessed 4 December 2025)</w:t>
      </w:r>
    </w:p>
    <w:p w14:paraId="52FF1BF0" w14:textId="57EDC0C7" w:rsidR="002826B5" w:rsidRDefault="005E7389" w:rsidP="000030F8">
      <w:r>
        <w:t xml:space="preserve"> </w:t>
      </w:r>
      <w:r>
        <w:rPr>
          <w:i/>
          <w:iCs/>
        </w:rPr>
        <w:t xml:space="preserve"> </w:t>
      </w:r>
      <w:r w:rsidR="002A103D">
        <w:t xml:space="preserve"> </w:t>
      </w:r>
      <w:r w:rsidR="00F135AD">
        <w:t xml:space="preserve"> </w:t>
      </w:r>
    </w:p>
    <w:p w14:paraId="58BF75C6" w14:textId="77777777" w:rsidR="00180166" w:rsidRDefault="00180166">
      <w:r>
        <w:br w:type="page"/>
      </w:r>
    </w:p>
    <w:p w14:paraId="18ED1486" w14:textId="755CD637" w:rsidR="00EE37DC" w:rsidRDefault="00180166" w:rsidP="009146BE">
      <w:pPr>
        <w:pStyle w:val="Heading1"/>
        <w:numPr>
          <w:ilvl w:val="0"/>
          <w:numId w:val="0"/>
        </w:numPr>
        <w:ind w:left="432" w:hanging="432"/>
      </w:pPr>
      <w:bookmarkStart w:id="28" w:name="_Toc216028791"/>
      <w:r>
        <w:lastRenderedPageBreak/>
        <w:t>Bibliography</w:t>
      </w:r>
      <w:bookmarkEnd w:id="28"/>
    </w:p>
    <w:p w14:paraId="5C30E49A" w14:textId="1404E7CE" w:rsidR="00616765" w:rsidRPr="00616765" w:rsidRDefault="00616765" w:rsidP="00616765">
      <w:r>
        <w:t>Engineering Council</w:t>
      </w:r>
      <w:r w:rsidR="004D7ECC">
        <w:t xml:space="preserve"> (2021) ‘Guidance on Sustainability’, </w:t>
      </w:r>
      <w:r w:rsidR="004D7ECC">
        <w:rPr>
          <w:i/>
          <w:iCs/>
        </w:rPr>
        <w:t>Online</w:t>
      </w:r>
      <w:r w:rsidR="004D7ECC">
        <w:t xml:space="preserve">. Available at: </w:t>
      </w:r>
      <w:hyperlink r:id="rId27" w:history="1">
        <w:r w:rsidR="00073775" w:rsidRPr="009E7AC3">
          <w:rPr>
            <w:rStyle w:val="Hyperlink"/>
          </w:rPr>
          <w:t>https://www.engc.org.uk/media/f15gswox/guidance-on-sustainability.pdf</w:t>
        </w:r>
      </w:hyperlink>
      <w:r w:rsidR="00073775">
        <w:t xml:space="preserve"> (Accessed 5 December 2025)</w:t>
      </w:r>
      <w:r w:rsidR="004D7ECC">
        <w:t xml:space="preserve"> </w:t>
      </w:r>
    </w:p>
    <w:p w14:paraId="47CE9EDD" w14:textId="20733DF2" w:rsidR="00DB1644" w:rsidRDefault="00DB1644" w:rsidP="00DB1644">
      <w:r>
        <w:t xml:space="preserve">HSE (2018) </w:t>
      </w:r>
      <w:r>
        <w:rPr>
          <w:i/>
          <w:iCs/>
        </w:rPr>
        <w:t xml:space="preserve">Health and Safety Law. </w:t>
      </w:r>
      <w:r>
        <w:t xml:space="preserve">Available at: </w:t>
      </w:r>
      <w:hyperlink r:id="rId28" w:history="1">
        <w:r w:rsidRPr="00137DA4">
          <w:rPr>
            <w:rStyle w:val="Hyperlink"/>
          </w:rPr>
          <w:t>https://www.hse.gov.uk/pubns/lawleaflet.pdf</w:t>
        </w:r>
      </w:hyperlink>
      <w:r>
        <w:t xml:space="preserve"> (Accessed 28 November 2025)</w:t>
      </w:r>
    </w:p>
    <w:p w14:paraId="3AA828C0" w14:textId="52E8246E" w:rsidR="004E13BA" w:rsidRPr="00EF6E96" w:rsidRDefault="00625BE9" w:rsidP="00DB1644">
      <w:r>
        <w:t xml:space="preserve">Miller, C. Valasek, C. (2014) </w:t>
      </w:r>
      <w:r w:rsidR="007E5794">
        <w:t>‘A Survey of remote automotive attack surfaces</w:t>
      </w:r>
      <w:r w:rsidR="00EF6E96">
        <w:t xml:space="preserve">’ </w:t>
      </w:r>
      <w:r w:rsidR="00EF6E96">
        <w:rPr>
          <w:i/>
          <w:iCs/>
        </w:rPr>
        <w:t>Online</w:t>
      </w:r>
      <w:r w:rsidR="00EF6E96">
        <w:t xml:space="preserve">. Available at: </w:t>
      </w:r>
      <w:hyperlink r:id="rId29" w:history="1">
        <w:r w:rsidR="00EF6E96" w:rsidRPr="009E7AC3">
          <w:rPr>
            <w:rStyle w:val="Hyperlink"/>
          </w:rPr>
          <w:t>https://illmatics.com/remote%20attack%20surfaces.pdf</w:t>
        </w:r>
      </w:hyperlink>
      <w:r w:rsidR="00EF6E96">
        <w:t xml:space="preserve"> </w:t>
      </w:r>
      <w:r w:rsidR="000E3829">
        <w:t>(Accessed 4 December 2025)</w:t>
      </w:r>
    </w:p>
    <w:p w14:paraId="6F7A6FEE" w14:textId="77777777" w:rsidR="00180166" w:rsidRPr="00180166" w:rsidRDefault="00180166" w:rsidP="00180166"/>
    <w:p w14:paraId="311EB08E" w14:textId="77777777" w:rsidR="00AD6144" w:rsidRPr="003F7548" w:rsidRDefault="00AD6144" w:rsidP="003F7548"/>
    <w:p w14:paraId="2CECC01F" w14:textId="77777777" w:rsidR="00914585" w:rsidRDefault="00914585" w:rsidP="00E20353"/>
    <w:p w14:paraId="2B5EC2E8" w14:textId="77777777" w:rsidR="005A0290" w:rsidRPr="00286FB0" w:rsidRDefault="005A0290" w:rsidP="00286FB0"/>
    <w:sectPr w:rsidR="005A0290" w:rsidRPr="00286FB0" w:rsidSect="00397D5E">
      <w:footerReference w:type="default" r:id="rId3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9B845C" w14:textId="77777777" w:rsidR="00021FFF" w:rsidRDefault="00021FFF" w:rsidP="00381523">
      <w:pPr>
        <w:spacing w:after="0" w:line="240" w:lineRule="auto"/>
      </w:pPr>
      <w:r>
        <w:separator/>
      </w:r>
    </w:p>
  </w:endnote>
  <w:endnote w:type="continuationSeparator" w:id="0">
    <w:p w14:paraId="1073FA52" w14:textId="77777777" w:rsidR="00021FFF" w:rsidRDefault="00021FFF" w:rsidP="003815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3756542"/>
      <w:docPartObj>
        <w:docPartGallery w:val="Page Numbers (Bottom of Page)"/>
        <w:docPartUnique/>
      </w:docPartObj>
    </w:sdtPr>
    <w:sdtEndPr/>
    <w:sdtContent>
      <w:p w14:paraId="03367A73" w14:textId="77777777" w:rsidR="00381523" w:rsidRDefault="00381523">
        <w:pPr>
          <w:pStyle w:val="Footer"/>
          <w:jc w:val="right"/>
        </w:pPr>
      </w:p>
      <w:p w14:paraId="3076B02B" w14:textId="77777777" w:rsidR="00381523" w:rsidRDefault="00381523">
        <w:pPr>
          <w:pStyle w:val="Footer"/>
          <w:jc w:val="right"/>
        </w:pPr>
      </w:p>
      <w:p w14:paraId="01DD9890" w14:textId="77777777" w:rsidR="00381523" w:rsidRDefault="00381523">
        <w:pPr>
          <w:pStyle w:val="Footer"/>
          <w:jc w:val="right"/>
        </w:pPr>
      </w:p>
      <w:p w14:paraId="427FA007" w14:textId="66345CEB" w:rsidR="00381523" w:rsidRDefault="00381523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E70EE48" w14:textId="77777777" w:rsidR="00381523" w:rsidRDefault="0038152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6A2C65" w14:textId="77777777" w:rsidR="00021FFF" w:rsidRDefault="00021FFF" w:rsidP="00381523">
      <w:pPr>
        <w:spacing w:after="0" w:line="240" w:lineRule="auto"/>
      </w:pPr>
      <w:r>
        <w:separator/>
      </w:r>
    </w:p>
  </w:footnote>
  <w:footnote w:type="continuationSeparator" w:id="0">
    <w:p w14:paraId="41E6151C" w14:textId="77777777" w:rsidR="00021FFF" w:rsidRDefault="00021FFF" w:rsidP="0038152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CD7947"/>
    <w:multiLevelType w:val="hybridMultilevel"/>
    <w:tmpl w:val="9870A2F8"/>
    <w:lvl w:ilvl="0" w:tplc="8B64F61E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6D5544"/>
    <w:multiLevelType w:val="hybridMultilevel"/>
    <w:tmpl w:val="1334FB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7B7B21"/>
    <w:multiLevelType w:val="hybridMultilevel"/>
    <w:tmpl w:val="C49C4B4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3" w15:restartNumberingAfterBreak="0">
    <w:nsid w:val="4FF700E7"/>
    <w:multiLevelType w:val="hybridMultilevel"/>
    <w:tmpl w:val="F3E8B0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D3A0608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31535960">
    <w:abstractNumId w:val="4"/>
  </w:num>
  <w:num w:numId="2" w16cid:durableId="1140077966">
    <w:abstractNumId w:val="0"/>
  </w:num>
  <w:num w:numId="3" w16cid:durableId="694694112">
    <w:abstractNumId w:val="3"/>
  </w:num>
  <w:num w:numId="4" w16cid:durableId="208999145">
    <w:abstractNumId w:val="1"/>
  </w:num>
  <w:num w:numId="5" w16cid:durableId="182145975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7D5E"/>
    <w:rsid w:val="000030F8"/>
    <w:rsid w:val="00005356"/>
    <w:rsid w:val="00007B7D"/>
    <w:rsid w:val="00010017"/>
    <w:rsid w:val="00014145"/>
    <w:rsid w:val="00017886"/>
    <w:rsid w:val="00021FFF"/>
    <w:rsid w:val="00026770"/>
    <w:rsid w:val="00030C1D"/>
    <w:rsid w:val="00031DF2"/>
    <w:rsid w:val="000323B3"/>
    <w:rsid w:val="00033CF0"/>
    <w:rsid w:val="00035A28"/>
    <w:rsid w:val="00045A33"/>
    <w:rsid w:val="00050199"/>
    <w:rsid w:val="0005155B"/>
    <w:rsid w:val="000521F0"/>
    <w:rsid w:val="00055EE8"/>
    <w:rsid w:val="0006197A"/>
    <w:rsid w:val="00064627"/>
    <w:rsid w:val="00072714"/>
    <w:rsid w:val="00073775"/>
    <w:rsid w:val="00077ADC"/>
    <w:rsid w:val="00077EC5"/>
    <w:rsid w:val="00084727"/>
    <w:rsid w:val="00090BCD"/>
    <w:rsid w:val="00094573"/>
    <w:rsid w:val="000B0E43"/>
    <w:rsid w:val="000B34C6"/>
    <w:rsid w:val="000B4B54"/>
    <w:rsid w:val="000B5BA4"/>
    <w:rsid w:val="000C038B"/>
    <w:rsid w:val="000C1F47"/>
    <w:rsid w:val="000C3978"/>
    <w:rsid w:val="000C5A05"/>
    <w:rsid w:val="000D2B5C"/>
    <w:rsid w:val="000D3063"/>
    <w:rsid w:val="000E1E76"/>
    <w:rsid w:val="000E2946"/>
    <w:rsid w:val="000E3829"/>
    <w:rsid w:val="000E62E0"/>
    <w:rsid w:val="000E6CD9"/>
    <w:rsid w:val="000E7161"/>
    <w:rsid w:val="000F16B6"/>
    <w:rsid w:val="000F5C5D"/>
    <w:rsid w:val="00102FF4"/>
    <w:rsid w:val="001052CA"/>
    <w:rsid w:val="00105345"/>
    <w:rsid w:val="00105AD9"/>
    <w:rsid w:val="00111403"/>
    <w:rsid w:val="001119B6"/>
    <w:rsid w:val="00121695"/>
    <w:rsid w:val="00127B64"/>
    <w:rsid w:val="00137DA4"/>
    <w:rsid w:val="0014158C"/>
    <w:rsid w:val="00141F20"/>
    <w:rsid w:val="00143F54"/>
    <w:rsid w:val="00144AB3"/>
    <w:rsid w:val="001511A8"/>
    <w:rsid w:val="00151824"/>
    <w:rsid w:val="001518FC"/>
    <w:rsid w:val="001522FF"/>
    <w:rsid w:val="00152591"/>
    <w:rsid w:val="00154374"/>
    <w:rsid w:val="00154E82"/>
    <w:rsid w:val="0015697F"/>
    <w:rsid w:val="00163A57"/>
    <w:rsid w:val="00171D22"/>
    <w:rsid w:val="0017437F"/>
    <w:rsid w:val="00174B98"/>
    <w:rsid w:val="001758CA"/>
    <w:rsid w:val="00176B24"/>
    <w:rsid w:val="00180166"/>
    <w:rsid w:val="001824D2"/>
    <w:rsid w:val="0018508C"/>
    <w:rsid w:val="0018604A"/>
    <w:rsid w:val="001933F9"/>
    <w:rsid w:val="00194E9A"/>
    <w:rsid w:val="00197EE5"/>
    <w:rsid w:val="001A05DA"/>
    <w:rsid w:val="001A6061"/>
    <w:rsid w:val="001B0398"/>
    <w:rsid w:val="001B3EA4"/>
    <w:rsid w:val="001B56EF"/>
    <w:rsid w:val="001C109F"/>
    <w:rsid w:val="001C1ADD"/>
    <w:rsid w:val="001C65F9"/>
    <w:rsid w:val="001D09BB"/>
    <w:rsid w:val="001E2B89"/>
    <w:rsid w:val="001E48DE"/>
    <w:rsid w:val="001E6BCC"/>
    <w:rsid w:val="001E7544"/>
    <w:rsid w:val="001F04D3"/>
    <w:rsid w:val="001F199A"/>
    <w:rsid w:val="001F4C89"/>
    <w:rsid w:val="002075BE"/>
    <w:rsid w:val="0020784F"/>
    <w:rsid w:val="00215357"/>
    <w:rsid w:val="0021588D"/>
    <w:rsid w:val="002178A4"/>
    <w:rsid w:val="002214D0"/>
    <w:rsid w:val="0023068D"/>
    <w:rsid w:val="0023160B"/>
    <w:rsid w:val="00231825"/>
    <w:rsid w:val="0023447A"/>
    <w:rsid w:val="00236080"/>
    <w:rsid w:val="002376F7"/>
    <w:rsid w:val="00243C5C"/>
    <w:rsid w:val="0024494E"/>
    <w:rsid w:val="00250284"/>
    <w:rsid w:val="00250F9A"/>
    <w:rsid w:val="00254A26"/>
    <w:rsid w:val="00261D5C"/>
    <w:rsid w:val="002625B4"/>
    <w:rsid w:val="00262BEC"/>
    <w:rsid w:val="002644BF"/>
    <w:rsid w:val="00267A0F"/>
    <w:rsid w:val="0027303A"/>
    <w:rsid w:val="002772A5"/>
    <w:rsid w:val="002826B5"/>
    <w:rsid w:val="00283B0E"/>
    <w:rsid w:val="002859C0"/>
    <w:rsid w:val="00286FB0"/>
    <w:rsid w:val="00295D38"/>
    <w:rsid w:val="002A103D"/>
    <w:rsid w:val="002B00E5"/>
    <w:rsid w:val="002B12BE"/>
    <w:rsid w:val="002D0443"/>
    <w:rsid w:val="002D196A"/>
    <w:rsid w:val="002D1CCC"/>
    <w:rsid w:val="002D2932"/>
    <w:rsid w:val="002D366E"/>
    <w:rsid w:val="002D6C91"/>
    <w:rsid w:val="002E583B"/>
    <w:rsid w:val="002F1F9E"/>
    <w:rsid w:val="00301BAB"/>
    <w:rsid w:val="00307925"/>
    <w:rsid w:val="00315935"/>
    <w:rsid w:val="00316211"/>
    <w:rsid w:val="00317F8B"/>
    <w:rsid w:val="00324328"/>
    <w:rsid w:val="00325219"/>
    <w:rsid w:val="00325278"/>
    <w:rsid w:val="00326843"/>
    <w:rsid w:val="00326A9D"/>
    <w:rsid w:val="003271F4"/>
    <w:rsid w:val="00330C6C"/>
    <w:rsid w:val="00330ED4"/>
    <w:rsid w:val="00333738"/>
    <w:rsid w:val="00335F04"/>
    <w:rsid w:val="00340923"/>
    <w:rsid w:val="00341CFB"/>
    <w:rsid w:val="00341DC4"/>
    <w:rsid w:val="003431A3"/>
    <w:rsid w:val="003431B9"/>
    <w:rsid w:val="00344C3E"/>
    <w:rsid w:val="0034724B"/>
    <w:rsid w:val="0035250C"/>
    <w:rsid w:val="0035405D"/>
    <w:rsid w:val="0035626A"/>
    <w:rsid w:val="00356766"/>
    <w:rsid w:val="00356A45"/>
    <w:rsid w:val="003708F7"/>
    <w:rsid w:val="00373054"/>
    <w:rsid w:val="0037390A"/>
    <w:rsid w:val="00373BA2"/>
    <w:rsid w:val="003746BF"/>
    <w:rsid w:val="00381523"/>
    <w:rsid w:val="00386CFD"/>
    <w:rsid w:val="003917D7"/>
    <w:rsid w:val="00391BE2"/>
    <w:rsid w:val="00392468"/>
    <w:rsid w:val="00395123"/>
    <w:rsid w:val="00397D5E"/>
    <w:rsid w:val="003A32F5"/>
    <w:rsid w:val="003A4EE3"/>
    <w:rsid w:val="003B2613"/>
    <w:rsid w:val="003B310C"/>
    <w:rsid w:val="003B37A2"/>
    <w:rsid w:val="003B67FE"/>
    <w:rsid w:val="003B6FA3"/>
    <w:rsid w:val="003C1D24"/>
    <w:rsid w:val="003C4273"/>
    <w:rsid w:val="003C6098"/>
    <w:rsid w:val="003C63D4"/>
    <w:rsid w:val="003C655B"/>
    <w:rsid w:val="003C66F5"/>
    <w:rsid w:val="003D0CA0"/>
    <w:rsid w:val="003D1639"/>
    <w:rsid w:val="003D22B5"/>
    <w:rsid w:val="003D52FD"/>
    <w:rsid w:val="003E38C1"/>
    <w:rsid w:val="003E4548"/>
    <w:rsid w:val="003E7D34"/>
    <w:rsid w:val="003F4159"/>
    <w:rsid w:val="003F53DF"/>
    <w:rsid w:val="003F55A9"/>
    <w:rsid w:val="003F7548"/>
    <w:rsid w:val="00402737"/>
    <w:rsid w:val="004033EE"/>
    <w:rsid w:val="00415111"/>
    <w:rsid w:val="00421B89"/>
    <w:rsid w:val="004257D1"/>
    <w:rsid w:val="00425F06"/>
    <w:rsid w:val="00426A53"/>
    <w:rsid w:val="00427D36"/>
    <w:rsid w:val="00432311"/>
    <w:rsid w:val="0043393B"/>
    <w:rsid w:val="004366B8"/>
    <w:rsid w:val="00437E47"/>
    <w:rsid w:val="0044463D"/>
    <w:rsid w:val="004506A4"/>
    <w:rsid w:val="00450E81"/>
    <w:rsid w:val="00463C78"/>
    <w:rsid w:val="004723F2"/>
    <w:rsid w:val="00472874"/>
    <w:rsid w:val="004728EC"/>
    <w:rsid w:val="00481911"/>
    <w:rsid w:val="00486AEC"/>
    <w:rsid w:val="004A07B7"/>
    <w:rsid w:val="004A1EA5"/>
    <w:rsid w:val="004B0B5A"/>
    <w:rsid w:val="004B38F5"/>
    <w:rsid w:val="004B49BE"/>
    <w:rsid w:val="004C5267"/>
    <w:rsid w:val="004D300D"/>
    <w:rsid w:val="004D3988"/>
    <w:rsid w:val="004D3A88"/>
    <w:rsid w:val="004D3C2B"/>
    <w:rsid w:val="004D7545"/>
    <w:rsid w:val="004D7ECC"/>
    <w:rsid w:val="004E13BA"/>
    <w:rsid w:val="004E626C"/>
    <w:rsid w:val="004F229E"/>
    <w:rsid w:val="005007F6"/>
    <w:rsid w:val="00501058"/>
    <w:rsid w:val="005062F7"/>
    <w:rsid w:val="00507522"/>
    <w:rsid w:val="005140BB"/>
    <w:rsid w:val="00514375"/>
    <w:rsid w:val="005165F8"/>
    <w:rsid w:val="00521DBD"/>
    <w:rsid w:val="005228CE"/>
    <w:rsid w:val="0052380F"/>
    <w:rsid w:val="00525ADD"/>
    <w:rsid w:val="0052738E"/>
    <w:rsid w:val="00530D6D"/>
    <w:rsid w:val="00532A0D"/>
    <w:rsid w:val="00534279"/>
    <w:rsid w:val="0053537A"/>
    <w:rsid w:val="00535AF2"/>
    <w:rsid w:val="00536412"/>
    <w:rsid w:val="005370AF"/>
    <w:rsid w:val="0054077C"/>
    <w:rsid w:val="00541E58"/>
    <w:rsid w:val="0054326D"/>
    <w:rsid w:val="005446B0"/>
    <w:rsid w:val="00547345"/>
    <w:rsid w:val="00551778"/>
    <w:rsid w:val="00552313"/>
    <w:rsid w:val="0055369E"/>
    <w:rsid w:val="00553F18"/>
    <w:rsid w:val="00553F41"/>
    <w:rsid w:val="00555C0B"/>
    <w:rsid w:val="005570C6"/>
    <w:rsid w:val="005609E0"/>
    <w:rsid w:val="005627FC"/>
    <w:rsid w:val="0057152E"/>
    <w:rsid w:val="00576FFA"/>
    <w:rsid w:val="00580445"/>
    <w:rsid w:val="00580A86"/>
    <w:rsid w:val="00582776"/>
    <w:rsid w:val="005830AE"/>
    <w:rsid w:val="005A0290"/>
    <w:rsid w:val="005A0FFA"/>
    <w:rsid w:val="005A3A7E"/>
    <w:rsid w:val="005B1C7F"/>
    <w:rsid w:val="005B3406"/>
    <w:rsid w:val="005B382D"/>
    <w:rsid w:val="005B7E03"/>
    <w:rsid w:val="005C2CFA"/>
    <w:rsid w:val="005C545D"/>
    <w:rsid w:val="005C7589"/>
    <w:rsid w:val="005D661F"/>
    <w:rsid w:val="005D77AE"/>
    <w:rsid w:val="005E4CB5"/>
    <w:rsid w:val="005E7389"/>
    <w:rsid w:val="005F4988"/>
    <w:rsid w:val="005F600D"/>
    <w:rsid w:val="00604EB2"/>
    <w:rsid w:val="00606290"/>
    <w:rsid w:val="00606A4C"/>
    <w:rsid w:val="00606F1D"/>
    <w:rsid w:val="00607C22"/>
    <w:rsid w:val="00610D84"/>
    <w:rsid w:val="00613437"/>
    <w:rsid w:val="00614803"/>
    <w:rsid w:val="00616765"/>
    <w:rsid w:val="00616925"/>
    <w:rsid w:val="00620D87"/>
    <w:rsid w:val="00621616"/>
    <w:rsid w:val="00621A3A"/>
    <w:rsid w:val="006245DC"/>
    <w:rsid w:val="00625902"/>
    <w:rsid w:val="00625BE9"/>
    <w:rsid w:val="00630AC0"/>
    <w:rsid w:val="00630C66"/>
    <w:rsid w:val="006354DC"/>
    <w:rsid w:val="0063728F"/>
    <w:rsid w:val="0064154E"/>
    <w:rsid w:val="00641E6D"/>
    <w:rsid w:val="006422A6"/>
    <w:rsid w:val="00652E1C"/>
    <w:rsid w:val="006612F8"/>
    <w:rsid w:val="00661854"/>
    <w:rsid w:val="0066691A"/>
    <w:rsid w:val="00673E95"/>
    <w:rsid w:val="0067453B"/>
    <w:rsid w:val="00675E23"/>
    <w:rsid w:val="00677A25"/>
    <w:rsid w:val="006874E5"/>
    <w:rsid w:val="00693E43"/>
    <w:rsid w:val="006962EF"/>
    <w:rsid w:val="0069673F"/>
    <w:rsid w:val="006A1308"/>
    <w:rsid w:val="006A49D8"/>
    <w:rsid w:val="006A62E2"/>
    <w:rsid w:val="006B08DB"/>
    <w:rsid w:val="006B1B01"/>
    <w:rsid w:val="006B3579"/>
    <w:rsid w:val="006B3A80"/>
    <w:rsid w:val="006B68F1"/>
    <w:rsid w:val="006B6EA5"/>
    <w:rsid w:val="006B75A1"/>
    <w:rsid w:val="006B7A9B"/>
    <w:rsid w:val="006C4610"/>
    <w:rsid w:val="006C7620"/>
    <w:rsid w:val="006D0251"/>
    <w:rsid w:val="006D139D"/>
    <w:rsid w:val="006D2B5E"/>
    <w:rsid w:val="006D69AC"/>
    <w:rsid w:val="006E26B9"/>
    <w:rsid w:val="006E3B0A"/>
    <w:rsid w:val="006F1CDF"/>
    <w:rsid w:val="006F22FD"/>
    <w:rsid w:val="006F38AD"/>
    <w:rsid w:val="006F587B"/>
    <w:rsid w:val="006F640F"/>
    <w:rsid w:val="00701702"/>
    <w:rsid w:val="007053EF"/>
    <w:rsid w:val="00706B02"/>
    <w:rsid w:val="007079D9"/>
    <w:rsid w:val="0071120F"/>
    <w:rsid w:val="00722080"/>
    <w:rsid w:val="00723592"/>
    <w:rsid w:val="00726803"/>
    <w:rsid w:val="0072741A"/>
    <w:rsid w:val="00730694"/>
    <w:rsid w:val="0073094B"/>
    <w:rsid w:val="00733523"/>
    <w:rsid w:val="0073636D"/>
    <w:rsid w:val="00742302"/>
    <w:rsid w:val="00746606"/>
    <w:rsid w:val="00746626"/>
    <w:rsid w:val="00746F88"/>
    <w:rsid w:val="00755145"/>
    <w:rsid w:val="007571BD"/>
    <w:rsid w:val="00760E95"/>
    <w:rsid w:val="00762939"/>
    <w:rsid w:val="00763F98"/>
    <w:rsid w:val="00766D1D"/>
    <w:rsid w:val="007750E3"/>
    <w:rsid w:val="00777D93"/>
    <w:rsid w:val="0078031B"/>
    <w:rsid w:val="0078046C"/>
    <w:rsid w:val="00781884"/>
    <w:rsid w:val="007849E1"/>
    <w:rsid w:val="007853E2"/>
    <w:rsid w:val="007860AB"/>
    <w:rsid w:val="00786CD4"/>
    <w:rsid w:val="00791D47"/>
    <w:rsid w:val="00797C00"/>
    <w:rsid w:val="007A6926"/>
    <w:rsid w:val="007B03EC"/>
    <w:rsid w:val="007B173B"/>
    <w:rsid w:val="007B37FE"/>
    <w:rsid w:val="007B56FC"/>
    <w:rsid w:val="007B7293"/>
    <w:rsid w:val="007B790D"/>
    <w:rsid w:val="007C2221"/>
    <w:rsid w:val="007C4CF1"/>
    <w:rsid w:val="007C5DD4"/>
    <w:rsid w:val="007C6BBB"/>
    <w:rsid w:val="007C750D"/>
    <w:rsid w:val="007D032C"/>
    <w:rsid w:val="007E171F"/>
    <w:rsid w:val="007E17D6"/>
    <w:rsid w:val="007E5794"/>
    <w:rsid w:val="007E74C4"/>
    <w:rsid w:val="007E75BB"/>
    <w:rsid w:val="007F0D82"/>
    <w:rsid w:val="007F1D75"/>
    <w:rsid w:val="007F208E"/>
    <w:rsid w:val="007F67B9"/>
    <w:rsid w:val="00807552"/>
    <w:rsid w:val="00811121"/>
    <w:rsid w:val="008117E4"/>
    <w:rsid w:val="00811C94"/>
    <w:rsid w:val="00811E6E"/>
    <w:rsid w:val="00813F3C"/>
    <w:rsid w:val="00814D44"/>
    <w:rsid w:val="00815010"/>
    <w:rsid w:val="00816B27"/>
    <w:rsid w:val="00822EE8"/>
    <w:rsid w:val="0082695B"/>
    <w:rsid w:val="00826DB0"/>
    <w:rsid w:val="00831063"/>
    <w:rsid w:val="00840F3E"/>
    <w:rsid w:val="00841FF6"/>
    <w:rsid w:val="00842208"/>
    <w:rsid w:val="0084629B"/>
    <w:rsid w:val="00847386"/>
    <w:rsid w:val="00847CE1"/>
    <w:rsid w:val="00850C55"/>
    <w:rsid w:val="00853697"/>
    <w:rsid w:val="00862BD4"/>
    <w:rsid w:val="00865A2B"/>
    <w:rsid w:val="0087360E"/>
    <w:rsid w:val="00876E7D"/>
    <w:rsid w:val="008817AC"/>
    <w:rsid w:val="00882D5F"/>
    <w:rsid w:val="008838A0"/>
    <w:rsid w:val="00886D30"/>
    <w:rsid w:val="0088736C"/>
    <w:rsid w:val="00890B55"/>
    <w:rsid w:val="00890CE6"/>
    <w:rsid w:val="00890EAD"/>
    <w:rsid w:val="0089556F"/>
    <w:rsid w:val="008A5130"/>
    <w:rsid w:val="008A6E93"/>
    <w:rsid w:val="008A74A6"/>
    <w:rsid w:val="008B0737"/>
    <w:rsid w:val="008B386A"/>
    <w:rsid w:val="008B4269"/>
    <w:rsid w:val="008C7FFD"/>
    <w:rsid w:val="008D3F2C"/>
    <w:rsid w:val="008D5482"/>
    <w:rsid w:val="008D655F"/>
    <w:rsid w:val="008E136B"/>
    <w:rsid w:val="008E23F4"/>
    <w:rsid w:val="0090063F"/>
    <w:rsid w:val="009023E1"/>
    <w:rsid w:val="00907435"/>
    <w:rsid w:val="00911AF9"/>
    <w:rsid w:val="00912819"/>
    <w:rsid w:val="00912CE2"/>
    <w:rsid w:val="00914585"/>
    <w:rsid w:val="009146BE"/>
    <w:rsid w:val="00920C6A"/>
    <w:rsid w:val="00923281"/>
    <w:rsid w:val="00925A94"/>
    <w:rsid w:val="009301D7"/>
    <w:rsid w:val="0093425A"/>
    <w:rsid w:val="00942043"/>
    <w:rsid w:val="00942EC2"/>
    <w:rsid w:val="00944E55"/>
    <w:rsid w:val="00950E57"/>
    <w:rsid w:val="00953FBD"/>
    <w:rsid w:val="00954482"/>
    <w:rsid w:val="00956DF7"/>
    <w:rsid w:val="00962C00"/>
    <w:rsid w:val="0096310A"/>
    <w:rsid w:val="0096497E"/>
    <w:rsid w:val="00965F3B"/>
    <w:rsid w:val="00966D93"/>
    <w:rsid w:val="00977318"/>
    <w:rsid w:val="0098119B"/>
    <w:rsid w:val="00990A13"/>
    <w:rsid w:val="00990E42"/>
    <w:rsid w:val="00990F6F"/>
    <w:rsid w:val="00991295"/>
    <w:rsid w:val="009A0362"/>
    <w:rsid w:val="009A2913"/>
    <w:rsid w:val="009A2FDF"/>
    <w:rsid w:val="009B0AB5"/>
    <w:rsid w:val="009B4DE2"/>
    <w:rsid w:val="009B55CB"/>
    <w:rsid w:val="009C01D4"/>
    <w:rsid w:val="009C1ABC"/>
    <w:rsid w:val="009C38BF"/>
    <w:rsid w:val="009C685B"/>
    <w:rsid w:val="009D1F17"/>
    <w:rsid w:val="009D78E7"/>
    <w:rsid w:val="009D79E5"/>
    <w:rsid w:val="009E1700"/>
    <w:rsid w:val="009F542A"/>
    <w:rsid w:val="00A00109"/>
    <w:rsid w:val="00A03E5A"/>
    <w:rsid w:val="00A052D2"/>
    <w:rsid w:val="00A05C5E"/>
    <w:rsid w:val="00A06502"/>
    <w:rsid w:val="00A071B3"/>
    <w:rsid w:val="00A0743F"/>
    <w:rsid w:val="00A10A5F"/>
    <w:rsid w:val="00A11BA0"/>
    <w:rsid w:val="00A127B6"/>
    <w:rsid w:val="00A1299C"/>
    <w:rsid w:val="00A142EE"/>
    <w:rsid w:val="00A15FA8"/>
    <w:rsid w:val="00A225EB"/>
    <w:rsid w:val="00A23B96"/>
    <w:rsid w:val="00A251D9"/>
    <w:rsid w:val="00A27237"/>
    <w:rsid w:val="00A3417C"/>
    <w:rsid w:val="00A3460B"/>
    <w:rsid w:val="00A366CE"/>
    <w:rsid w:val="00A4369E"/>
    <w:rsid w:val="00A53F0A"/>
    <w:rsid w:val="00A5689F"/>
    <w:rsid w:val="00A56D2F"/>
    <w:rsid w:val="00A574C1"/>
    <w:rsid w:val="00A5794B"/>
    <w:rsid w:val="00A57BFA"/>
    <w:rsid w:val="00A66688"/>
    <w:rsid w:val="00A71F2F"/>
    <w:rsid w:val="00A748BF"/>
    <w:rsid w:val="00A82502"/>
    <w:rsid w:val="00A83616"/>
    <w:rsid w:val="00A8584D"/>
    <w:rsid w:val="00A92228"/>
    <w:rsid w:val="00A97566"/>
    <w:rsid w:val="00AA0288"/>
    <w:rsid w:val="00AA0BFC"/>
    <w:rsid w:val="00AC6FE0"/>
    <w:rsid w:val="00AD0605"/>
    <w:rsid w:val="00AD2A93"/>
    <w:rsid w:val="00AD588D"/>
    <w:rsid w:val="00AD59BA"/>
    <w:rsid w:val="00AD6144"/>
    <w:rsid w:val="00AD733E"/>
    <w:rsid w:val="00AE0B9A"/>
    <w:rsid w:val="00AE1973"/>
    <w:rsid w:val="00AE4E7A"/>
    <w:rsid w:val="00AE4F08"/>
    <w:rsid w:val="00AE5307"/>
    <w:rsid w:val="00AE5A3D"/>
    <w:rsid w:val="00AE5FC4"/>
    <w:rsid w:val="00AE68FC"/>
    <w:rsid w:val="00AF164F"/>
    <w:rsid w:val="00AF4260"/>
    <w:rsid w:val="00AF5699"/>
    <w:rsid w:val="00B00532"/>
    <w:rsid w:val="00B02F77"/>
    <w:rsid w:val="00B051CF"/>
    <w:rsid w:val="00B06083"/>
    <w:rsid w:val="00B06191"/>
    <w:rsid w:val="00B10F80"/>
    <w:rsid w:val="00B147F1"/>
    <w:rsid w:val="00B17AC8"/>
    <w:rsid w:val="00B22910"/>
    <w:rsid w:val="00B3519F"/>
    <w:rsid w:val="00B37BCF"/>
    <w:rsid w:val="00B45779"/>
    <w:rsid w:val="00B460EC"/>
    <w:rsid w:val="00B46383"/>
    <w:rsid w:val="00B520E9"/>
    <w:rsid w:val="00B52CA0"/>
    <w:rsid w:val="00B52F58"/>
    <w:rsid w:val="00B55C4E"/>
    <w:rsid w:val="00B55CEB"/>
    <w:rsid w:val="00B577D2"/>
    <w:rsid w:val="00B630B8"/>
    <w:rsid w:val="00B65A10"/>
    <w:rsid w:val="00B67505"/>
    <w:rsid w:val="00B67CFB"/>
    <w:rsid w:val="00B7017F"/>
    <w:rsid w:val="00B7084C"/>
    <w:rsid w:val="00B71281"/>
    <w:rsid w:val="00B7505A"/>
    <w:rsid w:val="00B76902"/>
    <w:rsid w:val="00B77A9C"/>
    <w:rsid w:val="00B77D2D"/>
    <w:rsid w:val="00B81414"/>
    <w:rsid w:val="00B90213"/>
    <w:rsid w:val="00B932C4"/>
    <w:rsid w:val="00B946CF"/>
    <w:rsid w:val="00B9567A"/>
    <w:rsid w:val="00B97EE2"/>
    <w:rsid w:val="00BA212D"/>
    <w:rsid w:val="00BA28A4"/>
    <w:rsid w:val="00BA2CC3"/>
    <w:rsid w:val="00BA3F24"/>
    <w:rsid w:val="00BB320E"/>
    <w:rsid w:val="00BB5146"/>
    <w:rsid w:val="00BC2462"/>
    <w:rsid w:val="00BC3462"/>
    <w:rsid w:val="00BC4CC2"/>
    <w:rsid w:val="00BC57DF"/>
    <w:rsid w:val="00BD3B20"/>
    <w:rsid w:val="00BD5CB6"/>
    <w:rsid w:val="00BD7446"/>
    <w:rsid w:val="00BF6C44"/>
    <w:rsid w:val="00C00C62"/>
    <w:rsid w:val="00C0151D"/>
    <w:rsid w:val="00C01A17"/>
    <w:rsid w:val="00C050DE"/>
    <w:rsid w:val="00C05AE9"/>
    <w:rsid w:val="00C10412"/>
    <w:rsid w:val="00C20673"/>
    <w:rsid w:val="00C206B4"/>
    <w:rsid w:val="00C2360E"/>
    <w:rsid w:val="00C301E1"/>
    <w:rsid w:val="00C370E2"/>
    <w:rsid w:val="00C40039"/>
    <w:rsid w:val="00C41F83"/>
    <w:rsid w:val="00C42DA9"/>
    <w:rsid w:val="00C46C58"/>
    <w:rsid w:val="00C51085"/>
    <w:rsid w:val="00C559AC"/>
    <w:rsid w:val="00C56ED1"/>
    <w:rsid w:val="00C628D6"/>
    <w:rsid w:val="00C636E3"/>
    <w:rsid w:val="00C641FD"/>
    <w:rsid w:val="00C64F7F"/>
    <w:rsid w:val="00C65AFF"/>
    <w:rsid w:val="00C670B4"/>
    <w:rsid w:val="00C6771C"/>
    <w:rsid w:val="00C76715"/>
    <w:rsid w:val="00C76F74"/>
    <w:rsid w:val="00C802BF"/>
    <w:rsid w:val="00C92BE9"/>
    <w:rsid w:val="00C96C2E"/>
    <w:rsid w:val="00CA5AC0"/>
    <w:rsid w:val="00CA708E"/>
    <w:rsid w:val="00CB40B9"/>
    <w:rsid w:val="00CC25D8"/>
    <w:rsid w:val="00CC3F1F"/>
    <w:rsid w:val="00CC683A"/>
    <w:rsid w:val="00CD085F"/>
    <w:rsid w:val="00CD5D76"/>
    <w:rsid w:val="00CE1BEC"/>
    <w:rsid w:val="00CE5A98"/>
    <w:rsid w:val="00CF1C9C"/>
    <w:rsid w:val="00D014A0"/>
    <w:rsid w:val="00D0523C"/>
    <w:rsid w:val="00D12C73"/>
    <w:rsid w:val="00D13556"/>
    <w:rsid w:val="00D212F5"/>
    <w:rsid w:val="00D2476A"/>
    <w:rsid w:val="00D31C25"/>
    <w:rsid w:val="00D3390A"/>
    <w:rsid w:val="00D33AA5"/>
    <w:rsid w:val="00D3563C"/>
    <w:rsid w:val="00D43FC9"/>
    <w:rsid w:val="00D46455"/>
    <w:rsid w:val="00D51357"/>
    <w:rsid w:val="00D51385"/>
    <w:rsid w:val="00D51703"/>
    <w:rsid w:val="00D52150"/>
    <w:rsid w:val="00D54A4E"/>
    <w:rsid w:val="00D57273"/>
    <w:rsid w:val="00D638E3"/>
    <w:rsid w:val="00D65CE0"/>
    <w:rsid w:val="00D70BC1"/>
    <w:rsid w:val="00D75BC7"/>
    <w:rsid w:val="00D87EE6"/>
    <w:rsid w:val="00D978AD"/>
    <w:rsid w:val="00D97A0A"/>
    <w:rsid w:val="00DA220D"/>
    <w:rsid w:val="00DB0379"/>
    <w:rsid w:val="00DB1644"/>
    <w:rsid w:val="00DB5DC8"/>
    <w:rsid w:val="00DC1829"/>
    <w:rsid w:val="00DC46F7"/>
    <w:rsid w:val="00DC69EC"/>
    <w:rsid w:val="00DD16CC"/>
    <w:rsid w:val="00DD38D9"/>
    <w:rsid w:val="00DD5415"/>
    <w:rsid w:val="00DD5A79"/>
    <w:rsid w:val="00DD5E62"/>
    <w:rsid w:val="00DE06A4"/>
    <w:rsid w:val="00DE0D53"/>
    <w:rsid w:val="00DE0FE3"/>
    <w:rsid w:val="00DE4439"/>
    <w:rsid w:val="00DE59B6"/>
    <w:rsid w:val="00DF4B8F"/>
    <w:rsid w:val="00DF5434"/>
    <w:rsid w:val="00E078D1"/>
    <w:rsid w:val="00E163F3"/>
    <w:rsid w:val="00E201DD"/>
    <w:rsid w:val="00E20353"/>
    <w:rsid w:val="00E21285"/>
    <w:rsid w:val="00E26CCA"/>
    <w:rsid w:val="00E270D5"/>
    <w:rsid w:val="00E27AFB"/>
    <w:rsid w:val="00E312DC"/>
    <w:rsid w:val="00E428B8"/>
    <w:rsid w:val="00E52B96"/>
    <w:rsid w:val="00E53773"/>
    <w:rsid w:val="00E551F6"/>
    <w:rsid w:val="00E6465F"/>
    <w:rsid w:val="00E661E2"/>
    <w:rsid w:val="00E66861"/>
    <w:rsid w:val="00E72926"/>
    <w:rsid w:val="00E80BD9"/>
    <w:rsid w:val="00E816B9"/>
    <w:rsid w:val="00E86CDC"/>
    <w:rsid w:val="00E877C7"/>
    <w:rsid w:val="00E90938"/>
    <w:rsid w:val="00E92828"/>
    <w:rsid w:val="00E935B0"/>
    <w:rsid w:val="00E96AC4"/>
    <w:rsid w:val="00EA55F5"/>
    <w:rsid w:val="00EB0C92"/>
    <w:rsid w:val="00EB18EE"/>
    <w:rsid w:val="00EB246F"/>
    <w:rsid w:val="00EB33CC"/>
    <w:rsid w:val="00EB50B3"/>
    <w:rsid w:val="00EC193D"/>
    <w:rsid w:val="00EC5296"/>
    <w:rsid w:val="00EC590F"/>
    <w:rsid w:val="00EC5BB6"/>
    <w:rsid w:val="00ED2E77"/>
    <w:rsid w:val="00ED521A"/>
    <w:rsid w:val="00ED6273"/>
    <w:rsid w:val="00EE1BB7"/>
    <w:rsid w:val="00EE37DC"/>
    <w:rsid w:val="00EE45EF"/>
    <w:rsid w:val="00EF6C9A"/>
    <w:rsid w:val="00EF6E96"/>
    <w:rsid w:val="00EF708A"/>
    <w:rsid w:val="00F011B5"/>
    <w:rsid w:val="00F03448"/>
    <w:rsid w:val="00F046CB"/>
    <w:rsid w:val="00F1198E"/>
    <w:rsid w:val="00F135AD"/>
    <w:rsid w:val="00F1369F"/>
    <w:rsid w:val="00F173E9"/>
    <w:rsid w:val="00F213CD"/>
    <w:rsid w:val="00F3138C"/>
    <w:rsid w:val="00F322AA"/>
    <w:rsid w:val="00F33707"/>
    <w:rsid w:val="00F36634"/>
    <w:rsid w:val="00F41E45"/>
    <w:rsid w:val="00F42156"/>
    <w:rsid w:val="00F43ACC"/>
    <w:rsid w:val="00F47F1F"/>
    <w:rsid w:val="00F50BD2"/>
    <w:rsid w:val="00F52C5F"/>
    <w:rsid w:val="00F531C3"/>
    <w:rsid w:val="00F62D41"/>
    <w:rsid w:val="00F62F13"/>
    <w:rsid w:val="00F64E7F"/>
    <w:rsid w:val="00F748E7"/>
    <w:rsid w:val="00F74C3F"/>
    <w:rsid w:val="00F80FE7"/>
    <w:rsid w:val="00F821BA"/>
    <w:rsid w:val="00F95965"/>
    <w:rsid w:val="00F964CA"/>
    <w:rsid w:val="00FA29DF"/>
    <w:rsid w:val="00FA41C6"/>
    <w:rsid w:val="00FA66AF"/>
    <w:rsid w:val="00FB30B4"/>
    <w:rsid w:val="00FB31C3"/>
    <w:rsid w:val="00FB3B87"/>
    <w:rsid w:val="00FB4C0F"/>
    <w:rsid w:val="00FB5B4A"/>
    <w:rsid w:val="00FC2521"/>
    <w:rsid w:val="00FC3D53"/>
    <w:rsid w:val="00FC4A2C"/>
    <w:rsid w:val="00FC6781"/>
    <w:rsid w:val="00FD79C5"/>
    <w:rsid w:val="00FE4C19"/>
    <w:rsid w:val="00FF25BC"/>
    <w:rsid w:val="00FF76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ADEDEAF"/>
  <w15:chartTrackingRefBased/>
  <w15:docId w15:val="{823E3AE0-4497-4B74-8F50-7A6077F35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7D5E"/>
    <w:pPr>
      <w:keepNext/>
      <w:keepLines/>
      <w:numPr>
        <w:numId w:val="1"/>
      </w:numPr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97D5E"/>
    <w:pPr>
      <w:keepNext/>
      <w:keepLines/>
      <w:numPr>
        <w:ilvl w:val="1"/>
        <w:numId w:val="1"/>
      </w:numPr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7D5E"/>
    <w:pPr>
      <w:keepNext/>
      <w:keepLines/>
      <w:numPr>
        <w:ilvl w:val="2"/>
        <w:numId w:val="1"/>
      </w:numPr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7D5E"/>
    <w:pPr>
      <w:keepNext/>
      <w:keepLines/>
      <w:numPr>
        <w:ilvl w:val="3"/>
        <w:numId w:val="1"/>
      </w:numPr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7D5E"/>
    <w:pPr>
      <w:keepNext/>
      <w:keepLines/>
      <w:numPr>
        <w:ilvl w:val="4"/>
        <w:numId w:val="1"/>
      </w:numPr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7D5E"/>
    <w:pPr>
      <w:keepNext/>
      <w:keepLines/>
      <w:numPr>
        <w:ilvl w:val="5"/>
        <w:numId w:val="1"/>
      </w:numPr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7D5E"/>
    <w:pPr>
      <w:keepNext/>
      <w:keepLines/>
      <w:numPr>
        <w:ilvl w:val="6"/>
        <w:numId w:val="1"/>
      </w:numPr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7D5E"/>
    <w:pPr>
      <w:keepNext/>
      <w:keepLines/>
      <w:numPr>
        <w:ilvl w:val="7"/>
        <w:numId w:val="1"/>
      </w:numPr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7D5E"/>
    <w:pPr>
      <w:keepNext/>
      <w:keepLines/>
      <w:numPr>
        <w:ilvl w:val="8"/>
        <w:numId w:val="1"/>
      </w:numPr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7D5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97D5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7D5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7D5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7D5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7D5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7D5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7D5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7D5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7D5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7D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7D5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7D5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7D5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7D5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7D5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7D5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7D5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7D5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7D5E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97D5E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97D5E"/>
    <w:rPr>
      <w:kern w:val="0"/>
      <w:sz w:val="22"/>
      <w:szCs w:val="22"/>
      <w:lang w:val="en-US"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3815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1523"/>
  </w:style>
  <w:style w:type="paragraph" w:styleId="Footer">
    <w:name w:val="footer"/>
    <w:basedOn w:val="Normal"/>
    <w:link w:val="FooterChar"/>
    <w:uiPriority w:val="99"/>
    <w:unhideWhenUsed/>
    <w:rsid w:val="003815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1523"/>
  </w:style>
  <w:style w:type="character" w:styleId="Hyperlink">
    <w:name w:val="Hyperlink"/>
    <w:basedOn w:val="DefaultParagraphFont"/>
    <w:uiPriority w:val="99"/>
    <w:unhideWhenUsed/>
    <w:rsid w:val="00B02F7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02F77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AD59B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050199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DD16CC"/>
    <w:rPr>
      <w:color w:val="96607D" w:themeColor="followed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43393B"/>
    <w:pPr>
      <w:spacing w:after="0"/>
    </w:pPr>
  </w:style>
  <w:style w:type="paragraph" w:styleId="TOCHeading">
    <w:name w:val="TOC Heading"/>
    <w:basedOn w:val="Heading1"/>
    <w:next w:val="Normal"/>
    <w:uiPriority w:val="39"/>
    <w:unhideWhenUsed/>
    <w:qFormat/>
    <w:rsid w:val="001E6BCC"/>
    <w:pPr>
      <w:numPr>
        <w:numId w:val="0"/>
      </w:num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1E6BCC"/>
    <w:pPr>
      <w:spacing w:after="100"/>
      <w:ind w:left="240"/>
    </w:pPr>
  </w:style>
  <w:style w:type="paragraph" w:styleId="TOC1">
    <w:name w:val="toc 1"/>
    <w:basedOn w:val="Normal"/>
    <w:next w:val="Normal"/>
    <w:autoRedefine/>
    <w:uiPriority w:val="39"/>
    <w:unhideWhenUsed/>
    <w:rsid w:val="001E6BCC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ieeexplore.ieee.org/stamp/stamp.jsp?tp=&amp;arnumber=8654615" TargetMode="External"/><Relationship Id="rId26" Type="http://schemas.openxmlformats.org/officeDocument/2006/relationships/hyperlink" Target="https://www.ioactive.com/wp-content/uploads/pdfs/IOActive_Remote_Car_Hacking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assets-eu.researchsquare.com/files/rs-7415591/v1/dc337080-535d-414f-90f9-6cd4b864e4c5.pdf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www.indeed.com/career-advice/career-development/types-of-organizational-structures" TargetMode="External"/><Relationship Id="rId25" Type="http://schemas.openxmlformats.org/officeDocument/2006/relationships/hyperlink" Target="https://greatermanchester.ac.uk/blogs/breaking-down-complex-engineering-problems-a-step-by-step-guide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corp.formula1.com/wp-content/uploads/2025/08/F1-Sustainability-Update.pdf" TargetMode="External"/><Relationship Id="rId20" Type="http://schemas.openxmlformats.org/officeDocument/2006/relationships/hyperlink" Target="https://performanceandimprovement.nhs.wales/functions/quality-safety-and-improvement/improvement/improvement-cymru-academy/resource-library/academy-toolkit-guides/fishbone-toolkit-guide/" TargetMode="External"/><Relationship Id="rId29" Type="http://schemas.openxmlformats.org/officeDocument/2006/relationships/hyperlink" Target="https://illmatics.com/remote%20attack%20surfaces.pdf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C://Users/2320384/Downloads/Health%20and%20Safety%20Policy%20(1).pdf" TargetMode="External"/><Relationship Id="rId32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yperlink" Target="https://www.engc.org.uk/media/hjjdmlet/guidance-on-ethical-principles-leaflet.pdf" TargetMode="External"/><Relationship Id="rId23" Type="http://schemas.openxmlformats.org/officeDocument/2006/relationships/hyperlink" Target="https://www.legislation.gov.uk/uksi/1999/3242/regulation/3%20" TargetMode="External"/><Relationship Id="rId28" Type="http://schemas.openxmlformats.org/officeDocument/2006/relationships/hyperlink" Target="https://www.hse.gov.uk/pubns/lawleaflet.pdf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corp.formula1.com/wp-content/uploads/2021/09/Environmental-sustainability-Corp-website-vFINAL_UPDATED-040821-1.pdf" TargetMode="External"/><Relationship Id="rId31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sciencebuddies.org/science-fair-projects/engineering-design-process/engineering-design-process-steps" TargetMode="External"/><Relationship Id="rId22" Type="http://schemas.openxmlformats.org/officeDocument/2006/relationships/hyperlink" Target="https://www.legislation.gov.uk/ukpga/1974/37/part/I/2024-10-14%20" TargetMode="External"/><Relationship Id="rId27" Type="http://schemas.openxmlformats.org/officeDocument/2006/relationships/hyperlink" Target="https://www.engc.org.uk/media/f15gswox/guidance-on-sustainability.pdf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8" ma:contentTypeDescription="Create a new document." ma:contentTypeScope="" ma:versionID="22e1e6caf4044da7cbd79fbe9ff3b4a4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8f54e5d51dde4fbdc6b5f6acd1229110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F7675B7-B1D7-4A50-A08B-8A04F054668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C25BEF2-CB55-42FF-BE40-925A8B2549C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CE2A0081-D595-4B9B-9A92-900B3235E84C}">
  <ds:schemaRefs>
    <ds:schemaRef ds:uri="http://purl.org/dc/dcmitype/"/>
    <ds:schemaRef ds:uri="b4f9f7ee-5770-4a14-8925-17f3d16e50b7"/>
    <ds:schemaRef ds:uri="http://schemas.microsoft.com/office/2006/metadata/properties"/>
    <ds:schemaRef ds:uri="http://schemas.microsoft.com/office/2006/documentManagement/types"/>
    <ds:schemaRef ds:uri="http://purl.org/dc/terms/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118C4D50-3A4A-42ED-A2B1-849B5DCFEBB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19</Pages>
  <Words>3233</Words>
  <Characters>19307</Characters>
  <Application>Microsoft Office Word</Application>
  <DocSecurity>0</DocSecurity>
  <Lines>551</Lines>
  <Paragraphs>278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Engineering Skills Technical Report</vt:lpstr>
    </vt:vector>
  </TitlesOfParts>
  <Company>University of Wales Trinity St. David</Company>
  <LinksUpToDate>false</LinksUpToDate>
  <CharactersWithSpaces>22262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Engineering Skills Technical Report</dc:title>
  <dc:subject>Thomas Shufflebotham – 2320384</dc:subject>
  <dc:creator>Thomas Shufflebotham (2320384)</dc:creator>
  <cp:keywords/>
  <dc:description/>
  <cp:lastModifiedBy>Thomas Shufflebotham (2320384)</cp:lastModifiedBy>
  <cp:revision>2</cp:revision>
  <dcterms:created xsi:type="dcterms:W3CDTF">2025-12-07T20:06:00Z</dcterms:created>
  <dcterms:modified xsi:type="dcterms:W3CDTF">2025-12-07T20:06:00Z</dcterms:modified>
  <cp:category>11/2025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7cef77ae-4992-4590-898b-e77fdf2f175f</vt:lpwstr>
  </property>
  <property fmtid="{D5CDD505-2E9C-101B-9397-08002B2CF9AE}" pid="3" name="ContentTypeId">
    <vt:lpwstr>0x01010060C4E9246EAD664A9A522726E403CA17</vt:lpwstr>
  </property>
</Properties>
</file>