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04D3B" w14:textId="77777777" w:rsidR="004D67BD" w:rsidRDefault="004D67BD" w:rsidP="004D67BD">
      <w:pPr>
        <w:jc w:val="center"/>
        <w:rPr>
          <w:rFonts w:ascii="Arial" w:hAnsi="Arial" w:cs="Arial"/>
          <w:b/>
          <w:bCs/>
          <w:sz w:val="56"/>
          <w:szCs w:val="56"/>
          <w:u w:val="single"/>
        </w:rPr>
      </w:pPr>
    </w:p>
    <w:p w14:paraId="0E52AD14" w14:textId="41CFC699" w:rsidR="004D67BD" w:rsidRPr="004D67BD" w:rsidRDefault="004D67BD" w:rsidP="004D67BD">
      <w:pPr>
        <w:jc w:val="center"/>
        <w:rPr>
          <w:rFonts w:ascii="Arial" w:hAnsi="Arial" w:cs="Arial"/>
          <w:sz w:val="160"/>
          <w:szCs w:val="160"/>
        </w:rPr>
      </w:pPr>
      <w:r w:rsidRPr="004D67BD">
        <w:rPr>
          <w:rFonts w:ascii="Arial" w:hAnsi="Arial" w:cs="Arial"/>
          <w:b/>
          <w:bCs/>
          <w:sz w:val="56"/>
          <w:szCs w:val="56"/>
        </w:rPr>
        <w:t>Method Statement &amp; Works Plan</w:t>
      </w:r>
    </w:p>
    <w:p w14:paraId="281A4930" w14:textId="0ECC2661" w:rsidR="004D67BD" w:rsidRDefault="004D67BD">
      <w:pPr>
        <w:rPr>
          <w:rFonts w:ascii="Arial" w:hAnsi="Arial" w:cs="Arial"/>
          <w:sz w:val="24"/>
          <w:szCs w:val="24"/>
        </w:rPr>
      </w:pPr>
    </w:p>
    <w:p w14:paraId="48E91581" w14:textId="30EACD88" w:rsidR="004D67BD" w:rsidRDefault="004D67BD">
      <w:pPr>
        <w:rPr>
          <w:rFonts w:ascii="Arial" w:hAnsi="Arial" w:cs="Arial"/>
          <w:sz w:val="24"/>
          <w:szCs w:val="24"/>
        </w:rPr>
      </w:pPr>
    </w:p>
    <w:p w14:paraId="3ADBA1D0" w14:textId="1B8EFB26" w:rsidR="004D67BD" w:rsidRDefault="004D67BD">
      <w:pPr>
        <w:rPr>
          <w:rFonts w:ascii="Arial" w:hAnsi="Arial" w:cs="Arial"/>
          <w:sz w:val="24"/>
          <w:szCs w:val="24"/>
        </w:rPr>
      </w:pPr>
    </w:p>
    <w:p w14:paraId="3EA69F78" w14:textId="77777777" w:rsidR="004D67BD" w:rsidRDefault="004D67BD" w:rsidP="004D67BD">
      <w:pPr>
        <w:jc w:val="center"/>
        <w:rPr>
          <w:rFonts w:ascii="Arial" w:hAnsi="Arial" w:cs="Arial"/>
          <w:b/>
          <w:bCs/>
          <w:sz w:val="56"/>
          <w:szCs w:val="56"/>
        </w:rPr>
      </w:pPr>
    </w:p>
    <w:p w14:paraId="5F891BF5" w14:textId="77777777" w:rsidR="004D67BD" w:rsidRDefault="004D67BD" w:rsidP="004D67BD">
      <w:pPr>
        <w:jc w:val="center"/>
        <w:rPr>
          <w:rFonts w:ascii="Arial" w:hAnsi="Arial" w:cs="Arial"/>
          <w:b/>
          <w:bCs/>
          <w:sz w:val="56"/>
          <w:szCs w:val="56"/>
        </w:rPr>
      </w:pPr>
    </w:p>
    <w:p w14:paraId="7EBED43B" w14:textId="6066F248" w:rsidR="004D67BD" w:rsidRDefault="00003A24" w:rsidP="004D67BD">
      <w:pPr>
        <w:jc w:val="center"/>
        <w:rPr>
          <w:rFonts w:ascii="Arial" w:hAnsi="Arial" w:cs="Arial"/>
          <w:b/>
          <w:bCs/>
          <w:sz w:val="56"/>
          <w:szCs w:val="56"/>
        </w:rPr>
      </w:pPr>
      <w:r>
        <w:rPr>
          <w:rFonts w:ascii="Arial" w:hAnsi="Arial" w:cs="Arial"/>
          <w:b/>
          <w:bCs/>
          <w:sz w:val="56"/>
          <w:szCs w:val="56"/>
        </w:rPr>
        <w:t>Concrete</w:t>
      </w:r>
      <w:r w:rsidR="004D67BD" w:rsidRPr="004D67BD">
        <w:rPr>
          <w:rFonts w:ascii="Arial" w:hAnsi="Arial" w:cs="Arial"/>
          <w:b/>
          <w:bCs/>
          <w:sz w:val="56"/>
          <w:szCs w:val="56"/>
        </w:rPr>
        <w:t xml:space="preserve"> Piling</w:t>
      </w:r>
    </w:p>
    <w:p w14:paraId="35BC8033" w14:textId="77777777" w:rsidR="004D67BD" w:rsidRDefault="004D67BD" w:rsidP="004D67BD">
      <w:pPr>
        <w:jc w:val="center"/>
        <w:rPr>
          <w:rFonts w:ascii="Arial" w:hAnsi="Arial" w:cs="Arial"/>
          <w:b/>
          <w:bCs/>
          <w:sz w:val="56"/>
          <w:szCs w:val="56"/>
        </w:rPr>
      </w:pPr>
    </w:p>
    <w:p w14:paraId="0A15002B" w14:textId="77777777" w:rsidR="004D67BD" w:rsidRDefault="004D67BD" w:rsidP="004D67BD">
      <w:pPr>
        <w:jc w:val="center"/>
        <w:rPr>
          <w:rFonts w:ascii="Arial" w:hAnsi="Arial" w:cs="Arial"/>
          <w:b/>
          <w:bCs/>
          <w:sz w:val="56"/>
          <w:szCs w:val="56"/>
        </w:rPr>
      </w:pPr>
    </w:p>
    <w:p w14:paraId="1CF98F20" w14:textId="2CF48D3A" w:rsidR="004D67BD" w:rsidRDefault="004D67BD" w:rsidP="004D67BD">
      <w:pPr>
        <w:jc w:val="center"/>
        <w:rPr>
          <w:rFonts w:ascii="Arial" w:hAnsi="Arial" w:cs="Arial"/>
          <w:b/>
          <w:bCs/>
          <w:sz w:val="56"/>
          <w:szCs w:val="56"/>
        </w:rPr>
      </w:pPr>
    </w:p>
    <w:p w14:paraId="3CDAB24D" w14:textId="77777777" w:rsidR="004D67BD" w:rsidRDefault="004D67BD" w:rsidP="004D67BD">
      <w:pPr>
        <w:jc w:val="center"/>
        <w:rPr>
          <w:rFonts w:ascii="Arial" w:hAnsi="Arial" w:cs="Arial"/>
          <w:b/>
          <w:bCs/>
          <w:sz w:val="56"/>
          <w:szCs w:val="56"/>
        </w:rPr>
      </w:pPr>
    </w:p>
    <w:tbl>
      <w:tblPr>
        <w:tblStyle w:val="TableGrid"/>
        <w:tblpPr w:leftFromText="180" w:rightFromText="180" w:vertAnchor="text" w:tblpY="-74"/>
        <w:tblW w:w="0" w:type="auto"/>
        <w:tblLook w:val="04A0" w:firstRow="1" w:lastRow="0" w:firstColumn="1" w:lastColumn="0" w:noHBand="0" w:noVBand="1"/>
      </w:tblPr>
      <w:tblGrid>
        <w:gridCol w:w="4508"/>
        <w:gridCol w:w="4508"/>
      </w:tblGrid>
      <w:tr w:rsidR="004D67BD" w14:paraId="1E10CFDA" w14:textId="77777777" w:rsidTr="004D67BD">
        <w:tc>
          <w:tcPr>
            <w:tcW w:w="4508" w:type="dxa"/>
          </w:tcPr>
          <w:p w14:paraId="3A11176B" w14:textId="77777777" w:rsidR="004D67BD" w:rsidRPr="004D67BD" w:rsidRDefault="004D67BD" w:rsidP="004D67BD">
            <w:pPr>
              <w:jc w:val="center"/>
              <w:rPr>
                <w:rFonts w:ascii="Arial" w:hAnsi="Arial" w:cs="Arial"/>
                <w:b/>
                <w:bCs/>
                <w:sz w:val="36"/>
                <w:szCs w:val="36"/>
              </w:rPr>
            </w:pPr>
            <w:r w:rsidRPr="004D67BD">
              <w:rPr>
                <w:rFonts w:ascii="Arial" w:hAnsi="Arial" w:cs="Arial"/>
                <w:b/>
                <w:bCs/>
                <w:sz w:val="36"/>
                <w:szCs w:val="36"/>
              </w:rPr>
              <w:t>Project Name</w:t>
            </w:r>
          </w:p>
        </w:tc>
        <w:tc>
          <w:tcPr>
            <w:tcW w:w="4508" w:type="dxa"/>
          </w:tcPr>
          <w:p w14:paraId="3CBC4787" w14:textId="743FEF43" w:rsidR="004D67BD" w:rsidRPr="004D67BD" w:rsidRDefault="00C302E9" w:rsidP="004D67BD">
            <w:pPr>
              <w:jc w:val="center"/>
              <w:rPr>
                <w:rFonts w:ascii="Arial" w:hAnsi="Arial" w:cs="Arial"/>
                <w:b/>
                <w:bCs/>
                <w:sz w:val="36"/>
                <w:szCs w:val="36"/>
              </w:rPr>
            </w:pPr>
            <w:r>
              <w:rPr>
                <w:rFonts w:ascii="Arial" w:hAnsi="Arial" w:cs="Arial"/>
                <w:b/>
                <w:bCs/>
                <w:sz w:val="36"/>
                <w:szCs w:val="36"/>
              </w:rPr>
              <w:t>Foot Bridge</w:t>
            </w:r>
          </w:p>
        </w:tc>
      </w:tr>
      <w:tr w:rsidR="004D67BD" w14:paraId="78E51F9E" w14:textId="77777777" w:rsidTr="004D67BD">
        <w:tc>
          <w:tcPr>
            <w:tcW w:w="4508" w:type="dxa"/>
          </w:tcPr>
          <w:p w14:paraId="06028E74" w14:textId="77777777" w:rsidR="004D67BD" w:rsidRPr="004D67BD" w:rsidRDefault="004D67BD" w:rsidP="004D67BD">
            <w:pPr>
              <w:jc w:val="center"/>
              <w:rPr>
                <w:rFonts w:ascii="Arial" w:hAnsi="Arial" w:cs="Arial"/>
                <w:b/>
                <w:bCs/>
                <w:sz w:val="36"/>
                <w:szCs w:val="36"/>
              </w:rPr>
            </w:pPr>
            <w:r w:rsidRPr="004D67BD">
              <w:rPr>
                <w:rFonts w:ascii="Arial" w:hAnsi="Arial" w:cs="Arial"/>
                <w:b/>
                <w:bCs/>
                <w:sz w:val="36"/>
                <w:szCs w:val="36"/>
              </w:rPr>
              <w:t>Project No.</w:t>
            </w:r>
          </w:p>
        </w:tc>
        <w:tc>
          <w:tcPr>
            <w:tcW w:w="4508" w:type="dxa"/>
          </w:tcPr>
          <w:p w14:paraId="2B1FAAB8" w14:textId="2269B188" w:rsidR="004D67BD" w:rsidRPr="00C302E9" w:rsidRDefault="00C302E9" w:rsidP="004D67BD">
            <w:pPr>
              <w:jc w:val="center"/>
              <w:rPr>
                <w:rFonts w:ascii="Arial" w:hAnsi="Arial" w:cs="Arial"/>
                <w:b/>
                <w:bCs/>
                <w:sz w:val="36"/>
                <w:szCs w:val="36"/>
              </w:rPr>
            </w:pPr>
            <w:r w:rsidRPr="00C302E9">
              <w:rPr>
                <w:rFonts w:ascii="Arial" w:hAnsi="Arial" w:cs="Arial"/>
                <w:b/>
                <w:bCs/>
                <w:sz w:val="36"/>
                <w:szCs w:val="36"/>
              </w:rPr>
              <w:t>V25006</w:t>
            </w:r>
          </w:p>
        </w:tc>
      </w:tr>
      <w:tr w:rsidR="004D67BD" w14:paraId="5674C422" w14:textId="77777777" w:rsidTr="004D67BD">
        <w:tc>
          <w:tcPr>
            <w:tcW w:w="4508" w:type="dxa"/>
          </w:tcPr>
          <w:p w14:paraId="08FAFB3F" w14:textId="77777777" w:rsidR="004D67BD" w:rsidRPr="004D67BD" w:rsidRDefault="004D67BD" w:rsidP="004D67BD">
            <w:pPr>
              <w:jc w:val="center"/>
              <w:rPr>
                <w:rFonts w:ascii="Arial" w:hAnsi="Arial" w:cs="Arial"/>
                <w:b/>
                <w:bCs/>
                <w:sz w:val="36"/>
                <w:szCs w:val="36"/>
              </w:rPr>
            </w:pPr>
            <w:r w:rsidRPr="004D67BD">
              <w:rPr>
                <w:rFonts w:ascii="Arial" w:hAnsi="Arial" w:cs="Arial"/>
                <w:b/>
                <w:bCs/>
                <w:sz w:val="36"/>
                <w:szCs w:val="36"/>
              </w:rPr>
              <w:t xml:space="preserve">Issue Number </w:t>
            </w:r>
          </w:p>
        </w:tc>
        <w:tc>
          <w:tcPr>
            <w:tcW w:w="4508" w:type="dxa"/>
          </w:tcPr>
          <w:p w14:paraId="1F854355" w14:textId="77777777" w:rsidR="004D67BD" w:rsidRPr="004D67BD" w:rsidRDefault="004D67BD" w:rsidP="004D67BD">
            <w:pPr>
              <w:jc w:val="center"/>
              <w:rPr>
                <w:rFonts w:ascii="Arial" w:hAnsi="Arial" w:cs="Arial"/>
                <w:b/>
                <w:bCs/>
                <w:sz w:val="36"/>
                <w:szCs w:val="36"/>
              </w:rPr>
            </w:pPr>
            <w:r w:rsidRPr="004D67BD">
              <w:rPr>
                <w:rFonts w:ascii="Arial" w:hAnsi="Arial" w:cs="Arial"/>
                <w:b/>
                <w:bCs/>
                <w:sz w:val="36"/>
                <w:szCs w:val="36"/>
              </w:rPr>
              <w:t>001</w:t>
            </w:r>
          </w:p>
        </w:tc>
      </w:tr>
    </w:tbl>
    <w:p w14:paraId="6D53DA62" w14:textId="2333E162" w:rsidR="004D67BD" w:rsidRDefault="004D67BD" w:rsidP="004D67BD">
      <w:pPr>
        <w:jc w:val="center"/>
        <w:rPr>
          <w:rFonts w:ascii="Arial" w:hAnsi="Arial" w:cs="Arial"/>
          <w:b/>
          <w:bCs/>
          <w:sz w:val="56"/>
          <w:szCs w:val="56"/>
        </w:rPr>
      </w:pPr>
    </w:p>
    <w:p w14:paraId="185A2AB8" w14:textId="56259E92" w:rsidR="004D67BD" w:rsidRDefault="004D67BD" w:rsidP="004D67BD">
      <w:pPr>
        <w:jc w:val="center"/>
        <w:rPr>
          <w:rFonts w:ascii="Arial" w:hAnsi="Arial" w:cs="Arial"/>
          <w:b/>
          <w:bCs/>
          <w:sz w:val="56"/>
          <w:szCs w:val="56"/>
        </w:rPr>
      </w:pPr>
    </w:p>
    <w:p w14:paraId="7C413D0C" w14:textId="6DCFF8C8" w:rsidR="004D67BD" w:rsidRDefault="004D67BD" w:rsidP="004D67BD">
      <w:pPr>
        <w:jc w:val="center"/>
        <w:rPr>
          <w:rFonts w:ascii="Arial" w:hAnsi="Arial" w:cs="Arial"/>
          <w:b/>
          <w:bCs/>
          <w:sz w:val="56"/>
          <w:szCs w:val="56"/>
        </w:rPr>
      </w:pPr>
    </w:p>
    <w:p w14:paraId="5E880192" w14:textId="22B1340E" w:rsidR="004D67BD" w:rsidRDefault="004D67BD" w:rsidP="004D67BD">
      <w:pPr>
        <w:jc w:val="center"/>
        <w:rPr>
          <w:rFonts w:ascii="Arial" w:hAnsi="Arial" w:cs="Arial"/>
          <w:b/>
          <w:bCs/>
          <w:sz w:val="56"/>
          <w:szCs w:val="56"/>
        </w:rPr>
      </w:pPr>
    </w:p>
    <w:p w14:paraId="0326B3CA" w14:textId="5C0E17C0" w:rsidR="004D67BD" w:rsidRPr="00577F29" w:rsidRDefault="004D67BD" w:rsidP="004D67BD">
      <w:pPr>
        <w:jc w:val="center"/>
        <w:rPr>
          <w:rFonts w:ascii="Arial" w:hAnsi="Arial" w:cs="Arial"/>
          <w:b/>
          <w:bCs/>
          <w:sz w:val="28"/>
          <w:szCs w:val="28"/>
          <w:u w:val="single"/>
        </w:rPr>
      </w:pPr>
      <w:r w:rsidRPr="00577F29">
        <w:rPr>
          <w:rFonts w:ascii="Arial" w:hAnsi="Arial" w:cs="Arial"/>
          <w:b/>
          <w:bCs/>
          <w:sz w:val="28"/>
          <w:szCs w:val="28"/>
          <w:u w:val="single"/>
        </w:rPr>
        <w:lastRenderedPageBreak/>
        <w:t>Contents of Plans</w:t>
      </w:r>
    </w:p>
    <w:p w14:paraId="23B21843" w14:textId="02599151" w:rsidR="004D67BD" w:rsidRPr="00577F29" w:rsidRDefault="004D67BD" w:rsidP="004D67BD">
      <w:pPr>
        <w:jc w:val="center"/>
        <w:rPr>
          <w:rFonts w:ascii="Arial" w:hAnsi="Arial" w:cs="Arial"/>
          <w:b/>
          <w:bCs/>
          <w:sz w:val="28"/>
          <w:szCs w:val="28"/>
          <w:u w:val="single"/>
        </w:rPr>
      </w:pPr>
    </w:p>
    <w:sdt>
      <w:sdtPr>
        <w:rPr>
          <w:rFonts w:ascii="Arial" w:hAnsi="Arial" w:cs="Arial"/>
          <w:sz w:val="28"/>
          <w:szCs w:val="28"/>
        </w:rPr>
        <w:id w:val="1211078238"/>
        <w:docPartObj>
          <w:docPartGallery w:val="Table of Contents"/>
          <w:docPartUnique/>
        </w:docPartObj>
      </w:sdtPr>
      <w:sdtEndPr>
        <w:rPr>
          <w:rFonts w:eastAsiaTheme="minorHAnsi"/>
          <w:b/>
          <w:bCs/>
          <w:noProof/>
          <w:color w:val="auto"/>
          <w:lang w:val="en-GB"/>
        </w:rPr>
      </w:sdtEndPr>
      <w:sdtContent>
        <w:p w14:paraId="7A08804C" w14:textId="7B2E6248" w:rsidR="00577F29" w:rsidRPr="00577F29" w:rsidRDefault="00577F29">
          <w:pPr>
            <w:pStyle w:val="TOCHeading"/>
            <w:rPr>
              <w:rFonts w:ascii="Arial" w:hAnsi="Arial" w:cs="Arial"/>
              <w:sz w:val="28"/>
              <w:szCs w:val="28"/>
            </w:rPr>
          </w:pPr>
          <w:r w:rsidRPr="00577F29">
            <w:rPr>
              <w:rFonts w:ascii="Arial" w:hAnsi="Arial" w:cs="Arial"/>
              <w:sz w:val="28"/>
              <w:szCs w:val="28"/>
            </w:rPr>
            <w:t>Contents</w:t>
          </w:r>
        </w:p>
        <w:p w14:paraId="5471B870" w14:textId="082CB54E" w:rsidR="00577F29" w:rsidRPr="00577F29" w:rsidRDefault="00577F29">
          <w:pPr>
            <w:pStyle w:val="TOC1"/>
            <w:tabs>
              <w:tab w:val="right" w:leader="dot" w:pos="9016"/>
            </w:tabs>
            <w:rPr>
              <w:rFonts w:ascii="Arial" w:hAnsi="Arial" w:cs="Arial"/>
              <w:noProof/>
              <w:sz w:val="28"/>
              <w:szCs w:val="28"/>
            </w:rPr>
          </w:pPr>
          <w:r w:rsidRPr="00577F29">
            <w:rPr>
              <w:rFonts w:ascii="Arial" w:hAnsi="Arial" w:cs="Arial"/>
              <w:sz w:val="28"/>
              <w:szCs w:val="28"/>
            </w:rPr>
            <w:fldChar w:fldCharType="begin"/>
          </w:r>
          <w:r w:rsidRPr="00577F29">
            <w:rPr>
              <w:rFonts w:ascii="Arial" w:hAnsi="Arial" w:cs="Arial"/>
              <w:sz w:val="28"/>
              <w:szCs w:val="28"/>
            </w:rPr>
            <w:instrText xml:space="preserve"> TOC \o "1-3" \h \z \u </w:instrText>
          </w:r>
          <w:r w:rsidRPr="00577F29">
            <w:rPr>
              <w:rFonts w:ascii="Arial" w:hAnsi="Arial" w:cs="Arial"/>
              <w:sz w:val="28"/>
              <w:szCs w:val="28"/>
            </w:rPr>
            <w:fldChar w:fldCharType="separate"/>
          </w:r>
          <w:hyperlink w:anchor="_Toc38549869" w:history="1">
            <w:r w:rsidRPr="00577F29">
              <w:rPr>
                <w:rStyle w:val="Hyperlink"/>
                <w:rFonts w:ascii="Arial" w:hAnsi="Arial" w:cs="Arial"/>
                <w:noProof/>
                <w:sz w:val="28"/>
                <w:szCs w:val="28"/>
              </w:rPr>
              <w:t>Document Control and Sign Off Sheet</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_Toc38549869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3</w:t>
            </w:r>
            <w:r w:rsidRPr="00577F29">
              <w:rPr>
                <w:rFonts w:ascii="Arial" w:hAnsi="Arial" w:cs="Arial"/>
                <w:noProof/>
                <w:webHidden/>
                <w:sz w:val="28"/>
                <w:szCs w:val="28"/>
              </w:rPr>
              <w:fldChar w:fldCharType="end"/>
            </w:r>
          </w:hyperlink>
        </w:p>
        <w:p w14:paraId="29BD750F" w14:textId="0AC98DF7" w:rsidR="00577F29" w:rsidRPr="00577F29" w:rsidRDefault="00577F29">
          <w:pPr>
            <w:pStyle w:val="TOC1"/>
            <w:tabs>
              <w:tab w:val="right" w:leader="dot" w:pos="9016"/>
            </w:tabs>
            <w:rPr>
              <w:rFonts w:ascii="Arial" w:hAnsi="Arial" w:cs="Arial"/>
              <w:noProof/>
              <w:sz w:val="28"/>
              <w:szCs w:val="28"/>
            </w:rPr>
          </w:pPr>
          <w:hyperlink w:anchor="_Toc38549870" w:history="1">
            <w:r w:rsidRPr="00577F29">
              <w:rPr>
                <w:rStyle w:val="Hyperlink"/>
                <w:rFonts w:ascii="Arial" w:hAnsi="Arial" w:cs="Arial"/>
                <w:noProof/>
                <w:sz w:val="28"/>
                <w:szCs w:val="28"/>
              </w:rPr>
              <w:t>Preambles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_Toc38549870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4</w:t>
            </w:r>
            <w:r w:rsidRPr="00577F29">
              <w:rPr>
                <w:rFonts w:ascii="Arial" w:hAnsi="Arial" w:cs="Arial"/>
                <w:noProof/>
                <w:webHidden/>
                <w:sz w:val="28"/>
                <w:szCs w:val="28"/>
              </w:rPr>
              <w:fldChar w:fldCharType="end"/>
            </w:r>
          </w:hyperlink>
        </w:p>
        <w:p w14:paraId="64408827" w14:textId="6EAA17A4" w:rsidR="00577F29" w:rsidRPr="00577F29" w:rsidRDefault="00577F29">
          <w:pPr>
            <w:pStyle w:val="TOC1"/>
            <w:tabs>
              <w:tab w:val="right" w:leader="dot" w:pos="9016"/>
            </w:tabs>
            <w:rPr>
              <w:rFonts w:ascii="Arial" w:hAnsi="Arial" w:cs="Arial"/>
              <w:noProof/>
              <w:sz w:val="28"/>
              <w:szCs w:val="28"/>
            </w:rPr>
          </w:pPr>
          <w:hyperlink w:anchor="_Toc38549871" w:history="1">
            <w:r w:rsidRPr="00577F29">
              <w:rPr>
                <w:rStyle w:val="Hyperlink"/>
                <w:rFonts w:ascii="Arial" w:hAnsi="Arial" w:cs="Arial"/>
                <w:noProof/>
                <w:sz w:val="28"/>
                <w:szCs w:val="28"/>
                <w:lang w:eastAsia="en-GB"/>
              </w:rPr>
              <w:t>Scope of The Works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_Toc38549871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4</w:t>
            </w:r>
            <w:r w:rsidRPr="00577F29">
              <w:rPr>
                <w:rFonts w:ascii="Arial" w:hAnsi="Arial" w:cs="Arial"/>
                <w:noProof/>
                <w:webHidden/>
                <w:sz w:val="28"/>
                <w:szCs w:val="28"/>
              </w:rPr>
              <w:fldChar w:fldCharType="end"/>
            </w:r>
          </w:hyperlink>
        </w:p>
        <w:p w14:paraId="1AB439DB" w14:textId="6D4B6D76" w:rsidR="00577F29" w:rsidRPr="00577F29" w:rsidRDefault="00577F29">
          <w:pPr>
            <w:pStyle w:val="TOC1"/>
            <w:tabs>
              <w:tab w:val="right" w:leader="dot" w:pos="9016"/>
            </w:tabs>
            <w:rPr>
              <w:rFonts w:ascii="Arial" w:hAnsi="Arial" w:cs="Arial"/>
              <w:noProof/>
              <w:sz w:val="28"/>
              <w:szCs w:val="28"/>
            </w:rPr>
          </w:pPr>
          <w:hyperlink w:anchor="_Toc38549872" w:history="1">
            <w:r w:rsidRPr="00577F29">
              <w:rPr>
                <w:rStyle w:val="Hyperlink"/>
                <w:rFonts w:ascii="Arial" w:hAnsi="Arial" w:cs="Arial"/>
                <w:noProof/>
                <w:sz w:val="28"/>
                <w:szCs w:val="28"/>
                <w:lang w:eastAsia="en-GB"/>
              </w:rPr>
              <w:t>Site Details and Emergency Contact</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_Toc38549872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4</w:t>
            </w:r>
            <w:r w:rsidRPr="00577F29">
              <w:rPr>
                <w:rFonts w:ascii="Arial" w:hAnsi="Arial" w:cs="Arial"/>
                <w:noProof/>
                <w:webHidden/>
                <w:sz w:val="28"/>
                <w:szCs w:val="28"/>
              </w:rPr>
              <w:fldChar w:fldCharType="end"/>
            </w:r>
          </w:hyperlink>
        </w:p>
        <w:p w14:paraId="0F1C3970" w14:textId="52C819F6" w:rsidR="00577F29" w:rsidRPr="00577F29" w:rsidRDefault="00577F29">
          <w:pPr>
            <w:pStyle w:val="TOC1"/>
            <w:tabs>
              <w:tab w:val="right" w:leader="dot" w:pos="9016"/>
            </w:tabs>
            <w:rPr>
              <w:rFonts w:ascii="Arial" w:hAnsi="Arial" w:cs="Arial"/>
              <w:noProof/>
              <w:sz w:val="28"/>
              <w:szCs w:val="28"/>
            </w:rPr>
          </w:pPr>
          <w:hyperlink w:anchor="_Toc38549873" w:history="1">
            <w:r w:rsidRPr="00577F29">
              <w:rPr>
                <w:rStyle w:val="Hyperlink"/>
                <w:rFonts w:ascii="Arial" w:hAnsi="Arial" w:cs="Arial"/>
                <w:noProof/>
                <w:sz w:val="28"/>
                <w:szCs w:val="28"/>
                <w:lang w:eastAsia="en-GB"/>
              </w:rPr>
              <w:t>Design</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_Toc38549873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5</w:t>
            </w:r>
            <w:r w:rsidRPr="00577F29">
              <w:rPr>
                <w:rFonts w:ascii="Arial" w:hAnsi="Arial" w:cs="Arial"/>
                <w:noProof/>
                <w:webHidden/>
                <w:sz w:val="28"/>
                <w:szCs w:val="28"/>
              </w:rPr>
              <w:fldChar w:fldCharType="end"/>
            </w:r>
          </w:hyperlink>
        </w:p>
        <w:p w14:paraId="48D43DFA" w14:textId="5C7EAF34" w:rsidR="00577F29" w:rsidRPr="00577F29" w:rsidRDefault="00577F29">
          <w:pPr>
            <w:pStyle w:val="TOC1"/>
            <w:tabs>
              <w:tab w:val="right" w:leader="dot" w:pos="9016"/>
            </w:tabs>
            <w:rPr>
              <w:rFonts w:ascii="Arial" w:hAnsi="Arial" w:cs="Arial"/>
              <w:noProof/>
              <w:sz w:val="28"/>
              <w:szCs w:val="28"/>
            </w:rPr>
          </w:pPr>
          <w:hyperlink w:anchor="_Toc38549874" w:history="1">
            <w:r w:rsidRPr="00577F29">
              <w:rPr>
                <w:rStyle w:val="Hyperlink"/>
                <w:rFonts w:ascii="Arial" w:hAnsi="Arial" w:cs="Arial"/>
                <w:noProof/>
                <w:sz w:val="28"/>
                <w:szCs w:val="28"/>
              </w:rPr>
              <w:t>Responsibilities and Control of Site Risks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_Toc38549874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5</w:t>
            </w:r>
            <w:r w:rsidRPr="00577F29">
              <w:rPr>
                <w:rFonts w:ascii="Arial" w:hAnsi="Arial" w:cs="Arial"/>
                <w:noProof/>
                <w:webHidden/>
                <w:sz w:val="28"/>
                <w:szCs w:val="28"/>
              </w:rPr>
              <w:fldChar w:fldCharType="end"/>
            </w:r>
          </w:hyperlink>
        </w:p>
        <w:p w14:paraId="115A73D1" w14:textId="28C87CAC" w:rsidR="00577F29" w:rsidRPr="00577F29" w:rsidRDefault="00577F29">
          <w:pPr>
            <w:pStyle w:val="TOC2"/>
            <w:tabs>
              <w:tab w:val="right" w:leader="dot" w:pos="9016"/>
            </w:tabs>
            <w:rPr>
              <w:rFonts w:ascii="Arial" w:hAnsi="Arial" w:cs="Arial"/>
              <w:noProof/>
              <w:sz w:val="28"/>
              <w:szCs w:val="28"/>
            </w:rPr>
          </w:pPr>
          <w:hyperlink w:anchor="_Toc38549875" w:history="1">
            <w:r w:rsidRPr="00577F29">
              <w:rPr>
                <w:rStyle w:val="Hyperlink"/>
                <w:rFonts w:ascii="Arial" w:hAnsi="Arial" w:cs="Arial"/>
                <w:noProof/>
                <w:sz w:val="28"/>
                <w:szCs w:val="28"/>
              </w:rPr>
              <w:t>Sub-contractors Safety Responsibilities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_Toc38549875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5</w:t>
            </w:r>
            <w:r w:rsidRPr="00577F29">
              <w:rPr>
                <w:rFonts w:ascii="Arial" w:hAnsi="Arial" w:cs="Arial"/>
                <w:noProof/>
                <w:webHidden/>
                <w:sz w:val="28"/>
                <w:szCs w:val="28"/>
              </w:rPr>
              <w:fldChar w:fldCharType="end"/>
            </w:r>
          </w:hyperlink>
        </w:p>
        <w:p w14:paraId="5619E427" w14:textId="3D3DA446" w:rsidR="00577F29" w:rsidRPr="00577F29" w:rsidRDefault="00577F29">
          <w:pPr>
            <w:pStyle w:val="TOC2"/>
            <w:tabs>
              <w:tab w:val="right" w:leader="dot" w:pos="9016"/>
            </w:tabs>
            <w:rPr>
              <w:rFonts w:ascii="Arial" w:hAnsi="Arial" w:cs="Arial"/>
              <w:noProof/>
              <w:sz w:val="28"/>
              <w:szCs w:val="28"/>
            </w:rPr>
          </w:pPr>
          <w:hyperlink w:anchor="_Toc38549876" w:history="1">
            <w:r w:rsidRPr="00577F29">
              <w:rPr>
                <w:rStyle w:val="Hyperlink"/>
                <w:rFonts w:ascii="Arial" w:hAnsi="Arial" w:cs="Arial"/>
                <w:noProof/>
                <w:sz w:val="28"/>
                <w:szCs w:val="28"/>
                <w:lang w:eastAsia="en-GB"/>
              </w:rPr>
              <w:t>Principal Contractor Safety Responsibilities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_Toc38549876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6</w:t>
            </w:r>
            <w:r w:rsidRPr="00577F29">
              <w:rPr>
                <w:rFonts w:ascii="Arial" w:hAnsi="Arial" w:cs="Arial"/>
                <w:noProof/>
                <w:webHidden/>
                <w:sz w:val="28"/>
                <w:szCs w:val="28"/>
              </w:rPr>
              <w:fldChar w:fldCharType="end"/>
            </w:r>
          </w:hyperlink>
        </w:p>
        <w:p w14:paraId="3A529418" w14:textId="5CFE04B2" w:rsidR="00577F29" w:rsidRPr="00577F29" w:rsidRDefault="00577F29">
          <w:pPr>
            <w:pStyle w:val="TOC2"/>
            <w:tabs>
              <w:tab w:val="right" w:leader="dot" w:pos="9016"/>
            </w:tabs>
            <w:rPr>
              <w:rFonts w:ascii="Arial" w:hAnsi="Arial" w:cs="Arial"/>
              <w:noProof/>
              <w:sz w:val="28"/>
              <w:szCs w:val="28"/>
            </w:rPr>
          </w:pPr>
          <w:hyperlink w:anchor="_Toc38549877" w:history="1">
            <w:r w:rsidRPr="00577F29">
              <w:rPr>
                <w:rStyle w:val="Hyperlink"/>
                <w:rFonts w:ascii="Arial" w:hAnsi="Arial" w:cs="Arial"/>
                <w:noProof/>
                <w:sz w:val="28"/>
                <w:szCs w:val="28"/>
                <w:lang w:eastAsia="en-GB"/>
              </w:rPr>
              <w:t>PPE Requirements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_Toc38549877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7</w:t>
            </w:r>
            <w:r w:rsidRPr="00577F29">
              <w:rPr>
                <w:rFonts w:ascii="Arial" w:hAnsi="Arial" w:cs="Arial"/>
                <w:noProof/>
                <w:webHidden/>
                <w:sz w:val="28"/>
                <w:szCs w:val="28"/>
              </w:rPr>
              <w:fldChar w:fldCharType="end"/>
            </w:r>
          </w:hyperlink>
        </w:p>
        <w:p w14:paraId="0D083417" w14:textId="70A77FEE" w:rsidR="00577F29" w:rsidRPr="00577F29" w:rsidRDefault="00577F29">
          <w:pPr>
            <w:pStyle w:val="TOC1"/>
            <w:tabs>
              <w:tab w:val="right" w:leader="dot" w:pos="9016"/>
            </w:tabs>
            <w:rPr>
              <w:rFonts w:ascii="Arial" w:hAnsi="Arial" w:cs="Arial"/>
              <w:noProof/>
              <w:sz w:val="28"/>
              <w:szCs w:val="28"/>
            </w:rPr>
          </w:pPr>
          <w:hyperlink w:anchor="_Toc38549878" w:history="1">
            <w:r w:rsidRPr="00577F29">
              <w:rPr>
                <w:rStyle w:val="Hyperlink"/>
                <w:rFonts w:ascii="Arial" w:hAnsi="Arial" w:cs="Arial"/>
                <w:noProof/>
                <w:sz w:val="28"/>
                <w:szCs w:val="28"/>
                <w:lang w:eastAsia="en-GB"/>
              </w:rPr>
              <w:t>Traffic Management</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_Toc38549878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7</w:t>
            </w:r>
            <w:r w:rsidRPr="00577F29">
              <w:rPr>
                <w:rFonts w:ascii="Arial" w:hAnsi="Arial" w:cs="Arial"/>
                <w:noProof/>
                <w:webHidden/>
                <w:sz w:val="28"/>
                <w:szCs w:val="28"/>
              </w:rPr>
              <w:fldChar w:fldCharType="end"/>
            </w:r>
          </w:hyperlink>
        </w:p>
        <w:p w14:paraId="0EC301E4" w14:textId="11C86A93" w:rsidR="00577F29" w:rsidRPr="00577F29" w:rsidRDefault="00577F29">
          <w:pPr>
            <w:pStyle w:val="TOC1"/>
            <w:tabs>
              <w:tab w:val="right" w:leader="dot" w:pos="9016"/>
            </w:tabs>
            <w:rPr>
              <w:rFonts w:ascii="Arial" w:hAnsi="Arial" w:cs="Arial"/>
              <w:noProof/>
              <w:sz w:val="28"/>
              <w:szCs w:val="28"/>
            </w:rPr>
          </w:pPr>
          <w:hyperlink w:anchor="_Toc38549879" w:history="1">
            <w:r w:rsidRPr="00577F29">
              <w:rPr>
                <w:rStyle w:val="Hyperlink"/>
                <w:rFonts w:ascii="Arial" w:hAnsi="Arial" w:cs="Arial"/>
                <w:noProof/>
                <w:sz w:val="28"/>
                <w:szCs w:val="28"/>
                <w:lang w:eastAsia="en-GB"/>
              </w:rPr>
              <w:t>Permit to Dig</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_Toc38549879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7</w:t>
            </w:r>
            <w:r w:rsidRPr="00577F29">
              <w:rPr>
                <w:rFonts w:ascii="Arial" w:hAnsi="Arial" w:cs="Arial"/>
                <w:noProof/>
                <w:webHidden/>
                <w:sz w:val="28"/>
                <w:szCs w:val="28"/>
              </w:rPr>
              <w:fldChar w:fldCharType="end"/>
            </w:r>
          </w:hyperlink>
        </w:p>
        <w:p w14:paraId="6A2C4FC2" w14:textId="26BE0406" w:rsidR="00577F29" w:rsidRPr="00577F29" w:rsidRDefault="00577F29">
          <w:pPr>
            <w:pStyle w:val="TOC1"/>
            <w:tabs>
              <w:tab w:val="right" w:leader="dot" w:pos="9016"/>
            </w:tabs>
            <w:rPr>
              <w:rFonts w:ascii="Arial" w:hAnsi="Arial" w:cs="Arial"/>
              <w:noProof/>
              <w:sz w:val="28"/>
              <w:szCs w:val="28"/>
            </w:rPr>
          </w:pPr>
          <w:hyperlink w:anchor="_Toc38549880" w:history="1">
            <w:r w:rsidRPr="00577F29">
              <w:rPr>
                <w:rStyle w:val="Hyperlink"/>
                <w:rFonts w:ascii="Arial" w:hAnsi="Arial" w:cs="Arial"/>
                <w:noProof/>
                <w:sz w:val="28"/>
                <w:szCs w:val="28"/>
                <w:lang w:eastAsia="en-GB"/>
              </w:rPr>
              <w:t>Method Statement</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_Toc38549880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8</w:t>
            </w:r>
            <w:r w:rsidRPr="00577F29">
              <w:rPr>
                <w:rFonts w:ascii="Arial" w:hAnsi="Arial" w:cs="Arial"/>
                <w:noProof/>
                <w:webHidden/>
                <w:sz w:val="28"/>
                <w:szCs w:val="28"/>
              </w:rPr>
              <w:fldChar w:fldCharType="end"/>
            </w:r>
          </w:hyperlink>
        </w:p>
        <w:p w14:paraId="40FCADB4" w14:textId="5BF8370A" w:rsidR="00577F29" w:rsidRPr="00577F29" w:rsidRDefault="00577F29">
          <w:pPr>
            <w:pStyle w:val="TOC1"/>
            <w:tabs>
              <w:tab w:val="right" w:leader="dot" w:pos="9016"/>
            </w:tabs>
            <w:rPr>
              <w:rFonts w:ascii="Arial" w:hAnsi="Arial" w:cs="Arial"/>
              <w:noProof/>
              <w:sz w:val="28"/>
              <w:szCs w:val="28"/>
            </w:rPr>
          </w:pPr>
          <w:hyperlink w:anchor="_Toc38549881" w:history="1">
            <w:r w:rsidRPr="00577F29">
              <w:rPr>
                <w:rStyle w:val="Hyperlink"/>
                <w:rFonts w:ascii="Arial" w:hAnsi="Arial" w:cs="Arial"/>
                <w:noProof/>
                <w:sz w:val="28"/>
                <w:szCs w:val="28"/>
                <w:lang w:eastAsia="en-GB"/>
              </w:rPr>
              <w:t>Site Specific Requirements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_Toc38549881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8</w:t>
            </w:r>
            <w:r w:rsidRPr="00577F29">
              <w:rPr>
                <w:rFonts w:ascii="Arial" w:hAnsi="Arial" w:cs="Arial"/>
                <w:noProof/>
                <w:webHidden/>
                <w:sz w:val="28"/>
                <w:szCs w:val="28"/>
              </w:rPr>
              <w:fldChar w:fldCharType="end"/>
            </w:r>
          </w:hyperlink>
        </w:p>
        <w:p w14:paraId="38A09F45" w14:textId="76A8F936" w:rsidR="00577F29" w:rsidRPr="00577F29" w:rsidRDefault="00577F29">
          <w:pPr>
            <w:pStyle w:val="TOC2"/>
            <w:tabs>
              <w:tab w:val="right" w:leader="dot" w:pos="9016"/>
            </w:tabs>
            <w:rPr>
              <w:rFonts w:ascii="Arial" w:hAnsi="Arial" w:cs="Arial"/>
              <w:noProof/>
              <w:sz w:val="28"/>
              <w:szCs w:val="28"/>
            </w:rPr>
          </w:pPr>
          <w:hyperlink w:anchor="_Toc38549882" w:history="1">
            <w:r w:rsidRPr="00577F29">
              <w:rPr>
                <w:rStyle w:val="Hyperlink"/>
                <w:rFonts w:ascii="Arial" w:hAnsi="Arial" w:cs="Arial"/>
                <w:noProof/>
                <w:sz w:val="28"/>
                <w:szCs w:val="28"/>
                <w:lang w:eastAsia="en-GB"/>
              </w:rPr>
              <w:t>Environment</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_Toc38549882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8</w:t>
            </w:r>
            <w:r w:rsidRPr="00577F29">
              <w:rPr>
                <w:rFonts w:ascii="Arial" w:hAnsi="Arial" w:cs="Arial"/>
                <w:noProof/>
                <w:webHidden/>
                <w:sz w:val="28"/>
                <w:szCs w:val="28"/>
              </w:rPr>
              <w:fldChar w:fldCharType="end"/>
            </w:r>
          </w:hyperlink>
        </w:p>
        <w:p w14:paraId="050ADB7C" w14:textId="11FCB308" w:rsidR="00577F29" w:rsidRPr="00577F29" w:rsidRDefault="00577F29">
          <w:pPr>
            <w:pStyle w:val="TOC2"/>
            <w:tabs>
              <w:tab w:val="right" w:leader="dot" w:pos="9016"/>
            </w:tabs>
            <w:rPr>
              <w:rFonts w:ascii="Arial" w:hAnsi="Arial" w:cs="Arial"/>
              <w:noProof/>
              <w:sz w:val="28"/>
              <w:szCs w:val="28"/>
            </w:rPr>
          </w:pPr>
          <w:hyperlink w:anchor="_Toc38549883" w:history="1">
            <w:r w:rsidRPr="00577F29">
              <w:rPr>
                <w:rStyle w:val="Hyperlink"/>
                <w:rFonts w:ascii="Arial" w:hAnsi="Arial" w:cs="Arial"/>
                <w:noProof/>
                <w:sz w:val="28"/>
                <w:szCs w:val="28"/>
                <w:lang w:eastAsia="en-GB"/>
              </w:rPr>
              <w:t>Access</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_Toc38549883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9</w:t>
            </w:r>
            <w:r w:rsidRPr="00577F29">
              <w:rPr>
                <w:rFonts w:ascii="Arial" w:hAnsi="Arial" w:cs="Arial"/>
                <w:noProof/>
                <w:webHidden/>
                <w:sz w:val="28"/>
                <w:szCs w:val="28"/>
              </w:rPr>
              <w:fldChar w:fldCharType="end"/>
            </w:r>
          </w:hyperlink>
        </w:p>
        <w:p w14:paraId="0C92C71E" w14:textId="3F0449E1" w:rsidR="00577F29" w:rsidRPr="00577F29" w:rsidRDefault="00577F29">
          <w:pPr>
            <w:pStyle w:val="TOC2"/>
            <w:tabs>
              <w:tab w:val="right" w:leader="dot" w:pos="9016"/>
            </w:tabs>
            <w:rPr>
              <w:rFonts w:ascii="Arial" w:hAnsi="Arial" w:cs="Arial"/>
              <w:noProof/>
              <w:sz w:val="28"/>
              <w:szCs w:val="28"/>
            </w:rPr>
          </w:pPr>
          <w:hyperlink w:anchor="_Toc38549884" w:history="1">
            <w:r w:rsidRPr="00577F29">
              <w:rPr>
                <w:rStyle w:val="Hyperlink"/>
                <w:rFonts w:ascii="Arial" w:hAnsi="Arial" w:cs="Arial"/>
                <w:noProof/>
                <w:sz w:val="28"/>
                <w:szCs w:val="28"/>
                <w:lang w:eastAsia="en-GB"/>
              </w:rPr>
              <w:t>Working Area</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_Toc38549884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9</w:t>
            </w:r>
            <w:r w:rsidRPr="00577F29">
              <w:rPr>
                <w:rFonts w:ascii="Arial" w:hAnsi="Arial" w:cs="Arial"/>
                <w:noProof/>
                <w:webHidden/>
                <w:sz w:val="28"/>
                <w:szCs w:val="28"/>
              </w:rPr>
              <w:fldChar w:fldCharType="end"/>
            </w:r>
          </w:hyperlink>
        </w:p>
        <w:p w14:paraId="75ED7DAC" w14:textId="41F9550E" w:rsidR="00577F29" w:rsidRPr="00577F29" w:rsidRDefault="00577F29">
          <w:pPr>
            <w:pStyle w:val="TOC2"/>
            <w:tabs>
              <w:tab w:val="right" w:leader="dot" w:pos="9016"/>
            </w:tabs>
            <w:rPr>
              <w:rFonts w:ascii="Arial" w:hAnsi="Arial" w:cs="Arial"/>
              <w:noProof/>
              <w:sz w:val="28"/>
              <w:szCs w:val="28"/>
            </w:rPr>
          </w:pPr>
          <w:hyperlink w:anchor="_Toc38549885" w:history="1">
            <w:r w:rsidRPr="00577F29">
              <w:rPr>
                <w:rStyle w:val="Hyperlink"/>
                <w:rFonts w:ascii="Arial" w:hAnsi="Arial" w:cs="Arial"/>
                <w:noProof/>
                <w:sz w:val="28"/>
                <w:szCs w:val="28"/>
                <w:lang w:eastAsia="en-GB"/>
              </w:rPr>
              <w:t>Welfare Provision</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_Toc38549885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10</w:t>
            </w:r>
            <w:r w:rsidRPr="00577F29">
              <w:rPr>
                <w:rFonts w:ascii="Arial" w:hAnsi="Arial" w:cs="Arial"/>
                <w:noProof/>
                <w:webHidden/>
                <w:sz w:val="28"/>
                <w:szCs w:val="28"/>
              </w:rPr>
              <w:fldChar w:fldCharType="end"/>
            </w:r>
          </w:hyperlink>
        </w:p>
        <w:p w14:paraId="32FB1D08" w14:textId="357B61F6" w:rsidR="00577F29" w:rsidRPr="00577F29" w:rsidRDefault="00577F29">
          <w:pPr>
            <w:pStyle w:val="TOC2"/>
            <w:tabs>
              <w:tab w:val="right" w:leader="dot" w:pos="9016"/>
            </w:tabs>
            <w:rPr>
              <w:rFonts w:ascii="Arial" w:hAnsi="Arial" w:cs="Arial"/>
              <w:noProof/>
              <w:sz w:val="28"/>
              <w:szCs w:val="28"/>
            </w:rPr>
          </w:pPr>
          <w:hyperlink w:anchor="_Toc38549886" w:history="1">
            <w:r w:rsidRPr="00577F29">
              <w:rPr>
                <w:rStyle w:val="Hyperlink"/>
                <w:rFonts w:ascii="Arial" w:hAnsi="Arial" w:cs="Arial"/>
                <w:noProof/>
                <w:sz w:val="28"/>
                <w:szCs w:val="28"/>
                <w:lang w:eastAsia="en-GB"/>
              </w:rPr>
              <w:t>Quality Control</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_Toc38549886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10</w:t>
            </w:r>
            <w:r w:rsidRPr="00577F29">
              <w:rPr>
                <w:rFonts w:ascii="Arial" w:hAnsi="Arial" w:cs="Arial"/>
                <w:noProof/>
                <w:webHidden/>
                <w:sz w:val="28"/>
                <w:szCs w:val="28"/>
              </w:rPr>
              <w:fldChar w:fldCharType="end"/>
            </w:r>
          </w:hyperlink>
        </w:p>
        <w:p w14:paraId="669584F6" w14:textId="50A38ECE" w:rsidR="00577F29" w:rsidRPr="00577F29" w:rsidRDefault="00577F29">
          <w:pPr>
            <w:pStyle w:val="TOC1"/>
            <w:tabs>
              <w:tab w:val="right" w:leader="dot" w:pos="9016"/>
            </w:tabs>
            <w:rPr>
              <w:rFonts w:ascii="Arial" w:hAnsi="Arial" w:cs="Arial"/>
              <w:noProof/>
              <w:sz w:val="28"/>
              <w:szCs w:val="28"/>
            </w:rPr>
          </w:pPr>
          <w:hyperlink w:anchor="_Toc38549887" w:history="1">
            <w:r w:rsidRPr="00577F29">
              <w:rPr>
                <w:rStyle w:val="Hyperlink"/>
                <w:rFonts w:ascii="Arial" w:hAnsi="Arial" w:cs="Arial"/>
                <w:noProof/>
                <w:sz w:val="28"/>
                <w:szCs w:val="28"/>
              </w:rPr>
              <w:t>Risk Assessment</w:t>
            </w:r>
            <w:r w:rsidRPr="00577F29">
              <w:rPr>
                <w:rFonts w:ascii="Arial" w:hAnsi="Arial" w:cs="Arial"/>
                <w:noProof/>
                <w:webHidden/>
                <w:sz w:val="28"/>
                <w:szCs w:val="28"/>
              </w:rPr>
              <w:tab/>
            </w:r>
            <w:r w:rsidRPr="00577F29">
              <w:rPr>
                <w:rFonts w:ascii="Arial" w:hAnsi="Arial" w:cs="Arial"/>
                <w:noProof/>
                <w:webHidden/>
                <w:sz w:val="28"/>
                <w:szCs w:val="28"/>
              </w:rPr>
              <w:fldChar w:fldCharType="begin"/>
            </w:r>
            <w:r w:rsidRPr="00577F29">
              <w:rPr>
                <w:rFonts w:ascii="Arial" w:hAnsi="Arial" w:cs="Arial"/>
                <w:noProof/>
                <w:webHidden/>
                <w:sz w:val="28"/>
                <w:szCs w:val="28"/>
              </w:rPr>
              <w:instrText xml:space="preserve"> PAGEREF _Toc38549887 \h </w:instrText>
            </w:r>
            <w:r w:rsidRPr="00577F29">
              <w:rPr>
                <w:rFonts w:ascii="Arial" w:hAnsi="Arial" w:cs="Arial"/>
                <w:noProof/>
                <w:webHidden/>
                <w:sz w:val="28"/>
                <w:szCs w:val="28"/>
              </w:rPr>
            </w:r>
            <w:r w:rsidRPr="00577F29">
              <w:rPr>
                <w:rFonts w:ascii="Arial" w:hAnsi="Arial" w:cs="Arial"/>
                <w:noProof/>
                <w:webHidden/>
                <w:sz w:val="28"/>
                <w:szCs w:val="28"/>
              </w:rPr>
              <w:fldChar w:fldCharType="separate"/>
            </w:r>
            <w:r w:rsidRPr="00577F29">
              <w:rPr>
                <w:rFonts w:ascii="Arial" w:hAnsi="Arial" w:cs="Arial"/>
                <w:noProof/>
                <w:webHidden/>
                <w:sz w:val="28"/>
                <w:szCs w:val="28"/>
              </w:rPr>
              <w:t>11</w:t>
            </w:r>
            <w:r w:rsidRPr="00577F29">
              <w:rPr>
                <w:rFonts w:ascii="Arial" w:hAnsi="Arial" w:cs="Arial"/>
                <w:noProof/>
                <w:webHidden/>
                <w:sz w:val="28"/>
                <w:szCs w:val="28"/>
              </w:rPr>
              <w:fldChar w:fldCharType="end"/>
            </w:r>
          </w:hyperlink>
        </w:p>
        <w:p w14:paraId="332EE636" w14:textId="2DAA593E" w:rsidR="00577F29" w:rsidRPr="00577F29" w:rsidRDefault="00577F29">
          <w:pPr>
            <w:rPr>
              <w:rFonts w:ascii="Arial" w:hAnsi="Arial" w:cs="Arial"/>
              <w:sz w:val="28"/>
              <w:szCs w:val="28"/>
            </w:rPr>
          </w:pPr>
          <w:r w:rsidRPr="00577F29">
            <w:rPr>
              <w:rFonts w:ascii="Arial" w:hAnsi="Arial" w:cs="Arial"/>
              <w:b/>
              <w:bCs/>
              <w:noProof/>
              <w:sz w:val="28"/>
              <w:szCs w:val="28"/>
            </w:rPr>
            <w:fldChar w:fldCharType="end"/>
          </w:r>
        </w:p>
      </w:sdtContent>
    </w:sdt>
    <w:p w14:paraId="41289523" w14:textId="697D2E33" w:rsidR="004D67BD" w:rsidRPr="00577F29" w:rsidRDefault="004D67BD" w:rsidP="004D67BD">
      <w:pPr>
        <w:rPr>
          <w:rFonts w:ascii="Arial" w:hAnsi="Arial" w:cs="Arial"/>
          <w:sz w:val="28"/>
          <w:szCs w:val="28"/>
        </w:rPr>
      </w:pPr>
    </w:p>
    <w:p w14:paraId="02624F0B" w14:textId="107F1DC9" w:rsidR="004D67BD" w:rsidRDefault="004D67BD" w:rsidP="004D67BD">
      <w:pPr>
        <w:rPr>
          <w:rFonts w:ascii="Arial" w:hAnsi="Arial" w:cs="Arial"/>
          <w:sz w:val="24"/>
          <w:szCs w:val="24"/>
        </w:rPr>
      </w:pPr>
    </w:p>
    <w:p w14:paraId="77A651C1" w14:textId="429B50A0" w:rsidR="004D67BD" w:rsidRDefault="004D67BD" w:rsidP="004D67BD">
      <w:pPr>
        <w:rPr>
          <w:rFonts w:ascii="Arial" w:hAnsi="Arial" w:cs="Arial"/>
          <w:sz w:val="24"/>
          <w:szCs w:val="24"/>
        </w:rPr>
      </w:pPr>
    </w:p>
    <w:p w14:paraId="5B70D92C" w14:textId="13485F07" w:rsidR="004D67BD" w:rsidRDefault="004D67BD" w:rsidP="004D67BD">
      <w:pPr>
        <w:rPr>
          <w:rFonts w:ascii="Arial" w:hAnsi="Arial" w:cs="Arial"/>
          <w:sz w:val="24"/>
          <w:szCs w:val="24"/>
        </w:rPr>
      </w:pPr>
    </w:p>
    <w:p w14:paraId="5A72548D" w14:textId="6F228A39" w:rsidR="004D67BD" w:rsidRDefault="004D67BD" w:rsidP="004D67BD">
      <w:pPr>
        <w:rPr>
          <w:rFonts w:ascii="Arial" w:hAnsi="Arial" w:cs="Arial"/>
          <w:sz w:val="24"/>
          <w:szCs w:val="24"/>
        </w:rPr>
      </w:pPr>
    </w:p>
    <w:p w14:paraId="1B1DA738" w14:textId="5BA4C238" w:rsidR="004D67BD" w:rsidRDefault="004D67BD" w:rsidP="004D67BD">
      <w:pPr>
        <w:rPr>
          <w:rFonts w:ascii="Arial" w:hAnsi="Arial" w:cs="Arial"/>
          <w:sz w:val="24"/>
          <w:szCs w:val="24"/>
        </w:rPr>
      </w:pPr>
    </w:p>
    <w:p w14:paraId="5ABBC4FF" w14:textId="70813EA1" w:rsidR="004D67BD" w:rsidRDefault="004D67BD" w:rsidP="004D67BD">
      <w:pPr>
        <w:rPr>
          <w:rFonts w:ascii="Arial" w:hAnsi="Arial" w:cs="Arial"/>
          <w:sz w:val="24"/>
          <w:szCs w:val="24"/>
        </w:rPr>
      </w:pPr>
    </w:p>
    <w:p w14:paraId="35A4F1CE" w14:textId="32A6AF1E" w:rsidR="004D67BD" w:rsidRDefault="007C345C" w:rsidP="00577F29">
      <w:pPr>
        <w:pStyle w:val="Heading1"/>
      </w:pPr>
      <w:bookmarkStart w:id="0" w:name="_Toc38549869"/>
      <w:r w:rsidRPr="007C345C">
        <w:t>Document Control and Sign Off Sheet</w:t>
      </w:r>
      <w:bookmarkEnd w:id="0"/>
    </w:p>
    <w:p w14:paraId="3F98EBE3" w14:textId="689E4312" w:rsidR="007C345C" w:rsidRDefault="007C345C" w:rsidP="007C345C">
      <w:pPr>
        <w:jc w:val="center"/>
        <w:rPr>
          <w:rFonts w:ascii="Arial" w:hAnsi="Arial" w:cs="Arial"/>
          <w:b/>
          <w:bCs/>
          <w:sz w:val="28"/>
          <w:szCs w:val="28"/>
          <w:u w:val="single"/>
        </w:rPr>
      </w:pPr>
    </w:p>
    <w:tbl>
      <w:tblPr>
        <w:tblStyle w:val="TableGrid"/>
        <w:tblW w:w="0" w:type="auto"/>
        <w:tblLook w:val="04A0" w:firstRow="1" w:lastRow="0" w:firstColumn="1" w:lastColumn="0" w:noHBand="0" w:noVBand="1"/>
      </w:tblPr>
      <w:tblGrid>
        <w:gridCol w:w="3256"/>
        <w:gridCol w:w="2754"/>
        <w:gridCol w:w="3006"/>
      </w:tblGrid>
      <w:tr w:rsidR="007C345C" w14:paraId="6859E862" w14:textId="77777777" w:rsidTr="008C74D4">
        <w:tc>
          <w:tcPr>
            <w:tcW w:w="9016" w:type="dxa"/>
            <w:gridSpan w:val="3"/>
          </w:tcPr>
          <w:p w14:paraId="1B4605D1" w14:textId="0EF35B95"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Document Preparation</w:t>
            </w:r>
          </w:p>
        </w:tc>
      </w:tr>
      <w:tr w:rsidR="007C345C" w14:paraId="5619B258" w14:textId="77777777" w:rsidTr="007C345C">
        <w:tc>
          <w:tcPr>
            <w:tcW w:w="3256" w:type="dxa"/>
          </w:tcPr>
          <w:p w14:paraId="5C34E00D" w14:textId="563B90D0" w:rsidR="007C345C" w:rsidRDefault="007C345C" w:rsidP="007C345C">
            <w:pPr>
              <w:jc w:val="center"/>
              <w:rPr>
                <w:rFonts w:ascii="Arial" w:hAnsi="Arial" w:cs="Arial"/>
                <w:sz w:val="28"/>
                <w:szCs w:val="28"/>
              </w:rPr>
            </w:pPr>
            <w:r w:rsidRPr="007C345C">
              <w:rPr>
                <w:rFonts w:ascii="Arial" w:hAnsi="Arial" w:cs="Arial"/>
                <w:sz w:val="28"/>
                <w:szCs w:val="28"/>
              </w:rPr>
              <w:t>Document Prepared by</w:t>
            </w:r>
            <w:r>
              <w:rPr>
                <w:rFonts w:ascii="Arial" w:hAnsi="Arial" w:cs="Arial"/>
                <w:sz w:val="28"/>
                <w:szCs w:val="28"/>
              </w:rPr>
              <w:t>:</w:t>
            </w:r>
          </w:p>
        </w:tc>
        <w:tc>
          <w:tcPr>
            <w:tcW w:w="2754" w:type="dxa"/>
          </w:tcPr>
          <w:p w14:paraId="73843480" w14:textId="18FD9564" w:rsidR="007C345C" w:rsidRDefault="007C345C" w:rsidP="007C345C">
            <w:pPr>
              <w:rPr>
                <w:rFonts w:ascii="Arial" w:hAnsi="Arial" w:cs="Arial"/>
                <w:sz w:val="28"/>
                <w:szCs w:val="28"/>
              </w:rPr>
            </w:pPr>
            <w:r>
              <w:rPr>
                <w:rFonts w:ascii="Arial" w:hAnsi="Arial" w:cs="Arial"/>
                <w:sz w:val="28"/>
                <w:szCs w:val="28"/>
              </w:rPr>
              <w:t>Name</w:t>
            </w:r>
          </w:p>
        </w:tc>
        <w:tc>
          <w:tcPr>
            <w:tcW w:w="3006" w:type="dxa"/>
          </w:tcPr>
          <w:p w14:paraId="31DF1447" w14:textId="77777777" w:rsidR="007C345C" w:rsidRDefault="007C345C" w:rsidP="007C345C">
            <w:pPr>
              <w:jc w:val="center"/>
              <w:rPr>
                <w:rFonts w:ascii="Arial" w:hAnsi="Arial" w:cs="Arial"/>
                <w:sz w:val="28"/>
                <w:szCs w:val="28"/>
              </w:rPr>
            </w:pPr>
          </w:p>
        </w:tc>
      </w:tr>
      <w:tr w:rsidR="007C345C" w14:paraId="3557F2AE" w14:textId="77777777" w:rsidTr="007C345C">
        <w:tc>
          <w:tcPr>
            <w:tcW w:w="3256" w:type="dxa"/>
          </w:tcPr>
          <w:p w14:paraId="32DBCFE8" w14:textId="77777777" w:rsidR="007C345C" w:rsidRDefault="007C345C" w:rsidP="007C345C">
            <w:pPr>
              <w:jc w:val="center"/>
              <w:rPr>
                <w:rFonts w:ascii="Arial" w:hAnsi="Arial" w:cs="Arial"/>
                <w:sz w:val="28"/>
                <w:szCs w:val="28"/>
              </w:rPr>
            </w:pPr>
          </w:p>
        </w:tc>
        <w:tc>
          <w:tcPr>
            <w:tcW w:w="2754" w:type="dxa"/>
          </w:tcPr>
          <w:p w14:paraId="35C3CD60" w14:textId="281FB528" w:rsidR="007C345C" w:rsidRDefault="007C345C" w:rsidP="007C345C">
            <w:pPr>
              <w:rPr>
                <w:rFonts w:ascii="Arial" w:hAnsi="Arial" w:cs="Arial"/>
                <w:sz w:val="28"/>
                <w:szCs w:val="28"/>
              </w:rPr>
            </w:pPr>
            <w:r>
              <w:rPr>
                <w:rFonts w:ascii="Arial" w:hAnsi="Arial" w:cs="Arial"/>
                <w:sz w:val="28"/>
                <w:szCs w:val="28"/>
              </w:rPr>
              <w:t>Job Title</w:t>
            </w:r>
          </w:p>
        </w:tc>
        <w:tc>
          <w:tcPr>
            <w:tcW w:w="3006" w:type="dxa"/>
          </w:tcPr>
          <w:p w14:paraId="33AAAA67" w14:textId="77777777" w:rsidR="007C345C" w:rsidRDefault="007C345C" w:rsidP="007C345C">
            <w:pPr>
              <w:jc w:val="center"/>
              <w:rPr>
                <w:rFonts w:ascii="Arial" w:hAnsi="Arial" w:cs="Arial"/>
                <w:sz w:val="28"/>
                <w:szCs w:val="28"/>
              </w:rPr>
            </w:pPr>
          </w:p>
        </w:tc>
      </w:tr>
      <w:tr w:rsidR="007C345C" w14:paraId="54E91C8D" w14:textId="77777777" w:rsidTr="007C345C">
        <w:tc>
          <w:tcPr>
            <w:tcW w:w="3256" w:type="dxa"/>
          </w:tcPr>
          <w:p w14:paraId="0A05DF12" w14:textId="77777777" w:rsidR="007C345C" w:rsidRDefault="007C345C" w:rsidP="007C345C">
            <w:pPr>
              <w:jc w:val="center"/>
              <w:rPr>
                <w:rFonts w:ascii="Arial" w:hAnsi="Arial" w:cs="Arial"/>
                <w:sz w:val="28"/>
                <w:szCs w:val="28"/>
              </w:rPr>
            </w:pPr>
          </w:p>
        </w:tc>
        <w:tc>
          <w:tcPr>
            <w:tcW w:w="2754" w:type="dxa"/>
          </w:tcPr>
          <w:p w14:paraId="1E4B718F" w14:textId="220FE11B" w:rsidR="007C345C" w:rsidRDefault="007C345C" w:rsidP="007C345C">
            <w:pPr>
              <w:rPr>
                <w:rFonts w:ascii="Arial" w:hAnsi="Arial" w:cs="Arial"/>
                <w:sz w:val="28"/>
                <w:szCs w:val="28"/>
              </w:rPr>
            </w:pPr>
            <w:r>
              <w:rPr>
                <w:rFonts w:ascii="Arial" w:hAnsi="Arial" w:cs="Arial"/>
                <w:sz w:val="28"/>
                <w:szCs w:val="28"/>
              </w:rPr>
              <w:t>Signature</w:t>
            </w:r>
          </w:p>
        </w:tc>
        <w:tc>
          <w:tcPr>
            <w:tcW w:w="3006" w:type="dxa"/>
          </w:tcPr>
          <w:p w14:paraId="4F504162" w14:textId="32FC8BAE" w:rsidR="007C345C" w:rsidRDefault="007C345C" w:rsidP="007C345C">
            <w:pPr>
              <w:rPr>
                <w:rFonts w:ascii="Arial" w:hAnsi="Arial" w:cs="Arial"/>
                <w:sz w:val="28"/>
                <w:szCs w:val="28"/>
              </w:rPr>
            </w:pPr>
          </w:p>
        </w:tc>
      </w:tr>
    </w:tbl>
    <w:p w14:paraId="1A80010D" w14:textId="462F6AC2" w:rsidR="007C345C" w:rsidRDefault="007C345C" w:rsidP="007C345C">
      <w:pPr>
        <w:rPr>
          <w:rFonts w:ascii="Arial" w:hAnsi="Arial" w:cs="Arial"/>
          <w:sz w:val="28"/>
          <w:szCs w:val="28"/>
        </w:rPr>
      </w:pPr>
    </w:p>
    <w:tbl>
      <w:tblPr>
        <w:tblStyle w:val="TableGrid"/>
        <w:tblW w:w="0" w:type="auto"/>
        <w:tblLook w:val="04A0" w:firstRow="1" w:lastRow="0" w:firstColumn="1" w:lastColumn="0" w:noHBand="0" w:noVBand="1"/>
      </w:tblPr>
      <w:tblGrid>
        <w:gridCol w:w="1555"/>
        <w:gridCol w:w="2126"/>
        <w:gridCol w:w="5335"/>
      </w:tblGrid>
      <w:tr w:rsidR="007C345C" w14:paraId="593E34DA" w14:textId="77777777" w:rsidTr="007C345C">
        <w:tc>
          <w:tcPr>
            <w:tcW w:w="1555" w:type="dxa"/>
          </w:tcPr>
          <w:p w14:paraId="2601AA15" w14:textId="4478A260"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Version</w:t>
            </w:r>
          </w:p>
        </w:tc>
        <w:tc>
          <w:tcPr>
            <w:tcW w:w="2126" w:type="dxa"/>
          </w:tcPr>
          <w:p w14:paraId="28E6B75B" w14:textId="01AE0B86"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Date of Issue</w:t>
            </w:r>
          </w:p>
        </w:tc>
        <w:tc>
          <w:tcPr>
            <w:tcW w:w="5335" w:type="dxa"/>
          </w:tcPr>
          <w:p w14:paraId="3614DBBA" w14:textId="28E908C5"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Brief Detail of Revision</w:t>
            </w:r>
          </w:p>
        </w:tc>
      </w:tr>
      <w:tr w:rsidR="007C345C" w14:paraId="62F4181C" w14:textId="77777777" w:rsidTr="007C345C">
        <w:tc>
          <w:tcPr>
            <w:tcW w:w="1555" w:type="dxa"/>
          </w:tcPr>
          <w:p w14:paraId="427E7792" w14:textId="730BD03B" w:rsidR="007C345C" w:rsidRDefault="007C345C" w:rsidP="007C345C">
            <w:pPr>
              <w:rPr>
                <w:rFonts w:ascii="Arial" w:hAnsi="Arial" w:cs="Arial"/>
                <w:sz w:val="28"/>
                <w:szCs w:val="28"/>
              </w:rPr>
            </w:pPr>
            <w:r>
              <w:rPr>
                <w:rFonts w:ascii="Arial" w:hAnsi="Arial" w:cs="Arial"/>
                <w:sz w:val="28"/>
                <w:szCs w:val="28"/>
              </w:rPr>
              <w:t xml:space="preserve">First Issue </w:t>
            </w:r>
          </w:p>
        </w:tc>
        <w:tc>
          <w:tcPr>
            <w:tcW w:w="2126" w:type="dxa"/>
          </w:tcPr>
          <w:p w14:paraId="08BDF6DB" w14:textId="07396BAD" w:rsidR="007C345C" w:rsidRDefault="007C345C" w:rsidP="007C345C">
            <w:pPr>
              <w:rPr>
                <w:rFonts w:ascii="Arial" w:hAnsi="Arial" w:cs="Arial"/>
                <w:sz w:val="28"/>
                <w:szCs w:val="28"/>
              </w:rPr>
            </w:pPr>
            <w:r>
              <w:rPr>
                <w:rFonts w:ascii="Arial" w:hAnsi="Arial" w:cs="Arial"/>
                <w:sz w:val="28"/>
                <w:szCs w:val="28"/>
              </w:rPr>
              <w:t>10/10/19</w:t>
            </w:r>
          </w:p>
        </w:tc>
        <w:tc>
          <w:tcPr>
            <w:tcW w:w="5335" w:type="dxa"/>
          </w:tcPr>
          <w:p w14:paraId="7AB3E8BA" w14:textId="77777777" w:rsidR="007C345C" w:rsidRDefault="007C345C" w:rsidP="007C345C">
            <w:pPr>
              <w:rPr>
                <w:rFonts w:ascii="Arial" w:hAnsi="Arial" w:cs="Arial"/>
                <w:sz w:val="28"/>
                <w:szCs w:val="28"/>
              </w:rPr>
            </w:pPr>
          </w:p>
        </w:tc>
      </w:tr>
      <w:tr w:rsidR="007C345C" w14:paraId="2EB23DA2" w14:textId="77777777" w:rsidTr="007C345C">
        <w:tc>
          <w:tcPr>
            <w:tcW w:w="1555" w:type="dxa"/>
          </w:tcPr>
          <w:p w14:paraId="494DE3C8" w14:textId="77777777" w:rsidR="007C345C" w:rsidRDefault="007C345C" w:rsidP="007C345C">
            <w:pPr>
              <w:rPr>
                <w:rFonts w:ascii="Arial" w:hAnsi="Arial" w:cs="Arial"/>
                <w:sz w:val="28"/>
                <w:szCs w:val="28"/>
              </w:rPr>
            </w:pPr>
          </w:p>
        </w:tc>
        <w:tc>
          <w:tcPr>
            <w:tcW w:w="2126" w:type="dxa"/>
          </w:tcPr>
          <w:p w14:paraId="4C2841ED" w14:textId="77777777" w:rsidR="007C345C" w:rsidRDefault="007C345C" w:rsidP="007C345C">
            <w:pPr>
              <w:rPr>
                <w:rFonts w:ascii="Arial" w:hAnsi="Arial" w:cs="Arial"/>
                <w:sz w:val="28"/>
                <w:szCs w:val="28"/>
              </w:rPr>
            </w:pPr>
          </w:p>
        </w:tc>
        <w:tc>
          <w:tcPr>
            <w:tcW w:w="5335" w:type="dxa"/>
          </w:tcPr>
          <w:p w14:paraId="3F760BDF" w14:textId="77777777" w:rsidR="007C345C" w:rsidRDefault="007C345C" w:rsidP="007C345C">
            <w:pPr>
              <w:rPr>
                <w:rFonts w:ascii="Arial" w:hAnsi="Arial" w:cs="Arial"/>
                <w:sz w:val="28"/>
                <w:szCs w:val="28"/>
              </w:rPr>
            </w:pPr>
          </w:p>
        </w:tc>
      </w:tr>
      <w:tr w:rsidR="007C345C" w14:paraId="2B44960D" w14:textId="77777777" w:rsidTr="007C345C">
        <w:tc>
          <w:tcPr>
            <w:tcW w:w="1555" w:type="dxa"/>
          </w:tcPr>
          <w:p w14:paraId="06F33E9B" w14:textId="77777777" w:rsidR="007C345C" w:rsidRDefault="007C345C" w:rsidP="007C345C">
            <w:pPr>
              <w:rPr>
                <w:rFonts w:ascii="Arial" w:hAnsi="Arial" w:cs="Arial"/>
                <w:sz w:val="28"/>
                <w:szCs w:val="28"/>
              </w:rPr>
            </w:pPr>
          </w:p>
        </w:tc>
        <w:tc>
          <w:tcPr>
            <w:tcW w:w="2126" w:type="dxa"/>
          </w:tcPr>
          <w:p w14:paraId="3CB5701D" w14:textId="77777777" w:rsidR="007C345C" w:rsidRDefault="007C345C" w:rsidP="007C345C">
            <w:pPr>
              <w:rPr>
                <w:rFonts w:ascii="Arial" w:hAnsi="Arial" w:cs="Arial"/>
                <w:sz w:val="28"/>
                <w:szCs w:val="28"/>
              </w:rPr>
            </w:pPr>
          </w:p>
        </w:tc>
        <w:tc>
          <w:tcPr>
            <w:tcW w:w="5335" w:type="dxa"/>
          </w:tcPr>
          <w:p w14:paraId="179ADE08" w14:textId="77777777" w:rsidR="007C345C" w:rsidRDefault="007C345C" w:rsidP="007C345C">
            <w:pPr>
              <w:rPr>
                <w:rFonts w:ascii="Arial" w:hAnsi="Arial" w:cs="Arial"/>
                <w:sz w:val="28"/>
                <w:szCs w:val="28"/>
              </w:rPr>
            </w:pPr>
          </w:p>
        </w:tc>
      </w:tr>
      <w:tr w:rsidR="007C345C" w14:paraId="4C12EACF" w14:textId="77777777" w:rsidTr="007C345C">
        <w:tc>
          <w:tcPr>
            <w:tcW w:w="1555" w:type="dxa"/>
          </w:tcPr>
          <w:p w14:paraId="013D2C98" w14:textId="77777777" w:rsidR="007C345C" w:rsidRDefault="007C345C" w:rsidP="007C345C">
            <w:pPr>
              <w:rPr>
                <w:rFonts w:ascii="Arial" w:hAnsi="Arial" w:cs="Arial"/>
                <w:sz w:val="28"/>
                <w:szCs w:val="28"/>
              </w:rPr>
            </w:pPr>
          </w:p>
        </w:tc>
        <w:tc>
          <w:tcPr>
            <w:tcW w:w="2126" w:type="dxa"/>
          </w:tcPr>
          <w:p w14:paraId="22E47BB7" w14:textId="77777777" w:rsidR="007C345C" w:rsidRDefault="007C345C" w:rsidP="007C345C">
            <w:pPr>
              <w:rPr>
                <w:rFonts w:ascii="Arial" w:hAnsi="Arial" w:cs="Arial"/>
                <w:sz w:val="28"/>
                <w:szCs w:val="28"/>
              </w:rPr>
            </w:pPr>
          </w:p>
        </w:tc>
        <w:tc>
          <w:tcPr>
            <w:tcW w:w="5335" w:type="dxa"/>
          </w:tcPr>
          <w:p w14:paraId="326AF3AC" w14:textId="77777777" w:rsidR="007C345C" w:rsidRDefault="007C345C" w:rsidP="007C345C">
            <w:pPr>
              <w:rPr>
                <w:rFonts w:ascii="Arial" w:hAnsi="Arial" w:cs="Arial"/>
                <w:sz w:val="28"/>
                <w:szCs w:val="28"/>
              </w:rPr>
            </w:pPr>
          </w:p>
        </w:tc>
      </w:tr>
    </w:tbl>
    <w:p w14:paraId="13ACA867" w14:textId="25BEBE1B" w:rsidR="007C345C" w:rsidRPr="007C345C" w:rsidRDefault="007C345C" w:rsidP="007C345C">
      <w:pPr>
        <w:rPr>
          <w:rFonts w:ascii="Arial" w:hAnsi="Arial" w:cs="Arial"/>
          <w:sz w:val="24"/>
          <w:szCs w:val="24"/>
        </w:rPr>
      </w:pPr>
    </w:p>
    <w:p w14:paraId="23F5182E" w14:textId="1563EDD8" w:rsidR="007C345C" w:rsidRPr="007C345C" w:rsidRDefault="007C345C" w:rsidP="007C345C">
      <w:pPr>
        <w:rPr>
          <w:rFonts w:ascii="Arial" w:hAnsi="Arial" w:cs="Arial"/>
          <w:sz w:val="24"/>
          <w:szCs w:val="24"/>
        </w:rPr>
      </w:pPr>
      <w:r w:rsidRPr="007C345C">
        <w:rPr>
          <w:rFonts w:ascii="Arial" w:hAnsi="Arial" w:cs="Arial"/>
          <w:sz w:val="24"/>
          <w:szCs w:val="24"/>
        </w:rPr>
        <w:t>This Content of plan has been fully understood by the following personnel in order to undertake their duties in a safe responsible manner</w:t>
      </w:r>
    </w:p>
    <w:tbl>
      <w:tblPr>
        <w:tblStyle w:val="TableGrid"/>
        <w:tblW w:w="0" w:type="auto"/>
        <w:tblLook w:val="04A0" w:firstRow="1" w:lastRow="0" w:firstColumn="1" w:lastColumn="0" w:noHBand="0" w:noVBand="1"/>
      </w:tblPr>
      <w:tblGrid>
        <w:gridCol w:w="2254"/>
        <w:gridCol w:w="2254"/>
        <w:gridCol w:w="2254"/>
        <w:gridCol w:w="2254"/>
      </w:tblGrid>
      <w:tr w:rsidR="007C345C" w14:paraId="2285AE29" w14:textId="77777777" w:rsidTr="007C345C">
        <w:tc>
          <w:tcPr>
            <w:tcW w:w="2254" w:type="dxa"/>
          </w:tcPr>
          <w:p w14:paraId="42CCD48E" w14:textId="232CDB26"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Name</w:t>
            </w:r>
          </w:p>
        </w:tc>
        <w:tc>
          <w:tcPr>
            <w:tcW w:w="2254" w:type="dxa"/>
          </w:tcPr>
          <w:p w14:paraId="4703310A" w14:textId="0AE013FB"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Job Title</w:t>
            </w:r>
          </w:p>
        </w:tc>
        <w:tc>
          <w:tcPr>
            <w:tcW w:w="2254" w:type="dxa"/>
          </w:tcPr>
          <w:p w14:paraId="607D2439" w14:textId="516B291F"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Signature</w:t>
            </w:r>
          </w:p>
        </w:tc>
        <w:tc>
          <w:tcPr>
            <w:tcW w:w="2254" w:type="dxa"/>
          </w:tcPr>
          <w:p w14:paraId="3BE38582" w14:textId="647CAAA9" w:rsidR="007C345C" w:rsidRPr="007C345C" w:rsidRDefault="007C345C" w:rsidP="007C345C">
            <w:pPr>
              <w:jc w:val="center"/>
              <w:rPr>
                <w:rFonts w:ascii="Arial" w:hAnsi="Arial" w:cs="Arial"/>
                <w:b/>
                <w:bCs/>
                <w:sz w:val="28"/>
                <w:szCs w:val="28"/>
              </w:rPr>
            </w:pPr>
            <w:r w:rsidRPr="007C345C">
              <w:rPr>
                <w:rFonts w:ascii="Arial" w:hAnsi="Arial" w:cs="Arial"/>
                <w:b/>
                <w:bCs/>
                <w:sz w:val="28"/>
                <w:szCs w:val="28"/>
              </w:rPr>
              <w:t>Date</w:t>
            </w:r>
          </w:p>
        </w:tc>
      </w:tr>
      <w:tr w:rsidR="007C345C" w14:paraId="2303D288" w14:textId="77777777" w:rsidTr="007C345C">
        <w:tc>
          <w:tcPr>
            <w:tcW w:w="2254" w:type="dxa"/>
          </w:tcPr>
          <w:p w14:paraId="2DD5C6C7" w14:textId="77777777" w:rsidR="007C345C" w:rsidRDefault="007C345C" w:rsidP="007C345C">
            <w:pPr>
              <w:rPr>
                <w:rFonts w:ascii="Arial" w:hAnsi="Arial" w:cs="Arial"/>
                <w:sz w:val="28"/>
                <w:szCs w:val="28"/>
              </w:rPr>
            </w:pPr>
          </w:p>
          <w:p w14:paraId="7D771DE1" w14:textId="17157929" w:rsidR="007C345C" w:rsidRDefault="007C345C" w:rsidP="007C345C">
            <w:pPr>
              <w:rPr>
                <w:rFonts w:ascii="Arial" w:hAnsi="Arial" w:cs="Arial"/>
                <w:sz w:val="28"/>
                <w:szCs w:val="28"/>
              </w:rPr>
            </w:pPr>
          </w:p>
        </w:tc>
        <w:tc>
          <w:tcPr>
            <w:tcW w:w="2254" w:type="dxa"/>
          </w:tcPr>
          <w:p w14:paraId="5DC22969" w14:textId="77777777" w:rsidR="007C345C" w:rsidRDefault="007C345C" w:rsidP="007C345C">
            <w:pPr>
              <w:rPr>
                <w:rFonts w:ascii="Arial" w:hAnsi="Arial" w:cs="Arial"/>
                <w:sz w:val="28"/>
                <w:szCs w:val="28"/>
              </w:rPr>
            </w:pPr>
          </w:p>
        </w:tc>
        <w:tc>
          <w:tcPr>
            <w:tcW w:w="2254" w:type="dxa"/>
          </w:tcPr>
          <w:p w14:paraId="7CBB97E7" w14:textId="77777777" w:rsidR="007C345C" w:rsidRDefault="007C345C" w:rsidP="007C345C">
            <w:pPr>
              <w:rPr>
                <w:rFonts w:ascii="Arial" w:hAnsi="Arial" w:cs="Arial"/>
                <w:sz w:val="28"/>
                <w:szCs w:val="28"/>
              </w:rPr>
            </w:pPr>
          </w:p>
        </w:tc>
        <w:tc>
          <w:tcPr>
            <w:tcW w:w="2254" w:type="dxa"/>
          </w:tcPr>
          <w:p w14:paraId="43BF754D" w14:textId="77777777" w:rsidR="007C345C" w:rsidRDefault="007C345C" w:rsidP="007C345C">
            <w:pPr>
              <w:rPr>
                <w:rFonts w:ascii="Arial" w:hAnsi="Arial" w:cs="Arial"/>
                <w:sz w:val="28"/>
                <w:szCs w:val="28"/>
              </w:rPr>
            </w:pPr>
          </w:p>
        </w:tc>
      </w:tr>
      <w:tr w:rsidR="007C345C" w14:paraId="77E7C464" w14:textId="77777777" w:rsidTr="007C345C">
        <w:tc>
          <w:tcPr>
            <w:tcW w:w="2254" w:type="dxa"/>
          </w:tcPr>
          <w:p w14:paraId="57FE8916" w14:textId="77777777" w:rsidR="007C345C" w:rsidRDefault="007C345C" w:rsidP="007C345C">
            <w:pPr>
              <w:rPr>
                <w:rFonts w:ascii="Arial" w:hAnsi="Arial" w:cs="Arial"/>
                <w:sz w:val="28"/>
                <w:szCs w:val="28"/>
              </w:rPr>
            </w:pPr>
          </w:p>
          <w:p w14:paraId="64B070CA" w14:textId="7D379290" w:rsidR="007C345C" w:rsidRDefault="007C345C" w:rsidP="007C345C">
            <w:pPr>
              <w:rPr>
                <w:rFonts w:ascii="Arial" w:hAnsi="Arial" w:cs="Arial"/>
                <w:sz w:val="28"/>
                <w:szCs w:val="28"/>
              </w:rPr>
            </w:pPr>
          </w:p>
        </w:tc>
        <w:tc>
          <w:tcPr>
            <w:tcW w:w="2254" w:type="dxa"/>
          </w:tcPr>
          <w:p w14:paraId="5FE3D6DD" w14:textId="77777777" w:rsidR="007C345C" w:rsidRDefault="007C345C" w:rsidP="007C345C">
            <w:pPr>
              <w:rPr>
                <w:rFonts w:ascii="Arial" w:hAnsi="Arial" w:cs="Arial"/>
                <w:sz w:val="28"/>
                <w:szCs w:val="28"/>
              </w:rPr>
            </w:pPr>
          </w:p>
        </w:tc>
        <w:tc>
          <w:tcPr>
            <w:tcW w:w="2254" w:type="dxa"/>
          </w:tcPr>
          <w:p w14:paraId="42B6C230" w14:textId="77777777" w:rsidR="007C345C" w:rsidRDefault="007C345C" w:rsidP="007C345C">
            <w:pPr>
              <w:rPr>
                <w:rFonts w:ascii="Arial" w:hAnsi="Arial" w:cs="Arial"/>
                <w:sz w:val="28"/>
                <w:szCs w:val="28"/>
              </w:rPr>
            </w:pPr>
          </w:p>
        </w:tc>
        <w:tc>
          <w:tcPr>
            <w:tcW w:w="2254" w:type="dxa"/>
          </w:tcPr>
          <w:p w14:paraId="78448679" w14:textId="77777777" w:rsidR="007C345C" w:rsidRDefault="007C345C" w:rsidP="007C345C">
            <w:pPr>
              <w:rPr>
                <w:rFonts w:ascii="Arial" w:hAnsi="Arial" w:cs="Arial"/>
                <w:sz w:val="28"/>
                <w:szCs w:val="28"/>
              </w:rPr>
            </w:pPr>
          </w:p>
        </w:tc>
      </w:tr>
      <w:tr w:rsidR="007C345C" w14:paraId="2A8ABD98" w14:textId="77777777" w:rsidTr="007C345C">
        <w:tc>
          <w:tcPr>
            <w:tcW w:w="2254" w:type="dxa"/>
          </w:tcPr>
          <w:p w14:paraId="0D9B09A9" w14:textId="77777777" w:rsidR="007C345C" w:rsidRDefault="007C345C" w:rsidP="007C345C">
            <w:pPr>
              <w:rPr>
                <w:rFonts w:ascii="Arial" w:hAnsi="Arial" w:cs="Arial"/>
                <w:sz w:val="28"/>
                <w:szCs w:val="28"/>
              </w:rPr>
            </w:pPr>
          </w:p>
          <w:p w14:paraId="11663B06" w14:textId="5ADDE4B0" w:rsidR="007C345C" w:rsidRDefault="007C345C" w:rsidP="007C345C">
            <w:pPr>
              <w:rPr>
                <w:rFonts w:ascii="Arial" w:hAnsi="Arial" w:cs="Arial"/>
                <w:sz w:val="28"/>
                <w:szCs w:val="28"/>
              </w:rPr>
            </w:pPr>
          </w:p>
        </w:tc>
        <w:tc>
          <w:tcPr>
            <w:tcW w:w="2254" w:type="dxa"/>
          </w:tcPr>
          <w:p w14:paraId="19F3110D" w14:textId="77777777" w:rsidR="007C345C" w:rsidRDefault="007C345C" w:rsidP="007C345C">
            <w:pPr>
              <w:rPr>
                <w:rFonts w:ascii="Arial" w:hAnsi="Arial" w:cs="Arial"/>
                <w:sz w:val="28"/>
                <w:szCs w:val="28"/>
              </w:rPr>
            </w:pPr>
          </w:p>
        </w:tc>
        <w:tc>
          <w:tcPr>
            <w:tcW w:w="2254" w:type="dxa"/>
          </w:tcPr>
          <w:p w14:paraId="1CE1D839" w14:textId="77777777" w:rsidR="007C345C" w:rsidRDefault="007C345C" w:rsidP="007C345C">
            <w:pPr>
              <w:rPr>
                <w:rFonts w:ascii="Arial" w:hAnsi="Arial" w:cs="Arial"/>
                <w:sz w:val="28"/>
                <w:szCs w:val="28"/>
              </w:rPr>
            </w:pPr>
          </w:p>
        </w:tc>
        <w:tc>
          <w:tcPr>
            <w:tcW w:w="2254" w:type="dxa"/>
          </w:tcPr>
          <w:p w14:paraId="1F30B489" w14:textId="77777777" w:rsidR="007C345C" w:rsidRDefault="007C345C" w:rsidP="007C345C">
            <w:pPr>
              <w:rPr>
                <w:rFonts w:ascii="Arial" w:hAnsi="Arial" w:cs="Arial"/>
                <w:sz w:val="28"/>
                <w:szCs w:val="28"/>
              </w:rPr>
            </w:pPr>
          </w:p>
        </w:tc>
      </w:tr>
      <w:tr w:rsidR="007C345C" w14:paraId="523D7F70" w14:textId="77777777" w:rsidTr="007C345C">
        <w:tc>
          <w:tcPr>
            <w:tcW w:w="2254" w:type="dxa"/>
          </w:tcPr>
          <w:p w14:paraId="77168921" w14:textId="77777777" w:rsidR="007C345C" w:rsidRDefault="007C345C" w:rsidP="007C345C">
            <w:pPr>
              <w:rPr>
                <w:rFonts w:ascii="Arial" w:hAnsi="Arial" w:cs="Arial"/>
                <w:sz w:val="28"/>
                <w:szCs w:val="28"/>
              </w:rPr>
            </w:pPr>
          </w:p>
          <w:p w14:paraId="2798312F" w14:textId="0FCE4415" w:rsidR="007C345C" w:rsidRDefault="007C345C" w:rsidP="007C345C">
            <w:pPr>
              <w:rPr>
                <w:rFonts w:ascii="Arial" w:hAnsi="Arial" w:cs="Arial"/>
                <w:sz w:val="28"/>
                <w:szCs w:val="28"/>
              </w:rPr>
            </w:pPr>
          </w:p>
        </w:tc>
        <w:tc>
          <w:tcPr>
            <w:tcW w:w="2254" w:type="dxa"/>
          </w:tcPr>
          <w:p w14:paraId="14A39E0F" w14:textId="77777777" w:rsidR="007C345C" w:rsidRDefault="007C345C" w:rsidP="007C345C">
            <w:pPr>
              <w:rPr>
                <w:rFonts w:ascii="Arial" w:hAnsi="Arial" w:cs="Arial"/>
                <w:sz w:val="28"/>
                <w:szCs w:val="28"/>
              </w:rPr>
            </w:pPr>
          </w:p>
        </w:tc>
        <w:tc>
          <w:tcPr>
            <w:tcW w:w="2254" w:type="dxa"/>
          </w:tcPr>
          <w:p w14:paraId="63F371F3" w14:textId="77777777" w:rsidR="007C345C" w:rsidRDefault="007C345C" w:rsidP="007C345C">
            <w:pPr>
              <w:rPr>
                <w:rFonts w:ascii="Arial" w:hAnsi="Arial" w:cs="Arial"/>
                <w:sz w:val="28"/>
                <w:szCs w:val="28"/>
              </w:rPr>
            </w:pPr>
          </w:p>
        </w:tc>
        <w:tc>
          <w:tcPr>
            <w:tcW w:w="2254" w:type="dxa"/>
          </w:tcPr>
          <w:p w14:paraId="0D676294" w14:textId="77777777" w:rsidR="007C345C" w:rsidRDefault="007C345C" w:rsidP="007C345C">
            <w:pPr>
              <w:rPr>
                <w:rFonts w:ascii="Arial" w:hAnsi="Arial" w:cs="Arial"/>
                <w:sz w:val="28"/>
                <w:szCs w:val="28"/>
              </w:rPr>
            </w:pPr>
          </w:p>
        </w:tc>
      </w:tr>
      <w:tr w:rsidR="007C345C" w14:paraId="7F4B3829" w14:textId="77777777" w:rsidTr="007C345C">
        <w:tc>
          <w:tcPr>
            <w:tcW w:w="2254" w:type="dxa"/>
          </w:tcPr>
          <w:p w14:paraId="764759F1" w14:textId="77777777" w:rsidR="007C345C" w:rsidRDefault="007C345C" w:rsidP="007C345C">
            <w:pPr>
              <w:rPr>
                <w:rFonts w:ascii="Arial" w:hAnsi="Arial" w:cs="Arial"/>
                <w:sz w:val="28"/>
                <w:szCs w:val="28"/>
              </w:rPr>
            </w:pPr>
          </w:p>
          <w:p w14:paraId="1C4EC3F5" w14:textId="3697BD56" w:rsidR="007C345C" w:rsidRDefault="007C345C" w:rsidP="007C345C">
            <w:pPr>
              <w:rPr>
                <w:rFonts w:ascii="Arial" w:hAnsi="Arial" w:cs="Arial"/>
                <w:sz w:val="28"/>
                <w:szCs w:val="28"/>
              </w:rPr>
            </w:pPr>
          </w:p>
        </w:tc>
        <w:tc>
          <w:tcPr>
            <w:tcW w:w="2254" w:type="dxa"/>
          </w:tcPr>
          <w:p w14:paraId="14C0406F" w14:textId="77777777" w:rsidR="007C345C" w:rsidRDefault="007C345C" w:rsidP="007C345C">
            <w:pPr>
              <w:rPr>
                <w:rFonts w:ascii="Arial" w:hAnsi="Arial" w:cs="Arial"/>
                <w:sz w:val="28"/>
                <w:szCs w:val="28"/>
              </w:rPr>
            </w:pPr>
          </w:p>
        </w:tc>
        <w:tc>
          <w:tcPr>
            <w:tcW w:w="2254" w:type="dxa"/>
          </w:tcPr>
          <w:p w14:paraId="2E749F2B" w14:textId="77777777" w:rsidR="007C345C" w:rsidRDefault="007C345C" w:rsidP="007C345C">
            <w:pPr>
              <w:rPr>
                <w:rFonts w:ascii="Arial" w:hAnsi="Arial" w:cs="Arial"/>
                <w:sz w:val="28"/>
                <w:szCs w:val="28"/>
              </w:rPr>
            </w:pPr>
          </w:p>
        </w:tc>
        <w:tc>
          <w:tcPr>
            <w:tcW w:w="2254" w:type="dxa"/>
          </w:tcPr>
          <w:p w14:paraId="4B0AFAFA" w14:textId="77777777" w:rsidR="007C345C" w:rsidRDefault="007C345C" w:rsidP="007C345C">
            <w:pPr>
              <w:rPr>
                <w:rFonts w:ascii="Arial" w:hAnsi="Arial" w:cs="Arial"/>
                <w:sz w:val="28"/>
                <w:szCs w:val="28"/>
              </w:rPr>
            </w:pPr>
          </w:p>
        </w:tc>
      </w:tr>
      <w:tr w:rsidR="007C345C" w14:paraId="092E79D1" w14:textId="77777777" w:rsidTr="007C345C">
        <w:tc>
          <w:tcPr>
            <w:tcW w:w="2254" w:type="dxa"/>
          </w:tcPr>
          <w:p w14:paraId="345D3213" w14:textId="77777777" w:rsidR="007C345C" w:rsidRDefault="007C345C" w:rsidP="007C345C">
            <w:pPr>
              <w:rPr>
                <w:rFonts w:ascii="Arial" w:hAnsi="Arial" w:cs="Arial"/>
                <w:sz w:val="28"/>
                <w:szCs w:val="28"/>
              </w:rPr>
            </w:pPr>
          </w:p>
          <w:p w14:paraId="03B679F4" w14:textId="2A525A41" w:rsidR="007C345C" w:rsidRDefault="007C345C" w:rsidP="007C345C">
            <w:pPr>
              <w:rPr>
                <w:rFonts w:ascii="Arial" w:hAnsi="Arial" w:cs="Arial"/>
                <w:sz w:val="28"/>
                <w:szCs w:val="28"/>
              </w:rPr>
            </w:pPr>
          </w:p>
        </w:tc>
        <w:tc>
          <w:tcPr>
            <w:tcW w:w="2254" w:type="dxa"/>
          </w:tcPr>
          <w:p w14:paraId="0A713F44" w14:textId="77777777" w:rsidR="007C345C" w:rsidRDefault="007C345C" w:rsidP="007C345C">
            <w:pPr>
              <w:rPr>
                <w:rFonts w:ascii="Arial" w:hAnsi="Arial" w:cs="Arial"/>
                <w:sz w:val="28"/>
                <w:szCs w:val="28"/>
              </w:rPr>
            </w:pPr>
          </w:p>
        </w:tc>
        <w:tc>
          <w:tcPr>
            <w:tcW w:w="2254" w:type="dxa"/>
          </w:tcPr>
          <w:p w14:paraId="3594BAF7" w14:textId="77777777" w:rsidR="007C345C" w:rsidRDefault="007C345C" w:rsidP="007C345C">
            <w:pPr>
              <w:rPr>
                <w:rFonts w:ascii="Arial" w:hAnsi="Arial" w:cs="Arial"/>
                <w:sz w:val="28"/>
                <w:szCs w:val="28"/>
              </w:rPr>
            </w:pPr>
          </w:p>
        </w:tc>
        <w:tc>
          <w:tcPr>
            <w:tcW w:w="2254" w:type="dxa"/>
          </w:tcPr>
          <w:p w14:paraId="25D57677" w14:textId="77777777" w:rsidR="007C345C" w:rsidRDefault="007C345C" w:rsidP="007C345C">
            <w:pPr>
              <w:rPr>
                <w:rFonts w:ascii="Arial" w:hAnsi="Arial" w:cs="Arial"/>
                <w:sz w:val="28"/>
                <w:szCs w:val="28"/>
              </w:rPr>
            </w:pPr>
          </w:p>
        </w:tc>
      </w:tr>
      <w:tr w:rsidR="007C345C" w14:paraId="36B4E145" w14:textId="77777777" w:rsidTr="007C345C">
        <w:tc>
          <w:tcPr>
            <w:tcW w:w="2254" w:type="dxa"/>
          </w:tcPr>
          <w:p w14:paraId="416D687D" w14:textId="77777777" w:rsidR="007C345C" w:rsidRDefault="007C345C" w:rsidP="007C345C">
            <w:pPr>
              <w:rPr>
                <w:rFonts w:ascii="Arial" w:hAnsi="Arial" w:cs="Arial"/>
                <w:sz w:val="28"/>
                <w:szCs w:val="28"/>
              </w:rPr>
            </w:pPr>
          </w:p>
          <w:p w14:paraId="4E08C40D" w14:textId="5432F1A7" w:rsidR="007C345C" w:rsidRDefault="007C345C" w:rsidP="007C345C">
            <w:pPr>
              <w:rPr>
                <w:rFonts w:ascii="Arial" w:hAnsi="Arial" w:cs="Arial"/>
                <w:sz w:val="28"/>
                <w:szCs w:val="28"/>
              </w:rPr>
            </w:pPr>
          </w:p>
        </w:tc>
        <w:tc>
          <w:tcPr>
            <w:tcW w:w="2254" w:type="dxa"/>
          </w:tcPr>
          <w:p w14:paraId="41560788" w14:textId="77777777" w:rsidR="007C345C" w:rsidRDefault="007C345C" w:rsidP="007C345C">
            <w:pPr>
              <w:rPr>
                <w:rFonts w:ascii="Arial" w:hAnsi="Arial" w:cs="Arial"/>
                <w:sz w:val="28"/>
                <w:szCs w:val="28"/>
              </w:rPr>
            </w:pPr>
          </w:p>
        </w:tc>
        <w:tc>
          <w:tcPr>
            <w:tcW w:w="2254" w:type="dxa"/>
          </w:tcPr>
          <w:p w14:paraId="1C6BB9F6" w14:textId="77777777" w:rsidR="007C345C" w:rsidRDefault="007C345C" w:rsidP="007C345C">
            <w:pPr>
              <w:rPr>
                <w:rFonts w:ascii="Arial" w:hAnsi="Arial" w:cs="Arial"/>
                <w:sz w:val="28"/>
                <w:szCs w:val="28"/>
              </w:rPr>
            </w:pPr>
          </w:p>
        </w:tc>
        <w:tc>
          <w:tcPr>
            <w:tcW w:w="2254" w:type="dxa"/>
          </w:tcPr>
          <w:p w14:paraId="6BC9C5C4" w14:textId="77777777" w:rsidR="007C345C" w:rsidRDefault="007C345C" w:rsidP="007C345C">
            <w:pPr>
              <w:rPr>
                <w:rFonts w:ascii="Arial" w:hAnsi="Arial" w:cs="Arial"/>
                <w:sz w:val="28"/>
                <w:szCs w:val="28"/>
              </w:rPr>
            </w:pPr>
          </w:p>
        </w:tc>
      </w:tr>
      <w:tr w:rsidR="007C345C" w14:paraId="7D61113D" w14:textId="77777777" w:rsidTr="007C345C">
        <w:tc>
          <w:tcPr>
            <w:tcW w:w="2254" w:type="dxa"/>
          </w:tcPr>
          <w:p w14:paraId="6028CB45" w14:textId="77777777" w:rsidR="007C345C" w:rsidRDefault="007C345C" w:rsidP="007C345C">
            <w:pPr>
              <w:rPr>
                <w:rFonts w:ascii="Arial" w:hAnsi="Arial" w:cs="Arial"/>
                <w:sz w:val="28"/>
                <w:szCs w:val="28"/>
              </w:rPr>
            </w:pPr>
          </w:p>
          <w:p w14:paraId="69DC1EEF" w14:textId="1D4E4E91" w:rsidR="007C345C" w:rsidRDefault="007C345C" w:rsidP="007C345C">
            <w:pPr>
              <w:rPr>
                <w:rFonts w:ascii="Arial" w:hAnsi="Arial" w:cs="Arial"/>
                <w:sz w:val="28"/>
                <w:szCs w:val="28"/>
              </w:rPr>
            </w:pPr>
          </w:p>
        </w:tc>
        <w:tc>
          <w:tcPr>
            <w:tcW w:w="2254" w:type="dxa"/>
          </w:tcPr>
          <w:p w14:paraId="3C9BAF16" w14:textId="77777777" w:rsidR="007C345C" w:rsidRDefault="007C345C" w:rsidP="007C345C">
            <w:pPr>
              <w:rPr>
                <w:rFonts w:ascii="Arial" w:hAnsi="Arial" w:cs="Arial"/>
                <w:sz w:val="28"/>
                <w:szCs w:val="28"/>
              </w:rPr>
            </w:pPr>
          </w:p>
        </w:tc>
        <w:tc>
          <w:tcPr>
            <w:tcW w:w="2254" w:type="dxa"/>
          </w:tcPr>
          <w:p w14:paraId="3B98A6ED" w14:textId="77777777" w:rsidR="007C345C" w:rsidRDefault="007C345C" w:rsidP="007C345C">
            <w:pPr>
              <w:rPr>
                <w:rFonts w:ascii="Arial" w:hAnsi="Arial" w:cs="Arial"/>
                <w:sz w:val="28"/>
                <w:szCs w:val="28"/>
              </w:rPr>
            </w:pPr>
          </w:p>
        </w:tc>
        <w:tc>
          <w:tcPr>
            <w:tcW w:w="2254" w:type="dxa"/>
          </w:tcPr>
          <w:p w14:paraId="6A4893F5" w14:textId="77777777" w:rsidR="007C345C" w:rsidRDefault="007C345C" w:rsidP="007C345C">
            <w:pPr>
              <w:rPr>
                <w:rFonts w:ascii="Arial" w:hAnsi="Arial" w:cs="Arial"/>
                <w:sz w:val="28"/>
                <w:szCs w:val="28"/>
              </w:rPr>
            </w:pPr>
          </w:p>
        </w:tc>
      </w:tr>
      <w:tr w:rsidR="007C345C" w14:paraId="52A09BB6" w14:textId="77777777" w:rsidTr="007C345C">
        <w:tc>
          <w:tcPr>
            <w:tcW w:w="2254" w:type="dxa"/>
          </w:tcPr>
          <w:p w14:paraId="7E08CF10" w14:textId="77777777" w:rsidR="007C345C" w:rsidRDefault="007C345C" w:rsidP="007C345C">
            <w:pPr>
              <w:rPr>
                <w:rFonts w:ascii="Arial" w:hAnsi="Arial" w:cs="Arial"/>
                <w:sz w:val="28"/>
                <w:szCs w:val="28"/>
              </w:rPr>
            </w:pPr>
          </w:p>
          <w:p w14:paraId="5703FE72" w14:textId="7656E129" w:rsidR="007C345C" w:rsidRDefault="007C345C" w:rsidP="007C345C">
            <w:pPr>
              <w:rPr>
                <w:rFonts w:ascii="Arial" w:hAnsi="Arial" w:cs="Arial"/>
                <w:sz w:val="28"/>
                <w:szCs w:val="28"/>
              </w:rPr>
            </w:pPr>
          </w:p>
        </w:tc>
        <w:tc>
          <w:tcPr>
            <w:tcW w:w="2254" w:type="dxa"/>
          </w:tcPr>
          <w:p w14:paraId="4F454C1B" w14:textId="77777777" w:rsidR="007C345C" w:rsidRDefault="007C345C" w:rsidP="007C345C">
            <w:pPr>
              <w:rPr>
                <w:rFonts w:ascii="Arial" w:hAnsi="Arial" w:cs="Arial"/>
                <w:sz w:val="28"/>
                <w:szCs w:val="28"/>
              </w:rPr>
            </w:pPr>
          </w:p>
        </w:tc>
        <w:tc>
          <w:tcPr>
            <w:tcW w:w="2254" w:type="dxa"/>
          </w:tcPr>
          <w:p w14:paraId="308588D8" w14:textId="77777777" w:rsidR="007C345C" w:rsidRDefault="007C345C" w:rsidP="007C345C">
            <w:pPr>
              <w:rPr>
                <w:rFonts w:ascii="Arial" w:hAnsi="Arial" w:cs="Arial"/>
                <w:sz w:val="28"/>
                <w:szCs w:val="28"/>
              </w:rPr>
            </w:pPr>
          </w:p>
        </w:tc>
        <w:tc>
          <w:tcPr>
            <w:tcW w:w="2254" w:type="dxa"/>
          </w:tcPr>
          <w:p w14:paraId="0DDF8291" w14:textId="77777777" w:rsidR="007C345C" w:rsidRDefault="007C345C" w:rsidP="007C345C">
            <w:pPr>
              <w:rPr>
                <w:rFonts w:ascii="Arial" w:hAnsi="Arial" w:cs="Arial"/>
                <w:sz w:val="28"/>
                <w:szCs w:val="28"/>
              </w:rPr>
            </w:pPr>
          </w:p>
        </w:tc>
      </w:tr>
      <w:tr w:rsidR="007C345C" w14:paraId="166C246E" w14:textId="77777777" w:rsidTr="007C345C">
        <w:tc>
          <w:tcPr>
            <w:tcW w:w="2254" w:type="dxa"/>
          </w:tcPr>
          <w:p w14:paraId="46E0310A" w14:textId="77777777" w:rsidR="007C345C" w:rsidRDefault="007C345C" w:rsidP="007C345C">
            <w:pPr>
              <w:rPr>
                <w:rFonts w:ascii="Arial" w:hAnsi="Arial" w:cs="Arial"/>
                <w:sz w:val="28"/>
                <w:szCs w:val="28"/>
              </w:rPr>
            </w:pPr>
          </w:p>
          <w:p w14:paraId="413FF075" w14:textId="0AD92153" w:rsidR="007C345C" w:rsidRDefault="007C345C" w:rsidP="007C345C">
            <w:pPr>
              <w:rPr>
                <w:rFonts w:ascii="Arial" w:hAnsi="Arial" w:cs="Arial"/>
                <w:sz w:val="28"/>
                <w:szCs w:val="28"/>
              </w:rPr>
            </w:pPr>
          </w:p>
        </w:tc>
        <w:tc>
          <w:tcPr>
            <w:tcW w:w="2254" w:type="dxa"/>
          </w:tcPr>
          <w:p w14:paraId="4CF89138" w14:textId="77777777" w:rsidR="007C345C" w:rsidRDefault="007C345C" w:rsidP="007C345C">
            <w:pPr>
              <w:rPr>
                <w:rFonts w:ascii="Arial" w:hAnsi="Arial" w:cs="Arial"/>
                <w:sz w:val="28"/>
                <w:szCs w:val="28"/>
              </w:rPr>
            </w:pPr>
          </w:p>
        </w:tc>
        <w:tc>
          <w:tcPr>
            <w:tcW w:w="2254" w:type="dxa"/>
          </w:tcPr>
          <w:p w14:paraId="76E7ED94" w14:textId="77777777" w:rsidR="007C345C" w:rsidRDefault="007C345C" w:rsidP="007C345C">
            <w:pPr>
              <w:rPr>
                <w:rFonts w:ascii="Arial" w:hAnsi="Arial" w:cs="Arial"/>
                <w:sz w:val="28"/>
                <w:szCs w:val="28"/>
              </w:rPr>
            </w:pPr>
          </w:p>
        </w:tc>
        <w:tc>
          <w:tcPr>
            <w:tcW w:w="2254" w:type="dxa"/>
          </w:tcPr>
          <w:p w14:paraId="3A92379C" w14:textId="77777777" w:rsidR="007C345C" w:rsidRDefault="007C345C" w:rsidP="007C345C">
            <w:pPr>
              <w:rPr>
                <w:rFonts w:ascii="Arial" w:hAnsi="Arial" w:cs="Arial"/>
                <w:sz w:val="28"/>
                <w:szCs w:val="28"/>
              </w:rPr>
            </w:pPr>
          </w:p>
        </w:tc>
      </w:tr>
    </w:tbl>
    <w:p w14:paraId="3646DBC2" w14:textId="77777777" w:rsidR="007C345C" w:rsidRDefault="007C345C" w:rsidP="007C345C">
      <w:pPr>
        <w:rPr>
          <w:rFonts w:ascii="Arial" w:hAnsi="Arial" w:cs="Arial"/>
          <w:b/>
          <w:bCs/>
          <w:sz w:val="24"/>
          <w:szCs w:val="24"/>
        </w:rPr>
      </w:pPr>
    </w:p>
    <w:p w14:paraId="7F1FC79E" w14:textId="33E3692E" w:rsidR="007C345C" w:rsidRPr="007C345C" w:rsidRDefault="007C345C" w:rsidP="007C345C">
      <w:pPr>
        <w:rPr>
          <w:rFonts w:ascii="Arial" w:hAnsi="Arial" w:cs="Arial"/>
          <w:b/>
          <w:bCs/>
          <w:sz w:val="24"/>
          <w:szCs w:val="24"/>
        </w:rPr>
      </w:pPr>
      <w:r w:rsidRPr="007C345C">
        <w:rPr>
          <w:rFonts w:ascii="Arial" w:hAnsi="Arial" w:cs="Arial"/>
          <w:b/>
          <w:bCs/>
          <w:sz w:val="24"/>
          <w:szCs w:val="24"/>
        </w:rPr>
        <w:t>All Persons above have read and clearly understood all aspects of this method statement prior to undertaking the works</w:t>
      </w:r>
    </w:p>
    <w:p w14:paraId="7150869C" w14:textId="73D91537" w:rsidR="007C345C" w:rsidRPr="009478CD" w:rsidRDefault="00D308BC" w:rsidP="00577F29">
      <w:pPr>
        <w:pStyle w:val="Heading1"/>
      </w:pPr>
      <w:bookmarkStart w:id="1" w:name="_Toc38549870"/>
      <w:r w:rsidRPr="009478CD">
        <w:lastRenderedPageBreak/>
        <w:t>Preambles</w:t>
      </w:r>
      <w:bookmarkEnd w:id="1"/>
      <w:r w:rsidRPr="009478CD">
        <w:t xml:space="preserve"> </w:t>
      </w:r>
    </w:p>
    <w:p w14:paraId="60B8FAB4" w14:textId="77777777" w:rsidR="00D308BC" w:rsidRPr="00D308BC" w:rsidRDefault="00D308BC" w:rsidP="00D308BC">
      <w:pPr>
        <w:shd w:val="clear" w:color="auto" w:fill="FFFFFF"/>
        <w:spacing w:after="0" w:line="240" w:lineRule="auto"/>
        <w:rPr>
          <w:rFonts w:ascii="Arial" w:hAnsi="Arial" w:cs="Arial"/>
          <w:sz w:val="24"/>
          <w:szCs w:val="24"/>
          <w:lang w:eastAsia="en-GB"/>
        </w:rPr>
      </w:pPr>
      <w:r w:rsidRPr="00D308BC">
        <w:rPr>
          <w:rFonts w:ascii="Arial" w:hAnsi="Arial" w:cs="Arial"/>
          <w:sz w:val="24"/>
          <w:szCs w:val="24"/>
          <w:lang w:eastAsia="en-GB"/>
        </w:rPr>
        <w:t>This Specification is to be read in accordance with </w:t>
      </w:r>
    </w:p>
    <w:p w14:paraId="3376B7D0" w14:textId="77777777" w:rsidR="00D308BC" w:rsidRPr="00D308BC" w:rsidRDefault="00D308BC" w:rsidP="00D308BC">
      <w:pPr>
        <w:shd w:val="clear" w:color="auto" w:fill="FFFFFF"/>
        <w:spacing w:after="0" w:line="240" w:lineRule="auto"/>
        <w:rPr>
          <w:rFonts w:ascii="Arial" w:hAnsi="Arial" w:cs="Arial"/>
          <w:sz w:val="24"/>
          <w:szCs w:val="24"/>
          <w:lang w:eastAsia="en-GB"/>
        </w:rPr>
      </w:pPr>
      <w:r w:rsidRPr="00D308BC">
        <w:rPr>
          <w:rFonts w:ascii="Arial" w:hAnsi="Arial" w:cs="Arial"/>
          <w:sz w:val="24"/>
          <w:szCs w:val="24"/>
          <w:lang w:eastAsia="en-GB"/>
        </w:rPr>
        <w:t>all other Contract Documents including Drawings and Standard Tender Forms. </w:t>
      </w:r>
    </w:p>
    <w:p w14:paraId="18346C16" w14:textId="7F7421D9" w:rsidR="00D308BC" w:rsidRPr="00D308BC" w:rsidRDefault="00D308BC" w:rsidP="00D308BC">
      <w:pPr>
        <w:shd w:val="clear" w:color="auto" w:fill="FFFFFF"/>
        <w:spacing w:after="0" w:line="240" w:lineRule="auto"/>
        <w:rPr>
          <w:rFonts w:ascii="Arial" w:hAnsi="Arial" w:cs="Arial"/>
          <w:sz w:val="24"/>
          <w:szCs w:val="24"/>
          <w:lang w:eastAsia="en-GB"/>
        </w:rPr>
      </w:pPr>
      <w:r w:rsidRPr="00D308BC">
        <w:rPr>
          <w:rFonts w:ascii="Arial" w:hAnsi="Arial" w:cs="Arial"/>
          <w:sz w:val="24"/>
          <w:szCs w:val="24"/>
          <w:lang w:eastAsia="en-GB"/>
        </w:rPr>
        <w:t>If any questions about this Specification occur, they shall be referred to the Engineer. </w:t>
      </w:r>
    </w:p>
    <w:p w14:paraId="195F7440" w14:textId="30312844" w:rsidR="00D308BC" w:rsidRPr="00D308BC" w:rsidRDefault="00D308BC" w:rsidP="00D308BC">
      <w:pPr>
        <w:spacing w:after="0" w:line="240" w:lineRule="auto"/>
        <w:rPr>
          <w:rFonts w:ascii="Arial" w:hAnsi="Arial" w:cs="Arial"/>
          <w:sz w:val="24"/>
          <w:szCs w:val="24"/>
          <w:lang w:eastAsia="en-GB"/>
        </w:rPr>
      </w:pPr>
      <w:r w:rsidRPr="00D308BC">
        <w:rPr>
          <w:rFonts w:ascii="Arial" w:hAnsi="Arial" w:cs="Arial"/>
          <w:sz w:val="24"/>
          <w:szCs w:val="24"/>
          <w:lang w:eastAsia="en-GB"/>
        </w:rPr>
        <w:t>All references in this definition to the "primary contractor" shall mean the </w:t>
      </w:r>
    </w:p>
    <w:p w14:paraId="22DF2F44" w14:textId="14923EB1" w:rsidR="009478CD" w:rsidRDefault="00D308BC" w:rsidP="009478CD">
      <w:pPr>
        <w:shd w:val="clear" w:color="auto" w:fill="EDFBFF"/>
        <w:spacing w:after="0" w:line="240" w:lineRule="auto"/>
        <w:rPr>
          <w:rFonts w:ascii="Arial" w:hAnsi="Arial" w:cs="Arial"/>
          <w:sz w:val="24"/>
          <w:szCs w:val="24"/>
          <w:lang w:eastAsia="en-GB"/>
        </w:rPr>
      </w:pPr>
      <w:r w:rsidRPr="00D308BC">
        <w:rPr>
          <w:rFonts w:ascii="Arial" w:hAnsi="Arial" w:cs="Arial"/>
          <w:sz w:val="24"/>
          <w:szCs w:val="24"/>
          <w:lang w:eastAsia="en-GB"/>
        </w:rPr>
        <w:t>contractor hired by the customer to take overall responsibility for the construction</w:t>
      </w:r>
      <w:r>
        <w:rPr>
          <w:rFonts w:ascii="Arial" w:hAnsi="Arial" w:cs="Arial"/>
          <w:sz w:val="24"/>
          <w:szCs w:val="24"/>
          <w:lang w:eastAsia="en-GB"/>
        </w:rPr>
        <w:t xml:space="preserve"> work.</w:t>
      </w:r>
    </w:p>
    <w:p w14:paraId="497BBB21" w14:textId="2AC6CEFC" w:rsidR="009478CD" w:rsidRDefault="009478CD" w:rsidP="009478CD">
      <w:pPr>
        <w:shd w:val="clear" w:color="auto" w:fill="EDFBFF"/>
        <w:spacing w:after="0" w:line="240" w:lineRule="auto"/>
        <w:rPr>
          <w:rFonts w:ascii="Arial" w:hAnsi="Arial" w:cs="Arial"/>
          <w:sz w:val="24"/>
          <w:szCs w:val="24"/>
          <w:lang w:eastAsia="en-GB"/>
        </w:rPr>
      </w:pPr>
    </w:p>
    <w:p w14:paraId="38977602" w14:textId="77777777" w:rsidR="009F3241" w:rsidRDefault="009F3241" w:rsidP="009478CD">
      <w:pPr>
        <w:shd w:val="clear" w:color="auto" w:fill="EDFBFF"/>
        <w:spacing w:after="0" w:line="240" w:lineRule="auto"/>
        <w:rPr>
          <w:rFonts w:ascii="Arial" w:hAnsi="Arial" w:cs="Arial"/>
          <w:sz w:val="24"/>
          <w:szCs w:val="24"/>
          <w:lang w:eastAsia="en-GB"/>
        </w:rPr>
      </w:pPr>
    </w:p>
    <w:p w14:paraId="6845D5CF" w14:textId="57DC46DD" w:rsidR="009478CD" w:rsidRDefault="009478CD" w:rsidP="00577F29">
      <w:pPr>
        <w:pStyle w:val="Heading1"/>
        <w:rPr>
          <w:lang w:eastAsia="en-GB"/>
        </w:rPr>
      </w:pPr>
      <w:bookmarkStart w:id="2" w:name="_Toc38549871"/>
      <w:r w:rsidRPr="009478CD">
        <w:rPr>
          <w:lang w:eastAsia="en-GB"/>
        </w:rPr>
        <w:t>Scope of The Works</w:t>
      </w:r>
      <w:bookmarkEnd w:id="2"/>
    </w:p>
    <w:p w14:paraId="6A905F06" w14:textId="3F9A6017" w:rsidR="009478CD" w:rsidRPr="009478CD" w:rsidRDefault="009478CD" w:rsidP="009478CD">
      <w:pPr>
        <w:shd w:val="clear" w:color="auto" w:fill="EDFBFF"/>
        <w:spacing w:after="0" w:line="240" w:lineRule="auto"/>
        <w:rPr>
          <w:rFonts w:ascii="Arial" w:hAnsi="Arial" w:cs="Arial"/>
          <w:sz w:val="24"/>
          <w:szCs w:val="24"/>
        </w:rPr>
      </w:pPr>
    </w:p>
    <w:p w14:paraId="59CA220F" w14:textId="77777777" w:rsidR="009478CD" w:rsidRPr="009478CD" w:rsidRDefault="009478CD" w:rsidP="009478CD">
      <w:pPr>
        <w:shd w:val="clear" w:color="auto" w:fill="FFFFFF"/>
        <w:spacing w:after="0" w:line="240" w:lineRule="auto"/>
        <w:rPr>
          <w:rFonts w:ascii="Arial" w:hAnsi="Arial" w:cs="Arial"/>
          <w:sz w:val="24"/>
          <w:szCs w:val="24"/>
          <w:lang w:eastAsia="en-GB"/>
        </w:rPr>
      </w:pPr>
      <w:r w:rsidRPr="009478CD">
        <w:rPr>
          <w:rFonts w:ascii="Arial" w:hAnsi="Arial" w:cs="Arial"/>
          <w:sz w:val="24"/>
          <w:szCs w:val="24"/>
          <w:lang w:eastAsia="en-GB"/>
        </w:rPr>
        <w:t>The Piling Contractor will be required to serve as a subcontractor to the Main Contractor and will be responsible for designing, manufacturing, delivering </w:t>
      </w:r>
    </w:p>
    <w:p w14:paraId="3A8985B9" w14:textId="77777777" w:rsidR="009478CD" w:rsidRPr="009478CD" w:rsidRDefault="009478CD" w:rsidP="009478CD">
      <w:pPr>
        <w:shd w:val="clear" w:color="auto" w:fill="FFFFFF"/>
        <w:spacing w:after="0" w:line="240" w:lineRule="auto"/>
        <w:rPr>
          <w:rFonts w:ascii="Arial" w:hAnsi="Arial" w:cs="Arial"/>
          <w:sz w:val="24"/>
          <w:szCs w:val="24"/>
          <w:lang w:eastAsia="en-GB"/>
        </w:rPr>
      </w:pPr>
      <w:r w:rsidRPr="009478CD">
        <w:rPr>
          <w:rFonts w:ascii="Arial" w:hAnsi="Arial" w:cs="Arial"/>
          <w:sz w:val="24"/>
          <w:szCs w:val="24"/>
          <w:lang w:eastAsia="en-GB"/>
        </w:rPr>
        <w:t>and constructing the piling works as shown on the Contract drawings in accordance with his specifications and criteria arranged and negotiated with the Engineer.</w:t>
      </w:r>
    </w:p>
    <w:p w14:paraId="20653650" w14:textId="37D6537F" w:rsidR="009478CD" w:rsidRDefault="009478CD" w:rsidP="009478CD">
      <w:pPr>
        <w:shd w:val="clear" w:color="auto" w:fill="EDFBFF"/>
        <w:spacing w:after="0" w:line="240" w:lineRule="auto"/>
        <w:rPr>
          <w:rFonts w:ascii="Arial" w:hAnsi="Arial" w:cs="Arial"/>
          <w:sz w:val="24"/>
          <w:szCs w:val="24"/>
          <w:lang w:eastAsia="en-GB"/>
        </w:rPr>
      </w:pPr>
    </w:p>
    <w:p w14:paraId="344E1078" w14:textId="4ABD599F" w:rsidR="009478CD" w:rsidRDefault="009478CD" w:rsidP="009478CD">
      <w:pPr>
        <w:shd w:val="clear" w:color="auto" w:fill="EDFBFF"/>
        <w:spacing w:after="0" w:line="240" w:lineRule="auto"/>
        <w:rPr>
          <w:rFonts w:ascii="Arial" w:hAnsi="Arial" w:cs="Arial"/>
          <w:sz w:val="24"/>
          <w:szCs w:val="24"/>
          <w:lang w:eastAsia="en-GB"/>
        </w:rPr>
      </w:pPr>
      <w:r>
        <w:rPr>
          <w:rFonts w:ascii="Arial" w:hAnsi="Arial" w:cs="Arial"/>
          <w:sz w:val="24"/>
          <w:szCs w:val="24"/>
          <w:lang w:eastAsia="en-GB"/>
        </w:rPr>
        <w:t>Precast piles are to be undertaken beneath the foundations of the proposed foot bridge.</w:t>
      </w:r>
    </w:p>
    <w:p w14:paraId="5D23F94F" w14:textId="48202FA7" w:rsidR="009478CD" w:rsidRDefault="009478CD" w:rsidP="009478CD">
      <w:pPr>
        <w:shd w:val="clear" w:color="auto" w:fill="EDFBFF"/>
        <w:spacing w:after="0" w:line="240" w:lineRule="auto"/>
        <w:rPr>
          <w:rFonts w:ascii="Arial" w:hAnsi="Arial" w:cs="Arial"/>
          <w:sz w:val="24"/>
          <w:szCs w:val="24"/>
          <w:lang w:eastAsia="en-GB"/>
        </w:rPr>
      </w:pPr>
    </w:p>
    <w:p w14:paraId="15D0FF59" w14:textId="25CBDF05" w:rsidR="009478CD" w:rsidRDefault="009478CD" w:rsidP="009478CD">
      <w:pPr>
        <w:shd w:val="clear" w:color="auto" w:fill="EDFBFF"/>
        <w:spacing w:after="0" w:line="240" w:lineRule="auto"/>
        <w:rPr>
          <w:rFonts w:ascii="Arial" w:hAnsi="Arial" w:cs="Arial"/>
          <w:sz w:val="24"/>
          <w:szCs w:val="24"/>
          <w:lang w:eastAsia="en-GB"/>
        </w:rPr>
      </w:pPr>
      <w:r>
        <w:rPr>
          <w:rFonts w:ascii="Arial" w:hAnsi="Arial" w:cs="Arial"/>
          <w:sz w:val="24"/>
          <w:szCs w:val="24"/>
          <w:lang w:eastAsia="en-GB"/>
        </w:rPr>
        <w:t>The principle contractor for the site is JMCT Construction.</w:t>
      </w:r>
    </w:p>
    <w:p w14:paraId="19378116" w14:textId="015FDA4D" w:rsidR="009478CD" w:rsidRDefault="009478CD" w:rsidP="009478CD">
      <w:pPr>
        <w:shd w:val="clear" w:color="auto" w:fill="EDFBFF"/>
        <w:spacing w:after="0" w:line="240" w:lineRule="auto"/>
        <w:rPr>
          <w:rFonts w:ascii="Arial" w:hAnsi="Arial" w:cs="Arial"/>
          <w:sz w:val="24"/>
          <w:szCs w:val="24"/>
          <w:lang w:eastAsia="en-GB"/>
        </w:rPr>
      </w:pPr>
    </w:p>
    <w:p w14:paraId="360881C1" w14:textId="77777777" w:rsidR="0019303D" w:rsidRDefault="009478CD" w:rsidP="009478CD">
      <w:pPr>
        <w:shd w:val="clear" w:color="auto" w:fill="EDFBFF"/>
        <w:spacing w:after="0" w:line="240" w:lineRule="auto"/>
        <w:rPr>
          <w:rFonts w:ascii="Arial" w:hAnsi="Arial" w:cs="Arial"/>
          <w:sz w:val="24"/>
          <w:szCs w:val="24"/>
          <w:lang w:eastAsia="en-GB"/>
        </w:rPr>
      </w:pPr>
      <w:r>
        <w:rPr>
          <w:rFonts w:ascii="Arial" w:hAnsi="Arial" w:cs="Arial"/>
          <w:sz w:val="24"/>
          <w:szCs w:val="24"/>
          <w:lang w:eastAsia="en-GB"/>
        </w:rPr>
        <w:t xml:space="preserve">In preparation for the works, cofferdams shall be constructed by the principal contractor to </w:t>
      </w:r>
      <w:r w:rsidR="0019303D">
        <w:rPr>
          <w:rFonts w:ascii="Arial" w:hAnsi="Arial" w:cs="Arial"/>
          <w:sz w:val="24"/>
          <w:szCs w:val="24"/>
          <w:lang w:eastAsia="en-GB"/>
        </w:rPr>
        <w:t>make a safe working place to stop water from entering.</w:t>
      </w:r>
    </w:p>
    <w:p w14:paraId="1FC29999" w14:textId="77777777" w:rsidR="0019303D" w:rsidRDefault="0019303D" w:rsidP="009478CD">
      <w:pPr>
        <w:shd w:val="clear" w:color="auto" w:fill="EDFBFF"/>
        <w:spacing w:after="0" w:line="240" w:lineRule="auto"/>
        <w:rPr>
          <w:rFonts w:ascii="Arial" w:hAnsi="Arial" w:cs="Arial"/>
          <w:sz w:val="24"/>
          <w:szCs w:val="24"/>
          <w:lang w:eastAsia="en-GB"/>
        </w:rPr>
      </w:pPr>
    </w:p>
    <w:p w14:paraId="10C983DA" w14:textId="334147DE" w:rsidR="0019303D" w:rsidRDefault="0019303D" w:rsidP="009478CD">
      <w:pPr>
        <w:shd w:val="clear" w:color="auto" w:fill="EDFBFF"/>
        <w:spacing w:after="0" w:line="240" w:lineRule="auto"/>
        <w:rPr>
          <w:rFonts w:ascii="Arial" w:hAnsi="Arial" w:cs="Arial"/>
          <w:sz w:val="24"/>
          <w:szCs w:val="24"/>
          <w:lang w:eastAsia="en-GB"/>
        </w:rPr>
      </w:pPr>
      <w:r>
        <w:rPr>
          <w:rFonts w:ascii="Arial" w:hAnsi="Arial" w:cs="Arial"/>
          <w:sz w:val="24"/>
          <w:szCs w:val="24"/>
          <w:lang w:eastAsia="en-GB"/>
        </w:rPr>
        <w:t xml:space="preserve">The setting out of the precast pile’s positions in preparation for the works is to be </w:t>
      </w:r>
      <w:r w:rsidRPr="0019303D">
        <w:rPr>
          <w:rFonts w:ascii="Arial" w:hAnsi="Arial" w:cs="Arial"/>
          <w:sz w:val="24"/>
          <w:szCs w:val="24"/>
          <w:lang w:eastAsia="en-GB"/>
        </w:rPr>
        <w:t xml:space="preserve">the responsibility of the Principal Contractor. </w:t>
      </w:r>
    </w:p>
    <w:p w14:paraId="10297D78" w14:textId="77777777" w:rsidR="00D42124" w:rsidRDefault="00D42124" w:rsidP="009478CD">
      <w:pPr>
        <w:shd w:val="clear" w:color="auto" w:fill="EDFBFF"/>
        <w:spacing w:after="0" w:line="240" w:lineRule="auto"/>
        <w:rPr>
          <w:rFonts w:ascii="Arial" w:hAnsi="Arial" w:cs="Arial"/>
          <w:sz w:val="24"/>
          <w:szCs w:val="24"/>
        </w:rPr>
      </w:pPr>
    </w:p>
    <w:p w14:paraId="6E8E9A4C" w14:textId="60F06178" w:rsidR="00E40DA1" w:rsidRPr="00E40DA1" w:rsidRDefault="00E40DA1" w:rsidP="00E40DA1">
      <w:pPr>
        <w:shd w:val="clear" w:color="auto" w:fill="EDFBFF"/>
        <w:spacing w:after="0" w:line="240" w:lineRule="auto"/>
        <w:rPr>
          <w:rFonts w:ascii="Arial" w:hAnsi="Arial" w:cs="Arial"/>
          <w:sz w:val="24"/>
          <w:szCs w:val="24"/>
          <w:lang w:eastAsia="en-GB"/>
        </w:rPr>
      </w:pPr>
      <w:r w:rsidRPr="00E40DA1">
        <w:rPr>
          <w:rFonts w:ascii="Arial" w:hAnsi="Arial" w:cs="Arial"/>
          <w:sz w:val="24"/>
          <w:szCs w:val="24"/>
          <w:lang w:eastAsia="en-GB"/>
        </w:rPr>
        <w:t>Before the piling work starts, the Main Contractor shall create the main grid lines, provide an agreed datum level and provide the Piling Subcontractor with facilities for determining individual pile positions from such grid lines and data. The Piling Subcontractor shall be responsible for deciding the location of each pile from the grid lines set out by the Main Contractor. </w:t>
      </w:r>
    </w:p>
    <w:p w14:paraId="65E0EC09" w14:textId="7C0E0088" w:rsidR="0019303D" w:rsidRDefault="0019303D" w:rsidP="009478CD">
      <w:pPr>
        <w:shd w:val="clear" w:color="auto" w:fill="EDFBFF"/>
        <w:spacing w:after="0" w:line="240" w:lineRule="auto"/>
        <w:rPr>
          <w:rFonts w:ascii="Arial" w:hAnsi="Arial" w:cs="Arial"/>
          <w:sz w:val="24"/>
          <w:szCs w:val="24"/>
          <w:lang w:eastAsia="en-GB"/>
        </w:rPr>
      </w:pPr>
    </w:p>
    <w:p w14:paraId="40374AD5" w14:textId="77777777" w:rsidR="00D42124" w:rsidRDefault="00D42124" w:rsidP="009478CD">
      <w:pPr>
        <w:shd w:val="clear" w:color="auto" w:fill="EDFBFF"/>
        <w:spacing w:after="0" w:line="240" w:lineRule="auto"/>
        <w:rPr>
          <w:rFonts w:ascii="Arial" w:hAnsi="Arial" w:cs="Arial"/>
          <w:sz w:val="24"/>
          <w:szCs w:val="24"/>
          <w:lang w:eastAsia="en-GB"/>
        </w:rPr>
      </w:pPr>
    </w:p>
    <w:p w14:paraId="6FE025ED" w14:textId="77777777" w:rsidR="0060676A" w:rsidRDefault="0060676A" w:rsidP="009478CD">
      <w:pPr>
        <w:shd w:val="clear" w:color="auto" w:fill="EDFBFF"/>
        <w:spacing w:after="0" w:line="240" w:lineRule="auto"/>
        <w:rPr>
          <w:rFonts w:ascii="Arial" w:hAnsi="Arial" w:cs="Arial"/>
          <w:sz w:val="24"/>
          <w:szCs w:val="24"/>
          <w:lang w:eastAsia="en-GB"/>
        </w:rPr>
      </w:pPr>
    </w:p>
    <w:p w14:paraId="55465D04" w14:textId="051BF3A8" w:rsidR="009478CD" w:rsidRDefault="0060676A" w:rsidP="00577F29">
      <w:pPr>
        <w:pStyle w:val="Heading1"/>
        <w:rPr>
          <w:lang w:eastAsia="en-GB"/>
        </w:rPr>
      </w:pPr>
      <w:bookmarkStart w:id="3" w:name="_Toc38549872"/>
      <w:r w:rsidRPr="0060676A">
        <w:rPr>
          <w:lang w:eastAsia="en-GB"/>
        </w:rPr>
        <w:t>Site Details and Emergency Contact</w:t>
      </w:r>
      <w:bookmarkEnd w:id="3"/>
      <w:r w:rsidR="009478CD" w:rsidRPr="0060676A">
        <w:rPr>
          <w:lang w:eastAsia="en-GB"/>
        </w:rPr>
        <w:t xml:space="preserve"> </w:t>
      </w:r>
    </w:p>
    <w:p w14:paraId="1C5F1F91" w14:textId="084AC59C" w:rsidR="0060676A" w:rsidRDefault="0060676A" w:rsidP="009478CD">
      <w:pPr>
        <w:shd w:val="clear" w:color="auto" w:fill="EDFBFF"/>
        <w:spacing w:after="0" w:line="240" w:lineRule="auto"/>
        <w:rPr>
          <w:rFonts w:ascii="Arial" w:hAnsi="Arial" w:cs="Arial"/>
          <w:b/>
          <w:bCs/>
          <w:sz w:val="28"/>
          <w:szCs w:val="28"/>
          <w:lang w:eastAsia="en-GB"/>
        </w:rPr>
      </w:pPr>
    </w:p>
    <w:tbl>
      <w:tblPr>
        <w:tblStyle w:val="TableGrid"/>
        <w:tblW w:w="0" w:type="auto"/>
        <w:tblLook w:val="04A0" w:firstRow="1" w:lastRow="0" w:firstColumn="1" w:lastColumn="0" w:noHBand="0" w:noVBand="1"/>
      </w:tblPr>
      <w:tblGrid>
        <w:gridCol w:w="4508"/>
        <w:gridCol w:w="4508"/>
      </w:tblGrid>
      <w:tr w:rsidR="0060676A" w14:paraId="534DBD19" w14:textId="77777777" w:rsidTr="0060676A">
        <w:tc>
          <w:tcPr>
            <w:tcW w:w="4508" w:type="dxa"/>
          </w:tcPr>
          <w:p w14:paraId="61B068C6" w14:textId="241BD6B4" w:rsidR="0060676A" w:rsidRDefault="0060676A" w:rsidP="003368FF">
            <w:pPr>
              <w:jc w:val="center"/>
              <w:rPr>
                <w:rFonts w:ascii="Arial" w:hAnsi="Arial" w:cs="Arial"/>
                <w:sz w:val="24"/>
                <w:szCs w:val="24"/>
                <w:lang w:eastAsia="en-GB"/>
              </w:rPr>
            </w:pPr>
            <w:r>
              <w:rPr>
                <w:rFonts w:ascii="Arial" w:hAnsi="Arial" w:cs="Arial"/>
                <w:sz w:val="24"/>
                <w:szCs w:val="24"/>
                <w:lang w:eastAsia="en-GB"/>
              </w:rPr>
              <w:t>Site Address:</w:t>
            </w:r>
          </w:p>
        </w:tc>
        <w:tc>
          <w:tcPr>
            <w:tcW w:w="4508" w:type="dxa"/>
          </w:tcPr>
          <w:p w14:paraId="47B058DC" w14:textId="3D91F35F" w:rsidR="0060676A" w:rsidRDefault="003368FF" w:rsidP="003368FF">
            <w:pPr>
              <w:jc w:val="center"/>
              <w:rPr>
                <w:rFonts w:ascii="Arial" w:hAnsi="Arial" w:cs="Arial"/>
                <w:sz w:val="24"/>
                <w:szCs w:val="24"/>
                <w:lang w:eastAsia="en-GB"/>
              </w:rPr>
            </w:pPr>
            <w:r w:rsidRPr="003B2DB6">
              <w:rPr>
                <w:rFonts w:ascii="Arial" w:hAnsi="Arial" w:cs="Arial"/>
                <w:sz w:val="24"/>
                <w:szCs w:val="24"/>
              </w:rPr>
              <w:t>Prince of Wales Docks, Swansea</w:t>
            </w:r>
          </w:p>
        </w:tc>
      </w:tr>
      <w:tr w:rsidR="0060676A" w14:paraId="7EAA9223" w14:textId="77777777" w:rsidTr="0060676A">
        <w:tc>
          <w:tcPr>
            <w:tcW w:w="4508" w:type="dxa"/>
          </w:tcPr>
          <w:p w14:paraId="685C455E" w14:textId="77777777" w:rsidR="0060676A" w:rsidRDefault="0060676A" w:rsidP="0060676A">
            <w:pPr>
              <w:jc w:val="center"/>
              <w:rPr>
                <w:rFonts w:ascii="Arial" w:hAnsi="Arial" w:cs="Arial"/>
                <w:sz w:val="24"/>
                <w:szCs w:val="24"/>
                <w:lang w:eastAsia="en-GB"/>
              </w:rPr>
            </w:pPr>
          </w:p>
        </w:tc>
        <w:tc>
          <w:tcPr>
            <w:tcW w:w="4508" w:type="dxa"/>
          </w:tcPr>
          <w:p w14:paraId="36DE0675" w14:textId="62413FC7" w:rsidR="0060676A" w:rsidRDefault="003368FF" w:rsidP="003368FF">
            <w:pPr>
              <w:jc w:val="center"/>
              <w:rPr>
                <w:rFonts w:ascii="Arial" w:hAnsi="Arial" w:cs="Arial"/>
                <w:sz w:val="24"/>
                <w:szCs w:val="24"/>
                <w:lang w:eastAsia="en-GB"/>
              </w:rPr>
            </w:pPr>
            <w:r>
              <w:rPr>
                <w:rFonts w:ascii="Arial" w:hAnsi="Arial" w:cs="Arial"/>
                <w:sz w:val="24"/>
                <w:szCs w:val="24"/>
                <w:lang w:eastAsia="en-GB"/>
              </w:rPr>
              <w:t>SA1</w:t>
            </w:r>
          </w:p>
        </w:tc>
      </w:tr>
      <w:tr w:rsidR="0060676A" w14:paraId="77FC1200" w14:textId="77777777" w:rsidTr="0060676A">
        <w:tc>
          <w:tcPr>
            <w:tcW w:w="4508" w:type="dxa"/>
          </w:tcPr>
          <w:p w14:paraId="70B54E89" w14:textId="4E58FB77" w:rsidR="0060676A" w:rsidRDefault="0060676A" w:rsidP="0060676A">
            <w:pPr>
              <w:jc w:val="center"/>
              <w:rPr>
                <w:rFonts w:ascii="Arial" w:hAnsi="Arial" w:cs="Arial"/>
                <w:sz w:val="24"/>
                <w:szCs w:val="24"/>
                <w:lang w:eastAsia="en-GB"/>
              </w:rPr>
            </w:pPr>
            <w:r>
              <w:rPr>
                <w:rFonts w:ascii="Arial" w:hAnsi="Arial" w:cs="Arial"/>
                <w:sz w:val="24"/>
                <w:szCs w:val="24"/>
                <w:lang w:eastAsia="en-GB"/>
              </w:rPr>
              <w:t>Nearest Hospital:</w:t>
            </w:r>
          </w:p>
        </w:tc>
        <w:tc>
          <w:tcPr>
            <w:tcW w:w="4508" w:type="dxa"/>
          </w:tcPr>
          <w:p w14:paraId="7692C77E" w14:textId="1A27D12A" w:rsidR="0060676A" w:rsidRPr="00C302E9" w:rsidRDefault="00C302E9" w:rsidP="00C302E9">
            <w:pPr>
              <w:jc w:val="center"/>
              <w:rPr>
                <w:rFonts w:ascii="Arial" w:hAnsi="Arial" w:cs="Arial"/>
                <w:sz w:val="24"/>
                <w:szCs w:val="24"/>
                <w:lang w:eastAsia="en-GB"/>
              </w:rPr>
            </w:pPr>
            <w:r w:rsidRPr="00C302E9">
              <w:rPr>
                <w:rFonts w:ascii="Arial" w:hAnsi="Arial" w:cs="Arial"/>
                <w:color w:val="222222"/>
                <w:sz w:val="24"/>
                <w:szCs w:val="24"/>
                <w:shd w:val="clear" w:color="auto" w:fill="FFFFFF"/>
              </w:rPr>
              <w:t xml:space="preserve">Sketty Ln, Sketty, Swansea </w:t>
            </w:r>
          </w:p>
        </w:tc>
      </w:tr>
      <w:tr w:rsidR="0060676A" w14:paraId="4643ED40" w14:textId="77777777" w:rsidTr="0060676A">
        <w:tc>
          <w:tcPr>
            <w:tcW w:w="4508" w:type="dxa"/>
          </w:tcPr>
          <w:p w14:paraId="1C4B7320" w14:textId="77777777" w:rsidR="0060676A" w:rsidRDefault="0060676A" w:rsidP="009478CD">
            <w:pPr>
              <w:rPr>
                <w:rFonts w:ascii="Arial" w:hAnsi="Arial" w:cs="Arial"/>
                <w:sz w:val="24"/>
                <w:szCs w:val="24"/>
                <w:lang w:eastAsia="en-GB"/>
              </w:rPr>
            </w:pPr>
          </w:p>
        </w:tc>
        <w:tc>
          <w:tcPr>
            <w:tcW w:w="4508" w:type="dxa"/>
          </w:tcPr>
          <w:p w14:paraId="158C6679" w14:textId="672B3A7A" w:rsidR="0060676A" w:rsidRPr="00C302E9" w:rsidRDefault="00C302E9" w:rsidP="00C302E9">
            <w:pPr>
              <w:jc w:val="center"/>
              <w:rPr>
                <w:rFonts w:ascii="Arial" w:hAnsi="Arial" w:cs="Arial"/>
                <w:sz w:val="24"/>
                <w:szCs w:val="24"/>
                <w:lang w:eastAsia="en-GB"/>
              </w:rPr>
            </w:pPr>
            <w:r w:rsidRPr="00C302E9">
              <w:rPr>
                <w:rFonts w:ascii="Arial" w:hAnsi="Arial" w:cs="Arial"/>
                <w:color w:val="222222"/>
                <w:sz w:val="24"/>
                <w:szCs w:val="24"/>
                <w:shd w:val="clear" w:color="auto" w:fill="FFFFFF"/>
              </w:rPr>
              <w:t>SA2 8QA</w:t>
            </w:r>
          </w:p>
        </w:tc>
      </w:tr>
    </w:tbl>
    <w:p w14:paraId="378BB389" w14:textId="46B3F526" w:rsidR="0060676A" w:rsidRDefault="0060676A" w:rsidP="009478CD">
      <w:pPr>
        <w:shd w:val="clear" w:color="auto" w:fill="EDFBFF"/>
        <w:spacing w:after="0" w:line="240" w:lineRule="auto"/>
        <w:rPr>
          <w:rFonts w:ascii="Arial" w:hAnsi="Arial" w:cs="Arial"/>
          <w:sz w:val="24"/>
          <w:szCs w:val="24"/>
          <w:lang w:eastAsia="en-GB"/>
        </w:rPr>
      </w:pPr>
    </w:p>
    <w:tbl>
      <w:tblPr>
        <w:tblStyle w:val="TableGrid"/>
        <w:tblW w:w="0" w:type="auto"/>
        <w:tblLook w:val="04A0" w:firstRow="1" w:lastRow="0" w:firstColumn="1" w:lastColumn="0" w:noHBand="0" w:noVBand="1"/>
      </w:tblPr>
      <w:tblGrid>
        <w:gridCol w:w="4508"/>
        <w:gridCol w:w="4508"/>
      </w:tblGrid>
      <w:tr w:rsidR="0060676A" w14:paraId="53EFD233" w14:textId="77777777" w:rsidTr="0060676A">
        <w:tc>
          <w:tcPr>
            <w:tcW w:w="4508" w:type="dxa"/>
          </w:tcPr>
          <w:p w14:paraId="49AB7BD5" w14:textId="201A19EA" w:rsidR="0060676A" w:rsidRDefault="0060676A" w:rsidP="0060676A">
            <w:pPr>
              <w:jc w:val="center"/>
              <w:rPr>
                <w:rFonts w:ascii="Arial" w:hAnsi="Arial" w:cs="Arial"/>
                <w:sz w:val="24"/>
                <w:szCs w:val="24"/>
                <w:lang w:eastAsia="en-GB"/>
              </w:rPr>
            </w:pPr>
            <w:r>
              <w:rPr>
                <w:rFonts w:ascii="Arial" w:hAnsi="Arial" w:cs="Arial"/>
                <w:sz w:val="24"/>
                <w:szCs w:val="24"/>
                <w:lang w:eastAsia="en-GB"/>
              </w:rPr>
              <w:t xml:space="preserve">Sub-Contractor </w:t>
            </w:r>
            <w:r w:rsidRPr="0060676A">
              <w:rPr>
                <w:rFonts w:ascii="Arial" w:hAnsi="Arial" w:cs="Arial"/>
                <w:sz w:val="24"/>
                <w:szCs w:val="24"/>
                <w:lang w:eastAsia="en-GB"/>
              </w:rPr>
              <w:t>Site Contact:</w:t>
            </w:r>
          </w:p>
        </w:tc>
        <w:tc>
          <w:tcPr>
            <w:tcW w:w="4508" w:type="dxa"/>
          </w:tcPr>
          <w:p w14:paraId="52BA6635" w14:textId="7FA7343C" w:rsidR="0060676A" w:rsidRDefault="003368FF" w:rsidP="009478CD">
            <w:pPr>
              <w:rPr>
                <w:rFonts w:ascii="Arial" w:hAnsi="Arial" w:cs="Arial"/>
                <w:sz w:val="24"/>
                <w:szCs w:val="24"/>
                <w:lang w:eastAsia="en-GB"/>
              </w:rPr>
            </w:pPr>
            <w:r>
              <w:rPr>
                <w:rFonts w:ascii="Arial" w:hAnsi="Arial" w:cs="Arial"/>
                <w:sz w:val="24"/>
                <w:szCs w:val="24"/>
                <w:lang w:eastAsia="en-GB"/>
              </w:rPr>
              <w:t>TBC</w:t>
            </w:r>
          </w:p>
        </w:tc>
      </w:tr>
      <w:tr w:rsidR="0060676A" w14:paraId="3AD2666A" w14:textId="77777777" w:rsidTr="0060676A">
        <w:tc>
          <w:tcPr>
            <w:tcW w:w="4508" w:type="dxa"/>
          </w:tcPr>
          <w:p w14:paraId="325FCB4A" w14:textId="5E7DF738" w:rsidR="0060676A" w:rsidRDefault="0060676A" w:rsidP="0060676A">
            <w:pPr>
              <w:jc w:val="center"/>
              <w:rPr>
                <w:rFonts w:ascii="Arial" w:hAnsi="Arial" w:cs="Arial"/>
                <w:sz w:val="24"/>
                <w:szCs w:val="24"/>
                <w:lang w:eastAsia="en-GB"/>
              </w:rPr>
            </w:pPr>
            <w:r>
              <w:rPr>
                <w:rFonts w:ascii="Arial" w:hAnsi="Arial" w:cs="Arial"/>
                <w:sz w:val="24"/>
                <w:szCs w:val="24"/>
                <w:lang w:eastAsia="en-GB"/>
              </w:rPr>
              <w:t>Sub-Contractor Office Contact:</w:t>
            </w:r>
          </w:p>
        </w:tc>
        <w:tc>
          <w:tcPr>
            <w:tcW w:w="4508" w:type="dxa"/>
          </w:tcPr>
          <w:p w14:paraId="2006AAC7" w14:textId="6190C9D5" w:rsidR="0060676A" w:rsidRDefault="003368FF" w:rsidP="009478CD">
            <w:pPr>
              <w:rPr>
                <w:rFonts w:ascii="Arial" w:hAnsi="Arial" w:cs="Arial"/>
                <w:sz w:val="24"/>
                <w:szCs w:val="24"/>
                <w:lang w:eastAsia="en-GB"/>
              </w:rPr>
            </w:pPr>
            <w:r>
              <w:rPr>
                <w:rFonts w:ascii="Arial" w:hAnsi="Arial" w:cs="Arial"/>
                <w:sz w:val="24"/>
                <w:szCs w:val="24"/>
                <w:lang w:eastAsia="en-GB"/>
              </w:rPr>
              <w:t>TBC</w:t>
            </w:r>
          </w:p>
        </w:tc>
      </w:tr>
      <w:tr w:rsidR="0060676A" w14:paraId="6CA5AD60" w14:textId="77777777" w:rsidTr="0060676A">
        <w:tc>
          <w:tcPr>
            <w:tcW w:w="4508" w:type="dxa"/>
          </w:tcPr>
          <w:p w14:paraId="34AFCD58" w14:textId="73FB0145" w:rsidR="0060676A" w:rsidRDefault="0060676A" w:rsidP="0060676A">
            <w:pPr>
              <w:jc w:val="center"/>
              <w:rPr>
                <w:rFonts w:ascii="Arial" w:hAnsi="Arial" w:cs="Arial"/>
                <w:sz w:val="24"/>
                <w:szCs w:val="24"/>
                <w:lang w:eastAsia="en-GB"/>
              </w:rPr>
            </w:pPr>
            <w:r w:rsidRPr="0060676A">
              <w:rPr>
                <w:rFonts w:ascii="Arial" w:hAnsi="Arial" w:cs="Arial"/>
                <w:sz w:val="24"/>
                <w:szCs w:val="24"/>
                <w:lang w:eastAsia="en-GB"/>
              </w:rPr>
              <w:t>Principal Contractor Contact:</w:t>
            </w:r>
          </w:p>
        </w:tc>
        <w:tc>
          <w:tcPr>
            <w:tcW w:w="4508" w:type="dxa"/>
          </w:tcPr>
          <w:p w14:paraId="576584D4" w14:textId="1054F54A" w:rsidR="0060676A" w:rsidRDefault="003368FF" w:rsidP="009478CD">
            <w:pPr>
              <w:rPr>
                <w:rFonts w:ascii="Arial" w:hAnsi="Arial" w:cs="Arial"/>
                <w:sz w:val="24"/>
                <w:szCs w:val="24"/>
                <w:lang w:eastAsia="en-GB"/>
              </w:rPr>
            </w:pPr>
            <w:r>
              <w:rPr>
                <w:rFonts w:ascii="Arial" w:hAnsi="Arial" w:cs="Arial"/>
                <w:sz w:val="24"/>
                <w:szCs w:val="24"/>
                <w:lang w:eastAsia="en-GB"/>
              </w:rPr>
              <w:t>TBC</w:t>
            </w:r>
          </w:p>
        </w:tc>
      </w:tr>
    </w:tbl>
    <w:p w14:paraId="00D08262" w14:textId="32BF88D3" w:rsidR="0060676A" w:rsidRDefault="0060676A" w:rsidP="009478CD">
      <w:pPr>
        <w:shd w:val="clear" w:color="auto" w:fill="EDFBFF"/>
        <w:spacing w:after="0" w:line="240" w:lineRule="auto"/>
        <w:rPr>
          <w:rFonts w:ascii="Arial" w:hAnsi="Arial" w:cs="Arial"/>
          <w:sz w:val="24"/>
          <w:szCs w:val="24"/>
          <w:lang w:eastAsia="en-GB"/>
        </w:rPr>
      </w:pPr>
    </w:p>
    <w:p w14:paraId="0C37E0C0" w14:textId="77777777" w:rsidR="009F3241" w:rsidRPr="009F3241" w:rsidRDefault="009F3241" w:rsidP="009F3241">
      <w:pPr>
        <w:shd w:val="clear" w:color="auto" w:fill="EDFBFF"/>
        <w:spacing w:after="0" w:line="240" w:lineRule="auto"/>
        <w:rPr>
          <w:rFonts w:ascii="Arial" w:hAnsi="Arial" w:cs="Arial"/>
          <w:sz w:val="24"/>
          <w:szCs w:val="24"/>
          <w:lang w:eastAsia="en-GB"/>
        </w:rPr>
      </w:pPr>
      <w:r w:rsidRPr="009F3241">
        <w:rPr>
          <w:rFonts w:ascii="Arial" w:hAnsi="Arial" w:cs="Arial"/>
          <w:sz w:val="24"/>
          <w:szCs w:val="24"/>
          <w:lang w:eastAsia="en-GB"/>
        </w:rPr>
        <w:t xml:space="preserve">In the event of a major; injury or fire, telephone 999. </w:t>
      </w:r>
    </w:p>
    <w:p w14:paraId="56B5E7C3" w14:textId="2B7379AE" w:rsidR="009F3241" w:rsidRPr="009F3241" w:rsidRDefault="009F3241" w:rsidP="009F3241">
      <w:pPr>
        <w:shd w:val="clear" w:color="auto" w:fill="EDFBFF"/>
        <w:spacing w:after="0" w:line="240" w:lineRule="auto"/>
        <w:rPr>
          <w:rFonts w:ascii="Arial" w:hAnsi="Arial" w:cs="Arial"/>
          <w:sz w:val="24"/>
          <w:szCs w:val="24"/>
          <w:lang w:eastAsia="en-GB"/>
        </w:rPr>
      </w:pPr>
      <w:r w:rsidRPr="009F3241">
        <w:rPr>
          <w:rFonts w:ascii="Arial" w:hAnsi="Arial" w:cs="Arial"/>
          <w:sz w:val="24"/>
          <w:szCs w:val="24"/>
          <w:lang w:eastAsia="en-GB"/>
        </w:rPr>
        <w:lastRenderedPageBreak/>
        <w:t xml:space="preserve">Reportable Safety Accident / Incident: HSE 0345 300 9923 (national helpline) </w:t>
      </w:r>
    </w:p>
    <w:p w14:paraId="417A49B3" w14:textId="77777777" w:rsidR="009F3241" w:rsidRPr="009F3241" w:rsidRDefault="009F3241" w:rsidP="009F3241">
      <w:pPr>
        <w:shd w:val="clear" w:color="auto" w:fill="EDFBFF"/>
        <w:spacing w:after="0" w:line="240" w:lineRule="auto"/>
        <w:rPr>
          <w:rFonts w:ascii="Arial" w:hAnsi="Arial" w:cs="Arial"/>
          <w:sz w:val="24"/>
          <w:szCs w:val="24"/>
          <w:lang w:eastAsia="en-GB"/>
        </w:rPr>
      </w:pPr>
    </w:p>
    <w:p w14:paraId="1B88FEA8" w14:textId="0B6A220F" w:rsidR="009F3241" w:rsidRPr="009F3241" w:rsidRDefault="009F3241" w:rsidP="009F3241">
      <w:pPr>
        <w:shd w:val="clear" w:color="auto" w:fill="EDFBFF"/>
        <w:spacing w:after="0" w:line="240" w:lineRule="auto"/>
        <w:rPr>
          <w:rFonts w:ascii="Arial" w:hAnsi="Arial" w:cs="Arial"/>
          <w:sz w:val="24"/>
          <w:szCs w:val="24"/>
          <w:lang w:eastAsia="en-GB"/>
        </w:rPr>
      </w:pPr>
      <w:r w:rsidRPr="009F3241">
        <w:rPr>
          <w:rFonts w:ascii="Arial" w:hAnsi="Arial" w:cs="Arial"/>
          <w:sz w:val="24"/>
          <w:szCs w:val="24"/>
          <w:lang w:eastAsia="en-GB"/>
        </w:rPr>
        <w:t xml:space="preserve">Major Environmental Incident: EA &amp; SEPA 0800 807060 (24hr helpline) </w:t>
      </w:r>
    </w:p>
    <w:p w14:paraId="517E2B8F" w14:textId="77777777" w:rsidR="009F3241" w:rsidRDefault="009F3241" w:rsidP="009F3241">
      <w:pPr>
        <w:shd w:val="clear" w:color="auto" w:fill="EDFBFF"/>
        <w:spacing w:after="0" w:line="240" w:lineRule="auto"/>
        <w:rPr>
          <w:rFonts w:ascii="Arial" w:hAnsi="Arial" w:cs="Arial"/>
          <w:sz w:val="24"/>
          <w:szCs w:val="24"/>
          <w:lang w:eastAsia="en-GB"/>
        </w:rPr>
      </w:pPr>
    </w:p>
    <w:p w14:paraId="4F5432C9" w14:textId="0FDAA1CF" w:rsidR="009F3241" w:rsidRPr="009F3241" w:rsidRDefault="009F3241" w:rsidP="009F3241">
      <w:pPr>
        <w:shd w:val="clear" w:color="auto" w:fill="EDFBFF"/>
        <w:spacing w:after="0" w:line="240" w:lineRule="auto"/>
        <w:rPr>
          <w:rFonts w:ascii="Arial" w:hAnsi="Arial" w:cs="Arial"/>
          <w:sz w:val="24"/>
          <w:szCs w:val="24"/>
          <w:lang w:eastAsia="en-GB"/>
        </w:rPr>
      </w:pPr>
      <w:r w:rsidRPr="009F3241">
        <w:rPr>
          <w:rFonts w:ascii="Arial" w:hAnsi="Arial" w:cs="Arial"/>
          <w:sz w:val="24"/>
          <w:szCs w:val="24"/>
          <w:lang w:eastAsia="en-GB"/>
        </w:rPr>
        <w:t xml:space="preserve"> The Principal Contractor must brief the sub contractors’ personnel within the site induction on the site-specific emergency procedures. </w:t>
      </w:r>
    </w:p>
    <w:p w14:paraId="00EE0876" w14:textId="77777777" w:rsidR="00E40DA1" w:rsidRDefault="009F3241" w:rsidP="009F3241">
      <w:pPr>
        <w:shd w:val="clear" w:color="auto" w:fill="EDFBFF"/>
        <w:spacing w:after="0" w:line="240" w:lineRule="auto"/>
        <w:rPr>
          <w:rFonts w:ascii="Arial" w:hAnsi="Arial" w:cs="Arial"/>
          <w:b/>
          <w:bCs/>
          <w:sz w:val="28"/>
          <w:szCs w:val="28"/>
          <w:lang w:eastAsia="en-GB"/>
        </w:rPr>
      </w:pPr>
      <w:r w:rsidRPr="00EB354A">
        <w:rPr>
          <w:rFonts w:ascii="Arial" w:hAnsi="Arial" w:cs="Arial"/>
          <w:b/>
          <w:bCs/>
          <w:sz w:val="28"/>
          <w:szCs w:val="28"/>
          <w:lang w:eastAsia="en-GB"/>
        </w:rPr>
        <w:t xml:space="preserve"> </w:t>
      </w:r>
    </w:p>
    <w:p w14:paraId="63B30F36" w14:textId="77777777" w:rsidR="00E40DA1" w:rsidRDefault="00E40DA1" w:rsidP="009F3241">
      <w:pPr>
        <w:shd w:val="clear" w:color="auto" w:fill="EDFBFF"/>
        <w:spacing w:after="0" w:line="240" w:lineRule="auto"/>
        <w:rPr>
          <w:rFonts w:ascii="Arial" w:hAnsi="Arial" w:cs="Arial"/>
          <w:b/>
          <w:bCs/>
          <w:sz w:val="28"/>
          <w:szCs w:val="28"/>
          <w:lang w:eastAsia="en-GB"/>
        </w:rPr>
      </w:pPr>
    </w:p>
    <w:p w14:paraId="6C2D1B4A" w14:textId="46C737C3" w:rsidR="009F3241" w:rsidRPr="00EB354A" w:rsidRDefault="00EB354A" w:rsidP="00577F29">
      <w:pPr>
        <w:pStyle w:val="Heading1"/>
        <w:rPr>
          <w:lang w:eastAsia="en-GB"/>
        </w:rPr>
      </w:pPr>
      <w:bookmarkStart w:id="4" w:name="_Toc38549873"/>
      <w:r w:rsidRPr="00EB354A">
        <w:rPr>
          <w:lang w:eastAsia="en-GB"/>
        </w:rPr>
        <w:t>Design</w:t>
      </w:r>
      <w:bookmarkEnd w:id="4"/>
    </w:p>
    <w:p w14:paraId="2B935D41" w14:textId="77777777" w:rsidR="00EB354A" w:rsidRDefault="00EB354A" w:rsidP="00EB354A">
      <w:pPr>
        <w:shd w:val="clear" w:color="auto" w:fill="EDFBFF"/>
        <w:spacing w:after="0" w:line="240" w:lineRule="auto"/>
        <w:rPr>
          <w:rFonts w:ascii="Arial" w:hAnsi="Arial" w:cs="Arial"/>
          <w:sz w:val="24"/>
          <w:szCs w:val="24"/>
          <w:lang w:eastAsia="en-GB"/>
        </w:rPr>
      </w:pPr>
    </w:p>
    <w:p w14:paraId="799C1E05" w14:textId="78D557B9" w:rsidR="00EB354A" w:rsidRPr="00EB354A" w:rsidRDefault="00EB354A" w:rsidP="00EB354A">
      <w:pPr>
        <w:shd w:val="clear" w:color="auto" w:fill="EDFBFF"/>
        <w:spacing w:after="0" w:line="240" w:lineRule="auto"/>
        <w:rPr>
          <w:rFonts w:ascii="Arial" w:hAnsi="Arial" w:cs="Arial"/>
          <w:sz w:val="24"/>
          <w:szCs w:val="24"/>
          <w:lang w:eastAsia="en-GB"/>
        </w:rPr>
      </w:pPr>
      <w:r w:rsidRPr="00EB354A">
        <w:rPr>
          <w:rFonts w:ascii="Arial" w:hAnsi="Arial" w:cs="Arial"/>
          <w:sz w:val="24"/>
          <w:szCs w:val="24"/>
          <w:lang w:eastAsia="en-GB"/>
        </w:rPr>
        <w:t>The design and construction of the piles shall be in compliance with Eurocode 7: Geotechnical Design and Eurocode 2: Concrete Design based on loading information   provided by the Engineer (drawing loads are restricted state, combination of GEOs), and ground information. </w:t>
      </w:r>
    </w:p>
    <w:p w14:paraId="52BC67E3" w14:textId="77777777" w:rsidR="00EB354A" w:rsidRPr="00EB354A" w:rsidRDefault="00EB354A" w:rsidP="00EB354A">
      <w:pPr>
        <w:spacing w:after="0" w:line="240" w:lineRule="auto"/>
        <w:rPr>
          <w:rFonts w:ascii="Arial" w:hAnsi="Arial" w:cs="Arial"/>
          <w:sz w:val="24"/>
          <w:szCs w:val="24"/>
          <w:lang w:eastAsia="en-GB"/>
        </w:rPr>
      </w:pPr>
    </w:p>
    <w:p w14:paraId="3CBE4638" w14:textId="6F7A860D" w:rsidR="00EB354A" w:rsidRDefault="00EB354A" w:rsidP="00EB354A">
      <w:pPr>
        <w:spacing w:after="0" w:line="240" w:lineRule="auto"/>
        <w:rPr>
          <w:rFonts w:ascii="Arial" w:hAnsi="Arial" w:cs="Arial"/>
          <w:sz w:val="24"/>
          <w:szCs w:val="24"/>
          <w:lang w:eastAsia="en-GB"/>
        </w:rPr>
      </w:pPr>
      <w:r w:rsidRPr="00EB354A">
        <w:rPr>
          <w:rFonts w:ascii="Arial" w:hAnsi="Arial" w:cs="Arial"/>
          <w:sz w:val="24"/>
          <w:szCs w:val="24"/>
          <w:lang w:eastAsia="en-GB"/>
        </w:rPr>
        <w:t>The Piling Contractor confirms the site's acceptance as adequate or proposes further investigation as necessary</w:t>
      </w:r>
      <w:r>
        <w:rPr>
          <w:rFonts w:ascii="Arial" w:hAnsi="Arial" w:cs="Arial"/>
          <w:sz w:val="24"/>
          <w:szCs w:val="24"/>
          <w:lang w:eastAsia="en-GB"/>
        </w:rPr>
        <w:t>.</w:t>
      </w:r>
    </w:p>
    <w:p w14:paraId="4A75959C" w14:textId="1BF9694D" w:rsidR="00EB354A" w:rsidRDefault="00EB354A" w:rsidP="00EB354A">
      <w:pPr>
        <w:spacing w:after="0" w:line="240" w:lineRule="auto"/>
        <w:rPr>
          <w:rFonts w:ascii="Arial" w:hAnsi="Arial" w:cs="Arial"/>
          <w:sz w:val="24"/>
          <w:szCs w:val="24"/>
          <w:lang w:eastAsia="en-GB"/>
        </w:rPr>
      </w:pPr>
    </w:p>
    <w:p w14:paraId="4A496A77" w14:textId="15E54CA3" w:rsidR="00EB354A" w:rsidRDefault="002C24B3" w:rsidP="00EB354A">
      <w:pPr>
        <w:spacing w:after="0" w:line="240" w:lineRule="auto"/>
        <w:rPr>
          <w:rFonts w:ascii="Arial" w:hAnsi="Arial" w:cs="Arial"/>
          <w:sz w:val="24"/>
          <w:szCs w:val="24"/>
        </w:rPr>
      </w:pPr>
      <w:r w:rsidRPr="002C24B3">
        <w:rPr>
          <w:rFonts w:ascii="Arial" w:hAnsi="Arial" w:cs="Arial"/>
          <w:sz w:val="24"/>
          <w:szCs w:val="24"/>
        </w:rPr>
        <w:t>The foundation strategy shall be a piled solution utilising either driven or augured concrete piles with concrete pile-caps.</w:t>
      </w:r>
    </w:p>
    <w:p w14:paraId="4B1F34D9" w14:textId="77777777" w:rsidR="002C24B3" w:rsidRDefault="002C24B3" w:rsidP="002C24B3">
      <w:pPr>
        <w:spacing w:after="0" w:line="240" w:lineRule="auto"/>
        <w:rPr>
          <w:rFonts w:ascii="Arial" w:hAnsi="Arial" w:cs="Arial"/>
          <w:sz w:val="24"/>
          <w:szCs w:val="24"/>
        </w:rPr>
      </w:pPr>
    </w:p>
    <w:p w14:paraId="121EF7EB" w14:textId="77777777" w:rsidR="002B7BC8" w:rsidRDefault="002B7BC8" w:rsidP="002C24B3">
      <w:pPr>
        <w:spacing w:after="0" w:line="240" w:lineRule="auto"/>
        <w:rPr>
          <w:rFonts w:ascii="Arial" w:hAnsi="Arial" w:cs="Arial"/>
          <w:sz w:val="24"/>
          <w:szCs w:val="24"/>
        </w:rPr>
      </w:pPr>
    </w:p>
    <w:p w14:paraId="7A71CB2E" w14:textId="58330CEE" w:rsidR="002B7BC8" w:rsidRPr="002B7BC8" w:rsidRDefault="002B7BC8" w:rsidP="00577F29">
      <w:pPr>
        <w:pStyle w:val="Heading1"/>
      </w:pPr>
      <w:bookmarkStart w:id="5" w:name="_Toc38549874"/>
      <w:r w:rsidRPr="002B7BC8">
        <w:t>Responsibilities and Control of Site Risks</w:t>
      </w:r>
      <w:bookmarkEnd w:id="5"/>
    </w:p>
    <w:p w14:paraId="5BF1E744" w14:textId="6A420DE4" w:rsidR="002B7BC8" w:rsidRPr="002B7BC8" w:rsidRDefault="002B7BC8" w:rsidP="002C24B3">
      <w:pPr>
        <w:spacing w:after="0" w:line="240" w:lineRule="auto"/>
        <w:rPr>
          <w:rFonts w:ascii="Arial" w:hAnsi="Arial" w:cs="Arial"/>
          <w:b/>
          <w:bCs/>
          <w:sz w:val="28"/>
          <w:szCs w:val="28"/>
        </w:rPr>
      </w:pPr>
    </w:p>
    <w:p w14:paraId="031BDD24" w14:textId="293093C9" w:rsidR="002B7BC8" w:rsidRPr="002B7BC8" w:rsidRDefault="002B7BC8" w:rsidP="00577F29">
      <w:pPr>
        <w:pStyle w:val="Heading2"/>
      </w:pPr>
      <w:bookmarkStart w:id="6" w:name="_Toc38549875"/>
      <w:r w:rsidRPr="002B7BC8">
        <w:t>Sub-contractors Safety Responsibilities</w:t>
      </w:r>
      <w:bookmarkEnd w:id="6"/>
      <w:r w:rsidRPr="002B7BC8">
        <w:t xml:space="preserve"> </w:t>
      </w:r>
    </w:p>
    <w:p w14:paraId="7D629D3E" w14:textId="77777777" w:rsidR="002B7BC8" w:rsidRDefault="002B7BC8" w:rsidP="002C24B3">
      <w:pPr>
        <w:spacing w:after="0" w:line="240" w:lineRule="auto"/>
        <w:rPr>
          <w:rFonts w:ascii="Arial" w:hAnsi="Arial" w:cs="Arial"/>
          <w:sz w:val="24"/>
          <w:szCs w:val="24"/>
        </w:rPr>
      </w:pPr>
    </w:p>
    <w:p w14:paraId="39CBBD89" w14:textId="77777777" w:rsidR="002B7BC8" w:rsidRDefault="002B7BC8" w:rsidP="002C24B3">
      <w:pPr>
        <w:spacing w:after="0" w:line="240" w:lineRule="auto"/>
        <w:rPr>
          <w:rFonts w:ascii="Arial" w:hAnsi="Arial" w:cs="Arial"/>
          <w:sz w:val="24"/>
          <w:szCs w:val="24"/>
        </w:rPr>
      </w:pPr>
    </w:p>
    <w:p w14:paraId="208312BA" w14:textId="2FFC8BF8" w:rsidR="002C24B3" w:rsidRPr="002C24B3" w:rsidRDefault="002C24B3" w:rsidP="002C24B3">
      <w:pPr>
        <w:spacing w:after="0" w:line="240" w:lineRule="auto"/>
        <w:rPr>
          <w:rFonts w:ascii="Arial" w:hAnsi="Arial" w:cs="Arial"/>
          <w:sz w:val="24"/>
          <w:szCs w:val="24"/>
        </w:rPr>
      </w:pPr>
      <w:r>
        <w:rPr>
          <w:rFonts w:ascii="Arial" w:hAnsi="Arial" w:cs="Arial"/>
          <w:sz w:val="24"/>
          <w:szCs w:val="24"/>
        </w:rPr>
        <w:t>Sub-Contractor</w:t>
      </w:r>
      <w:r w:rsidRPr="002C24B3">
        <w:rPr>
          <w:rFonts w:ascii="Arial" w:hAnsi="Arial" w:cs="Arial"/>
          <w:sz w:val="24"/>
          <w:szCs w:val="24"/>
        </w:rPr>
        <w:t xml:space="preserve"> staff will adhere to and promote the company safety policy. All works will be undertaken in accordance with relevant method statements and performed with due care and attention. All </w:t>
      </w:r>
      <w:r w:rsidR="002B7BC8">
        <w:rPr>
          <w:rFonts w:ascii="Arial" w:hAnsi="Arial" w:cs="Arial"/>
          <w:sz w:val="24"/>
          <w:szCs w:val="24"/>
        </w:rPr>
        <w:t>sub-contractor</w:t>
      </w:r>
      <w:r w:rsidRPr="002C24B3">
        <w:rPr>
          <w:rFonts w:ascii="Arial" w:hAnsi="Arial" w:cs="Arial"/>
          <w:sz w:val="24"/>
          <w:szCs w:val="24"/>
        </w:rPr>
        <w:t xml:space="preserve"> personnel are encouraged to actively report any unsafe conditions / near misses via site management and internal reporting systems. </w:t>
      </w:r>
    </w:p>
    <w:p w14:paraId="5F722BF5" w14:textId="77777777" w:rsidR="002C24B3" w:rsidRPr="002C24B3" w:rsidRDefault="002C24B3" w:rsidP="002C24B3">
      <w:pPr>
        <w:spacing w:after="0" w:line="240" w:lineRule="auto"/>
        <w:rPr>
          <w:rFonts w:ascii="Arial" w:hAnsi="Arial" w:cs="Arial"/>
          <w:sz w:val="24"/>
          <w:szCs w:val="24"/>
        </w:rPr>
      </w:pPr>
      <w:r w:rsidRPr="002C24B3">
        <w:rPr>
          <w:rFonts w:ascii="Arial" w:hAnsi="Arial" w:cs="Arial"/>
          <w:sz w:val="24"/>
          <w:szCs w:val="24"/>
        </w:rPr>
        <w:t xml:space="preserve"> </w:t>
      </w:r>
    </w:p>
    <w:p w14:paraId="3A0D2D4C" w14:textId="77777777" w:rsidR="002C24B3" w:rsidRPr="002C24B3" w:rsidRDefault="002C24B3" w:rsidP="002C24B3">
      <w:pPr>
        <w:spacing w:after="0" w:line="240" w:lineRule="auto"/>
        <w:rPr>
          <w:rFonts w:ascii="Arial" w:hAnsi="Arial" w:cs="Arial"/>
          <w:sz w:val="24"/>
          <w:szCs w:val="24"/>
        </w:rPr>
      </w:pPr>
      <w:r w:rsidRPr="002C24B3">
        <w:rPr>
          <w:rFonts w:ascii="Arial" w:hAnsi="Arial" w:cs="Arial"/>
          <w:sz w:val="24"/>
          <w:szCs w:val="24"/>
        </w:rPr>
        <w:t xml:space="preserve">A site-specific induction shall be received by site staff and visitors prior to the commencement of works. Daily start of shift briefings and site walkovers will be conducted by the site supervisor before work commences. </w:t>
      </w:r>
    </w:p>
    <w:p w14:paraId="268F878A" w14:textId="77777777" w:rsidR="002C24B3" w:rsidRPr="002C24B3" w:rsidRDefault="002C24B3" w:rsidP="002C24B3">
      <w:pPr>
        <w:spacing w:after="0" w:line="240" w:lineRule="auto"/>
        <w:rPr>
          <w:rFonts w:ascii="Arial" w:hAnsi="Arial" w:cs="Arial"/>
          <w:sz w:val="24"/>
          <w:szCs w:val="24"/>
        </w:rPr>
      </w:pPr>
      <w:r w:rsidRPr="002C24B3">
        <w:rPr>
          <w:rFonts w:ascii="Arial" w:hAnsi="Arial" w:cs="Arial"/>
          <w:sz w:val="24"/>
          <w:szCs w:val="24"/>
        </w:rPr>
        <w:t xml:space="preserve"> </w:t>
      </w:r>
    </w:p>
    <w:p w14:paraId="6B4F852F" w14:textId="77777777" w:rsidR="002C24B3" w:rsidRPr="002C24B3" w:rsidRDefault="002C24B3" w:rsidP="002C24B3">
      <w:pPr>
        <w:spacing w:after="0" w:line="240" w:lineRule="auto"/>
        <w:rPr>
          <w:rFonts w:ascii="Arial" w:hAnsi="Arial" w:cs="Arial"/>
          <w:sz w:val="24"/>
          <w:szCs w:val="24"/>
        </w:rPr>
      </w:pPr>
      <w:r w:rsidRPr="002C24B3">
        <w:rPr>
          <w:rFonts w:ascii="Arial" w:hAnsi="Arial" w:cs="Arial"/>
          <w:sz w:val="24"/>
          <w:szCs w:val="24"/>
        </w:rPr>
        <w:t xml:space="preserve">Tool box talks shall be undertaken through the duration of the project on a subject relevant to the works. </w:t>
      </w:r>
    </w:p>
    <w:p w14:paraId="64B543EC" w14:textId="77777777" w:rsidR="002C24B3" w:rsidRPr="002C24B3" w:rsidRDefault="002C24B3" w:rsidP="002C24B3">
      <w:pPr>
        <w:spacing w:after="0" w:line="240" w:lineRule="auto"/>
        <w:rPr>
          <w:rFonts w:ascii="Arial" w:hAnsi="Arial" w:cs="Arial"/>
          <w:sz w:val="24"/>
          <w:szCs w:val="24"/>
        </w:rPr>
      </w:pPr>
      <w:r w:rsidRPr="002C24B3">
        <w:rPr>
          <w:rFonts w:ascii="Arial" w:hAnsi="Arial" w:cs="Arial"/>
          <w:sz w:val="24"/>
          <w:szCs w:val="24"/>
        </w:rPr>
        <w:t xml:space="preserve"> </w:t>
      </w:r>
    </w:p>
    <w:p w14:paraId="1E68D261" w14:textId="77777777" w:rsidR="00C37F66" w:rsidRDefault="002C24B3" w:rsidP="002C24B3">
      <w:pPr>
        <w:spacing w:after="0" w:line="240" w:lineRule="auto"/>
        <w:rPr>
          <w:rFonts w:ascii="Arial" w:hAnsi="Arial" w:cs="Arial"/>
          <w:sz w:val="24"/>
          <w:szCs w:val="24"/>
        </w:rPr>
      </w:pPr>
      <w:r w:rsidRPr="002C24B3">
        <w:rPr>
          <w:rFonts w:ascii="Arial" w:hAnsi="Arial" w:cs="Arial"/>
          <w:sz w:val="24"/>
          <w:szCs w:val="24"/>
        </w:rPr>
        <w:t xml:space="preserve">Site safety inspections shall be performed by </w:t>
      </w:r>
      <w:r w:rsidR="002B7BC8">
        <w:rPr>
          <w:rFonts w:ascii="Arial" w:hAnsi="Arial" w:cs="Arial"/>
          <w:sz w:val="24"/>
          <w:szCs w:val="24"/>
        </w:rPr>
        <w:t>sub-contractor</w:t>
      </w:r>
      <w:r w:rsidR="00C37F66">
        <w:rPr>
          <w:rFonts w:ascii="Arial" w:hAnsi="Arial" w:cs="Arial"/>
          <w:sz w:val="24"/>
          <w:szCs w:val="24"/>
        </w:rPr>
        <w:t>s</w:t>
      </w:r>
      <w:r w:rsidRPr="002C24B3">
        <w:rPr>
          <w:rFonts w:ascii="Arial" w:hAnsi="Arial" w:cs="Arial"/>
          <w:sz w:val="24"/>
          <w:szCs w:val="24"/>
        </w:rPr>
        <w:t xml:space="preserve"> as follows; </w:t>
      </w:r>
    </w:p>
    <w:p w14:paraId="741D402E" w14:textId="77777777" w:rsidR="00C37F66" w:rsidRPr="00C37F66" w:rsidRDefault="002C24B3" w:rsidP="00C37F66">
      <w:pPr>
        <w:pStyle w:val="ListParagraph"/>
        <w:numPr>
          <w:ilvl w:val="0"/>
          <w:numId w:val="1"/>
        </w:numPr>
        <w:spacing w:after="0" w:line="240" w:lineRule="auto"/>
        <w:rPr>
          <w:rFonts w:ascii="Arial" w:hAnsi="Arial" w:cs="Arial"/>
          <w:sz w:val="24"/>
          <w:szCs w:val="24"/>
        </w:rPr>
      </w:pPr>
      <w:r w:rsidRPr="00C37F66">
        <w:rPr>
          <w:rFonts w:ascii="Arial" w:hAnsi="Arial" w:cs="Arial"/>
          <w:sz w:val="24"/>
          <w:szCs w:val="24"/>
        </w:rPr>
        <w:t xml:space="preserve">Site Supervisor – Daily site walkover </w:t>
      </w:r>
    </w:p>
    <w:p w14:paraId="18FBABA6" w14:textId="365BA031" w:rsidR="002C24B3" w:rsidRPr="00C37F66" w:rsidRDefault="002C24B3" w:rsidP="00C37F66">
      <w:pPr>
        <w:pStyle w:val="ListParagraph"/>
        <w:numPr>
          <w:ilvl w:val="0"/>
          <w:numId w:val="1"/>
        </w:numPr>
        <w:spacing w:after="0" w:line="240" w:lineRule="auto"/>
        <w:rPr>
          <w:rFonts w:ascii="Arial" w:hAnsi="Arial" w:cs="Arial"/>
          <w:sz w:val="24"/>
          <w:szCs w:val="24"/>
        </w:rPr>
      </w:pPr>
      <w:r w:rsidRPr="00C37F66">
        <w:rPr>
          <w:rFonts w:ascii="Arial" w:hAnsi="Arial" w:cs="Arial"/>
          <w:sz w:val="24"/>
          <w:szCs w:val="24"/>
        </w:rPr>
        <w:t xml:space="preserve">HSEQ Advisor – Visiting as required </w:t>
      </w:r>
    </w:p>
    <w:p w14:paraId="09F4BCE6" w14:textId="77777777" w:rsidR="002C24B3" w:rsidRPr="002C24B3" w:rsidRDefault="002C24B3" w:rsidP="002C24B3">
      <w:pPr>
        <w:spacing w:after="0" w:line="240" w:lineRule="auto"/>
        <w:rPr>
          <w:rFonts w:ascii="Arial" w:hAnsi="Arial" w:cs="Arial"/>
          <w:sz w:val="24"/>
          <w:szCs w:val="24"/>
        </w:rPr>
      </w:pPr>
      <w:r w:rsidRPr="002C24B3">
        <w:rPr>
          <w:rFonts w:ascii="Arial" w:hAnsi="Arial" w:cs="Arial"/>
          <w:sz w:val="24"/>
          <w:szCs w:val="24"/>
        </w:rPr>
        <w:t xml:space="preserve"> </w:t>
      </w:r>
    </w:p>
    <w:p w14:paraId="41C6B4AB" w14:textId="7BD53849" w:rsidR="00E40DA1" w:rsidRDefault="002C24B3" w:rsidP="00E40DA1">
      <w:pPr>
        <w:spacing w:after="0" w:line="240" w:lineRule="auto"/>
        <w:rPr>
          <w:rFonts w:ascii="Arial" w:hAnsi="Arial" w:cs="Arial"/>
          <w:sz w:val="24"/>
          <w:szCs w:val="24"/>
        </w:rPr>
      </w:pPr>
      <w:bookmarkStart w:id="7" w:name="_GoBack"/>
      <w:bookmarkEnd w:id="7"/>
      <w:r w:rsidRPr="002C24B3">
        <w:rPr>
          <w:rFonts w:ascii="Arial" w:hAnsi="Arial" w:cs="Arial"/>
          <w:sz w:val="24"/>
          <w:szCs w:val="24"/>
        </w:rPr>
        <w:t xml:space="preserve">Summary of identified hazards associated with </w:t>
      </w:r>
      <w:r w:rsidR="002B7BC8">
        <w:rPr>
          <w:rFonts w:ascii="Arial" w:hAnsi="Arial" w:cs="Arial"/>
          <w:sz w:val="24"/>
          <w:szCs w:val="24"/>
        </w:rPr>
        <w:t>the sub-contractors</w:t>
      </w:r>
      <w:r w:rsidRPr="002C24B3">
        <w:rPr>
          <w:rFonts w:ascii="Arial" w:hAnsi="Arial" w:cs="Arial"/>
          <w:sz w:val="24"/>
          <w:szCs w:val="24"/>
        </w:rPr>
        <w:t xml:space="preserve"> works;</w:t>
      </w:r>
    </w:p>
    <w:p w14:paraId="538D0694" w14:textId="77777777" w:rsidR="00E40DA1" w:rsidRDefault="00E40DA1" w:rsidP="009478CD">
      <w:pPr>
        <w:shd w:val="clear" w:color="auto" w:fill="EDFBFF"/>
        <w:spacing w:after="0" w:line="240" w:lineRule="auto"/>
        <w:rPr>
          <w:rFonts w:ascii="Arial" w:hAnsi="Arial" w:cs="Arial"/>
          <w:sz w:val="24"/>
          <w:szCs w:val="24"/>
          <w:lang w:eastAsia="en-GB"/>
        </w:rPr>
      </w:pPr>
    </w:p>
    <w:tbl>
      <w:tblPr>
        <w:tblStyle w:val="TableGrid"/>
        <w:tblW w:w="0" w:type="auto"/>
        <w:tblLook w:val="04A0" w:firstRow="1" w:lastRow="0" w:firstColumn="1" w:lastColumn="0" w:noHBand="0" w:noVBand="1"/>
      </w:tblPr>
      <w:tblGrid>
        <w:gridCol w:w="4508"/>
        <w:gridCol w:w="4508"/>
      </w:tblGrid>
      <w:tr w:rsidR="00C37F66" w:rsidRPr="005E79FE" w14:paraId="760C77B8" w14:textId="77777777" w:rsidTr="00C37F66">
        <w:tc>
          <w:tcPr>
            <w:tcW w:w="4508" w:type="dxa"/>
          </w:tcPr>
          <w:p w14:paraId="0F3016A9" w14:textId="06C186DB" w:rsidR="00C37F66" w:rsidRPr="005E79FE" w:rsidRDefault="00C37F66" w:rsidP="00060E5F">
            <w:pPr>
              <w:jc w:val="center"/>
              <w:rPr>
                <w:rFonts w:ascii="Arial" w:hAnsi="Arial" w:cs="Arial"/>
                <w:sz w:val="24"/>
                <w:szCs w:val="24"/>
              </w:rPr>
            </w:pPr>
            <w:r w:rsidRPr="005E79FE">
              <w:rPr>
                <w:rFonts w:ascii="Arial" w:hAnsi="Arial" w:cs="Arial"/>
                <w:sz w:val="24"/>
                <w:szCs w:val="24"/>
                <w:lang w:eastAsia="en-GB"/>
              </w:rPr>
              <w:t>Hazardous Activity</w:t>
            </w:r>
          </w:p>
        </w:tc>
        <w:tc>
          <w:tcPr>
            <w:tcW w:w="4508" w:type="dxa"/>
          </w:tcPr>
          <w:p w14:paraId="42E21355" w14:textId="12C3DD91" w:rsidR="00C37F66" w:rsidRPr="005E79FE" w:rsidRDefault="00C37F66" w:rsidP="00060E5F">
            <w:pPr>
              <w:ind w:firstLine="720"/>
              <w:jc w:val="center"/>
              <w:rPr>
                <w:rFonts w:ascii="Arial" w:hAnsi="Arial" w:cs="Arial"/>
                <w:sz w:val="24"/>
                <w:szCs w:val="24"/>
              </w:rPr>
            </w:pPr>
            <w:r w:rsidRPr="005E79FE">
              <w:rPr>
                <w:rFonts w:ascii="Arial" w:hAnsi="Arial" w:cs="Arial"/>
                <w:sz w:val="24"/>
                <w:szCs w:val="24"/>
                <w:lang w:eastAsia="en-GB"/>
              </w:rPr>
              <w:t>Associated Risk</w:t>
            </w:r>
          </w:p>
        </w:tc>
      </w:tr>
      <w:tr w:rsidR="00C37F66" w:rsidRPr="005E79FE" w14:paraId="1D781FB7" w14:textId="77777777" w:rsidTr="00C37F66">
        <w:tc>
          <w:tcPr>
            <w:tcW w:w="4508" w:type="dxa"/>
          </w:tcPr>
          <w:p w14:paraId="5759D7DC" w14:textId="49EFD0A5" w:rsidR="00C37F66" w:rsidRPr="005E79FE" w:rsidRDefault="00C37F66" w:rsidP="00060E5F">
            <w:pPr>
              <w:rPr>
                <w:rFonts w:ascii="Arial" w:hAnsi="Arial" w:cs="Arial"/>
                <w:sz w:val="24"/>
                <w:szCs w:val="24"/>
              </w:rPr>
            </w:pPr>
            <w:r w:rsidRPr="005E79FE">
              <w:rPr>
                <w:rFonts w:ascii="Arial" w:hAnsi="Arial" w:cs="Arial"/>
                <w:sz w:val="24"/>
                <w:szCs w:val="24"/>
                <w:lang w:eastAsia="en-GB"/>
              </w:rPr>
              <w:t>Movement of plant</w:t>
            </w:r>
          </w:p>
        </w:tc>
        <w:tc>
          <w:tcPr>
            <w:tcW w:w="4508" w:type="dxa"/>
          </w:tcPr>
          <w:p w14:paraId="2CBB033E" w14:textId="69ACE7DE" w:rsidR="00C37F66" w:rsidRPr="005E79FE" w:rsidRDefault="007A66C9" w:rsidP="00060E5F">
            <w:pPr>
              <w:rPr>
                <w:rFonts w:ascii="Arial" w:hAnsi="Arial" w:cs="Arial"/>
                <w:sz w:val="24"/>
                <w:szCs w:val="24"/>
              </w:rPr>
            </w:pPr>
            <w:r w:rsidRPr="005E79FE">
              <w:rPr>
                <w:rFonts w:ascii="Arial" w:hAnsi="Arial" w:cs="Arial"/>
                <w:sz w:val="24"/>
                <w:szCs w:val="24"/>
                <w:lang w:eastAsia="en-GB"/>
              </w:rPr>
              <w:t>Equipment striking personnel or other plant.</w:t>
            </w:r>
          </w:p>
        </w:tc>
      </w:tr>
      <w:tr w:rsidR="00C37F66" w:rsidRPr="005E79FE" w14:paraId="608E7198" w14:textId="77777777" w:rsidTr="00C37F66">
        <w:tc>
          <w:tcPr>
            <w:tcW w:w="4508" w:type="dxa"/>
          </w:tcPr>
          <w:p w14:paraId="2465802E" w14:textId="5E77C714" w:rsidR="00C37F66" w:rsidRPr="005E79FE" w:rsidRDefault="00C37F66" w:rsidP="00060E5F">
            <w:pPr>
              <w:rPr>
                <w:rFonts w:ascii="Arial" w:hAnsi="Arial" w:cs="Arial"/>
                <w:sz w:val="24"/>
                <w:szCs w:val="24"/>
              </w:rPr>
            </w:pPr>
            <w:r w:rsidRPr="005E79FE">
              <w:rPr>
                <w:rFonts w:ascii="Arial" w:hAnsi="Arial" w:cs="Arial"/>
                <w:sz w:val="24"/>
                <w:szCs w:val="24"/>
                <w:lang w:eastAsia="en-GB"/>
              </w:rPr>
              <w:t>Ground Improvement equipment working on site</w:t>
            </w:r>
          </w:p>
        </w:tc>
        <w:tc>
          <w:tcPr>
            <w:tcW w:w="4508" w:type="dxa"/>
          </w:tcPr>
          <w:p w14:paraId="64F3303D" w14:textId="138A5118" w:rsidR="00C37F66" w:rsidRPr="005E79FE" w:rsidRDefault="007A66C9" w:rsidP="00060E5F">
            <w:pPr>
              <w:rPr>
                <w:rFonts w:ascii="Arial" w:hAnsi="Arial" w:cs="Arial"/>
                <w:sz w:val="24"/>
                <w:szCs w:val="24"/>
              </w:rPr>
            </w:pPr>
            <w:r w:rsidRPr="005E79FE">
              <w:rPr>
                <w:rFonts w:ascii="Arial" w:hAnsi="Arial" w:cs="Arial"/>
                <w:sz w:val="24"/>
                <w:szCs w:val="24"/>
                <w:lang w:eastAsia="en-GB"/>
              </w:rPr>
              <w:t>Insufficient working platform provided for equipment. Unidentified soft spots or backfilled excavations.</w:t>
            </w:r>
          </w:p>
        </w:tc>
      </w:tr>
      <w:tr w:rsidR="00C37F66" w:rsidRPr="005E79FE" w14:paraId="47346B55" w14:textId="77777777" w:rsidTr="00C37F66">
        <w:tc>
          <w:tcPr>
            <w:tcW w:w="4508" w:type="dxa"/>
          </w:tcPr>
          <w:p w14:paraId="53A8C177" w14:textId="59031AE3" w:rsidR="00C37F66" w:rsidRPr="005E79FE" w:rsidRDefault="00C37F66" w:rsidP="00060E5F">
            <w:pPr>
              <w:rPr>
                <w:rFonts w:ascii="Arial" w:hAnsi="Arial" w:cs="Arial"/>
                <w:sz w:val="24"/>
                <w:szCs w:val="24"/>
              </w:rPr>
            </w:pPr>
            <w:r w:rsidRPr="005E79FE">
              <w:rPr>
                <w:rFonts w:ascii="Arial" w:hAnsi="Arial" w:cs="Arial"/>
                <w:sz w:val="24"/>
                <w:szCs w:val="24"/>
                <w:lang w:eastAsia="en-GB"/>
              </w:rPr>
              <w:t>Rigging / de-rigging equipment</w:t>
            </w:r>
          </w:p>
        </w:tc>
        <w:tc>
          <w:tcPr>
            <w:tcW w:w="4508" w:type="dxa"/>
          </w:tcPr>
          <w:p w14:paraId="0C12C5A1" w14:textId="5BC21118" w:rsidR="00C37F66" w:rsidRPr="005E79FE" w:rsidRDefault="007A66C9" w:rsidP="00060E5F">
            <w:pPr>
              <w:rPr>
                <w:rFonts w:ascii="Arial" w:hAnsi="Arial" w:cs="Arial"/>
                <w:sz w:val="24"/>
                <w:szCs w:val="24"/>
              </w:rPr>
            </w:pPr>
            <w:r w:rsidRPr="005E79FE">
              <w:rPr>
                <w:rFonts w:ascii="Arial" w:hAnsi="Arial" w:cs="Arial"/>
                <w:sz w:val="24"/>
                <w:szCs w:val="24"/>
                <w:lang w:eastAsia="en-GB"/>
              </w:rPr>
              <w:t>Malfunction of equipment causing injury to persons or damage to equipment.</w:t>
            </w:r>
          </w:p>
        </w:tc>
      </w:tr>
      <w:tr w:rsidR="00C37F66" w:rsidRPr="005E79FE" w14:paraId="0CFFCDAA" w14:textId="77777777" w:rsidTr="00C37F66">
        <w:tc>
          <w:tcPr>
            <w:tcW w:w="4508" w:type="dxa"/>
          </w:tcPr>
          <w:p w14:paraId="41067E69" w14:textId="10317022" w:rsidR="00C37F66" w:rsidRPr="005E79FE" w:rsidRDefault="00C37F66" w:rsidP="00060E5F">
            <w:pPr>
              <w:rPr>
                <w:rFonts w:ascii="Arial" w:hAnsi="Arial" w:cs="Arial"/>
                <w:sz w:val="24"/>
                <w:szCs w:val="24"/>
              </w:rPr>
            </w:pPr>
            <w:r w:rsidRPr="005E79FE">
              <w:rPr>
                <w:rFonts w:ascii="Arial" w:hAnsi="Arial" w:cs="Arial"/>
                <w:sz w:val="24"/>
                <w:szCs w:val="24"/>
                <w:lang w:eastAsia="en-GB"/>
              </w:rPr>
              <w:t>Potential unidentified underground services</w:t>
            </w:r>
          </w:p>
        </w:tc>
        <w:tc>
          <w:tcPr>
            <w:tcW w:w="4508" w:type="dxa"/>
          </w:tcPr>
          <w:p w14:paraId="312C5684" w14:textId="450FB6FA" w:rsidR="00C37F66" w:rsidRPr="005E79FE" w:rsidRDefault="007A66C9" w:rsidP="00060E5F">
            <w:pPr>
              <w:rPr>
                <w:rFonts w:ascii="Arial" w:hAnsi="Arial" w:cs="Arial"/>
                <w:sz w:val="24"/>
                <w:szCs w:val="24"/>
              </w:rPr>
            </w:pPr>
            <w:r w:rsidRPr="005E79FE">
              <w:rPr>
                <w:rFonts w:ascii="Arial" w:hAnsi="Arial" w:cs="Arial"/>
                <w:sz w:val="24"/>
                <w:szCs w:val="24"/>
                <w:lang w:eastAsia="en-GB"/>
              </w:rPr>
              <w:t>Electrocution, gas leak and / or damage to service</w:t>
            </w:r>
            <w:r w:rsidRPr="005E79FE">
              <w:rPr>
                <w:rFonts w:ascii="Arial" w:hAnsi="Arial" w:cs="Arial"/>
                <w:sz w:val="24"/>
                <w:szCs w:val="24"/>
              </w:rPr>
              <w:t>s.</w:t>
            </w:r>
          </w:p>
        </w:tc>
      </w:tr>
      <w:tr w:rsidR="00C37F66" w:rsidRPr="005E79FE" w14:paraId="5830617F" w14:textId="77777777" w:rsidTr="00C37F66">
        <w:tc>
          <w:tcPr>
            <w:tcW w:w="4508" w:type="dxa"/>
          </w:tcPr>
          <w:p w14:paraId="4C819FB7" w14:textId="07ECADA9" w:rsidR="00C37F66" w:rsidRPr="005E79FE" w:rsidRDefault="00C37F66" w:rsidP="00060E5F">
            <w:pPr>
              <w:rPr>
                <w:rFonts w:ascii="Arial" w:hAnsi="Arial" w:cs="Arial"/>
                <w:sz w:val="24"/>
                <w:szCs w:val="24"/>
              </w:rPr>
            </w:pPr>
            <w:r w:rsidRPr="005E79FE">
              <w:rPr>
                <w:rFonts w:ascii="Arial" w:hAnsi="Arial" w:cs="Arial"/>
                <w:sz w:val="24"/>
                <w:szCs w:val="24"/>
                <w:lang w:eastAsia="en-GB"/>
              </w:rPr>
              <w:t>Modification of equipment</w:t>
            </w:r>
          </w:p>
        </w:tc>
        <w:tc>
          <w:tcPr>
            <w:tcW w:w="4508" w:type="dxa"/>
          </w:tcPr>
          <w:p w14:paraId="23D908B9" w14:textId="33657F8A" w:rsidR="00C37F66" w:rsidRPr="005E79FE" w:rsidRDefault="007A66C9" w:rsidP="00060E5F">
            <w:pPr>
              <w:rPr>
                <w:rFonts w:ascii="Arial" w:hAnsi="Arial" w:cs="Arial"/>
                <w:sz w:val="24"/>
                <w:szCs w:val="24"/>
              </w:rPr>
            </w:pPr>
            <w:r w:rsidRPr="005E79FE">
              <w:rPr>
                <w:rFonts w:ascii="Arial" w:hAnsi="Arial" w:cs="Arial"/>
                <w:sz w:val="24"/>
                <w:szCs w:val="24"/>
                <w:lang w:eastAsia="en-GB"/>
              </w:rPr>
              <w:t>Malfunction of equipment causing injury to persons or damage to equipment</w:t>
            </w:r>
            <w:r w:rsidRPr="005E79FE">
              <w:rPr>
                <w:rFonts w:ascii="Arial" w:hAnsi="Arial" w:cs="Arial"/>
                <w:sz w:val="24"/>
                <w:szCs w:val="24"/>
              </w:rPr>
              <w:t>.</w:t>
            </w:r>
          </w:p>
        </w:tc>
      </w:tr>
      <w:tr w:rsidR="00C37F66" w:rsidRPr="005E79FE" w14:paraId="057E2DB2" w14:textId="77777777" w:rsidTr="00C37F66">
        <w:tc>
          <w:tcPr>
            <w:tcW w:w="4508" w:type="dxa"/>
          </w:tcPr>
          <w:p w14:paraId="53191921" w14:textId="7014FCE1" w:rsidR="00C37F66" w:rsidRPr="005E79FE" w:rsidRDefault="00C37F66" w:rsidP="00060E5F">
            <w:pPr>
              <w:rPr>
                <w:rFonts w:ascii="Arial" w:hAnsi="Arial" w:cs="Arial"/>
                <w:sz w:val="24"/>
                <w:szCs w:val="24"/>
              </w:rPr>
            </w:pPr>
            <w:r w:rsidRPr="005E79FE">
              <w:rPr>
                <w:rFonts w:ascii="Arial" w:hAnsi="Arial" w:cs="Arial"/>
                <w:sz w:val="24"/>
                <w:szCs w:val="24"/>
                <w:lang w:eastAsia="en-GB"/>
              </w:rPr>
              <w:t>Items falling from height</w:t>
            </w:r>
          </w:p>
        </w:tc>
        <w:tc>
          <w:tcPr>
            <w:tcW w:w="4508" w:type="dxa"/>
          </w:tcPr>
          <w:p w14:paraId="04E5F895" w14:textId="19F85FD3" w:rsidR="00C37F66" w:rsidRPr="005E79FE" w:rsidRDefault="007A66C9" w:rsidP="00060E5F">
            <w:pPr>
              <w:rPr>
                <w:rFonts w:ascii="Arial" w:hAnsi="Arial" w:cs="Arial"/>
                <w:sz w:val="24"/>
                <w:szCs w:val="24"/>
              </w:rPr>
            </w:pPr>
            <w:r w:rsidRPr="005E79FE">
              <w:rPr>
                <w:rFonts w:ascii="Arial" w:hAnsi="Arial" w:cs="Arial"/>
                <w:sz w:val="24"/>
                <w:szCs w:val="24"/>
                <w:lang w:eastAsia="en-GB"/>
              </w:rPr>
              <w:t>Persons injured through falling object</w:t>
            </w:r>
            <w:r w:rsidRPr="005E79FE">
              <w:rPr>
                <w:rFonts w:ascii="Arial" w:hAnsi="Arial" w:cs="Arial"/>
                <w:sz w:val="24"/>
                <w:szCs w:val="24"/>
              </w:rPr>
              <w:t>s.</w:t>
            </w:r>
          </w:p>
        </w:tc>
      </w:tr>
      <w:tr w:rsidR="00C37F66" w:rsidRPr="005E79FE" w14:paraId="3720D7C0" w14:textId="77777777" w:rsidTr="00C37F66">
        <w:tc>
          <w:tcPr>
            <w:tcW w:w="4508" w:type="dxa"/>
          </w:tcPr>
          <w:p w14:paraId="54ABB6AB" w14:textId="65223F62" w:rsidR="00C37F66" w:rsidRPr="005E79FE" w:rsidRDefault="00C37F66" w:rsidP="00060E5F">
            <w:pPr>
              <w:rPr>
                <w:rFonts w:ascii="Arial" w:hAnsi="Arial" w:cs="Arial"/>
                <w:sz w:val="24"/>
                <w:szCs w:val="24"/>
              </w:rPr>
            </w:pPr>
            <w:r w:rsidRPr="005E79FE">
              <w:rPr>
                <w:rFonts w:ascii="Arial" w:hAnsi="Arial" w:cs="Arial"/>
                <w:sz w:val="24"/>
                <w:szCs w:val="24"/>
                <w:lang w:eastAsia="en-GB"/>
              </w:rPr>
              <w:t>Restricted access in to site</w:t>
            </w:r>
          </w:p>
        </w:tc>
        <w:tc>
          <w:tcPr>
            <w:tcW w:w="4508" w:type="dxa"/>
          </w:tcPr>
          <w:p w14:paraId="5A8B9004" w14:textId="4DD1DCA3" w:rsidR="00C37F66" w:rsidRPr="005E79FE" w:rsidRDefault="007A66C9" w:rsidP="00060E5F">
            <w:pPr>
              <w:rPr>
                <w:rFonts w:ascii="Arial" w:hAnsi="Arial" w:cs="Arial"/>
                <w:sz w:val="24"/>
                <w:szCs w:val="24"/>
              </w:rPr>
            </w:pPr>
            <w:r w:rsidRPr="005E79FE">
              <w:rPr>
                <w:rFonts w:ascii="Arial" w:hAnsi="Arial" w:cs="Arial"/>
                <w:sz w:val="24"/>
                <w:szCs w:val="24"/>
                <w:lang w:eastAsia="en-GB"/>
              </w:rPr>
              <w:t>Injury to public or equipment through road traffic incident</w:t>
            </w:r>
          </w:p>
        </w:tc>
      </w:tr>
      <w:tr w:rsidR="00C37F66" w:rsidRPr="005E79FE" w14:paraId="01962B6D" w14:textId="77777777" w:rsidTr="00C37F66">
        <w:tc>
          <w:tcPr>
            <w:tcW w:w="4508" w:type="dxa"/>
          </w:tcPr>
          <w:p w14:paraId="0201A29E" w14:textId="70A57CE8" w:rsidR="00C37F66" w:rsidRPr="005E79FE" w:rsidRDefault="00C37F66" w:rsidP="00060E5F">
            <w:pPr>
              <w:rPr>
                <w:rFonts w:ascii="Arial" w:hAnsi="Arial" w:cs="Arial"/>
                <w:sz w:val="24"/>
                <w:szCs w:val="24"/>
              </w:rPr>
            </w:pPr>
            <w:r w:rsidRPr="005E79FE">
              <w:rPr>
                <w:rFonts w:ascii="Arial" w:hAnsi="Arial" w:cs="Arial"/>
                <w:sz w:val="24"/>
                <w:szCs w:val="24"/>
                <w:lang w:eastAsia="en-GB"/>
              </w:rPr>
              <w:t>Slips and Trips</w:t>
            </w:r>
          </w:p>
        </w:tc>
        <w:tc>
          <w:tcPr>
            <w:tcW w:w="4508" w:type="dxa"/>
          </w:tcPr>
          <w:p w14:paraId="13C82DEA" w14:textId="1C04570D" w:rsidR="00C37F66" w:rsidRPr="005E79FE" w:rsidRDefault="007A66C9" w:rsidP="00060E5F">
            <w:pPr>
              <w:rPr>
                <w:rFonts w:ascii="Arial" w:hAnsi="Arial" w:cs="Arial"/>
                <w:sz w:val="24"/>
                <w:szCs w:val="24"/>
              </w:rPr>
            </w:pPr>
            <w:r w:rsidRPr="005E79FE">
              <w:rPr>
                <w:rFonts w:ascii="Arial" w:hAnsi="Arial" w:cs="Arial"/>
                <w:sz w:val="24"/>
                <w:szCs w:val="24"/>
                <w:lang w:eastAsia="en-GB"/>
              </w:rPr>
              <w:t>Minor muscle / ligament damage.</w:t>
            </w:r>
          </w:p>
        </w:tc>
      </w:tr>
      <w:tr w:rsidR="00C37F66" w:rsidRPr="005E79FE" w14:paraId="663BFCB5" w14:textId="77777777" w:rsidTr="00C37F66">
        <w:tc>
          <w:tcPr>
            <w:tcW w:w="4508" w:type="dxa"/>
          </w:tcPr>
          <w:p w14:paraId="790CAEAA" w14:textId="50C8342D" w:rsidR="00C37F66" w:rsidRPr="005E79FE" w:rsidRDefault="00C37F66" w:rsidP="00060E5F">
            <w:pPr>
              <w:rPr>
                <w:rFonts w:ascii="Arial" w:hAnsi="Arial" w:cs="Arial"/>
                <w:sz w:val="24"/>
                <w:szCs w:val="24"/>
              </w:rPr>
            </w:pPr>
            <w:r w:rsidRPr="005E79FE">
              <w:rPr>
                <w:rFonts w:ascii="Arial" w:hAnsi="Arial" w:cs="Arial"/>
                <w:sz w:val="24"/>
                <w:szCs w:val="24"/>
                <w:lang w:eastAsia="en-GB"/>
              </w:rPr>
              <w:t>Excessive driving</w:t>
            </w:r>
          </w:p>
        </w:tc>
        <w:tc>
          <w:tcPr>
            <w:tcW w:w="4508" w:type="dxa"/>
          </w:tcPr>
          <w:p w14:paraId="7695A731" w14:textId="6D0D8EE3" w:rsidR="00C37F66" w:rsidRPr="005E79FE" w:rsidRDefault="007A66C9" w:rsidP="00060E5F">
            <w:pPr>
              <w:rPr>
                <w:rFonts w:ascii="Arial" w:hAnsi="Arial" w:cs="Arial"/>
                <w:sz w:val="24"/>
                <w:szCs w:val="24"/>
              </w:rPr>
            </w:pPr>
            <w:r w:rsidRPr="005E79FE">
              <w:rPr>
                <w:rFonts w:ascii="Arial" w:hAnsi="Arial" w:cs="Arial"/>
                <w:sz w:val="24"/>
                <w:szCs w:val="24"/>
                <w:lang w:eastAsia="en-GB"/>
              </w:rPr>
              <w:t>Fatigue causing lack of concentration of person undertaking works.</w:t>
            </w:r>
          </w:p>
        </w:tc>
      </w:tr>
      <w:tr w:rsidR="00C37F66" w:rsidRPr="005E79FE" w14:paraId="16C12B7B" w14:textId="77777777" w:rsidTr="00C37F66">
        <w:tc>
          <w:tcPr>
            <w:tcW w:w="4508" w:type="dxa"/>
          </w:tcPr>
          <w:p w14:paraId="265A99FA" w14:textId="1695CB4B" w:rsidR="00C37F66" w:rsidRPr="005E79FE" w:rsidRDefault="00C37F66" w:rsidP="00060E5F">
            <w:pPr>
              <w:rPr>
                <w:rFonts w:ascii="Arial" w:hAnsi="Arial" w:cs="Arial"/>
                <w:sz w:val="24"/>
                <w:szCs w:val="24"/>
              </w:rPr>
            </w:pPr>
            <w:r w:rsidRPr="005E79FE">
              <w:rPr>
                <w:rFonts w:ascii="Arial" w:hAnsi="Arial" w:cs="Arial"/>
                <w:sz w:val="24"/>
                <w:szCs w:val="24"/>
                <w:lang w:eastAsia="en-GB"/>
              </w:rPr>
              <w:t>Unprotected setting out pins</w:t>
            </w:r>
          </w:p>
        </w:tc>
        <w:tc>
          <w:tcPr>
            <w:tcW w:w="4508" w:type="dxa"/>
          </w:tcPr>
          <w:p w14:paraId="7CD1C6B6" w14:textId="5B0BE3CE" w:rsidR="00C37F66" w:rsidRPr="005E79FE" w:rsidRDefault="007A66C9" w:rsidP="00060E5F">
            <w:pPr>
              <w:rPr>
                <w:rFonts w:ascii="Arial" w:hAnsi="Arial" w:cs="Arial"/>
                <w:sz w:val="24"/>
                <w:szCs w:val="24"/>
              </w:rPr>
            </w:pPr>
            <w:r w:rsidRPr="005E79FE">
              <w:rPr>
                <w:rFonts w:ascii="Arial" w:hAnsi="Arial" w:cs="Arial"/>
                <w:sz w:val="24"/>
                <w:szCs w:val="24"/>
              </w:rPr>
              <w:t>Injury to pers</w:t>
            </w:r>
            <w:r w:rsidR="00060E5F" w:rsidRPr="005E79FE">
              <w:rPr>
                <w:rFonts w:ascii="Arial" w:hAnsi="Arial" w:cs="Arial"/>
                <w:sz w:val="24"/>
                <w:szCs w:val="24"/>
              </w:rPr>
              <w:t>onnel if fell upon.</w:t>
            </w:r>
          </w:p>
        </w:tc>
      </w:tr>
      <w:tr w:rsidR="00C37F66" w:rsidRPr="005E79FE" w14:paraId="1982C32B" w14:textId="77777777" w:rsidTr="00C37F66">
        <w:tc>
          <w:tcPr>
            <w:tcW w:w="4508" w:type="dxa"/>
          </w:tcPr>
          <w:p w14:paraId="0BADCECD" w14:textId="66EEECAF" w:rsidR="00C37F66" w:rsidRPr="005E79FE" w:rsidRDefault="00C37F66" w:rsidP="00060E5F">
            <w:pPr>
              <w:rPr>
                <w:rFonts w:ascii="Arial" w:hAnsi="Arial" w:cs="Arial"/>
                <w:sz w:val="24"/>
                <w:szCs w:val="24"/>
              </w:rPr>
            </w:pPr>
            <w:r w:rsidRPr="005E79FE">
              <w:rPr>
                <w:rFonts w:ascii="Arial" w:hAnsi="Arial" w:cs="Arial"/>
                <w:sz w:val="24"/>
                <w:szCs w:val="24"/>
                <w:lang w:eastAsia="en-GB"/>
              </w:rPr>
              <w:t>Manual Handling</w:t>
            </w:r>
          </w:p>
        </w:tc>
        <w:tc>
          <w:tcPr>
            <w:tcW w:w="4508" w:type="dxa"/>
          </w:tcPr>
          <w:p w14:paraId="25E33C08" w14:textId="06DBECAD" w:rsidR="00C37F66" w:rsidRPr="005E79FE" w:rsidRDefault="00060E5F" w:rsidP="00060E5F">
            <w:pPr>
              <w:rPr>
                <w:rFonts w:ascii="Arial" w:hAnsi="Arial" w:cs="Arial"/>
                <w:sz w:val="24"/>
                <w:szCs w:val="24"/>
              </w:rPr>
            </w:pPr>
            <w:r w:rsidRPr="005E79FE">
              <w:rPr>
                <w:rFonts w:ascii="Arial" w:hAnsi="Arial" w:cs="Arial"/>
                <w:sz w:val="24"/>
                <w:szCs w:val="24"/>
                <w:lang w:eastAsia="en-GB"/>
              </w:rPr>
              <w:t>Back / muscle damage.</w:t>
            </w:r>
          </w:p>
        </w:tc>
      </w:tr>
      <w:tr w:rsidR="00C37F66" w:rsidRPr="005E79FE" w14:paraId="72A374EE" w14:textId="77777777" w:rsidTr="00C37F66">
        <w:tc>
          <w:tcPr>
            <w:tcW w:w="4508" w:type="dxa"/>
          </w:tcPr>
          <w:p w14:paraId="48860E4E" w14:textId="7AE018F0" w:rsidR="00C37F66" w:rsidRPr="005E79FE" w:rsidRDefault="00C37F66" w:rsidP="00060E5F">
            <w:pPr>
              <w:rPr>
                <w:rFonts w:ascii="Arial" w:hAnsi="Arial" w:cs="Arial"/>
                <w:sz w:val="24"/>
                <w:szCs w:val="24"/>
              </w:rPr>
            </w:pPr>
            <w:r w:rsidRPr="005E79FE">
              <w:rPr>
                <w:rFonts w:ascii="Arial" w:hAnsi="Arial" w:cs="Arial"/>
                <w:sz w:val="24"/>
                <w:szCs w:val="24"/>
                <w:lang w:eastAsia="en-GB"/>
              </w:rPr>
              <w:t>Diesel spillage</w:t>
            </w:r>
          </w:p>
        </w:tc>
        <w:tc>
          <w:tcPr>
            <w:tcW w:w="4508" w:type="dxa"/>
          </w:tcPr>
          <w:p w14:paraId="59DF9D54" w14:textId="705B72B9" w:rsidR="00C37F66" w:rsidRPr="005E79FE" w:rsidRDefault="00060E5F" w:rsidP="00060E5F">
            <w:pPr>
              <w:rPr>
                <w:rFonts w:ascii="Arial" w:hAnsi="Arial" w:cs="Arial"/>
                <w:sz w:val="24"/>
                <w:szCs w:val="24"/>
              </w:rPr>
            </w:pPr>
            <w:r w:rsidRPr="005E79FE">
              <w:rPr>
                <w:rFonts w:ascii="Arial" w:hAnsi="Arial" w:cs="Arial"/>
                <w:sz w:val="24"/>
                <w:szCs w:val="24"/>
                <w:lang w:eastAsia="en-GB"/>
              </w:rPr>
              <w:t>Entry in to watercourse damaging environment.</w:t>
            </w:r>
          </w:p>
        </w:tc>
      </w:tr>
      <w:tr w:rsidR="00C37F66" w:rsidRPr="005E79FE" w14:paraId="519B1649" w14:textId="77777777" w:rsidTr="00C37F66">
        <w:tc>
          <w:tcPr>
            <w:tcW w:w="4508" w:type="dxa"/>
          </w:tcPr>
          <w:p w14:paraId="03C9D15D" w14:textId="1CE60F2E" w:rsidR="00C37F66" w:rsidRPr="005E79FE" w:rsidRDefault="00C37F66" w:rsidP="00060E5F">
            <w:pPr>
              <w:rPr>
                <w:rFonts w:ascii="Arial" w:hAnsi="Arial" w:cs="Arial"/>
                <w:sz w:val="24"/>
                <w:szCs w:val="24"/>
              </w:rPr>
            </w:pPr>
            <w:r w:rsidRPr="005E79FE">
              <w:rPr>
                <w:rFonts w:ascii="Arial" w:hAnsi="Arial" w:cs="Arial"/>
                <w:sz w:val="24"/>
                <w:szCs w:val="24"/>
                <w:lang w:eastAsia="en-GB"/>
              </w:rPr>
              <w:t>Contact with contaminated material</w:t>
            </w:r>
          </w:p>
        </w:tc>
        <w:tc>
          <w:tcPr>
            <w:tcW w:w="4508" w:type="dxa"/>
          </w:tcPr>
          <w:p w14:paraId="70719CD9" w14:textId="1FF7F28F" w:rsidR="00C37F66" w:rsidRPr="005E79FE" w:rsidRDefault="00060E5F" w:rsidP="00060E5F">
            <w:pPr>
              <w:rPr>
                <w:rFonts w:ascii="Arial" w:hAnsi="Arial" w:cs="Arial"/>
                <w:sz w:val="24"/>
                <w:szCs w:val="24"/>
              </w:rPr>
            </w:pPr>
            <w:r w:rsidRPr="005E79FE">
              <w:rPr>
                <w:rFonts w:ascii="Arial" w:hAnsi="Arial" w:cs="Arial"/>
                <w:sz w:val="24"/>
                <w:szCs w:val="24"/>
                <w:lang w:eastAsia="en-GB"/>
              </w:rPr>
              <w:t>Illness or poisoning through contact with skin and / or mouth.</w:t>
            </w:r>
          </w:p>
        </w:tc>
      </w:tr>
      <w:tr w:rsidR="00C37F66" w:rsidRPr="005E79FE" w14:paraId="4610342B" w14:textId="77777777" w:rsidTr="00C37F66">
        <w:tc>
          <w:tcPr>
            <w:tcW w:w="4508" w:type="dxa"/>
          </w:tcPr>
          <w:p w14:paraId="45B2C643" w14:textId="50130A34" w:rsidR="00C37F66" w:rsidRPr="005E79FE" w:rsidRDefault="00C37F66" w:rsidP="00060E5F">
            <w:pPr>
              <w:rPr>
                <w:rFonts w:ascii="Arial" w:hAnsi="Arial" w:cs="Arial"/>
                <w:sz w:val="24"/>
                <w:szCs w:val="24"/>
              </w:rPr>
            </w:pPr>
            <w:r w:rsidRPr="005E79FE">
              <w:rPr>
                <w:rFonts w:ascii="Arial" w:hAnsi="Arial" w:cs="Arial"/>
                <w:sz w:val="24"/>
                <w:szCs w:val="24"/>
                <w:lang w:eastAsia="en-GB"/>
              </w:rPr>
              <w:t>Exposure to noise</w:t>
            </w:r>
          </w:p>
        </w:tc>
        <w:tc>
          <w:tcPr>
            <w:tcW w:w="4508" w:type="dxa"/>
          </w:tcPr>
          <w:p w14:paraId="766CC6B6" w14:textId="23E281D6" w:rsidR="00C37F66" w:rsidRPr="005E79FE" w:rsidRDefault="00060E5F" w:rsidP="00060E5F">
            <w:pPr>
              <w:rPr>
                <w:rFonts w:ascii="Arial" w:hAnsi="Arial" w:cs="Arial"/>
                <w:sz w:val="24"/>
                <w:szCs w:val="24"/>
              </w:rPr>
            </w:pPr>
            <w:r w:rsidRPr="005E79FE">
              <w:rPr>
                <w:rFonts w:ascii="Arial" w:hAnsi="Arial" w:cs="Arial"/>
                <w:sz w:val="24"/>
                <w:szCs w:val="24"/>
                <w:lang w:eastAsia="en-GB"/>
              </w:rPr>
              <w:t>Damage to hearing.</w:t>
            </w:r>
          </w:p>
        </w:tc>
      </w:tr>
      <w:tr w:rsidR="00C37F66" w:rsidRPr="005E79FE" w14:paraId="3CA21AB0" w14:textId="77777777" w:rsidTr="00C37F66">
        <w:tc>
          <w:tcPr>
            <w:tcW w:w="4508" w:type="dxa"/>
          </w:tcPr>
          <w:p w14:paraId="76AE3FCB" w14:textId="581D5EDB" w:rsidR="00C37F66" w:rsidRPr="005E79FE" w:rsidRDefault="00C37F66" w:rsidP="00060E5F">
            <w:pPr>
              <w:rPr>
                <w:rFonts w:ascii="Arial" w:hAnsi="Arial" w:cs="Arial"/>
                <w:sz w:val="24"/>
                <w:szCs w:val="24"/>
              </w:rPr>
            </w:pPr>
            <w:r w:rsidRPr="005E79FE">
              <w:rPr>
                <w:rFonts w:ascii="Arial" w:hAnsi="Arial" w:cs="Arial"/>
                <w:sz w:val="24"/>
                <w:szCs w:val="24"/>
                <w:lang w:eastAsia="en-GB"/>
              </w:rPr>
              <w:t>Exposure to vibration</w:t>
            </w:r>
          </w:p>
        </w:tc>
        <w:tc>
          <w:tcPr>
            <w:tcW w:w="4508" w:type="dxa"/>
          </w:tcPr>
          <w:p w14:paraId="15D23759" w14:textId="30609699" w:rsidR="00C37F66" w:rsidRPr="005E79FE" w:rsidRDefault="00060E5F" w:rsidP="00060E5F">
            <w:pPr>
              <w:rPr>
                <w:rFonts w:ascii="Arial" w:hAnsi="Arial" w:cs="Arial"/>
                <w:sz w:val="24"/>
                <w:szCs w:val="24"/>
              </w:rPr>
            </w:pPr>
            <w:r w:rsidRPr="005E79FE">
              <w:rPr>
                <w:rFonts w:ascii="Arial" w:hAnsi="Arial" w:cs="Arial"/>
                <w:sz w:val="24"/>
                <w:szCs w:val="24"/>
                <w:lang w:eastAsia="en-GB"/>
              </w:rPr>
              <w:t>Structural / Feature damage through vibration caused by works.</w:t>
            </w:r>
          </w:p>
        </w:tc>
      </w:tr>
    </w:tbl>
    <w:p w14:paraId="4AE77239" w14:textId="3E6DE706" w:rsidR="005E79FE" w:rsidRDefault="005E79FE" w:rsidP="009478CD">
      <w:pPr>
        <w:shd w:val="clear" w:color="auto" w:fill="EDFBFF"/>
        <w:spacing w:after="0" w:line="240" w:lineRule="auto"/>
        <w:rPr>
          <w:rFonts w:ascii="Arial" w:hAnsi="Arial" w:cs="Arial"/>
          <w:sz w:val="24"/>
          <w:szCs w:val="24"/>
          <w:lang w:eastAsia="en-GB"/>
        </w:rPr>
      </w:pPr>
    </w:p>
    <w:p w14:paraId="1944A687" w14:textId="79B5383F" w:rsidR="005E79FE" w:rsidRPr="005E79FE" w:rsidRDefault="005E79FE" w:rsidP="005E79FE">
      <w:pPr>
        <w:rPr>
          <w:rFonts w:ascii="Arial" w:hAnsi="Arial" w:cs="Arial"/>
          <w:sz w:val="24"/>
          <w:szCs w:val="24"/>
          <w:lang w:eastAsia="en-GB"/>
        </w:rPr>
      </w:pPr>
    </w:p>
    <w:p w14:paraId="383BB35C" w14:textId="655CAE9B" w:rsidR="005E79FE" w:rsidRDefault="005E79FE" w:rsidP="005E79FE">
      <w:pPr>
        <w:rPr>
          <w:rFonts w:ascii="Arial" w:hAnsi="Arial" w:cs="Arial"/>
          <w:sz w:val="24"/>
          <w:szCs w:val="24"/>
          <w:lang w:eastAsia="en-GB"/>
        </w:rPr>
      </w:pPr>
    </w:p>
    <w:p w14:paraId="2FA35683" w14:textId="6FFE5711" w:rsidR="005E79FE" w:rsidRDefault="00DE1774" w:rsidP="00577F29">
      <w:pPr>
        <w:pStyle w:val="Heading2"/>
        <w:rPr>
          <w:lang w:eastAsia="en-GB"/>
        </w:rPr>
      </w:pPr>
      <w:bookmarkStart w:id="8" w:name="_Toc38549876"/>
      <w:r w:rsidRPr="00DE1774">
        <w:rPr>
          <w:lang w:eastAsia="en-GB"/>
        </w:rPr>
        <w:t>Principal Contractor Safety Responsibilities</w:t>
      </w:r>
      <w:bookmarkEnd w:id="8"/>
    </w:p>
    <w:p w14:paraId="7EF1D698" w14:textId="77777777" w:rsidR="00DE1774" w:rsidRDefault="00DE1774" w:rsidP="00DE1774">
      <w:pPr>
        <w:rPr>
          <w:rFonts w:ascii="Arial" w:hAnsi="Arial" w:cs="Arial"/>
          <w:b/>
          <w:bCs/>
          <w:sz w:val="28"/>
          <w:szCs w:val="28"/>
          <w:lang w:eastAsia="en-GB"/>
        </w:rPr>
      </w:pPr>
    </w:p>
    <w:p w14:paraId="213753B0" w14:textId="49D3D8AF" w:rsidR="00DE1774" w:rsidRDefault="00DE1774" w:rsidP="00DE1774">
      <w:pPr>
        <w:rPr>
          <w:rFonts w:ascii="Arial" w:hAnsi="Arial" w:cs="Arial"/>
          <w:sz w:val="24"/>
          <w:szCs w:val="24"/>
          <w:lang w:eastAsia="en-GB"/>
        </w:rPr>
      </w:pPr>
      <w:r w:rsidRPr="00DE1774">
        <w:rPr>
          <w:rFonts w:ascii="Arial" w:hAnsi="Arial" w:cs="Arial"/>
          <w:sz w:val="24"/>
          <w:szCs w:val="24"/>
          <w:lang w:eastAsia="en-GB"/>
        </w:rPr>
        <w:t xml:space="preserve">The Principal Contractor must provide a site-specific induction for all </w:t>
      </w:r>
      <w:r>
        <w:rPr>
          <w:rFonts w:ascii="Arial" w:hAnsi="Arial" w:cs="Arial"/>
          <w:sz w:val="24"/>
          <w:szCs w:val="24"/>
          <w:lang w:eastAsia="en-GB"/>
        </w:rPr>
        <w:t>sub-contractor’s</w:t>
      </w:r>
      <w:r w:rsidRPr="00DE1774">
        <w:rPr>
          <w:rFonts w:ascii="Arial" w:hAnsi="Arial" w:cs="Arial"/>
          <w:sz w:val="24"/>
          <w:szCs w:val="24"/>
          <w:lang w:eastAsia="en-GB"/>
        </w:rPr>
        <w:t xml:space="preserve"> personnel which should include the site rules, welfare arrangements, emergency procedures and site-specific hazards.</w:t>
      </w:r>
    </w:p>
    <w:p w14:paraId="4C34E470" w14:textId="77777777" w:rsidR="00DE1774" w:rsidRDefault="00DE1774" w:rsidP="00DE1774">
      <w:pPr>
        <w:rPr>
          <w:rFonts w:ascii="Arial" w:hAnsi="Arial" w:cs="Arial"/>
          <w:sz w:val="24"/>
          <w:szCs w:val="24"/>
          <w:lang w:eastAsia="en-GB"/>
        </w:rPr>
      </w:pPr>
      <w:r w:rsidRPr="00DE1774">
        <w:rPr>
          <w:rFonts w:ascii="Arial" w:hAnsi="Arial" w:cs="Arial"/>
          <w:sz w:val="24"/>
          <w:szCs w:val="24"/>
          <w:lang w:eastAsia="en-GB"/>
        </w:rPr>
        <w:t>The Principal Contractor is to provide a safe place of work including the provision of statutory welfare facilities Regulations 2015. Provision of which must include;</w:t>
      </w:r>
    </w:p>
    <w:p w14:paraId="1F5E7B6F" w14:textId="4EA6A37A" w:rsidR="00DE1774" w:rsidRDefault="00DE1774" w:rsidP="00DE1774">
      <w:pPr>
        <w:pStyle w:val="ListParagraph"/>
        <w:numPr>
          <w:ilvl w:val="0"/>
          <w:numId w:val="2"/>
        </w:numPr>
        <w:rPr>
          <w:rFonts w:ascii="Arial" w:hAnsi="Arial" w:cs="Arial"/>
          <w:sz w:val="24"/>
          <w:szCs w:val="24"/>
          <w:lang w:eastAsia="en-GB"/>
        </w:rPr>
      </w:pPr>
      <w:r w:rsidRPr="00DE1774">
        <w:rPr>
          <w:rFonts w:ascii="Arial" w:hAnsi="Arial" w:cs="Arial"/>
          <w:sz w:val="24"/>
          <w:szCs w:val="24"/>
          <w:lang w:eastAsia="en-GB"/>
        </w:rPr>
        <w:t xml:space="preserve">Ventilated toilet and hand washing facilities </w:t>
      </w:r>
    </w:p>
    <w:p w14:paraId="156F69F3" w14:textId="2EA8F29E" w:rsidR="00DE1774" w:rsidRDefault="00DE1774" w:rsidP="00DE1774">
      <w:pPr>
        <w:pStyle w:val="ListParagraph"/>
        <w:numPr>
          <w:ilvl w:val="0"/>
          <w:numId w:val="2"/>
        </w:numPr>
        <w:rPr>
          <w:rFonts w:ascii="Arial" w:hAnsi="Arial" w:cs="Arial"/>
          <w:sz w:val="24"/>
          <w:szCs w:val="24"/>
          <w:lang w:eastAsia="en-GB"/>
        </w:rPr>
      </w:pPr>
      <w:r w:rsidRPr="00DE1774">
        <w:rPr>
          <w:rFonts w:ascii="Arial" w:hAnsi="Arial" w:cs="Arial"/>
          <w:sz w:val="24"/>
          <w:szCs w:val="24"/>
          <w:lang w:eastAsia="en-GB"/>
        </w:rPr>
        <w:t xml:space="preserve">Drying Room </w:t>
      </w:r>
    </w:p>
    <w:p w14:paraId="45CC48C8" w14:textId="78A63125" w:rsidR="00DE1774" w:rsidRDefault="00DE1774" w:rsidP="00DE1774">
      <w:pPr>
        <w:pStyle w:val="ListParagraph"/>
        <w:numPr>
          <w:ilvl w:val="0"/>
          <w:numId w:val="2"/>
        </w:numPr>
        <w:rPr>
          <w:rFonts w:ascii="Arial" w:hAnsi="Arial" w:cs="Arial"/>
          <w:sz w:val="24"/>
          <w:szCs w:val="24"/>
          <w:lang w:eastAsia="en-GB"/>
        </w:rPr>
      </w:pPr>
      <w:r w:rsidRPr="00DE1774">
        <w:rPr>
          <w:rFonts w:ascii="Arial" w:hAnsi="Arial" w:cs="Arial"/>
          <w:sz w:val="24"/>
          <w:szCs w:val="24"/>
          <w:lang w:eastAsia="en-GB"/>
        </w:rPr>
        <w:t xml:space="preserve">Potable drinking water </w:t>
      </w:r>
    </w:p>
    <w:p w14:paraId="7CF21DFA" w14:textId="6A331C29" w:rsidR="00DE1774" w:rsidRPr="00DE1774" w:rsidRDefault="00DE1774" w:rsidP="00DE1774">
      <w:pPr>
        <w:pStyle w:val="ListParagraph"/>
        <w:numPr>
          <w:ilvl w:val="0"/>
          <w:numId w:val="2"/>
        </w:numPr>
        <w:rPr>
          <w:rFonts w:ascii="Arial" w:hAnsi="Arial" w:cs="Arial"/>
          <w:sz w:val="24"/>
          <w:szCs w:val="24"/>
          <w:lang w:eastAsia="en-GB"/>
        </w:rPr>
      </w:pPr>
      <w:r w:rsidRPr="00DE1774">
        <w:rPr>
          <w:rFonts w:ascii="Arial" w:hAnsi="Arial" w:cs="Arial"/>
          <w:sz w:val="24"/>
          <w:szCs w:val="24"/>
          <w:lang w:eastAsia="en-GB"/>
        </w:rPr>
        <w:t>Rest and messing area</w:t>
      </w:r>
    </w:p>
    <w:p w14:paraId="778CD3A1" w14:textId="77777777" w:rsidR="00E40DA1" w:rsidRDefault="00E40DA1" w:rsidP="005E79FE">
      <w:pPr>
        <w:rPr>
          <w:rFonts w:ascii="Arial" w:hAnsi="Arial" w:cs="Arial"/>
          <w:sz w:val="24"/>
          <w:szCs w:val="24"/>
          <w:lang w:eastAsia="en-GB"/>
        </w:rPr>
      </w:pPr>
    </w:p>
    <w:p w14:paraId="28D9BD94" w14:textId="6A19B6F5" w:rsidR="00AB5D13" w:rsidRPr="00AB5D13" w:rsidRDefault="00AB5D13" w:rsidP="00577F29">
      <w:pPr>
        <w:pStyle w:val="Heading2"/>
        <w:rPr>
          <w:lang w:eastAsia="en-GB"/>
        </w:rPr>
      </w:pPr>
      <w:bookmarkStart w:id="9" w:name="_Toc38549877"/>
      <w:r w:rsidRPr="00AB5D13">
        <w:rPr>
          <w:lang w:eastAsia="en-GB"/>
        </w:rPr>
        <w:lastRenderedPageBreak/>
        <w:t>PPE Requirements</w:t>
      </w:r>
      <w:bookmarkEnd w:id="9"/>
    </w:p>
    <w:p w14:paraId="11C833A2" w14:textId="77777777" w:rsidR="00C52DFC" w:rsidRDefault="00C52DFC" w:rsidP="005E79FE">
      <w:pPr>
        <w:rPr>
          <w:rFonts w:ascii="Arial" w:hAnsi="Arial" w:cs="Arial"/>
          <w:sz w:val="24"/>
          <w:szCs w:val="24"/>
          <w:lang w:eastAsia="en-GB"/>
        </w:rPr>
      </w:pPr>
    </w:p>
    <w:p w14:paraId="46036A55" w14:textId="1248E6BA" w:rsidR="005E79FE" w:rsidRDefault="00C52DFC" w:rsidP="005E79FE">
      <w:pPr>
        <w:rPr>
          <w:rFonts w:ascii="Arial" w:hAnsi="Arial" w:cs="Arial"/>
          <w:sz w:val="24"/>
          <w:szCs w:val="24"/>
          <w:lang w:eastAsia="en-GB"/>
        </w:rPr>
      </w:pPr>
      <w:r w:rsidRPr="00C52DFC">
        <w:rPr>
          <w:rFonts w:ascii="Arial" w:hAnsi="Arial" w:cs="Arial"/>
          <w:sz w:val="24"/>
          <w:szCs w:val="24"/>
          <w:lang w:eastAsia="en-GB"/>
        </w:rPr>
        <w:t xml:space="preserve">All </w:t>
      </w:r>
      <w:r>
        <w:rPr>
          <w:rFonts w:ascii="Arial" w:hAnsi="Arial" w:cs="Arial"/>
          <w:sz w:val="24"/>
          <w:szCs w:val="24"/>
          <w:lang w:eastAsia="en-GB"/>
        </w:rPr>
        <w:t>sub-contractor</w:t>
      </w:r>
      <w:r w:rsidRPr="00C52DFC">
        <w:rPr>
          <w:rFonts w:ascii="Arial" w:hAnsi="Arial" w:cs="Arial"/>
          <w:sz w:val="24"/>
          <w:szCs w:val="24"/>
          <w:lang w:eastAsia="en-GB"/>
        </w:rPr>
        <w:t xml:space="preserve"> personnel will be supplied the following PPE in line with the company requirements:</w:t>
      </w:r>
    </w:p>
    <w:p w14:paraId="4843493B" w14:textId="791C278C"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Safety Helmet, with chin strap  </w:t>
      </w:r>
    </w:p>
    <w:p w14:paraId="0A84F247" w14:textId="622B72DB"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High-Visibility Vests (or Jackets)  </w:t>
      </w:r>
    </w:p>
    <w:p w14:paraId="7BE2364C" w14:textId="3049EE68"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High-Visibility Trousers   </w:t>
      </w:r>
    </w:p>
    <w:p w14:paraId="3C396781" w14:textId="40C094F1"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Safety Footwear with steel toe cap and mid-sole (No Rigger boots) </w:t>
      </w:r>
    </w:p>
    <w:p w14:paraId="1C261A5D" w14:textId="4E69D849"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Safety Gloves (specific to activity)  </w:t>
      </w:r>
    </w:p>
    <w:p w14:paraId="00C3065D" w14:textId="54D7D1B6"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Safety Glasses  </w:t>
      </w:r>
    </w:p>
    <w:p w14:paraId="5B7270E2" w14:textId="4359202C" w:rsidR="00C52DFC" w:rsidRP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Appropriate Hearing Protection (ear-defenders or ear-plugs)  </w:t>
      </w:r>
    </w:p>
    <w:p w14:paraId="7AB30F33" w14:textId="48717AF5" w:rsidR="00C52DFC" w:rsidRDefault="00C52DFC" w:rsidP="00C52DFC">
      <w:pPr>
        <w:pStyle w:val="ListParagraph"/>
        <w:numPr>
          <w:ilvl w:val="0"/>
          <w:numId w:val="3"/>
        </w:numPr>
        <w:rPr>
          <w:rFonts w:ascii="Arial" w:hAnsi="Arial" w:cs="Arial"/>
          <w:sz w:val="24"/>
          <w:szCs w:val="24"/>
          <w:lang w:eastAsia="en-GB"/>
        </w:rPr>
      </w:pPr>
      <w:r w:rsidRPr="00C52DFC">
        <w:rPr>
          <w:rFonts w:ascii="Arial" w:hAnsi="Arial" w:cs="Arial"/>
          <w:sz w:val="24"/>
          <w:szCs w:val="24"/>
          <w:lang w:eastAsia="en-GB"/>
        </w:rPr>
        <w:t xml:space="preserve">Fall restraint equipment (harness as required). </w:t>
      </w:r>
    </w:p>
    <w:p w14:paraId="3C30F733" w14:textId="7D77D557" w:rsidR="00C52DFC" w:rsidRDefault="00441B5B" w:rsidP="00C52DFC">
      <w:pPr>
        <w:rPr>
          <w:rFonts w:ascii="Arial" w:hAnsi="Arial" w:cs="Arial"/>
          <w:sz w:val="24"/>
          <w:szCs w:val="24"/>
          <w:lang w:eastAsia="en-GB"/>
        </w:rPr>
      </w:pPr>
      <w:r w:rsidRPr="00441B5B">
        <w:rPr>
          <w:rFonts w:ascii="Arial" w:hAnsi="Arial" w:cs="Arial"/>
          <w:sz w:val="24"/>
          <w:szCs w:val="24"/>
          <w:lang w:eastAsia="en-GB"/>
        </w:rPr>
        <w:t>Any specialist or specific PPE in addition to the above must be supplied by the Principal Contractor.</w:t>
      </w:r>
    </w:p>
    <w:p w14:paraId="794070CD" w14:textId="38344E9A" w:rsidR="00441B5B" w:rsidRDefault="00441B5B" w:rsidP="00C52DFC">
      <w:pPr>
        <w:rPr>
          <w:rFonts w:ascii="Arial" w:hAnsi="Arial" w:cs="Arial"/>
          <w:sz w:val="24"/>
          <w:szCs w:val="24"/>
          <w:lang w:eastAsia="en-GB"/>
        </w:rPr>
      </w:pPr>
    </w:p>
    <w:p w14:paraId="49B83399" w14:textId="3363AFE0" w:rsidR="00441B5B" w:rsidRDefault="00C338B0" w:rsidP="00577F29">
      <w:pPr>
        <w:pStyle w:val="Heading1"/>
        <w:rPr>
          <w:lang w:eastAsia="en-GB"/>
        </w:rPr>
      </w:pPr>
      <w:bookmarkStart w:id="10" w:name="_Toc38549878"/>
      <w:r w:rsidRPr="00C338B0">
        <w:rPr>
          <w:lang w:eastAsia="en-GB"/>
        </w:rPr>
        <w:t>Traffic Management</w:t>
      </w:r>
      <w:bookmarkEnd w:id="10"/>
      <w:r w:rsidRPr="00C338B0">
        <w:rPr>
          <w:lang w:eastAsia="en-GB"/>
        </w:rPr>
        <w:t xml:space="preserve"> </w:t>
      </w:r>
    </w:p>
    <w:p w14:paraId="3E92BEBC" w14:textId="77777777" w:rsidR="00C52DFC" w:rsidRPr="00C338B0" w:rsidRDefault="00C52DFC" w:rsidP="005E79FE">
      <w:pPr>
        <w:rPr>
          <w:rFonts w:ascii="Arial" w:hAnsi="Arial" w:cs="Arial"/>
          <w:sz w:val="24"/>
          <w:szCs w:val="24"/>
        </w:rPr>
      </w:pPr>
    </w:p>
    <w:p w14:paraId="14831A61" w14:textId="16474FC4" w:rsidR="00C338B0" w:rsidRDefault="00C338B0" w:rsidP="00C338B0">
      <w:pPr>
        <w:rPr>
          <w:rFonts w:ascii="Arial" w:hAnsi="Arial" w:cs="Arial"/>
          <w:sz w:val="24"/>
          <w:szCs w:val="24"/>
          <w:lang w:eastAsia="en-GB"/>
        </w:rPr>
      </w:pPr>
      <w:r>
        <w:rPr>
          <w:rFonts w:ascii="Arial" w:hAnsi="Arial" w:cs="Arial"/>
          <w:sz w:val="24"/>
          <w:szCs w:val="24"/>
          <w:lang w:eastAsia="en-GB"/>
        </w:rPr>
        <w:t>Within the site induction the site traffic management plan should be briefed to all sun contractor workers by the PC, the workers need adequate access to the work area from the site entrance to allow the secure transportation of equipment and material deliveries.</w:t>
      </w:r>
    </w:p>
    <w:p w14:paraId="2295D46E" w14:textId="511C666A" w:rsidR="00C52DFC" w:rsidRDefault="00C338B0" w:rsidP="00C338B0">
      <w:pPr>
        <w:rPr>
          <w:rFonts w:ascii="Arial" w:hAnsi="Arial" w:cs="Arial"/>
          <w:sz w:val="24"/>
          <w:szCs w:val="24"/>
          <w:lang w:eastAsia="en-GB"/>
        </w:rPr>
      </w:pPr>
      <w:r>
        <w:rPr>
          <w:rFonts w:ascii="Arial" w:hAnsi="Arial" w:cs="Arial"/>
          <w:sz w:val="24"/>
          <w:szCs w:val="24"/>
          <w:lang w:eastAsia="en-GB"/>
        </w:rPr>
        <w:t>The piling</w:t>
      </w:r>
      <w:r w:rsidRPr="00C338B0">
        <w:rPr>
          <w:rFonts w:ascii="Arial" w:hAnsi="Arial" w:cs="Arial"/>
          <w:sz w:val="24"/>
          <w:szCs w:val="24"/>
          <w:lang w:eastAsia="en-GB"/>
        </w:rPr>
        <w:t xml:space="preserve"> rig shall be fitted with a flashing amber light</w:t>
      </w:r>
      <w:r w:rsidR="0001531E">
        <w:rPr>
          <w:rFonts w:ascii="Arial" w:hAnsi="Arial" w:cs="Arial"/>
          <w:sz w:val="24"/>
          <w:szCs w:val="24"/>
          <w:lang w:eastAsia="en-GB"/>
        </w:rPr>
        <w:t xml:space="preserve">. </w:t>
      </w:r>
      <w:r w:rsidRPr="00C338B0">
        <w:rPr>
          <w:rFonts w:ascii="Arial" w:hAnsi="Arial" w:cs="Arial"/>
          <w:sz w:val="24"/>
          <w:szCs w:val="24"/>
          <w:lang w:eastAsia="en-GB"/>
        </w:rPr>
        <w:t>Any attendant mobile plant working under the control of the client must have flashing amber lights, reversing aids and / or audible alarms.</w:t>
      </w:r>
    </w:p>
    <w:p w14:paraId="3BB9E0D6" w14:textId="77777777" w:rsidR="0001531E" w:rsidRDefault="0001531E" w:rsidP="005E79FE">
      <w:pPr>
        <w:rPr>
          <w:rFonts w:ascii="Arial" w:hAnsi="Arial" w:cs="Arial"/>
          <w:sz w:val="24"/>
          <w:szCs w:val="24"/>
          <w:lang w:eastAsia="en-GB"/>
        </w:rPr>
      </w:pPr>
    </w:p>
    <w:p w14:paraId="26B8E820" w14:textId="4978D616" w:rsidR="00C5701D" w:rsidRDefault="00C5701D" w:rsidP="00577F29">
      <w:pPr>
        <w:pStyle w:val="Heading1"/>
        <w:rPr>
          <w:lang w:eastAsia="en-GB"/>
        </w:rPr>
      </w:pPr>
      <w:bookmarkStart w:id="11" w:name="_Toc38549879"/>
      <w:r>
        <w:rPr>
          <w:lang w:eastAsia="en-GB"/>
        </w:rPr>
        <w:t>Permit to Dig</w:t>
      </w:r>
      <w:bookmarkEnd w:id="11"/>
    </w:p>
    <w:p w14:paraId="394D9EEC" w14:textId="6A6074A1" w:rsidR="00C5701D" w:rsidRPr="00C5701D" w:rsidRDefault="00C5701D" w:rsidP="00C5701D">
      <w:pPr>
        <w:rPr>
          <w:rFonts w:ascii="Arial" w:hAnsi="Arial" w:cs="Arial"/>
          <w:sz w:val="24"/>
          <w:szCs w:val="24"/>
          <w:lang w:eastAsia="en-GB"/>
        </w:rPr>
      </w:pPr>
      <w:r w:rsidRPr="00C5701D">
        <w:rPr>
          <w:rFonts w:ascii="Arial" w:hAnsi="Arial" w:cs="Arial"/>
          <w:sz w:val="24"/>
          <w:szCs w:val="24"/>
          <w:lang w:eastAsia="en-GB"/>
        </w:rPr>
        <w:t xml:space="preserve">A permit to dig must be completed and in possession of the site supervisor prior to the commencement of the works. All known services are to be identified on a “Permit to Dig” form and physically identified on site. </w:t>
      </w:r>
    </w:p>
    <w:p w14:paraId="4F11FCF9" w14:textId="4E0FC734" w:rsidR="00C5701D" w:rsidRPr="00C5701D" w:rsidRDefault="00C5701D" w:rsidP="00C5701D">
      <w:pPr>
        <w:rPr>
          <w:rFonts w:ascii="Arial" w:hAnsi="Arial" w:cs="Arial"/>
          <w:sz w:val="24"/>
          <w:szCs w:val="24"/>
          <w:lang w:eastAsia="en-GB"/>
        </w:rPr>
      </w:pPr>
      <w:r w:rsidRPr="00C5701D">
        <w:rPr>
          <w:rFonts w:ascii="Arial" w:hAnsi="Arial" w:cs="Arial"/>
          <w:sz w:val="24"/>
          <w:szCs w:val="24"/>
          <w:lang w:eastAsia="en-GB"/>
        </w:rPr>
        <w:t xml:space="preserve">The permit to dig form shall remain valid for a maximum of </w:t>
      </w:r>
      <w:r>
        <w:rPr>
          <w:rFonts w:ascii="Arial" w:hAnsi="Arial" w:cs="Arial"/>
          <w:sz w:val="24"/>
          <w:szCs w:val="24"/>
          <w:lang w:eastAsia="en-GB"/>
        </w:rPr>
        <w:t>4</w:t>
      </w:r>
      <w:r w:rsidRPr="00C5701D">
        <w:rPr>
          <w:rFonts w:ascii="Arial" w:hAnsi="Arial" w:cs="Arial"/>
          <w:sz w:val="24"/>
          <w:szCs w:val="24"/>
          <w:lang w:eastAsia="en-GB"/>
        </w:rPr>
        <w:t xml:space="preserve"> working days. A signed copy of the form must be issued by the Principal Contractor prior to the expiry of the previous permit. </w:t>
      </w:r>
    </w:p>
    <w:p w14:paraId="7B6F8EA5" w14:textId="77777777" w:rsidR="0001531E" w:rsidRDefault="00C5701D" w:rsidP="005E79FE">
      <w:pPr>
        <w:rPr>
          <w:rFonts w:ascii="Arial" w:hAnsi="Arial" w:cs="Arial"/>
          <w:sz w:val="24"/>
          <w:szCs w:val="24"/>
          <w:lang w:eastAsia="en-GB"/>
        </w:rPr>
      </w:pPr>
      <w:r w:rsidRPr="00C5701D">
        <w:rPr>
          <w:rFonts w:ascii="Arial" w:hAnsi="Arial" w:cs="Arial"/>
          <w:sz w:val="24"/>
          <w:szCs w:val="24"/>
          <w:lang w:eastAsia="en-GB"/>
        </w:rPr>
        <w:t xml:space="preserve">It is the Principal Contractors responsibility to inform our site personnel during the site induction of the actual location of all services, also to protect them, to clearly mark the whole of their location across the site, and to maintain their markings for the duration of </w:t>
      </w:r>
      <w:r>
        <w:rPr>
          <w:rFonts w:ascii="Arial" w:hAnsi="Arial" w:cs="Arial"/>
          <w:sz w:val="24"/>
          <w:szCs w:val="24"/>
          <w:lang w:eastAsia="en-GB"/>
        </w:rPr>
        <w:t>the</w:t>
      </w:r>
      <w:r w:rsidRPr="00C5701D">
        <w:rPr>
          <w:rFonts w:ascii="Arial" w:hAnsi="Arial" w:cs="Arial"/>
          <w:sz w:val="24"/>
          <w:szCs w:val="24"/>
          <w:lang w:eastAsia="en-GB"/>
        </w:rPr>
        <w:t xml:space="preserve"> work. When issuing the permit to dig it is good practice to specify the gridlines that </w:t>
      </w:r>
      <w:r>
        <w:rPr>
          <w:rFonts w:ascii="Arial" w:hAnsi="Arial" w:cs="Arial"/>
          <w:sz w:val="24"/>
          <w:szCs w:val="24"/>
          <w:lang w:eastAsia="en-GB"/>
        </w:rPr>
        <w:t>workers</w:t>
      </w:r>
      <w:r w:rsidRPr="00C5701D">
        <w:rPr>
          <w:rFonts w:ascii="Arial" w:hAnsi="Arial" w:cs="Arial"/>
          <w:sz w:val="24"/>
          <w:szCs w:val="24"/>
          <w:lang w:eastAsia="en-GB"/>
        </w:rPr>
        <w:t xml:space="preserve"> are authorised to work in. </w:t>
      </w:r>
    </w:p>
    <w:p w14:paraId="08E3639D" w14:textId="77777777" w:rsidR="00577F29" w:rsidRDefault="00577F29" w:rsidP="005E79FE">
      <w:pPr>
        <w:rPr>
          <w:rFonts w:ascii="Arial" w:hAnsi="Arial" w:cs="Arial"/>
          <w:b/>
          <w:bCs/>
          <w:sz w:val="28"/>
          <w:szCs w:val="28"/>
          <w:lang w:eastAsia="en-GB"/>
        </w:rPr>
      </w:pPr>
    </w:p>
    <w:p w14:paraId="4A3EBEE0" w14:textId="711334F4" w:rsidR="00C5701D" w:rsidRDefault="0001531E" w:rsidP="00577F29">
      <w:pPr>
        <w:pStyle w:val="Heading1"/>
        <w:rPr>
          <w:lang w:eastAsia="en-GB"/>
        </w:rPr>
      </w:pPr>
      <w:bookmarkStart w:id="12" w:name="_Toc38549880"/>
      <w:r w:rsidRPr="0001531E">
        <w:rPr>
          <w:lang w:eastAsia="en-GB"/>
        </w:rPr>
        <w:t>Method Statement</w:t>
      </w:r>
      <w:bookmarkEnd w:id="12"/>
      <w:r w:rsidRPr="0001531E">
        <w:rPr>
          <w:lang w:eastAsia="en-GB"/>
        </w:rPr>
        <w:t xml:space="preserve"> </w:t>
      </w:r>
    </w:p>
    <w:p w14:paraId="58D214D9" w14:textId="0E76A5F9" w:rsidR="0001531E" w:rsidRDefault="0001531E" w:rsidP="005E79FE">
      <w:pPr>
        <w:rPr>
          <w:rFonts w:ascii="Arial" w:hAnsi="Arial" w:cs="Arial"/>
          <w:b/>
          <w:bCs/>
          <w:sz w:val="28"/>
          <w:szCs w:val="28"/>
          <w:lang w:eastAsia="en-GB"/>
        </w:rPr>
      </w:pPr>
    </w:p>
    <w:p w14:paraId="0C382743" w14:textId="77777777" w:rsidR="0001531E" w:rsidRPr="0001531E" w:rsidRDefault="0001531E" w:rsidP="0001531E">
      <w:pPr>
        <w:rPr>
          <w:rFonts w:ascii="Arial" w:hAnsi="Arial" w:cs="Arial"/>
          <w:sz w:val="24"/>
          <w:szCs w:val="24"/>
          <w:lang w:eastAsia="en-GB"/>
        </w:rPr>
      </w:pPr>
      <w:r w:rsidRPr="0001531E">
        <w:rPr>
          <w:rFonts w:ascii="Arial" w:hAnsi="Arial" w:cs="Arial"/>
          <w:sz w:val="24"/>
          <w:szCs w:val="24"/>
          <w:lang w:eastAsia="en-GB"/>
        </w:rPr>
        <w:t xml:space="preserve">The working sequence is to be agreed on site. </w:t>
      </w:r>
    </w:p>
    <w:p w14:paraId="78BA6775" w14:textId="6A029FB9" w:rsidR="0001531E" w:rsidRPr="0001531E" w:rsidRDefault="0001531E" w:rsidP="0001531E">
      <w:pPr>
        <w:rPr>
          <w:rFonts w:ascii="Arial" w:hAnsi="Arial" w:cs="Arial"/>
          <w:sz w:val="24"/>
          <w:szCs w:val="24"/>
          <w:lang w:eastAsia="en-GB"/>
        </w:rPr>
      </w:pPr>
      <w:r w:rsidRPr="0001531E">
        <w:rPr>
          <w:rFonts w:ascii="Arial" w:hAnsi="Arial" w:cs="Arial"/>
          <w:sz w:val="24"/>
          <w:szCs w:val="24"/>
          <w:lang w:eastAsia="en-GB"/>
        </w:rPr>
        <w:t xml:space="preserve">The ground treatment work involves the installation of </w:t>
      </w:r>
      <w:r>
        <w:rPr>
          <w:rFonts w:ascii="Arial" w:hAnsi="Arial" w:cs="Arial"/>
          <w:sz w:val="24"/>
          <w:szCs w:val="24"/>
          <w:lang w:eastAsia="en-GB"/>
        </w:rPr>
        <w:t>concrete</w:t>
      </w:r>
      <w:r w:rsidRPr="0001531E">
        <w:rPr>
          <w:rFonts w:ascii="Arial" w:hAnsi="Arial" w:cs="Arial"/>
          <w:sz w:val="24"/>
          <w:szCs w:val="24"/>
          <w:lang w:eastAsia="en-GB"/>
        </w:rPr>
        <w:t xml:space="preserve"> </w:t>
      </w:r>
      <w:r w:rsidR="00003A24">
        <w:rPr>
          <w:rFonts w:ascii="Arial" w:hAnsi="Arial" w:cs="Arial"/>
          <w:sz w:val="24"/>
          <w:szCs w:val="24"/>
          <w:lang w:eastAsia="en-GB"/>
        </w:rPr>
        <w:t xml:space="preserve">piles </w:t>
      </w:r>
      <w:r w:rsidRPr="0001531E">
        <w:rPr>
          <w:rFonts w:ascii="Arial" w:hAnsi="Arial" w:cs="Arial"/>
          <w:sz w:val="24"/>
          <w:szCs w:val="24"/>
          <w:lang w:eastAsia="en-GB"/>
        </w:rPr>
        <w:t xml:space="preserve">at locations indicated on </w:t>
      </w:r>
      <w:r>
        <w:rPr>
          <w:rFonts w:ascii="Arial" w:hAnsi="Arial" w:cs="Arial"/>
          <w:sz w:val="24"/>
          <w:szCs w:val="24"/>
          <w:lang w:eastAsia="en-GB"/>
        </w:rPr>
        <w:t>the piling</w:t>
      </w:r>
      <w:r w:rsidRPr="0001531E">
        <w:rPr>
          <w:rFonts w:ascii="Arial" w:hAnsi="Arial" w:cs="Arial"/>
          <w:sz w:val="24"/>
          <w:szCs w:val="24"/>
          <w:lang w:eastAsia="en-GB"/>
        </w:rPr>
        <w:t xml:space="preserve"> layout drawing. </w:t>
      </w:r>
    </w:p>
    <w:p w14:paraId="3C40163F" w14:textId="28D23DE1" w:rsidR="0001531E" w:rsidRPr="0001531E" w:rsidRDefault="0001531E" w:rsidP="0001531E">
      <w:pPr>
        <w:rPr>
          <w:rFonts w:ascii="Arial" w:hAnsi="Arial" w:cs="Arial"/>
          <w:sz w:val="24"/>
          <w:szCs w:val="24"/>
          <w:lang w:eastAsia="en-GB"/>
        </w:rPr>
      </w:pPr>
      <w:r w:rsidRPr="0001531E">
        <w:rPr>
          <w:rFonts w:ascii="Arial" w:hAnsi="Arial" w:cs="Arial"/>
          <w:sz w:val="24"/>
          <w:szCs w:val="24"/>
          <w:lang w:eastAsia="en-GB"/>
        </w:rPr>
        <w:t xml:space="preserve">The pre-auger rig is positioned at the designated </w:t>
      </w:r>
      <w:r>
        <w:rPr>
          <w:rFonts w:ascii="Arial" w:hAnsi="Arial" w:cs="Arial"/>
          <w:sz w:val="24"/>
          <w:szCs w:val="24"/>
          <w:lang w:eastAsia="en-GB"/>
        </w:rPr>
        <w:t>piling</w:t>
      </w:r>
      <w:r w:rsidRPr="0001531E">
        <w:rPr>
          <w:rFonts w:ascii="Arial" w:hAnsi="Arial" w:cs="Arial"/>
          <w:sz w:val="24"/>
          <w:szCs w:val="24"/>
          <w:lang w:eastAsia="en-GB"/>
        </w:rPr>
        <w:t xml:space="preserve"> position, the auger is operated and taken to the required length. Once the required length is achieved the auger is removed from the hole and the arisings placed to the side of the hole as best possible. Arisings are to be removed from the working area periodically by the Principal Contractor. </w:t>
      </w:r>
    </w:p>
    <w:p w14:paraId="4917C164" w14:textId="3ECE5777" w:rsidR="0001531E" w:rsidRPr="0001531E" w:rsidRDefault="0001531E" w:rsidP="0001531E">
      <w:pPr>
        <w:rPr>
          <w:rFonts w:ascii="Arial" w:hAnsi="Arial" w:cs="Arial"/>
          <w:sz w:val="24"/>
          <w:szCs w:val="24"/>
          <w:lang w:eastAsia="en-GB"/>
        </w:rPr>
      </w:pPr>
      <w:r w:rsidRPr="0001531E">
        <w:rPr>
          <w:rFonts w:ascii="Arial" w:hAnsi="Arial" w:cs="Arial"/>
          <w:sz w:val="24"/>
          <w:szCs w:val="24"/>
          <w:lang w:eastAsia="en-GB"/>
        </w:rPr>
        <w:t>The rig is positioned at a designated column position, the vibro</w:t>
      </w:r>
      <w:r>
        <w:rPr>
          <w:rFonts w:ascii="Arial" w:hAnsi="Arial" w:cs="Arial"/>
          <w:sz w:val="24"/>
          <w:szCs w:val="24"/>
          <w:lang w:eastAsia="en-GB"/>
        </w:rPr>
        <w:t xml:space="preserve"> </w:t>
      </w:r>
      <w:r w:rsidRPr="0001531E">
        <w:rPr>
          <w:rFonts w:ascii="Arial" w:hAnsi="Arial" w:cs="Arial"/>
          <w:sz w:val="24"/>
          <w:szCs w:val="24"/>
          <w:lang w:eastAsia="en-GB"/>
        </w:rPr>
        <w:t xml:space="preserve">probe sited directly over the set-out </w:t>
      </w:r>
      <w:r>
        <w:rPr>
          <w:rFonts w:ascii="Arial" w:hAnsi="Arial" w:cs="Arial"/>
          <w:sz w:val="24"/>
          <w:szCs w:val="24"/>
          <w:lang w:eastAsia="en-GB"/>
        </w:rPr>
        <w:t>pile</w:t>
      </w:r>
      <w:r w:rsidRPr="0001531E">
        <w:rPr>
          <w:rFonts w:ascii="Arial" w:hAnsi="Arial" w:cs="Arial"/>
          <w:sz w:val="24"/>
          <w:szCs w:val="24"/>
          <w:lang w:eastAsia="en-GB"/>
        </w:rPr>
        <w:t xml:space="preserve"> position and the vibrator power is increased to the required level. </w:t>
      </w:r>
    </w:p>
    <w:p w14:paraId="78C9EC76" w14:textId="228E24B1" w:rsidR="0001531E" w:rsidRPr="0001531E" w:rsidRDefault="0001531E" w:rsidP="0001531E">
      <w:pPr>
        <w:rPr>
          <w:rFonts w:ascii="Arial" w:hAnsi="Arial" w:cs="Arial"/>
          <w:sz w:val="24"/>
          <w:szCs w:val="24"/>
          <w:lang w:eastAsia="en-GB"/>
        </w:rPr>
      </w:pPr>
      <w:r w:rsidRPr="0001531E">
        <w:rPr>
          <w:rFonts w:ascii="Arial" w:hAnsi="Arial" w:cs="Arial"/>
          <w:sz w:val="24"/>
          <w:szCs w:val="24"/>
          <w:lang w:eastAsia="en-GB"/>
        </w:rPr>
        <w:t>The vibro</w:t>
      </w:r>
      <w:r>
        <w:rPr>
          <w:rFonts w:ascii="Arial" w:hAnsi="Arial" w:cs="Arial"/>
          <w:sz w:val="24"/>
          <w:szCs w:val="24"/>
          <w:lang w:eastAsia="en-GB"/>
        </w:rPr>
        <w:t xml:space="preserve"> </w:t>
      </w:r>
      <w:r w:rsidRPr="0001531E">
        <w:rPr>
          <w:rFonts w:ascii="Arial" w:hAnsi="Arial" w:cs="Arial"/>
          <w:sz w:val="24"/>
          <w:szCs w:val="24"/>
          <w:lang w:eastAsia="en-GB"/>
        </w:rPr>
        <w:t>probe is carefully lowered in to the ground and penetrates soils to the required depth. Upon achieving the required depth, the vibro</w:t>
      </w:r>
      <w:r>
        <w:rPr>
          <w:rFonts w:ascii="Arial" w:hAnsi="Arial" w:cs="Arial"/>
          <w:sz w:val="24"/>
          <w:szCs w:val="24"/>
          <w:lang w:eastAsia="en-GB"/>
        </w:rPr>
        <w:t xml:space="preserve"> </w:t>
      </w:r>
      <w:r w:rsidRPr="0001531E">
        <w:rPr>
          <w:rFonts w:ascii="Arial" w:hAnsi="Arial" w:cs="Arial"/>
          <w:sz w:val="24"/>
          <w:szCs w:val="24"/>
          <w:lang w:eastAsia="en-GB"/>
        </w:rPr>
        <w:t>probe is raised to a level as determined by the rig operator</w:t>
      </w:r>
    </w:p>
    <w:p w14:paraId="3E3F4968" w14:textId="3D2D5BD4" w:rsidR="00003A24" w:rsidRDefault="00003A24" w:rsidP="005E79FE">
      <w:pPr>
        <w:rPr>
          <w:rFonts w:ascii="Arial" w:hAnsi="Arial" w:cs="Arial"/>
          <w:sz w:val="24"/>
          <w:szCs w:val="24"/>
          <w:lang w:eastAsia="en-GB"/>
        </w:rPr>
      </w:pPr>
      <w:r>
        <w:rPr>
          <w:rFonts w:ascii="Arial" w:hAnsi="Arial" w:cs="Arial"/>
          <w:sz w:val="24"/>
          <w:szCs w:val="24"/>
          <w:lang w:eastAsia="en-GB"/>
        </w:rPr>
        <w:t xml:space="preserve">An amount of concrete is then poured into the holes via a concrete wagon, </w:t>
      </w:r>
      <w:r w:rsidR="003D4B5E">
        <w:rPr>
          <w:rFonts w:ascii="Arial" w:hAnsi="Arial" w:cs="Arial"/>
          <w:sz w:val="24"/>
          <w:szCs w:val="24"/>
          <w:lang w:eastAsia="en-GB"/>
        </w:rPr>
        <w:t>t</w:t>
      </w:r>
      <w:r w:rsidRPr="00003A24">
        <w:rPr>
          <w:rFonts w:ascii="Arial" w:hAnsi="Arial" w:cs="Arial"/>
          <w:sz w:val="24"/>
          <w:szCs w:val="24"/>
          <w:lang w:eastAsia="en-GB"/>
        </w:rPr>
        <w:t>he vibro</w:t>
      </w:r>
      <w:r w:rsidR="003D4B5E">
        <w:rPr>
          <w:rFonts w:ascii="Arial" w:hAnsi="Arial" w:cs="Arial"/>
          <w:sz w:val="24"/>
          <w:szCs w:val="24"/>
          <w:lang w:eastAsia="en-GB"/>
        </w:rPr>
        <w:t xml:space="preserve"> </w:t>
      </w:r>
      <w:r w:rsidRPr="00003A24">
        <w:rPr>
          <w:rFonts w:ascii="Arial" w:hAnsi="Arial" w:cs="Arial"/>
          <w:sz w:val="24"/>
          <w:szCs w:val="24"/>
          <w:lang w:eastAsia="en-GB"/>
        </w:rPr>
        <w:t xml:space="preserve">probe is relocated on to the next </w:t>
      </w:r>
      <w:r w:rsidR="003D4B5E">
        <w:rPr>
          <w:rFonts w:ascii="Arial" w:hAnsi="Arial" w:cs="Arial"/>
          <w:sz w:val="24"/>
          <w:szCs w:val="24"/>
          <w:lang w:eastAsia="en-GB"/>
        </w:rPr>
        <w:t>piling</w:t>
      </w:r>
      <w:r w:rsidRPr="00003A24">
        <w:rPr>
          <w:rFonts w:ascii="Arial" w:hAnsi="Arial" w:cs="Arial"/>
          <w:sz w:val="24"/>
          <w:szCs w:val="24"/>
          <w:lang w:eastAsia="en-GB"/>
        </w:rPr>
        <w:t xml:space="preserve"> position for the process to repeat.</w:t>
      </w:r>
    </w:p>
    <w:p w14:paraId="102898A7" w14:textId="37A87C62" w:rsidR="003D4B5E" w:rsidRDefault="003D4B5E" w:rsidP="005E79FE">
      <w:pPr>
        <w:rPr>
          <w:rFonts w:ascii="Arial" w:hAnsi="Arial" w:cs="Arial"/>
          <w:sz w:val="24"/>
          <w:szCs w:val="24"/>
          <w:lang w:eastAsia="en-GB"/>
        </w:rPr>
      </w:pPr>
      <w:r w:rsidRPr="003D4B5E">
        <w:rPr>
          <w:rFonts w:ascii="Arial" w:hAnsi="Arial" w:cs="Arial"/>
          <w:sz w:val="24"/>
          <w:szCs w:val="24"/>
          <w:lang w:eastAsia="en-GB"/>
        </w:rPr>
        <w:t>Tests shall be performed on completed stone columns at locations as agreed on site between the VM site foreman and PC.</w:t>
      </w:r>
    </w:p>
    <w:p w14:paraId="55B88734" w14:textId="2327BA4C" w:rsidR="008F092A" w:rsidRDefault="008F092A" w:rsidP="005E79FE">
      <w:pPr>
        <w:rPr>
          <w:rFonts w:ascii="Arial" w:hAnsi="Arial" w:cs="Arial"/>
          <w:sz w:val="24"/>
          <w:szCs w:val="24"/>
          <w:lang w:eastAsia="en-GB"/>
        </w:rPr>
      </w:pPr>
    </w:p>
    <w:p w14:paraId="4622B85F" w14:textId="5A93D2EF" w:rsidR="008F092A" w:rsidRDefault="008F092A" w:rsidP="00577F29">
      <w:pPr>
        <w:pStyle w:val="Heading1"/>
        <w:rPr>
          <w:lang w:eastAsia="en-GB"/>
        </w:rPr>
      </w:pPr>
      <w:bookmarkStart w:id="13" w:name="_Toc38549881"/>
      <w:r w:rsidRPr="008F092A">
        <w:rPr>
          <w:lang w:eastAsia="en-GB"/>
        </w:rPr>
        <w:t>Site Specific Requirements</w:t>
      </w:r>
      <w:bookmarkEnd w:id="13"/>
    </w:p>
    <w:p w14:paraId="5FF8583D" w14:textId="77777777" w:rsidR="00866ECD" w:rsidRDefault="00866ECD" w:rsidP="005E79FE">
      <w:pPr>
        <w:rPr>
          <w:rFonts w:ascii="Arial" w:hAnsi="Arial" w:cs="Arial"/>
          <w:b/>
          <w:bCs/>
          <w:sz w:val="28"/>
          <w:szCs w:val="28"/>
          <w:lang w:eastAsia="en-GB"/>
        </w:rPr>
      </w:pPr>
    </w:p>
    <w:p w14:paraId="2E73A29A" w14:textId="54732251" w:rsidR="008F092A" w:rsidRDefault="008F092A" w:rsidP="00577F29">
      <w:pPr>
        <w:pStyle w:val="Heading2"/>
        <w:rPr>
          <w:lang w:eastAsia="en-GB"/>
        </w:rPr>
      </w:pPr>
      <w:bookmarkStart w:id="14" w:name="_Toc38549882"/>
      <w:r w:rsidRPr="008F092A">
        <w:rPr>
          <w:lang w:eastAsia="en-GB"/>
        </w:rPr>
        <w:t>Environment</w:t>
      </w:r>
      <w:bookmarkEnd w:id="14"/>
      <w:r w:rsidRPr="008F092A">
        <w:rPr>
          <w:lang w:eastAsia="en-GB"/>
        </w:rPr>
        <w:t xml:space="preserve"> </w:t>
      </w:r>
    </w:p>
    <w:p w14:paraId="4451A17F" w14:textId="2C8D3A73" w:rsidR="008F092A" w:rsidRDefault="008F092A" w:rsidP="005E79FE">
      <w:pPr>
        <w:rPr>
          <w:rFonts w:ascii="Arial" w:hAnsi="Arial" w:cs="Arial"/>
          <w:b/>
          <w:bCs/>
          <w:sz w:val="28"/>
          <w:szCs w:val="28"/>
          <w:lang w:eastAsia="en-GB"/>
        </w:rPr>
      </w:pPr>
    </w:p>
    <w:p w14:paraId="173D6CF5" w14:textId="6C53AA4E"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Site Opening Hours are to be: 07:30 to 18:00 hours, Monday – Friday</w:t>
      </w:r>
    </w:p>
    <w:p w14:paraId="7F769AD3" w14:textId="4E378E90"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The Principal Contractor must brief site staff and visitors on the site environmental emergency procedure in the site induction. In the event of an environmental</w:t>
      </w:r>
      <w:r>
        <w:rPr>
          <w:rFonts w:ascii="Arial" w:hAnsi="Arial" w:cs="Arial"/>
          <w:sz w:val="24"/>
          <w:szCs w:val="24"/>
          <w:lang w:eastAsia="en-GB"/>
        </w:rPr>
        <w:t xml:space="preserve"> </w:t>
      </w:r>
      <w:r w:rsidRPr="008F092A">
        <w:rPr>
          <w:rFonts w:ascii="Arial" w:hAnsi="Arial" w:cs="Arial"/>
          <w:sz w:val="24"/>
          <w:szCs w:val="24"/>
          <w:lang w:eastAsia="en-GB"/>
        </w:rPr>
        <w:t xml:space="preserve">emergency Vibro Menard staff will follow the company emergency response. </w:t>
      </w:r>
    </w:p>
    <w:p w14:paraId="5F9C1CCF" w14:textId="77777777" w:rsidR="008F092A" w:rsidRDefault="008F092A" w:rsidP="008F092A">
      <w:pPr>
        <w:rPr>
          <w:rFonts w:ascii="Arial" w:hAnsi="Arial" w:cs="Arial"/>
          <w:sz w:val="24"/>
          <w:szCs w:val="24"/>
          <w:lang w:eastAsia="en-GB"/>
        </w:rPr>
      </w:pPr>
      <w:r w:rsidRPr="008F092A">
        <w:rPr>
          <w:rFonts w:ascii="Arial" w:hAnsi="Arial" w:cs="Arial"/>
          <w:sz w:val="24"/>
          <w:szCs w:val="24"/>
          <w:lang w:eastAsia="en-GB"/>
        </w:rPr>
        <w:t xml:space="preserve">Oils shall be stored in bunded containers, fuel bowsers will be double skinned. Spill kits shall be made available in the event of any spillage. </w:t>
      </w:r>
    </w:p>
    <w:p w14:paraId="41081A5B" w14:textId="72F2971D"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Construction materials required for the works shall be stockpiled within the working area close to the works. Any waste material shall be stockpiled and identified to the Principal Contractor for removal.</w:t>
      </w:r>
    </w:p>
    <w:p w14:paraId="393B21D2" w14:textId="77777777" w:rsidR="008F092A" w:rsidRPr="008F092A" w:rsidRDefault="008F092A" w:rsidP="005E79FE">
      <w:pPr>
        <w:rPr>
          <w:rFonts w:ascii="Arial" w:hAnsi="Arial" w:cs="Arial"/>
          <w:sz w:val="24"/>
          <w:szCs w:val="24"/>
          <w:lang w:eastAsia="en-GB"/>
        </w:rPr>
      </w:pPr>
    </w:p>
    <w:p w14:paraId="6E66259B" w14:textId="6D5DB311" w:rsidR="0001531E" w:rsidRPr="008F092A" w:rsidRDefault="008F092A" w:rsidP="00577F29">
      <w:pPr>
        <w:pStyle w:val="Heading2"/>
        <w:rPr>
          <w:lang w:eastAsia="en-GB"/>
        </w:rPr>
      </w:pPr>
      <w:bookmarkStart w:id="15" w:name="_Toc38549883"/>
      <w:r w:rsidRPr="008F092A">
        <w:rPr>
          <w:lang w:eastAsia="en-GB"/>
        </w:rPr>
        <w:lastRenderedPageBreak/>
        <w:t>Access</w:t>
      </w:r>
      <w:bookmarkEnd w:id="15"/>
      <w:r w:rsidRPr="008F092A">
        <w:rPr>
          <w:lang w:eastAsia="en-GB"/>
        </w:rPr>
        <w:t xml:space="preserve"> </w:t>
      </w:r>
    </w:p>
    <w:p w14:paraId="5FAA6CB4" w14:textId="0646E60C" w:rsidR="005E79FE" w:rsidRDefault="005E79FE" w:rsidP="005E79FE">
      <w:pPr>
        <w:rPr>
          <w:rFonts w:ascii="Arial" w:hAnsi="Arial" w:cs="Arial"/>
          <w:sz w:val="24"/>
          <w:szCs w:val="24"/>
          <w:lang w:eastAsia="en-GB"/>
        </w:rPr>
      </w:pPr>
    </w:p>
    <w:p w14:paraId="03A4D3E7" w14:textId="6ABC3B9F"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 xml:space="preserve">Access / Egress from the site shall be achieved off </w:t>
      </w:r>
      <w:r w:rsidRPr="008F092A">
        <w:rPr>
          <w:rFonts w:ascii="Arial" w:hAnsi="Arial" w:cs="Arial"/>
          <w:sz w:val="24"/>
          <w:szCs w:val="24"/>
        </w:rPr>
        <w:t>Langdon road roundabout (adjacent to Beacon Health Centre) to the Prince of Wales Dock,</w:t>
      </w:r>
    </w:p>
    <w:p w14:paraId="778C2E81" w14:textId="6BEC213B"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 xml:space="preserve">The Principal Contractor must make </w:t>
      </w:r>
      <w:r>
        <w:rPr>
          <w:rFonts w:ascii="Arial" w:hAnsi="Arial" w:cs="Arial"/>
          <w:sz w:val="24"/>
          <w:szCs w:val="24"/>
          <w:lang w:eastAsia="en-GB"/>
        </w:rPr>
        <w:t>workers</w:t>
      </w:r>
      <w:r w:rsidRPr="008F092A">
        <w:rPr>
          <w:rFonts w:ascii="Arial" w:hAnsi="Arial" w:cs="Arial"/>
          <w:sz w:val="24"/>
          <w:szCs w:val="24"/>
          <w:lang w:eastAsia="en-GB"/>
        </w:rPr>
        <w:t xml:space="preserve"> aware of any weight, height or other access restrictions which may prohibit the safe access of our rig in to the site. </w:t>
      </w:r>
    </w:p>
    <w:p w14:paraId="6BB2481D" w14:textId="46CFD041"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 xml:space="preserve">Traffic management is to be implemented and managed by the Principal Contractor.  This is to be put in to place ready for the arrival of our equipment which may require a temporary stop of the traffic to allow our transport to gain entry in to site. </w:t>
      </w:r>
    </w:p>
    <w:p w14:paraId="69F08119" w14:textId="2D751B77" w:rsidR="008F092A" w:rsidRPr="008F092A" w:rsidRDefault="008F092A" w:rsidP="008F092A">
      <w:pPr>
        <w:rPr>
          <w:rFonts w:ascii="Arial" w:hAnsi="Arial" w:cs="Arial"/>
          <w:sz w:val="24"/>
          <w:szCs w:val="24"/>
          <w:lang w:eastAsia="en-GB"/>
        </w:rPr>
      </w:pPr>
      <w:r w:rsidRPr="008F092A">
        <w:rPr>
          <w:rFonts w:ascii="Arial" w:hAnsi="Arial" w:cs="Arial"/>
          <w:sz w:val="24"/>
          <w:szCs w:val="24"/>
          <w:lang w:eastAsia="en-GB"/>
        </w:rPr>
        <w:t xml:space="preserve">Should plant be required to offload / load outside the site, all necessary protection measures including traffic management, sheet boards and kerb protection must be provided by the Principal Contractor. Road protection should be made available ready for the arrival of our transport and any assessments of the road to be taken in advance (if required). Any required permits from the authorities to enable the access of the equipment in / out of site is to be obtained by the Principal Contractor. </w:t>
      </w:r>
    </w:p>
    <w:p w14:paraId="68F3FEB3" w14:textId="627463D3" w:rsidR="008F092A" w:rsidRPr="008F092A" w:rsidRDefault="008F092A" w:rsidP="005E79FE">
      <w:pPr>
        <w:rPr>
          <w:rFonts w:ascii="Arial" w:hAnsi="Arial" w:cs="Arial"/>
          <w:sz w:val="24"/>
          <w:szCs w:val="24"/>
        </w:rPr>
      </w:pPr>
      <w:r w:rsidRPr="008F092A">
        <w:rPr>
          <w:rFonts w:ascii="Arial" w:hAnsi="Arial" w:cs="Arial"/>
          <w:sz w:val="24"/>
          <w:szCs w:val="24"/>
          <w:lang w:eastAsia="en-GB"/>
        </w:rPr>
        <w:t>The Principal Contractor is to provide access / egress to all work areas.  These routes must be suitable for tracked and wheeled vehicles including our vibro</w:t>
      </w:r>
      <w:r w:rsidRPr="008F092A">
        <w:rPr>
          <w:rFonts w:ascii="Arial" w:hAnsi="Arial" w:cs="Arial"/>
          <w:sz w:val="24"/>
          <w:szCs w:val="24"/>
        </w:rPr>
        <w:t xml:space="preserve"> </w:t>
      </w:r>
      <w:r w:rsidRPr="008F092A">
        <w:rPr>
          <w:rFonts w:ascii="Arial" w:hAnsi="Arial" w:cs="Arial"/>
          <w:sz w:val="24"/>
          <w:szCs w:val="24"/>
          <w:lang w:eastAsia="en-GB"/>
        </w:rPr>
        <w:t>piling rig and delivery lorries with segregated pedestrian walkways</w:t>
      </w:r>
    </w:p>
    <w:p w14:paraId="6827510A" w14:textId="08CC1023" w:rsidR="005E79FE" w:rsidRDefault="005E79FE" w:rsidP="005E79FE">
      <w:pPr>
        <w:rPr>
          <w:rFonts w:ascii="Arial" w:hAnsi="Arial" w:cs="Arial"/>
          <w:sz w:val="24"/>
          <w:szCs w:val="24"/>
          <w:lang w:eastAsia="en-GB"/>
        </w:rPr>
      </w:pPr>
    </w:p>
    <w:p w14:paraId="1793B502" w14:textId="09B019E2" w:rsidR="00866ECD" w:rsidRDefault="00866ECD" w:rsidP="00577F29">
      <w:pPr>
        <w:pStyle w:val="Heading2"/>
        <w:rPr>
          <w:lang w:eastAsia="en-GB"/>
        </w:rPr>
      </w:pPr>
      <w:bookmarkStart w:id="16" w:name="_Toc38549884"/>
      <w:r w:rsidRPr="00866ECD">
        <w:rPr>
          <w:lang w:eastAsia="en-GB"/>
        </w:rPr>
        <w:t>Working Area</w:t>
      </w:r>
      <w:bookmarkEnd w:id="16"/>
      <w:r w:rsidRPr="00866ECD">
        <w:rPr>
          <w:lang w:eastAsia="en-GB"/>
        </w:rPr>
        <w:t xml:space="preserve"> </w:t>
      </w:r>
    </w:p>
    <w:p w14:paraId="42A920D7" w14:textId="77777777" w:rsidR="00866ECD" w:rsidRDefault="00866ECD" w:rsidP="00866ECD">
      <w:pPr>
        <w:rPr>
          <w:rFonts w:ascii="Arial" w:hAnsi="Arial" w:cs="Arial"/>
          <w:b/>
          <w:bCs/>
          <w:sz w:val="28"/>
          <w:szCs w:val="28"/>
          <w:lang w:eastAsia="en-GB"/>
        </w:rPr>
      </w:pPr>
    </w:p>
    <w:p w14:paraId="0EB80AE7" w14:textId="412BA6C1"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The working area should be clearly defined, access routes and pedestrian routes should be advised within the site induction. </w:t>
      </w:r>
    </w:p>
    <w:p w14:paraId="4586EC33" w14:textId="4304B40A"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Vehicle and pedestrian access routes must be clearly defined, all trades on site are aware of the designated routes. Any change / deviation to the planned routes must be communicated to </w:t>
      </w:r>
      <w:r>
        <w:rPr>
          <w:rFonts w:ascii="Arial" w:hAnsi="Arial" w:cs="Arial"/>
          <w:sz w:val="24"/>
          <w:szCs w:val="24"/>
          <w:lang w:eastAsia="en-GB"/>
        </w:rPr>
        <w:t>workers</w:t>
      </w:r>
      <w:r w:rsidRPr="00866ECD">
        <w:rPr>
          <w:rFonts w:ascii="Arial" w:hAnsi="Arial" w:cs="Arial"/>
          <w:sz w:val="24"/>
          <w:szCs w:val="24"/>
          <w:lang w:eastAsia="en-GB"/>
        </w:rPr>
        <w:t xml:space="preserve"> immediately as they occur. </w:t>
      </w:r>
    </w:p>
    <w:p w14:paraId="642047C7" w14:textId="77777777"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Trades must be coordinated on site as such that they do not encroach on each other working area. See item 2.4 for exclusion zone requirements. </w:t>
      </w:r>
    </w:p>
    <w:p w14:paraId="456E82AC" w14:textId="395BD6B2"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The Principal Contractor must make </w:t>
      </w:r>
      <w:r>
        <w:rPr>
          <w:rFonts w:ascii="Arial" w:hAnsi="Arial" w:cs="Arial"/>
          <w:sz w:val="24"/>
          <w:szCs w:val="24"/>
          <w:lang w:eastAsia="en-GB"/>
        </w:rPr>
        <w:t>workers</w:t>
      </w:r>
      <w:r w:rsidRPr="00866ECD">
        <w:rPr>
          <w:rFonts w:ascii="Arial" w:hAnsi="Arial" w:cs="Arial"/>
          <w:sz w:val="24"/>
          <w:szCs w:val="24"/>
          <w:lang w:eastAsia="en-GB"/>
        </w:rPr>
        <w:t xml:space="preserve"> aware of any known services present within or close to the working area. Any services must be detailed on the permit to dig along with all necessary precautionary measures and physically demarcated on site. </w:t>
      </w:r>
    </w:p>
    <w:p w14:paraId="3B97D11C" w14:textId="55AEAB35"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The PC must make </w:t>
      </w:r>
      <w:r>
        <w:rPr>
          <w:rFonts w:ascii="Arial" w:hAnsi="Arial" w:cs="Arial"/>
          <w:sz w:val="24"/>
          <w:szCs w:val="24"/>
          <w:lang w:eastAsia="en-GB"/>
        </w:rPr>
        <w:t>workers</w:t>
      </w:r>
      <w:r w:rsidRPr="00866ECD">
        <w:rPr>
          <w:rFonts w:ascii="Arial" w:hAnsi="Arial" w:cs="Arial"/>
          <w:sz w:val="24"/>
          <w:szCs w:val="24"/>
          <w:lang w:eastAsia="en-GB"/>
        </w:rPr>
        <w:t xml:space="preserve"> aware of any open excavation within a 10m distance, along with putting in place the necessary physical exclusion barriers. </w:t>
      </w:r>
    </w:p>
    <w:p w14:paraId="4A3DE3BB" w14:textId="23139444"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Suitable background lighting is provided from the site compound to the working area, as required. </w:t>
      </w:r>
      <w:r>
        <w:rPr>
          <w:rFonts w:ascii="Arial" w:hAnsi="Arial" w:cs="Arial"/>
          <w:sz w:val="24"/>
          <w:szCs w:val="24"/>
          <w:lang w:eastAsia="en-GB"/>
        </w:rPr>
        <w:t>workers</w:t>
      </w:r>
      <w:r w:rsidRPr="00866ECD">
        <w:rPr>
          <w:rFonts w:ascii="Arial" w:hAnsi="Arial" w:cs="Arial"/>
          <w:sz w:val="24"/>
          <w:szCs w:val="24"/>
          <w:lang w:eastAsia="en-GB"/>
        </w:rPr>
        <w:t xml:space="preserve"> shall provide task lighting on the equipment. </w:t>
      </w:r>
    </w:p>
    <w:p w14:paraId="43565E7E" w14:textId="77777777"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lastRenderedPageBreak/>
        <w:t xml:space="preserve"> </w:t>
      </w:r>
    </w:p>
    <w:p w14:paraId="6373CE47" w14:textId="77777777"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Any obstructions should be removed and the remaining void back filled with suitable material in accordance with the upfill specification. </w:t>
      </w:r>
    </w:p>
    <w:p w14:paraId="5FCE405A" w14:textId="118DA5D9" w:rsidR="00866ECD" w:rsidRDefault="00866ECD" w:rsidP="005E79FE">
      <w:pPr>
        <w:rPr>
          <w:rFonts w:ascii="Arial" w:hAnsi="Arial" w:cs="Arial"/>
          <w:sz w:val="24"/>
          <w:szCs w:val="24"/>
          <w:lang w:eastAsia="en-GB"/>
        </w:rPr>
      </w:pPr>
      <w:r w:rsidRPr="00866ECD">
        <w:rPr>
          <w:rFonts w:ascii="Arial" w:hAnsi="Arial" w:cs="Arial"/>
          <w:sz w:val="24"/>
          <w:szCs w:val="24"/>
          <w:lang w:eastAsia="en-GB"/>
        </w:rPr>
        <w:t xml:space="preserve"> </w:t>
      </w:r>
    </w:p>
    <w:p w14:paraId="4E75F346" w14:textId="168FD995" w:rsidR="005E79FE" w:rsidRPr="00866ECD" w:rsidRDefault="00866ECD" w:rsidP="00577F29">
      <w:pPr>
        <w:pStyle w:val="Heading2"/>
        <w:rPr>
          <w:lang w:eastAsia="en-GB"/>
        </w:rPr>
      </w:pPr>
      <w:bookmarkStart w:id="17" w:name="_Toc38549885"/>
      <w:r w:rsidRPr="00866ECD">
        <w:rPr>
          <w:lang w:eastAsia="en-GB"/>
        </w:rPr>
        <w:t>Welfare Provision</w:t>
      </w:r>
      <w:bookmarkEnd w:id="17"/>
    </w:p>
    <w:p w14:paraId="60A7ADFE" w14:textId="279AF4E2" w:rsidR="00866ECD" w:rsidRDefault="00866ECD" w:rsidP="005E79FE">
      <w:pPr>
        <w:rPr>
          <w:rFonts w:ascii="Arial" w:hAnsi="Arial" w:cs="Arial"/>
          <w:sz w:val="24"/>
          <w:szCs w:val="24"/>
          <w:lang w:eastAsia="en-GB"/>
        </w:rPr>
      </w:pPr>
    </w:p>
    <w:p w14:paraId="0DFC1DC8" w14:textId="631E5C37"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Welfare shall be provided to </w:t>
      </w:r>
      <w:r>
        <w:rPr>
          <w:rFonts w:ascii="Arial" w:hAnsi="Arial" w:cs="Arial"/>
          <w:sz w:val="24"/>
          <w:szCs w:val="24"/>
          <w:lang w:eastAsia="en-GB"/>
        </w:rPr>
        <w:t>the workers</w:t>
      </w:r>
      <w:r w:rsidRPr="00866ECD">
        <w:rPr>
          <w:rFonts w:ascii="Arial" w:hAnsi="Arial" w:cs="Arial"/>
          <w:sz w:val="24"/>
          <w:szCs w:val="24"/>
          <w:lang w:eastAsia="en-GB"/>
        </w:rPr>
        <w:t xml:space="preserve"> (Design and Management) Regulations 2015. This shall include, but not be limited to: </w:t>
      </w:r>
    </w:p>
    <w:p w14:paraId="48FF3053" w14:textId="77777777" w:rsidR="00866ECD" w:rsidRDefault="00866ECD" w:rsidP="00866ECD">
      <w:pPr>
        <w:pStyle w:val="ListParagraph"/>
        <w:numPr>
          <w:ilvl w:val="0"/>
          <w:numId w:val="4"/>
        </w:numPr>
        <w:rPr>
          <w:rFonts w:ascii="Arial" w:hAnsi="Arial" w:cs="Arial"/>
          <w:sz w:val="24"/>
          <w:szCs w:val="24"/>
          <w:lang w:eastAsia="en-GB"/>
        </w:rPr>
      </w:pPr>
      <w:r w:rsidRPr="00866ECD">
        <w:rPr>
          <w:rFonts w:ascii="Arial" w:hAnsi="Arial" w:cs="Arial"/>
          <w:sz w:val="24"/>
          <w:szCs w:val="24"/>
          <w:lang w:eastAsia="en-GB"/>
        </w:rPr>
        <w:t xml:space="preserve">Sanitary conveniences </w:t>
      </w:r>
    </w:p>
    <w:p w14:paraId="3FD5D83C" w14:textId="3EEA1ADD" w:rsidR="00866ECD" w:rsidRDefault="00866ECD" w:rsidP="00866ECD">
      <w:pPr>
        <w:pStyle w:val="ListParagraph"/>
        <w:numPr>
          <w:ilvl w:val="0"/>
          <w:numId w:val="4"/>
        </w:numPr>
        <w:rPr>
          <w:rFonts w:ascii="Arial" w:hAnsi="Arial" w:cs="Arial"/>
          <w:sz w:val="24"/>
          <w:szCs w:val="24"/>
          <w:lang w:eastAsia="en-GB"/>
        </w:rPr>
      </w:pPr>
      <w:r w:rsidRPr="00866ECD">
        <w:rPr>
          <w:rFonts w:ascii="Arial" w:hAnsi="Arial" w:cs="Arial"/>
          <w:sz w:val="24"/>
          <w:szCs w:val="24"/>
          <w:lang w:eastAsia="en-GB"/>
        </w:rPr>
        <w:t xml:space="preserve">Potable drinking water </w:t>
      </w:r>
    </w:p>
    <w:p w14:paraId="54B69068" w14:textId="361558AB" w:rsidR="00866ECD" w:rsidRDefault="00866ECD" w:rsidP="00866ECD">
      <w:pPr>
        <w:pStyle w:val="ListParagraph"/>
        <w:numPr>
          <w:ilvl w:val="0"/>
          <w:numId w:val="4"/>
        </w:numPr>
        <w:rPr>
          <w:rFonts w:ascii="Arial" w:hAnsi="Arial" w:cs="Arial"/>
          <w:sz w:val="24"/>
          <w:szCs w:val="24"/>
          <w:lang w:eastAsia="en-GB"/>
        </w:rPr>
      </w:pPr>
      <w:r w:rsidRPr="00866ECD">
        <w:rPr>
          <w:rFonts w:ascii="Arial" w:hAnsi="Arial" w:cs="Arial"/>
          <w:sz w:val="24"/>
          <w:szCs w:val="24"/>
          <w:lang w:eastAsia="en-GB"/>
        </w:rPr>
        <w:t>Accommodation for changing, storing and drying clothing</w:t>
      </w:r>
    </w:p>
    <w:p w14:paraId="0F4AE175" w14:textId="09D53DF5" w:rsidR="00866ECD" w:rsidRPr="00866ECD" w:rsidRDefault="00866ECD" w:rsidP="00866ECD">
      <w:pPr>
        <w:pStyle w:val="ListParagraph"/>
        <w:numPr>
          <w:ilvl w:val="0"/>
          <w:numId w:val="4"/>
        </w:numPr>
        <w:rPr>
          <w:rFonts w:ascii="Arial" w:hAnsi="Arial" w:cs="Arial"/>
          <w:sz w:val="24"/>
          <w:szCs w:val="24"/>
          <w:lang w:eastAsia="en-GB"/>
        </w:rPr>
      </w:pPr>
      <w:r w:rsidRPr="00866ECD">
        <w:rPr>
          <w:rFonts w:ascii="Arial" w:hAnsi="Arial" w:cs="Arial"/>
          <w:sz w:val="24"/>
          <w:szCs w:val="24"/>
          <w:lang w:eastAsia="en-GB"/>
        </w:rPr>
        <w:t xml:space="preserve">Rest and messing area (including means of preparing food and boiling water plus arrangements to protect non-smokers). </w:t>
      </w:r>
    </w:p>
    <w:p w14:paraId="7EB14E13" w14:textId="1EC48DA3" w:rsidR="00866ECD" w:rsidRDefault="00866ECD" w:rsidP="005E79FE">
      <w:pPr>
        <w:rPr>
          <w:rFonts w:ascii="Arial" w:hAnsi="Arial" w:cs="Arial"/>
          <w:sz w:val="24"/>
          <w:szCs w:val="24"/>
          <w:lang w:eastAsia="en-GB"/>
        </w:rPr>
      </w:pPr>
    </w:p>
    <w:p w14:paraId="5228CA14" w14:textId="77777777" w:rsidR="00866ECD" w:rsidRPr="00866ECD" w:rsidRDefault="00866ECD" w:rsidP="00577F29">
      <w:pPr>
        <w:pStyle w:val="Heading2"/>
        <w:rPr>
          <w:lang w:eastAsia="en-GB"/>
        </w:rPr>
      </w:pPr>
      <w:bookmarkStart w:id="18" w:name="_Toc38549886"/>
      <w:r w:rsidRPr="00866ECD">
        <w:rPr>
          <w:lang w:eastAsia="en-GB"/>
        </w:rPr>
        <w:t>Quality Control</w:t>
      </w:r>
      <w:bookmarkEnd w:id="18"/>
      <w:r w:rsidRPr="00866ECD">
        <w:rPr>
          <w:lang w:eastAsia="en-GB"/>
        </w:rPr>
        <w:t xml:space="preserve"> </w:t>
      </w:r>
    </w:p>
    <w:p w14:paraId="01DD3B8F" w14:textId="77777777"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 </w:t>
      </w:r>
    </w:p>
    <w:p w14:paraId="1F428BB5" w14:textId="7FF9FA70" w:rsidR="00866ECD" w:rsidRPr="00866ECD" w:rsidRDefault="00866ECD" w:rsidP="00866ECD">
      <w:pPr>
        <w:rPr>
          <w:rFonts w:ascii="Arial" w:hAnsi="Arial" w:cs="Arial"/>
          <w:sz w:val="24"/>
          <w:szCs w:val="24"/>
          <w:lang w:eastAsia="en-GB"/>
        </w:rPr>
      </w:pPr>
      <w:r>
        <w:rPr>
          <w:rFonts w:ascii="Arial" w:hAnsi="Arial" w:cs="Arial"/>
          <w:sz w:val="24"/>
          <w:szCs w:val="24"/>
          <w:lang w:eastAsia="en-GB"/>
        </w:rPr>
        <w:t>The sub-contractor</w:t>
      </w:r>
      <w:r w:rsidRPr="00866ECD">
        <w:rPr>
          <w:rFonts w:ascii="Arial" w:hAnsi="Arial" w:cs="Arial"/>
          <w:sz w:val="24"/>
          <w:szCs w:val="24"/>
          <w:lang w:eastAsia="en-GB"/>
        </w:rPr>
        <w:t xml:space="preserve"> shall complete daily report sheets and these shall be presented to the client each morning following the completed shift. Information supplied on these sheet as follows; </w:t>
      </w:r>
    </w:p>
    <w:p w14:paraId="6AF6C180" w14:textId="171CB062" w:rsidR="00866ECD" w:rsidRDefault="00883CF1" w:rsidP="00866ECD">
      <w:pPr>
        <w:pStyle w:val="ListParagraph"/>
        <w:numPr>
          <w:ilvl w:val="0"/>
          <w:numId w:val="5"/>
        </w:numPr>
        <w:rPr>
          <w:rFonts w:ascii="Arial" w:hAnsi="Arial" w:cs="Arial"/>
          <w:sz w:val="24"/>
          <w:szCs w:val="24"/>
          <w:lang w:eastAsia="en-GB"/>
        </w:rPr>
      </w:pPr>
      <w:r>
        <w:rPr>
          <w:rFonts w:ascii="Arial" w:hAnsi="Arial" w:cs="Arial"/>
          <w:sz w:val="24"/>
          <w:szCs w:val="24"/>
          <w:lang w:eastAsia="en-GB"/>
        </w:rPr>
        <w:t>Piling</w:t>
      </w:r>
      <w:r w:rsidR="00866ECD" w:rsidRPr="00866ECD">
        <w:rPr>
          <w:rFonts w:ascii="Arial" w:hAnsi="Arial" w:cs="Arial"/>
          <w:sz w:val="24"/>
          <w:szCs w:val="24"/>
          <w:lang w:eastAsia="en-GB"/>
        </w:rPr>
        <w:t xml:space="preserve"> Depth </w:t>
      </w:r>
    </w:p>
    <w:p w14:paraId="2A3C3035" w14:textId="4407089E" w:rsidR="00883CF1" w:rsidRDefault="00866ECD" w:rsidP="00883CF1">
      <w:pPr>
        <w:pStyle w:val="ListParagraph"/>
        <w:numPr>
          <w:ilvl w:val="0"/>
          <w:numId w:val="5"/>
        </w:numPr>
        <w:rPr>
          <w:rFonts w:ascii="Arial" w:hAnsi="Arial" w:cs="Arial"/>
          <w:sz w:val="24"/>
          <w:szCs w:val="24"/>
          <w:lang w:eastAsia="en-GB"/>
        </w:rPr>
      </w:pPr>
      <w:r w:rsidRPr="00866ECD">
        <w:rPr>
          <w:rFonts w:ascii="Arial" w:hAnsi="Arial" w:cs="Arial"/>
          <w:sz w:val="24"/>
          <w:szCs w:val="24"/>
          <w:lang w:eastAsia="en-GB"/>
        </w:rPr>
        <w:t xml:space="preserve">Quantity of </w:t>
      </w:r>
      <w:r w:rsidR="00883CF1">
        <w:rPr>
          <w:rFonts w:ascii="Arial" w:hAnsi="Arial" w:cs="Arial"/>
          <w:sz w:val="24"/>
          <w:szCs w:val="24"/>
          <w:lang w:eastAsia="en-GB"/>
        </w:rPr>
        <w:t>concrete</w:t>
      </w:r>
      <w:r w:rsidRPr="00866ECD">
        <w:rPr>
          <w:rFonts w:ascii="Arial" w:hAnsi="Arial" w:cs="Arial"/>
          <w:sz w:val="24"/>
          <w:szCs w:val="24"/>
          <w:lang w:eastAsia="en-GB"/>
        </w:rPr>
        <w:t xml:space="preserve"> </w:t>
      </w:r>
      <w:r w:rsidR="00883CF1">
        <w:rPr>
          <w:rFonts w:ascii="Arial" w:hAnsi="Arial" w:cs="Arial"/>
          <w:sz w:val="24"/>
          <w:szCs w:val="24"/>
          <w:lang w:eastAsia="en-GB"/>
        </w:rPr>
        <w:t>u</w:t>
      </w:r>
      <w:r w:rsidRPr="00866ECD">
        <w:rPr>
          <w:rFonts w:ascii="Arial" w:hAnsi="Arial" w:cs="Arial"/>
          <w:sz w:val="24"/>
          <w:szCs w:val="24"/>
          <w:lang w:eastAsia="en-GB"/>
        </w:rPr>
        <w:t xml:space="preserve">sed </w:t>
      </w:r>
    </w:p>
    <w:p w14:paraId="3D8274B5" w14:textId="77C39275" w:rsidR="00866ECD" w:rsidRDefault="00866ECD" w:rsidP="00866ECD">
      <w:pPr>
        <w:pStyle w:val="ListParagraph"/>
        <w:numPr>
          <w:ilvl w:val="0"/>
          <w:numId w:val="5"/>
        </w:numPr>
        <w:rPr>
          <w:rFonts w:ascii="Arial" w:hAnsi="Arial" w:cs="Arial"/>
          <w:sz w:val="24"/>
          <w:szCs w:val="24"/>
          <w:lang w:eastAsia="en-GB"/>
        </w:rPr>
      </w:pPr>
      <w:r w:rsidRPr="00866ECD">
        <w:rPr>
          <w:rFonts w:ascii="Arial" w:hAnsi="Arial" w:cs="Arial"/>
          <w:sz w:val="24"/>
          <w:szCs w:val="24"/>
          <w:lang w:eastAsia="en-GB"/>
        </w:rPr>
        <w:t xml:space="preserve">Obstructions </w:t>
      </w:r>
    </w:p>
    <w:p w14:paraId="1D8F7F5A" w14:textId="48C9F513" w:rsidR="00866ECD" w:rsidRDefault="00866ECD" w:rsidP="00866ECD">
      <w:pPr>
        <w:pStyle w:val="ListParagraph"/>
        <w:numPr>
          <w:ilvl w:val="0"/>
          <w:numId w:val="5"/>
        </w:numPr>
        <w:rPr>
          <w:rFonts w:ascii="Arial" w:hAnsi="Arial" w:cs="Arial"/>
          <w:sz w:val="24"/>
          <w:szCs w:val="24"/>
          <w:lang w:eastAsia="en-GB"/>
        </w:rPr>
      </w:pPr>
      <w:r w:rsidRPr="00866ECD">
        <w:rPr>
          <w:rFonts w:ascii="Arial" w:hAnsi="Arial" w:cs="Arial"/>
          <w:sz w:val="24"/>
          <w:szCs w:val="24"/>
          <w:lang w:eastAsia="en-GB"/>
        </w:rPr>
        <w:t>Pre-Auger Used</w:t>
      </w:r>
    </w:p>
    <w:p w14:paraId="44B77359" w14:textId="200FE9F8" w:rsidR="00866ECD" w:rsidRPr="00866ECD" w:rsidRDefault="00866ECD" w:rsidP="00866ECD">
      <w:pPr>
        <w:pStyle w:val="ListParagraph"/>
        <w:numPr>
          <w:ilvl w:val="0"/>
          <w:numId w:val="5"/>
        </w:numPr>
        <w:rPr>
          <w:rFonts w:ascii="Arial" w:hAnsi="Arial" w:cs="Arial"/>
          <w:sz w:val="24"/>
          <w:szCs w:val="24"/>
          <w:lang w:eastAsia="en-GB"/>
        </w:rPr>
      </w:pPr>
      <w:r w:rsidRPr="00866ECD">
        <w:rPr>
          <w:rFonts w:ascii="Arial" w:hAnsi="Arial" w:cs="Arial"/>
          <w:sz w:val="24"/>
          <w:szCs w:val="24"/>
          <w:lang w:eastAsia="en-GB"/>
        </w:rPr>
        <w:t xml:space="preserve">Standing time </w:t>
      </w:r>
    </w:p>
    <w:p w14:paraId="4CD0F140" w14:textId="0330AAD9" w:rsidR="00866ECD" w:rsidRPr="00866ECD" w:rsidRDefault="00866ECD" w:rsidP="00866ECD">
      <w:pPr>
        <w:rPr>
          <w:rFonts w:ascii="Arial" w:hAnsi="Arial" w:cs="Arial"/>
          <w:sz w:val="24"/>
          <w:szCs w:val="24"/>
          <w:lang w:eastAsia="en-GB"/>
        </w:rPr>
      </w:pPr>
      <w:r w:rsidRPr="00866ECD">
        <w:rPr>
          <w:rFonts w:ascii="Arial" w:hAnsi="Arial" w:cs="Arial"/>
          <w:sz w:val="24"/>
          <w:szCs w:val="24"/>
          <w:lang w:eastAsia="en-GB"/>
        </w:rPr>
        <w:t xml:space="preserve">Persons responsible for quality control on this project are as </w:t>
      </w:r>
      <w:r w:rsidR="00883CF1" w:rsidRPr="00866ECD">
        <w:rPr>
          <w:rFonts w:ascii="Arial" w:hAnsi="Arial" w:cs="Arial"/>
          <w:sz w:val="24"/>
          <w:szCs w:val="24"/>
          <w:lang w:eastAsia="en-GB"/>
        </w:rPr>
        <w:t>follows: -</w:t>
      </w:r>
      <w:r w:rsidRPr="00866ECD">
        <w:rPr>
          <w:rFonts w:ascii="Arial" w:hAnsi="Arial" w:cs="Arial"/>
          <w:sz w:val="24"/>
          <w:szCs w:val="24"/>
          <w:lang w:eastAsia="en-GB"/>
        </w:rPr>
        <w:t xml:space="preserve"> </w:t>
      </w:r>
    </w:p>
    <w:p w14:paraId="76CC8C04" w14:textId="77777777" w:rsidR="00883CF1" w:rsidRDefault="00866ECD" w:rsidP="00866ECD">
      <w:pPr>
        <w:rPr>
          <w:rFonts w:ascii="Arial" w:hAnsi="Arial" w:cs="Arial"/>
          <w:sz w:val="24"/>
          <w:szCs w:val="24"/>
          <w:lang w:eastAsia="en-GB"/>
        </w:rPr>
      </w:pPr>
      <w:r w:rsidRPr="00883CF1">
        <w:rPr>
          <w:rFonts w:ascii="Arial" w:hAnsi="Arial" w:cs="Arial"/>
          <w:b/>
          <w:bCs/>
          <w:sz w:val="24"/>
          <w:szCs w:val="24"/>
          <w:lang w:eastAsia="en-GB"/>
        </w:rPr>
        <w:t>Site Foreman</w:t>
      </w:r>
      <w:r w:rsidRPr="00866ECD">
        <w:rPr>
          <w:rFonts w:ascii="Arial" w:hAnsi="Arial" w:cs="Arial"/>
          <w:sz w:val="24"/>
          <w:szCs w:val="24"/>
          <w:lang w:eastAsia="en-GB"/>
        </w:rPr>
        <w:t xml:space="preserve"> – Responsible for completing the works to the required design, monitoring of the works and suitability of installation and materials. Contracts </w:t>
      </w:r>
    </w:p>
    <w:p w14:paraId="757A7004" w14:textId="7D17029F" w:rsidR="00866ECD" w:rsidRDefault="00866ECD" w:rsidP="00866ECD">
      <w:pPr>
        <w:rPr>
          <w:rFonts w:ascii="Arial" w:hAnsi="Arial" w:cs="Arial"/>
          <w:sz w:val="24"/>
          <w:szCs w:val="24"/>
          <w:lang w:eastAsia="en-GB"/>
        </w:rPr>
      </w:pPr>
      <w:r w:rsidRPr="00883CF1">
        <w:rPr>
          <w:rFonts w:ascii="Arial" w:hAnsi="Arial" w:cs="Arial"/>
          <w:b/>
          <w:bCs/>
          <w:sz w:val="24"/>
          <w:szCs w:val="24"/>
          <w:lang w:eastAsia="en-GB"/>
        </w:rPr>
        <w:t>Enginee</w:t>
      </w:r>
      <w:r w:rsidRPr="00866ECD">
        <w:rPr>
          <w:rFonts w:ascii="Arial" w:hAnsi="Arial" w:cs="Arial"/>
          <w:sz w:val="24"/>
          <w:szCs w:val="24"/>
          <w:lang w:eastAsia="en-GB"/>
        </w:rPr>
        <w:t>r – Responsible for supplying the site supervisor with the relevant design and drawing requirements to complete the works.</w:t>
      </w:r>
    </w:p>
    <w:p w14:paraId="449F747D" w14:textId="77777777" w:rsidR="00883CF1" w:rsidRPr="00883CF1" w:rsidRDefault="00883CF1" w:rsidP="00883CF1">
      <w:pPr>
        <w:rPr>
          <w:rFonts w:ascii="Arial" w:hAnsi="Arial" w:cs="Arial"/>
          <w:sz w:val="24"/>
          <w:szCs w:val="24"/>
          <w:lang w:eastAsia="en-GB"/>
        </w:rPr>
      </w:pPr>
      <w:r w:rsidRPr="00883CF1">
        <w:rPr>
          <w:rFonts w:ascii="Arial" w:hAnsi="Arial" w:cs="Arial"/>
          <w:b/>
          <w:bCs/>
          <w:sz w:val="24"/>
          <w:szCs w:val="24"/>
          <w:lang w:eastAsia="en-GB"/>
        </w:rPr>
        <w:t>Contracts Manager</w:t>
      </w:r>
      <w:r w:rsidRPr="00883CF1">
        <w:rPr>
          <w:rFonts w:ascii="Arial" w:hAnsi="Arial" w:cs="Arial"/>
          <w:sz w:val="24"/>
          <w:szCs w:val="24"/>
          <w:lang w:eastAsia="en-GB"/>
        </w:rPr>
        <w:t xml:space="preserve"> – Responsible for the management of the company quality system including the company procedures and forms required for the works. </w:t>
      </w:r>
    </w:p>
    <w:p w14:paraId="3444BC8C" w14:textId="77777777" w:rsidR="00883CF1" w:rsidRPr="00883CF1" w:rsidRDefault="00883CF1" w:rsidP="00883CF1">
      <w:pPr>
        <w:rPr>
          <w:rFonts w:ascii="Arial" w:hAnsi="Arial" w:cs="Arial"/>
          <w:sz w:val="24"/>
          <w:szCs w:val="24"/>
          <w:lang w:eastAsia="en-GB"/>
        </w:rPr>
      </w:pPr>
      <w:r w:rsidRPr="00883CF1">
        <w:rPr>
          <w:rFonts w:ascii="Arial" w:hAnsi="Arial" w:cs="Arial"/>
          <w:sz w:val="24"/>
          <w:szCs w:val="24"/>
          <w:lang w:eastAsia="en-GB"/>
        </w:rPr>
        <w:t xml:space="preserve"> </w:t>
      </w:r>
    </w:p>
    <w:p w14:paraId="65DD6A78" w14:textId="7A4A6870" w:rsidR="005E79FE" w:rsidRDefault="005E79FE" w:rsidP="005E79FE">
      <w:pPr>
        <w:rPr>
          <w:rFonts w:ascii="Arial" w:hAnsi="Arial" w:cs="Arial"/>
          <w:sz w:val="24"/>
          <w:szCs w:val="24"/>
          <w:lang w:eastAsia="en-GB"/>
        </w:rPr>
      </w:pPr>
    </w:p>
    <w:p w14:paraId="670CE3FF" w14:textId="77777777" w:rsidR="00883CF1" w:rsidRDefault="00883CF1" w:rsidP="005E79FE">
      <w:pPr>
        <w:rPr>
          <w:rFonts w:ascii="Arial" w:hAnsi="Arial" w:cs="Arial"/>
          <w:sz w:val="24"/>
          <w:szCs w:val="24"/>
          <w:lang w:eastAsia="en-GB"/>
        </w:rPr>
        <w:sectPr w:rsidR="00883CF1">
          <w:headerReference w:type="default" r:id="rId8"/>
          <w:pgSz w:w="11906" w:h="16838"/>
          <w:pgMar w:top="1440" w:right="1440" w:bottom="1440" w:left="1440" w:header="708" w:footer="708" w:gutter="0"/>
          <w:cols w:space="708"/>
          <w:docGrid w:linePitch="360"/>
        </w:sectPr>
      </w:pPr>
    </w:p>
    <w:tbl>
      <w:tblPr>
        <w:tblStyle w:val="TableGrid"/>
        <w:tblpPr w:leftFromText="180" w:rightFromText="180" w:vertAnchor="page" w:horzAnchor="margin" w:tblpY="1126"/>
        <w:tblW w:w="14170" w:type="dxa"/>
        <w:tblLook w:val="04A0" w:firstRow="1" w:lastRow="0" w:firstColumn="1" w:lastColumn="0" w:noHBand="0" w:noVBand="1"/>
      </w:tblPr>
      <w:tblGrid>
        <w:gridCol w:w="3539"/>
        <w:gridCol w:w="10631"/>
      </w:tblGrid>
      <w:tr w:rsidR="00883CF1" w14:paraId="13277CBF" w14:textId="77777777" w:rsidTr="005226DC">
        <w:trPr>
          <w:trHeight w:val="1266"/>
        </w:trPr>
        <w:tc>
          <w:tcPr>
            <w:tcW w:w="3539" w:type="dxa"/>
          </w:tcPr>
          <w:p w14:paraId="21B60EBB" w14:textId="77777777" w:rsidR="00883CF1" w:rsidRDefault="00883CF1" w:rsidP="005226DC">
            <w:pPr>
              <w:jc w:val="center"/>
            </w:pPr>
            <w:r>
              <w:rPr>
                <w:noProof/>
              </w:rPr>
              <w:lastRenderedPageBreak/>
              <w:drawing>
                <wp:inline distT="0" distB="0" distL="0" distR="0" wp14:anchorId="3392AD48" wp14:editId="1D0E8457">
                  <wp:extent cx="1381125" cy="8814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5487" cy="897020"/>
                          </a:xfrm>
                          <a:prstGeom prst="rect">
                            <a:avLst/>
                          </a:prstGeom>
                          <a:noFill/>
                        </pic:spPr>
                      </pic:pic>
                    </a:graphicData>
                  </a:graphic>
                </wp:inline>
              </w:drawing>
            </w:r>
          </w:p>
        </w:tc>
        <w:tc>
          <w:tcPr>
            <w:tcW w:w="10631" w:type="dxa"/>
          </w:tcPr>
          <w:p w14:paraId="605FD806" w14:textId="77777777" w:rsidR="00883CF1" w:rsidRDefault="00883CF1" w:rsidP="005226DC">
            <w:pPr>
              <w:jc w:val="center"/>
              <w:rPr>
                <w:b/>
                <w:sz w:val="44"/>
              </w:rPr>
            </w:pPr>
          </w:p>
          <w:p w14:paraId="57EF51F1" w14:textId="77777777" w:rsidR="00883CF1" w:rsidRPr="003B2DB6" w:rsidRDefault="00883CF1" w:rsidP="00577F29">
            <w:pPr>
              <w:pStyle w:val="Heading1"/>
              <w:jc w:val="center"/>
            </w:pPr>
            <w:bookmarkStart w:id="19" w:name="_Toc38549887"/>
            <w:r w:rsidRPr="003B2DB6">
              <w:t>Risk Assessment</w:t>
            </w:r>
            <w:bookmarkEnd w:id="19"/>
          </w:p>
        </w:tc>
      </w:tr>
    </w:tbl>
    <w:p w14:paraId="6CE957F7" w14:textId="77777777" w:rsidR="00883CF1" w:rsidRDefault="00883CF1" w:rsidP="00883CF1">
      <w:pPr>
        <w:rPr>
          <w:rFonts w:ascii="Arial" w:hAnsi="Arial" w:cs="Arial"/>
          <w:sz w:val="24"/>
          <w:szCs w:val="24"/>
        </w:rPr>
      </w:pPr>
    </w:p>
    <w:p w14:paraId="4EE0A1DB" w14:textId="77777777" w:rsidR="00883CF1" w:rsidRPr="003B2DB6" w:rsidRDefault="00883CF1" w:rsidP="00883CF1">
      <w:pPr>
        <w:rPr>
          <w:rFonts w:ascii="Arial" w:hAnsi="Arial" w:cs="Arial"/>
          <w:sz w:val="24"/>
          <w:szCs w:val="24"/>
        </w:rPr>
      </w:pPr>
    </w:p>
    <w:tbl>
      <w:tblPr>
        <w:tblStyle w:val="TableGrid"/>
        <w:tblpPr w:leftFromText="180" w:rightFromText="180" w:vertAnchor="page" w:horzAnchor="margin" w:tblpY="2731"/>
        <w:tblW w:w="14170" w:type="dxa"/>
        <w:tblLook w:val="04A0" w:firstRow="1" w:lastRow="0" w:firstColumn="1" w:lastColumn="0" w:noHBand="0" w:noVBand="1"/>
      </w:tblPr>
      <w:tblGrid>
        <w:gridCol w:w="2324"/>
        <w:gridCol w:w="2324"/>
        <w:gridCol w:w="2325"/>
        <w:gridCol w:w="2325"/>
        <w:gridCol w:w="2325"/>
        <w:gridCol w:w="2547"/>
      </w:tblGrid>
      <w:tr w:rsidR="00883CF1" w:rsidRPr="003B2DB6" w14:paraId="4775D052" w14:textId="77777777" w:rsidTr="005226DC">
        <w:tc>
          <w:tcPr>
            <w:tcW w:w="2324" w:type="dxa"/>
          </w:tcPr>
          <w:p w14:paraId="1AAE239B" w14:textId="77777777" w:rsidR="00883CF1" w:rsidRPr="003B2DB6" w:rsidRDefault="00883CF1" w:rsidP="005226DC">
            <w:pPr>
              <w:rPr>
                <w:rFonts w:ascii="Arial" w:hAnsi="Arial" w:cs="Arial"/>
                <w:sz w:val="24"/>
                <w:szCs w:val="24"/>
              </w:rPr>
            </w:pPr>
            <w:r w:rsidRPr="003B2DB6">
              <w:rPr>
                <w:rFonts w:ascii="Arial" w:hAnsi="Arial" w:cs="Arial"/>
                <w:sz w:val="24"/>
                <w:szCs w:val="24"/>
              </w:rPr>
              <w:t>Contract Name</w:t>
            </w:r>
          </w:p>
        </w:tc>
        <w:tc>
          <w:tcPr>
            <w:tcW w:w="2324" w:type="dxa"/>
          </w:tcPr>
          <w:p w14:paraId="2598AB01" w14:textId="77777777" w:rsidR="00883CF1" w:rsidRPr="003B2DB6" w:rsidRDefault="00883CF1" w:rsidP="005226DC">
            <w:pPr>
              <w:rPr>
                <w:rFonts w:ascii="Arial" w:hAnsi="Arial" w:cs="Arial"/>
                <w:sz w:val="24"/>
                <w:szCs w:val="24"/>
              </w:rPr>
            </w:pPr>
            <w:r w:rsidRPr="003B2DB6">
              <w:rPr>
                <w:rFonts w:ascii="Arial" w:hAnsi="Arial" w:cs="Arial"/>
                <w:sz w:val="24"/>
                <w:szCs w:val="24"/>
              </w:rPr>
              <w:t>Prince of Wales Docks, Swansea</w:t>
            </w:r>
          </w:p>
        </w:tc>
        <w:tc>
          <w:tcPr>
            <w:tcW w:w="2325" w:type="dxa"/>
          </w:tcPr>
          <w:p w14:paraId="6CE519F4" w14:textId="77777777" w:rsidR="00883CF1" w:rsidRPr="003B2DB6" w:rsidRDefault="00883CF1" w:rsidP="005226DC">
            <w:pPr>
              <w:rPr>
                <w:rFonts w:ascii="Arial" w:hAnsi="Arial" w:cs="Arial"/>
                <w:sz w:val="24"/>
                <w:szCs w:val="24"/>
              </w:rPr>
            </w:pPr>
            <w:r w:rsidRPr="003B2DB6">
              <w:rPr>
                <w:rFonts w:ascii="Arial" w:hAnsi="Arial" w:cs="Arial"/>
                <w:sz w:val="24"/>
                <w:szCs w:val="24"/>
              </w:rPr>
              <w:t>Contract Number</w:t>
            </w:r>
          </w:p>
        </w:tc>
        <w:tc>
          <w:tcPr>
            <w:tcW w:w="2325" w:type="dxa"/>
          </w:tcPr>
          <w:p w14:paraId="2C21A89E" w14:textId="77777777" w:rsidR="00883CF1" w:rsidRPr="003B2DB6" w:rsidRDefault="00883CF1" w:rsidP="005226DC">
            <w:pPr>
              <w:rPr>
                <w:rFonts w:ascii="Arial" w:hAnsi="Arial" w:cs="Arial"/>
                <w:sz w:val="24"/>
                <w:szCs w:val="24"/>
              </w:rPr>
            </w:pPr>
            <w:r w:rsidRPr="003B2DB6">
              <w:rPr>
                <w:rFonts w:ascii="Arial" w:hAnsi="Arial" w:cs="Arial"/>
                <w:sz w:val="24"/>
                <w:szCs w:val="24"/>
              </w:rPr>
              <w:t>V25006</w:t>
            </w:r>
          </w:p>
        </w:tc>
        <w:tc>
          <w:tcPr>
            <w:tcW w:w="2325" w:type="dxa"/>
          </w:tcPr>
          <w:p w14:paraId="224E7C5C" w14:textId="77777777" w:rsidR="00883CF1" w:rsidRPr="003B2DB6" w:rsidRDefault="00883CF1" w:rsidP="005226DC">
            <w:pPr>
              <w:rPr>
                <w:rFonts w:ascii="Arial" w:hAnsi="Arial" w:cs="Arial"/>
                <w:sz w:val="24"/>
                <w:szCs w:val="24"/>
              </w:rPr>
            </w:pPr>
            <w:r w:rsidRPr="003B2DB6">
              <w:rPr>
                <w:rFonts w:ascii="Arial" w:hAnsi="Arial" w:cs="Arial"/>
                <w:sz w:val="24"/>
                <w:szCs w:val="24"/>
              </w:rPr>
              <w:t>Date</w:t>
            </w:r>
          </w:p>
        </w:tc>
        <w:tc>
          <w:tcPr>
            <w:tcW w:w="2547" w:type="dxa"/>
          </w:tcPr>
          <w:p w14:paraId="3805896C" w14:textId="77777777" w:rsidR="00883CF1" w:rsidRPr="003B2DB6" w:rsidRDefault="00883CF1" w:rsidP="005226DC">
            <w:pPr>
              <w:rPr>
                <w:rFonts w:ascii="Arial" w:hAnsi="Arial" w:cs="Arial"/>
                <w:sz w:val="24"/>
                <w:szCs w:val="24"/>
              </w:rPr>
            </w:pPr>
          </w:p>
        </w:tc>
      </w:tr>
      <w:tr w:rsidR="00883CF1" w:rsidRPr="003B2DB6" w14:paraId="68AD4787" w14:textId="77777777" w:rsidTr="005226DC">
        <w:trPr>
          <w:trHeight w:val="390"/>
        </w:trPr>
        <w:tc>
          <w:tcPr>
            <w:tcW w:w="2324" w:type="dxa"/>
          </w:tcPr>
          <w:p w14:paraId="0DC5BCB3" w14:textId="77777777" w:rsidR="00883CF1" w:rsidRPr="003B2DB6" w:rsidRDefault="00883CF1" w:rsidP="005226DC">
            <w:pPr>
              <w:rPr>
                <w:rFonts w:ascii="Arial" w:hAnsi="Arial" w:cs="Arial"/>
                <w:sz w:val="24"/>
                <w:szCs w:val="24"/>
              </w:rPr>
            </w:pPr>
            <w:r w:rsidRPr="003B2DB6">
              <w:rPr>
                <w:rFonts w:ascii="Arial" w:hAnsi="Arial" w:cs="Arial"/>
                <w:sz w:val="24"/>
                <w:szCs w:val="24"/>
              </w:rPr>
              <w:t>Assessed By</w:t>
            </w:r>
          </w:p>
        </w:tc>
        <w:tc>
          <w:tcPr>
            <w:tcW w:w="2324" w:type="dxa"/>
          </w:tcPr>
          <w:p w14:paraId="75E4C982" w14:textId="77777777" w:rsidR="00883CF1" w:rsidRPr="003B2DB6" w:rsidRDefault="00883CF1" w:rsidP="005226DC">
            <w:pPr>
              <w:rPr>
                <w:rFonts w:ascii="Arial" w:hAnsi="Arial" w:cs="Arial"/>
                <w:sz w:val="24"/>
                <w:szCs w:val="24"/>
              </w:rPr>
            </w:pPr>
          </w:p>
        </w:tc>
        <w:tc>
          <w:tcPr>
            <w:tcW w:w="2325" w:type="dxa"/>
          </w:tcPr>
          <w:p w14:paraId="6513800D" w14:textId="77777777" w:rsidR="00883CF1" w:rsidRPr="003B2DB6" w:rsidRDefault="00883CF1" w:rsidP="005226DC">
            <w:pPr>
              <w:rPr>
                <w:rFonts w:ascii="Arial" w:hAnsi="Arial" w:cs="Arial"/>
                <w:sz w:val="24"/>
                <w:szCs w:val="24"/>
              </w:rPr>
            </w:pPr>
            <w:r w:rsidRPr="003B2DB6">
              <w:rPr>
                <w:rFonts w:ascii="Arial" w:hAnsi="Arial" w:cs="Arial"/>
                <w:sz w:val="24"/>
                <w:szCs w:val="24"/>
              </w:rPr>
              <w:t xml:space="preserve">Activity </w:t>
            </w:r>
          </w:p>
        </w:tc>
        <w:tc>
          <w:tcPr>
            <w:tcW w:w="7197" w:type="dxa"/>
            <w:gridSpan w:val="3"/>
          </w:tcPr>
          <w:p w14:paraId="38246E6E" w14:textId="77777777" w:rsidR="00883CF1" w:rsidRPr="003B2DB6" w:rsidRDefault="00883CF1" w:rsidP="005226DC">
            <w:pPr>
              <w:rPr>
                <w:rFonts w:ascii="Arial" w:hAnsi="Arial" w:cs="Arial"/>
                <w:sz w:val="24"/>
                <w:szCs w:val="24"/>
              </w:rPr>
            </w:pPr>
            <w:r w:rsidRPr="003B2DB6">
              <w:rPr>
                <w:rFonts w:ascii="Arial" w:hAnsi="Arial" w:cs="Arial"/>
                <w:sz w:val="24"/>
                <w:szCs w:val="24"/>
              </w:rPr>
              <w:t>Site Specific Risk Assessment</w:t>
            </w:r>
          </w:p>
        </w:tc>
      </w:tr>
    </w:tbl>
    <w:p w14:paraId="5A9DF084" w14:textId="77777777" w:rsidR="00883CF1" w:rsidRPr="003B2DB6" w:rsidRDefault="00883CF1" w:rsidP="00883CF1">
      <w:pPr>
        <w:rPr>
          <w:rFonts w:ascii="Arial" w:hAnsi="Arial" w:cs="Arial"/>
          <w:sz w:val="24"/>
          <w:szCs w:val="24"/>
        </w:rPr>
      </w:pPr>
    </w:p>
    <w:tbl>
      <w:tblPr>
        <w:tblStyle w:val="TableGrid"/>
        <w:tblpPr w:leftFromText="180" w:rightFromText="180" w:tblpY="2505"/>
        <w:tblW w:w="14184" w:type="dxa"/>
        <w:tblLook w:val="04A0" w:firstRow="1" w:lastRow="0" w:firstColumn="1" w:lastColumn="0" w:noHBand="0" w:noVBand="1"/>
      </w:tblPr>
      <w:tblGrid>
        <w:gridCol w:w="843"/>
        <w:gridCol w:w="417"/>
        <w:gridCol w:w="461"/>
        <w:gridCol w:w="524"/>
        <w:gridCol w:w="483"/>
        <w:gridCol w:w="512"/>
        <w:gridCol w:w="843"/>
        <w:gridCol w:w="1582"/>
        <w:gridCol w:w="851"/>
        <w:gridCol w:w="3685"/>
        <w:gridCol w:w="3012"/>
        <w:gridCol w:w="971"/>
      </w:tblGrid>
      <w:tr w:rsidR="00883CF1" w:rsidRPr="003B2DB6" w14:paraId="301632DD" w14:textId="77777777" w:rsidTr="005226DC">
        <w:tc>
          <w:tcPr>
            <w:tcW w:w="843" w:type="dxa"/>
          </w:tcPr>
          <w:p w14:paraId="7820D60F"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Score</w:t>
            </w:r>
          </w:p>
        </w:tc>
        <w:tc>
          <w:tcPr>
            <w:tcW w:w="417" w:type="dxa"/>
          </w:tcPr>
          <w:p w14:paraId="1EC1030C"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w:t>
            </w:r>
          </w:p>
        </w:tc>
        <w:tc>
          <w:tcPr>
            <w:tcW w:w="461" w:type="dxa"/>
          </w:tcPr>
          <w:p w14:paraId="6D9EB81A"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w:t>
            </w:r>
          </w:p>
        </w:tc>
        <w:tc>
          <w:tcPr>
            <w:tcW w:w="524" w:type="dxa"/>
          </w:tcPr>
          <w:p w14:paraId="7D09A7FD"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3</w:t>
            </w:r>
          </w:p>
        </w:tc>
        <w:tc>
          <w:tcPr>
            <w:tcW w:w="483" w:type="dxa"/>
          </w:tcPr>
          <w:p w14:paraId="767EA080"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512" w:type="dxa"/>
          </w:tcPr>
          <w:p w14:paraId="72E0379F"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5</w:t>
            </w:r>
          </w:p>
        </w:tc>
        <w:tc>
          <w:tcPr>
            <w:tcW w:w="843" w:type="dxa"/>
          </w:tcPr>
          <w:p w14:paraId="1EC2C8F9"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Score</w:t>
            </w:r>
          </w:p>
        </w:tc>
        <w:tc>
          <w:tcPr>
            <w:tcW w:w="1582" w:type="dxa"/>
          </w:tcPr>
          <w:p w14:paraId="31A4B5D3"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Likelihood</w:t>
            </w:r>
          </w:p>
        </w:tc>
        <w:tc>
          <w:tcPr>
            <w:tcW w:w="851" w:type="dxa"/>
          </w:tcPr>
          <w:p w14:paraId="16E0306E"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Score</w:t>
            </w:r>
          </w:p>
        </w:tc>
        <w:tc>
          <w:tcPr>
            <w:tcW w:w="3685" w:type="dxa"/>
          </w:tcPr>
          <w:p w14:paraId="31AE9818"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Severity</w:t>
            </w:r>
          </w:p>
        </w:tc>
        <w:tc>
          <w:tcPr>
            <w:tcW w:w="3012" w:type="dxa"/>
            <w:vMerge w:val="restart"/>
          </w:tcPr>
          <w:p w14:paraId="120DAA09" w14:textId="77777777" w:rsidR="00883CF1" w:rsidRPr="00AC3BF4" w:rsidRDefault="00883CF1" w:rsidP="005226D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3140E287" w14:textId="77777777" w:rsidR="00883CF1" w:rsidRPr="00AC3BF4" w:rsidRDefault="00883CF1" w:rsidP="005226DC">
            <w:pPr>
              <w:jc w:val="center"/>
              <w:rPr>
                <w:rFonts w:ascii="Arial" w:hAnsi="Arial" w:cs="Arial"/>
              </w:rPr>
            </w:pPr>
            <w:r w:rsidRPr="00AC3BF4">
              <w:rPr>
                <w:rFonts w:ascii="Arial" w:hAnsi="Arial" w:cs="Arial"/>
                <w:shd w:val="clear" w:color="auto" w:fill="F8F8F8"/>
              </w:rPr>
              <w:t>No further action –Maintain Control</w:t>
            </w:r>
          </w:p>
        </w:tc>
        <w:tc>
          <w:tcPr>
            <w:tcW w:w="971" w:type="dxa"/>
            <w:vMerge w:val="restart"/>
            <w:shd w:val="clear" w:color="auto" w:fill="00B050"/>
          </w:tcPr>
          <w:p w14:paraId="213F24EB" w14:textId="77777777" w:rsidR="00883CF1" w:rsidRDefault="00883CF1" w:rsidP="005226DC">
            <w:pPr>
              <w:jc w:val="center"/>
              <w:rPr>
                <w:rFonts w:ascii="Arial" w:hAnsi="Arial" w:cs="Arial"/>
                <w:sz w:val="24"/>
                <w:szCs w:val="24"/>
              </w:rPr>
            </w:pPr>
          </w:p>
          <w:p w14:paraId="0E7816FA"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1-6</w:t>
            </w:r>
          </w:p>
        </w:tc>
      </w:tr>
      <w:tr w:rsidR="00883CF1" w:rsidRPr="003B2DB6" w14:paraId="5F80EBFC" w14:textId="77777777" w:rsidTr="005226DC">
        <w:tc>
          <w:tcPr>
            <w:tcW w:w="843" w:type="dxa"/>
          </w:tcPr>
          <w:p w14:paraId="5EAA0B0B"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w:t>
            </w:r>
          </w:p>
        </w:tc>
        <w:tc>
          <w:tcPr>
            <w:tcW w:w="417" w:type="dxa"/>
            <w:shd w:val="clear" w:color="auto" w:fill="00B050"/>
          </w:tcPr>
          <w:p w14:paraId="3C769F21"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w:t>
            </w:r>
          </w:p>
        </w:tc>
        <w:tc>
          <w:tcPr>
            <w:tcW w:w="461" w:type="dxa"/>
            <w:shd w:val="clear" w:color="auto" w:fill="00B050"/>
          </w:tcPr>
          <w:p w14:paraId="2DC391AD"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w:t>
            </w:r>
          </w:p>
        </w:tc>
        <w:tc>
          <w:tcPr>
            <w:tcW w:w="524" w:type="dxa"/>
            <w:shd w:val="clear" w:color="auto" w:fill="00B050"/>
          </w:tcPr>
          <w:p w14:paraId="42B867C6"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3</w:t>
            </w:r>
          </w:p>
        </w:tc>
        <w:tc>
          <w:tcPr>
            <w:tcW w:w="483" w:type="dxa"/>
            <w:shd w:val="clear" w:color="auto" w:fill="00B050"/>
          </w:tcPr>
          <w:p w14:paraId="3771ED2C"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512" w:type="dxa"/>
            <w:shd w:val="clear" w:color="auto" w:fill="00B050"/>
          </w:tcPr>
          <w:p w14:paraId="28A48D73"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5</w:t>
            </w:r>
          </w:p>
        </w:tc>
        <w:tc>
          <w:tcPr>
            <w:tcW w:w="843" w:type="dxa"/>
          </w:tcPr>
          <w:p w14:paraId="4BD32DCC"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w:t>
            </w:r>
          </w:p>
        </w:tc>
        <w:tc>
          <w:tcPr>
            <w:tcW w:w="1582" w:type="dxa"/>
          </w:tcPr>
          <w:p w14:paraId="7F90CDB6"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Very likely</w:t>
            </w:r>
          </w:p>
        </w:tc>
        <w:tc>
          <w:tcPr>
            <w:tcW w:w="851" w:type="dxa"/>
          </w:tcPr>
          <w:p w14:paraId="7130C0D1"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w:t>
            </w:r>
          </w:p>
        </w:tc>
        <w:tc>
          <w:tcPr>
            <w:tcW w:w="3685" w:type="dxa"/>
          </w:tcPr>
          <w:p w14:paraId="7661FBF2" w14:textId="77777777" w:rsidR="00883CF1" w:rsidRPr="003B2DB6" w:rsidRDefault="00883CF1" w:rsidP="005226DC">
            <w:pPr>
              <w:jc w:val="center"/>
              <w:rPr>
                <w:rFonts w:ascii="Arial" w:hAnsi="Arial" w:cs="Arial"/>
                <w:sz w:val="24"/>
                <w:szCs w:val="24"/>
              </w:rPr>
            </w:pPr>
            <w:r w:rsidRPr="003B2DB6">
              <w:rPr>
                <w:rFonts w:ascii="Arial" w:hAnsi="Arial" w:cs="Arial"/>
                <w:sz w:val="24"/>
                <w:szCs w:val="24"/>
                <w:shd w:val="clear" w:color="auto" w:fill="F8F8F8"/>
              </w:rPr>
              <w:t>Minor Injury (No Lost Time)</w:t>
            </w:r>
          </w:p>
        </w:tc>
        <w:tc>
          <w:tcPr>
            <w:tcW w:w="3012" w:type="dxa"/>
            <w:vMerge/>
          </w:tcPr>
          <w:p w14:paraId="280B7404" w14:textId="77777777" w:rsidR="00883CF1" w:rsidRPr="00AC3BF4" w:rsidRDefault="00883CF1" w:rsidP="005226DC">
            <w:pPr>
              <w:jc w:val="center"/>
              <w:rPr>
                <w:rFonts w:ascii="Arial" w:hAnsi="Arial" w:cs="Arial"/>
              </w:rPr>
            </w:pPr>
          </w:p>
        </w:tc>
        <w:tc>
          <w:tcPr>
            <w:tcW w:w="971" w:type="dxa"/>
            <w:vMerge/>
            <w:shd w:val="clear" w:color="auto" w:fill="00B050"/>
          </w:tcPr>
          <w:p w14:paraId="5A6E9618" w14:textId="77777777" w:rsidR="00883CF1" w:rsidRPr="003B2DB6" w:rsidRDefault="00883CF1" w:rsidP="005226DC">
            <w:pPr>
              <w:jc w:val="center"/>
              <w:rPr>
                <w:rFonts w:ascii="Arial" w:hAnsi="Arial" w:cs="Arial"/>
                <w:sz w:val="24"/>
                <w:szCs w:val="24"/>
              </w:rPr>
            </w:pPr>
          </w:p>
        </w:tc>
      </w:tr>
      <w:tr w:rsidR="00883CF1" w:rsidRPr="003B2DB6" w14:paraId="33CC771F" w14:textId="77777777" w:rsidTr="005226DC">
        <w:trPr>
          <w:trHeight w:val="427"/>
        </w:trPr>
        <w:tc>
          <w:tcPr>
            <w:tcW w:w="843" w:type="dxa"/>
          </w:tcPr>
          <w:p w14:paraId="6FEA1782"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w:t>
            </w:r>
          </w:p>
        </w:tc>
        <w:tc>
          <w:tcPr>
            <w:tcW w:w="417" w:type="dxa"/>
            <w:shd w:val="clear" w:color="auto" w:fill="00B050"/>
          </w:tcPr>
          <w:p w14:paraId="0294C4D3"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w:t>
            </w:r>
          </w:p>
        </w:tc>
        <w:tc>
          <w:tcPr>
            <w:tcW w:w="461" w:type="dxa"/>
            <w:shd w:val="clear" w:color="auto" w:fill="00B050"/>
          </w:tcPr>
          <w:p w14:paraId="204F8A07"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524" w:type="dxa"/>
            <w:shd w:val="clear" w:color="auto" w:fill="00B050"/>
          </w:tcPr>
          <w:p w14:paraId="266EEAF0"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6</w:t>
            </w:r>
          </w:p>
        </w:tc>
        <w:tc>
          <w:tcPr>
            <w:tcW w:w="483" w:type="dxa"/>
            <w:shd w:val="clear" w:color="auto" w:fill="FFFF00"/>
          </w:tcPr>
          <w:p w14:paraId="0837D31B"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8</w:t>
            </w:r>
          </w:p>
        </w:tc>
        <w:tc>
          <w:tcPr>
            <w:tcW w:w="512" w:type="dxa"/>
            <w:shd w:val="clear" w:color="auto" w:fill="FFFF00"/>
          </w:tcPr>
          <w:p w14:paraId="60AA6515"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10</w:t>
            </w:r>
          </w:p>
        </w:tc>
        <w:tc>
          <w:tcPr>
            <w:tcW w:w="843" w:type="dxa"/>
          </w:tcPr>
          <w:p w14:paraId="03F4D244"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w:t>
            </w:r>
          </w:p>
        </w:tc>
        <w:tc>
          <w:tcPr>
            <w:tcW w:w="1582" w:type="dxa"/>
          </w:tcPr>
          <w:p w14:paraId="623322F0"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Unlikely</w:t>
            </w:r>
          </w:p>
        </w:tc>
        <w:tc>
          <w:tcPr>
            <w:tcW w:w="851" w:type="dxa"/>
          </w:tcPr>
          <w:p w14:paraId="5ED03FC8"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w:t>
            </w:r>
          </w:p>
        </w:tc>
        <w:tc>
          <w:tcPr>
            <w:tcW w:w="3685" w:type="dxa"/>
          </w:tcPr>
          <w:p w14:paraId="762BB963" w14:textId="77777777" w:rsidR="00883CF1" w:rsidRPr="003B2DB6" w:rsidRDefault="00883CF1" w:rsidP="005226DC">
            <w:pPr>
              <w:jc w:val="center"/>
              <w:rPr>
                <w:rFonts w:ascii="Arial" w:hAnsi="Arial" w:cs="Arial"/>
                <w:sz w:val="24"/>
                <w:szCs w:val="24"/>
              </w:rPr>
            </w:pPr>
            <w:r w:rsidRPr="003B2DB6">
              <w:rPr>
                <w:rFonts w:ascii="Arial" w:hAnsi="Arial" w:cs="Arial"/>
                <w:sz w:val="24"/>
                <w:szCs w:val="24"/>
                <w:shd w:val="clear" w:color="auto" w:fill="F8F8F8"/>
              </w:rPr>
              <w:t>Minor Injury (Lost Time)</w:t>
            </w:r>
          </w:p>
        </w:tc>
        <w:tc>
          <w:tcPr>
            <w:tcW w:w="3012" w:type="dxa"/>
            <w:vMerge w:val="restart"/>
          </w:tcPr>
          <w:p w14:paraId="06741416" w14:textId="77777777" w:rsidR="00883CF1" w:rsidRPr="00AC3BF4" w:rsidRDefault="00883CF1" w:rsidP="005226D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2E33530E" w14:textId="77777777" w:rsidR="00883CF1" w:rsidRPr="00AC3BF4" w:rsidRDefault="00883CF1" w:rsidP="005226DC">
            <w:pPr>
              <w:jc w:val="center"/>
              <w:rPr>
                <w:rFonts w:ascii="Arial" w:hAnsi="Arial" w:cs="Arial"/>
              </w:rPr>
            </w:pPr>
            <w:r w:rsidRPr="00AC3BF4">
              <w:rPr>
                <w:rFonts w:ascii="Arial" w:hAnsi="Arial" w:cs="Arial"/>
                <w:shd w:val="clear" w:color="auto" w:fill="F8F8F8"/>
              </w:rPr>
              <w:t>Monitor Controls &amp; Review where necessary</w:t>
            </w:r>
          </w:p>
        </w:tc>
        <w:tc>
          <w:tcPr>
            <w:tcW w:w="971" w:type="dxa"/>
            <w:vMerge w:val="restart"/>
            <w:shd w:val="clear" w:color="auto" w:fill="FFFF00"/>
          </w:tcPr>
          <w:p w14:paraId="0206095F" w14:textId="77777777" w:rsidR="00883CF1" w:rsidRDefault="00883CF1" w:rsidP="005226DC">
            <w:pPr>
              <w:jc w:val="center"/>
              <w:rPr>
                <w:rFonts w:ascii="Arial" w:hAnsi="Arial" w:cs="Arial"/>
                <w:sz w:val="24"/>
                <w:szCs w:val="24"/>
              </w:rPr>
            </w:pPr>
          </w:p>
          <w:p w14:paraId="3CA2275A"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7-12</w:t>
            </w:r>
          </w:p>
        </w:tc>
      </w:tr>
      <w:tr w:rsidR="00883CF1" w:rsidRPr="003B2DB6" w14:paraId="5F3DC60E" w14:textId="77777777" w:rsidTr="005226DC">
        <w:trPr>
          <w:trHeight w:val="343"/>
        </w:trPr>
        <w:tc>
          <w:tcPr>
            <w:tcW w:w="843" w:type="dxa"/>
          </w:tcPr>
          <w:p w14:paraId="4602BF6C"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3</w:t>
            </w:r>
          </w:p>
        </w:tc>
        <w:tc>
          <w:tcPr>
            <w:tcW w:w="417" w:type="dxa"/>
            <w:shd w:val="clear" w:color="auto" w:fill="00B050"/>
          </w:tcPr>
          <w:p w14:paraId="72765FEF"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3</w:t>
            </w:r>
          </w:p>
        </w:tc>
        <w:tc>
          <w:tcPr>
            <w:tcW w:w="461" w:type="dxa"/>
            <w:shd w:val="clear" w:color="auto" w:fill="00B050"/>
          </w:tcPr>
          <w:p w14:paraId="424B3B86"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6</w:t>
            </w:r>
          </w:p>
        </w:tc>
        <w:tc>
          <w:tcPr>
            <w:tcW w:w="524" w:type="dxa"/>
            <w:shd w:val="clear" w:color="auto" w:fill="FFFF00"/>
          </w:tcPr>
          <w:p w14:paraId="5B376C81"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8</w:t>
            </w:r>
          </w:p>
        </w:tc>
        <w:tc>
          <w:tcPr>
            <w:tcW w:w="483" w:type="dxa"/>
            <w:shd w:val="clear" w:color="auto" w:fill="FFFF00"/>
          </w:tcPr>
          <w:p w14:paraId="784A6F1F"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12</w:t>
            </w:r>
          </w:p>
        </w:tc>
        <w:tc>
          <w:tcPr>
            <w:tcW w:w="512" w:type="dxa"/>
            <w:shd w:val="clear" w:color="auto" w:fill="FF0000"/>
          </w:tcPr>
          <w:p w14:paraId="5A95E56E"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15</w:t>
            </w:r>
          </w:p>
        </w:tc>
        <w:tc>
          <w:tcPr>
            <w:tcW w:w="843" w:type="dxa"/>
          </w:tcPr>
          <w:p w14:paraId="438F9FD3"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3</w:t>
            </w:r>
          </w:p>
        </w:tc>
        <w:tc>
          <w:tcPr>
            <w:tcW w:w="1582" w:type="dxa"/>
          </w:tcPr>
          <w:p w14:paraId="77F34CF2"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Likely</w:t>
            </w:r>
          </w:p>
        </w:tc>
        <w:tc>
          <w:tcPr>
            <w:tcW w:w="851" w:type="dxa"/>
          </w:tcPr>
          <w:p w14:paraId="4BDBE450"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3</w:t>
            </w:r>
          </w:p>
        </w:tc>
        <w:tc>
          <w:tcPr>
            <w:tcW w:w="3685" w:type="dxa"/>
          </w:tcPr>
          <w:p w14:paraId="4DD2A967" w14:textId="77777777" w:rsidR="00883CF1" w:rsidRPr="003B2DB6" w:rsidRDefault="00883CF1" w:rsidP="005226DC">
            <w:pPr>
              <w:jc w:val="center"/>
              <w:rPr>
                <w:rFonts w:ascii="Arial" w:hAnsi="Arial" w:cs="Arial"/>
                <w:sz w:val="24"/>
                <w:szCs w:val="24"/>
              </w:rPr>
            </w:pPr>
            <w:r w:rsidRPr="003B2DB6">
              <w:rPr>
                <w:rFonts w:ascii="Arial" w:hAnsi="Arial" w:cs="Arial"/>
                <w:sz w:val="24"/>
                <w:szCs w:val="24"/>
                <w:shd w:val="clear" w:color="auto" w:fill="F8F8F8"/>
              </w:rPr>
              <w:t>Over 7 Day Injuries (Lost Time)</w:t>
            </w:r>
          </w:p>
        </w:tc>
        <w:tc>
          <w:tcPr>
            <w:tcW w:w="3012" w:type="dxa"/>
            <w:vMerge/>
          </w:tcPr>
          <w:p w14:paraId="25B9B42E" w14:textId="77777777" w:rsidR="00883CF1" w:rsidRPr="00AC3BF4" w:rsidRDefault="00883CF1" w:rsidP="005226DC">
            <w:pPr>
              <w:jc w:val="center"/>
              <w:rPr>
                <w:rFonts w:ascii="Arial" w:hAnsi="Arial" w:cs="Arial"/>
              </w:rPr>
            </w:pPr>
          </w:p>
        </w:tc>
        <w:tc>
          <w:tcPr>
            <w:tcW w:w="971" w:type="dxa"/>
            <w:vMerge/>
            <w:shd w:val="clear" w:color="auto" w:fill="FFFF00"/>
          </w:tcPr>
          <w:p w14:paraId="6042016E" w14:textId="77777777" w:rsidR="00883CF1" w:rsidRPr="003B2DB6" w:rsidRDefault="00883CF1" w:rsidP="005226DC">
            <w:pPr>
              <w:jc w:val="center"/>
              <w:rPr>
                <w:rFonts w:ascii="Arial" w:hAnsi="Arial" w:cs="Arial"/>
                <w:sz w:val="24"/>
                <w:szCs w:val="24"/>
              </w:rPr>
            </w:pPr>
          </w:p>
        </w:tc>
      </w:tr>
      <w:tr w:rsidR="00883CF1" w:rsidRPr="003B2DB6" w14:paraId="213C73DE" w14:textId="77777777" w:rsidTr="005226DC">
        <w:tc>
          <w:tcPr>
            <w:tcW w:w="843" w:type="dxa"/>
          </w:tcPr>
          <w:p w14:paraId="5FE3F2E8"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417" w:type="dxa"/>
            <w:shd w:val="clear" w:color="auto" w:fill="00B050"/>
          </w:tcPr>
          <w:p w14:paraId="46EA96BB"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461" w:type="dxa"/>
            <w:shd w:val="clear" w:color="auto" w:fill="FFFF00"/>
          </w:tcPr>
          <w:p w14:paraId="30A565B7"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8</w:t>
            </w:r>
          </w:p>
        </w:tc>
        <w:tc>
          <w:tcPr>
            <w:tcW w:w="524" w:type="dxa"/>
            <w:shd w:val="clear" w:color="auto" w:fill="FFFF00"/>
          </w:tcPr>
          <w:p w14:paraId="543BF8E4"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12</w:t>
            </w:r>
          </w:p>
        </w:tc>
        <w:tc>
          <w:tcPr>
            <w:tcW w:w="483" w:type="dxa"/>
            <w:shd w:val="clear" w:color="auto" w:fill="FF0000"/>
          </w:tcPr>
          <w:p w14:paraId="1BC833BF"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16</w:t>
            </w:r>
          </w:p>
        </w:tc>
        <w:tc>
          <w:tcPr>
            <w:tcW w:w="512" w:type="dxa"/>
            <w:shd w:val="clear" w:color="auto" w:fill="FF0000"/>
          </w:tcPr>
          <w:p w14:paraId="6A75F5F5"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20</w:t>
            </w:r>
          </w:p>
        </w:tc>
        <w:tc>
          <w:tcPr>
            <w:tcW w:w="843" w:type="dxa"/>
          </w:tcPr>
          <w:p w14:paraId="4A69B476"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1582" w:type="dxa"/>
          </w:tcPr>
          <w:p w14:paraId="543CE164"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Very likely</w:t>
            </w:r>
          </w:p>
        </w:tc>
        <w:tc>
          <w:tcPr>
            <w:tcW w:w="851" w:type="dxa"/>
          </w:tcPr>
          <w:p w14:paraId="3E9FA0F4"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4</w:t>
            </w:r>
          </w:p>
        </w:tc>
        <w:tc>
          <w:tcPr>
            <w:tcW w:w="3685" w:type="dxa"/>
          </w:tcPr>
          <w:p w14:paraId="0CEE9280" w14:textId="77777777" w:rsidR="00883CF1" w:rsidRPr="003B2DB6" w:rsidRDefault="00883CF1" w:rsidP="005226DC">
            <w:pPr>
              <w:jc w:val="center"/>
              <w:rPr>
                <w:rFonts w:ascii="Arial" w:hAnsi="Arial" w:cs="Arial"/>
                <w:sz w:val="24"/>
                <w:szCs w:val="24"/>
              </w:rPr>
            </w:pPr>
            <w:r w:rsidRPr="003B2DB6">
              <w:rPr>
                <w:rFonts w:ascii="Arial" w:hAnsi="Arial" w:cs="Arial"/>
                <w:sz w:val="24"/>
                <w:szCs w:val="24"/>
                <w:shd w:val="clear" w:color="auto" w:fill="F8F8F8"/>
              </w:rPr>
              <w:t>Major Injuries</w:t>
            </w:r>
          </w:p>
        </w:tc>
        <w:tc>
          <w:tcPr>
            <w:tcW w:w="3012" w:type="dxa"/>
            <w:vMerge w:val="restart"/>
          </w:tcPr>
          <w:p w14:paraId="3776F485" w14:textId="77777777" w:rsidR="00883CF1" w:rsidRPr="00AC3BF4" w:rsidRDefault="00883CF1" w:rsidP="005226D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698F58BF" w14:textId="77777777" w:rsidR="00883CF1" w:rsidRPr="00AC3BF4" w:rsidRDefault="00883CF1" w:rsidP="005226DC">
            <w:pPr>
              <w:jc w:val="center"/>
              <w:rPr>
                <w:rFonts w:ascii="Arial" w:hAnsi="Arial" w:cs="Arial"/>
              </w:rPr>
            </w:pPr>
            <w:r w:rsidRPr="00AC3BF4">
              <w:rPr>
                <w:rFonts w:ascii="Arial" w:hAnsi="Arial" w:cs="Arial"/>
                <w:shd w:val="clear" w:color="auto" w:fill="F8F8F8"/>
              </w:rPr>
              <w:t>Stop Activities &amp; Improve immediately</w:t>
            </w:r>
          </w:p>
        </w:tc>
        <w:tc>
          <w:tcPr>
            <w:tcW w:w="971" w:type="dxa"/>
            <w:vMerge w:val="restart"/>
            <w:shd w:val="clear" w:color="auto" w:fill="FF0000"/>
          </w:tcPr>
          <w:p w14:paraId="3B4C8DB3" w14:textId="77777777" w:rsidR="00883CF1" w:rsidRDefault="00883CF1" w:rsidP="005226DC">
            <w:pPr>
              <w:jc w:val="center"/>
              <w:rPr>
                <w:rFonts w:ascii="Arial" w:hAnsi="Arial" w:cs="Arial"/>
                <w:sz w:val="24"/>
                <w:szCs w:val="24"/>
              </w:rPr>
            </w:pPr>
          </w:p>
          <w:p w14:paraId="02E4DE9A" w14:textId="77777777" w:rsidR="00883CF1" w:rsidRPr="003B2DB6" w:rsidRDefault="00883CF1" w:rsidP="005226DC">
            <w:pPr>
              <w:jc w:val="center"/>
              <w:rPr>
                <w:rFonts w:ascii="Arial" w:hAnsi="Arial" w:cs="Arial"/>
                <w:sz w:val="24"/>
                <w:szCs w:val="24"/>
              </w:rPr>
            </w:pPr>
            <w:r w:rsidRPr="003B2DB6">
              <w:rPr>
                <w:rFonts w:ascii="Arial" w:hAnsi="Arial" w:cs="Arial"/>
                <w:sz w:val="24"/>
                <w:szCs w:val="24"/>
              </w:rPr>
              <w:t>13-25</w:t>
            </w:r>
          </w:p>
        </w:tc>
      </w:tr>
      <w:tr w:rsidR="00883CF1" w14:paraId="449BE8F0" w14:textId="77777777" w:rsidTr="005226DC">
        <w:trPr>
          <w:trHeight w:val="343"/>
        </w:trPr>
        <w:tc>
          <w:tcPr>
            <w:tcW w:w="843" w:type="dxa"/>
          </w:tcPr>
          <w:p w14:paraId="2735CECA" w14:textId="77777777" w:rsidR="00883CF1" w:rsidRPr="003B2DB6" w:rsidRDefault="00883CF1" w:rsidP="005226DC">
            <w:pPr>
              <w:jc w:val="center"/>
              <w:rPr>
                <w:rFonts w:ascii="Arial" w:hAnsi="Arial" w:cs="Arial"/>
              </w:rPr>
            </w:pPr>
            <w:r w:rsidRPr="003B2DB6">
              <w:rPr>
                <w:rFonts w:ascii="Arial" w:hAnsi="Arial" w:cs="Arial"/>
              </w:rPr>
              <w:t>5</w:t>
            </w:r>
          </w:p>
        </w:tc>
        <w:tc>
          <w:tcPr>
            <w:tcW w:w="417" w:type="dxa"/>
            <w:shd w:val="clear" w:color="auto" w:fill="00B050"/>
          </w:tcPr>
          <w:p w14:paraId="564ADC45" w14:textId="77777777" w:rsidR="00883CF1" w:rsidRPr="003B2DB6" w:rsidRDefault="00883CF1" w:rsidP="005226DC">
            <w:pPr>
              <w:jc w:val="center"/>
              <w:rPr>
                <w:rFonts w:ascii="Arial" w:hAnsi="Arial" w:cs="Arial"/>
              </w:rPr>
            </w:pPr>
            <w:r w:rsidRPr="003B2DB6">
              <w:rPr>
                <w:rFonts w:ascii="Arial" w:hAnsi="Arial" w:cs="Arial"/>
              </w:rPr>
              <w:t>5</w:t>
            </w:r>
          </w:p>
        </w:tc>
        <w:tc>
          <w:tcPr>
            <w:tcW w:w="461" w:type="dxa"/>
            <w:shd w:val="clear" w:color="auto" w:fill="FFFF00"/>
          </w:tcPr>
          <w:p w14:paraId="10F12873" w14:textId="77777777" w:rsidR="00883CF1" w:rsidRPr="003B2DB6" w:rsidRDefault="00883CF1" w:rsidP="005226DC">
            <w:pPr>
              <w:jc w:val="center"/>
              <w:rPr>
                <w:rFonts w:ascii="Arial" w:hAnsi="Arial" w:cs="Arial"/>
              </w:rPr>
            </w:pPr>
            <w:r w:rsidRPr="003B2DB6">
              <w:rPr>
                <w:rFonts w:ascii="Arial" w:hAnsi="Arial" w:cs="Arial"/>
              </w:rPr>
              <w:t>10</w:t>
            </w:r>
          </w:p>
        </w:tc>
        <w:tc>
          <w:tcPr>
            <w:tcW w:w="524" w:type="dxa"/>
            <w:shd w:val="clear" w:color="auto" w:fill="FF0000"/>
          </w:tcPr>
          <w:p w14:paraId="0EA96E0A" w14:textId="77777777" w:rsidR="00883CF1" w:rsidRPr="003B2DB6" w:rsidRDefault="00883CF1" w:rsidP="005226DC">
            <w:pPr>
              <w:jc w:val="center"/>
              <w:rPr>
                <w:rFonts w:ascii="Arial" w:hAnsi="Arial" w:cs="Arial"/>
              </w:rPr>
            </w:pPr>
            <w:r w:rsidRPr="003B2DB6">
              <w:rPr>
                <w:rFonts w:ascii="Arial" w:hAnsi="Arial" w:cs="Arial"/>
              </w:rPr>
              <w:t>15</w:t>
            </w:r>
          </w:p>
        </w:tc>
        <w:tc>
          <w:tcPr>
            <w:tcW w:w="483" w:type="dxa"/>
            <w:shd w:val="clear" w:color="auto" w:fill="FF0000"/>
          </w:tcPr>
          <w:p w14:paraId="14EF3A32" w14:textId="77777777" w:rsidR="00883CF1" w:rsidRPr="003B2DB6" w:rsidRDefault="00883CF1" w:rsidP="005226DC">
            <w:pPr>
              <w:jc w:val="center"/>
              <w:rPr>
                <w:rFonts w:ascii="Arial" w:hAnsi="Arial" w:cs="Arial"/>
              </w:rPr>
            </w:pPr>
            <w:r w:rsidRPr="003B2DB6">
              <w:rPr>
                <w:rFonts w:ascii="Arial" w:hAnsi="Arial" w:cs="Arial"/>
              </w:rPr>
              <w:t>20</w:t>
            </w:r>
          </w:p>
        </w:tc>
        <w:tc>
          <w:tcPr>
            <w:tcW w:w="512" w:type="dxa"/>
            <w:shd w:val="clear" w:color="auto" w:fill="FF0000"/>
          </w:tcPr>
          <w:p w14:paraId="38984B5C" w14:textId="77777777" w:rsidR="00883CF1" w:rsidRPr="003B2DB6" w:rsidRDefault="00883CF1" w:rsidP="005226DC">
            <w:pPr>
              <w:jc w:val="center"/>
              <w:rPr>
                <w:rFonts w:ascii="Arial" w:hAnsi="Arial" w:cs="Arial"/>
              </w:rPr>
            </w:pPr>
            <w:r w:rsidRPr="003B2DB6">
              <w:rPr>
                <w:rFonts w:ascii="Arial" w:hAnsi="Arial" w:cs="Arial"/>
              </w:rPr>
              <w:t>25</w:t>
            </w:r>
          </w:p>
        </w:tc>
        <w:tc>
          <w:tcPr>
            <w:tcW w:w="843" w:type="dxa"/>
          </w:tcPr>
          <w:p w14:paraId="458FCEEE" w14:textId="77777777" w:rsidR="00883CF1" w:rsidRPr="003B2DB6" w:rsidRDefault="00883CF1" w:rsidP="005226DC">
            <w:pPr>
              <w:jc w:val="center"/>
              <w:rPr>
                <w:rFonts w:ascii="Arial" w:hAnsi="Arial" w:cs="Arial"/>
              </w:rPr>
            </w:pPr>
            <w:r w:rsidRPr="003B2DB6">
              <w:rPr>
                <w:rFonts w:ascii="Arial" w:hAnsi="Arial" w:cs="Arial"/>
              </w:rPr>
              <w:t>5</w:t>
            </w:r>
          </w:p>
        </w:tc>
        <w:tc>
          <w:tcPr>
            <w:tcW w:w="1582" w:type="dxa"/>
          </w:tcPr>
          <w:p w14:paraId="39025761" w14:textId="77777777" w:rsidR="00883CF1" w:rsidRPr="003B2DB6" w:rsidRDefault="00883CF1" w:rsidP="005226DC">
            <w:pPr>
              <w:jc w:val="center"/>
              <w:rPr>
                <w:rFonts w:ascii="Arial" w:hAnsi="Arial" w:cs="Arial"/>
              </w:rPr>
            </w:pPr>
            <w:r w:rsidRPr="003B2DB6">
              <w:rPr>
                <w:rFonts w:ascii="Arial" w:hAnsi="Arial" w:cs="Arial"/>
              </w:rPr>
              <w:t>Certain</w:t>
            </w:r>
          </w:p>
        </w:tc>
        <w:tc>
          <w:tcPr>
            <w:tcW w:w="851" w:type="dxa"/>
          </w:tcPr>
          <w:p w14:paraId="29DEF2B1" w14:textId="77777777" w:rsidR="00883CF1" w:rsidRPr="003B2DB6" w:rsidRDefault="00883CF1" w:rsidP="005226DC">
            <w:pPr>
              <w:jc w:val="center"/>
              <w:rPr>
                <w:rFonts w:ascii="Arial" w:hAnsi="Arial" w:cs="Arial"/>
              </w:rPr>
            </w:pPr>
            <w:r w:rsidRPr="003B2DB6">
              <w:rPr>
                <w:rFonts w:ascii="Arial" w:hAnsi="Arial" w:cs="Arial"/>
              </w:rPr>
              <w:t>5</w:t>
            </w:r>
          </w:p>
        </w:tc>
        <w:tc>
          <w:tcPr>
            <w:tcW w:w="3685" w:type="dxa"/>
          </w:tcPr>
          <w:p w14:paraId="69112A98" w14:textId="77777777" w:rsidR="00883CF1" w:rsidRPr="003B2DB6" w:rsidRDefault="00883CF1" w:rsidP="005226DC">
            <w:pPr>
              <w:jc w:val="center"/>
              <w:rPr>
                <w:rFonts w:ascii="Arial" w:hAnsi="Arial" w:cs="Arial"/>
              </w:rPr>
            </w:pPr>
            <w:r w:rsidRPr="003B2DB6">
              <w:rPr>
                <w:rFonts w:ascii="Arial" w:hAnsi="Arial" w:cs="Arial"/>
              </w:rPr>
              <w:t>Death</w:t>
            </w:r>
          </w:p>
        </w:tc>
        <w:tc>
          <w:tcPr>
            <w:tcW w:w="3012" w:type="dxa"/>
            <w:vMerge/>
          </w:tcPr>
          <w:p w14:paraId="529BEF32" w14:textId="77777777" w:rsidR="00883CF1" w:rsidRDefault="00883CF1" w:rsidP="005226DC"/>
        </w:tc>
        <w:tc>
          <w:tcPr>
            <w:tcW w:w="971" w:type="dxa"/>
            <w:vMerge/>
            <w:shd w:val="clear" w:color="auto" w:fill="FF0000"/>
          </w:tcPr>
          <w:p w14:paraId="4334332C" w14:textId="77777777" w:rsidR="00883CF1" w:rsidRDefault="00883CF1" w:rsidP="005226DC"/>
        </w:tc>
      </w:tr>
    </w:tbl>
    <w:p w14:paraId="2C4423BE" w14:textId="77777777" w:rsidR="00883CF1" w:rsidRDefault="00883CF1" w:rsidP="00883CF1"/>
    <w:p w14:paraId="4D1C00B9" w14:textId="77777777" w:rsidR="00883CF1" w:rsidRDefault="00883CF1" w:rsidP="00883CF1"/>
    <w:p w14:paraId="465484BC" w14:textId="77777777" w:rsidR="00883CF1" w:rsidRDefault="00883CF1" w:rsidP="00883CF1"/>
    <w:p w14:paraId="3374FDBC" w14:textId="77777777" w:rsidR="00883CF1" w:rsidRDefault="00883CF1" w:rsidP="00883CF1"/>
    <w:tbl>
      <w:tblPr>
        <w:tblStyle w:val="TableGrid"/>
        <w:tblpPr w:leftFromText="180" w:rightFromText="180" w:vertAnchor="text" w:horzAnchor="margin" w:tblpXSpec="center" w:tblpY="1052"/>
        <w:tblW w:w="0" w:type="auto"/>
        <w:tblLook w:val="04A0" w:firstRow="1" w:lastRow="0" w:firstColumn="1" w:lastColumn="0" w:noHBand="0" w:noVBand="1"/>
      </w:tblPr>
      <w:tblGrid>
        <w:gridCol w:w="1635"/>
        <w:gridCol w:w="925"/>
        <w:gridCol w:w="1183"/>
        <w:gridCol w:w="816"/>
        <w:gridCol w:w="1207"/>
        <w:gridCol w:w="1011"/>
        <w:gridCol w:w="767"/>
        <w:gridCol w:w="3284"/>
        <w:gridCol w:w="1207"/>
        <w:gridCol w:w="1146"/>
        <w:gridCol w:w="767"/>
      </w:tblGrid>
      <w:tr w:rsidR="00883CF1" w14:paraId="298EED14" w14:textId="77777777" w:rsidTr="005226DC">
        <w:trPr>
          <w:trHeight w:val="135"/>
        </w:trPr>
        <w:tc>
          <w:tcPr>
            <w:tcW w:w="1020" w:type="dxa"/>
            <w:vMerge w:val="restart"/>
          </w:tcPr>
          <w:p w14:paraId="2A36DC2E" w14:textId="77777777" w:rsidR="00883CF1" w:rsidRPr="00EF08EF" w:rsidRDefault="00883CF1" w:rsidP="005226DC">
            <w:pPr>
              <w:jc w:val="center"/>
              <w:rPr>
                <w:rFonts w:ascii="Arial" w:hAnsi="Arial" w:cs="Arial"/>
              </w:rPr>
            </w:pPr>
            <w:r w:rsidRPr="00EF08EF">
              <w:rPr>
                <w:rFonts w:ascii="Arial" w:hAnsi="Arial" w:cs="Arial"/>
              </w:rPr>
              <w:lastRenderedPageBreak/>
              <w:t>Hazard</w:t>
            </w:r>
          </w:p>
        </w:tc>
        <w:tc>
          <w:tcPr>
            <w:tcW w:w="2776" w:type="dxa"/>
            <w:gridSpan w:val="3"/>
          </w:tcPr>
          <w:p w14:paraId="15A9A41C" w14:textId="77777777" w:rsidR="00883CF1" w:rsidRPr="00EF08EF" w:rsidRDefault="00883CF1" w:rsidP="005226DC">
            <w:pPr>
              <w:jc w:val="center"/>
              <w:rPr>
                <w:rFonts w:ascii="Arial" w:hAnsi="Arial" w:cs="Arial"/>
              </w:rPr>
            </w:pPr>
            <w:r w:rsidRPr="00EF08EF">
              <w:rPr>
                <w:rFonts w:ascii="Arial" w:hAnsi="Arial" w:cs="Arial"/>
              </w:rPr>
              <w:t>Persons affected = X</w:t>
            </w:r>
          </w:p>
        </w:tc>
        <w:tc>
          <w:tcPr>
            <w:tcW w:w="2817" w:type="dxa"/>
            <w:gridSpan w:val="3"/>
          </w:tcPr>
          <w:p w14:paraId="28098005" w14:textId="77777777" w:rsidR="00883CF1" w:rsidRPr="00EF08EF" w:rsidRDefault="00883CF1" w:rsidP="005226DC">
            <w:pPr>
              <w:jc w:val="center"/>
              <w:rPr>
                <w:rFonts w:ascii="Arial" w:hAnsi="Arial" w:cs="Arial"/>
              </w:rPr>
            </w:pPr>
            <w:r w:rsidRPr="00EF08EF">
              <w:rPr>
                <w:rFonts w:ascii="Arial" w:hAnsi="Arial" w:cs="Arial"/>
              </w:rPr>
              <w:t xml:space="preserve">Pre – control </w:t>
            </w:r>
          </w:p>
        </w:tc>
        <w:tc>
          <w:tcPr>
            <w:tcW w:w="5006" w:type="dxa"/>
            <w:vMerge w:val="restart"/>
          </w:tcPr>
          <w:p w14:paraId="0F80FBFD" w14:textId="77777777" w:rsidR="00883CF1" w:rsidRPr="00EF08EF" w:rsidRDefault="00883CF1" w:rsidP="005226DC">
            <w:pPr>
              <w:jc w:val="center"/>
              <w:rPr>
                <w:rFonts w:ascii="Arial" w:hAnsi="Arial" w:cs="Arial"/>
              </w:rPr>
            </w:pPr>
            <w:r w:rsidRPr="00EF08EF">
              <w:rPr>
                <w:rFonts w:ascii="Arial" w:hAnsi="Arial" w:cs="Arial"/>
              </w:rPr>
              <w:t>Control measures</w:t>
            </w:r>
          </w:p>
        </w:tc>
        <w:tc>
          <w:tcPr>
            <w:tcW w:w="2329" w:type="dxa"/>
            <w:gridSpan w:val="3"/>
          </w:tcPr>
          <w:p w14:paraId="624FC6EA" w14:textId="77777777" w:rsidR="00883CF1" w:rsidRPr="00EF08EF" w:rsidRDefault="00883CF1" w:rsidP="005226DC">
            <w:pPr>
              <w:jc w:val="center"/>
              <w:rPr>
                <w:rFonts w:ascii="Arial" w:hAnsi="Arial" w:cs="Arial"/>
              </w:rPr>
            </w:pPr>
            <w:r w:rsidRPr="00EF08EF">
              <w:rPr>
                <w:rFonts w:ascii="Arial" w:hAnsi="Arial" w:cs="Arial"/>
              </w:rPr>
              <w:t xml:space="preserve">Post – control </w:t>
            </w:r>
          </w:p>
        </w:tc>
      </w:tr>
      <w:tr w:rsidR="00883CF1" w14:paraId="27B68C21" w14:textId="77777777" w:rsidTr="005226DC">
        <w:trPr>
          <w:trHeight w:val="135"/>
        </w:trPr>
        <w:tc>
          <w:tcPr>
            <w:tcW w:w="1020" w:type="dxa"/>
            <w:vMerge/>
          </w:tcPr>
          <w:p w14:paraId="6B29EB95" w14:textId="77777777" w:rsidR="00883CF1" w:rsidRPr="00EF08EF" w:rsidRDefault="00883CF1" w:rsidP="005226DC">
            <w:pPr>
              <w:jc w:val="center"/>
              <w:rPr>
                <w:rFonts w:ascii="Arial" w:hAnsi="Arial" w:cs="Arial"/>
              </w:rPr>
            </w:pPr>
          </w:p>
        </w:tc>
        <w:tc>
          <w:tcPr>
            <w:tcW w:w="892" w:type="dxa"/>
          </w:tcPr>
          <w:p w14:paraId="423FB2BB" w14:textId="77777777" w:rsidR="00883CF1" w:rsidRPr="00EF08EF" w:rsidRDefault="00883CF1" w:rsidP="005226DC">
            <w:pPr>
              <w:jc w:val="center"/>
              <w:rPr>
                <w:rFonts w:ascii="Arial" w:hAnsi="Arial" w:cs="Arial"/>
              </w:rPr>
            </w:pPr>
            <w:r w:rsidRPr="00EF08EF">
              <w:rPr>
                <w:rFonts w:ascii="Arial" w:hAnsi="Arial" w:cs="Arial"/>
              </w:rPr>
              <w:t xml:space="preserve">Worker </w:t>
            </w:r>
          </w:p>
        </w:tc>
        <w:tc>
          <w:tcPr>
            <w:tcW w:w="1129" w:type="dxa"/>
          </w:tcPr>
          <w:p w14:paraId="20B896AA" w14:textId="77777777" w:rsidR="00883CF1" w:rsidRPr="00EF08EF" w:rsidRDefault="00883CF1" w:rsidP="005226DC">
            <w:pPr>
              <w:jc w:val="center"/>
              <w:rPr>
                <w:rFonts w:ascii="Arial" w:hAnsi="Arial" w:cs="Arial"/>
              </w:rPr>
            </w:pPr>
            <w:r w:rsidRPr="00EF08EF">
              <w:rPr>
                <w:rFonts w:ascii="Arial" w:hAnsi="Arial" w:cs="Arial"/>
              </w:rPr>
              <w:t xml:space="preserve">Other site personnel </w:t>
            </w:r>
          </w:p>
        </w:tc>
        <w:tc>
          <w:tcPr>
            <w:tcW w:w="755" w:type="dxa"/>
          </w:tcPr>
          <w:p w14:paraId="6478AC5B" w14:textId="77777777" w:rsidR="00883CF1" w:rsidRPr="00EF08EF" w:rsidRDefault="00883CF1" w:rsidP="005226DC">
            <w:pPr>
              <w:jc w:val="center"/>
              <w:rPr>
                <w:rFonts w:ascii="Arial" w:hAnsi="Arial" w:cs="Arial"/>
              </w:rPr>
            </w:pPr>
            <w:r w:rsidRPr="00EF08EF">
              <w:rPr>
                <w:rFonts w:ascii="Arial" w:hAnsi="Arial" w:cs="Arial"/>
              </w:rPr>
              <w:t xml:space="preserve">Public </w:t>
            </w:r>
          </w:p>
        </w:tc>
        <w:tc>
          <w:tcPr>
            <w:tcW w:w="1133" w:type="dxa"/>
          </w:tcPr>
          <w:p w14:paraId="04790C88" w14:textId="77777777" w:rsidR="00883CF1" w:rsidRPr="00EF08EF" w:rsidRDefault="00883CF1" w:rsidP="005226DC">
            <w:pPr>
              <w:jc w:val="center"/>
              <w:rPr>
                <w:rFonts w:ascii="Arial" w:hAnsi="Arial" w:cs="Arial"/>
              </w:rPr>
            </w:pPr>
            <w:r w:rsidRPr="00EF08EF">
              <w:rPr>
                <w:rFonts w:ascii="Arial" w:hAnsi="Arial" w:cs="Arial"/>
              </w:rPr>
              <w:t xml:space="preserve">Likelihood </w:t>
            </w:r>
          </w:p>
        </w:tc>
        <w:tc>
          <w:tcPr>
            <w:tcW w:w="942" w:type="dxa"/>
          </w:tcPr>
          <w:p w14:paraId="32E27F58" w14:textId="77777777" w:rsidR="00883CF1" w:rsidRPr="00EF08EF" w:rsidRDefault="00883CF1" w:rsidP="005226DC">
            <w:pPr>
              <w:jc w:val="center"/>
              <w:rPr>
                <w:rFonts w:ascii="Arial" w:hAnsi="Arial" w:cs="Arial"/>
              </w:rPr>
            </w:pPr>
            <w:r w:rsidRPr="00EF08EF">
              <w:rPr>
                <w:rFonts w:ascii="Arial" w:hAnsi="Arial" w:cs="Arial"/>
              </w:rPr>
              <w:t xml:space="preserve">Severity </w:t>
            </w:r>
          </w:p>
        </w:tc>
        <w:tc>
          <w:tcPr>
            <w:tcW w:w="742" w:type="dxa"/>
          </w:tcPr>
          <w:p w14:paraId="363C26D0" w14:textId="77777777" w:rsidR="00883CF1" w:rsidRPr="00EF08EF" w:rsidRDefault="00883CF1" w:rsidP="005226DC">
            <w:pPr>
              <w:jc w:val="center"/>
              <w:rPr>
                <w:rFonts w:ascii="Arial" w:hAnsi="Arial" w:cs="Arial"/>
              </w:rPr>
            </w:pPr>
            <w:r w:rsidRPr="00EF08EF">
              <w:rPr>
                <w:rFonts w:ascii="Arial" w:hAnsi="Arial" w:cs="Arial"/>
              </w:rPr>
              <w:t>Risk rating</w:t>
            </w:r>
          </w:p>
        </w:tc>
        <w:tc>
          <w:tcPr>
            <w:tcW w:w="5006" w:type="dxa"/>
            <w:vMerge/>
          </w:tcPr>
          <w:p w14:paraId="3CA9DD38" w14:textId="77777777" w:rsidR="00883CF1" w:rsidRPr="00EF08EF" w:rsidRDefault="00883CF1" w:rsidP="005226DC">
            <w:pPr>
              <w:jc w:val="center"/>
              <w:rPr>
                <w:rFonts w:ascii="Arial" w:hAnsi="Arial" w:cs="Arial"/>
              </w:rPr>
            </w:pPr>
          </w:p>
        </w:tc>
        <w:tc>
          <w:tcPr>
            <w:tcW w:w="301" w:type="dxa"/>
          </w:tcPr>
          <w:p w14:paraId="5B987726" w14:textId="77777777" w:rsidR="00883CF1" w:rsidRPr="00EF08EF" w:rsidRDefault="00883CF1" w:rsidP="005226DC">
            <w:pPr>
              <w:jc w:val="center"/>
              <w:rPr>
                <w:rFonts w:ascii="Arial" w:hAnsi="Arial" w:cs="Arial"/>
              </w:rPr>
            </w:pPr>
            <w:r w:rsidRPr="00EF08EF">
              <w:rPr>
                <w:rFonts w:ascii="Arial" w:hAnsi="Arial" w:cs="Arial"/>
              </w:rPr>
              <w:t xml:space="preserve">Likelihood </w:t>
            </w:r>
          </w:p>
        </w:tc>
        <w:tc>
          <w:tcPr>
            <w:tcW w:w="1286" w:type="dxa"/>
          </w:tcPr>
          <w:p w14:paraId="031FC36D" w14:textId="77777777" w:rsidR="00883CF1" w:rsidRPr="00EF08EF" w:rsidRDefault="00883CF1" w:rsidP="005226DC">
            <w:pPr>
              <w:jc w:val="center"/>
              <w:rPr>
                <w:rFonts w:ascii="Arial" w:hAnsi="Arial" w:cs="Arial"/>
              </w:rPr>
            </w:pPr>
            <w:r w:rsidRPr="00EF08EF">
              <w:rPr>
                <w:rFonts w:ascii="Arial" w:hAnsi="Arial" w:cs="Arial"/>
              </w:rPr>
              <w:t xml:space="preserve">Severity </w:t>
            </w:r>
          </w:p>
        </w:tc>
        <w:tc>
          <w:tcPr>
            <w:tcW w:w="742" w:type="dxa"/>
          </w:tcPr>
          <w:p w14:paraId="7498DF2C" w14:textId="77777777" w:rsidR="00883CF1" w:rsidRPr="00EF08EF" w:rsidRDefault="00883CF1" w:rsidP="005226DC">
            <w:pPr>
              <w:jc w:val="center"/>
              <w:rPr>
                <w:rFonts w:ascii="Arial" w:hAnsi="Arial" w:cs="Arial"/>
              </w:rPr>
            </w:pPr>
            <w:r w:rsidRPr="00EF08EF">
              <w:rPr>
                <w:rFonts w:ascii="Arial" w:hAnsi="Arial" w:cs="Arial"/>
              </w:rPr>
              <w:t xml:space="preserve">Risk rating </w:t>
            </w:r>
          </w:p>
        </w:tc>
      </w:tr>
      <w:tr w:rsidR="00883CF1" w14:paraId="275561E7" w14:textId="77777777" w:rsidTr="005226DC">
        <w:trPr>
          <w:trHeight w:val="1444"/>
        </w:trPr>
        <w:tc>
          <w:tcPr>
            <w:tcW w:w="1020" w:type="dxa"/>
          </w:tcPr>
          <w:p w14:paraId="212AA32F" w14:textId="77777777" w:rsidR="00883CF1" w:rsidRPr="00EF08EF" w:rsidRDefault="00883CF1" w:rsidP="005226DC">
            <w:pPr>
              <w:jc w:val="center"/>
              <w:rPr>
                <w:rFonts w:ascii="Arial" w:hAnsi="Arial" w:cs="Arial"/>
              </w:rPr>
            </w:pPr>
            <w:r w:rsidRPr="00EF08EF">
              <w:rPr>
                <w:rFonts w:ascii="Arial" w:hAnsi="Arial" w:cs="Arial"/>
                <w:shd w:val="clear" w:color="auto" w:fill="F8F8F8"/>
              </w:rPr>
              <w:t>Loading in/out–Damage to structure or persons</w:t>
            </w:r>
          </w:p>
        </w:tc>
        <w:tc>
          <w:tcPr>
            <w:tcW w:w="892" w:type="dxa"/>
          </w:tcPr>
          <w:p w14:paraId="7BC309B4"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0458311C" w14:textId="77777777" w:rsidR="00883CF1" w:rsidRPr="00EF08EF" w:rsidRDefault="00883CF1" w:rsidP="005226DC">
            <w:pPr>
              <w:jc w:val="center"/>
              <w:rPr>
                <w:rFonts w:ascii="Arial" w:hAnsi="Arial" w:cs="Arial"/>
              </w:rPr>
            </w:pPr>
            <w:r w:rsidRPr="00EF08EF">
              <w:rPr>
                <w:rFonts w:ascii="Arial" w:hAnsi="Arial" w:cs="Arial"/>
              </w:rPr>
              <w:t>X</w:t>
            </w:r>
          </w:p>
        </w:tc>
        <w:tc>
          <w:tcPr>
            <w:tcW w:w="755" w:type="dxa"/>
          </w:tcPr>
          <w:p w14:paraId="4660B63E" w14:textId="77777777" w:rsidR="00883CF1" w:rsidRPr="00EF08EF" w:rsidRDefault="00883CF1" w:rsidP="005226DC">
            <w:pPr>
              <w:jc w:val="center"/>
              <w:rPr>
                <w:rFonts w:ascii="Arial" w:hAnsi="Arial" w:cs="Arial"/>
              </w:rPr>
            </w:pPr>
            <w:r w:rsidRPr="00EF08EF">
              <w:rPr>
                <w:rFonts w:ascii="Arial" w:hAnsi="Arial" w:cs="Arial"/>
              </w:rPr>
              <w:t>X</w:t>
            </w:r>
          </w:p>
        </w:tc>
        <w:tc>
          <w:tcPr>
            <w:tcW w:w="1133" w:type="dxa"/>
          </w:tcPr>
          <w:p w14:paraId="073C55C6" w14:textId="77777777" w:rsidR="00883CF1" w:rsidRPr="00EF08EF" w:rsidRDefault="00883CF1" w:rsidP="005226DC">
            <w:pPr>
              <w:jc w:val="center"/>
              <w:rPr>
                <w:rFonts w:ascii="Arial" w:hAnsi="Arial" w:cs="Arial"/>
              </w:rPr>
            </w:pPr>
            <w:r w:rsidRPr="00EF08EF">
              <w:rPr>
                <w:rFonts w:ascii="Arial" w:hAnsi="Arial" w:cs="Arial"/>
              </w:rPr>
              <w:t>2</w:t>
            </w:r>
          </w:p>
        </w:tc>
        <w:tc>
          <w:tcPr>
            <w:tcW w:w="942" w:type="dxa"/>
          </w:tcPr>
          <w:p w14:paraId="30B339F6" w14:textId="77777777" w:rsidR="00883CF1" w:rsidRPr="00EF08EF" w:rsidRDefault="00883CF1" w:rsidP="005226DC">
            <w:pPr>
              <w:jc w:val="center"/>
              <w:rPr>
                <w:rFonts w:ascii="Arial" w:hAnsi="Arial" w:cs="Arial"/>
              </w:rPr>
            </w:pPr>
            <w:r w:rsidRPr="00EF08EF">
              <w:rPr>
                <w:rFonts w:ascii="Arial" w:hAnsi="Arial" w:cs="Arial"/>
              </w:rPr>
              <w:t>4</w:t>
            </w:r>
          </w:p>
        </w:tc>
        <w:tc>
          <w:tcPr>
            <w:tcW w:w="742" w:type="dxa"/>
          </w:tcPr>
          <w:p w14:paraId="66C37293" w14:textId="77777777" w:rsidR="00883CF1" w:rsidRPr="00EF08EF" w:rsidRDefault="00883CF1" w:rsidP="005226DC">
            <w:pPr>
              <w:jc w:val="center"/>
              <w:rPr>
                <w:rFonts w:ascii="Arial" w:hAnsi="Arial" w:cs="Arial"/>
              </w:rPr>
            </w:pPr>
            <w:r w:rsidRPr="00EF08EF">
              <w:rPr>
                <w:rFonts w:ascii="Arial" w:hAnsi="Arial" w:cs="Arial"/>
              </w:rPr>
              <w:t>8</w:t>
            </w:r>
          </w:p>
        </w:tc>
        <w:tc>
          <w:tcPr>
            <w:tcW w:w="5006" w:type="dxa"/>
          </w:tcPr>
          <w:p w14:paraId="730F53EE"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 xml:space="preserve">Where it is observed that access cannot be made in to site and that the equipment has to be taken off onto the highway; traffic management is to be provided by the Principal Contractor. All necessary personnel, permits and protection to the road / kerbs is to be provided by the Principal Contractor. </w:t>
            </w:r>
          </w:p>
          <w:p w14:paraId="2E13CC32" w14:textId="77777777" w:rsidR="00883CF1" w:rsidRPr="00EF08EF" w:rsidRDefault="00883CF1" w:rsidP="005226DC">
            <w:pPr>
              <w:rPr>
                <w:rFonts w:ascii="Arial" w:hAnsi="Arial" w:cs="Arial"/>
                <w:shd w:val="clear" w:color="auto" w:fill="F8F8F8"/>
              </w:rPr>
            </w:pPr>
          </w:p>
          <w:p w14:paraId="488D6205" w14:textId="77777777" w:rsidR="00883CF1" w:rsidRPr="00EF08EF" w:rsidRDefault="00883CF1" w:rsidP="005226DC">
            <w:pPr>
              <w:rPr>
                <w:rFonts w:ascii="Arial" w:hAnsi="Arial" w:cs="Arial"/>
              </w:rPr>
            </w:pPr>
            <w:r w:rsidRPr="00EF08EF">
              <w:rPr>
                <w:rFonts w:ascii="Arial" w:hAnsi="Arial" w:cs="Arial"/>
                <w:shd w:val="clear" w:color="auto" w:fill="F8F8F8"/>
              </w:rPr>
              <w:t>The arrival of the transport should be met by VM personnel to direct and escort as necessary to the offloading area.</w:t>
            </w:r>
          </w:p>
        </w:tc>
        <w:tc>
          <w:tcPr>
            <w:tcW w:w="301" w:type="dxa"/>
          </w:tcPr>
          <w:p w14:paraId="72F63B12" w14:textId="77777777" w:rsidR="00883CF1" w:rsidRPr="00EF08EF" w:rsidRDefault="00883CF1" w:rsidP="005226DC">
            <w:pPr>
              <w:jc w:val="center"/>
              <w:rPr>
                <w:rFonts w:ascii="Arial" w:hAnsi="Arial" w:cs="Arial"/>
              </w:rPr>
            </w:pPr>
            <w:r w:rsidRPr="00EF08EF">
              <w:rPr>
                <w:rFonts w:ascii="Arial" w:hAnsi="Arial" w:cs="Arial"/>
              </w:rPr>
              <w:t>1</w:t>
            </w:r>
          </w:p>
        </w:tc>
        <w:tc>
          <w:tcPr>
            <w:tcW w:w="1286" w:type="dxa"/>
          </w:tcPr>
          <w:p w14:paraId="6B4518E6" w14:textId="77777777" w:rsidR="00883CF1" w:rsidRPr="00EF08EF" w:rsidRDefault="00883CF1" w:rsidP="005226DC">
            <w:pPr>
              <w:jc w:val="center"/>
              <w:rPr>
                <w:rFonts w:ascii="Arial" w:hAnsi="Arial" w:cs="Arial"/>
              </w:rPr>
            </w:pPr>
            <w:r w:rsidRPr="00EF08EF">
              <w:rPr>
                <w:rFonts w:ascii="Arial" w:hAnsi="Arial" w:cs="Arial"/>
              </w:rPr>
              <w:t>4</w:t>
            </w:r>
          </w:p>
        </w:tc>
        <w:tc>
          <w:tcPr>
            <w:tcW w:w="742" w:type="dxa"/>
          </w:tcPr>
          <w:p w14:paraId="54D91708" w14:textId="77777777" w:rsidR="00883CF1" w:rsidRPr="00EF08EF" w:rsidRDefault="00883CF1" w:rsidP="005226DC">
            <w:pPr>
              <w:jc w:val="center"/>
              <w:rPr>
                <w:rFonts w:ascii="Arial" w:hAnsi="Arial" w:cs="Arial"/>
              </w:rPr>
            </w:pPr>
            <w:r w:rsidRPr="00EF08EF">
              <w:rPr>
                <w:rFonts w:ascii="Arial" w:hAnsi="Arial" w:cs="Arial"/>
              </w:rPr>
              <w:t>4</w:t>
            </w:r>
          </w:p>
        </w:tc>
      </w:tr>
      <w:tr w:rsidR="00883CF1" w14:paraId="0E8EB958" w14:textId="77777777" w:rsidTr="005226DC">
        <w:trPr>
          <w:trHeight w:val="3815"/>
        </w:trPr>
        <w:tc>
          <w:tcPr>
            <w:tcW w:w="1020" w:type="dxa"/>
          </w:tcPr>
          <w:p w14:paraId="1199A626" w14:textId="77777777" w:rsidR="00883CF1" w:rsidRPr="00EF08EF" w:rsidRDefault="00883CF1" w:rsidP="005226DC">
            <w:pPr>
              <w:jc w:val="center"/>
              <w:rPr>
                <w:rFonts w:ascii="Arial" w:hAnsi="Arial" w:cs="Arial"/>
              </w:rPr>
            </w:pPr>
            <w:r w:rsidRPr="00EF08EF">
              <w:rPr>
                <w:rFonts w:ascii="Arial" w:hAnsi="Arial" w:cs="Arial"/>
                <w:shd w:val="clear" w:color="auto" w:fill="F8F8F8"/>
              </w:rPr>
              <w:lastRenderedPageBreak/>
              <w:t>Inadequate segregation of plant and vehicle access routes from public</w:t>
            </w:r>
          </w:p>
        </w:tc>
        <w:tc>
          <w:tcPr>
            <w:tcW w:w="892" w:type="dxa"/>
          </w:tcPr>
          <w:p w14:paraId="4E87C15E"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49120A84" w14:textId="77777777" w:rsidR="00883CF1" w:rsidRPr="00EF08EF" w:rsidRDefault="00883CF1" w:rsidP="005226DC">
            <w:pPr>
              <w:jc w:val="center"/>
              <w:rPr>
                <w:rFonts w:ascii="Arial" w:hAnsi="Arial" w:cs="Arial"/>
              </w:rPr>
            </w:pPr>
            <w:r w:rsidRPr="00EF08EF">
              <w:rPr>
                <w:rFonts w:ascii="Arial" w:hAnsi="Arial" w:cs="Arial"/>
              </w:rPr>
              <w:t>X</w:t>
            </w:r>
          </w:p>
        </w:tc>
        <w:tc>
          <w:tcPr>
            <w:tcW w:w="755" w:type="dxa"/>
          </w:tcPr>
          <w:p w14:paraId="542A3BD9" w14:textId="77777777" w:rsidR="00883CF1" w:rsidRPr="00EF08EF" w:rsidRDefault="00883CF1" w:rsidP="005226DC">
            <w:pPr>
              <w:jc w:val="center"/>
              <w:rPr>
                <w:rFonts w:ascii="Arial" w:hAnsi="Arial" w:cs="Arial"/>
              </w:rPr>
            </w:pPr>
            <w:r w:rsidRPr="00EF08EF">
              <w:rPr>
                <w:rFonts w:ascii="Arial" w:hAnsi="Arial" w:cs="Arial"/>
              </w:rPr>
              <w:t>X</w:t>
            </w:r>
          </w:p>
        </w:tc>
        <w:tc>
          <w:tcPr>
            <w:tcW w:w="1133" w:type="dxa"/>
          </w:tcPr>
          <w:p w14:paraId="7346E220" w14:textId="77777777" w:rsidR="00883CF1" w:rsidRPr="00EF08EF" w:rsidRDefault="00883CF1" w:rsidP="005226DC">
            <w:pPr>
              <w:jc w:val="center"/>
              <w:rPr>
                <w:rFonts w:ascii="Arial" w:hAnsi="Arial" w:cs="Arial"/>
              </w:rPr>
            </w:pPr>
            <w:r w:rsidRPr="00EF08EF">
              <w:rPr>
                <w:rFonts w:ascii="Arial" w:hAnsi="Arial" w:cs="Arial"/>
              </w:rPr>
              <w:t>3</w:t>
            </w:r>
          </w:p>
        </w:tc>
        <w:tc>
          <w:tcPr>
            <w:tcW w:w="942" w:type="dxa"/>
          </w:tcPr>
          <w:p w14:paraId="015DCDDB" w14:textId="77777777" w:rsidR="00883CF1" w:rsidRPr="00EF08EF" w:rsidRDefault="00883CF1" w:rsidP="005226DC">
            <w:pPr>
              <w:jc w:val="center"/>
              <w:rPr>
                <w:rFonts w:ascii="Arial" w:hAnsi="Arial" w:cs="Arial"/>
              </w:rPr>
            </w:pPr>
            <w:r w:rsidRPr="00EF08EF">
              <w:rPr>
                <w:rFonts w:ascii="Arial" w:hAnsi="Arial" w:cs="Arial"/>
              </w:rPr>
              <w:t>4</w:t>
            </w:r>
          </w:p>
        </w:tc>
        <w:tc>
          <w:tcPr>
            <w:tcW w:w="742" w:type="dxa"/>
          </w:tcPr>
          <w:p w14:paraId="06AEF127" w14:textId="77777777" w:rsidR="00883CF1" w:rsidRPr="00EF08EF" w:rsidRDefault="00883CF1" w:rsidP="005226DC">
            <w:pPr>
              <w:jc w:val="center"/>
              <w:rPr>
                <w:rFonts w:ascii="Arial" w:hAnsi="Arial" w:cs="Arial"/>
              </w:rPr>
            </w:pPr>
            <w:r w:rsidRPr="00EF08EF">
              <w:rPr>
                <w:rFonts w:ascii="Arial" w:hAnsi="Arial" w:cs="Arial"/>
              </w:rPr>
              <w:t>12</w:t>
            </w:r>
          </w:p>
        </w:tc>
        <w:tc>
          <w:tcPr>
            <w:tcW w:w="5006" w:type="dxa"/>
          </w:tcPr>
          <w:p w14:paraId="00660731"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A plant and vehicle management plan to be in place detailing any interface with public areas and briefed to all VM personnel at beginning of works. Satisfactory security of the site including site hoardings which are of sufficient height and suitable to prevent debris passing over hoarding. Footpaths / roads to be diverted if necessary.</w:t>
            </w:r>
          </w:p>
          <w:p w14:paraId="652E8D3F" w14:textId="77777777" w:rsidR="00883CF1" w:rsidRPr="00EF08EF" w:rsidRDefault="00883CF1" w:rsidP="005226DC">
            <w:pPr>
              <w:rPr>
                <w:rFonts w:ascii="Arial" w:hAnsi="Arial" w:cs="Arial"/>
                <w:shd w:val="clear" w:color="auto" w:fill="F8F8F8"/>
              </w:rPr>
            </w:pPr>
          </w:p>
          <w:p w14:paraId="45ED930D" w14:textId="77777777" w:rsidR="00883CF1" w:rsidRPr="00EF08EF" w:rsidRDefault="00883CF1" w:rsidP="005226DC">
            <w:pPr>
              <w:rPr>
                <w:rFonts w:ascii="Arial" w:hAnsi="Arial" w:cs="Arial"/>
              </w:rPr>
            </w:pPr>
            <w:r w:rsidRPr="00EF08EF">
              <w:rPr>
                <w:rFonts w:ascii="Arial" w:hAnsi="Arial" w:cs="Arial"/>
                <w:shd w:val="clear" w:color="auto" w:fill="F8F8F8"/>
              </w:rPr>
              <w:t>Segregated walkways clearly signed and marked. Traffic management system to be in place at the site entrance / exit should this interface with pedestrian walkways.</w:t>
            </w:r>
          </w:p>
        </w:tc>
        <w:tc>
          <w:tcPr>
            <w:tcW w:w="301" w:type="dxa"/>
          </w:tcPr>
          <w:p w14:paraId="462F2C25" w14:textId="77777777" w:rsidR="00883CF1" w:rsidRPr="00EF08EF" w:rsidRDefault="00883CF1" w:rsidP="005226DC">
            <w:pPr>
              <w:jc w:val="center"/>
              <w:rPr>
                <w:rFonts w:ascii="Arial" w:hAnsi="Arial" w:cs="Arial"/>
              </w:rPr>
            </w:pPr>
            <w:r w:rsidRPr="00EF08EF">
              <w:rPr>
                <w:rFonts w:ascii="Arial" w:hAnsi="Arial" w:cs="Arial"/>
              </w:rPr>
              <w:t>2</w:t>
            </w:r>
          </w:p>
        </w:tc>
        <w:tc>
          <w:tcPr>
            <w:tcW w:w="1286" w:type="dxa"/>
          </w:tcPr>
          <w:p w14:paraId="1ABD59CA" w14:textId="77777777" w:rsidR="00883CF1" w:rsidRPr="00EF08EF" w:rsidRDefault="00883CF1" w:rsidP="005226DC">
            <w:pPr>
              <w:jc w:val="center"/>
              <w:rPr>
                <w:rFonts w:ascii="Arial" w:hAnsi="Arial" w:cs="Arial"/>
              </w:rPr>
            </w:pPr>
            <w:r w:rsidRPr="00EF08EF">
              <w:rPr>
                <w:rFonts w:ascii="Arial" w:hAnsi="Arial" w:cs="Arial"/>
              </w:rPr>
              <w:t>4</w:t>
            </w:r>
          </w:p>
        </w:tc>
        <w:tc>
          <w:tcPr>
            <w:tcW w:w="742" w:type="dxa"/>
          </w:tcPr>
          <w:p w14:paraId="6D2A65C2" w14:textId="77777777" w:rsidR="00883CF1" w:rsidRPr="00EF08EF" w:rsidRDefault="00883CF1" w:rsidP="005226DC">
            <w:pPr>
              <w:jc w:val="center"/>
              <w:rPr>
                <w:rFonts w:ascii="Arial" w:hAnsi="Arial" w:cs="Arial"/>
              </w:rPr>
            </w:pPr>
            <w:r w:rsidRPr="00EF08EF">
              <w:rPr>
                <w:rFonts w:ascii="Arial" w:hAnsi="Arial" w:cs="Arial"/>
              </w:rPr>
              <w:t>8</w:t>
            </w:r>
          </w:p>
        </w:tc>
      </w:tr>
      <w:tr w:rsidR="00883CF1" w14:paraId="4926CD5C" w14:textId="77777777" w:rsidTr="005226DC">
        <w:tc>
          <w:tcPr>
            <w:tcW w:w="1020" w:type="dxa"/>
          </w:tcPr>
          <w:p w14:paraId="14690DCF" w14:textId="77777777" w:rsidR="00883CF1" w:rsidRPr="00EF08EF" w:rsidRDefault="00883CF1" w:rsidP="005226DC">
            <w:pPr>
              <w:jc w:val="center"/>
              <w:rPr>
                <w:rFonts w:ascii="Arial" w:hAnsi="Arial" w:cs="Arial"/>
              </w:rPr>
            </w:pPr>
            <w:r w:rsidRPr="00EF08EF">
              <w:rPr>
                <w:rFonts w:ascii="Arial" w:hAnsi="Arial" w:cs="Arial"/>
                <w:shd w:val="clear" w:color="auto" w:fill="F8F8F8"/>
              </w:rPr>
              <w:t>Nuisance at existing business properties due to noise/vibration</w:t>
            </w:r>
          </w:p>
        </w:tc>
        <w:tc>
          <w:tcPr>
            <w:tcW w:w="892" w:type="dxa"/>
          </w:tcPr>
          <w:p w14:paraId="1D437174" w14:textId="77777777" w:rsidR="00883CF1" w:rsidRPr="00EF08EF" w:rsidRDefault="00883CF1" w:rsidP="005226DC">
            <w:pPr>
              <w:jc w:val="center"/>
              <w:rPr>
                <w:rFonts w:ascii="Arial" w:hAnsi="Arial" w:cs="Arial"/>
              </w:rPr>
            </w:pPr>
          </w:p>
        </w:tc>
        <w:tc>
          <w:tcPr>
            <w:tcW w:w="1129" w:type="dxa"/>
          </w:tcPr>
          <w:p w14:paraId="3F642BE8" w14:textId="77777777" w:rsidR="00883CF1" w:rsidRPr="00EF08EF" w:rsidRDefault="00883CF1" w:rsidP="005226DC">
            <w:pPr>
              <w:jc w:val="center"/>
              <w:rPr>
                <w:rFonts w:ascii="Arial" w:hAnsi="Arial" w:cs="Arial"/>
              </w:rPr>
            </w:pPr>
          </w:p>
        </w:tc>
        <w:tc>
          <w:tcPr>
            <w:tcW w:w="755" w:type="dxa"/>
          </w:tcPr>
          <w:p w14:paraId="00F5490A" w14:textId="77777777" w:rsidR="00883CF1" w:rsidRPr="00EF08EF" w:rsidRDefault="00883CF1" w:rsidP="005226DC">
            <w:pPr>
              <w:jc w:val="center"/>
              <w:rPr>
                <w:rFonts w:ascii="Arial" w:hAnsi="Arial" w:cs="Arial"/>
              </w:rPr>
            </w:pPr>
            <w:r w:rsidRPr="00EF08EF">
              <w:rPr>
                <w:rFonts w:ascii="Arial" w:hAnsi="Arial" w:cs="Arial"/>
              </w:rPr>
              <w:t>X</w:t>
            </w:r>
          </w:p>
        </w:tc>
        <w:tc>
          <w:tcPr>
            <w:tcW w:w="1133" w:type="dxa"/>
          </w:tcPr>
          <w:p w14:paraId="5CFFAB5F" w14:textId="77777777" w:rsidR="00883CF1" w:rsidRPr="00EF08EF" w:rsidRDefault="00883CF1" w:rsidP="005226DC">
            <w:pPr>
              <w:jc w:val="center"/>
              <w:rPr>
                <w:rFonts w:ascii="Arial" w:hAnsi="Arial" w:cs="Arial"/>
              </w:rPr>
            </w:pPr>
            <w:r w:rsidRPr="00EF08EF">
              <w:rPr>
                <w:rFonts w:ascii="Arial" w:hAnsi="Arial" w:cs="Arial"/>
              </w:rPr>
              <w:t>3</w:t>
            </w:r>
          </w:p>
        </w:tc>
        <w:tc>
          <w:tcPr>
            <w:tcW w:w="942" w:type="dxa"/>
          </w:tcPr>
          <w:p w14:paraId="575E31D4"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53AA80E9" w14:textId="77777777" w:rsidR="00883CF1" w:rsidRPr="00EF08EF" w:rsidRDefault="00883CF1" w:rsidP="005226DC">
            <w:pPr>
              <w:jc w:val="center"/>
              <w:rPr>
                <w:rFonts w:ascii="Arial" w:hAnsi="Arial" w:cs="Arial"/>
              </w:rPr>
            </w:pPr>
            <w:r w:rsidRPr="00EF08EF">
              <w:rPr>
                <w:rFonts w:ascii="Arial" w:hAnsi="Arial" w:cs="Arial"/>
              </w:rPr>
              <w:t>6</w:t>
            </w:r>
          </w:p>
        </w:tc>
        <w:tc>
          <w:tcPr>
            <w:tcW w:w="5006" w:type="dxa"/>
          </w:tcPr>
          <w:p w14:paraId="4F203DE4"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 xml:space="preserve">Principal Contractor to fully hoard the site to reduce noise travel </w:t>
            </w:r>
          </w:p>
          <w:p w14:paraId="22F3261A" w14:textId="77777777" w:rsidR="00883CF1" w:rsidRPr="00EF08EF" w:rsidRDefault="00883CF1" w:rsidP="005226DC">
            <w:pPr>
              <w:rPr>
                <w:rFonts w:ascii="Arial" w:hAnsi="Arial" w:cs="Arial"/>
                <w:shd w:val="clear" w:color="auto" w:fill="F8F8F8"/>
              </w:rPr>
            </w:pPr>
          </w:p>
          <w:p w14:paraId="650977DA"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Piling works must only be undertaken during the agreed site working hours. Silent testing to be permitted during site opening hours.</w:t>
            </w:r>
          </w:p>
          <w:p w14:paraId="3747E02E" w14:textId="77777777" w:rsidR="00883CF1" w:rsidRPr="00EF08EF" w:rsidRDefault="00883CF1" w:rsidP="005226DC">
            <w:pPr>
              <w:rPr>
                <w:rFonts w:ascii="Arial" w:hAnsi="Arial" w:cs="Arial"/>
                <w:shd w:val="clear" w:color="auto" w:fill="F8F8F8"/>
              </w:rPr>
            </w:pPr>
          </w:p>
          <w:p w14:paraId="5B701376"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Principal Contractor to undertake vibration/noise monitoring as necessary to satisfy local planning conditions.</w:t>
            </w:r>
          </w:p>
          <w:p w14:paraId="75A76C08" w14:textId="77777777" w:rsidR="00883CF1" w:rsidRPr="00EF08EF" w:rsidRDefault="00883CF1" w:rsidP="005226DC">
            <w:pPr>
              <w:rPr>
                <w:rFonts w:ascii="Arial" w:hAnsi="Arial" w:cs="Arial"/>
                <w:shd w:val="clear" w:color="auto" w:fill="F8F8F8"/>
              </w:rPr>
            </w:pPr>
          </w:p>
          <w:p w14:paraId="32E86AC4"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lastRenderedPageBreak/>
              <w:t>Principal contractor to inform occupants when the piling works will be taking place.</w:t>
            </w:r>
          </w:p>
        </w:tc>
        <w:tc>
          <w:tcPr>
            <w:tcW w:w="301" w:type="dxa"/>
          </w:tcPr>
          <w:p w14:paraId="19549E6C" w14:textId="77777777" w:rsidR="00883CF1" w:rsidRPr="00EF08EF" w:rsidRDefault="00883CF1" w:rsidP="005226DC">
            <w:pPr>
              <w:jc w:val="center"/>
              <w:rPr>
                <w:rFonts w:ascii="Arial" w:hAnsi="Arial" w:cs="Arial"/>
              </w:rPr>
            </w:pPr>
            <w:r w:rsidRPr="00EF08EF">
              <w:rPr>
                <w:rFonts w:ascii="Arial" w:hAnsi="Arial" w:cs="Arial"/>
              </w:rPr>
              <w:lastRenderedPageBreak/>
              <w:t>2</w:t>
            </w:r>
          </w:p>
        </w:tc>
        <w:tc>
          <w:tcPr>
            <w:tcW w:w="1286" w:type="dxa"/>
          </w:tcPr>
          <w:p w14:paraId="5E4E5812"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7E958546" w14:textId="77777777" w:rsidR="00883CF1" w:rsidRPr="00EF08EF" w:rsidRDefault="00883CF1" w:rsidP="005226DC">
            <w:pPr>
              <w:jc w:val="center"/>
              <w:rPr>
                <w:rFonts w:ascii="Arial" w:hAnsi="Arial" w:cs="Arial"/>
              </w:rPr>
            </w:pPr>
            <w:r w:rsidRPr="00EF08EF">
              <w:rPr>
                <w:rFonts w:ascii="Arial" w:hAnsi="Arial" w:cs="Arial"/>
              </w:rPr>
              <w:t>4</w:t>
            </w:r>
          </w:p>
        </w:tc>
      </w:tr>
      <w:tr w:rsidR="00883CF1" w14:paraId="15EB603F" w14:textId="77777777" w:rsidTr="005226DC">
        <w:trPr>
          <w:trHeight w:val="8010"/>
        </w:trPr>
        <w:tc>
          <w:tcPr>
            <w:tcW w:w="1020" w:type="dxa"/>
          </w:tcPr>
          <w:p w14:paraId="70A110DF" w14:textId="77777777" w:rsidR="00883CF1" w:rsidRPr="00EF08EF" w:rsidRDefault="00883CF1" w:rsidP="005226DC">
            <w:pPr>
              <w:jc w:val="center"/>
              <w:rPr>
                <w:rFonts w:ascii="Arial" w:hAnsi="Arial" w:cs="Arial"/>
              </w:rPr>
            </w:pPr>
            <w:r w:rsidRPr="00EF08EF">
              <w:rPr>
                <w:rFonts w:ascii="Arial" w:hAnsi="Arial" w:cs="Arial"/>
                <w:shd w:val="clear" w:color="auto" w:fill="F8F8F8"/>
              </w:rPr>
              <w:t>Personnel coming in to contact with the piling machine</w:t>
            </w:r>
          </w:p>
        </w:tc>
        <w:tc>
          <w:tcPr>
            <w:tcW w:w="892" w:type="dxa"/>
          </w:tcPr>
          <w:p w14:paraId="6E111BAB"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215F5540" w14:textId="77777777" w:rsidR="00883CF1" w:rsidRPr="00EF08EF" w:rsidRDefault="00883CF1" w:rsidP="005226DC">
            <w:pPr>
              <w:jc w:val="center"/>
              <w:rPr>
                <w:rFonts w:ascii="Arial" w:hAnsi="Arial" w:cs="Arial"/>
              </w:rPr>
            </w:pPr>
            <w:r w:rsidRPr="00EF08EF">
              <w:rPr>
                <w:rFonts w:ascii="Arial" w:hAnsi="Arial" w:cs="Arial"/>
              </w:rPr>
              <w:t>X</w:t>
            </w:r>
          </w:p>
        </w:tc>
        <w:tc>
          <w:tcPr>
            <w:tcW w:w="755" w:type="dxa"/>
          </w:tcPr>
          <w:p w14:paraId="615641E7" w14:textId="77777777" w:rsidR="00883CF1" w:rsidRPr="00EF08EF" w:rsidRDefault="00883CF1" w:rsidP="005226DC">
            <w:pPr>
              <w:jc w:val="center"/>
              <w:rPr>
                <w:rFonts w:ascii="Arial" w:hAnsi="Arial" w:cs="Arial"/>
              </w:rPr>
            </w:pPr>
          </w:p>
        </w:tc>
        <w:tc>
          <w:tcPr>
            <w:tcW w:w="1133" w:type="dxa"/>
          </w:tcPr>
          <w:p w14:paraId="452B29F6" w14:textId="77777777" w:rsidR="00883CF1" w:rsidRPr="00EF08EF" w:rsidRDefault="00883CF1" w:rsidP="005226DC">
            <w:pPr>
              <w:jc w:val="center"/>
              <w:rPr>
                <w:rFonts w:ascii="Arial" w:hAnsi="Arial" w:cs="Arial"/>
              </w:rPr>
            </w:pPr>
            <w:r w:rsidRPr="00EF08EF">
              <w:rPr>
                <w:rFonts w:ascii="Arial" w:hAnsi="Arial" w:cs="Arial"/>
              </w:rPr>
              <w:t>2</w:t>
            </w:r>
          </w:p>
        </w:tc>
        <w:tc>
          <w:tcPr>
            <w:tcW w:w="942" w:type="dxa"/>
          </w:tcPr>
          <w:p w14:paraId="23F5A38D" w14:textId="77777777" w:rsidR="00883CF1" w:rsidRPr="00EF08EF" w:rsidRDefault="00883CF1" w:rsidP="005226DC">
            <w:pPr>
              <w:jc w:val="center"/>
              <w:rPr>
                <w:rFonts w:ascii="Arial" w:hAnsi="Arial" w:cs="Arial"/>
              </w:rPr>
            </w:pPr>
            <w:r w:rsidRPr="00EF08EF">
              <w:rPr>
                <w:rFonts w:ascii="Arial" w:hAnsi="Arial" w:cs="Arial"/>
              </w:rPr>
              <w:t>4</w:t>
            </w:r>
          </w:p>
        </w:tc>
        <w:tc>
          <w:tcPr>
            <w:tcW w:w="742" w:type="dxa"/>
          </w:tcPr>
          <w:p w14:paraId="21902241" w14:textId="77777777" w:rsidR="00883CF1" w:rsidRPr="00EF08EF" w:rsidRDefault="00883CF1" w:rsidP="005226DC">
            <w:pPr>
              <w:jc w:val="center"/>
              <w:rPr>
                <w:rFonts w:ascii="Arial" w:hAnsi="Arial" w:cs="Arial"/>
              </w:rPr>
            </w:pPr>
            <w:r w:rsidRPr="00EF08EF">
              <w:rPr>
                <w:rFonts w:ascii="Arial" w:hAnsi="Arial" w:cs="Arial"/>
              </w:rPr>
              <w:t>8</w:t>
            </w:r>
          </w:p>
        </w:tc>
        <w:tc>
          <w:tcPr>
            <w:tcW w:w="5006" w:type="dxa"/>
          </w:tcPr>
          <w:p w14:paraId="317EDCC6" w14:textId="77777777" w:rsidR="00883CF1" w:rsidRPr="00EF08EF" w:rsidRDefault="00883CF1" w:rsidP="005226DC">
            <w:pPr>
              <w:rPr>
                <w:rFonts w:ascii="Arial" w:hAnsi="Arial" w:cs="Arial"/>
                <w:sz w:val="20"/>
                <w:shd w:val="clear" w:color="auto" w:fill="F8F8F8"/>
              </w:rPr>
            </w:pPr>
            <w:r w:rsidRPr="00EF08EF">
              <w:rPr>
                <w:rFonts w:ascii="Arial" w:hAnsi="Arial" w:cs="Arial"/>
                <w:sz w:val="20"/>
                <w:shd w:val="clear" w:color="auto" w:fill="F8F8F8"/>
              </w:rPr>
              <w:t xml:space="preserve">A 20m works exclusion zone against other trades is to be enforced around piling works.  </w:t>
            </w:r>
          </w:p>
          <w:p w14:paraId="6AE86481" w14:textId="77777777" w:rsidR="00883CF1" w:rsidRPr="00EF08EF" w:rsidRDefault="00883CF1" w:rsidP="005226DC">
            <w:pPr>
              <w:rPr>
                <w:rFonts w:ascii="Arial" w:hAnsi="Arial" w:cs="Arial"/>
                <w:sz w:val="20"/>
                <w:shd w:val="clear" w:color="auto" w:fill="F8F8F8"/>
              </w:rPr>
            </w:pPr>
          </w:p>
          <w:p w14:paraId="70649B20" w14:textId="77777777" w:rsidR="00883CF1" w:rsidRPr="00EF08EF" w:rsidRDefault="00883CF1" w:rsidP="005226DC">
            <w:pPr>
              <w:rPr>
                <w:rFonts w:ascii="Arial" w:hAnsi="Arial" w:cs="Arial"/>
                <w:sz w:val="20"/>
                <w:shd w:val="clear" w:color="auto" w:fill="F8F8F8"/>
              </w:rPr>
            </w:pPr>
            <w:r w:rsidRPr="00EF08EF">
              <w:rPr>
                <w:rFonts w:ascii="Arial" w:hAnsi="Arial" w:cs="Arial"/>
                <w:sz w:val="20"/>
                <w:shd w:val="clear" w:color="auto" w:fill="F8F8F8"/>
              </w:rPr>
              <w:t>This must be communicated to other trades by the PC. Any unauthorised personnel entering the VM working area and the works must stop</w:t>
            </w:r>
          </w:p>
          <w:p w14:paraId="5EA01AFA" w14:textId="77777777" w:rsidR="00883CF1" w:rsidRPr="00EF08EF" w:rsidRDefault="00883CF1" w:rsidP="005226DC">
            <w:pPr>
              <w:rPr>
                <w:rFonts w:ascii="Arial" w:hAnsi="Arial" w:cs="Arial"/>
                <w:sz w:val="20"/>
                <w:shd w:val="clear" w:color="auto" w:fill="F8F8F8"/>
              </w:rPr>
            </w:pPr>
          </w:p>
          <w:p w14:paraId="3F37C881" w14:textId="77777777" w:rsidR="00883CF1" w:rsidRPr="00EF08EF" w:rsidRDefault="00883CF1" w:rsidP="005226DC">
            <w:pPr>
              <w:rPr>
                <w:rFonts w:ascii="Arial" w:hAnsi="Arial" w:cs="Arial"/>
                <w:sz w:val="20"/>
                <w:shd w:val="clear" w:color="auto" w:fill="F8F8F8"/>
              </w:rPr>
            </w:pPr>
            <w:r w:rsidRPr="00EF08EF">
              <w:rPr>
                <w:rFonts w:ascii="Arial" w:hAnsi="Arial" w:cs="Arial"/>
                <w:sz w:val="20"/>
                <w:shd w:val="clear" w:color="auto" w:fill="F8F8F8"/>
              </w:rPr>
              <w:t xml:space="preserve">When working close to other trades, barriers c/w cone toppers will be placed as required around the works to define the extent of the exclusion zone. </w:t>
            </w:r>
          </w:p>
          <w:p w14:paraId="5A13D4FA" w14:textId="77777777" w:rsidR="00883CF1" w:rsidRPr="00EF08EF" w:rsidRDefault="00883CF1" w:rsidP="005226DC">
            <w:pPr>
              <w:rPr>
                <w:rFonts w:ascii="Arial" w:hAnsi="Arial" w:cs="Arial"/>
                <w:sz w:val="20"/>
                <w:shd w:val="clear" w:color="auto" w:fill="F8F8F8"/>
              </w:rPr>
            </w:pPr>
          </w:p>
          <w:p w14:paraId="45DE6C09" w14:textId="77777777" w:rsidR="00883CF1" w:rsidRPr="00EF08EF" w:rsidRDefault="00883CF1" w:rsidP="005226DC">
            <w:pPr>
              <w:rPr>
                <w:rFonts w:ascii="Arial" w:hAnsi="Arial" w:cs="Arial"/>
                <w:sz w:val="20"/>
                <w:shd w:val="clear" w:color="auto" w:fill="F8F8F8"/>
              </w:rPr>
            </w:pPr>
            <w:r w:rsidRPr="00EF08EF">
              <w:rPr>
                <w:rFonts w:ascii="Arial" w:hAnsi="Arial" w:cs="Arial"/>
                <w:sz w:val="20"/>
                <w:shd w:val="clear" w:color="auto" w:fill="F8F8F8"/>
              </w:rPr>
              <w:t xml:space="preserve">A 10m exclusion zone around the rig is to be in place when in   operation.  </w:t>
            </w:r>
          </w:p>
          <w:p w14:paraId="00E380B9" w14:textId="77777777" w:rsidR="00883CF1" w:rsidRPr="00EF08EF" w:rsidRDefault="00883CF1" w:rsidP="005226DC">
            <w:pPr>
              <w:rPr>
                <w:rFonts w:ascii="Arial" w:hAnsi="Arial" w:cs="Arial"/>
                <w:sz w:val="20"/>
                <w:shd w:val="clear" w:color="auto" w:fill="F8F8F8"/>
              </w:rPr>
            </w:pPr>
          </w:p>
          <w:p w14:paraId="32CDD874" w14:textId="77777777" w:rsidR="00883CF1" w:rsidRPr="00EF08EF" w:rsidRDefault="00883CF1" w:rsidP="005226DC">
            <w:pPr>
              <w:rPr>
                <w:rFonts w:ascii="Arial" w:hAnsi="Arial" w:cs="Arial"/>
                <w:sz w:val="20"/>
                <w:shd w:val="clear" w:color="auto" w:fill="F8F8F8"/>
              </w:rPr>
            </w:pPr>
            <w:r w:rsidRPr="00EF08EF">
              <w:rPr>
                <w:rFonts w:ascii="Arial" w:hAnsi="Arial" w:cs="Arial"/>
                <w:sz w:val="20"/>
                <w:shd w:val="clear" w:color="auto" w:fill="F8F8F8"/>
              </w:rPr>
              <w:t xml:space="preserve">Anyone requiring access   to the   rig   must approach from the cab side of the machine giving the rig driver full visibility.  </w:t>
            </w:r>
          </w:p>
          <w:p w14:paraId="1DF5AA2B" w14:textId="77777777" w:rsidR="00883CF1" w:rsidRPr="00EF08EF" w:rsidRDefault="00883CF1" w:rsidP="005226DC">
            <w:pPr>
              <w:rPr>
                <w:rFonts w:ascii="Arial" w:hAnsi="Arial" w:cs="Arial"/>
                <w:sz w:val="20"/>
                <w:shd w:val="clear" w:color="auto" w:fill="F8F8F8"/>
              </w:rPr>
            </w:pPr>
          </w:p>
          <w:p w14:paraId="748DF24C" w14:textId="77777777" w:rsidR="00883CF1" w:rsidRPr="00EF08EF" w:rsidRDefault="00883CF1" w:rsidP="005226DC">
            <w:pPr>
              <w:rPr>
                <w:rFonts w:ascii="Arial" w:hAnsi="Arial" w:cs="Arial"/>
                <w:sz w:val="20"/>
                <w:shd w:val="clear" w:color="auto" w:fill="F8F8F8"/>
              </w:rPr>
            </w:pPr>
            <w:r w:rsidRPr="00EF08EF">
              <w:rPr>
                <w:rFonts w:ascii="Arial" w:hAnsi="Arial" w:cs="Arial"/>
                <w:sz w:val="20"/>
                <w:shd w:val="clear" w:color="auto" w:fill="F8F8F8"/>
              </w:rPr>
              <w:t>If safe to do so, the driver will then acknowledge to the request to approach before the person can enter the exclusion zone.</w:t>
            </w:r>
          </w:p>
          <w:p w14:paraId="0495386C" w14:textId="77777777" w:rsidR="00883CF1" w:rsidRPr="00EF08EF" w:rsidRDefault="00883CF1" w:rsidP="005226DC">
            <w:pPr>
              <w:rPr>
                <w:rFonts w:ascii="Arial" w:hAnsi="Arial" w:cs="Arial"/>
                <w:sz w:val="20"/>
                <w:shd w:val="clear" w:color="auto" w:fill="F8F8F8"/>
              </w:rPr>
            </w:pPr>
          </w:p>
          <w:p w14:paraId="6BA24B31" w14:textId="77777777" w:rsidR="00883CF1" w:rsidRPr="00EF08EF" w:rsidRDefault="00883CF1" w:rsidP="005226DC">
            <w:pPr>
              <w:rPr>
                <w:rFonts w:ascii="Arial" w:hAnsi="Arial" w:cs="Arial"/>
                <w:sz w:val="20"/>
              </w:rPr>
            </w:pPr>
            <w:r w:rsidRPr="00EF08EF">
              <w:rPr>
                <w:rFonts w:ascii="Arial" w:hAnsi="Arial" w:cs="Arial"/>
                <w:sz w:val="20"/>
                <w:shd w:val="clear" w:color="auto" w:fill="F8F8F8"/>
              </w:rPr>
              <w:t>No persons to stand within 5m of the piling machine unless the rig is switched off and isolated.</w:t>
            </w:r>
          </w:p>
        </w:tc>
        <w:tc>
          <w:tcPr>
            <w:tcW w:w="301" w:type="dxa"/>
          </w:tcPr>
          <w:p w14:paraId="4C2B8D56" w14:textId="77777777" w:rsidR="00883CF1" w:rsidRPr="00EF08EF" w:rsidRDefault="00883CF1" w:rsidP="005226DC">
            <w:pPr>
              <w:jc w:val="center"/>
              <w:rPr>
                <w:rFonts w:ascii="Arial" w:hAnsi="Arial" w:cs="Arial"/>
              </w:rPr>
            </w:pPr>
            <w:r w:rsidRPr="00EF08EF">
              <w:rPr>
                <w:rFonts w:ascii="Arial" w:hAnsi="Arial" w:cs="Arial"/>
              </w:rPr>
              <w:t>1</w:t>
            </w:r>
          </w:p>
        </w:tc>
        <w:tc>
          <w:tcPr>
            <w:tcW w:w="1286" w:type="dxa"/>
          </w:tcPr>
          <w:p w14:paraId="3DDA03DE" w14:textId="77777777" w:rsidR="00883CF1" w:rsidRPr="00EF08EF" w:rsidRDefault="00883CF1" w:rsidP="005226DC">
            <w:pPr>
              <w:jc w:val="center"/>
              <w:rPr>
                <w:rFonts w:ascii="Arial" w:hAnsi="Arial" w:cs="Arial"/>
              </w:rPr>
            </w:pPr>
            <w:r w:rsidRPr="00EF08EF">
              <w:rPr>
                <w:rFonts w:ascii="Arial" w:hAnsi="Arial" w:cs="Arial"/>
              </w:rPr>
              <w:t>4</w:t>
            </w:r>
          </w:p>
        </w:tc>
        <w:tc>
          <w:tcPr>
            <w:tcW w:w="742" w:type="dxa"/>
          </w:tcPr>
          <w:p w14:paraId="6FD33D81" w14:textId="77777777" w:rsidR="00883CF1" w:rsidRPr="00EF08EF" w:rsidRDefault="00883CF1" w:rsidP="005226DC">
            <w:pPr>
              <w:jc w:val="center"/>
              <w:rPr>
                <w:rFonts w:ascii="Arial" w:hAnsi="Arial" w:cs="Arial"/>
              </w:rPr>
            </w:pPr>
            <w:r w:rsidRPr="00EF08EF">
              <w:rPr>
                <w:rFonts w:ascii="Arial" w:hAnsi="Arial" w:cs="Arial"/>
              </w:rPr>
              <w:t>4</w:t>
            </w:r>
          </w:p>
        </w:tc>
      </w:tr>
      <w:tr w:rsidR="00883CF1" w14:paraId="7E7559F1" w14:textId="77777777" w:rsidTr="005226DC">
        <w:tc>
          <w:tcPr>
            <w:tcW w:w="1020" w:type="dxa"/>
          </w:tcPr>
          <w:p w14:paraId="01D81766" w14:textId="77777777" w:rsidR="00883CF1" w:rsidRPr="00EF08EF" w:rsidRDefault="00883CF1" w:rsidP="005226DC">
            <w:pPr>
              <w:jc w:val="center"/>
              <w:rPr>
                <w:rFonts w:ascii="Arial" w:hAnsi="Arial" w:cs="Arial"/>
              </w:rPr>
            </w:pPr>
            <w:r w:rsidRPr="00EF08EF">
              <w:rPr>
                <w:rFonts w:ascii="Arial" w:hAnsi="Arial" w:cs="Arial"/>
              </w:rPr>
              <w:lastRenderedPageBreak/>
              <w:t xml:space="preserve">Slip and trip hazards </w:t>
            </w:r>
          </w:p>
        </w:tc>
        <w:tc>
          <w:tcPr>
            <w:tcW w:w="892" w:type="dxa"/>
          </w:tcPr>
          <w:p w14:paraId="5A06549B"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3FE8B320" w14:textId="77777777" w:rsidR="00883CF1" w:rsidRPr="00EF08EF" w:rsidRDefault="00883CF1" w:rsidP="005226DC">
            <w:pPr>
              <w:jc w:val="center"/>
              <w:rPr>
                <w:rFonts w:ascii="Arial" w:hAnsi="Arial" w:cs="Arial"/>
              </w:rPr>
            </w:pPr>
          </w:p>
        </w:tc>
        <w:tc>
          <w:tcPr>
            <w:tcW w:w="755" w:type="dxa"/>
          </w:tcPr>
          <w:p w14:paraId="5D2CA3EC" w14:textId="77777777" w:rsidR="00883CF1" w:rsidRPr="00EF08EF" w:rsidRDefault="00883CF1" w:rsidP="005226DC">
            <w:pPr>
              <w:jc w:val="center"/>
              <w:rPr>
                <w:rFonts w:ascii="Arial" w:hAnsi="Arial" w:cs="Arial"/>
              </w:rPr>
            </w:pPr>
          </w:p>
        </w:tc>
        <w:tc>
          <w:tcPr>
            <w:tcW w:w="1133" w:type="dxa"/>
          </w:tcPr>
          <w:p w14:paraId="149971A6" w14:textId="77777777" w:rsidR="00883CF1" w:rsidRPr="00EF08EF" w:rsidRDefault="00883CF1" w:rsidP="005226DC">
            <w:pPr>
              <w:jc w:val="center"/>
              <w:rPr>
                <w:rFonts w:ascii="Arial" w:hAnsi="Arial" w:cs="Arial"/>
              </w:rPr>
            </w:pPr>
            <w:r w:rsidRPr="00EF08EF">
              <w:rPr>
                <w:rFonts w:ascii="Arial" w:hAnsi="Arial" w:cs="Arial"/>
              </w:rPr>
              <w:t>4</w:t>
            </w:r>
          </w:p>
        </w:tc>
        <w:tc>
          <w:tcPr>
            <w:tcW w:w="942" w:type="dxa"/>
          </w:tcPr>
          <w:p w14:paraId="5DA9A9C5"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50E2DACF" w14:textId="77777777" w:rsidR="00883CF1" w:rsidRPr="00EF08EF" w:rsidRDefault="00883CF1" w:rsidP="005226DC">
            <w:pPr>
              <w:jc w:val="center"/>
              <w:rPr>
                <w:rFonts w:ascii="Arial" w:hAnsi="Arial" w:cs="Arial"/>
              </w:rPr>
            </w:pPr>
            <w:r w:rsidRPr="00EF08EF">
              <w:rPr>
                <w:rFonts w:ascii="Arial" w:hAnsi="Arial" w:cs="Arial"/>
              </w:rPr>
              <w:t>8</w:t>
            </w:r>
          </w:p>
        </w:tc>
        <w:tc>
          <w:tcPr>
            <w:tcW w:w="5006" w:type="dxa"/>
          </w:tcPr>
          <w:p w14:paraId="29F114C9"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Good housekeeping to be maintained on site, any uneven ground or loose items to be tidied to avoid accidents.</w:t>
            </w:r>
          </w:p>
          <w:p w14:paraId="20B737D7" w14:textId="77777777" w:rsidR="00883CF1" w:rsidRPr="00EF08EF" w:rsidRDefault="00883CF1" w:rsidP="005226DC">
            <w:pPr>
              <w:rPr>
                <w:rFonts w:ascii="Arial" w:hAnsi="Arial" w:cs="Arial"/>
                <w:shd w:val="clear" w:color="auto" w:fill="F8F8F8"/>
              </w:rPr>
            </w:pPr>
          </w:p>
          <w:p w14:paraId="2FE5FE43" w14:textId="77777777" w:rsidR="00883CF1" w:rsidRPr="00EF08EF" w:rsidRDefault="00883CF1" w:rsidP="005226DC">
            <w:pPr>
              <w:rPr>
                <w:rFonts w:ascii="Arial" w:hAnsi="Arial" w:cs="Arial"/>
              </w:rPr>
            </w:pPr>
            <w:r w:rsidRPr="00EF08EF">
              <w:rPr>
                <w:rFonts w:ascii="Arial" w:hAnsi="Arial" w:cs="Arial"/>
                <w:shd w:val="clear" w:color="auto" w:fill="F8F8F8"/>
              </w:rPr>
              <w:t>Oil spills to be cleaned up immediately.</w:t>
            </w:r>
          </w:p>
        </w:tc>
        <w:tc>
          <w:tcPr>
            <w:tcW w:w="301" w:type="dxa"/>
          </w:tcPr>
          <w:p w14:paraId="25580AF0" w14:textId="77777777" w:rsidR="00883CF1" w:rsidRPr="00EF08EF" w:rsidRDefault="00883CF1" w:rsidP="005226DC">
            <w:pPr>
              <w:jc w:val="center"/>
              <w:rPr>
                <w:rFonts w:ascii="Arial" w:hAnsi="Arial" w:cs="Arial"/>
              </w:rPr>
            </w:pPr>
            <w:r w:rsidRPr="00EF08EF">
              <w:rPr>
                <w:rFonts w:ascii="Arial" w:hAnsi="Arial" w:cs="Arial"/>
              </w:rPr>
              <w:t>2</w:t>
            </w:r>
          </w:p>
        </w:tc>
        <w:tc>
          <w:tcPr>
            <w:tcW w:w="1286" w:type="dxa"/>
          </w:tcPr>
          <w:p w14:paraId="3DA84E50"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7CD12495" w14:textId="77777777" w:rsidR="00883CF1" w:rsidRPr="00EF08EF" w:rsidRDefault="00883CF1" w:rsidP="005226DC">
            <w:pPr>
              <w:jc w:val="center"/>
              <w:rPr>
                <w:rFonts w:ascii="Arial" w:hAnsi="Arial" w:cs="Arial"/>
              </w:rPr>
            </w:pPr>
            <w:r w:rsidRPr="00EF08EF">
              <w:rPr>
                <w:rFonts w:ascii="Arial" w:hAnsi="Arial" w:cs="Arial"/>
              </w:rPr>
              <w:t>4</w:t>
            </w:r>
          </w:p>
        </w:tc>
      </w:tr>
      <w:tr w:rsidR="00883CF1" w14:paraId="5158DD79" w14:textId="77777777" w:rsidTr="005226DC">
        <w:trPr>
          <w:trHeight w:val="1695"/>
        </w:trPr>
        <w:tc>
          <w:tcPr>
            <w:tcW w:w="1020" w:type="dxa"/>
          </w:tcPr>
          <w:p w14:paraId="77086F74" w14:textId="77777777" w:rsidR="00883CF1" w:rsidRPr="00EF08EF" w:rsidRDefault="00883CF1" w:rsidP="005226DC">
            <w:pPr>
              <w:jc w:val="center"/>
              <w:rPr>
                <w:rFonts w:ascii="Arial" w:hAnsi="Arial" w:cs="Arial"/>
              </w:rPr>
            </w:pPr>
            <w:r w:rsidRPr="00EF08EF">
              <w:rPr>
                <w:rFonts w:ascii="Arial" w:hAnsi="Arial" w:cs="Arial"/>
              </w:rPr>
              <w:t xml:space="preserve">Dust </w:t>
            </w:r>
          </w:p>
        </w:tc>
        <w:tc>
          <w:tcPr>
            <w:tcW w:w="892" w:type="dxa"/>
          </w:tcPr>
          <w:p w14:paraId="19A8AD8E"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7716D02A" w14:textId="77777777" w:rsidR="00883CF1" w:rsidRPr="00EF08EF" w:rsidRDefault="00883CF1" w:rsidP="005226DC">
            <w:pPr>
              <w:jc w:val="center"/>
              <w:rPr>
                <w:rFonts w:ascii="Arial" w:hAnsi="Arial" w:cs="Arial"/>
              </w:rPr>
            </w:pPr>
            <w:r w:rsidRPr="00EF08EF">
              <w:rPr>
                <w:rFonts w:ascii="Arial" w:hAnsi="Arial" w:cs="Arial"/>
              </w:rPr>
              <w:t>X</w:t>
            </w:r>
          </w:p>
        </w:tc>
        <w:tc>
          <w:tcPr>
            <w:tcW w:w="755" w:type="dxa"/>
          </w:tcPr>
          <w:p w14:paraId="413CC236" w14:textId="77777777" w:rsidR="00883CF1" w:rsidRPr="00EF08EF" w:rsidRDefault="00883CF1" w:rsidP="005226DC">
            <w:pPr>
              <w:jc w:val="center"/>
              <w:rPr>
                <w:rFonts w:ascii="Arial" w:hAnsi="Arial" w:cs="Arial"/>
              </w:rPr>
            </w:pPr>
          </w:p>
        </w:tc>
        <w:tc>
          <w:tcPr>
            <w:tcW w:w="1133" w:type="dxa"/>
          </w:tcPr>
          <w:p w14:paraId="52F35B45" w14:textId="77777777" w:rsidR="00883CF1" w:rsidRPr="00EF08EF" w:rsidRDefault="00883CF1" w:rsidP="005226DC">
            <w:pPr>
              <w:jc w:val="center"/>
              <w:rPr>
                <w:rFonts w:ascii="Arial" w:hAnsi="Arial" w:cs="Arial"/>
              </w:rPr>
            </w:pPr>
            <w:r w:rsidRPr="00EF08EF">
              <w:rPr>
                <w:rFonts w:ascii="Arial" w:hAnsi="Arial" w:cs="Arial"/>
              </w:rPr>
              <w:t>3</w:t>
            </w:r>
          </w:p>
        </w:tc>
        <w:tc>
          <w:tcPr>
            <w:tcW w:w="942" w:type="dxa"/>
          </w:tcPr>
          <w:p w14:paraId="5D01551C"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172AF45B" w14:textId="77777777" w:rsidR="00883CF1" w:rsidRPr="00EF08EF" w:rsidRDefault="00883CF1" w:rsidP="005226DC">
            <w:pPr>
              <w:jc w:val="center"/>
              <w:rPr>
                <w:rFonts w:ascii="Arial" w:hAnsi="Arial" w:cs="Arial"/>
              </w:rPr>
            </w:pPr>
            <w:r w:rsidRPr="00EF08EF">
              <w:rPr>
                <w:rFonts w:ascii="Arial" w:hAnsi="Arial" w:cs="Arial"/>
              </w:rPr>
              <w:t>6</w:t>
            </w:r>
          </w:p>
        </w:tc>
        <w:tc>
          <w:tcPr>
            <w:tcW w:w="5006" w:type="dxa"/>
          </w:tcPr>
          <w:p w14:paraId="65ED1116"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Dust suppression must be employed by the Principal Contractor, this may require dampening down.</w:t>
            </w:r>
          </w:p>
          <w:p w14:paraId="52B56483" w14:textId="77777777" w:rsidR="00883CF1" w:rsidRPr="00EF08EF" w:rsidRDefault="00883CF1" w:rsidP="005226DC">
            <w:pPr>
              <w:rPr>
                <w:rFonts w:ascii="Arial" w:hAnsi="Arial" w:cs="Arial"/>
                <w:shd w:val="clear" w:color="auto" w:fill="F8F8F8"/>
              </w:rPr>
            </w:pPr>
          </w:p>
          <w:p w14:paraId="13DDE888"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Company PPE must be worn, including safety glasses</w:t>
            </w:r>
          </w:p>
          <w:p w14:paraId="432E754F" w14:textId="77777777" w:rsidR="00883CF1" w:rsidRPr="00EF08EF" w:rsidRDefault="00883CF1" w:rsidP="005226DC">
            <w:pPr>
              <w:rPr>
                <w:rFonts w:ascii="Arial" w:hAnsi="Arial" w:cs="Arial"/>
                <w:shd w:val="clear" w:color="auto" w:fill="F8F8F8"/>
              </w:rPr>
            </w:pPr>
          </w:p>
          <w:p w14:paraId="6857319C" w14:textId="77777777" w:rsidR="00883CF1" w:rsidRPr="00EF08EF" w:rsidRDefault="00883CF1" w:rsidP="005226DC">
            <w:pPr>
              <w:rPr>
                <w:rFonts w:ascii="Arial" w:hAnsi="Arial" w:cs="Arial"/>
              </w:rPr>
            </w:pPr>
            <w:r w:rsidRPr="00EF08EF">
              <w:rPr>
                <w:rFonts w:ascii="Arial" w:hAnsi="Arial" w:cs="Arial"/>
                <w:shd w:val="clear" w:color="auto" w:fill="F8F8F8"/>
              </w:rPr>
              <w:t>RPE (dust masks) to FFP3 must be made available if the dust becomes a nuisance.</w:t>
            </w:r>
          </w:p>
        </w:tc>
        <w:tc>
          <w:tcPr>
            <w:tcW w:w="301" w:type="dxa"/>
          </w:tcPr>
          <w:p w14:paraId="74172CAC" w14:textId="77777777" w:rsidR="00883CF1" w:rsidRPr="00EF08EF" w:rsidRDefault="00883CF1" w:rsidP="005226DC">
            <w:pPr>
              <w:jc w:val="center"/>
              <w:rPr>
                <w:rFonts w:ascii="Arial" w:hAnsi="Arial" w:cs="Arial"/>
              </w:rPr>
            </w:pPr>
            <w:r w:rsidRPr="00EF08EF">
              <w:rPr>
                <w:rFonts w:ascii="Arial" w:hAnsi="Arial" w:cs="Arial"/>
              </w:rPr>
              <w:t>1</w:t>
            </w:r>
          </w:p>
        </w:tc>
        <w:tc>
          <w:tcPr>
            <w:tcW w:w="1286" w:type="dxa"/>
          </w:tcPr>
          <w:p w14:paraId="3819BE1E"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4E9F53A6" w14:textId="77777777" w:rsidR="00883CF1" w:rsidRPr="00EF08EF" w:rsidRDefault="00883CF1" w:rsidP="005226DC">
            <w:pPr>
              <w:jc w:val="center"/>
              <w:rPr>
                <w:rFonts w:ascii="Arial" w:hAnsi="Arial" w:cs="Arial"/>
              </w:rPr>
            </w:pPr>
            <w:r w:rsidRPr="00EF08EF">
              <w:rPr>
                <w:rFonts w:ascii="Arial" w:hAnsi="Arial" w:cs="Arial"/>
              </w:rPr>
              <w:t>2</w:t>
            </w:r>
          </w:p>
        </w:tc>
      </w:tr>
      <w:tr w:rsidR="00883CF1" w14:paraId="59A54C77" w14:textId="77777777" w:rsidTr="005226DC">
        <w:tc>
          <w:tcPr>
            <w:tcW w:w="1020" w:type="dxa"/>
          </w:tcPr>
          <w:p w14:paraId="59354073" w14:textId="77777777" w:rsidR="00883CF1" w:rsidRPr="00EF08EF" w:rsidRDefault="00883CF1" w:rsidP="005226DC">
            <w:pPr>
              <w:jc w:val="center"/>
              <w:rPr>
                <w:rFonts w:ascii="Arial" w:hAnsi="Arial" w:cs="Arial"/>
              </w:rPr>
            </w:pPr>
            <w:r w:rsidRPr="00EF08EF">
              <w:rPr>
                <w:rFonts w:ascii="Arial" w:hAnsi="Arial" w:cs="Arial"/>
              </w:rPr>
              <w:t>Exhaust fumes</w:t>
            </w:r>
          </w:p>
        </w:tc>
        <w:tc>
          <w:tcPr>
            <w:tcW w:w="892" w:type="dxa"/>
          </w:tcPr>
          <w:p w14:paraId="6AF65F48"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08B22F64" w14:textId="77777777" w:rsidR="00883CF1" w:rsidRPr="00EF08EF" w:rsidRDefault="00883CF1" w:rsidP="005226DC">
            <w:pPr>
              <w:jc w:val="center"/>
              <w:rPr>
                <w:rFonts w:ascii="Arial" w:hAnsi="Arial" w:cs="Arial"/>
              </w:rPr>
            </w:pPr>
            <w:r w:rsidRPr="00EF08EF">
              <w:rPr>
                <w:rFonts w:ascii="Arial" w:hAnsi="Arial" w:cs="Arial"/>
              </w:rPr>
              <w:t>X</w:t>
            </w:r>
          </w:p>
        </w:tc>
        <w:tc>
          <w:tcPr>
            <w:tcW w:w="755" w:type="dxa"/>
          </w:tcPr>
          <w:p w14:paraId="36D0C7E6" w14:textId="77777777" w:rsidR="00883CF1" w:rsidRPr="00EF08EF" w:rsidRDefault="00883CF1" w:rsidP="005226DC">
            <w:pPr>
              <w:jc w:val="center"/>
              <w:rPr>
                <w:rFonts w:ascii="Arial" w:hAnsi="Arial" w:cs="Arial"/>
              </w:rPr>
            </w:pPr>
            <w:r w:rsidRPr="00EF08EF">
              <w:rPr>
                <w:rFonts w:ascii="Arial" w:hAnsi="Arial" w:cs="Arial"/>
              </w:rPr>
              <w:t>X</w:t>
            </w:r>
          </w:p>
        </w:tc>
        <w:tc>
          <w:tcPr>
            <w:tcW w:w="1133" w:type="dxa"/>
          </w:tcPr>
          <w:p w14:paraId="0291A1B8" w14:textId="77777777" w:rsidR="00883CF1" w:rsidRPr="00EF08EF" w:rsidRDefault="00883CF1" w:rsidP="005226DC">
            <w:pPr>
              <w:jc w:val="center"/>
              <w:rPr>
                <w:rFonts w:ascii="Arial" w:hAnsi="Arial" w:cs="Arial"/>
              </w:rPr>
            </w:pPr>
            <w:r w:rsidRPr="00EF08EF">
              <w:rPr>
                <w:rFonts w:ascii="Arial" w:hAnsi="Arial" w:cs="Arial"/>
              </w:rPr>
              <w:t>4</w:t>
            </w:r>
          </w:p>
        </w:tc>
        <w:tc>
          <w:tcPr>
            <w:tcW w:w="942" w:type="dxa"/>
          </w:tcPr>
          <w:p w14:paraId="27F5B72F"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1881476B" w14:textId="77777777" w:rsidR="00883CF1" w:rsidRPr="00EF08EF" w:rsidRDefault="00883CF1" w:rsidP="005226DC">
            <w:pPr>
              <w:jc w:val="center"/>
              <w:rPr>
                <w:rFonts w:ascii="Arial" w:hAnsi="Arial" w:cs="Arial"/>
              </w:rPr>
            </w:pPr>
            <w:r w:rsidRPr="00EF08EF">
              <w:rPr>
                <w:rFonts w:ascii="Arial" w:hAnsi="Arial" w:cs="Arial"/>
              </w:rPr>
              <w:t>8</w:t>
            </w:r>
          </w:p>
        </w:tc>
        <w:tc>
          <w:tcPr>
            <w:tcW w:w="5006" w:type="dxa"/>
          </w:tcPr>
          <w:p w14:paraId="329D86F9"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Equipment to be switched off when not in use.</w:t>
            </w:r>
          </w:p>
          <w:p w14:paraId="604FD3A6" w14:textId="77777777" w:rsidR="00883CF1" w:rsidRPr="00EF08EF" w:rsidRDefault="00883CF1" w:rsidP="005226DC">
            <w:pPr>
              <w:rPr>
                <w:rFonts w:ascii="Arial" w:hAnsi="Arial" w:cs="Arial"/>
                <w:shd w:val="clear" w:color="auto" w:fill="F8F8F8"/>
              </w:rPr>
            </w:pPr>
          </w:p>
          <w:p w14:paraId="7177754C"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Regular maintenance to be undertaken on plant to prevent excessive generation of fumes.</w:t>
            </w:r>
          </w:p>
          <w:p w14:paraId="0EDBD754" w14:textId="77777777" w:rsidR="00883CF1" w:rsidRPr="00EF08EF" w:rsidRDefault="00883CF1" w:rsidP="005226DC">
            <w:pPr>
              <w:rPr>
                <w:rFonts w:ascii="Arial" w:hAnsi="Arial" w:cs="Arial"/>
                <w:shd w:val="clear" w:color="auto" w:fill="F8F8F8"/>
              </w:rPr>
            </w:pPr>
          </w:p>
          <w:p w14:paraId="22E06897"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Persons to avoid standing in path of fumes where possible.</w:t>
            </w:r>
          </w:p>
          <w:p w14:paraId="16192FBE" w14:textId="77777777" w:rsidR="00883CF1" w:rsidRPr="00EF08EF" w:rsidRDefault="00883CF1" w:rsidP="005226DC">
            <w:pPr>
              <w:rPr>
                <w:rFonts w:ascii="Arial" w:hAnsi="Arial" w:cs="Arial"/>
                <w:shd w:val="clear" w:color="auto" w:fill="F8F8F8"/>
              </w:rPr>
            </w:pPr>
          </w:p>
          <w:p w14:paraId="5F49390E" w14:textId="77777777" w:rsidR="00883CF1" w:rsidRPr="00EF08EF" w:rsidRDefault="00883CF1" w:rsidP="005226DC">
            <w:pPr>
              <w:rPr>
                <w:rFonts w:ascii="Arial" w:hAnsi="Arial" w:cs="Arial"/>
              </w:rPr>
            </w:pPr>
            <w:r w:rsidRPr="00EF08EF">
              <w:rPr>
                <w:rFonts w:ascii="Arial" w:hAnsi="Arial" w:cs="Arial"/>
                <w:shd w:val="clear" w:color="auto" w:fill="F8F8F8"/>
              </w:rPr>
              <w:t>Respiratory masks to be worn where practical.</w:t>
            </w:r>
          </w:p>
        </w:tc>
        <w:tc>
          <w:tcPr>
            <w:tcW w:w="301" w:type="dxa"/>
          </w:tcPr>
          <w:p w14:paraId="171EAE4C" w14:textId="77777777" w:rsidR="00883CF1" w:rsidRPr="00EF08EF" w:rsidRDefault="00883CF1" w:rsidP="005226DC">
            <w:pPr>
              <w:jc w:val="center"/>
              <w:rPr>
                <w:rFonts w:ascii="Arial" w:hAnsi="Arial" w:cs="Arial"/>
              </w:rPr>
            </w:pPr>
            <w:r w:rsidRPr="00EF08EF">
              <w:rPr>
                <w:rFonts w:ascii="Arial" w:hAnsi="Arial" w:cs="Arial"/>
              </w:rPr>
              <w:t>4</w:t>
            </w:r>
          </w:p>
        </w:tc>
        <w:tc>
          <w:tcPr>
            <w:tcW w:w="1286" w:type="dxa"/>
          </w:tcPr>
          <w:p w14:paraId="0F1155C8" w14:textId="77777777" w:rsidR="00883CF1" w:rsidRPr="00EF08EF" w:rsidRDefault="00883CF1" w:rsidP="005226DC">
            <w:pPr>
              <w:jc w:val="center"/>
              <w:rPr>
                <w:rFonts w:ascii="Arial" w:hAnsi="Arial" w:cs="Arial"/>
              </w:rPr>
            </w:pPr>
            <w:r w:rsidRPr="00EF08EF">
              <w:rPr>
                <w:rFonts w:ascii="Arial" w:hAnsi="Arial" w:cs="Arial"/>
              </w:rPr>
              <w:t>1</w:t>
            </w:r>
          </w:p>
        </w:tc>
        <w:tc>
          <w:tcPr>
            <w:tcW w:w="742" w:type="dxa"/>
          </w:tcPr>
          <w:p w14:paraId="271487AA" w14:textId="77777777" w:rsidR="00883CF1" w:rsidRPr="00EF08EF" w:rsidRDefault="00883CF1" w:rsidP="005226DC">
            <w:pPr>
              <w:jc w:val="center"/>
              <w:rPr>
                <w:rFonts w:ascii="Arial" w:hAnsi="Arial" w:cs="Arial"/>
              </w:rPr>
            </w:pPr>
            <w:r w:rsidRPr="00EF08EF">
              <w:rPr>
                <w:rFonts w:ascii="Arial" w:hAnsi="Arial" w:cs="Arial"/>
              </w:rPr>
              <w:t>4</w:t>
            </w:r>
          </w:p>
        </w:tc>
      </w:tr>
      <w:tr w:rsidR="00883CF1" w14:paraId="1E4DAA30" w14:textId="77777777" w:rsidTr="005226DC">
        <w:tc>
          <w:tcPr>
            <w:tcW w:w="1020" w:type="dxa"/>
          </w:tcPr>
          <w:p w14:paraId="3573448D" w14:textId="77777777" w:rsidR="00883CF1" w:rsidRPr="00EF08EF" w:rsidRDefault="00883CF1" w:rsidP="005226DC">
            <w:pPr>
              <w:jc w:val="center"/>
              <w:rPr>
                <w:rFonts w:ascii="Arial" w:hAnsi="Arial" w:cs="Arial"/>
              </w:rPr>
            </w:pPr>
            <w:r w:rsidRPr="00EF08EF">
              <w:rPr>
                <w:rFonts w:ascii="Arial" w:hAnsi="Arial" w:cs="Arial"/>
              </w:rPr>
              <w:t>Unprotected setting out of pins</w:t>
            </w:r>
          </w:p>
        </w:tc>
        <w:tc>
          <w:tcPr>
            <w:tcW w:w="892" w:type="dxa"/>
          </w:tcPr>
          <w:p w14:paraId="2219AE77"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4E46CB85" w14:textId="77777777" w:rsidR="00883CF1" w:rsidRPr="00EF08EF" w:rsidRDefault="00883CF1" w:rsidP="005226DC">
            <w:pPr>
              <w:jc w:val="center"/>
              <w:rPr>
                <w:rFonts w:ascii="Arial" w:hAnsi="Arial" w:cs="Arial"/>
              </w:rPr>
            </w:pPr>
            <w:r w:rsidRPr="00EF08EF">
              <w:rPr>
                <w:rFonts w:ascii="Arial" w:hAnsi="Arial" w:cs="Arial"/>
              </w:rPr>
              <w:t>X</w:t>
            </w:r>
          </w:p>
        </w:tc>
        <w:tc>
          <w:tcPr>
            <w:tcW w:w="755" w:type="dxa"/>
          </w:tcPr>
          <w:p w14:paraId="0CFA8151" w14:textId="77777777" w:rsidR="00883CF1" w:rsidRPr="00EF08EF" w:rsidRDefault="00883CF1" w:rsidP="005226DC">
            <w:pPr>
              <w:jc w:val="center"/>
              <w:rPr>
                <w:rFonts w:ascii="Arial" w:hAnsi="Arial" w:cs="Arial"/>
              </w:rPr>
            </w:pPr>
          </w:p>
        </w:tc>
        <w:tc>
          <w:tcPr>
            <w:tcW w:w="1133" w:type="dxa"/>
          </w:tcPr>
          <w:p w14:paraId="013FA54B" w14:textId="77777777" w:rsidR="00883CF1" w:rsidRPr="00EF08EF" w:rsidRDefault="00883CF1" w:rsidP="005226DC">
            <w:pPr>
              <w:jc w:val="center"/>
              <w:rPr>
                <w:rFonts w:ascii="Arial" w:hAnsi="Arial" w:cs="Arial"/>
              </w:rPr>
            </w:pPr>
            <w:r w:rsidRPr="00EF08EF">
              <w:rPr>
                <w:rFonts w:ascii="Arial" w:hAnsi="Arial" w:cs="Arial"/>
              </w:rPr>
              <w:t>4</w:t>
            </w:r>
          </w:p>
        </w:tc>
        <w:tc>
          <w:tcPr>
            <w:tcW w:w="942" w:type="dxa"/>
          </w:tcPr>
          <w:p w14:paraId="01B4EFD0"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1560AF92" w14:textId="77777777" w:rsidR="00883CF1" w:rsidRPr="00EF08EF" w:rsidRDefault="00883CF1" w:rsidP="005226DC">
            <w:pPr>
              <w:jc w:val="center"/>
              <w:rPr>
                <w:rFonts w:ascii="Arial" w:hAnsi="Arial" w:cs="Arial"/>
              </w:rPr>
            </w:pPr>
            <w:r w:rsidRPr="00EF08EF">
              <w:rPr>
                <w:rFonts w:ascii="Arial" w:hAnsi="Arial" w:cs="Arial"/>
              </w:rPr>
              <w:t>8</w:t>
            </w:r>
          </w:p>
        </w:tc>
        <w:tc>
          <w:tcPr>
            <w:tcW w:w="5006" w:type="dxa"/>
          </w:tcPr>
          <w:p w14:paraId="393C2B13" w14:textId="77777777" w:rsidR="00883CF1" w:rsidRPr="00EF08EF" w:rsidRDefault="00883CF1" w:rsidP="005226DC">
            <w:pPr>
              <w:rPr>
                <w:rFonts w:ascii="Arial" w:hAnsi="Arial" w:cs="Arial"/>
              </w:rPr>
            </w:pPr>
            <w:r w:rsidRPr="00EF08EF">
              <w:rPr>
                <w:rFonts w:ascii="Arial" w:hAnsi="Arial" w:cs="Arial"/>
                <w:shd w:val="clear" w:color="auto" w:fill="F8F8F8"/>
              </w:rPr>
              <w:t xml:space="preserve">All protruding steel setting out pins to receive a mushroom. Positions to be sprayed as necessary. </w:t>
            </w:r>
          </w:p>
        </w:tc>
        <w:tc>
          <w:tcPr>
            <w:tcW w:w="301" w:type="dxa"/>
          </w:tcPr>
          <w:p w14:paraId="544D377A" w14:textId="77777777" w:rsidR="00883CF1" w:rsidRPr="00EF08EF" w:rsidRDefault="00883CF1" w:rsidP="005226DC">
            <w:pPr>
              <w:jc w:val="center"/>
              <w:rPr>
                <w:rFonts w:ascii="Arial" w:hAnsi="Arial" w:cs="Arial"/>
              </w:rPr>
            </w:pPr>
            <w:r w:rsidRPr="00EF08EF">
              <w:rPr>
                <w:rFonts w:ascii="Arial" w:hAnsi="Arial" w:cs="Arial"/>
              </w:rPr>
              <w:t>4</w:t>
            </w:r>
          </w:p>
        </w:tc>
        <w:tc>
          <w:tcPr>
            <w:tcW w:w="1286" w:type="dxa"/>
          </w:tcPr>
          <w:p w14:paraId="31563510" w14:textId="77777777" w:rsidR="00883CF1" w:rsidRPr="00EF08EF" w:rsidRDefault="00883CF1" w:rsidP="005226DC">
            <w:pPr>
              <w:jc w:val="center"/>
              <w:rPr>
                <w:rFonts w:ascii="Arial" w:hAnsi="Arial" w:cs="Arial"/>
              </w:rPr>
            </w:pPr>
            <w:r w:rsidRPr="00EF08EF">
              <w:rPr>
                <w:rFonts w:ascii="Arial" w:hAnsi="Arial" w:cs="Arial"/>
              </w:rPr>
              <w:t>1</w:t>
            </w:r>
          </w:p>
        </w:tc>
        <w:tc>
          <w:tcPr>
            <w:tcW w:w="742" w:type="dxa"/>
          </w:tcPr>
          <w:p w14:paraId="533E7650" w14:textId="77777777" w:rsidR="00883CF1" w:rsidRPr="00EF08EF" w:rsidRDefault="00883CF1" w:rsidP="005226DC">
            <w:pPr>
              <w:jc w:val="center"/>
              <w:rPr>
                <w:rFonts w:ascii="Arial" w:hAnsi="Arial" w:cs="Arial"/>
              </w:rPr>
            </w:pPr>
            <w:r w:rsidRPr="00EF08EF">
              <w:rPr>
                <w:rFonts w:ascii="Arial" w:hAnsi="Arial" w:cs="Arial"/>
              </w:rPr>
              <w:t>4</w:t>
            </w:r>
          </w:p>
        </w:tc>
      </w:tr>
      <w:tr w:rsidR="00883CF1" w14:paraId="51AFFF01" w14:textId="77777777" w:rsidTr="005226DC">
        <w:tc>
          <w:tcPr>
            <w:tcW w:w="1020" w:type="dxa"/>
          </w:tcPr>
          <w:p w14:paraId="2486C616" w14:textId="77777777" w:rsidR="00883CF1" w:rsidRPr="00EF08EF" w:rsidRDefault="00883CF1" w:rsidP="005226DC">
            <w:pPr>
              <w:jc w:val="center"/>
              <w:rPr>
                <w:rFonts w:ascii="Arial" w:hAnsi="Arial" w:cs="Arial"/>
              </w:rPr>
            </w:pPr>
            <w:r w:rsidRPr="00EF08EF">
              <w:rPr>
                <w:rFonts w:ascii="Arial" w:hAnsi="Arial" w:cs="Arial"/>
              </w:rPr>
              <w:lastRenderedPageBreak/>
              <w:t>Compressed air</w:t>
            </w:r>
          </w:p>
        </w:tc>
        <w:tc>
          <w:tcPr>
            <w:tcW w:w="892" w:type="dxa"/>
          </w:tcPr>
          <w:p w14:paraId="6169FAE1" w14:textId="77777777" w:rsidR="00883CF1" w:rsidRPr="00EF08EF" w:rsidRDefault="00883CF1" w:rsidP="005226DC">
            <w:pPr>
              <w:jc w:val="center"/>
              <w:rPr>
                <w:rFonts w:ascii="Arial" w:hAnsi="Arial" w:cs="Arial"/>
              </w:rPr>
            </w:pPr>
            <w:r w:rsidRPr="00EF08EF">
              <w:rPr>
                <w:rFonts w:ascii="Arial" w:hAnsi="Arial" w:cs="Arial"/>
              </w:rPr>
              <w:t>X</w:t>
            </w:r>
          </w:p>
        </w:tc>
        <w:tc>
          <w:tcPr>
            <w:tcW w:w="1129" w:type="dxa"/>
          </w:tcPr>
          <w:p w14:paraId="39CA6F1E" w14:textId="77777777" w:rsidR="00883CF1" w:rsidRPr="00EF08EF" w:rsidRDefault="00883CF1" w:rsidP="005226DC">
            <w:pPr>
              <w:jc w:val="center"/>
              <w:rPr>
                <w:rFonts w:ascii="Arial" w:hAnsi="Arial" w:cs="Arial"/>
              </w:rPr>
            </w:pPr>
          </w:p>
        </w:tc>
        <w:tc>
          <w:tcPr>
            <w:tcW w:w="755" w:type="dxa"/>
          </w:tcPr>
          <w:p w14:paraId="2615A286" w14:textId="77777777" w:rsidR="00883CF1" w:rsidRPr="00EF08EF" w:rsidRDefault="00883CF1" w:rsidP="005226DC">
            <w:pPr>
              <w:jc w:val="center"/>
              <w:rPr>
                <w:rFonts w:ascii="Arial" w:hAnsi="Arial" w:cs="Arial"/>
              </w:rPr>
            </w:pPr>
          </w:p>
        </w:tc>
        <w:tc>
          <w:tcPr>
            <w:tcW w:w="1133" w:type="dxa"/>
          </w:tcPr>
          <w:p w14:paraId="2708B33E" w14:textId="77777777" w:rsidR="00883CF1" w:rsidRPr="00EF08EF" w:rsidRDefault="00883CF1" w:rsidP="005226DC">
            <w:pPr>
              <w:jc w:val="center"/>
              <w:rPr>
                <w:rFonts w:ascii="Arial" w:hAnsi="Arial" w:cs="Arial"/>
              </w:rPr>
            </w:pPr>
            <w:r w:rsidRPr="00EF08EF">
              <w:rPr>
                <w:rFonts w:ascii="Arial" w:hAnsi="Arial" w:cs="Arial"/>
              </w:rPr>
              <w:t>4</w:t>
            </w:r>
          </w:p>
        </w:tc>
        <w:tc>
          <w:tcPr>
            <w:tcW w:w="942" w:type="dxa"/>
          </w:tcPr>
          <w:p w14:paraId="13D10CB8" w14:textId="77777777" w:rsidR="00883CF1" w:rsidRPr="00EF08EF" w:rsidRDefault="00883CF1" w:rsidP="005226DC">
            <w:pPr>
              <w:jc w:val="center"/>
              <w:rPr>
                <w:rFonts w:ascii="Arial" w:hAnsi="Arial" w:cs="Arial"/>
              </w:rPr>
            </w:pPr>
            <w:r w:rsidRPr="00EF08EF">
              <w:rPr>
                <w:rFonts w:ascii="Arial" w:hAnsi="Arial" w:cs="Arial"/>
              </w:rPr>
              <w:t>2</w:t>
            </w:r>
          </w:p>
        </w:tc>
        <w:tc>
          <w:tcPr>
            <w:tcW w:w="742" w:type="dxa"/>
          </w:tcPr>
          <w:p w14:paraId="55E1B55A" w14:textId="77777777" w:rsidR="00883CF1" w:rsidRPr="00EF08EF" w:rsidRDefault="00883CF1" w:rsidP="005226DC">
            <w:pPr>
              <w:jc w:val="center"/>
              <w:rPr>
                <w:rFonts w:ascii="Arial" w:hAnsi="Arial" w:cs="Arial"/>
              </w:rPr>
            </w:pPr>
            <w:r w:rsidRPr="00EF08EF">
              <w:rPr>
                <w:rFonts w:ascii="Arial" w:hAnsi="Arial" w:cs="Arial"/>
              </w:rPr>
              <w:t>8</w:t>
            </w:r>
          </w:p>
        </w:tc>
        <w:tc>
          <w:tcPr>
            <w:tcW w:w="5006" w:type="dxa"/>
          </w:tcPr>
          <w:p w14:paraId="4EF7149D" w14:textId="77777777" w:rsidR="00883CF1" w:rsidRPr="00EF08EF" w:rsidRDefault="00883CF1" w:rsidP="005226DC">
            <w:pPr>
              <w:rPr>
                <w:rFonts w:ascii="Arial" w:hAnsi="Arial" w:cs="Arial"/>
                <w:shd w:val="clear" w:color="auto" w:fill="F8F8F8"/>
              </w:rPr>
            </w:pPr>
            <w:r w:rsidRPr="00EF08EF">
              <w:rPr>
                <w:rFonts w:ascii="Arial" w:hAnsi="Arial" w:cs="Arial"/>
                <w:shd w:val="clear" w:color="auto" w:fill="F8F8F8"/>
              </w:rPr>
              <w:t>Air hoses to be visually inspected in the pre-start rig inspection. Any damages / excessively worn hoses are to be replaced.</w:t>
            </w:r>
          </w:p>
          <w:p w14:paraId="77DE997B" w14:textId="77777777" w:rsidR="00883CF1" w:rsidRPr="00EF08EF" w:rsidRDefault="00883CF1" w:rsidP="005226DC">
            <w:pPr>
              <w:rPr>
                <w:rFonts w:ascii="Arial" w:hAnsi="Arial" w:cs="Arial"/>
                <w:shd w:val="clear" w:color="auto" w:fill="F8F8F8"/>
              </w:rPr>
            </w:pPr>
          </w:p>
          <w:p w14:paraId="31B30AB5" w14:textId="77777777" w:rsidR="00883CF1" w:rsidRPr="00EF08EF" w:rsidRDefault="00883CF1" w:rsidP="005226DC">
            <w:pPr>
              <w:rPr>
                <w:rFonts w:ascii="Arial" w:hAnsi="Arial" w:cs="Arial"/>
              </w:rPr>
            </w:pPr>
            <w:r w:rsidRPr="00EF08EF">
              <w:rPr>
                <w:rFonts w:ascii="Arial" w:hAnsi="Arial" w:cs="Arial"/>
                <w:shd w:val="clear" w:color="auto" w:fill="F8F8F8"/>
              </w:rPr>
              <w:t>All hoses are to have secure connections with whip checks.</w:t>
            </w:r>
          </w:p>
        </w:tc>
        <w:tc>
          <w:tcPr>
            <w:tcW w:w="301" w:type="dxa"/>
          </w:tcPr>
          <w:p w14:paraId="3CAE8185" w14:textId="77777777" w:rsidR="00883CF1" w:rsidRPr="00EF08EF" w:rsidRDefault="00883CF1" w:rsidP="005226DC">
            <w:pPr>
              <w:jc w:val="center"/>
              <w:rPr>
                <w:rFonts w:ascii="Arial" w:hAnsi="Arial" w:cs="Arial"/>
              </w:rPr>
            </w:pPr>
            <w:r w:rsidRPr="00EF08EF">
              <w:rPr>
                <w:rFonts w:ascii="Arial" w:hAnsi="Arial" w:cs="Arial"/>
              </w:rPr>
              <w:t>4</w:t>
            </w:r>
          </w:p>
        </w:tc>
        <w:tc>
          <w:tcPr>
            <w:tcW w:w="1286" w:type="dxa"/>
          </w:tcPr>
          <w:p w14:paraId="0DAB94E6" w14:textId="77777777" w:rsidR="00883CF1" w:rsidRPr="00EF08EF" w:rsidRDefault="00883CF1" w:rsidP="005226DC">
            <w:pPr>
              <w:jc w:val="center"/>
              <w:rPr>
                <w:rFonts w:ascii="Arial" w:hAnsi="Arial" w:cs="Arial"/>
              </w:rPr>
            </w:pPr>
            <w:r w:rsidRPr="00EF08EF">
              <w:rPr>
                <w:rFonts w:ascii="Arial" w:hAnsi="Arial" w:cs="Arial"/>
              </w:rPr>
              <w:t>1</w:t>
            </w:r>
          </w:p>
        </w:tc>
        <w:tc>
          <w:tcPr>
            <w:tcW w:w="742" w:type="dxa"/>
          </w:tcPr>
          <w:p w14:paraId="0A7BFD45" w14:textId="77777777" w:rsidR="00883CF1" w:rsidRPr="00EF08EF" w:rsidRDefault="00883CF1" w:rsidP="005226DC">
            <w:pPr>
              <w:jc w:val="center"/>
              <w:rPr>
                <w:rFonts w:ascii="Arial" w:hAnsi="Arial" w:cs="Arial"/>
              </w:rPr>
            </w:pPr>
            <w:r w:rsidRPr="00EF08EF">
              <w:rPr>
                <w:rFonts w:ascii="Arial" w:hAnsi="Arial" w:cs="Arial"/>
              </w:rPr>
              <w:t>4</w:t>
            </w:r>
          </w:p>
        </w:tc>
      </w:tr>
    </w:tbl>
    <w:p w14:paraId="67D6B961" w14:textId="77777777" w:rsidR="00883CF1" w:rsidRDefault="00883CF1" w:rsidP="00883CF1"/>
    <w:p w14:paraId="5B1281BB" w14:textId="6D36B6BA" w:rsidR="00883CF1" w:rsidRDefault="00883CF1" w:rsidP="005E79FE">
      <w:pPr>
        <w:rPr>
          <w:rFonts w:ascii="Arial" w:hAnsi="Arial" w:cs="Arial"/>
          <w:sz w:val="24"/>
          <w:szCs w:val="24"/>
          <w:lang w:eastAsia="en-GB"/>
        </w:rPr>
        <w:sectPr w:rsidR="00883CF1" w:rsidSect="00883CF1">
          <w:pgSz w:w="16838" w:h="11906" w:orient="landscape"/>
          <w:pgMar w:top="1440" w:right="1440" w:bottom="1440" w:left="1440" w:header="708" w:footer="708" w:gutter="0"/>
          <w:cols w:space="708"/>
          <w:docGrid w:linePitch="360"/>
        </w:sectPr>
      </w:pPr>
    </w:p>
    <w:p w14:paraId="65CD35C3" w14:textId="77777777" w:rsidR="005E79FE" w:rsidRPr="005E79FE" w:rsidRDefault="005E79FE" w:rsidP="005E79FE">
      <w:pPr>
        <w:rPr>
          <w:rFonts w:ascii="Arial" w:hAnsi="Arial" w:cs="Arial"/>
          <w:sz w:val="24"/>
          <w:szCs w:val="24"/>
          <w:lang w:eastAsia="en-GB"/>
        </w:rPr>
      </w:pPr>
    </w:p>
    <w:sectPr w:rsidR="005E79FE" w:rsidRPr="005E79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B1EB5A" w14:textId="77777777" w:rsidR="004D67BD" w:rsidRDefault="004D67BD" w:rsidP="004D67BD">
      <w:pPr>
        <w:spacing w:after="0" w:line="240" w:lineRule="auto"/>
      </w:pPr>
      <w:r>
        <w:separator/>
      </w:r>
    </w:p>
  </w:endnote>
  <w:endnote w:type="continuationSeparator" w:id="0">
    <w:p w14:paraId="6C891F5C" w14:textId="77777777" w:rsidR="004D67BD" w:rsidRDefault="004D67BD" w:rsidP="004D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0F3C0A" w14:textId="77777777" w:rsidR="004D67BD" w:rsidRDefault="004D67BD" w:rsidP="004D67BD">
      <w:pPr>
        <w:spacing w:after="0" w:line="240" w:lineRule="auto"/>
      </w:pPr>
      <w:r>
        <w:separator/>
      </w:r>
    </w:p>
  </w:footnote>
  <w:footnote w:type="continuationSeparator" w:id="0">
    <w:p w14:paraId="4DE2C231" w14:textId="77777777" w:rsidR="004D67BD" w:rsidRDefault="004D67BD" w:rsidP="004D6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E4422" w14:textId="315BF457" w:rsidR="004D67BD" w:rsidRDefault="00D308BC">
    <w:pPr>
      <w:pStyle w:val="Header"/>
    </w:pPr>
    <w:r>
      <w:rPr>
        <w:noProof/>
      </w:rPr>
      <w:drawing>
        <wp:anchor distT="0" distB="0" distL="114300" distR="114300" simplePos="0" relativeHeight="251658240" behindDoc="1" locked="0" layoutInCell="1" allowOverlap="1" wp14:anchorId="61813679" wp14:editId="537A8A72">
          <wp:simplePos x="0" y="0"/>
          <wp:positionH relativeFrom="column">
            <wp:posOffset>5105400</wp:posOffset>
          </wp:positionH>
          <wp:positionV relativeFrom="paragraph">
            <wp:posOffset>-354330</wp:posOffset>
          </wp:positionV>
          <wp:extent cx="1371600" cy="770890"/>
          <wp:effectExtent l="0" t="0" r="0" b="0"/>
          <wp:wrapTight wrapText="bothSides">
            <wp:wrapPolygon edited="0">
              <wp:start x="0" y="0"/>
              <wp:lineTo x="0" y="20817"/>
              <wp:lineTo x="21300" y="20817"/>
              <wp:lineTo x="213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70890"/>
                  </a:xfrm>
                  <a:prstGeom prst="rect">
                    <a:avLst/>
                  </a:prstGeom>
                  <a:noFill/>
                </pic:spPr>
              </pic:pic>
            </a:graphicData>
          </a:graphic>
          <wp14:sizeRelH relativeFrom="page">
            <wp14:pctWidth>0</wp14:pctWidth>
          </wp14:sizeRelH>
          <wp14:sizeRelV relativeFrom="page">
            <wp14:pctHeight>0</wp14:pctHeight>
          </wp14:sizeRelV>
        </wp:anchor>
      </w:drawing>
    </w:r>
    <w:r w:rsidR="004D67BD">
      <w:t>Jacob Passmore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40E1C"/>
    <w:multiLevelType w:val="hybridMultilevel"/>
    <w:tmpl w:val="1438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36564"/>
    <w:multiLevelType w:val="hybridMultilevel"/>
    <w:tmpl w:val="4FAA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A3A3C"/>
    <w:multiLevelType w:val="hybridMultilevel"/>
    <w:tmpl w:val="2B5E3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91990"/>
    <w:multiLevelType w:val="hybridMultilevel"/>
    <w:tmpl w:val="BB820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6C4F60B0"/>
    <w:multiLevelType w:val="hybridMultilevel"/>
    <w:tmpl w:val="0276E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BD"/>
    <w:rsid w:val="00003A24"/>
    <w:rsid w:val="0001531E"/>
    <w:rsid w:val="00060E5F"/>
    <w:rsid w:val="00076921"/>
    <w:rsid w:val="0019303D"/>
    <w:rsid w:val="002B7BC8"/>
    <w:rsid w:val="002C24B3"/>
    <w:rsid w:val="003368FF"/>
    <w:rsid w:val="003D4B5E"/>
    <w:rsid w:val="00441B5B"/>
    <w:rsid w:val="004D67BD"/>
    <w:rsid w:val="00577F29"/>
    <w:rsid w:val="005E79FE"/>
    <w:rsid w:val="0060676A"/>
    <w:rsid w:val="007A66C9"/>
    <w:rsid w:val="007C345C"/>
    <w:rsid w:val="00866ECD"/>
    <w:rsid w:val="00883CF1"/>
    <w:rsid w:val="008F092A"/>
    <w:rsid w:val="009478CD"/>
    <w:rsid w:val="009D75C5"/>
    <w:rsid w:val="009F3241"/>
    <w:rsid w:val="00A14692"/>
    <w:rsid w:val="00AB5D13"/>
    <w:rsid w:val="00C302E9"/>
    <w:rsid w:val="00C338B0"/>
    <w:rsid w:val="00C37F66"/>
    <w:rsid w:val="00C52DFC"/>
    <w:rsid w:val="00C5701D"/>
    <w:rsid w:val="00D308BC"/>
    <w:rsid w:val="00D42124"/>
    <w:rsid w:val="00DE1774"/>
    <w:rsid w:val="00E00255"/>
    <w:rsid w:val="00E40DA1"/>
    <w:rsid w:val="00EB354A"/>
    <w:rsid w:val="00ED0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B62851"/>
  <w15:chartTrackingRefBased/>
  <w15:docId w15:val="{4FEB73A1-DD61-4BD1-8611-660462A4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F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7F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7BD"/>
  </w:style>
  <w:style w:type="paragraph" w:styleId="Footer">
    <w:name w:val="footer"/>
    <w:basedOn w:val="Normal"/>
    <w:link w:val="FooterChar"/>
    <w:uiPriority w:val="99"/>
    <w:unhideWhenUsed/>
    <w:rsid w:val="004D6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7BD"/>
  </w:style>
  <w:style w:type="table" w:styleId="TableGrid">
    <w:name w:val="Table Grid"/>
    <w:basedOn w:val="TableNormal"/>
    <w:uiPriority w:val="39"/>
    <w:rsid w:val="004D6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sentence">
    <w:name w:val="article-sentence"/>
    <w:basedOn w:val="DefaultParagraphFont"/>
    <w:rsid w:val="00D308BC"/>
  </w:style>
  <w:style w:type="character" w:customStyle="1" w:styleId="nd-word">
    <w:name w:val="nd-word"/>
    <w:basedOn w:val="DefaultParagraphFont"/>
    <w:rsid w:val="00D308BC"/>
  </w:style>
  <w:style w:type="paragraph" w:styleId="ListParagraph">
    <w:name w:val="List Paragraph"/>
    <w:basedOn w:val="Normal"/>
    <w:uiPriority w:val="34"/>
    <w:qFormat/>
    <w:rsid w:val="00C37F66"/>
    <w:pPr>
      <w:ind w:left="720"/>
      <w:contextualSpacing/>
    </w:pPr>
  </w:style>
  <w:style w:type="character" w:customStyle="1" w:styleId="Heading1Char">
    <w:name w:val="Heading 1 Char"/>
    <w:basedOn w:val="DefaultParagraphFont"/>
    <w:link w:val="Heading1"/>
    <w:uiPriority w:val="9"/>
    <w:rsid w:val="00577F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7F2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77F29"/>
    <w:pPr>
      <w:outlineLvl w:val="9"/>
    </w:pPr>
    <w:rPr>
      <w:lang w:val="en-US"/>
    </w:rPr>
  </w:style>
  <w:style w:type="paragraph" w:styleId="TOC1">
    <w:name w:val="toc 1"/>
    <w:basedOn w:val="Normal"/>
    <w:next w:val="Normal"/>
    <w:autoRedefine/>
    <w:uiPriority w:val="39"/>
    <w:unhideWhenUsed/>
    <w:rsid w:val="00577F29"/>
    <w:pPr>
      <w:spacing w:after="100"/>
    </w:pPr>
  </w:style>
  <w:style w:type="paragraph" w:styleId="TOC2">
    <w:name w:val="toc 2"/>
    <w:basedOn w:val="Normal"/>
    <w:next w:val="Normal"/>
    <w:autoRedefine/>
    <w:uiPriority w:val="39"/>
    <w:unhideWhenUsed/>
    <w:rsid w:val="00577F29"/>
    <w:pPr>
      <w:spacing w:after="100"/>
      <w:ind w:left="220"/>
    </w:pPr>
  </w:style>
  <w:style w:type="character" w:styleId="Hyperlink">
    <w:name w:val="Hyperlink"/>
    <w:basedOn w:val="DefaultParagraphFont"/>
    <w:uiPriority w:val="99"/>
    <w:unhideWhenUsed/>
    <w:rsid w:val="00577F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035543">
      <w:bodyDiv w:val="1"/>
      <w:marLeft w:val="0"/>
      <w:marRight w:val="0"/>
      <w:marTop w:val="0"/>
      <w:marBottom w:val="0"/>
      <w:divBdr>
        <w:top w:val="none" w:sz="0" w:space="0" w:color="auto"/>
        <w:left w:val="none" w:sz="0" w:space="0" w:color="auto"/>
        <w:bottom w:val="none" w:sz="0" w:space="0" w:color="auto"/>
        <w:right w:val="none" w:sz="0" w:space="0" w:color="auto"/>
      </w:divBdr>
      <w:divsChild>
        <w:div w:id="869996516">
          <w:marLeft w:val="0"/>
          <w:marRight w:val="0"/>
          <w:marTop w:val="0"/>
          <w:marBottom w:val="0"/>
          <w:divBdr>
            <w:top w:val="none" w:sz="0" w:space="0" w:color="auto"/>
            <w:left w:val="none" w:sz="0" w:space="0" w:color="auto"/>
            <w:bottom w:val="none" w:sz="0" w:space="0" w:color="auto"/>
            <w:right w:val="none" w:sz="0" w:space="0" w:color="auto"/>
          </w:divBdr>
        </w:div>
        <w:div w:id="358625435">
          <w:marLeft w:val="0"/>
          <w:marRight w:val="0"/>
          <w:marTop w:val="0"/>
          <w:marBottom w:val="0"/>
          <w:divBdr>
            <w:top w:val="none" w:sz="0" w:space="0" w:color="auto"/>
            <w:left w:val="none" w:sz="0" w:space="0" w:color="auto"/>
            <w:bottom w:val="none" w:sz="0" w:space="0" w:color="auto"/>
            <w:right w:val="none" w:sz="0" w:space="0" w:color="auto"/>
          </w:divBdr>
        </w:div>
        <w:div w:id="1404064126">
          <w:marLeft w:val="0"/>
          <w:marRight w:val="0"/>
          <w:marTop w:val="0"/>
          <w:marBottom w:val="0"/>
          <w:divBdr>
            <w:top w:val="none" w:sz="0" w:space="0" w:color="auto"/>
            <w:left w:val="none" w:sz="0" w:space="0" w:color="auto"/>
            <w:bottom w:val="none" w:sz="0" w:space="0" w:color="auto"/>
            <w:right w:val="none" w:sz="0" w:space="0" w:color="auto"/>
          </w:divBdr>
        </w:div>
        <w:div w:id="1630473039">
          <w:marLeft w:val="0"/>
          <w:marRight w:val="0"/>
          <w:marTop w:val="0"/>
          <w:marBottom w:val="0"/>
          <w:divBdr>
            <w:top w:val="none" w:sz="0" w:space="0" w:color="auto"/>
            <w:left w:val="none" w:sz="0" w:space="0" w:color="auto"/>
            <w:bottom w:val="none" w:sz="0" w:space="0" w:color="auto"/>
            <w:right w:val="none" w:sz="0" w:space="0" w:color="auto"/>
          </w:divBdr>
        </w:div>
        <w:div w:id="1702782130">
          <w:marLeft w:val="0"/>
          <w:marRight w:val="0"/>
          <w:marTop w:val="0"/>
          <w:marBottom w:val="0"/>
          <w:divBdr>
            <w:top w:val="none" w:sz="0" w:space="0" w:color="auto"/>
            <w:left w:val="none" w:sz="0" w:space="0" w:color="auto"/>
            <w:bottom w:val="none" w:sz="0" w:space="0" w:color="auto"/>
            <w:right w:val="none" w:sz="0" w:space="0" w:color="auto"/>
          </w:divBdr>
        </w:div>
        <w:div w:id="601838265">
          <w:marLeft w:val="0"/>
          <w:marRight w:val="0"/>
          <w:marTop w:val="0"/>
          <w:marBottom w:val="0"/>
          <w:divBdr>
            <w:top w:val="none" w:sz="0" w:space="0" w:color="auto"/>
            <w:left w:val="none" w:sz="0" w:space="0" w:color="auto"/>
            <w:bottom w:val="none" w:sz="0" w:space="0" w:color="auto"/>
            <w:right w:val="none" w:sz="0" w:space="0" w:color="auto"/>
          </w:divBdr>
        </w:div>
      </w:divsChild>
    </w:div>
    <w:div w:id="1179465199">
      <w:bodyDiv w:val="1"/>
      <w:marLeft w:val="0"/>
      <w:marRight w:val="0"/>
      <w:marTop w:val="0"/>
      <w:marBottom w:val="0"/>
      <w:divBdr>
        <w:top w:val="none" w:sz="0" w:space="0" w:color="auto"/>
        <w:left w:val="none" w:sz="0" w:space="0" w:color="auto"/>
        <w:bottom w:val="none" w:sz="0" w:space="0" w:color="auto"/>
        <w:right w:val="none" w:sz="0" w:space="0" w:color="auto"/>
      </w:divBdr>
      <w:divsChild>
        <w:div w:id="2136440744">
          <w:marLeft w:val="0"/>
          <w:marRight w:val="0"/>
          <w:marTop w:val="0"/>
          <w:marBottom w:val="0"/>
          <w:divBdr>
            <w:top w:val="none" w:sz="0" w:space="0" w:color="auto"/>
            <w:left w:val="none" w:sz="0" w:space="0" w:color="auto"/>
            <w:bottom w:val="none" w:sz="0" w:space="0" w:color="auto"/>
            <w:right w:val="none" w:sz="0" w:space="0" w:color="auto"/>
          </w:divBdr>
        </w:div>
        <w:div w:id="185338404">
          <w:marLeft w:val="0"/>
          <w:marRight w:val="0"/>
          <w:marTop w:val="0"/>
          <w:marBottom w:val="0"/>
          <w:divBdr>
            <w:top w:val="none" w:sz="0" w:space="0" w:color="auto"/>
            <w:left w:val="none" w:sz="0" w:space="0" w:color="auto"/>
            <w:bottom w:val="none" w:sz="0" w:space="0" w:color="auto"/>
            <w:right w:val="none" w:sz="0" w:space="0" w:color="auto"/>
          </w:divBdr>
        </w:div>
        <w:div w:id="370495725">
          <w:marLeft w:val="0"/>
          <w:marRight w:val="0"/>
          <w:marTop w:val="0"/>
          <w:marBottom w:val="0"/>
          <w:divBdr>
            <w:top w:val="none" w:sz="0" w:space="0" w:color="auto"/>
            <w:left w:val="none" w:sz="0" w:space="0" w:color="auto"/>
            <w:bottom w:val="none" w:sz="0" w:space="0" w:color="auto"/>
            <w:right w:val="none" w:sz="0" w:space="0" w:color="auto"/>
          </w:divBdr>
        </w:div>
        <w:div w:id="1039739505">
          <w:marLeft w:val="0"/>
          <w:marRight w:val="0"/>
          <w:marTop w:val="0"/>
          <w:marBottom w:val="0"/>
          <w:divBdr>
            <w:top w:val="none" w:sz="0" w:space="0" w:color="auto"/>
            <w:left w:val="none" w:sz="0" w:space="0" w:color="auto"/>
            <w:bottom w:val="none" w:sz="0" w:space="0" w:color="auto"/>
            <w:right w:val="none" w:sz="0" w:space="0" w:color="auto"/>
          </w:divBdr>
        </w:div>
      </w:divsChild>
    </w:div>
    <w:div w:id="1330017525">
      <w:bodyDiv w:val="1"/>
      <w:marLeft w:val="0"/>
      <w:marRight w:val="0"/>
      <w:marTop w:val="0"/>
      <w:marBottom w:val="0"/>
      <w:divBdr>
        <w:top w:val="none" w:sz="0" w:space="0" w:color="auto"/>
        <w:left w:val="none" w:sz="0" w:space="0" w:color="auto"/>
        <w:bottom w:val="none" w:sz="0" w:space="0" w:color="auto"/>
        <w:right w:val="none" w:sz="0" w:space="0" w:color="auto"/>
      </w:divBdr>
      <w:divsChild>
        <w:div w:id="2044474943">
          <w:marLeft w:val="0"/>
          <w:marRight w:val="0"/>
          <w:marTop w:val="0"/>
          <w:marBottom w:val="0"/>
          <w:divBdr>
            <w:top w:val="none" w:sz="0" w:space="0" w:color="auto"/>
            <w:left w:val="none" w:sz="0" w:space="0" w:color="auto"/>
            <w:bottom w:val="none" w:sz="0" w:space="0" w:color="auto"/>
            <w:right w:val="none" w:sz="0" w:space="0" w:color="auto"/>
          </w:divBdr>
        </w:div>
        <w:div w:id="579408419">
          <w:marLeft w:val="0"/>
          <w:marRight w:val="0"/>
          <w:marTop w:val="0"/>
          <w:marBottom w:val="0"/>
          <w:divBdr>
            <w:top w:val="none" w:sz="0" w:space="0" w:color="auto"/>
            <w:left w:val="none" w:sz="0" w:space="0" w:color="auto"/>
            <w:bottom w:val="none" w:sz="0" w:space="0" w:color="auto"/>
            <w:right w:val="none" w:sz="0" w:space="0" w:color="auto"/>
          </w:divBdr>
        </w:div>
        <w:div w:id="1458140655">
          <w:marLeft w:val="0"/>
          <w:marRight w:val="0"/>
          <w:marTop w:val="0"/>
          <w:marBottom w:val="0"/>
          <w:divBdr>
            <w:top w:val="none" w:sz="0" w:space="0" w:color="auto"/>
            <w:left w:val="none" w:sz="0" w:space="0" w:color="auto"/>
            <w:bottom w:val="none" w:sz="0" w:space="0" w:color="auto"/>
            <w:right w:val="none" w:sz="0" w:space="0" w:color="auto"/>
          </w:divBdr>
        </w:div>
        <w:div w:id="67307701">
          <w:marLeft w:val="0"/>
          <w:marRight w:val="0"/>
          <w:marTop w:val="0"/>
          <w:marBottom w:val="0"/>
          <w:divBdr>
            <w:top w:val="none" w:sz="0" w:space="0" w:color="auto"/>
            <w:left w:val="none" w:sz="0" w:space="0" w:color="auto"/>
            <w:bottom w:val="none" w:sz="0" w:space="0" w:color="auto"/>
            <w:right w:val="none" w:sz="0" w:space="0" w:color="auto"/>
          </w:divBdr>
        </w:div>
        <w:div w:id="582297293">
          <w:marLeft w:val="0"/>
          <w:marRight w:val="0"/>
          <w:marTop w:val="0"/>
          <w:marBottom w:val="0"/>
          <w:divBdr>
            <w:top w:val="none" w:sz="0" w:space="0" w:color="auto"/>
            <w:left w:val="none" w:sz="0" w:space="0" w:color="auto"/>
            <w:bottom w:val="none" w:sz="0" w:space="0" w:color="auto"/>
            <w:right w:val="none" w:sz="0" w:space="0" w:color="auto"/>
          </w:divBdr>
        </w:div>
        <w:div w:id="451821841">
          <w:marLeft w:val="0"/>
          <w:marRight w:val="0"/>
          <w:marTop w:val="0"/>
          <w:marBottom w:val="0"/>
          <w:divBdr>
            <w:top w:val="none" w:sz="0" w:space="0" w:color="auto"/>
            <w:left w:val="none" w:sz="0" w:space="0" w:color="auto"/>
            <w:bottom w:val="none" w:sz="0" w:space="0" w:color="auto"/>
            <w:right w:val="none" w:sz="0" w:space="0" w:color="auto"/>
          </w:divBdr>
        </w:div>
      </w:divsChild>
    </w:div>
    <w:div w:id="1606158570">
      <w:bodyDiv w:val="1"/>
      <w:marLeft w:val="0"/>
      <w:marRight w:val="0"/>
      <w:marTop w:val="0"/>
      <w:marBottom w:val="0"/>
      <w:divBdr>
        <w:top w:val="none" w:sz="0" w:space="0" w:color="auto"/>
        <w:left w:val="none" w:sz="0" w:space="0" w:color="auto"/>
        <w:bottom w:val="none" w:sz="0" w:space="0" w:color="auto"/>
        <w:right w:val="none" w:sz="0" w:space="0" w:color="auto"/>
      </w:divBdr>
      <w:divsChild>
        <w:div w:id="79061620">
          <w:marLeft w:val="0"/>
          <w:marRight w:val="0"/>
          <w:marTop w:val="0"/>
          <w:marBottom w:val="0"/>
          <w:divBdr>
            <w:top w:val="none" w:sz="0" w:space="0" w:color="auto"/>
            <w:left w:val="none" w:sz="0" w:space="0" w:color="auto"/>
            <w:bottom w:val="none" w:sz="0" w:space="0" w:color="auto"/>
            <w:right w:val="none" w:sz="0" w:space="0" w:color="auto"/>
          </w:divBdr>
        </w:div>
        <w:div w:id="504516143">
          <w:marLeft w:val="0"/>
          <w:marRight w:val="0"/>
          <w:marTop w:val="0"/>
          <w:marBottom w:val="0"/>
          <w:divBdr>
            <w:top w:val="none" w:sz="0" w:space="0" w:color="auto"/>
            <w:left w:val="none" w:sz="0" w:space="0" w:color="auto"/>
            <w:bottom w:val="none" w:sz="0" w:space="0" w:color="auto"/>
            <w:right w:val="none" w:sz="0" w:space="0" w:color="auto"/>
          </w:divBdr>
        </w:div>
        <w:div w:id="2123375236">
          <w:marLeft w:val="0"/>
          <w:marRight w:val="0"/>
          <w:marTop w:val="0"/>
          <w:marBottom w:val="0"/>
          <w:divBdr>
            <w:top w:val="none" w:sz="0" w:space="0" w:color="auto"/>
            <w:left w:val="none" w:sz="0" w:space="0" w:color="auto"/>
            <w:bottom w:val="none" w:sz="0" w:space="0" w:color="auto"/>
            <w:right w:val="none" w:sz="0" w:space="0" w:color="auto"/>
          </w:divBdr>
        </w:div>
        <w:div w:id="660083970">
          <w:marLeft w:val="0"/>
          <w:marRight w:val="0"/>
          <w:marTop w:val="0"/>
          <w:marBottom w:val="0"/>
          <w:divBdr>
            <w:top w:val="none" w:sz="0" w:space="0" w:color="auto"/>
            <w:left w:val="none" w:sz="0" w:space="0" w:color="auto"/>
            <w:bottom w:val="none" w:sz="0" w:space="0" w:color="auto"/>
            <w:right w:val="none" w:sz="0" w:space="0" w:color="auto"/>
          </w:divBdr>
        </w:div>
        <w:div w:id="1884560322">
          <w:marLeft w:val="0"/>
          <w:marRight w:val="0"/>
          <w:marTop w:val="0"/>
          <w:marBottom w:val="0"/>
          <w:divBdr>
            <w:top w:val="none" w:sz="0" w:space="0" w:color="auto"/>
            <w:left w:val="none" w:sz="0" w:space="0" w:color="auto"/>
            <w:bottom w:val="none" w:sz="0" w:space="0" w:color="auto"/>
            <w:right w:val="none" w:sz="0" w:space="0" w:color="auto"/>
          </w:divBdr>
        </w:div>
      </w:divsChild>
    </w:div>
    <w:div w:id="1797484373">
      <w:bodyDiv w:val="1"/>
      <w:marLeft w:val="0"/>
      <w:marRight w:val="0"/>
      <w:marTop w:val="0"/>
      <w:marBottom w:val="0"/>
      <w:divBdr>
        <w:top w:val="none" w:sz="0" w:space="0" w:color="auto"/>
        <w:left w:val="none" w:sz="0" w:space="0" w:color="auto"/>
        <w:bottom w:val="none" w:sz="0" w:space="0" w:color="auto"/>
        <w:right w:val="none" w:sz="0" w:space="0" w:color="auto"/>
      </w:divBdr>
      <w:divsChild>
        <w:div w:id="86119879">
          <w:marLeft w:val="0"/>
          <w:marRight w:val="0"/>
          <w:marTop w:val="0"/>
          <w:marBottom w:val="0"/>
          <w:divBdr>
            <w:top w:val="none" w:sz="0" w:space="0" w:color="auto"/>
            <w:left w:val="none" w:sz="0" w:space="0" w:color="auto"/>
            <w:bottom w:val="none" w:sz="0" w:space="0" w:color="auto"/>
            <w:right w:val="none" w:sz="0" w:space="0" w:color="auto"/>
          </w:divBdr>
        </w:div>
        <w:div w:id="291717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47E47-B0A4-41AC-8A3F-568CC8E77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2927</Words>
  <Characters>16687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passmore</dc:creator>
  <cp:keywords/>
  <dc:description/>
  <cp:lastModifiedBy>jacob passmore</cp:lastModifiedBy>
  <cp:revision>2</cp:revision>
  <dcterms:created xsi:type="dcterms:W3CDTF">2020-04-23T14:59:00Z</dcterms:created>
  <dcterms:modified xsi:type="dcterms:W3CDTF">2020-04-23T14:59:00Z</dcterms:modified>
</cp:coreProperties>
</file>