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0D5" w:rsidRDefault="00656E78" w:rsidP="00F1404B">
      <w:pPr>
        <w:jc w:val="center"/>
        <w:rPr>
          <w:sz w:val="36"/>
        </w:rPr>
      </w:pPr>
      <w:r>
        <w:rPr>
          <w:sz w:val="36"/>
        </w:rPr>
        <w:t xml:space="preserve">Level 4 </w:t>
      </w:r>
      <w:r w:rsidR="00F860D5" w:rsidRPr="00F1404B">
        <w:rPr>
          <w:sz w:val="36"/>
        </w:rPr>
        <w:t>Materials assignment</w:t>
      </w:r>
      <w:r>
        <w:rPr>
          <w:sz w:val="36"/>
        </w:rPr>
        <w:t xml:space="preserve"> 2018</w:t>
      </w:r>
    </w:p>
    <w:p w:rsidR="00656E78" w:rsidRDefault="00656E78" w:rsidP="00F1404B">
      <w:pPr>
        <w:jc w:val="center"/>
        <w:rPr>
          <w:sz w:val="36"/>
        </w:rPr>
      </w:pPr>
      <w:r>
        <w:rPr>
          <w:sz w:val="36"/>
        </w:rPr>
        <w:t>Leonardo Darnell 1706459</w:t>
      </w:r>
    </w:p>
    <w:p w:rsidR="00656E78" w:rsidRPr="00F1404B" w:rsidRDefault="00656E78" w:rsidP="00F1404B">
      <w:pPr>
        <w:jc w:val="center"/>
        <w:rPr>
          <w:sz w:val="36"/>
        </w:rPr>
      </w:pPr>
    </w:p>
    <w:p w:rsidR="00C33461" w:rsidRDefault="00656E78" w:rsidP="00C33461">
      <w:pPr>
        <w:rPr>
          <w:sz w:val="36"/>
        </w:rPr>
      </w:pPr>
      <w:r>
        <w:rPr>
          <w:sz w:val="36"/>
        </w:rPr>
        <w:t>Initial</w:t>
      </w:r>
      <w:r w:rsidRPr="00656E78">
        <w:rPr>
          <w:sz w:val="36"/>
        </w:rPr>
        <w:t xml:space="preserve"> Research:</w:t>
      </w:r>
    </w:p>
    <w:p w:rsidR="00656E78" w:rsidRPr="00656E78" w:rsidRDefault="00656E78" w:rsidP="00C33461"/>
    <w:p w:rsidR="008C5439" w:rsidRDefault="008C5439" w:rsidP="00C33461">
      <w:r w:rsidRPr="008C5439">
        <w:rPr>
          <w:b/>
        </w:rPr>
        <w:t>Current method</w:t>
      </w:r>
      <w:r>
        <w:rPr>
          <w:b/>
        </w:rPr>
        <w:t xml:space="preserve"> for making </w:t>
      </w:r>
      <w:r w:rsidR="0041761A">
        <w:rPr>
          <w:b/>
        </w:rPr>
        <w:t>cassettes</w:t>
      </w:r>
      <w:r w:rsidR="00C33461" w:rsidRPr="008C5439">
        <w:rPr>
          <w:b/>
        </w:rPr>
        <w:t>:</w:t>
      </w:r>
      <w:r w:rsidR="00C33461">
        <w:t xml:space="preserve"> </w:t>
      </w:r>
    </w:p>
    <w:p w:rsidR="00A72F33" w:rsidRDefault="008C5439" w:rsidP="00C33461">
      <w:r>
        <w:t>CNC</w:t>
      </w:r>
      <w:r w:rsidR="00C33461">
        <w:t xml:space="preserve"> cutting</w:t>
      </w:r>
      <w:r>
        <w:t xml:space="preserve"> - </w:t>
      </w:r>
      <w:r w:rsidR="00A72F33" w:rsidRPr="00A72F33">
        <w:t xml:space="preserve">A block of </w:t>
      </w:r>
      <w:r w:rsidR="00A72F33">
        <w:t>chromium-molybdenum</w:t>
      </w:r>
      <w:r w:rsidR="00A72F33" w:rsidRPr="00A72F33">
        <w:t xml:space="preserve"> steel is milled </w:t>
      </w:r>
      <w:r w:rsidR="00A72F33">
        <w:t xml:space="preserve">and then </w:t>
      </w:r>
      <w:r w:rsidR="00EB3545">
        <w:t>cut</w:t>
      </w:r>
      <w:r w:rsidR="00A72F33">
        <w:t xml:space="preserve"> by a CNC machine. One sprocket takes at most 15 minutes to be milled and machined.</w:t>
      </w:r>
    </w:p>
    <w:p w:rsidR="008C5439" w:rsidRDefault="008C5439" w:rsidP="00C33461"/>
    <w:p w:rsidR="008C5439" w:rsidRPr="008C5439" w:rsidRDefault="008C5439" w:rsidP="00C33461">
      <w:pPr>
        <w:rPr>
          <w:b/>
        </w:rPr>
      </w:pPr>
      <w:r w:rsidRPr="008C5439">
        <w:rPr>
          <w:b/>
        </w:rPr>
        <w:t>Material requirements:</w:t>
      </w:r>
    </w:p>
    <w:p w:rsidR="00201969" w:rsidRDefault="00201969" w:rsidP="008C5439">
      <w:pPr>
        <w:pStyle w:val="ListParagraph"/>
        <w:numPr>
          <w:ilvl w:val="0"/>
          <w:numId w:val="1"/>
        </w:numPr>
        <w:spacing w:line="360" w:lineRule="auto"/>
      </w:pPr>
      <w:r>
        <w:t>Needs to be a strong material to bear continual wear and load.</w:t>
      </w:r>
    </w:p>
    <w:p w:rsidR="00EB3545" w:rsidRDefault="00EB3545" w:rsidP="008C5439">
      <w:pPr>
        <w:pStyle w:val="ListParagraph"/>
        <w:numPr>
          <w:ilvl w:val="0"/>
          <w:numId w:val="1"/>
        </w:numPr>
        <w:spacing w:line="360" w:lineRule="auto"/>
      </w:pPr>
      <w:r>
        <w:t>Needs to be perfectly round and concentric to keep even tightness on the chain.</w:t>
      </w:r>
    </w:p>
    <w:p w:rsidR="00EB3545" w:rsidRDefault="00EB3545" w:rsidP="008C5439">
      <w:pPr>
        <w:pStyle w:val="ListParagraph"/>
        <w:numPr>
          <w:ilvl w:val="0"/>
          <w:numId w:val="1"/>
        </w:numPr>
        <w:spacing w:line="360" w:lineRule="auto"/>
      </w:pPr>
      <w:r>
        <w:t>Needs to be perfectly flat so the chain is in line</w:t>
      </w:r>
    </w:p>
    <w:p w:rsidR="00201969" w:rsidRDefault="00201969" w:rsidP="008C5439">
      <w:pPr>
        <w:pStyle w:val="ListParagraph"/>
        <w:numPr>
          <w:ilvl w:val="0"/>
          <w:numId w:val="1"/>
        </w:numPr>
        <w:spacing w:line="360" w:lineRule="auto"/>
      </w:pPr>
      <w:r>
        <w:t>Needs to be finished in a strong anti-rust finishing process.</w:t>
      </w:r>
    </w:p>
    <w:p w:rsidR="008C5439" w:rsidRDefault="00201969" w:rsidP="008C5439">
      <w:pPr>
        <w:pStyle w:val="ListParagraph"/>
        <w:numPr>
          <w:ilvl w:val="0"/>
          <w:numId w:val="1"/>
        </w:numPr>
        <w:spacing w:line="240" w:lineRule="auto"/>
      </w:pPr>
      <w:r>
        <w:t>Needs to be light as possibl</w:t>
      </w:r>
      <w:r w:rsidR="006848F1">
        <w:t>e to reduce the unsprung weight. This is the weight that shifts whenever the bicycle hits a bump. The lower the unsprung weight, the more responsive the suspension will be to changes in the ground surface.</w:t>
      </w:r>
      <w:r w:rsidR="00372DE7">
        <w:t xml:space="preserve"> </w:t>
      </w:r>
      <w:r w:rsidR="006848F1">
        <w:t>Heavy sprockets also have a</w:t>
      </w:r>
      <w:r>
        <w:t xml:space="preserve"> gyroscopic effect </w:t>
      </w:r>
      <w:r w:rsidR="006848F1">
        <w:t>which can negatively affect</w:t>
      </w:r>
      <w:r>
        <w:t xml:space="preserve"> handling</w:t>
      </w:r>
      <w:r w:rsidR="006848F1">
        <w:t>.</w:t>
      </w:r>
    </w:p>
    <w:p w:rsidR="008C5439" w:rsidRDefault="008C5439">
      <w:pPr>
        <w:rPr>
          <w:b/>
        </w:rPr>
      </w:pPr>
    </w:p>
    <w:p w:rsidR="00F1404B" w:rsidRPr="00372DE7" w:rsidRDefault="00F1404B">
      <w:pPr>
        <w:rPr>
          <w:b/>
        </w:rPr>
      </w:pPr>
      <w:r w:rsidRPr="00372DE7">
        <w:rPr>
          <w:b/>
        </w:rPr>
        <w:t>Possible construction material</w:t>
      </w:r>
      <w:r w:rsidR="00372DE7">
        <w:rPr>
          <w:b/>
        </w:rPr>
        <w:t>s</w:t>
      </w:r>
      <w:r w:rsidRPr="00372DE7">
        <w:rPr>
          <w:b/>
        </w:rPr>
        <w:t>:</w:t>
      </w:r>
    </w:p>
    <w:p w:rsidR="00F1404B" w:rsidRPr="00372DE7" w:rsidRDefault="006848F1">
      <w:r w:rsidRPr="008C5439">
        <w:rPr>
          <w:b/>
        </w:rPr>
        <w:t>Steel</w:t>
      </w:r>
      <w:r w:rsidRPr="00372DE7">
        <w:t xml:space="preserve"> is the heaviest choic</w:t>
      </w:r>
      <w:r w:rsidR="009D1FD9" w:rsidRPr="00372DE7">
        <w:t xml:space="preserve">e, but it is also the stiffest and the most durable. Some </w:t>
      </w:r>
      <w:r w:rsidR="00DF09F0" w:rsidRPr="00372DE7">
        <w:t xml:space="preserve">steel </w:t>
      </w:r>
      <w:r w:rsidR="009D1FD9" w:rsidRPr="00372DE7">
        <w:t xml:space="preserve">alloys can </w:t>
      </w:r>
      <w:r w:rsidR="00DF09F0" w:rsidRPr="00372DE7">
        <w:t xml:space="preserve">greatly </w:t>
      </w:r>
      <w:r w:rsidR="009D1FD9" w:rsidRPr="00372DE7">
        <w:t xml:space="preserve">reduce the weight, but are </w:t>
      </w:r>
      <w:r w:rsidR="00DF09F0" w:rsidRPr="00372DE7">
        <w:t>very</w:t>
      </w:r>
      <w:r w:rsidR="009D1FD9" w:rsidRPr="00372DE7">
        <w:t xml:space="preserve"> expensive for mass production.</w:t>
      </w:r>
      <w:r w:rsidR="00372DE7" w:rsidRPr="00372DE7">
        <w:t xml:space="preserve"> There are many ways to cast and machine steel.</w:t>
      </w:r>
    </w:p>
    <w:p w:rsidR="009D1FD9" w:rsidRPr="00372DE7" w:rsidRDefault="009D1FD9">
      <w:r w:rsidRPr="008C5439">
        <w:rPr>
          <w:b/>
        </w:rPr>
        <w:t>Titanium</w:t>
      </w:r>
      <w:r w:rsidRPr="00372DE7">
        <w:t xml:space="preserve"> is about 40% light than steel, but It wears more easily and is more expensive.</w:t>
      </w:r>
      <w:r w:rsidR="00DF09F0" w:rsidRPr="00372DE7">
        <w:t xml:space="preserve"> Titanium can be difficult to cast because of its</w:t>
      </w:r>
      <w:r w:rsidR="00372DE7">
        <w:t xml:space="preserve"> potential</w:t>
      </w:r>
      <w:r w:rsidR="00DF09F0" w:rsidRPr="00372DE7">
        <w:t xml:space="preserve"> chemical reactivity</w:t>
      </w:r>
      <w:r w:rsidR="00372DE7">
        <w:t xml:space="preserve"> with the mould</w:t>
      </w:r>
      <w:r w:rsidR="00DF09F0" w:rsidRPr="00372DE7">
        <w:t xml:space="preserve"> and </w:t>
      </w:r>
      <w:r w:rsidR="00372DE7">
        <w:t xml:space="preserve">its </w:t>
      </w:r>
      <w:r w:rsidR="00DF09F0" w:rsidRPr="00372DE7">
        <w:t>unusual flow in molten form.</w:t>
      </w:r>
    </w:p>
    <w:p w:rsidR="009D1FD9" w:rsidRPr="00372DE7" w:rsidRDefault="009D1FD9">
      <w:r w:rsidRPr="008C5439">
        <w:rPr>
          <w:b/>
        </w:rPr>
        <w:t>Aluminium</w:t>
      </w:r>
      <w:r w:rsidRPr="00372DE7">
        <w:t xml:space="preserve"> also wears rapidly. In its raw form it is lighter than </w:t>
      </w:r>
      <w:r w:rsidR="00DF09F0" w:rsidRPr="00372DE7">
        <w:t>titanium</w:t>
      </w:r>
      <w:r w:rsidRPr="00372DE7">
        <w:t xml:space="preserve"> but much weaker. It is prone to denting, fatigue and corrosion.</w:t>
      </w:r>
      <w:r w:rsidR="00833024">
        <w:t xml:space="preserve"> H</w:t>
      </w:r>
      <w:r w:rsidR="00833024" w:rsidRPr="00833024">
        <w:t>eat treated 7075-T6 aluminium</w:t>
      </w:r>
      <w:r w:rsidR="00833024">
        <w:t xml:space="preserve"> is the </w:t>
      </w:r>
      <w:r w:rsidR="00DB07F9">
        <w:t>ubiquitous</w:t>
      </w:r>
      <w:r w:rsidR="00833024">
        <w:t xml:space="preserve"> choice, which is then hard anodised for more durability. This a</w:t>
      </w:r>
      <w:r w:rsidR="00372DE7" w:rsidRPr="00372DE7">
        <w:t>luminium is quite simple to</w:t>
      </w:r>
      <w:r w:rsidR="00DF09F0" w:rsidRPr="00372DE7">
        <w:t xml:space="preserve"> </w:t>
      </w:r>
      <w:r w:rsidR="00372DE7" w:rsidRPr="00372DE7">
        <w:t>melt and cast.</w:t>
      </w:r>
    </w:p>
    <w:p w:rsidR="00F1404B" w:rsidRDefault="009D1FD9">
      <w:r w:rsidRPr="008C5439">
        <w:rPr>
          <w:b/>
        </w:rPr>
        <w:t>Carbon Fibre</w:t>
      </w:r>
      <w:r w:rsidRPr="00372DE7">
        <w:t xml:space="preserve"> is very brittle, so it’s mixed with resin to create a composites of various strength and stiffness. These </w:t>
      </w:r>
      <w:r w:rsidR="00DF09F0" w:rsidRPr="00372DE7">
        <w:t>are then layered together to fit the compliance needs of that part. Carbon Fibre is prone to fail under stress, so it requires the most maintenance. It is also expensive.</w:t>
      </w:r>
    </w:p>
    <w:p w:rsidR="00641134" w:rsidRDefault="00641134">
      <w:pPr>
        <w:rPr>
          <w:sz w:val="36"/>
        </w:rPr>
      </w:pPr>
      <w:r>
        <w:rPr>
          <w:sz w:val="36"/>
        </w:rPr>
        <w:br w:type="page"/>
      </w:r>
    </w:p>
    <w:p w:rsidR="00F1404B" w:rsidRDefault="00F860D5">
      <w:pPr>
        <w:rPr>
          <w:sz w:val="36"/>
        </w:rPr>
      </w:pPr>
      <w:r w:rsidRPr="00F1404B">
        <w:rPr>
          <w:sz w:val="36"/>
        </w:rPr>
        <w:lastRenderedPageBreak/>
        <w:t xml:space="preserve">3 </w:t>
      </w:r>
      <w:r w:rsidR="001F25F0">
        <w:rPr>
          <w:sz w:val="36"/>
        </w:rPr>
        <w:t xml:space="preserve">processing </w:t>
      </w:r>
      <w:r w:rsidRPr="00F1404B">
        <w:rPr>
          <w:sz w:val="36"/>
        </w:rPr>
        <w:t>techniques</w:t>
      </w:r>
      <w:r w:rsidR="00C549AA">
        <w:rPr>
          <w:sz w:val="36"/>
        </w:rPr>
        <w:t xml:space="preserve"> (advantages/disadvantages)</w:t>
      </w:r>
      <w:r w:rsidRPr="00F1404B">
        <w:rPr>
          <w:sz w:val="36"/>
        </w:rPr>
        <w:t>:</w:t>
      </w:r>
    </w:p>
    <w:p w:rsidR="00C549AA" w:rsidRPr="00C549AA" w:rsidRDefault="00C549AA"/>
    <w:p w:rsidR="004405A0" w:rsidRDefault="004405A0">
      <w:pPr>
        <w:rPr>
          <w:b/>
          <w:szCs w:val="24"/>
        </w:rPr>
      </w:pPr>
      <w:r>
        <w:rPr>
          <w:b/>
          <w:szCs w:val="24"/>
        </w:rPr>
        <w:t>Whether to cast or machine:</w:t>
      </w:r>
    </w:p>
    <w:p w:rsidR="00641134" w:rsidRPr="00656E78" w:rsidRDefault="00460A50" w:rsidP="008C5439">
      <w:pPr>
        <w:spacing w:line="240" w:lineRule="auto"/>
        <w:rPr>
          <w:szCs w:val="24"/>
        </w:rPr>
      </w:pPr>
      <w:r w:rsidRPr="00656E78">
        <w:rPr>
          <w:szCs w:val="24"/>
        </w:rPr>
        <w:t>When creating a complex shape, especially one with internal facets and passages, casting is often the more efficient option. Machining can only work in one plane at a time, and will need multiple fixtures and jigs to change planes.</w:t>
      </w:r>
    </w:p>
    <w:p w:rsidR="00460A50" w:rsidRPr="00656E78" w:rsidRDefault="00460A50" w:rsidP="008C5439">
      <w:pPr>
        <w:spacing w:line="240" w:lineRule="auto"/>
        <w:rPr>
          <w:szCs w:val="24"/>
        </w:rPr>
      </w:pPr>
      <w:r w:rsidRPr="00656E78">
        <w:rPr>
          <w:szCs w:val="24"/>
        </w:rPr>
        <w:t>However, casting never has the precision of machining, in regards to dimensional tolerances. Neither does it provide the same consistent, smooth finish</w:t>
      </w:r>
      <w:r w:rsidR="005B29EE" w:rsidRPr="00656E78">
        <w:rPr>
          <w:szCs w:val="24"/>
        </w:rPr>
        <w:t>. Some foundries will cast first and then machine the piece so as to get the best result.</w:t>
      </w:r>
    </w:p>
    <w:p w:rsidR="005B29EE" w:rsidRPr="00656E78" w:rsidRDefault="005B29EE" w:rsidP="008C5439">
      <w:pPr>
        <w:spacing w:line="240" w:lineRule="auto"/>
        <w:rPr>
          <w:szCs w:val="24"/>
        </w:rPr>
      </w:pPr>
      <w:r w:rsidRPr="00656E78">
        <w:rPr>
          <w:szCs w:val="24"/>
        </w:rPr>
        <w:t>In our case, we are manufacturing a single large bicycle sprocket. It is a flat simple shape, designed to be reliable and hard-wearing. There is little room for error in its measurements, as a small anomaly in its dimensions will quickly wear down into a mechanical failure.</w:t>
      </w:r>
    </w:p>
    <w:p w:rsidR="00A72F33" w:rsidRPr="00656E78" w:rsidRDefault="00A72F33" w:rsidP="008C5439">
      <w:pPr>
        <w:spacing w:line="240" w:lineRule="auto"/>
        <w:rPr>
          <w:szCs w:val="24"/>
        </w:rPr>
      </w:pPr>
      <w:r w:rsidRPr="00656E78">
        <w:rPr>
          <w:szCs w:val="24"/>
        </w:rPr>
        <w:t>Knowing this, I believe machining is our best option.</w:t>
      </w:r>
    </w:p>
    <w:p w:rsidR="005B29EE" w:rsidRPr="00656E78" w:rsidRDefault="005B29EE" w:rsidP="008C5439">
      <w:pPr>
        <w:spacing w:line="240" w:lineRule="auto"/>
        <w:rPr>
          <w:szCs w:val="24"/>
        </w:rPr>
      </w:pPr>
      <w:r w:rsidRPr="00656E78">
        <w:rPr>
          <w:szCs w:val="24"/>
        </w:rPr>
        <w:t>We are producing a single large batch of these sprockets, so we will have to take that into account when</w:t>
      </w:r>
      <w:r w:rsidR="00EA6A63" w:rsidRPr="00656E78">
        <w:rPr>
          <w:szCs w:val="24"/>
        </w:rPr>
        <w:t xml:space="preserve"> considering the cost of producing a cast or machining setup.</w:t>
      </w:r>
    </w:p>
    <w:p w:rsidR="00EA6A63" w:rsidRPr="00C549AA" w:rsidRDefault="00A72F33" w:rsidP="00C549AA">
      <w:pPr>
        <w:pStyle w:val="ListParagraph"/>
        <w:numPr>
          <w:ilvl w:val="0"/>
          <w:numId w:val="2"/>
        </w:numPr>
        <w:rPr>
          <w:b/>
        </w:rPr>
      </w:pPr>
      <w:r w:rsidRPr="00C549AA">
        <w:rPr>
          <w:b/>
        </w:rPr>
        <w:t xml:space="preserve">Fine </w:t>
      </w:r>
      <w:r w:rsidR="007219D3" w:rsidRPr="00C549AA">
        <w:rPr>
          <w:b/>
        </w:rPr>
        <w:t>Blanking:</w:t>
      </w:r>
    </w:p>
    <w:p w:rsidR="007219D3" w:rsidRDefault="00EA6EF4">
      <w:r>
        <w:t>Modern</w:t>
      </w:r>
      <w:r w:rsidR="00EA6A63">
        <w:t xml:space="preserve"> blanking is a kind of machining process, where pieces are </w:t>
      </w:r>
      <w:r w:rsidR="00A72F33">
        <w:t>punched</w:t>
      </w:r>
      <w:r w:rsidR="00EA6A63">
        <w:t xml:space="preserve"> out of a sheet of metal by a blanking punch.</w:t>
      </w:r>
      <w:r w:rsidR="00A72F33">
        <w:t xml:space="preserve"> The </w:t>
      </w:r>
      <w:r w:rsidR="00456EA1">
        <w:t>component</w:t>
      </w:r>
      <w:r w:rsidR="00A72F33">
        <w:t xml:space="preserve"> is then stamped out of the sheet</w:t>
      </w:r>
      <w:r>
        <w:t>, and is ready for finishing</w:t>
      </w:r>
      <w:r w:rsidR="00A72F33">
        <w:t>.</w:t>
      </w:r>
      <w:r w:rsidR="00EB3545">
        <w:t xml:space="preserve"> By using high pressure</w:t>
      </w:r>
      <w:r w:rsidR="007E476E">
        <w:t xml:space="preserve"> to compress the part, this process</w:t>
      </w:r>
      <w:r w:rsidR="00EB3545">
        <w:t xml:space="preserve"> </w:t>
      </w:r>
      <w:r w:rsidR="007E476E">
        <w:t>holds tight</w:t>
      </w:r>
      <w:r w:rsidR="00EB3545">
        <w:t xml:space="preserve"> tolerances. Fine Blanking is a cost-effective way to p</w:t>
      </w:r>
      <w:r w:rsidR="00B13B67">
        <w:t>roduce perfectly flat sprockets, and a blanking machine is cheap to setup for a small order.</w:t>
      </w:r>
    </w:p>
    <w:p w:rsidR="00F860D5" w:rsidRPr="00C549AA" w:rsidRDefault="00EB3545" w:rsidP="00C549AA">
      <w:pPr>
        <w:pStyle w:val="ListParagraph"/>
        <w:numPr>
          <w:ilvl w:val="0"/>
          <w:numId w:val="2"/>
        </w:numPr>
        <w:rPr>
          <w:b/>
          <w:bCs/>
        </w:rPr>
      </w:pPr>
      <w:r w:rsidRPr="00C549AA">
        <w:rPr>
          <w:b/>
          <w:bCs/>
        </w:rPr>
        <w:t>Hobbing and grinding:</w:t>
      </w:r>
    </w:p>
    <w:p w:rsidR="00EB3545" w:rsidRDefault="00833024">
      <w:pPr>
        <w:rPr>
          <w:bCs/>
        </w:rPr>
      </w:pPr>
      <w:r w:rsidRPr="00833024">
        <w:rPr>
          <w:bCs/>
        </w:rPr>
        <w:t>Hobbing is one of the fundamental processes of gear manufacturing. A gear blank is fed into a hob which ro</w:t>
      </w:r>
      <w:r>
        <w:rPr>
          <w:bCs/>
        </w:rPr>
        <w:t>t</w:t>
      </w:r>
      <w:r w:rsidRPr="00833024">
        <w:rPr>
          <w:bCs/>
        </w:rPr>
        <w:t>ates</w:t>
      </w:r>
      <w:r>
        <w:rPr>
          <w:bCs/>
        </w:rPr>
        <w:t>, cutting the gear teeth into the desired shape.</w:t>
      </w:r>
      <w:r w:rsidR="00B13B67">
        <w:rPr>
          <w:bCs/>
        </w:rPr>
        <w:t xml:space="preserve"> It is also used for producing sprockets, which are effectively very narrow gears.</w:t>
      </w:r>
      <w:r>
        <w:rPr>
          <w:bCs/>
        </w:rPr>
        <w:t xml:space="preserve"> I</w:t>
      </w:r>
      <w:r w:rsidR="00B13B67">
        <w:rPr>
          <w:bCs/>
        </w:rPr>
        <w:t>t i</w:t>
      </w:r>
      <w:r>
        <w:rPr>
          <w:bCs/>
        </w:rPr>
        <w:t xml:space="preserve">s very cost-effective for the mass </w:t>
      </w:r>
      <w:r w:rsidR="00B13B67">
        <w:rPr>
          <w:bCs/>
        </w:rPr>
        <w:t>production of complex gears, but not for one-off jobs.</w:t>
      </w:r>
    </w:p>
    <w:p w:rsidR="00B13B67" w:rsidRPr="00833024" w:rsidRDefault="00B13B67">
      <w:pPr>
        <w:rPr>
          <w:bCs/>
        </w:rPr>
      </w:pPr>
      <w:r>
        <w:rPr>
          <w:bCs/>
        </w:rPr>
        <w:t>Grinding is a simple process, where a spinning disc is u</w:t>
      </w:r>
      <w:r w:rsidR="00093FBC">
        <w:rPr>
          <w:bCs/>
        </w:rPr>
        <w:t>sed to grind the teeth for more</w:t>
      </w:r>
      <w:r>
        <w:rPr>
          <w:bCs/>
        </w:rPr>
        <w:t xml:space="preserve"> exact measurements. It </w:t>
      </w:r>
      <w:r w:rsidR="00093FBC">
        <w:rPr>
          <w:bCs/>
        </w:rPr>
        <w:t xml:space="preserve">is </w:t>
      </w:r>
      <w:r>
        <w:rPr>
          <w:bCs/>
        </w:rPr>
        <w:t xml:space="preserve">used to increase the precision of a hobbed gear before it is finished and hardened, but this process </w:t>
      </w:r>
      <w:r w:rsidR="00093FBC">
        <w:rPr>
          <w:bCs/>
        </w:rPr>
        <w:t>increases the overall cost.</w:t>
      </w:r>
    </w:p>
    <w:p w:rsidR="00EB3545" w:rsidRPr="00C549AA" w:rsidRDefault="00EB3545" w:rsidP="00C549AA">
      <w:pPr>
        <w:pStyle w:val="ListParagraph"/>
        <w:numPr>
          <w:ilvl w:val="0"/>
          <w:numId w:val="2"/>
        </w:numPr>
        <w:rPr>
          <w:b/>
          <w:bCs/>
        </w:rPr>
      </w:pPr>
      <w:r w:rsidRPr="00C549AA">
        <w:rPr>
          <w:b/>
          <w:bCs/>
        </w:rPr>
        <w:t>Powder metallurgy</w:t>
      </w:r>
      <w:r w:rsidR="00456EA1" w:rsidRPr="00C549AA">
        <w:rPr>
          <w:b/>
          <w:bCs/>
        </w:rPr>
        <w:t xml:space="preserve"> and Hot Isostatic Pressing</w:t>
      </w:r>
      <w:r w:rsidRPr="00C549AA">
        <w:rPr>
          <w:b/>
          <w:bCs/>
        </w:rPr>
        <w:t>:</w:t>
      </w:r>
    </w:p>
    <w:p w:rsidR="00456EA1" w:rsidRDefault="00456EA1">
      <w:r>
        <w:t>Powder metallurgy is a</w:t>
      </w:r>
      <w:r w:rsidR="00EA3B99">
        <w:t>n</w:t>
      </w:r>
      <w:r>
        <w:t xml:space="preserve"> uncommon</w:t>
      </w:r>
      <w:r w:rsidR="00EA3B99">
        <w:t xml:space="preserve"> alternative to conventional casting and machining. PM HIP is process where powder, lubricant and alloying elements are mixed, compacted, sintered</w:t>
      </w:r>
      <w:r>
        <w:t xml:space="preserve"> and then densified in a high pressure furnace </w:t>
      </w:r>
      <w:r>
        <w:rPr>
          <w:rFonts w:ascii="Helvetica" w:hAnsi="Helvetica"/>
          <w:color w:val="000000"/>
          <w:sz w:val="21"/>
          <w:szCs w:val="21"/>
          <w:shd w:val="clear" w:color="auto" w:fill="FFFFFF"/>
        </w:rPr>
        <w:t>(100-200 MPa, 900-</w:t>
      </w:r>
      <w:r w:rsidRPr="00456EA1">
        <w:rPr>
          <w:rFonts w:ascii="Helvetica" w:hAnsi="Helvetica"/>
          <w:color w:val="000000"/>
          <w:sz w:val="21"/>
          <w:szCs w:val="21"/>
          <w:shd w:val="clear" w:color="auto" w:fill="FFFFFF"/>
        </w:rPr>
        <w:t>1250°C</w:t>
      </w:r>
      <w:r>
        <w:rPr>
          <w:rFonts w:ascii="Helvetica" w:hAnsi="Helvetica"/>
          <w:color w:val="000000"/>
          <w:sz w:val="21"/>
          <w:szCs w:val="21"/>
          <w:shd w:val="clear" w:color="auto" w:fill="FFFFFF"/>
        </w:rPr>
        <w:t xml:space="preserve">). </w:t>
      </w:r>
      <w:r>
        <w:t xml:space="preserve">The Hot Isostatic Press eliminates porosity and creates very strong bonding throughout the component. </w:t>
      </w:r>
    </w:p>
    <w:p w:rsidR="007E476E" w:rsidRDefault="007E476E">
      <w:r>
        <w:t>This process is typicall</w:t>
      </w:r>
      <w:r w:rsidR="00EA3B99">
        <w:t>y</w:t>
      </w:r>
      <w:r w:rsidR="00456EA1">
        <w:t xml:space="preserve"> used for high-end automotive sprockets, as well as aerospace parts.</w:t>
      </w:r>
      <w:r w:rsidR="004405A0">
        <w:t xml:space="preserve"> Automotive components have strict emission and durability requirements, which bicycle parts do not need to meet.</w:t>
      </w:r>
      <w:r w:rsidR="00456EA1">
        <w:t xml:space="preserve"> The powder and HIP process are expensive and typically only suitable for a small production run of specialised parts.</w:t>
      </w:r>
    </w:p>
    <w:p w:rsidR="004405A0" w:rsidRDefault="004405A0"/>
    <w:p w:rsidR="00656E78" w:rsidRDefault="00656E78">
      <w:pPr>
        <w:rPr>
          <w:sz w:val="36"/>
        </w:rPr>
      </w:pPr>
      <w:r w:rsidRPr="00656E78">
        <w:rPr>
          <w:sz w:val="36"/>
        </w:rPr>
        <w:t>Selecting a suitable material and process:</w:t>
      </w:r>
    </w:p>
    <w:p w:rsidR="00656E78" w:rsidRPr="00656E78" w:rsidRDefault="00656E78"/>
    <w:p w:rsidR="004F7727" w:rsidRDefault="00656E78">
      <w:r>
        <w:t xml:space="preserve">I have selected Hobbing/Grinding and low-alloy steel. </w:t>
      </w:r>
      <w:r w:rsidR="004F7727" w:rsidRPr="004F7727">
        <w:t xml:space="preserve">Here </w:t>
      </w:r>
      <w:r>
        <w:t>I will show you</w:t>
      </w:r>
      <w:r w:rsidR="004F7727" w:rsidRPr="004F7727">
        <w:t xml:space="preserve"> some results from CES </w:t>
      </w:r>
      <w:r>
        <w:t>alongside some explanations as to</w:t>
      </w:r>
      <w:r w:rsidR="004F7727" w:rsidRPr="004F7727">
        <w:t xml:space="preserve"> why I chose this material and process…</w:t>
      </w:r>
    </w:p>
    <w:p w:rsidR="00C549AA" w:rsidRPr="004F7727" w:rsidRDefault="00C549AA"/>
    <w:p w:rsidR="004F7727" w:rsidRPr="004F7727" w:rsidRDefault="004F7727" w:rsidP="004F7727">
      <w:pPr>
        <w:autoSpaceDE w:val="0"/>
        <w:autoSpaceDN w:val="0"/>
        <w:adjustRightInd w:val="0"/>
        <w:spacing w:after="0" w:line="240" w:lineRule="auto"/>
        <w:rPr>
          <w:rFonts w:ascii="Tahoma" w:hAnsi="Tahoma" w:cs="Tahoma"/>
          <w:b/>
          <w:bCs/>
          <w:color w:val="2F5496" w:themeColor="accent5" w:themeShade="BF"/>
          <w:sz w:val="28"/>
          <w:szCs w:val="28"/>
        </w:rPr>
      </w:pPr>
      <w:r w:rsidRPr="004F7727">
        <w:rPr>
          <w:rFonts w:ascii="Tahoma" w:hAnsi="Tahoma" w:cs="Tahoma"/>
          <w:b/>
          <w:bCs/>
          <w:color w:val="2F5496" w:themeColor="accent5" w:themeShade="BF"/>
          <w:sz w:val="28"/>
          <w:szCs w:val="28"/>
        </w:rPr>
        <w:t>Milling</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4"/>
          <w:szCs w:val="24"/>
        </w:rPr>
      </w:pPr>
      <w:r w:rsidRPr="004F7727">
        <w:rPr>
          <w:rFonts w:ascii="Arial" w:hAnsi="Arial" w:cs="Arial"/>
          <w:b/>
          <w:bCs/>
          <w:color w:val="2F5496" w:themeColor="accent5" w:themeShade="BF"/>
          <w:sz w:val="24"/>
          <w:szCs w:val="24"/>
        </w:rPr>
        <w:t>Description</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0"/>
          <w:szCs w:val="20"/>
        </w:rPr>
      </w:pPr>
      <w:r w:rsidRPr="004F7727">
        <w:rPr>
          <w:rFonts w:ascii="Arial" w:hAnsi="Arial" w:cs="Arial"/>
          <w:b/>
          <w:bCs/>
          <w:color w:val="2F5496" w:themeColor="accent5" w:themeShade="BF"/>
          <w:sz w:val="20"/>
          <w:szCs w:val="20"/>
        </w:rPr>
        <w:t>The process</w:t>
      </w:r>
    </w:p>
    <w:p w:rsidR="004F7727" w:rsidRPr="004F7727" w:rsidRDefault="004F7727" w:rsidP="004F7727">
      <w:pPr>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 xml:space="preserve">In </w:t>
      </w:r>
      <w:r w:rsidRPr="004F7727">
        <w:rPr>
          <w:rFonts w:ascii="Arial" w:hAnsi="Arial" w:cs="Arial"/>
          <w:color w:val="2F5496" w:themeColor="accent5" w:themeShade="BF"/>
          <w:sz w:val="20"/>
          <w:szCs w:val="20"/>
        </w:rPr>
        <w:t>MILLING metal</w:t>
      </w:r>
      <w:r w:rsidRPr="004F7727">
        <w:rPr>
          <w:rFonts w:ascii="Arial" w:hAnsi="Arial" w:cs="Arial"/>
          <w:color w:val="2F5496" w:themeColor="accent5" w:themeShade="BF"/>
          <w:sz w:val="20"/>
          <w:szCs w:val="20"/>
        </w:rPr>
        <w:t xml:space="preserve"> is removed by a rotating multiple-tooth cutter; each tooth removes a small amount of metal with each revolution of the spindle. Because both workpiece and cutter can be moved in more than one direction at the same time, surfaces having almost any orientation can be machined.</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4"/>
          <w:szCs w:val="24"/>
        </w:rPr>
      </w:pPr>
      <w:r w:rsidRPr="004F7727">
        <w:rPr>
          <w:rFonts w:ascii="Arial" w:hAnsi="Arial" w:cs="Arial"/>
          <w:b/>
          <w:bCs/>
          <w:color w:val="2F5496" w:themeColor="accent5" w:themeShade="BF"/>
          <w:sz w:val="24"/>
          <w:szCs w:val="24"/>
        </w:rPr>
        <w:t>Physical attributes</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Mass range</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0.001</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1e3</w:t>
      </w:r>
      <w:r w:rsidRPr="004F7727">
        <w:rPr>
          <w:rFonts w:ascii="Arial" w:hAnsi="Arial" w:cs="Arial"/>
          <w:color w:val="2F5496" w:themeColor="accent5" w:themeShade="BF"/>
          <w:sz w:val="20"/>
          <w:szCs w:val="20"/>
        </w:rPr>
        <w:tab/>
        <w:t>kg</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Range of section thickness</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0.2</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500</w:t>
      </w:r>
      <w:r w:rsidRPr="004F7727">
        <w:rPr>
          <w:rFonts w:ascii="Arial" w:hAnsi="Arial" w:cs="Arial"/>
          <w:color w:val="2F5496" w:themeColor="accent5" w:themeShade="BF"/>
          <w:sz w:val="20"/>
          <w:szCs w:val="20"/>
        </w:rPr>
        <w:tab/>
        <w:t>mm</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Tolerance</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0.02</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0.5</w:t>
      </w:r>
      <w:r w:rsidRPr="004F7727">
        <w:rPr>
          <w:rFonts w:ascii="Arial" w:hAnsi="Arial" w:cs="Arial"/>
          <w:color w:val="2F5496" w:themeColor="accent5" w:themeShade="BF"/>
          <w:sz w:val="20"/>
          <w:szCs w:val="20"/>
        </w:rPr>
        <w:tab/>
        <w:t>mm</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Roughness</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1</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25</w:t>
      </w:r>
      <w:r w:rsidRPr="004F7727">
        <w:rPr>
          <w:rFonts w:ascii="Arial" w:hAnsi="Arial" w:cs="Arial"/>
          <w:color w:val="2F5496" w:themeColor="accent5" w:themeShade="BF"/>
          <w:sz w:val="20"/>
          <w:szCs w:val="20"/>
        </w:rPr>
        <w:tab/>
        <w:t>µm</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Surface roughness (A=v. smooth)</w:t>
      </w:r>
      <w:r w:rsidRPr="004F7727">
        <w:rPr>
          <w:rFonts w:ascii="Arial" w:hAnsi="Arial" w:cs="Arial"/>
          <w:color w:val="2F5496" w:themeColor="accent5" w:themeShade="BF"/>
          <w:sz w:val="20"/>
          <w:szCs w:val="20"/>
        </w:rPr>
        <w:tab/>
        <w:t>B</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Range of section thicknesses</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0.2</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500</w:t>
      </w:r>
      <w:r w:rsidRPr="004F7727">
        <w:rPr>
          <w:rFonts w:ascii="Arial" w:hAnsi="Arial" w:cs="Arial"/>
          <w:color w:val="2F5496" w:themeColor="accent5" w:themeShade="BF"/>
          <w:sz w:val="20"/>
          <w:szCs w:val="20"/>
        </w:rPr>
        <w:tab/>
        <w:t>mm</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4"/>
          <w:szCs w:val="24"/>
        </w:rPr>
      </w:pPr>
      <w:r w:rsidRPr="004F7727">
        <w:rPr>
          <w:rFonts w:ascii="Arial" w:hAnsi="Arial" w:cs="Arial"/>
          <w:b/>
          <w:bCs/>
          <w:color w:val="2F5496" w:themeColor="accent5" w:themeShade="BF"/>
          <w:sz w:val="24"/>
          <w:szCs w:val="24"/>
        </w:rPr>
        <w:t>Process characteristics</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Machining processes</w:t>
      </w:r>
      <w:r w:rsidRPr="004F7727">
        <w:rPr>
          <w:rFonts w:ascii="Arial" w:hAnsi="Arial" w:cs="Arial"/>
          <w:color w:val="2F5496" w:themeColor="accent5" w:themeShade="BF"/>
          <w:sz w:val="20"/>
          <w:szCs w:val="20"/>
        </w:rPr>
        <w:tab/>
        <w:t>True</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Discrete</w:t>
      </w:r>
      <w:r w:rsidRPr="004F7727">
        <w:rPr>
          <w:rFonts w:ascii="Arial" w:hAnsi="Arial" w:cs="Arial"/>
          <w:color w:val="2F5496" w:themeColor="accent5" w:themeShade="BF"/>
          <w:sz w:val="20"/>
          <w:szCs w:val="20"/>
        </w:rPr>
        <w:tab/>
        <w:t>True</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Prototyping</w:t>
      </w:r>
      <w:r w:rsidRPr="004F7727">
        <w:rPr>
          <w:rFonts w:ascii="Arial" w:hAnsi="Arial" w:cs="Arial"/>
          <w:color w:val="2F5496" w:themeColor="accent5" w:themeShade="BF"/>
          <w:sz w:val="20"/>
          <w:szCs w:val="20"/>
        </w:rPr>
        <w:tab/>
        <w:t>True</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4"/>
          <w:szCs w:val="24"/>
        </w:rPr>
      </w:pPr>
      <w:r w:rsidRPr="004F7727">
        <w:rPr>
          <w:rFonts w:ascii="Arial" w:hAnsi="Arial" w:cs="Arial"/>
          <w:b/>
          <w:bCs/>
          <w:color w:val="2F5496" w:themeColor="accent5" w:themeShade="BF"/>
          <w:sz w:val="24"/>
          <w:szCs w:val="24"/>
        </w:rPr>
        <w:t>Economic attributes</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Relative tooling cost</w:t>
      </w:r>
      <w:r w:rsidRPr="004F7727">
        <w:rPr>
          <w:rFonts w:ascii="Arial" w:hAnsi="Arial" w:cs="Arial"/>
          <w:color w:val="2F5496" w:themeColor="accent5" w:themeShade="BF"/>
          <w:sz w:val="20"/>
          <w:szCs w:val="20"/>
        </w:rPr>
        <w:tab/>
        <w:t>low</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Relative equipment cost</w:t>
      </w:r>
      <w:r w:rsidRPr="004F7727">
        <w:rPr>
          <w:rFonts w:ascii="Arial" w:hAnsi="Arial" w:cs="Arial"/>
          <w:color w:val="2F5496" w:themeColor="accent5" w:themeShade="BF"/>
          <w:sz w:val="20"/>
          <w:szCs w:val="20"/>
        </w:rPr>
        <w:tab/>
        <w:t>high</w:t>
      </w:r>
    </w:p>
    <w:p w:rsidR="004F7727" w:rsidRPr="004F7727" w:rsidRDefault="004F7727" w:rsidP="004F7727">
      <w:pPr>
        <w:tabs>
          <w:tab w:val="left" w:pos="5400"/>
        </w:tabs>
        <w:autoSpaceDE w:val="0"/>
        <w:autoSpaceDN w:val="0"/>
        <w:adjustRightInd w:val="0"/>
        <w:spacing w:after="0" w:line="240" w:lineRule="auto"/>
        <w:rPr>
          <w:rFonts w:ascii="Arial" w:hAnsi="Arial" w:cs="Arial"/>
          <w:color w:val="2F5496" w:themeColor="accent5" w:themeShade="BF"/>
          <w:sz w:val="20"/>
          <w:szCs w:val="20"/>
        </w:rPr>
      </w:pPr>
      <w:proofErr w:type="spellStart"/>
      <w:r w:rsidRPr="004F7727">
        <w:rPr>
          <w:rFonts w:ascii="Arial" w:hAnsi="Arial" w:cs="Arial"/>
          <w:color w:val="2F5496" w:themeColor="accent5" w:themeShade="BF"/>
          <w:sz w:val="20"/>
          <w:szCs w:val="20"/>
        </w:rPr>
        <w:t>Labor</w:t>
      </w:r>
      <w:proofErr w:type="spellEnd"/>
      <w:r w:rsidRPr="004F7727">
        <w:rPr>
          <w:rFonts w:ascii="Arial" w:hAnsi="Arial" w:cs="Arial"/>
          <w:color w:val="2F5496" w:themeColor="accent5" w:themeShade="BF"/>
          <w:sz w:val="20"/>
          <w:szCs w:val="20"/>
        </w:rPr>
        <w:t xml:space="preserve"> intensity</w:t>
      </w:r>
      <w:r w:rsidRPr="004F7727">
        <w:rPr>
          <w:rFonts w:ascii="Arial" w:hAnsi="Arial" w:cs="Arial"/>
          <w:color w:val="2F5496" w:themeColor="accent5" w:themeShade="BF"/>
          <w:sz w:val="20"/>
          <w:szCs w:val="20"/>
        </w:rPr>
        <w:tab/>
        <w:t>medium</w:t>
      </w:r>
    </w:p>
    <w:p w:rsidR="004F7727" w:rsidRPr="004F7727" w:rsidRDefault="004F7727" w:rsidP="004F7727">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Economic batch size (units)</w:t>
      </w:r>
      <w:r w:rsidRPr="004F7727">
        <w:rPr>
          <w:rFonts w:ascii="Arial" w:hAnsi="Arial" w:cs="Arial"/>
          <w:color w:val="2F5496" w:themeColor="accent5" w:themeShade="BF"/>
          <w:sz w:val="20"/>
          <w:szCs w:val="20"/>
        </w:rPr>
        <w:tab/>
      </w:r>
      <w:r w:rsidRPr="004F7727">
        <w:rPr>
          <w:rFonts w:ascii="Arial" w:hAnsi="Arial" w:cs="Arial"/>
          <w:color w:val="2F5496" w:themeColor="accent5" w:themeShade="BF"/>
          <w:sz w:val="20"/>
          <w:szCs w:val="20"/>
        </w:rPr>
        <w:tab/>
        <w:t>1</w:t>
      </w:r>
      <w:r w:rsidRPr="004F7727">
        <w:rPr>
          <w:rFonts w:ascii="Arial" w:hAnsi="Arial" w:cs="Arial"/>
          <w:color w:val="2F5496" w:themeColor="accent5" w:themeShade="BF"/>
          <w:sz w:val="20"/>
          <w:szCs w:val="20"/>
        </w:rPr>
        <w:tab/>
        <w:t>-</w:t>
      </w:r>
      <w:r w:rsidRPr="004F7727">
        <w:rPr>
          <w:rFonts w:ascii="Arial" w:hAnsi="Arial" w:cs="Arial"/>
          <w:color w:val="2F5496" w:themeColor="accent5" w:themeShade="BF"/>
          <w:sz w:val="20"/>
          <w:szCs w:val="20"/>
        </w:rPr>
        <w:tab/>
        <w:t>1e7</w:t>
      </w:r>
      <w:r w:rsidRPr="004F7727">
        <w:rPr>
          <w:rFonts w:ascii="Arial" w:hAnsi="Arial" w:cs="Arial"/>
          <w:color w:val="2F5496" w:themeColor="accent5" w:themeShade="BF"/>
          <w:sz w:val="20"/>
          <w:szCs w:val="20"/>
        </w:rPr>
        <w:tab/>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4"/>
          <w:szCs w:val="24"/>
        </w:rPr>
      </w:pPr>
      <w:r w:rsidRPr="004F7727">
        <w:rPr>
          <w:rFonts w:ascii="Arial" w:hAnsi="Arial" w:cs="Arial"/>
          <w:b/>
          <w:bCs/>
          <w:color w:val="2F5496" w:themeColor="accent5" w:themeShade="BF"/>
          <w:sz w:val="24"/>
          <w:szCs w:val="24"/>
        </w:rPr>
        <w:t>Supporting information</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0"/>
          <w:szCs w:val="20"/>
          <w:u w:val="single"/>
        </w:rPr>
      </w:pPr>
      <w:r w:rsidRPr="004F7727">
        <w:rPr>
          <w:rFonts w:ascii="Arial" w:hAnsi="Arial" w:cs="Arial"/>
          <w:b/>
          <w:bCs/>
          <w:color w:val="2F5496" w:themeColor="accent5" w:themeShade="BF"/>
          <w:sz w:val="20"/>
          <w:szCs w:val="20"/>
          <w:u w:val="single"/>
        </w:rPr>
        <w:t>Design guidelines</w:t>
      </w:r>
    </w:p>
    <w:p w:rsidR="004F7727" w:rsidRPr="004F7727" w:rsidRDefault="004F7727" w:rsidP="004F7727">
      <w:pPr>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 xml:space="preserve">All polymers and all but the hardest metals can be machined by milling. Ceramics and glasses can be drilled and cut, but require diamond or carbide-tipped tools. Very intricate shapes, high precision and finish are possible, but at a cost. </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0"/>
          <w:szCs w:val="20"/>
          <w:u w:val="single"/>
        </w:rPr>
      </w:pPr>
      <w:r w:rsidRPr="004F7727">
        <w:rPr>
          <w:rFonts w:ascii="Arial" w:hAnsi="Arial" w:cs="Arial"/>
          <w:b/>
          <w:bCs/>
          <w:color w:val="2F5496" w:themeColor="accent5" w:themeShade="BF"/>
          <w:sz w:val="20"/>
          <w:szCs w:val="20"/>
          <w:u w:val="single"/>
        </w:rPr>
        <w:t>Typical uses</w:t>
      </w:r>
    </w:p>
    <w:p w:rsidR="004F7727" w:rsidRPr="004F7727" w:rsidRDefault="004F7727" w:rsidP="004F7727">
      <w:pPr>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 xml:space="preserve">The profiling of metals with hardness below Rockwell 45 </w:t>
      </w:r>
      <w:proofErr w:type="spellStart"/>
      <w:r w:rsidRPr="004F7727">
        <w:rPr>
          <w:rFonts w:ascii="Arial" w:hAnsi="Arial" w:cs="Arial"/>
          <w:color w:val="2F5496" w:themeColor="accent5" w:themeShade="BF"/>
          <w:sz w:val="20"/>
          <w:szCs w:val="20"/>
        </w:rPr>
        <w:t>Rc</w:t>
      </w:r>
      <w:proofErr w:type="spellEnd"/>
      <w:r w:rsidRPr="004F7727">
        <w:rPr>
          <w:rFonts w:ascii="Arial" w:hAnsi="Arial" w:cs="Arial"/>
          <w:color w:val="2F5496" w:themeColor="accent5" w:themeShade="BF"/>
          <w:sz w:val="20"/>
          <w:szCs w:val="20"/>
        </w:rPr>
        <w:t>, and some plastics and ceramics.</w:t>
      </w:r>
    </w:p>
    <w:p w:rsidR="004F7727" w:rsidRPr="004F7727" w:rsidRDefault="004F7727" w:rsidP="004F7727">
      <w:pPr>
        <w:autoSpaceDE w:val="0"/>
        <w:autoSpaceDN w:val="0"/>
        <w:adjustRightInd w:val="0"/>
        <w:spacing w:after="0" w:line="240" w:lineRule="auto"/>
        <w:rPr>
          <w:rFonts w:ascii="Arial" w:hAnsi="Arial" w:cs="Arial"/>
          <w:b/>
          <w:bCs/>
          <w:color w:val="2F5496" w:themeColor="accent5" w:themeShade="BF"/>
          <w:sz w:val="20"/>
          <w:szCs w:val="20"/>
          <w:u w:val="single"/>
        </w:rPr>
      </w:pPr>
      <w:r w:rsidRPr="004F7727">
        <w:rPr>
          <w:rFonts w:ascii="Arial" w:hAnsi="Arial" w:cs="Arial"/>
          <w:b/>
          <w:bCs/>
          <w:color w:val="2F5496" w:themeColor="accent5" w:themeShade="BF"/>
          <w:sz w:val="20"/>
          <w:szCs w:val="20"/>
          <w:u w:val="single"/>
        </w:rPr>
        <w:t>The economics</w:t>
      </w:r>
    </w:p>
    <w:p w:rsidR="004F7727" w:rsidRPr="004F7727" w:rsidRDefault="004F7727" w:rsidP="004F7727">
      <w:pPr>
        <w:autoSpaceDE w:val="0"/>
        <w:autoSpaceDN w:val="0"/>
        <w:adjustRightInd w:val="0"/>
        <w:spacing w:after="0" w:line="240" w:lineRule="auto"/>
        <w:rPr>
          <w:rFonts w:ascii="Arial" w:hAnsi="Arial" w:cs="Arial"/>
          <w:color w:val="2F5496" w:themeColor="accent5" w:themeShade="BF"/>
          <w:sz w:val="20"/>
          <w:szCs w:val="20"/>
        </w:rPr>
      </w:pPr>
      <w:r w:rsidRPr="004F7727">
        <w:rPr>
          <w:rFonts w:ascii="Arial" w:hAnsi="Arial" w:cs="Arial"/>
          <w:color w:val="2F5496" w:themeColor="accent5" w:themeShade="BF"/>
          <w:sz w:val="20"/>
          <w:szCs w:val="20"/>
        </w:rPr>
        <w:t>Any production quantity is economic. Equipment varies from manual millers for small quantities to multiple-spindle numerically controlled systems for very high production levels.</w:t>
      </w:r>
    </w:p>
    <w:p w:rsidR="00F860D5" w:rsidRPr="004F7727" w:rsidRDefault="00F860D5">
      <w:pPr>
        <w:rPr>
          <w:rFonts w:cstheme="minorHAnsi"/>
          <w:bCs/>
          <w:szCs w:val="20"/>
        </w:rPr>
      </w:pPr>
    </w:p>
    <w:p w:rsidR="00202722" w:rsidRDefault="004F7727">
      <w:pPr>
        <w:rPr>
          <w:rFonts w:cstheme="minorHAnsi"/>
          <w:bCs/>
          <w:szCs w:val="20"/>
        </w:rPr>
      </w:pPr>
      <w:r w:rsidRPr="004F7727">
        <w:rPr>
          <w:rFonts w:cstheme="minorHAnsi"/>
          <w:bCs/>
          <w:szCs w:val="20"/>
        </w:rPr>
        <w:t xml:space="preserve">Hobbing is a kind of milling process specialised for gears. </w:t>
      </w:r>
      <w:r>
        <w:rPr>
          <w:rFonts w:cstheme="minorHAnsi"/>
          <w:bCs/>
          <w:szCs w:val="20"/>
        </w:rPr>
        <w:t xml:space="preserve">So we look at the entry for milling. </w:t>
      </w:r>
    </w:p>
    <w:p w:rsidR="00202722" w:rsidRPr="004F7727" w:rsidRDefault="00202722" w:rsidP="00202722">
      <w:pPr>
        <w:rPr>
          <w:rFonts w:cstheme="minorHAnsi"/>
          <w:sz w:val="24"/>
        </w:rPr>
      </w:pPr>
      <w:r>
        <w:rPr>
          <w:rFonts w:cstheme="minorHAnsi"/>
          <w:bCs/>
          <w:szCs w:val="20"/>
        </w:rPr>
        <w:t>First</w:t>
      </w:r>
      <w:r w:rsidRPr="004F7727">
        <w:rPr>
          <w:rFonts w:cstheme="minorHAnsi"/>
          <w:bCs/>
          <w:szCs w:val="20"/>
        </w:rPr>
        <w:t xml:space="preserve"> we can see, under economic attributes, that although the equipment cost is high, labour and tooling costs are not. It also says that batch sizes of any number are economically viable. Since we do not know how many sprockets we will need to make, this is ideal.</w:t>
      </w:r>
      <w:r w:rsidR="00303373">
        <w:rPr>
          <w:rFonts w:cstheme="minorHAnsi"/>
          <w:bCs/>
          <w:szCs w:val="20"/>
        </w:rPr>
        <w:t xml:space="preserve"> Purchasing a Hobbing machine would certainly be too expensive, but outsourcing the process would be quite affordable.</w:t>
      </w:r>
    </w:p>
    <w:p w:rsidR="00202722" w:rsidRDefault="00202722">
      <w:pPr>
        <w:rPr>
          <w:rFonts w:cstheme="minorHAnsi"/>
          <w:bCs/>
          <w:szCs w:val="20"/>
        </w:rPr>
      </w:pPr>
      <w:r>
        <w:rPr>
          <w:rFonts w:cstheme="minorHAnsi"/>
          <w:bCs/>
          <w:szCs w:val="20"/>
        </w:rPr>
        <w:t>Next</w:t>
      </w:r>
      <w:r w:rsidR="004F7727" w:rsidRPr="004F7727">
        <w:rPr>
          <w:rFonts w:cstheme="minorHAnsi"/>
          <w:bCs/>
          <w:szCs w:val="20"/>
        </w:rPr>
        <w:t xml:space="preserve"> we can see, under physical attributes, that the process is suitable for the shape we desire to create.</w:t>
      </w:r>
      <w:r>
        <w:rPr>
          <w:rFonts w:cstheme="minorHAnsi"/>
          <w:bCs/>
          <w:szCs w:val="20"/>
        </w:rPr>
        <w:t xml:space="preserve"> However, the tolerance levels may exceed our requirement for a high-end bicycle cassette. That is why we have a second process, ‘Grinding’.</w:t>
      </w:r>
      <w:bookmarkStart w:id="0" w:name="_GoBack"/>
      <w:bookmarkEnd w:id="0"/>
    </w:p>
    <w:p w:rsidR="00A83B29" w:rsidRDefault="00A83B29">
      <w:pPr>
        <w:rPr>
          <w:rFonts w:ascii="Tahoma" w:hAnsi="Tahoma" w:cs="Tahoma"/>
          <w:b/>
          <w:bCs/>
          <w:color w:val="2F5496" w:themeColor="accent5" w:themeShade="BF"/>
          <w:sz w:val="28"/>
          <w:szCs w:val="28"/>
        </w:rPr>
      </w:pPr>
      <w:r>
        <w:rPr>
          <w:rFonts w:ascii="Tahoma" w:hAnsi="Tahoma" w:cs="Tahoma"/>
          <w:b/>
          <w:bCs/>
          <w:color w:val="2F5496" w:themeColor="accent5" w:themeShade="BF"/>
          <w:sz w:val="28"/>
          <w:szCs w:val="28"/>
        </w:rPr>
        <w:br w:type="page"/>
      </w:r>
    </w:p>
    <w:p w:rsidR="00202722" w:rsidRPr="00202722" w:rsidRDefault="00202722" w:rsidP="00202722">
      <w:pPr>
        <w:autoSpaceDE w:val="0"/>
        <w:autoSpaceDN w:val="0"/>
        <w:adjustRightInd w:val="0"/>
        <w:spacing w:after="0" w:line="240" w:lineRule="auto"/>
        <w:rPr>
          <w:rFonts w:ascii="Tahoma" w:hAnsi="Tahoma" w:cs="Tahoma"/>
          <w:b/>
          <w:bCs/>
          <w:color w:val="2F5496" w:themeColor="accent5" w:themeShade="BF"/>
          <w:sz w:val="28"/>
          <w:szCs w:val="28"/>
        </w:rPr>
      </w:pPr>
      <w:r w:rsidRPr="00202722">
        <w:rPr>
          <w:rFonts w:ascii="Tahoma" w:hAnsi="Tahoma" w:cs="Tahoma"/>
          <w:b/>
          <w:bCs/>
          <w:color w:val="2F5496" w:themeColor="accent5" w:themeShade="BF"/>
          <w:sz w:val="28"/>
          <w:szCs w:val="28"/>
        </w:rPr>
        <w:t>Grinding</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4"/>
          <w:szCs w:val="24"/>
        </w:rPr>
      </w:pPr>
      <w:r w:rsidRPr="00202722">
        <w:rPr>
          <w:rFonts w:ascii="Arial" w:hAnsi="Arial" w:cs="Arial"/>
          <w:b/>
          <w:bCs/>
          <w:color w:val="2F5496" w:themeColor="accent5" w:themeShade="BF"/>
          <w:sz w:val="24"/>
          <w:szCs w:val="24"/>
        </w:rPr>
        <w:t>General</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0"/>
          <w:szCs w:val="20"/>
        </w:rPr>
      </w:pPr>
      <w:r w:rsidRPr="00202722">
        <w:rPr>
          <w:rFonts w:ascii="Arial" w:hAnsi="Arial" w:cs="Arial"/>
          <w:b/>
          <w:bCs/>
          <w:color w:val="2F5496" w:themeColor="accent5" w:themeShade="BF"/>
          <w:sz w:val="20"/>
          <w:szCs w:val="20"/>
        </w:rPr>
        <w:t>The process</w:t>
      </w:r>
    </w:p>
    <w:p w:rsidR="00202722" w:rsidRPr="00202722" w:rsidRDefault="00202722" w:rsidP="00202722">
      <w:pPr>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GRINDING includes a group of processes that are used to shape materials that are too hard to be machined by conventional methods, and to improve precision and surface finish. The workpiece is held by a mechanical or magnetic grip that can be tracked or rotated beneath the grinding wheel (if small) or held stationary beneath the moving wheel (if large) while unwanted material is removed using an abrasive grinding wheel.  Grinding works best on hard surfaces</w:t>
      </w:r>
      <w:r w:rsidRPr="00202722">
        <w:rPr>
          <w:rFonts w:ascii="Arial" w:hAnsi="Arial" w:cs="Arial"/>
          <w:color w:val="2F5496" w:themeColor="accent5" w:themeShade="BF"/>
          <w:sz w:val="20"/>
          <w:szCs w:val="20"/>
        </w:rPr>
        <w:t>; soft</w:t>
      </w:r>
      <w:r w:rsidRPr="00202722">
        <w:rPr>
          <w:rFonts w:ascii="Arial" w:hAnsi="Arial" w:cs="Arial"/>
          <w:color w:val="2F5496" w:themeColor="accent5" w:themeShade="BF"/>
          <w:sz w:val="20"/>
          <w:szCs w:val="20"/>
        </w:rPr>
        <w:t xml:space="preserve"> metals smear and contaminate ("glaze") the wheel.  Grinding processes are expensive and should be used only when absolutely necessary.</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4"/>
          <w:szCs w:val="24"/>
        </w:rPr>
      </w:pPr>
      <w:r w:rsidRPr="00202722">
        <w:rPr>
          <w:rFonts w:ascii="Arial" w:hAnsi="Arial" w:cs="Arial"/>
          <w:b/>
          <w:bCs/>
          <w:color w:val="2F5496" w:themeColor="accent5" w:themeShade="BF"/>
          <w:sz w:val="24"/>
          <w:szCs w:val="24"/>
        </w:rPr>
        <w:t>Physical attributes</w:t>
      </w:r>
    </w:p>
    <w:p w:rsidR="00202722" w:rsidRPr="00202722" w:rsidRDefault="00202722" w:rsidP="00202722">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Mass range</w:t>
      </w:r>
      <w:r w:rsidRPr="00202722">
        <w:rPr>
          <w:rFonts w:ascii="Arial" w:hAnsi="Arial" w:cs="Arial"/>
          <w:color w:val="2F5496" w:themeColor="accent5" w:themeShade="BF"/>
          <w:sz w:val="20"/>
          <w:szCs w:val="20"/>
        </w:rPr>
        <w:tab/>
      </w:r>
      <w:r w:rsidRPr="00202722">
        <w:rPr>
          <w:rFonts w:ascii="Arial" w:hAnsi="Arial" w:cs="Arial"/>
          <w:color w:val="2F5496" w:themeColor="accent5" w:themeShade="BF"/>
          <w:sz w:val="20"/>
          <w:szCs w:val="20"/>
        </w:rPr>
        <w:tab/>
        <w:t>0.002</w:t>
      </w:r>
      <w:r w:rsidRPr="00202722">
        <w:rPr>
          <w:rFonts w:ascii="Arial" w:hAnsi="Arial" w:cs="Arial"/>
          <w:color w:val="2F5496" w:themeColor="accent5" w:themeShade="BF"/>
          <w:sz w:val="20"/>
          <w:szCs w:val="20"/>
        </w:rPr>
        <w:tab/>
        <w:t>-</w:t>
      </w:r>
      <w:r w:rsidRPr="00202722">
        <w:rPr>
          <w:rFonts w:ascii="Arial" w:hAnsi="Arial" w:cs="Arial"/>
          <w:color w:val="2F5496" w:themeColor="accent5" w:themeShade="BF"/>
          <w:sz w:val="20"/>
          <w:szCs w:val="20"/>
        </w:rPr>
        <w:tab/>
        <w:t>1e4</w:t>
      </w:r>
      <w:r w:rsidRPr="00202722">
        <w:rPr>
          <w:rFonts w:ascii="Arial" w:hAnsi="Arial" w:cs="Arial"/>
          <w:color w:val="2F5496" w:themeColor="accent5" w:themeShade="BF"/>
          <w:sz w:val="20"/>
          <w:szCs w:val="20"/>
        </w:rPr>
        <w:tab/>
        <w:t>kg</w:t>
      </w:r>
    </w:p>
    <w:p w:rsidR="00202722" w:rsidRPr="00202722" w:rsidRDefault="00202722" w:rsidP="00202722">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Range of section thickness</w:t>
      </w:r>
      <w:r w:rsidRPr="00202722">
        <w:rPr>
          <w:rFonts w:ascii="Arial" w:hAnsi="Arial" w:cs="Arial"/>
          <w:color w:val="2F5496" w:themeColor="accent5" w:themeShade="BF"/>
          <w:sz w:val="20"/>
          <w:szCs w:val="20"/>
        </w:rPr>
        <w:tab/>
      </w:r>
      <w:r w:rsidRPr="00202722">
        <w:rPr>
          <w:rFonts w:ascii="Arial" w:hAnsi="Arial" w:cs="Arial"/>
          <w:color w:val="2F5496" w:themeColor="accent5" w:themeShade="BF"/>
          <w:sz w:val="20"/>
          <w:szCs w:val="20"/>
        </w:rPr>
        <w:tab/>
        <w:t>1</w:t>
      </w:r>
      <w:r w:rsidRPr="00202722">
        <w:rPr>
          <w:rFonts w:ascii="Arial" w:hAnsi="Arial" w:cs="Arial"/>
          <w:color w:val="2F5496" w:themeColor="accent5" w:themeShade="BF"/>
          <w:sz w:val="20"/>
          <w:szCs w:val="20"/>
        </w:rPr>
        <w:tab/>
        <w:t>-</w:t>
      </w:r>
      <w:r w:rsidRPr="00202722">
        <w:rPr>
          <w:rFonts w:ascii="Arial" w:hAnsi="Arial" w:cs="Arial"/>
          <w:color w:val="2F5496" w:themeColor="accent5" w:themeShade="BF"/>
          <w:sz w:val="20"/>
          <w:szCs w:val="20"/>
        </w:rPr>
        <w:tab/>
        <w:t>999</w:t>
      </w:r>
      <w:r w:rsidRPr="00202722">
        <w:rPr>
          <w:rFonts w:ascii="Arial" w:hAnsi="Arial" w:cs="Arial"/>
          <w:color w:val="2F5496" w:themeColor="accent5" w:themeShade="BF"/>
          <w:sz w:val="20"/>
          <w:szCs w:val="20"/>
        </w:rPr>
        <w:tab/>
        <w:t>mm</w:t>
      </w:r>
    </w:p>
    <w:p w:rsidR="00202722" w:rsidRPr="00202722" w:rsidRDefault="00202722" w:rsidP="00202722">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Tolerance</w:t>
      </w:r>
      <w:r w:rsidRPr="00202722">
        <w:rPr>
          <w:rFonts w:ascii="Arial" w:hAnsi="Arial" w:cs="Arial"/>
          <w:color w:val="2F5496" w:themeColor="accent5" w:themeShade="BF"/>
          <w:sz w:val="20"/>
          <w:szCs w:val="20"/>
        </w:rPr>
        <w:tab/>
      </w:r>
      <w:r w:rsidRPr="00202722">
        <w:rPr>
          <w:rFonts w:ascii="Arial" w:hAnsi="Arial" w:cs="Arial"/>
          <w:color w:val="2F5496" w:themeColor="accent5" w:themeShade="BF"/>
          <w:sz w:val="20"/>
          <w:szCs w:val="20"/>
        </w:rPr>
        <w:tab/>
        <w:t>0.0127</w:t>
      </w:r>
      <w:r w:rsidRPr="00202722">
        <w:rPr>
          <w:rFonts w:ascii="Arial" w:hAnsi="Arial" w:cs="Arial"/>
          <w:color w:val="2F5496" w:themeColor="accent5" w:themeShade="BF"/>
          <w:sz w:val="20"/>
          <w:szCs w:val="20"/>
        </w:rPr>
        <w:tab/>
        <w:t>-</w:t>
      </w:r>
      <w:r w:rsidRPr="00202722">
        <w:rPr>
          <w:rFonts w:ascii="Arial" w:hAnsi="Arial" w:cs="Arial"/>
          <w:color w:val="2F5496" w:themeColor="accent5" w:themeShade="BF"/>
          <w:sz w:val="20"/>
          <w:szCs w:val="20"/>
        </w:rPr>
        <w:tab/>
        <w:t>0.5</w:t>
      </w:r>
      <w:r w:rsidRPr="00202722">
        <w:rPr>
          <w:rFonts w:ascii="Arial" w:hAnsi="Arial" w:cs="Arial"/>
          <w:color w:val="2F5496" w:themeColor="accent5" w:themeShade="BF"/>
          <w:sz w:val="20"/>
          <w:szCs w:val="20"/>
        </w:rPr>
        <w:tab/>
        <w:t>mm</w:t>
      </w:r>
    </w:p>
    <w:p w:rsidR="00202722" w:rsidRPr="00202722" w:rsidRDefault="00202722" w:rsidP="00202722">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Roughness</w:t>
      </w:r>
      <w:r w:rsidRPr="00202722">
        <w:rPr>
          <w:rFonts w:ascii="Arial" w:hAnsi="Arial" w:cs="Arial"/>
          <w:color w:val="2F5496" w:themeColor="accent5" w:themeShade="BF"/>
          <w:sz w:val="20"/>
          <w:szCs w:val="20"/>
        </w:rPr>
        <w:tab/>
      </w:r>
      <w:r w:rsidRPr="00202722">
        <w:rPr>
          <w:rFonts w:ascii="Arial" w:hAnsi="Arial" w:cs="Arial"/>
          <w:color w:val="2F5496" w:themeColor="accent5" w:themeShade="BF"/>
          <w:sz w:val="20"/>
          <w:szCs w:val="20"/>
        </w:rPr>
        <w:tab/>
        <w:t>0.2</w:t>
      </w:r>
      <w:r w:rsidRPr="00202722">
        <w:rPr>
          <w:rFonts w:ascii="Arial" w:hAnsi="Arial" w:cs="Arial"/>
          <w:color w:val="2F5496" w:themeColor="accent5" w:themeShade="BF"/>
          <w:sz w:val="20"/>
          <w:szCs w:val="20"/>
        </w:rPr>
        <w:tab/>
        <w:t>-</w:t>
      </w:r>
      <w:r w:rsidRPr="00202722">
        <w:rPr>
          <w:rFonts w:ascii="Arial" w:hAnsi="Arial" w:cs="Arial"/>
          <w:color w:val="2F5496" w:themeColor="accent5" w:themeShade="BF"/>
          <w:sz w:val="20"/>
          <w:szCs w:val="20"/>
        </w:rPr>
        <w:tab/>
        <w:t>1.6</w:t>
      </w:r>
      <w:r w:rsidRPr="00202722">
        <w:rPr>
          <w:rFonts w:ascii="Arial" w:hAnsi="Arial" w:cs="Arial"/>
          <w:color w:val="2F5496" w:themeColor="accent5" w:themeShade="BF"/>
          <w:sz w:val="20"/>
          <w:szCs w:val="20"/>
        </w:rPr>
        <w:tab/>
        <w:t>µm</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4"/>
          <w:szCs w:val="24"/>
        </w:rPr>
      </w:pPr>
      <w:r w:rsidRPr="00202722">
        <w:rPr>
          <w:rFonts w:ascii="Arial" w:hAnsi="Arial" w:cs="Arial"/>
          <w:b/>
          <w:bCs/>
          <w:color w:val="2F5496" w:themeColor="accent5" w:themeShade="BF"/>
          <w:sz w:val="24"/>
          <w:szCs w:val="24"/>
        </w:rPr>
        <w:t>Process characteristics</w:t>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Primary shaping processes</w:t>
      </w:r>
      <w:r w:rsidRPr="00202722">
        <w:rPr>
          <w:rFonts w:ascii="Arial" w:hAnsi="Arial" w:cs="Arial"/>
          <w:color w:val="2F5496" w:themeColor="accent5" w:themeShade="BF"/>
          <w:sz w:val="20"/>
          <w:szCs w:val="20"/>
        </w:rPr>
        <w:tab/>
        <w:t>False</w:t>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Secondary shaping processes</w:t>
      </w:r>
      <w:r w:rsidRPr="00202722">
        <w:rPr>
          <w:rFonts w:ascii="Arial" w:hAnsi="Arial" w:cs="Arial"/>
          <w:color w:val="2F5496" w:themeColor="accent5" w:themeShade="BF"/>
          <w:sz w:val="20"/>
          <w:szCs w:val="20"/>
        </w:rPr>
        <w:tab/>
      </w:r>
      <w:proofErr w:type="gramStart"/>
      <w:r w:rsidRPr="00202722">
        <w:rPr>
          <w:rFonts w:ascii="Arial" w:hAnsi="Arial" w:cs="Arial"/>
          <w:color w:val="2F5496" w:themeColor="accent5" w:themeShade="BF"/>
          <w:sz w:val="20"/>
          <w:szCs w:val="20"/>
        </w:rPr>
        <w:t>True</w:t>
      </w:r>
      <w:proofErr w:type="gramEnd"/>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Machining processes</w:t>
      </w:r>
      <w:r w:rsidRPr="00202722">
        <w:rPr>
          <w:rFonts w:ascii="Arial" w:hAnsi="Arial" w:cs="Arial"/>
          <w:color w:val="2F5496" w:themeColor="accent5" w:themeShade="BF"/>
          <w:sz w:val="20"/>
          <w:szCs w:val="20"/>
        </w:rPr>
        <w:tab/>
        <w:t>True</w:t>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Discrete</w:t>
      </w:r>
      <w:r w:rsidRPr="00202722">
        <w:rPr>
          <w:rFonts w:ascii="Arial" w:hAnsi="Arial" w:cs="Arial"/>
          <w:color w:val="2F5496" w:themeColor="accent5" w:themeShade="BF"/>
          <w:sz w:val="20"/>
          <w:szCs w:val="20"/>
        </w:rPr>
        <w:tab/>
        <w:t>True</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4"/>
          <w:szCs w:val="24"/>
        </w:rPr>
      </w:pPr>
      <w:r w:rsidRPr="00202722">
        <w:rPr>
          <w:rFonts w:ascii="Arial" w:hAnsi="Arial" w:cs="Arial"/>
          <w:b/>
          <w:bCs/>
          <w:color w:val="2F5496" w:themeColor="accent5" w:themeShade="BF"/>
          <w:sz w:val="24"/>
          <w:szCs w:val="24"/>
        </w:rPr>
        <w:t>Economic attributes</w:t>
      </w:r>
    </w:p>
    <w:p w:rsidR="00202722" w:rsidRPr="00202722" w:rsidRDefault="00202722" w:rsidP="00202722">
      <w:pPr>
        <w:tabs>
          <w:tab w:val="left" w:pos="5250"/>
          <w:tab w:val="left" w:pos="5400"/>
          <w:tab w:val="left" w:pos="6300"/>
          <w:tab w:val="left" w:pos="6600"/>
          <w:tab w:val="left" w:pos="75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Economic batch size (units)</w:t>
      </w:r>
      <w:r w:rsidRPr="00202722">
        <w:rPr>
          <w:rFonts w:ascii="Arial" w:hAnsi="Arial" w:cs="Arial"/>
          <w:color w:val="2F5496" w:themeColor="accent5" w:themeShade="BF"/>
          <w:sz w:val="20"/>
          <w:szCs w:val="20"/>
        </w:rPr>
        <w:tab/>
      </w:r>
      <w:r w:rsidRPr="00202722">
        <w:rPr>
          <w:rFonts w:ascii="Arial" w:hAnsi="Arial" w:cs="Arial"/>
          <w:color w:val="2F5496" w:themeColor="accent5" w:themeShade="BF"/>
          <w:sz w:val="20"/>
          <w:szCs w:val="20"/>
        </w:rPr>
        <w:tab/>
        <w:t>10</w:t>
      </w:r>
      <w:r w:rsidRPr="00202722">
        <w:rPr>
          <w:rFonts w:ascii="Arial" w:hAnsi="Arial" w:cs="Arial"/>
          <w:color w:val="2F5496" w:themeColor="accent5" w:themeShade="BF"/>
          <w:sz w:val="20"/>
          <w:szCs w:val="20"/>
        </w:rPr>
        <w:tab/>
        <w:t>-</w:t>
      </w:r>
      <w:r w:rsidRPr="00202722">
        <w:rPr>
          <w:rFonts w:ascii="Arial" w:hAnsi="Arial" w:cs="Arial"/>
          <w:color w:val="2F5496" w:themeColor="accent5" w:themeShade="BF"/>
          <w:sz w:val="20"/>
          <w:szCs w:val="20"/>
        </w:rPr>
        <w:tab/>
        <w:t>1e6</w:t>
      </w:r>
      <w:r w:rsidRPr="00202722">
        <w:rPr>
          <w:rFonts w:ascii="Arial" w:hAnsi="Arial" w:cs="Arial"/>
          <w:color w:val="2F5496" w:themeColor="accent5" w:themeShade="BF"/>
          <w:sz w:val="20"/>
          <w:szCs w:val="20"/>
        </w:rPr>
        <w:tab/>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Relative equipment cost</w:t>
      </w:r>
      <w:r w:rsidRPr="00202722">
        <w:rPr>
          <w:rFonts w:ascii="Arial" w:hAnsi="Arial" w:cs="Arial"/>
          <w:color w:val="2F5496" w:themeColor="accent5" w:themeShade="BF"/>
          <w:sz w:val="20"/>
          <w:szCs w:val="20"/>
        </w:rPr>
        <w:tab/>
        <w:t>high</w:t>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Relative tooling cost</w:t>
      </w:r>
      <w:r w:rsidRPr="00202722">
        <w:rPr>
          <w:rFonts w:ascii="Arial" w:hAnsi="Arial" w:cs="Arial"/>
          <w:color w:val="2F5496" w:themeColor="accent5" w:themeShade="BF"/>
          <w:sz w:val="20"/>
          <w:szCs w:val="20"/>
        </w:rPr>
        <w:tab/>
        <w:t>low</w:t>
      </w:r>
    </w:p>
    <w:p w:rsidR="00202722" w:rsidRPr="00202722" w:rsidRDefault="00202722" w:rsidP="00202722">
      <w:pPr>
        <w:tabs>
          <w:tab w:val="left" w:pos="5400"/>
        </w:tabs>
        <w:autoSpaceDE w:val="0"/>
        <w:autoSpaceDN w:val="0"/>
        <w:adjustRightInd w:val="0"/>
        <w:spacing w:after="0" w:line="240" w:lineRule="auto"/>
        <w:rPr>
          <w:rFonts w:ascii="Arial" w:hAnsi="Arial" w:cs="Arial"/>
          <w:color w:val="2F5496" w:themeColor="accent5" w:themeShade="BF"/>
          <w:sz w:val="20"/>
          <w:szCs w:val="20"/>
        </w:rPr>
      </w:pPr>
      <w:proofErr w:type="spellStart"/>
      <w:r w:rsidRPr="00202722">
        <w:rPr>
          <w:rFonts w:ascii="Arial" w:hAnsi="Arial" w:cs="Arial"/>
          <w:color w:val="2F5496" w:themeColor="accent5" w:themeShade="BF"/>
          <w:sz w:val="20"/>
          <w:szCs w:val="20"/>
        </w:rPr>
        <w:t>Labor</w:t>
      </w:r>
      <w:proofErr w:type="spellEnd"/>
      <w:r w:rsidRPr="00202722">
        <w:rPr>
          <w:rFonts w:ascii="Arial" w:hAnsi="Arial" w:cs="Arial"/>
          <w:color w:val="2F5496" w:themeColor="accent5" w:themeShade="BF"/>
          <w:sz w:val="20"/>
          <w:szCs w:val="20"/>
        </w:rPr>
        <w:t xml:space="preserve"> intensity</w:t>
      </w:r>
      <w:r w:rsidRPr="00202722">
        <w:rPr>
          <w:rFonts w:ascii="Arial" w:hAnsi="Arial" w:cs="Arial"/>
          <w:color w:val="2F5496" w:themeColor="accent5" w:themeShade="BF"/>
          <w:sz w:val="20"/>
          <w:szCs w:val="20"/>
        </w:rPr>
        <w:tab/>
        <w:t>medium</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4"/>
          <w:szCs w:val="24"/>
        </w:rPr>
      </w:pPr>
      <w:r w:rsidRPr="00202722">
        <w:rPr>
          <w:rFonts w:ascii="Arial" w:hAnsi="Arial" w:cs="Arial"/>
          <w:b/>
          <w:bCs/>
          <w:color w:val="2F5496" w:themeColor="accent5" w:themeShade="BF"/>
          <w:sz w:val="24"/>
          <w:szCs w:val="24"/>
        </w:rPr>
        <w:t>Supporting information</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0"/>
          <w:szCs w:val="20"/>
          <w:u w:val="single"/>
        </w:rPr>
      </w:pPr>
      <w:r w:rsidRPr="00202722">
        <w:rPr>
          <w:rFonts w:ascii="Arial" w:hAnsi="Arial" w:cs="Arial"/>
          <w:b/>
          <w:bCs/>
          <w:color w:val="2F5496" w:themeColor="accent5" w:themeShade="BF"/>
          <w:sz w:val="20"/>
          <w:szCs w:val="20"/>
          <w:u w:val="single"/>
        </w:rPr>
        <w:t>Design guidelines</w:t>
      </w:r>
    </w:p>
    <w:p w:rsidR="00202722" w:rsidRPr="00202722" w:rsidRDefault="00202722" w:rsidP="00202722">
      <w:pPr>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Grinding is usually applied to conical, cylindrical, flat or spherical surfaces, but the parabolic or elliptical surfaces (like that of a</w:t>
      </w:r>
      <w:r w:rsidRPr="00202722">
        <w:rPr>
          <w:rFonts w:ascii="Arial" w:hAnsi="Arial" w:cs="Arial"/>
          <w:color w:val="2F5496" w:themeColor="accent5" w:themeShade="BF"/>
          <w:sz w:val="20"/>
          <w:szCs w:val="20"/>
        </w:rPr>
        <w:t>n</w:t>
      </w:r>
      <w:r w:rsidRPr="00202722">
        <w:rPr>
          <w:rFonts w:ascii="Arial" w:hAnsi="Arial" w:cs="Arial"/>
          <w:color w:val="2F5496" w:themeColor="accent5" w:themeShade="BF"/>
          <w:sz w:val="20"/>
          <w:szCs w:val="20"/>
        </w:rPr>
        <w:t xml:space="preserve"> automobile cam-shaft) can also be ground. Where extreme precision is essential, as in accurate optical systems or in precision machine components, then mechanical grinding and polishing are the only choice.</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0"/>
          <w:szCs w:val="20"/>
          <w:u w:val="single"/>
        </w:rPr>
      </w:pPr>
      <w:r w:rsidRPr="00202722">
        <w:rPr>
          <w:rFonts w:ascii="Arial" w:hAnsi="Arial" w:cs="Arial"/>
          <w:b/>
          <w:bCs/>
          <w:color w:val="2F5496" w:themeColor="accent5" w:themeShade="BF"/>
          <w:sz w:val="20"/>
          <w:szCs w:val="20"/>
          <w:u w:val="single"/>
        </w:rPr>
        <w:t>Typical uses</w:t>
      </w:r>
    </w:p>
    <w:p w:rsidR="00202722" w:rsidRPr="00202722" w:rsidRDefault="00202722" w:rsidP="00202722">
      <w:pPr>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Machinery and structural parts such as pistons, pins, gears, shafts, rivets, valves, pistons, pins, gears, shafts, rivets, valves and pipe fittings, lenses and mirrors for precision optical equipment (ground and polished to a precision of better than 0.1 micron).</w:t>
      </w:r>
    </w:p>
    <w:p w:rsidR="00202722" w:rsidRPr="00202722" w:rsidRDefault="00202722" w:rsidP="00202722">
      <w:pPr>
        <w:autoSpaceDE w:val="0"/>
        <w:autoSpaceDN w:val="0"/>
        <w:adjustRightInd w:val="0"/>
        <w:spacing w:after="0" w:line="240" w:lineRule="auto"/>
        <w:rPr>
          <w:rFonts w:ascii="Arial" w:hAnsi="Arial" w:cs="Arial"/>
          <w:b/>
          <w:bCs/>
          <w:color w:val="2F5496" w:themeColor="accent5" w:themeShade="BF"/>
          <w:sz w:val="20"/>
          <w:szCs w:val="20"/>
          <w:u w:val="single"/>
        </w:rPr>
      </w:pPr>
      <w:r w:rsidRPr="00202722">
        <w:rPr>
          <w:rFonts w:ascii="Arial" w:hAnsi="Arial" w:cs="Arial"/>
          <w:b/>
          <w:bCs/>
          <w:color w:val="2F5496" w:themeColor="accent5" w:themeShade="BF"/>
          <w:sz w:val="20"/>
          <w:szCs w:val="20"/>
          <w:u w:val="single"/>
        </w:rPr>
        <w:t>The economics</w:t>
      </w:r>
    </w:p>
    <w:p w:rsidR="00202722" w:rsidRPr="00202722" w:rsidRDefault="00202722" w:rsidP="00202722">
      <w:pPr>
        <w:autoSpaceDE w:val="0"/>
        <w:autoSpaceDN w:val="0"/>
        <w:adjustRightInd w:val="0"/>
        <w:spacing w:after="0" w:line="240" w:lineRule="auto"/>
        <w:rPr>
          <w:rFonts w:ascii="Arial" w:hAnsi="Arial" w:cs="Arial"/>
          <w:color w:val="2F5496" w:themeColor="accent5" w:themeShade="BF"/>
          <w:sz w:val="20"/>
          <w:szCs w:val="20"/>
        </w:rPr>
      </w:pPr>
      <w:r w:rsidRPr="00202722">
        <w:rPr>
          <w:rFonts w:ascii="Arial" w:hAnsi="Arial" w:cs="Arial"/>
          <w:color w:val="2F5496" w:themeColor="accent5" w:themeShade="BF"/>
          <w:sz w:val="20"/>
          <w:szCs w:val="20"/>
        </w:rPr>
        <w:t xml:space="preserve">The equipment and tooling cost for manual grinding are low (capital cost, $100 - $1000; tooling cost $10 - $200) but the production rate is low. Those for automated grinding are greater (capital cost $20,000 - $1,000,000, tooling $1000 - $10,000) but with a higher production rate.  Grinding is slow and </w:t>
      </w:r>
      <w:r w:rsidRPr="00202722">
        <w:rPr>
          <w:rFonts w:ascii="Arial" w:hAnsi="Arial" w:cs="Arial"/>
          <w:color w:val="2F5496" w:themeColor="accent5" w:themeShade="BF"/>
          <w:sz w:val="20"/>
          <w:szCs w:val="20"/>
        </w:rPr>
        <w:t>therefore expensive</w:t>
      </w:r>
      <w:r w:rsidRPr="00202722">
        <w:rPr>
          <w:rFonts w:ascii="Arial" w:hAnsi="Arial" w:cs="Arial"/>
          <w:color w:val="2F5496" w:themeColor="accent5" w:themeShade="BF"/>
          <w:sz w:val="20"/>
          <w:szCs w:val="20"/>
        </w:rPr>
        <w:t>; over-specification should be avoided.</w:t>
      </w:r>
    </w:p>
    <w:p w:rsidR="00202722" w:rsidRDefault="00202722">
      <w:pPr>
        <w:rPr>
          <w:rFonts w:ascii="Arial" w:hAnsi="Arial" w:cs="Arial"/>
          <w:b/>
          <w:bCs/>
          <w:sz w:val="20"/>
          <w:szCs w:val="20"/>
        </w:rPr>
      </w:pPr>
    </w:p>
    <w:p w:rsidR="00202722" w:rsidRDefault="00202722">
      <w:pPr>
        <w:rPr>
          <w:rFonts w:cstheme="minorHAnsi"/>
          <w:bCs/>
          <w:szCs w:val="20"/>
        </w:rPr>
      </w:pPr>
      <w:r>
        <w:rPr>
          <w:rFonts w:cstheme="minorHAnsi"/>
          <w:bCs/>
          <w:szCs w:val="20"/>
        </w:rPr>
        <w:t>Here we can see that grinding is a secondary shaping process, used in this case to improve precision and finish.</w:t>
      </w:r>
      <w:r w:rsidR="00303373">
        <w:rPr>
          <w:rFonts w:cstheme="minorHAnsi"/>
          <w:bCs/>
          <w:szCs w:val="20"/>
        </w:rPr>
        <w:t xml:space="preserve"> Notice, under physical attributes, that the tolerance and roughness levels are lower than that of milling/hobbing.</w:t>
      </w:r>
    </w:p>
    <w:p w:rsidR="00303373" w:rsidRDefault="00303373">
      <w:pPr>
        <w:rPr>
          <w:rFonts w:cstheme="minorHAnsi"/>
          <w:bCs/>
          <w:szCs w:val="20"/>
        </w:rPr>
      </w:pPr>
      <w:r>
        <w:rPr>
          <w:rFonts w:cstheme="minorHAnsi"/>
          <w:bCs/>
          <w:szCs w:val="20"/>
        </w:rPr>
        <w:t xml:space="preserve">Economically, grinding drastically increases the cost of the overall machining process. Again, the chief cost is the equipment, which would need to be rented or the job outsourced entirely. For a single batch, manual grinding would likely be more cost efficient. If </w:t>
      </w:r>
      <w:r w:rsidR="00A83B29">
        <w:rPr>
          <w:rFonts w:cstheme="minorHAnsi"/>
          <w:bCs/>
          <w:szCs w:val="20"/>
        </w:rPr>
        <w:t>adequate tolerances</w:t>
      </w:r>
      <w:r>
        <w:rPr>
          <w:rFonts w:cstheme="minorHAnsi"/>
          <w:bCs/>
          <w:szCs w:val="20"/>
        </w:rPr>
        <w:t xml:space="preserve"> can be met by hobbing, and grinding can be avoided, this would be ideal. However, this depends on the needs of our </w:t>
      </w:r>
      <w:r w:rsidR="00A83B29">
        <w:rPr>
          <w:rFonts w:cstheme="minorHAnsi"/>
          <w:bCs/>
          <w:szCs w:val="20"/>
        </w:rPr>
        <w:t>manufacturer/buyer.</w:t>
      </w:r>
    </w:p>
    <w:p w:rsidR="00A83B29" w:rsidRDefault="00A83B29">
      <w:pPr>
        <w:rPr>
          <w:rFonts w:cstheme="minorHAnsi"/>
          <w:bCs/>
          <w:szCs w:val="20"/>
        </w:rPr>
      </w:pPr>
      <w:r>
        <w:rPr>
          <w:rFonts w:cstheme="minorHAnsi"/>
          <w:bCs/>
          <w:szCs w:val="20"/>
        </w:rPr>
        <w:t>You will notice that this process is only effective on hard metals, and we will take this into account in our next stage; selecting a material.</w:t>
      </w:r>
    </w:p>
    <w:p w:rsidR="00A83B29" w:rsidRDefault="00A83B29">
      <w:pPr>
        <w:rPr>
          <w:rFonts w:cstheme="minorHAnsi"/>
          <w:bCs/>
          <w:szCs w:val="20"/>
        </w:rPr>
      </w:pPr>
      <w:r>
        <w:rPr>
          <w:rFonts w:cstheme="minorHAnsi"/>
          <w:bCs/>
          <w:szCs w:val="20"/>
        </w:rPr>
        <w:br w:type="page"/>
      </w:r>
    </w:p>
    <w:p w:rsidR="00B511B4" w:rsidRDefault="00B511B4">
      <w:pPr>
        <w:rPr>
          <w:rFonts w:cstheme="minorHAnsi"/>
          <w:bCs/>
          <w:sz w:val="36"/>
          <w:szCs w:val="20"/>
        </w:rPr>
      </w:pPr>
      <w:r w:rsidRPr="00656E78">
        <w:rPr>
          <w:rFonts w:cstheme="minorHAnsi"/>
          <w:bCs/>
          <w:sz w:val="36"/>
          <w:szCs w:val="20"/>
        </w:rPr>
        <w:t>Steel vs Titanium vs Aluminium vs Carbon fibre</w:t>
      </w:r>
    </w:p>
    <w:p w:rsidR="00656E78" w:rsidRPr="00656E78" w:rsidRDefault="00656E78">
      <w:pPr>
        <w:rPr>
          <w:rFonts w:cstheme="minorHAnsi"/>
          <w:bCs/>
          <w:szCs w:val="20"/>
        </w:rPr>
      </w:pPr>
    </w:p>
    <w:p w:rsidR="00B511B4" w:rsidRDefault="00B511B4">
      <w:pPr>
        <w:rPr>
          <w:rFonts w:cstheme="minorHAnsi"/>
          <w:bCs/>
          <w:szCs w:val="20"/>
        </w:rPr>
      </w:pPr>
      <w:r>
        <w:rPr>
          <w:rFonts w:cstheme="minorHAnsi"/>
          <w:bCs/>
          <w:szCs w:val="20"/>
        </w:rPr>
        <w:t>I have decided that the most important trait for our material is its resistance to fatigue. Here is a graph comparing our four materials in price and strength (two examples are provided for aluminium, using two popular varieties).</w:t>
      </w:r>
    </w:p>
    <w:p w:rsidR="00B511B4" w:rsidRDefault="00B511B4">
      <w:pPr>
        <w:rPr>
          <w:rFonts w:cstheme="minorHAnsi"/>
          <w:bCs/>
          <w:szCs w:val="20"/>
        </w:rPr>
      </w:pPr>
      <w:r w:rsidRPr="00B511B4">
        <w:rPr>
          <w:rFonts w:cstheme="minorHAnsi"/>
          <w:bCs/>
          <w:noProof/>
          <w:szCs w:val="20"/>
          <w:lang w:eastAsia="en-GB"/>
        </w:rPr>
        <w:drawing>
          <wp:inline distT="0" distB="0" distL="0" distR="0">
            <wp:extent cx="5731510" cy="423220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32208"/>
                    </a:xfrm>
                    <a:prstGeom prst="rect">
                      <a:avLst/>
                    </a:prstGeom>
                    <a:noFill/>
                    <a:ln>
                      <a:noFill/>
                    </a:ln>
                  </pic:spPr>
                </pic:pic>
              </a:graphicData>
            </a:graphic>
          </wp:inline>
        </w:drawing>
      </w:r>
    </w:p>
    <w:p w:rsidR="00B511B4" w:rsidRDefault="00B511B4">
      <w:pPr>
        <w:rPr>
          <w:rFonts w:cstheme="minorHAnsi"/>
          <w:bCs/>
          <w:szCs w:val="20"/>
        </w:rPr>
      </w:pPr>
      <w:r>
        <w:rPr>
          <w:rFonts w:cstheme="minorHAnsi"/>
          <w:bCs/>
          <w:szCs w:val="20"/>
        </w:rPr>
        <w:t>We desire a material that is strong and cheap. Therefore we want the material closest to bottom right corner of the graph. That is 4140 annealed low alloy steel.</w:t>
      </w:r>
    </w:p>
    <w:p w:rsidR="00B511B4" w:rsidRDefault="00B511B4">
      <w:pPr>
        <w:rPr>
          <w:rFonts w:cstheme="minorHAnsi"/>
          <w:bCs/>
          <w:szCs w:val="20"/>
        </w:rPr>
      </w:pPr>
      <w:r>
        <w:rPr>
          <w:rFonts w:cstheme="minorHAnsi"/>
          <w:bCs/>
          <w:szCs w:val="20"/>
        </w:rPr>
        <w:t xml:space="preserve">This steel is often known as </w:t>
      </w:r>
      <w:r w:rsidR="00656E78">
        <w:rPr>
          <w:rFonts w:cstheme="minorHAnsi"/>
          <w:bCs/>
          <w:szCs w:val="20"/>
        </w:rPr>
        <w:t>‘</w:t>
      </w:r>
      <w:proofErr w:type="spellStart"/>
      <w:r>
        <w:rPr>
          <w:rFonts w:cstheme="minorHAnsi"/>
          <w:bCs/>
          <w:szCs w:val="20"/>
        </w:rPr>
        <w:t>Chromoly</w:t>
      </w:r>
      <w:proofErr w:type="spellEnd"/>
      <w:r w:rsidR="00656E78">
        <w:rPr>
          <w:rFonts w:cstheme="minorHAnsi"/>
          <w:bCs/>
          <w:szCs w:val="20"/>
        </w:rPr>
        <w:t>’</w:t>
      </w:r>
      <w:r>
        <w:rPr>
          <w:rFonts w:cstheme="minorHAnsi"/>
          <w:bCs/>
          <w:szCs w:val="20"/>
        </w:rPr>
        <w:t xml:space="preserve"> steel, because it contains Chromium and Molybdenum. It is very strong and hard compared to other steels, but is not suitable for welding. However it is hard enough to be ideal for hobbing and grinding</w:t>
      </w:r>
      <w:r w:rsidR="00656E78">
        <w:rPr>
          <w:rFonts w:cstheme="minorHAnsi"/>
          <w:bCs/>
          <w:szCs w:val="20"/>
        </w:rPr>
        <w:t>.</w:t>
      </w:r>
    </w:p>
    <w:p w:rsidR="00656E78" w:rsidRPr="00202722" w:rsidRDefault="00656E78">
      <w:pPr>
        <w:rPr>
          <w:rFonts w:cstheme="minorHAnsi"/>
          <w:bCs/>
          <w:szCs w:val="20"/>
        </w:rPr>
      </w:pPr>
      <w:r>
        <w:rPr>
          <w:rFonts w:cstheme="minorHAnsi"/>
          <w:bCs/>
          <w:szCs w:val="20"/>
        </w:rPr>
        <w:t>Its Hardness is rated from 90-100 on the Rockwell scale. And its yield strength is up to 660 MPa. Also it can be carburised to significantly harden the surface, whilst not affecting the core, which makes it perfect for stress bearing mechanisms like pistons, gears and sprockets.</w:t>
      </w:r>
    </w:p>
    <w:p w:rsidR="00F860D5" w:rsidRDefault="00F860D5"/>
    <w:p w:rsidR="00656E78" w:rsidRDefault="00656E78">
      <w:pPr>
        <w:rPr>
          <w:color w:val="FF0000"/>
        </w:rPr>
      </w:pPr>
    </w:p>
    <w:p w:rsidR="00656E78" w:rsidRDefault="00656E78">
      <w:pPr>
        <w:rPr>
          <w:color w:val="FF0000"/>
        </w:rPr>
      </w:pPr>
    </w:p>
    <w:p w:rsidR="00656E78" w:rsidRDefault="00656E78">
      <w:pPr>
        <w:rPr>
          <w:color w:val="FF0000"/>
        </w:rPr>
      </w:pPr>
      <w:r>
        <w:rPr>
          <w:color w:val="FF0000"/>
        </w:rPr>
        <w:br w:type="page"/>
      </w:r>
    </w:p>
    <w:p w:rsidR="00F860D5" w:rsidRDefault="00F860D5">
      <w:pPr>
        <w:rPr>
          <w:sz w:val="36"/>
        </w:rPr>
      </w:pPr>
      <w:r w:rsidRPr="00F1404B">
        <w:rPr>
          <w:sz w:val="36"/>
        </w:rPr>
        <w:t>References</w:t>
      </w:r>
    </w:p>
    <w:p w:rsidR="00656E78" w:rsidRPr="00F1404B" w:rsidRDefault="00656E78">
      <w:pPr>
        <w:rPr>
          <w:sz w:val="36"/>
        </w:rPr>
      </w:pPr>
    </w:p>
    <w:p w:rsidR="00F860D5" w:rsidRDefault="00C549AA">
      <w:hyperlink r:id="rId6" w:history="1">
        <w:r w:rsidR="004405A0" w:rsidRPr="004C0AA0">
          <w:rPr>
            <w:rStyle w:val="Hyperlink"/>
          </w:rPr>
          <w:t>http://www.totalmateria.com/Article124.htm</w:t>
        </w:r>
      </w:hyperlink>
    </w:p>
    <w:p w:rsidR="004405A0" w:rsidRDefault="00C549AA" w:rsidP="004405A0">
      <w:pPr>
        <w:rPr>
          <w:rStyle w:val="Hyperlink"/>
          <w:szCs w:val="24"/>
        </w:rPr>
      </w:pPr>
      <w:hyperlink r:id="rId7" w:history="1">
        <w:r w:rsidR="004405A0" w:rsidRPr="00641134">
          <w:rPr>
            <w:rStyle w:val="Hyperlink"/>
            <w:szCs w:val="24"/>
          </w:rPr>
          <w:t>http://www.afsinc.org/multimedia/contentMC.cfm?ItemNumber=17364</w:t>
        </w:r>
      </w:hyperlink>
    </w:p>
    <w:p w:rsidR="004405A0" w:rsidRDefault="00C549AA" w:rsidP="004405A0">
      <w:pPr>
        <w:rPr>
          <w:szCs w:val="24"/>
        </w:rPr>
      </w:pPr>
      <w:hyperlink r:id="rId8" w:history="1">
        <w:r w:rsidR="004405A0" w:rsidRPr="004C0AA0">
          <w:rPr>
            <w:rStyle w:val="Hyperlink"/>
            <w:szCs w:val="24"/>
          </w:rPr>
          <w:t>http://www.biketorqueracing.co.uk/btr-tech-station/btr-tech-station-chain-and-sprockets/what-is-a-good-sprocket</w:t>
        </w:r>
      </w:hyperlink>
    </w:p>
    <w:p w:rsidR="004405A0" w:rsidRDefault="00C549AA" w:rsidP="004405A0">
      <w:pPr>
        <w:rPr>
          <w:szCs w:val="24"/>
        </w:rPr>
      </w:pPr>
      <w:hyperlink r:id="rId9" w:history="1">
        <w:r w:rsidR="004405A0" w:rsidRPr="004C0AA0">
          <w:rPr>
            <w:rStyle w:val="Hyperlink"/>
            <w:szCs w:val="24"/>
          </w:rPr>
          <w:t>http://www.afsinc.org/multimedia/contentMC.cfm?ItemNumber=17364</w:t>
        </w:r>
      </w:hyperlink>
    </w:p>
    <w:p w:rsidR="004405A0" w:rsidRDefault="00C549AA" w:rsidP="004405A0">
      <w:pPr>
        <w:rPr>
          <w:szCs w:val="24"/>
        </w:rPr>
      </w:pPr>
      <w:hyperlink r:id="rId10" w:history="1">
        <w:r w:rsidR="004405A0" w:rsidRPr="004C0AA0">
          <w:rPr>
            <w:rStyle w:val="Hyperlink"/>
            <w:szCs w:val="24"/>
          </w:rPr>
          <w:t>https://www.epma.com/hot-isostatic-pressing</w:t>
        </w:r>
      </w:hyperlink>
    </w:p>
    <w:p w:rsidR="004405A0" w:rsidRDefault="004405A0" w:rsidP="004405A0">
      <w:pPr>
        <w:rPr>
          <w:szCs w:val="24"/>
        </w:rPr>
      </w:pPr>
    </w:p>
    <w:p w:rsidR="004405A0" w:rsidRDefault="004405A0"/>
    <w:sectPr w:rsidR="00440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20987"/>
    <w:multiLevelType w:val="hybridMultilevel"/>
    <w:tmpl w:val="F542680E"/>
    <w:lvl w:ilvl="0" w:tplc="22068E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CB5D6E"/>
    <w:multiLevelType w:val="hybridMultilevel"/>
    <w:tmpl w:val="422E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0D5"/>
    <w:rsid w:val="00093FBC"/>
    <w:rsid w:val="000A3779"/>
    <w:rsid w:val="001F25F0"/>
    <w:rsid w:val="00201969"/>
    <w:rsid w:val="00202722"/>
    <w:rsid w:val="00303373"/>
    <w:rsid w:val="00372DE7"/>
    <w:rsid w:val="0041761A"/>
    <w:rsid w:val="004405A0"/>
    <w:rsid w:val="00456EA1"/>
    <w:rsid w:val="00460A50"/>
    <w:rsid w:val="004F7727"/>
    <w:rsid w:val="005A4B4F"/>
    <w:rsid w:val="005B29EE"/>
    <w:rsid w:val="00641134"/>
    <w:rsid w:val="00656E78"/>
    <w:rsid w:val="006848F1"/>
    <w:rsid w:val="007219D3"/>
    <w:rsid w:val="007273C5"/>
    <w:rsid w:val="007E476E"/>
    <w:rsid w:val="00833024"/>
    <w:rsid w:val="008C5439"/>
    <w:rsid w:val="009D1FD9"/>
    <w:rsid w:val="00A72F33"/>
    <w:rsid w:val="00A83B29"/>
    <w:rsid w:val="00B13B67"/>
    <w:rsid w:val="00B511B4"/>
    <w:rsid w:val="00C33461"/>
    <w:rsid w:val="00C549AA"/>
    <w:rsid w:val="00C770F1"/>
    <w:rsid w:val="00DB07F9"/>
    <w:rsid w:val="00DF09F0"/>
    <w:rsid w:val="00EA3B99"/>
    <w:rsid w:val="00EA6A63"/>
    <w:rsid w:val="00EA6EF4"/>
    <w:rsid w:val="00EB3545"/>
    <w:rsid w:val="00F1404B"/>
    <w:rsid w:val="00F17522"/>
    <w:rsid w:val="00F86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636C3"/>
  <w15:chartTrackingRefBased/>
  <w15:docId w15:val="{0159679F-73A4-4067-BDC7-AB1C33BCF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404B"/>
    <w:rPr>
      <w:color w:val="0563C1" w:themeColor="hyperlink"/>
      <w:u w:val="single"/>
    </w:rPr>
  </w:style>
  <w:style w:type="character" w:styleId="FollowedHyperlink">
    <w:name w:val="FollowedHyperlink"/>
    <w:basedOn w:val="DefaultParagraphFont"/>
    <w:uiPriority w:val="99"/>
    <w:semiHidden/>
    <w:unhideWhenUsed/>
    <w:rsid w:val="00372DE7"/>
    <w:rPr>
      <w:color w:val="954F72" w:themeColor="followedHyperlink"/>
      <w:u w:val="single"/>
    </w:rPr>
  </w:style>
  <w:style w:type="paragraph" w:styleId="ListParagraph">
    <w:name w:val="List Paragraph"/>
    <w:basedOn w:val="Normal"/>
    <w:uiPriority w:val="34"/>
    <w:qFormat/>
    <w:rsid w:val="008C5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601">
      <w:bodyDiv w:val="1"/>
      <w:marLeft w:val="0"/>
      <w:marRight w:val="0"/>
      <w:marTop w:val="0"/>
      <w:marBottom w:val="0"/>
      <w:divBdr>
        <w:top w:val="none" w:sz="0" w:space="0" w:color="auto"/>
        <w:left w:val="none" w:sz="0" w:space="0" w:color="auto"/>
        <w:bottom w:val="none" w:sz="0" w:space="0" w:color="auto"/>
        <w:right w:val="none" w:sz="0" w:space="0" w:color="auto"/>
      </w:divBdr>
    </w:div>
    <w:div w:id="849874077">
      <w:bodyDiv w:val="1"/>
      <w:marLeft w:val="0"/>
      <w:marRight w:val="0"/>
      <w:marTop w:val="0"/>
      <w:marBottom w:val="0"/>
      <w:divBdr>
        <w:top w:val="none" w:sz="0" w:space="0" w:color="auto"/>
        <w:left w:val="none" w:sz="0" w:space="0" w:color="auto"/>
        <w:bottom w:val="none" w:sz="0" w:space="0" w:color="auto"/>
        <w:right w:val="none" w:sz="0" w:space="0" w:color="auto"/>
      </w:divBdr>
    </w:div>
    <w:div w:id="173639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ketorqueracing.co.uk/btr-tech-station/btr-tech-station-chain-and-sprockets/what-is-a-good-sprocket" TargetMode="External"/><Relationship Id="rId3" Type="http://schemas.openxmlformats.org/officeDocument/2006/relationships/settings" Target="settings.xml"/><Relationship Id="rId7" Type="http://schemas.openxmlformats.org/officeDocument/2006/relationships/hyperlink" Target="http://www.afsinc.org/multimedia/contentMC.cfm?ItemNumber=173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talmateria.com/Article124.htm"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www.epma.com/hot-isostatic-pressing" TargetMode="External"/><Relationship Id="rId4" Type="http://schemas.openxmlformats.org/officeDocument/2006/relationships/webSettings" Target="webSettings.xml"/><Relationship Id="rId9" Type="http://schemas.openxmlformats.org/officeDocument/2006/relationships/hyperlink" Target="http://www.afsinc.org/multimedia/contentMC.cfm?ItemNumber=17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6</Pages>
  <Words>1731</Words>
  <Characters>9871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Darnell (1706459)</dc:creator>
  <cp:keywords/>
  <dc:description/>
  <cp:lastModifiedBy>Leonardo Darnell (1706459)</cp:lastModifiedBy>
  <cp:revision>11</cp:revision>
  <dcterms:created xsi:type="dcterms:W3CDTF">2018-02-08T10:58:00Z</dcterms:created>
  <dcterms:modified xsi:type="dcterms:W3CDTF">2018-02-27T16:09:00Z</dcterms:modified>
</cp:coreProperties>
</file>