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E5D43" w14:textId="71BF6D24" w:rsidR="00EF2BA6" w:rsidRDefault="00CA608A" w:rsidP="00261815">
      <w:pPr>
        <w:spacing w:line="600" w:lineRule="auto"/>
        <w:jc w:val="center"/>
        <w:rPr>
          <w:rFonts w:ascii="Times New Roman" w:hAnsi="Times New Roman" w:cs="Times New Roman"/>
          <w:sz w:val="144"/>
          <w:szCs w:val="144"/>
        </w:rPr>
      </w:pPr>
      <w:r w:rsidRPr="00FC796C">
        <w:rPr>
          <w:rFonts w:ascii="Times New Roman" w:hAnsi="Times New Roman" w:cs="Times New Roman"/>
          <w:sz w:val="144"/>
          <w:szCs w:val="144"/>
        </w:rPr>
        <w:t>Portfolio</w:t>
      </w:r>
    </w:p>
    <w:p w14:paraId="54D3A188" w14:textId="0A11C556" w:rsidR="00261815" w:rsidRDefault="00261815" w:rsidP="00261815">
      <w:pPr>
        <w:spacing w:line="600" w:lineRule="auto"/>
        <w:jc w:val="center"/>
        <w:rPr>
          <w:rFonts w:ascii="Times New Roman" w:hAnsi="Times New Roman" w:cs="Times New Roman"/>
          <w:sz w:val="96"/>
          <w:szCs w:val="96"/>
        </w:rPr>
      </w:pPr>
      <w:r w:rsidRPr="00261815">
        <w:rPr>
          <w:rFonts w:ascii="Times New Roman" w:hAnsi="Times New Roman" w:cs="Times New Roman"/>
          <w:sz w:val="96"/>
          <w:szCs w:val="96"/>
        </w:rPr>
        <w:t>Learning In Practice</w:t>
      </w:r>
    </w:p>
    <w:p w14:paraId="66CC307C" w14:textId="7115D541" w:rsidR="00A35DC5" w:rsidRDefault="00A35DC5" w:rsidP="00261815">
      <w:pPr>
        <w:spacing w:line="600" w:lineRule="auto"/>
        <w:jc w:val="center"/>
        <w:rPr>
          <w:rFonts w:ascii="Times New Roman" w:hAnsi="Times New Roman" w:cs="Times New Roman"/>
          <w:sz w:val="96"/>
          <w:szCs w:val="96"/>
        </w:rPr>
      </w:pPr>
      <w:r>
        <w:rPr>
          <w:rFonts w:ascii="Times New Roman" w:hAnsi="Times New Roman" w:cs="Times New Roman"/>
          <w:sz w:val="96"/>
          <w:szCs w:val="96"/>
        </w:rPr>
        <w:t>SJIE6004</w:t>
      </w:r>
    </w:p>
    <w:p w14:paraId="6DA30497" w14:textId="69F485CE" w:rsidR="00B42732" w:rsidRPr="00D3021A" w:rsidRDefault="00D3021A" w:rsidP="00261815">
      <w:pPr>
        <w:spacing w:line="600" w:lineRule="auto"/>
        <w:jc w:val="center"/>
        <w:rPr>
          <w:rFonts w:ascii="Times New Roman" w:hAnsi="Times New Roman" w:cs="Times New Roman"/>
          <w:sz w:val="56"/>
          <w:szCs w:val="56"/>
        </w:rPr>
      </w:pPr>
      <w:r w:rsidRPr="00D3021A">
        <w:rPr>
          <w:rFonts w:ascii="Times New Roman" w:hAnsi="Times New Roman" w:cs="Times New Roman"/>
          <w:sz w:val="56"/>
          <w:szCs w:val="56"/>
        </w:rPr>
        <w:t>1602526</w:t>
      </w:r>
    </w:p>
    <w:p w14:paraId="373D1025" w14:textId="77777777" w:rsidR="00CA608A" w:rsidRDefault="00CA608A" w:rsidP="00125B24">
      <w:pPr>
        <w:spacing w:line="600" w:lineRule="auto"/>
        <w:jc w:val="center"/>
        <w:rPr>
          <w:rFonts w:ascii="Times New Roman" w:hAnsi="Times New Roman" w:cs="Times New Roman"/>
          <w:sz w:val="24"/>
          <w:szCs w:val="24"/>
          <w:u w:val="single"/>
        </w:rPr>
      </w:pPr>
    </w:p>
    <w:p w14:paraId="10045724" w14:textId="77777777" w:rsidR="00CA608A" w:rsidRDefault="00CA608A" w:rsidP="00125B24">
      <w:pPr>
        <w:spacing w:line="600" w:lineRule="auto"/>
        <w:jc w:val="center"/>
        <w:rPr>
          <w:rFonts w:ascii="Times New Roman" w:hAnsi="Times New Roman" w:cs="Times New Roman"/>
          <w:sz w:val="24"/>
          <w:szCs w:val="24"/>
          <w:u w:val="single"/>
        </w:rPr>
      </w:pPr>
    </w:p>
    <w:p w14:paraId="52694EED" w14:textId="77777777" w:rsidR="00CA608A" w:rsidRDefault="00CA608A" w:rsidP="00125B24">
      <w:pPr>
        <w:spacing w:line="600" w:lineRule="auto"/>
        <w:jc w:val="center"/>
        <w:rPr>
          <w:rFonts w:ascii="Times New Roman" w:hAnsi="Times New Roman" w:cs="Times New Roman"/>
          <w:sz w:val="24"/>
          <w:szCs w:val="24"/>
          <w:u w:val="single"/>
        </w:rPr>
      </w:pPr>
    </w:p>
    <w:p w14:paraId="3EC53692" w14:textId="2C86EDEC" w:rsidR="00125B24" w:rsidRPr="00D3021A" w:rsidRDefault="00125B24" w:rsidP="00D3021A">
      <w:pPr>
        <w:spacing w:line="600" w:lineRule="auto"/>
        <w:jc w:val="center"/>
        <w:rPr>
          <w:rFonts w:ascii="Times New Roman" w:hAnsi="Times New Roman" w:cs="Times New Roman"/>
          <w:sz w:val="32"/>
          <w:szCs w:val="32"/>
          <w:u w:val="single"/>
        </w:rPr>
      </w:pPr>
      <w:r w:rsidRPr="00D3021A">
        <w:rPr>
          <w:rFonts w:ascii="Times New Roman" w:hAnsi="Times New Roman" w:cs="Times New Roman"/>
          <w:sz w:val="32"/>
          <w:szCs w:val="32"/>
          <w:u w:val="single"/>
        </w:rPr>
        <w:lastRenderedPageBreak/>
        <w:t>Contents Page</w:t>
      </w:r>
    </w:p>
    <w:p w14:paraId="34C03625" w14:textId="7267A457" w:rsidR="00A35DC5" w:rsidRDefault="00A35DC5" w:rsidP="00125B24">
      <w:pPr>
        <w:spacing w:line="600" w:lineRule="auto"/>
        <w:rPr>
          <w:rFonts w:ascii="Times New Roman" w:hAnsi="Times New Roman" w:cs="Times New Roman"/>
          <w:sz w:val="24"/>
          <w:szCs w:val="24"/>
        </w:rPr>
      </w:pPr>
      <w:r>
        <w:rPr>
          <w:rFonts w:ascii="Times New Roman" w:hAnsi="Times New Roman" w:cs="Times New Roman"/>
          <w:sz w:val="24"/>
          <w:szCs w:val="24"/>
        </w:rPr>
        <w:t>Page 1</w:t>
      </w:r>
      <w:r w:rsidR="004F742C">
        <w:rPr>
          <w:rFonts w:ascii="Times New Roman" w:hAnsi="Times New Roman" w:cs="Times New Roman"/>
          <w:sz w:val="24"/>
          <w:szCs w:val="24"/>
        </w:rPr>
        <w:t xml:space="preserve"> – Front cover</w:t>
      </w:r>
    </w:p>
    <w:p w14:paraId="2ECB6312" w14:textId="0F6870E8" w:rsidR="00125B24" w:rsidRDefault="00125B24" w:rsidP="00125B24">
      <w:pPr>
        <w:spacing w:line="600" w:lineRule="auto"/>
        <w:rPr>
          <w:rFonts w:ascii="Times New Roman" w:hAnsi="Times New Roman" w:cs="Times New Roman"/>
          <w:sz w:val="24"/>
          <w:szCs w:val="24"/>
        </w:rPr>
      </w:pPr>
      <w:r>
        <w:rPr>
          <w:rFonts w:ascii="Times New Roman" w:hAnsi="Times New Roman" w:cs="Times New Roman"/>
          <w:sz w:val="24"/>
          <w:szCs w:val="24"/>
        </w:rPr>
        <w:t xml:space="preserve">Page </w:t>
      </w:r>
      <w:r w:rsidR="00A35DC5">
        <w:rPr>
          <w:rFonts w:ascii="Times New Roman" w:hAnsi="Times New Roman" w:cs="Times New Roman"/>
          <w:sz w:val="24"/>
          <w:szCs w:val="24"/>
        </w:rPr>
        <w:t>2</w:t>
      </w:r>
      <w:r>
        <w:rPr>
          <w:rFonts w:ascii="Times New Roman" w:hAnsi="Times New Roman" w:cs="Times New Roman"/>
          <w:sz w:val="24"/>
          <w:szCs w:val="24"/>
        </w:rPr>
        <w:t xml:space="preserve"> </w:t>
      </w:r>
      <w:r w:rsidR="00EA1440">
        <w:rPr>
          <w:rFonts w:ascii="Times New Roman" w:hAnsi="Times New Roman" w:cs="Times New Roman"/>
          <w:sz w:val="24"/>
          <w:szCs w:val="24"/>
        </w:rPr>
        <w:t>-</w:t>
      </w:r>
      <w:r w:rsidR="0003717B">
        <w:rPr>
          <w:rFonts w:ascii="Times New Roman" w:hAnsi="Times New Roman" w:cs="Times New Roman"/>
          <w:sz w:val="24"/>
          <w:szCs w:val="24"/>
        </w:rPr>
        <w:t xml:space="preserve"> </w:t>
      </w:r>
      <w:r>
        <w:rPr>
          <w:rFonts w:ascii="Times New Roman" w:hAnsi="Times New Roman" w:cs="Times New Roman"/>
          <w:sz w:val="24"/>
          <w:szCs w:val="24"/>
        </w:rPr>
        <w:t>Contents Page</w:t>
      </w:r>
    </w:p>
    <w:p w14:paraId="4BA46FD2" w14:textId="0037D051" w:rsidR="00125B24" w:rsidRDefault="00125B24" w:rsidP="00125B24">
      <w:pPr>
        <w:spacing w:line="600" w:lineRule="auto"/>
        <w:rPr>
          <w:rFonts w:ascii="Times New Roman" w:hAnsi="Times New Roman" w:cs="Times New Roman"/>
          <w:sz w:val="24"/>
          <w:szCs w:val="24"/>
        </w:rPr>
      </w:pPr>
      <w:r>
        <w:rPr>
          <w:rFonts w:ascii="Times New Roman" w:hAnsi="Times New Roman" w:cs="Times New Roman"/>
          <w:sz w:val="24"/>
          <w:szCs w:val="24"/>
        </w:rPr>
        <w:t xml:space="preserve">Page </w:t>
      </w:r>
      <w:r w:rsidR="004F742C">
        <w:rPr>
          <w:rFonts w:ascii="Times New Roman" w:hAnsi="Times New Roman" w:cs="Times New Roman"/>
          <w:sz w:val="24"/>
          <w:szCs w:val="24"/>
        </w:rPr>
        <w:t>3</w:t>
      </w:r>
      <w:r>
        <w:rPr>
          <w:rFonts w:ascii="Times New Roman" w:hAnsi="Times New Roman" w:cs="Times New Roman"/>
          <w:sz w:val="24"/>
          <w:szCs w:val="24"/>
        </w:rPr>
        <w:t xml:space="preserve"> – Introduction</w:t>
      </w:r>
    </w:p>
    <w:p w14:paraId="7E62B3A9" w14:textId="613E1D9E" w:rsidR="00125B24" w:rsidRDefault="005A5922" w:rsidP="00125B24">
      <w:pPr>
        <w:spacing w:line="600" w:lineRule="auto"/>
        <w:rPr>
          <w:rFonts w:ascii="Times New Roman" w:hAnsi="Times New Roman" w:cs="Times New Roman"/>
          <w:sz w:val="24"/>
          <w:szCs w:val="24"/>
        </w:rPr>
      </w:pPr>
      <w:r>
        <w:rPr>
          <w:rFonts w:ascii="Times New Roman" w:hAnsi="Times New Roman" w:cs="Times New Roman"/>
          <w:sz w:val="24"/>
          <w:szCs w:val="24"/>
        </w:rPr>
        <w:t xml:space="preserve">Page </w:t>
      </w:r>
      <w:r w:rsidR="004F742C">
        <w:rPr>
          <w:rFonts w:ascii="Times New Roman" w:hAnsi="Times New Roman" w:cs="Times New Roman"/>
          <w:sz w:val="24"/>
          <w:szCs w:val="24"/>
        </w:rPr>
        <w:t>4</w:t>
      </w:r>
      <w:r w:rsidR="00FE6F52">
        <w:rPr>
          <w:rFonts w:ascii="Times New Roman" w:hAnsi="Times New Roman" w:cs="Times New Roman"/>
          <w:sz w:val="24"/>
          <w:szCs w:val="24"/>
        </w:rPr>
        <w:t>-</w:t>
      </w:r>
      <w:r w:rsidR="004F742C">
        <w:rPr>
          <w:rFonts w:ascii="Times New Roman" w:hAnsi="Times New Roman" w:cs="Times New Roman"/>
          <w:sz w:val="24"/>
          <w:szCs w:val="24"/>
        </w:rPr>
        <w:t xml:space="preserve">5 </w:t>
      </w:r>
      <w:r w:rsidR="00125B24">
        <w:rPr>
          <w:rFonts w:ascii="Times New Roman" w:hAnsi="Times New Roman" w:cs="Times New Roman"/>
          <w:sz w:val="24"/>
          <w:szCs w:val="24"/>
        </w:rPr>
        <w:t>– Literature Review</w:t>
      </w:r>
    </w:p>
    <w:p w14:paraId="2B935B93" w14:textId="1E74D7B1" w:rsidR="00125B24" w:rsidRDefault="005A5922" w:rsidP="00125B24">
      <w:pPr>
        <w:spacing w:line="600" w:lineRule="auto"/>
        <w:rPr>
          <w:rFonts w:ascii="Times New Roman" w:hAnsi="Times New Roman" w:cs="Times New Roman"/>
          <w:sz w:val="24"/>
          <w:szCs w:val="24"/>
        </w:rPr>
      </w:pPr>
      <w:r>
        <w:rPr>
          <w:rFonts w:ascii="Times New Roman" w:hAnsi="Times New Roman" w:cs="Times New Roman"/>
          <w:sz w:val="24"/>
          <w:szCs w:val="24"/>
        </w:rPr>
        <w:t xml:space="preserve">Page </w:t>
      </w:r>
      <w:r w:rsidR="008E63A8">
        <w:rPr>
          <w:rFonts w:ascii="Times New Roman" w:hAnsi="Times New Roman" w:cs="Times New Roman"/>
          <w:sz w:val="24"/>
          <w:szCs w:val="24"/>
        </w:rPr>
        <w:t>6</w:t>
      </w:r>
      <w:r w:rsidR="00FE6F52">
        <w:rPr>
          <w:rFonts w:ascii="Times New Roman" w:hAnsi="Times New Roman" w:cs="Times New Roman"/>
          <w:sz w:val="24"/>
          <w:szCs w:val="24"/>
        </w:rPr>
        <w:t>-</w:t>
      </w:r>
      <w:r w:rsidR="008E63A8">
        <w:rPr>
          <w:rFonts w:ascii="Times New Roman" w:hAnsi="Times New Roman" w:cs="Times New Roman"/>
          <w:sz w:val="24"/>
          <w:szCs w:val="24"/>
        </w:rPr>
        <w:t>7</w:t>
      </w:r>
      <w:r w:rsidR="00125B24">
        <w:rPr>
          <w:rFonts w:ascii="Times New Roman" w:hAnsi="Times New Roman" w:cs="Times New Roman"/>
          <w:sz w:val="24"/>
          <w:szCs w:val="24"/>
        </w:rPr>
        <w:t xml:space="preserve"> – Overview of Setting</w:t>
      </w:r>
    </w:p>
    <w:p w14:paraId="4F2CCF92" w14:textId="453DF7D9" w:rsidR="00125B24" w:rsidRDefault="005A5922" w:rsidP="00125B24">
      <w:pPr>
        <w:spacing w:line="600" w:lineRule="auto"/>
        <w:rPr>
          <w:rFonts w:ascii="Times New Roman" w:hAnsi="Times New Roman" w:cs="Times New Roman"/>
          <w:sz w:val="24"/>
          <w:szCs w:val="24"/>
        </w:rPr>
      </w:pPr>
      <w:r>
        <w:rPr>
          <w:rFonts w:ascii="Times New Roman" w:hAnsi="Times New Roman" w:cs="Times New Roman"/>
          <w:sz w:val="24"/>
          <w:szCs w:val="24"/>
        </w:rPr>
        <w:t xml:space="preserve">Page </w:t>
      </w:r>
      <w:r w:rsidR="008E63A8">
        <w:rPr>
          <w:rFonts w:ascii="Times New Roman" w:hAnsi="Times New Roman" w:cs="Times New Roman"/>
          <w:sz w:val="24"/>
          <w:szCs w:val="24"/>
        </w:rPr>
        <w:t>8</w:t>
      </w:r>
      <w:r w:rsidR="00FE6F52">
        <w:rPr>
          <w:rFonts w:ascii="Times New Roman" w:hAnsi="Times New Roman" w:cs="Times New Roman"/>
          <w:sz w:val="24"/>
          <w:szCs w:val="24"/>
        </w:rPr>
        <w:t>-</w:t>
      </w:r>
      <w:r w:rsidR="008E63A8">
        <w:rPr>
          <w:rFonts w:ascii="Times New Roman" w:hAnsi="Times New Roman" w:cs="Times New Roman"/>
          <w:sz w:val="24"/>
          <w:szCs w:val="24"/>
        </w:rPr>
        <w:t>9</w:t>
      </w:r>
      <w:r w:rsidR="00125B24">
        <w:rPr>
          <w:rFonts w:ascii="Times New Roman" w:hAnsi="Times New Roman" w:cs="Times New Roman"/>
          <w:sz w:val="24"/>
          <w:szCs w:val="24"/>
        </w:rPr>
        <w:t xml:space="preserve"> - Critical analysis of Barriers to Inclusion</w:t>
      </w:r>
    </w:p>
    <w:p w14:paraId="05240496" w14:textId="402BEF7C" w:rsidR="00125B24" w:rsidRDefault="005A5922" w:rsidP="00125B24">
      <w:pPr>
        <w:spacing w:line="600" w:lineRule="auto"/>
        <w:rPr>
          <w:rFonts w:ascii="Times New Roman" w:hAnsi="Times New Roman" w:cs="Times New Roman"/>
          <w:sz w:val="24"/>
          <w:szCs w:val="24"/>
        </w:rPr>
      </w:pPr>
      <w:r>
        <w:rPr>
          <w:rFonts w:ascii="Times New Roman" w:hAnsi="Times New Roman" w:cs="Times New Roman"/>
          <w:sz w:val="24"/>
          <w:szCs w:val="24"/>
        </w:rPr>
        <w:t xml:space="preserve">Page </w:t>
      </w:r>
      <w:r w:rsidR="008E63A8">
        <w:rPr>
          <w:rFonts w:ascii="Times New Roman" w:hAnsi="Times New Roman" w:cs="Times New Roman"/>
          <w:sz w:val="24"/>
          <w:szCs w:val="24"/>
        </w:rPr>
        <w:t>10</w:t>
      </w:r>
      <w:r w:rsidR="00FE6F52">
        <w:rPr>
          <w:rFonts w:ascii="Times New Roman" w:hAnsi="Times New Roman" w:cs="Times New Roman"/>
          <w:sz w:val="24"/>
          <w:szCs w:val="24"/>
        </w:rPr>
        <w:t>-</w:t>
      </w:r>
      <w:r w:rsidR="008E63A8">
        <w:rPr>
          <w:rFonts w:ascii="Times New Roman" w:hAnsi="Times New Roman" w:cs="Times New Roman"/>
          <w:sz w:val="24"/>
          <w:szCs w:val="24"/>
        </w:rPr>
        <w:t>11</w:t>
      </w:r>
      <w:r w:rsidR="00125B24">
        <w:rPr>
          <w:rFonts w:ascii="Times New Roman" w:hAnsi="Times New Roman" w:cs="Times New Roman"/>
          <w:sz w:val="24"/>
          <w:szCs w:val="24"/>
        </w:rPr>
        <w:t xml:space="preserve"> – Critical personal reflection on own setting</w:t>
      </w:r>
    </w:p>
    <w:p w14:paraId="51D09B39" w14:textId="7861AAC5" w:rsidR="00125B24" w:rsidRDefault="00F45930" w:rsidP="00125B24">
      <w:pPr>
        <w:spacing w:line="600" w:lineRule="auto"/>
        <w:rPr>
          <w:rFonts w:ascii="Times New Roman" w:hAnsi="Times New Roman" w:cs="Times New Roman"/>
          <w:sz w:val="24"/>
          <w:szCs w:val="24"/>
        </w:rPr>
      </w:pPr>
      <w:r>
        <w:rPr>
          <w:rFonts w:ascii="Times New Roman" w:hAnsi="Times New Roman" w:cs="Times New Roman"/>
          <w:sz w:val="24"/>
          <w:szCs w:val="24"/>
        </w:rPr>
        <w:t>Page</w:t>
      </w:r>
      <w:r w:rsidR="008E63A8">
        <w:rPr>
          <w:rFonts w:ascii="Times New Roman" w:hAnsi="Times New Roman" w:cs="Times New Roman"/>
          <w:sz w:val="24"/>
          <w:szCs w:val="24"/>
        </w:rPr>
        <w:t xml:space="preserve"> 12</w:t>
      </w:r>
      <w:r w:rsidR="00FE6F52">
        <w:rPr>
          <w:rFonts w:ascii="Times New Roman" w:hAnsi="Times New Roman" w:cs="Times New Roman"/>
          <w:sz w:val="24"/>
          <w:szCs w:val="24"/>
        </w:rPr>
        <w:t>-</w:t>
      </w:r>
      <w:r w:rsidR="008E63A8">
        <w:rPr>
          <w:rFonts w:ascii="Times New Roman" w:hAnsi="Times New Roman" w:cs="Times New Roman"/>
          <w:sz w:val="24"/>
          <w:szCs w:val="24"/>
        </w:rPr>
        <w:t>13</w:t>
      </w:r>
      <w:r w:rsidR="00125B24">
        <w:rPr>
          <w:rFonts w:ascii="Times New Roman" w:hAnsi="Times New Roman" w:cs="Times New Roman"/>
          <w:sz w:val="24"/>
          <w:szCs w:val="24"/>
        </w:rPr>
        <w:t xml:space="preserve"> -</w:t>
      </w:r>
      <w:r w:rsidR="00B1497C">
        <w:rPr>
          <w:rFonts w:ascii="Times New Roman" w:hAnsi="Times New Roman" w:cs="Times New Roman"/>
          <w:sz w:val="24"/>
          <w:szCs w:val="24"/>
        </w:rPr>
        <w:t xml:space="preserve"> </w:t>
      </w:r>
      <w:r w:rsidR="00125B24">
        <w:rPr>
          <w:rFonts w:ascii="Times New Roman" w:hAnsi="Times New Roman" w:cs="Times New Roman"/>
          <w:sz w:val="24"/>
          <w:szCs w:val="24"/>
        </w:rPr>
        <w:t>Conclusion</w:t>
      </w:r>
    </w:p>
    <w:p w14:paraId="4ADFC468" w14:textId="5448F044" w:rsidR="00125B24" w:rsidRDefault="00F45930" w:rsidP="00125B24">
      <w:pPr>
        <w:spacing w:line="600" w:lineRule="auto"/>
        <w:rPr>
          <w:rFonts w:ascii="Times New Roman" w:hAnsi="Times New Roman" w:cs="Times New Roman"/>
          <w:sz w:val="24"/>
          <w:szCs w:val="24"/>
        </w:rPr>
      </w:pPr>
      <w:r>
        <w:rPr>
          <w:rFonts w:ascii="Times New Roman" w:hAnsi="Times New Roman" w:cs="Times New Roman"/>
          <w:sz w:val="24"/>
          <w:szCs w:val="24"/>
        </w:rPr>
        <w:t>P</w:t>
      </w:r>
      <w:r w:rsidR="00147EE8">
        <w:rPr>
          <w:rFonts w:ascii="Times New Roman" w:hAnsi="Times New Roman" w:cs="Times New Roman"/>
          <w:sz w:val="24"/>
          <w:szCs w:val="24"/>
        </w:rPr>
        <w:t>age</w:t>
      </w:r>
      <w:r w:rsidR="00B44326">
        <w:rPr>
          <w:rFonts w:ascii="Times New Roman" w:hAnsi="Times New Roman" w:cs="Times New Roman"/>
          <w:sz w:val="24"/>
          <w:szCs w:val="24"/>
        </w:rPr>
        <w:t xml:space="preserve"> </w:t>
      </w:r>
      <w:r w:rsidR="00FE6F52">
        <w:rPr>
          <w:rFonts w:ascii="Times New Roman" w:hAnsi="Times New Roman" w:cs="Times New Roman"/>
          <w:sz w:val="24"/>
          <w:szCs w:val="24"/>
        </w:rPr>
        <w:t>14-</w:t>
      </w:r>
      <w:r w:rsidR="00B44326">
        <w:rPr>
          <w:rFonts w:ascii="Times New Roman" w:hAnsi="Times New Roman" w:cs="Times New Roman"/>
          <w:sz w:val="24"/>
          <w:szCs w:val="24"/>
        </w:rPr>
        <w:t>1</w:t>
      </w:r>
      <w:r w:rsidR="009C0652">
        <w:rPr>
          <w:rFonts w:ascii="Times New Roman" w:hAnsi="Times New Roman" w:cs="Times New Roman"/>
          <w:sz w:val="24"/>
          <w:szCs w:val="24"/>
        </w:rPr>
        <w:t>6</w:t>
      </w:r>
      <w:r>
        <w:rPr>
          <w:rFonts w:ascii="Times New Roman" w:hAnsi="Times New Roman" w:cs="Times New Roman"/>
          <w:sz w:val="24"/>
          <w:szCs w:val="24"/>
        </w:rPr>
        <w:t xml:space="preserve"> </w:t>
      </w:r>
      <w:r w:rsidR="00125B24">
        <w:rPr>
          <w:rFonts w:ascii="Times New Roman" w:hAnsi="Times New Roman" w:cs="Times New Roman"/>
          <w:sz w:val="24"/>
          <w:szCs w:val="24"/>
        </w:rPr>
        <w:t>- Appendix 1</w:t>
      </w:r>
    </w:p>
    <w:p w14:paraId="057E9670" w14:textId="5228C0F6" w:rsidR="00125B24" w:rsidRDefault="00B44326" w:rsidP="00125B24">
      <w:pPr>
        <w:spacing w:line="600" w:lineRule="auto"/>
        <w:rPr>
          <w:rFonts w:ascii="Times New Roman" w:hAnsi="Times New Roman" w:cs="Times New Roman"/>
          <w:sz w:val="24"/>
          <w:szCs w:val="24"/>
        </w:rPr>
      </w:pPr>
      <w:r>
        <w:rPr>
          <w:rFonts w:ascii="Times New Roman" w:hAnsi="Times New Roman" w:cs="Times New Roman"/>
          <w:sz w:val="24"/>
          <w:szCs w:val="24"/>
        </w:rPr>
        <w:t>P</w:t>
      </w:r>
      <w:r w:rsidR="00147EE8">
        <w:rPr>
          <w:rFonts w:ascii="Times New Roman" w:hAnsi="Times New Roman" w:cs="Times New Roman"/>
          <w:sz w:val="24"/>
          <w:szCs w:val="24"/>
        </w:rPr>
        <w:t>age</w:t>
      </w:r>
      <w:r>
        <w:rPr>
          <w:rFonts w:ascii="Times New Roman" w:hAnsi="Times New Roman" w:cs="Times New Roman"/>
          <w:sz w:val="24"/>
          <w:szCs w:val="24"/>
        </w:rPr>
        <w:t xml:space="preserve"> 1</w:t>
      </w:r>
      <w:r w:rsidR="009C0652">
        <w:rPr>
          <w:rFonts w:ascii="Times New Roman" w:hAnsi="Times New Roman" w:cs="Times New Roman"/>
          <w:sz w:val="24"/>
          <w:szCs w:val="24"/>
        </w:rPr>
        <w:t>7</w:t>
      </w:r>
      <w:r w:rsidR="007E0D9F">
        <w:rPr>
          <w:rFonts w:ascii="Times New Roman" w:hAnsi="Times New Roman" w:cs="Times New Roman"/>
          <w:sz w:val="24"/>
          <w:szCs w:val="24"/>
        </w:rPr>
        <w:t>-</w:t>
      </w:r>
      <w:r w:rsidR="009C0652">
        <w:rPr>
          <w:rFonts w:ascii="Times New Roman" w:hAnsi="Times New Roman" w:cs="Times New Roman"/>
          <w:sz w:val="24"/>
          <w:szCs w:val="24"/>
        </w:rPr>
        <w:t>19</w:t>
      </w:r>
      <w:r w:rsidR="00125B24">
        <w:rPr>
          <w:rFonts w:ascii="Times New Roman" w:hAnsi="Times New Roman" w:cs="Times New Roman"/>
          <w:sz w:val="24"/>
          <w:szCs w:val="24"/>
        </w:rPr>
        <w:t xml:space="preserve"> – Appendix 2</w:t>
      </w:r>
    </w:p>
    <w:p w14:paraId="645DF331" w14:textId="7A35B2F5" w:rsidR="00125B24" w:rsidRDefault="00B44326" w:rsidP="00125B24">
      <w:pPr>
        <w:spacing w:line="600" w:lineRule="auto"/>
        <w:rPr>
          <w:rFonts w:ascii="Times New Roman" w:hAnsi="Times New Roman" w:cs="Times New Roman"/>
          <w:sz w:val="24"/>
          <w:szCs w:val="24"/>
        </w:rPr>
      </w:pPr>
      <w:r>
        <w:rPr>
          <w:rFonts w:ascii="Times New Roman" w:hAnsi="Times New Roman" w:cs="Times New Roman"/>
          <w:sz w:val="24"/>
          <w:szCs w:val="24"/>
        </w:rPr>
        <w:t xml:space="preserve">Page </w:t>
      </w:r>
      <w:r w:rsidR="00147EE8">
        <w:rPr>
          <w:rFonts w:ascii="Times New Roman" w:hAnsi="Times New Roman" w:cs="Times New Roman"/>
          <w:sz w:val="24"/>
          <w:szCs w:val="24"/>
        </w:rPr>
        <w:t>20</w:t>
      </w:r>
      <w:r w:rsidR="007E0D9F">
        <w:rPr>
          <w:rFonts w:ascii="Times New Roman" w:hAnsi="Times New Roman" w:cs="Times New Roman"/>
          <w:sz w:val="24"/>
          <w:szCs w:val="24"/>
        </w:rPr>
        <w:t>-</w:t>
      </w:r>
      <w:r>
        <w:rPr>
          <w:rFonts w:ascii="Times New Roman" w:hAnsi="Times New Roman" w:cs="Times New Roman"/>
          <w:sz w:val="24"/>
          <w:szCs w:val="24"/>
        </w:rPr>
        <w:t xml:space="preserve"> 2</w:t>
      </w:r>
      <w:r w:rsidR="00147EE8">
        <w:rPr>
          <w:rFonts w:ascii="Times New Roman" w:hAnsi="Times New Roman" w:cs="Times New Roman"/>
          <w:sz w:val="24"/>
          <w:szCs w:val="24"/>
        </w:rPr>
        <w:t>2</w:t>
      </w:r>
      <w:r w:rsidR="00125B24">
        <w:rPr>
          <w:rFonts w:ascii="Times New Roman" w:hAnsi="Times New Roman" w:cs="Times New Roman"/>
          <w:sz w:val="24"/>
          <w:szCs w:val="24"/>
        </w:rPr>
        <w:t xml:space="preserve"> - Appendix 3</w:t>
      </w:r>
    </w:p>
    <w:p w14:paraId="03479AF6" w14:textId="69546B59" w:rsidR="00125B24" w:rsidRDefault="00B44326" w:rsidP="00125B24">
      <w:pPr>
        <w:spacing w:line="600" w:lineRule="auto"/>
        <w:rPr>
          <w:rFonts w:ascii="Times New Roman" w:hAnsi="Times New Roman" w:cs="Times New Roman"/>
          <w:sz w:val="24"/>
          <w:szCs w:val="24"/>
        </w:rPr>
      </w:pPr>
      <w:r>
        <w:rPr>
          <w:rFonts w:ascii="Times New Roman" w:hAnsi="Times New Roman" w:cs="Times New Roman"/>
          <w:sz w:val="24"/>
          <w:szCs w:val="24"/>
        </w:rPr>
        <w:t>Page 2</w:t>
      </w:r>
      <w:r w:rsidR="00147EE8">
        <w:rPr>
          <w:rFonts w:ascii="Times New Roman" w:hAnsi="Times New Roman" w:cs="Times New Roman"/>
          <w:sz w:val="24"/>
          <w:szCs w:val="24"/>
        </w:rPr>
        <w:t>3</w:t>
      </w:r>
      <w:r w:rsidR="007E0D9F">
        <w:rPr>
          <w:rFonts w:ascii="Times New Roman" w:hAnsi="Times New Roman" w:cs="Times New Roman"/>
          <w:sz w:val="24"/>
          <w:szCs w:val="24"/>
        </w:rPr>
        <w:t>-</w:t>
      </w:r>
      <w:r>
        <w:rPr>
          <w:rFonts w:ascii="Times New Roman" w:hAnsi="Times New Roman" w:cs="Times New Roman"/>
          <w:sz w:val="24"/>
          <w:szCs w:val="24"/>
        </w:rPr>
        <w:t>2</w:t>
      </w:r>
      <w:r w:rsidR="00147EE8">
        <w:rPr>
          <w:rFonts w:ascii="Times New Roman" w:hAnsi="Times New Roman" w:cs="Times New Roman"/>
          <w:sz w:val="24"/>
          <w:szCs w:val="24"/>
        </w:rPr>
        <w:t>6</w:t>
      </w:r>
      <w:r w:rsidR="00125B24">
        <w:rPr>
          <w:rFonts w:ascii="Times New Roman" w:hAnsi="Times New Roman" w:cs="Times New Roman"/>
          <w:sz w:val="24"/>
          <w:szCs w:val="24"/>
        </w:rPr>
        <w:t xml:space="preserve"> - Appendix 4</w:t>
      </w:r>
    </w:p>
    <w:p w14:paraId="6D108204" w14:textId="357054F4" w:rsidR="00125B24" w:rsidRDefault="00B44326" w:rsidP="00125B24">
      <w:pPr>
        <w:spacing w:line="600" w:lineRule="auto"/>
        <w:rPr>
          <w:rFonts w:ascii="Times New Roman" w:hAnsi="Times New Roman" w:cs="Times New Roman"/>
          <w:sz w:val="24"/>
          <w:szCs w:val="24"/>
        </w:rPr>
      </w:pPr>
      <w:r>
        <w:rPr>
          <w:rFonts w:ascii="Times New Roman" w:hAnsi="Times New Roman" w:cs="Times New Roman"/>
          <w:sz w:val="24"/>
          <w:szCs w:val="24"/>
        </w:rPr>
        <w:t>Page 2</w:t>
      </w:r>
      <w:r w:rsidR="00147EE8">
        <w:rPr>
          <w:rFonts w:ascii="Times New Roman" w:hAnsi="Times New Roman" w:cs="Times New Roman"/>
          <w:sz w:val="24"/>
          <w:szCs w:val="24"/>
        </w:rPr>
        <w:t>7</w:t>
      </w:r>
      <w:r w:rsidR="007E0D9F">
        <w:rPr>
          <w:rFonts w:ascii="Times New Roman" w:hAnsi="Times New Roman" w:cs="Times New Roman"/>
          <w:sz w:val="24"/>
          <w:szCs w:val="24"/>
        </w:rPr>
        <w:t>-</w:t>
      </w:r>
      <w:r>
        <w:rPr>
          <w:rFonts w:ascii="Times New Roman" w:hAnsi="Times New Roman" w:cs="Times New Roman"/>
          <w:sz w:val="24"/>
          <w:szCs w:val="24"/>
        </w:rPr>
        <w:t xml:space="preserve"> 2</w:t>
      </w:r>
      <w:r w:rsidR="00147EE8">
        <w:rPr>
          <w:rFonts w:ascii="Times New Roman" w:hAnsi="Times New Roman" w:cs="Times New Roman"/>
          <w:sz w:val="24"/>
          <w:szCs w:val="24"/>
        </w:rPr>
        <w:t>8</w:t>
      </w:r>
      <w:r w:rsidR="00125B24">
        <w:rPr>
          <w:rFonts w:ascii="Times New Roman" w:hAnsi="Times New Roman" w:cs="Times New Roman"/>
          <w:sz w:val="24"/>
          <w:szCs w:val="24"/>
        </w:rPr>
        <w:t xml:space="preserve"> – Reference List</w:t>
      </w:r>
    </w:p>
    <w:p w14:paraId="2D58CB91" w14:textId="77777777" w:rsidR="00125B24" w:rsidRDefault="00125B24" w:rsidP="006A0119">
      <w:pPr>
        <w:jc w:val="center"/>
        <w:rPr>
          <w:rFonts w:ascii="Times New Roman" w:hAnsi="Times New Roman" w:cs="Times New Roman"/>
          <w:sz w:val="24"/>
          <w:szCs w:val="24"/>
          <w:u w:val="single"/>
        </w:rPr>
      </w:pPr>
    </w:p>
    <w:p w14:paraId="42864AAC" w14:textId="77777777" w:rsidR="00125B24" w:rsidRDefault="00125B24" w:rsidP="006A0119">
      <w:pPr>
        <w:jc w:val="center"/>
        <w:rPr>
          <w:rFonts w:ascii="Times New Roman" w:hAnsi="Times New Roman" w:cs="Times New Roman"/>
          <w:sz w:val="24"/>
          <w:szCs w:val="24"/>
          <w:u w:val="single"/>
        </w:rPr>
      </w:pPr>
    </w:p>
    <w:p w14:paraId="34EB8FE3" w14:textId="77777777" w:rsidR="00125B24" w:rsidRDefault="00125B24" w:rsidP="006A0119">
      <w:pPr>
        <w:jc w:val="center"/>
        <w:rPr>
          <w:rFonts w:ascii="Times New Roman" w:hAnsi="Times New Roman" w:cs="Times New Roman"/>
          <w:sz w:val="24"/>
          <w:szCs w:val="24"/>
          <w:u w:val="single"/>
        </w:rPr>
      </w:pPr>
    </w:p>
    <w:p w14:paraId="4BFBC46A" w14:textId="77777777" w:rsidR="00125B24" w:rsidRDefault="00125B24" w:rsidP="006A0119">
      <w:pPr>
        <w:jc w:val="center"/>
        <w:rPr>
          <w:rFonts w:ascii="Times New Roman" w:hAnsi="Times New Roman" w:cs="Times New Roman"/>
          <w:sz w:val="24"/>
          <w:szCs w:val="24"/>
          <w:u w:val="single"/>
        </w:rPr>
      </w:pPr>
    </w:p>
    <w:p w14:paraId="01A15F40" w14:textId="77777777" w:rsidR="006A0119" w:rsidRPr="006A0119" w:rsidRDefault="006A0119" w:rsidP="008E63A8">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How is special provision for ASD being implemented in mainstream education?</w:t>
      </w:r>
    </w:p>
    <w:p w14:paraId="26CFDDEA" w14:textId="77777777" w:rsidR="006A0119" w:rsidRDefault="006A0119">
      <w:pPr>
        <w:rPr>
          <w:rFonts w:ascii="Times New Roman" w:hAnsi="Times New Roman" w:cs="Times New Roman"/>
          <w:sz w:val="24"/>
          <w:szCs w:val="24"/>
        </w:rPr>
      </w:pPr>
    </w:p>
    <w:p w14:paraId="081D016F" w14:textId="77777777" w:rsidR="009A4B1C" w:rsidRDefault="000D77DF"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t>Throughout</w:t>
      </w:r>
      <w:r w:rsidR="00444B6E">
        <w:rPr>
          <w:rFonts w:ascii="Times New Roman" w:hAnsi="Times New Roman" w:cs="Times New Roman"/>
          <w:sz w:val="24"/>
          <w:szCs w:val="24"/>
        </w:rPr>
        <w:t>,</w:t>
      </w:r>
      <w:r w:rsidRPr="0057269C">
        <w:rPr>
          <w:rFonts w:ascii="Times New Roman" w:hAnsi="Times New Roman" w:cs="Times New Roman"/>
          <w:sz w:val="24"/>
          <w:szCs w:val="24"/>
        </w:rPr>
        <w:t xml:space="preserve"> this essay will be focusing on a learning </w:t>
      </w:r>
      <w:r w:rsidR="0072512F">
        <w:rPr>
          <w:rFonts w:ascii="Times New Roman" w:hAnsi="Times New Roman" w:cs="Times New Roman"/>
          <w:sz w:val="24"/>
          <w:szCs w:val="24"/>
        </w:rPr>
        <w:t>R</w:t>
      </w:r>
      <w:r w:rsidRPr="0057269C">
        <w:rPr>
          <w:rFonts w:ascii="Times New Roman" w:hAnsi="Times New Roman" w:cs="Times New Roman"/>
          <w:sz w:val="24"/>
          <w:szCs w:val="24"/>
        </w:rPr>
        <w:t xml:space="preserve">esource </w:t>
      </w:r>
      <w:r w:rsidR="0072512F">
        <w:rPr>
          <w:rFonts w:ascii="Times New Roman" w:hAnsi="Times New Roman" w:cs="Times New Roman"/>
          <w:sz w:val="24"/>
          <w:szCs w:val="24"/>
        </w:rPr>
        <w:t>C</w:t>
      </w:r>
      <w:r w:rsidRPr="0057269C">
        <w:rPr>
          <w:rFonts w:ascii="Times New Roman" w:hAnsi="Times New Roman" w:cs="Times New Roman"/>
          <w:sz w:val="24"/>
          <w:szCs w:val="24"/>
        </w:rPr>
        <w:t>entre</w:t>
      </w:r>
      <w:r w:rsidR="009202B9">
        <w:rPr>
          <w:rFonts w:ascii="Times New Roman" w:hAnsi="Times New Roman" w:cs="Times New Roman"/>
          <w:sz w:val="24"/>
          <w:szCs w:val="24"/>
        </w:rPr>
        <w:t xml:space="preserve"> for pupils</w:t>
      </w:r>
      <w:r w:rsidR="0027435C">
        <w:rPr>
          <w:rFonts w:ascii="Times New Roman" w:hAnsi="Times New Roman" w:cs="Times New Roman"/>
          <w:sz w:val="24"/>
          <w:szCs w:val="24"/>
        </w:rPr>
        <w:t xml:space="preserve"> </w:t>
      </w:r>
      <w:r w:rsidR="009202B9">
        <w:rPr>
          <w:rFonts w:ascii="Times New Roman" w:hAnsi="Times New Roman" w:cs="Times New Roman"/>
          <w:sz w:val="24"/>
          <w:szCs w:val="24"/>
        </w:rPr>
        <w:t>with autism</w:t>
      </w:r>
      <w:r w:rsidR="001D5399">
        <w:rPr>
          <w:rFonts w:ascii="Times New Roman" w:hAnsi="Times New Roman" w:cs="Times New Roman"/>
          <w:sz w:val="24"/>
          <w:szCs w:val="24"/>
        </w:rPr>
        <w:t>.</w:t>
      </w:r>
      <w:r w:rsidR="00B32F09">
        <w:rPr>
          <w:rFonts w:ascii="Times New Roman" w:hAnsi="Times New Roman" w:cs="Times New Roman"/>
          <w:sz w:val="24"/>
          <w:szCs w:val="24"/>
        </w:rPr>
        <w:t xml:space="preserve"> </w:t>
      </w:r>
      <w:r w:rsidR="00D77ACE">
        <w:rPr>
          <w:rFonts w:ascii="Times New Roman" w:hAnsi="Times New Roman" w:cs="Times New Roman"/>
          <w:sz w:val="24"/>
          <w:szCs w:val="24"/>
        </w:rPr>
        <w:t>Th</w:t>
      </w:r>
      <w:r w:rsidR="00F52452">
        <w:rPr>
          <w:rFonts w:ascii="Times New Roman" w:hAnsi="Times New Roman" w:cs="Times New Roman"/>
          <w:sz w:val="24"/>
          <w:szCs w:val="24"/>
        </w:rPr>
        <w:t>e LRC</w:t>
      </w:r>
      <w:r w:rsidR="00D77ACE">
        <w:rPr>
          <w:rFonts w:ascii="Times New Roman" w:hAnsi="Times New Roman" w:cs="Times New Roman"/>
          <w:sz w:val="24"/>
          <w:szCs w:val="24"/>
        </w:rPr>
        <w:t xml:space="preserve"> </w:t>
      </w:r>
      <w:r w:rsidRPr="0057269C">
        <w:rPr>
          <w:rFonts w:ascii="Times New Roman" w:hAnsi="Times New Roman" w:cs="Times New Roman"/>
          <w:sz w:val="24"/>
          <w:szCs w:val="24"/>
        </w:rPr>
        <w:t xml:space="preserve">is a specialist provision </w:t>
      </w:r>
      <w:r w:rsidR="00F52452">
        <w:rPr>
          <w:rFonts w:ascii="Times New Roman" w:hAnsi="Times New Roman" w:cs="Times New Roman"/>
          <w:sz w:val="24"/>
          <w:szCs w:val="24"/>
        </w:rPr>
        <w:t>which</w:t>
      </w:r>
      <w:r w:rsidRPr="0057269C">
        <w:rPr>
          <w:rFonts w:ascii="Times New Roman" w:hAnsi="Times New Roman" w:cs="Times New Roman"/>
          <w:sz w:val="24"/>
          <w:szCs w:val="24"/>
        </w:rPr>
        <w:t xml:space="preserve"> </w:t>
      </w:r>
      <w:r w:rsidR="00F52452">
        <w:rPr>
          <w:rFonts w:ascii="Times New Roman" w:hAnsi="Times New Roman" w:cs="Times New Roman"/>
          <w:sz w:val="24"/>
          <w:szCs w:val="24"/>
        </w:rPr>
        <w:t>pupils</w:t>
      </w:r>
      <w:r w:rsidRPr="0057269C">
        <w:rPr>
          <w:rFonts w:ascii="Times New Roman" w:hAnsi="Times New Roman" w:cs="Times New Roman"/>
          <w:sz w:val="24"/>
          <w:szCs w:val="24"/>
        </w:rPr>
        <w:t xml:space="preserve"> on the Autism Spectrum </w:t>
      </w:r>
      <w:r w:rsidR="00F52452">
        <w:rPr>
          <w:rFonts w:ascii="Times New Roman" w:hAnsi="Times New Roman" w:cs="Times New Roman"/>
          <w:sz w:val="24"/>
          <w:szCs w:val="24"/>
        </w:rPr>
        <w:t xml:space="preserve">can </w:t>
      </w:r>
      <w:r w:rsidRPr="0057269C">
        <w:rPr>
          <w:rFonts w:ascii="Times New Roman" w:hAnsi="Times New Roman" w:cs="Times New Roman"/>
          <w:sz w:val="24"/>
          <w:szCs w:val="24"/>
        </w:rPr>
        <w:t xml:space="preserve">access. The </w:t>
      </w:r>
      <w:r w:rsidR="00F52452">
        <w:rPr>
          <w:rFonts w:ascii="Times New Roman" w:hAnsi="Times New Roman" w:cs="Times New Roman"/>
          <w:sz w:val="24"/>
          <w:szCs w:val="24"/>
        </w:rPr>
        <w:t>pupils</w:t>
      </w:r>
      <w:r w:rsidRPr="0057269C">
        <w:rPr>
          <w:rFonts w:ascii="Times New Roman" w:hAnsi="Times New Roman" w:cs="Times New Roman"/>
          <w:sz w:val="24"/>
          <w:szCs w:val="24"/>
        </w:rPr>
        <w:t xml:space="preserve"> who have additional learning needs find it </w:t>
      </w:r>
      <w:r w:rsidR="00F52452">
        <w:rPr>
          <w:rFonts w:ascii="Times New Roman" w:hAnsi="Times New Roman" w:cs="Times New Roman"/>
          <w:sz w:val="24"/>
          <w:szCs w:val="24"/>
        </w:rPr>
        <w:t xml:space="preserve">extremely </w:t>
      </w:r>
      <w:r w:rsidR="00F0096A">
        <w:rPr>
          <w:rFonts w:ascii="Times New Roman" w:hAnsi="Times New Roman" w:cs="Times New Roman"/>
          <w:sz w:val="24"/>
          <w:szCs w:val="24"/>
        </w:rPr>
        <w:t xml:space="preserve">difficult </w:t>
      </w:r>
      <w:r w:rsidRPr="0057269C">
        <w:rPr>
          <w:rFonts w:ascii="Times New Roman" w:hAnsi="Times New Roman" w:cs="Times New Roman"/>
          <w:sz w:val="24"/>
          <w:szCs w:val="24"/>
        </w:rPr>
        <w:t xml:space="preserve">to cope within the mainstream school provision. The essay will focus on </w:t>
      </w:r>
      <w:r w:rsidR="00F52452">
        <w:rPr>
          <w:rFonts w:ascii="Times New Roman" w:hAnsi="Times New Roman" w:cs="Times New Roman"/>
          <w:sz w:val="24"/>
          <w:szCs w:val="24"/>
        </w:rPr>
        <w:t>pupils</w:t>
      </w:r>
      <w:r w:rsidRPr="0057269C">
        <w:rPr>
          <w:rFonts w:ascii="Times New Roman" w:hAnsi="Times New Roman" w:cs="Times New Roman"/>
          <w:sz w:val="24"/>
          <w:szCs w:val="24"/>
        </w:rPr>
        <w:t xml:space="preserve"> who have been excluded from mainstream education and the policies and procedures that surround their alternative learning needs for inclusion in education. It will look at the barriers to inclusion and how the LRC use specialist techniques to support inclusion into mainstream education. </w:t>
      </w:r>
    </w:p>
    <w:p w14:paraId="0F810E50" w14:textId="499028C8" w:rsidR="00242FED" w:rsidRPr="0057269C" w:rsidRDefault="000D77DF"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t xml:space="preserve">A growing problem throughout the United Kingdom for </w:t>
      </w:r>
      <w:r w:rsidR="009A4B1C">
        <w:rPr>
          <w:rFonts w:ascii="Times New Roman" w:hAnsi="Times New Roman" w:cs="Times New Roman"/>
          <w:sz w:val="24"/>
          <w:szCs w:val="24"/>
        </w:rPr>
        <w:t xml:space="preserve">young people </w:t>
      </w:r>
      <w:r w:rsidRPr="0057269C">
        <w:rPr>
          <w:rFonts w:ascii="Times New Roman" w:hAnsi="Times New Roman" w:cs="Times New Roman"/>
          <w:sz w:val="24"/>
          <w:szCs w:val="24"/>
        </w:rPr>
        <w:t xml:space="preserve">with complex and </w:t>
      </w:r>
      <w:r w:rsidR="009A4B1C">
        <w:rPr>
          <w:rFonts w:ascii="Times New Roman" w:hAnsi="Times New Roman" w:cs="Times New Roman"/>
          <w:sz w:val="24"/>
          <w:szCs w:val="24"/>
        </w:rPr>
        <w:t>A</w:t>
      </w:r>
      <w:r w:rsidRPr="0057269C">
        <w:rPr>
          <w:rFonts w:ascii="Times New Roman" w:hAnsi="Times New Roman" w:cs="Times New Roman"/>
          <w:sz w:val="24"/>
          <w:szCs w:val="24"/>
        </w:rPr>
        <w:t xml:space="preserve">dditional learning needs is exclusion from mainstream education. Local authorities across the country by law, have a duty of care to provide and support these </w:t>
      </w:r>
      <w:r w:rsidR="009A4B1C">
        <w:rPr>
          <w:rFonts w:ascii="Times New Roman" w:hAnsi="Times New Roman" w:cs="Times New Roman"/>
          <w:sz w:val="24"/>
          <w:szCs w:val="24"/>
        </w:rPr>
        <w:t>young people</w:t>
      </w:r>
      <w:r w:rsidRPr="0057269C">
        <w:rPr>
          <w:rFonts w:ascii="Times New Roman" w:hAnsi="Times New Roman" w:cs="Times New Roman"/>
          <w:sz w:val="24"/>
          <w:szCs w:val="24"/>
        </w:rPr>
        <w:t xml:space="preserve"> with an education. In order for these </w:t>
      </w:r>
      <w:r w:rsidR="006937A6">
        <w:rPr>
          <w:rFonts w:ascii="Times New Roman" w:hAnsi="Times New Roman" w:cs="Times New Roman"/>
          <w:sz w:val="24"/>
          <w:szCs w:val="24"/>
        </w:rPr>
        <w:t>young people</w:t>
      </w:r>
      <w:r w:rsidRPr="0057269C">
        <w:rPr>
          <w:rFonts w:ascii="Times New Roman" w:hAnsi="Times New Roman" w:cs="Times New Roman"/>
          <w:sz w:val="24"/>
          <w:szCs w:val="24"/>
        </w:rPr>
        <w:t xml:space="preserve"> to access education and have their </w:t>
      </w:r>
      <w:r w:rsidR="007944FD" w:rsidRPr="0057269C">
        <w:rPr>
          <w:rFonts w:ascii="Times New Roman" w:hAnsi="Times New Roman" w:cs="Times New Roman"/>
          <w:sz w:val="24"/>
          <w:szCs w:val="24"/>
        </w:rPr>
        <w:t xml:space="preserve">individual needs catered for specialist provisions have been set up. Causes of </w:t>
      </w:r>
      <w:r w:rsidR="006A0119" w:rsidRPr="0057269C">
        <w:rPr>
          <w:rFonts w:ascii="Times New Roman" w:hAnsi="Times New Roman" w:cs="Times New Roman"/>
          <w:sz w:val="24"/>
          <w:szCs w:val="24"/>
        </w:rPr>
        <w:t xml:space="preserve">children </w:t>
      </w:r>
      <w:r w:rsidR="006A0119">
        <w:rPr>
          <w:rFonts w:ascii="Times New Roman" w:hAnsi="Times New Roman" w:cs="Times New Roman"/>
          <w:sz w:val="24"/>
          <w:szCs w:val="24"/>
        </w:rPr>
        <w:t>having</w:t>
      </w:r>
      <w:r w:rsidR="007944FD" w:rsidRPr="0057269C">
        <w:rPr>
          <w:rFonts w:ascii="Times New Roman" w:hAnsi="Times New Roman" w:cs="Times New Roman"/>
          <w:sz w:val="24"/>
          <w:szCs w:val="24"/>
        </w:rPr>
        <w:t xml:space="preserve"> lots of time off and not being able to be included in activities are conditions such as physical, medical and general illnesses. These can all have an effect on a </w:t>
      </w:r>
      <w:r w:rsidR="00634F0C">
        <w:rPr>
          <w:rFonts w:ascii="Times New Roman" w:hAnsi="Times New Roman" w:cs="Times New Roman"/>
          <w:sz w:val="24"/>
          <w:szCs w:val="24"/>
        </w:rPr>
        <w:t xml:space="preserve">young persons </w:t>
      </w:r>
      <w:r w:rsidR="007944FD" w:rsidRPr="0057269C">
        <w:rPr>
          <w:rFonts w:ascii="Times New Roman" w:hAnsi="Times New Roman" w:cs="Times New Roman"/>
          <w:sz w:val="24"/>
          <w:szCs w:val="24"/>
        </w:rPr>
        <w:t>education. There are many different illnesses that can exclude pupils from mainstream school and activities, for example if a pupil has a physical disability and is in a wheelchair they will be excluded from sports activities and areas of the school if not accessible.</w:t>
      </w:r>
      <w:r w:rsidR="00CC0ABE" w:rsidRPr="0057269C">
        <w:rPr>
          <w:rFonts w:ascii="Times New Roman" w:hAnsi="Times New Roman" w:cs="Times New Roman"/>
          <w:sz w:val="24"/>
          <w:szCs w:val="24"/>
        </w:rPr>
        <w:t xml:space="preserve"> Many other disabilities can exclude children from different activities such as school trips but others can be completely excluded from the classroom due to sensory and behaviour issues.</w:t>
      </w:r>
      <w:r w:rsidR="007944FD" w:rsidRPr="0057269C">
        <w:rPr>
          <w:rFonts w:ascii="Times New Roman" w:hAnsi="Times New Roman" w:cs="Times New Roman"/>
          <w:sz w:val="24"/>
          <w:szCs w:val="24"/>
        </w:rPr>
        <w:t xml:space="preserve"> Alternative curriculum is generally a way in which supports a child back into education, who have had a significant amount of time out of education. These pupils will also need a lot of support and may be put on a pastoral support plan (PSP) to enable them, back into education gradually. Long periods of time out of education can have a detrimental effect on a child’s development, education and future in employment.</w:t>
      </w:r>
      <w:r w:rsidR="00CC0ABE" w:rsidRPr="0057269C">
        <w:rPr>
          <w:rFonts w:ascii="Times New Roman" w:hAnsi="Times New Roman" w:cs="Times New Roman"/>
          <w:sz w:val="24"/>
          <w:szCs w:val="24"/>
        </w:rPr>
        <w:t xml:space="preserve"> </w:t>
      </w:r>
      <w:r w:rsidR="00C93097" w:rsidRPr="0057269C">
        <w:rPr>
          <w:rFonts w:ascii="Times New Roman" w:hAnsi="Times New Roman" w:cs="Times New Roman"/>
          <w:sz w:val="24"/>
          <w:szCs w:val="24"/>
        </w:rPr>
        <w:t>There are many different factors that have been discussed where children would require support for their education and put them at a disadvantage to their peers. There are other pupils who are at the higher end of the spectrum for additional learning needs</w:t>
      </w:r>
      <w:r w:rsidR="00633C19" w:rsidRPr="0057269C">
        <w:rPr>
          <w:rFonts w:ascii="Times New Roman" w:hAnsi="Times New Roman" w:cs="Times New Roman"/>
          <w:sz w:val="24"/>
          <w:szCs w:val="24"/>
        </w:rPr>
        <w:t xml:space="preserve">, these pupils are called more able and talented (MAT). These pupils need work differentiated at a higher level as their level of work is not challenging enough and can cause them to disengage from school because they will become bored as the work is too easy. MAT pupils succeed more in education and go onto university and </w:t>
      </w:r>
      <w:r w:rsidR="007724D8" w:rsidRPr="0057269C">
        <w:rPr>
          <w:rFonts w:ascii="Times New Roman" w:hAnsi="Times New Roman" w:cs="Times New Roman"/>
          <w:sz w:val="24"/>
          <w:szCs w:val="24"/>
        </w:rPr>
        <w:t xml:space="preserve">thrive in employment. If these pupils are not </w:t>
      </w:r>
      <w:r w:rsidR="0059790B" w:rsidRPr="0057269C">
        <w:rPr>
          <w:rFonts w:ascii="Times New Roman" w:hAnsi="Times New Roman" w:cs="Times New Roman"/>
          <w:sz w:val="24"/>
          <w:szCs w:val="24"/>
        </w:rPr>
        <w:t>supported,</w:t>
      </w:r>
      <w:r w:rsidR="007724D8" w:rsidRPr="0057269C">
        <w:rPr>
          <w:rFonts w:ascii="Times New Roman" w:hAnsi="Times New Roman" w:cs="Times New Roman"/>
          <w:sz w:val="24"/>
          <w:szCs w:val="24"/>
        </w:rPr>
        <w:t xml:space="preserve"> they may become isolated as they will not engage with their peers and be involved in group work.</w:t>
      </w:r>
      <w:r w:rsidR="00633C19" w:rsidRPr="0057269C">
        <w:rPr>
          <w:rFonts w:ascii="Times New Roman" w:hAnsi="Times New Roman" w:cs="Times New Roman"/>
          <w:sz w:val="24"/>
          <w:szCs w:val="24"/>
        </w:rPr>
        <w:t xml:space="preserve"> </w:t>
      </w:r>
    </w:p>
    <w:p w14:paraId="650EC9CC" w14:textId="77A9324F" w:rsidR="00F72C0C" w:rsidRPr="0057269C" w:rsidRDefault="00D97FFC"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lastRenderedPageBreak/>
        <w:t xml:space="preserve">‘Every child has a right to an education despite their additional learning needs or disabilities’ states article </w:t>
      </w:r>
      <w:r w:rsidR="0059790B" w:rsidRPr="0057269C">
        <w:rPr>
          <w:rFonts w:ascii="Times New Roman" w:hAnsi="Times New Roman" w:cs="Times New Roman"/>
          <w:sz w:val="24"/>
          <w:szCs w:val="24"/>
        </w:rPr>
        <w:t>twenty-eight</w:t>
      </w:r>
      <w:r w:rsidRPr="0057269C">
        <w:rPr>
          <w:rFonts w:ascii="Times New Roman" w:hAnsi="Times New Roman" w:cs="Times New Roman"/>
          <w:sz w:val="24"/>
          <w:szCs w:val="24"/>
        </w:rPr>
        <w:t xml:space="preserve"> of the United Nation Convention on the right of the child (UNCRC) and the Human Right Act. Also supporting inclusion challenging exclusion 2008-2014 states that</w:t>
      </w:r>
      <w:r w:rsidR="00F72C0C" w:rsidRPr="0057269C">
        <w:rPr>
          <w:rFonts w:ascii="Times New Roman" w:hAnsi="Times New Roman" w:cs="Times New Roman"/>
          <w:sz w:val="24"/>
          <w:szCs w:val="24"/>
        </w:rPr>
        <w:t>:</w:t>
      </w:r>
    </w:p>
    <w:p w14:paraId="0360782F" w14:textId="77777777" w:rsidR="00F72C0C" w:rsidRPr="0057269C" w:rsidRDefault="00F72C0C"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t>“Legislation in the UK prohibits discrimination in education and supports inclusive education. The UK also has obligations under international human rights law to provide inclusive education for all children.”</w:t>
      </w:r>
    </w:p>
    <w:p w14:paraId="26EF4F6F" w14:textId="77777777" w:rsidR="00F72C0C" w:rsidRPr="0057269C" w:rsidRDefault="00F72C0C"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t xml:space="preserve">It is also every schools </w:t>
      </w:r>
      <w:r w:rsidR="009125A4" w:rsidRPr="0057269C">
        <w:rPr>
          <w:rFonts w:ascii="Times New Roman" w:hAnsi="Times New Roman" w:cs="Times New Roman"/>
          <w:sz w:val="24"/>
          <w:szCs w:val="24"/>
        </w:rPr>
        <w:t>and local authority duty of care</w:t>
      </w:r>
      <w:r w:rsidRPr="0057269C">
        <w:rPr>
          <w:rFonts w:ascii="Times New Roman" w:hAnsi="Times New Roman" w:cs="Times New Roman"/>
          <w:sz w:val="24"/>
          <w:szCs w:val="24"/>
        </w:rPr>
        <w:t xml:space="preserve"> to provide inclusive education and involve every pupil in education no matter their needs.</w:t>
      </w:r>
    </w:p>
    <w:p w14:paraId="45C71D2E" w14:textId="19F27E63" w:rsidR="00F72C0C" w:rsidRPr="0057269C" w:rsidRDefault="00F72C0C"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t xml:space="preserve">The Education Act started to understand Special Educational Needs (SEN) in children in 1944 and this act stated that it was by the pupils IQ and the decision of the local authorities whether or not they had an education. Many pupils were unable to have an education because their IQ’s were too low and these pupils were then passed onto the department of health and social services. Many pupils failed through this system as education was not their expertise so did not have an education provided for them. This was not deemed fair basing whether or not they had an education on an intelligence test as most children with ASD and Asperger’s have high IQ’s so would be able to access an </w:t>
      </w:r>
      <w:r w:rsidR="0059790B" w:rsidRPr="0057269C">
        <w:rPr>
          <w:rFonts w:ascii="Times New Roman" w:hAnsi="Times New Roman" w:cs="Times New Roman"/>
          <w:sz w:val="24"/>
          <w:szCs w:val="24"/>
        </w:rPr>
        <w:t>education but</w:t>
      </w:r>
      <w:r w:rsidR="00CD34F0" w:rsidRPr="0057269C">
        <w:rPr>
          <w:rFonts w:ascii="Times New Roman" w:hAnsi="Times New Roman" w:cs="Times New Roman"/>
          <w:sz w:val="24"/>
          <w:szCs w:val="24"/>
        </w:rPr>
        <w:t xml:space="preserve"> would need a lot of support which would not be provided. Inclusion and special educational needs </w:t>
      </w:r>
      <w:r w:rsidR="0059790B" w:rsidRPr="0057269C">
        <w:rPr>
          <w:rFonts w:ascii="Times New Roman" w:hAnsi="Times New Roman" w:cs="Times New Roman"/>
          <w:sz w:val="24"/>
          <w:szCs w:val="24"/>
        </w:rPr>
        <w:t>were</w:t>
      </w:r>
      <w:r w:rsidR="00CD34F0" w:rsidRPr="0057269C">
        <w:rPr>
          <w:rFonts w:ascii="Times New Roman" w:hAnsi="Times New Roman" w:cs="Times New Roman"/>
          <w:sz w:val="24"/>
          <w:szCs w:val="24"/>
        </w:rPr>
        <w:t xml:space="preserve"> only just discovered at their time, it was categorised by the Education Act (Special Educational Needs 2005/2006) as being the medical model for example disabled, blind and deaf. The model suggests that the disability is the problem and not that there is a disability that needs to be catered for and that society needs to accept the disability</w:t>
      </w:r>
      <w:r w:rsidR="00D96BCD" w:rsidRPr="0057269C">
        <w:rPr>
          <w:rFonts w:ascii="Times New Roman" w:hAnsi="Times New Roman" w:cs="Times New Roman"/>
          <w:sz w:val="24"/>
          <w:szCs w:val="24"/>
        </w:rPr>
        <w:t xml:space="preserve"> (University of Leicester, 2008)</w:t>
      </w:r>
      <w:r w:rsidR="00CD34F0" w:rsidRPr="0057269C">
        <w:rPr>
          <w:rFonts w:ascii="Times New Roman" w:hAnsi="Times New Roman" w:cs="Times New Roman"/>
          <w:sz w:val="24"/>
          <w:szCs w:val="24"/>
        </w:rPr>
        <w:t>.</w:t>
      </w:r>
      <w:r w:rsidR="00D96BCD" w:rsidRPr="0057269C">
        <w:rPr>
          <w:rFonts w:ascii="Times New Roman" w:hAnsi="Times New Roman" w:cs="Times New Roman"/>
          <w:sz w:val="24"/>
          <w:szCs w:val="24"/>
        </w:rPr>
        <w:t xml:space="preserve"> Furthermore, if there was a deaf pupil in the class who could not hear the medical model would suggest that being deaf is the problem, but the social model would see that there was limited access. </w:t>
      </w:r>
      <w:r w:rsidR="002A2F12" w:rsidRPr="0057269C">
        <w:rPr>
          <w:rFonts w:ascii="Times New Roman" w:hAnsi="Times New Roman" w:cs="Times New Roman"/>
          <w:sz w:val="24"/>
          <w:szCs w:val="24"/>
        </w:rPr>
        <w:t>These models are very conflicting in ways, but with integration and inclusion they are very similar. In 1944 children who had SEN were taught in specialist schools if they were even able to have an education. However, over the years there were many changes made to the Education Act and SEN pupils were gradually integrated and included into mainstream schools and education. The Special Education Needs and Disability Act (SENDA, 2002) made sure that no child with a disability would be discriminated against in any educational setting (Woollard, 2012), so all schools had to ensure inclusive education in their settings came into effect.</w:t>
      </w:r>
    </w:p>
    <w:p w14:paraId="02B74EF9" w14:textId="7FF8791C" w:rsidR="002A2F12" w:rsidRPr="0057269C" w:rsidRDefault="002A2F12"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lastRenderedPageBreak/>
        <w:t>The education of children with special needs changed rapidly in 1978 with the Warnock report, this report recommended</w:t>
      </w:r>
      <w:r w:rsidR="0066194F" w:rsidRPr="0057269C">
        <w:rPr>
          <w:rFonts w:ascii="Times New Roman" w:hAnsi="Times New Roman" w:cs="Times New Roman"/>
          <w:sz w:val="24"/>
          <w:szCs w:val="24"/>
        </w:rPr>
        <w:t xml:space="preserve"> that all children should be set the same educational targets whether they have special educational needs or not. Furthermore, the report did suggest that children with SEN would receive extra support in order for them to be able to meet these targets</w:t>
      </w:r>
      <w:r w:rsidR="00FC149E" w:rsidRPr="0057269C">
        <w:rPr>
          <w:rFonts w:ascii="Times New Roman" w:hAnsi="Times New Roman" w:cs="Times New Roman"/>
          <w:sz w:val="24"/>
          <w:szCs w:val="24"/>
        </w:rPr>
        <w:t xml:space="preserve"> (Forward in partnership for children and young people with additional needs, 2012). </w:t>
      </w:r>
      <w:r w:rsidR="005E72A6" w:rsidRPr="0057269C">
        <w:rPr>
          <w:rFonts w:ascii="Times New Roman" w:hAnsi="Times New Roman" w:cs="Times New Roman"/>
          <w:sz w:val="24"/>
          <w:szCs w:val="24"/>
        </w:rPr>
        <w:t>Other changes that wer</w:t>
      </w:r>
      <w:r w:rsidR="00616F75" w:rsidRPr="0057269C">
        <w:rPr>
          <w:rFonts w:ascii="Times New Roman" w:hAnsi="Times New Roman" w:cs="Times New Roman"/>
          <w:sz w:val="24"/>
          <w:szCs w:val="24"/>
        </w:rPr>
        <w:t xml:space="preserve">e made when the Warnock report was published were mainstream schools to set up provisions for SEN children to access and be inclusive in mainstream. Also statements were introduced through the Warnock report theses were reports of the children’s needs and diagnosis and what support they needed in order for them </w:t>
      </w:r>
      <w:r w:rsidR="007916F8" w:rsidRPr="0057269C">
        <w:rPr>
          <w:rFonts w:ascii="Times New Roman" w:hAnsi="Times New Roman" w:cs="Times New Roman"/>
          <w:sz w:val="24"/>
          <w:szCs w:val="24"/>
        </w:rPr>
        <w:t xml:space="preserve">to be able to access education (Warnock et al, 1978). When the Warnock report introduced the integration process for children to access mainstream education it was reported by Hegarty that in 1987 more children were accessing main stream education. </w:t>
      </w:r>
      <w:r w:rsidR="006658EF" w:rsidRPr="0057269C">
        <w:rPr>
          <w:rFonts w:ascii="Times New Roman" w:hAnsi="Times New Roman" w:cs="Times New Roman"/>
          <w:sz w:val="24"/>
          <w:szCs w:val="24"/>
        </w:rPr>
        <w:t xml:space="preserve">After the Warnock report was produced, the Education Act 1981 stated that they would put as much support and help in place for children who need it. </w:t>
      </w:r>
      <w:r w:rsidR="00616F75" w:rsidRPr="0057269C">
        <w:rPr>
          <w:rFonts w:ascii="Times New Roman" w:hAnsi="Times New Roman" w:cs="Times New Roman"/>
          <w:sz w:val="24"/>
          <w:szCs w:val="24"/>
        </w:rPr>
        <w:t xml:space="preserve"> </w:t>
      </w:r>
      <w:r w:rsidR="00061F68" w:rsidRPr="0057269C">
        <w:rPr>
          <w:rFonts w:ascii="Times New Roman" w:hAnsi="Times New Roman" w:cs="Times New Roman"/>
          <w:sz w:val="24"/>
          <w:szCs w:val="24"/>
        </w:rPr>
        <w:t xml:space="preserve">In </w:t>
      </w:r>
      <w:r w:rsidR="0059790B" w:rsidRPr="0057269C">
        <w:rPr>
          <w:rFonts w:ascii="Times New Roman" w:hAnsi="Times New Roman" w:cs="Times New Roman"/>
          <w:sz w:val="24"/>
          <w:szCs w:val="24"/>
        </w:rPr>
        <w:t>Wales,</w:t>
      </w:r>
      <w:r w:rsidR="00061F68" w:rsidRPr="0057269C">
        <w:rPr>
          <w:rFonts w:ascii="Times New Roman" w:hAnsi="Times New Roman" w:cs="Times New Roman"/>
          <w:sz w:val="24"/>
          <w:szCs w:val="24"/>
        </w:rPr>
        <w:t xml:space="preserve"> the Special Educational Needs Code of practice was implemented and they set out guidelines on what support was needed for the children. Some recommendations that were made were to make a flexible teaching approach, to enhance and develop their social competence and emotional maturity, help to acquire and gain skills for interaction with others and use comprehending and language for their communication needs. They also set out guidelines which stated that all SEN children should have an Individual Education Plan (IEP) and every child’s progress should be recorded on these. It also stated that to ensure all the children’s individual needs are met, all schools and education settings must provide a full national curriculum which would be flexible and their learning opportunities were enhanced and an appropriate level (Special Educational Need Code of Practice for Wales, 2002).</w:t>
      </w:r>
    </w:p>
    <w:p w14:paraId="4D5D5117" w14:textId="77777777" w:rsidR="00061F68" w:rsidRPr="0057269C" w:rsidRDefault="00061F68"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t>In 2012 the Welsh Government found that the legislation around SEN was over thirty years old, and there was a variety of evidence to prove that it needed reforming. Due to the legislation needing reforming the Welsh Government</w:t>
      </w:r>
      <w:r w:rsidR="00A5309E" w:rsidRPr="0057269C">
        <w:rPr>
          <w:rFonts w:ascii="Times New Roman" w:hAnsi="Times New Roman" w:cs="Times New Roman"/>
          <w:sz w:val="24"/>
          <w:szCs w:val="24"/>
        </w:rPr>
        <w:t xml:space="preserve"> introduced The Forward in Partnership for Children and Young People with additional learning needs. Furthermore, this document made sure children with SEN were not missed in education. Latterly, ‘Guidance- Inclusion and pupils support’ was published by the Welsh Government in 2016 and this document stated:</w:t>
      </w:r>
    </w:p>
    <w:p w14:paraId="0FFCC6C3" w14:textId="77777777" w:rsidR="00A5309E" w:rsidRPr="0057269C" w:rsidRDefault="00A5309E"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tab/>
        <w:t>“Inclusion is a process through which all pupils access common opportunities in ways relevant to their needs, and which ensures that they fully belong to the school community” (WAG, 2016).</w:t>
      </w:r>
    </w:p>
    <w:p w14:paraId="6F61E46E" w14:textId="77777777" w:rsidR="00A5309E" w:rsidRPr="0057269C" w:rsidRDefault="00A5309E"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lastRenderedPageBreak/>
        <w:t xml:space="preserve">As there were many problems around inclusion the document ensured guidelines for effective inclusive practice. It put strategies and support policies in place for children with SEN, it made sure that the child’s voice was listened to ensuring that decision making was made by the child and that </w:t>
      </w:r>
      <w:r w:rsidR="006D20B3" w:rsidRPr="0057269C">
        <w:rPr>
          <w:rFonts w:ascii="Times New Roman" w:hAnsi="Times New Roman" w:cs="Times New Roman"/>
          <w:sz w:val="24"/>
          <w:szCs w:val="24"/>
        </w:rPr>
        <w:t xml:space="preserve">they were </w:t>
      </w:r>
      <w:r w:rsidRPr="0057269C">
        <w:rPr>
          <w:rFonts w:ascii="Times New Roman" w:hAnsi="Times New Roman" w:cs="Times New Roman"/>
          <w:sz w:val="24"/>
          <w:szCs w:val="24"/>
        </w:rPr>
        <w:t xml:space="preserve">involved in their educational needs. The document also set out plans that every child should have access to mainstream for inclusion with their education and peers, and the curriculum should be differentiated to meet the child’s needs with </w:t>
      </w:r>
      <w:r w:rsidR="006D20B3" w:rsidRPr="0057269C">
        <w:rPr>
          <w:rFonts w:ascii="Times New Roman" w:hAnsi="Times New Roman" w:cs="Times New Roman"/>
          <w:sz w:val="24"/>
          <w:szCs w:val="24"/>
        </w:rPr>
        <w:t>extra-curricular</w:t>
      </w:r>
      <w:r w:rsidRPr="0057269C">
        <w:rPr>
          <w:rFonts w:ascii="Times New Roman" w:hAnsi="Times New Roman" w:cs="Times New Roman"/>
          <w:sz w:val="24"/>
          <w:szCs w:val="24"/>
        </w:rPr>
        <w:t xml:space="preserve"> activities included. Other proposals made by the document were that multi- agency working was of utmost importance, meaning that all information was shared and transferred with all agencies involved with a child to ensure their full potential</w:t>
      </w:r>
      <w:r w:rsidR="006D20B3" w:rsidRPr="0057269C">
        <w:rPr>
          <w:rFonts w:ascii="Times New Roman" w:hAnsi="Times New Roman" w:cs="Times New Roman"/>
          <w:sz w:val="24"/>
          <w:szCs w:val="24"/>
        </w:rPr>
        <w:t xml:space="preserve"> in education is reached. That regular meetings also take place between all agencies have up to date information on the child they are involved with. Furthermore, all local authorities in education and schools were to ensure they include all children with disabilities no matter their needs and that they adapted their policies, practice and culture around this. The document also highlighted the importance for all staff working with children with SEN to be correctly trained and have the correct skills and knowledge. Lastly, the document stated the importance for transition for the children between different educational settings. This could be from primary to secondary or secondary school to college or university, this will ensure that the child will be able to look around the new setting and have family involvement with the school. Also they will be able to have a settling in period in the new setting in order for them to get used to the changes and new environment.</w:t>
      </w:r>
    </w:p>
    <w:p w14:paraId="198535A4" w14:textId="2580093F" w:rsidR="00612234" w:rsidRPr="0057269C" w:rsidRDefault="00156236"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t>This essay will now take into consideration the issues discussed within the document ‘Guidance- inclusion and pupils support’ (2016) and will focus on a provision and will show how it meets the requirements. Pupils that are aged between eleven and eighteen and have been diagnosed with ASD will access a provision attached to a mainstream school called a Learning Resource Centre (LRC) in Pembrokeshire.</w:t>
      </w:r>
      <w:r w:rsidR="0029650A" w:rsidRPr="0057269C">
        <w:rPr>
          <w:rFonts w:ascii="Times New Roman" w:hAnsi="Times New Roman" w:cs="Times New Roman"/>
          <w:sz w:val="24"/>
          <w:szCs w:val="24"/>
        </w:rPr>
        <w:t xml:space="preserve"> The LRC educates children with complex needs and allows inclusion as it is attached to a mainstream school for them to be able to access when they can cope. </w:t>
      </w:r>
      <w:r w:rsidR="00F242B2" w:rsidRPr="0057269C">
        <w:rPr>
          <w:rFonts w:ascii="Times New Roman" w:hAnsi="Times New Roman" w:cs="Times New Roman"/>
          <w:sz w:val="24"/>
          <w:szCs w:val="24"/>
        </w:rPr>
        <w:t>In a beautiful</w:t>
      </w:r>
      <w:r w:rsidR="007A5D2B" w:rsidRPr="0057269C">
        <w:rPr>
          <w:rFonts w:ascii="Times New Roman" w:hAnsi="Times New Roman" w:cs="Times New Roman"/>
          <w:sz w:val="24"/>
          <w:szCs w:val="24"/>
        </w:rPr>
        <w:t xml:space="preserve"> corner of South West Wales there is the county of Pembrokeshire. </w:t>
      </w:r>
      <w:r w:rsidR="00143A5F" w:rsidRPr="0057269C">
        <w:rPr>
          <w:rFonts w:ascii="Times New Roman" w:hAnsi="Times New Roman" w:cs="Times New Roman"/>
          <w:sz w:val="24"/>
          <w:szCs w:val="24"/>
        </w:rPr>
        <w:t>Its</w:t>
      </w:r>
      <w:r w:rsidR="007A5D2B" w:rsidRPr="0057269C">
        <w:rPr>
          <w:rFonts w:ascii="Times New Roman" w:hAnsi="Times New Roman" w:cs="Times New Roman"/>
          <w:sz w:val="24"/>
          <w:szCs w:val="24"/>
        </w:rPr>
        <w:t xml:space="preserve"> main industries are hospitality and tourism, agriculture and farming and oil (trip advisor, 2019). The provision is funded by the Welsh Government </w:t>
      </w:r>
      <w:r w:rsidR="00143A5F" w:rsidRPr="0057269C">
        <w:rPr>
          <w:rFonts w:ascii="Times New Roman" w:hAnsi="Times New Roman" w:cs="Times New Roman"/>
          <w:sz w:val="24"/>
          <w:szCs w:val="24"/>
        </w:rPr>
        <w:t xml:space="preserve">and is a statutory provision which means the funding is given to the local councils and the money is then shared into different budgets for each school within the county (Pembrokeshire County Council, 2019). The learning resource centre is managed by the local authority but is attached to a mainstream secondary school to promote inclusion. There are only thirty- two limited spaces within the provision for pupils of secondary age and these placements are for children all over the county of </w:t>
      </w:r>
      <w:r w:rsidR="00143A5F" w:rsidRPr="0057269C">
        <w:rPr>
          <w:rFonts w:ascii="Times New Roman" w:hAnsi="Times New Roman" w:cs="Times New Roman"/>
          <w:sz w:val="24"/>
          <w:szCs w:val="24"/>
        </w:rPr>
        <w:lastRenderedPageBreak/>
        <w:t xml:space="preserve">Pembrokeshire diagnosed with ASD. Not all children with ASD will access the LRC </w:t>
      </w:r>
      <w:r w:rsidR="00956A42" w:rsidRPr="0057269C">
        <w:rPr>
          <w:rFonts w:ascii="Times New Roman" w:hAnsi="Times New Roman" w:cs="Times New Roman"/>
          <w:sz w:val="24"/>
          <w:szCs w:val="24"/>
        </w:rPr>
        <w:t xml:space="preserve">they have to be given a placement through a process called an Inclusion panel. This is where medical information and personal information of the child will be sent </w:t>
      </w:r>
      <w:r w:rsidR="00C96D17" w:rsidRPr="0057269C">
        <w:rPr>
          <w:rFonts w:ascii="Times New Roman" w:hAnsi="Times New Roman" w:cs="Times New Roman"/>
          <w:sz w:val="24"/>
          <w:szCs w:val="24"/>
        </w:rPr>
        <w:t>to professionals within the local authority to discuss .The professionals that discuss the information are the educational psychology service, a nominated person from the child’s school and the inclusion service</w:t>
      </w:r>
      <w:r w:rsidR="000E2CC1" w:rsidRPr="0057269C">
        <w:rPr>
          <w:rFonts w:ascii="Times New Roman" w:hAnsi="Times New Roman" w:cs="Times New Roman"/>
          <w:sz w:val="24"/>
          <w:szCs w:val="24"/>
        </w:rPr>
        <w:t xml:space="preserve"> and will consider placement within the LRC (Pembrokeshire County Council, 2019). </w:t>
      </w:r>
      <w:r w:rsidR="00404B1E" w:rsidRPr="0057269C">
        <w:rPr>
          <w:rFonts w:ascii="Times New Roman" w:hAnsi="Times New Roman" w:cs="Times New Roman"/>
          <w:sz w:val="24"/>
          <w:szCs w:val="24"/>
        </w:rPr>
        <w:t xml:space="preserve">To maintain the inclusion for the children into mainstream they can leave the LRC and go directly into the mainstream secondary school via a secure door. Learning support assistants are attached to the pupils through timetables and provide one to one support in all mainstream lessons. If the pupils find it hard to cope with the mainstream curriculum or encounter an overload of sensory issues within the mainstream </w:t>
      </w:r>
      <w:r w:rsidR="0059790B" w:rsidRPr="0057269C">
        <w:rPr>
          <w:rFonts w:ascii="Times New Roman" w:hAnsi="Times New Roman" w:cs="Times New Roman"/>
          <w:sz w:val="24"/>
          <w:szCs w:val="24"/>
        </w:rPr>
        <w:t>environment,</w:t>
      </w:r>
      <w:r w:rsidR="00404B1E" w:rsidRPr="0057269C">
        <w:rPr>
          <w:rFonts w:ascii="Times New Roman" w:hAnsi="Times New Roman" w:cs="Times New Roman"/>
          <w:sz w:val="24"/>
          <w:szCs w:val="24"/>
        </w:rPr>
        <w:t xml:space="preserve"> then they can return to the LRC and work in an appropriate group or class within the LRC. Within the LRC there is an alternative curriculum provided for the pupils who find it hard to access their mainstream curriculum level, Numeracy and Literacy sessions are provided at the </w:t>
      </w:r>
      <w:r w:rsidR="00C55F97" w:rsidRPr="0057269C">
        <w:rPr>
          <w:rFonts w:ascii="Times New Roman" w:hAnsi="Times New Roman" w:cs="Times New Roman"/>
          <w:sz w:val="24"/>
          <w:szCs w:val="24"/>
        </w:rPr>
        <w:t xml:space="preserve">pupil’s level. The numeracy and Literacy are assessed and monitored alongside the Literacy and Numeracy Framework this is to make sure the pupil is accessing the correct level of curriculum for their ability. These numeracy and literacy sessions can be on a </w:t>
      </w:r>
      <w:r w:rsidR="0059790B" w:rsidRPr="0057269C">
        <w:rPr>
          <w:rFonts w:ascii="Times New Roman" w:hAnsi="Times New Roman" w:cs="Times New Roman"/>
          <w:sz w:val="24"/>
          <w:szCs w:val="24"/>
        </w:rPr>
        <w:t>full-time</w:t>
      </w:r>
      <w:r w:rsidR="00C55F97" w:rsidRPr="0057269C">
        <w:rPr>
          <w:rFonts w:ascii="Times New Roman" w:hAnsi="Times New Roman" w:cs="Times New Roman"/>
          <w:sz w:val="24"/>
          <w:szCs w:val="24"/>
        </w:rPr>
        <w:t xml:space="preserve"> basis for pupils who do not access mainstream curriculum at </w:t>
      </w:r>
      <w:r w:rsidR="0059790B" w:rsidRPr="0057269C">
        <w:rPr>
          <w:rFonts w:ascii="Times New Roman" w:hAnsi="Times New Roman" w:cs="Times New Roman"/>
          <w:sz w:val="24"/>
          <w:szCs w:val="24"/>
        </w:rPr>
        <w:t>all but</w:t>
      </w:r>
      <w:r w:rsidR="00C55F97" w:rsidRPr="0057269C">
        <w:rPr>
          <w:rFonts w:ascii="Times New Roman" w:hAnsi="Times New Roman" w:cs="Times New Roman"/>
          <w:sz w:val="24"/>
          <w:szCs w:val="24"/>
        </w:rPr>
        <w:t xml:space="preserve"> can also be sessions in areas where they do not have the confidence and can boost their skills in order for them to access mainstream curriculum in the future. Some pupils may not access mainstream curriculum at all due to their needs, this could be global delay or their sensory issues with their diagnosis of Autism. These pupils will be full time placed within the LRC and will access alternative curriculum provided by the LRC. </w:t>
      </w:r>
      <w:r w:rsidR="00457EE3" w:rsidRPr="0057269C">
        <w:rPr>
          <w:rFonts w:ascii="Times New Roman" w:hAnsi="Times New Roman" w:cs="Times New Roman"/>
          <w:sz w:val="24"/>
          <w:szCs w:val="24"/>
        </w:rPr>
        <w:t xml:space="preserve">The alternative curriculum provided by the LRC are Agored Cymru courses, these enable the pupils to gain achievements and qualifications. The Agored Cymru courses are offered at different levels in order for the pupils to be able to access them at their levels. These qualifications teach the pupils life skills and also basic literacy and numeracy skills. They learn about how to set up a bank account and money in numeracy, and also interpret literacy and numeracy skills into cooking lessons. They do this by learning how to weigh ingredients </w:t>
      </w:r>
      <w:r w:rsidR="00EA1D73" w:rsidRPr="0057269C">
        <w:rPr>
          <w:rFonts w:ascii="Times New Roman" w:hAnsi="Times New Roman" w:cs="Times New Roman"/>
          <w:sz w:val="24"/>
          <w:szCs w:val="24"/>
        </w:rPr>
        <w:t>and learning the cost of the ingredients. The Agored Cymru</w:t>
      </w:r>
      <w:r w:rsidR="00612234" w:rsidRPr="0057269C">
        <w:rPr>
          <w:rFonts w:ascii="Times New Roman" w:hAnsi="Times New Roman" w:cs="Times New Roman"/>
          <w:sz w:val="24"/>
          <w:szCs w:val="24"/>
        </w:rPr>
        <w:t xml:space="preserve"> teaches a lot of life skills for the pupils to use later on in life and is assessed alongside the Literacy and Numeracy framework to make sure the pupils are on the correct levels for their age.</w:t>
      </w:r>
    </w:p>
    <w:p w14:paraId="26679ACA" w14:textId="77777777" w:rsidR="00A5309E" w:rsidRPr="0057269C" w:rsidRDefault="00612234" w:rsidP="00456192">
      <w:pPr>
        <w:spacing w:line="360" w:lineRule="auto"/>
        <w:jc w:val="both"/>
        <w:rPr>
          <w:rFonts w:ascii="Times New Roman" w:hAnsi="Times New Roman" w:cs="Times New Roman"/>
          <w:sz w:val="24"/>
          <w:szCs w:val="24"/>
        </w:rPr>
      </w:pPr>
      <w:r w:rsidRPr="0057269C">
        <w:rPr>
          <w:rFonts w:ascii="Times New Roman" w:hAnsi="Times New Roman" w:cs="Times New Roman"/>
          <w:sz w:val="24"/>
          <w:szCs w:val="24"/>
        </w:rPr>
        <w:t xml:space="preserve">The LRC is a multi- agency </w:t>
      </w:r>
      <w:r w:rsidR="00630A69" w:rsidRPr="0057269C">
        <w:rPr>
          <w:rFonts w:ascii="Times New Roman" w:hAnsi="Times New Roman" w:cs="Times New Roman"/>
          <w:sz w:val="24"/>
          <w:szCs w:val="24"/>
        </w:rPr>
        <w:t xml:space="preserve">provision it works with a lot of outside agencies to ensure the support and welfare of the pupils needs are their highest priority. Many of the pupils within the </w:t>
      </w:r>
      <w:r w:rsidR="00630A69" w:rsidRPr="0057269C">
        <w:rPr>
          <w:rFonts w:ascii="Times New Roman" w:hAnsi="Times New Roman" w:cs="Times New Roman"/>
          <w:sz w:val="24"/>
          <w:szCs w:val="24"/>
        </w:rPr>
        <w:lastRenderedPageBreak/>
        <w:t xml:space="preserve">LRC are supported by the Children with Disabilities Social Care Team, they are involved with each </w:t>
      </w:r>
      <w:r w:rsidR="009A1BE1" w:rsidRPr="0057269C">
        <w:rPr>
          <w:rFonts w:ascii="Times New Roman" w:hAnsi="Times New Roman" w:cs="Times New Roman"/>
          <w:sz w:val="24"/>
          <w:szCs w:val="24"/>
        </w:rPr>
        <w:t>pupil’s</w:t>
      </w:r>
      <w:r w:rsidR="00630A69" w:rsidRPr="0057269C">
        <w:rPr>
          <w:rFonts w:ascii="Times New Roman" w:hAnsi="Times New Roman" w:cs="Times New Roman"/>
          <w:sz w:val="24"/>
          <w:szCs w:val="24"/>
        </w:rPr>
        <w:t xml:space="preserve"> education and welfare. They will attend all meetings about the pupil and will share any information required, annual reviews and pupil support plans are discussed by the school</w:t>
      </w:r>
      <w:r w:rsidR="009A1BE1" w:rsidRPr="0057269C">
        <w:rPr>
          <w:rFonts w:ascii="Times New Roman" w:hAnsi="Times New Roman" w:cs="Times New Roman"/>
          <w:sz w:val="24"/>
          <w:szCs w:val="24"/>
        </w:rPr>
        <w:t xml:space="preserve">, social workers and families. Other outside agencies the LRC work with are educational companies these are Agored Cymru and S.W.E.E.T. This is a Personal Social Development </w:t>
      </w:r>
      <w:r w:rsidR="00483DAB" w:rsidRPr="0057269C">
        <w:rPr>
          <w:rFonts w:ascii="Times New Roman" w:hAnsi="Times New Roman" w:cs="Times New Roman"/>
          <w:sz w:val="24"/>
          <w:szCs w:val="24"/>
        </w:rPr>
        <w:t xml:space="preserve">course which teaches eight different units on many life skills and helps the pupils into further education and employment. This course is alternative curriculum to mainstream curriculum for those pupils who cannot cope out in mainstream curriculum. </w:t>
      </w:r>
    </w:p>
    <w:p w14:paraId="6FA9F26C" w14:textId="0F295415" w:rsidR="004C5C8B" w:rsidRPr="0057269C" w:rsidRDefault="004C5C8B" w:rsidP="00456192">
      <w:pPr>
        <w:spacing w:after="0" w:line="360" w:lineRule="auto"/>
        <w:jc w:val="both"/>
        <w:rPr>
          <w:rFonts w:ascii="Times New Roman" w:eastAsia="Times New Roman" w:hAnsi="Times New Roman" w:cs="Times New Roman"/>
          <w:sz w:val="24"/>
          <w:szCs w:val="24"/>
          <w:lang w:eastAsia="en-GB"/>
        </w:rPr>
      </w:pPr>
      <w:r w:rsidRPr="0057269C">
        <w:rPr>
          <w:rFonts w:ascii="Times New Roman" w:eastAsia="Times New Roman" w:hAnsi="Times New Roman" w:cs="Times New Roman"/>
          <w:color w:val="000000"/>
          <w:sz w:val="24"/>
          <w:szCs w:val="24"/>
          <w:lang w:eastAsia="en-GB"/>
        </w:rPr>
        <w:t xml:space="preserve">Some children who access the LRC are in care which means they are looked after </w:t>
      </w:r>
      <w:r w:rsidR="0059790B" w:rsidRPr="0057269C">
        <w:rPr>
          <w:rFonts w:ascii="Times New Roman" w:eastAsia="Times New Roman" w:hAnsi="Times New Roman" w:cs="Times New Roman"/>
          <w:color w:val="000000"/>
          <w:sz w:val="24"/>
          <w:szCs w:val="24"/>
          <w:lang w:eastAsia="en-GB"/>
        </w:rPr>
        <w:t>children;</w:t>
      </w:r>
      <w:r w:rsidRPr="0057269C">
        <w:rPr>
          <w:rFonts w:ascii="Times New Roman" w:eastAsia="Times New Roman" w:hAnsi="Times New Roman" w:cs="Times New Roman"/>
          <w:color w:val="000000"/>
          <w:sz w:val="24"/>
          <w:szCs w:val="24"/>
          <w:lang w:eastAsia="en-GB"/>
        </w:rPr>
        <w:t xml:space="preserve"> these children are supported by the Looked after Children Social Care Team.</w:t>
      </w:r>
      <w:r w:rsidRPr="0057269C">
        <w:rPr>
          <w:rFonts w:ascii="Times New Roman" w:eastAsia="Times New Roman" w:hAnsi="Times New Roman" w:cs="Times New Roman"/>
          <w:color w:val="FF0000"/>
          <w:sz w:val="24"/>
          <w:szCs w:val="24"/>
          <w:lang w:eastAsia="en-GB"/>
        </w:rPr>
        <w:t xml:space="preserve"> </w:t>
      </w:r>
      <w:r w:rsidRPr="0057269C">
        <w:rPr>
          <w:rFonts w:ascii="Times New Roman" w:eastAsia="Times New Roman" w:hAnsi="Times New Roman" w:cs="Times New Roman"/>
          <w:color w:val="000000"/>
          <w:sz w:val="24"/>
          <w:szCs w:val="24"/>
          <w:lang w:eastAsia="en-GB"/>
        </w:rPr>
        <w:t>These Social Workers attend all meetings to do with the looked after children and share any information between the different schools and counties in which the child has been placed in care. Autism Advisory Teachers are another agency that is involved with the LRC they give information and updates from the local authority and can give support and information on Autism. For the purpose of inspections, the Autism Advisory Teacher sets targets for the LRC to ensure the education and care is at its highest standard. Other outside agencies that are involved include the occupational therapy team, Speech and language team and also the Advisory teacher for hearing difficulties, these outside agencies attend the school for extra support for pupils that have more complex needs such as sensory support and for the pupils that require extra support. </w:t>
      </w:r>
    </w:p>
    <w:p w14:paraId="65C61E88" w14:textId="6AE2B8FA" w:rsidR="0057269C" w:rsidRPr="0057269C" w:rsidRDefault="004C5C8B" w:rsidP="00456192">
      <w:pPr>
        <w:pStyle w:val="NormalWeb"/>
        <w:spacing w:after="0" w:line="360" w:lineRule="auto"/>
        <w:jc w:val="both"/>
        <w:rPr>
          <w:rFonts w:eastAsia="Times New Roman"/>
          <w:lang w:eastAsia="en-GB"/>
        </w:rPr>
      </w:pPr>
      <w:r w:rsidRPr="0057269C">
        <w:rPr>
          <w:rFonts w:eastAsia="Times New Roman"/>
          <w:lang w:eastAsia="en-GB"/>
        </w:rPr>
        <w:br/>
      </w:r>
      <w:r w:rsidRPr="0057269C">
        <w:rPr>
          <w:rFonts w:eastAsia="Times New Roman"/>
          <w:color w:val="FF0000"/>
          <w:lang w:eastAsia="en-GB"/>
        </w:rPr>
        <w:t> </w:t>
      </w:r>
      <w:r w:rsidRPr="0057269C">
        <w:rPr>
          <w:rFonts w:eastAsia="Times New Roman"/>
          <w:color w:val="000000"/>
          <w:lang w:eastAsia="en-GB"/>
        </w:rPr>
        <w:t>‘There is a strong policy for inclusion for children with additional learning needs’ states the sc</w:t>
      </w:r>
      <w:r w:rsidRPr="00914A19">
        <w:rPr>
          <w:rFonts w:eastAsia="Times New Roman"/>
          <w:lang w:eastAsia="en-GB"/>
        </w:rPr>
        <w:t>hool prospectus 2019-2020 (School X, 2020).</w:t>
      </w:r>
      <w:r w:rsidR="0057269C" w:rsidRPr="00914A19">
        <w:rPr>
          <w:rFonts w:eastAsia="Times New Roman"/>
          <w:lang w:eastAsia="en-GB"/>
        </w:rPr>
        <w:t xml:space="preserve"> </w:t>
      </w:r>
      <w:r w:rsidR="00914A19" w:rsidRPr="00914A19">
        <w:rPr>
          <w:rFonts w:eastAsia="Times New Roman"/>
          <w:lang w:eastAsia="en-GB"/>
        </w:rPr>
        <w:t>C</w:t>
      </w:r>
      <w:r w:rsidR="0057269C" w:rsidRPr="00914A19">
        <w:rPr>
          <w:rFonts w:eastAsia="Times New Roman"/>
          <w:lang w:eastAsia="en-GB"/>
        </w:rPr>
        <w:t>hildren will reach their full potential through the school being fully committed to empowering them</w:t>
      </w:r>
      <w:r w:rsidR="00914A19" w:rsidRPr="00914A19">
        <w:rPr>
          <w:rFonts w:eastAsia="Times New Roman"/>
          <w:lang w:eastAsia="en-GB"/>
        </w:rPr>
        <w:t xml:space="preserve"> states the school’s inclusion policy</w:t>
      </w:r>
      <w:r w:rsidR="0057269C" w:rsidRPr="00914A19">
        <w:rPr>
          <w:rFonts w:eastAsia="Times New Roman"/>
          <w:lang w:eastAsia="en-GB"/>
        </w:rPr>
        <w:t>.</w:t>
      </w:r>
      <w:r w:rsidR="00914A19">
        <w:rPr>
          <w:rFonts w:eastAsia="Times New Roman"/>
          <w:lang w:eastAsia="en-GB"/>
        </w:rPr>
        <w:t xml:space="preserve"> It also states that the school ensures that all children will be given support who have additional </w:t>
      </w:r>
      <w:r w:rsidR="00914A19" w:rsidRPr="00914A19">
        <w:rPr>
          <w:rFonts w:eastAsia="Times New Roman"/>
          <w:lang w:eastAsia="en-GB"/>
        </w:rPr>
        <w:t>learning needs.</w:t>
      </w:r>
      <w:r w:rsidR="0057269C" w:rsidRPr="00914A19">
        <w:rPr>
          <w:rFonts w:eastAsia="Times New Roman"/>
          <w:lang w:eastAsia="en-GB"/>
        </w:rPr>
        <w:t xml:space="preserve"> The policy also insists all their education will be differentiated to their needs, it also discusses complimentary curriculum such as vocational courses and skills programmes. Furthermo</w:t>
      </w:r>
      <w:r w:rsidR="00914A19" w:rsidRPr="00914A19">
        <w:rPr>
          <w:rFonts w:eastAsia="Times New Roman"/>
          <w:lang w:eastAsia="en-GB"/>
        </w:rPr>
        <w:t>re, the policy has put</w:t>
      </w:r>
      <w:r w:rsidR="0057269C" w:rsidRPr="00914A19">
        <w:rPr>
          <w:rFonts w:eastAsia="Times New Roman"/>
          <w:lang w:eastAsia="en-GB"/>
        </w:rPr>
        <w:t xml:space="preserve"> plans in place in order to train </w:t>
      </w:r>
      <w:r w:rsidR="00914A19" w:rsidRPr="00914A19">
        <w:rPr>
          <w:rFonts w:eastAsia="Times New Roman"/>
          <w:lang w:eastAsia="en-GB"/>
        </w:rPr>
        <w:t>staff further in their careers</w:t>
      </w:r>
      <w:r w:rsidR="0057269C" w:rsidRPr="00914A19">
        <w:rPr>
          <w:rFonts w:eastAsia="Times New Roman"/>
          <w:lang w:eastAsia="en-GB"/>
        </w:rPr>
        <w:t xml:space="preserve"> </w:t>
      </w:r>
      <w:r w:rsidR="0057269C" w:rsidRPr="005A5922">
        <w:rPr>
          <w:rFonts w:eastAsia="Times New Roman"/>
          <w:color w:val="FF0000"/>
          <w:lang w:eastAsia="en-GB"/>
        </w:rPr>
        <w:t>(see appendix 1)</w:t>
      </w:r>
      <w:r w:rsidR="0057269C" w:rsidRPr="00914A19">
        <w:rPr>
          <w:rFonts w:eastAsia="Times New Roman"/>
          <w:lang w:eastAsia="en-GB"/>
        </w:rPr>
        <w:t>. Many of the factors that are relevant to the Welsh Government guidance that are stated in the inclusion policy such as differentiating the curriculum to their individual needs. However, there are a few factors that were not mentioned in the schools inclusion policy that are within the Government guidance document. These factors also include the transitioning process</w:t>
      </w:r>
      <w:r w:rsidR="00914A19" w:rsidRPr="00914A19">
        <w:rPr>
          <w:rFonts w:eastAsia="Times New Roman"/>
          <w:lang w:eastAsia="en-GB"/>
        </w:rPr>
        <w:t xml:space="preserve"> from primary school to </w:t>
      </w:r>
      <w:r w:rsidR="0059790B" w:rsidRPr="00914A19">
        <w:rPr>
          <w:rFonts w:eastAsia="Times New Roman"/>
          <w:lang w:eastAsia="en-GB"/>
        </w:rPr>
        <w:t>Secondary,</w:t>
      </w:r>
      <w:r w:rsidR="0057269C" w:rsidRPr="00914A19">
        <w:rPr>
          <w:rFonts w:eastAsia="Times New Roman"/>
          <w:lang w:eastAsia="en-GB"/>
        </w:rPr>
        <w:t xml:space="preserve"> which</w:t>
      </w:r>
      <w:r w:rsidR="00914A19" w:rsidRPr="00914A19">
        <w:rPr>
          <w:rFonts w:eastAsia="Times New Roman"/>
          <w:lang w:eastAsia="en-GB"/>
        </w:rPr>
        <w:t xml:space="preserve"> is not mentioned, and</w:t>
      </w:r>
      <w:r w:rsidR="0057269C" w:rsidRPr="00914A19">
        <w:rPr>
          <w:rFonts w:eastAsia="Times New Roman"/>
          <w:lang w:eastAsia="en-GB"/>
        </w:rPr>
        <w:t xml:space="preserve"> the same for the </w:t>
      </w:r>
      <w:r w:rsidR="00914A19" w:rsidRPr="00914A19">
        <w:rPr>
          <w:rFonts w:eastAsia="Times New Roman"/>
          <w:lang w:eastAsia="en-GB"/>
        </w:rPr>
        <w:lastRenderedPageBreak/>
        <w:t>transition process from Secondary</w:t>
      </w:r>
      <w:r w:rsidR="0057269C" w:rsidRPr="00914A19">
        <w:rPr>
          <w:rFonts w:eastAsia="Times New Roman"/>
          <w:lang w:eastAsia="en-GB"/>
        </w:rPr>
        <w:t xml:space="preserve"> to college or University, as this is also not mentioned in the inclusion policy. (School X, 2020)</w:t>
      </w:r>
    </w:p>
    <w:p w14:paraId="7C8E26A3" w14:textId="77777777" w:rsidR="0057269C" w:rsidRPr="0057269C" w:rsidRDefault="0057269C" w:rsidP="00456192">
      <w:pPr>
        <w:spacing w:after="0" w:line="360" w:lineRule="auto"/>
        <w:jc w:val="both"/>
        <w:rPr>
          <w:rFonts w:ascii="Times New Roman" w:eastAsia="Times New Roman" w:hAnsi="Times New Roman" w:cs="Times New Roman"/>
          <w:sz w:val="24"/>
          <w:szCs w:val="24"/>
          <w:lang w:eastAsia="en-GB"/>
        </w:rPr>
      </w:pPr>
    </w:p>
    <w:p w14:paraId="746D363F" w14:textId="77777777" w:rsidR="0057269C" w:rsidRPr="0057269C" w:rsidRDefault="0057269C" w:rsidP="00456192">
      <w:pPr>
        <w:spacing w:after="0" w:line="360" w:lineRule="auto"/>
        <w:jc w:val="both"/>
        <w:rPr>
          <w:rFonts w:ascii="Times New Roman" w:eastAsia="Times New Roman" w:hAnsi="Times New Roman" w:cs="Times New Roman"/>
          <w:sz w:val="24"/>
          <w:szCs w:val="24"/>
          <w:lang w:eastAsia="en-GB"/>
        </w:rPr>
      </w:pPr>
      <w:r w:rsidRPr="0057269C">
        <w:rPr>
          <w:rFonts w:ascii="Times New Roman" w:eastAsia="Times New Roman" w:hAnsi="Times New Roman" w:cs="Times New Roman"/>
          <w:sz w:val="24"/>
          <w:szCs w:val="24"/>
          <w:lang w:eastAsia="en-GB"/>
        </w:rPr>
        <w:t xml:space="preserve">Additional </w:t>
      </w:r>
      <w:r w:rsidR="00914A19" w:rsidRPr="00F84F25">
        <w:rPr>
          <w:rFonts w:ascii="Times New Roman" w:eastAsia="Times New Roman" w:hAnsi="Times New Roman" w:cs="Times New Roman"/>
          <w:sz w:val="24"/>
          <w:szCs w:val="24"/>
          <w:lang w:eastAsia="en-GB"/>
        </w:rPr>
        <w:t>learning</w:t>
      </w:r>
      <w:r w:rsidRPr="0057269C">
        <w:rPr>
          <w:rFonts w:ascii="Times New Roman" w:eastAsia="Times New Roman" w:hAnsi="Times New Roman" w:cs="Times New Roman"/>
          <w:sz w:val="24"/>
          <w:szCs w:val="24"/>
          <w:lang w:eastAsia="en-GB"/>
        </w:rPr>
        <w:t xml:space="preserve"> needs is also a policy that mentions inclusion, the policy states that many of the same points as the schools inclusion policy such as including all pupils in education and differentiating the curriculum to suit their needs. The significance of this policy is that it states the importance and the success and support of the transition between different schools, which is also encouraging the importance of working together in partnership to share all information about the pupils. Another factor that is not mentioned in the inclusion policy but that is mentioned in this policy, is the support that children with additional learning needs receive during break and lunchtimes, and also the support that is giving and needed for the pupil to be able to attend school trips and other social inclusion events (school X). </w:t>
      </w:r>
    </w:p>
    <w:p w14:paraId="1CC6F29E" w14:textId="77777777" w:rsidR="0057269C" w:rsidRPr="0057269C" w:rsidRDefault="0057269C" w:rsidP="00456192">
      <w:pPr>
        <w:spacing w:after="0" w:line="360" w:lineRule="auto"/>
        <w:jc w:val="both"/>
        <w:rPr>
          <w:rFonts w:ascii="Times New Roman" w:eastAsia="Times New Roman" w:hAnsi="Times New Roman" w:cs="Times New Roman"/>
          <w:sz w:val="24"/>
          <w:szCs w:val="24"/>
          <w:lang w:eastAsia="en-GB"/>
        </w:rPr>
      </w:pPr>
    </w:p>
    <w:p w14:paraId="17566840" w14:textId="011F57D0" w:rsidR="0057269C" w:rsidRPr="006A0119" w:rsidRDefault="0057269C" w:rsidP="00456192">
      <w:pPr>
        <w:spacing w:after="0" w:line="360" w:lineRule="auto"/>
        <w:jc w:val="both"/>
        <w:rPr>
          <w:rFonts w:ascii="Times New Roman" w:eastAsia="Times New Roman" w:hAnsi="Times New Roman" w:cs="Times New Roman"/>
          <w:sz w:val="24"/>
          <w:szCs w:val="24"/>
          <w:lang w:eastAsia="en-GB"/>
        </w:rPr>
      </w:pPr>
      <w:r w:rsidRPr="0057269C">
        <w:rPr>
          <w:rFonts w:ascii="Times New Roman" w:eastAsia="Times New Roman" w:hAnsi="Times New Roman" w:cs="Times New Roman"/>
          <w:sz w:val="24"/>
          <w:szCs w:val="24"/>
          <w:lang w:eastAsia="en-GB"/>
        </w:rPr>
        <w:t xml:space="preserve">There are barriers for children with additional learning needs to access mainstream education, the Welsh Assembly Government have put guidance into place and schools have written policies regarding access to mainstream education. There are seven barriers to inclusion into education and an article written by UNESCO explains them, </w:t>
      </w:r>
      <w:r w:rsidR="00F84F25" w:rsidRPr="006A0119">
        <w:rPr>
          <w:rFonts w:ascii="Times New Roman" w:eastAsia="Times New Roman" w:hAnsi="Times New Roman" w:cs="Times New Roman"/>
          <w:sz w:val="24"/>
          <w:szCs w:val="24"/>
          <w:lang w:eastAsia="en-GB"/>
        </w:rPr>
        <w:t>the</w:t>
      </w:r>
      <w:r w:rsidRPr="0057269C">
        <w:rPr>
          <w:rFonts w:ascii="Times New Roman" w:eastAsia="Times New Roman" w:hAnsi="Times New Roman" w:cs="Times New Roman"/>
          <w:sz w:val="24"/>
          <w:szCs w:val="24"/>
          <w:lang w:eastAsia="en-GB"/>
        </w:rPr>
        <w:t xml:space="preserve"> barriers include physical, socio-economic, language and communication, attitudes, the curriculum and teachers. Within schools, funding has always been a huge problem regarding additional learning needs, for example, if the pupil is statemented then the funding will be provided for that individual pupil, but most pupils with additional learning needs are not statemented, so money is </w:t>
      </w:r>
      <w:r w:rsidR="00F84F25" w:rsidRPr="006A0119">
        <w:rPr>
          <w:rFonts w:ascii="Times New Roman" w:eastAsia="Times New Roman" w:hAnsi="Times New Roman" w:cs="Times New Roman"/>
          <w:sz w:val="24"/>
          <w:szCs w:val="24"/>
          <w:lang w:eastAsia="en-GB"/>
        </w:rPr>
        <w:t xml:space="preserve">not </w:t>
      </w:r>
      <w:r w:rsidRPr="0057269C">
        <w:rPr>
          <w:rFonts w:ascii="Times New Roman" w:eastAsia="Times New Roman" w:hAnsi="Times New Roman" w:cs="Times New Roman"/>
          <w:sz w:val="24"/>
          <w:szCs w:val="24"/>
          <w:lang w:eastAsia="en-GB"/>
        </w:rPr>
        <w:t>provided for these pupils to have support within the school. This means that pupils with ASD</w:t>
      </w:r>
      <w:r w:rsidRPr="006A0119">
        <w:rPr>
          <w:rFonts w:ascii="Times New Roman" w:eastAsia="Times New Roman" w:hAnsi="Times New Roman" w:cs="Times New Roman"/>
          <w:sz w:val="24"/>
          <w:szCs w:val="24"/>
          <w:lang w:eastAsia="en-GB"/>
        </w:rPr>
        <w:t xml:space="preserve"> </w:t>
      </w:r>
      <w:r w:rsidRPr="0057269C">
        <w:rPr>
          <w:rFonts w:ascii="Times New Roman" w:eastAsia="Times New Roman" w:hAnsi="Times New Roman" w:cs="Times New Roman"/>
          <w:sz w:val="24"/>
          <w:szCs w:val="24"/>
          <w:lang w:eastAsia="en-GB"/>
        </w:rPr>
        <w:t xml:space="preserve">may not have the support that they require, which could also mean that these pupils are limited to resources, which could result in these pupils being excluded from most activities and accessing mainstream curriculum. Also, with limits to funding, the staff may not be trained appropriately and may not be able to support the pupil and their individual needs correctly. Children who come from poverty-stricken backgrounds, may not have a good attendance record which could also coincide with having poor health, due to their socio-economic status, which could also result in them not being able to afford the resources for their education. Teachers can also cause a barrier to education, as many teachers may have been in their profession for many years and have become set in their preferred way of teaching and are against change, and also may not be trained appropriately in dealing with pupils with additional learning needs. Unfortunately, attitudes towards pupils with additional learning needs are of a negative </w:t>
      </w:r>
      <w:r w:rsidR="0059790B" w:rsidRPr="0057269C">
        <w:rPr>
          <w:rFonts w:ascii="Times New Roman" w:eastAsia="Times New Roman" w:hAnsi="Times New Roman" w:cs="Times New Roman"/>
          <w:sz w:val="24"/>
          <w:szCs w:val="24"/>
          <w:lang w:eastAsia="en-GB"/>
        </w:rPr>
        <w:t>attitude and</w:t>
      </w:r>
      <w:r w:rsidRPr="0057269C">
        <w:rPr>
          <w:rFonts w:ascii="Times New Roman" w:eastAsia="Times New Roman" w:hAnsi="Times New Roman" w:cs="Times New Roman"/>
          <w:sz w:val="24"/>
          <w:szCs w:val="24"/>
          <w:lang w:eastAsia="en-GB"/>
        </w:rPr>
        <w:t xml:space="preserve"> see their needs as poor behaviour and dismiss them when they are in the classroom. Finally the physical </w:t>
      </w:r>
      <w:r w:rsidRPr="0057269C">
        <w:rPr>
          <w:rFonts w:ascii="Times New Roman" w:eastAsia="Times New Roman" w:hAnsi="Times New Roman" w:cs="Times New Roman"/>
          <w:sz w:val="24"/>
          <w:szCs w:val="24"/>
          <w:lang w:eastAsia="en-GB"/>
        </w:rPr>
        <w:lastRenderedPageBreak/>
        <w:t>barriers that affect education could be the school building, which has no ramps, small doorways that are not wheelchair accessible, but also the environment of the classroom, as the classroom could be noisy and over stimulating for the pupil. (Murphy,</w:t>
      </w:r>
      <w:r w:rsidR="006A0119">
        <w:rPr>
          <w:rFonts w:ascii="Times New Roman" w:eastAsia="Times New Roman" w:hAnsi="Times New Roman" w:cs="Times New Roman"/>
          <w:sz w:val="24"/>
          <w:szCs w:val="24"/>
          <w:lang w:eastAsia="en-GB"/>
        </w:rPr>
        <w:t xml:space="preserve"> </w:t>
      </w:r>
      <w:r w:rsidRPr="0057269C">
        <w:rPr>
          <w:rFonts w:ascii="Times New Roman" w:eastAsia="Times New Roman" w:hAnsi="Times New Roman" w:cs="Times New Roman"/>
          <w:sz w:val="24"/>
          <w:szCs w:val="24"/>
          <w:lang w:eastAsia="en-GB"/>
        </w:rPr>
        <w:t>2015)</w:t>
      </w:r>
    </w:p>
    <w:p w14:paraId="68EA1259" w14:textId="77777777" w:rsidR="0057269C" w:rsidRPr="0057269C" w:rsidRDefault="0057269C" w:rsidP="00456192">
      <w:pPr>
        <w:spacing w:after="0" w:line="360" w:lineRule="auto"/>
        <w:jc w:val="both"/>
        <w:rPr>
          <w:rFonts w:ascii="Times New Roman" w:eastAsia="Times New Roman" w:hAnsi="Times New Roman" w:cs="Times New Roman"/>
          <w:color w:val="FF0000"/>
          <w:sz w:val="24"/>
          <w:szCs w:val="24"/>
          <w:lang w:eastAsia="en-GB"/>
        </w:rPr>
      </w:pPr>
    </w:p>
    <w:p w14:paraId="76CEDBE3" w14:textId="6F24D2DA" w:rsidR="0057269C" w:rsidRPr="0057269C" w:rsidRDefault="0057269C" w:rsidP="00456192">
      <w:pPr>
        <w:spacing w:after="0" w:line="360" w:lineRule="auto"/>
        <w:jc w:val="both"/>
        <w:rPr>
          <w:rFonts w:ascii="Times New Roman" w:eastAsia="Times New Roman" w:hAnsi="Times New Roman" w:cs="Times New Roman"/>
          <w:sz w:val="24"/>
          <w:szCs w:val="24"/>
          <w:lang w:eastAsia="en-GB"/>
        </w:rPr>
      </w:pPr>
      <w:r w:rsidRPr="0057269C">
        <w:rPr>
          <w:rFonts w:ascii="Times New Roman" w:eastAsia="Times New Roman" w:hAnsi="Times New Roman" w:cs="Times New Roman"/>
          <w:color w:val="000000"/>
          <w:sz w:val="24"/>
          <w:szCs w:val="24"/>
          <w:lang w:eastAsia="en-GB"/>
        </w:rPr>
        <w:t>I will be focusing this essay on the LRC within school X, I will also look at how this relates to the Government guidance for the practice of inclusion and how inclusive the LRC</w:t>
      </w:r>
      <w:r w:rsidR="005A5922">
        <w:rPr>
          <w:rFonts w:ascii="Times New Roman" w:eastAsia="Times New Roman" w:hAnsi="Times New Roman" w:cs="Times New Roman"/>
          <w:color w:val="000000"/>
          <w:sz w:val="24"/>
          <w:szCs w:val="24"/>
          <w:lang w:eastAsia="en-GB"/>
        </w:rPr>
        <w:t xml:space="preserve"> is in school X. For the last ten</w:t>
      </w:r>
      <w:r w:rsidRPr="0057269C">
        <w:rPr>
          <w:rFonts w:ascii="Times New Roman" w:eastAsia="Times New Roman" w:hAnsi="Times New Roman" w:cs="Times New Roman"/>
          <w:color w:val="000000"/>
          <w:sz w:val="24"/>
          <w:szCs w:val="24"/>
          <w:lang w:eastAsia="en-GB"/>
        </w:rPr>
        <w:t xml:space="preserve"> years I have worked within the LRC as one of the learning support assistants which means that I support the pup</w:t>
      </w:r>
      <w:r w:rsidR="005A5922">
        <w:rPr>
          <w:rFonts w:ascii="Times New Roman" w:eastAsia="Times New Roman" w:hAnsi="Times New Roman" w:cs="Times New Roman"/>
          <w:color w:val="000000"/>
          <w:sz w:val="24"/>
          <w:szCs w:val="24"/>
          <w:lang w:eastAsia="en-GB"/>
        </w:rPr>
        <w:t>ils in key stage four in years nine, ten and eleven, there are also another two</w:t>
      </w:r>
      <w:r w:rsidRPr="0057269C">
        <w:rPr>
          <w:rFonts w:ascii="Times New Roman" w:eastAsia="Times New Roman" w:hAnsi="Times New Roman" w:cs="Times New Roman"/>
          <w:color w:val="000000"/>
          <w:sz w:val="24"/>
          <w:szCs w:val="24"/>
          <w:lang w:eastAsia="en-GB"/>
        </w:rPr>
        <w:t xml:space="preserve"> class</w:t>
      </w:r>
      <w:r w:rsidR="005A5922">
        <w:rPr>
          <w:rFonts w:ascii="Times New Roman" w:eastAsia="Times New Roman" w:hAnsi="Times New Roman" w:cs="Times New Roman"/>
          <w:color w:val="000000"/>
          <w:sz w:val="24"/>
          <w:szCs w:val="24"/>
          <w:lang w:eastAsia="en-GB"/>
        </w:rPr>
        <w:t>rooms. One classroom has years seven and eight</w:t>
      </w:r>
      <w:r w:rsidR="00F45930">
        <w:rPr>
          <w:rFonts w:ascii="Times New Roman" w:eastAsia="Times New Roman" w:hAnsi="Times New Roman" w:cs="Times New Roman"/>
          <w:color w:val="000000"/>
          <w:sz w:val="24"/>
          <w:szCs w:val="24"/>
          <w:lang w:eastAsia="en-GB"/>
        </w:rPr>
        <w:t xml:space="preserve">, </w:t>
      </w:r>
      <w:r w:rsidRPr="0057269C">
        <w:rPr>
          <w:rFonts w:ascii="Times New Roman" w:eastAsia="Times New Roman" w:hAnsi="Times New Roman" w:cs="Times New Roman"/>
          <w:color w:val="000000"/>
          <w:sz w:val="24"/>
          <w:szCs w:val="24"/>
          <w:lang w:eastAsia="en-GB"/>
        </w:rPr>
        <w:t xml:space="preserve">the other classroom is used for Agored which is the alternative curriculum that is provided in the LRC for students that do not attend mainstream lessons. There are </w:t>
      </w:r>
      <w:r w:rsidR="0059790B" w:rsidRPr="0057269C">
        <w:rPr>
          <w:rFonts w:ascii="Times New Roman" w:eastAsia="Times New Roman" w:hAnsi="Times New Roman" w:cs="Times New Roman"/>
          <w:color w:val="000000"/>
          <w:sz w:val="24"/>
          <w:szCs w:val="24"/>
          <w:lang w:eastAsia="en-GB"/>
        </w:rPr>
        <w:t>thirty-one</w:t>
      </w:r>
      <w:r w:rsidRPr="0057269C">
        <w:rPr>
          <w:rFonts w:ascii="Times New Roman" w:eastAsia="Times New Roman" w:hAnsi="Times New Roman" w:cs="Times New Roman"/>
          <w:color w:val="000000"/>
          <w:sz w:val="24"/>
          <w:szCs w:val="24"/>
          <w:lang w:eastAsia="en-GB"/>
        </w:rPr>
        <w:t xml:space="preserve"> places within the LRC but due to lack of provision we are over the numbers, we currently have </w:t>
      </w:r>
      <w:r w:rsidR="0059790B" w:rsidRPr="0057269C">
        <w:rPr>
          <w:rFonts w:ascii="Times New Roman" w:eastAsia="Times New Roman" w:hAnsi="Times New Roman" w:cs="Times New Roman"/>
          <w:color w:val="000000"/>
          <w:sz w:val="24"/>
          <w:szCs w:val="24"/>
          <w:lang w:eastAsia="en-GB"/>
        </w:rPr>
        <w:t>thirty-seven</w:t>
      </w:r>
      <w:r w:rsidRPr="0057269C">
        <w:rPr>
          <w:rFonts w:ascii="Times New Roman" w:eastAsia="Times New Roman" w:hAnsi="Times New Roman" w:cs="Times New Roman"/>
          <w:color w:val="000000"/>
          <w:sz w:val="24"/>
          <w:szCs w:val="24"/>
          <w:lang w:eastAsia="en-GB"/>
        </w:rPr>
        <w:t xml:space="preserve"> pupils on our register. School X is the only secondary school in the county that has an LRC and secondary provision. There is a huge waiting list for pupils to attend, but due to the small </w:t>
      </w:r>
      <w:r w:rsidR="0059790B" w:rsidRPr="0057269C">
        <w:rPr>
          <w:rFonts w:ascii="Times New Roman" w:eastAsia="Times New Roman" w:hAnsi="Times New Roman" w:cs="Times New Roman"/>
          <w:color w:val="000000"/>
          <w:sz w:val="24"/>
          <w:szCs w:val="24"/>
          <w:lang w:eastAsia="en-GB"/>
        </w:rPr>
        <w:t>number</w:t>
      </w:r>
      <w:r w:rsidRPr="0057269C">
        <w:rPr>
          <w:rFonts w:ascii="Times New Roman" w:eastAsia="Times New Roman" w:hAnsi="Times New Roman" w:cs="Times New Roman"/>
          <w:color w:val="000000"/>
          <w:sz w:val="24"/>
          <w:szCs w:val="24"/>
          <w:lang w:eastAsia="en-GB"/>
        </w:rPr>
        <w:t xml:space="preserve"> of places that school X are able to provide many students that require this provision are having to attend mainstream school and lessons without the appropriate support so due to this these pupils are at high risk of exclusion and not getting the help needed. The children within the centre range from the age of eleven to eighteen years old. They all have a diagnosis of autism along with a variety of different conditions and complex needs. The other conditions that pupils have a diagnosis of alongside their ASD. There </w:t>
      </w:r>
      <w:r w:rsidR="0059790B" w:rsidRPr="0057269C">
        <w:rPr>
          <w:rFonts w:ascii="Times New Roman" w:eastAsia="Times New Roman" w:hAnsi="Times New Roman" w:cs="Times New Roman"/>
          <w:color w:val="000000"/>
          <w:sz w:val="24"/>
          <w:szCs w:val="24"/>
          <w:lang w:eastAsia="en-GB"/>
        </w:rPr>
        <w:t>are</w:t>
      </w:r>
      <w:r w:rsidRPr="0057269C">
        <w:rPr>
          <w:rFonts w:ascii="Times New Roman" w:eastAsia="Times New Roman" w:hAnsi="Times New Roman" w:cs="Times New Roman"/>
          <w:color w:val="000000"/>
          <w:sz w:val="24"/>
          <w:szCs w:val="24"/>
          <w:lang w:eastAsia="en-GB"/>
        </w:rPr>
        <w:t xml:space="preserve"> dyslexia, ADHD, ODD, PD</w:t>
      </w:r>
      <w:r w:rsidR="00F45930">
        <w:rPr>
          <w:rFonts w:ascii="Times New Roman" w:eastAsia="Times New Roman" w:hAnsi="Times New Roman" w:cs="Times New Roman"/>
          <w:color w:val="000000"/>
          <w:sz w:val="24"/>
          <w:szCs w:val="24"/>
          <w:lang w:eastAsia="en-GB"/>
        </w:rPr>
        <w:t>A and XYY syndrome. There are seventeen</w:t>
      </w:r>
      <w:r w:rsidRPr="0057269C">
        <w:rPr>
          <w:rFonts w:ascii="Times New Roman" w:eastAsia="Times New Roman" w:hAnsi="Times New Roman" w:cs="Times New Roman"/>
          <w:color w:val="000000"/>
          <w:sz w:val="24"/>
          <w:szCs w:val="24"/>
          <w:lang w:eastAsia="en-GB"/>
        </w:rPr>
        <w:t xml:space="preserve"> pupils in the LRC that are school action plus and twenty who have a statement. A statement means that this student has funding for support. There is also a pupil who is looked after and has access to the LRC and there are a few pupils that are eligible for free school meals. In the LRC there are </w:t>
      </w:r>
      <w:r w:rsidR="0059790B" w:rsidRPr="0057269C">
        <w:rPr>
          <w:rFonts w:ascii="Times New Roman" w:eastAsia="Times New Roman" w:hAnsi="Times New Roman" w:cs="Times New Roman"/>
          <w:color w:val="000000"/>
          <w:sz w:val="24"/>
          <w:szCs w:val="24"/>
          <w:lang w:eastAsia="en-GB"/>
        </w:rPr>
        <w:t>twenty-eight</w:t>
      </w:r>
      <w:r w:rsidRPr="0057269C">
        <w:rPr>
          <w:rFonts w:ascii="Times New Roman" w:eastAsia="Times New Roman" w:hAnsi="Times New Roman" w:cs="Times New Roman"/>
          <w:color w:val="000000"/>
          <w:sz w:val="24"/>
          <w:szCs w:val="24"/>
          <w:lang w:eastAsia="en-GB"/>
        </w:rPr>
        <w:t xml:space="preserve"> members of staff who all provide different levels of support, as well as this some of these members of staff teach different subjects such as numeracy, emotional literacy support, cooking, art and S.W.E.E.T (School X LRC Prospectus, 2020).</w:t>
      </w:r>
    </w:p>
    <w:p w14:paraId="78D68175" w14:textId="77777777" w:rsidR="0057269C" w:rsidRPr="0057269C" w:rsidRDefault="0057269C" w:rsidP="00456192">
      <w:pPr>
        <w:spacing w:after="0" w:line="360" w:lineRule="auto"/>
        <w:jc w:val="both"/>
        <w:rPr>
          <w:rFonts w:ascii="Times New Roman" w:eastAsia="Times New Roman" w:hAnsi="Times New Roman" w:cs="Times New Roman"/>
          <w:sz w:val="24"/>
          <w:szCs w:val="24"/>
          <w:lang w:eastAsia="en-GB"/>
        </w:rPr>
      </w:pPr>
    </w:p>
    <w:p w14:paraId="58315838" w14:textId="2CD17B59" w:rsidR="0057269C" w:rsidRPr="0057269C" w:rsidRDefault="0057269C" w:rsidP="00456192">
      <w:pPr>
        <w:spacing w:after="0" w:line="360" w:lineRule="auto"/>
        <w:jc w:val="both"/>
        <w:rPr>
          <w:rFonts w:ascii="Times New Roman" w:eastAsia="Times New Roman" w:hAnsi="Times New Roman" w:cs="Times New Roman"/>
          <w:sz w:val="24"/>
          <w:szCs w:val="24"/>
          <w:lang w:eastAsia="en-GB"/>
        </w:rPr>
      </w:pPr>
      <w:r w:rsidRPr="0057269C">
        <w:rPr>
          <w:rFonts w:ascii="Times New Roman" w:eastAsia="Times New Roman" w:hAnsi="Times New Roman" w:cs="Times New Roman"/>
          <w:color w:val="000000"/>
          <w:sz w:val="24"/>
          <w:szCs w:val="24"/>
          <w:lang w:eastAsia="en-GB"/>
        </w:rPr>
        <w:t xml:space="preserve">Autism Spectrum Disorder (ASD) is a huge umbrella spectrum, these range from low functioning autism, high functioning autism, Asperger’s syndrome and more able and talented. Recently the condition pathological demand avoidance syndrome (PDA) also comes under the autism spectrum umbrella. When looking at a diagnosis the professional will look at several factors and impairments such as communication difficulties, flexibility of thought, emotional and social difficulties. These impairments make it difficult for these children and they find it </w:t>
      </w:r>
      <w:r w:rsidRPr="0057269C">
        <w:rPr>
          <w:rFonts w:ascii="Times New Roman" w:eastAsia="Times New Roman" w:hAnsi="Times New Roman" w:cs="Times New Roman"/>
          <w:color w:val="000000"/>
          <w:sz w:val="24"/>
          <w:szCs w:val="24"/>
          <w:lang w:eastAsia="en-GB"/>
        </w:rPr>
        <w:lastRenderedPageBreak/>
        <w:t xml:space="preserve">hard with no routine, how to socialise, language and emotional responses. With most children with ASD their cognitive development is delayed but it is generally not the case with Asperger’s syndrome (Dogra et al, 2009). After working with children with ASD for numerous years I feel that the main area that causes concern for a lot of pupils is social interaction and communication. Through observations I have seen that the main difficulties are that they can only engage with peers with one sided meaning of what has been said to them, some also take the things that another have said literally which can cause an issue if they </w:t>
      </w:r>
      <w:r w:rsidR="0059790B" w:rsidRPr="0057269C">
        <w:rPr>
          <w:rFonts w:ascii="Times New Roman" w:eastAsia="Times New Roman" w:hAnsi="Times New Roman" w:cs="Times New Roman"/>
          <w:color w:val="000000"/>
          <w:sz w:val="24"/>
          <w:szCs w:val="24"/>
          <w:lang w:eastAsia="en-GB"/>
        </w:rPr>
        <w:t>do not</w:t>
      </w:r>
      <w:r w:rsidRPr="0057269C">
        <w:rPr>
          <w:rFonts w:ascii="Times New Roman" w:eastAsia="Times New Roman" w:hAnsi="Times New Roman" w:cs="Times New Roman"/>
          <w:color w:val="000000"/>
          <w:sz w:val="24"/>
          <w:szCs w:val="24"/>
          <w:lang w:eastAsia="en-GB"/>
        </w:rPr>
        <w:t xml:space="preserve"> understand. They find it hard to express themselves through body language and facial expressions and have trouble understanding what is said to them or the meaning of what has been said to them. It is also found that these children have language delay and no sense and no social rules. It has also been found that these difficulties can cause the pupils with ASD to have no friendships, feeling lonely and become socially isolated. I decided to observe a selection of pupils to see how they developed relationships. I found that they were able to form friendship with other pupils within the LRC but they were not typically developing friendships for their age group. I decided that I would look into this further, so I had a conversation </w:t>
      </w:r>
      <w:r w:rsidR="005A5922">
        <w:rPr>
          <w:rFonts w:ascii="Times New Roman" w:eastAsia="Times New Roman" w:hAnsi="Times New Roman" w:cs="Times New Roman"/>
          <w:color w:val="000000"/>
          <w:sz w:val="24"/>
          <w:szCs w:val="24"/>
          <w:lang w:eastAsia="en-GB"/>
        </w:rPr>
        <w:t>with one of the pupils who is thirteen</w:t>
      </w:r>
      <w:r w:rsidRPr="0057269C">
        <w:rPr>
          <w:rFonts w:ascii="Times New Roman" w:eastAsia="Times New Roman" w:hAnsi="Times New Roman" w:cs="Times New Roman"/>
          <w:color w:val="000000"/>
          <w:sz w:val="24"/>
          <w:szCs w:val="24"/>
          <w:lang w:eastAsia="en-GB"/>
        </w:rPr>
        <w:t xml:space="preserve">, we spoke about friendships and if he felt that he had any friends. He claimed he had no friends but he did want to have friends, he found that when he went to join a friendship group and join in </w:t>
      </w:r>
      <w:r w:rsidR="0059790B" w:rsidRPr="0057269C">
        <w:rPr>
          <w:rFonts w:ascii="Times New Roman" w:eastAsia="Times New Roman" w:hAnsi="Times New Roman" w:cs="Times New Roman"/>
          <w:color w:val="000000"/>
          <w:sz w:val="24"/>
          <w:szCs w:val="24"/>
          <w:lang w:eastAsia="en-GB"/>
        </w:rPr>
        <w:t>discussions,</w:t>
      </w:r>
      <w:r w:rsidRPr="0057269C">
        <w:rPr>
          <w:rFonts w:ascii="Times New Roman" w:eastAsia="Times New Roman" w:hAnsi="Times New Roman" w:cs="Times New Roman"/>
          <w:color w:val="000000"/>
          <w:sz w:val="24"/>
          <w:szCs w:val="24"/>
          <w:lang w:eastAsia="en-GB"/>
        </w:rPr>
        <w:t xml:space="preserve"> he had no interest in what was being discussed so he would walk away. I also went to his mainstream lesson where he was supported by a learning support assistant, she encouraged him to interact with other members of his class. He would talk to them if they were in a small group but he would become frustrated if he felt that no one was listening to him and at this point he would start to shout at them, also if the conversation </w:t>
      </w:r>
      <w:r w:rsidR="0059790B" w:rsidRPr="0057269C">
        <w:rPr>
          <w:rFonts w:ascii="Times New Roman" w:eastAsia="Times New Roman" w:hAnsi="Times New Roman" w:cs="Times New Roman"/>
          <w:color w:val="000000"/>
          <w:sz w:val="24"/>
          <w:szCs w:val="24"/>
          <w:lang w:eastAsia="en-GB"/>
        </w:rPr>
        <w:t>was not</w:t>
      </w:r>
      <w:r w:rsidRPr="0057269C">
        <w:rPr>
          <w:rFonts w:ascii="Times New Roman" w:eastAsia="Times New Roman" w:hAnsi="Times New Roman" w:cs="Times New Roman"/>
          <w:color w:val="000000"/>
          <w:sz w:val="24"/>
          <w:szCs w:val="24"/>
          <w:lang w:eastAsia="en-GB"/>
        </w:rPr>
        <w:t xml:space="preserve"> about one of his interests or about him, then he would appear very rude and also bored. At this point I decided that I would have a discussion with the pupil about why he had become rude during the conversation with classmates. He felt that he </w:t>
      </w:r>
      <w:r w:rsidR="0059790B" w:rsidRPr="0057269C">
        <w:rPr>
          <w:rFonts w:ascii="Times New Roman" w:eastAsia="Times New Roman" w:hAnsi="Times New Roman" w:cs="Times New Roman"/>
          <w:color w:val="000000"/>
          <w:sz w:val="24"/>
          <w:szCs w:val="24"/>
          <w:lang w:eastAsia="en-GB"/>
        </w:rPr>
        <w:t>did not</w:t>
      </w:r>
      <w:r w:rsidRPr="0057269C">
        <w:rPr>
          <w:rFonts w:ascii="Times New Roman" w:eastAsia="Times New Roman" w:hAnsi="Times New Roman" w:cs="Times New Roman"/>
          <w:color w:val="000000"/>
          <w:sz w:val="24"/>
          <w:szCs w:val="24"/>
          <w:lang w:eastAsia="en-GB"/>
        </w:rPr>
        <w:t xml:space="preserve"> find them interesting and he </w:t>
      </w:r>
      <w:r w:rsidR="0059790B" w:rsidRPr="0057269C">
        <w:rPr>
          <w:rFonts w:ascii="Times New Roman" w:eastAsia="Times New Roman" w:hAnsi="Times New Roman" w:cs="Times New Roman"/>
          <w:color w:val="000000"/>
          <w:sz w:val="24"/>
          <w:szCs w:val="24"/>
          <w:lang w:eastAsia="en-GB"/>
        </w:rPr>
        <w:t>did not</w:t>
      </w:r>
      <w:r w:rsidRPr="0057269C">
        <w:rPr>
          <w:rFonts w:ascii="Times New Roman" w:eastAsia="Times New Roman" w:hAnsi="Times New Roman" w:cs="Times New Roman"/>
          <w:color w:val="000000"/>
          <w:sz w:val="24"/>
          <w:szCs w:val="24"/>
          <w:lang w:eastAsia="en-GB"/>
        </w:rPr>
        <w:t xml:space="preserve"> feel that he could be friends with them because of this. After this interaction it was noted that he was unable to interact with her peers as he was unable to comprehend that all decisions were not all centred on him and his interests. After this observation I decided to speak to his centre head to find out if this was a regular occurrence with his social skills, on discussion it was found that yes this was a regular thing and he also exhibited this behaviour with his peers in the LRC. It was also found that children </w:t>
      </w:r>
      <w:r w:rsidR="0059790B" w:rsidRPr="0057269C">
        <w:rPr>
          <w:rFonts w:ascii="Times New Roman" w:eastAsia="Times New Roman" w:hAnsi="Times New Roman" w:cs="Times New Roman"/>
          <w:color w:val="000000"/>
          <w:sz w:val="24"/>
          <w:szCs w:val="24"/>
          <w:lang w:eastAsia="en-GB"/>
        </w:rPr>
        <w:t>do not</w:t>
      </w:r>
      <w:r w:rsidRPr="0057269C">
        <w:rPr>
          <w:rFonts w:ascii="Times New Roman" w:eastAsia="Times New Roman" w:hAnsi="Times New Roman" w:cs="Times New Roman"/>
          <w:color w:val="000000"/>
          <w:sz w:val="24"/>
          <w:szCs w:val="24"/>
          <w:lang w:eastAsia="en-GB"/>
        </w:rPr>
        <w:t xml:space="preserve"> just exhibit these behaviours at school with their fellow pupils but also at home with their parents. Due to </w:t>
      </w:r>
      <w:r w:rsidR="0059790B" w:rsidRPr="0057269C">
        <w:rPr>
          <w:rFonts w:ascii="Times New Roman" w:eastAsia="Times New Roman" w:hAnsi="Times New Roman" w:cs="Times New Roman"/>
          <w:color w:val="000000"/>
          <w:sz w:val="24"/>
          <w:szCs w:val="24"/>
          <w:lang w:eastAsia="en-GB"/>
        </w:rPr>
        <w:t>these parents</w:t>
      </w:r>
      <w:r w:rsidRPr="0057269C">
        <w:rPr>
          <w:rFonts w:ascii="Times New Roman" w:eastAsia="Times New Roman" w:hAnsi="Times New Roman" w:cs="Times New Roman"/>
          <w:color w:val="000000"/>
          <w:sz w:val="24"/>
          <w:szCs w:val="24"/>
          <w:lang w:eastAsia="en-GB"/>
        </w:rPr>
        <w:t xml:space="preserve"> feel that they are unable to achieve communication and interaction from their child and many parents have found this hard (NAS, 2020).</w:t>
      </w:r>
    </w:p>
    <w:p w14:paraId="781239C7" w14:textId="77777777" w:rsidR="0057269C" w:rsidRPr="0057269C" w:rsidRDefault="0057269C" w:rsidP="00456192">
      <w:pPr>
        <w:spacing w:after="0" w:line="360" w:lineRule="auto"/>
        <w:jc w:val="both"/>
        <w:rPr>
          <w:rFonts w:ascii="Times New Roman" w:eastAsia="Times New Roman" w:hAnsi="Times New Roman" w:cs="Times New Roman"/>
          <w:sz w:val="24"/>
          <w:szCs w:val="24"/>
          <w:lang w:eastAsia="en-GB"/>
        </w:rPr>
      </w:pPr>
    </w:p>
    <w:p w14:paraId="6E3F7489" w14:textId="77777777" w:rsidR="0057269C" w:rsidRDefault="0057269C" w:rsidP="00456192">
      <w:pPr>
        <w:spacing w:after="0" w:line="360" w:lineRule="auto"/>
        <w:jc w:val="both"/>
        <w:rPr>
          <w:rFonts w:ascii="Times New Roman" w:eastAsia="Times New Roman" w:hAnsi="Times New Roman" w:cs="Times New Roman"/>
          <w:color w:val="000000"/>
          <w:sz w:val="24"/>
          <w:szCs w:val="24"/>
          <w:lang w:eastAsia="en-GB"/>
        </w:rPr>
      </w:pPr>
      <w:r w:rsidRPr="0057269C">
        <w:rPr>
          <w:rFonts w:ascii="Times New Roman" w:eastAsia="Times New Roman" w:hAnsi="Times New Roman" w:cs="Times New Roman"/>
          <w:color w:val="000000"/>
          <w:sz w:val="24"/>
          <w:szCs w:val="24"/>
          <w:lang w:eastAsia="en-GB"/>
        </w:rPr>
        <w:t>It is found that children with ASD suffer from sensory issues, and due to this they may exhibit challenging behaviour if they feel that they are becoming too overwhelmed with sensory information. It is found that if the classroom has too many stimuli such as colourful presentations and displays within the classroom they are found to become easily distracted. Children with ASD have been found to display many varied behaviours and it has also found that if they become too overwhelmed, they will display a high level of challenging behaviours these could be anything from damaging property, hitting, kicking, and throwing chairs and tables and also self-harm. As well as displaying challenging behaviour, they can also display low level disruption within a classroom setting. The behaviours that can be displayed at this time are not listening to rules, tantrums because they did not have their own way, wandering around the classroom, shouting out, crying and also absconding. These behaviours can be triggered by many things such as anxiety, lack of routine, work not being differentiated, bored and also bullying from other children, this can be in mainstream and sometimes in the LRC (NAS, 2020).</w:t>
      </w:r>
    </w:p>
    <w:p w14:paraId="1366A5AE" w14:textId="77777777" w:rsidR="0057269C" w:rsidRDefault="0057269C" w:rsidP="00456192">
      <w:pPr>
        <w:spacing w:after="0" w:line="360" w:lineRule="auto"/>
        <w:jc w:val="both"/>
        <w:rPr>
          <w:rFonts w:ascii="Times New Roman" w:eastAsia="Times New Roman" w:hAnsi="Times New Roman" w:cs="Times New Roman"/>
          <w:color w:val="000000"/>
          <w:sz w:val="24"/>
          <w:szCs w:val="24"/>
          <w:lang w:eastAsia="en-GB"/>
        </w:rPr>
      </w:pPr>
    </w:p>
    <w:p w14:paraId="63EECC11" w14:textId="77777777" w:rsidR="0057269C" w:rsidRDefault="0057269C" w:rsidP="00456192">
      <w:pPr>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According to statistics from ‘Ambitious about Autism’ in 2018- 2019 </w:t>
      </w:r>
      <w:r w:rsidR="003772A5">
        <w:rPr>
          <w:rFonts w:ascii="Times New Roman" w:eastAsia="Times New Roman" w:hAnsi="Times New Roman" w:cs="Times New Roman"/>
          <w:color w:val="000000"/>
          <w:sz w:val="24"/>
          <w:szCs w:val="24"/>
          <w:lang w:eastAsia="en-GB"/>
        </w:rPr>
        <w:t xml:space="preserve">the majority of children with ASD were accessing mainstream school, there statistics were seventy six percent accessing mainstream and the other twenty four percent of children with ASD accessed specialist provisions. </w:t>
      </w:r>
      <w:r w:rsidR="00F13618">
        <w:rPr>
          <w:rFonts w:ascii="Times New Roman" w:eastAsia="Times New Roman" w:hAnsi="Times New Roman" w:cs="Times New Roman"/>
          <w:color w:val="000000"/>
          <w:sz w:val="24"/>
          <w:szCs w:val="24"/>
          <w:lang w:eastAsia="en-GB"/>
        </w:rPr>
        <w:t xml:space="preserve">As there were a high number of children accessing mainstream education with a lack of support it had been reported that many of the children with ASD had been excluded from education completely. ‘Ambitious about Autism’ also </w:t>
      </w:r>
      <w:r w:rsidR="00433BF4">
        <w:rPr>
          <w:rFonts w:ascii="Times New Roman" w:eastAsia="Times New Roman" w:hAnsi="Times New Roman" w:cs="Times New Roman"/>
          <w:color w:val="000000"/>
          <w:sz w:val="24"/>
          <w:szCs w:val="24"/>
          <w:lang w:eastAsia="en-GB"/>
        </w:rPr>
        <w:t>stated that the staff had no specialist training in ASD so did not know how to support the children.</w:t>
      </w:r>
    </w:p>
    <w:p w14:paraId="5B17896E" w14:textId="77777777" w:rsidR="006A0119" w:rsidRDefault="006A0119" w:rsidP="00456192">
      <w:pPr>
        <w:spacing w:after="0" w:line="360" w:lineRule="auto"/>
        <w:jc w:val="both"/>
        <w:rPr>
          <w:rFonts w:ascii="Times New Roman" w:eastAsia="Times New Roman" w:hAnsi="Times New Roman" w:cs="Times New Roman"/>
          <w:color w:val="000000"/>
          <w:sz w:val="24"/>
          <w:szCs w:val="24"/>
          <w:lang w:eastAsia="en-GB"/>
        </w:rPr>
      </w:pPr>
    </w:p>
    <w:p w14:paraId="31003853" w14:textId="28C968F5" w:rsidR="006A0119" w:rsidRDefault="006A0119" w:rsidP="00456192">
      <w:pPr>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LRC mission statement </w:t>
      </w:r>
      <w:r w:rsidR="0059790B">
        <w:rPr>
          <w:rFonts w:ascii="Times New Roman" w:eastAsia="Times New Roman" w:hAnsi="Times New Roman" w:cs="Times New Roman"/>
          <w:color w:val="000000"/>
          <w:sz w:val="24"/>
          <w:szCs w:val="24"/>
          <w:lang w:eastAsia="en-GB"/>
        </w:rPr>
        <w:t>is.</w:t>
      </w:r>
    </w:p>
    <w:p w14:paraId="707D8930" w14:textId="77777777" w:rsidR="006A0119" w:rsidRPr="005A5922" w:rsidRDefault="006A0119" w:rsidP="00456192">
      <w:pPr>
        <w:spacing w:after="0" w:line="360" w:lineRule="auto"/>
        <w:jc w:val="both"/>
        <w:rPr>
          <w:rFonts w:ascii="Times New Roman" w:eastAsia="Times New Roman" w:hAnsi="Times New Roman" w:cs="Times New Roman"/>
          <w:color w:val="000000"/>
          <w:sz w:val="24"/>
          <w:szCs w:val="24"/>
          <w:lang w:eastAsia="en-GB"/>
        </w:rPr>
      </w:pPr>
    </w:p>
    <w:p w14:paraId="1B04E9C1" w14:textId="77777777" w:rsidR="006A0119" w:rsidRPr="005A5922" w:rsidRDefault="006A0119" w:rsidP="00456192">
      <w:pPr>
        <w:spacing w:after="0" w:line="360" w:lineRule="auto"/>
        <w:jc w:val="both"/>
        <w:rPr>
          <w:rFonts w:ascii="Times New Roman" w:eastAsia="Times New Roman" w:hAnsi="Times New Roman" w:cs="Times New Roman"/>
          <w:color w:val="000000"/>
          <w:sz w:val="24"/>
          <w:szCs w:val="24"/>
          <w:lang w:eastAsia="en-GB"/>
        </w:rPr>
      </w:pPr>
      <w:r w:rsidRPr="005A5922">
        <w:rPr>
          <w:rFonts w:ascii="Times New Roman" w:eastAsia="Times New Roman" w:hAnsi="Times New Roman" w:cs="Times New Roman"/>
          <w:color w:val="000000"/>
          <w:sz w:val="24"/>
          <w:szCs w:val="24"/>
          <w:lang w:eastAsia="en-GB"/>
        </w:rPr>
        <w:t xml:space="preserve">‘To create a positive learning environment that allows pupils to reach their potential, both educationally as well as socially and communicatively enabling them to lead full active and independent lives according to their capabilities’ (LRC, 2020). </w:t>
      </w:r>
    </w:p>
    <w:p w14:paraId="26885992" w14:textId="77777777" w:rsidR="006A0119" w:rsidRPr="005A5922" w:rsidRDefault="006A0119" w:rsidP="00456192">
      <w:pPr>
        <w:spacing w:after="0" w:line="360" w:lineRule="auto"/>
        <w:jc w:val="both"/>
        <w:rPr>
          <w:rFonts w:ascii="Times New Roman" w:eastAsia="Times New Roman" w:hAnsi="Times New Roman" w:cs="Times New Roman"/>
          <w:color w:val="000000"/>
          <w:sz w:val="24"/>
          <w:szCs w:val="24"/>
          <w:lang w:eastAsia="en-GB"/>
        </w:rPr>
      </w:pPr>
    </w:p>
    <w:p w14:paraId="57E10251" w14:textId="2417EF12" w:rsidR="006A0119" w:rsidRPr="005A5922" w:rsidRDefault="006A0119" w:rsidP="00456192">
      <w:pPr>
        <w:spacing w:after="0" w:line="360" w:lineRule="auto"/>
        <w:jc w:val="both"/>
        <w:rPr>
          <w:rFonts w:ascii="Times New Roman" w:eastAsia="Times New Roman" w:hAnsi="Times New Roman" w:cs="Times New Roman"/>
          <w:color w:val="000000"/>
          <w:sz w:val="24"/>
          <w:szCs w:val="24"/>
          <w:lang w:eastAsia="en-GB"/>
        </w:rPr>
      </w:pPr>
      <w:r w:rsidRPr="005A5922">
        <w:rPr>
          <w:rFonts w:ascii="Times New Roman" w:eastAsia="Times New Roman" w:hAnsi="Times New Roman" w:cs="Times New Roman"/>
          <w:color w:val="000000"/>
          <w:sz w:val="24"/>
          <w:szCs w:val="24"/>
          <w:lang w:eastAsia="en-GB"/>
        </w:rPr>
        <w:t xml:space="preserve">Many ASD children find it difficult in education as well as the school environment very hard to deal with due to their specific needs. It has become expected that these children are to access the curriculum and conform to the milestones of their peers. The LRC is run differently, they work at a level that meets the child's specific needs to gain their qualifications. There is also an </w:t>
      </w:r>
      <w:r w:rsidRPr="005A5922">
        <w:rPr>
          <w:rFonts w:ascii="Times New Roman" w:eastAsia="Times New Roman" w:hAnsi="Times New Roman" w:cs="Times New Roman"/>
          <w:color w:val="000000"/>
          <w:sz w:val="24"/>
          <w:szCs w:val="24"/>
          <w:lang w:eastAsia="en-GB"/>
        </w:rPr>
        <w:lastRenderedPageBreak/>
        <w:t xml:space="preserve">alternative education which is AGORED Cymru, this ensures that the child will leave with qualifications in literacy and numeracy as well as other courses and there is also a SWEET qualification available as well. There are also children within the LRC who leave with GCSE’s and are able to move onto the sixth form or college where they will progress onto </w:t>
      </w:r>
      <w:r w:rsidR="005A5922" w:rsidRPr="005A5922">
        <w:rPr>
          <w:rFonts w:ascii="Times New Roman" w:eastAsia="Times New Roman" w:hAnsi="Times New Roman" w:cs="Times New Roman"/>
          <w:color w:val="000000"/>
          <w:sz w:val="24"/>
          <w:szCs w:val="24"/>
          <w:lang w:eastAsia="en-GB"/>
        </w:rPr>
        <w:t>a</w:t>
      </w:r>
      <w:r w:rsidRPr="005A5922">
        <w:rPr>
          <w:rFonts w:ascii="Times New Roman" w:eastAsia="Times New Roman" w:hAnsi="Times New Roman" w:cs="Times New Roman"/>
          <w:color w:val="000000"/>
          <w:sz w:val="24"/>
          <w:szCs w:val="24"/>
          <w:lang w:eastAsia="en-GB"/>
        </w:rPr>
        <w:t xml:space="preserve"> </w:t>
      </w:r>
      <w:r w:rsidR="0059790B" w:rsidRPr="005A5922">
        <w:rPr>
          <w:rFonts w:ascii="Times New Roman" w:eastAsia="Times New Roman" w:hAnsi="Times New Roman" w:cs="Times New Roman"/>
          <w:color w:val="000000"/>
          <w:sz w:val="24"/>
          <w:szCs w:val="24"/>
          <w:lang w:eastAsia="en-GB"/>
        </w:rPr>
        <w:t>level</w:t>
      </w:r>
      <w:r w:rsidRPr="005A5922">
        <w:rPr>
          <w:rFonts w:ascii="Times New Roman" w:eastAsia="Times New Roman" w:hAnsi="Times New Roman" w:cs="Times New Roman"/>
          <w:color w:val="000000"/>
          <w:sz w:val="24"/>
          <w:szCs w:val="24"/>
          <w:lang w:eastAsia="en-GB"/>
        </w:rPr>
        <w:t>, whereas the others are able to attend college to complete an Independent living skills course. Some of the LRC former pupils have gained employment and have thrived within the work industry being more hands-on. It has been found that not all children are suited to LRC provision so at this point they may be home schooled or use a different provision which is more suitable for their needs but the only issue is that these placements are few and far between in this county.</w:t>
      </w:r>
    </w:p>
    <w:p w14:paraId="6E22B3D1" w14:textId="77777777" w:rsidR="005A5922" w:rsidRPr="005A5922" w:rsidRDefault="005A5922" w:rsidP="00456192">
      <w:pPr>
        <w:spacing w:after="0" w:line="360" w:lineRule="auto"/>
        <w:jc w:val="both"/>
        <w:rPr>
          <w:rFonts w:ascii="Times New Roman" w:eastAsia="Times New Roman" w:hAnsi="Times New Roman" w:cs="Times New Roman"/>
          <w:sz w:val="24"/>
          <w:szCs w:val="24"/>
          <w:lang w:eastAsia="en-GB"/>
        </w:rPr>
      </w:pPr>
    </w:p>
    <w:p w14:paraId="44594353" w14:textId="44B0C15A" w:rsidR="00E50750" w:rsidRPr="00E50750" w:rsidRDefault="005A5922" w:rsidP="00456192">
      <w:pPr>
        <w:pStyle w:val="NormalWeb"/>
        <w:spacing w:after="0" w:line="360" w:lineRule="auto"/>
        <w:jc w:val="both"/>
        <w:rPr>
          <w:rFonts w:eastAsia="Times New Roman"/>
          <w:lang w:eastAsia="en-GB"/>
        </w:rPr>
      </w:pPr>
      <w:r w:rsidRPr="005A5922">
        <w:rPr>
          <w:rFonts w:eastAsia="Times New Roman"/>
          <w:color w:val="000000"/>
          <w:lang w:eastAsia="en-GB"/>
        </w:rPr>
        <w:t>Once the pupils are accepted into the LRC from their primary schools there is a transition program which they follow to prepa</w:t>
      </w:r>
      <w:r w:rsidRPr="00E50750">
        <w:rPr>
          <w:rFonts w:eastAsia="Times New Roman"/>
          <w:color w:val="000000"/>
          <w:lang w:eastAsia="en-GB"/>
        </w:rPr>
        <w:t>re them for the move from year six</w:t>
      </w:r>
      <w:r w:rsidRPr="005A5922">
        <w:rPr>
          <w:rFonts w:eastAsia="Times New Roman"/>
          <w:color w:val="000000"/>
          <w:lang w:eastAsia="en-GB"/>
        </w:rPr>
        <w:t xml:space="preserve"> into senior school. There is also a lot of work that is required by the Head of the LRC to ensure that the transition works well. They will attend all school action plus and annual review meetings to get all relevant information for the pupils from the professionals that have been working with them, they will also visit the pupils in their school setting.  It is expected that the primary schools will pass on all the information that they have gathered while the pupil has been in the school, the information that will be sent will include individual education plans, statements, risk assessment, school reports, positive handling plans, health care reports and any other specialist interventions such as speech and language reports or occupational therapy. By ensuring that all of the information is shared it gives LRC staff to prepare for the students arrival and to ensure that strategies, training and any equipment is in place. The transition period commences at the beginning of the summer term, the transition period consists of the pupil accessing the LRC for an hour a week with their support staff from their primary school. The process continues with them then accessing the LRC for one day a week without their primary school support staff in preparation for September when they will start full time within the LRC.  </w:t>
      </w:r>
      <w:r w:rsidR="00E50750" w:rsidRPr="00E50750">
        <w:rPr>
          <w:rFonts w:eastAsia="Times New Roman"/>
          <w:color w:val="000000"/>
          <w:lang w:eastAsia="en-GB"/>
        </w:rPr>
        <w:t xml:space="preserve">As well as having time in the LRC the pupils will be given a full tour of the schools as well as completing a transition book </w:t>
      </w:r>
      <w:r w:rsidR="00E50750" w:rsidRPr="00E50750">
        <w:rPr>
          <w:rFonts w:eastAsia="Times New Roman"/>
          <w:color w:val="FF0000"/>
          <w:lang w:eastAsia="en-GB"/>
        </w:rPr>
        <w:t>(see appendix 2)</w:t>
      </w:r>
      <w:r w:rsidR="00E50750" w:rsidRPr="00E50750">
        <w:rPr>
          <w:rFonts w:eastAsia="Times New Roman"/>
          <w:color w:val="000000"/>
          <w:lang w:eastAsia="en-GB"/>
        </w:rPr>
        <w:t xml:space="preserve">, the booklet encourages the pupils to share information about themselves such as their likes and dislikes and any interests they have. Parents also play a role in the transition </w:t>
      </w:r>
      <w:r w:rsidR="0059790B" w:rsidRPr="00E50750">
        <w:rPr>
          <w:rFonts w:eastAsia="Times New Roman"/>
          <w:color w:val="000000"/>
          <w:lang w:eastAsia="en-GB"/>
        </w:rPr>
        <w:t>process;</w:t>
      </w:r>
      <w:r w:rsidR="00E50750" w:rsidRPr="00E50750">
        <w:rPr>
          <w:rFonts w:eastAsia="Times New Roman"/>
          <w:color w:val="000000"/>
          <w:lang w:eastAsia="en-GB"/>
        </w:rPr>
        <w:t xml:space="preserve"> they are provided with forms to complete. These look at the best way to support the pupil as well as any other relevant information that the staff of the LRC needs to know in preparation for their pupil centre plans (PCP). The plan contains all the information on the pupil which includes any guidance on the best way to support the pupil. The completed </w:t>
      </w:r>
      <w:r w:rsidR="00E50750" w:rsidRPr="00E50750">
        <w:rPr>
          <w:rFonts w:eastAsia="Times New Roman"/>
          <w:color w:val="000000"/>
          <w:lang w:eastAsia="en-GB"/>
        </w:rPr>
        <w:lastRenderedPageBreak/>
        <w:t xml:space="preserve">plan is stored on the school network as well as in the pupil file which is available for all staff to read. By getting the information early it gives staff both teaching and support time to prepare for the pupils arrival. </w:t>
      </w:r>
      <w:r w:rsidR="0059790B" w:rsidRPr="00E50750">
        <w:rPr>
          <w:rFonts w:eastAsia="Times New Roman"/>
          <w:color w:val="000000"/>
          <w:lang w:eastAsia="en-GB"/>
        </w:rPr>
        <w:t>It is</w:t>
      </w:r>
      <w:r w:rsidR="00E50750" w:rsidRPr="00E50750">
        <w:rPr>
          <w:rFonts w:eastAsia="Times New Roman"/>
          <w:color w:val="000000"/>
          <w:lang w:eastAsia="en-GB"/>
        </w:rPr>
        <w:t xml:space="preserve"> also </w:t>
      </w:r>
      <w:r w:rsidR="0059790B" w:rsidRPr="00E50750">
        <w:rPr>
          <w:rFonts w:eastAsia="Times New Roman"/>
          <w:color w:val="000000"/>
          <w:lang w:eastAsia="en-GB"/>
        </w:rPr>
        <w:t>giving</w:t>
      </w:r>
      <w:r w:rsidR="00E50750" w:rsidRPr="00E50750">
        <w:rPr>
          <w:rFonts w:eastAsia="Times New Roman"/>
          <w:color w:val="000000"/>
          <w:lang w:eastAsia="en-GB"/>
        </w:rPr>
        <w:t xml:space="preserve"> teachers time to differentiate the work to cover their needs, it also gives them time to plan the seating of the pupils as there may be factors that are needed such as close to the door so it is an easier exit for the pupil. There is also other information that is stored about the pupil on the network such as pen pictures. These are different from their PCP as these contain pupil’s information and their individual needs as well any behaviours they may display and how these are managed as well as information about their diagnosis </w:t>
      </w:r>
      <w:r w:rsidR="00E50750" w:rsidRPr="00E50750">
        <w:rPr>
          <w:rFonts w:eastAsia="Times New Roman"/>
          <w:color w:val="FF0000"/>
          <w:lang w:eastAsia="en-GB"/>
        </w:rPr>
        <w:t>(see appendix 3).</w:t>
      </w:r>
      <w:r w:rsidR="00E50750" w:rsidRPr="00E50750">
        <w:rPr>
          <w:rFonts w:eastAsia="Times New Roman"/>
          <w:color w:val="000000"/>
          <w:lang w:eastAsia="en-GB"/>
        </w:rPr>
        <w:t xml:space="preserve"> There are also positive handling plans (PHP) but not all pupils have these as they are only for pupils that need team teach interventions. PHP’s give staff information about the behaviours that are displayed by the pupil when they become agitated, it also explains triggers to the pupil’s behaviour and the ways in which they are de</w:t>
      </w:r>
      <w:r w:rsidR="00E50750">
        <w:rPr>
          <w:rFonts w:eastAsia="Times New Roman"/>
          <w:color w:val="000000"/>
          <w:lang w:eastAsia="en-GB"/>
        </w:rPr>
        <w:t>-</w:t>
      </w:r>
      <w:r w:rsidR="00E50750" w:rsidRPr="00E50750">
        <w:rPr>
          <w:rFonts w:eastAsia="Times New Roman"/>
          <w:color w:val="000000"/>
          <w:lang w:eastAsia="en-GB"/>
        </w:rPr>
        <w:t xml:space="preserve">escalated in different situations. It also looks if team teach is required and what holds are best to use with that specific pupil and when intervention is needed </w:t>
      </w:r>
      <w:r w:rsidR="00E50750" w:rsidRPr="00B44326">
        <w:rPr>
          <w:rFonts w:eastAsia="Times New Roman"/>
          <w:color w:val="FF0000"/>
          <w:lang w:eastAsia="en-GB"/>
        </w:rPr>
        <w:t xml:space="preserve">(see appendix 4). </w:t>
      </w:r>
      <w:r w:rsidR="00E50750" w:rsidRPr="00E50750">
        <w:rPr>
          <w:rFonts w:eastAsia="Times New Roman"/>
          <w:color w:val="000000"/>
          <w:lang w:eastAsia="en-GB"/>
        </w:rPr>
        <w:t>Alongside these are the pupil’s risk assessments, these include the pupils medical needs and also who is at risk. A risk rating is then completed and from this a risk assessment and strateg</w:t>
      </w:r>
      <w:r w:rsidR="00B44326">
        <w:rPr>
          <w:rFonts w:eastAsia="Times New Roman"/>
          <w:color w:val="000000"/>
          <w:lang w:eastAsia="en-GB"/>
        </w:rPr>
        <w:t>ies are</w:t>
      </w:r>
      <w:r w:rsidR="00E50750" w:rsidRPr="00E50750">
        <w:rPr>
          <w:rFonts w:eastAsia="Times New Roman"/>
          <w:color w:val="000000"/>
          <w:lang w:eastAsia="en-GB"/>
        </w:rPr>
        <w:t xml:space="preserve"> put in place to reduce the risk.</w:t>
      </w:r>
    </w:p>
    <w:p w14:paraId="2F789E4C" w14:textId="77777777" w:rsidR="00B44326" w:rsidRPr="00B44326" w:rsidRDefault="00B44326" w:rsidP="00456192">
      <w:pPr>
        <w:spacing w:after="0" w:line="360" w:lineRule="auto"/>
        <w:jc w:val="both"/>
        <w:rPr>
          <w:rFonts w:ascii="Times New Roman" w:eastAsia="Times New Roman" w:hAnsi="Times New Roman" w:cs="Times New Roman"/>
          <w:sz w:val="24"/>
          <w:szCs w:val="24"/>
          <w:lang w:eastAsia="en-GB"/>
        </w:rPr>
      </w:pPr>
      <w:r w:rsidRPr="00B44326">
        <w:rPr>
          <w:rFonts w:ascii="Times New Roman" w:eastAsia="Times New Roman" w:hAnsi="Times New Roman" w:cs="Times New Roman"/>
          <w:color w:val="000000"/>
          <w:sz w:val="24"/>
          <w:szCs w:val="24"/>
          <w:lang w:eastAsia="en-GB"/>
        </w:rPr>
        <w:t>As well as all the paperwork above every child in the LRC has an individual education plan, this looks at targets for the pupils. These are reviewed on a termly basis. These should be read by all staff but teachers often have many pupils in their classes that have different needs so it would be unrealistic for them to remember everything so they are readily available on the network.  As pupils in the LRC they have bespoke timetables to ensure that their needs are met, this could be with mainstream courses as well as Agored qualifications. The pupils are either supported 1:1 or 2:1 when accessing their mainstream classes and at the end of the day the LSA will write in a home school diary which is used as communication between home and school.</w:t>
      </w:r>
    </w:p>
    <w:p w14:paraId="415D869A" w14:textId="77777777" w:rsidR="00B44326" w:rsidRPr="00B44326" w:rsidRDefault="00B44326" w:rsidP="00456192">
      <w:pPr>
        <w:spacing w:after="0" w:line="360" w:lineRule="auto"/>
        <w:jc w:val="both"/>
        <w:rPr>
          <w:rFonts w:ascii="Times New Roman" w:eastAsia="Times New Roman" w:hAnsi="Times New Roman" w:cs="Times New Roman"/>
          <w:sz w:val="24"/>
          <w:szCs w:val="24"/>
          <w:lang w:eastAsia="en-GB"/>
        </w:rPr>
      </w:pPr>
    </w:p>
    <w:p w14:paraId="3C01963D" w14:textId="3062B31F" w:rsidR="00B44326" w:rsidRDefault="00B44326" w:rsidP="00456192">
      <w:pPr>
        <w:spacing w:after="0" w:line="360" w:lineRule="auto"/>
        <w:jc w:val="both"/>
        <w:rPr>
          <w:rFonts w:ascii="Times New Roman" w:eastAsia="Times New Roman" w:hAnsi="Times New Roman" w:cs="Times New Roman"/>
          <w:color w:val="000000"/>
          <w:sz w:val="24"/>
          <w:szCs w:val="24"/>
          <w:lang w:eastAsia="en-GB"/>
        </w:rPr>
      </w:pPr>
      <w:r w:rsidRPr="00B44326">
        <w:rPr>
          <w:rFonts w:ascii="Times New Roman" w:eastAsia="Times New Roman" w:hAnsi="Times New Roman" w:cs="Times New Roman"/>
          <w:color w:val="000000"/>
          <w:sz w:val="24"/>
          <w:szCs w:val="24"/>
          <w:lang w:eastAsia="en-GB"/>
        </w:rPr>
        <w:t xml:space="preserve">On reflection from all the evidence that has been collected it is clear that the LRC has many things in place to provide its pupils with an education which is both mainstream as well as an alternative curriculum this ensure that the pupils have an inclusive education and that the provision that is provided is working and that it </w:t>
      </w:r>
      <w:r w:rsidR="0059790B" w:rsidRPr="00B44326">
        <w:rPr>
          <w:rFonts w:ascii="Times New Roman" w:eastAsia="Times New Roman" w:hAnsi="Times New Roman" w:cs="Times New Roman"/>
          <w:color w:val="000000"/>
          <w:sz w:val="24"/>
          <w:szCs w:val="24"/>
          <w:lang w:eastAsia="en-GB"/>
        </w:rPr>
        <w:t>follows</w:t>
      </w:r>
      <w:r w:rsidRPr="00B44326">
        <w:rPr>
          <w:rFonts w:ascii="Times New Roman" w:eastAsia="Times New Roman" w:hAnsi="Times New Roman" w:cs="Times New Roman"/>
          <w:color w:val="000000"/>
          <w:sz w:val="24"/>
          <w:szCs w:val="24"/>
          <w:lang w:eastAsia="en-GB"/>
        </w:rPr>
        <w:t xml:space="preserve"> most of the Welsh Assembly Government </w:t>
      </w:r>
      <w:r>
        <w:rPr>
          <w:rFonts w:ascii="Times New Roman" w:eastAsia="Times New Roman" w:hAnsi="Times New Roman" w:cs="Times New Roman"/>
          <w:color w:val="000000"/>
          <w:sz w:val="24"/>
          <w:szCs w:val="24"/>
          <w:lang w:eastAsia="en-GB"/>
        </w:rPr>
        <w:t xml:space="preserve">guidelines. However on review, </w:t>
      </w:r>
      <w:r w:rsidRPr="00B44326">
        <w:rPr>
          <w:rFonts w:ascii="Times New Roman" w:eastAsia="Times New Roman" w:hAnsi="Times New Roman" w:cs="Times New Roman"/>
          <w:color w:val="000000"/>
          <w:sz w:val="24"/>
          <w:szCs w:val="24"/>
          <w:lang w:eastAsia="en-GB"/>
        </w:rPr>
        <w:t xml:space="preserve">I feel that there is one provision that is not being achieved which is adequate and appropriate training and development for staff. The LRC has a vast </w:t>
      </w:r>
      <w:r w:rsidR="0059790B" w:rsidRPr="00B44326">
        <w:rPr>
          <w:rFonts w:ascii="Times New Roman" w:eastAsia="Times New Roman" w:hAnsi="Times New Roman" w:cs="Times New Roman"/>
          <w:color w:val="000000"/>
          <w:sz w:val="24"/>
          <w:szCs w:val="24"/>
          <w:lang w:eastAsia="en-GB"/>
        </w:rPr>
        <w:t>number</w:t>
      </w:r>
      <w:r w:rsidRPr="00B44326">
        <w:rPr>
          <w:rFonts w:ascii="Times New Roman" w:eastAsia="Times New Roman" w:hAnsi="Times New Roman" w:cs="Times New Roman"/>
          <w:color w:val="000000"/>
          <w:sz w:val="24"/>
          <w:szCs w:val="24"/>
          <w:lang w:eastAsia="en-GB"/>
        </w:rPr>
        <w:t xml:space="preserve"> of staff that unfortunately do not have the training to support children with ASD as well as other additional learning needs. Under investigation I found that team teach training </w:t>
      </w:r>
      <w:r w:rsidRPr="00B44326">
        <w:rPr>
          <w:rFonts w:ascii="Times New Roman" w:eastAsia="Times New Roman" w:hAnsi="Times New Roman" w:cs="Times New Roman"/>
          <w:color w:val="000000"/>
          <w:sz w:val="24"/>
          <w:szCs w:val="24"/>
          <w:lang w:eastAsia="en-GB"/>
        </w:rPr>
        <w:lastRenderedPageBreak/>
        <w:t>is either not up to date or that some staff have not attended the classes at all, this in turn can pose a high risk to staff as well as the pupils.</w:t>
      </w:r>
    </w:p>
    <w:p w14:paraId="23ED8943" w14:textId="5CBA5612" w:rsidR="00B44326" w:rsidRPr="00B44326" w:rsidRDefault="00B44326" w:rsidP="00456192">
      <w:pPr>
        <w:spacing w:after="0" w:line="360" w:lineRule="auto"/>
        <w:jc w:val="both"/>
        <w:rPr>
          <w:rFonts w:ascii="Times New Roman" w:eastAsia="Times New Roman" w:hAnsi="Times New Roman" w:cs="Times New Roman"/>
          <w:sz w:val="24"/>
          <w:szCs w:val="24"/>
          <w:lang w:eastAsia="en-GB"/>
        </w:rPr>
      </w:pPr>
      <w:r w:rsidRPr="00B44326">
        <w:rPr>
          <w:rFonts w:ascii="Times New Roman" w:eastAsia="Times New Roman" w:hAnsi="Times New Roman" w:cs="Times New Roman"/>
          <w:color w:val="000000"/>
          <w:sz w:val="24"/>
          <w:szCs w:val="24"/>
          <w:lang w:eastAsia="en-GB"/>
        </w:rPr>
        <w:t xml:space="preserve">The underlying focus of this essay was to look at how pupils with ASD can be included into mainstream education and also to look at barriers that these pupils have to face on an everyday basis when attempting to gain an education. The essay also looks at the Welsh Assembly Government guidance on ALN as well as inclusive practice as well as critically evaluating the LRC. IT was found that they follow these guidelines well. It was found that there is a great amount of inclusive practice and that the pupils are gaining achievements and qualifications, I feel that there are high and too many expectations put on these ASD pupils when they attend their mainstream education. Typically children without ASD or any other ALN find it a struggle to cope with the stress of exams as well as their everyday education as there is too much emphasis and pressure when it comes to results and figures, this in turn puts too much stress on the pupil. In recent years there has been an increase in cases of mental health from anxiety and depression. There </w:t>
      </w:r>
      <w:r w:rsidR="0059790B" w:rsidRPr="00B44326">
        <w:rPr>
          <w:rFonts w:ascii="Times New Roman" w:eastAsia="Times New Roman" w:hAnsi="Times New Roman" w:cs="Times New Roman"/>
          <w:color w:val="000000"/>
          <w:sz w:val="24"/>
          <w:szCs w:val="24"/>
          <w:lang w:eastAsia="en-GB"/>
        </w:rPr>
        <w:t>have</w:t>
      </w:r>
      <w:r w:rsidRPr="00B44326">
        <w:rPr>
          <w:rFonts w:ascii="Times New Roman" w:eastAsia="Times New Roman" w:hAnsi="Times New Roman" w:cs="Times New Roman"/>
          <w:color w:val="000000"/>
          <w:sz w:val="24"/>
          <w:szCs w:val="24"/>
          <w:lang w:eastAsia="en-GB"/>
        </w:rPr>
        <w:t xml:space="preserve"> now been interventions put into place to assist with this both in school as well as the Welsh Assembly Government. The Government has now recognised this and have stated that mainstream education is not the way forward for all pupils. </w:t>
      </w:r>
    </w:p>
    <w:p w14:paraId="6AB7A6C7" w14:textId="77777777" w:rsidR="00B44326" w:rsidRPr="00B44326" w:rsidRDefault="00B44326" w:rsidP="00456192">
      <w:pPr>
        <w:spacing w:after="0" w:line="360" w:lineRule="auto"/>
        <w:jc w:val="both"/>
        <w:rPr>
          <w:rFonts w:ascii="Times New Roman" w:eastAsia="Times New Roman" w:hAnsi="Times New Roman" w:cs="Times New Roman"/>
          <w:sz w:val="24"/>
          <w:szCs w:val="24"/>
          <w:lang w:eastAsia="en-GB"/>
        </w:rPr>
      </w:pPr>
    </w:p>
    <w:p w14:paraId="22861F86" w14:textId="77777777" w:rsidR="005A5922" w:rsidRPr="005A5922" w:rsidRDefault="005A5922" w:rsidP="00456192">
      <w:pPr>
        <w:spacing w:after="0" w:line="360" w:lineRule="auto"/>
        <w:jc w:val="both"/>
        <w:rPr>
          <w:rFonts w:ascii="Times New Roman" w:eastAsia="Times New Roman" w:hAnsi="Times New Roman" w:cs="Times New Roman"/>
          <w:sz w:val="24"/>
          <w:szCs w:val="24"/>
          <w:lang w:eastAsia="en-GB"/>
        </w:rPr>
      </w:pPr>
    </w:p>
    <w:p w14:paraId="0E741B7E" w14:textId="77777777" w:rsidR="005A5922" w:rsidRPr="006A0119" w:rsidRDefault="005A5922" w:rsidP="00456192">
      <w:pPr>
        <w:spacing w:after="0" w:line="360" w:lineRule="auto"/>
        <w:jc w:val="both"/>
        <w:rPr>
          <w:rFonts w:ascii="Times New Roman" w:eastAsia="Times New Roman" w:hAnsi="Times New Roman" w:cs="Times New Roman"/>
          <w:sz w:val="24"/>
          <w:szCs w:val="24"/>
          <w:lang w:eastAsia="en-GB"/>
        </w:rPr>
      </w:pPr>
    </w:p>
    <w:p w14:paraId="174F7303" w14:textId="77777777" w:rsidR="0057269C" w:rsidRDefault="0057269C" w:rsidP="00456192">
      <w:pPr>
        <w:spacing w:after="0" w:line="360" w:lineRule="auto"/>
        <w:jc w:val="both"/>
        <w:rPr>
          <w:rFonts w:ascii="Times New Roman" w:eastAsia="Times New Roman" w:hAnsi="Times New Roman" w:cs="Times New Roman"/>
          <w:sz w:val="24"/>
          <w:szCs w:val="24"/>
          <w:lang w:eastAsia="en-GB"/>
        </w:rPr>
      </w:pPr>
    </w:p>
    <w:p w14:paraId="281CFF96" w14:textId="77777777" w:rsidR="00125B24" w:rsidRPr="001D3657" w:rsidRDefault="00125B24" w:rsidP="00125B24">
      <w:pPr>
        <w:spacing w:line="600" w:lineRule="auto"/>
        <w:rPr>
          <w:rFonts w:ascii="Times New Roman" w:hAnsi="Times New Roman" w:cs="Times New Roman"/>
          <w:b/>
          <w:bCs/>
          <w:sz w:val="24"/>
          <w:szCs w:val="24"/>
          <w:u w:val="single"/>
        </w:rPr>
      </w:pPr>
      <w:r w:rsidRPr="001D3657">
        <w:rPr>
          <w:b/>
          <w:bCs/>
          <w:noProof/>
          <w:u w:val="single"/>
          <w:lang w:eastAsia="en-GB"/>
        </w:rPr>
        <w:lastRenderedPageBreak/>
        <w:drawing>
          <wp:anchor distT="0" distB="0" distL="114300" distR="114300" simplePos="0" relativeHeight="251655168" behindDoc="0" locked="0" layoutInCell="1" allowOverlap="1" wp14:anchorId="4C423065" wp14:editId="22931858">
            <wp:simplePos x="0" y="0"/>
            <wp:positionH relativeFrom="margin">
              <wp:posOffset>-523875</wp:posOffset>
            </wp:positionH>
            <wp:positionV relativeFrom="paragraph">
              <wp:posOffset>647700</wp:posOffset>
            </wp:positionV>
            <wp:extent cx="6252845" cy="41440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252845" cy="4144010"/>
                    </a:xfrm>
                    <a:prstGeom prst="rect">
                      <a:avLst/>
                    </a:prstGeom>
                  </pic:spPr>
                </pic:pic>
              </a:graphicData>
            </a:graphic>
            <wp14:sizeRelH relativeFrom="margin">
              <wp14:pctWidth>0</wp14:pctWidth>
            </wp14:sizeRelH>
            <wp14:sizeRelV relativeFrom="margin">
              <wp14:pctHeight>0</wp14:pctHeight>
            </wp14:sizeRelV>
          </wp:anchor>
        </w:drawing>
      </w:r>
      <w:r w:rsidRPr="001D3657">
        <w:rPr>
          <w:rFonts w:ascii="Times New Roman" w:hAnsi="Times New Roman" w:cs="Times New Roman"/>
          <w:b/>
          <w:bCs/>
          <w:sz w:val="24"/>
          <w:szCs w:val="24"/>
          <w:u w:val="single"/>
        </w:rPr>
        <w:t>Appendix 1</w:t>
      </w:r>
    </w:p>
    <w:p w14:paraId="7B85E8CB" w14:textId="77777777" w:rsidR="00125B24" w:rsidRDefault="00125B24" w:rsidP="00125B24">
      <w:pPr>
        <w:spacing w:line="600" w:lineRule="auto"/>
        <w:rPr>
          <w:rFonts w:ascii="Times New Roman" w:hAnsi="Times New Roman" w:cs="Times New Roman"/>
          <w:sz w:val="24"/>
          <w:szCs w:val="24"/>
        </w:rPr>
      </w:pPr>
    </w:p>
    <w:p w14:paraId="5B40A2A3" w14:textId="77777777" w:rsidR="00125B24" w:rsidRDefault="00125B24" w:rsidP="00125B24">
      <w:pPr>
        <w:spacing w:line="600" w:lineRule="auto"/>
        <w:rPr>
          <w:rFonts w:ascii="Times New Roman" w:hAnsi="Times New Roman" w:cs="Times New Roman"/>
          <w:sz w:val="24"/>
          <w:szCs w:val="24"/>
          <w:u w:val="single"/>
        </w:rPr>
      </w:pPr>
    </w:p>
    <w:p w14:paraId="59AC40D2" w14:textId="77777777" w:rsidR="00125B24" w:rsidRDefault="00125B24" w:rsidP="00125B24">
      <w:pPr>
        <w:spacing w:line="600" w:lineRule="auto"/>
        <w:rPr>
          <w:rFonts w:ascii="Times New Roman" w:hAnsi="Times New Roman" w:cs="Times New Roman"/>
          <w:sz w:val="24"/>
          <w:szCs w:val="24"/>
          <w:u w:val="single"/>
        </w:rPr>
      </w:pPr>
    </w:p>
    <w:p w14:paraId="403FB0ED" w14:textId="77777777" w:rsidR="00125B24" w:rsidRDefault="00125B24" w:rsidP="00125B24">
      <w:pPr>
        <w:spacing w:line="600" w:lineRule="auto"/>
        <w:rPr>
          <w:rFonts w:ascii="Times New Roman" w:hAnsi="Times New Roman" w:cs="Times New Roman"/>
          <w:sz w:val="24"/>
          <w:szCs w:val="24"/>
          <w:u w:val="single"/>
        </w:rPr>
      </w:pPr>
    </w:p>
    <w:p w14:paraId="66733881" w14:textId="77777777" w:rsidR="00125B24" w:rsidRDefault="00125B24" w:rsidP="00125B24">
      <w:pPr>
        <w:spacing w:line="600" w:lineRule="auto"/>
        <w:rPr>
          <w:rFonts w:ascii="Times New Roman" w:hAnsi="Times New Roman" w:cs="Times New Roman"/>
          <w:sz w:val="24"/>
          <w:szCs w:val="24"/>
          <w:u w:val="single"/>
        </w:rPr>
      </w:pPr>
    </w:p>
    <w:p w14:paraId="6D4BA6D8" w14:textId="77777777" w:rsidR="00125B24" w:rsidRDefault="00125B24" w:rsidP="00125B24">
      <w:pPr>
        <w:spacing w:line="600" w:lineRule="auto"/>
        <w:rPr>
          <w:rFonts w:ascii="Times New Roman" w:hAnsi="Times New Roman" w:cs="Times New Roman"/>
          <w:sz w:val="24"/>
          <w:szCs w:val="24"/>
          <w:u w:val="single"/>
        </w:rPr>
      </w:pPr>
    </w:p>
    <w:p w14:paraId="0A4CA196" w14:textId="77777777" w:rsidR="00125B24" w:rsidRDefault="00125B24" w:rsidP="00125B24">
      <w:pPr>
        <w:spacing w:line="600" w:lineRule="auto"/>
        <w:rPr>
          <w:rFonts w:ascii="Times New Roman" w:hAnsi="Times New Roman" w:cs="Times New Roman"/>
          <w:sz w:val="24"/>
          <w:szCs w:val="24"/>
          <w:u w:val="single"/>
        </w:rPr>
      </w:pPr>
    </w:p>
    <w:p w14:paraId="38DFA75F" w14:textId="77777777" w:rsidR="002B7DF5" w:rsidRDefault="002B7DF5" w:rsidP="00125B24">
      <w:pPr>
        <w:spacing w:line="600" w:lineRule="auto"/>
        <w:rPr>
          <w:rFonts w:ascii="Times New Roman" w:hAnsi="Times New Roman" w:cs="Times New Roman"/>
          <w:sz w:val="24"/>
          <w:szCs w:val="24"/>
          <w:u w:val="single"/>
        </w:rPr>
      </w:pPr>
    </w:p>
    <w:p w14:paraId="1C3648CA" w14:textId="77777777" w:rsidR="00125B24" w:rsidRPr="001D3657" w:rsidRDefault="00125B24" w:rsidP="00125B24">
      <w:pPr>
        <w:spacing w:line="600" w:lineRule="auto"/>
        <w:rPr>
          <w:rFonts w:ascii="Times New Roman" w:hAnsi="Times New Roman" w:cs="Times New Roman"/>
          <w:b/>
          <w:bCs/>
          <w:sz w:val="24"/>
          <w:szCs w:val="24"/>
          <w:u w:val="single"/>
        </w:rPr>
      </w:pPr>
      <w:r w:rsidRPr="001D3657">
        <w:rPr>
          <w:rFonts w:ascii="Times New Roman" w:hAnsi="Times New Roman" w:cs="Times New Roman"/>
          <w:b/>
          <w:bCs/>
          <w:sz w:val="24"/>
          <w:szCs w:val="24"/>
          <w:u w:val="single"/>
        </w:rPr>
        <w:lastRenderedPageBreak/>
        <w:t>Appendix 2</w:t>
      </w:r>
    </w:p>
    <w:p w14:paraId="69932953" w14:textId="77777777" w:rsidR="00125B24" w:rsidRPr="001D3657" w:rsidRDefault="00125B24" w:rsidP="00125B24">
      <w:pPr>
        <w:rPr>
          <w:b/>
          <w:bCs/>
          <w:color w:val="70AD47" w:themeColor="accent6"/>
          <w:sz w:val="72"/>
          <w:szCs w:val="72"/>
        </w:rPr>
      </w:pPr>
      <w:r>
        <w:rPr>
          <w:color w:val="70AD47" w:themeColor="accent6"/>
          <w:sz w:val="72"/>
          <w:szCs w:val="72"/>
        </w:rPr>
        <w:t xml:space="preserve">                   </w:t>
      </w:r>
      <w:r w:rsidRPr="001D3657">
        <w:rPr>
          <w:rFonts w:ascii="Book Antiqua" w:hAnsi="Book Antiqua"/>
          <w:b/>
          <w:bCs/>
          <w:color w:val="70AD47" w:themeColor="accent6"/>
          <w:sz w:val="72"/>
          <w:szCs w:val="72"/>
        </w:rPr>
        <w:t xml:space="preserve">PCP  </w:t>
      </w:r>
      <w:r w:rsidRPr="001D3657">
        <w:rPr>
          <w:b/>
          <w:bCs/>
          <w:color w:val="70AD47" w:themeColor="accent6"/>
          <w:sz w:val="72"/>
          <w:szCs w:val="72"/>
        </w:rPr>
        <w:t xml:space="preserve">               </w:t>
      </w:r>
    </w:p>
    <w:p w14:paraId="4DA53AFB" w14:textId="77777777" w:rsidR="00125B24" w:rsidRDefault="00125B24" w:rsidP="00125B24">
      <w:pPr>
        <w:spacing w:line="240" w:lineRule="auto"/>
        <w:ind w:right="-755"/>
        <w:rPr>
          <w:rFonts w:ascii="Book Antiqua" w:hAnsi="Book Antiqua"/>
          <w:sz w:val="24"/>
          <w:szCs w:val="24"/>
        </w:rPr>
      </w:pPr>
      <w:r w:rsidRPr="00246C72">
        <w:rPr>
          <w:rFonts w:ascii="Book Antiqua" w:hAnsi="Book Antiqua"/>
          <w:sz w:val="24"/>
          <w:szCs w:val="24"/>
        </w:rPr>
        <w:t xml:space="preserve">LRC: Transition (Pupil to complete)                     </w:t>
      </w:r>
    </w:p>
    <w:p w14:paraId="56D48341" w14:textId="77777777" w:rsidR="00125B24" w:rsidRPr="00246C72" w:rsidRDefault="00125B24" w:rsidP="00125B24">
      <w:pPr>
        <w:spacing w:line="240" w:lineRule="auto"/>
        <w:ind w:right="-755"/>
        <w:rPr>
          <w:rFonts w:ascii="Book Antiqua" w:hAnsi="Book Antiqua"/>
          <w:sz w:val="24"/>
          <w:szCs w:val="24"/>
        </w:rPr>
      </w:pPr>
      <w:r w:rsidRPr="00246C72">
        <w:rPr>
          <w:rFonts w:ascii="Book Antiqua" w:hAnsi="Book Antiqua"/>
          <w:sz w:val="24"/>
          <w:szCs w:val="24"/>
        </w:rPr>
        <w:t xml:space="preserve">Name:________________________                          Date:_________________________ </w:t>
      </w:r>
    </w:p>
    <w:p w14:paraId="31BC26D0" w14:textId="77777777" w:rsidR="00125B24" w:rsidRPr="00246C72" w:rsidRDefault="00125B24" w:rsidP="00125B24">
      <w:pPr>
        <w:spacing w:line="240" w:lineRule="auto"/>
        <w:ind w:right="-755"/>
        <w:rPr>
          <w:rFonts w:ascii="Book Antiqua" w:hAnsi="Book Antiqua"/>
          <w:sz w:val="24"/>
          <w:szCs w:val="24"/>
        </w:rPr>
      </w:pPr>
      <w:r w:rsidRPr="00246C72">
        <w:rPr>
          <w:rFonts w:ascii="Book Antiqua" w:hAnsi="Book Antiqua"/>
          <w:sz w:val="24"/>
          <w:szCs w:val="24"/>
        </w:rPr>
        <w:t>Important people in my life</w:t>
      </w:r>
      <w:r>
        <w:rPr>
          <w:rFonts w:ascii="Book Antiqua" w:hAnsi="Book Antiqua"/>
          <w:sz w:val="24"/>
          <w:szCs w:val="24"/>
        </w:rPr>
        <w:t>.</w:t>
      </w:r>
      <w:r w:rsidRPr="00246C72">
        <w:rPr>
          <w:rFonts w:ascii="Book Antiqua" w:hAnsi="Book Antiqua"/>
          <w:sz w:val="24"/>
          <w:szCs w:val="24"/>
        </w:rPr>
        <w:tab/>
      </w:r>
      <w:r w:rsidRPr="00246C72">
        <w:rPr>
          <w:rFonts w:ascii="Book Antiqua" w:hAnsi="Book Antiqua"/>
          <w:sz w:val="24"/>
          <w:szCs w:val="24"/>
        </w:rPr>
        <w:tab/>
      </w:r>
      <w:r w:rsidRPr="00246C72">
        <w:rPr>
          <w:rFonts w:ascii="Book Antiqua" w:hAnsi="Book Antiqua"/>
          <w:sz w:val="24"/>
          <w:szCs w:val="24"/>
        </w:rPr>
        <w:tab/>
        <w:t xml:space="preserve">    </w:t>
      </w:r>
    </w:p>
    <w:p w14:paraId="1A29B702" w14:textId="77777777" w:rsidR="00125B24" w:rsidRPr="00246C72" w:rsidRDefault="00125B24" w:rsidP="00125B24">
      <w:pPr>
        <w:spacing w:line="240" w:lineRule="auto"/>
        <w:rPr>
          <w:rFonts w:ascii="Book Antiqua" w:hAnsi="Book Antiqua"/>
          <w:sz w:val="24"/>
          <w:szCs w:val="24"/>
        </w:rPr>
      </w:pPr>
      <w:r w:rsidRPr="00246C72">
        <w:rPr>
          <w:rFonts w:ascii="Book Antiqua" w:hAnsi="Book Antiqua"/>
          <w:noProof/>
          <w:sz w:val="24"/>
          <w:szCs w:val="24"/>
          <w:lang w:eastAsia="en-GB"/>
        </w:rPr>
        <mc:AlternateContent>
          <mc:Choice Requires="wps">
            <w:drawing>
              <wp:anchor distT="0" distB="0" distL="114300" distR="114300" simplePos="0" relativeHeight="251665408" behindDoc="0" locked="0" layoutInCell="1" allowOverlap="1" wp14:anchorId="2943AD45" wp14:editId="245AF620">
                <wp:simplePos x="0" y="0"/>
                <wp:positionH relativeFrom="margin">
                  <wp:posOffset>-75565</wp:posOffset>
                </wp:positionH>
                <wp:positionV relativeFrom="paragraph">
                  <wp:posOffset>59690</wp:posOffset>
                </wp:positionV>
                <wp:extent cx="1657350" cy="15430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657350" cy="1543050"/>
                        </a:xfrm>
                        <a:prstGeom prst="rect">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E4F40F" id="Rectangle 10" o:spid="_x0000_s1026" style="position:absolute;margin-left:-5.95pt;margin-top:4.7pt;width:130.5pt;height:12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" fillcolor="white [3212]" strokecolor="#70ad47 [3209]" strokeweight="1pt">
                <w10:wrap anchorx="margin"/>
              </v:rect>
            </w:pict>
          </mc:Fallback>
        </mc:AlternateContent>
      </w:r>
      <w:r w:rsidRPr="00246C72">
        <w:rPr>
          <w:rFonts w:ascii="Book Antiqua" w:hAnsi="Book Antiqua"/>
          <w:noProof/>
          <w:sz w:val="24"/>
          <w:szCs w:val="24"/>
          <w:lang w:eastAsia="en-GB"/>
        </w:rPr>
        <mc:AlternateContent>
          <mc:Choice Requires="wps">
            <w:drawing>
              <wp:anchor distT="0" distB="0" distL="114300" distR="114300" simplePos="0" relativeHeight="251666432" behindDoc="0" locked="0" layoutInCell="1" allowOverlap="1" wp14:anchorId="50A0FD18" wp14:editId="4B1A68E5">
                <wp:simplePos x="0" y="0"/>
                <wp:positionH relativeFrom="column">
                  <wp:posOffset>1914526</wp:posOffset>
                </wp:positionH>
                <wp:positionV relativeFrom="paragraph">
                  <wp:posOffset>40640</wp:posOffset>
                </wp:positionV>
                <wp:extent cx="1809750" cy="1609725"/>
                <wp:effectExtent l="0" t="0" r="19050" b="28575"/>
                <wp:wrapNone/>
                <wp:docPr id="12" name="Oval 12"/>
                <wp:cNvGraphicFramePr/>
                <a:graphic xmlns:a="http://schemas.openxmlformats.org/drawingml/2006/main">
                  <a:graphicData uri="http://schemas.microsoft.com/office/word/2010/wordprocessingShape">
                    <wps:wsp>
                      <wps:cNvSpPr/>
                      <wps:spPr>
                        <a:xfrm>
                          <a:off x="0" y="0"/>
                          <a:ext cx="1809750" cy="1609725"/>
                        </a:xfrm>
                        <a:prstGeom prst="ellipse">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4D371D" id="Oval 12" o:spid="_x0000_s1026" style="position:absolute;margin-left:150.75pt;margin-top:3.2pt;width:142.5pt;height:12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" fillcolor="white [3212]" strokecolor="#70ad47 [3209]" strokeweight="1pt">
                <v:stroke joinstyle="miter"/>
              </v:oval>
            </w:pict>
          </mc:Fallback>
        </mc:AlternateContent>
      </w:r>
      <w:r w:rsidRPr="00246C72">
        <w:rPr>
          <w:rFonts w:ascii="Book Antiqua" w:hAnsi="Book Antiqua"/>
          <w:noProof/>
          <w:sz w:val="24"/>
          <w:szCs w:val="24"/>
          <w:lang w:eastAsia="en-GB"/>
        </w:rPr>
        <mc:AlternateContent>
          <mc:Choice Requires="wps">
            <w:drawing>
              <wp:anchor distT="0" distB="0" distL="114300" distR="114300" simplePos="0" relativeHeight="251667456" behindDoc="0" locked="0" layoutInCell="1" allowOverlap="1" wp14:anchorId="4F36F79A" wp14:editId="0AC5A3B1">
                <wp:simplePos x="0" y="0"/>
                <wp:positionH relativeFrom="column">
                  <wp:posOffset>4086225</wp:posOffset>
                </wp:positionH>
                <wp:positionV relativeFrom="paragraph">
                  <wp:posOffset>50165</wp:posOffset>
                </wp:positionV>
                <wp:extent cx="1743075" cy="1552575"/>
                <wp:effectExtent l="19050" t="19050" r="47625" b="28575"/>
                <wp:wrapNone/>
                <wp:docPr id="13" name="Regular Pentagon 13"/>
                <wp:cNvGraphicFramePr/>
                <a:graphic xmlns:a="http://schemas.openxmlformats.org/drawingml/2006/main">
                  <a:graphicData uri="http://schemas.microsoft.com/office/word/2010/wordprocessingShape">
                    <wps:wsp>
                      <wps:cNvSpPr/>
                      <wps:spPr>
                        <a:xfrm>
                          <a:off x="0" y="0"/>
                          <a:ext cx="1743075" cy="1552575"/>
                        </a:xfrm>
                        <a:prstGeom prst="pentagon">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159B40"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Regular Pentagon 13" o:spid="_x0000_s1026" type="#_x0000_t56" style="position:absolute;margin-left:321.75pt;margin-top:3.95pt;width:137.25pt;height:12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" fillcolor="white [3212]" strokecolor="#70ad47 [3209]" strokeweight="1pt"/>
            </w:pict>
          </mc:Fallback>
        </mc:AlternateContent>
      </w:r>
    </w:p>
    <w:p w14:paraId="4D5E791B" w14:textId="77777777" w:rsidR="00125B24" w:rsidRPr="00246C72" w:rsidRDefault="00125B24" w:rsidP="00125B24">
      <w:pPr>
        <w:spacing w:line="240" w:lineRule="auto"/>
        <w:rPr>
          <w:rFonts w:ascii="Book Antiqua" w:hAnsi="Book Antiqua"/>
          <w:sz w:val="24"/>
          <w:szCs w:val="24"/>
        </w:rPr>
      </w:pPr>
    </w:p>
    <w:p w14:paraId="3C58CF2F" w14:textId="77777777" w:rsidR="00125B24" w:rsidRPr="00246C72" w:rsidRDefault="00125B24" w:rsidP="00125B24">
      <w:pPr>
        <w:spacing w:line="240" w:lineRule="auto"/>
        <w:rPr>
          <w:rFonts w:ascii="Book Antiqua" w:hAnsi="Book Antiqua"/>
          <w:sz w:val="24"/>
          <w:szCs w:val="24"/>
        </w:rPr>
      </w:pPr>
    </w:p>
    <w:p w14:paraId="361117C4" w14:textId="77777777" w:rsidR="00125B24" w:rsidRPr="00246C72" w:rsidRDefault="00125B24" w:rsidP="00125B24">
      <w:pPr>
        <w:spacing w:line="240" w:lineRule="auto"/>
        <w:rPr>
          <w:rFonts w:ascii="Book Antiqua" w:hAnsi="Book Antiqua"/>
          <w:sz w:val="24"/>
          <w:szCs w:val="24"/>
        </w:rPr>
      </w:pPr>
    </w:p>
    <w:p w14:paraId="48C97DF0" w14:textId="77777777" w:rsidR="00125B24" w:rsidRPr="00246C72" w:rsidRDefault="00125B24" w:rsidP="00125B24">
      <w:pPr>
        <w:spacing w:line="240" w:lineRule="auto"/>
        <w:rPr>
          <w:rFonts w:ascii="Book Antiqua" w:hAnsi="Book Antiqua"/>
          <w:sz w:val="24"/>
          <w:szCs w:val="24"/>
        </w:rPr>
      </w:pPr>
    </w:p>
    <w:p w14:paraId="74F141D1" w14:textId="77777777" w:rsidR="00125B24" w:rsidRPr="00246C72" w:rsidRDefault="00125B24" w:rsidP="00125B24">
      <w:pPr>
        <w:spacing w:line="240" w:lineRule="auto"/>
        <w:jc w:val="right"/>
        <w:rPr>
          <w:rFonts w:ascii="Book Antiqua" w:hAnsi="Book Antiqua"/>
          <w:sz w:val="24"/>
          <w:szCs w:val="24"/>
        </w:rPr>
      </w:pPr>
    </w:p>
    <w:p w14:paraId="6676E2C3" w14:textId="77777777" w:rsidR="00125B24" w:rsidRPr="00246C72" w:rsidRDefault="00125B24" w:rsidP="00125B24">
      <w:pPr>
        <w:spacing w:after="0" w:line="240" w:lineRule="auto"/>
        <w:rPr>
          <w:rFonts w:ascii="Book Antiqua" w:hAnsi="Book Antiqua"/>
          <w:sz w:val="24"/>
          <w:szCs w:val="24"/>
        </w:rPr>
      </w:pPr>
    </w:p>
    <w:p w14:paraId="79E64C25" w14:textId="77777777" w:rsidR="00125B24" w:rsidRPr="00246C72" w:rsidRDefault="00125B24" w:rsidP="00125B24">
      <w:pPr>
        <w:spacing w:after="0" w:line="240" w:lineRule="auto"/>
        <w:rPr>
          <w:rFonts w:ascii="Book Antiqua" w:hAnsi="Book Antiqua"/>
          <w:sz w:val="24"/>
          <w:szCs w:val="24"/>
        </w:rPr>
      </w:pPr>
      <w:r w:rsidRPr="00246C72">
        <w:rPr>
          <w:rFonts w:ascii="Book Antiqua" w:hAnsi="Book Antiqua"/>
          <w:noProof/>
          <w:sz w:val="24"/>
          <w:szCs w:val="24"/>
          <w:lang w:eastAsia="en-GB"/>
        </w:rPr>
        <mc:AlternateContent>
          <mc:Choice Requires="wps">
            <w:drawing>
              <wp:anchor distT="0" distB="0" distL="114300" distR="114300" simplePos="0" relativeHeight="251660288" behindDoc="0" locked="0" layoutInCell="1" allowOverlap="1" wp14:anchorId="5B25817C" wp14:editId="48E55720">
                <wp:simplePos x="0" y="0"/>
                <wp:positionH relativeFrom="column">
                  <wp:posOffset>7515225</wp:posOffset>
                </wp:positionH>
                <wp:positionV relativeFrom="paragraph">
                  <wp:posOffset>264160</wp:posOffset>
                </wp:positionV>
                <wp:extent cx="2076450" cy="1866900"/>
                <wp:effectExtent l="19050" t="19050" r="38100" b="38100"/>
                <wp:wrapNone/>
                <wp:docPr id="4" name="7-Point Star 4"/>
                <wp:cNvGraphicFramePr/>
                <a:graphic xmlns:a="http://schemas.openxmlformats.org/drawingml/2006/main">
                  <a:graphicData uri="http://schemas.microsoft.com/office/word/2010/wordprocessingShape">
                    <wps:wsp>
                      <wps:cNvSpPr/>
                      <wps:spPr>
                        <a:xfrm>
                          <a:off x="0" y="0"/>
                          <a:ext cx="2076450" cy="1866900"/>
                        </a:xfrm>
                        <a:prstGeom prst="star7">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CE912" id="7-Point Star 4" o:spid="_x0000_s1026" style="position:absolute;margin-left:591.75pt;margin-top:20.8pt;width:163.5pt;height:1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76450,1866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" path="m-5,1200616l319749,830854,205632,369764r512844,1l1038225,r319749,369765l1870818,369764,1756701,830854r319754,369762l1614396,1405820r-114120,461090l1038225,1661704,576174,1866910,462054,1405820,-5,1200616xe" fillcolor="white [3212]" strokecolor="#1f4d78 [1604]" strokeweight="1pt">
                <v:stroke joinstyle="miter"/>
                <v:path arrowok="t" o:connecttype="custom" o:connectlocs="-5,1200616;319749,830854;205632,369764;718476,369765;1038225,0;1357974,369765;1870818,369764;1756701,830854;2076455,1200616;1614396,1405820;1500276,1866910;1038225,1661704;576174,1866910;462054,1405820;-5,1200616" o:connectangles="0,0,0,0,0,0,0,0,0,0,0,0,0,0,0"/>
              </v:shape>
            </w:pict>
          </mc:Fallback>
        </mc:AlternateContent>
      </w:r>
      <w:r w:rsidRPr="00246C72">
        <w:rPr>
          <w:rFonts w:ascii="Book Antiqua" w:hAnsi="Book Antiqua"/>
          <w:sz w:val="24"/>
          <w:szCs w:val="24"/>
        </w:rPr>
        <w:t>What I like to do</w:t>
      </w:r>
      <w:r>
        <w:rPr>
          <w:rFonts w:ascii="Book Antiqua" w:hAnsi="Book Antiqua"/>
          <w:sz w:val="24"/>
          <w:szCs w:val="24"/>
        </w:rPr>
        <w:t>.</w:t>
      </w:r>
    </w:p>
    <w:p w14:paraId="13042A92" w14:textId="77777777" w:rsidR="00125B24" w:rsidRPr="00246C72" w:rsidRDefault="00125B24" w:rsidP="00125B24">
      <w:pPr>
        <w:spacing w:after="0" w:line="240" w:lineRule="auto"/>
        <w:rPr>
          <w:rFonts w:ascii="Book Antiqua" w:hAnsi="Book Antiqua"/>
          <w:sz w:val="24"/>
          <w:szCs w:val="24"/>
        </w:rPr>
      </w:pPr>
      <w:r w:rsidRPr="00246C72">
        <w:rPr>
          <w:rFonts w:ascii="Book Antiqua" w:hAnsi="Book Antiqua"/>
          <w:sz w:val="24"/>
          <w:szCs w:val="24"/>
        </w:rPr>
        <w:t>At home</w:t>
      </w:r>
      <w:r w:rsidRPr="00246C72">
        <w:rPr>
          <w:rFonts w:ascii="Book Antiqua" w:hAnsi="Book Antiqua"/>
          <w:sz w:val="24"/>
          <w:szCs w:val="24"/>
        </w:rPr>
        <w:tab/>
      </w:r>
      <w:r w:rsidRPr="00246C72">
        <w:rPr>
          <w:rFonts w:ascii="Book Antiqua" w:hAnsi="Book Antiqua"/>
          <w:sz w:val="24"/>
          <w:szCs w:val="24"/>
        </w:rPr>
        <w:tab/>
      </w:r>
      <w:r w:rsidRPr="00246C72">
        <w:rPr>
          <w:rFonts w:ascii="Book Antiqua" w:hAnsi="Book Antiqua"/>
          <w:sz w:val="24"/>
          <w:szCs w:val="24"/>
        </w:rPr>
        <w:tab/>
      </w:r>
      <w:r w:rsidRPr="00246C72">
        <w:rPr>
          <w:rFonts w:ascii="Book Antiqua" w:hAnsi="Book Antiqua"/>
          <w:sz w:val="24"/>
          <w:szCs w:val="24"/>
        </w:rPr>
        <w:tab/>
      </w:r>
      <w:r w:rsidRPr="00246C72">
        <w:rPr>
          <w:rFonts w:ascii="Book Antiqua" w:hAnsi="Book Antiqua"/>
          <w:sz w:val="24"/>
          <w:szCs w:val="24"/>
        </w:rPr>
        <w:tab/>
      </w:r>
      <w:r w:rsidRPr="00246C72">
        <w:rPr>
          <w:rFonts w:ascii="Book Antiqua" w:hAnsi="Book Antiqua"/>
          <w:sz w:val="24"/>
          <w:szCs w:val="24"/>
        </w:rPr>
        <w:tab/>
        <w:t xml:space="preserve">      At school</w:t>
      </w:r>
    </w:p>
    <w:p w14:paraId="21E1D1B9" w14:textId="77777777" w:rsidR="00125B24" w:rsidRPr="00246C72" w:rsidRDefault="00125B24" w:rsidP="00125B24">
      <w:pPr>
        <w:spacing w:line="240" w:lineRule="auto"/>
        <w:rPr>
          <w:rFonts w:ascii="Book Antiqua" w:hAnsi="Book Antiqua"/>
          <w:sz w:val="24"/>
          <w:szCs w:val="24"/>
        </w:rPr>
      </w:pPr>
      <w:r w:rsidRPr="00246C72">
        <w:rPr>
          <w:rFonts w:ascii="Book Antiqua" w:hAnsi="Book Antiqua"/>
          <w:noProof/>
          <w:sz w:val="24"/>
          <w:szCs w:val="24"/>
          <w:lang w:eastAsia="en-GB"/>
        </w:rPr>
        <mc:AlternateContent>
          <mc:Choice Requires="wps">
            <w:drawing>
              <wp:anchor distT="0" distB="0" distL="114300" distR="114300" simplePos="0" relativeHeight="251664384" behindDoc="0" locked="0" layoutInCell="1" allowOverlap="1" wp14:anchorId="214C41BD" wp14:editId="0582C4B5">
                <wp:simplePos x="0" y="0"/>
                <wp:positionH relativeFrom="margin">
                  <wp:posOffset>3371851</wp:posOffset>
                </wp:positionH>
                <wp:positionV relativeFrom="paragraph">
                  <wp:posOffset>68580</wp:posOffset>
                </wp:positionV>
                <wp:extent cx="2209800" cy="1657350"/>
                <wp:effectExtent l="0" t="0" r="19050" b="19050"/>
                <wp:wrapNone/>
                <wp:docPr id="5" name="Rounded Rectangle 2"/>
                <wp:cNvGraphicFramePr/>
                <a:graphic xmlns:a="http://schemas.openxmlformats.org/drawingml/2006/main">
                  <a:graphicData uri="http://schemas.microsoft.com/office/word/2010/wordprocessingShape">
                    <wps:wsp>
                      <wps:cNvSpPr/>
                      <wps:spPr>
                        <a:xfrm>
                          <a:off x="0" y="0"/>
                          <a:ext cx="2209800" cy="1657350"/>
                        </a:xfrm>
                        <a:prstGeom prst="roundRect">
                          <a:avLst/>
                        </a:prstGeom>
                        <a:no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77FAE5" id="Rounded Rectangle 2" o:spid="_x0000_s1026" style="position:absolute;margin-left:265.5pt;margin-top:5.4pt;width:174pt;height:130.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" filled="f" strokecolor="#70ad47" strokeweight="1pt">
                <v:stroke joinstyle="miter"/>
                <w10:wrap anchorx="margin"/>
              </v:roundrect>
            </w:pict>
          </mc:Fallback>
        </mc:AlternateContent>
      </w:r>
      <w:r w:rsidRPr="00246C72">
        <w:rPr>
          <w:rFonts w:ascii="Book Antiqua" w:hAnsi="Book Antiqua"/>
          <w:noProof/>
          <w:sz w:val="24"/>
          <w:szCs w:val="24"/>
          <w:lang w:eastAsia="en-GB"/>
        </w:rPr>
        <mc:AlternateContent>
          <mc:Choice Requires="wps">
            <w:drawing>
              <wp:anchor distT="0" distB="0" distL="114300" distR="114300" simplePos="0" relativeHeight="251663360" behindDoc="0" locked="0" layoutInCell="1" allowOverlap="1" wp14:anchorId="04C10D74" wp14:editId="7D2DC95E">
                <wp:simplePos x="0" y="0"/>
                <wp:positionH relativeFrom="column">
                  <wp:posOffset>47625</wp:posOffset>
                </wp:positionH>
                <wp:positionV relativeFrom="paragraph">
                  <wp:posOffset>78105</wp:posOffset>
                </wp:positionV>
                <wp:extent cx="2752725" cy="1666875"/>
                <wp:effectExtent l="19050" t="19050" r="28575" b="47625"/>
                <wp:wrapNone/>
                <wp:docPr id="9" name="7-Point Star 9"/>
                <wp:cNvGraphicFramePr/>
                <a:graphic xmlns:a="http://schemas.openxmlformats.org/drawingml/2006/main">
                  <a:graphicData uri="http://schemas.microsoft.com/office/word/2010/wordprocessingShape">
                    <wps:wsp>
                      <wps:cNvSpPr/>
                      <wps:spPr>
                        <a:xfrm>
                          <a:off x="0" y="0"/>
                          <a:ext cx="2752725" cy="1666875"/>
                        </a:xfrm>
                        <a:prstGeom prst="star7">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920693" id="7-Point Star 9" o:spid="_x0000_s1026" style="position:absolute;margin-left:3.75pt;margin-top:6.15pt;width:216.75pt;height:13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52725,1666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" path="m-7,1071978l423887,741833,272604,330146r679872,1l1376363,r423886,330147l2480121,330146,2328838,741833r423894,330145l2140185,1255196r-151287,411688l1376363,1483664,763827,1666884,612540,1255196,-7,1071978xe" fillcolor="white [3212]" strokecolor="#70ad47 [3209]" strokeweight="1pt">
                <v:stroke joinstyle="miter"/>
                <v:path arrowok="t" o:connecttype="custom" o:connectlocs="-7,1071978;423887,741833;272604,330146;952476,330147;1376363,0;1800249,330147;2480121,330146;2328838,741833;2752732,1071978;2140185,1255196;1988898,1666884;1376363,1483664;763827,1666884;612540,1255196;-7,1071978" o:connectangles="0,0,0,0,0,0,0,0,0,0,0,0,0,0,0"/>
              </v:shape>
            </w:pict>
          </mc:Fallback>
        </mc:AlternateContent>
      </w:r>
    </w:p>
    <w:p w14:paraId="6F375FE6" w14:textId="77777777" w:rsidR="00125B24" w:rsidRPr="00246C72" w:rsidRDefault="00125B24" w:rsidP="00125B24">
      <w:pPr>
        <w:tabs>
          <w:tab w:val="left" w:pos="6240"/>
        </w:tabs>
        <w:spacing w:line="240" w:lineRule="auto"/>
        <w:rPr>
          <w:rFonts w:ascii="Book Antiqua" w:hAnsi="Book Antiqua"/>
          <w:sz w:val="24"/>
          <w:szCs w:val="24"/>
        </w:rPr>
      </w:pPr>
      <w:r w:rsidRPr="00246C72">
        <w:rPr>
          <w:rFonts w:ascii="Book Antiqua" w:hAnsi="Book Antiqua"/>
          <w:sz w:val="24"/>
          <w:szCs w:val="24"/>
        </w:rPr>
        <w:tab/>
      </w:r>
    </w:p>
    <w:p w14:paraId="3A66F583" w14:textId="77777777" w:rsidR="00125B24" w:rsidRPr="00246C72" w:rsidRDefault="00125B24" w:rsidP="00125B24">
      <w:pPr>
        <w:spacing w:line="240" w:lineRule="auto"/>
        <w:rPr>
          <w:rFonts w:ascii="Book Antiqua" w:hAnsi="Book Antiqua"/>
          <w:sz w:val="24"/>
          <w:szCs w:val="24"/>
        </w:rPr>
      </w:pPr>
    </w:p>
    <w:p w14:paraId="1AE57F47" w14:textId="77777777" w:rsidR="00125B24" w:rsidRPr="00246C72" w:rsidRDefault="00125B24" w:rsidP="00125B24">
      <w:pPr>
        <w:spacing w:line="240" w:lineRule="auto"/>
        <w:rPr>
          <w:rFonts w:ascii="Book Antiqua" w:hAnsi="Book Antiqua"/>
          <w:sz w:val="24"/>
          <w:szCs w:val="24"/>
        </w:rPr>
      </w:pPr>
    </w:p>
    <w:p w14:paraId="715094B7" w14:textId="77777777" w:rsidR="00125B24" w:rsidRPr="00246C72" w:rsidRDefault="00125B24" w:rsidP="00125B24">
      <w:pPr>
        <w:spacing w:line="240" w:lineRule="auto"/>
        <w:rPr>
          <w:rFonts w:ascii="Book Antiqua" w:hAnsi="Book Antiqua"/>
          <w:noProof/>
          <w:sz w:val="24"/>
          <w:szCs w:val="24"/>
          <w:lang w:eastAsia="en-GB"/>
        </w:rPr>
      </w:pPr>
    </w:p>
    <w:p w14:paraId="3B662D16" w14:textId="77777777" w:rsidR="00125B24" w:rsidRPr="00246C72" w:rsidRDefault="00125B24" w:rsidP="00125B24">
      <w:pPr>
        <w:spacing w:line="240" w:lineRule="auto"/>
        <w:rPr>
          <w:rFonts w:ascii="Book Antiqua" w:hAnsi="Book Antiqua"/>
          <w:noProof/>
          <w:sz w:val="24"/>
          <w:szCs w:val="24"/>
          <w:lang w:eastAsia="en-GB"/>
        </w:rPr>
      </w:pPr>
    </w:p>
    <w:p w14:paraId="59DC8187" w14:textId="77777777" w:rsidR="00125B24" w:rsidRPr="00246C72" w:rsidRDefault="00125B24" w:rsidP="00125B24">
      <w:pPr>
        <w:spacing w:line="240" w:lineRule="auto"/>
        <w:rPr>
          <w:rFonts w:ascii="Book Antiqua" w:hAnsi="Book Antiqua"/>
          <w:sz w:val="24"/>
          <w:szCs w:val="24"/>
        </w:rPr>
      </w:pPr>
      <w:r w:rsidRPr="00246C72">
        <w:rPr>
          <w:rFonts w:ascii="Book Antiqua" w:hAnsi="Book Antiqua"/>
          <w:noProof/>
          <w:sz w:val="24"/>
          <w:szCs w:val="24"/>
          <w:lang w:eastAsia="en-GB"/>
        </w:rPr>
        <mc:AlternateContent>
          <mc:Choice Requires="wps">
            <w:drawing>
              <wp:anchor distT="0" distB="0" distL="114300" distR="114300" simplePos="0" relativeHeight="251661312" behindDoc="0" locked="0" layoutInCell="1" allowOverlap="1" wp14:anchorId="60931E1F" wp14:editId="06F77896">
                <wp:simplePos x="0" y="0"/>
                <wp:positionH relativeFrom="column">
                  <wp:posOffset>-29210</wp:posOffset>
                </wp:positionH>
                <wp:positionV relativeFrom="paragraph">
                  <wp:posOffset>323215</wp:posOffset>
                </wp:positionV>
                <wp:extent cx="2714625" cy="17049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2714625" cy="1704975"/>
                        </a:xfrm>
                        <a:prstGeom prst="rect">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6977BD" id="Rectangle 7" o:spid="_x0000_s1026" style="position:absolute;margin-left:-2.3pt;margin-top:25.45pt;width:213.75pt;height:134.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" fillcolor="white [3212]" strokecolor="#70ad47 [3209]" strokeweight="1pt"/>
            </w:pict>
          </mc:Fallback>
        </mc:AlternateContent>
      </w:r>
      <w:r w:rsidRPr="00246C72">
        <w:rPr>
          <w:rFonts w:ascii="Book Antiqua" w:hAnsi="Book Antiqua"/>
          <w:noProof/>
          <w:sz w:val="24"/>
          <w:szCs w:val="24"/>
          <w:lang w:eastAsia="en-GB"/>
        </w:rPr>
        <w:t>What are the things that make me happy?</w:t>
      </w:r>
      <w:r w:rsidRPr="00246C72">
        <w:rPr>
          <w:rFonts w:ascii="Book Antiqua" w:hAnsi="Book Antiqua"/>
          <w:sz w:val="24"/>
          <w:szCs w:val="24"/>
        </w:rPr>
        <w:t xml:space="preserve">     </w:t>
      </w:r>
      <w:r>
        <w:rPr>
          <w:rFonts w:ascii="Book Antiqua" w:hAnsi="Book Antiqua"/>
          <w:sz w:val="24"/>
          <w:szCs w:val="24"/>
        </w:rPr>
        <w:t xml:space="preserve">Things I do not </w:t>
      </w:r>
      <w:r w:rsidRPr="00246C72">
        <w:rPr>
          <w:rFonts w:ascii="Book Antiqua" w:hAnsi="Book Antiqua"/>
          <w:sz w:val="24"/>
          <w:szCs w:val="24"/>
        </w:rPr>
        <w:t>like to do</w:t>
      </w:r>
      <w:r>
        <w:rPr>
          <w:rFonts w:ascii="Book Antiqua" w:hAnsi="Book Antiqua"/>
          <w:sz w:val="24"/>
          <w:szCs w:val="24"/>
        </w:rPr>
        <w:t>.</w:t>
      </w:r>
    </w:p>
    <w:p w14:paraId="7B61FE64" w14:textId="77777777" w:rsidR="00125B24" w:rsidRPr="00246C72" w:rsidRDefault="00125B24" w:rsidP="00125B24">
      <w:pPr>
        <w:spacing w:line="240" w:lineRule="auto"/>
        <w:rPr>
          <w:rFonts w:ascii="Book Antiqua" w:hAnsi="Book Antiqua"/>
          <w:sz w:val="24"/>
          <w:szCs w:val="24"/>
        </w:rPr>
      </w:pPr>
      <w:r w:rsidRPr="00246C72">
        <w:rPr>
          <w:rFonts w:ascii="Book Antiqua" w:hAnsi="Book Antiqua"/>
          <w:noProof/>
          <w:sz w:val="24"/>
          <w:szCs w:val="24"/>
          <w:lang w:eastAsia="en-GB"/>
        </w:rPr>
        <mc:AlternateContent>
          <mc:Choice Requires="wps">
            <w:drawing>
              <wp:anchor distT="0" distB="0" distL="114300" distR="114300" simplePos="0" relativeHeight="251662336" behindDoc="0" locked="0" layoutInCell="1" allowOverlap="1" wp14:anchorId="5ED9C67E" wp14:editId="63A0ABDC">
                <wp:simplePos x="0" y="0"/>
                <wp:positionH relativeFrom="margin">
                  <wp:posOffset>3218815</wp:posOffset>
                </wp:positionH>
                <wp:positionV relativeFrom="paragraph">
                  <wp:posOffset>13970</wp:posOffset>
                </wp:positionV>
                <wp:extent cx="2714625" cy="17049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2714625" cy="1704975"/>
                        </a:xfrm>
                        <a:prstGeom prst="rect">
                          <a:avLst/>
                        </a:prstGeom>
                        <a:solidFill>
                          <a:sysClr val="window" lastClr="FFFFFF"/>
                        </a:solidFill>
                        <a:ln w="12700" cap="flat" cmpd="sng" algn="ctr">
                          <a:solidFill>
                            <a:schemeClr val="accent6"/>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51E82A" id="Rectangle 8" o:spid="_x0000_s1026" style="position:absolute;margin-left:253.45pt;margin-top:1.1pt;width:213.75pt;height:134.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" fillcolor="window" strokecolor="#70ad47 [3209]" strokeweight="1pt">
                <w10:wrap anchorx="margin"/>
              </v:rect>
            </w:pict>
          </mc:Fallback>
        </mc:AlternateContent>
      </w:r>
    </w:p>
    <w:p w14:paraId="7969472C" w14:textId="77777777" w:rsidR="00125B24" w:rsidRPr="00246C72" w:rsidRDefault="00125B24" w:rsidP="00125B24">
      <w:pPr>
        <w:spacing w:line="240" w:lineRule="auto"/>
        <w:rPr>
          <w:rFonts w:ascii="Book Antiqua" w:hAnsi="Book Antiqua"/>
          <w:sz w:val="24"/>
          <w:szCs w:val="24"/>
        </w:rPr>
      </w:pPr>
    </w:p>
    <w:p w14:paraId="56DC6522" w14:textId="77777777" w:rsidR="00125B24" w:rsidRPr="00246C72" w:rsidRDefault="00125B24" w:rsidP="00125B24">
      <w:pPr>
        <w:spacing w:line="240" w:lineRule="auto"/>
        <w:rPr>
          <w:rFonts w:ascii="Book Antiqua" w:hAnsi="Book Antiqua"/>
          <w:sz w:val="24"/>
          <w:szCs w:val="24"/>
        </w:rPr>
      </w:pPr>
    </w:p>
    <w:p w14:paraId="6020B6D2" w14:textId="77777777" w:rsidR="00125B24" w:rsidRPr="00246C72" w:rsidRDefault="00125B24" w:rsidP="00125B24">
      <w:pPr>
        <w:spacing w:line="240" w:lineRule="auto"/>
        <w:rPr>
          <w:rFonts w:ascii="Book Antiqua" w:hAnsi="Book Antiqua"/>
          <w:sz w:val="24"/>
          <w:szCs w:val="24"/>
        </w:rPr>
      </w:pPr>
    </w:p>
    <w:p w14:paraId="62127E96" w14:textId="77777777" w:rsidR="00125B24" w:rsidRPr="00246C72" w:rsidRDefault="00125B24" w:rsidP="00125B24">
      <w:pPr>
        <w:spacing w:line="240" w:lineRule="auto"/>
        <w:rPr>
          <w:rFonts w:ascii="Book Antiqua" w:hAnsi="Book Antiqua"/>
          <w:sz w:val="24"/>
          <w:szCs w:val="24"/>
        </w:rPr>
      </w:pPr>
    </w:p>
    <w:p w14:paraId="7A8F3AB2" w14:textId="77777777" w:rsidR="00125B24" w:rsidRPr="00246C72" w:rsidRDefault="00125B24" w:rsidP="00125B24">
      <w:pPr>
        <w:spacing w:line="240" w:lineRule="auto"/>
        <w:rPr>
          <w:rFonts w:ascii="Book Antiqua" w:hAnsi="Book Antiqua"/>
          <w:sz w:val="24"/>
          <w:szCs w:val="24"/>
        </w:rPr>
      </w:pPr>
    </w:p>
    <w:p w14:paraId="63CBC8AE" w14:textId="77777777" w:rsidR="00125B24" w:rsidRPr="00246C72" w:rsidRDefault="00125B24" w:rsidP="00125B24">
      <w:pPr>
        <w:spacing w:line="240" w:lineRule="auto"/>
        <w:rPr>
          <w:rFonts w:ascii="Book Antiqua" w:hAnsi="Book Antiqua"/>
          <w:sz w:val="24"/>
          <w:szCs w:val="24"/>
        </w:rPr>
      </w:pPr>
    </w:p>
    <w:p w14:paraId="1BDEAB88" w14:textId="77777777" w:rsidR="00125B24" w:rsidRPr="00246C72" w:rsidRDefault="00125B24" w:rsidP="00125B24">
      <w:pPr>
        <w:spacing w:line="240" w:lineRule="auto"/>
        <w:rPr>
          <w:rFonts w:ascii="Book Antiqua" w:hAnsi="Book Antiqua"/>
          <w:sz w:val="24"/>
          <w:szCs w:val="24"/>
        </w:rPr>
      </w:pPr>
      <w:r w:rsidRPr="00452CF3">
        <w:rPr>
          <w:rFonts w:ascii="Times New Roman" w:hAnsi="Times New Roman" w:cs="Times New Roman"/>
          <w:noProof/>
          <w:sz w:val="24"/>
          <w:szCs w:val="24"/>
          <w:u w:val="single"/>
          <w:lang w:eastAsia="en-GB"/>
        </w:rPr>
        <w:lastRenderedPageBreak/>
        <mc:AlternateContent>
          <mc:Choice Requires="wps">
            <w:drawing>
              <wp:anchor distT="45720" distB="45720" distL="114300" distR="114300" simplePos="0" relativeHeight="251668480" behindDoc="0" locked="0" layoutInCell="1" allowOverlap="1" wp14:anchorId="25EDF9D4" wp14:editId="35960ADD">
                <wp:simplePos x="0" y="0"/>
                <wp:positionH relativeFrom="margin">
                  <wp:align>left</wp:align>
                </wp:positionH>
                <wp:positionV relativeFrom="paragraph">
                  <wp:posOffset>352425</wp:posOffset>
                </wp:positionV>
                <wp:extent cx="5848350" cy="124587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1245870"/>
                        </a:xfrm>
                        <a:prstGeom prst="rect">
                          <a:avLst/>
                        </a:prstGeom>
                        <a:solidFill>
                          <a:srgbClr val="FFFFFF"/>
                        </a:solidFill>
                        <a:ln w="9525">
                          <a:solidFill>
                            <a:srgbClr val="000000"/>
                          </a:solidFill>
                          <a:miter lim="800000"/>
                          <a:headEnd/>
                          <a:tailEnd/>
                        </a:ln>
                      </wps:spPr>
                      <wps:txbx>
                        <w:txbxContent>
                          <w:p w14:paraId="293C7145" w14:textId="77777777" w:rsidR="00125B24" w:rsidRDefault="00125B24" w:rsidP="00125B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EDF9D4" id="_x0000_t202" coordsize="21600,21600" o:spt="202" path="m,l,21600r21600,l21600,xe">
                <v:stroke joinstyle="miter"/>
                <v:path gradientshapeok="t" o:connecttype="rect"/>
              </v:shapetype>
              <v:shape id="Text Box 2" o:spid="_x0000_s1026" type="#_x0000_t202" style="position:absolute;margin-left:0;margin-top:27.75pt;width:460.5pt;height:98.1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">
                <v:textbox>
                  <w:txbxContent>
                    <w:p w14:paraId="293C7145" w14:textId="77777777" w:rsidR="00125B24" w:rsidRDefault="00125B24" w:rsidP="00125B24"/>
                  </w:txbxContent>
                </v:textbox>
                <w10:wrap type="square" anchorx="margin"/>
              </v:shape>
            </w:pict>
          </mc:Fallback>
        </mc:AlternateContent>
      </w:r>
      <w:r w:rsidRPr="00246C72">
        <w:rPr>
          <w:rFonts w:ascii="Book Antiqua" w:hAnsi="Book Antiqua"/>
          <w:sz w:val="24"/>
          <w:szCs w:val="24"/>
        </w:rPr>
        <w:t>What I like to do for fun/</w:t>
      </w:r>
      <w:r w:rsidRPr="00452CF3">
        <w:t xml:space="preserve"> </w:t>
      </w:r>
      <w:r w:rsidRPr="00246C72">
        <w:rPr>
          <w:rFonts w:ascii="Book Antiqua" w:hAnsi="Book Antiqua"/>
          <w:sz w:val="24"/>
          <w:szCs w:val="24"/>
        </w:rPr>
        <w:t>in my spare time</w:t>
      </w:r>
      <w:r>
        <w:rPr>
          <w:rFonts w:ascii="Book Antiqua" w:hAnsi="Book Antiqua"/>
          <w:sz w:val="24"/>
          <w:szCs w:val="24"/>
        </w:rPr>
        <w:t>.</w:t>
      </w:r>
    </w:p>
    <w:p w14:paraId="48673E99" w14:textId="77777777" w:rsidR="00125B24" w:rsidRPr="00246C72" w:rsidRDefault="00125B24" w:rsidP="00125B24">
      <w:pPr>
        <w:rPr>
          <w:rFonts w:ascii="Book Antiqua" w:hAnsi="Book Antiqua"/>
          <w:sz w:val="24"/>
          <w:szCs w:val="24"/>
        </w:rPr>
      </w:pPr>
    </w:p>
    <w:p w14:paraId="493F5A7E" w14:textId="77777777" w:rsidR="0059790B" w:rsidRDefault="00125B24" w:rsidP="00125B24">
      <w:pPr>
        <w:tabs>
          <w:tab w:val="left" w:pos="150"/>
          <w:tab w:val="center" w:pos="4371"/>
        </w:tabs>
        <w:ind w:left="-284" w:right="-188"/>
        <w:rPr>
          <w:color w:val="5B9BD5" w:themeColor="accent1"/>
          <w:sz w:val="72"/>
          <w:szCs w:val="72"/>
        </w:rPr>
      </w:pPr>
      <w:r>
        <w:rPr>
          <w:color w:val="5B9BD5" w:themeColor="accent1"/>
          <w:sz w:val="72"/>
          <w:szCs w:val="72"/>
        </w:rPr>
        <w:t xml:space="preserve">        </w:t>
      </w:r>
    </w:p>
    <w:p w14:paraId="3BD94448" w14:textId="743F3EA8" w:rsidR="00125B24" w:rsidRPr="001D3657" w:rsidRDefault="00125B24" w:rsidP="001D3657">
      <w:pPr>
        <w:tabs>
          <w:tab w:val="left" w:pos="150"/>
          <w:tab w:val="center" w:pos="4371"/>
        </w:tabs>
        <w:ind w:left="-284" w:right="-188"/>
        <w:jc w:val="center"/>
        <w:rPr>
          <w:b/>
          <w:bCs/>
          <w:color w:val="5B9BD5" w:themeColor="accent1"/>
          <w:sz w:val="72"/>
          <w:szCs w:val="72"/>
        </w:rPr>
      </w:pPr>
      <w:r w:rsidRPr="001D3657">
        <w:rPr>
          <w:rFonts w:ascii="Book Antiqua" w:hAnsi="Book Antiqua"/>
          <w:b/>
          <w:bCs/>
          <w:color w:val="5B9BD5" w:themeColor="accent1"/>
          <w:sz w:val="72"/>
          <w:szCs w:val="72"/>
        </w:rPr>
        <w:t>PCP</w:t>
      </w:r>
    </w:p>
    <w:p w14:paraId="191D49B0" w14:textId="77777777" w:rsidR="00125B24" w:rsidRDefault="00125B24" w:rsidP="00125B24">
      <w:pPr>
        <w:spacing w:line="240" w:lineRule="auto"/>
        <w:ind w:right="-755"/>
        <w:rPr>
          <w:rFonts w:ascii="Book Antiqua" w:hAnsi="Book Antiqua"/>
          <w:sz w:val="24"/>
          <w:szCs w:val="24"/>
        </w:rPr>
      </w:pPr>
      <w:r w:rsidRPr="00211D76">
        <w:rPr>
          <w:rFonts w:ascii="Book Antiqua" w:hAnsi="Book Antiqua"/>
          <w:sz w:val="24"/>
          <w:szCs w:val="24"/>
        </w:rPr>
        <w:t xml:space="preserve">Parent/Guardian: Please complete for your son/daughter.     </w:t>
      </w:r>
    </w:p>
    <w:p w14:paraId="13A09C03" w14:textId="77777777" w:rsidR="00125B24" w:rsidRPr="00211D76" w:rsidRDefault="00125B24" w:rsidP="00125B24">
      <w:pPr>
        <w:spacing w:line="240" w:lineRule="auto"/>
        <w:ind w:right="-755"/>
        <w:rPr>
          <w:rFonts w:ascii="Book Antiqua" w:hAnsi="Book Antiqua"/>
          <w:sz w:val="24"/>
          <w:szCs w:val="24"/>
        </w:rPr>
      </w:pPr>
      <w:r w:rsidRPr="00211D76">
        <w:rPr>
          <w:rFonts w:ascii="Book Antiqua" w:hAnsi="Book Antiqua"/>
          <w:sz w:val="24"/>
          <w:szCs w:val="24"/>
        </w:rPr>
        <w:t>Name:_______________</w:t>
      </w:r>
      <w:r>
        <w:rPr>
          <w:rFonts w:ascii="Book Antiqua" w:hAnsi="Book Antiqua"/>
          <w:sz w:val="24"/>
          <w:szCs w:val="24"/>
        </w:rPr>
        <w:t xml:space="preserve">________________                           </w:t>
      </w:r>
      <w:r w:rsidRPr="00211D76">
        <w:rPr>
          <w:rFonts w:ascii="Book Antiqua" w:hAnsi="Book Antiqua"/>
          <w:sz w:val="24"/>
          <w:szCs w:val="24"/>
        </w:rPr>
        <w:t>Date:________________</w:t>
      </w:r>
    </w:p>
    <w:p w14:paraId="138DE5FA" w14:textId="77777777" w:rsidR="00125B24" w:rsidRPr="00211D76" w:rsidRDefault="00125B24" w:rsidP="00125B24">
      <w:pPr>
        <w:spacing w:line="240" w:lineRule="auto"/>
        <w:ind w:right="-755"/>
        <w:rPr>
          <w:rFonts w:ascii="Book Antiqua" w:hAnsi="Book Antiqua"/>
          <w:sz w:val="24"/>
          <w:szCs w:val="24"/>
        </w:rPr>
      </w:pPr>
      <w:r w:rsidRPr="00211D76">
        <w:rPr>
          <w:rFonts w:ascii="Book Antiqua" w:hAnsi="Book Antiqua"/>
          <w:sz w:val="24"/>
          <w:szCs w:val="24"/>
        </w:rPr>
        <w:t xml:space="preserve">What is important to him/her now! </w:t>
      </w:r>
      <w:r>
        <w:rPr>
          <w:rFonts w:ascii="Book Antiqua" w:hAnsi="Book Antiqua"/>
          <w:sz w:val="24"/>
          <w:szCs w:val="24"/>
        </w:rPr>
        <w:tab/>
      </w:r>
      <w:r>
        <w:rPr>
          <w:rFonts w:ascii="Book Antiqua" w:hAnsi="Book Antiqua"/>
          <w:sz w:val="24"/>
          <w:szCs w:val="24"/>
        </w:rPr>
        <w:tab/>
      </w:r>
      <w:r>
        <w:rPr>
          <w:rFonts w:ascii="Book Antiqua" w:hAnsi="Book Antiqua"/>
          <w:sz w:val="24"/>
          <w:szCs w:val="24"/>
        </w:rPr>
        <w:tab/>
      </w:r>
      <w:r>
        <w:rPr>
          <w:rFonts w:ascii="Book Antiqua" w:hAnsi="Book Antiqua"/>
          <w:sz w:val="24"/>
          <w:szCs w:val="24"/>
        </w:rPr>
        <w:tab/>
        <w:t xml:space="preserve"> </w:t>
      </w:r>
      <w:r w:rsidRPr="00211D76">
        <w:rPr>
          <w:rFonts w:ascii="Book Antiqua" w:hAnsi="Book Antiqua"/>
          <w:sz w:val="24"/>
          <w:szCs w:val="24"/>
        </w:rPr>
        <w:t xml:space="preserve"> </w:t>
      </w:r>
    </w:p>
    <w:p w14:paraId="45BC54DA" w14:textId="77777777" w:rsidR="00125B24" w:rsidRPr="00211D76" w:rsidRDefault="00125B24" w:rsidP="00125B24">
      <w:pPr>
        <w:spacing w:line="240" w:lineRule="auto"/>
        <w:rPr>
          <w:rFonts w:ascii="Book Antiqua" w:hAnsi="Book Antiqua"/>
          <w:sz w:val="24"/>
          <w:szCs w:val="24"/>
        </w:rPr>
      </w:pPr>
      <w:r w:rsidRPr="00211D76">
        <w:rPr>
          <w:rFonts w:ascii="Book Antiqua" w:hAnsi="Book Antiqua"/>
          <w:noProof/>
          <w:sz w:val="24"/>
          <w:szCs w:val="24"/>
          <w:lang w:eastAsia="en-GB"/>
        </w:rPr>
        <mc:AlternateContent>
          <mc:Choice Requires="wps">
            <w:drawing>
              <wp:anchor distT="0" distB="0" distL="114300" distR="114300" simplePos="0" relativeHeight="251670528" behindDoc="0" locked="0" layoutInCell="1" allowOverlap="1" wp14:anchorId="582B99C0" wp14:editId="1BB62FF2">
                <wp:simplePos x="0" y="0"/>
                <wp:positionH relativeFrom="margin">
                  <wp:align>right</wp:align>
                </wp:positionH>
                <wp:positionV relativeFrom="paragraph">
                  <wp:posOffset>50799</wp:posOffset>
                </wp:positionV>
                <wp:extent cx="5657850" cy="1876425"/>
                <wp:effectExtent l="0" t="0" r="19050" b="28575"/>
                <wp:wrapNone/>
                <wp:docPr id="11" name="Rounded Rectangle 2"/>
                <wp:cNvGraphicFramePr/>
                <a:graphic xmlns:a="http://schemas.openxmlformats.org/drawingml/2006/main">
                  <a:graphicData uri="http://schemas.microsoft.com/office/word/2010/wordprocessingShape">
                    <wps:wsp>
                      <wps:cNvSpPr/>
                      <wps:spPr>
                        <a:xfrm>
                          <a:off x="0" y="0"/>
                          <a:ext cx="5657850" cy="1876425"/>
                        </a:xfrm>
                        <a:prstGeom prst="round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E7AEA8" id="Rounded Rectangle 2" o:spid="_x0000_s1026" style="position:absolute;margin-left:394.3pt;margin-top:4pt;width:445.5pt;height:147.75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" filled="f" strokecolor="#00b0f0" strokeweight="1pt">
                <v:stroke joinstyle="miter"/>
                <w10:wrap anchorx="margin"/>
              </v:roundrect>
            </w:pict>
          </mc:Fallback>
        </mc:AlternateContent>
      </w:r>
    </w:p>
    <w:p w14:paraId="65100F67" w14:textId="77777777" w:rsidR="00125B24" w:rsidRPr="00211D76" w:rsidRDefault="00125B24" w:rsidP="00125B24">
      <w:pPr>
        <w:spacing w:line="240" w:lineRule="auto"/>
        <w:rPr>
          <w:rFonts w:ascii="Book Antiqua" w:hAnsi="Book Antiqua"/>
          <w:sz w:val="24"/>
          <w:szCs w:val="24"/>
        </w:rPr>
      </w:pPr>
    </w:p>
    <w:p w14:paraId="342BC4F3" w14:textId="77777777" w:rsidR="00125B24" w:rsidRPr="00211D76" w:rsidRDefault="00125B24" w:rsidP="00125B24">
      <w:pPr>
        <w:spacing w:line="240" w:lineRule="auto"/>
        <w:rPr>
          <w:rFonts w:ascii="Book Antiqua" w:hAnsi="Book Antiqua"/>
          <w:sz w:val="24"/>
          <w:szCs w:val="24"/>
        </w:rPr>
      </w:pPr>
    </w:p>
    <w:p w14:paraId="0E2F72A6" w14:textId="77777777" w:rsidR="00125B24" w:rsidRPr="00211D76" w:rsidRDefault="00125B24" w:rsidP="00125B24">
      <w:pPr>
        <w:spacing w:line="240" w:lineRule="auto"/>
        <w:rPr>
          <w:rFonts w:ascii="Book Antiqua" w:hAnsi="Book Antiqua"/>
          <w:sz w:val="24"/>
          <w:szCs w:val="24"/>
        </w:rPr>
      </w:pPr>
    </w:p>
    <w:p w14:paraId="4D4E1203" w14:textId="77777777" w:rsidR="00125B24" w:rsidRPr="00211D76" w:rsidRDefault="00125B24" w:rsidP="00125B24">
      <w:pPr>
        <w:spacing w:line="240" w:lineRule="auto"/>
        <w:rPr>
          <w:rFonts w:ascii="Book Antiqua" w:hAnsi="Book Antiqua"/>
          <w:sz w:val="24"/>
          <w:szCs w:val="24"/>
        </w:rPr>
      </w:pPr>
    </w:p>
    <w:p w14:paraId="4715D069" w14:textId="77777777" w:rsidR="00125B24" w:rsidRPr="00211D76" w:rsidRDefault="00125B24" w:rsidP="00125B24">
      <w:pPr>
        <w:spacing w:line="240" w:lineRule="auto"/>
        <w:jc w:val="right"/>
        <w:rPr>
          <w:rFonts w:ascii="Book Antiqua" w:hAnsi="Book Antiqua"/>
          <w:sz w:val="24"/>
          <w:szCs w:val="24"/>
        </w:rPr>
      </w:pPr>
    </w:p>
    <w:p w14:paraId="2AE92563" w14:textId="77777777" w:rsidR="00125B24" w:rsidRPr="00211D76" w:rsidRDefault="00125B24" w:rsidP="00125B24">
      <w:pPr>
        <w:spacing w:line="240" w:lineRule="auto"/>
        <w:rPr>
          <w:rFonts w:ascii="Book Antiqua" w:hAnsi="Book Antiqua"/>
          <w:sz w:val="24"/>
          <w:szCs w:val="24"/>
        </w:rPr>
      </w:pPr>
    </w:p>
    <w:p w14:paraId="4D4C0741" w14:textId="77777777" w:rsidR="00125B24" w:rsidRPr="00211D76" w:rsidRDefault="00125B24" w:rsidP="00125B24">
      <w:pPr>
        <w:spacing w:line="240" w:lineRule="auto"/>
        <w:rPr>
          <w:rFonts w:ascii="Book Antiqua" w:hAnsi="Book Antiqua"/>
          <w:sz w:val="24"/>
          <w:szCs w:val="24"/>
        </w:rPr>
      </w:pPr>
      <w:r w:rsidRPr="00211D76">
        <w:rPr>
          <w:rFonts w:ascii="Book Antiqua" w:hAnsi="Book Antiqua"/>
          <w:noProof/>
          <w:sz w:val="24"/>
          <w:szCs w:val="24"/>
          <w:lang w:eastAsia="en-GB"/>
        </w:rPr>
        <mc:AlternateContent>
          <mc:Choice Requires="wps">
            <w:drawing>
              <wp:anchor distT="0" distB="0" distL="114300" distR="114300" simplePos="0" relativeHeight="251671552" behindDoc="0" locked="0" layoutInCell="1" allowOverlap="1" wp14:anchorId="375A1E8C" wp14:editId="1752AD37">
                <wp:simplePos x="0" y="0"/>
                <wp:positionH relativeFrom="column">
                  <wp:posOffset>2105025</wp:posOffset>
                </wp:positionH>
                <wp:positionV relativeFrom="paragraph">
                  <wp:posOffset>490855</wp:posOffset>
                </wp:positionV>
                <wp:extent cx="2181225" cy="1714500"/>
                <wp:effectExtent l="38100" t="19050" r="28575" b="38100"/>
                <wp:wrapNone/>
                <wp:docPr id="14" name="5-Point Star 3"/>
                <wp:cNvGraphicFramePr/>
                <a:graphic xmlns:a="http://schemas.openxmlformats.org/drawingml/2006/main">
                  <a:graphicData uri="http://schemas.microsoft.com/office/word/2010/wordprocessingShape">
                    <wps:wsp>
                      <wps:cNvSpPr/>
                      <wps:spPr>
                        <a:xfrm>
                          <a:off x="0" y="0"/>
                          <a:ext cx="2181225" cy="1714500"/>
                        </a:xfrm>
                        <a:prstGeom prst="star5">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44E0FB" id="5-Point Star 3" o:spid="_x0000_s1026" style="position:absolute;margin-left:165.75pt;margin-top:38.65pt;width:171.75pt;height:1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81225,1714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" path="m2,654879r833156,5l1090613,r257454,654884l2181223,654879r-674041,404736l1764647,1714496,1090613,1309752,416578,1714496,674043,1059615,2,654879xe" filled="f" strokecolor="#1f4d78 [1604]" strokeweight="1pt">
                <v:stroke joinstyle="miter"/>
                <v:path arrowok="t" o:connecttype="custom" o:connectlocs="2,654879;833158,654884;1090613,0;1348067,654884;2181223,654879;1507182,1059615;1764647,1714496;1090613,1309752;416578,1714496;674043,1059615;2,654879" o:connectangles="0,0,0,0,0,0,0,0,0,0,0"/>
              </v:shape>
            </w:pict>
          </mc:Fallback>
        </mc:AlternateContent>
      </w:r>
      <w:r w:rsidRPr="00211D76">
        <w:rPr>
          <w:rFonts w:ascii="Book Antiqua" w:hAnsi="Book Antiqua"/>
          <w:noProof/>
          <w:sz w:val="24"/>
          <w:szCs w:val="24"/>
          <w:lang w:eastAsia="en-GB"/>
        </w:rPr>
        <mc:AlternateContent>
          <mc:Choice Requires="wps">
            <w:drawing>
              <wp:anchor distT="0" distB="0" distL="114300" distR="114300" simplePos="0" relativeHeight="251669504" behindDoc="0" locked="0" layoutInCell="1" allowOverlap="1" wp14:anchorId="59CBCDFA" wp14:editId="7AA9D618">
                <wp:simplePos x="0" y="0"/>
                <wp:positionH relativeFrom="margin">
                  <wp:posOffset>-561975</wp:posOffset>
                </wp:positionH>
                <wp:positionV relativeFrom="paragraph">
                  <wp:posOffset>386080</wp:posOffset>
                </wp:positionV>
                <wp:extent cx="2571750" cy="2038350"/>
                <wp:effectExtent l="19050" t="38100" r="38100" b="57150"/>
                <wp:wrapNone/>
                <wp:docPr id="15" name="Explosion 1 1"/>
                <wp:cNvGraphicFramePr/>
                <a:graphic xmlns:a="http://schemas.openxmlformats.org/drawingml/2006/main">
                  <a:graphicData uri="http://schemas.microsoft.com/office/word/2010/wordprocessingShape">
                    <wps:wsp>
                      <wps:cNvSpPr/>
                      <wps:spPr>
                        <a:xfrm>
                          <a:off x="0" y="0"/>
                          <a:ext cx="2571750" cy="2038350"/>
                        </a:xfrm>
                        <a:prstGeom prst="irregularSeal1">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E42259"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1 1" o:spid="_x0000_s1026" type="#_x0000_t71" style="position:absolute;margin-left:-44.25pt;margin-top:30.4pt;width:202.5pt;height:160.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" fillcolor="white [3212]" strokecolor="#1f4d78 [1604]" strokeweight="1pt">
                <w10:wrap anchorx="margin"/>
              </v:shape>
            </w:pict>
          </mc:Fallback>
        </mc:AlternateContent>
      </w:r>
      <w:r w:rsidRPr="00211D76">
        <w:rPr>
          <w:rFonts w:ascii="Book Antiqua" w:hAnsi="Book Antiqua"/>
          <w:sz w:val="24"/>
          <w:szCs w:val="24"/>
        </w:rPr>
        <w:t>What do you admire about him/her?</w:t>
      </w:r>
    </w:p>
    <w:p w14:paraId="78BF1C9B" w14:textId="77777777" w:rsidR="00125B24" w:rsidRPr="00211D76" w:rsidRDefault="00125B24" w:rsidP="00125B24">
      <w:pPr>
        <w:spacing w:line="240" w:lineRule="auto"/>
        <w:rPr>
          <w:rFonts w:ascii="Book Antiqua" w:hAnsi="Book Antiqua"/>
          <w:sz w:val="24"/>
          <w:szCs w:val="24"/>
        </w:rPr>
      </w:pPr>
      <w:r w:rsidRPr="00211D76">
        <w:rPr>
          <w:rFonts w:ascii="Book Antiqua" w:hAnsi="Book Antiqua"/>
          <w:noProof/>
          <w:sz w:val="24"/>
          <w:szCs w:val="24"/>
          <w:lang w:eastAsia="en-GB"/>
        </w:rPr>
        <mc:AlternateContent>
          <mc:Choice Requires="wps">
            <w:drawing>
              <wp:anchor distT="0" distB="0" distL="114300" distR="114300" simplePos="0" relativeHeight="251672576" behindDoc="0" locked="0" layoutInCell="1" allowOverlap="1" wp14:anchorId="60875499" wp14:editId="42C5516A">
                <wp:simplePos x="0" y="0"/>
                <wp:positionH relativeFrom="column">
                  <wp:posOffset>4391025</wp:posOffset>
                </wp:positionH>
                <wp:positionV relativeFrom="paragraph">
                  <wp:posOffset>97790</wp:posOffset>
                </wp:positionV>
                <wp:extent cx="2076450" cy="1866900"/>
                <wp:effectExtent l="19050" t="19050" r="38100" b="38100"/>
                <wp:wrapNone/>
                <wp:docPr id="16" name="7-Point Star 4"/>
                <wp:cNvGraphicFramePr/>
                <a:graphic xmlns:a="http://schemas.openxmlformats.org/drawingml/2006/main">
                  <a:graphicData uri="http://schemas.microsoft.com/office/word/2010/wordprocessingShape">
                    <wps:wsp>
                      <wps:cNvSpPr/>
                      <wps:spPr>
                        <a:xfrm>
                          <a:off x="0" y="0"/>
                          <a:ext cx="2076450" cy="1866900"/>
                        </a:xfrm>
                        <a:prstGeom prst="star7">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D2E2D" id="7-Point Star 4" o:spid="_x0000_s1026" style="position:absolute;margin-left:345.75pt;margin-top:7.7pt;width:163.5pt;height:14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76450,1866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" path="m-5,1200616l319749,830854,205632,369764r512844,1l1038225,r319749,369765l1870818,369764,1756701,830854r319754,369762l1614396,1405820r-114120,461090l1038225,1661704,576174,1866910,462054,1405820,-5,1200616xe" fillcolor="white [3212]" strokecolor="#1f4d78 [1604]" strokeweight="1pt">
                <v:stroke joinstyle="miter"/>
                <v:path arrowok="t" o:connecttype="custom" o:connectlocs="-5,1200616;319749,830854;205632,369764;718476,369765;1038225,0;1357974,369765;1870818,369764;1756701,830854;2076455,1200616;1614396,1405820;1500276,1866910;1038225,1661704;576174,1866910;462054,1405820;-5,1200616" o:connectangles="0,0,0,0,0,0,0,0,0,0,0,0,0,0,0"/>
              </v:shape>
            </w:pict>
          </mc:Fallback>
        </mc:AlternateContent>
      </w:r>
    </w:p>
    <w:p w14:paraId="56B957E6" w14:textId="77777777" w:rsidR="00125B24" w:rsidRPr="00211D76" w:rsidRDefault="00125B24" w:rsidP="00125B24">
      <w:pPr>
        <w:spacing w:line="240" w:lineRule="auto"/>
        <w:rPr>
          <w:rFonts w:ascii="Book Antiqua" w:hAnsi="Book Antiqua"/>
          <w:sz w:val="24"/>
          <w:szCs w:val="24"/>
        </w:rPr>
      </w:pPr>
    </w:p>
    <w:p w14:paraId="1F6DFA7C" w14:textId="4ADE7853" w:rsidR="00125B24" w:rsidRPr="00211D76" w:rsidRDefault="0003717B" w:rsidP="00125B24">
      <w:pPr>
        <w:spacing w:line="240" w:lineRule="auto"/>
        <w:rPr>
          <w:rFonts w:ascii="Book Antiqua" w:hAnsi="Book Antiqua"/>
          <w:sz w:val="24"/>
          <w:szCs w:val="24"/>
        </w:rPr>
      </w:pPr>
      <w:r>
        <w:rPr>
          <w:rFonts w:ascii="Book Antiqua" w:hAnsi="Book Antiqua"/>
          <w:sz w:val="24"/>
          <w:szCs w:val="24"/>
        </w:rPr>
        <w:t xml:space="preserve">    </w:t>
      </w:r>
    </w:p>
    <w:p w14:paraId="592F180C" w14:textId="77777777" w:rsidR="00125B24" w:rsidRPr="00211D76" w:rsidRDefault="00125B24" w:rsidP="00125B24">
      <w:pPr>
        <w:spacing w:line="240" w:lineRule="auto"/>
        <w:rPr>
          <w:rFonts w:ascii="Book Antiqua" w:hAnsi="Book Antiqua"/>
          <w:sz w:val="24"/>
          <w:szCs w:val="24"/>
        </w:rPr>
      </w:pPr>
    </w:p>
    <w:p w14:paraId="7EBA7C9E" w14:textId="77777777" w:rsidR="00125B24" w:rsidRPr="00211D76" w:rsidRDefault="00125B24" w:rsidP="00125B24">
      <w:pPr>
        <w:spacing w:line="240" w:lineRule="auto"/>
        <w:rPr>
          <w:rFonts w:ascii="Book Antiqua" w:hAnsi="Book Antiqua"/>
          <w:sz w:val="24"/>
          <w:szCs w:val="24"/>
        </w:rPr>
      </w:pPr>
    </w:p>
    <w:p w14:paraId="534BA7B1" w14:textId="77777777" w:rsidR="00125B24" w:rsidRPr="00211D76" w:rsidRDefault="00125B24" w:rsidP="00125B24">
      <w:pPr>
        <w:spacing w:line="240" w:lineRule="auto"/>
        <w:rPr>
          <w:rFonts w:ascii="Book Antiqua" w:hAnsi="Book Antiqua"/>
          <w:sz w:val="24"/>
          <w:szCs w:val="24"/>
        </w:rPr>
      </w:pPr>
    </w:p>
    <w:p w14:paraId="186D1987" w14:textId="77777777" w:rsidR="00125B24" w:rsidRPr="00211D76" w:rsidRDefault="00125B24" w:rsidP="00125B24">
      <w:pPr>
        <w:spacing w:line="240" w:lineRule="auto"/>
        <w:rPr>
          <w:rFonts w:ascii="Book Antiqua" w:hAnsi="Book Antiqua"/>
          <w:sz w:val="24"/>
          <w:szCs w:val="24"/>
        </w:rPr>
      </w:pPr>
    </w:p>
    <w:p w14:paraId="2C791CEC" w14:textId="77777777" w:rsidR="00125B24" w:rsidRDefault="00125B24" w:rsidP="00125B24">
      <w:pPr>
        <w:spacing w:line="240" w:lineRule="auto"/>
        <w:rPr>
          <w:rFonts w:ascii="Book Antiqua" w:hAnsi="Book Antiqua"/>
          <w:sz w:val="24"/>
          <w:szCs w:val="24"/>
        </w:rPr>
      </w:pPr>
    </w:p>
    <w:p w14:paraId="3D574B26" w14:textId="77777777" w:rsidR="00125B24" w:rsidRPr="00211D76" w:rsidRDefault="00125B24" w:rsidP="00125B24">
      <w:pPr>
        <w:spacing w:line="240" w:lineRule="auto"/>
        <w:rPr>
          <w:rFonts w:ascii="Book Antiqua" w:hAnsi="Book Antiqua"/>
          <w:sz w:val="24"/>
          <w:szCs w:val="24"/>
        </w:rPr>
      </w:pPr>
      <w:r w:rsidRPr="00211D76">
        <w:rPr>
          <w:rFonts w:ascii="Book Antiqua" w:hAnsi="Book Antiqua"/>
          <w:sz w:val="24"/>
          <w:szCs w:val="24"/>
        </w:rPr>
        <w:lastRenderedPageBreak/>
        <w:t>What does he/she not like?</w:t>
      </w:r>
    </w:p>
    <w:p w14:paraId="58EABA3C" w14:textId="3ECA25A0" w:rsidR="00125B24" w:rsidRDefault="00125B24" w:rsidP="00125B24">
      <w:pPr>
        <w:spacing w:line="240" w:lineRule="auto"/>
        <w:rPr>
          <w:rFonts w:ascii="Book Antiqua" w:hAnsi="Book Antiqua"/>
          <w:sz w:val="24"/>
          <w:szCs w:val="24"/>
        </w:rPr>
      </w:pPr>
    </w:p>
    <w:p w14:paraId="3FF769F0" w14:textId="69ED872F" w:rsidR="00125B24" w:rsidRPr="00211D76" w:rsidRDefault="00125B24" w:rsidP="00125B24">
      <w:pPr>
        <w:spacing w:line="240" w:lineRule="auto"/>
        <w:rPr>
          <w:rFonts w:ascii="Book Antiqua" w:hAnsi="Book Antiqua"/>
          <w:sz w:val="24"/>
          <w:szCs w:val="24"/>
        </w:rPr>
      </w:pPr>
      <w:r w:rsidRPr="00211D76">
        <w:rPr>
          <w:rFonts w:ascii="Book Antiqua" w:hAnsi="Book Antiqua"/>
          <w:sz w:val="24"/>
          <w:szCs w:val="24"/>
        </w:rPr>
        <w:t xml:space="preserve">If upset, what helps to calm him/her </w:t>
      </w:r>
      <w:r w:rsidR="0059790B" w:rsidRPr="00211D76">
        <w:rPr>
          <w:rFonts w:ascii="Book Antiqua" w:hAnsi="Book Antiqua"/>
          <w:sz w:val="24"/>
          <w:szCs w:val="24"/>
        </w:rPr>
        <w:t>down.</w:t>
      </w:r>
    </w:p>
    <w:p w14:paraId="11A7E35F" w14:textId="6C124A48" w:rsidR="00125B24" w:rsidRPr="00211D76" w:rsidRDefault="001D3657" w:rsidP="00125B24">
      <w:pPr>
        <w:rPr>
          <w:rFonts w:ascii="Book Antiqua" w:hAnsi="Book Antiqua"/>
          <w:sz w:val="24"/>
          <w:szCs w:val="24"/>
        </w:rPr>
      </w:pPr>
      <w:r w:rsidRPr="00211D76">
        <w:rPr>
          <w:rFonts w:ascii="Book Antiqua" w:hAnsi="Book Antiqua"/>
          <w:noProof/>
          <w:sz w:val="24"/>
          <w:szCs w:val="24"/>
          <w:lang w:eastAsia="en-GB"/>
        </w:rPr>
        <mc:AlternateContent>
          <mc:Choice Requires="wps">
            <w:drawing>
              <wp:anchor distT="0" distB="0" distL="114300" distR="114300" simplePos="0" relativeHeight="251656192" behindDoc="0" locked="0" layoutInCell="1" allowOverlap="1" wp14:anchorId="26D13590" wp14:editId="7343519F">
                <wp:simplePos x="0" y="0"/>
                <wp:positionH relativeFrom="margin">
                  <wp:posOffset>695325</wp:posOffset>
                </wp:positionH>
                <wp:positionV relativeFrom="paragraph">
                  <wp:posOffset>231774</wp:posOffset>
                </wp:positionV>
                <wp:extent cx="4105275" cy="1514475"/>
                <wp:effectExtent l="0" t="0" r="28575" b="28575"/>
                <wp:wrapNone/>
                <wp:docPr id="17" name="Oval 17"/>
                <wp:cNvGraphicFramePr/>
                <a:graphic xmlns:a="http://schemas.openxmlformats.org/drawingml/2006/main">
                  <a:graphicData uri="http://schemas.microsoft.com/office/word/2010/wordprocessingShape">
                    <wps:wsp>
                      <wps:cNvSpPr/>
                      <wps:spPr>
                        <a:xfrm>
                          <a:off x="0" y="0"/>
                          <a:ext cx="4105275" cy="151447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D60780" id="Oval 17" o:spid="_x0000_s1026" style="position:absolute;margin-left:54.75pt;margin-top:18.25pt;width:323.25pt;height:119.2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" fillcolor="white [3212]" strokecolor="#1f4d78 [1604]" strokeweight="1pt">
                <v:stroke joinstyle="miter"/>
                <w10:wrap anchorx="margin"/>
              </v:oval>
            </w:pict>
          </mc:Fallback>
        </mc:AlternateContent>
      </w:r>
    </w:p>
    <w:p w14:paraId="70CA7C6A" w14:textId="779617AB" w:rsidR="00125B24" w:rsidRPr="00452CF3" w:rsidRDefault="00125B24" w:rsidP="00125B24">
      <w:pPr>
        <w:spacing w:line="600" w:lineRule="auto"/>
        <w:rPr>
          <w:rFonts w:ascii="Times New Roman" w:hAnsi="Times New Roman" w:cs="Times New Roman"/>
          <w:sz w:val="24"/>
          <w:szCs w:val="24"/>
          <w:u w:val="single"/>
        </w:rPr>
      </w:pPr>
    </w:p>
    <w:p w14:paraId="2313E499" w14:textId="7809AA67" w:rsidR="00125B24" w:rsidRDefault="00125B24" w:rsidP="00125B24">
      <w:pPr>
        <w:spacing w:line="600" w:lineRule="auto"/>
        <w:rPr>
          <w:rFonts w:ascii="Times New Roman" w:hAnsi="Times New Roman" w:cs="Times New Roman"/>
          <w:sz w:val="24"/>
          <w:szCs w:val="24"/>
          <w:u w:val="single"/>
        </w:rPr>
      </w:pPr>
    </w:p>
    <w:p w14:paraId="4D357F3F" w14:textId="26990E28" w:rsidR="00125B24" w:rsidRDefault="00125B24" w:rsidP="00125B24">
      <w:pPr>
        <w:spacing w:line="600" w:lineRule="auto"/>
        <w:rPr>
          <w:rFonts w:ascii="Times New Roman" w:hAnsi="Times New Roman" w:cs="Times New Roman"/>
          <w:sz w:val="24"/>
          <w:szCs w:val="24"/>
          <w:u w:val="single"/>
        </w:rPr>
      </w:pPr>
    </w:p>
    <w:p w14:paraId="185F8089" w14:textId="58C0D305" w:rsidR="00125B24" w:rsidRDefault="001D3657" w:rsidP="00125B24">
      <w:pPr>
        <w:spacing w:line="600" w:lineRule="auto"/>
        <w:rPr>
          <w:rFonts w:ascii="Times New Roman" w:hAnsi="Times New Roman" w:cs="Times New Roman"/>
          <w:sz w:val="24"/>
          <w:szCs w:val="24"/>
          <w:u w:val="single"/>
        </w:rPr>
      </w:pPr>
      <w:r w:rsidRPr="00211D76">
        <w:rPr>
          <w:rFonts w:ascii="Book Antiqua" w:hAnsi="Book Antiqua"/>
          <w:noProof/>
          <w:sz w:val="24"/>
          <w:szCs w:val="24"/>
          <w:lang w:eastAsia="en-GB"/>
        </w:rPr>
        <mc:AlternateContent>
          <mc:Choice Requires="wps">
            <w:drawing>
              <wp:anchor distT="0" distB="0" distL="114300" distR="114300" simplePos="0" relativeHeight="251660288" behindDoc="0" locked="0" layoutInCell="1" allowOverlap="1" wp14:anchorId="08D124EF" wp14:editId="786C5362">
                <wp:simplePos x="0" y="0"/>
                <wp:positionH relativeFrom="margin">
                  <wp:align>right</wp:align>
                </wp:positionH>
                <wp:positionV relativeFrom="paragraph">
                  <wp:posOffset>478790</wp:posOffset>
                </wp:positionV>
                <wp:extent cx="5819775" cy="260032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5819775" cy="2600325"/>
                        </a:xfrm>
                        <a:prstGeom prst="rect">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7FECFA" w14:textId="46814907" w:rsidR="00D72059" w:rsidRDefault="00D72059" w:rsidP="00D72059">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D124EF" id="Rectangle 18" o:spid="_x0000_s1027" style="position:absolute;margin-left:407.05pt;margin-top:37.7pt;width:458.25pt;height:204.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" fillcolor="white [3212]" strokecolor="#5b9bd5 [3204]" strokeweight="1pt">
                <v:textbox>
                  <w:txbxContent>
                    <w:p w14:paraId="0C7FECFA" w14:textId="46814907" w:rsidR="00D72059" w:rsidRDefault="00D72059" w:rsidP="00D72059">
                      <w:pPr>
                        <w:jc w:val="center"/>
                      </w:pPr>
                      <w:r>
                        <w:t xml:space="preserve"> </w:t>
                      </w:r>
                    </w:p>
                  </w:txbxContent>
                </v:textbox>
                <w10:wrap anchorx="margin"/>
              </v:rect>
            </w:pict>
          </mc:Fallback>
        </mc:AlternateContent>
      </w:r>
    </w:p>
    <w:p w14:paraId="22D2C9C9" w14:textId="77777777" w:rsidR="00125B24" w:rsidRDefault="00125B24" w:rsidP="00125B24">
      <w:pPr>
        <w:spacing w:line="600" w:lineRule="auto"/>
        <w:rPr>
          <w:rFonts w:ascii="Times New Roman" w:hAnsi="Times New Roman" w:cs="Times New Roman"/>
          <w:sz w:val="24"/>
          <w:szCs w:val="24"/>
          <w:u w:val="single"/>
        </w:rPr>
      </w:pPr>
    </w:p>
    <w:p w14:paraId="0B93D879" w14:textId="77777777" w:rsidR="00125B24" w:rsidRDefault="00125B24" w:rsidP="00125B24">
      <w:pPr>
        <w:spacing w:line="600" w:lineRule="auto"/>
        <w:rPr>
          <w:rFonts w:ascii="Times New Roman" w:hAnsi="Times New Roman" w:cs="Times New Roman"/>
          <w:sz w:val="24"/>
          <w:szCs w:val="24"/>
          <w:u w:val="single"/>
        </w:rPr>
      </w:pPr>
    </w:p>
    <w:p w14:paraId="41E45321" w14:textId="77777777" w:rsidR="00125B24" w:rsidRDefault="00125B24" w:rsidP="00125B24">
      <w:pPr>
        <w:spacing w:line="600" w:lineRule="auto"/>
        <w:rPr>
          <w:rFonts w:ascii="Times New Roman" w:hAnsi="Times New Roman" w:cs="Times New Roman"/>
          <w:sz w:val="24"/>
          <w:szCs w:val="24"/>
          <w:u w:val="single"/>
        </w:rPr>
      </w:pPr>
    </w:p>
    <w:p w14:paraId="6F55E32A" w14:textId="77777777" w:rsidR="00125B24" w:rsidRDefault="00125B24" w:rsidP="00125B24">
      <w:pPr>
        <w:spacing w:line="600" w:lineRule="auto"/>
        <w:rPr>
          <w:rFonts w:ascii="Times New Roman" w:hAnsi="Times New Roman" w:cs="Times New Roman"/>
          <w:sz w:val="24"/>
          <w:szCs w:val="24"/>
          <w:u w:val="single"/>
        </w:rPr>
      </w:pPr>
    </w:p>
    <w:p w14:paraId="4CF8BBB7" w14:textId="77777777" w:rsidR="00125B24" w:rsidRDefault="00125B24" w:rsidP="00125B24">
      <w:pPr>
        <w:spacing w:line="600" w:lineRule="auto"/>
        <w:rPr>
          <w:rFonts w:ascii="Times New Roman" w:hAnsi="Times New Roman" w:cs="Times New Roman"/>
          <w:sz w:val="24"/>
          <w:szCs w:val="24"/>
          <w:u w:val="single"/>
        </w:rPr>
      </w:pPr>
    </w:p>
    <w:p w14:paraId="7D464640" w14:textId="77777777" w:rsidR="00125B24" w:rsidRDefault="00125B24" w:rsidP="00125B24">
      <w:pPr>
        <w:spacing w:line="600" w:lineRule="auto"/>
        <w:rPr>
          <w:rFonts w:ascii="Times New Roman" w:hAnsi="Times New Roman" w:cs="Times New Roman"/>
          <w:sz w:val="24"/>
          <w:szCs w:val="24"/>
          <w:u w:val="single"/>
        </w:rPr>
      </w:pPr>
    </w:p>
    <w:p w14:paraId="0C01FF3D" w14:textId="77777777" w:rsidR="00125B24" w:rsidRDefault="00125B24" w:rsidP="00125B24">
      <w:pPr>
        <w:spacing w:line="600" w:lineRule="auto"/>
        <w:rPr>
          <w:rFonts w:ascii="Times New Roman" w:hAnsi="Times New Roman" w:cs="Times New Roman"/>
          <w:sz w:val="24"/>
          <w:szCs w:val="24"/>
          <w:u w:val="single"/>
        </w:rPr>
      </w:pPr>
    </w:p>
    <w:p w14:paraId="43A96F8C" w14:textId="77777777" w:rsidR="00125B24" w:rsidRDefault="00125B24" w:rsidP="00125B24">
      <w:pPr>
        <w:spacing w:line="600" w:lineRule="auto"/>
        <w:rPr>
          <w:rFonts w:ascii="Times New Roman" w:hAnsi="Times New Roman" w:cs="Times New Roman"/>
          <w:sz w:val="24"/>
          <w:szCs w:val="24"/>
          <w:u w:val="single"/>
        </w:rPr>
      </w:pPr>
    </w:p>
    <w:p w14:paraId="56292407" w14:textId="77777777" w:rsidR="00125B24" w:rsidRDefault="00125B24" w:rsidP="00125B24">
      <w:pPr>
        <w:spacing w:line="600" w:lineRule="auto"/>
        <w:rPr>
          <w:rFonts w:ascii="Times New Roman" w:hAnsi="Times New Roman" w:cs="Times New Roman"/>
          <w:sz w:val="24"/>
          <w:szCs w:val="24"/>
          <w:u w:val="single"/>
        </w:rPr>
      </w:pPr>
    </w:p>
    <w:p w14:paraId="0357F60A" w14:textId="77777777" w:rsidR="00125B24" w:rsidRDefault="00125B24" w:rsidP="00125B24">
      <w:pPr>
        <w:spacing w:line="600" w:lineRule="auto"/>
        <w:rPr>
          <w:rFonts w:ascii="Times New Roman" w:hAnsi="Times New Roman" w:cs="Times New Roman"/>
          <w:sz w:val="24"/>
          <w:szCs w:val="24"/>
          <w:u w:val="single"/>
        </w:rPr>
      </w:pPr>
    </w:p>
    <w:p w14:paraId="6DB45B4D" w14:textId="77777777" w:rsidR="00125B24" w:rsidRPr="004E4BC5" w:rsidRDefault="00125B24" w:rsidP="00125B24">
      <w:pPr>
        <w:rPr>
          <w:rFonts w:ascii="Arial" w:eastAsia="Arial" w:hAnsi="Arial" w:cs="Arial"/>
          <w:b/>
          <w:u w:val="single"/>
        </w:rPr>
      </w:pPr>
      <w:r w:rsidRPr="004E4BC5">
        <w:rPr>
          <w:rFonts w:ascii="Arial" w:eastAsia="Arial" w:hAnsi="Arial" w:cs="Arial"/>
          <w:b/>
          <w:u w:val="single"/>
        </w:rPr>
        <w:lastRenderedPageBreak/>
        <w:t>Appendix 3</w:t>
      </w:r>
    </w:p>
    <w:p w14:paraId="3B1F9129" w14:textId="77777777" w:rsidR="00125B24" w:rsidRDefault="00125B24" w:rsidP="00125B24">
      <w:pPr>
        <w:jc w:val="center"/>
        <w:rPr>
          <w:rFonts w:ascii="Arial" w:eastAsia="Arial" w:hAnsi="Arial" w:cs="Arial"/>
          <w:b/>
          <w:u w:val="single"/>
        </w:rPr>
      </w:pPr>
      <w:r>
        <w:rPr>
          <w:rFonts w:ascii="Arial" w:eastAsia="Arial" w:hAnsi="Arial" w:cs="Arial"/>
          <w:b/>
          <w:u w:val="single"/>
        </w:rPr>
        <w:t>Autism Department</w:t>
      </w:r>
    </w:p>
    <w:p w14:paraId="451092DB" w14:textId="77777777" w:rsidR="00125B24" w:rsidRDefault="00125B24" w:rsidP="00125B24">
      <w:pPr>
        <w:jc w:val="center"/>
        <w:rPr>
          <w:rFonts w:ascii="Arial" w:eastAsia="Arial" w:hAnsi="Arial" w:cs="Arial"/>
          <w:u w:val="single"/>
        </w:rPr>
      </w:pPr>
    </w:p>
    <w:p w14:paraId="27DEC7E8" w14:textId="6243B672" w:rsidR="00125B24" w:rsidRDefault="00125B24" w:rsidP="00125B24">
      <w:pPr>
        <w:jc w:val="center"/>
        <w:rPr>
          <w:rFonts w:ascii="Arial" w:eastAsia="Arial" w:hAnsi="Arial" w:cs="Arial"/>
          <w:b/>
          <w:u w:val="single"/>
        </w:rPr>
      </w:pPr>
      <w:r>
        <w:rPr>
          <w:rFonts w:ascii="Arial" w:eastAsia="Arial" w:hAnsi="Arial" w:cs="Arial"/>
          <w:u w:val="single"/>
        </w:rPr>
        <w:t xml:space="preserve"> Pen Picture for pupil x</w:t>
      </w:r>
      <w:r>
        <w:rPr>
          <w:rFonts w:ascii="Arial" w:eastAsia="Arial" w:hAnsi="Arial" w:cs="Arial"/>
          <w:b/>
          <w:u w:val="single"/>
        </w:rPr>
        <w:t xml:space="preserve"> U14 DoB 0</w:t>
      </w:r>
      <w:r w:rsidR="00E81345">
        <w:rPr>
          <w:rFonts w:ascii="Arial" w:eastAsia="Arial" w:hAnsi="Arial" w:cs="Arial"/>
          <w:b/>
          <w:u w:val="single"/>
        </w:rPr>
        <w:t>1</w:t>
      </w:r>
      <w:r w:rsidR="004A57A7">
        <w:rPr>
          <w:rFonts w:ascii="Arial" w:eastAsia="Arial" w:hAnsi="Arial" w:cs="Arial"/>
          <w:b/>
          <w:u w:val="single"/>
        </w:rPr>
        <w:t>/02/2006</w:t>
      </w:r>
    </w:p>
    <w:p w14:paraId="28A7DBC9" w14:textId="77777777" w:rsidR="00125B24" w:rsidRDefault="00125B24" w:rsidP="00125B24">
      <w:pPr>
        <w:jc w:val="center"/>
        <w:rPr>
          <w:rFonts w:ascii="Arial" w:eastAsia="Arial" w:hAnsi="Arial" w:cs="Arial"/>
          <w:b/>
          <w:u w:val="single"/>
        </w:rPr>
      </w:pPr>
      <w:r>
        <w:rPr>
          <w:rFonts w:ascii="Arial" w:eastAsia="Arial" w:hAnsi="Arial" w:cs="Arial"/>
          <w:u w:val="single"/>
        </w:rPr>
        <w:t>Statement (LRC)</w:t>
      </w:r>
    </w:p>
    <w:p w14:paraId="4AA772F4" w14:textId="77777777" w:rsidR="00125B24" w:rsidRDefault="00125B24" w:rsidP="00125B24">
      <w:pPr>
        <w:jc w:val="center"/>
        <w:rPr>
          <w:rFonts w:ascii="Arial" w:eastAsia="Arial" w:hAnsi="Arial" w:cs="Arial"/>
          <w:b/>
          <w:u w:val="single"/>
        </w:rPr>
      </w:pPr>
    </w:p>
    <w:p w14:paraId="14F1D8AE" w14:textId="77777777" w:rsidR="00125B24" w:rsidRDefault="00125B24" w:rsidP="00125B24">
      <w:pPr>
        <w:rPr>
          <w:rFonts w:ascii="Arial" w:eastAsia="Arial" w:hAnsi="Arial" w:cs="Arial"/>
          <w:b/>
          <w:u w:val="single"/>
        </w:rPr>
      </w:pPr>
      <w:r>
        <w:rPr>
          <w:rFonts w:ascii="Arial" w:eastAsia="Arial" w:hAnsi="Arial" w:cs="Arial"/>
          <w:b/>
          <w:u w:val="single"/>
        </w:rPr>
        <w:t>Pupil Needs</w:t>
      </w:r>
    </w:p>
    <w:p w14:paraId="1D123D1E" w14:textId="77777777" w:rsidR="00125B24" w:rsidRDefault="00125B24" w:rsidP="00125B24">
      <w:pPr>
        <w:ind w:left="720"/>
        <w:rPr>
          <w:rFonts w:ascii="Arial" w:eastAsia="Arial" w:hAnsi="Arial" w:cs="Arial"/>
          <w:i/>
        </w:rPr>
      </w:pPr>
    </w:p>
    <w:p w14:paraId="5FBF5A53" w14:textId="77777777" w:rsidR="00125B24" w:rsidRDefault="00125B24" w:rsidP="00125B24">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Pupil X has a diagnosis of ASC, Dyslexia and ODD</w:t>
      </w:r>
    </w:p>
    <w:p w14:paraId="4AF9055B" w14:textId="77777777" w:rsidR="00125B24" w:rsidRDefault="00125B24" w:rsidP="00125B24">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Difficulties with accepting instruction from staff</w:t>
      </w:r>
    </w:p>
    <w:p w14:paraId="4E4F60C7" w14:textId="77777777" w:rsidR="00125B24" w:rsidRDefault="00125B24" w:rsidP="00125B24">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High anxiety levels</w:t>
      </w:r>
    </w:p>
    <w:p w14:paraId="5640A1A3" w14:textId="17032706" w:rsidR="00125B24" w:rsidRDefault="00125B24" w:rsidP="00125B24">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 xml:space="preserve">Difficulties coping with changes of plan at the last </w:t>
      </w:r>
      <w:r w:rsidR="0059790B">
        <w:rPr>
          <w:rFonts w:ascii="Arial" w:eastAsia="Arial" w:hAnsi="Arial" w:cs="Arial"/>
        </w:rPr>
        <w:t>minute.</w:t>
      </w:r>
    </w:p>
    <w:p w14:paraId="0885C0E9" w14:textId="77777777" w:rsidR="00125B24" w:rsidRDefault="00125B24" w:rsidP="00125B24">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Behaviour difficulties</w:t>
      </w:r>
    </w:p>
    <w:p w14:paraId="0E466431" w14:textId="77777777" w:rsidR="00125B24" w:rsidRDefault="00125B24" w:rsidP="00125B24">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Difficulties with self-regulation</w:t>
      </w:r>
    </w:p>
    <w:p w14:paraId="3D7E7275" w14:textId="77777777" w:rsidR="00125B24" w:rsidRDefault="00125B24" w:rsidP="00125B24">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Sensory sensitive to noise and some textures</w:t>
      </w:r>
    </w:p>
    <w:p w14:paraId="36F9D75C" w14:textId="0271D2F3" w:rsidR="00125B24" w:rsidRDefault="00125B24" w:rsidP="00125B24">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 xml:space="preserve">Literacy difficulties - presents as Dyslexic lacks confidence in spellings and needs support with </w:t>
      </w:r>
      <w:r w:rsidR="0059790B">
        <w:rPr>
          <w:rFonts w:ascii="Arial" w:eastAsia="Arial" w:hAnsi="Arial" w:cs="Arial"/>
        </w:rPr>
        <w:t>this.</w:t>
      </w:r>
    </w:p>
    <w:p w14:paraId="29C7AAA2" w14:textId="77777777" w:rsidR="00125B24" w:rsidRDefault="00125B24" w:rsidP="00125B24">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Difficulties processing language - particularly when anxious</w:t>
      </w:r>
    </w:p>
    <w:p w14:paraId="6BE9C3E5" w14:textId="77777777" w:rsidR="00125B24" w:rsidRDefault="00125B24" w:rsidP="00125B24">
      <w:pPr>
        <w:rPr>
          <w:rFonts w:ascii="Arial" w:eastAsia="Arial" w:hAnsi="Arial" w:cs="Arial"/>
          <w:u w:val="single"/>
        </w:rPr>
      </w:pPr>
    </w:p>
    <w:p w14:paraId="020D0721" w14:textId="77777777" w:rsidR="00125B24" w:rsidRPr="004A57A7" w:rsidRDefault="00125B24" w:rsidP="00125B24">
      <w:pPr>
        <w:rPr>
          <w:rFonts w:ascii="Arial" w:eastAsia="Arial" w:hAnsi="Arial" w:cs="Arial"/>
          <w:b/>
          <w:bCs/>
          <w:u w:val="single"/>
        </w:rPr>
      </w:pPr>
      <w:r w:rsidRPr="004A57A7">
        <w:rPr>
          <w:rFonts w:ascii="Arial" w:eastAsia="Arial" w:hAnsi="Arial" w:cs="Arial"/>
          <w:b/>
          <w:bCs/>
          <w:u w:val="single"/>
        </w:rPr>
        <w:t>Individual Support Strategies</w:t>
      </w:r>
    </w:p>
    <w:p w14:paraId="48D735DC" w14:textId="77777777" w:rsidR="00125B24" w:rsidRDefault="00125B24" w:rsidP="00125B24">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He needs a differentiated curriculum and access to in class support and Google classroom.</w:t>
      </w:r>
    </w:p>
    <w:p w14:paraId="033A0D99" w14:textId="77777777" w:rsidR="00125B24" w:rsidRDefault="00125B24" w:rsidP="00125B24">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Teaching and support staff will need to modify their language in order to ensure his comprehension. Simple instructions and visual prompts should be used to support his understanding of spoken language.</w:t>
      </w:r>
    </w:p>
    <w:p w14:paraId="65285470" w14:textId="77777777" w:rsidR="00125B24" w:rsidRDefault="00125B24" w:rsidP="00125B24">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He should be allowed extra time to complete work. Tasks should be broken down into manageable chunks.</w:t>
      </w:r>
    </w:p>
    <w:p w14:paraId="573C2CD2" w14:textId="77777777" w:rsidR="00125B24" w:rsidRDefault="00125B24" w:rsidP="00125B24">
      <w:pPr>
        <w:numPr>
          <w:ilvl w:val="0"/>
          <w:numId w:val="4"/>
        </w:numPr>
        <w:pBdr>
          <w:top w:val="single" w:sz="24" w:space="1" w:color="000000"/>
          <w:left w:val="single" w:sz="24" w:space="4" w:color="000000"/>
          <w:bottom w:val="single" w:sz="24" w:space="1" w:color="000000"/>
          <w:right w:val="single" w:sz="24" w:space="4" w:color="000000"/>
        </w:pBdr>
        <w:spacing w:after="0" w:line="240" w:lineRule="auto"/>
        <w:rPr>
          <w:b/>
        </w:rPr>
      </w:pPr>
      <w:r>
        <w:rPr>
          <w:rFonts w:ascii="Arial" w:eastAsia="Arial" w:hAnsi="Arial" w:cs="Arial"/>
          <w:b/>
        </w:rPr>
        <w:t>He will need appropriate levels praise and encouragement</w:t>
      </w:r>
      <w:r>
        <w:rPr>
          <w:rFonts w:ascii="Arial" w:eastAsia="Arial" w:hAnsi="Arial" w:cs="Arial"/>
        </w:rPr>
        <w:t xml:space="preserve"> </w:t>
      </w:r>
      <w:r>
        <w:rPr>
          <w:rFonts w:ascii="Arial" w:eastAsia="Arial" w:hAnsi="Arial" w:cs="Arial"/>
          <w:b/>
        </w:rPr>
        <w:t>to build on his confidence as a learner.</w:t>
      </w:r>
    </w:p>
    <w:p w14:paraId="3A9066DB" w14:textId="1E3CE1E9" w:rsidR="00125B24" w:rsidRDefault="00125B24" w:rsidP="00125B24">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 xml:space="preserve">Use dyslexia friendly strategies in class and monitor his </w:t>
      </w:r>
      <w:r w:rsidR="0059790B">
        <w:rPr>
          <w:rFonts w:ascii="Arial" w:eastAsia="Arial" w:hAnsi="Arial" w:cs="Arial"/>
        </w:rPr>
        <w:t>progress.</w:t>
      </w:r>
    </w:p>
    <w:p w14:paraId="50C6AEFB" w14:textId="77777777" w:rsidR="00125B24" w:rsidRDefault="00125B24" w:rsidP="00125B24">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He has regular support from LRC.</w:t>
      </w:r>
    </w:p>
    <w:p w14:paraId="7133C1B3" w14:textId="77777777" w:rsidR="00125B24" w:rsidRDefault="00125B24" w:rsidP="00125B24">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Staff will need to monitor him closely.  Report any concerns to LRC.</w:t>
      </w:r>
    </w:p>
    <w:p w14:paraId="57F347FB" w14:textId="77777777" w:rsidR="004A57A7" w:rsidRDefault="004A57A7" w:rsidP="00125B24">
      <w:pPr>
        <w:rPr>
          <w:rFonts w:ascii="Arial" w:eastAsia="Arial" w:hAnsi="Arial" w:cs="Arial"/>
        </w:rPr>
      </w:pPr>
    </w:p>
    <w:p w14:paraId="699AED28" w14:textId="5ABB2124" w:rsidR="00125B24" w:rsidRPr="004A57A7" w:rsidRDefault="00125B24" w:rsidP="00125B24">
      <w:pPr>
        <w:rPr>
          <w:rFonts w:ascii="Arial" w:eastAsia="Arial" w:hAnsi="Arial" w:cs="Arial"/>
          <w:b/>
          <w:bCs/>
        </w:rPr>
      </w:pPr>
      <w:r w:rsidRPr="004A57A7">
        <w:rPr>
          <w:rFonts w:ascii="Arial" w:eastAsia="Arial" w:hAnsi="Arial" w:cs="Arial"/>
          <w:b/>
          <w:bCs/>
        </w:rPr>
        <w:t>Dyslexia Friendly strategies</w:t>
      </w:r>
    </w:p>
    <w:p w14:paraId="7788FE8E" w14:textId="57EE5E8A" w:rsidR="00125B24" w:rsidRDefault="00125B24" w:rsidP="00125B24">
      <w:pPr>
        <w:numPr>
          <w:ilvl w:val="0"/>
          <w:numId w:val="1"/>
        </w:numPr>
        <w:pBdr>
          <w:top w:val="nil"/>
          <w:left w:val="nil"/>
          <w:bottom w:val="nil"/>
          <w:right w:val="nil"/>
          <w:between w:val="nil"/>
        </w:pBdr>
        <w:spacing w:before="100" w:after="100" w:line="240" w:lineRule="auto"/>
      </w:pPr>
      <w:r>
        <w:rPr>
          <w:rFonts w:ascii="Times New Roman" w:eastAsia="Times New Roman" w:hAnsi="Times New Roman" w:cs="Times New Roman"/>
          <w:color w:val="000000"/>
          <w:sz w:val="24"/>
          <w:szCs w:val="24"/>
        </w:rPr>
        <w:t xml:space="preserve">Use displays to remind </w:t>
      </w:r>
      <w:r w:rsidR="004A57A7">
        <w:t>pupil X</w:t>
      </w:r>
      <w:r>
        <w:rPr>
          <w:rFonts w:ascii="Times New Roman" w:eastAsia="Times New Roman" w:hAnsi="Times New Roman" w:cs="Times New Roman"/>
          <w:color w:val="000000"/>
          <w:sz w:val="24"/>
          <w:szCs w:val="24"/>
        </w:rPr>
        <w:t xml:space="preserve"> of key words for a topic. </w:t>
      </w:r>
    </w:p>
    <w:p w14:paraId="5D9A846C" w14:textId="75C4D5E9" w:rsidR="00125B24" w:rsidRDefault="00125B24" w:rsidP="00125B24">
      <w:pPr>
        <w:numPr>
          <w:ilvl w:val="0"/>
          <w:numId w:val="1"/>
        </w:numPr>
        <w:pBdr>
          <w:top w:val="nil"/>
          <w:left w:val="nil"/>
          <w:bottom w:val="nil"/>
          <w:right w:val="nil"/>
          <w:between w:val="nil"/>
        </w:pBdr>
        <w:spacing w:before="100" w:after="100" w:line="240" w:lineRule="auto"/>
      </w:pPr>
      <w:r>
        <w:rPr>
          <w:rFonts w:ascii="Times New Roman" w:eastAsia="Times New Roman" w:hAnsi="Times New Roman" w:cs="Times New Roman"/>
          <w:color w:val="000000"/>
          <w:sz w:val="24"/>
          <w:szCs w:val="24"/>
        </w:rPr>
        <w:t xml:space="preserve">Provide writing frames and vocabulary for written </w:t>
      </w:r>
      <w:r w:rsidR="0059790B">
        <w:rPr>
          <w:rFonts w:ascii="Times New Roman" w:eastAsia="Times New Roman" w:hAnsi="Times New Roman" w:cs="Times New Roman"/>
          <w:color w:val="000000"/>
          <w:sz w:val="24"/>
          <w:szCs w:val="24"/>
        </w:rPr>
        <w:t>work.</w:t>
      </w:r>
      <w:r>
        <w:rPr>
          <w:rFonts w:ascii="Times New Roman" w:eastAsia="Times New Roman" w:hAnsi="Times New Roman" w:cs="Times New Roman"/>
          <w:color w:val="000000"/>
          <w:sz w:val="24"/>
          <w:szCs w:val="24"/>
        </w:rPr>
        <w:t xml:space="preserve"> </w:t>
      </w:r>
    </w:p>
    <w:p w14:paraId="0BD70060" w14:textId="77777777" w:rsidR="00125B24" w:rsidRDefault="00125B24" w:rsidP="00125B24">
      <w:pPr>
        <w:numPr>
          <w:ilvl w:val="0"/>
          <w:numId w:val="1"/>
        </w:numPr>
        <w:pBdr>
          <w:top w:val="nil"/>
          <w:left w:val="nil"/>
          <w:bottom w:val="nil"/>
          <w:right w:val="nil"/>
          <w:between w:val="nil"/>
        </w:pBdr>
        <w:spacing w:before="100" w:after="100" w:line="240" w:lineRule="auto"/>
      </w:pPr>
      <w:r>
        <w:rPr>
          <w:rFonts w:ascii="Times New Roman" w:eastAsia="Times New Roman" w:hAnsi="Times New Roman" w:cs="Times New Roman"/>
          <w:color w:val="000000"/>
          <w:sz w:val="24"/>
          <w:szCs w:val="24"/>
        </w:rPr>
        <w:t xml:space="preserve">Allow and encourage students to use colour and diagrams to reinforce written work. </w:t>
      </w:r>
    </w:p>
    <w:p w14:paraId="52360DE2" w14:textId="73721FA1" w:rsidR="00125B24" w:rsidRDefault="00125B24" w:rsidP="00125B24">
      <w:pPr>
        <w:numPr>
          <w:ilvl w:val="0"/>
          <w:numId w:val="1"/>
        </w:numPr>
        <w:pBdr>
          <w:top w:val="nil"/>
          <w:left w:val="nil"/>
          <w:bottom w:val="nil"/>
          <w:right w:val="nil"/>
          <w:between w:val="nil"/>
        </w:pBdr>
        <w:spacing w:before="100" w:after="100" w:line="240" w:lineRule="auto"/>
      </w:pPr>
      <w:r>
        <w:rPr>
          <w:rFonts w:ascii="Times New Roman" w:eastAsia="Times New Roman" w:hAnsi="Times New Roman" w:cs="Times New Roman"/>
          <w:color w:val="000000"/>
          <w:sz w:val="24"/>
          <w:szCs w:val="24"/>
        </w:rPr>
        <w:t xml:space="preserve">Give extra time for reading and completion of written </w:t>
      </w:r>
      <w:r w:rsidR="0059790B">
        <w:rPr>
          <w:rFonts w:ascii="Times New Roman" w:eastAsia="Times New Roman" w:hAnsi="Times New Roman" w:cs="Times New Roman"/>
          <w:color w:val="000000"/>
          <w:sz w:val="24"/>
          <w:szCs w:val="24"/>
        </w:rPr>
        <w:t>tasks.</w:t>
      </w:r>
      <w:r>
        <w:rPr>
          <w:rFonts w:ascii="Times New Roman" w:eastAsia="Times New Roman" w:hAnsi="Times New Roman" w:cs="Times New Roman"/>
          <w:color w:val="000000"/>
          <w:sz w:val="24"/>
          <w:szCs w:val="24"/>
        </w:rPr>
        <w:t xml:space="preserve"> </w:t>
      </w:r>
    </w:p>
    <w:p w14:paraId="7EBF7AFA" w14:textId="43C3ACAF" w:rsidR="00125B24" w:rsidRDefault="00125B24" w:rsidP="00125B24">
      <w:pPr>
        <w:numPr>
          <w:ilvl w:val="0"/>
          <w:numId w:val="1"/>
        </w:numPr>
        <w:pBdr>
          <w:top w:val="nil"/>
          <w:left w:val="nil"/>
          <w:bottom w:val="nil"/>
          <w:right w:val="nil"/>
          <w:between w:val="nil"/>
        </w:pBdr>
        <w:spacing w:before="100" w:after="100" w:line="240" w:lineRule="auto"/>
      </w:pPr>
      <w:r>
        <w:rPr>
          <w:rFonts w:ascii="Times New Roman" w:eastAsia="Times New Roman" w:hAnsi="Times New Roman" w:cs="Times New Roman"/>
          <w:color w:val="000000"/>
          <w:sz w:val="24"/>
          <w:szCs w:val="24"/>
        </w:rPr>
        <w:t xml:space="preserve">Avoid asking students to copy from a </w:t>
      </w:r>
      <w:r w:rsidR="0059790B">
        <w:rPr>
          <w:rFonts w:ascii="Times New Roman" w:eastAsia="Times New Roman" w:hAnsi="Times New Roman" w:cs="Times New Roman"/>
          <w:color w:val="000000"/>
          <w:sz w:val="24"/>
          <w:szCs w:val="24"/>
        </w:rPr>
        <w:t>board.</w:t>
      </w:r>
      <w:r>
        <w:rPr>
          <w:rFonts w:ascii="Times New Roman" w:eastAsia="Times New Roman" w:hAnsi="Times New Roman" w:cs="Times New Roman"/>
          <w:color w:val="000000"/>
          <w:sz w:val="24"/>
          <w:szCs w:val="24"/>
        </w:rPr>
        <w:t xml:space="preserve"> </w:t>
      </w:r>
    </w:p>
    <w:p w14:paraId="12DDCDE5" w14:textId="4470DF29" w:rsidR="00125B24" w:rsidRDefault="00125B24" w:rsidP="00125B24">
      <w:pPr>
        <w:numPr>
          <w:ilvl w:val="0"/>
          <w:numId w:val="1"/>
        </w:numPr>
        <w:pBdr>
          <w:top w:val="nil"/>
          <w:left w:val="nil"/>
          <w:bottom w:val="nil"/>
          <w:right w:val="nil"/>
          <w:between w:val="nil"/>
        </w:pBdr>
        <w:spacing w:before="100" w:after="100" w:line="240" w:lineRule="auto"/>
      </w:pPr>
      <w:r>
        <w:rPr>
          <w:rFonts w:ascii="Times New Roman" w:eastAsia="Times New Roman" w:hAnsi="Times New Roman" w:cs="Times New Roman"/>
          <w:color w:val="000000"/>
          <w:sz w:val="24"/>
          <w:szCs w:val="24"/>
        </w:rPr>
        <w:t>Provide key</w:t>
      </w:r>
      <w:r>
        <w:t>-</w:t>
      </w:r>
      <w:r>
        <w:rPr>
          <w:rFonts w:ascii="Times New Roman" w:eastAsia="Times New Roman" w:hAnsi="Times New Roman" w:cs="Times New Roman"/>
          <w:color w:val="000000"/>
          <w:sz w:val="24"/>
          <w:szCs w:val="24"/>
        </w:rPr>
        <w:t xml:space="preserve">word ideas before asking to read from </w:t>
      </w:r>
      <w:r w:rsidR="0059790B">
        <w:rPr>
          <w:rFonts w:ascii="Times New Roman" w:eastAsia="Times New Roman" w:hAnsi="Times New Roman" w:cs="Times New Roman"/>
          <w:color w:val="000000"/>
          <w:sz w:val="24"/>
          <w:szCs w:val="24"/>
        </w:rPr>
        <w:t>textbooks</w:t>
      </w:r>
      <w:r>
        <w:rPr>
          <w:rFonts w:ascii="Times New Roman" w:eastAsia="Times New Roman" w:hAnsi="Times New Roman" w:cs="Times New Roman"/>
          <w:color w:val="000000"/>
          <w:sz w:val="24"/>
          <w:szCs w:val="24"/>
        </w:rPr>
        <w:t xml:space="preserve">. </w:t>
      </w:r>
    </w:p>
    <w:p w14:paraId="62309472" w14:textId="239C849F" w:rsidR="00125B24" w:rsidRPr="00E71815" w:rsidRDefault="00125B24" w:rsidP="00125B24">
      <w:pPr>
        <w:numPr>
          <w:ilvl w:val="0"/>
          <w:numId w:val="1"/>
        </w:numPr>
        <w:pBdr>
          <w:top w:val="nil"/>
          <w:left w:val="nil"/>
          <w:bottom w:val="nil"/>
          <w:right w:val="nil"/>
          <w:between w:val="nil"/>
        </w:pBdr>
        <w:spacing w:before="100" w:after="100" w:line="240" w:lineRule="auto"/>
        <w:rPr>
          <w:rFonts w:ascii="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Many dyslexic students have auditory and visual memory deficit. </w:t>
      </w:r>
      <w:r w:rsidRPr="00E71815">
        <w:rPr>
          <w:rFonts w:ascii="Times New Roman" w:eastAsia="Times New Roman" w:hAnsi="Times New Roman" w:cs="Times New Roman"/>
          <w:color w:val="000000"/>
          <w:sz w:val="24"/>
          <w:szCs w:val="24"/>
        </w:rPr>
        <w:t xml:space="preserve">When helping </w:t>
      </w:r>
      <w:r w:rsidR="00E71815" w:rsidRPr="00E71815">
        <w:rPr>
          <w:rFonts w:ascii="Times New Roman" w:eastAsia="Times New Roman" w:hAnsi="Times New Roman" w:cs="Times New Roman"/>
          <w:color w:val="000000"/>
          <w:sz w:val="24"/>
          <w:szCs w:val="24"/>
        </w:rPr>
        <w:t xml:space="preserve">pupil X </w:t>
      </w:r>
      <w:r w:rsidRPr="00E71815">
        <w:rPr>
          <w:rFonts w:ascii="Times New Roman" w:hAnsi="Times New Roman" w:cs="Times New Roman"/>
          <w:sz w:val="24"/>
          <w:szCs w:val="24"/>
        </w:rPr>
        <w:t>to write give him time to think and chunk into small sections.</w:t>
      </w:r>
    </w:p>
    <w:p w14:paraId="7CBBB379" w14:textId="77777777" w:rsidR="00125B24" w:rsidRDefault="00125B24" w:rsidP="00125B24">
      <w:pPr>
        <w:numPr>
          <w:ilvl w:val="0"/>
          <w:numId w:val="1"/>
        </w:numPr>
        <w:pBdr>
          <w:top w:val="nil"/>
          <w:left w:val="nil"/>
          <w:bottom w:val="nil"/>
          <w:right w:val="nil"/>
          <w:between w:val="nil"/>
        </w:pBdr>
        <w:spacing w:before="100" w:after="100" w:line="240" w:lineRule="auto"/>
      </w:pPr>
      <w:r>
        <w:rPr>
          <w:rFonts w:ascii="Times New Roman" w:eastAsia="Times New Roman" w:hAnsi="Times New Roman" w:cs="Times New Roman"/>
          <w:color w:val="000000"/>
          <w:sz w:val="24"/>
          <w:szCs w:val="24"/>
        </w:rPr>
        <w:t xml:space="preserve">Concentrate on a few subject specific words for spelling correction. </w:t>
      </w:r>
    </w:p>
    <w:p w14:paraId="47E135E6" w14:textId="07B5331E" w:rsidR="00125B24" w:rsidRDefault="00125B24" w:rsidP="00125B24">
      <w:pPr>
        <w:numPr>
          <w:ilvl w:val="0"/>
          <w:numId w:val="1"/>
        </w:numPr>
        <w:pBdr>
          <w:top w:val="nil"/>
          <w:left w:val="nil"/>
          <w:bottom w:val="nil"/>
          <w:right w:val="nil"/>
          <w:between w:val="nil"/>
        </w:pBdr>
        <w:spacing w:before="100" w:after="100" w:line="240" w:lineRule="auto"/>
      </w:pPr>
      <w:r>
        <w:rPr>
          <w:rFonts w:ascii="Times New Roman" w:eastAsia="Times New Roman" w:hAnsi="Times New Roman" w:cs="Times New Roman"/>
          <w:color w:val="000000"/>
          <w:sz w:val="24"/>
          <w:szCs w:val="24"/>
        </w:rPr>
        <w:t xml:space="preserve">Give plenty of guidance for tasks to be completed at </w:t>
      </w:r>
      <w:r w:rsidR="0059790B">
        <w:rPr>
          <w:rFonts w:ascii="Times New Roman" w:eastAsia="Times New Roman" w:hAnsi="Times New Roman" w:cs="Times New Roman"/>
          <w:color w:val="000000"/>
          <w:sz w:val="24"/>
          <w:szCs w:val="24"/>
        </w:rPr>
        <w:t>home.</w:t>
      </w:r>
      <w:r>
        <w:rPr>
          <w:rFonts w:ascii="Times New Roman" w:eastAsia="Times New Roman" w:hAnsi="Times New Roman" w:cs="Times New Roman"/>
          <w:color w:val="000000"/>
          <w:sz w:val="24"/>
          <w:szCs w:val="24"/>
        </w:rPr>
        <w:t xml:space="preserve"> </w:t>
      </w:r>
    </w:p>
    <w:p w14:paraId="25DD85A8" w14:textId="3C64B681" w:rsidR="00125B24" w:rsidRDefault="00125B24" w:rsidP="00125B24">
      <w:pPr>
        <w:numPr>
          <w:ilvl w:val="0"/>
          <w:numId w:val="1"/>
        </w:numPr>
        <w:pBdr>
          <w:top w:val="nil"/>
          <w:left w:val="nil"/>
          <w:bottom w:val="nil"/>
          <w:right w:val="nil"/>
          <w:between w:val="nil"/>
        </w:pBdr>
        <w:spacing w:before="100" w:after="100" w:line="240" w:lineRule="auto"/>
      </w:pPr>
      <w:r>
        <w:t xml:space="preserve">Use of a word processor as </w:t>
      </w:r>
      <w:r w:rsidR="00E71815">
        <w:t xml:space="preserve">pupil X </w:t>
      </w:r>
      <w:r>
        <w:t xml:space="preserve"> types well.</w:t>
      </w:r>
    </w:p>
    <w:p w14:paraId="3E5D5459" w14:textId="77777777" w:rsidR="00125B24" w:rsidRDefault="00125B24" w:rsidP="00125B24">
      <w:pPr>
        <w:numPr>
          <w:ilvl w:val="0"/>
          <w:numId w:val="1"/>
        </w:numPr>
        <w:pBdr>
          <w:top w:val="nil"/>
          <w:left w:val="nil"/>
          <w:bottom w:val="nil"/>
          <w:right w:val="nil"/>
          <w:between w:val="nil"/>
        </w:pBdr>
        <w:spacing w:before="100" w:after="100" w:line="240" w:lineRule="auto"/>
      </w:pPr>
      <w:r>
        <w:rPr>
          <w:rFonts w:ascii="Times New Roman" w:eastAsia="Times New Roman" w:hAnsi="Times New Roman" w:cs="Times New Roman"/>
          <w:color w:val="000000"/>
          <w:sz w:val="24"/>
          <w:szCs w:val="24"/>
        </w:rPr>
        <w:t xml:space="preserve">Build on learner confidence and use positive re-enforcement. </w:t>
      </w:r>
    </w:p>
    <w:p w14:paraId="1D79BDC4" w14:textId="77777777" w:rsidR="00125B24" w:rsidRDefault="00125B24" w:rsidP="00125B24">
      <w:pPr>
        <w:jc w:val="center"/>
        <w:rPr>
          <w:rFonts w:ascii="Times New Roman" w:eastAsia="Times New Roman" w:hAnsi="Times New Roman" w:cs="Times New Roman"/>
          <w:color w:val="000000"/>
          <w:sz w:val="24"/>
          <w:szCs w:val="24"/>
        </w:rPr>
      </w:pPr>
      <w:bookmarkStart w:id="0" w:name="_gjdgxs" w:colFirst="0" w:colLast="0"/>
      <w:bookmarkEnd w:id="0"/>
    </w:p>
    <w:p w14:paraId="66C01FC6" w14:textId="77777777" w:rsidR="00FE78CA" w:rsidRDefault="00FE78CA" w:rsidP="00125B24">
      <w:pPr>
        <w:jc w:val="center"/>
        <w:rPr>
          <w:rFonts w:ascii="Comic Sans MS" w:eastAsia="Comic Sans MS" w:hAnsi="Comic Sans MS" w:cs="Comic Sans MS"/>
          <w:b/>
          <w:bCs/>
          <w:sz w:val="20"/>
          <w:szCs w:val="20"/>
          <w:u w:val="single"/>
        </w:rPr>
      </w:pPr>
    </w:p>
    <w:p w14:paraId="6271BD1A" w14:textId="283079DF" w:rsidR="00125B24" w:rsidRPr="00E71815" w:rsidRDefault="00125B24" w:rsidP="00125B24">
      <w:pPr>
        <w:jc w:val="center"/>
        <w:rPr>
          <w:rFonts w:ascii="Comic Sans MS" w:eastAsia="Comic Sans MS" w:hAnsi="Comic Sans MS" w:cs="Comic Sans MS"/>
          <w:b/>
          <w:bCs/>
          <w:sz w:val="20"/>
          <w:szCs w:val="20"/>
          <w:u w:val="single"/>
        </w:rPr>
      </w:pPr>
      <w:r w:rsidRPr="00E71815">
        <w:rPr>
          <w:rFonts w:ascii="Comic Sans MS" w:eastAsia="Comic Sans MS" w:hAnsi="Comic Sans MS" w:cs="Comic Sans MS"/>
          <w:b/>
          <w:bCs/>
          <w:sz w:val="20"/>
          <w:szCs w:val="20"/>
          <w:u w:val="single"/>
        </w:rPr>
        <w:t>ASD Support</w:t>
      </w:r>
    </w:p>
    <w:p w14:paraId="48D04D16" w14:textId="77777777" w:rsidR="00E71815" w:rsidRPr="00E71815" w:rsidRDefault="00E71815" w:rsidP="00E71815">
      <w:pPr>
        <w:pBdr>
          <w:top w:val="nil"/>
          <w:left w:val="nil"/>
          <w:bottom w:val="nil"/>
          <w:right w:val="nil"/>
          <w:between w:val="nil"/>
        </w:pBdr>
        <w:spacing w:after="0" w:line="276" w:lineRule="auto"/>
        <w:ind w:left="360"/>
        <w:rPr>
          <w:color w:val="000000"/>
          <w:sz w:val="20"/>
          <w:szCs w:val="20"/>
          <w:u w:val="single"/>
        </w:rPr>
      </w:pPr>
    </w:p>
    <w:p w14:paraId="4070716D" w14:textId="7EBA36AB" w:rsidR="00125B24" w:rsidRDefault="00125B24" w:rsidP="00125B24">
      <w:pPr>
        <w:numPr>
          <w:ilvl w:val="0"/>
          <w:numId w:val="2"/>
        </w:numPr>
        <w:pBdr>
          <w:top w:val="nil"/>
          <w:left w:val="nil"/>
          <w:bottom w:val="nil"/>
          <w:right w:val="nil"/>
          <w:between w:val="nil"/>
        </w:pBdr>
        <w:spacing w:after="0" w:line="276" w:lineRule="auto"/>
        <w:rPr>
          <w:color w:val="000000"/>
          <w:sz w:val="20"/>
          <w:szCs w:val="20"/>
          <w:u w:val="single"/>
        </w:rPr>
      </w:pPr>
      <w:r>
        <w:rPr>
          <w:rFonts w:ascii="Comic Sans MS" w:eastAsia="Comic Sans MS" w:hAnsi="Comic Sans MS" w:cs="Comic Sans MS"/>
          <w:color w:val="000000"/>
          <w:sz w:val="20"/>
          <w:szCs w:val="20"/>
        </w:rPr>
        <w:t>Use clear, unambiguous language. Pupils on the autism spectrum can at times struggle to understand non- literal language, idioms, sarcasm etc.</w:t>
      </w:r>
    </w:p>
    <w:p w14:paraId="34BC3A6A"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u w:val="single"/>
        </w:rPr>
      </w:pPr>
    </w:p>
    <w:p w14:paraId="3419C9DA" w14:textId="77777777" w:rsidR="00125B24" w:rsidRDefault="00125B24" w:rsidP="00125B24">
      <w:pPr>
        <w:numPr>
          <w:ilvl w:val="0"/>
          <w:numId w:val="2"/>
        </w:numPr>
        <w:pBdr>
          <w:top w:val="nil"/>
          <w:left w:val="nil"/>
          <w:bottom w:val="nil"/>
          <w:right w:val="nil"/>
          <w:between w:val="nil"/>
        </w:pBdr>
        <w:spacing w:after="0" w:line="276" w:lineRule="auto"/>
        <w:rPr>
          <w:color w:val="000000"/>
          <w:sz w:val="20"/>
          <w:szCs w:val="20"/>
          <w:u w:val="single"/>
        </w:rPr>
      </w:pPr>
      <w:r>
        <w:rPr>
          <w:rFonts w:ascii="Comic Sans MS" w:eastAsia="Comic Sans MS" w:hAnsi="Comic Sans MS" w:cs="Comic Sans MS"/>
          <w:color w:val="000000"/>
          <w:sz w:val="20"/>
          <w:szCs w:val="20"/>
        </w:rPr>
        <w:t>ASD pupils respond best to rules and routines. Tell ASD pupils what to do, not what not to do.</w:t>
      </w:r>
    </w:p>
    <w:p w14:paraId="5C6185C3"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u w:val="single"/>
        </w:rPr>
      </w:pPr>
    </w:p>
    <w:p w14:paraId="24557451" w14:textId="77777777" w:rsidR="00125B24" w:rsidRDefault="00125B24" w:rsidP="00125B24">
      <w:pPr>
        <w:numPr>
          <w:ilvl w:val="0"/>
          <w:numId w:val="2"/>
        </w:numPr>
        <w:pBdr>
          <w:top w:val="nil"/>
          <w:left w:val="nil"/>
          <w:bottom w:val="nil"/>
          <w:right w:val="nil"/>
          <w:between w:val="nil"/>
        </w:pBdr>
        <w:spacing w:after="0" w:line="276" w:lineRule="auto"/>
        <w:rPr>
          <w:color w:val="000000"/>
          <w:sz w:val="20"/>
          <w:szCs w:val="20"/>
          <w:u w:val="single"/>
        </w:rPr>
      </w:pPr>
      <w:r>
        <w:rPr>
          <w:rFonts w:ascii="Comic Sans MS" w:eastAsia="Comic Sans MS" w:hAnsi="Comic Sans MS" w:cs="Comic Sans MS"/>
          <w:color w:val="000000"/>
          <w:sz w:val="20"/>
          <w:szCs w:val="20"/>
        </w:rPr>
        <w:t>Ensure instructions are clear and unambiguous. Some pupils struggle to process language. More than one instruction THEM.</w:t>
      </w:r>
    </w:p>
    <w:p w14:paraId="7D5BFF2B"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rPr>
      </w:pPr>
    </w:p>
    <w:p w14:paraId="4D591A38" w14:textId="77777777" w:rsidR="00125B24" w:rsidRDefault="00125B24" w:rsidP="00125B24">
      <w:pPr>
        <w:numPr>
          <w:ilvl w:val="0"/>
          <w:numId w:val="2"/>
        </w:numPr>
        <w:pBdr>
          <w:top w:val="nil"/>
          <w:left w:val="nil"/>
          <w:bottom w:val="nil"/>
          <w:right w:val="nil"/>
          <w:between w:val="nil"/>
        </w:pBdr>
        <w:spacing w:after="0" w:line="276" w:lineRule="auto"/>
        <w:rPr>
          <w:color w:val="000000"/>
          <w:sz w:val="20"/>
          <w:szCs w:val="20"/>
          <w:u w:val="single"/>
        </w:rPr>
      </w:pPr>
      <w:r>
        <w:rPr>
          <w:rFonts w:ascii="Comic Sans MS" w:eastAsia="Comic Sans MS" w:hAnsi="Comic Sans MS" w:cs="Comic Sans MS"/>
          <w:color w:val="000000"/>
          <w:sz w:val="20"/>
          <w:szCs w:val="20"/>
        </w:rPr>
        <w:t>Pupils may appear to have understood, grasped what is being said or taught but it is always worth double checking. At times they may be too embarrassed to ask or may have misunderstood.</w:t>
      </w:r>
    </w:p>
    <w:p w14:paraId="6E4FAB16"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u w:val="single"/>
        </w:rPr>
      </w:pPr>
    </w:p>
    <w:p w14:paraId="0163558B" w14:textId="031D8856" w:rsidR="00125B24" w:rsidRDefault="00125B24" w:rsidP="00125B24">
      <w:pPr>
        <w:numPr>
          <w:ilvl w:val="0"/>
          <w:numId w:val="2"/>
        </w:numPr>
        <w:pBdr>
          <w:top w:val="nil"/>
          <w:left w:val="nil"/>
          <w:bottom w:val="nil"/>
          <w:right w:val="nil"/>
          <w:between w:val="nil"/>
        </w:pBdr>
        <w:spacing w:after="0" w:line="276" w:lineRule="auto"/>
        <w:rPr>
          <w:color w:val="000000"/>
          <w:sz w:val="20"/>
          <w:szCs w:val="20"/>
        </w:rPr>
      </w:pPr>
      <w:r>
        <w:rPr>
          <w:rFonts w:ascii="Comic Sans MS" w:eastAsia="Comic Sans MS" w:hAnsi="Comic Sans MS" w:cs="Comic Sans MS"/>
          <w:color w:val="000000"/>
          <w:sz w:val="20"/>
          <w:szCs w:val="20"/>
        </w:rPr>
        <w:t xml:space="preserve">Pupils may appear rude or pedantic. It can be difficult to establish whether this is as a result of their condition or not. It is important to remember that they do have </w:t>
      </w:r>
      <w:r w:rsidR="0059790B">
        <w:rPr>
          <w:rFonts w:ascii="Comic Sans MS" w:eastAsia="Comic Sans MS" w:hAnsi="Comic Sans MS" w:cs="Comic Sans MS"/>
          <w:color w:val="000000"/>
          <w:sz w:val="20"/>
          <w:szCs w:val="20"/>
        </w:rPr>
        <w:t>ASD,</w:t>
      </w:r>
      <w:r>
        <w:rPr>
          <w:rFonts w:ascii="Comic Sans MS" w:eastAsia="Comic Sans MS" w:hAnsi="Comic Sans MS" w:cs="Comic Sans MS"/>
          <w:color w:val="000000"/>
          <w:sz w:val="20"/>
          <w:szCs w:val="20"/>
        </w:rPr>
        <w:t xml:space="preserve"> and this can impact on their reactions and responses to things. </w:t>
      </w:r>
    </w:p>
    <w:p w14:paraId="5AD5745C"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rPr>
      </w:pPr>
    </w:p>
    <w:p w14:paraId="49DDD679" w14:textId="77777777" w:rsidR="00125B24" w:rsidRPr="0038001F" w:rsidRDefault="00125B24" w:rsidP="00125B24">
      <w:pPr>
        <w:numPr>
          <w:ilvl w:val="0"/>
          <w:numId w:val="2"/>
        </w:numPr>
        <w:pBdr>
          <w:top w:val="nil"/>
          <w:left w:val="nil"/>
          <w:bottom w:val="nil"/>
          <w:right w:val="nil"/>
          <w:between w:val="nil"/>
        </w:pBdr>
        <w:spacing w:after="0" w:line="276" w:lineRule="auto"/>
        <w:rPr>
          <w:b/>
          <w:bCs/>
          <w:color w:val="000000"/>
          <w:sz w:val="20"/>
          <w:szCs w:val="20"/>
        </w:rPr>
      </w:pPr>
      <w:r>
        <w:rPr>
          <w:rFonts w:ascii="Comic Sans MS" w:eastAsia="Comic Sans MS" w:hAnsi="Comic Sans MS" w:cs="Comic Sans MS"/>
          <w:color w:val="000000"/>
          <w:sz w:val="20"/>
          <w:szCs w:val="20"/>
        </w:rPr>
        <w:t xml:space="preserve">Wherever possible use visual aids to help explain points </w:t>
      </w:r>
      <w:r w:rsidRPr="0038001F">
        <w:rPr>
          <w:rFonts w:ascii="Comic Sans MS" w:eastAsia="Comic Sans MS" w:hAnsi="Comic Sans MS" w:cs="Comic Sans MS"/>
          <w:b/>
          <w:bCs/>
          <w:color w:val="000000"/>
          <w:sz w:val="20"/>
          <w:szCs w:val="20"/>
        </w:rPr>
        <w:t>AND USE PUPILS SPECIAL INTERESTS IN A POSTIVE WAY.</w:t>
      </w:r>
    </w:p>
    <w:p w14:paraId="5E79B839"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rPr>
      </w:pPr>
    </w:p>
    <w:p w14:paraId="7E9D3B7E" w14:textId="4FBF2CD2" w:rsidR="00125B24" w:rsidRDefault="00125B24" w:rsidP="00125B24">
      <w:pPr>
        <w:numPr>
          <w:ilvl w:val="0"/>
          <w:numId w:val="2"/>
        </w:numPr>
        <w:pBdr>
          <w:top w:val="nil"/>
          <w:left w:val="nil"/>
          <w:bottom w:val="nil"/>
          <w:right w:val="nil"/>
          <w:between w:val="nil"/>
        </w:pBdr>
        <w:spacing w:after="0" w:line="276" w:lineRule="auto"/>
        <w:rPr>
          <w:color w:val="000000"/>
          <w:sz w:val="20"/>
          <w:szCs w:val="20"/>
        </w:rPr>
      </w:pPr>
      <w:r>
        <w:rPr>
          <w:rFonts w:ascii="Comic Sans MS" w:eastAsia="Comic Sans MS" w:hAnsi="Comic Sans MS" w:cs="Comic Sans MS"/>
          <w:color w:val="000000"/>
          <w:sz w:val="20"/>
          <w:szCs w:val="20"/>
        </w:rPr>
        <w:t xml:space="preserve">Make clear to the pupil what is expected by writing on the board/hand </w:t>
      </w:r>
      <w:r w:rsidR="0059790B">
        <w:rPr>
          <w:rFonts w:ascii="Comic Sans MS" w:eastAsia="Comic Sans MS" w:hAnsi="Comic Sans MS" w:cs="Comic Sans MS"/>
          <w:color w:val="000000"/>
          <w:sz w:val="20"/>
          <w:szCs w:val="20"/>
        </w:rPr>
        <w:t>out a</w:t>
      </w:r>
      <w:r>
        <w:rPr>
          <w:rFonts w:ascii="Comic Sans MS" w:eastAsia="Comic Sans MS" w:hAnsi="Comic Sans MS" w:cs="Comic Sans MS"/>
          <w:color w:val="000000"/>
          <w:sz w:val="20"/>
          <w:szCs w:val="20"/>
        </w:rPr>
        <w:t xml:space="preserve"> list of what needs to be achieved by the end of the </w:t>
      </w:r>
      <w:r w:rsidR="0059790B">
        <w:rPr>
          <w:rFonts w:ascii="Comic Sans MS" w:eastAsia="Comic Sans MS" w:hAnsi="Comic Sans MS" w:cs="Comic Sans MS"/>
          <w:color w:val="000000"/>
          <w:sz w:val="20"/>
          <w:szCs w:val="20"/>
        </w:rPr>
        <w:t>lesson.</w:t>
      </w:r>
    </w:p>
    <w:p w14:paraId="71005A57"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rPr>
      </w:pPr>
    </w:p>
    <w:p w14:paraId="3596A854" w14:textId="77777777" w:rsidR="00125B24" w:rsidRDefault="00125B24" w:rsidP="00125B24">
      <w:pPr>
        <w:numPr>
          <w:ilvl w:val="0"/>
          <w:numId w:val="2"/>
        </w:numPr>
        <w:pBdr>
          <w:top w:val="nil"/>
          <w:left w:val="nil"/>
          <w:bottom w:val="nil"/>
          <w:right w:val="nil"/>
          <w:between w:val="nil"/>
        </w:pBdr>
        <w:spacing w:after="0" w:line="276" w:lineRule="auto"/>
        <w:rPr>
          <w:color w:val="000000"/>
          <w:sz w:val="20"/>
          <w:szCs w:val="20"/>
        </w:rPr>
      </w:pPr>
      <w:r>
        <w:rPr>
          <w:rFonts w:ascii="Comic Sans MS" w:eastAsia="Comic Sans MS" w:hAnsi="Comic Sans MS" w:cs="Comic Sans MS"/>
          <w:color w:val="000000"/>
          <w:sz w:val="20"/>
          <w:szCs w:val="20"/>
        </w:rPr>
        <w:t xml:space="preserve">Allow extra time for processing verbal instruction and copying information from the board/books. </w:t>
      </w:r>
    </w:p>
    <w:p w14:paraId="6FC46791"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rPr>
      </w:pPr>
    </w:p>
    <w:p w14:paraId="5CC629B3" w14:textId="735CB06E" w:rsidR="00125B24" w:rsidRDefault="00125B24" w:rsidP="00125B24">
      <w:pPr>
        <w:numPr>
          <w:ilvl w:val="0"/>
          <w:numId w:val="2"/>
        </w:numPr>
        <w:pBdr>
          <w:top w:val="nil"/>
          <w:left w:val="nil"/>
          <w:bottom w:val="nil"/>
          <w:right w:val="nil"/>
          <w:between w:val="nil"/>
        </w:pBdr>
        <w:spacing w:after="0" w:line="276" w:lineRule="auto"/>
        <w:rPr>
          <w:color w:val="000000"/>
          <w:sz w:val="20"/>
          <w:szCs w:val="20"/>
        </w:rPr>
      </w:pPr>
      <w:r>
        <w:rPr>
          <w:rFonts w:ascii="Comic Sans MS" w:eastAsia="Comic Sans MS" w:hAnsi="Comic Sans MS" w:cs="Comic Sans MS"/>
          <w:color w:val="000000"/>
          <w:sz w:val="20"/>
          <w:szCs w:val="20"/>
        </w:rPr>
        <w:t xml:space="preserve">Autism impacts on social </w:t>
      </w:r>
      <w:r w:rsidR="0059790B">
        <w:rPr>
          <w:rFonts w:ascii="Comic Sans MS" w:eastAsia="Comic Sans MS" w:hAnsi="Comic Sans MS" w:cs="Comic Sans MS"/>
          <w:color w:val="000000"/>
          <w:sz w:val="20"/>
          <w:szCs w:val="20"/>
        </w:rPr>
        <w:t>skills,</w:t>
      </w:r>
      <w:r>
        <w:rPr>
          <w:rFonts w:ascii="Comic Sans MS" w:eastAsia="Comic Sans MS" w:hAnsi="Comic Sans MS" w:cs="Comic Sans MS"/>
          <w:color w:val="000000"/>
          <w:sz w:val="20"/>
          <w:szCs w:val="20"/>
        </w:rPr>
        <w:t xml:space="preserve"> so group work may be difficult for some </w:t>
      </w:r>
      <w:r w:rsidR="0059790B">
        <w:rPr>
          <w:rFonts w:ascii="Comic Sans MS" w:eastAsia="Comic Sans MS" w:hAnsi="Comic Sans MS" w:cs="Comic Sans MS"/>
          <w:color w:val="000000"/>
          <w:sz w:val="20"/>
          <w:szCs w:val="20"/>
        </w:rPr>
        <w:t>pupils.</w:t>
      </w:r>
    </w:p>
    <w:p w14:paraId="393A93F7"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rPr>
      </w:pPr>
    </w:p>
    <w:p w14:paraId="174B3FB4" w14:textId="134BED7D" w:rsidR="00125B24" w:rsidRDefault="00125B24" w:rsidP="00125B24">
      <w:pPr>
        <w:numPr>
          <w:ilvl w:val="0"/>
          <w:numId w:val="2"/>
        </w:numPr>
        <w:pBdr>
          <w:top w:val="nil"/>
          <w:left w:val="nil"/>
          <w:bottom w:val="nil"/>
          <w:right w:val="nil"/>
          <w:between w:val="nil"/>
        </w:pBdr>
        <w:spacing w:after="0" w:line="276" w:lineRule="auto"/>
        <w:rPr>
          <w:color w:val="000000"/>
          <w:sz w:val="20"/>
          <w:szCs w:val="20"/>
        </w:rPr>
      </w:pPr>
      <w:r>
        <w:rPr>
          <w:rFonts w:ascii="Comic Sans MS" w:eastAsia="Comic Sans MS" w:hAnsi="Comic Sans MS" w:cs="Comic Sans MS"/>
          <w:color w:val="000000"/>
          <w:sz w:val="20"/>
          <w:szCs w:val="20"/>
        </w:rPr>
        <w:t xml:space="preserve">Many pupils with autism experience anxiety at some level. Some do not show this outwardly at school.  Reassurance and taking the time to go over key points can </w:t>
      </w:r>
      <w:r w:rsidR="0059790B">
        <w:rPr>
          <w:rFonts w:ascii="Comic Sans MS" w:eastAsia="Comic Sans MS" w:hAnsi="Comic Sans MS" w:cs="Comic Sans MS"/>
          <w:color w:val="000000"/>
          <w:sz w:val="20"/>
          <w:szCs w:val="20"/>
        </w:rPr>
        <w:t>help.</w:t>
      </w:r>
    </w:p>
    <w:p w14:paraId="3CD78F1E"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rPr>
      </w:pPr>
    </w:p>
    <w:p w14:paraId="349A4A9D" w14:textId="77777777" w:rsidR="00125B24" w:rsidRDefault="00125B24" w:rsidP="00125B24">
      <w:pPr>
        <w:numPr>
          <w:ilvl w:val="0"/>
          <w:numId w:val="2"/>
        </w:numPr>
        <w:pBdr>
          <w:top w:val="nil"/>
          <w:left w:val="nil"/>
          <w:bottom w:val="nil"/>
          <w:right w:val="nil"/>
          <w:between w:val="nil"/>
        </w:pBdr>
        <w:spacing w:after="0" w:line="276" w:lineRule="auto"/>
        <w:rPr>
          <w:color w:val="000000"/>
          <w:sz w:val="20"/>
          <w:szCs w:val="20"/>
        </w:rPr>
      </w:pPr>
      <w:r>
        <w:rPr>
          <w:rFonts w:ascii="Comic Sans MS" w:eastAsia="Comic Sans MS" w:hAnsi="Comic Sans MS" w:cs="Comic Sans MS"/>
          <w:color w:val="000000"/>
          <w:sz w:val="20"/>
          <w:szCs w:val="20"/>
        </w:rPr>
        <w:t xml:space="preserve">Inference and deduction work (speech and language) can be difficult for pupils with autism. Also, work where they are asked to express their emotions or explore the emotions of others can be problematic for them. They may need guidance with this. </w:t>
      </w:r>
    </w:p>
    <w:p w14:paraId="1E2D4546" w14:textId="77777777" w:rsidR="00125B24" w:rsidRDefault="00125B24" w:rsidP="00125B24">
      <w:pPr>
        <w:pBdr>
          <w:top w:val="nil"/>
          <w:left w:val="nil"/>
          <w:bottom w:val="nil"/>
          <w:right w:val="nil"/>
          <w:between w:val="nil"/>
        </w:pBdr>
        <w:spacing w:line="276" w:lineRule="auto"/>
        <w:ind w:left="720" w:hanging="720"/>
        <w:rPr>
          <w:rFonts w:ascii="Comic Sans MS" w:eastAsia="Comic Sans MS" w:hAnsi="Comic Sans MS" w:cs="Comic Sans MS"/>
          <w:color w:val="000000"/>
          <w:sz w:val="20"/>
          <w:szCs w:val="20"/>
        </w:rPr>
      </w:pPr>
    </w:p>
    <w:p w14:paraId="49C758E8" w14:textId="77777777" w:rsidR="00125B24" w:rsidRDefault="00125B24" w:rsidP="00125B24">
      <w:pPr>
        <w:numPr>
          <w:ilvl w:val="0"/>
          <w:numId w:val="2"/>
        </w:numPr>
        <w:pBdr>
          <w:top w:val="nil"/>
          <w:left w:val="nil"/>
          <w:bottom w:val="nil"/>
          <w:right w:val="nil"/>
          <w:between w:val="nil"/>
        </w:pBdr>
        <w:spacing w:after="200" w:line="276" w:lineRule="auto"/>
        <w:rPr>
          <w:color w:val="000000"/>
          <w:sz w:val="20"/>
          <w:szCs w:val="20"/>
        </w:rPr>
      </w:pPr>
      <w:r>
        <w:rPr>
          <w:rFonts w:ascii="Comic Sans MS" w:eastAsia="Comic Sans MS" w:hAnsi="Comic Sans MS" w:cs="Comic Sans MS"/>
          <w:color w:val="000000"/>
          <w:sz w:val="20"/>
          <w:szCs w:val="20"/>
        </w:rPr>
        <w:t>If you are aware of a pupil who appears to be persistently anxious or restless there are some strategies that can help using cards/visual aids to facilitate communication or remind pupils of desired behaviour etc. Contact the LRC.</w:t>
      </w:r>
    </w:p>
    <w:p w14:paraId="7FAAAB3F" w14:textId="77777777" w:rsidR="00125B24" w:rsidRDefault="00125B24" w:rsidP="00125B24">
      <w:pPr>
        <w:pBdr>
          <w:top w:val="nil"/>
          <w:left w:val="nil"/>
          <w:bottom w:val="nil"/>
          <w:right w:val="nil"/>
          <w:between w:val="nil"/>
        </w:pBdr>
        <w:spacing w:before="100" w:after="100"/>
        <w:rPr>
          <w:color w:val="000000"/>
        </w:rPr>
      </w:pPr>
    </w:p>
    <w:p w14:paraId="51789077" w14:textId="77777777" w:rsidR="00125B24" w:rsidRDefault="00125B24" w:rsidP="00125B24">
      <w:pPr>
        <w:spacing w:line="600" w:lineRule="auto"/>
        <w:rPr>
          <w:rFonts w:ascii="Times New Roman" w:hAnsi="Times New Roman" w:cs="Times New Roman"/>
          <w:sz w:val="24"/>
          <w:szCs w:val="24"/>
          <w:u w:val="single"/>
        </w:rPr>
      </w:pPr>
    </w:p>
    <w:p w14:paraId="194AF362" w14:textId="77777777" w:rsidR="00125B24" w:rsidRDefault="00125B24" w:rsidP="00125B24">
      <w:pPr>
        <w:spacing w:line="600" w:lineRule="auto"/>
        <w:rPr>
          <w:rFonts w:ascii="Times New Roman" w:hAnsi="Times New Roman" w:cs="Times New Roman"/>
          <w:sz w:val="24"/>
          <w:szCs w:val="24"/>
          <w:u w:val="single"/>
        </w:rPr>
      </w:pPr>
    </w:p>
    <w:p w14:paraId="6B67BB62" w14:textId="77777777" w:rsidR="00125B24" w:rsidRDefault="00125B24" w:rsidP="00125B24">
      <w:pPr>
        <w:spacing w:line="600" w:lineRule="auto"/>
        <w:rPr>
          <w:rFonts w:ascii="Times New Roman" w:hAnsi="Times New Roman" w:cs="Times New Roman"/>
          <w:sz w:val="24"/>
          <w:szCs w:val="24"/>
          <w:u w:val="single"/>
        </w:rPr>
      </w:pPr>
    </w:p>
    <w:p w14:paraId="058C9511" w14:textId="77777777" w:rsidR="00125B24" w:rsidRDefault="00125B24" w:rsidP="00125B24">
      <w:pPr>
        <w:spacing w:line="600" w:lineRule="auto"/>
        <w:rPr>
          <w:rFonts w:ascii="Times New Roman" w:hAnsi="Times New Roman" w:cs="Times New Roman"/>
          <w:sz w:val="24"/>
          <w:szCs w:val="24"/>
          <w:u w:val="single"/>
        </w:rPr>
      </w:pPr>
    </w:p>
    <w:p w14:paraId="7D3F6764" w14:textId="77777777" w:rsidR="00125B24" w:rsidRDefault="00125B24" w:rsidP="00125B24">
      <w:pPr>
        <w:spacing w:line="600" w:lineRule="auto"/>
        <w:rPr>
          <w:rFonts w:ascii="Times New Roman" w:hAnsi="Times New Roman" w:cs="Times New Roman"/>
          <w:sz w:val="24"/>
          <w:szCs w:val="24"/>
          <w:u w:val="single"/>
        </w:rPr>
      </w:pPr>
    </w:p>
    <w:p w14:paraId="046E6CB4" w14:textId="77777777" w:rsidR="00125B24" w:rsidRDefault="00125B24" w:rsidP="00125B24">
      <w:pPr>
        <w:spacing w:line="600" w:lineRule="auto"/>
        <w:rPr>
          <w:rFonts w:ascii="Times New Roman" w:hAnsi="Times New Roman" w:cs="Times New Roman"/>
          <w:sz w:val="24"/>
          <w:szCs w:val="24"/>
          <w:u w:val="single"/>
        </w:rPr>
      </w:pPr>
    </w:p>
    <w:p w14:paraId="1B4CF528" w14:textId="77777777" w:rsidR="00125B24" w:rsidRDefault="00125B24" w:rsidP="00125B24">
      <w:pPr>
        <w:spacing w:line="600" w:lineRule="auto"/>
        <w:rPr>
          <w:rFonts w:ascii="Times New Roman" w:hAnsi="Times New Roman" w:cs="Times New Roman"/>
          <w:sz w:val="24"/>
          <w:szCs w:val="24"/>
          <w:u w:val="single"/>
        </w:rPr>
      </w:pPr>
    </w:p>
    <w:p w14:paraId="7265C91C" w14:textId="77777777" w:rsidR="00125B24" w:rsidRDefault="00125B24" w:rsidP="00125B24">
      <w:pPr>
        <w:spacing w:line="600" w:lineRule="auto"/>
        <w:rPr>
          <w:rFonts w:ascii="Times New Roman" w:hAnsi="Times New Roman" w:cs="Times New Roman"/>
          <w:sz w:val="24"/>
          <w:szCs w:val="24"/>
          <w:u w:val="single"/>
        </w:rPr>
      </w:pPr>
    </w:p>
    <w:p w14:paraId="45E11F3F" w14:textId="77777777" w:rsidR="00125B24" w:rsidRDefault="00125B24" w:rsidP="00125B24">
      <w:pPr>
        <w:spacing w:line="600" w:lineRule="auto"/>
        <w:rPr>
          <w:rFonts w:ascii="Times New Roman" w:hAnsi="Times New Roman" w:cs="Times New Roman"/>
          <w:sz w:val="24"/>
          <w:szCs w:val="24"/>
          <w:u w:val="single"/>
        </w:rPr>
      </w:pPr>
    </w:p>
    <w:p w14:paraId="68789943" w14:textId="77777777" w:rsidR="00125B24" w:rsidRDefault="00125B24" w:rsidP="00125B24">
      <w:pPr>
        <w:spacing w:line="600" w:lineRule="auto"/>
        <w:rPr>
          <w:rFonts w:ascii="Times New Roman" w:hAnsi="Times New Roman" w:cs="Times New Roman"/>
          <w:sz w:val="24"/>
          <w:szCs w:val="24"/>
          <w:u w:val="single"/>
        </w:rPr>
      </w:pPr>
    </w:p>
    <w:p w14:paraId="759C9653" w14:textId="77777777" w:rsidR="00125B24" w:rsidRDefault="00125B24" w:rsidP="00125B24">
      <w:pPr>
        <w:spacing w:line="600" w:lineRule="auto"/>
        <w:rPr>
          <w:rFonts w:ascii="Times New Roman" w:hAnsi="Times New Roman" w:cs="Times New Roman"/>
          <w:sz w:val="24"/>
          <w:szCs w:val="24"/>
          <w:u w:val="single"/>
        </w:rPr>
      </w:pPr>
    </w:p>
    <w:p w14:paraId="133FD914" w14:textId="77777777" w:rsidR="00125B24" w:rsidRDefault="00125B24" w:rsidP="00125B24">
      <w:pPr>
        <w:spacing w:line="600" w:lineRule="auto"/>
        <w:rPr>
          <w:rFonts w:ascii="Times New Roman" w:hAnsi="Times New Roman" w:cs="Times New Roman"/>
          <w:sz w:val="24"/>
          <w:szCs w:val="24"/>
          <w:u w:val="single"/>
        </w:rPr>
      </w:pPr>
    </w:p>
    <w:p w14:paraId="13778F89" w14:textId="77777777" w:rsidR="00125B24" w:rsidRPr="0038001F" w:rsidRDefault="00125B24" w:rsidP="00125B24">
      <w:pPr>
        <w:spacing w:line="600" w:lineRule="auto"/>
        <w:rPr>
          <w:rFonts w:ascii="Times New Roman" w:hAnsi="Times New Roman" w:cs="Times New Roman"/>
          <w:b/>
          <w:bCs/>
          <w:sz w:val="24"/>
          <w:szCs w:val="24"/>
          <w:u w:val="single"/>
        </w:rPr>
      </w:pPr>
      <w:r w:rsidRPr="0038001F">
        <w:rPr>
          <w:rFonts w:ascii="Times New Roman" w:hAnsi="Times New Roman" w:cs="Times New Roman"/>
          <w:b/>
          <w:bCs/>
          <w:sz w:val="24"/>
          <w:szCs w:val="24"/>
          <w:u w:val="single"/>
        </w:rPr>
        <w:t>Appendix 4</w:t>
      </w:r>
    </w:p>
    <w:p w14:paraId="6CCA483E" w14:textId="77777777" w:rsidR="00125B24" w:rsidRPr="00031853" w:rsidRDefault="00125B24" w:rsidP="00125B24">
      <w:pPr>
        <w:spacing w:after="0" w:line="240" w:lineRule="auto"/>
        <w:jc w:val="center"/>
        <w:outlineLvl w:val="0"/>
        <w:rPr>
          <w:rFonts w:ascii="Arial" w:eastAsia="Times New Roman" w:hAnsi="Arial" w:cs="Arial"/>
          <w:b/>
          <w:sz w:val="32"/>
          <w:szCs w:val="20"/>
        </w:rPr>
      </w:pPr>
    </w:p>
    <w:p w14:paraId="27426BAF" w14:textId="77777777" w:rsidR="00125B24" w:rsidRPr="0038001F" w:rsidRDefault="00125B24" w:rsidP="00125B24">
      <w:pPr>
        <w:spacing w:after="0" w:line="240" w:lineRule="auto"/>
        <w:jc w:val="center"/>
        <w:outlineLvl w:val="0"/>
        <w:rPr>
          <w:rFonts w:ascii="Arial" w:eastAsia="Times New Roman" w:hAnsi="Arial" w:cs="Arial"/>
          <w:b/>
          <w:sz w:val="28"/>
          <w:szCs w:val="20"/>
          <w:u w:val="single"/>
        </w:rPr>
      </w:pPr>
      <w:r w:rsidRPr="0038001F">
        <w:rPr>
          <w:rFonts w:ascii="Arial" w:eastAsia="Times New Roman" w:hAnsi="Arial" w:cs="Arial"/>
          <w:b/>
          <w:sz w:val="32"/>
          <w:szCs w:val="20"/>
          <w:u w:val="single"/>
        </w:rPr>
        <w:t>Positive Behaviour and Handling Plan</w:t>
      </w:r>
    </w:p>
    <w:p w14:paraId="3A29E779" w14:textId="77777777" w:rsidR="00125B24" w:rsidRPr="00031853" w:rsidRDefault="00125B24" w:rsidP="00125B24">
      <w:pPr>
        <w:spacing w:after="0" w:line="240" w:lineRule="auto"/>
        <w:jc w:val="center"/>
        <w:outlineLvl w:val="0"/>
        <w:rPr>
          <w:rFonts w:ascii="Arial" w:eastAsia="Times New Roman" w:hAnsi="Arial" w:cs="Arial"/>
          <w:sz w:val="24"/>
          <w:szCs w:val="20"/>
        </w:rPr>
      </w:pPr>
    </w:p>
    <w:p w14:paraId="74A1F10F"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Name:</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t>Date of Plan:</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t>Review Date of plan:</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p>
    <w:p w14:paraId="03A9C011"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 xml:space="preserve">What does the behaviour look like?  </w:t>
      </w:r>
    </w:p>
    <w:p w14:paraId="223A0A25" w14:textId="77777777" w:rsidR="00125B24" w:rsidRPr="00031853" w:rsidRDefault="00125B24" w:rsidP="00125B24">
      <w:pPr>
        <w:spacing w:after="0" w:line="240" w:lineRule="auto"/>
        <w:outlineLvl w:val="0"/>
        <w:rPr>
          <w:rFonts w:ascii="Arial" w:eastAsia="Times New Roman" w:hAnsi="Arial" w:cs="Arial"/>
          <w:sz w:val="24"/>
          <w:szCs w:val="20"/>
        </w:rPr>
      </w:pPr>
    </w:p>
    <w:p w14:paraId="27A3E93C" w14:textId="77777777" w:rsidR="00125B24" w:rsidRPr="00031853" w:rsidRDefault="00125B24" w:rsidP="00125B24">
      <w:pPr>
        <w:spacing w:after="0" w:line="240" w:lineRule="auto"/>
        <w:outlineLvl w:val="0"/>
        <w:rPr>
          <w:rFonts w:ascii="Arial" w:eastAsia="Times New Roman" w:hAnsi="Arial" w:cs="Arial"/>
          <w:sz w:val="24"/>
          <w:szCs w:val="20"/>
        </w:rPr>
      </w:pPr>
    </w:p>
    <w:p w14:paraId="56377AB0" w14:textId="77777777" w:rsidR="00125B24" w:rsidRPr="00031853" w:rsidRDefault="00125B24" w:rsidP="00125B24">
      <w:pPr>
        <w:spacing w:after="0" w:line="240" w:lineRule="auto"/>
        <w:outlineLvl w:val="0"/>
        <w:rPr>
          <w:rFonts w:ascii="Arial" w:eastAsia="Times New Roman" w:hAnsi="Arial" w:cs="Arial"/>
          <w:sz w:val="24"/>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7"/>
        <w:gridCol w:w="3165"/>
        <w:gridCol w:w="3004"/>
      </w:tblGrid>
      <w:tr w:rsidR="00125B24" w:rsidRPr="00031853" w14:paraId="5850C554" w14:textId="77777777" w:rsidTr="00F92D1C">
        <w:tc>
          <w:tcPr>
            <w:tcW w:w="3227" w:type="dxa"/>
            <w:shd w:val="clear" w:color="auto" w:fill="auto"/>
          </w:tcPr>
          <w:p w14:paraId="296A8E40"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Stage 1 Anxiety Behaviours</w:t>
            </w:r>
          </w:p>
        </w:tc>
        <w:tc>
          <w:tcPr>
            <w:tcW w:w="3627" w:type="dxa"/>
            <w:shd w:val="clear" w:color="auto" w:fill="auto"/>
          </w:tcPr>
          <w:p w14:paraId="77DFFEB2"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Stage 2 Defensive Behaviours</w:t>
            </w:r>
          </w:p>
        </w:tc>
        <w:tc>
          <w:tcPr>
            <w:tcW w:w="3427" w:type="dxa"/>
            <w:shd w:val="clear" w:color="auto" w:fill="auto"/>
          </w:tcPr>
          <w:p w14:paraId="673ADD82"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Stage 3 Crisis Behaviours</w:t>
            </w:r>
          </w:p>
        </w:tc>
      </w:tr>
      <w:tr w:rsidR="00125B24" w:rsidRPr="00031853" w14:paraId="74D3B4DF" w14:textId="77777777" w:rsidTr="00F92D1C">
        <w:tc>
          <w:tcPr>
            <w:tcW w:w="3227" w:type="dxa"/>
            <w:shd w:val="clear" w:color="auto" w:fill="auto"/>
          </w:tcPr>
          <w:p w14:paraId="2DAF0015" w14:textId="77777777" w:rsidR="00125B24" w:rsidRPr="00031853" w:rsidRDefault="00125B24" w:rsidP="00F92D1C">
            <w:pPr>
              <w:spacing w:after="0" w:line="240" w:lineRule="auto"/>
              <w:outlineLvl w:val="0"/>
              <w:rPr>
                <w:rFonts w:ascii="Arial" w:eastAsia="Times New Roman" w:hAnsi="Arial" w:cs="Arial"/>
                <w:sz w:val="24"/>
                <w:szCs w:val="20"/>
              </w:rPr>
            </w:pPr>
          </w:p>
          <w:p w14:paraId="2DA2F3EE" w14:textId="77777777" w:rsidR="00125B24" w:rsidRPr="00031853" w:rsidRDefault="00125B24" w:rsidP="00F92D1C">
            <w:pPr>
              <w:spacing w:after="0" w:line="240" w:lineRule="auto"/>
              <w:outlineLvl w:val="0"/>
              <w:rPr>
                <w:rFonts w:ascii="Arial" w:eastAsia="Times New Roman" w:hAnsi="Arial" w:cs="Arial"/>
                <w:sz w:val="24"/>
                <w:szCs w:val="20"/>
              </w:rPr>
            </w:pPr>
          </w:p>
          <w:p w14:paraId="5F74C42E" w14:textId="77777777" w:rsidR="00125B24" w:rsidRPr="00031853" w:rsidRDefault="00125B24" w:rsidP="00F92D1C">
            <w:pPr>
              <w:spacing w:after="0" w:line="240" w:lineRule="auto"/>
              <w:outlineLvl w:val="0"/>
              <w:rPr>
                <w:rFonts w:ascii="Arial" w:eastAsia="Times New Roman" w:hAnsi="Arial" w:cs="Arial"/>
                <w:sz w:val="24"/>
                <w:szCs w:val="20"/>
              </w:rPr>
            </w:pPr>
          </w:p>
          <w:p w14:paraId="1D9706EF" w14:textId="77777777" w:rsidR="00125B24" w:rsidRPr="00031853" w:rsidRDefault="00125B24" w:rsidP="00F92D1C">
            <w:pPr>
              <w:spacing w:after="0" w:line="240" w:lineRule="auto"/>
              <w:outlineLvl w:val="0"/>
              <w:rPr>
                <w:rFonts w:ascii="Arial" w:eastAsia="Times New Roman" w:hAnsi="Arial" w:cs="Arial"/>
                <w:sz w:val="24"/>
                <w:szCs w:val="20"/>
              </w:rPr>
            </w:pPr>
          </w:p>
          <w:p w14:paraId="45F1B9B8" w14:textId="77777777" w:rsidR="00125B24" w:rsidRPr="00031853" w:rsidRDefault="00125B24" w:rsidP="00F92D1C">
            <w:pPr>
              <w:spacing w:after="0" w:line="240" w:lineRule="auto"/>
              <w:outlineLvl w:val="0"/>
              <w:rPr>
                <w:rFonts w:ascii="Arial" w:eastAsia="Times New Roman" w:hAnsi="Arial" w:cs="Arial"/>
                <w:sz w:val="24"/>
                <w:szCs w:val="20"/>
              </w:rPr>
            </w:pPr>
          </w:p>
          <w:p w14:paraId="656E98D7" w14:textId="77777777" w:rsidR="00125B24" w:rsidRPr="00031853" w:rsidRDefault="00125B24" w:rsidP="00F92D1C">
            <w:pPr>
              <w:spacing w:after="0" w:line="240" w:lineRule="auto"/>
              <w:outlineLvl w:val="0"/>
              <w:rPr>
                <w:rFonts w:ascii="Arial" w:eastAsia="Times New Roman" w:hAnsi="Arial" w:cs="Arial"/>
                <w:sz w:val="24"/>
                <w:szCs w:val="20"/>
              </w:rPr>
            </w:pPr>
          </w:p>
          <w:p w14:paraId="5EEA5781"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Response:</w:t>
            </w:r>
          </w:p>
          <w:p w14:paraId="5F2BE32D" w14:textId="77777777" w:rsidR="00125B24" w:rsidRPr="00031853" w:rsidRDefault="00125B24" w:rsidP="00F92D1C">
            <w:pPr>
              <w:spacing w:after="0" w:line="240" w:lineRule="auto"/>
              <w:outlineLvl w:val="0"/>
              <w:rPr>
                <w:rFonts w:ascii="Arial" w:eastAsia="Times New Roman" w:hAnsi="Arial" w:cs="Arial"/>
                <w:sz w:val="24"/>
                <w:szCs w:val="20"/>
              </w:rPr>
            </w:pPr>
          </w:p>
          <w:p w14:paraId="31B72418" w14:textId="77777777" w:rsidR="00125B24" w:rsidRPr="00031853" w:rsidRDefault="00125B24" w:rsidP="00F92D1C">
            <w:pPr>
              <w:spacing w:after="0" w:line="240" w:lineRule="auto"/>
              <w:outlineLvl w:val="0"/>
              <w:rPr>
                <w:rFonts w:ascii="Arial" w:eastAsia="Times New Roman" w:hAnsi="Arial" w:cs="Arial"/>
                <w:sz w:val="24"/>
                <w:szCs w:val="20"/>
              </w:rPr>
            </w:pPr>
          </w:p>
          <w:p w14:paraId="59F07207" w14:textId="77777777" w:rsidR="00125B24" w:rsidRPr="00031853" w:rsidRDefault="00125B24" w:rsidP="00F92D1C">
            <w:pPr>
              <w:spacing w:after="0" w:line="240" w:lineRule="auto"/>
              <w:outlineLvl w:val="0"/>
              <w:rPr>
                <w:rFonts w:ascii="Arial" w:eastAsia="Times New Roman" w:hAnsi="Arial" w:cs="Arial"/>
                <w:sz w:val="24"/>
                <w:szCs w:val="20"/>
              </w:rPr>
            </w:pPr>
          </w:p>
          <w:p w14:paraId="7853510E" w14:textId="77777777" w:rsidR="00125B24" w:rsidRPr="00031853" w:rsidRDefault="00125B24" w:rsidP="00F92D1C">
            <w:pPr>
              <w:spacing w:after="0" w:line="240" w:lineRule="auto"/>
              <w:outlineLvl w:val="0"/>
              <w:rPr>
                <w:rFonts w:ascii="Arial" w:eastAsia="Times New Roman" w:hAnsi="Arial" w:cs="Arial"/>
                <w:sz w:val="24"/>
                <w:szCs w:val="20"/>
              </w:rPr>
            </w:pPr>
          </w:p>
          <w:p w14:paraId="2F59701C" w14:textId="77777777" w:rsidR="00125B24" w:rsidRPr="00031853" w:rsidRDefault="00125B24" w:rsidP="00F92D1C">
            <w:pPr>
              <w:spacing w:after="0" w:line="240" w:lineRule="auto"/>
              <w:outlineLvl w:val="0"/>
              <w:rPr>
                <w:rFonts w:ascii="Arial" w:eastAsia="Times New Roman" w:hAnsi="Arial" w:cs="Arial"/>
                <w:sz w:val="24"/>
                <w:szCs w:val="20"/>
              </w:rPr>
            </w:pPr>
          </w:p>
          <w:p w14:paraId="152EBCEA" w14:textId="77777777" w:rsidR="00125B24" w:rsidRPr="00031853" w:rsidRDefault="00125B24" w:rsidP="00F92D1C">
            <w:pPr>
              <w:spacing w:after="0" w:line="240" w:lineRule="auto"/>
              <w:outlineLvl w:val="0"/>
              <w:rPr>
                <w:rFonts w:ascii="Arial" w:eastAsia="Times New Roman" w:hAnsi="Arial" w:cs="Arial"/>
                <w:sz w:val="24"/>
                <w:szCs w:val="20"/>
              </w:rPr>
            </w:pPr>
          </w:p>
        </w:tc>
        <w:tc>
          <w:tcPr>
            <w:tcW w:w="3627" w:type="dxa"/>
            <w:shd w:val="clear" w:color="auto" w:fill="auto"/>
          </w:tcPr>
          <w:p w14:paraId="3D120F36" w14:textId="77777777" w:rsidR="00125B24" w:rsidRPr="00031853" w:rsidRDefault="00125B24" w:rsidP="00F92D1C">
            <w:pPr>
              <w:spacing w:after="0" w:line="240" w:lineRule="auto"/>
              <w:outlineLvl w:val="0"/>
              <w:rPr>
                <w:rFonts w:ascii="Arial" w:eastAsia="Times New Roman" w:hAnsi="Arial" w:cs="Arial"/>
                <w:sz w:val="24"/>
                <w:szCs w:val="20"/>
              </w:rPr>
            </w:pPr>
          </w:p>
          <w:p w14:paraId="78DE58EA" w14:textId="77777777" w:rsidR="00125B24" w:rsidRPr="00031853" w:rsidRDefault="00125B24" w:rsidP="00F92D1C">
            <w:pPr>
              <w:spacing w:after="0" w:line="240" w:lineRule="auto"/>
              <w:outlineLvl w:val="0"/>
              <w:rPr>
                <w:rFonts w:ascii="Arial" w:eastAsia="Times New Roman" w:hAnsi="Arial" w:cs="Arial"/>
                <w:sz w:val="24"/>
                <w:szCs w:val="20"/>
              </w:rPr>
            </w:pPr>
          </w:p>
          <w:p w14:paraId="05060219" w14:textId="77777777" w:rsidR="00125B24" w:rsidRPr="00031853" w:rsidRDefault="00125B24" w:rsidP="00F92D1C">
            <w:pPr>
              <w:spacing w:after="0" w:line="240" w:lineRule="auto"/>
              <w:outlineLvl w:val="0"/>
              <w:rPr>
                <w:rFonts w:ascii="Arial" w:eastAsia="Times New Roman" w:hAnsi="Arial" w:cs="Arial"/>
                <w:sz w:val="24"/>
                <w:szCs w:val="20"/>
              </w:rPr>
            </w:pPr>
          </w:p>
          <w:p w14:paraId="528B1A93" w14:textId="77777777" w:rsidR="00125B24" w:rsidRPr="00031853" w:rsidRDefault="00125B24" w:rsidP="00F92D1C">
            <w:pPr>
              <w:spacing w:after="0" w:line="240" w:lineRule="auto"/>
              <w:outlineLvl w:val="0"/>
              <w:rPr>
                <w:rFonts w:ascii="Arial" w:eastAsia="Times New Roman" w:hAnsi="Arial" w:cs="Arial"/>
                <w:sz w:val="24"/>
                <w:szCs w:val="20"/>
              </w:rPr>
            </w:pPr>
          </w:p>
          <w:p w14:paraId="3D875AA9" w14:textId="77777777" w:rsidR="00125B24" w:rsidRPr="00031853" w:rsidRDefault="00125B24" w:rsidP="00F92D1C">
            <w:pPr>
              <w:spacing w:after="0" w:line="240" w:lineRule="auto"/>
              <w:outlineLvl w:val="0"/>
              <w:rPr>
                <w:rFonts w:ascii="Arial" w:eastAsia="Times New Roman" w:hAnsi="Arial" w:cs="Arial"/>
                <w:sz w:val="24"/>
                <w:szCs w:val="20"/>
              </w:rPr>
            </w:pPr>
          </w:p>
          <w:p w14:paraId="0CADD665" w14:textId="77777777" w:rsidR="00125B24" w:rsidRPr="00031853" w:rsidRDefault="00125B24" w:rsidP="00F92D1C">
            <w:pPr>
              <w:spacing w:after="0" w:line="240" w:lineRule="auto"/>
              <w:outlineLvl w:val="0"/>
              <w:rPr>
                <w:rFonts w:ascii="Arial" w:eastAsia="Times New Roman" w:hAnsi="Arial" w:cs="Arial"/>
                <w:sz w:val="24"/>
                <w:szCs w:val="20"/>
              </w:rPr>
            </w:pPr>
          </w:p>
          <w:p w14:paraId="0406A1BC"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Response:</w:t>
            </w:r>
          </w:p>
        </w:tc>
        <w:tc>
          <w:tcPr>
            <w:tcW w:w="3427" w:type="dxa"/>
            <w:shd w:val="clear" w:color="auto" w:fill="auto"/>
          </w:tcPr>
          <w:p w14:paraId="0D774FE3" w14:textId="77777777" w:rsidR="00125B24" w:rsidRPr="00031853" w:rsidRDefault="00125B24" w:rsidP="00F92D1C">
            <w:pPr>
              <w:spacing w:after="0" w:line="240" w:lineRule="auto"/>
              <w:outlineLvl w:val="0"/>
              <w:rPr>
                <w:rFonts w:ascii="Arial" w:eastAsia="Times New Roman" w:hAnsi="Arial" w:cs="Arial"/>
                <w:sz w:val="24"/>
                <w:szCs w:val="20"/>
              </w:rPr>
            </w:pPr>
          </w:p>
          <w:p w14:paraId="35407FD9" w14:textId="77777777" w:rsidR="00125B24" w:rsidRPr="00031853" w:rsidRDefault="00125B24" w:rsidP="00F92D1C">
            <w:pPr>
              <w:spacing w:after="0" w:line="240" w:lineRule="auto"/>
              <w:outlineLvl w:val="0"/>
              <w:rPr>
                <w:rFonts w:ascii="Arial" w:eastAsia="Times New Roman" w:hAnsi="Arial" w:cs="Arial"/>
                <w:sz w:val="24"/>
                <w:szCs w:val="20"/>
              </w:rPr>
            </w:pPr>
          </w:p>
          <w:p w14:paraId="06756D25" w14:textId="77777777" w:rsidR="00125B24" w:rsidRPr="00031853" w:rsidRDefault="00125B24" w:rsidP="00F92D1C">
            <w:pPr>
              <w:spacing w:after="0" w:line="240" w:lineRule="auto"/>
              <w:outlineLvl w:val="0"/>
              <w:rPr>
                <w:rFonts w:ascii="Arial" w:eastAsia="Times New Roman" w:hAnsi="Arial" w:cs="Arial"/>
                <w:sz w:val="24"/>
                <w:szCs w:val="20"/>
              </w:rPr>
            </w:pPr>
          </w:p>
          <w:p w14:paraId="61E8D897" w14:textId="77777777" w:rsidR="00125B24" w:rsidRPr="00031853" w:rsidRDefault="00125B24" w:rsidP="00F92D1C">
            <w:pPr>
              <w:spacing w:after="0" w:line="240" w:lineRule="auto"/>
              <w:outlineLvl w:val="0"/>
              <w:rPr>
                <w:rFonts w:ascii="Arial" w:eastAsia="Times New Roman" w:hAnsi="Arial" w:cs="Arial"/>
                <w:sz w:val="24"/>
                <w:szCs w:val="20"/>
              </w:rPr>
            </w:pPr>
          </w:p>
          <w:p w14:paraId="3CCA02E1" w14:textId="77777777" w:rsidR="00125B24" w:rsidRPr="00031853" w:rsidRDefault="00125B24" w:rsidP="00F92D1C">
            <w:pPr>
              <w:spacing w:after="0" w:line="240" w:lineRule="auto"/>
              <w:outlineLvl w:val="0"/>
              <w:rPr>
                <w:rFonts w:ascii="Arial" w:eastAsia="Times New Roman" w:hAnsi="Arial" w:cs="Arial"/>
                <w:sz w:val="24"/>
                <w:szCs w:val="20"/>
              </w:rPr>
            </w:pPr>
          </w:p>
          <w:p w14:paraId="2CDD4C67" w14:textId="77777777" w:rsidR="00125B24" w:rsidRPr="00031853" w:rsidRDefault="00125B24" w:rsidP="00F92D1C">
            <w:pPr>
              <w:spacing w:after="0" w:line="240" w:lineRule="auto"/>
              <w:outlineLvl w:val="0"/>
              <w:rPr>
                <w:rFonts w:ascii="Arial" w:eastAsia="Times New Roman" w:hAnsi="Arial" w:cs="Arial"/>
                <w:sz w:val="24"/>
                <w:szCs w:val="20"/>
              </w:rPr>
            </w:pPr>
          </w:p>
          <w:p w14:paraId="40C8DD04"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Response:</w:t>
            </w:r>
          </w:p>
        </w:tc>
      </w:tr>
      <w:tr w:rsidR="00125B24" w:rsidRPr="00031853" w14:paraId="46E93529" w14:textId="77777777" w:rsidTr="00F92D1C">
        <w:tc>
          <w:tcPr>
            <w:tcW w:w="3227" w:type="dxa"/>
            <w:shd w:val="clear" w:color="auto" w:fill="auto"/>
          </w:tcPr>
          <w:p w14:paraId="78CEC7B8"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 xml:space="preserve">Stage 4 Recovery </w:t>
            </w:r>
          </w:p>
        </w:tc>
        <w:tc>
          <w:tcPr>
            <w:tcW w:w="3627" w:type="dxa"/>
            <w:shd w:val="clear" w:color="auto" w:fill="auto"/>
          </w:tcPr>
          <w:p w14:paraId="2FD0CFA9"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 xml:space="preserve">Stage 5 Depression </w:t>
            </w:r>
          </w:p>
        </w:tc>
        <w:tc>
          <w:tcPr>
            <w:tcW w:w="3427" w:type="dxa"/>
            <w:shd w:val="clear" w:color="auto" w:fill="auto"/>
          </w:tcPr>
          <w:p w14:paraId="78BB5CEF"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Stage 6 Follow up</w:t>
            </w:r>
          </w:p>
        </w:tc>
      </w:tr>
      <w:tr w:rsidR="00125B24" w:rsidRPr="00031853" w14:paraId="0877639A" w14:textId="77777777" w:rsidTr="00F92D1C">
        <w:tc>
          <w:tcPr>
            <w:tcW w:w="3227" w:type="dxa"/>
            <w:shd w:val="clear" w:color="auto" w:fill="auto"/>
          </w:tcPr>
          <w:p w14:paraId="7BA934F1" w14:textId="77777777" w:rsidR="00125B24" w:rsidRPr="00031853" w:rsidRDefault="00125B24" w:rsidP="00F92D1C">
            <w:pPr>
              <w:spacing w:after="0" w:line="240" w:lineRule="auto"/>
              <w:outlineLvl w:val="0"/>
              <w:rPr>
                <w:rFonts w:ascii="Arial" w:eastAsia="Times New Roman" w:hAnsi="Arial" w:cs="Arial"/>
                <w:sz w:val="24"/>
                <w:szCs w:val="20"/>
              </w:rPr>
            </w:pPr>
          </w:p>
          <w:p w14:paraId="2560F398" w14:textId="77777777" w:rsidR="00125B24" w:rsidRPr="00031853" w:rsidRDefault="00125B24" w:rsidP="00F92D1C">
            <w:pPr>
              <w:spacing w:after="0" w:line="240" w:lineRule="auto"/>
              <w:outlineLvl w:val="0"/>
              <w:rPr>
                <w:rFonts w:ascii="Arial" w:eastAsia="Times New Roman" w:hAnsi="Arial" w:cs="Arial"/>
                <w:sz w:val="24"/>
                <w:szCs w:val="20"/>
              </w:rPr>
            </w:pPr>
          </w:p>
          <w:p w14:paraId="136DD361" w14:textId="77777777" w:rsidR="00125B24" w:rsidRPr="00031853" w:rsidRDefault="00125B24" w:rsidP="00F92D1C">
            <w:pPr>
              <w:spacing w:after="0" w:line="240" w:lineRule="auto"/>
              <w:outlineLvl w:val="0"/>
              <w:rPr>
                <w:rFonts w:ascii="Arial" w:eastAsia="Times New Roman" w:hAnsi="Arial" w:cs="Arial"/>
                <w:sz w:val="24"/>
                <w:szCs w:val="20"/>
              </w:rPr>
            </w:pPr>
          </w:p>
          <w:p w14:paraId="7752FCD0" w14:textId="77777777" w:rsidR="00125B24" w:rsidRPr="00031853" w:rsidRDefault="00125B24" w:rsidP="00F92D1C">
            <w:pPr>
              <w:spacing w:after="0" w:line="240" w:lineRule="auto"/>
              <w:outlineLvl w:val="0"/>
              <w:rPr>
                <w:rFonts w:ascii="Arial" w:eastAsia="Times New Roman" w:hAnsi="Arial" w:cs="Arial"/>
                <w:sz w:val="24"/>
                <w:szCs w:val="20"/>
              </w:rPr>
            </w:pPr>
          </w:p>
          <w:p w14:paraId="45B9A9D4" w14:textId="77777777" w:rsidR="00125B24" w:rsidRPr="00031853" w:rsidRDefault="00125B24" w:rsidP="00F92D1C">
            <w:pPr>
              <w:spacing w:after="0" w:line="240" w:lineRule="auto"/>
              <w:outlineLvl w:val="0"/>
              <w:rPr>
                <w:rFonts w:ascii="Arial" w:eastAsia="Times New Roman" w:hAnsi="Arial" w:cs="Arial"/>
                <w:sz w:val="24"/>
                <w:szCs w:val="20"/>
              </w:rPr>
            </w:pPr>
          </w:p>
          <w:p w14:paraId="7EB50400" w14:textId="77777777" w:rsidR="00125B24" w:rsidRPr="00031853" w:rsidRDefault="00125B24" w:rsidP="00F92D1C">
            <w:pPr>
              <w:spacing w:after="0" w:line="240" w:lineRule="auto"/>
              <w:outlineLvl w:val="0"/>
              <w:rPr>
                <w:rFonts w:ascii="Arial" w:eastAsia="Times New Roman" w:hAnsi="Arial" w:cs="Arial"/>
                <w:sz w:val="24"/>
                <w:szCs w:val="20"/>
              </w:rPr>
            </w:pPr>
          </w:p>
          <w:p w14:paraId="016779FA" w14:textId="77777777" w:rsidR="00125B24" w:rsidRPr="00031853" w:rsidRDefault="00125B24" w:rsidP="00F92D1C">
            <w:pPr>
              <w:spacing w:after="0" w:line="240" w:lineRule="auto"/>
              <w:outlineLvl w:val="0"/>
              <w:rPr>
                <w:rFonts w:ascii="Arial" w:eastAsia="Times New Roman" w:hAnsi="Arial" w:cs="Arial"/>
                <w:sz w:val="24"/>
                <w:szCs w:val="20"/>
              </w:rPr>
            </w:pPr>
          </w:p>
          <w:p w14:paraId="79BF169A"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Response:</w:t>
            </w:r>
          </w:p>
          <w:p w14:paraId="32D30749" w14:textId="77777777" w:rsidR="00125B24" w:rsidRPr="00031853" w:rsidRDefault="00125B24" w:rsidP="00F92D1C">
            <w:pPr>
              <w:spacing w:after="0" w:line="240" w:lineRule="auto"/>
              <w:outlineLvl w:val="0"/>
              <w:rPr>
                <w:rFonts w:ascii="Arial" w:eastAsia="Times New Roman" w:hAnsi="Arial" w:cs="Arial"/>
                <w:sz w:val="24"/>
                <w:szCs w:val="20"/>
              </w:rPr>
            </w:pPr>
          </w:p>
          <w:p w14:paraId="64CB4BC4" w14:textId="77777777" w:rsidR="00125B24" w:rsidRPr="00031853" w:rsidRDefault="00125B24" w:rsidP="00F92D1C">
            <w:pPr>
              <w:spacing w:after="0" w:line="240" w:lineRule="auto"/>
              <w:outlineLvl w:val="0"/>
              <w:rPr>
                <w:rFonts w:ascii="Arial" w:eastAsia="Times New Roman" w:hAnsi="Arial" w:cs="Arial"/>
                <w:sz w:val="24"/>
                <w:szCs w:val="20"/>
              </w:rPr>
            </w:pPr>
          </w:p>
          <w:p w14:paraId="66268CA5" w14:textId="77777777" w:rsidR="00125B24" w:rsidRPr="00031853" w:rsidRDefault="00125B24" w:rsidP="00F92D1C">
            <w:pPr>
              <w:spacing w:after="0" w:line="240" w:lineRule="auto"/>
              <w:outlineLvl w:val="0"/>
              <w:rPr>
                <w:rFonts w:ascii="Arial" w:eastAsia="Times New Roman" w:hAnsi="Arial" w:cs="Arial"/>
                <w:sz w:val="24"/>
                <w:szCs w:val="20"/>
              </w:rPr>
            </w:pPr>
          </w:p>
          <w:p w14:paraId="6FEE8C1A" w14:textId="77777777" w:rsidR="00125B24" w:rsidRPr="00031853" w:rsidRDefault="00125B24" w:rsidP="00F92D1C">
            <w:pPr>
              <w:spacing w:after="0" w:line="240" w:lineRule="auto"/>
              <w:outlineLvl w:val="0"/>
              <w:rPr>
                <w:rFonts w:ascii="Arial" w:eastAsia="Times New Roman" w:hAnsi="Arial" w:cs="Arial"/>
                <w:sz w:val="24"/>
                <w:szCs w:val="20"/>
              </w:rPr>
            </w:pPr>
          </w:p>
          <w:p w14:paraId="2D81AC72" w14:textId="77777777" w:rsidR="00125B24" w:rsidRPr="00031853" w:rsidRDefault="00125B24" w:rsidP="00F92D1C">
            <w:pPr>
              <w:spacing w:after="0" w:line="240" w:lineRule="auto"/>
              <w:outlineLvl w:val="0"/>
              <w:rPr>
                <w:rFonts w:ascii="Arial" w:eastAsia="Times New Roman" w:hAnsi="Arial" w:cs="Arial"/>
                <w:sz w:val="24"/>
                <w:szCs w:val="20"/>
              </w:rPr>
            </w:pPr>
          </w:p>
          <w:p w14:paraId="62C15393" w14:textId="77777777" w:rsidR="00125B24" w:rsidRPr="00031853" w:rsidRDefault="00125B24" w:rsidP="00F92D1C">
            <w:pPr>
              <w:spacing w:after="0" w:line="240" w:lineRule="auto"/>
              <w:outlineLvl w:val="0"/>
              <w:rPr>
                <w:rFonts w:ascii="Arial" w:eastAsia="Times New Roman" w:hAnsi="Arial" w:cs="Arial"/>
                <w:sz w:val="24"/>
                <w:szCs w:val="20"/>
              </w:rPr>
            </w:pPr>
          </w:p>
          <w:p w14:paraId="2DB01727" w14:textId="77777777" w:rsidR="00125B24" w:rsidRPr="00031853" w:rsidRDefault="00125B24" w:rsidP="00F92D1C">
            <w:pPr>
              <w:spacing w:after="0" w:line="240" w:lineRule="auto"/>
              <w:outlineLvl w:val="0"/>
              <w:rPr>
                <w:rFonts w:ascii="Arial" w:eastAsia="Times New Roman" w:hAnsi="Arial" w:cs="Arial"/>
                <w:sz w:val="24"/>
                <w:szCs w:val="20"/>
              </w:rPr>
            </w:pPr>
          </w:p>
        </w:tc>
        <w:tc>
          <w:tcPr>
            <w:tcW w:w="3627" w:type="dxa"/>
            <w:shd w:val="clear" w:color="auto" w:fill="auto"/>
          </w:tcPr>
          <w:p w14:paraId="57750A75" w14:textId="77777777" w:rsidR="00125B24" w:rsidRPr="00031853" w:rsidRDefault="00125B24" w:rsidP="00F92D1C">
            <w:pPr>
              <w:spacing w:after="0" w:line="240" w:lineRule="auto"/>
              <w:outlineLvl w:val="0"/>
              <w:rPr>
                <w:rFonts w:ascii="Arial" w:eastAsia="Times New Roman" w:hAnsi="Arial" w:cs="Arial"/>
                <w:sz w:val="24"/>
                <w:szCs w:val="20"/>
              </w:rPr>
            </w:pPr>
          </w:p>
          <w:p w14:paraId="401F1BCC" w14:textId="77777777" w:rsidR="00125B24" w:rsidRPr="00031853" w:rsidRDefault="00125B24" w:rsidP="00F92D1C">
            <w:pPr>
              <w:spacing w:after="0" w:line="240" w:lineRule="auto"/>
              <w:outlineLvl w:val="0"/>
              <w:rPr>
                <w:rFonts w:ascii="Arial" w:eastAsia="Times New Roman" w:hAnsi="Arial" w:cs="Arial"/>
                <w:sz w:val="24"/>
                <w:szCs w:val="20"/>
              </w:rPr>
            </w:pPr>
          </w:p>
          <w:p w14:paraId="047A2D2A" w14:textId="77777777" w:rsidR="00125B24" w:rsidRPr="00031853" w:rsidRDefault="00125B24" w:rsidP="00F92D1C">
            <w:pPr>
              <w:spacing w:after="0" w:line="240" w:lineRule="auto"/>
              <w:outlineLvl w:val="0"/>
              <w:rPr>
                <w:rFonts w:ascii="Arial" w:eastAsia="Times New Roman" w:hAnsi="Arial" w:cs="Arial"/>
                <w:sz w:val="24"/>
                <w:szCs w:val="20"/>
              </w:rPr>
            </w:pPr>
          </w:p>
          <w:p w14:paraId="5E2365BE" w14:textId="77777777" w:rsidR="00125B24" w:rsidRPr="00031853" w:rsidRDefault="00125B24" w:rsidP="00F92D1C">
            <w:pPr>
              <w:spacing w:after="0" w:line="240" w:lineRule="auto"/>
              <w:outlineLvl w:val="0"/>
              <w:rPr>
                <w:rFonts w:ascii="Arial" w:eastAsia="Times New Roman" w:hAnsi="Arial" w:cs="Arial"/>
                <w:sz w:val="24"/>
                <w:szCs w:val="20"/>
              </w:rPr>
            </w:pPr>
          </w:p>
          <w:p w14:paraId="0F0320CA" w14:textId="77777777" w:rsidR="00125B24" w:rsidRPr="00031853" w:rsidRDefault="00125B24" w:rsidP="00F92D1C">
            <w:pPr>
              <w:spacing w:after="0" w:line="240" w:lineRule="auto"/>
              <w:outlineLvl w:val="0"/>
              <w:rPr>
                <w:rFonts w:ascii="Arial" w:eastAsia="Times New Roman" w:hAnsi="Arial" w:cs="Arial"/>
                <w:sz w:val="24"/>
                <w:szCs w:val="20"/>
              </w:rPr>
            </w:pPr>
          </w:p>
          <w:p w14:paraId="060D950B" w14:textId="77777777" w:rsidR="00125B24" w:rsidRPr="00031853" w:rsidRDefault="00125B24" w:rsidP="00F92D1C">
            <w:pPr>
              <w:spacing w:after="0" w:line="240" w:lineRule="auto"/>
              <w:outlineLvl w:val="0"/>
              <w:rPr>
                <w:rFonts w:ascii="Arial" w:eastAsia="Times New Roman" w:hAnsi="Arial" w:cs="Arial"/>
                <w:sz w:val="24"/>
                <w:szCs w:val="20"/>
              </w:rPr>
            </w:pPr>
          </w:p>
          <w:p w14:paraId="521B6830" w14:textId="77777777" w:rsidR="00125B24" w:rsidRPr="00031853" w:rsidRDefault="00125B24" w:rsidP="00F92D1C">
            <w:pPr>
              <w:spacing w:after="0" w:line="240" w:lineRule="auto"/>
              <w:outlineLvl w:val="0"/>
              <w:rPr>
                <w:rFonts w:ascii="Arial" w:eastAsia="Times New Roman" w:hAnsi="Arial" w:cs="Arial"/>
                <w:sz w:val="24"/>
                <w:szCs w:val="20"/>
              </w:rPr>
            </w:pPr>
          </w:p>
          <w:p w14:paraId="0078E530"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Response:</w:t>
            </w:r>
          </w:p>
        </w:tc>
        <w:tc>
          <w:tcPr>
            <w:tcW w:w="3427" w:type="dxa"/>
            <w:shd w:val="clear" w:color="auto" w:fill="auto"/>
          </w:tcPr>
          <w:p w14:paraId="38FD1D8F" w14:textId="77777777" w:rsidR="00125B24" w:rsidRPr="00031853" w:rsidRDefault="00125B24" w:rsidP="00F92D1C">
            <w:pPr>
              <w:spacing w:after="0" w:line="240" w:lineRule="auto"/>
              <w:outlineLvl w:val="0"/>
              <w:rPr>
                <w:rFonts w:ascii="Arial" w:eastAsia="Times New Roman" w:hAnsi="Arial" w:cs="Arial"/>
                <w:sz w:val="24"/>
                <w:szCs w:val="20"/>
              </w:rPr>
            </w:pPr>
          </w:p>
          <w:p w14:paraId="6163B67D" w14:textId="77777777" w:rsidR="00125B24" w:rsidRPr="00031853" w:rsidRDefault="00125B24" w:rsidP="00F92D1C">
            <w:pPr>
              <w:spacing w:after="0" w:line="240" w:lineRule="auto"/>
              <w:outlineLvl w:val="0"/>
              <w:rPr>
                <w:rFonts w:ascii="Arial" w:eastAsia="Times New Roman" w:hAnsi="Arial" w:cs="Arial"/>
                <w:sz w:val="24"/>
                <w:szCs w:val="20"/>
              </w:rPr>
            </w:pPr>
          </w:p>
          <w:p w14:paraId="495CBFE9" w14:textId="77777777" w:rsidR="00125B24" w:rsidRPr="00031853" w:rsidRDefault="00125B24" w:rsidP="00F92D1C">
            <w:pPr>
              <w:spacing w:after="0" w:line="240" w:lineRule="auto"/>
              <w:outlineLvl w:val="0"/>
              <w:rPr>
                <w:rFonts w:ascii="Arial" w:eastAsia="Times New Roman" w:hAnsi="Arial" w:cs="Arial"/>
                <w:sz w:val="24"/>
                <w:szCs w:val="20"/>
              </w:rPr>
            </w:pPr>
          </w:p>
          <w:p w14:paraId="063B3A12" w14:textId="77777777" w:rsidR="00125B24" w:rsidRPr="00031853" w:rsidRDefault="00125B24" w:rsidP="00F92D1C">
            <w:pPr>
              <w:spacing w:after="0" w:line="240" w:lineRule="auto"/>
              <w:outlineLvl w:val="0"/>
              <w:rPr>
                <w:rFonts w:ascii="Arial" w:eastAsia="Times New Roman" w:hAnsi="Arial" w:cs="Arial"/>
                <w:sz w:val="24"/>
                <w:szCs w:val="20"/>
              </w:rPr>
            </w:pPr>
          </w:p>
          <w:p w14:paraId="292F71A6" w14:textId="77777777" w:rsidR="00125B24" w:rsidRPr="00031853" w:rsidRDefault="00125B24" w:rsidP="00F92D1C">
            <w:pPr>
              <w:spacing w:after="0" w:line="240" w:lineRule="auto"/>
              <w:outlineLvl w:val="0"/>
              <w:rPr>
                <w:rFonts w:ascii="Arial" w:eastAsia="Times New Roman" w:hAnsi="Arial" w:cs="Arial"/>
                <w:sz w:val="24"/>
                <w:szCs w:val="20"/>
              </w:rPr>
            </w:pPr>
          </w:p>
          <w:p w14:paraId="1C27AE1F" w14:textId="77777777" w:rsidR="00125B24" w:rsidRPr="00031853" w:rsidRDefault="00125B24" w:rsidP="00F92D1C">
            <w:pPr>
              <w:spacing w:after="0" w:line="240" w:lineRule="auto"/>
              <w:outlineLvl w:val="0"/>
              <w:rPr>
                <w:rFonts w:ascii="Arial" w:eastAsia="Times New Roman" w:hAnsi="Arial" w:cs="Arial"/>
                <w:sz w:val="24"/>
                <w:szCs w:val="20"/>
              </w:rPr>
            </w:pPr>
          </w:p>
          <w:p w14:paraId="394F934F" w14:textId="77777777" w:rsidR="00125B24" w:rsidRPr="00031853" w:rsidRDefault="00125B24" w:rsidP="00F92D1C">
            <w:pPr>
              <w:spacing w:after="0" w:line="240" w:lineRule="auto"/>
              <w:outlineLvl w:val="0"/>
              <w:rPr>
                <w:rFonts w:ascii="Arial" w:eastAsia="Times New Roman" w:hAnsi="Arial" w:cs="Arial"/>
                <w:sz w:val="24"/>
                <w:szCs w:val="20"/>
              </w:rPr>
            </w:pPr>
          </w:p>
          <w:p w14:paraId="3CD31272"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Response:</w:t>
            </w:r>
          </w:p>
        </w:tc>
      </w:tr>
    </w:tbl>
    <w:p w14:paraId="6734C9A9" w14:textId="77777777" w:rsidR="00125B24" w:rsidRPr="00031853" w:rsidRDefault="00125B24" w:rsidP="00125B24">
      <w:pPr>
        <w:spacing w:after="0" w:line="240" w:lineRule="auto"/>
        <w:outlineLvl w:val="0"/>
        <w:rPr>
          <w:rFonts w:ascii="Arial" w:eastAsia="Times New Roman" w:hAnsi="Arial" w:cs="Arial"/>
          <w:sz w:val="24"/>
          <w:szCs w:val="20"/>
        </w:rPr>
      </w:pPr>
    </w:p>
    <w:p w14:paraId="6F293381" w14:textId="77777777" w:rsidR="00125B24" w:rsidRPr="00031853" w:rsidRDefault="00125B24" w:rsidP="00125B24">
      <w:pPr>
        <w:spacing w:after="0" w:line="240" w:lineRule="auto"/>
        <w:outlineLvl w:val="0"/>
        <w:rPr>
          <w:rFonts w:ascii="Arial" w:eastAsia="Times New Roman" w:hAnsi="Arial" w:cs="Arial"/>
          <w:b/>
          <w:sz w:val="24"/>
          <w:szCs w:val="20"/>
        </w:rPr>
      </w:pPr>
      <w:r w:rsidRPr="00031853">
        <w:rPr>
          <w:rFonts w:ascii="Arial" w:eastAsia="Times New Roman" w:hAnsi="Arial" w:cs="Arial"/>
          <w:sz w:val="24"/>
          <w:szCs w:val="20"/>
        </w:rPr>
        <w:t>What are common triggers?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25B24" w:rsidRPr="00031853" w14:paraId="5F9E5AE0" w14:textId="77777777" w:rsidTr="00F92D1C">
        <w:tc>
          <w:tcPr>
            <w:tcW w:w="10281" w:type="dxa"/>
            <w:shd w:val="clear" w:color="auto" w:fill="auto"/>
          </w:tcPr>
          <w:p w14:paraId="1AA9D746" w14:textId="77777777" w:rsidR="00125B24" w:rsidRPr="00031853" w:rsidRDefault="00125B24" w:rsidP="00F92D1C">
            <w:pPr>
              <w:spacing w:after="0" w:line="240" w:lineRule="auto"/>
              <w:outlineLvl w:val="0"/>
              <w:rPr>
                <w:rFonts w:ascii="Arial" w:eastAsia="Times New Roman" w:hAnsi="Arial" w:cs="Arial"/>
                <w:b/>
                <w:sz w:val="24"/>
                <w:szCs w:val="20"/>
              </w:rPr>
            </w:pPr>
          </w:p>
          <w:p w14:paraId="00B45234" w14:textId="77777777" w:rsidR="00125B24" w:rsidRPr="00031853" w:rsidRDefault="00125B24" w:rsidP="00F92D1C">
            <w:pPr>
              <w:spacing w:after="0" w:line="240" w:lineRule="auto"/>
              <w:outlineLvl w:val="0"/>
              <w:rPr>
                <w:rFonts w:ascii="Arial" w:eastAsia="Times New Roman" w:hAnsi="Arial" w:cs="Arial"/>
                <w:b/>
                <w:sz w:val="24"/>
                <w:szCs w:val="20"/>
              </w:rPr>
            </w:pPr>
          </w:p>
          <w:p w14:paraId="20C24A18" w14:textId="77777777" w:rsidR="00125B24" w:rsidRPr="00031853" w:rsidRDefault="00125B24" w:rsidP="00F92D1C">
            <w:pPr>
              <w:spacing w:after="0" w:line="240" w:lineRule="auto"/>
              <w:outlineLvl w:val="0"/>
              <w:rPr>
                <w:rFonts w:ascii="Arial" w:eastAsia="Times New Roman" w:hAnsi="Arial" w:cs="Arial"/>
                <w:b/>
                <w:sz w:val="24"/>
                <w:szCs w:val="20"/>
              </w:rPr>
            </w:pPr>
          </w:p>
          <w:p w14:paraId="58A12CD9" w14:textId="77777777" w:rsidR="00125B24" w:rsidRPr="00031853" w:rsidRDefault="00125B24" w:rsidP="00F92D1C">
            <w:pPr>
              <w:spacing w:after="0" w:line="240" w:lineRule="auto"/>
              <w:outlineLvl w:val="0"/>
              <w:rPr>
                <w:rFonts w:ascii="Arial" w:eastAsia="Times New Roman" w:hAnsi="Arial" w:cs="Arial"/>
                <w:b/>
                <w:sz w:val="24"/>
                <w:szCs w:val="20"/>
              </w:rPr>
            </w:pPr>
          </w:p>
          <w:p w14:paraId="3A4253AA" w14:textId="77777777" w:rsidR="00125B24" w:rsidRPr="00031853" w:rsidRDefault="00125B24" w:rsidP="00F92D1C">
            <w:pPr>
              <w:spacing w:after="0" w:line="240" w:lineRule="auto"/>
              <w:outlineLvl w:val="0"/>
              <w:rPr>
                <w:rFonts w:ascii="Arial" w:eastAsia="Times New Roman" w:hAnsi="Arial" w:cs="Arial"/>
                <w:b/>
                <w:sz w:val="24"/>
                <w:szCs w:val="20"/>
              </w:rPr>
            </w:pPr>
          </w:p>
          <w:p w14:paraId="1D908637" w14:textId="77777777" w:rsidR="00125B24" w:rsidRPr="00031853" w:rsidRDefault="00125B24" w:rsidP="00F92D1C">
            <w:pPr>
              <w:spacing w:after="0" w:line="240" w:lineRule="auto"/>
              <w:outlineLvl w:val="0"/>
              <w:rPr>
                <w:rFonts w:ascii="Arial" w:eastAsia="Times New Roman" w:hAnsi="Arial" w:cs="Arial"/>
                <w:b/>
                <w:sz w:val="24"/>
                <w:szCs w:val="20"/>
              </w:rPr>
            </w:pPr>
          </w:p>
          <w:p w14:paraId="4C799D35" w14:textId="77777777" w:rsidR="00125B24" w:rsidRPr="00031853" w:rsidRDefault="00125B24" w:rsidP="00F92D1C">
            <w:pPr>
              <w:spacing w:after="0" w:line="240" w:lineRule="auto"/>
              <w:outlineLvl w:val="0"/>
              <w:rPr>
                <w:rFonts w:ascii="Arial" w:eastAsia="Times New Roman" w:hAnsi="Arial" w:cs="Arial"/>
                <w:b/>
                <w:sz w:val="24"/>
                <w:szCs w:val="20"/>
              </w:rPr>
            </w:pPr>
          </w:p>
          <w:p w14:paraId="7090E10E" w14:textId="77777777" w:rsidR="00125B24" w:rsidRPr="00031853" w:rsidRDefault="00125B24" w:rsidP="00F92D1C">
            <w:pPr>
              <w:spacing w:after="0" w:line="240" w:lineRule="auto"/>
              <w:outlineLvl w:val="0"/>
              <w:rPr>
                <w:rFonts w:ascii="Arial" w:eastAsia="Times New Roman" w:hAnsi="Arial" w:cs="Arial"/>
                <w:b/>
                <w:sz w:val="24"/>
                <w:szCs w:val="20"/>
              </w:rPr>
            </w:pPr>
          </w:p>
          <w:p w14:paraId="0116B805" w14:textId="77777777" w:rsidR="00125B24" w:rsidRPr="00031853" w:rsidRDefault="00125B24" w:rsidP="00F92D1C">
            <w:pPr>
              <w:spacing w:after="0" w:line="240" w:lineRule="auto"/>
              <w:outlineLvl w:val="0"/>
              <w:rPr>
                <w:rFonts w:ascii="Arial" w:eastAsia="Times New Roman" w:hAnsi="Arial" w:cs="Arial"/>
                <w:b/>
                <w:sz w:val="24"/>
                <w:szCs w:val="20"/>
              </w:rPr>
            </w:pPr>
          </w:p>
        </w:tc>
      </w:tr>
    </w:tbl>
    <w:p w14:paraId="59113305" w14:textId="77777777" w:rsidR="00125B24" w:rsidRPr="00031853" w:rsidRDefault="00125B24" w:rsidP="00125B24">
      <w:pPr>
        <w:spacing w:before="240"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lastRenderedPageBreak/>
        <w:t>Praise Points / Diversions and distractions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25B24" w:rsidRPr="00031853" w14:paraId="7582FC3F" w14:textId="77777777" w:rsidTr="00F92D1C">
        <w:tc>
          <w:tcPr>
            <w:tcW w:w="10281" w:type="dxa"/>
            <w:shd w:val="clear" w:color="auto" w:fill="auto"/>
          </w:tcPr>
          <w:p w14:paraId="03DF1E7D" w14:textId="77777777" w:rsidR="00125B24" w:rsidRPr="00031853" w:rsidRDefault="00125B24" w:rsidP="00F92D1C">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 xml:space="preserve">1.                                                             </w:t>
            </w:r>
          </w:p>
          <w:p w14:paraId="21A14275" w14:textId="77777777" w:rsidR="00125B24" w:rsidRPr="00031853" w:rsidRDefault="00125B24" w:rsidP="00F92D1C">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2.</w:t>
            </w:r>
          </w:p>
          <w:p w14:paraId="427F39F3" w14:textId="77777777" w:rsidR="00125B24" w:rsidRPr="00031853" w:rsidRDefault="00125B24" w:rsidP="00F92D1C">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 xml:space="preserve">3.                                                             </w:t>
            </w:r>
          </w:p>
          <w:p w14:paraId="25DF0901" w14:textId="77777777" w:rsidR="00125B24" w:rsidRPr="00031853" w:rsidRDefault="00125B24" w:rsidP="00F92D1C">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4.</w:t>
            </w:r>
          </w:p>
          <w:p w14:paraId="78692A26" w14:textId="77777777" w:rsidR="00125B24" w:rsidRPr="00031853" w:rsidRDefault="00125B24" w:rsidP="00F92D1C">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 xml:space="preserve">5.                                                              </w:t>
            </w:r>
          </w:p>
        </w:tc>
      </w:tr>
    </w:tbl>
    <w:p w14:paraId="3D13F43F" w14:textId="77777777" w:rsidR="00125B24" w:rsidRPr="00031853" w:rsidRDefault="00125B24" w:rsidP="00125B24">
      <w:pPr>
        <w:spacing w:after="0" w:line="240" w:lineRule="auto"/>
        <w:outlineLvl w:val="0"/>
        <w:rPr>
          <w:rFonts w:ascii="Arial" w:eastAsia="Times New Roman" w:hAnsi="Arial" w:cs="Arial"/>
          <w:b/>
          <w:sz w:val="24"/>
          <w:szCs w:val="20"/>
        </w:rPr>
      </w:pPr>
    </w:p>
    <w:p w14:paraId="418DFC5D" w14:textId="77777777" w:rsidR="00125B24" w:rsidRPr="00031853" w:rsidRDefault="00125B24" w:rsidP="00125B24">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De-escalation skills</w:t>
      </w:r>
    </w:p>
    <w:p w14:paraId="7F174FB4" w14:textId="77777777" w:rsidR="00125B24" w:rsidRPr="00031853" w:rsidRDefault="00125B24" w:rsidP="00125B24">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ab/>
      </w:r>
      <w:r w:rsidRPr="00031853">
        <w:rPr>
          <w:rFonts w:ascii="Arial" w:eastAsia="Times New Roman" w:hAnsi="Arial" w:cs="Arial"/>
          <w:b/>
          <w:sz w:val="24"/>
          <w:szCs w:val="20"/>
        </w:rPr>
        <w:tab/>
      </w:r>
      <w:r w:rsidRPr="00031853">
        <w:rPr>
          <w:rFonts w:ascii="Arial" w:eastAsia="Times New Roman" w:hAnsi="Arial" w:cs="Arial"/>
          <w:b/>
          <w:sz w:val="24"/>
          <w:szCs w:val="20"/>
        </w:rPr>
        <w:tab/>
      </w:r>
      <w:r w:rsidRPr="00031853">
        <w:rPr>
          <w:rFonts w:ascii="Arial" w:eastAsia="Times New Roman" w:hAnsi="Arial" w:cs="Arial"/>
          <w:b/>
          <w:sz w:val="24"/>
          <w:szCs w:val="20"/>
        </w:rPr>
        <w:tab/>
      </w:r>
      <w:r w:rsidRPr="00031853">
        <w:rPr>
          <w:rFonts w:ascii="Arial" w:eastAsia="Times New Roman" w:hAnsi="Arial" w:cs="Arial"/>
          <w:b/>
          <w:sz w:val="24"/>
          <w:szCs w:val="20"/>
        </w:rPr>
        <w:tab/>
      </w:r>
      <w:r w:rsidRPr="00031853">
        <w:rPr>
          <w:rFonts w:ascii="Arial" w:eastAsia="Times New Roman" w:hAnsi="Arial" w:cs="Arial"/>
          <w:b/>
          <w:sz w:val="24"/>
          <w:szCs w:val="20"/>
        </w:rPr>
        <w:tab/>
        <w:t>Try</w:t>
      </w:r>
      <w:r w:rsidRPr="00031853">
        <w:rPr>
          <w:rFonts w:ascii="Arial" w:eastAsia="Times New Roman" w:hAnsi="Arial" w:cs="Arial"/>
          <w:b/>
          <w:sz w:val="24"/>
          <w:szCs w:val="20"/>
        </w:rPr>
        <w:tab/>
      </w:r>
      <w:r w:rsidRPr="00031853">
        <w:rPr>
          <w:rFonts w:ascii="Arial" w:eastAsia="Times New Roman" w:hAnsi="Arial" w:cs="Arial"/>
          <w:b/>
          <w:sz w:val="24"/>
          <w:szCs w:val="20"/>
        </w:rPr>
        <w:tab/>
        <w:t>Avoid</w:t>
      </w:r>
      <w:r w:rsidRPr="00031853">
        <w:rPr>
          <w:rFonts w:ascii="Arial" w:eastAsia="Times New Roman" w:hAnsi="Arial" w:cs="Arial"/>
          <w:b/>
          <w:sz w:val="24"/>
          <w:szCs w:val="20"/>
        </w:rPr>
        <w:tab/>
      </w:r>
      <w:r w:rsidRPr="00031853">
        <w:rPr>
          <w:rFonts w:ascii="Arial" w:eastAsia="Times New Roman" w:hAnsi="Arial" w:cs="Arial"/>
          <w:b/>
          <w:sz w:val="24"/>
          <w:szCs w:val="20"/>
        </w:rPr>
        <w:tab/>
        <w:t>Notes</w:t>
      </w:r>
    </w:p>
    <w:p w14:paraId="3C599704"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Verbal advice and support</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w:t>
      </w:r>
      <w:r w:rsidRPr="00031853">
        <w:rPr>
          <w:rFonts w:ascii="Wingdings" w:eastAsia="Times New Roman" w:hAnsi="Wingdings" w:cs="Arial"/>
          <w:sz w:val="24"/>
          <w:szCs w:val="20"/>
        </w:rPr>
        <w:t></w:t>
      </w:r>
      <w:r w:rsidRPr="00031853">
        <w:rPr>
          <w:rFonts w:ascii="Arial" w:eastAsia="Times New Roman" w:hAnsi="Arial" w:cs="Arial"/>
          <w:sz w:val="24"/>
          <w:szCs w:val="20"/>
        </w:rPr>
        <w:t xml:space="preserve">           _____________________</w:t>
      </w:r>
    </w:p>
    <w:p w14:paraId="54033A36"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 xml:space="preserve">Giving space </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1ADD0794"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Reassurance</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 xml:space="preserve"> </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2C788A10"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Help scripts</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275564BA"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Negotiation</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1205F00A"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 xml:space="preserve">Limited Choices </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08D67984"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Humour</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2700742D"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Remind Consequences</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5775B72A"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Planned ignoring</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5A00B7C6"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Take up time</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689707E2"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 xml:space="preserve">Time-out  </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05166AF5"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Supportive touch</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4811E42A"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 xml:space="preserve">Transfer adult </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Arial" w:eastAsia="Times New Roman" w:hAnsi="Arial" w:cs="Arial"/>
          <w:sz w:val="24"/>
          <w:szCs w:val="20"/>
        </w:rPr>
        <w:tab/>
        <w:t>_____________________</w:t>
      </w:r>
    </w:p>
    <w:p w14:paraId="716AEAB5"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 xml:space="preserve">Success reminded  </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2DBB1E96"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Simple listening</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7E912BA4"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Acknowledgement</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224439E7"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lastRenderedPageBreak/>
        <w:t>Apologising</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2E6E0832"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 xml:space="preserve">Agreeing </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4E3D1F42"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Removing audience</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19E5108E" w14:textId="77777777" w:rsidR="00125B24" w:rsidRPr="00031853" w:rsidRDefault="00125B24" w:rsidP="00125B24">
      <w:pPr>
        <w:spacing w:after="0" w:line="240" w:lineRule="auto"/>
        <w:rPr>
          <w:rFonts w:ascii="Arial" w:eastAsia="Times New Roman" w:hAnsi="Arial" w:cs="Arial"/>
          <w:sz w:val="24"/>
          <w:szCs w:val="20"/>
        </w:rPr>
      </w:pPr>
      <w:r w:rsidRPr="00031853">
        <w:rPr>
          <w:rFonts w:ascii="Arial" w:eastAsia="Times New Roman" w:hAnsi="Arial" w:cs="Arial"/>
          <w:sz w:val="24"/>
          <w:szCs w:val="20"/>
        </w:rPr>
        <w:t>Others</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03B8C871" w14:textId="77777777" w:rsidR="00125B24" w:rsidRPr="00031853" w:rsidRDefault="00125B24" w:rsidP="00125B24">
      <w:pPr>
        <w:spacing w:after="0" w:line="240" w:lineRule="auto"/>
        <w:outlineLvl w:val="0"/>
        <w:rPr>
          <w:rFonts w:ascii="Arial" w:eastAsia="Times New Roman" w:hAnsi="Arial" w:cs="Arial"/>
          <w:b/>
          <w:sz w:val="24"/>
          <w:szCs w:val="20"/>
        </w:rPr>
      </w:pPr>
    </w:p>
    <w:p w14:paraId="62EE5B02" w14:textId="77777777" w:rsidR="00125B24" w:rsidRPr="00031853" w:rsidRDefault="00125B24" w:rsidP="00125B24">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Preferred method Physical intervention?</w:t>
      </w:r>
    </w:p>
    <w:p w14:paraId="6D265243" w14:textId="77777777" w:rsidR="00125B24" w:rsidRPr="00031853" w:rsidRDefault="00125B24" w:rsidP="00125B24">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ab/>
      </w:r>
      <w:r w:rsidRPr="00031853">
        <w:rPr>
          <w:rFonts w:ascii="Arial" w:eastAsia="Times New Roman" w:hAnsi="Arial" w:cs="Arial"/>
          <w:b/>
          <w:sz w:val="24"/>
          <w:szCs w:val="20"/>
        </w:rPr>
        <w:tab/>
      </w:r>
    </w:p>
    <w:p w14:paraId="722EBBD0" w14:textId="77777777" w:rsidR="00125B24" w:rsidRPr="00031853" w:rsidRDefault="00125B24" w:rsidP="00125B24">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 xml:space="preserve">Intermediate </w:t>
      </w:r>
      <w:r w:rsidRPr="00031853">
        <w:rPr>
          <w:rFonts w:ascii="Arial" w:eastAsia="Times New Roman" w:hAnsi="Arial" w:cs="Arial"/>
          <w:b/>
          <w:sz w:val="24"/>
          <w:szCs w:val="20"/>
        </w:rPr>
        <w:tab/>
      </w:r>
      <w:r w:rsidRPr="00031853">
        <w:rPr>
          <w:rFonts w:ascii="Arial" w:eastAsia="Times New Roman" w:hAnsi="Arial" w:cs="Arial"/>
          <w:b/>
          <w:sz w:val="24"/>
          <w:szCs w:val="20"/>
        </w:rPr>
        <w:tab/>
      </w:r>
      <w:r w:rsidRPr="00031853">
        <w:rPr>
          <w:rFonts w:ascii="Arial" w:eastAsia="Times New Roman" w:hAnsi="Arial" w:cs="Arial"/>
          <w:b/>
          <w:sz w:val="24"/>
          <w:szCs w:val="20"/>
        </w:rPr>
        <w:tab/>
      </w:r>
      <w:r w:rsidRPr="00031853">
        <w:rPr>
          <w:rFonts w:ascii="Arial" w:eastAsia="Times New Roman" w:hAnsi="Arial" w:cs="Arial"/>
          <w:b/>
          <w:sz w:val="24"/>
          <w:szCs w:val="20"/>
        </w:rPr>
        <w:tab/>
        <w:t>Try</w:t>
      </w:r>
      <w:r w:rsidRPr="00031853">
        <w:rPr>
          <w:rFonts w:ascii="Arial" w:eastAsia="Times New Roman" w:hAnsi="Arial" w:cs="Arial"/>
          <w:b/>
          <w:sz w:val="24"/>
          <w:szCs w:val="20"/>
        </w:rPr>
        <w:tab/>
      </w:r>
      <w:r w:rsidRPr="00031853">
        <w:rPr>
          <w:rFonts w:ascii="Arial" w:eastAsia="Times New Roman" w:hAnsi="Arial" w:cs="Arial"/>
          <w:b/>
          <w:sz w:val="24"/>
          <w:szCs w:val="20"/>
        </w:rPr>
        <w:tab/>
        <w:t xml:space="preserve">Avoid </w:t>
      </w:r>
      <w:r w:rsidRPr="00031853">
        <w:rPr>
          <w:rFonts w:ascii="Arial" w:eastAsia="Times New Roman" w:hAnsi="Arial" w:cs="Arial"/>
          <w:b/>
          <w:sz w:val="24"/>
          <w:szCs w:val="20"/>
        </w:rPr>
        <w:tab/>
        <w:t>Notes</w:t>
      </w:r>
      <w:r w:rsidRPr="00031853">
        <w:rPr>
          <w:rFonts w:ascii="Arial" w:eastAsia="Times New Roman" w:hAnsi="Arial" w:cs="Arial"/>
          <w:sz w:val="24"/>
          <w:szCs w:val="20"/>
        </w:rPr>
        <w:t xml:space="preserve"> </w:t>
      </w:r>
    </w:p>
    <w:p w14:paraId="05E814ED"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 xml:space="preserve">Friendly escort         </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33776D0A"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Single elbow</w:t>
      </w:r>
      <w:r w:rsidRPr="00031853">
        <w:rPr>
          <w:rFonts w:ascii="Arial" w:eastAsia="Times New Roman" w:hAnsi="Arial" w:cs="Arial"/>
          <w:sz w:val="24"/>
          <w:szCs w:val="20"/>
        </w:rPr>
        <w:tab/>
      </w:r>
      <w:r w:rsidRPr="00031853">
        <w:rPr>
          <w:rFonts w:ascii="Arial" w:eastAsia="Times New Roman" w:hAnsi="Arial" w:cs="Arial"/>
          <w:sz w:val="24"/>
          <w:szCs w:val="20"/>
        </w:rPr>
        <w:tab/>
        <w:t xml:space="preserve">            </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079EE12B"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Figure of four</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t xml:space="preserve"> </w:t>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7530DB80"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Double elbow</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6E61B622"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Single elbow in seats</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35952146"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T Wrap</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352A5C10"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T Wrap to seats</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351A9F4A"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Seats to T Wrap</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595DACAD"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T Wrap to ground</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79B65E08"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 xml:space="preserve">Cradle </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 xml:space="preserve"> </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64425C67" w14:textId="77777777" w:rsidR="00125B24" w:rsidRPr="00031853" w:rsidRDefault="00125B24" w:rsidP="00125B24">
      <w:pPr>
        <w:spacing w:after="0" w:line="240" w:lineRule="auto"/>
        <w:outlineLvl w:val="0"/>
        <w:rPr>
          <w:rFonts w:ascii="Arial" w:eastAsia="Times New Roman" w:hAnsi="Arial" w:cs="Arial"/>
          <w:b/>
          <w:sz w:val="24"/>
          <w:szCs w:val="20"/>
        </w:rPr>
      </w:pPr>
    </w:p>
    <w:p w14:paraId="60DFD33A" w14:textId="77777777" w:rsidR="00125B24" w:rsidRPr="00031853" w:rsidRDefault="00125B24" w:rsidP="00125B24">
      <w:pPr>
        <w:spacing w:after="0" w:line="240" w:lineRule="auto"/>
        <w:outlineLvl w:val="0"/>
        <w:rPr>
          <w:rFonts w:ascii="Arial" w:eastAsia="Times New Roman" w:hAnsi="Arial" w:cs="Arial"/>
          <w:b/>
          <w:sz w:val="24"/>
          <w:szCs w:val="20"/>
        </w:rPr>
      </w:pPr>
      <w:r w:rsidRPr="00031853">
        <w:rPr>
          <w:rFonts w:ascii="Arial" w:eastAsia="Times New Roman" w:hAnsi="Arial" w:cs="Arial"/>
          <w:b/>
          <w:sz w:val="24"/>
          <w:szCs w:val="20"/>
        </w:rPr>
        <w:t>Advanced</w:t>
      </w:r>
    </w:p>
    <w:p w14:paraId="05B742EC"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Front Ground Recovery</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628F0BF5"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Back Ground Recovery</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Arial" w:eastAsia="Times New Roman" w:hAnsi="Arial" w:cs="Arial"/>
          <w:sz w:val="24"/>
          <w:szCs w:val="20"/>
        </w:rPr>
        <w:tab/>
      </w:r>
      <w:r w:rsidRPr="00031853">
        <w:rPr>
          <w:rFonts w:ascii="Arial" w:eastAsia="Times New Roman" w:hAnsi="Arial" w:cs="Arial"/>
          <w:sz w:val="24"/>
          <w:szCs w:val="20"/>
        </w:rPr>
        <w:tab/>
        <w:t>_____________________</w:t>
      </w:r>
    </w:p>
    <w:p w14:paraId="24CAA6FF"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Shield</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Wingdings" w:eastAsia="Times New Roman" w:hAnsi="Wingdings" w:cs="Arial"/>
          <w:sz w:val="24"/>
          <w:szCs w:val="20"/>
        </w:rPr>
        <w:tab/>
      </w:r>
      <w:r w:rsidRPr="00031853">
        <w:rPr>
          <w:rFonts w:ascii="Wingdings" w:eastAsia="Times New Roman" w:hAnsi="Wingdings" w:cs="Arial"/>
          <w:sz w:val="24"/>
          <w:szCs w:val="20"/>
        </w:rPr>
        <w:t></w:t>
      </w:r>
      <w:r w:rsidRPr="00031853">
        <w:rPr>
          <w:rFonts w:ascii="Wingdings" w:eastAsia="Times New Roman" w:hAnsi="Wingdings" w:cs="Arial"/>
          <w:sz w:val="24"/>
          <w:szCs w:val="20"/>
        </w:rPr>
        <w:tab/>
      </w:r>
      <w:r w:rsidRPr="00031853">
        <w:rPr>
          <w:rFonts w:ascii="Arial" w:eastAsia="Times New Roman" w:hAnsi="Arial" w:cs="Arial"/>
          <w:sz w:val="24"/>
          <w:szCs w:val="20"/>
        </w:rPr>
        <w:tab/>
        <w:t>_____________________</w:t>
      </w:r>
    </w:p>
    <w:p w14:paraId="0D755B2F" w14:textId="77777777" w:rsidR="00125B24" w:rsidRPr="00031853" w:rsidRDefault="00125B24" w:rsidP="00125B24">
      <w:pPr>
        <w:spacing w:after="0" w:line="240" w:lineRule="auto"/>
        <w:outlineLvl w:val="0"/>
        <w:rPr>
          <w:rFonts w:ascii="Arial" w:eastAsia="Times New Roman" w:hAnsi="Arial" w:cs="Arial"/>
          <w:sz w:val="24"/>
          <w:szCs w:val="20"/>
        </w:rPr>
      </w:pPr>
    </w:p>
    <w:p w14:paraId="6A37C5AE"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 xml:space="preserve">Are there any factors to consider when debriefing? E.g. Communication aids, staff etc.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60"/>
        <w:gridCol w:w="7556"/>
      </w:tblGrid>
      <w:tr w:rsidR="00125B24" w:rsidRPr="00031853" w14:paraId="0D06DACD" w14:textId="77777777" w:rsidTr="00F92D1C">
        <w:trPr>
          <w:trHeight w:val="1266"/>
        </w:trPr>
        <w:tc>
          <w:tcPr>
            <w:tcW w:w="1526" w:type="dxa"/>
            <w:shd w:val="clear" w:color="auto" w:fill="auto"/>
          </w:tcPr>
          <w:p w14:paraId="78A79978"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b/>
                <w:sz w:val="32"/>
                <w:szCs w:val="32"/>
              </w:rPr>
              <w:t>H</w:t>
            </w:r>
            <w:r w:rsidRPr="00031853">
              <w:rPr>
                <w:rFonts w:ascii="Arial" w:eastAsia="Times New Roman" w:hAnsi="Arial" w:cs="Arial"/>
                <w:sz w:val="24"/>
                <w:szCs w:val="20"/>
              </w:rPr>
              <w:t>ear</w:t>
            </w:r>
          </w:p>
          <w:p w14:paraId="50B79B0F"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b/>
                <w:sz w:val="32"/>
                <w:szCs w:val="32"/>
              </w:rPr>
              <w:t>E</w:t>
            </w:r>
            <w:r w:rsidRPr="00031853">
              <w:rPr>
                <w:rFonts w:ascii="Arial" w:eastAsia="Times New Roman" w:hAnsi="Arial" w:cs="Arial"/>
                <w:sz w:val="24"/>
                <w:szCs w:val="20"/>
              </w:rPr>
              <w:t>xplain</w:t>
            </w:r>
          </w:p>
          <w:p w14:paraId="2EC48211"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b/>
                <w:sz w:val="32"/>
                <w:szCs w:val="32"/>
              </w:rPr>
              <w:t>L</w:t>
            </w:r>
            <w:r w:rsidRPr="00031853">
              <w:rPr>
                <w:rFonts w:ascii="Arial" w:eastAsia="Times New Roman" w:hAnsi="Arial" w:cs="Arial"/>
                <w:sz w:val="24"/>
                <w:szCs w:val="20"/>
              </w:rPr>
              <w:t>ink</w:t>
            </w:r>
          </w:p>
          <w:p w14:paraId="43BE8411" w14:textId="77777777" w:rsidR="00125B24" w:rsidRPr="00031853" w:rsidRDefault="00125B24" w:rsidP="00F92D1C">
            <w:pPr>
              <w:spacing w:after="0" w:line="240" w:lineRule="auto"/>
              <w:outlineLvl w:val="0"/>
              <w:rPr>
                <w:rFonts w:ascii="Arial" w:eastAsia="Times New Roman" w:hAnsi="Arial" w:cs="Arial"/>
                <w:sz w:val="24"/>
                <w:szCs w:val="20"/>
              </w:rPr>
            </w:pPr>
            <w:r w:rsidRPr="00031853">
              <w:rPr>
                <w:rFonts w:ascii="Arial" w:eastAsia="Times New Roman" w:hAnsi="Arial" w:cs="Arial"/>
                <w:b/>
                <w:sz w:val="32"/>
                <w:szCs w:val="32"/>
              </w:rPr>
              <w:t>P</w:t>
            </w:r>
            <w:r w:rsidRPr="00031853">
              <w:rPr>
                <w:rFonts w:ascii="Arial" w:eastAsia="Times New Roman" w:hAnsi="Arial" w:cs="Arial"/>
                <w:sz w:val="24"/>
                <w:szCs w:val="20"/>
              </w:rPr>
              <w:t>lan</w:t>
            </w:r>
          </w:p>
        </w:tc>
        <w:tc>
          <w:tcPr>
            <w:tcW w:w="8755" w:type="dxa"/>
            <w:shd w:val="clear" w:color="auto" w:fill="auto"/>
          </w:tcPr>
          <w:p w14:paraId="7EDD5B5C" w14:textId="77777777" w:rsidR="00125B24" w:rsidRPr="00031853" w:rsidRDefault="00125B24" w:rsidP="00F92D1C">
            <w:pPr>
              <w:spacing w:after="0" w:line="240" w:lineRule="auto"/>
              <w:outlineLvl w:val="0"/>
              <w:rPr>
                <w:rFonts w:ascii="Arial" w:eastAsia="Times New Roman" w:hAnsi="Arial" w:cs="Arial"/>
                <w:sz w:val="24"/>
                <w:szCs w:val="20"/>
              </w:rPr>
            </w:pPr>
          </w:p>
        </w:tc>
      </w:tr>
    </w:tbl>
    <w:p w14:paraId="5B04A00C" w14:textId="77777777" w:rsidR="00125B24" w:rsidRPr="00031853" w:rsidRDefault="00125B24" w:rsidP="00125B24">
      <w:pPr>
        <w:spacing w:after="0" w:line="240" w:lineRule="auto"/>
        <w:outlineLvl w:val="0"/>
        <w:rPr>
          <w:rFonts w:ascii="Arial" w:eastAsia="Times New Roman" w:hAnsi="Arial" w:cs="Arial"/>
          <w:sz w:val="24"/>
          <w:szCs w:val="20"/>
        </w:rPr>
      </w:pPr>
    </w:p>
    <w:p w14:paraId="5B7CC154"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Parents/Carers:</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t>Name:</w:t>
      </w:r>
    </w:p>
    <w:p w14:paraId="5C118C9B"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lastRenderedPageBreak/>
        <w:t>Teacher</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t>Name:</w:t>
      </w:r>
    </w:p>
    <w:p w14:paraId="284BEF07"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Social services (if applicable)</w:t>
      </w:r>
      <w:r w:rsidRPr="00031853">
        <w:rPr>
          <w:rFonts w:ascii="Arial" w:eastAsia="Times New Roman" w:hAnsi="Arial" w:cs="Arial"/>
          <w:sz w:val="24"/>
          <w:szCs w:val="20"/>
        </w:rPr>
        <w:tab/>
      </w:r>
      <w:r w:rsidRPr="00031853">
        <w:rPr>
          <w:rFonts w:ascii="Arial" w:eastAsia="Times New Roman" w:hAnsi="Arial" w:cs="Arial"/>
          <w:sz w:val="24"/>
          <w:szCs w:val="20"/>
        </w:rPr>
        <w:tab/>
        <w:t>Name:</w:t>
      </w:r>
    </w:p>
    <w:p w14:paraId="041D956C"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Educational Psychologist</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t>Name:</w:t>
      </w:r>
    </w:p>
    <w:p w14:paraId="7DF9F459"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Case Worker</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t>Name:</w:t>
      </w:r>
    </w:p>
    <w:p w14:paraId="791FE94C" w14:textId="77777777" w:rsidR="00125B24" w:rsidRPr="00031853" w:rsidRDefault="00125B24" w:rsidP="00125B24">
      <w:pPr>
        <w:spacing w:after="0" w:line="240" w:lineRule="auto"/>
        <w:outlineLvl w:val="0"/>
        <w:rPr>
          <w:rFonts w:ascii="Arial" w:eastAsia="Times New Roman" w:hAnsi="Arial" w:cs="Arial"/>
          <w:sz w:val="24"/>
          <w:szCs w:val="20"/>
        </w:rPr>
      </w:pPr>
      <w:r w:rsidRPr="00031853">
        <w:rPr>
          <w:rFonts w:ascii="Arial" w:eastAsia="Times New Roman" w:hAnsi="Arial" w:cs="Arial"/>
          <w:sz w:val="24"/>
          <w:szCs w:val="20"/>
        </w:rPr>
        <w:t>Young Person</w:t>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r>
      <w:r w:rsidRPr="00031853">
        <w:rPr>
          <w:rFonts w:ascii="Arial" w:eastAsia="Times New Roman" w:hAnsi="Arial" w:cs="Arial"/>
          <w:sz w:val="24"/>
          <w:szCs w:val="20"/>
        </w:rPr>
        <w:tab/>
        <w:t>Name:</w:t>
      </w:r>
    </w:p>
    <w:p w14:paraId="58460943" w14:textId="77777777" w:rsidR="00125B24" w:rsidRPr="00031853" w:rsidRDefault="00125B24" w:rsidP="00125B24">
      <w:pPr>
        <w:spacing w:line="600" w:lineRule="auto"/>
        <w:rPr>
          <w:rFonts w:ascii="Times New Roman" w:hAnsi="Times New Roman" w:cs="Times New Roman"/>
          <w:sz w:val="24"/>
          <w:szCs w:val="24"/>
          <w:u w:val="single"/>
        </w:rPr>
      </w:pPr>
    </w:p>
    <w:p w14:paraId="11DE2489" w14:textId="77777777" w:rsidR="00125B24" w:rsidRDefault="00125B24" w:rsidP="00125B24">
      <w:pPr>
        <w:spacing w:line="600" w:lineRule="auto"/>
        <w:rPr>
          <w:rFonts w:ascii="Times New Roman" w:hAnsi="Times New Roman" w:cs="Times New Roman"/>
          <w:sz w:val="24"/>
          <w:szCs w:val="24"/>
        </w:rPr>
      </w:pPr>
    </w:p>
    <w:p w14:paraId="122C6367" w14:textId="77777777" w:rsidR="00125B24" w:rsidRDefault="00125B24" w:rsidP="00125B24">
      <w:pPr>
        <w:spacing w:line="600" w:lineRule="auto"/>
        <w:rPr>
          <w:rFonts w:ascii="Times New Roman" w:hAnsi="Times New Roman" w:cs="Times New Roman"/>
          <w:sz w:val="24"/>
          <w:szCs w:val="24"/>
        </w:rPr>
      </w:pPr>
    </w:p>
    <w:p w14:paraId="4BEE32C5" w14:textId="77777777" w:rsidR="00125B24" w:rsidRDefault="00125B24" w:rsidP="00125B24">
      <w:pPr>
        <w:spacing w:line="600" w:lineRule="auto"/>
        <w:rPr>
          <w:rFonts w:ascii="Times New Roman" w:hAnsi="Times New Roman" w:cs="Times New Roman"/>
          <w:sz w:val="24"/>
          <w:szCs w:val="24"/>
          <w:u w:val="single"/>
        </w:rPr>
      </w:pPr>
    </w:p>
    <w:p w14:paraId="0C1E8CEE" w14:textId="77777777" w:rsidR="00125B24" w:rsidRDefault="00125B24" w:rsidP="00125B24">
      <w:pPr>
        <w:spacing w:line="600" w:lineRule="auto"/>
        <w:rPr>
          <w:rFonts w:ascii="Times New Roman" w:hAnsi="Times New Roman" w:cs="Times New Roman"/>
          <w:sz w:val="24"/>
          <w:szCs w:val="24"/>
          <w:u w:val="single"/>
        </w:rPr>
      </w:pPr>
    </w:p>
    <w:p w14:paraId="0B114661" w14:textId="77777777" w:rsidR="00125B24" w:rsidRDefault="00125B24" w:rsidP="00125B24">
      <w:pPr>
        <w:spacing w:line="600" w:lineRule="auto"/>
        <w:rPr>
          <w:rFonts w:ascii="Times New Roman" w:hAnsi="Times New Roman" w:cs="Times New Roman"/>
          <w:sz w:val="24"/>
          <w:szCs w:val="24"/>
          <w:u w:val="single"/>
        </w:rPr>
      </w:pPr>
    </w:p>
    <w:p w14:paraId="30C5A864" w14:textId="77777777" w:rsidR="00125B24" w:rsidRDefault="00125B24" w:rsidP="00125B24">
      <w:pPr>
        <w:spacing w:line="600" w:lineRule="auto"/>
        <w:rPr>
          <w:rFonts w:ascii="Times New Roman" w:hAnsi="Times New Roman" w:cs="Times New Roman"/>
          <w:sz w:val="24"/>
          <w:szCs w:val="24"/>
          <w:u w:val="single"/>
        </w:rPr>
      </w:pPr>
    </w:p>
    <w:p w14:paraId="29D9E42A" w14:textId="77777777" w:rsidR="00125B24" w:rsidRDefault="00125B24" w:rsidP="00125B24">
      <w:pPr>
        <w:spacing w:line="600" w:lineRule="auto"/>
        <w:rPr>
          <w:rFonts w:ascii="Times New Roman" w:hAnsi="Times New Roman" w:cs="Times New Roman"/>
          <w:sz w:val="24"/>
          <w:szCs w:val="24"/>
          <w:u w:val="single"/>
        </w:rPr>
      </w:pPr>
    </w:p>
    <w:p w14:paraId="2712DEF3" w14:textId="77777777" w:rsidR="00125B24" w:rsidRDefault="00125B24" w:rsidP="00125B24">
      <w:pPr>
        <w:spacing w:line="600" w:lineRule="auto"/>
        <w:rPr>
          <w:rFonts w:ascii="Times New Roman" w:hAnsi="Times New Roman" w:cs="Times New Roman"/>
          <w:sz w:val="24"/>
          <w:szCs w:val="24"/>
          <w:u w:val="single"/>
        </w:rPr>
      </w:pPr>
    </w:p>
    <w:p w14:paraId="19FFD2E4" w14:textId="77777777" w:rsidR="00125B24" w:rsidRDefault="00125B24" w:rsidP="00125B24">
      <w:pPr>
        <w:spacing w:line="600" w:lineRule="auto"/>
        <w:rPr>
          <w:rFonts w:ascii="Times New Roman" w:hAnsi="Times New Roman" w:cs="Times New Roman"/>
          <w:sz w:val="24"/>
          <w:szCs w:val="24"/>
          <w:u w:val="single"/>
        </w:rPr>
      </w:pPr>
    </w:p>
    <w:p w14:paraId="064A3AAA" w14:textId="77777777" w:rsidR="00125B24" w:rsidRDefault="00125B24" w:rsidP="00125B24">
      <w:pPr>
        <w:spacing w:line="600" w:lineRule="auto"/>
        <w:rPr>
          <w:rFonts w:ascii="Times New Roman" w:hAnsi="Times New Roman" w:cs="Times New Roman"/>
          <w:sz w:val="24"/>
          <w:szCs w:val="24"/>
          <w:u w:val="single"/>
        </w:rPr>
      </w:pPr>
    </w:p>
    <w:p w14:paraId="68B94A52" w14:textId="77777777" w:rsidR="00125B24" w:rsidRDefault="00125B24" w:rsidP="00125B24">
      <w:pPr>
        <w:spacing w:line="600" w:lineRule="auto"/>
        <w:rPr>
          <w:rFonts w:ascii="Times New Roman" w:hAnsi="Times New Roman" w:cs="Times New Roman"/>
          <w:sz w:val="24"/>
          <w:szCs w:val="24"/>
          <w:u w:val="single"/>
        </w:rPr>
      </w:pPr>
    </w:p>
    <w:p w14:paraId="27651F55" w14:textId="77777777" w:rsidR="00125B24" w:rsidRDefault="00125B24" w:rsidP="00125B24">
      <w:pPr>
        <w:spacing w:line="600" w:lineRule="auto"/>
        <w:rPr>
          <w:rFonts w:ascii="Times New Roman" w:hAnsi="Times New Roman" w:cs="Times New Roman"/>
          <w:sz w:val="24"/>
          <w:szCs w:val="24"/>
          <w:u w:val="single"/>
        </w:rPr>
      </w:pPr>
    </w:p>
    <w:p w14:paraId="6D6FB6CD" w14:textId="77777777" w:rsidR="00125B24" w:rsidRDefault="00125B24" w:rsidP="00125B24">
      <w:pPr>
        <w:spacing w:line="600" w:lineRule="auto"/>
        <w:rPr>
          <w:rFonts w:ascii="Times New Roman" w:hAnsi="Times New Roman" w:cs="Times New Roman"/>
          <w:sz w:val="24"/>
          <w:szCs w:val="24"/>
          <w:u w:val="single"/>
        </w:rPr>
      </w:pPr>
    </w:p>
    <w:p w14:paraId="71C4B5C7" w14:textId="77777777" w:rsidR="00125B24" w:rsidRDefault="00125B24" w:rsidP="00125B24">
      <w:pPr>
        <w:spacing w:line="600" w:lineRule="auto"/>
        <w:rPr>
          <w:rFonts w:ascii="Times New Roman" w:hAnsi="Times New Roman" w:cs="Times New Roman"/>
          <w:sz w:val="24"/>
          <w:szCs w:val="24"/>
          <w:u w:val="single"/>
        </w:rPr>
      </w:pPr>
    </w:p>
    <w:p w14:paraId="227E954C" w14:textId="77777777" w:rsidR="00125B24" w:rsidRDefault="00125B24" w:rsidP="00125B24">
      <w:pPr>
        <w:spacing w:line="600" w:lineRule="auto"/>
        <w:rPr>
          <w:rFonts w:ascii="Times New Roman" w:hAnsi="Times New Roman" w:cs="Times New Roman"/>
          <w:sz w:val="24"/>
          <w:szCs w:val="24"/>
          <w:u w:val="single"/>
        </w:rPr>
      </w:pPr>
    </w:p>
    <w:p w14:paraId="6D323DC7" w14:textId="77777777" w:rsidR="00125B24" w:rsidRPr="00167ED9" w:rsidRDefault="00125B24" w:rsidP="00125B24">
      <w:pPr>
        <w:spacing w:line="600" w:lineRule="auto"/>
        <w:rPr>
          <w:rFonts w:ascii="Times New Roman" w:hAnsi="Times New Roman" w:cs="Times New Roman"/>
          <w:b/>
          <w:bCs/>
          <w:sz w:val="24"/>
          <w:szCs w:val="24"/>
          <w:u w:val="single"/>
        </w:rPr>
      </w:pPr>
      <w:r w:rsidRPr="00167ED9">
        <w:rPr>
          <w:rFonts w:ascii="Times New Roman" w:hAnsi="Times New Roman" w:cs="Times New Roman"/>
          <w:b/>
          <w:bCs/>
          <w:sz w:val="24"/>
          <w:szCs w:val="24"/>
          <w:u w:val="single"/>
        </w:rPr>
        <w:t>Reference List</w:t>
      </w:r>
    </w:p>
    <w:p w14:paraId="3B78EBD6" w14:textId="6664421B"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Ambitious about Autism, (2020)</w:t>
      </w:r>
      <w:r w:rsidR="00826963">
        <w:rPr>
          <w:rFonts w:ascii="Times New Roman" w:hAnsi="Times New Roman" w:cs="Times New Roman"/>
          <w:sz w:val="24"/>
          <w:szCs w:val="24"/>
        </w:rPr>
        <w:t xml:space="preserve"> </w:t>
      </w:r>
      <w:r w:rsidR="00826963" w:rsidRPr="00826963">
        <w:rPr>
          <w:rFonts w:ascii="Times New Roman" w:hAnsi="Times New Roman" w:cs="Times New Roman"/>
          <w:i/>
          <w:iCs/>
          <w:sz w:val="24"/>
          <w:szCs w:val="24"/>
        </w:rPr>
        <w:t>Understanding Autism,</w:t>
      </w:r>
      <w:r w:rsidR="00826963">
        <w:rPr>
          <w:rFonts w:ascii="Times New Roman" w:hAnsi="Times New Roman" w:cs="Times New Roman"/>
          <w:sz w:val="24"/>
          <w:szCs w:val="24"/>
        </w:rPr>
        <w:t xml:space="preserve"> </w:t>
      </w:r>
      <w:r w:rsidRPr="008E22D5">
        <w:rPr>
          <w:rFonts w:ascii="Times New Roman" w:hAnsi="Times New Roman" w:cs="Times New Roman"/>
          <w:sz w:val="24"/>
          <w:szCs w:val="24"/>
        </w:rPr>
        <w:t xml:space="preserve">Available at: </w:t>
      </w:r>
      <w:hyperlink r:id="rId9" w:history="1">
        <w:r w:rsidRPr="008E22D5">
          <w:rPr>
            <w:rStyle w:val="Hyperlink"/>
            <w:rFonts w:ascii="Times New Roman" w:hAnsi="Times New Roman" w:cs="Times New Roman"/>
            <w:sz w:val="24"/>
            <w:szCs w:val="24"/>
          </w:rPr>
          <w:t>https://www.ambitiousaboutautism.org.uk/</w:t>
        </w:r>
      </w:hyperlink>
      <w:r w:rsidRPr="008E22D5">
        <w:rPr>
          <w:rFonts w:ascii="Times New Roman" w:hAnsi="Times New Roman" w:cs="Times New Roman"/>
          <w:sz w:val="24"/>
          <w:szCs w:val="24"/>
        </w:rPr>
        <w:t xml:space="preserve"> </w:t>
      </w:r>
      <w:r w:rsidR="00826963">
        <w:rPr>
          <w:rFonts w:ascii="Times New Roman" w:hAnsi="Times New Roman" w:cs="Times New Roman"/>
          <w:sz w:val="24"/>
          <w:szCs w:val="24"/>
        </w:rPr>
        <w:t>(</w:t>
      </w:r>
      <w:r w:rsidRPr="008E22D5">
        <w:rPr>
          <w:rFonts w:ascii="Times New Roman" w:hAnsi="Times New Roman" w:cs="Times New Roman"/>
          <w:sz w:val="24"/>
          <w:szCs w:val="24"/>
        </w:rPr>
        <w:t>Accessed</w:t>
      </w:r>
      <w:r w:rsidR="00826963">
        <w:rPr>
          <w:rFonts w:ascii="Times New Roman" w:hAnsi="Times New Roman" w:cs="Times New Roman"/>
          <w:sz w:val="24"/>
          <w:szCs w:val="24"/>
        </w:rPr>
        <w:t xml:space="preserve"> 23 April 2021).</w:t>
      </w:r>
    </w:p>
    <w:p w14:paraId="28FC43FD" w14:textId="77777777" w:rsidR="00125B24" w:rsidRPr="008E22D5" w:rsidRDefault="00125B24" w:rsidP="00125B24">
      <w:pPr>
        <w:pStyle w:val="NoSpacing"/>
        <w:rPr>
          <w:rFonts w:ascii="Times New Roman" w:hAnsi="Times New Roman" w:cs="Times New Roman"/>
          <w:sz w:val="24"/>
          <w:szCs w:val="24"/>
        </w:rPr>
      </w:pPr>
    </w:p>
    <w:p w14:paraId="70C9132E" w14:textId="7F8CAF97"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 xml:space="preserve">Children in Wales, (2012). </w:t>
      </w:r>
      <w:r w:rsidRPr="008E22D5">
        <w:rPr>
          <w:rFonts w:ascii="Times New Roman" w:hAnsi="Times New Roman" w:cs="Times New Roman"/>
          <w:i/>
          <w:iCs/>
          <w:sz w:val="24"/>
          <w:szCs w:val="24"/>
        </w:rPr>
        <w:t xml:space="preserve">Forward in partnership for children and young people with additional needs. </w:t>
      </w:r>
      <w:r w:rsidRPr="008E22D5">
        <w:rPr>
          <w:rFonts w:ascii="Times New Roman" w:hAnsi="Times New Roman" w:cs="Times New Roman"/>
          <w:sz w:val="24"/>
          <w:szCs w:val="24"/>
        </w:rPr>
        <w:t xml:space="preserve">Available at: </w:t>
      </w:r>
      <w:hyperlink r:id="rId10" w:history="1">
        <w:r w:rsidRPr="008E22D5">
          <w:rPr>
            <w:rStyle w:val="Hyperlink"/>
            <w:rFonts w:ascii="Times New Roman" w:hAnsi="Times New Roman" w:cs="Times New Roman"/>
            <w:sz w:val="24"/>
            <w:szCs w:val="24"/>
          </w:rPr>
          <w:t>https://www.childreninwales.org.uk/policy-document/forward-in-partnership-for-children-and-young-people-with-additional-needs-proposals-for-reform-of-the-legislative-framework-for-special-needs-october-2012/</w:t>
        </w:r>
      </w:hyperlink>
      <w:r w:rsidRPr="008E22D5">
        <w:rPr>
          <w:rFonts w:ascii="Times New Roman" w:hAnsi="Times New Roman" w:cs="Times New Roman"/>
          <w:sz w:val="24"/>
          <w:szCs w:val="24"/>
        </w:rPr>
        <w:t xml:space="preserve"> </w:t>
      </w:r>
      <w:r w:rsidR="00826963">
        <w:rPr>
          <w:rFonts w:ascii="Times New Roman" w:hAnsi="Times New Roman" w:cs="Times New Roman"/>
          <w:sz w:val="24"/>
          <w:szCs w:val="24"/>
        </w:rPr>
        <w:t>(</w:t>
      </w:r>
      <w:r w:rsidRPr="008E22D5">
        <w:rPr>
          <w:rFonts w:ascii="Times New Roman" w:hAnsi="Times New Roman" w:cs="Times New Roman"/>
          <w:sz w:val="24"/>
          <w:szCs w:val="24"/>
        </w:rPr>
        <w:t xml:space="preserve">Accessed </w:t>
      </w:r>
      <w:r w:rsidR="00826963">
        <w:rPr>
          <w:rFonts w:ascii="Times New Roman" w:hAnsi="Times New Roman" w:cs="Times New Roman"/>
          <w:sz w:val="24"/>
          <w:szCs w:val="24"/>
        </w:rPr>
        <w:t>25 April 2021).</w:t>
      </w:r>
    </w:p>
    <w:p w14:paraId="6CF1B67B" w14:textId="77777777" w:rsidR="00125B24" w:rsidRPr="008E22D5" w:rsidRDefault="00125B24" w:rsidP="00125B24">
      <w:pPr>
        <w:pStyle w:val="NoSpacing"/>
        <w:rPr>
          <w:rFonts w:ascii="Times New Roman" w:hAnsi="Times New Roman" w:cs="Times New Roman"/>
          <w:sz w:val="24"/>
          <w:szCs w:val="24"/>
        </w:rPr>
      </w:pPr>
    </w:p>
    <w:p w14:paraId="0FF286BF" w14:textId="1A967326"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CSIE (2018)</w:t>
      </w:r>
      <w:r w:rsidR="00826963">
        <w:rPr>
          <w:rFonts w:ascii="Times New Roman" w:hAnsi="Times New Roman" w:cs="Times New Roman"/>
          <w:sz w:val="24"/>
          <w:szCs w:val="24"/>
        </w:rPr>
        <w:t xml:space="preserve"> </w:t>
      </w:r>
      <w:r w:rsidRPr="008E22D5">
        <w:rPr>
          <w:rFonts w:ascii="Times New Roman" w:hAnsi="Times New Roman" w:cs="Times New Roman"/>
          <w:i/>
          <w:iCs/>
          <w:sz w:val="24"/>
          <w:szCs w:val="24"/>
        </w:rPr>
        <w:t xml:space="preserve">Supporting Inclusion challenging exclusion. </w:t>
      </w:r>
      <w:r w:rsidRPr="008E22D5">
        <w:rPr>
          <w:rFonts w:ascii="Times New Roman" w:hAnsi="Times New Roman" w:cs="Times New Roman"/>
          <w:sz w:val="24"/>
          <w:szCs w:val="24"/>
        </w:rPr>
        <w:t xml:space="preserve">Available at: </w:t>
      </w:r>
      <w:hyperlink r:id="rId11" w:history="1">
        <w:r w:rsidR="00826963" w:rsidRPr="002F1B3C">
          <w:rPr>
            <w:rStyle w:val="Hyperlink"/>
            <w:rFonts w:ascii="Times New Roman" w:hAnsi="Times New Roman" w:cs="Times New Roman"/>
            <w:sz w:val="24"/>
            <w:szCs w:val="24"/>
          </w:rPr>
          <w:t>http://www.csie.org.uk/inclusio(/</w:t>
        </w:r>
      </w:hyperlink>
      <w:r w:rsidRPr="008E22D5">
        <w:rPr>
          <w:rFonts w:ascii="Times New Roman" w:hAnsi="Times New Roman" w:cs="Times New Roman"/>
          <w:sz w:val="24"/>
          <w:szCs w:val="24"/>
        </w:rPr>
        <w:t xml:space="preserve"> [Accessed </w:t>
      </w:r>
      <w:r w:rsidR="00826963">
        <w:rPr>
          <w:rFonts w:ascii="Times New Roman" w:hAnsi="Times New Roman" w:cs="Times New Roman"/>
          <w:sz w:val="24"/>
          <w:szCs w:val="24"/>
        </w:rPr>
        <w:t>26 April 2021).</w:t>
      </w:r>
    </w:p>
    <w:p w14:paraId="6627FCD0" w14:textId="77777777" w:rsidR="00125B24" w:rsidRPr="008E22D5" w:rsidRDefault="00125B24" w:rsidP="00125B24">
      <w:pPr>
        <w:pStyle w:val="NoSpacing"/>
        <w:rPr>
          <w:rFonts w:ascii="Times New Roman" w:hAnsi="Times New Roman" w:cs="Times New Roman"/>
          <w:sz w:val="24"/>
          <w:szCs w:val="24"/>
        </w:rPr>
      </w:pPr>
    </w:p>
    <w:p w14:paraId="271AB6F1" w14:textId="77777777"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 xml:space="preserve">Dogra et al, (2009). </w:t>
      </w:r>
      <w:r w:rsidRPr="008E22D5">
        <w:rPr>
          <w:rFonts w:ascii="Times New Roman" w:hAnsi="Times New Roman" w:cs="Times New Roman"/>
          <w:i/>
          <w:iCs/>
          <w:sz w:val="24"/>
          <w:szCs w:val="24"/>
        </w:rPr>
        <w:t xml:space="preserve">An introduction into Child and Adolescent mental health. </w:t>
      </w:r>
      <w:r w:rsidRPr="008E22D5">
        <w:rPr>
          <w:rFonts w:ascii="Times New Roman" w:hAnsi="Times New Roman" w:cs="Times New Roman"/>
          <w:sz w:val="24"/>
          <w:szCs w:val="24"/>
        </w:rPr>
        <w:t>SAGE Publications, London.</w:t>
      </w:r>
    </w:p>
    <w:p w14:paraId="46E90D4C" w14:textId="77777777" w:rsidR="00125B24" w:rsidRPr="008E22D5" w:rsidRDefault="00125B24" w:rsidP="00125B24">
      <w:pPr>
        <w:pStyle w:val="NoSpacing"/>
        <w:rPr>
          <w:rFonts w:ascii="Times New Roman" w:hAnsi="Times New Roman" w:cs="Times New Roman"/>
          <w:sz w:val="24"/>
          <w:szCs w:val="24"/>
        </w:rPr>
      </w:pPr>
    </w:p>
    <w:p w14:paraId="75AFFCF7" w14:textId="1571D2B1"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Education Act (1944</w:t>
      </w:r>
      <w:r w:rsidR="00826963">
        <w:rPr>
          <w:rFonts w:ascii="Times New Roman" w:hAnsi="Times New Roman" w:cs="Times New Roman"/>
          <w:sz w:val="24"/>
          <w:szCs w:val="24"/>
        </w:rPr>
        <w:t>)</w:t>
      </w:r>
      <w:r w:rsidRPr="008E22D5">
        <w:rPr>
          <w:rFonts w:ascii="Times New Roman" w:hAnsi="Times New Roman" w:cs="Times New Roman"/>
          <w:sz w:val="24"/>
          <w:szCs w:val="24"/>
        </w:rPr>
        <w:t xml:space="preserve"> </w:t>
      </w:r>
      <w:r w:rsidRPr="008E22D5">
        <w:rPr>
          <w:rFonts w:ascii="Times New Roman" w:hAnsi="Times New Roman" w:cs="Times New Roman"/>
          <w:i/>
          <w:iCs/>
          <w:sz w:val="24"/>
          <w:szCs w:val="24"/>
        </w:rPr>
        <w:t xml:space="preserve">Disability. </w:t>
      </w:r>
      <w:r w:rsidRPr="008E22D5">
        <w:rPr>
          <w:rFonts w:ascii="Times New Roman" w:hAnsi="Times New Roman" w:cs="Times New Roman"/>
          <w:sz w:val="24"/>
          <w:szCs w:val="24"/>
        </w:rPr>
        <w:t xml:space="preserve">Available at: </w:t>
      </w:r>
      <w:hyperlink r:id="rId12" w:history="1">
        <w:r w:rsidRPr="008E22D5">
          <w:rPr>
            <w:rStyle w:val="Hyperlink"/>
            <w:rFonts w:ascii="Times New Roman" w:hAnsi="Times New Roman" w:cs="Times New Roman"/>
            <w:sz w:val="24"/>
            <w:szCs w:val="24"/>
          </w:rPr>
          <w:t>http://www.legislation.gov.uk/ukpga/Geo6/7-8/31/enacted</w:t>
        </w:r>
      </w:hyperlink>
      <w:r w:rsidRPr="008E22D5">
        <w:rPr>
          <w:rFonts w:ascii="Times New Roman" w:hAnsi="Times New Roman" w:cs="Times New Roman"/>
          <w:sz w:val="24"/>
          <w:szCs w:val="24"/>
        </w:rPr>
        <w:t xml:space="preserve"> </w:t>
      </w:r>
      <w:r w:rsidR="00826963">
        <w:rPr>
          <w:rFonts w:ascii="Times New Roman" w:hAnsi="Times New Roman" w:cs="Times New Roman"/>
          <w:sz w:val="24"/>
          <w:szCs w:val="24"/>
        </w:rPr>
        <w:t>(</w:t>
      </w:r>
      <w:r w:rsidRPr="008E22D5">
        <w:rPr>
          <w:rFonts w:ascii="Times New Roman" w:hAnsi="Times New Roman" w:cs="Times New Roman"/>
          <w:sz w:val="24"/>
          <w:szCs w:val="24"/>
        </w:rPr>
        <w:t xml:space="preserve">Accessed: </w:t>
      </w:r>
      <w:r w:rsidR="00826963">
        <w:rPr>
          <w:rFonts w:ascii="Times New Roman" w:hAnsi="Times New Roman" w:cs="Times New Roman"/>
          <w:sz w:val="24"/>
          <w:szCs w:val="24"/>
        </w:rPr>
        <w:t>24 April 2021).</w:t>
      </w:r>
    </w:p>
    <w:p w14:paraId="7B888032" w14:textId="77777777" w:rsidR="00125B24" w:rsidRPr="008E22D5" w:rsidRDefault="00125B24" w:rsidP="00125B24">
      <w:pPr>
        <w:pStyle w:val="NoSpacing"/>
        <w:rPr>
          <w:rFonts w:ascii="Times New Roman" w:hAnsi="Times New Roman" w:cs="Times New Roman"/>
          <w:sz w:val="24"/>
          <w:szCs w:val="24"/>
        </w:rPr>
      </w:pPr>
    </w:p>
    <w:p w14:paraId="3EAAF0BB" w14:textId="0A8B5692"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 xml:space="preserve">Education Act, (1981). </w:t>
      </w:r>
      <w:r w:rsidRPr="008E22D5">
        <w:rPr>
          <w:rFonts w:ascii="Times New Roman" w:hAnsi="Times New Roman" w:cs="Times New Roman"/>
          <w:i/>
          <w:iCs/>
          <w:sz w:val="24"/>
          <w:szCs w:val="24"/>
        </w:rPr>
        <w:t xml:space="preserve">Provision of Special education. </w:t>
      </w:r>
      <w:r w:rsidRPr="008E22D5">
        <w:rPr>
          <w:rFonts w:ascii="Times New Roman" w:hAnsi="Times New Roman" w:cs="Times New Roman"/>
          <w:sz w:val="24"/>
          <w:szCs w:val="24"/>
        </w:rPr>
        <w:t xml:space="preserve">Available at: </w:t>
      </w:r>
      <w:hyperlink r:id="rId13" w:history="1">
        <w:r w:rsidRPr="008E22D5">
          <w:rPr>
            <w:rStyle w:val="Hyperlink"/>
            <w:rFonts w:ascii="Times New Roman" w:hAnsi="Times New Roman" w:cs="Times New Roman"/>
            <w:sz w:val="24"/>
            <w:szCs w:val="24"/>
          </w:rPr>
          <w:t>http://www.legislation.gov.uk/ukpga/1981/60/enacted</w:t>
        </w:r>
      </w:hyperlink>
      <w:r w:rsidRPr="008E22D5">
        <w:rPr>
          <w:rFonts w:ascii="Times New Roman" w:hAnsi="Times New Roman" w:cs="Times New Roman"/>
          <w:sz w:val="24"/>
          <w:szCs w:val="24"/>
        </w:rPr>
        <w:t xml:space="preserve"> </w:t>
      </w:r>
      <w:r w:rsidR="00826963">
        <w:rPr>
          <w:rFonts w:ascii="Times New Roman" w:hAnsi="Times New Roman" w:cs="Times New Roman"/>
          <w:sz w:val="24"/>
          <w:szCs w:val="24"/>
        </w:rPr>
        <w:t>(</w:t>
      </w:r>
      <w:r w:rsidRPr="008E22D5">
        <w:rPr>
          <w:rFonts w:ascii="Times New Roman" w:hAnsi="Times New Roman" w:cs="Times New Roman"/>
          <w:sz w:val="24"/>
          <w:szCs w:val="24"/>
        </w:rPr>
        <w:t xml:space="preserve">Accessed </w:t>
      </w:r>
      <w:r w:rsidR="00826963">
        <w:rPr>
          <w:rFonts w:ascii="Times New Roman" w:hAnsi="Times New Roman" w:cs="Times New Roman"/>
          <w:sz w:val="24"/>
          <w:szCs w:val="24"/>
        </w:rPr>
        <w:t>20 April 2021).</w:t>
      </w:r>
    </w:p>
    <w:p w14:paraId="3EE2056F" w14:textId="77777777" w:rsidR="00125B24" w:rsidRPr="008E22D5" w:rsidRDefault="00125B24" w:rsidP="00125B24">
      <w:pPr>
        <w:pStyle w:val="NoSpacing"/>
        <w:rPr>
          <w:rFonts w:ascii="Times New Roman" w:hAnsi="Times New Roman" w:cs="Times New Roman"/>
          <w:sz w:val="24"/>
          <w:szCs w:val="24"/>
        </w:rPr>
      </w:pPr>
    </w:p>
    <w:p w14:paraId="7FF74272" w14:textId="77777777"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 xml:space="preserve">Murphy, G. (2015). </w:t>
      </w:r>
      <w:r w:rsidRPr="008E22D5">
        <w:rPr>
          <w:rFonts w:ascii="Times New Roman" w:hAnsi="Times New Roman" w:cs="Times New Roman"/>
          <w:i/>
          <w:iCs/>
          <w:sz w:val="24"/>
          <w:szCs w:val="24"/>
        </w:rPr>
        <w:t xml:space="preserve">Policy and Practice in Intellectual Disabilities: Challenging Behaviours: Barriers to Inclusion. </w:t>
      </w:r>
      <w:r w:rsidRPr="008E22D5">
        <w:rPr>
          <w:rFonts w:ascii="Times New Roman" w:hAnsi="Times New Roman" w:cs="Times New Roman"/>
          <w:sz w:val="24"/>
          <w:szCs w:val="24"/>
        </w:rPr>
        <w:t>Vol 6. University of Kent.</w:t>
      </w:r>
    </w:p>
    <w:p w14:paraId="4BBD086C" w14:textId="77777777" w:rsidR="00125B24" w:rsidRPr="008E22D5" w:rsidRDefault="00125B24" w:rsidP="00125B24">
      <w:pPr>
        <w:pStyle w:val="NoSpacing"/>
        <w:rPr>
          <w:rFonts w:ascii="Times New Roman" w:hAnsi="Times New Roman" w:cs="Times New Roman"/>
          <w:sz w:val="24"/>
          <w:szCs w:val="24"/>
        </w:rPr>
      </w:pPr>
    </w:p>
    <w:p w14:paraId="2DF8FE90" w14:textId="65874764"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 xml:space="preserve">National Autism Society, (2020). </w:t>
      </w:r>
      <w:r w:rsidRPr="008E22D5">
        <w:rPr>
          <w:rFonts w:ascii="Times New Roman" w:hAnsi="Times New Roman" w:cs="Times New Roman"/>
          <w:i/>
          <w:iCs/>
          <w:sz w:val="24"/>
          <w:szCs w:val="24"/>
        </w:rPr>
        <w:t xml:space="preserve">In Education. </w:t>
      </w:r>
      <w:r w:rsidRPr="008E22D5">
        <w:rPr>
          <w:rFonts w:ascii="Times New Roman" w:hAnsi="Times New Roman" w:cs="Times New Roman"/>
          <w:sz w:val="24"/>
          <w:szCs w:val="24"/>
        </w:rPr>
        <w:t xml:space="preserve">Available at: </w:t>
      </w:r>
      <w:hyperlink r:id="rId14" w:history="1">
        <w:r w:rsidRPr="008E22D5">
          <w:rPr>
            <w:rStyle w:val="Hyperlink"/>
            <w:rFonts w:ascii="Times New Roman" w:hAnsi="Times New Roman" w:cs="Times New Roman"/>
            <w:sz w:val="24"/>
            <w:szCs w:val="24"/>
          </w:rPr>
          <w:t>https://www.autism.org.uk/about/in-education.aspx</w:t>
        </w:r>
      </w:hyperlink>
      <w:r w:rsidRPr="008E22D5">
        <w:rPr>
          <w:rFonts w:ascii="Times New Roman" w:hAnsi="Times New Roman" w:cs="Times New Roman"/>
          <w:sz w:val="24"/>
          <w:szCs w:val="24"/>
        </w:rPr>
        <w:t xml:space="preserve"> </w:t>
      </w:r>
      <w:r w:rsidR="00826963">
        <w:rPr>
          <w:rFonts w:ascii="Times New Roman" w:hAnsi="Times New Roman" w:cs="Times New Roman"/>
          <w:sz w:val="24"/>
          <w:szCs w:val="24"/>
        </w:rPr>
        <w:t>(</w:t>
      </w:r>
      <w:r w:rsidRPr="008E22D5">
        <w:rPr>
          <w:rFonts w:ascii="Times New Roman" w:hAnsi="Times New Roman" w:cs="Times New Roman"/>
          <w:sz w:val="24"/>
          <w:szCs w:val="24"/>
        </w:rPr>
        <w:t>A</w:t>
      </w:r>
      <w:r w:rsidR="00826963">
        <w:rPr>
          <w:rFonts w:ascii="Times New Roman" w:hAnsi="Times New Roman" w:cs="Times New Roman"/>
          <w:sz w:val="24"/>
          <w:szCs w:val="24"/>
        </w:rPr>
        <w:t>ccessed 23 April 2021).</w:t>
      </w:r>
    </w:p>
    <w:p w14:paraId="444AA04C" w14:textId="77777777" w:rsidR="00125B24" w:rsidRPr="008E22D5" w:rsidRDefault="00125B24" w:rsidP="00125B24">
      <w:pPr>
        <w:pStyle w:val="NoSpacing"/>
        <w:rPr>
          <w:rFonts w:ascii="Times New Roman" w:hAnsi="Times New Roman" w:cs="Times New Roman"/>
          <w:sz w:val="24"/>
          <w:szCs w:val="24"/>
        </w:rPr>
      </w:pPr>
    </w:p>
    <w:p w14:paraId="7DF4501C" w14:textId="6832DB43"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i/>
          <w:iCs/>
          <w:sz w:val="24"/>
          <w:szCs w:val="24"/>
        </w:rPr>
        <w:t>Pembrokeshire Trip Advisor</w:t>
      </w:r>
      <w:r w:rsidRPr="00826963">
        <w:rPr>
          <w:rFonts w:ascii="Times New Roman" w:hAnsi="Times New Roman" w:cs="Times New Roman"/>
          <w:sz w:val="24"/>
          <w:szCs w:val="24"/>
        </w:rPr>
        <w:t>, (2019</w:t>
      </w:r>
      <w:r w:rsidR="00826963" w:rsidRPr="00826963">
        <w:rPr>
          <w:rFonts w:ascii="Times New Roman" w:hAnsi="Times New Roman" w:cs="Times New Roman"/>
          <w:sz w:val="24"/>
          <w:szCs w:val="24"/>
        </w:rPr>
        <w:t>)</w:t>
      </w:r>
      <w:r w:rsidRPr="008E22D5">
        <w:rPr>
          <w:rFonts w:ascii="Times New Roman" w:hAnsi="Times New Roman" w:cs="Times New Roman"/>
          <w:i/>
          <w:iCs/>
          <w:sz w:val="24"/>
          <w:szCs w:val="24"/>
        </w:rPr>
        <w:t xml:space="preserve"> </w:t>
      </w:r>
      <w:r w:rsidRPr="008E22D5">
        <w:rPr>
          <w:rFonts w:ascii="Times New Roman" w:hAnsi="Times New Roman" w:cs="Times New Roman"/>
          <w:sz w:val="24"/>
          <w:szCs w:val="24"/>
        </w:rPr>
        <w:t xml:space="preserve">Available at: </w:t>
      </w:r>
      <w:hyperlink r:id="rId15" w:history="1">
        <w:r w:rsidRPr="008E22D5">
          <w:rPr>
            <w:rStyle w:val="Hyperlink"/>
            <w:rFonts w:ascii="Times New Roman" w:hAnsi="Times New Roman" w:cs="Times New Roman"/>
            <w:sz w:val="24"/>
            <w:szCs w:val="24"/>
          </w:rPr>
          <w:t>https://www.tripadvisor.co.uk/Tourism-g186452-Pembrokeshire_Wales-Vacations.html</w:t>
        </w:r>
      </w:hyperlink>
      <w:r w:rsidRPr="008E22D5">
        <w:rPr>
          <w:rFonts w:ascii="Times New Roman" w:hAnsi="Times New Roman" w:cs="Times New Roman"/>
          <w:sz w:val="24"/>
          <w:szCs w:val="24"/>
        </w:rPr>
        <w:t xml:space="preserve"> </w:t>
      </w:r>
      <w:r w:rsidR="00826963">
        <w:rPr>
          <w:rFonts w:ascii="Times New Roman" w:hAnsi="Times New Roman" w:cs="Times New Roman"/>
          <w:sz w:val="24"/>
          <w:szCs w:val="24"/>
        </w:rPr>
        <w:t>(</w:t>
      </w:r>
      <w:r w:rsidRPr="008E22D5">
        <w:rPr>
          <w:rFonts w:ascii="Times New Roman" w:hAnsi="Times New Roman" w:cs="Times New Roman"/>
          <w:sz w:val="24"/>
          <w:szCs w:val="24"/>
        </w:rPr>
        <w:t xml:space="preserve">Accessed: </w:t>
      </w:r>
      <w:r w:rsidR="00826963">
        <w:rPr>
          <w:rFonts w:ascii="Times New Roman" w:hAnsi="Times New Roman" w:cs="Times New Roman"/>
          <w:sz w:val="24"/>
          <w:szCs w:val="24"/>
        </w:rPr>
        <w:t>19 April 2021).</w:t>
      </w:r>
    </w:p>
    <w:p w14:paraId="20B22D79" w14:textId="77777777" w:rsidR="00125B24" w:rsidRPr="008E22D5" w:rsidRDefault="00125B24" w:rsidP="00125B24">
      <w:pPr>
        <w:pStyle w:val="NoSpacing"/>
        <w:rPr>
          <w:rFonts w:ascii="Times New Roman" w:hAnsi="Times New Roman" w:cs="Times New Roman"/>
          <w:i/>
          <w:iCs/>
          <w:sz w:val="24"/>
          <w:szCs w:val="24"/>
        </w:rPr>
      </w:pPr>
    </w:p>
    <w:p w14:paraId="0C0B011A" w14:textId="4F4E8775" w:rsidR="00826963" w:rsidRDefault="00125B24" w:rsidP="00125B24">
      <w:pPr>
        <w:pStyle w:val="NoSpacing"/>
        <w:rPr>
          <w:rFonts w:ascii="Times New Roman" w:hAnsi="Times New Roman" w:cs="Times New Roman"/>
          <w:sz w:val="24"/>
          <w:szCs w:val="24"/>
        </w:rPr>
      </w:pPr>
      <w:r w:rsidRPr="008E22D5">
        <w:rPr>
          <w:rFonts w:ascii="Times New Roman" w:hAnsi="Times New Roman" w:cs="Times New Roman"/>
          <w:i/>
          <w:iCs/>
          <w:sz w:val="24"/>
          <w:szCs w:val="24"/>
        </w:rPr>
        <w:t xml:space="preserve">Pembrokeshire County Council Inclusion Service, </w:t>
      </w:r>
      <w:r w:rsidRPr="0071606C">
        <w:rPr>
          <w:rFonts w:ascii="Times New Roman" w:hAnsi="Times New Roman" w:cs="Times New Roman"/>
          <w:sz w:val="24"/>
          <w:szCs w:val="24"/>
        </w:rPr>
        <w:t>(2019).</w:t>
      </w:r>
      <w:r w:rsidRPr="008E22D5">
        <w:rPr>
          <w:rFonts w:ascii="Times New Roman" w:hAnsi="Times New Roman" w:cs="Times New Roman"/>
          <w:sz w:val="24"/>
          <w:szCs w:val="24"/>
        </w:rPr>
        <w:t xml:space="preserve"> Available at: </w:t>
      </w:r>
      <w:hyperlink r:id="rId16" w:history="1">
        <w:r w:rsidRPr="008E22D5">
          <w:rPr>
            <w:rStyle w:val="Hyperlink"/>
            <w:rFonts w:ascii="Times New Roman" w:hAnsi="Times New Roman" w:cs="Times New Roman"/>
            <w:sz w:val="24"/>
            <w:szCs w:val="24"/>
          </w:rPr>
          <w:t>https://www.pembrokeshire.gov.uk/specialist-services-and-provision/specialist-provision</w:t>
        </w:r>
      </w:hyperlink>
      <w:r w:rsidRPr="008E22D5">
        <w:rPr>
          <w:rFonts w:ascii="Times New Roman" w:hAnsi="Times New Roman" w:cs="Times New Roman"/>
          <w:sz w:val="24"/>
          <w:szCs w:val="24"/>
        </w:rPr>
        <w:t xml:space="preserve"> </w:t>
      </w:r>
      <w:r w:rsidR="00826963">
        <w:rPr>
          <w:rFonts w:ascii="Times New Roman" w:hAnsi="Times New Roman" w:cs="Times New Roman"/>
          <w:sz w:val="24"/>
          <w:szCs w:val="24"/>
        </w:rPr>
        <w:t>( Accessed 27 April 2021).</w:t>
      </w:r>
    </w:p>
    <w:p w14:paraId="3B953FFC" w14:textId="77777777" w:rsidR="00826963" w:rsidRDefault="00826963" w:rsidP="00125B24">
      <w:pPr>
        <w:pStyle w:val="NoSpacing"/>
        <w:rPr>
          <w:rFonts w:ascii="Times New Roman" w:hAnsi="Times New Roman" w:cs="Times New Roman"/>
          <w:sz w:val="24"/>
          <w:szCs w:val="24"/>
        </w:rPr>
      </w:pPr>
    </w:p>
    <w:p w14:paraId="6E8732A0" w14:textId="15661034" w:rsidR="00125B24" w:rsidRDefault="00826963" w:rsidP="00125B24">
      <w:pPr>
        <w:pStyle w:val="NoSpacing"/>
        <w:rPr>
          <w:rStyle w:val="Hyperlink"/>
          <w:rFonts w:ascii="Times New Roman" w:hAnsi="Times New Roman" w:cs="Times New Roman"/>
          <w:color w:val="auto"/>
          <w:sz w:val="24"/>
          <w:szCs w:val="24"/>
          <w:u w:val="none"/>
        </w:rPr>
      </w:pPr>
      <w:r w:rsidRPr="00826963">
        <w:rPr>
          <w:rFonts w:ascii="Times New Roman" w:hAnsi="Times New Roman" w:cs="Times New Roman"/>
          <w:sz w:val="24"/>
          <w:szCs w:val="24"/>
        </w:rPr>
        <w:t>School X (20</w:t>
      </w:r>
      <w:r>
        <w:rPr>
          <w:rFonts w:ascii="Times New Roman" w:hAnsi="Times New Roman" w:cs="Times New Roman"/>
          <w:sz w:val="24"/>
          <w:szCs w:val="24"/>
        </w:rPr>
        <w:t>19</w:t>
      </w:r>
      <w:r w:rsidRPr="00826963">
        <w:rPr>
          <w:rFonts w:ascii="Times New Roman" w:hAnsi="Times New Roman" w:cs="Times New Roman"/>
          <w:sz w:val="24"/>
          <w:szCs w:val="24"/>
        </w:rPr>
        <w:t xml:space="preserve">) </w:t>
      </w:r>
      <w:r w:rsidRPr="00826963">
        <w:rPr>
          <w:rFonts w:ascii="Times New Roman" w:hAnsi="Times New Roman" w:cs="Times New Roman"/>
          <w:i/>
          <w:iCs/>
          <w:sz w:val="24"/>
          <w:szCs w:val="24"/>
        </w:rPr>
        <w:t xml:space="preserve">Additional Learning Needs Policy. </w:t>
      </w:r>
      <w:r w:rsidRPr="00826963">
        <w:rPr>
          <w:rFonts w:ascii="Times New Roman" w:hAnsi="Times New Roman" w:cs="Times New Roman"/>
          <w:sz w:val="24"/>
          <w:szCs w:val="24"/>
        </w:rPr>
        <w:t>Available at:</w:t>
      </w:r>
      <w:r w:rsidRPr="00826963">
        <w:rPr>
          <w:rFonts w:ascii="Times New Roman" w:hAnsi="Times New Roman" w:cs="Times New Roman"/>
          <w:i/>
          <w:iCs/>
          <w:sz w:val="24"/>
          <w:szCs w:val="24"/>
        </w:rPr>
        <w:t xml:space="preserve"> </w:t>
      </w:r>
      <w:hyperlink r:id="rId17" w:history="1">
        <w:r w:rsidRPr="00826963">
          <w:rPr>
            <w:rStyle w:val="Hyperlink"/>
            <w:rFonts w:ascii="Times New Roman" w:hAnsi="Times New Roman" w:cs="Times New Roman"/>
            <w:sz w:val="24"/>
            <w:szCs w:val="24"/>
          </w:rPr>
          <w:t>https://www.ysgolharritudur.cymru/home.pdf</w:t>
        </w:r>
      </w:hyperlink>
      <w:r>
        <w:rPr>
          <w:rStyle w:val="Hyperlink"/>
          <w:rFonts w:ascii="Times New Roman" w:hAnsi="Times New Roman" w:cs="Times New Roman"/>
          <w:sz w:val="24"/>
          <w:szCs w:val="24"/>
        </w:rPr>
        <w:t xml:space="preserve"> </w:t>
      </w:r>
      <w:r w:rsidRPr="00826963">
        <w:rPr>
          <w:rStyle w:val="Hyperlink"/>
          <w:rFonts w:ascii="Times New Roman" w:hAnsi="Times New Roman" w:cs="Times New Roman"/>
          <w:color w:val="auto"/>
          <w:sz w:val="24"/>
          <w:szCs w:val="24"/>
          <w:u w:val="none"/>
        </w:rPr>
        <w:t xml:space="preserve">( Accessed </w:t>
      </w:r>
      <w:r w:rsidR="0071606C">
        <w:rPr>
          <w:rStyle w:val="Hyperlink"/>
          <w:rFonts w:ascii="Times New Roman" w:hAnsi="Times New Roman" w:cs="Times New Roman"/>
          <w:color w:val="auto"/>
          <w:sz w:val="24"/>
          <w:szCs w:val="24"/>
          <w:u w:val="none"/>
        </w:rPr>
        <w:t>18 April 2021).</w:t>
      </w:r>
    </w:p>
    <w:p w14:paraId="20CB82F2" w14:textId="3A6B3D61" w:rsidR="00826963" w:rsidRDefault="00826963" w:rsidP="00125B24">
      <w:pPr>
        <w:pStyle w:val="NoSpacing"/>
        <w:rPr>
          <w:rStyle w:val="Hyperlink"/>
          <w:rFonts w:ascii="Times New Roman" w:hAnsi="Times New Roman" w:cs="Times New Roman"/>
          <w:color w:val="auto"/>
          <w:sz w:val="24"/>
          <w:szCs w:val="24"/>
          <w:u w:val="none"/>
        </w:rPr>
      </w:pPr>
    </w:p>
    <w:p w14:paraId="6DAC8A07" w14:textId="580AB933" w:rsidR="00826963" w:rsidRPr="0071606C" w:rsidRDefault="00826963" w:rsidP="00125B24">
      <w:pPr>
        <w:pStyle w:val="NoSpacing"/>
        <w:rPr>
          <w:rFonts w:ascii="Times New Roman" w:hAnsi="Times New Roman" w:cs="Times New Roman"/>
          <w:sz w:val="24"/>
          <w:szCs w:val="24"/>
        </w:rPr>
      </w:pPr>
      <w:r>
        <w:rPr>
          <w:rFonts w:ascii="Times New Roman" w:hAnsi="Times New Roman" w:cs="Times New Roman"/>
          <w:sz w:val="24"/>
          <w:szCs w:val="24"/>
        </w:rPr>
        <w:t xml:space="preserve">School X (2020) </w:t>
      </w:r>
      <w:r w:rsidRPr="00826963">
        <w:rPr>
          <w:rFonts w:ascii="Times New Roman" w:hAnsi="Times New Roman" w:cs="Times New Roman"/>
          <w:i/>
          <w:iCs/>
          <w:sz w:val="24"/>
          <w:szCs w:val="24"/>
        </w:rPr>
        <w:t>Learning Resource Centre Prospectus</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8" w:history="1">
        <w:r w:rsidRPr="008E22D5">
          <w:rPr>
            <w:rStyle w:val="Hyperlink"/>
          </w:rPr>
          <w:t>https://www.ysgolharritudur.cymru/home.pdf</w:t>
        </w:r>
      </w:hyperlink>
      <w:r w:rsidR="0071606C">
        <w:rPr>
          <w:rStyle w:val="Hyperlink"/>
        </w:rPr>
        <w:t xml:space="preserve"> </w:t>
      </w:r>
      <w:r w:rsidR="0071606C" w:rsidRPr="0071606C">
        <w:rPr>
          <w:rStyle w:val="Hyperlink"/>
          <w:color w:val="auto"/>
          <w:u w:val="none"/>
        </w:rPr>
        <w:t>(Accessed 17 April 2021).</w:t>
      </w:r>
    </w:p>
    <w:p w14:paraId="1FD93B8A" w14:textId="77777777" w:rsidR="00826963" w:rsidRPr="0071606C" w:rsidRDefault="00826963" w:rsidP="00125B24">
      <w:pPr>
        <w:pStyle w:val="NoSpacing"/>
        <w:rPr>
          <w:rFonts w:ascii="Times New Roman" w:hAnsi="Times New Roman" w:cs="Times New Roman"/>
          <w:i/>
          <w:iCs/>
          <w:sz w:val="24"/>
          <w:szCs w:val="24"/>
        </w:rPr>
      </w:pPr>
    </w:p>
    <w:p w14:paraId="5A781F0D" w14:textId="31C460A9"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 xml:space="preserve">Special Educational Needs, (1994, 1996, 2002). </w:t>
      </w:r>
      <w:r w:rsidRPr="008E22D5">
        <w:rPr>
          <w:rFonts w:ascii="Times New Roman" w:hAnsi="Times New Roman" w:cs="Times New Roman"/>
          <w:i/>
          <w:iCs/>
          <w:sz w:val="24"/>
          <w:szCs w:val="24"/>
        </w:rPr>
        <w:t xml:space="preserve">Code of Practice. </w:t>
      </w:r>
      <w:r w:rsidRPr="008E22D5">
        <w:rPr>
          <w:rFonts w:ascii="Times New Roman" w:hAnsi="Times New Roman" w:cs="Times New Roman"/>
          <w:sz w:val="24"/>
          <w:szCs w:val="24"/>
        </w:rPr>
        <w:t xml:space="preserve">Available at: </w:t>
      </w:r>
      <w:hyperlink r:id="rId19" w:history="1">
        <w:r w:rsidRPr="008E22D5">
          <w:rPr>
            <w:rStyle w:val="Hyperlink"/>
            <w:rFonts w:ascii="Times New Roman" w:hAnsi="Times New Roman" w:cs="Times New Roman"/>
            <w:sz w:val="24"/>
            <w:szCs w:val="24"/>
          </w:rPr>
          <w:t>https://gov.wales/special-educational-needs-code-practice</w:t>
        </w:r>
      </w:hyperlink>
      <w:r w:rsidRPr="008E22D5">
        <w:rPr>
          <w:rFonts w:ascii="Times New Roman" w:hAnsi="Times New Roman" w:cs="Times New Roman"/>
          <w:sz w:val="24"/>
          <w:szCs w:val="24"/>
        </w:rPr>
        <w:t xml:space="preserve"> </w:t>
      </w:r>
      <w:r w:rsidR="00F33179">
        <w:rPr>
          <w:rFonts w:ascii="Times New Roman" w:hAnsi="Times New Roman" w:cs="Times New Roman"/>
          <w:sz w:val="24"/>
          <w:szCs w:val="24"/>
        </w:rPr>
        <w:t>(Accessed 19 April 2021).</w:t>
      </w:r>
    </w:p>
    <w:p w14:paraId="4D4C26DD" w14:textId="77777777" w:rsidR="00125B24" w:rsidRPr="008E22D5" w:rsidRDefault="00125B24" w:rsidP="00125B24">
      <w:pPr>
        <w:pStyle w:val="NoSpacing"/>
        <w:rPr>
          <w:rFonts w:ascii="Times New Roman" w:hAnsi="Times New Roman" w:cs="Times New Roman"/>
          <w:sz w:val="24"/>
          <w:szCs w:val="24"/>
        </w:rPr>
      </w:pPr>
    </w:p>
    <w:p w14:paraId="7D7BD0C3" w14:textId="77777777"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lastRenderedPageBreak/>
        <w:t xml:space="preserve">Special Educational Needs, (2008). </w:t>
      </w:r>
      <w:r w:rsidRPr="008E22D5">
        <w:rPr>
          <w:rFonts w:ascii="Times New Roman" w:hAnsi="Times New Roman" w:cs="Times New Roman"/>
          <w:i/>
          <w:iCs/>
          <w:sz w:val="24"/>
          <w:szCs w:val="24"/>
        </w:rPr>
        <w:t>Inclusion into mainstream education.</w:t>
      </w:r>
      <w:r w:rsidRPr="008E22D5">
        <w:rPr>
          <w:rFonts w:ascii="Times New Roman" w:hAnsi="Times New Roman" w:cs="Times New Roman"/>
          <w:sz w:val="24"/>
          <w:szCs w:val="24"/>
        </w:rPr>
        <w:t xml:space="preserve"> University of Leicester</w:t>
      </w:r>
    </w:p>
    <w:p w14:paraId="1204B8F0" w14:textId="77777777" w:rsidR="00125B24" w:rsidRPr="008E22D5" w:rsidRDefault="00125B24" w:rsidP="00125B24">
      <w:pPr>
        <w:pStyle w:val="NoSpacing"/>
        <w:rPr>
          <w:rFonts w:ascii="Times New Roman" w:hAnsi="Times New Roman" w:cs="Times New Roman"/>
          <w:i/>
          <w:iCs/>
          <w:sz w:val="24"/>
          <w:szCs w:val="24"/>
        </w:rPr>
      </w:pPr>
    </w:p>
    <w:p w14:paraId="5A377879" w14:textId="3E90DA2D"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 xml:space="preserve">The Special Educational Needs and Disability Act, (2002). Available at: </w:t>
      </w:r>
      <w:hyperlink r:id="rId20" w:history="1">
        <w:r w:rsidRPr="008E22D5">
          <w:rPr>
            <w:rStyle w:val="Hyperlink"/>
            <w:rFonts w:ascii="Times New Roman" w:hAnsi="Times New Roman" w:cs="Times New Roman"/>
            <w:sz w:val="24"/>
            <w:szCs w:val="24"/>
          </w:rPr>
          <w:t>https://www.tandfonline.com/doi/full/10.11120/plan.2002.00060004</w:t>
        </w:r>
      </w:hyperlink>
      <w:r w:rsidRPr="008E22D5">
        <w:rPr>
          <w:rFonts w:ascii="Times New Roman" w:hAnsi="Times New Roman" w:cs="Times New Roman"/>
          <w:sz w:val="24"/>
          <w:szCs w:val="24"/>
        </w:rPr>
        <w:t xml:space="preserve"> </w:t>
      </w:r>
      <w:r w:rsidR="00AB38CC">
        <w:rPr>
          <w:rFonts w:ascii="Times New Roman" w:hAnsi="Times New Roman" w:cs="Times New Roman"/>
          <w:sz w:val="24"/>
          <w:szCs w:val="24"/>
        </w:rPr>
        <w:t>(</w:t>
      </w:r>
      <w:r w:rsidRPr="008E22D5">
        <w:rPr>
          <w:rFonts w:ascii="Times New Roman" w:hAnsi="Times New Roman" w:cs="Times New Roman"/>
          <w:sz w:val="24"/>
          <w:szCs w:val="24"/>
        </w:rPr>
        <w:t>Accessed</w:t>
      </w:r>
      <w:r w:rsidR="00AB38CC">
        <w:rPr>
          <w:rFonts w:ascii="Times New Roman" w:hAnsi="Times New Roman" w:cs="Times New Roman"/>
          <w:sz w:val="24"/>
          <w:szCs w:val="24"/>
        </w:rPr>
        <w:t xml:space="preserve"> 21 April 2021).</w:t>
      </w:r>
    </w:p>
    <w:p w14:paraId="1D159705" w14:textId="77777777" w:rsidR="00125B24" w:rsidRPr="008E22D5" w:rsidRDefault="00125B24" w:rsidP="00125B24">
      <w:pPr>
        <w:pStyle w:val="NoSpacing"/>
        <w:rPr>
          <w:rFonts w:ascii="Times New Roman" w:hAnsi="Times New Roman" w:cs="Times New Roman"/>
          <w:sz w:val="24"/>
          <w:szCs w:val="24"/>
        </w:rPr>
      </w:pPr>
    </w:p>
    <w:p w14:paraId="604F6538" w14:textId="612179FA" w:rsidR="00125B24" w:rsidRPr="008E22D5" w:rsidRDefault="00125B24" w:rsidP="00125B24">
      <w:pPr>
        <w:pStyle w:val="NoSpacing"/>
        <w:rPr>
          <w:rFonts w:ascii="Times New Roman" w:hAnsi="Times New Roman" w:cs="Times New Roman"/>
          <w:sz w:val="24"/>
          <w:szCs w:val="24"/>
        </w:rPr>
      </w:pPr>
      <w:r w:rsidRPr="008E22D5">
        <w:rPr>
          <w:rFonts w:ascii="Times New Roman" w:hAnsi="Times New Roman" w:cs="Times New Roman"/>
          <w:sz w:val="24"/>
          <w:szCs w:val="24"/>
        </w:rPr>
        <w:t xml:space="preserve">UNESCO, (2020). </w:t>
      </w:r>
      <w:r w:rsidRPr="008E22D5">
        <w:rPr>
          <w:rFonts w:ascii="Times New Roman" w:hAnsi="Times New Roman" w:cs="Times New Roman"/>
          <w:i/>
          <w:iCs/>
          <w:sz w:val="24"/>
          <w:szCs w:val="24"/>
        </w:rPr>
        <w:t xml:space="preserve">Education transforms lives. </w:t>
      </w:r>
      <w:r w:rsidRPr="008E22D5">
        <w:rPr>
          <w:rFonts w:ascii="Times New Roman" w:hAnsi="Times New Roman" w:cs="Times New Roman"/>
          <w:sz w:val="24"/>
          <w:szCs w:val="24"/>
        </w:rPr>
        <w:t xml:space="preserve">Available at: </w:t>
      </w:r>
      <w:hyperlink r:id="rId21" w:history="1">
        <w:r w:rsidRPr="008E22D5">
          <w:rPr>
            <w:rStyle w:val="Hyperlink"/>
            <w:rFonts w:ascii="Times New Roman" w:hAnsi="Times New Roman" w:cs="Times New Roman"/>
            <w:sz w:val="24"/>
            <w:szCs w:val="24"/>
          </w:rPr>
          <w:t>https://en.unesco.org/themes/education</w:t>
        </w:r>
      </w:hyperlink>
      <w:r w:rsidRPr="008E22D5">
        <w:rPr>
          <w:rFonts w:ascii="Times New Roman" w:hAnsi="Times New Roman" w:cs="Times New Roman"/>
          <w:sz w:val="24"/>
          <w:szCs w:val="24"/>
        </w:rPr>
        <w:t xml:space="preserve"> </w:t>
      </w:r>
      <w:r w:rsidR="00AB38CC">
        <w:rPr>
          <w:rFonts w:ascii="Times New Roman" w:hAnsi="Times New Roman" w:cs="Times New Roman"/>
          <w:sz w:val="24"/>
          <w:szCs w:val="24"/>
        </w:rPr>
        <w:t>(</w:t>
      </w:r>
      <w:r w:rsidRPr="008E22D5">
        <w:rPr>
          <w:rFonts w:ascii="Times New Roman" w:hAnsi="Times New Roman" w:cs="Times New Roman"/>
          <w:sz w:val="24"/>
          <w:szCs w:val="24"/>
        </w:rPr>
        <w:t>Accessed</w:t>
      </w:r>
      <w:r w:rsidR="00AB38CC">
        <w:rPr>
          <w:rFonts w:ascii="Times New Roman" w:hAnsi="Times New Roman" w:cs="Times New Roman"/>
          <w:sz w:val="24"/>
          <w:szCs w:val="24"/>
        </w:rPr>
        <w:t xml:space="preserve"> </w:t>
      </w:r>
      <w:r w:rsidR="002830EB">
        <w:rPr>
          <w:rFonts w:ascii="Times New Roman" w:hAnsi="Times New Roman" w:cs="Times New Roman"/>
          <w:sz w:val="24"/>
          <w:szCs w:val="24"/>
        </w:rPr>
        <w:t>21 April 2021).</w:t>
      </w:r>
    </w:p>
    <w:p w14:paraId="60EAFD58" w14:textId="77777777" w:rsidR="00125B24" w:rsidRPr="008E22D5" w:rsidRDefault="00125B24" w:rsidP="00125B24">
      <w:pPr>
        <w:pStyle w:val="NoSpacing"/>
        <w:rPr>
          <w:rFonts w:ascii="Times New Roman" w:hAnsi="Times New Roman" w:cs="Times New Roman"/>
          <w:sz w:val="24"/>
          <w:szCs w:val="24"/>
        </w:rPr>
      </w:pPr>
    </w:p>
    <w:p w14:paraId="3205F74E" w14:textId="6E21A0DE" w:rsidR="00125B24" w:rsidRPr="008E22D5" w:rsidRDefault="00125B24" w:rsidP="00125B24">
      <w:pPr>
        <w:pStyle w:val="NoSpacing"/>
        <w:rPr>
          <w:rFonts w:ascii="Times New Roman" w:hAnsi="Times New Roman" w:cs="Times New Roman"/>
          <w:sz w:val="24"/>
          <w:szCs w:val="24"/>
          <w:shd w:val="clear" w:color="auto" w:fill="FFFFFF"/>
        </w:rPr>
      </w:pPr>
      <w:r w:rsidRPr="008E22D5">
        <w:rPr>
          <w:rFonts w:ascii="Times New Roman" w:hAnsi="Times New Roman" w:cs="Times New Roman"/>
          <w:sz w:val="24"/>
          <w:szCs w:val="24"/>
          <w:shd w:val="clear" w:color="auto" w:fill="FFFFFF"/>
        </w:rPr>
        <w:t xml:space="preserve">UNICEF, 2015. </w:t>
      </w:r>
      <w:r w:rsidRPr="008E22D5">
        <w:rPr>
          <w:rFonts w:ascii="Times New Roman" w:hAnsi="Times New Roman" w:cs="Times New Roman"/>
          <w:i/>
          <w:iCs/>
          <w:sz w:val="24"/>
          <w:szCs w:val="24"/>
        </w:rPr>
        <w:t>FACT SHEET: A Summary of The Rights Under the Convention on The Rights of The Child</w:t>
      </w:r>
      <w:r w:rsidRPr="008E22D5">
        <w:rPr>
          <w:rFonts w:ascii="Times New Roman" w:hAnsi="Times New Roman" w:cs="Times New Roman"/>
          <w:sz w:val="24"/>
          <w:szCs w:val="24"/>
          <w:shd w:val="clear" w:color="auto" w:fill="FFFFFF"/>
        </w:rPr>
        <w:t xml:space="preserve">. Available at: </w:t>
      </w:r>
      <w:hyperlink r:id="rId22" w:history="1">
        <w:r w:rsidRPr="008E22D5">
          <w:rPr>
            <w:rStyle w:val="Hyperlink"/>
            <w:rFonts w:ascii="Times New Roman" w:hAnsi="Times New Roman" w:cs="Times New Roman"/>
            <w:sz w:val="24"/>
            <w:szCs w:val="24"/>
            <w:shd w:val="clear" w:color="auto" w:fill="FFFFFF"/>
          </w:rPr>
          <w:t>http://www.unicef.org/crc/files/Rights_overview.pdf</w:t>
        </w:r>
      </w:hyperlink>
      <w:r w:rsidRPr="008E22D5">
        <w:rPr>
          <w:rFonts w:ascii="Times New Roman" w:hAnsi="Times New Roman" w:cs="Times New Roman"/>
          <w:sz w:val="24"/>
          <w:szCs w:val="24"/>
          <w:shd w:val="clear" w:color="auto" w:fill="FFFFFF"/>
        </w:rPr>
        <w:t xml:space="preserve">  </w:t>
      </w:r>
      <w:r w:rsidR="002830EB">
        <w:rPr>
          <w:rFonts w:ascii="Times New Roman" w:hAnsi="Times New Roman" w:cs="Times New Roman"/>
          <w:sz w:val="24"/>
          <w:szCs w:val="24"/>
          <w:shd w:val="clear" w:color="auto" w:fill="FFFFFF"/>
        </w:rPr>
        <w:t>(Accessed 19 April 2021).</w:t>
      </w:r>
    </w:p>
    <w:p w14:paraId="29ED391D" w14:textId="77777777" w:rsidR="00125B24" w:rsidRPr="008E22D5" w:rsidRDefault="00125B24" w:rsidP="00125B24">
      <w:pPr>
        <w:pStyle w:val="NoSpacing"/>
        <w:rPr>
          <w:rFonts w:ascii="Times New Roman" w:hAnsi="Times New Roman" w:cs="Times New Roman"/>
          <w:sz w:val="24"/>
          <w:szCs w:val="24"/>
          <w:shd w:val="clear" w:color="auto" w:fill="FFFFFF"/>
        </w:rPr>
      </w:pPr>
    </w:p>
    <w:p w14:paraId="0CB4D5D8" w14:textId="6E1402D0" w:rsidR="00125B24" w:rsidRPr="008E22D5" w:rsidRDefault="00125B24" w:rsidP="00125B24">
      <w:pPr>
        <w:pStyle w:val="NoSpacing"/>
        <w:rPr>
          <w:rFonts w:ascii="Times New Roman" w:hAnsi="Times New Roman" w:cs="Times New Roman"/>
          <w:sz w:val="24"/>
          <w:szCs w:val="24"/>
          <w:shd w:val="clear" w:color="auto" w:fill="FFFFFF"/>
        </w:rPr>
      </w:pPr>
      <w:r w:rsidRPr="008E22D5">
        <w:rPr>
          <w:rFonts w:ascii="Times New Roman" w:hAnsi="Times New Roman" w:cs="Times New Roman"/>
          <w:sz w:val="24"/>
          <w:szCs w:val="24"/>
          <w:shd w:val="clear" w:color="auto" w:fill="FFFFFF"/>
        </w:rPr>
        <w:t xml:space="preserve">Warnock et al, (1978). </w:t>
      </w:r>
      <w:r w:rsidRPr="008E22D5">
        <w:rPr>
          <w:rFonts w:ascii="Times New Roman" w:hAnsi="Times New Roman" w:cs="Times New Roman"/>
          <w:i/>
          <w:iCs/>
          <w:sz w:val="24"/>
          <w:szCs w:val="24"/>
          <w:shd w:val="clear" w:color="auto" w:fill="FFFFFF"/>
        </w:rPr>
        <w:t xml:space="preserve">The Warnock Report. </w:t>
      </w:r>
      <w:r w:rsidRPr="008E22D5">
        <w:rPr>
          <w:rFonts w:ascii="Times New Roman" w:hAnsi="Times New Roman" w:cs="Times New Roman"/>
          <w:sz w:val="24"/>
          <w:szCs w:val="24"/>
          <w:shd w:val="clear" w:color="auto" w:fill="FFFFFF"/>
        </w:rPr>
        <w:t>Available at:</w:t>
      </w:r>
      <w:r w:rsidRPr="008E22D5">
        <w:rPr>
          <w:rFonts w:ascii="Times New Roman" w:hAnsi="Times New Roman" w:cs="Times New Roman"/>
          <w:sz w:val="24"/>
          <w:szCs w:val="24"/>
        </w:rPr>
        <w:t xml:space="preserve"> </w:t>
      </w:r>
      <w:hyperlink r:id="rId23" w:history="1">
        <w:r w:rsidRPr="008E22D5">
          <w:rPr>
            <w:rStyle w:val="Hyperlink"/>
            <w:rFonts w:ascii="Times New Roman" w:hAnsi="Times New Roman" w:cs="Times New Roman"/>
            <w:sz w:val="24"/>
            <w:szCs w:val="24"/>
            <w:shd w:val="clear" w:color="auto" w:fill="FFFFFF"/>
          </w:rPr>
          <w:t>http://www.educationengland.org.uk/documents/warnock/warnock1978.html</w:t>
        </w:r>
      </w:hyperlink>
      <w:r w:rsidRPr="008E22D5">
        <w:rPr>
          <w:rFonts w:ascii="Times New Roman" w:hAnsi="Times New Roman" w:cs="Times New Roman"/>
          <w:sz w:val="24"/>
          <w:szCs w:val="24"/>
          <w:shd w:val="clear" w:color="auto" w:fill="FFFFFF"/>
        </w:rPr>
        <w:t xml:space="preserve"> </w:t>
      </w:r>
      <w:r w:rsidR="00856B0D">
        <w:rPr>
          <w:rFonts w:ascii="Times New Roman" w:hAnsi="Times New Roman" w:cs="Times New Roman"/>
          <w:sz w:val="24"/>
          <w:szCs w:val="24"/>
          <w:shd w:val="clear" w:color="auto" w:fill="FFFFFF"/>
        </w:rPr>
        <w:t>(</w:t>
      </w:r>
      <w:r w:rsidRPr="008E22D5">
        <w:rPr>
          <w:rFonts w:ascii="Times New Roman" w:hAnsi="Times New Roman" w:cs="Times New Roman"/>
          <w:sz w:val="24"/>
          <w:szCs w:val="24"/>
          <w:shd w:val="clear" w:color="auto" w:fill="FFFFFF"/>
        </w:rPr>
        <w:t>Acces</w:t>
      </w:r>
      <w:r w:rsidR="00856B0D">
        <w:rPr>
          <w:rFonts w:ascii="Times New Roman" w:hAnsi="Times New Roman" w:cs="Times New Roman"/>
          <w:sz w:val="24"/>
          <w:szCs w:val="24"/>
          <w:shd w:val="clear" w:color="auto" w:fill="FFFFFF"/>
        </w:rPr>
        <w:t>sed 21 April 2021).</w:t>
      </w:r>
    </w:p>
    <w:p w14:paraId="107C7DD0" w14:textId="77777777" w:rsidR="00125B24" w:rsidRPr="008E22D5" w:rsidRDefault="00125B24" w:rsidP="00125B24">
      <w:pPr>
        <w:pStyle w:val="NoSpacing"/>
        <w:rPr>
          <w:rFonts w:ascii="Times New Roman" w:hAnsi="Times New Roman" w:cs="Times New Roman"/>
          <w:sz w:val="24"/>
          <w:szCs w:val="24"/>
          <w:shd w:val="clear" w:color="auto" w:fill="FFFFFF"/>
        </w:rPr>
      </w:pPr>
    </w:p>
    <w:p w14:paraId="12F34CD6" w14:textId="7B362027" w:rsidR="00125B24" w:rsidRPr="008E22D5" w:rsidRDefault="00125B24" w:rsidP="00125B24">
      <w:pPr>
        <w:pStyle w:val="NoSpacing"/>
        <w:rPr>
          <w:rFonts w:ascii="Times New Roman" w:hAnsi="Times New Roman" w:cs="Times New Roman"/>
          <w:sz w:val="24"/>
          <w:szCs w:val="24"/>
          <w:shd w:val="clear" w:color="auto" w:fill="FFFFFF"/>
        </w:rPr>
      </w:pPr>
      <w:r w:rsidRPr="008E22D5">
        <w:rPr>
          <w:rFonts w:ascii="Times New Roman" w:hAnsi="Times New Roman" w:cs="Times New Roman"/>
          <w:sz w:val="24"/>
          <w:szCs w:val="24"/>
          <w:shd w:val="clear" w:color="auto" w:fill="FFFFFF"/>
        </w:rPr>
        <w:t xml:space="preserve">Welsh Assembly Government, (2012). </w:t>
      </w:r>
      <w:r w:rsidRPr="008E22D5">
        <w:rPr>
          <w:rFonts w:ascii="Times New Roman" w:hAnsi="Times New Roman" w:cs="Times New Roman"/>
          <w:i/>
          <w:iCs/>
          <w:sz w:val="24"/>
          <w:szCs w:val="24"/>
          <w:shd w:val="clear" w:color="auto" w:fill="FFFFFF"/>
        </w:rPr>
        <w:t xml:space="preserve">Inclusion and pupil support. </w:t>
      </w:r>
      <w:r w:rsidRPr="008E22D5">
        <w:rPr>
          <w:rFonts w:ascii="Times New Roman" w:hAnsi="Times New Roman" w:cs="Times New Roman"/>
          <w:sz w:val="24"/>
          <w:szCs w:val="24"/>
          <w:shd w:val="clear" w:color="auto" w:fill="FFFFFF"/>
        </w:rPr>
        <w:t xml:space="preserve">Available at: </w:t>
      </w:r>
      <w:hyperlink r:id="rId24" w:history="1">
        <w:r w:rsidRPr="008E22D5">
          <w:rPr>
            <w:rStyle w:val="Hyperlink"/>
            <w:rFonts w:ascii="Times New Roman" w:hAnsi="Times New Roman" w:cs="Times New Roman"/>
            <w:sz w:val="24"/>
            <w:szCs w:val="24"/>
            <w:shd w:val="clear" w:color="auto" w:fill="FFFFFF"/>
          </w:rPr>
          <w:t>https://gov.wales/sites/default/files/publications/2018-05/guidance-inclusion-and-pupil-support_0.pdf</w:t>
        </w:r>
      </w:hyperlink>
      <w:r w:rsidRPr="008E22D5">
        <w:rPr>
          <w:rFonts w:ascii="Times New Roman" w:hAnsi="Times New Roman" w:cs="Times New Roman"/>
          <w:sz w:val="24"/>
          <w:szCs w:val="24"/>
          <w:shd w:val="clear" w:color="auto" w:fill="FFFFFF"/>
        </w:rPr>
        <w:t xml:space="preserve"> </w:t>
      </w:r>
      <w:r w:rsidR="00856B0D">
        <w:rPr>
          <w:rFonts w:ascii="Times New Roman" w:hAnsi="Times New Roman" w:cs="Times New Roman"/>
          <w:sz w:val="24"/>
          <w:szCs w:val="24"/>
          <w:shd w:val="clear" w:color="auto" w:fill="FFFFFF"/>
        </w:rPr>
        <w:t>(</w:t>
      </w:r>
      <w:r w:rsidRPr="008E22D5">
        <w:rPr>
          <w:rFonts w:ascii="Times New Roman" w:hAnsi="Times New Roman" w:cs="Times New Roman"/>
          <w:sz w:val="24"/>
          <w:szCs w:val="24"/>
          <w:shd w:val="clear" w:color="auto" w:fill="FFFFFF"/>
        </w:rPr>
        <w:t>Accessed</w:t>
      </w:r>
      <w:r w:rsidR="00856B0D">
        <w:rPr>
          <w:rFonts w:ascii="Times New Roman" w:hAnsi="Times New Roman" w:cs="Times New Roman"/>
          <w:sz w:val="24"/>
          <w:szCs w:val="24"/>
          <w:shd w:val="clear" w:color="auto" w:fill="FFFFFF"/>
        </w:rPr>
        <w:t xml:space="preserve"> 16 April 2021)</w:t>
      </w:r>
      <w:r w:rsidRPr="008E22D5">
        <w:rPr>
          <w:rFonts w:ascii="Times New Roman" w:hAnsi="Times New Roman" w:cs="Times New Roman"/>
          <w:sz w:val="24"/>
          <w:szCs w:val="24"/>
          <w:shd w:val="clear" w:color="auto" w:fill="FFFFFF"/>
        </w:rPr>
        <w:t>.</w:t>
      </w:r>
    </w:p>
    <w:p w14:paraId="1AD77108" w14:textId="77777777" w:rsidR="00125B24" w:rsidRPr="008E22D5" w:rsidRDefault="00125B24" w:rsidP="00125B24">
      <w:pPr>
        <w:pStyle w:val="NoSpacing"/>
        <w:rPr>
          <w:rFonts w:ascii="Times New Roman" w:hAnsi="Times New Roman" w:cs="Times New Roman"/>
          <w:sz w:val="24"/>
          <w:szCs w:val="24"/>
          <w:shd w:val="clear" w:color="auto" w:fill="FFFFFF"/>
        </w:rPr>
      </w:pPr>
    </w:p>
    <w:p w14:paraId="5617F7BA" w14:textId="545B362C" w:rsidR="00125B24" w:rsidRPr="008E22D5" w:rsidRDefault="00125B24" w:rsidP="00125B24">
      <w:pPr>
        <w:pStyle w:val="NoSpacing"/>
        <w:rPr>
          <w:rFonts w:ascii="Times New Roman" w:hAnsi="Times New Roman" w:cs="Times New Roman"/>
          <w:sz w:val="24"/>
          <w:szCs w:val="24"/>
          <w:shd w:val="clear" w:color="auto" w:fill="FFFFFF"/>
        </w:rPr>
      </w:pPr>
      <w:r w:rsidRPr="008E22D5">
        <w:rPr>
          <w:rFonts w:ascii="Times New Roman" w:hAnsi="Times New Roman" w:cs="Times New Roman"/>
          <w:sz w:val="24"/>
          <w:szCs w:val="24"/>
          <w:shd w:val="clear" w:color="auto" w:fill="FFFFFF"/>
        </w:rPr>
        <w:t xml:space="preserve">Welsh Assembly Government, (2016). </w:t>
      </w:r>
      <w:r w:rsidRPr="008E22D5">
        <w:rPr>
          <w:rFonts w:ascii="Times New Roman" w:hAnsi="Times New Roman" w:cs="Times New Roman"/>
          <w:i/>
          <w:iCs/>
          <w:sz w:val="24"/>
          <w:szCs w:val="24"/>
          <w:shd w:val="clear" w:color="auto" w:fill="FFFFFF"/>
        </w:rPr>
        <w:t xml:space="preserve">Inclusion and pupil support. </w:t>
      </w:r>
      <w:r w:rsidRPr="008E22D5">
        <w:rPr>
          <w:rFonts w:ascii="Times New Roman" w:hAnsi="Times New Roman" w:cs="Times New Roman"/>
          <w:sz w:val="24"/>
          <w:szCs w:val="24"/>
          <w:shd w:val="clear" w:color="auto" w:fill="FFFFFF"/>
        </w:rPr>
        <w:t xml:space="preserve">Available at: </w:t>
      </w:r>
      <w:hyperlink r:id="rId25" w:history="1">
        <w:r w:rsidRPr="008E22D5">
          <w:rPr>
            <w:rStyle w:val="Hyperlink"/>
            <w:rFonts w:ascii="Times New Roman" w:hAnsi="Times New Roman" w:cs="Times New Roman"/>
            <w:sz w:val="24"/>
            <w:szCs w:val="24"/>
            <w:shd w:val="clear" w:color="auto" w:fill="FFFFFF"/>
          </w:rPr>
          <w:t>https://gov.wales/sites/default/files/publications/2018-05/guidance-inclusion-and-pupil-support_0.pdf</w:t>
        </w:r>
      </w:hyperlink>
      <w:r w:rsidRPr="008E22D5">
        <w:rPr>
          <w:rFonts w:ascii="Times New Roman" w:hAnsi="Times New Roman" w:cs="Times New Roman"/>
          <w:sz w:val="24"/>
          <w:szCs w:val="24"/>
          <w:shd w:val="clear" w:color="auto" w:fill="FFFFFF"/>
        </w:rPr>
        <w:t xml:space="preserve"> </w:t>
      </w:r>
      <w:r w:rsidR="00856B0D">
        <w:rPr>
          <w:rFonts w:ascii="Times New Roman" w:hAnsi="Times New Roman" w:cs="Times New Roman"/>
          <w:sz w:val="24"/>
          <w:szCs w:val="24"/>
          <w:shd w:val="clear" w:color="auto" w:fill="FFFFFF"/>
        </w:rPr>
        <w:t>(</w:t>
      </w:r>
      <w:r w:rsidRPr="008E22D5">
        <w:rPr>
          <w:rFonts w:ascii="Times New Roman" w:hAnsi="Times New Roman" w:cs="Times New Roman"/>
          <w:sz w:val="24"/>
          <w:szCs w:val="24"/>
          <w:shd w:val="clear" w:color="auto" w:fill="FFFFFF"/>
        </w:rPr>
        <w:t>Accessed</w:t>
      </w:r>
      <w:r w:rsidR="00856B0D">
        <w:rPr>
          <w:rFonts w:ascii="Times New Roman" w:hAnsi="Times New Roman" w:cs="Times New Roman"/>
          <w:sz w:val="24"/>
          <w:szCs w:val="24"/>
          <w:shd w:val="clear" w:color="auto" w:fill="FFFFFF"/>
        </w:rPr>
        <w:t xml:space="preserve"> 18 April 2021).</w:t>
      </w:r>
    </w:p>
    <w:p w14:paraId="708780C5" w14:textId="77777777" w:rsidR="00125B24" w:rsidRPr="008E22D5" w:rsidRDefault="00125B24" w:rsidP="00125B24">
      <w:pPr>
        <w:pStyle w:val="NoSpacing"/>
        <w:rPr>
          <w:rFonts w:ascii="Times New Roman" w:hAnsi="Times New Roman" w:cs="Times New Roman"/>
          <w:sz w:val="24"/>
          <w:szCs w:val="24"/>
          <w:shd w:val="clear" w:color="auto" w:fill="FFFFFF"/>
        </w:rPr>
      </w:pPr>
      <w:r w:rsidRPr="008E22D5">
        <w:rPr>
          <w:rFonts w:ascii="Times New Roman" w:hAnsi="Times New Roman" w:cs="Times New Roman"/>
          <w:sz w:val="24"/>
          <w:szCs w:val="24"/>
          <w:shd w:val="clear" w:color="auto" w:fill="FFFFFF"/>
        </w:rPr>
        <w:t xml:space="preserve"> </w:t>
      </w:r>
    </w:p>
    <w:p w14:paraId="1963FC7B" w14:textId="77777777" w:rsidR="00125B24" w:rsidRPr="008E22D5" w:rsidRDefault="00125B24" w:rsidP="00125B24">
      <w:pPr>
        <w:pStyle w:val="NoSpacing"/>
        <w:rPr>
          <w:rFonts w:ascii="Times New Roman" w:hAnsi="Times New Roman" w:cs="Times New Roman"/>
          <w:sz w:val="24"/>
          <w:szCs w:val="24"/>
          <w:shd w:val="clear" w:color="auto" w:fill="FFFFFF"/>
        </w:rPr>
      </w:pPr>
      <w:r w:rsidRPr="008E22D5">
        <w:rPr>
          <w:rFonts w:ascii="Times New Roman" w:hAnsi="Times New Roman" w:cs="Times New Roman"/>
          <w:sz w:val="24"/>
          <w:szCs w:val="24"/>
          <w:shd w:val="clear" w:color="auto" w:fill="FFFFFF"/>
        </w:rPr>
        <w:t xml:space="preserve">Woolard, J. (2012). </w:t>
      </w:r>
      <w:r w:rsidRPr="008E22D5">
        <w:rPr>
          <w:rFonts w:ascii="Times New Roman" w:hAnsi="Times New Roman" w:cs="Times New Roman"/>
          <w:i/>
          <w:iCs/>
          <w:sz w:val="24"/>
          <w:szCs w:val="24"/>
          <w:shd w:val="clear" w:color="auto" w:fill="FFFFFF"/>
        </w:rPr>
        <w:t xml:space="preserve">Psychology for the classroom: Behaviourism. </w:t>
      </w:r>
      <w:r w:rsidRPr="008E22D5">
        <w:rPr>
          <w:rFonts w:ascii="Times New Roman" w:hAnsi="Times New Roman" w:cs="Times New Roman"/>
          <w:sz w:val="24"/>
          <w:szCs w:val="24"/>
          <w:shd w:val="clear" w:color="auto" w:fill="FFFFFF"/>
        </w:rPr>
        <w:t>1</w:t>
      </w:r>
      <w:r w:rsidRPr="008E22D5">
        <w:rPr>
          <w:rFonts w:ascii="Times New Roman" w:hAnsi="Times New Roman" w:cs="Times New Roman"/>
          <w:sz w:val="24"/>
          <w:szCs w:val="24"/>
          <w:shd w:val="clear" w:color="auto" w:fill="FFFFFF"/>
          <w:vertAlign w:val="superscript"/>
        </w:rPr>
        <w:t>st</w:t>
      </w:r>
      <w:r w:rsidRPr="008E22D5">
        <w:rPr>
          <w:rFonts w:ascii="Times New Roman" w:hAnsi="Times New Roman" w:cs="Times New Roman"/>
          <w:sz w:val="24"/>
          <w:szCs w:val="24"/>
          <w:shd w:val="clear" w:color="auto" w:fill="FFFFFF"/>
        </w:rPr>
        <w:t xml:space="preserve"> edn. Routledge.</w:t>
      </w:r>
    </w:p>
    <w:p w14:paraId="2BD9B85A" w14:textId="4D6F1781" w:rsidR="00125B24" w:rsidRPr="008E22D5" w:rsidRDefault="00125B24" w:rsidP="00125B24">
      <w:pPr>
        <w:pStyle w:val="NormalWeb"/>
        <w:shd w:val="clear" w:color="auto" w:fill="FFFFFF"/>
      </w:pPr>
      <w:r w:rsidRPr="008E22D5">
        <w:t xml:space="preserve"> (2020). </w:t>
      </w:r>
      <w:r w:rsidRPr="008E22D5">
        <w:rPr>
          <w:i/>
        </w:rPr>
        <w:t>School Prospectus.</w:t>
      </w:r>
      <w:r w:rsidRPr="008E22D5">
        <w:t xml:space="preserve"> Available at: </w:t>
      </w:r>
      <w:hyperlink r:id="rId26" w:history="1">
        <w:r w:rsidRPr="008E22D5">
          <w:rPr>
            <w:rStyle w:val="Hyperlink"/>
          </w:rPr>
          <w:t>https://www.ysgolharritudur.cymru/home.pdf</w:t>
        </w:r>
      </w:hyperlink>
      <w:r w:rsidRPr="008E22D5">
        <w:t xml:space="preserve"> </w:t>
      </w:r>
      <w:r w:rsidR="00856B0D">
        <w:t>(</w:t>
      </w:r>
      <w:r w:rsidRPr="008E22D5">
        <w:t xml:space="preserve">Accessed </w:t>
      </w:r>
      <w:r w:rsidR="00856B0D">
        <w:t>19 April 2021).</w:t>
      </w:r>
    </w:p>
    <w:p w14:paraId="3930675B" w14:textId="77777777" w:rsidR="00125B24" w:rsidRPr="008E22D5" w:rsidRDefault="00125B24" w:rsidP="00125B24">
      <w:pPr>
        <w:pStyle w:val="NormalWeb"/>
        <w:shd w:val="clear" w:color="auto" w:fill="FFFFFF"/>
      </w:pPr>
    </w:p>
    <w:p w14:paraId="10F9D851" w14:textId="77777777" w:rsidR="00125B24" w:rsidRPr="008E22D5" w:rsidRDefault="00125B24" w:rsidP="00125B24">
      <w:pPr>
        <w:pStyle w:val="NormalWeb"/>
        <w:shd w:val="clear" w:color="auto" w:fill="FFFFFF"/>
      </w:pPr>
    </w:p>
    <w:p w14:paraId="5BEC4F20" w14:textId="77777777" w:rsidR="00125B24" w:rsidRPr="008E22D5" w:rsidRDefault="00125B24" w:rsidP="00125B24">
      <w:pPr>
        <w:pStyle w:val="NoSpacing"/>
        <w:rPr>
          <w:rFonts w:ascii="Times New Roman" w:hAnsi="Times New Roman" w:cs="Times New Roman"/>
          <w:sz w:val="24"/>
          <w:szCs w:val="24"/>
        </w:rPr>
      </w:pPr>
    </w:p>
    <w:p w14:paraId="13A46534" w14:textId="77777777" w:rsidR="00125B24" w:rsidRPr="0057269C" w:rsidRDefault="00125B24" w:rsidP="0094549A">
      <w:pPr>
        <w:spacing w:after="0" w:line="360" w:lineRule="auto"/>
        <w:rPr>
          <w:rFonts w:ascii="Times New Roman" w:eastAsia="Times New Roman" w:hAnsi="Times New Roman" w:cs="Times New Roman"/>
          <w:sz w:val="24"/>
          <w:szCs w:val="24"/>
          <w:lang w:eastAsia="en-GB"/>
        </w:rPr>
      </w:pPr>
    </w:p>
    <w:p w14:paraId="24CB48EB" w14:textId="77777777" w:rsidR="004C5C8B" w:rsidRPr="004C5C8B" w:rsidRDefault="004C5C8B" w:rsidP="0094549A">
      <w:pPr>
        <w:spacing w:line="360" w:lineRule="auto"/>
        <w:rPr>
          <w:rFonts w:ascii="Times New Roman" w:hAnsi="Times New Roman" w:cs="Times New Roman"/>
          <w:sz w:val="24"/>
          <w:szCs w:val="24"/>
        </w:rPr>
      </w:pPr>
    </w:p>
    <w:p w14:paraId="25B92EB9" w14:textId="77777777" w:rsidR="0034506F" w:rsidRDefault="0034506F" w:rsidP="0094549A">
      <w:pPr>
        <w:spacing w:line="360" w:lineRule="auto"/>
      </w:pPr>
    </w:p>
    <w:sectPr w:rsidR="0034506F">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441E5" w14:textId="77777777" w:rsidR="0025008F" w:rsidRDefault="0025008F" w:rsidP="00125B24">
      <w:pPr>
        <w:spacing w:after="0" w:line="240" w:lineRule="auto"/>
      </w:pPr>
      <w:r>
        <w:separator/>
      </w:r>
    </w:p>
  </w:endnote>
  <w:endnote w:type="continuationSeparator" w:id="0">
    <w:p w14:paraId="7A251214" w14:textId="77777777" w:rsidR="0025008F" w:rsidRDefault="0025008F" w:rsidP="00125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562752"/>
      <w:docPartObj>
        <w:docPartGallery w:val="Page Numbers (Bottom of Page)"/>
        <w:docPartUnique/>
      </w:docPartObj>
    </w:sdtPr>
    <w:sdtEndPr>
      <w:rPr>
        <w:noProof/>
      </w:rPr>
    </w:sdtEndPr>
    <w:sdtContent>
      <w:p w14:paraId="7E75FA5F" w14:textId="77777777" w:rsidR="00125B24" w:rsidRDefault="00125B24">
        <w:pPr>
          <w:pStyle w:val="Footer"/>
          <w:jc w:val="right"/>
        </w:pPr>
        <w:r>
          <w:fldChar w:fldCharType="begin"/>
        </w:r>
        <w:r>
          <w:instrText xml:space="preserve"> PAGE   \* MERGEFORMAT </w:instrText>
        </w:r>
        <w:r>
          <w:fldChar w:fldCharType="separate"/>
        </w:r>
        <w:r w:rsidR="002B7DF5">
          <w:rPr>
            <w:noProof/>
          </w:rPr>
          <w:t>23</w:t>
        </w:r>
        <w:r>
          <w:rPr>
            <w:noProof/>
          </w:rPr>
          <w:fldChar w:fldCharType="end"/>
        </w:r>
      </w:p>
    </w:sdtContent>
  </w:sdt>
  <w:p w14:paraId="0F1317EF" w14:textId="77777777" w:rsidR="00125B24" w:rsidRDefault="00125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428B0" w14:textId="77777777" w:rsidR="0025008F" w:rsidRDefault="0025008F" w:rsidP="00125B24">
      <w:pPr>
        <w:spacing w:after="0" w:line="240" w:lineRule="auto"/>
      </w:pPr>
      <w:r>
        <w:separator/>
      </w:r>
    </w:p>
  </w:footnote>
  <w:footnote w:type="continuationSeparator" w:id="0">
    <w:p w14:paraId="465A998B" w14:textId="77777777" w:rsidR="0025008F" w:rsidRDefault="0025008F" w:rsidP="00125B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E8E8E" w14:textId="14F6A1F8" w:rsidR="0059790B" w:rsidRDefault="0059790B">
    <w:pPr>
      <w:pStyle w:val="Header"/>
    </w:pPr>
    <w:r>
      <w:t>1602526                                                                                                       Anna Willington</w:t>
    </w:r>
  </w:p>
  <w:p w14:paraId="666697F4" w14:textId="77777777" w:rsidR="00125B24" w:rsidRDefault="00125B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C62311"/>
    <w:multiLevelType w:val="multilevel"/>
    <w:tmpl w:val="FDAC4D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43F2B89"/>
    <w:multiLevelType w:val="multilevel"/>
    <w:tmpl w:val="AC3C2FD6"/>
    <w:lvl w:ilvl="0">
      <w:start w:val="1"/>
      <w:numFmt w:val="bullet"/>
      <w:lvlText w:val="●"/>
      <w:lvlJc w:val="left"/>
      <w:pPr>
        <w:ind w:left="644" w:hanging="359"/>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BD708AB"/>
    <w:multiLevelType w:val="multilevel"/>
    <w:tmpl w:val="452AC51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32957C4"/>
    <w:multiLevelType w:val="multilevel"/>
    <w:tmpl w:val="7082C8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77DF"/>
    <w:rsid w:val="0003717B"/>
    <w:rsid w:val="00061F68"/>
    <w:rsid w:val="000650A9"/>
    <w:rsid w:val="00075570"/>
    <w:rsid w:val="000D77DF"/>
    <w:rsid w:val="000E2CC1"/>
    <w:rsid w:val="00125B24"/>
    <w:rsid w:val="00143A5F"/>
    <w:rsid w:val="00147EE8"/>
    <w:rsid w:val="00156236"/>
    <w:rsid w:val="00167ED9"/>
    <w:rsid w:val="001D3657"/>
    <w:rsid w:val="001D5399"/>
    <w:rsid w:val="001E62A5"/>
    <w:rsid w:val="001F1760"/>
    <w:rsid w:val="002345DE"/>
    <w:rsid w:val="0025008F"/>
    <w:rsid w:val="00261815"/>
    <w:rsid w:val="0027435C"/>
    <w:rsid w:val="002830EB"/>
    <w:rsid w:val="0029650A"/>
    <w:rsid w:val="002A2F12"/>
    <w:rsid w:val="002B7DF5"/>
    <w:rsid w:val="003356BF"/>
    <w:rsid w:val="0034506F"/>
    <w:rsid w:val="0036259C"/>
    <w:rsid w:val="003772A5"/>
    <w:rsid w:val="0038001F"/>
    <w:rsid w:val="00404B1E"/>
    <w:rsid w:val="00433BF4"/>
    <w:rsid w:val="00444B6E"/>
    <w:rsid w:val="00456192"/>
    <w:rsid w:val="00457EE3"/>
    <w:rsid w:val="00473467"/>
    <w:rsid w:val="00483DAB"/>
    <w:rsid w:val="004865B2"/>
    <w:rsid w:val="004A57A7"/>
    <w:rsid w:val="004C5C8B"/>
    <w:rsid w:val="004E4BC5"/>
    <w:rsid w:val="004F742C"/>
    <w:rsid w:val="00504040"/>
    <w:rsid w:val="0057269C"/>
    <w:rsid w:val="00576155"/>
    <w:rsid w:val="0059790B"/>
    <w:rsid w:val="005A5922"/>
    <w:rsid w:val="005E72A6"/>
    <w:rsid w:val="00612234"/>
    <w:rsid w:val="00615D0C"/>
    <w:rsid w:val="00616F75"/>
    <w:rsid w:val="00630A69"/>
    <w:rsid w:val="00632386"/>
    <w:rsid w:val="00633C19"/>
    <w:rsid w:val="00634F0C"/>
    <w:rsid w:val="0065045A"/>
    <w:rsid w:val="0066194F"/>
    <w:rsid w:val="006658EF"/>
    <w:rsid w:val="006937A6"/>
    <w:rsid w:val="006A0119"/>
    <w:rsid w:val="006D20B3"/>
    <w:rsid w:val="006D34A5"/>
    <w:rsid w:val="00714761"/>
    <w:rsid w:val="0071606C"/>
    <w:rsid w:val="0072512F"/>
    <w:rsid w:val="007374FD"/>
    <w:rsid w:val="007724D8"/>
    <w:rsid w:val="007916F8"/>
    <w:rsid w:val="007944FD"/>
    <w:rsid w:val="007A5D2B"/>
    <w:rsid w:val="007E0D9F"/>
    <w:rsid w:val="00800378"/>
    <w:rsid w:val="00826963"/>
    <w:rsid w:val="00856B0D"/>
    <w:rsid w:val="00880C45"/>
    <w:rsid w:val="008E63A8"/>
    <w:rsid w:val="009125A4"/>
    <w:rsid w:val="00914A19"/>
    <w:rsid w:val="009202B9"/>
    <w:rsid w:val="0094549A"/>
    <w:rsid w:val="00956A42"/>
    <w:rsid w:val="00987AE9"/>
    <w:rsid w:val="0099456F"/>
    <w:rsid w:val="009A1BE1"/>
    <w:rsid w:val="009A4B1C"/>
    <w:rsid w:val="009C0652"/>
    <w:rsid w:val="009D35E6"/>
    <w:rsid w:val="00A132C6"/>
    <w:rsid w:val="00A17E25"/>
    <w:rsid w:val="00A220B3"/>
    <w:rsid w:val="00A35DC5"/>
    <w:rsid w:val="00A5309E"/>
    <w:rsid w:val="00AB38CC"/>
    <w:rsid w:val="00AE705C"/>
    <w:rsid w:val="00AE7D93"/>
    <w:rsid w:val="00B1497C"/>
    <w:rsid w:val="00B32F09"/>
    <w:rsid w:val="00B42732"/>
    <w:rsid w:val="00B43CFC"/>
    <w:rsid w:val="00B44326"/>
    <w:rsid w:val="00B67895"/>
    <w:rsid w:val="00C41DFC"/>
    <w:rsid w:val="00C55F97"/>
    <w:rsid w:val="00C614AC"/>
    <w:rsid w:val="00C93097"/>
    <w:rsid w:val="00C96D17"/>
    <w:rsid w:val="00CA608A"/>
    <w:rsid w:val="00CC0ABE"/>
    <w:rsid w:val="00CC3D1C"/>
    <w:rsid w:val="00CD34F0"/>
    <w:rsid w:val="00D02C73"/>
    <w:rsid w:val="00D3021A"/>
    <w:rsid w:val="00D47EEF"/>
    <w:rsid w:val="00D5503E"/>
    <w:rsid w:val="00D72059"/>
    <w:rsid w:val="00D77ACE"/>
    <w:rsid w:val="00D96BCD"/>
    <w:rsid w:val="00D97FFC"/>
    <w:rsid w:val="00DD7A03"/>
    <w:rsid w:val="00E46681"/>
    <w:rsid w:val="00E50750"/>
    <w:rsid w:val="00E626D2"/>
    <w:rsid w:val="00E71815"/>
    <w:rsid w:val="00E81345"/>
    <w:rsid w:val="00EA1440"/>
    <w:rsid w:val="00EA1D73"/>
    <w:rsid w:val="00EC6F0E"/>
    <w:rsid w:val="00EE136A"/>
    <w:rsid w:val="00EF2BA6"/>
    <w:rsid w:val="00F0096A"/>
    <w:rsid w:val="00F07A28"/>
    <w:rsid w:val="00F13618"/>
    <w:rsid w:val="00F242B2"/>
    <w:rsid w:val="00F33179"/>
    <w:rsid w:val="00F45930"/>
    <w:rsid w:val="00F46FFC"/>
    <w:rsid w:val="00F52452"/>
    <w:rsid w:val="00F72C0C"/>
    <w:rsid w:val="00F818BE"/>
    <w:rsid w:val="00F84F25"/>
    <w:rsid w:val="00F90357"/>
    <w:rsid w:val="00FC12A9"/>
    <w:rsid w:val="00FC149E"/>
    <w:rsid w:val="00FC796C"/>
    <w:rsid w:val="00FE6F52"/>
    <w:rsid w:val="00FE78CA"/>
    <w:rsid w:val="00FF6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19CD5"/>
  <w15:chartTrackingRefBased/>
  <w15:docId w15:val="{98A0FA70-3040-4128-A6BC-F2270D736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7269C"/>
    <w:rPr>
      <w:rFonts w:ascii="Times New Roman" w:hAnsi="Times New Roman" w:cs="Times New Roman"/>
      <w:sz w:val="24"/>
      <w:szCs w:val="24"/>
    </w:rPr>
  </w:style>
  <w:style w:type="character" w:styleId="Hyperlink">
    <w:name w:val="Hyperlink"/>
    <w:basedOn w:val="DefaultParagraphFont"/>
    <w:uiPriority w:val="99"/>
    <w:unhideWhenUsed/>
    <w:rsid w:val="00125B24"/>
    <w:rPr>
      <w:color w:val="0563C1" w:themeColor="hyperlink"/>
      <w:u w:val="single"/>
    </w:rPr>
  </w:style>
  <w:style w:type="paragraph" w:styleId="NoSpacing">
    <w:name w:val="No Spacing"/>
    <w:uiPriority w:val="1"/>
    <w:qFormat/>
    <w:rsid w:val="00125B24"/>
    <w:pPr>
      <w:spacing w:after="0" w:line="240" w:lineRule="auto"/>
    </w:pPr>
  </w:style>
  <w:style w:type="paragraph" w:styleId="Header">
    <w:name w:val="header"/>
    <w:basedOn w:val="Normal"/>
    <w:link w:val="HeaderChar"/>
    <w:uiPriority w:val="99"/>
    <w:unhideWhenUsed/>
    <w:rsid w:val="00125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B24"/>
  </w:style>
  <w:style w:type="paragraph" w:styleId="Footer">
    <w:name w:val="footer"/>
    <w:basedOn w:val="Normal"/>
    <w:link w:val="FooterChar"/>
    <w:uiPriority w:val="99"/>
    <w:unhideWhenUsed/>
    <w:rsid w:val="00125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B24"/>
  </w:style>
  <w:style w:type="character" w:styleId="UnresolvedMention">
    <w:name w:val="Unresolved Mention"/>
    <w:basedOn w:val="DefaultParagraphFont"/>
    <w:uiPriority w:val="99"/>
    <w:semiHidden/>
    <w:unhideWhenUsed/>
    <w:rsid w:val="008269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517651">
      <w:bodyDiv w:val="1"/>
      <w:marLeft w:val="0"/>
      <w:marRight w:val="0"/>
      <w:marTop w:val="0"/>
      <w:marBottom w:val="0"/>
      <w:divBdr>
        <w:top w:val="none" w:sz="0" w:space="0" w:color="auto"/>
        <w:left w:val="none" w:sz="0" w:space="0" w:color="auto"/>
        <w:bottom w:val="none" w:sz="0" w:space="0" w:color="auto"/>
        <w:right w:val="none" w:sz="0" w:space="0" w:color="auto"/>
      </w:divBdr>
    </w:div>
    <w:div w:id="341787098">
      <w:bodyDiv w:val="1"/>
      <w:marLeft w:val="0"/>
      <w:marRight w:val="0"/>
      <w:marTop w:val="0"/>
      <w:marBottom w:val="0"/>
      <w:divBdr>
        <w:top w:val="none" w:sz="0" w:space="0" w:color="auto"/>
        <w:left w:val="none" w:sz="0" w:space="0" w:color="auto"/>
        <w:bottom w:val="none" w:sz="0" w:space="0" w:color="auto"/>
        <w:right w:val="none" w:sz="0" w:space="0" w:color="auto"/>
      </w:divBdr>
    </w:div>
    <w:div w:id="716467873">
      <w:bodyDiv w:val="1"/>
      <w:marLeft w:val="0"/>
      <w:marRight w:val="0"/>
      <w:marTop w:val="0"/>
      <w:marBottom w:val="0"/>
      <w:divBdr>
        <w:top w:val="none" w:sz="0" w:space="0" w:color="auto"/>
        <w:left w:val="none" w:sz="0" w:space="0" w:color="auto"/>
        <w:bottom w:val="none" w:sz="0" w:space="0" w:color="auto"/>
        <w:right w:val="none" w:sz="0" w:space="0" w:color="auto"/>
      </w:divBdr>
    </w:div>
    <w:div w:id="717555929">
      <w:bodyDiv w:val="1"/>
      <w:marLeft w:val="0"/>
      <w:marRight w:val="0"/>
      <w:marTop w:val="0"/>
      <w:marBottom w:val="0"/>
      <w:divBdr>
        <w:top w:val="none" w:sz="0" w:space="0" w:color="auto"/>
        <w:left w:val="none" w:sz="0" w:space="0" w:color="auto"/>
        <w:bottom w:val="none" w:sz="0" w:space="0" w:color="auto"/>
        <w:right w:val="none" w:sz="0" w:space="0" w:color="auto"/>
      </w:divBdr>
    </w:div>
    <w:div w:id="742146287">
      <w:bodyDiv w:val="1"/>
      <w:marLeft w:val="0"/>
      <w:marRight w:val="0"/>
      <w:marTop w:val="0"/>
      <w:marBottom w:val="0"/>
      <w:divBdr>
        <w:top w:val="none" w:sz="0" w:space="0" w:color="auto"/>
        <w:left w:val="none" w:sz="0" w:space="0" w:color="auto"/>
        <w:bottom w:val="none" w:sz="0" w:space="0" w:color="auto"/>
        <w:right w:val="none" w:sz="0" w:space="0" w:color="auto"/>
      </w:divBdr>
    </w:div>
    <w:div w:id="1030448579">
      <w:bodyDiv w:val="1"/>
      <w:marLeft w:val="0"/>
      <w:marRight w:val="0"/>
      <w:marTop w:val="0"/>
      <w:marBottom w:val="0"/>
      <w:divBdr>
        <w:top w:val="none" w:sz="0" w:space="0" w:color="auto"/>
        <w:left w:val="none" w:sz="0" w:space="0" w:color="auto"/>
        <w:bottom w:val="none" w:sz="0" w:space="0" w:color="auto"/>
        <w:right w:val="none" w:sz="0" w:space="0" w:color="auto"/>
      </w:divBdr>
    </w:div>
    <w:div w:id="1318461688">
      <w:bodyDiv w:val="1"/>
      <w:marLeft w:val="0"/>
      <w:marRight w:val="0"/>
      <w:marTop w:val="0"/>
      <w:marBottom w:val="0"/>
      <w:divBdr>
        <w:top w:val="none" w:sz="0" w:space="0" w:color="auto"/>
        <w:left w:val="none" w:sz="0" w:space="0" w:color="auto"/>
        <w:bottom w:val="none" w:sz="0" w:space="0" w:color="auto"/>
        <w:right w:val="none" w:sz="0" w:space="0" w:color="auto"/>
      </w:divBdr>
    </w:div>
    <w:div w:id="195567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egislation.gov.uk/ukpga/1981/60/enacted" TargetMode="External"/><Relationship Id="rId18" Type="http://schemas.openxmlformats.org/officeDocument/2006/relationships/hyperlink" Target="https://www.ysgolharritudur.cymru/home.pdf" TargetMode="External"/><Relationship Id="rId26" Type="http://schemas.openxmlformats.org/officeDocument/2006/relationships/hyperlink" Target="https://www.ysgolharritudur.cymru/home.pdf" TargetMode="External"/><Relationship Id="rId3" Type="http://schemas.openxmlformats.org/officeDocument/2006/relationships/styles" Target="styles.xml"/><Relationship Id="rId21" Type="http://schemas.openxmlformats.org/officeDocument/2006/relationships/hyperlink" Target="https://en.unesco.org/themes/education" TargetMode="External"/><Relationship Id="rId7" Type="http://schemas.openxmlformats.org/officeDocument/2006/relationships/endnotes" Target="endnotes.xml"/><Relationship Id="rId12" Type="http://schemas.openxmlformats.org/officeDocument/2006/relationships/hyperlink" Target="http://www.legislation.gov.uk/ukpga/Geo6/7-8/31/enacted" TargetMode="External"/><Relationship Id="rId17" Type="http://schemas.openxmlformats.org/officeDocument/2006/relationships/hyperlink" Target="https://www.ysgolharritudur.cymru/home.pdf" TargetMode="External"/><Relationship Id="rId25" Type="http://schemas.openxmlformats.org/officeDocument/2006/relationships/hyperlink" Target="https://gov.wales/sites/default/files/publications/2018-05/guidance-inclusion-and-pupil-support_0.pdf" TargetMode="External"/><Relationship Id="rId2" Type="http://schemas.openxmlformats.org/officeDocument/2006/relationships/numbering" Target="numbering.xml"/><Relationship Id="rId16" Type="http://schemas.openxmlformats.org/officeDocument/2006/relationships/hyperlink" Target="https://www.pembrokeshire.gov.uk/specialist-services-and-provision/specialist-provision" TargetMode="External"/><Relationship Id="rId20" Type="http://schemas.openxmlformats.org/officeDocument/2006/relationships/hyperlink" Target="https://www.tandfonline.com/doi/full/10.11120/plan.2002.0006000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sie.org.uk/inclusio(/" TargetMode="External"/><Relationship Id="rId24" Type="http://schemas.openxmlformats.org/officeDocument/2006/relationships/hyperlink" Target="https://gov.wales/sites/default/files/publications/2018-05/guidance-inclusion-and-pupil-support_0.pdf" TargetMode="External"/><Relationship Id="rId5" Type="http://schemas.openxmlformats.org/officeDocument/2006/relationships/webSettings" Target="webSettings.xml"/><Relationship Id="rId15" Type="http://schemas.openxmlformats.org/officeDocument/2006/relationships/hyperlink" Target="https://www.tripadvisor.co.uk/Tourism-g186452-Pembrokeshire_Wales-Vacations.html" TargetMode="External"/><Relationship Id="rId23" Type="http://schemas.openxmlformats.org/officeDocument/2006/relationships/hyperlink" Target="http://www.educationengland.org.uk/documents/warnock/warnock1978.html" TargetMode="External"/><Relationship Id="rId28" Type="http://schemas.openxmlformats.org/officeDocument/2006/relationships/footer" Target="footer1.xml"/><Relationship Id="rId10" Type="http://schemas.openxmlformats.org/officeDocument/2006/relationships/hyperlink" Target="https://www.childreninwales.org.uk/policy-document/forward-in-partnership-for-children-and-young-people-with-additional-needs-proposals-for-reform-of-the-legislative-framework-for-special-needs-october-2012/" TargetMode="External"/><Relationship Id="rId19" Type="http://schemas.openxmlformats.org/officeDocument/2006/relationships/hyperlink" Target="https://gov.wales/special-educational-needs-code-practice" TargetMode="External"/><Relationship Id="rId4" Type="http://schemas.openxmlformats.org/officeDocument/2006/relationships/settings" Target="settings.xml"/><Relationship Id="rId9" Type="http://schemas.openxmlformats.org/officeDocument/2006/relationships/hyperlink" Target="https://www.ambitiousaboutautism.org.uk/" TargetMode="External"/><Relationship Id="rId14" Type="http://schemas.openxmlformats.org/officeDocument/2006/relationships/hyperlink" Target="https://www.autism.org.uk/about/in-education.aspx" TargetMode="External"/><Relationship Id="rId22" Type="http://schemas.openxmlformats.org/officeDocument/2006/relationships/hyperlink" Target="http://www.unicef.org/crc/files/Rights_overview.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CC27E-BF0E-46FD-B035-52B707F40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28</Pages>
  <Words>7315</Words>
  <Characters>41698</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James</dc:creator>
  <cp:keywords/>
  <dc:description/>
  <cp:lastModifiedBy>Anna Willington (1602526)</cp:lastModifiedBy>
  <cp:revision>11</cp:revision>
  <dcterms:created xsi:type="dcterms:W3CDTF">2021-04-27T19:11:00Z</dcterms:created>
  <dcterms:modified xsi:type="dcterms:W3CDTF">2021-04-28T09:18:00Z</dcterms:modified>
</cp:coreProperties>
</file>