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31883" w14:textId="77777777" w:rsidR="00DE5193" w:rsidRDefault="00DE5193" w:rsidP="00040100">
      <w:pPr>
        <w:spacing w:line="276" w:lineRule="auto"/>
        <w:jc w:val="center"/>
        <w:rPr>
          <w:rFonts w:ascii="Times New Roman" w:hAnsi="Times New Roman" w:cs="Times New Roman"/>
          <w:b/>
          <w:bCs/>
        </w:rPr>
      </w:pPr>
      <w:r>
        <w:rPr>
          <w:rFonts w:ascii="Times New Roman" w:hAnsi="Times New Roman" w:cs="Times New Roman"/>
          <w:b/>
          <w:bCs/>
        </w:rPr>
        <w:t>1901968</w:t>
      </w:r>
    </w:p>
    <w:p w14:paraId="55C35A52" w14:textId="77777777" w:rsidR="00DE5193" w:rsidRDefault="00DE5193" w:rsidP="00040100">
      <w:pPr>
        <w:spacing w:line="276" w:lineRule="auto"/>
        <w:jc w:val="center"/>
        <w:rPr>
          <w:rFonts w:ascii="Times New Roman" w:hAnsi="Times New Roman" w:cs="Times New Roman"/>
          <w:b/>
          <w:bCs/>
        </w:rPr>
      </w:pPr>
    </w:p>
    <w:p w14:paraId="569B6A26" w14:textId="49803022" w:rsidR="00FB6E74" w:rsidRPr="00816768" w:rsidRDefault="00FB6E74" w:rsidP="00DE5193">
      <w:pPr>
        <w:spacing w:line="276" w:lineRule="auto"/>
        <w:jc w:val="center"/>
        <w:rPr>
          <w:rFonts w:ascii="Times New Roman" w:hAnsi="Times New Roman" w:cs="Times New Roman"/>
          <w:b/>
          <w:bCs/>
        </w:rPr>
      </w:pPr>
      <w:r w:rsidRPr="00816768">
        <w:rPr>
          <w:rFonts w:ascii="Times New Roman" w:hAnsi="Times New Roman" w:cs="Times New Roman"/>
          <w:b/>
          <w:bCs/>
        </w:rPr>
        <w:t>Critically reflect on your own values and beliefs and consider how factors may have shaped these throughout your life.</w:t>
      </w:r>
    </w:p>
    <w:p w14:paraId="46EB85EA" w14:textId="23440CE6" w:rsidR="00763E95" w:rsidRDefault="00763E95"/>
    <w:p w14:paraId="04AF85E9" w14:textId="54D82A7B" w:rsidR="00FB6E74" w:rsidRDefault="00FB6E74"/>
    <w:p w14:paraId="03E28309" w14:textId="23C99549" w:rsidR="007D66A9" w:rsidRDefault="007D66A9"/>
    <w:p w14:paraId="7491F6E3" w14:textId="2EC83976" w:rsidR="00040100" w:rsidRPr="00040100" w:rsidRDefault="00F944D0" w:rsidP="00040100">
      <w:pPr>
        <w:spacing w:line="480" w:lineRule="auto"/>
        <w:ind w:firstLine="720"/>
        <w:rPr>
          <w:rFonts w:ascii="Times New Roman" w:hAnsi="Times New Roman" w:cs="Times New Roman"/>
        </w:rPr>
      </w:pPr>
      <w:r w:rsidRPr="00040100">
        <w:rPr>
          <w:rFonts w:ascii="Times New Roman" w:hAnsi="Times New Roman" w:cs="Times New Roman"/>
        </w:rPr>
        <w:t>Individuals’ values and beliefs are fundamental to shaping one’s moral self. They can internalise our social representations that rationalise individuals’ daily actions. They are the principles that construct life’s significance and are principles that are act upon repeatedly and consistently in life (Atkin, 1996; Oyserman, 2002). Throughout this literature the importance of moral values and beliefs will be outlined and how these shape individuals throughout their li</w:t>
      </w:r>
      <w:r w:rsidR="00187CB0">
        <w:rPr>
          <w:rFonts w:ascii="Times New Roman" w:hAnsi="Times New Roman" w:cs="Times New Roman"/>
        </w:rPr>
        <w:t>ves</w:t>
      </w:r>
      <w:r w:rsidRPr="00040100">
        <w:rPr>
          <w:rFonts w:ascii="Times New Roman" w:hAnsi="Times New Roman" w:cs="Times New Roman"/>
        </w:rPr>
        <w:t xml:space="preserve">. Furthermore, in line with this a reflection on my own personal values and beliefs will be drawn upon and critically reflected upon using </w:t>
      </w:r>
      <w:r w:rsidR="007B6DFD">
        <w:rPr>
          <w:rFonts w:ascii="Times New Roman" w:hAnsi="Times New Roman" w:cs="Times New Roman"/>
        </w:rPr>
        <w:t xml:space="preserve">Wareing’s Me, My, Most, Must Model (2017) </w:t>
      </w:r>
      <w:r w:rsidRPr="00040100">
        <w:rPr>
          <w:rFonts w:ascii="Times New Roman" w:hAnsi="Times New Roman" w:cs="Times New Roman"/>
        </w:rPr>
        <w:t>reflective practice theoretical model.</w:t>
      </w:r>
      <w:r w:rsidR="007B6DFD">
        <w:rPr>
          <w:rFonts w:ascii="Times New Roman" w:hAnsi="Times New Roman" w:cs="Times New Roman"/>
        </w:rPr>
        <w:t xml:space="preserve"> Discussion </w:t>
      </w:r>
      <w:r w:rsidR="0065289F">
        <w:rPr>
          <w:rFonts w:ascii="Times New Roman" w:hAnsi="Times New Roman" w:cs="Times New Roman"/>
        </w:rPr>
        <w:t>outlining</w:t>
      </w:r>
      <w:r w:rsidR="00187CB0">
        <w:rPr>
          <w:rFonts w:ascii="Times New Roman" w:hAnsi="Times New Roman" w:cs="Times New Roman"/>
        </w:rPr>
        <w:t xml:space="preserve"> the </w:t>
      </w:r>
      <w:r w:rsidR="00AD3BAC">
        <w:rPr>
          <w:rFonts w:ascii="Times New Roman" w:hAnsi="Times New Roman" w:cs="Times New Roman"/>
        </w:rPr>
        <w:t>model’s</w:t>
      </w:r>
      <w:r w:rsidR="00187CB0">
        <w:rPr>
          <w:rFonts w:ascii="Times New Roman" w:hAnsi="Times New Roman" w:cs="Times New Roman"/>
        </w:rPr>
        <w:t xml:space="preserve"> key principles</w:t>
      </w:r>
      <w:r w:rsidR="007B6DFD">
        <w:rPr>
          <w:rFonts w:ascii="Times New Roman" w:hAnsi="Times New Roman" w:cs="Times New Roman"/>
        </w:rPr>
        <w:t xml:space="preserve"> and how reflection takes place through this model will be conveye</w:t>
      </w:r>
      <w:r w:rsidR="00187CB0">
        <w:rPr>
          <w:rFonts w:ascii="Times New Roman" w:hAnsi="Times New Roman" w:cs="Times New Roman"/>
        </w:rPr>
        <w:t>d</w:t>
      </w:r>
      <w:r w:rsidR="007B6DFD">
        <w:rPr>
          <w:rFonts w:ascii="Times New Roman" w:hAnsi="Times New Roman" w:cs="Times New Roman"/>
        </w:rPr>
        <w:t>.</w:t>
      </w:r>
      <w:r w:rsidRPr="00040100">
        <w:rPr>
          <w:rFonts w:ascii="Times New Roman" w:hAnsi="Times New Roman" w:cs="Times New Roman"/>
        </w:rPr>
        <w:t xml:space="preserve"> </w:t>
      </w:r>
      <w:r w:rsidR="00040100" w:rsidRPr="00040100">
        <w:rPr>
          <w:rFonts w:ascii="Times New Roman" w:hAnsi="Times New Roman" w:cs="Times New Roman"/>
        </w:rPr>
        <w:t xml:space="preserve">Throughout this literature, main aspects such as career, education and family will be discussed as it is believed that these main three </w:t>
      </w:r>
      <w:r w:rsidR="00187CB0" w:rsidRPr="00040100">
        <w:rPr>
          <w:rFonts w:ascii="Times New Roman" w:hAnsi="Times New Roman" w:cs="Times New Roman"/>
        </w:rPr>
        <w:t>components</w:t>
      </w:r>
      <w:r w:rsidR="00187CB0">
        <w:rPr>
          <w:rFonts w:ascii="Times New Roman" w:hAnsi="Times New Roman" w:cs="Times New Roman"/>
        </w:rPr>
        <w:t xml:space="preserve"> that</w:t>
      </w:r>
      <w:r w:rsidR="00040100" w:rsidRPr="00040100">
        <w:rPr>
          <w:rFonts w:ascii="Times New Roman" w:hAnsi="Times New Roman" w:cs="Times New Roman"/>
        </w:rPr>
        <w:t xml:space="preserve"> have shaped one’s own values and belief</w:t>
      </w:r>
      <w:r w:rsidR="00040100">
        <w:rPr>
          <w:rFonts w:ascii="Times New Roman" w:hAnsi="Times New Roman" w:cs="Times New Roman"/>
        </w:rPr>
        <w:t xml:space="preserve">s </w:t>
      </w:r>
      <w:r w:rsidR="00040100" w:rsidRPr="00040100">
        <w:rPr>
          <w:rFonts w:ascii="Times New Roman" w:hAnsi="Times New Roman" w:cs="Times New Roman"/>
        </w:rPr>
        <w:t xml:space="preserve">to date. The values and beliefs that will be discussed will align with </w:t>
      </w:r>
      <w:r w:rsidR="00040100">
        <w:rPr>
          <w:rFonts w:ascii="Times New Roman" w:hAnsi="Times New Roman" w:cs="Times New Roman"/>
        </w:rPr>
        <w:t>a</w:t>
      </w:r>
      <w:r w:rsidR="00040100" w:rsidRPr="00040100">
        <w:rPr>
          <w:rFonts w:ascii="Times New Roman" w:hAnsi="Times New Roman" w:cs="Times New Roman"/>
        </w:rPr>
        <w:t xml:space="preserve"> professional code of counselling practice the 2018 BACP Ethical Framework (Ethical Framework for the Counselling Professions, 2018). </w:t>
      </w:r>
    </w:p>
    <w:p w14:paraId="29314F39" w14:textId="4DB5A648" w:rsidR="0004428D" w:rsidRDefault="001576B3" w:rsidP="002816FA">
      <w:pPr>
        <w:spacing w:line="480" w:lineRule="auto"/>
        <w:ind w:firstLine="720"/>
        <w:jc w:val="both"/>
        <w:rPr>
          <w:rFonts w:ascii="Times New Roman" w:hAnsi="Times New Roman" w:cs="Times New Roman"/>
        </w:rPr>
      </w:pPr>
      <w:r w:rsidRPr="00040100">
        <w:rPr>
          <w:rFonts w:ascii="Times New Roman" w:hAnsi="Times New Roman" w:cs="Times New Roman"/>
        </w:rPr>
        <w:t xml:space="preserve">Values and beliefs are </w:t>
      </w:r>
      <w:r w:rsidR="00C26783" w:rsidRPr="00040100">
        <w:rPr>
          <w:rFonts w:ascii="Times New Roman" w:hAnsi="Times New Roman" w:cs="Times New Roman"/>
        </w:rPr>
        <w:t>commonly</w:t>
      </w:r>
      <w:r w:rsidRPr="00040100">
        <w:rPr>
          <w:rFonts w:ascii="Times New Roman" w:hAnsi="Times New Roman" w:cs="Times New Roman"/>
        </w:rPr>
        <w:t xml:space="preserve"> known to have an impact on </w:t>
      </w:r>
      <w:r w:rsidR="00F944D0" w:rsidRPr="00040100">
        <w:rPr>
          <w:rFonts w:ascii="Times New Roman" w:hAnsi="Times New Roman" w:cs="Times New Roman"/>
        </w:rPr>
        <w:t>individuals’</w:t>
      </w:r>
      <w:r w:rsidRPr="00040100">
        <w:rPr>
          <w:rFonts w:ascii="Times New Roman" w:hAnsi="Times New Roman" w:cs="Times New Roman"/>
        </w:rPr>
        <w:t xml:space="preserve"> behaviour based on numerous research literature.   These </w:t>
      </w:r>
      <w:r w:rsidR="00211EDC" w:rsidRPr="00040100">
        <w:rPr>
          <w:rFonts w:ascii="Times New Roman" w:hAnsi="Times New Roman" w:cs="Times New Roman"/>
        </w:rPr>
        <w:t>impact</w:t>
      </w:r>
      <w:r w:rsidRPr="00040100">
        <w:rPr>
          <w:rFonts w:ascii="Times New Roman" w:hAnsi="Times New Roman" w:cs="Times New Roman"/>
        </w:rPr>
        <w:t xml:space="preserve"> </w:t>
      </w:r>
      <w:r w:rsidR="00B80A9B">
        <w:rPr>
          <w:rFonts w:ascii="Times New Roman" w:hAnsi="Times New Roman" w:cs="Times New Roman"/>
        </w:rPr>
        <w:t>ways in which individuals</w:t>
      </w:r>
      <w:r w:rsidRPr="00040100">
        <w:rPr>
          <w:rFonts w:ascii="Times New Roman" w:hAnsi="Times New Roman" w:cs="Times New Roman"/>
        </w:rPr>
        <w:t xml:space="preserve"> think and perceive the world, as well as the interpretations they assign to their </w:t>
      </w:r>
      <w:r w:rsidR="00B80A9B" w:rsidRPr="00040100">
        <w:rPr>
          <w:rFonts w:ascii="Times New Roman" w:hAnsi="Times New Roman" w:cs="Times New Roman"/>
        </w:rPr>
        <w:t>understandings</w:t>
      </w:r>
      <w:r w:rsidRPr="00040100">
        <w:rPr>
          <w:rFonts w:ascii="Times New Roman" w:hAnsi="Times New Roman" w:cs="Times New Roman"/>
        </w:rPr>
        <w:t>,</w:t>
      </w:r>
      <w:r w:rsidR="00B80A9B">
        <w:rPr>
          <w:rFonts w:ascii="Times New Roman" w:hAnsi="Times New Roman" w:cs="Times New Roman"/>
        </w:rPr>
        <w:t xml:space="preserve"> </w:t>
      </w:r>
      <w:r w:rsidR="00D40A20">
        <w:rPr>
          <w:rFonts w:ascii="Times New Roman" w:hAnsi="Times New Roman" w:cs="Times New Roman"/>
        </w:rPr>
        <w:t xml:space="preserve">experiences, </w:t>
      </w:r>
      <w:r w:rsidR="00D40A20" w:rsidRPr="00040100">
        <w:rPr>
          <w:rFonts w:ascii="Times New Roman" w:hAnsi="Times New Roman" w:cs="Times New Roman"/>
        </w:rPr>
        <w:t>behaviour</w:t>
      </w:r>
      <w:r w:rsidRPr="00040100">
        <w:rPr>
          <w:rFonts w:ascii="Times New Roman" w:hAnsi="Times New Roman" w:cs="Times New Roman"/>
        </w:rPr>
        <w:t>, and interactions with others</w:t>
      </w:r>
      <w:r w:rsidR="00BB4377" w:rsidRPr="00040100">
        <w:rPr>
          <w:rFonts w:ascii="Times New Roman" w:hAnsi="Times New Roman" w:cs="Times New Roman"/>
        </w:rPr>
        <w:t xml:space="preserve"> (Clark, 2008). </w:t>
      </w:r>
      <w:r w:rsidR="00BB4377" w:rsidRPr="00040100">
        <w:rPr>
          <w:rFonts w:ascii="Times New Roman" w:hAnsi="Times New Roman" w:cs="Times New Roman"/>
        </w:rPr>
        <w:t xml:space="preserve">Likes and dislikes, what feels satisfying and distasteful, and what is considered a success or failure are all constructed by </w:t>
      </w:r>
      <w:r w:rsidR="00F45EB9">
        <w:rPr>
          <w:rFonts w:ascii="Times New Roman" w:hAnsi="Times New Roman" w:cs="Times New Roman"/>
        </w:rPr>
        <w:t xml:space="preserve">one’s own </w:t>
      </w:r>
      <w:r w:rsidR="00BB4377" w:rsidRPr="00040100">
        <w:rPr>
          <w:rFonts w:ascii="Times New Roman" w:hAnsi="Times New Roman" w:cs="Times New Roman"/>
        </w:rPr>
        <w:t>values.</w:t>
      </w:r>
      <w:r w:rsidR="00BB4377" w:rsidRPr="00040100">
        <w:rPr>
          <w:rFonts w:ascii="Times New Roman" w:hAnsi="Times New Roman" w:cs="Times New Roman"/>
        </w:rPr>
        <w:t xml:space="preserve"> </w:t>
      </w:r>
      <w:r w:rsidR="00BB4377" w:rsidRPr="00040100">
        <w:rPr>
          <w:rFonts w:ascii="Times New Roman" w:hAnsi="Times New Roman" w:cs="Times New Roman"/>
        </w:rPr>
        <w:t xml:space="preserve">Moral values are </w:t>
      </w:r>
      <w:r w:rsidR="00BB4377" w:rsidRPr="00A82DCB">
        <w:rPr>
          <w:rFonts w:ascii="Times New Roman" w:hAnsi="Times New Roman" w:cs="Times New Roman"/>
        </w:rPr>
        <w:t>guiding codes or overarching principles; they are neither the actions themselves nor precise checklists regarding what to do and when.</w:t>
      </w:r>
      <w:r w:rsidR="007D66A9" w:rsidRPr="00A82DCB">
        <w:rPr>
          <w:rFonts w:ascii="Times New Roman" w:hAnsi="Times New Roman" w:cs="Times New Roman"/>
        </w:rPr>
        <w:t xml:space="preserve"> Furthermore, </w:t>
      </w:r>
      <w:r w:rsidR="007D66A9" w:rsidRPr="00A82DCB">
        <w:rPr>
          <w:rFonts w:ascii="Times New Roman" w:hAnsi="Times New Roman" w:cs="Times New Roman"/>
        </w:rPr>
        <w:lastRenderedPageBreak/>
        <w:t>e</w:t>
      </w:r>
      <w:r w:rsidR="007D66A9" w:rsidRPr="00A82DCB">
        <w:rPr>
          <w:rFonts w:ascii="Times New Roman" w:hAnsi="Times New Roman" w:cs="Times New Roman"/>
        </w:rPr>
        <w:t xml:space="preserve">xpectations </w:t>
      </w:r>
      <w:r w:rsidR="00B80A9B" w:rsidRPr="00A82DCB">
        <w:rPr>
          <w:rFonts w:ascii="Times New Roman" w:hAnsi="Times New Roman" w:cs="Times New Roman"/>
        </w:rPr>
        <w:t>moulded</w:t>
      </w:r>
      <w:r w:rsidR="007D66A9" w:rsidRPr="00A82DCB">
        <w:rPr>
          <w:rFonts w:ascii="Times New Roman" w:hAnsi="Times New Roman" w:cs="Times New Roman"/>
        </w:rPr>
        <w:t xml:space="preserve"> to deal with aspects of daily existence have been used to describe common beliefs</w:t>
      </w:r>
      <w:r w:rsidR="00FB55FC">
        <w:rPr>
          <w:rFonts w:ascii="Times New Roman" w:hAnsi="Times New Roman" w:cs="Times New Roman"/>
        </w:rPr>
        <w:t xml:space="preserve"> (Clark, 2008)</w:t>
      </w:r>
      <w:r w:rsidR="007D66A9" w:rsidRPr="00A82DCB">
        <w:rPr>
          <w:rFonts w:ascii="Times New Roman" w:hAnsi="Times New Roman" w:cs="Times New Roman"/>
        </w:rPr>
        <w:t>. Beliefs have been incorporated into numerous models of cognition and have been referred to as the fundamental building blocks of knowledge systems</w:t>
      </w:r>
      <w:r w:rsidR="007D66A9" w:rsidRPr="00A82DCB">
        <w:rPr>
          <w:rFonts w:ascii="Times New Roman" w:hAnsi="Times New Roman" w:cs="Times New Roman"/>
        </w:rPr>
        <w:t xml:space="preserve"> (Horley, 1991). </w:t>
      </w:r>
      <w:r w:rsidR="003A0D0D" w:rsidRPr="00A82DCB">
        <w:rPr>
          <w:rFonts w:ascii="Times New Roman" w:hAnsi="Times New Roman" w:cs="Times New Roman"/>
        </w:rPr>
        <w:t>The quality of a rule or a principle that is part of an individuals', a group (typically suggested as a culture group), a religion, or a belief system is what makes a value more than just a belief</w:t>
      </w:r>
      <w:r w:rsidR="00543CF4" w:rsidRPr="00A82DCB">
        <w:rPr>
          <w:rFonts w:ascii="Times New Roman" w:hAnsi="Times New Roman" w:cs="Times New Roman"/>
        </w:rPr>
        <w:t xml:space="preserve"> (Rhodes and Roux, 2004). </w:t>
      </w:r>
      <w:r w:rsidR="007B6DFD" w:rsidRPr="007B6DFD">
        <w:rPr>
          <w:rFonts w:ascii="Times New Roman" w:hAnsi="Times New Roman" w:cs="Times New Roman"/>
        </w:rPr>
        <w:t xml:space="preserve">Discussing values and ethics, </w:t>
      </w:r>
      <w:proofErr w:type="gramStart"/>
      <w:r w:rsidR="007B6DFD" w:rsidRPr="007B6DFD">
        <w:rPr>
          <w:rFonts w:ascii="Times New Roman" w:hAnsi="Times New Roman" w:cs="Times New Roman"/>
        </w:rPr>
        <w:t>Knowles</w:t>
      </w:r>
      <w:proofErr w:type="gramEnd"/>
      <w:r w:rsidR="007B6DFD" w:rsidRPr="007B6DFD">
        <w:rPr>
          <w:rFonts w:ascii="Times New Roman" w:hAnsi="Times New Roman" w:cs="Times New Roman"/>
        </w:rPr>
        <w:t xml:space="preserve"> and Lander (2012) emphasise that values are things that are significant to us. Additionally, our worldviews and beliefs have a strong impact on how we live our values. Ethics are also the guidelines that help us </w:t>
      </w:r>
      <w:r w:rsidR="00D40A20">
        <w:rPr>
          <w:rFonts w:ascii="Times New Roman" w:hAnsi="Times New Roman" w:cs="Times New Roman"/>
        </w:rPr>
        <w:t>perform</w:t>
      </w:r>
      <w:r w:rsidR="007B6DFD" w:rsidRPr="007B6DFD">
        <w:rPr>
          <w:rFonts w:ascii="Times New Roman" w:hAnsi="Times New Roman" w:cs="Times New Roman"/>
        </w:rPr>
        <w:t xml:space="preserve"> in a way that is </w:t>
      </w:r>
      <w:r w:rsidR="00BD77E0" w:rsidRPr="007B6DFD">
        <w:rPr>
          <w:rFonts w:ascii="Times New Roman" w:hAnsi="Times New Roman" w:cs="Times New Roman"/>
        </w:rPr>
        <w:t>dependable</w:t>
      </w:r>
      <w:r w:rsidR="007B6DFD" w:rsidRPr="007B6DFD">
        <w:rPr>
          <w:rFonts w:ascii="Times New Roman" w:hAnsi="Times New Roman" w:cs="Times New Roman"/>
        </w:rPr>
        <w:t xml:space="preserve"> with our values</w:t>
      </w:r>
      <w:r w:rsidR="007B6DFD">
        <w:rPr>
          <w:rFonts w:ascii="Times New Roman" w:hAnsi="Times New Roman" w:cs="Times New Roman"/>
        </w:rPr>
        <w:t xml:space="preserve"> (Knowles &amp; Launder, 2012). </w:t>
      </w:r>
      <w:r w:rsidR="00D40A20" w:rsidRPr="00D40A20">
        <w:rPr>
          <w:rFonts w:ascii="Times New Roman" w:hAnsi="Times New Roman" w:cs="Times New Roman"/>
        </w:rPr>
        <w:t>As well as establishing rules for how people should treat one another, morality encompasses ideas like rights, justice, and fairness</w:t>
      </w:r>
      <w:r w:rsidR="00D40A20">
        <w:rPr>
          <w:rFonts w:ascii="Times New Roman" w:hAnsi="Times New Roman" w:cs="Times New Roman"/>
        </w:rPr>
        <w:t xml:space="preserve"> (</w:t>
      </w:r>
      <w:proofErr w:type="spellStart"/>
      <w:r w:rsidR="00D40A20">
        <w:rPr>
          <w:rFonts w:ascii="Times New Roman" w:hAnsi="Times New Roman" w:cs="Times New Roman"/>
        </w:rPr>
        <w:t>Decety</w:t>
      </w:r>
      <w:proofErr w:type="spellEnd"/>
      <w:r w:rsidR="00D40A20">
        <w:rPr>
          <w:rFonts w:ascii="Times New Roman" w:hAnsi="Times New Roman" w:cs="Times New Roman"/>
        </w:rPr>
        <w:t xml:space="preserve"> &amp; Cowell, 2014).</w:t>
      </w:r>
    </w:p>
    <w:p w14:paraId="10436B3E" w14:textId="78030960" w:rsidR="00AD3BAC" w:rsidRDefault="00AD3BAC" w:rsidP="002816FA">
      <w:pPr>
        <w:spacing w:line="480" w:lineRule="auto"/>
        <w:ind w:firstLine="720"/>
        <w:jc w:val="both"/>
        <w:rPr>
          <w:rFonts w:ascii="Times New Roman" w:hAnsi="Times New Roman" w:cs="Times New Roman"/>
        </w:rPr>
      </w:pPr>
      <w:r>
        <w:rPr>
          <w:rFonts w:ascii="Times New Roman" w:hAnsi="Times New Roman" w:cs="Times New Roman"/>
        </w:rPr>
        <w:t xml:space="preserve">The BACP Ethical Framework for Counselling Professions (2018) convey that there are many values, principles and moral qualities that require adherence to </w:t>
      </w:r>
      <w:proofErr w:type="gramStart"/>
      <w:r>
        <w:rPr>
          <w:rFonts w:ascii="Times New Roman" w:hAnsi="Times New Roman" w:cs="Times New Roman"/>
        </w:rPr>
        <w:t>in order to</w:t>
      </w:r>
      <w:proofErr w:type="gramEnd"/>
      <w:r>
        <w:rPr>
          <w:rFonts w:ascii="Times New Roman" w:hAnsi="Times New Roman" w:cs="Times New Roman"/>
        </w:rPr>
        <w:t xml:space="preserve"> practice in a morally ethical way. Some of these include respect, building appropriate relationships, justice, autonomy, </w:t>
      </w:r>
      <w:r w:rsidR="00E5417A">
        <w:rPr>
          <w:rFonts w:ascii="Times New Roman" w:hAnsi="Times New Roman" w:cs="Times New Roman"/>
        </w:rPr>
        <w:t>courage,</w:t>
      </w:r>
      <w:r>
        <w:rPr>
          <w:rFonts w:ascii="Times New Roman" w:hAnsi="Times New Roman" w:cs="Times New Roman"/>
        </w:rPr>
        <w:t xml:space="preserve"> and empathy. All values and ethical belief systems stated all correspond to working in safe well managed way (</w:t>
      </w:r>
      <w:r w:rsidRPr="00040100">
        <w:rPr>
          <w:rFonts w:ascii="Times New Roman" w:hAnsi="Times New Roman" w:cs="Times New Roman"/>
        </w:rPr>
        <w:t>Ethical Framework for the Counselling Professions, 2018</w:t>
      </w:r>
      <w:r>
        <w:rPr>
          <w:rFonts w:ascii="Times New Roman" w:hAnsi="Times New Roman" w:cs="Times New Roman"/>
        </w:rPr>
        <w:t xml:space="preserve">. Although there are numerous values-based </w:t>
      </w:r>
      <w:r w:rsidR="00BB79CE">
        <w:rPr>
          <w:rFonts w:ascii="Times New Roman" w:hAnsi="Times New Roman" w:cs="Times New Roman"/>
        </w:rPr>
        <w:t>principles only a few will be discussed in detail that I believe correspond most with myself.</w:t>
      </w:r>
    </w:p>
    <w:p w14:paraId="1E863A93" w14:textId="7A5DE6BB" w:rsidR="007B6DFD" w:rsidRDefault="007B6DFD" w:rsidP="002816FA">
      <w:pPr>
        <w:spacing w:line="480" w:lineRule="auto"/>
        <w:ind w:firstLine="720"/>
        <w:jc w:val="both"/>
        <w:rPr>
          <w:rFonts w:ascii="Times New Roman" w:hAnsi="Times New Roman" w:cs="Times New Roman"/>
        </w:rPr>
      </w:pPr>
      <w:r w:rsidRPr="007B6DFD">
        <w:rPr>
          <w:rFonts w:ascii="Times New Roman" w:hAnsi="Times New Roman" w:cs="Times New Roman"/>
        </w:rPr>
        <w:t xml:space="preserve">In essence, Wareing's (2017) model is a framework founded on value systems. This concept challenges </w:t>
      </w:r>
      <w:r w:rsidR="00726849" w:rsidRPr="007B6DFD">
        <w:rPr>
          <w:rFonts w:ascii="Times New Roman" w:hAnsi="Times New Roman" w:cs="Times New Roman"/>
        </w:rPr>
        <w:t>individua’s</w:t>
      </w:r>
      <w:r w:rsidRPr="007B6DFD">
        <w:rPr>
          <w:rFonts w:ascii="Times New Roman" w:hAnsi="Times New Roman" w:cs="Times New Roman"/>
        </w:rPr>
        <w:t xml:space="preserve"> to reflect on </w:t>
      </w:r>
      <w:r w:rsidR="00726849" w:rsidRPr="007B6DFD">
        <w:rPr>
          <w:rFonts w:ascii="Times New Roman" w:hAnsi="Times New Roman" w:cs="Times New Roman"/>
        </w:rPr>
        <w:t>self-identities</w:t>
      </w:r>
      <w:r w:rsidRPr="007B6DFD">
        <w:rPr>
          <w:rFonts w:ascii="Times New Roman" w:hAnsi="Times New Roman" w:cs="Times New Roman"/>
        </w:rPr>
        <w:t xml:space="preserve"> and explore how values shape </w:t>
      </w:r>
      <w:r w:rsidR="00726849" w:rsidRPr="007B6DFD">
        <w:rPr>
          <w:rFonts w:ascii="Times New Roman" w:hAnsi="Times New Roman" w:cs="Times New Roman"/>
        </w:rPr>
        <w:t>life’s</w:t>
      </w:r>
      <w:r w:rsidRPr="007B6DFD">
        <w:rPr>
          <w:rFonts w:ascii="Times New Roman" w:hAnsi="Times New Roman" w:cs="Times New Roman"/>
        </w:rPr>
        <w:t xml:space="preserve"> experiences. Prior to thinking about the experiences, we consider our values. As a result, prior to begin to engage directly in reflection of an event, </w:t>
      </w:r>
      <w:r w:rsidR="00726849" w:rsidRPr="007B6DFD">
        <w:rPr>
          <w:rFonts w:ascii="Times New Roman" w:hAnsi="Times New Roman" w:cs="Times New Roman"/>
        </w:rPr>
        <w:t>self-values</w:t>
      </w:r>
      <w:r w:rsidRPr="007B6DFD">
        <w:rPr>
          <w:rFonts w:ascii="Times New Roman" w:hAnsi="Times New Roman" w:cs="Times New Roman"/>
        </w:rPr>
        <w:t xml:space="preserve"> are already in the forefront of our minds</w:t>
      </w:r>
      <w:r>
        <w:rPr>
          <w:rFonts w:ascii="Times New Roman" w:hAnsi="Times New Roman" w:cs="Times New Roman"/>
        </w:rPr>
        <w:t xml:space="preserve"> (Wareing, 2017). </w:t>
      </w:r>
      <w:r w:rsidR="00726849" w:rsidRPr="00726849">
        <w:rPr>
          <w:rFonts w:ascii="Times New Roman" w:hAnsi="Times New Roman" w:cs="Times New Roman"/>
        </w:rPr>
        <w:t xml:space="preserve">Prior </w:t>
      </w:r>
      <w:r w:rsidR="00726849" w:rsidRPr="00726849">
        <w:rPr>
          <w:rFonts w:ascii="Times New Roman" w:hAnsi="Times New Roman" w:cs="Times New Roman"/>
        </w:rPr>
        <w:t>to describing</w:t>
      </w:r>
      <w:r w:rsidR="00726849" w:rsidRPr="00726849">
        <w:rPr>
          <w:rFonts w:ascii="Times New Roman" w:hAnsi="Times New Roman" w:cs="Times New Roman"/>
        </w:rPr>
        <w:t xml:space="preserve"> the specific experience, situation, or incident, the Me, My, More, Must approach (Wareing, 2017) intendeds to help learners reflect on an </w:t>
      </w:r>
      <w:r w:rsidR="00726849" w:rsidRPr="00726849">
        <w:rPr>
          <w:rFonts w:ascii="Times New Roman" w:hAnsi="Times New Roman" w:cs="Times New Roman"/>
        </w:rPr>
        <w:t>individual’s</w:t>
      </w:r>
      <w:r w:rsidR="00726849" w:rsidRPr="00726849">
        <w:rPr>
          <w:rFonts w:ascii="Times New Roman" w:hAnsi="Times New Roman" w:cs="Times New Roman"/>
        </w:rPr>
        <w:t> sense of self and what influence individuals values that may occur</w:t>
      </w:r>
      <w:r w:rsidR="00726849">
        <w:rPr>
          <w:rFonts w:ascii="Times New Roman" w:hAnsi="Times New Roman" w:cs="Times New Roman"/>
        </w:rPr>
        <w:t xml:space="preserve"> (Wareing, </w:t>
      </w:r>
      <w:r w:rsidR="00726849">
        <w:rPr>
          <w:rFonts w:ascii="Times New Roman" w:hAnsi="Times New Roman" w:cs="Times New Roman"/>
        </w:rPr>
        <w:lastRenderedPageBreak/>
        <w:t xml:space="preserve">2017). </w:t>
      </w:r>
      <w:r w:rsidR="00726849" w:rsidRPr="00726849">
        <w:rPr>
          <w:rFonts w:ascii="Times New Roman" w:hAnsi="Times New Roman" w:cs="Times New Roman"/>
        </w:rPr>
        <w:t xml:space="preserve">The religious and moral family background, ethnic background, education, social background, environment, and life actions of an individual all innately influence an </w:t>
      </w:r>
      <w:r w:rsidR="00726849" w:rsidRPr="00726849">
        <w:rPr>
          <w:rFonts w:ascii="Times New Roman" w:hAnsi="Times New Roman" w:cs="Times New Roman"/>
        </w:rPr>
        <w:t>individual’s</w:t>
      </w:r>
      <w:r w:rsidR="00726849" w:rsidRPr="00726849">
        <w:rPr>
          <w:rFonts w:ascii="Times New Roman" w:hAnsi="Times New Roman" w:cs="Times New Roman"/>
        </w:rPr>
        <w:t xml:space="preserve"> personal values. The ability of a health practitioner to practise in a way that is safe, impactful, effective, ethical, and morally justifiable may be </w:t>
      </w:r>
      <w:r w:rsidR="00726849" w:rsidRPr="00726849">
        <w:rPr>
          <w:rFonts w:ascii="Times New Roman" w:hAnsi="Times New Roman" w:cs="Times New Roman"/>
        </w:rPr>
        <w:t>favourably</w:t>
      </w:r>
      <w:r w:rsidR="00726849" w:rsidRPr="00726849">
        <w:rPr>
          <w:rFonts w:ascii="Times New Roman" w:hAnsi="Times New Roman" w:cs="Times New Roman"/>
        </w:rPr>
        <w:t xml:space="preserve"> or </w:t>
      </w:r>
      <w:r w:rsidR="00726849" w:rsidRPr="00726849">
        <w:rPr>
          <w:rFonts w:ascii="Times New Roman" w:hAnsi="Times New Roman" w:cs="Times New Roman"/>
        </w:rPr>
        <w:t>unfavourably</w:t>
      </w:r>
      <w:r w:rsidR="00726849" w:rsidRPr="00726849">
        <w:rPr>
          <w:rFonts w:ascii="Times New Roman" w:hAnsi="Times New Roman" w:cs="Times New Roman"/>
        </w:rPr>
        <w:t xml:space="preserve"> impacted by personal values.</w:t>
      </w:r>
      <w:r w:rsidR="00726849">
        <w:rPr>
          <w:rFonts w:ascii="Times New Roman" w:hAnsi="Times New Roman" w:cs="Times New Roman"/>
        </w:rPr>
        <w:t xml:space="preserve"> </w:t>
      </w:r>
      <w:r w:rsidR="00726849" w:rsidRPr="00726849">
        <w:rPr>
          <w:rFonts w:ascii="Times New Roman" w:hAnsi="Times New Roman" w:cs="Times New Roman"/>
        </w:rPr>
        <w:t xml:space="preserve">In order to analyse care and compare it to how a health professional would like to provide care, specialists must reflect on their practise in the context of their values and rationalise it </w:t>
      </w:r>
      <w:r w:rsidR="00726849" w:rsidRPr="00726849">
        <w:rPr>
          <w:rFonts w:ascii="Times New Roman" w:hAnsi="Times New Roman" w:cs="Times New Roman"/>
        </w:rPr>
        <w:t>considering</w:t>
      </w:r>
      <w:r w:rsidR="00726849" w:rsidRPr="00726849">
        <w:rPr>
          <w:rFonts w:ascii="Times New Roman" w:hAnsi="Times New Roman" w:cs="Times New Roman"/>
        </w:rPr>
        <w:t xml:space="preserve"> theory. This is especially important when care has become regular practice and the professional is no longer aware of how and why care is being provided (Cuthbert &amp; Quallington, 2008 cited in Wareing, 2017). To aid in the development of genuine reflective health and social care practitioners, the Me, My, More, Must model aims to connect reflection and the fundamental principles of values-based practise</w:t>
      </w:r>
      <w:r w:rsidR="00726849">
        <w:rPr>
          <w:rFonts w:ascii="Times New Roman" w:hAnsi="Times New Roman" w:cs="Times New Roman"/>
        </w:rPr>
        <w:t xml:space="preserve"> (Wareing, 2017).</w:t>
      </w:r>
    </w:p>
    <w:p w14:paraId="77BC0233" w14:textId="161F39EF" w:rsidR="007B6DFD" w:rsidRPr="00A82DCB" w:rsidRDefault="001F04F7" w:rsidP="00FB55FC">
      <w:pPr>
        <w:spacing w:line="480" w:lineRule="auto"/>
        <w:ind w:firstLine="720"/>
        <w:jc w:val="both"/>
        <w:rPr>
          <w:rFonts w:ascii="Times New Roman" w:hAnsi="Times New Roman" w:cs="Times New Roman"/>
        </w:rPr>
      </w:pPr>
      <w:r w:rsidRPr="001F04F7">
        <w:rPr>
          <w:rFonts w:ascii="Times New Roman" w:hAnsi="Times New Roman" w:cs="Times New Roman"/>
        </w:rPr>
        <w:t>The reflector must pose some simple yet important questions in the model's initial stage. These inquiries are meant to lay the groundwork for an internal discussion within the reflector and help the individual realise a moral component through self-reflection (Covey, 2012 cited in Wareing, 2017). The "Me" stage of the model assesses the requirement that values-based reflection be made possible in a way that is considerate of the present.</w:t>
      </w:r>
      <w:r w:rsidR="00187CB0" w:rsidRPr="00187CB0">
        <w:t xml:space="preserve"> </w:t>
      </w:r>
      <w:proofErr w:type="gramStart"/>
      <w:r w:rsidR="00187CB0" w:rsidRPr="00187CB0">
        <w:rPr>
          <w:rFonts w:ascii="Times New Roman" w:hAnsi="Times New Roman" w:cs="Times New Roman"/>
        </w:rPr>
        <w:t>In order to</w:t>
      </w:r>
      <w:proofErr w:type="gramEnd"/>
      <w:r w:rsidR="00187CB0" w:rsidRPr="00187CB0">
        <w:rPr>
          <w:rFonts w:ascii="Times New Roman" w:hAnsi="Times New Roman" w:cs="Times New Roman"/>
        </w:rPr>
        <w:t xml:space="preserve"> help the </w:t>
      </w:r>
      <w:r w:rsidR="00187CB0" w:rsidRPr="00187CB0">
        <w:rPr>
          <w:rFonts w:ascii="Times New Roman" w:hAnsi="Times New Roman" w:cs="Times New Roman"/>
        </w:rPr>
        <w:t>reflector,</w:t>
      </w:r>
      <w:r w:rsidR="00187CB0" w:rsidRPr="00187CB0">
        <w:rPr>
          <w:rFonts w:ascii="Times New Roman" w:hAnsi="Times New Roman" w:cs="Times New Roman"/>
        </w:rPr>
        <w:t xml:space="preserve"> distinguish between who they are and what they do and to understand how personality, role, and activity are related, the model's second stage</w:t>
      </w:r>
      <w:r w:rsidR="0065289F">
        <w:rPr>
          <w:rFonts w:ascii="Times New Roman" w:hAnsi="Times New Roman" w:cs="Times New Roman"/>
        </w:rPr>
        <w:t xml:space="preserve"> (Wareing, 2017)</w:t>
      </w:r>
      <w:r w:rsidR="00187CB0">
        <w:rPr>
          <w:rFonts w:ascii="Times New Roman" w:hAnsi="Times New Roman" w:cs="Times New Roman"/>
        </w:rPr>
        <w:t xml:space="preserve">. </w:t>
      </w:r>
      <w:r w:rsidR="00187CB0" w:rsidRPr="00187CB0">
        <w:rPr>
          <w:rFonts w:ascii="Times New Roman" w:hAnsi="Times New Roman" w:cs="Times New Roman"/>
        </w:rPr>
        <w:t xml:space="preserve">The reflector must narrow their attention to any discrepancy that could have developed as a result of trying to draw lessons from an experience that was unexpected or perplexing </w:t>
      </w:r>
      <w:r w:rsidR="00187CB0" w:rsidRPr="00187CB0">
        <w:rPr>
          <w:rFonts w:ascii="Times New Roman" w:hAnsi="Times New Roman" w:cs="Times New Roman"/>
        </w:rPr>
        <w:t>to</w:t>
      </w:r>
      <w:r w:rsidR="00187CB0" w:rsidRPr="00187CB0">
        <w:rPr>
          <w:rFonts w:ascii="Times New Roman" w:hAnsi="Times New Roman" w:cs="Times New Roman"/>
        </w:rPr>
        <w:t xml:space="preserve"> move on to the third stage of the model. </w:t>
      </w:r>
      <w:r w:rsidR="00187CB0" w:rsidRPr="00187CB0">
        <w:rPr>
          <w:rFonts w:ascii="Times New Roman" w:hAnsi="Times New Roman" w:cs="Times New Roman"/>
        </w:rPr>
        <w:t>To</w:t>
      </w:r>
      <w:r w:rsidR="00187CB0" w:rsidRPr="00187CB0">
        <w:rPr>
          <w:rFonts w:ascii="Times New Roman" w:hAnsi="Times New Roman" w:cs="Times New Roman"/>
        </w:rPr>
        <w:t xml:space="preserve"> complete this stage of the reflective model, the reflector must pay attention to their learning opportunity and consider what "more" they need to understand.</w:t>
      </w:r>
      <w:r w:rsidR="00187CB0">
        <w:rPr>
          <w:rFonts w:ascii="Times New Roman" w:hAnsi="Times New Roman" w:cs="Times New Roman"/>
        </w:rPr>
        <w:t xml:space="preserve"> Furthermore, the final “Must” stage operates as an incentive to action plan what has been reflected. Questions regarding </w:t>
      </w:r>
      <w:r w:rsidR="00187CB0" w:rsidRPr="00187CB0">
        <w:rPr>
          <w:rFonts w:ascii="Times New Roman" w:hAnsi="Times New Roman" w:cs="Times New Roman"/>
        </w:rPr>
        <w:t xml:space="preserve">What must I do at this time, and what are my new learning </w:t>
      </w:r>
      <w:r w:rsidR="00187CB0" w:rsidRPr="00187CB0">
        <w:rPr>
          <w:rFonts w:ascii="Times New Roman" w:hAnsi="Times New Roman" w:cs="Times New Roman"/>
        </w:rPr>
        <w:lastRenderedPageBreak/>
        <w:t xml:space="preserve">objectives? Who do I need to speak with </w:t>
      </w:r>
      <w:r w:rsidR="00187CB0" w:rsidRPr="00187CB0">
        <w:rPr>
          <w:rFonts w:ascii="Times New Roman" w:hAnsi="Times New Roman" w:cs="Times New Roman"/>
        </w:rPr>
        <w:t>to</w:t>
      </w:r>
      <w:r w:rsidR="00187CB0" w:rsidRPr="00187CB0">
        <w:rPr>
          <w:rFonts w:ascii="Times New Roman" w:hAnsi="Times New Roman" w:cs="Times New Roman"/>
        </w:rPr>
        <w:t xml:space="preserve"> improve my comprehension? What kind of training do I require? What values do I need to investigate next?</w:t>
      </w:r>
      <w:r w:rsidR="00187CB0">
        <w:rPr>
          <w:rFonts w:ascii="Times New Roman" w:hAnsi="Times New Roman" w:cs="Times New Roman"/>
        </w:rPr>
        <w:t xml:space="preserve"> Would require responding to (Wareing, 2017). </w:t>
      </w:r>
    </w:p>
    <w:p w14:paraId="638FB339" w14:textId="259656D1" w:rsidR="007B6DFD" w:rsidRDefault="00816768" w:rsidP="002816FA">
      <w:pPr>
        <w:spacing w:line="480" w:lineRule="auto"/>
        <w:ind w:firstLine="720"/>
        <w:jc w:val="both"/>
        <w:rPr>
          <w:rFonts w:ascii="Times New Roman" w:hAnsi="Times New Roman" w:cs="Times New Roman"/>
        </w:rPr>
      </w:pPr>
      <w:r w:rsidRPr="00A82DCB">
        <w:rPr>
          <w:rFonts w:ascii="Times New Roman" w:hAnsi="Times New Roman" w:cs="Times New Roman"/>
        </w:rPr>
        <w:t xml:space="preserve">In line with </w:t>
      </w:r>
      <w:r w:rsidR="003A0D0D" w:rsidRPr="00A82DCB">
        <w:rPr>
          <w:rFonts w:ascii="Times New Roman" w:hAnsi="Times New Roman" w:cs="Times New Roman"/>
        </w:rPr>
        <w:t xml:space="preserve">the BACP Ethical Framework for the counselling </w:t>
      </w:r>
      <w:r w:rsidR="00232676" w:rsidRPr="00A82DCB">
        <w:rPr>
          <w:rFonts w:ascii="Times New Roman" w:hAnsi="Times New Roman" w:cs="Times New Roman"/>
        </w:rPr>
        <w:t>profession,</w:t>
      </w:r>
      <w:r w:rsidR="003A0D0D" w:rsidRPr="00A82DCB">
        <w:rPr>
          <w:rFonts w:ascii="Times New Roman" w:hAnsi="Times New Roman" w:cs="Times New Roman"/>
        </w:rPr>
        <w:t xml:space="preserve"> one </w:t>
      </w:r>
      <w:r w:rsidR="00232676" w:rsidRPr="00A82DCB">
        <w:rPr>
          <w:rFonts w:ascii="Times New Roman" w:hAnsi="Times New Roman" w:cs="Times New Roman"/>
        </w:rPr>
        <w:t>personal moral quality that I believe I have lived by to this date is the notion of respect. Respect to others and self-respect</w:t>
      </w:r>
      <w:r w:rsidR="00FB55FC">
        <w:rPr>
          <w:rFonts w:ascii="Times New Roman" w:hAnsi="Times New Roman" w:cs="Times New Roman"/>
        </w:rPr>
        <w:t xml:space="preserve"> is value I believe I pride my life’s journey on thus far, as r</w:t>
      </w:r>
      <w:r w:rsidR="00232676" w:rsidRPr="00A82DCB">
        <w:rPr>
          <w:rFonts w:ascii="Times New Roman" w:hAnsi="Times New Roman" w:cs="Times New Roman"/>
        </w:rPr>
        <w:t>espect plays a significant role in how well our lives are lived</w:t>
      </w:r>
      <w:r w:rsidR="0004428D" w:rsidRPr="00A82DCB">
        <w:rPr>
          <w:rFonts w:ascii="Times New Roman" w:hAnsi="Times New Roman" w:cs="Times New Roman"/>
        </w:rPr>
        <w:t xml:space="preserve"> (</w:t>
      </w:r>
      <w:proofErr w:type="spellStart"/>
      <w:r w:rsidR="0004428D" w:rsidRPr="00A82DCB">
        <w:rPr>
          <w:rFonts w:ascii="Times New Roman" w:hAnsi="Times New Roman" w:cs="Times New Roman"/>
        </w:rPr>
        <w:t>Benditt</w:t>
      </w:r>
      <w:proofErr w:type="spellEnd"/>
      <w:r w:rsidR="0004428D" w:rsidRPr="00A82DCB">
        <w:rPr>
          <w:rFonts w:ascii="Times New Roman" w:hAnsi="Times New Roman" w:cs="Times New Roman"/>
        </w:rPr>
        <w:t>, 2008)</w:t>
      </w:r>
      <w:r w:rsidR="00232676" w:rsidRPr="00A82DCB">
        <w:rPr>
          <w:rFonts w:ascii="Times New Roman" w:hAnsi="Times New Roman" w:cs="Times New Roman"/>
        </w:rPr>
        <w:t xml:space="preserve">. Our perception of our value, our self-confidence, and our sense of accomplishment and control over our lives are all closely related to how much we respect oneself. The level of respect we receive from others is crucial because it implies that we believe they have a right to our approval and frequently deserve to be treated favourably. </w:t>
      </w:r>
      <w:r w:rsidR="00FB55FC">
        <w:rPr>
          <w:rFonts w:ascii="Times New Roman" w:hAnsi="Times New Roman" w:cs="Times New Roman"/>
        </w:rPr>
        <w:t>Howev</w:t>
      </w:r>
      <w:r w:rsidR="004A31E4">
        <w:rPr>
          <w:rFonts w:ascii="Times New Roman" w:hAnsi="Times New Roman" w:cs="Times New Roman"/>
        </w:rPr>
        <w:t>e</w:t>
      </w:r>
      <w:r w:rsidR="00FB55FC">
        <w:rPr>
          <w:rFonts w:ascii="Times New Roman" w:hAnsi="Times New Roman" w:cs="Times New Roman"/>
        </w:rPr>
        <w:t>r,</w:t>
      </w:r>
      <w:r w:rsidR="00232676" w:rsidRPr="00A82DCB">
        <w:rPr>
          <w:rFonts w:ascii="Times New Roman" w:hAnsi="Times New Roman" w:cs="Times New Roman"/>
        </w:rPr>
        <w:t xml:space="preserve"> </w:t>
      </w:r>
      <w:r w:rsidR="00FB55FC">
        <w:rPr>
          <w:rFonts w:ascii="Times New Roman" w:hAnsi="Times New Roman" w:cs="Times New Roman"/>
        </w:rPr>
        <w:t>i</w:t>
      </w:r>
      <w:r w:rsidR="00232676" w:rsidRPr="00A82DCB">
        <w:rPr>
          <w:rFonts w:ascii="Times New Roman" w:hAnsi="Times New Roman" w:cs="Times New Roman"/>
        </w:rPr>
        <w:t xml:space="preserve">t is </w:t>
      </w:r>
      <w:r w:rsidR="00FB55FC">
        <w:rPr>
          <w:rFonts w:ascii="Times New Roman" w:hAnsi="Times New Roman" w:cs="Times New Roman"/>
        </w:rPr>
        <w:t>evident</w:t>
      </w:r>
      <w:r w:rsidR="00232676" w:rsidRPr="00A82DCB">
        <w:rPr>
          <w:rFonts w:ascii="Times New Roman" w:hAnsi="Times New Roman" w:cs="Times New Roman"/>
        </w:rPr>
        <w:t xml:space="preserve"> that there are various kinds of respect, both for oneself and for others</w:t>
      </w:r>
      <w:r w:rsidR="00232676" w:rsidRPr="00A82DCB">
        <w:rPr>
          <w:rFonts w:ascii="Times New Roman" w:hAnsi="Times New Roman" w:cs="Times New Roman"/>
        </w:rPr>
        <w:t xml:space="preserve"> (</w:t>
      </w:r>
      <w:proofErr w:type="spellStart"/>
      <w:r w:rsidR="00232676" w:rsidRPr="00A82DCB">
        <w:rPr>
          <w:rFonts w:ascii="Times New Roman" w:hAnsi="Times New Roman" w:cs="Times New Roman"/>
        </w:rPr>
        <w:t>Benditt</w:t>
      </w:r>
      <w:proofErr w:type="spellEnd"/>
      <w:r w:rsidR="0004428D" w:rsidRPr="00A82DCB">
        <w:rPr>
          <w:rFonts w:ascii="Times New Roman" w:hAnsi="Times New Roman" w:cs="Times New Roman"/>
        </w:rPr>
        <w:t>, 2008). Respect is typically learned from a young age and is driven into oneself throughout school, cultural traditions, law, and family (Dillon, 2003).</w:t>
      </w:r>
    </w:p>
    <w:p w14:paraId="4812F81D" w14:textId="15621194" w:rsidR="002816FA" w:rsidRDefault="00F3082C" w:rsidP="002816FA">
      <w:pPr>
        <w:spacing w:line="480" w:lineRule="auto"/>
        <w:ind w:firstLine="720"/>
        <w:jc w:val="both"/>
        <w:rPr>
          <w:rFonts w:ascii="Times New Roman" w:hAnsi="Times New Roman" w:cs="Times New Roman"/>
        </w:rPr>
      </w:pPr>
      <w:r w:rsidRPr="00A82DCB">
        <w:rPr>
          <w:rFonts w:ascii="Times New Roman" w:hAnsi="Times New Roman" w:cs="Times New Roman"/>
        </w:rPr>
        <w:t xml:space="preserve">From reflecting it has become apparent that </w:t>
      </w:r>
      <w:r w:rsidR="0004428D" w:rsidRPr="00A82DCB">
        <w:rPr>
          <w:rFonts w:ascii="Times New Roman" w:hAnsi="Times New Roman" w:cs="Times New Roman"/>
        </w:rPr>
        <w:t xml:space="preserve">for me </w:t>
      </w:r>
      <w:r w:rsidRPr="00A82DCB">
        <w:rPr>
          <w:rFonts w:ascii="Times New Roman" w:hAnsi="Times New Roman" w:cs="Times New Roman"/>
        </w:rPr>
        <w:t xml:space="preserve">the two main </w:t>
      </w:r>
      <w:r w:rsidR="0004428D" w:rsidRPr="00A82DCB">
        <w:rPr>
          <w:rFonts w:ascii="Times New Roman" w:hAnsi="Times New Roman" w:cs="Times New Roman"/>
        </w:rPr>
        <w:t xml:space="preserve">factors that shaped my own moral values </w:t>
      </w:r>
      <w:r w:rsidRPr="00A82DCB">
        <w:rPr>
          <w:rFonts w:ascii="Times New Roman" w:hAnsi="Times New Roman" w:cs="Times New Roman"/>
        </w:rPr>
        <w:t xml:space="preserve">of respect </w:t>
      </w:r>
      <w:r w:rsidR="0004428D" w:rsidRPr="00A82DCB">
        <w:rPr>
          <w:rFonts w:ascii="Times New Roman" w:hAnsi="Times New Roman" w:cs="Times New Roman"/>
        </w:rPr>
        <w:t>to date</w:t>
      </w:r>
      <w:r w:rsidRPr="00A82DCB">
        <w:rPr>
          <w:rFonts w:ascii="Times New Roman" w:hAnsi="Times New Roman" w:cs="Times New Roman"/>
        </w:rPr>
        <w:t xml:space="preserve"> are family influence and </w:t>
      </w:r>
      <w:r w:rsidR="00FB55FC">
        <w:rPr>
          <w:rFonts w:ascii="Times New Roman" w:hAnsi="Times New Roman" w:cs="Times New Roman"/>
        </w:rPr>
        <w:t>career</w:t>
      </w:r>
      <w:r w:rsidRPr="00A82DCB">
        <w:rPr>
          <w:rFonts w:ascii="Times New Roman" w:hAnsi="Times New Roman" w:cs="Times New Roman"/>
        </w:rPr>
        <w:t xml:space="preserve"> employment. Being brought up </w:t>
      </w:r>
      <w:r w:rsidR="00E657BE" w:rsidRPr="00A82DCB">
        <w:rPr>
          <w:rFonts w:ascii="Times New Roman" w:hAnsi="Times New Roman" w:cs="Times New Roman"/>
        </w:rPr>
        <w:t xml:space="preserve">to respect equality, </w:t>
      </w:r>
      <w:proofErr w:type="gramStart"/>
      <w:r w:rsidR="00E657BE" w:rsidRPr="00A82DCB">
        <w:rPr>
          <w:rFonts w:ascii="Times New Roman" w:hAnsi="Times New Roman" w:cs="Times New Roman"/>
        </w:rPr>
        <w:t>uniqueness</w:t>
      </w:r>
      <w:proofErr w:type="gramEnd"/>
      <w:r w:rsidR="00E657BE" w:rsidRPr="00A82DCB">
        <w:rPr>
          <w:rFonts w:ascii="Times New Roman" w:hAnsi="Times New Roman" w:cs="Times New Roman"/>
        </w:rPr>
        <w:t xml:space="preserve"> and diversity</w:t>
      </w:r>
      <w:r w:rsidR="00FB55FC">
        <w:rPr>
          <w:rFonts w:ascii="Times New Roman" w:hAnsi="Times New Roman" w:cs="Times New Roman"/>
        </w:rPr>
        <w:t xml:space="preserve"> from family relations,</w:t>
      </w:r>
      <w:r w:rsidR="00E657BE" w:rsidRPr="00A82DCB">
        <w:rPr>
          <w:rFonts w:ascii="Times New Roman" w:hAnsi="Times New Roman" w:cs="Times New Roman"/>
        </w:rPr>
        <w:t xml:space="preserve"> led me to seek my current employment in health care that I enjoy tremendously due to being surrounded by individuals with similar principles. Having respect within my </w:t>
      </w:r>
      <w:r w:rsidR="00157DF6" w:rsidRPr="00A82DCB">
        <w:rPr>
          <w:rFonts w:ascii="Times New Roman" w:hAnsi="Times New Roman" w:cs="Times New Roman"/>
        </w:rPr>
        <w:t xml:space="preserve">current </w:t>
      </w:r>
      <w:r w:rsidR="00E657BE" w:rsidRPr="00A82DCB">
        <w:rPr>
          <w:rFonts w:ascii="Times New Roman" w:hAnsi="Times New Roman" w:cs="Times New Roman"/>
        </w:rPr>
        <w:t>employment within the healthcare sector as a support worker role for service users with profound special needs</w:t>
      </w:r>
      <w:r w:rsidR="00157DF6" w:rsidRPr="00A82DCB">
        <w:rPr>
          <w:rFonts w:ascii="Times New Roman" w:hAnsi="Times New Roman" w:cs="Times New Roman"/>
        </w:rPr>
        <w:t xml:space="preserve"> is essential</w:t>
      </w:r>
      <w:r w:rsidR="0037219B" w:rsidRPr="00A82DCB">
        <w:rPr>
          <w:rFonts w:ascii="Times New Roman" w:hAnsi="Times New Roman" w:cs="Times New Roman"/>
        </w:rPr>
        <w:t xml:space="preserve">. </w:t>
      </w:r>
      <w:r w:rsidR="00C26783" w:rsidRPr="00A82DCB">
        <w:rPr>
          <w:rFonts w:ascii="Times New Roman" w:hAnsi="Times New Roman" w:cs="Times New Roman"/>
        </w:rPr>
        <w:t> For example</w:t>
      </w:r>
      <w:r w:rsidR="00911A75" w:rsidRPr="00A82DCB">
        <w:rPr>
          <w:rFonts w:ascii="Times New Roman" w:hAnsi="Times New Roman" w:cs="Times New Roman"/>
        </w:rPr>
        <w:t>, i</w:t>
      </w:r>
      <w:r w:rsidR="00C26783" w:rsidRPr="00A82DCB">
        <w:rPr>
          <w:rFonts w:ascii="Times New Roman" w:hAnsi="Times New Roman" w:cs="Times New Roman"/>
        </w:rPr>
        <w:t xml:space="preserve">ndividuals who work within healthcare sectors such as nurses, values and beliefs can have an </w:t>
      </w:r>
      <w:r w:rsidR="00B80A9B" w:rsidRPr="00A82DCB">
        <w:rPr>
          <w:rFonts w:ascii="Times New Roman" w:hAnsi="Times New Roman" w:cs="Times New Roman"/>
        </w:rPr>
        <w:t>influence</w:t>
      </w:r>
      <w:r w:rsidR="00C26783" w:rsidRPr="00A82DCB">
        <w:rPr>
          <w:rFonts w:ascii="Times New Roman" w:hAnsi="Times New Roman" w:cs="Times New Roman"/>
        </w:rPr>
        <w:t xml:space="preserve"> on patient</w:t>
      </w:r>
      <w:r w:rsidR="00B80A9B">
        <w:rPr>
          <w:rFonts w:ascii="Times New Roman" w:hAnsi="Times New Roman" w:cs="Times New Roman"/>
        </w:rPr>
        <w:t>s</w:t>
      </w:r>
      <w:r w:rsidR="00C26783" w:rsidRPr="00A82DCB">
        <w:rPr>
          <w:rFonts w:ascii="Times New Roman" w:hAnsi="Times New Roman" w:cs="Times New Roman"/>
        </w:rPr>
        <w:t xml:space="preserve"> care in </w:t>
      </w:r>
      <w:r w:rsidR="00B80A9B" w:rsidRPr="00A82DCB">
        <w:rPr>
          <w:rFonts w:ascii="Times New Roman" w:hAnsi="Times New Roman" w:cs="Times New Roman"/>
        </w:rPr>
        <w:t>techniques</w:t>
      </w:r>
      <w:r w:rsidR="00C26783" w:rsidRPr="00A82DCB">
        <w:rPr>
          <w:rFonts w:ascii="Times New Roman" w:hAnsi="Times New Roman" w:cs="Times New Roman"/>
        </w:rPr>
        <w:t xml:space="preserve"> that are not always obvious. It is critical for their </w:t>
      </w:r>
      <w:r w:rsidR="00B80A9B" w:rsidRPr="00A82DCB">
        <w:rPr>
          <w:rFonts w:ascii="Times New Roman" w:hAnsi="Times New Roman" w:cs="Times New Roman"/>
        </w:rPr>
        <w:t>growth</w:t>
      </w:r>
      <w:r w:rsidR="00C26783" w:rsidRPr="00A82DCB">
        <w:rPr>
          <w:rFonts w:ascii="Times New Roman" w:hAnsi="Times New Roman" w:cs="Times New Roman"/>
        </w:rPr>
        <w:t xml:space="preserve"> as leaders that they do not </w:t>
      </w:r>
      <w:r w:rsidR="00C33E57" w:rsidRPr="00A82DCB">
        <w:rPr>
          <w:rFonts w:ascii="Times New Roman" w:hAnsi="Times New Roman" w:cs="Times New Roman"/>
        </w:rPr>
        <w:t>miss</w:t>
      </w:r>
      <w:r w:rsidR="00C26783" w:rsidRPr="00A82DCB">
        <w:rPr>
          <w:rFonts w:ascii="Times New Roman" w:hAnsi="Times New Roman" w:cs="Times New Roman"/>
        </w:rPr>
        <w:t xml:space="preserve"> </w:t>
      </w:r>
      <w:r w:rsidR="00B80A9B">
        <w:rPr>
          <w:rFonts w:ascii="Times New Roman" w:hAnsi="Times New Roman" w:cs="Times New Roman"/>
        </w:rPr>
        <w:t>the sense of importance</w:t>
      </w:r>
      <w:r w:rsidR="00C26783" w:rsidRPr="00A82DCB">
        <w:rPr>
          <w:rFonts w:ascii="Times New Roman" w:hAnsi="Times New Roman" w:cs="Times New Roman"/>
        </w:rPr>
        <w:t xml:space="preserve"> of their values and beliefs, because those who do risk losing meaning in their work, which can lead to low self-esteem</w:t>
      </w:r>
      <w:r w:rsidR="00BB4377" w:rsidRPr="00A82DCB">
        <w:rPr>
          <w:rFonts w:ascii="Times New Roman" w:hAnsi="Times New Roman" w:cs="Times New Roman"/>
        </w:rPr>
        <w:t xml:space="preserve"> (Clark, 2008)</w:t>
      </w:r>
      <w:r w:rsidR="00C26783" w:rsidRPr="00A82DCB">
        <w:rPr>
          <w:rFonts w:ascii="Times New Roman" w:hAnsi="Times New Roman" w:cs="Times New Roman"/>
        </w:rPr>
        <w:t>.</w:t>
      </w:r>
      <w:r w:rsidR="00C26783" w:rsidRPr="00A82DCB">
        <w:rPr>
          <w:rFonts w:ascii="Times New Roman" w:hAnsi="Times New Roman" w:cs="Times New Roman"/>
        </w:rPr>
        <w:t xml:space="preserve"> </w:t>
      </w:r>
      <w:r w:rsidR="00911A75" w:rsidRPr="00A82DCB">
        <w:rPr>
          <w:rFonts w:ascii="Times New Roman" w:hAnsi="Times New Roman" w:cs="Times New Roman"/>
        </w:rPr>
        <w:t>Health workers</w:t>
      </w:r>
      <w:r w:rsidR="00C26783" w:rsidRPr="00A82DCB">
        <w:rPr>
          <w:rFonts w:ascii="Times New Roman" w:hAnsi="Times New Roman" w:cs="Times New Roman"/>
        </w:rPr>
        <w:t xml:space="preserve"> can revitalise their sense of purpose by consciously seeking to rediscover and re-emphasize their values and beliefs. </w:t>
      </w:r>
      <w:r w:rsidR="00911A75" w:rsidRPr="00A82DCB">
        <w:rPr>
          <w:rFonts w:ascii="Times New Roman" w:hAnsi="Times New Roman" w:cs="Times New Roman"/>
        </w:rPr>
        <w:t>Health workers</w:t>
      </w:r>
      <w:r w:rsidR="00C26783" w:rsidRPr="00A82DCB">
        <w:rPr>
          <w:rFonts w:ascii="Times New Roman" w:hAnsi="Times New Roman" w:cs="Times New Roman"/>
        </w:rPr>
        <w:t xml:space="preserve"> </w:t>
      </w:r>
      <w:r w:rsidR="00C26783" w:rsidRPr="00A82DCB">
        <w:rPr>
          <w:rFonts w:ascii="Times New Roman" w:hAnsi="Times New Roman" w:cs="Times New Roman"/>
        </w:rPr>
        <w:lastRenderedPageBreak/>
        <w:t xml:space="preserve">generally work following two sets of professional values which are deﬁned by </w:t>
      </w:r>
      <w:r w:rsidR="007B6DFD" w:rsidRPr="00A82DCB">
        <w:rPr>
          <w:rFonts w:ascii="Times New Roman" w:hAnsi="Times New Roman" w:cs="Times New Roman"/>
        </w:rPr>
        <w:t>one ‘</w:t>
      </w:r>
      <w:r w:rsidR="003355E5" w:rsidRPr="00A82DCB">
        <w:rPr>
          <w:rFonts w:ascii="Times New Roman" w:hAnsi="Times New Roman" w:cs="Times New Roman"/>
        </w:rPr>
        <w:t>s personal</w:t>
      </w:r>
      <w:r w:rsidR="00C26783" w:rsidRPr="00A82DCB">
        <w:rPr>
          <w:rFonts w:ascii="Times New Roman" w:hAnsi="Times New Roman" w:cs="Times New Roman"/>
        </w:rPr>
        <w:t xml:space="preserve"> values and professional conduct. Individuals can gain understanding of their wants and motivations if they recognise and gain the ability to reflect upon their values</w:t>
      </w:r>
      <w:r w:rsidR="00C26783" w:rsidRPr="00A82DCB">
        <w:rPr>
          <w:rFonts w:ascii="Times New Roman" w:hAnsi="Times New Roman" w:cs="Times New Roman"/>
        </w:rPr>
        <w:t xml:space="preserve"> (Clark</w:t>
      </w:r>
      <w:r w:rsidR="00BB4377" w:rsidRPr="00A82DCB">
        <w:rPr>
          <w:rFonts w:ascii="Times New Roman" w:hAnsi="Times New Roman" w:cs="Times New Roman"/>
        </w:rPr>
        <w:t xml:space="preserve">, 2008). </w:t>
      </w:r>
      <w:r w:rsidR="00BB4377" w:rsidRPr="00A82DCB">
        <w:rPr>
          <w:rFonts w:ascii="Times New Roman" w:hAnsi="Times New Roman" w:cs="Times New Roman"/>
        </w:rPr>
        <w:t xml:space="preserve">They may be </w:t>
      </w:r>
      <w:r w:rsidR="00B80A9B" w:rsidRPr="00A82DCB">
        <w:rPr>
          <w:rFonts w:ascii="Times New Roman" w:hAnsi="Times New Roman" w:cs="Times New Roman"/>
        </w:rPr>
        <w:t>competent</w:t>
      </w:r>
      <w:r w:rsidR="00BB4377" w:rsidRPr="00A82DCB">
        <w:rPr>
          <w:rFonts w:ascii="Times New Roman" w:hAnsi="Times New Roman" w:cs="Times New Roman"/>
        </w:rPr>
        <w:t xml:space="preserve"> to </w:t>
      </w:r>
      <w:r w:rsidR="00B80A9B" w:rsidRPr="00A82DCB">
        <w:rPr>
          <w:rFonts w:ascii="Times New Roman" w:hAnsi="Times New Roman" w:cs="Times New Roman"/>
        </w:rPr>
        <w:t>comprehend</w:t>
      </w:r>
      <w:r w:rsidR="00BB4377" w:rsidRPr="00A82DCB">
        <w:rPr>
          <w:rFonts w:ascii="Times New Roman" w:hAnsi="Times New Roman" w:cs="Times New Roman"/>
        </w:rPr>
        <w:t xml:space="preserve"> why </w:t>
      </w:r>
      <w:r w:rsidR="00B80A9B" w:rsidRPr="00A82DCB">
        <w:rPr>
          <w:rFonts w:ascii="Times New Roman" w:hAnsi="Times New Roman" w:cs="Times New Roman"/>
        </w:rPr>
        <w:t>complications</w:t>
      </w:r>
      <w:r w:rsidR="00BB4377" w:rsidRPr="00A82DCB">
        <w:rPr>
          <w:rFonts w:ascii="Times New Roman" w:hAnsi="Times New Roman" w:cs="Times New Roman"/>
        </w:rPr>
        <w:t xml:space="preserve"> arise and how to resolve them if they clarify their values, which can </w:t>
      </w:r>
      <w:r w:rsidR="00B80A9B" w:rsidRPr="00A82DCB">
        <w:rPr>
          <w:rFonts w:ascii="Times New Roman" w:hAnsi="Times New Roman" w:cs="Times New Roman"/>
        </w:rPr>
        <w:t>help</w:t>
      </w:r>
      <w:r w:rsidR="00BB4377" w:rsidRPr="00A82DCB">
        <w:rPr>
          <w:rFonts w:ascii="Times New Roman" w:hAnsi="Times New Roman" w:cs="Times New Roman"/>
        </w:rPr>
        <w:t xml:space="preserve"> to </w:t>
      </w:r>
      <w:r w:rsidR="00B80A9B" w:rsidRPr="00A82DCB">
        <w:rPr>
          <w:rFonts w:ascii="Times New Roman" w:hAnsi="Times New Roman" w:cs="Times New Roman"/>
        </w:rPr>
        <w:t>confront</w:t>
      </w:r>
      <w:r w:rsidR="00BB4377" w:rsidRPr="00A82DCB">
        <w:rPr>
          <w:rFonts w:ascii="Times New Roman" w:hAnsi="Times New Roman" w:cs="Times New Roman"/>
        </w:rPr>
        <w:t xml:space="preserve"> </w:t>
      </w:r>
      <w:r w:rsidR="00B80A9B" w:rsidRPr="00A82DCB">
        <w:rPr>
          <w:rFonts w:ascii="Times New Roman" w:hAnsi="Times New Roman" w:cs="Times New Roman"/>
        </w:rPr>
        <w:t>characteristic</w:t>
      </w:r>
      <w:r w:rsidR="00BB4377" w:rsidRPr="00A82DCB">
        <w:rPr>
          <w:rFonts w:ascii="Times New Roman" w:hAnsi="Times New Roman" w:cs="Times New Roman"/>
        </w:rPr>
        <w:t xml:space="preserve"> approaches to responding to </w:t>
      </w:r>
      <w:r w:rsidR="00B80A9B" w:rsidRPr="00A82DCB">
        <w:rPr>
          <w:rFonts w:ascii="Times New Roman" w:hAnsi="Times New Roman" w:cs="Times New Roman"/>
        </w:rPr>
        <w:t>circumstances</w:t>
      </w:r>
      <w:r w:rsidR="00BB4377" w:rsidRPr="00A82DCB">
        <w:rPr>
          <w:rFonts w:ascii="Times New Roman" w:hAnsi="Times New Roman" w:cs="Times New Roman"/>
        </w:rPr>
        <w:t xml:space="preserve"> and relationships.</w:t>
      </w:r>
      <w:r w:rsidR="00911A75" w:rsidRPr="00A82DCB">
        <w:rPr>
          <w:rFonts w:ascii="Times New Roman" w:hAnsi="Times New Roman" w:cs="Times New Roman"/>
        </w:rPr>
        <w:t xml:space="preserve"> This has become extremely evident in my employment, as a person- centred approach is </w:t>
      </w:r>
      <w:r w:rsidR="00295913" w:rsidRPr="00A82DCB">
        <w:rPr>
          <w:rFonts w:ascii="Times New Roman" w:hAnsi="Times New Roman" w:cs="Times New Roman"/>
        </w:rPr>
        <w:t>the fundamental ground</w:t>
      </w:r>
      <w:r w:rsidR="00FB55FC">
        <w:rPr>
          <w:rFonts w:ascii="Times New Roman" w:hAnsi="Times New Roman" w:cs="Times New Roman"/>
        </w:rPr>
        <w:t>s</w:t>
      </w:r>
      <w:r w:rsidR="00295913" w:rsidRPr="00A82DCB">
        <w:rPr>
          <w:rFonts w:ascii="Times New Roman" w:hAnsi="Times New Roman" w:cs="Times New Roman"/>
        </w:rPr>
        <w:t xml:space="preserve"> on which the company operates. This is evident a</w:t>
      </w:r>
      <w:r w:rsidR="00911A75" w:rsidRPr="00A82DCB">
        <w:rPr>
          <w:rFonts w:ascii="Times New Roman" w:hAnsi="Times New Roman" w:cs="Times New Roman"/>
        </w:rPr>
        <w:t>s each service user has a unique and diverse care plan and are all under the Mental Capacity Act</w:t>
      </w:r>
      <w:r w:rsidR="00295913" w:rsidRPr="00A82DCB">
        <w:rPr>
          <w:rFonts w:ascii="Times New Roman" w:hAnsi="Times New Roman" w:cs="Times New Roman"/>
        </w:rPr>
        <w:t xml:space="preserve"> (2005) </w:t>
      </w:r>
      <w:r w:rsidR="002816FA" w:rsidRPr="007B6DFD">
        <w:rPr>
          <w:rFonts w:ascii="Times New Roman" w:hAnsi="Times New Roman" w:cs="Times New Roman"/>
          <w:shd w:val="clear" w:color="auto" w:fill="FFFFFF"/>
        </w:rPr>
        <w:t>(Dunn, Clare &amp; Holland, 2010)</w:t>
      </w:r>
      <w:r w:rsidR="002816FA" w:rsidRPr="007B6DFD">
        <w:rPr>
          <w:rFonts w:ascii="Times New Roman" w:hAnsi="Times New Roman" w:cs="Times New Roman"/>
        </w:rPr>
        <w:t xml:space="preserve"> </w:t>
      </w:r>
      <w:r w:rsidR="00295913" w:rsidRPr="007B6DFD">
        <w:rPr>
          <w:rFonts w:ascii="Times New Roman" w:hAnsi="Times New Roman" w:cs="Times New Roman"/>
        </w:rPr>
        <w:t xml:space="preserve">the </w:t>
      </w:r>
      <w:r w:rsidR="00295913" w:rsidRPr="00A82DCB">
        <w:rPr>
          <w:rFonts w:ascii="Times New Roman" w:hAnsi="Times New Roman" w:cs="Times New Roman"/>
        </w:rPr>
        <w:t xml:space="preserve">need to act on behalf of them based </w:t>
      </w:r>
      <w:r w:rsidR="00FB55FC">
        <w:rPr>
          <w:rFonts w:ascii="Times New Roman" w:hAnsi="Times New Roman" w:cs="Times New Roman"/>
        </w:rPr>
        <w:t xml:space="preserve">and respect what is done is within </w:t>
      </w:r>
      <w:r w:rsidR="00295913" w:rsidRPr="00A82DCB">
        <w:rPr>
          <w:rFonts w:ascii="Times New Roman" w:hAnsi="Times New Roman" w:cs="Times New Roman"/>
        </w:rPr>
        <w:t xml:space="preserve">their best interests as they lack ability to fully do so is required. This requires a great level of respect in the individual themselves to make decisions based on their own values and beliefs yet also to support them based on their uniqueness </w:t>
      </w:r>
      <w:r w:rsidR="00A82DCB" w:rsidRPr="00A82DCB">
        <w:rPr>
          <w:rFonts w:ascii="Times New Roman" w:hAnsi="Times New Roman" w:cs="Times New Roman"/>
        </w:rPr>
        <w:t>and to have a non-judgemental approach to all</w:t>
      </w:r>
      <w:r w:rsidR="00146594">
        <w:rPr>
          <w:rFonts w:ascii="Times New Roman" w:hAnsi="Times New Roman" w:cs="Times New Roman"/>
        </w:rPr>
        <w:t xml:space="preserve"> whilst providing the upmost dignity for the service users needs. </w:t>
      </w:r>
    </w:p>
    <w:p w14:paraId="349A49A5" w14:textId="3F338944" w:rsidR="00C26783" w:rsidRDefault="002816FA" w:rsidP="002816FA">
      <w:pPr>
        <w:spacing w:line="480" w:lineRule="auto"/>
        <w:ind w:firstLine="720"/>
        <w:jc w:val="both"/>
        <w:rPr>
          <w:rFonts w:ascii="Times New Roman" w:hAnsi="Times New Roman" w:cs="Times New Roman"/>
        </w:rPr>
      </w:pPr>
      <w:r>
        <w:rPr>
          <w:rFonts w:ascii="Times New Roman" w:hAnsi="Times New Roman" w:cs="Times New Roman"/>
        </w:rPr>
        <w:t xml:space="preserve">Although there has always been a sense of respecting others and their diversity from a young age by being in a diverse school, being given to opportunity to hold the position of mental health support worker has shaped my view on respecting all for the best. I had not explored such disorders first hand before, and since being exposed to such it has frequently reminded me to respect human life alongside privacy and confidentiality surrounding this (Beach, Duggan, Cassell &amp; Geller, 2007). </w:t>
      </w:r>
    </w:p>
    <w:p w14:paraId="7E65890E" w14:textId="77777777" w:rsidR="007868D4" w:rsidRDefault="00386EED" w:rsidP="007868D4">
      <w:pPr>
        <w:spacing w:line="480" w:lineRule="auto"/>
        <w:ind w:firstLine="720"/>
        <w:jc w:val="both"/>
        <w:rPr>
          <w:rFonts w:ascii="Times New Roman" w:hAnsi="Times New Roman" w:cs="Times New Roman"/>
        </w:rPr>
      </w:pPr>
      <w:r>
        <w:rPr>
          <w:rFonts w:ascii="Times New Roman" w:hAnsi="Times New Roman" w:cs="Times New Roman"/>
        </w:rPr>
        <w:t>I have been able to reflect on the importance of the moral value of respect and understand how this has been structured throughout my employment</w:t>
      </w:r>
      <w:r w:rsidR="00BF6DE7">
        <w:rPr>
          <w:rFonts w:ascii="Times New Roman" w:hAnsi="Times New Roman" w:cs="Times New Roman"/>
        </w:rPr>
        <w:t xml:space="preserve"> and shaped my values to date</w:t>
      </w:r>
      <w:r>
        <w:rPr>
          <w:rFonts w:ascii="Times New Roman" w:hAnsi="Times New Roman" w:cs="Times New Roman"/>
        </w:rPr>
        <w:t xml:space="preserve"> by using the </w:t>
      </w:r>
      <w:r w:rsidR="00FB55FC">
        <w:rPr>
          <w:rFonts w:ascii="Times New Roman" w:hAnsi="Times New Roman" w:cs="Times New Roman"/>
        </w:rPr>
        <w:t xml:space="preserve">Wareing (2017) model previously discussed. Through using the </w:t>
      </w:r>
      <w:r w:rsidR="00C2665F">
        <w:rPr>
          <w:rFonts w:ascii="Times New Roman" w:hAnsi="Times New Roman" w:cs="Times New Roman"/>
        </w:rPr>
        <w:t>model,</w:t>
      </w:r>
      <w:r w:rsidR="00FB55FC">
        <w:rPr>
          <w:rFonts w:ascii="Times New Roman" w:hAnsi="Times New Roman" w:cs="Times New Roman"/>
        </w:rPr>
        <w:t xml:space="preserve"> it allowed me to distinguish what values are most important to myself, in this instance respect for </w:t>
      </w:r>
      <w:r w:rsidR="00C2665F">
        <w:rPr>
          <w:rFonts w:ascii="Times New Roman" w:hAnsi="Times New Roman" w:cs="Times New Roman"/>
        </w:rPr>
        <w:t>oneself</w:t>
      </w:r>
      <w:r w:rsidR="00FB55FC">
        <w:rPr>
          <w:rFonts w:ascii="Times New Roman" w:hAnsi="Times New Roman" w:cs="Times New Roman"/>
        </w:rPr>
        <w:t xml:space="preserve"> and other was key. It allowed me to establish that helping those who find difficulties </w:t>
      </w:r>
      <w:r w:rsidR="00FB55FC">
        <w:rPr>
          <w:rFonts w:ascii="Times New Roman" w:hAnsi="Times New Roman" w:cs="Times New Roman"/>
        </w:rPr>
        <w:lastRenderedPageBreak/>
        <w:t xml:space="preserve">in executing the task is a fundamental concept I enjoy taking part in. Although, </w:t>
      </w:r>
      <w:r w:rsidR="00C2665F">
        <w:rPr>
          <w:rFonts w:ascii="Times New Roman" w:hAnsi="Times New Roman" w:cs="Times New Roman"/>
        </w:rPr>
        <w:t>always respecting those</w:t>
      </w:r>
      <w:r w:rsidR="00FB55FC">
        <w:rPr>
          <w:rFonts w:ascii="Times New Roman" w:hAnsi="Times New Roman" w:cs="Times New Roman"/>
        </w:rPr>
        <w:t xml:space="preserve"> even if the concept is not portrayed back can sometimes seem </w:t>
      </w:r>
      <w:r w:rsidR="00C2665F">
        <w:rPr>
          <w:rFonts w:ascii="Times New Roman" w:hAnsi="Times New Roman" w:cs="Times New Roman"/>
        </w:rPr>
        <w:t xml:space="preserve">frustrating, it has allowed me to question next steps especially within my career on what I can do differently to help change that concept. Is there a service I can provide that can change a particular viewpoint of myself? Is there a way I can alter career objective to ensure the respect to privacy and confidentiality is ensured within my employment of residents.  Furthermore, from reflecting in this way it allows for action planning if required to ensure respect, non-judgement and diverse environment is always established and carried out as a support worker from myself and others around me. </w:t>
      </w:r>
    </w:p>
    <w:p w14:paraId="016D557B" w14:textId="77777777" w:rsidR="007167F8" w:rsidRDefault="00C2665F" w:rsidP="007167F8">
      <w:pPr>
        <w:spacing w:line="480" w:lineRule="auto"/>
        <w:ind w:firstLine="720"/>
        <w:jc w:val="both"/>
        <w:rPr>
          <w:rFonts w:ascii="Times New Roman" w:hAnsi="Times New Roman" w:cs="Times New Roman"/>
        </w:rPr>
      </w:pPr>
      <w:r>
        <w:rPr>
          <w:rFonts w:ascii="Times New Roman" w:hAnsi="Times New Roman" w:cs="Times New Roman"/>
        </w:rPr>
        <w:t>I believe that the Wareing</w:t>
      </w:r>
      <w:r w:rsidR="003355E5">
        <w:rPr>
          <w:rFonts w:ascii="Times New Roman" w:hAnsi="Times New Roman" w:cs="Times New Roman"/>
        </w:rPr>
        <w:t>’s (2017)</w:t>
      </w:r>
      <w:r>
        <w:rPr>
          <w:rFonts w:ascii="Times New Roman" w:hAnsi="Times New Roman" w:cs="Times New Roman"/>
        </w:rPr>
        <w:t xml:space="preserve"> </w:t>
      </w:r>
      <w:r w:rsidR="003355E5">
        <w:rPr>
          <w:rFonts w:ascii="Times New Roman" w:hAnsi="Times New Roman" w:cs="Times New Roman"/>
        </w:rPr>
        <w:t>My</w:t>
      </w:r>
      <w:r>
        <w:rPr>
          <w:rFonts w:ascii="Times New Roman" w:hAnsi="Times New Roman" w:cs="Times New Roman"/>
        </w:rPr>
        <w:t>,</w:t>
      </w:r>
      <w:r w:rsidR="003355E5">
        <w:rPr>
          <w:rFonts w:ascii="Times New Roman" w:hAnsi="Times New Roman" w:cs="Times New Roman"/>
        </w:rPr>
        <w:t xml:space="preserve"> </w:t>
      </w:r>
      <w:r>
        <w:rPr>
          <w:rFonts w:ascii="Times New Roman" w:hAnsi="Times New Roman" w:cs="Times New Roman"/>
        </w:rPr>
        <w:t>Me,</w:t>
      </w:r>
      <w:r w:rsidR="003355E5">
        <w:rPr>
          <w:rFonts w:ascii="Times New Roman" w:hAnsi="Times New Roman" w:cs="Times New Roman"/>
        </w:rPr>
        <w:t xml:space="preserve"> </w:t>
      </w:r>
      <w:r>
        <w:rPr>
          <w:rFonts w:ascii="Times New Roman" w:hAnsi="Times New Roman" w:cs="Times New Roman"/>
        </w:rPr>
        <w:t>More,</w:t>
      </w:r>
      <w:r w:rsidR="003355E5">
        <w:rPr>
          <w:rFonts w:ascii="Times New Roman" w:hAnsi="Times New Roman" w:cs="Times New Roman"/>
        </w:rPr>
        <w:t xml:space="preserve"> </w:t>
      </w:r>
      <w:r>
        <w:rPr>
          <w:rFonts w:ascii="Times New Roman" w:hAnsi="Times New Roman" w:cs="Times New Roman"/>
        </w:rPr>
        <w:t xml:space="preserve">Must model of reflection is more useful in sense of establishing </w:t>
      </w:r>
      <w:r w:rsidR="00BF6DE7">
        <w:rPr>
          <w:rFonts w:ascii="Times New Roman" w:hAnsi="Times New Roman" w:cs="Times New Roman"/>
        </w:rPr>
        <w:t xml:space="preserve">the value of respect as for me respect is a fundamental value to have </w:t>
      </w:r>
      <w:r w:rsidR="007868D4">
        <w:rPr>
          <w:rFonts w:ascii="Times New Roman" w:hAnsi="Times New Roman" w:cs="Times New Roman"/>
        </w:rPr>
        <w:t xml:space="preserve">and has many components to it. Furthermore, </w:t>
      </w:r>
      <w:r>
        <w:rPr>
          <w:rFonts w:ascii="Times New Roman" w:hAnsi="Times New Roman" w:cs="Times New Roman"/>
        </w:rPr>
        <w:t xml:space="preserve">it is </w:t>
      </w:r>
      <w:r w:rsidR="007868D4">
        <w:rPr>
          <w:rFonts w:ascii="Times New Roman" w:hAnsi="Times New Roman" w:cs="Times New Roman"/>
        </w:rPr>
        <w:t xml:space="preserve">also </w:t>
      </w:r>
      <w:r>
        <w:rPr>
          <w:rFonts w:ascii="Times New Roman" w:hAnsi="Times New Roman" w:cs="Times New Roman"/>
        </w:rPr>
        <w:t xml:space="preserve">more strongly orientated with </w:t>
      </w:r>
      <w:r w:rsidR="0065289F">
        <w:rPr>
          <w:rFonts w:ascii="Times New Roman" w:hAnsi="Times New Roman" w:cs="Times New Roman"/>
        </w:rPr>
        <w:t>practise-based</w:t>
      </w:r>
      <w:r>
        <w:rPr>
          <w:rFonts w:ascii="Times New Roman" w:hAnsi="Times New Roman" w:cs="Times New Roman"/>
        </w:rPr>
        <w:t xml:space="preserve"> learning and </w:t>
      </w:r>
      <w:r w:rsidR="0065289F">
        <w:rPr>
          <w:rFonts w:ascii="Times New Roman" w:hAnsi="Times New Roman" w:cs="Times New Roman"/>
        </w:rPr>
        <w:t>work-based</w:t>
      </w:r>
      <w:r>
        <w:rPr>
          <w:rFonts w:ascii="Times New Roman" w:hAnsi="Times New Roman" w:cs="Times New Roman"/>
        </w:rPr>
        <w:t xml:space="preserve"> learning. </w:t>
      </w:r>
      <w:r w:rsidR="0065289F">
        <w:rPr>
          <w:rFonts w:ascii="Times New Roman" w:hAnsi="Times New Roman" w:cs="Times New Roman"/>
        </w:rPr>
        <w:t xml:space="preserve">Not only is the model most current/recent in reflection literature, </w:t>
      </w:r>
      <w:r w:rsidR="001971BF">
        <w:rPr>
          <w:rFonts w:ascii="Times New Roman" w:hAnsi="Times New Roman" w:cs="Times New Roman"/>
        </w:rPr>
        <w:t>but it has also</w:t>
      </w:r>
      <w:r>
        <w:rPr>
          <w:rFonts w:ascii="Times New Roman" w:hAnsi="Times New Roman" w:cs="Times New Roman"/>
        </w:rPr>
        <w:t xml:space="preserve"> allow</w:t>
      </w:r>
      <w:r w:rsidR="0065289F">
        <w:rPr>
          <w:rFonts w:ascii="Times New Roman" w:hAnsi="Times New Roman" w:cs="Times New Roman"/>
        </w:rPr>
        <w:t>ed</w:t>
      </w:r>
      <w:r>
        <w:rPr>
          <w:rFonts w:ascii="Times New Roman" w:hAnsi="Times New Roman" w:cs="Times New Roman"/>
        </w:rPr>
        <w:t xml:space="preserve"> me to fully engage in learning at any point of time whether at home or in the workplace (Wareing, 2017). In comparison to alternative reflective models, such as Gibbs (1988), Driscoll’s (2001) and Kolb (1984). Although, all models are deemed </w:t>
      </w:r>
      <w:r w:rsidR="00241E32">
        <w:rPr>
          <w:rFonts w:ascii="Times New Roman" w:hAnsi="Times New Roman" w:cs="Times New Roman"/>
        </w:rPr>
        <w:t>straightforward</w:t>
      </w:r>
      <w:r>
        <w:rPr>
          <w:rFonts w:ascii="Times New Roman" w:hAnsi="Times New Roman" w:cs="Times New Roman"/>
        </w:rPr>
        <w:t xml:space="preserve"> in their reflection process</w:t>
      </w:r>
      <w:r w:rsidR="0065289F">
        <w:rPr>
          <w:rFonts w:ascii="Times New Roman" w:hAnsi="Times New Roman" w:cs="Times New Roman"/>
        </w:rPr>
        <w:t xml:space="preserve"> </w:t>
      </w:r>
      <w:r w:rsidR="007868D4">
        <w:rPr>
          <w:rFonts w:ascii="Times New Roman" w:hAnsi="Times New Roman" w:cs="Times New Roman"/>
        </w:rPr>
        <w:t>and could be used to reflect on the value of</w:t>
      </w:r>
      <w:r>
        <w:rPr>
          <w:rFonts w:ascii="Times New Roman" w:hAnsi="Times New Roman" w:cs="Times New Roman"/>
        </w:rPr>
        <w:t xml:space="preserve">, with Wareing’s reflective model I believe it requires </w:t>
      </w:r>
      <w:r w:rsidR="00241E32">
        <w:rPr>
          <w:rFonts w:ascii="Times New Roman" w:hAnsi="Times New Roman" w:cs="Times New Roman"/>
        </w:rPr>
        <w:t xml:space="preserve">more </w:t>
      </w:r>
      <w:r w:rsidR="003355E5">
        <w:rPr>
          <w:rFonts w:ascii="Times New Roman" w:hAnsi="Times New Roman" w:cs="Times New Roman"/>
        </w:rPr>
        <w:t>in-depth</w:t>
      </w:r>
      <w:r w:rsidR="00241E32">
        <w:rPr>
          <w:rFonts w:ascii="Times New Roman" w:hAnsi="Times New Roman" w:cs="Times New Roman"/>
        </w:rPr>
        <w:t xml:space="preserve"> reflection i</w:t>
      </w:r>
      <w:r w:rsidR="003355E5">
        <w:rPr>
          <w:rFonts w:ascii="Times New Roman" w:hAnsi="Times New Roman" w:cs="Times New Roman"/>
        </w:rPr>
        <w:t>nto self-perception of why these values and beliefs are important and how do these concepts look in the future. It allows for a detailed action plan to be set based on what is deemed most important in life.</w:t>
      </w:r>
    </w:p>
    <w:p w14:paraId="71D81415" w14:textId="47D1E9D8" w:rsidR="00C26783" w:rsidRDefault="007868D4" w:rsidP="007167F8">
      <w:pPr>
        <w:spacing w:line="480" w:lineRule="auto"/>
        <w:ind w:firstLine="720"/>
        <w:jc w:val="both"/>
        <w:rPr>
          <w:rFonts w:ascii="Times New Roman" w:hAnsi="Times New Roman" w:cs="Times New Roman"/>
        </w:rPr>
      </w:pPr>
      <w:r>
        <w:rPr>
          <w:rFonts w:ascii="Times New Roman" w:hAnsi="Times New Roman" w:cs="Times New Roman"/>
        </w:rPr>
        <w:t xml:space="preserve">From reflecting upon my life thus far that it has become apparent that the moral value of being </w:t>
      </w:r>
      <w:r w:rsidR="007167F8">
        <w:rPr>
          <w:rFonts w:ascii="Times New Roman" w:hAnsi="Times New Roman" w:cs="Times New Roman"/>
        </w:rPr>
        <w:t xml:space="preserve">a </w:t>
      </w:r>
      <w:r>
        <w:rPr>
          <w:rFonts w:ascii="Times New Roman" w:hAnsi="Times New Roman" w:cs="Times New Roman"/>
        </w:rPr>
        <w:t>trustworthy</w:t>
      </w:r>
      <w:r w:rsidR="007167F8">
        <w:rPr>
          <w:rFonts w:ascii="Times New Roman" w:hAnsi="Times New Roman" w:cs="Times New Roman"/>
        </w:rPr>
        <w:t xml:space="preserve"> individual</w:t>
      </w:r>
      <w:r>
        <w:rPr>
          <w:rFonts w:ascii="Times New Roman" w:hAnsi="Times New Roman" w:cs="Times New Roman"/>
        </w:rPr>
        <w:t xml:space="preserve"> and placing trust within </w:t>
      </w:r>
      <w:r w:rsidR="007167F8">
        <w:rPr>
          <w:rFonts w:ascii="Times New Roman" w:hAnsi="Times New Roman" w:cs="Times New Roman"/>
        </w:rPr>
        <w:t>others</w:t>
      </w:r>
      <w:r>
        <w:rPr>
          <w:rFonts w:ascii="Times New Roman" w:hAnsi="Times New Roman" w:cs="Times New Roman"/>
        </w:rPr>
        <w:t xml:space="preserve"> is highly important to me. Trust is essential for </w:t>
      </w:r>
      <w:r w:rsidR="00687152">
        <w:rPr>
          <w:rFonts w:ascii="Times New Roman" w:hAnsi="Times New Roman" w:cs="Times New Roman"/>
        </w:rPr>
        <w:t xml:space="preserve">building and is largely the core foundation for all types of mutual relationships (Wilkins, 2018). I believe that once trust has been broken from </w:t>
      </w:r>
      <w:r w:rsidR="007167F8">
        <w:rPr>
          <w:rFonts w:ascii="Times New Roman" w:hAnsi="Times New Roman" w:cs="Times New Roman"/>
        </w:rPr>
        <w:t xml:space="preserve">either side of </w:t>
      </w:r>
      <w:r w:rsidR="00687152">
        <w:rPr>
          <w:rFonts w:ascii="Times New Roman" w:hAnsi="Times New Roman" w:cs="Times New Roman"/>
        </w:rPr>
        <w:t xml:space="preserve">a </w:t>
      </w:r>
      <w:r w:rsidR="00687152">
        <w:rPr>
          <w:rFonts w:ascii="Times New Roman" w:hAnsi="Times New Roman" w:cs="Times New Roman"/>
        </w:rPr>
        <w:lastRenderedPageBreak/>
        <w:t xml:space="preserve">mutual relationship, I find it very difficult to </w:t>
      </w:r>
      <w:r w:rsidR="007167F8">
        <w:rPr>
          <w:rFonts w:ascii="Times New Roman" w:hAnsi="Times New Roman" w:cs="Times New Roman"/>
        </w:rPr>
        <w:t xml:space="preserve">regain the </w:t>
      </w:r>
      <w:r w:rsidR="005C623A">
        <w:rPr>
          <w:rFonts w:ascii="Times New Roman" w:hAnsi="Times New Roman" w:cs="Times New Roman"/>
        </w:rPr>
        <w:t>same level of trust with the</w:t>
      </w:r>
      <w:r w:rsidR="00687152">
        <w:rPr>
          <w:rFonts w:ascii="Times New Roman" w:hAnsi="Times New Roman" w:cs="Times New Roman"/>
        </w:rPr>
        <w:t xml:space="preserve"> individual in the future. Some broken trusts are more effective than others, </w:t>
      </w:r>
      <w:r w:rsidR="007167F8">
        <w:rPr>
          <w:rFonts w:ascii="Times New Roman" w:hAnsi="Times New Roman" w:cs="Times New Roman"/>
        </w:rPr>
        <w:t>yet</w:t>
      </w:r>
      <w:r w:rsidR="00687152">
        <w:rPr>
          <w:rFonts w:ascii="Times New Roman" w:hAnsi="Times New Roman" w:cs="Times New Roman"/>
        </w:rPr>
        <w:t xml:space="preserve"> equally</w:t>
      </w:r>
      <w:r w:rsidR="007167F8">
        <w:rPr>
          <w:rFonts w:ascii="Times New Roman" w:hAnsi="Times New Roman" w:cs="Times New Roman"/>
        </w:rPr>
        <w:t xml:space="preserve"> can</w:t>
      </w:r>
      <w:r w:rsidR="00687152">
        <w:rPr>
          <w:rFonts w:ascii="Times New Roman" w:hAnsi="Times New Roman" w:cs="Times New Roman"/>
        </w:rPr>
        <w:t xml:space="preserve"> all impact </w:t>
      </w:r>
      <w:r w:rsidR="007167F8">
        <w:rPr>
          <w:rFonts w:ascii="Times New Roman" w:hAnsi="Times New Roman" w:cs="Times New Roman"/>
        </w:rPr>
        <w:t>negatively. Trust and being trustworthy is a value that I consider to be a key value I pride myself on. I favour the idea that I am deemed trustworthy as an individual in general. However, having such a strong moral value in relation to trustworthiness, from reflection could possibly cause a negative impact on my development throughout life.  From using Wareing’s reflective model stated above</w:t>
      </w:r>
      <w:r w:rsidR="002A3DF6">
        <w:rPr>
          <w:rFonts w:ascii="Times New Roman" w:hAnsi="Times New Roman" w:cs="Times New Roman"/>
        </w:rPr>
        <w:t>, I have discovered</w:t>
      </w:r>
      <w:r w:rsidR="007167F8">
        <w:rPr>
          <w:rFonts w:ascii="Times New Roman" w:hAnsi="Times New Roman" w:cs="Times New Roman"/>
        </w:rPr>
        <w:t xml:space="preserve"> th</w:t>
      </w:r>
      <w:r w:rsidR="002A3DF6">
        <w:rPr>
          <w:rFonts w:ascii="Times New Roman" w:hAnsi="Times New Roman" w:cs="Times New Roman"/>
        </w:rPr>
        <w:t xml:space="preserve">at perhaps having difficulty trusting and individual once trust has been broken could lead to mistrusting others for perhaps glimpses of a similar behaviour. I have discovered this in my past friendship bonds, I have perhaps not given benefit of the doubt enough and instantly correlated current events with previous actions by other individuals. The emotion that comes with trust being broken is quite deflating and can inevitably cause biased interpretations on </w:t>
      </w:r>
      <w:r w:rsidR="00EA2C80">
        <w:rPr>
          <w:rFonts w:ascii="Times New Roman" w:hAnsi="Times New Roman" w:cs="Times New Roman"/>
        </w:rPr>
        <w:t>other</w:t>
      </w:r>
      <w:r w:rsidR="002A3DF6">
        <w:rPr>
          <w:rFonts w:ascii="Times New Roman" w:hAnsi="Times New Roman" w:cs="Times New Roman"/>
        </w:rPr>
        <w:t xml:space="preserve"> actions. It has caused much of the development in my social experiences to be impacted </w:t>
      </w:r>
      <w:r w:rsidR="00EA2C80">
        <w:rPr>
          <w:rFonts w:ascii="Times New Roman" w:hAnsi="Times New Roman" w:cs="Times New Roman"/>
        </w:rPr>
        <w:t>and altered cognitive perceptions (</w:t>
      </w:r>
      <w:proofErr w:type="spellStart"/>
      <w:r w:rsidR="00EA2C80">
        <w:rPr>
          <w:rFonts w:ascii="Times New Roman" w:hAnsi="Times New Roman" w:cs="Times New Roman"/>
        </w:rPr>
        <w:t>Seres</w:t>
      </w:r>
      <w:proofErr w:type="spellEnd"/>
      <w:r w:rsidR="00EA2C80">
        <w:rPr>
          <w:rFonts w:ascii="Times New Roman" w:hAnsi="Times New Roman" w:cs="Times New Roman"/>
        </w:rPr>
        <w:t xml:space="preserve">, Unoka &amp; Keri, 2009). However, even though these insecure and disorganised attachments with mutual relationships arise, as I mature with age I have begun to reflect in a more positive manner and not simulate that all actions are related with negative past experiences. </w:t>
      </w:r>
    </w:p>
    <w:p w14:paraId="132E1C4B" w14:textId="0F118C00" w:rsidR="00687152" w:rsidRDefault="00B20552" w:rsidP="000B343A">
      <w:pPr>
        <w:spacing w:line="480" w:lineRule="auto"/>
        <w:ind w:firstLine="720"/>
        <w:jc w:val="both"/>
        <w:rPr>
          <w:rFonts w:ascii="Times New Roman" w:hAnsi="Times New Roman" w:cs="Times New Roman"/>
        </w:rPr>
      </w:pPr>
      <w:r>
        <w:rPr>
          <w:rFonts w:ascii="Times New Roman" w:hAnsi="Times New Roman" w:cs="Times New Roman"/>
        </w:rPr>
        <w:t xml:space="preserve">Alongside, values there are belief systems that I deem highly important to me that are in line with the BACP Ethical Framework for Counselling Professions (2018) and that is the belief that </w:t>
      </w:r>
      <w:r w:rsidR="00AD3BAC">
        <w:rPr>
          <w:rFonts w:ascii="Times New Roman" w:hAnsi="Times New Roman" w:cs="Times New Roman"/>
        </w:rPr>
        <w:t>lying or not telling the truth is bad. Honesty is a key belief in my development in life thus far. From a young age we are taught that not being truthful is an incorrect way to go through life. Research</w:t>
      </w:r>
      <w:r w:rsidR="00BB79CE">
        <w:rPr>
          <w:rFonts w:ascii="Times New Roman" w:hAnsi="Times New Roman" w:cs="Times New Roman"/>
        </w:rPr>
        <w:t xml:space="preserve"> evidence</w:t>
      </w:r>
      <w:r w:rsidR="00AD3BAC">
        <w:rPr>
          <w:rFonts w:ascii="Times New Roman" w:hAnsi="Times New Roman" w:cs="Times New Roman"/>
        </w:rPr>
        <w:t xml:space="preserve"> has </w:t>
      </w:r>
      <w:r w:rsidR="00BB79CE">
        <w:rPr>
          <w:rFonts w:ascii="Times New Roman" w:hAnsi="Times New Roman" w:cs="Times New Roman"/>
        </w:rPr>
        <w:t xml:space="preserve">been controversial </w:t>
      </w:r>
      <w:proofErr w:type="gramStart"/>
      <w:r w:rsidR="007D34DB">
        <w:rPr>
          <w:rFonts w:ascii="Times New Roman" w:hAnsi="Times New Roman" w:cs="Times New Roman"/>
        </w:rPr>
        <w:t>in regard to</w:t>
      </w:r>
      <w:proofErr w:type="gramEnd"/>
      <w:r w:rsidR="00BB79CE">
        <w:rPr>
          <w:rFonts w:ascii="Times New Roman" w:hAnsi="Times New Roman" w:cs="Times New Roman"/>
        </w:rPr>
        <w:t xml:space="preserve"> whether honesty is the best policy (</w:t>
      </w:r>
      <w:proofErr w:type="spellStart"/>
      <w:r w:rsidR="00BB79CE">
        <w:rPr>
          <w:rFonts w:ascii="Times New Roman" w:hAnsi="Times New Roman" w:cs="Times New Roman"/>
        </w:rPr>
        <w:t>Waskul</w:t>
      </w:r>
      <w:proofErr w:type="spellEnd"/>
      <w:r w:rsidR="00BB79CE">
        <w:rPr>
          <w:rFonts w:ascii="Times New Roman" w:hAnsi="Times New Roman" w:cs="Times New Roman"/>
        </w:rPr>
        <w:t xml:space="preserve">, 2009; Jones, 2002) as it is stated that being honest can on occasions causes lack on sincerity and be misconstrued as being rude. In which to a point, from reflecting I have agreement with. Yet, in my outlook on the notion, being honest does not necessarily have to be </w:t>
      </w:r>
      <w:r w:rsidR="007D34DB">
        <w:rPr>
          <w:rFonts w:ascii="Times New Roman" w:hAnsi="Times New Roman" w:cs="Times New Roman"/>
        </w:rPr>
        <w:t xml:space="preserve">conducted in a </w:t>
      </w:r>
      <w:r w:rsidR="00BB79CE">
        <w:rPr>
          <w:rFonts w:ascii="Times New Roman" w:hAnsi="Times New Roman" w:cs="Times New Roman"/>
        </w:rPr>
        <w:t>negative</w:t>
      </w:r>
      <w:r w:rsidR="007D34DB">
        <w:rPr>
          <w:rFonts w:ascii="Times New Roman" w:hAnsi="Times New Roman" w:cs="Times New Roman"/>
        </w:rPr>
        <w:t xml:space="preserve"> manner. There are polite ways to convey information that may be </w:t>
      </w:r>
      <w:r w:rsidR="007D34DB">
        <w:rPr>
          <w:rFonts w:ascii="Times New Roman" w:hAnsi="Times New Roman" w:cs="Times New Roman"/>
        </w:rPr>
        <w:lastRenderedPageBreak/>
        <w:t xml:space="preserve">difficult to hear. </w:t>
      </w:r>
      <w:r w:rsidR="000B343A">
        <w:rPr>
          <w:rFonts w:ascii="Times New Roman" w:hAnsi="Times New Roman" w:cs="Times New Roman"/>
        </w:rPr>
        <w:t xml:space="preserve">However, even though my belief in honesty is key within my development to date and had structured the individual I believe I am today. When being honest with perhaps myself or with others regarding matters that are sensitive this is quite uncomfortable and are not situations I desire to be within on a daily matter. From reflection, I have come to the realisation </w:t>
      </w:r>
      <w:r w:rsidR="00E32E25">
        <w:rPr>
          <w:rFonts w:ascii="Times New Roman" w:hAnsi="Times New Roman" w:cs="Times New Roman"/>
        </w:rPr>
        <w:t xml:space="preserve">that although I am aware when these situations arise, they are at times unavoidable. Although my discomfort in brutality honesty, it is sometimes necessarily to covey information in a safe manner. Situations have occurred through my career development </w:t>
      </w:r>
      <w:r w:rsidR="00503FDE">
        <w:rPr>
          <w:rFonts w:ascii="Times New Roman" w:hAnsi="Times New Roman" w:cs="Times New Roman"/>
        </w:rPr>
        <w:t>throughout</w:t>
      </w:r>
      <w:r w:rsidR="00E32E25">
        <w:rPr>
          <w:rFonts w:ascii="Times New Roman" w:hAnsi="Times New Roman" w:cs="Times New Roman"/>
        </w:rPr>
        <w:t xml:space="preserve"> the years where difficult conversations have had to be made with others that have impacted me. One example of this was during my past employment as I had reached </w:t>
      </w:r>
      <w:r w:rsidR="00503FDE">
        <w:rPr>
          <w:rFonts w:ascii="Times New Roman" w:hAnsi="Times New Roman" w:cs="Times New Roman"/>
        </w:rPr>
        <w:t xml:space="preserve">the management hierarchy conversations regarding employees underperforming in their tasks were ultimately left to myself. As honesty when conducting performance reviews were necessary, many undesirable conversations were required. Each conversation that was obligatory and required being negatively truthful was difficult. However, after watching the individual perform after explaining in a respectful the main causes for underperforming vigorously improved. When feedback was provided, many of the employees respected the truth in the manner and accepted the report due to the transfer of the information being conveyed in a considerate manner. This was a massive learning curve for myself and reassured me that honesty sometimes does mean the best policy. </w:t>
      </w:r>
    </w:p>
    <w:p w14:paraId="6DC85AAC" w14:textId="55CD80F4" w:rsidR="00911C19" w:rsidRDefault="004301B1" w:rsidP="00911C19">
      <w:pPr>
        <w:spacing w:line="480" w:lineRule="auto"/>
        <w:ind w:firstLine="720"/>
        <w:jc w:val="both"/>
        <w:rPr>
          <w:rFonts w:ascii="Times New Roman" w:hAnsi="Times New Roman" w:cs="Times New Roman"/>
        </w:rPr>
      </w:pPr>
      <w:r>
        <w:rPr>
          <w:rFonts w:ascii="Times New Roman" w:hAnsi="Times New Roman" w:cs="Times New Roman"/>
        </w:rPr>
        <w:t xml:space="preserve">Furthermore, from reflecting I have come to the realisation that there is another key moral value that I </w:t>
      </w:r>
      <w:r w:rsidR="006C6764">
        <w:rPr>
          <w:rFonts w:ascii="Times New Roman" w:hAnsi="Times New Roman" w:cs="Times New Roman"/>
        </w:rPr>
        <w:t xml:space="preserve">believe has developed over these past years and that is courage. </w:t>
      </w:r>
      <w:r w:rsidR="00887982">
        <w:rPr>
          <w:rFonts w:ascii="Times New Roman" w:hAnsi="Times New Roman" w:cs="Times New Roman"/>
        </w:rPr>
        <w:t>The courage for change, the courage in my current employment, courage to take risks and courage for freedom.</w:t>
      </w:r>
      <w:r w:rsidR="00887982" w:rsidRPr="00887982">
        <w:t xml:space="preserve"> </w:t>
      </w:r>
      <w:r w:rsidR="00887982" w:rsidRPr="00887982">
        <w:rPr>
          <w:rFonts w:ascii="Times New Roman" w:hAnsi="Times New Roman" w:cs="Times New Roman"/>
        </w:rPr>
        <w:t>Prosocial behaviour has a subtype called moral courage. Helping, exhibiting moral courage, sharing, or giving money are just a few examples of prosocial behaviour, which covers a substantial range of behaviours designed to benefit one or more people</w:t>
      </w:r>
      <w:r w:rsidR="009719E1">
        <w:rPr>
          <w:rFonts w:ascii="Times New Roman" w:hAnsi="Times New Roman" w:cs="Times New Roman"/>
        </w:rPr>
        <w:t xml:space="preserve"> (</w:t>
      </w:r>
      <w:proofErr w:type="spellStart"/>
      <w:r w:rsidR="009719E1">
        <w:rPr>
          <w:rFonts w:ascii="Times New Roman" w:hAnsi="Times New Roman" w:cs="Times New Roman"/>
        </w:rPr>
        <w:t>Osswald</w:t>
      </w:r>
      <w:proofErr w:type="spellEnd"/>
      <w:r w:rsidR="009719E1">
        <w:rPr>
          <w:rFonts w:ascii="Times New Roman" w:hAnsi="Times New Roman" w:cs="Times New Roman"/>
        </w:rPr>
        <w:t xml:space="preserve"> et al., 2010).</w:t>
      </w:r>
      <w:r w:rsidR="00F51B55">
        <w:rPr>
          <w:rFonts w:ascii="Times New Roman" w:hAnsi="Times New Roman" w:cs="Times New Roman"/>
        </w:rPr>
        <w:t xml:space="preserve"> Courage is a value based moral I believe had altered as life has progressed. From a young age </w:t>
      </w:r>
      <w:r w:rsidR="00F51B55">
        <w:rPr>
          <w:rFonts w:ascii="Times New Roman" w:hAnsi="Times New Roman" w:cs="Times New Roman"/>
        </w:rPr>
        <w:lastRenderedPageBreak/>
        <w:t xml:space="preserve">I was commonly known as the timid, placid very introverted young child with no desire to change course from what I believed was set in place for my future. As a young teenager I was always set on the ambition of becoming a primary school teacher. This was followed my entire secondary education until the change in society adapted and mental health became even more recognisable as sector that required help and support. It became extremely apparent that a change from what I had been telling myself for many years to follow needed to change and change into something I had no information about. I only knew that following this career path required me to adapt my way of thinking and to reflect on how I can support those in need. Moreover, this </w:t>
      </w:r>
      <w:r w:rsidR="00911C19">
        <w:rPr>
          <w:rFonts w:ascii="Times New Roman" w:hAnsi="Times New Roman" w:cs="Times New Roman"/>
        </w:rPr>
        <w:t>desire</w:t>
      </w:r>
      <w:r w:rsidR="00F51B55">
        <w:rPr>
          <w:rFonts w:ascii="Times New Roman" w:hAnsi="Times New Roman" w:cs="Times New Roman"/>
        </w:rPr>
        <w:t xml:space="preserve"> for help</w:t>
      </w:r>
      <w:r w:rsidR="00911C19">
        <w:rPr>
          <w:rFonts w:ascii="Times New Roman" w:hAnsi="Times New Roman" w:cs="Times New Roman"/>
        </w:rPr>
        <w:t xml:space="preserve"> others</w:t>
      </w:r>
      <w:r w:rsidR="00F51B55">
        <w:rPr>
          <w:rFonts w:ascii="Times New Roman" w:hAnsi="Times New Roman" w:cs="Times New Roman"/>
        </w:rPr>
        <w:t xml:space="preserve"> allowed me to pursue a career as a mental health support worker for </w:t>
      </w:r>
      <w:r w:rsidR="00911C19">
        <w:rPr>
          <w:rFonts w:ascii="Times New Roman" w:hAnsi="Times New Roman" w:cs="Times New Roman"/>
        </w:rPr>
        <w:t xml:space="preserve">special services. Although apprehensive during the beginning of my employment to go to a job each day that essentially is putting yourself at risk of harm, this requires me to be courageous every day. However, even though the job itself can be extremely challenging as there is a profound mixture of disabilities to care for and the job itself requiring constant concentration. The idea of being a support network for these vulnerable individuals strives this courage even more every day. From doing this job alone, I can most definitely see my adaption in courage levels from even after a few months. However, I have come to realise that there is a fine line between being courageous and being too courageous without reflecting on the possible risk associated with the action. As previously mentioned, my </w:t>
      </w:r>
      <w:r w:rsidR="00A609D4">
        <w:rPr>
          <w:rFonts w:ascii="Times New Roman" w:hAnsi="Times New Roman" w:cs="Times New Roman"/>
        </w:rPr>
        <w:t>employment</w:t>
      </w:r>
      <w:r w:rsidR="00911C19">
        <w:rPr>
          <w:rFonts w:ascii="Times New Roman" w:hAnsi="Times New Roman" w:cs="Times New Roman"/>
        </w:rPr>
        <w:t xml:space="preserve"> is surrounded by a vast number of many different psychological disorders, in which some are</w:t>
      </w:r>
      <w:r w:rsidR="00A609D4">
        <w:rPr>
          <w:rFonts w:ascii="Times New Roman" w:hAnsi="Times New Roman" w:cs="Times New Roman"/>
        </w:rPr>
        <w:t xml:space="preserve"> unable to express their emotions. Due to their inability, violence and violent actions may sometimes take place due to frustration. As I have progressed in my career and now began acknowledging early trigger warnings, I have learned that one can take risks and be courageous yet, remain safe when doing so. </w:t>
      </w:r>
    </w:p>
    <w:p w14:paraId="2B924041" w14:textId="02A03E9D" w:rsidR="000B343A" w:rsidRDefault="00D83174" w:rsidP="00196967">
      <w:pPr>
        <w:spacing w:line="480" w:lineRule="auto"/>
        <w:ind w:firstLine="720"/>
        <w:jc w:val="both"/>
        <w:rPr>
          <w:rFonts w:ascii="Times New Roman" w:hAnsi="Times New Roman" w:cs="Times New Roman"/>
        </w:rPr>
      </w:pPr>
      <w:r w:rsidRPr="00D83174">
        <w:rPr>
          <w:rFonts w:ascii="Times New Roman" w:hAnsi="Times New Roman" w:cs="Times New Roman"/>
        </w:rPr>
        <w:t xml:space="preserve">Acts of workplace </w:t>
      </w:r>
      <w:r w:rsidR="00995D8B">
        <w:rPr>
          <w:rFonts w:ascii="Times New Roman" w:hAnsi="Times New Roman" w:cs="Times New Roman"/>
        </w:rPr>
        <w:t>courage</w:t>
      </w:r>
      <w:r w:rsidRPr="00D83174">
        <w:rPr>
          <w:rFonts w:ascii="Times New Roman" w:hAnsi="Times New Roman" w:cs="Times New Roman"/>
        </w:rPr>
        <w:t xml:space="preserve"> </w:t>
      </w:r>
      <w:r w:rsidR="00995D8B">
        <w:rPr>
          <w:rFonts w:ascii="Times New Roman" w:hAnsi="Times New Roman" w:cs="Times New Roman"/>
        </w:rPr>
        <w:t>have possibilities to</w:t>
      </w:r>
      <w:r w:rsidRPr="00D83174">
        <w:rPr>
          <w:rFonts w:ascii="Times New Roman" w:hAnsi="Times New Roman" w:cs="Times New Roman"/>
        </w:rPr>
        <w:t xml:space="preserve"> impact identities of courageous individuals and the organisations in which they work if people shape their identities through </w:t>
      </w:r>
      <w:r w:rsidRPr="00D83174">
        <w:rPr>
          <w:rFonts w:ascii="Times New Roman" w:hAnsi="Times New Roman" w:cs="Times New Roman"/>
        </w:rPr>
        <w:lastRenderedPageBreak/>
        <w:t xml:space="preserve">their actions and if </w:t>
      </w:r>
      <w:r w:rsidR="00C33E57" w:rsidRPr="00D83174">
        <w:rPr>
          <w:rFonts w:ascii="Times New Roman" w:hAnsi="Times New Roman" w:cs="Times New Roman"/>
        </w:rPr>
        <w:t>identity’s</w:t>
      </w:r>
      <w:r w:rsidRPr="00D83174">
        <w:rPr>
          <w:rFonts w:ascii="Times New Roman" w:hAnsi="Times New Roman" w:cs="Times New Roman"/>
        </w:rPr>
        <w:t xml:space="preserve"> </w:t>
      </w:r>
      <w:r w:rsidR="00B80A9B" w:rsidRPr="00D83174">
        <w:rPr>
          <w:rFonts w:ascii="Times New Roman" w:hAnsi="Times New Roman" w:cs="Times New Roman"/>
        </w:rPr>
        <w:t>structure</w:t>
      </w:r>
      <w:r w:rsidRPr="00D83174">
        <w:rPr>
          <w:rFonts w:ascii="Times New Roman" w:hAnsi="Times New Roman" w:cs="Times New Roman"/>
        </w:rPr>
        <w:t xml:space="preserve"> and are </w:t>
      </w:r>
      <w:r w:rsidR="00B80A9B" w:rsidRPr="00D83174">
        <w:rPr>
          <w:rFonts w:ascii="Times New Roman" w:hAnsi="Times New Roman" w:cs="Times New Roman"/>
        </w:rPr>
        <w:t>designed</w:t>
      </w:r>
      <w:r w:rsidRPr="00D83174">
        <w:rPr>
          <w:rFonts w:ascii="Times New Roman" w:hAnsi="Times New Roman" w:cs="Times New Roman"/>
        </w:rPr>
        <w:t xml:space="preserve"> by the organisations in which people work</w:t>
      </w:r>
      <w:r w:rsidR="00995D8B">
        <w:rPr>
          <w:rFonts w:ascii="Times New Roman" w:hAnsi="Times New Roman" w:cs="Times New Roman"/>
        </w:rPr>
        <w:t xml:space="preserve"> </w:t>
      </w:r>
      <w:r w:rsidR="00995D8B">
        <w:rPr>
          <w:rFonts w:ascii="Times New Roman" w:hAnsi="Times New Roman" w:cs="Times New Roman"/>
        </w:rPr>
        <w:t>(Koerner, 2014)</w:t>
      </w:r>
      <w:r w:rsidRPr="00D83174">
        <w:rPr>
          <w:rFonts w:ascii="Times New Roman" w:hAnsi="Times New Roman" w:cs="Times New Roman"/>
        </w:rPr>
        <w:t xml:space="preserve">. </w:t>
      </w:r>
      <w:r w:rsidR="00995D8B">
        <w:rPr>
          <w:rFonts w:ascii="Times New Roman" w:hAnsi="Times New Roman" w:cs="Times New Roman"/>
        </w:rPr>
        <w:t xml:space="preserve">I believe that the employment I currently reside within emphasises acts of courage that may not have been evident for myself in other employment. </w:t>
      </w:r>
      <w:r w:rsidRPr="00D83174">
        <w:rPr>
          <w:rFonts w:ascii="Times New Roman" w:hAnsi="Times New Roman" w:cs="Times New Roman"/>
        </w:rPr>
        <w:t>Research discovered</w:t>
      </w:r>
      <w:r w:rsidRPr="00D83174">
        <w:rPr>
          <w:rFonts w:ascii="Times New Roman" w:hAnsi="Times New Roman" w:cs="Times New Roman"/>
        </w:rPr>
        <w:t xml:space="preserve"> that courageous acts have the </w:t>
      </w:r>
      <w:r w:rsidR="00B80A9B" w:rsidRPr="00D83174">
        <w:rPr>
          <w:rFonts w:ascii="Times New Roman" w:hAnsi="Times New Roman" w:cs="Times New Roman"/>
        </w:rPr>
        <w:t>influence</w:t>
      </w:r>
      <w:r w:rsidRPr="00D83174">
        <w:rPr>
          <w:rFonts w:ascii="Times New Roman" w:hAnsi="Times New Roman" w:cs="Times New Roman"/>
        </w:rPr>
        <w:t xml:space="preserve"> to </w:t>
      </w:r>
      <w:r w:rsidR="00B80A9B">
        <w:rPr>
          <w:rFonts w:ascii="Times New Roman" w:hAnsi="Times New Roman" w:cs="Times New Roman"/>
        </w:rPr>
        <w:t>influence</w:t>
      </w:r>
      <w:r w:rsidRPr="00D83174">
        <w:rPr>
          <w:rFonts w:ascii="Times New Roman" w:hAnsi="Times New Roman" w:cs="Times New Roman"/>
        </w:rPr>
        <w:t xml:space="preserve"> those who </w:t>
      </w:r>
      <w:r w:rsidR="00B80A9B" w:rsidRPr="00D83174">
        <w:rPr>
          <w:rFonts w:ascii="Times New Roman" w:hAnsi="Times New Roman" w:cs="Times New Roman"/>
        </w:rPr>
        <w:t>perceive</w:t>
      </w:r>
      <w:r w:rsidRPr="00D83174">
        <w:rPr>
          <w:rFonts w:ascii="Times New Roman" w:hAnsi="Times New Roman" w:cs="Times New Roman"/>
        </w:rPr>
        <w:t xml:space="preserve"> them.</w:t>
      </w:r>
      <w:r w:rsidR="00995D8B">
        <w:rPr>
          <w:rFonts w:ascii="Times New Roman" w:hAnsi="Times New Roman" w:cs="Times New Roman"/>
        </w:rPr>
        <w:t xml:space="preserve"> I believe courage can </w:t>
      </w:r>
      <w:r w:rsidR="00196967">
        <w:rPr>
          <w:rFonts w:ascii="Times New Roman" w:hAnsi="Times New Roman" w:cs="Times New Roman"/>
        </w:rPr>
        <w:t>be</w:t>
      </w:r>
      <w:r w:rsidR="00995D8B">
        <w:rPr>
          <w:rFonts w:ascii="Times New Roman" w:hAnsi="Times New Roman" w:cs="Times New Roman"/>
        </w:rPr>
        <w:t xml:space="preserve"> learned and </w:t>
      </w:r>
      <w:r w:rsidR="00196967">
        <w:rPr>
          <w:rFonts w:ascii="Times New Roman" w:hAnsi="Times New Roman" w:cs="Times New Roman"/>
        </w:rPr>
        <w:t xml:space="preserve">accentuated due to those acting courageously around them. </w:t>
      </w:r>
      <w:r w:rsidRPr="00D83174">
        <w:rPr>
          <w:rFonts w:ascii="Times New Roman" w:hAnsi="Times New Roman" w:cs="Times New Roman"/>
        </w:rPr>
        <w:t xml:space="preserve"> Additionally, even though courage </w:t>
      </w:r>
      <w:r w:rsidR="00B80A9B" w:rsidRPr="00D83174">
        <w:rPr>
          <w:rFonts w:ascii="Times New Roman" w:hAnsi="Times New Roman" w:cs="Times New Roman"/>
        </w:rPr>
        <w:t>encompasses</w:t>
      </w:r>
      <w:r w:rsidRPr="00D83174">
        <w:rPr>
          <w:rFonts w:ascii="Times New Roman" w:hAnsi="Times New Roman" w:cs="Times New Roman"/>
        </w:rPr>
        <w:t xml:space="preserve"> taking </w:t>
      </w:r>
      <w:r w:rsidR="00B80A9B">
        <w:rPr>
          <w:rFonts w:ascii="Times New Roman" w:hAnsi="Times New Roman" w:cs="Times New Roman"/>
        </w:rPr>
        <w:t xml:space="preserve">possible </w:t>
      </w:r>
      <w:r w:rsidRPr="00D83174">
        <w:rPr>
          <w:rFonts w:ascii="Times New Roman" w:hAnsi="Times New Roman" w:cs="Times New Roman"/>
        </w:rPr>
        <w:t xml:space="preserve">risks </w:t>
      </w:r>
      <w:r w:rsidR="00196967" w:rsidRPr="00D83174">
        <w:rPr>
          <w:rFonts w:ascii="Times New Roman" w:hAnsi="Times New Roman" w:cs="Times New Roman"/>
        </w:rPr>
        <w:t>to</w:t>
      </w:r>
      <w:r w:rsidRPr="00D83174">
        <w:rPr>
          <w:rFonts w:ascii="Times New Roman" w:hAnsi="Times New Roman" w:cs="Times New Roman"/>
        </w:rPr>
        <w:t xml:space="preserve"> </w:t>
      </w:r>
      <w:r w:rsidR="00B80A9B">
        <w:rPr>
          <w:rFonts w:ascii="Times New Roman" w:hAnsi="Times New Roman" w:cs="Times New Roman"/>
        </w:rPr>
        <w:t>increase</w:t>
      </w:r>
      <w:r w:rsidRPr="00D83174">
        <w:rPr>
          <w:rFonts w:ascii="Times New Roman" w:hAnsi="Times New Roman" w:cs="Times New Roman"/>
        </w:rPr>
        <w:t xml:space="preserve"> the interests </w:t>
      </w:r>
      <w:r w:rsidR="00B80A9B">
        <w:rPr>
          <w:rFonts w:ascii="Times New Roman" w:hAnsi="Times New Roman" w:cs="Times New Roman"/>
        </w:rPr>
        <w:t xml:space="preserve">and welfares </w:t>
      </w:r>
      <w:r w:rsidRPr="00D83174">
        <w:rPr>
          <w:rFonts w:ascii="Times New Roman" w:hAnsi="Times New Roman" w:cs="Times New Roman"/>
        </w:rPr>
        <w:t xml:space="preserve">of others, it can </w:t>
      </w:r>
      <w:proofErr w:type="gramStart"/>
      <w:r w:rsidRPr="00D83174">
        <w:rPr>
          <w:rFonts w:ascii="Times New Roman" w:hAnsi="Times New Roman" w:cs="Times New Roman"/>
        </w:rPr>
        <w:t xml:space="preserve">have an </w:t>
      </w:r>
      <w:r w:rsidRPr="00D83174">
        <w:rPr>
          <w:rFonts w:ascii="Times New Roman" w:hAnsi="Times New Roman" w:cs="Times New Roman"/>
        </w:rPr>
        <w:t>effect</w:t>
      </w:r>
      <w:r w:rsidRPr="00D83174">
        <w:rPr>
          <w:rFonts w:ascii="Times New Roman" w:hAnsi="Times New Roman" w:cs="Times New Roman"/>
        </w:rPr>
        <w:t xml:space="preserve"> on</w:t>
      </w:r>
      <w:proofErr w:type="gramEnd"/>
      <w:r w:rsidRPr="00D83174">
        <w:rPr>
          <w:rFonts w:ascii="Times New Roman" w:hAnsi="Times New Roman" w:cs="Times New Roman"/>
        </w:rPr>
        <w:t xml:space="preserve"> an individual 's identity by </w:t>
      </w:r>
      <w:r w:rsidR="00B80A9B" w:rsidRPr="00D83174">
        <w:rPr>
          <w:rFonts w:ascii="Times New Roman" w:hAnsi="Times New Roman" w:cs="Times New Roman"/>
        </w:rPr>
        <w:t>developing</w:t>
      </w:r>
      <w:r w:rsidRPr="00D83174">
        <w:rPr>
          <w:rFonts w:ascii="Times New Roman" w:hAnsi="Times New Roman" w:cs="Times New Roman"/>
        </w:rPr>
        <w:t xml:space="preserve"> their self-esteem</w:t>
      </w:r>
      <w:r w:rsidR="00995D8B">
        <w:rPr>
          <w:rFonts w:ascii="Times New Roman" w:hAnsi="Times New Roman" w:cs="Times New Roman"/>
        </w:rPr>
        <w:t xml:space="preserve"> (Koerner, 2014).</w:t>
      </w:r>
    </w:p>
    <w:p w14:paraId="0E573967" w14:textId="2CE6088B" w:rsidR="003355E5" w:rsidRDefault="00B3257B" w:rsidP="006631B0">
      <w:pPr>
        <w:spacing w:line="480" w:lineRule="auto"/>
        <w:ind w:firstLine="720"/>
        <w:jc w:val="both"/>
        <w:rPr>
          <w:rFonts w:ascii="Times New Roman" w:hAnsi="Times New Roman" w:cs="Times New Roman"/>
        </w:rPr>
      </w:pPr>
      <w:r w:rsidRPr="00B3257B">
        <w:rPr>
          <w:rFonts w:ascii="Times New Roman" w:hAnsi="Times New Roman" w:cs="Times New Roman"/>
        </w:rPr>
        <w:t>Research has been controversial overtime in discussion in whether values and beliefs are set in stone. It has been argued with empirical research that values are easily altered and they environment in which one surrounds themselves in plays a crucial part in these values. For example, becoming employed in a career that requires values to be prominent in line with the job may draw out these values more effectively or major life transitions may alter an individual’s values and beliefs</w:t>
      </w:r>
      <w:r>
        <w:rPr>
          <w:rFonts w:ascii="Times New Roman" w:hAnsi="Times New Roman" w:cs="Times New Roman"/>
        </w:rPr>
        <w:t xml:space="preserve"> (</w:t>
      </w:r>
      <w:proofErr w:type="spellStart"/>
      <w:r>
        <w:rPr>
          <w:rFonts w:ascii="Times New Roman" w:hAnsi="Times New Roman" w:cs="Times New Roman"/>
        </w:rPr>
        <w:t>Sagiv</w:t>
      </w:r>
      <w:proofErr w:type="spellEnd"/>
      <w:r>
        <w:rPr>
          <w:rFonts w:ascii="Times New Roman" w:hAnsi="Times New Roman" w:cs="Times New Roman"/>
        </w:rPr>
        <w:t xml:space="preserve"> et al., 2017)</w:t>
      </w:r>
      <w:r w:rsidRPr="00B3257B">
        <w:rPr>
          <w:rFonts w:ascii="Times New Roman" w:hAnsi="Times New Roman" w:cs="Times New Roman"/>
        </w:rPr>
        <w:t>. However, there is contradicting evidence based on research that suggests that values are stable and a source of one’s identity which would be difficult to alter after a prolonged time (</w:t>
      </w:r>
      <w:proofErr w:type="spellStart"/>
      <w:r w:rsidRPr="00B3257B">
        <w:rPr>
          <w:rFonts w:ascii="Times New Roman" w:hAnsi="Times New Roman" w:cs="Times New Roman"/>
        </w:rPr>
        <w:t>Sagiv</w:t>
      </w:r>
      <w:proofErr w:type="spellEnd"/>
      <w:r w:rsidRPr="00B3257B">
        <w:rPr>
          <w:rFonts w:ascii="Times New Roman" w:hAnsi="Times New Roman" w:cs="Times New Roman"/>
        </w:rPr>
        <w:t xml:space="preserve"> et al., 2017). Essentially from reflecting, I can agree with both statements. Personal values and beliefs systems are traits in once’s self-concept and helps define who you are. Yet, as I have personally seen with my own current employment, these values can be intensified and become more apparent due to environmental changes in life. </w:t>
      </w:r>
      <w:r w:rsidR="003165C8" w:rsidRPr="003165C8">
        <w:rPr>
          <w:rFonts w:ascii="Times New Roman" w:hAnsi="Times New Roman" w:cs="Times New Roman"/>
        </w:rPr>
        <w:t>Involvement in social groups influences beliefs, attitudes, and behaviours across a variety of fields</w:t>
      </w:r>
      <w:r w:rsidR="003165C8">
        <w:rPr>
          <w:rFonts w:ascii="Times New Roman" w:hAnsi="Times New Roman" w:cs="Times New Roman"/>
        </w:rPr>
        <w:t xml:space="preserve"> </w:t>
      </w:r>
      <w:r w:rsidR="003165C8">
        <w:rPr>
          <w:rFonts w:ascii="Times New Roman" w:hAnsi="Times New Roman" w:cs="Times New Roman"/>
        </w:rPr>
        <w:t>(Morton et al., 2006).</w:t>
      </w:r>
      <w:r w:rsidR="003165C8" w:rsidRPr="003165C8">
        <w:rPr>
          <w:rFonts w:ascii="Times New Roman" w:hAnsi="Times New Roman" w:cs="Times New Roman"/>
        </w:rPr>
        <w:t xml:space="preserve"> Individuals work to </w:t>
      </w:r>
      <w:r w:rsidR="00B80A9B" w:rsidRPr="003165C8">
        <w:rPr>
          <w:rFonts w:ascii="Times New Roman" w:hAnsi="Times New Roman" w:cs="Times New Roman"/>
        </w:rPr>
        <w:t>preserve</w:t>
      </w:r>
      <w:r w:rsidR="003165C8" w:rsidRPr="003165C8">
        <w:rPr>
          <w:rFonts w:ascii="Times New Roman" w:hAnsi="Times New Roman" w:cs="Times New Roman"/>
        </w:rPr>
        <w:t xml:space="preserve"> positive perceptions of the groups they are a part of for example, a </w:t>
      </w:r>
      <w:r w:rsidR="00C33E57">
        <w:rPr>
          <w:rFonts w:ascii="Times New Roman" w:hAnsi="Times New Roman" w:cs="Times New Roman"/>
        </w:rPr>
        <w:t>positive/</w:t>
      </w:r>
      <w:r w:rsidR="00C33E57" w:rsidRPr="003165C8">
        <w:rPr>
          <w:rFonts w:ascii="Times New Roman" w:hAnsi="Times New Roman" w:cs="Times New Roman"/>
        </w:rPr>
        <w:t>confident</w:t>
      </w:r>
      <w:r w:rsidR="003165C8" w:rsidRPr="003165C8">
        <w:rPr>
          <w:rFonts w:ascii="Times New Roman" w:hAnsi="Times New Roman" w:cs="Times New Roman"/>
        </w:rPr>
        <w:t xml:space="preserve"> </w:t>
      </w:r>
      <w:r w:rsidR="00294612" w:rsidRPr="003165C8">
        <w:rPr>
          <w:rFonts w:ascii="Times New Roman" w:hAnsi="Times New Roman" w:cs="Times New Roman"/>
        </w:rPr>
        <w:t>social</w:t>
      </w:r>
      <w:r w:rsidR="00294612">
        <w:rPr>
          <w:rFonts w:ascii="Times New Roman" w:hAnsi="Times New Roman" w:cs="Times New Roman"/>
        </w:rPr>
        <w:t xml:space="preserve"> identity</w:t>
      </w:r>
      <w:r w:rsidR="003165C8" w:rsidRPr="003165C8">
        <w:rPr>
          <w:rFonts w:ascii="Times New Roman" w:hAnsi="Times New Roman" w:cs="Times New Roman"/>
        </w:rPr>
        <w:t xml:space="preserve"> that can </w:t>
      </w:r>
      <w:r w:rsidR="00294612">
        <w:rPr>
          <w:rFonts w:ascii="Times New Roman" w:hAnsi="Times New Roman" w:cs="Times New Roman"/>
        </w:rPr>
        <w:t xml:space="preserve">align and </w:t>
      </w:r>
      <w:r w:rsidR="003165C8" w:rsidRPr="003165C8">
        <w:rPr>
          <w:rFonts w:ascii="Times New Roman" w:hAnsi="Times New Roman" w:cs="Times New Roman"/>
        </w:rPr>
        <w:t xml:space="preserve">contribute to a </w:t>
      </w:r>
      <w:r w:rsidR="003165C8" w:rsidRPr="003165C8">
        <w:rPr>
          <w:rFonts w:ascii="Times New Roman" w:hAnsi="Times New Roman" w:cs="Times New Roman"/>
        </w:rPr>
        <w:t>favourable</w:t>
      </w:r>
      <w:r w:rsidR="003165C8" w:rsidRPr="003165C8">
        <w:rPr>
          <w:rFonts w:ascii="Times New Roman" w:hAnsi="Times New Roman" w:cs="Times New Roman"/>
        </w:rPr>
        <w:t xml:space="preserve"> sense of self-esteem. Group </w:t>
      </w:r>
      <w:r w:rsidR="00F15254" w:rsidRPr="003165C8">
        <w:rPr>
          <w:rFonts w:ascii="Times New Roman" w:hAnsi="Times New Roman" w:cs="Times New Roman"/>
        </w:rPr>
        <w:t>involvements</w:t>
      </w:r>
      <w:r w:rsidR="003165C8" w:rsidRPr="003165C8">
        <w:rPr>
          <w:rFonts w:ascii="Times New Roman" w:hAnsi="Times New Roman" w:cs="Times New Roman"/>
        </w:rPr>
        <w:t xml:space="preserve"> are crucial for individual </w:t>
      </w:r>
      <w:r w:rsidR="00F15254" w:rsidRPr="003165C8">
        <w:rPr>
          <w:rFonts w:ascii="Times New Roman" w:hAnsi="Times New Roman" w:cs="Times New Roman"/>
        </w:rPr>
        <w:t>self-evaluation</w:t>
      </w:r>
      <w:r w:rsidR="00F15254">
        <w:rPr>
          <w:rFonts w:ascii="Times New Roman" w:hAnsi="Times New Roman" w:cs="Times New Roman"/>
        </w:rPr>
        <w:t xml:space="preserve"> </w:t>
      </w:r>
      <w:r w:rsidR="00F15254">
        <w:rPr>
          <w:rFonts w:ascii="Times New Roman" w:hAnsi="Times New Roman" w:cs="Times New Roman"/>
        </w:rPr>
        <w:t xml:space="preserve">and </w:t>
      </w:r>
      <w:r w:rsidR="003165C8" w:rsidRPr="003165C8">
        <w:rPr>
          <w:rFonts w:ascii="Times New Roman" w:hAnsi="Times New Roman" w:cs="Times New Roman"/>
        </w:rPr>
        <w:t>self-</w:t>
      </w:r>
      <w:r w:rsidR="003165C8" w:rsidRPr="003165C8">
        <w:rPr>
          <w:rFonts w:ascii="Times New Roman" w:hAnsi="Times New Roman" w:cs="Times New Roman"/>
        </w:rPr>
        <w:t>definitio</w:t>
      </w:r>
      <w:r w:rsidR="00F15254">
        <w:rPr>
          <w:rFonts w:ascii="Times New Roman" w:hAnsi="Times New Roman" w:cs="Times New Roman"/>
        </w:rPr>
        <w:t xml:space="preserve">n </w:t>
      </w:r>
      <w:r w:rsidR="003165C8">
        <w:rPr>
          <w:rFonts w:ascii="Times New Roman" w:hAnsi="Times New Roman" w:cs="Times New Roman"/>
        </w:rPr>
        <w:t>(Morton et al., 2006).</w:t>
      </w:r>
    </w:p>
    <w:p w14:paraId="08CC3C5E" w14:textId="66470BF4" w:rsidR="000B343A" w:rsidRPr="00196967" w:rsidRDefault="006631B0" w:rsidP="00196967">
      <w:pPr>
        <w:spacing w:line="480" w:lineRule="auto"/>
        <w:ind w:firstLine="720"/>
        <w:jc w:val="both"/>
        <w:rPr>
          <w:rFonts w:ascii="Times New Roman" w:hAnsi="Times New Roman" w:cs="Times New Roman"/>
        </w:rPr>
      </w:pPr>
      <w:r>
        <w:rPr>
          <w:rFonts w:ascii="Times New Roman" w:hAnsi="Times New Roman" w:cs="Times New Roman"/>
        </w:rPr>
        <w:lastRenderedPageBreak/>
        <w:t>To summarise all that has been noted thus far, values and beliefs systems make an individual who they are. How values and belief systems entwine within daily lives and promote growth throughout will be an endless cycle that will sur</w:t>
      </w:r>
      <w:r w:rsidR="00196967">
        <w:rPr>
          <w:rFonts w:ascii="Times New Roman" w:hAnsi="Times New Roman" w:cs="Times New Roman"/>
        </w:rPr>
        <w:t>e</w:t>
      </w:r>
      <w:r>
        <w:rPr>
          <w:rFonts w:ascii="Times New Roman" w:hAnsi="Times New Roman" w:cs="Times New Roman"/>
        </w:rPr>
        <w:t xml:space="preserve">ly prolong for some time. Although one can have high ethics and consider themselves to be moral. There is always possibility for values and beliefs to be altered based on the environments we surround ourselves within. </w:t>
      </w:r>
      <w:proofErr w:type="gramStart"/>
      <w:r>
        <w:rPr>
          <w:rFonts w:ascii="Times New Roman" w:hAnsi="Times New Roman" w:cs="Times New Roman"/>
        </w:rPr>
        <w:t>In order to</w:t>
      </w:r>
      <w:proofErr w:type="gramEnd"/>
      <w:r>
        <w:rPr>
          <w:rFonts w:ascii="Times New Roman" w:hAnsi="Times New Roman" w:cs="Times New Roman"/>
        </w:rPr>
        <w:t xml:space="preserve"> maintain truthful and to fully explore these value- based morals I believe questioning </w:t>
      </w:r>
      <w:r w:rsidR="00196967">
        <w:rPr>
          <w:rFonts w:ascii="Times New Roman" w:hAnsi="Times New Roman" w:cs="Times New Roman"/>
        </w:rPr>
        <w:t>one’s</w:t>
      </w:r>
      <w:r>
        <w:rPr>
          <w:rFonts w:ascii="Times New Roman" w:hAnsi="Times New Roman" w:cs="Times New Roman"/>
        </w:rPr>
        <w:t xml:space="preserve"> values and beliefs and reflecting on the decisions that are made daily in life are key. </w:t>
      </w:r>
    </w:p>
    <w:p w14:paraId="4916F573" w14:textId="77777777" w:rsidR="00196967" w:rsidRDefault="00196967" w:rsidP="00196967">
      <w:pPr>
        <w:jc w:val="center"/>
        <w:rPr>
          <w:rFonts w:ascii="Times New Roman" w:hAnsi="Times New Roman" w:cs="Times New Roman"/>
          <w:b/>
          <w:bCs/>
          <w:i/>
          <w:iCs/>
          <w:sz w:val="28"/>
          <w:szCs w:val="28"/>
          <w:u w:val="single"/>
        </w:rPr>
      </w:pPr>
    </w:p>
    <w:p w14:paraId="0BCCEBF2" w14:textId="77777777" w:rsidR="00196967" w:rsidRDefault="00196967" w:rsidP="00196967">
      <w:pPr>
        <w:jc w:val="center"/>
        <w:rPr>
          <w:rFonts w:ascii="Times New Roman" w:hAnsi="Times New Roman" w:cs="Times New Roman"/>
          <w:b/>
          <w:bCs/>
          <w:i/>
          <w:iCs/>
          <w:sz w:val="28"/>
          <w:szCs w:val="28"/>
          <w:u w:val="single"/>
        </w:rPr>
      </w:pPr>
    </w:p>
    <w:p w14:paraId="24EA155F" w14:textId="77777777" w:rsidR="00196967" w:rsidRDefault="00196967" w:rsidP="00196967">
      <w:pPr>
        <w:jc w:val="center"/>
        <w:rPr>
          <w:rFonts w:ascii="Times New Roman" w:hAnsi="Times New Roman" w:cs="Times New Roman"/>
          <w:b/>
          <w:bCs/>
          <w:i/>
          <w:iCs/>
          <w:sz w:val="28"/>
          <w:szCs w:val="28"/>
          <w:u w:val="single"/>
        </w:rPr>
      </w:pPr>
    </w:p>
    <w:p w14:paraId="6CD7DF09" w14:textId="77777777" w:rsidR="00196967" w:rsidRDefault="00196967" w:rsidP="00196967">
      <w:pPr>
        <w:jc w:val="center"/>
        <w:rPr>
          <w:rFonts w:ascii="Times New Roman" w:hAnsi="Times New Roman" w:cs="Times New Roman"/>
          <w:b/>
          <w:bCs/>
          <w:i/>
          <w:iCs/>
          <w:sz w:val="28"/>
          <w:szCs w:val="28"/>
          <w:u w:val="single"/>
        </w:rPr>
      </w:pPr>
    </w:p>
    <w:p w14:paraId="44311C5C" w14:textId="77777777" w:rsidR="00196967" w:rsidRDefault="00196967" w:rsidP="00196967">
      <w:pPr>
        <w:jc w:val="center"/>
        <w:rPr>
          <w:rFonts w:ascii="Times New Roman" w:hAnsi="Times New Roman" w:cs="Times New Roman"/>
          <w:b/>
          <w:bCs/>
          <w:i/>
          <w:iCs/>
          <w:sz w:val="28"/>
          <w:szCs w:val="28"/>
          <w:u w:val="single"/>
        </w:rPr>
      </w:pPr>
    </w:p>
    <w:p w14:paraId="65EEEF39" w14:textId="77777777" w:rsidR="003165C8" w:rsidRDefault="003165C8" w:rsidP="00196967">
      <w:pPr>
        <w:jc w:val="center"/>
        <w:rPr>
          <w:rFonts w:ascii="Times New Roman" w:hAnsi="Times New Roman" w:cs="Times New Roman"/>
          <w:b/>
          <w:bCs/>
          <w:i/>
          <w:iCs/>
          <w:sz w:val="28"/>
          <w:szCs w:val="28"/>
          <w:u w:val="single"/>
        </w:rPr>
      </w:pPr>
    </w:p>
    <w:p w14:paraId="615E09EA" w14:textId="77777777" w:rsidR="003165C8" w:rsidRDefault="003165C8" w:rsidP="00196967">
      <w:pPr>
        <w:jc w:val="center"/>
        <w:rPr>
          <w:rFonts w:ascii="Times New Roman" w:hAnsi="Times New Roman" w:cs="Times New Roman"/>
          <w:b/>
          <w:bCs/>
          <w:i/>
          <w:iCs/>
          <w:sz w:val="28"/>
          <w:szCs w:val="28"/>
          <w:u w:val="single"/>
        </w:rPr>
      </w:pPr>
    </w:p>
    <w:p w14:paraId="31076FC5" w14:textId="77777777" w:rsidR="003165C8" w:rsidRDefault="003165C8" w:rsidP="00196967">
      <w:pPr>
        <w:jc w:val="center"/>
        <w:rPr>
          <w:rFonts w:ascii="Times New Roman" w:hAnsi="Times New Roman" w:cs="Times New Roman"/>
          <w:b/>
          <w:bCs/>
          <w:i/>
          <w:iCs/>
          <w:sz w:val="28"/>
          <w:szCs w:val="28"/>
          <w:u w:val="single"/>
        </w:rPr>
      </w:pPr>
    </w:p>
    <w:p w14:paraId="0E2AEB10" w14:textId="77777777" w:rsidR="003165C8" w:rsidRDefault="003165C8" w:rsidP="00196967">
      <w:pPr>
        <w:jc w:val="center"/>
        <w:rPr>
          <w:rFonts w:ascii="Times New Roman" w:hAnsi="Times New Roman" w:cs="Times New Roman"/>
          <w:b/>
          <w:bCs/>
          <w:i/>
          <w:iCs/>
          <w:sz w:val="28"/>
          <w:szCs w:val="28"/>
          <w:u w:val="single"/>
        </w:rPr>
      </w:pPr>
    </w:p>
    <w:p w14:paraId="52F6EF7C" w14:textId="77777777" w:rsidR="003165C8" w:rsidRDefault="003165C8" w:rsidP="00196967">
      <w:pPr>
        <w:jc w:val="center"/>
        <w:rPr>
          <w:rFonts w:ascii="Times New Roman" w:hAnsi="Times New Roman" w:cs="Times New Roman"/>
          <w:b/>
          <w:bCs/>
          <w:i/>
          <w:iCs/>
          <w:sz w:val="28"/>
          <w:szCs w:val="28"/>
          <w:u w:val="single"/>
        </w:rPr>
      </w:pPr>
    </w:p>
    <w:p w14:paraId="6228BFCF" w14:textId="77777777" w:rsidR="003165C8" w:rsidRDefault="003165C8" w:rsidP="00196967">
      <w:pPr>
        <w:jc w:val="center"/>
        <w:rPr>
          <w:rFonts w:ascii="Times New Roman" w:hAnsi="Times New Roman" w:cs="Times New Roman"/>
          <w:b/>
          <w:bCs/>
          <w:i/>
          <w:iCs/>
          <w:sz w:val="28"/>
          <w:szCs w:val="28"/>
          <w:u w:val="single"/>
        </w:rPr>
      </w:pPr>
    </w:p>
    <w:p w14:paraId="2810292A" w14:textId="77777777" w:rsidR="003165C8" w:rsidRDefault="003165C8" w:rsidP="00196967">
      <w:pPr>
        <w:jc w:val="center"/>
        <w:rPr>
          <w:rFonts w:ascii="Times New Roman" w:hAnsi="Times New Roman" w:cs="Times New Roman"/>
          <w:b/>
          <w:bCs/>
          <w:i/>
          <w:iCs/>
          <w:sz w:val="28"/>
          <w:szCs w:val="28"/>
          <w:u w:val="single"/>
        </w:rPr>
      </w:pPr>
    </w:p>
    <w:p w14:paraId="40560B53" w14:textId="77777777" w:rsidR="003165C8" w:rsidRDefault="003165C8" w:rsidP="00196967">
      <w:pPr>
        <w:jc w:val="center"/>
        <w:rPr>
          <w:rFonts w:ascii="Times New Roman" w:hAnsi="Times New Roman" w:cs="Times New Roman"/>
          <w:b/>
          <w:bCs/>
          <w:i/>
          <w:iCs/>
          <w:sz w:val="28"/>
          <w:szCs w:val="28"/>
          <w:u w:val="single"/>
        </w:rPr>
      </w:pPr>
    </w:p>
    <w:p w14:paraId="75306F8F" w14:textId="77777777" w:rsidR="003165C8" w:rsidRDefault="003165C8" w:rsidP="00196967">
      <w:pPr>
        <w:jc w:val="center"/>
        <w:rPr>
          <w:rFonts w:ascii="Times New Roman" w:hAnsi="Times New Roman" w:cs="Times New Roman"/>
          <w:b/>
          <w:bCs/>
          <w:i/>
          <w:iCs/>
          <w:sz w:val="28"/>
          <w:szCs w:val="28"/>
          <w:u w:val="single"/>
        </w:rPr>
      </w:pPr>
    </w:p>
    <w:p w14:paraId="29500201" w14:textId="77777777" w:rsidR="003165C8" w:rsidRDefault="003165C8" w:rsidP="00196967">
      <w:pPr>
        <w:jc w:val="center"/>
        <w:rPr>
          <w:rFonts w:ascii="Times New Roman" w:hAnsi="Times New Roman" w:cs="Times New Roman"/>
          <w:b/>
          <w:bCs/>
          <w:i/>
          <w:iCs/>
          <w:sz w:val="28"/>
          <w:szCs w:val="28"/>
          <w:u w:val="single"/>
        </w:rPr>
      </w:pPr>
    </w:p>
    <w:p w14:paraId="56DACAF5" w14:textId="77777777" w:rsidR="003165C8" w:rsidRDefault="003165C8" w:rsidP="00196967">
      <w:pPr>
        <w:jc w:val="center"/>
        <w:rPr>
          <w:rFonts w:ascii="Times New Roman" w:hAnsi="Times New Roman" w:cs="Times New Roman"/>
          <w:b/>
          <w:bCs/>
          <w:i/>
          <w:iCs/>
          <w:sz w:val="28"/>
          <w:szCs w:val="28"/>
          <w:u w:val="single"/>
        </w:rPr>
      </w:pPr>
    </w:p>
    <w:p w14:paraId="475F0FCB" w14:textId="77777777" w:rsidR="003165C8" w:rsidRDefault="003165C8" w:rsidP="00196967">
      <w:pPr>
        <w:jc w:val="center"/>
        <w:rPr>
          <w:rFonts w:ascii="Times New Roman" w:hAnsi="Times New Roman" w:cs="Times New Roman"/>
          <w:b/>
          <w:bCs/>
          <w:i/>
          <w:iCs/>
          <w:sz w:val="28"/>
          <w:szCs w:val="28"/>
          <w:u w:val="single"/>
        </w:rPr>
      </w:pPr>
    </w:p>
    <w:p w14:paraId="5113CA0A" w14:textId="77777777" w:rsidR="003165C8" w:rsidRDefault="003165C8" w:rsidP="00196967">
      <w:pPr>
        <w:jc w:val="center"/>
        <w:rPr>
          <w:rFonts w:ascii="Times New Roman" w:hAnsi="Times New Roman" w:cs="Times New Roman"/>
          <w:b/>
          <w:bCs/>
          <w:i/>
          <w:iCs/>
          <w:sz w:val="28"/>
          <w:szCs w:val="28"/>
          <w:u w:val="single"/>
        </w:rPr>
      </w:pPr>
    </w:p>
    <w:p w14:paraId="0CE04F7E" w14:textId="77777777" w:rsidR="003165C8" w:rsidRDefault="003165C8" w:rsidP="00196967">
      <w:pPr>
        <w:jc w:val="center"/>
        <w:rPr>
          <w:rFonts w:ascii="Times New Roman" w:hAnsi="Times New Roman" w:cs="Times New Roman"/>
          <w:b/>
          <w:bCs/>
          <w:i/>
          <w:iCs/>
          <w:sz w:val="28"/>
          <w:szCs w:val="28"/>
          <w:u w:val="single"/>
        </w:rPr>
      </w:pPr>
    </w:p>
    <w:p w14:paraId="4DA88AB7" w14:textId="77777777" w:rsidR="003165C8" w:rsidRDefault="003165C8" w:rsidP="00196967">
      <w:pPr>
        <w:jc w:val="center"/>
        <w:rPr>
          <w:rFonts w:ascii="Times New Roman" w:hAnsi="Times New Roman" w:cs="Times New Roman"/>
          <w:b/>
          <w:bCs/>
          <w:i/>
          <w:iCs/>
          <w:sz w:val="28"/>
          <w:szCs w:val="28"/>
          <w:u w:val="single"/>
        </w:rPr>
      </w:pPr>
    </w:p>
    <w:p w14:paraId="4F5DAE95" w14:textId="77777777" w:rsidR="003165C8" w:rsidRDefault="003165C8" w:rsidP="00196967">
      <w:pPr>
        <w:jc w:val="center"/>
        <w:rPr>
          <w:rFonts w:ascii="Times New Roman" w:hAnsi="Times New Roman" w:cs="Times New Roman"/>
          <w:b/>
          <w:bCs/>
          <w:i/>
          <w:iCs/>
          <w:sz w:val="28"/>
          <w:szCs w:val="28"/>
          <w:u w:val="single"/>
        </w:rPr>
      </w:pPr>
    </w:p>
    <w:p w14:paraId="7CF863C3" w14:textId="77777777" w:rsidR="003165C8" w:rsidRDefault="003165C8" w:rsidP="00196967">
      <w:pPr>
        <w:jc w:val="center"/>
        <w:rPr>
          <w:rFonts w:ascii="Times New Roman" w:hAnsi="Times New Roman" w:cs="Times New Roman"/>
          <w:b/>
          <w:bCs/>
          <w:i/>
          <w:iCs/>
          <w:sz w:val="28"/>
          <w:szCs w:val="28"/>
          <w:u w:val="single"/>
        </w:rPr>
      </w:pPr>
    </w:p>
    <w:p w14:paraId="1840470B" w14:textId="77777777" w:rsidR="003165C8" w:rsidRDefault="003165C8" w:rsidP="00196967">
      <w:pPr>
        <w:jc w:val="center"/>
        <w:rPr>
          <w:rFonts w:ascii="Times New Roman" w:hAnsi="Times New Roman" w:cs="Times New Roman"/>
          <w:b/>
          <w:bCs/>
          <w:i/>
          <w:iCs/>
          <w:sz w:val="28"/>
          <w:szCs w:val="28"/>
          <w:u w:val="single"/>
        </w:rPr>
      </w:pPr>
    </w:p>
    <w:p w14:paraId="09625CA4" w14:textId="77777777" w:rsidR="003165C8" w:rsidRDefault="003165C8" w:rsidP="00196967">
      <w:pPr>
        <w:jc w:val="center"/>
        <w:rPr>
          <w:rFonts w:ascii="Times New Roman" w:hAnsi="Times New Roman" w:cs="Times New Roman"/>
          <w:b/>
          <w:bCs/>
          <w:i/>
          <w:iCs/>
          <w:sz w:val="28"/>
          <w:szCs w:val="28"/>
          <w:u w:val="single"/>
        </w:rPr>
      </w:pPr>
    </w:p>
    <w:p w14:paraId="1F7AFB12" w14:textId="77777777" w:rsidR="003165C8" w:rsidRDefault="003165C8" w:rsidP="00196967">
      <w:pPr>
        <w:jc w:val="center"/>
        <w:rPr>
          <w:rFonts w:ascii="Times New Roman" w:hAnsi="Times New Roman" w:cs="Times New Roman"/>
          <w:b/>
          <w:bCs/>
          <w:i/>
          <w:iCs/>
          <w:sz w:val="28"/>
          <w:szCs w:val="28"/>
          <w:u w:val="single"/>
        </w:rPr>
      </w:pPr>
    </w:p>
    <w:p w14:paraId="04CF1C47" w14:textId="77777777" w:rsidR="003165C8" w:rsidRDefault="003165C8" w:rsidP="00196967">
      <w:pPr>
        <w:jc w:val="center"/>
        <w:rPr>
          <w:rFonts w:ascii="Times New Roman" w:hAnsi="Times New Roman" w:cs="Times New Roman"/>
          <w:b/>
          <w:bCs/>
          <w:i/>
          <w:iCs/>
          <w:sz w:val="28"/>
          <w:szCs w:val="28"/>
          <w:u w:val="single"/>
        </w:rPr>
      </w:pPr>
    </w:p>
    <w:p w14:paraId="7D292FB3" w14:textId="77777777" w:rsidR="003165C8" w:rsidRDefault="003165C8" w:rsidP="00196967">
      <w:pPr>
        <w:jc w:val="center"/>
        <w:rPr>
          <w:rFonts w:ascii="Times New Roman" w:hAnsi="Times New Roman" w:cs="Times New Roman"/>
          <w:b/>
          <w:bCs/>
          <w:i/>
          <w:iCs/>
          <w:sz w:val="28"/>
          <w:szCs w:val="28"/>
          <w:u w:val="single"/>
        </w:rPr>
      </w:pPr>
    </w:p>
    <w:p w14:paraId="1DFF8D2B" w14:textId="77777777" w:rsidR="003165C8" w:rsidRDefault="003165C8" w:rsidP="00196967">
      <w:pPr>
        <w:jc w:val="center"/>
        <w:rPr>
          <w:rFonts w:ascii="Times New Roman" w:hAnsi="Times New Roman" w:cs="Times New Roman"/>
          <w:b/>
          <w:bCs/>
          <w:i/>
          <w:iCs/>
          <w:sz w:val="28"/>
          <w:szCs w:val="28"/>
          <w:u w:val="single"/>
        </w:rPr>
      </w:pPr>
    </w:p>
    <w:p w14:paraId="36BCFA2C" w14:textId="77777777" w:rsidR="003165C8" w:rsidRDefault="003165C8" w:rsidP="00196967">
      <w:pPr>
        <w:jc w:val="center"/>
        <w:rPr>
          <w:rFonts w:ascii="Times New Roman" w:hAnsi="Times New Roman" w:cs="Times New Roman"/>
          <w:b/>
          <w:bCs/>
          <w:i/>
          <w:iCs/>
          <w:sz w:val="28"/>
          <w:szCs w:val="28"/>
          <w:u w:val="single"/>
        </w:rPr>
      </w:pPr>
    </w:p>
    <w:p w14:paraId="24E983C7" w14:textId="4A0D4176" w:rsidR="003165C8" w:rsidRDefault="003165C8" w:rsidP="00C9747E">
      <w:pPr>
        <w:rPr>
          <w:rFonts w:ascii="Times New Roman" w:hAnsi="Times New Roman" w:cs="Times New Roman"/>
          <w:b/>
          <w:bCs/>
          <w:i/>
          <w:iCs/>
          <w:sz w:val="28"/>
          <w:szCs w:val="28"/>
          <w:u w:val="single"/>
        </w:rPr>
      </w:pPr>
    </w:p>
    <w:p w14:paraId="79952481" w14:textId="77777777" w:rsidR="00C9747E" w:rsidRDefault="00C9747E" w:rsidP="00C9747E">
      <w:pPr>
        <w:rPr>
          <w:rFonts w:ascii="Times New Roman" w:hAnsi="Times New Roman" w:cs="Times New Roman"/>
          <w:b/>
          <w:bCs/>
          <w:i/>
          <w:iCs/>
          <w:sz w:val="28"/>
          <w:szCs w:val="28"/>
          <w:u w:val="single"/>
        </w:rPr>
      </w:pPr>
    </w:p>
    <w:p w14:paraId="26819557" w14:textId="39BD0EB2" w:rsidR="00C26783" w:rsidRDefault="00C26783" w:rsidP="00196967">
      <w:pPr>
        <w:jc w:val="center"/>
        <w:rPr>
          <w:rFonts w:ascii="Times New Roman" w:hAnsi="Times New Roman" w:cs="Times New Roman"/>
          <w:b/>
          <w:bCs/>
          <w:i/>
          <w:iCs/>
          <w:sz w:val="28"/>
          <w:szCs w:val="28"/>
          <w:u w:val="single"/>
        </w:rPr>
      </w:pPr>
      <w:r w:rsidRPr="00196967">
        <w:rPr>
          <w:rFonts w:ascii="Times New Roman" w:hAnsi="Times New Roman" w:cs="Times New Roman"/>
          <w:b/>
          <w:bCs/>
          <w:i/>
          <w:iCs/>
          <w:sz w:val="28"/>
          <w:szCs w:val="28"/>
          <w:u w:val="single"/>
        </w:rPr>
        <w:lastRenderedPageBreak/>
        <w:t>References</w:t>
      </w:r>
    </w:p>
    <w:p w14:paraId="7FF06BBA" w14:textId="77777777" w:rsidR="00196967" w:rsidRPr="00196967" w:rsidRDefault="00196967" w:rsidP="00196967">
      <w:pPr>
        <w:jc w:val="center"/>
        <w:rPr>
          <w:rFonts w:ascii="Times New Roman" w:hAnsi="Times New Roman" w:cs="Times New Roman"/>
          <w:b/>
          <w:bCs/>
          <w:i/>
          <w:iCs/>
          <w:sz w:val="28"/>
          <w:szCs w:val="28"/>
          <w:u w:val="single"/>
        </w:rPr>
      </w:pPr>
    </w:p>
    <w:p w14:paraId="34E01ECD" w14:textId="77777777" w:rsidR="003355E5" w:rsidRDefault="003355E5" w:rsidP="003355E5">
      <w:pPr>
        <w:rPr>
          <w:rFonts w:ascii="Times New Roman" w:hAnsi="Times New Roman" w:cs="Times New Roman"/>
          <w:color w:val="222222"/>
          <w:sz w:val="20"/>
          <w:szCs w:val="20"/>
          <w:shd w:val="clear" w:color="auto" w:fill="FFFFFF"/>
        </w:rPr>
      </w:pPr>
    </w:p>
    <w:p w14:paraId="07AF7537" w14:textId="77777777" w:rsidR="003355E5" w:rsidRPr="00196967" w:rsidRDefault="003355E5" w:rsidP="00196967">
      <w:pPr>
        <w:spacing w:line="276" w:lineRule="auto"/>
        <w:jc w:val="both"/>
        <w:rPr>
          <w:rFonts w:ascii="Times New Roman" w:hAnsi="Times New Roman" w:cs="Times New Roman"/>
        </w:rPr>
      </w:pPr>
      <w:r w:rsidRPr="00196967">
        <w:rPr>
          <w:rFonts w:ascii="Times New Roman" w:hAnsi="Times New Roman" w:cs="Times New Roman"/>
          <w:shd w:val="clear" w:color="auto" w:fill="FFFFFF"/>
        </w:rPr>
        <w:t>Atkin, J., 1996. </w:t>
      </w:r>
      <w:r w:rsidRPr="00196967">
        <w:rPr>
          <w:rFonts w:ascii="Times New Roman" w:hAnsi="Times New Roman" w:cs="Times New Roman"/>
          <w:i/>
          <w:iCs/>
          <w:shd w:val="clear" w:color="auto" w:fill="FFFFFF"/>
        </w:rPr>
        <w:t>From values and beliefs about learning to principles and practice</w:t>
      </w:r>
      <w:r w:rsidRPr="00196967">
        <w:rPr>
          <w:rFonts w:ascii="Times New Roman" w:hAnsi="Times New Roman" w:cs="Times New Roman"/>
          <w:shd w:val="clear" w:color="auto" w:fill="FFFFFF"/>
        </w:rPr>
        <w:t>. IARTV.</w:t>
      </w:r>
    </w:p>
    <w:p w14:paraId="682F8C61" w14:textId="77777777" w:rsidR="003355E5" w:rsidRPr="00196967" w:rsidRDefault="003355E5" w:rsidP="00196967">
      <w:pPr>
        <w:spacing w:line="276" w:lineRule="auto"/>
        <w:jc w:val="both"/>
        <w:rPr>
          <w:rFonts w:ascii="Times New Roman" w:hAnsi="Times New Roman" w:cs="Times New Roman"/>
          <w:shd w:val="clear" w:color="auto" w:fill="FFFFFF"/>
        </w:rPr>
      </w:pPr>
    </w:p>
    <w:p w14:paraId="1751090A" w14:textId="787FA31D" w:rsidR="003355E5" w:rsidRPr="00196967" w:rsidRDefault="003355E5"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BACP. 2018. Ethical Framework for the Counselling Professions. [online] Available at:</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 xml:space="preserve"> &lt;</w:t>
      </w:r>
      <w:r w:rsidRPr="00196967">
        <w:rPr>
          <w:rFonts w:ascii="Times New Roman" w:hAnsi="Times New Roman" w:cs="Times New Roman"/>
          <w:b/>
          <w:bCs/>
          <w:shd w:val="clear" w:color="auto" w:fill="FFFFFF"/>
        </w:rPr>
        <w:t>https://www.bacp.co.uk/events-and-resources/ethics-and-standards/ethical-</w:t>
      </w:r>
      <w:r w:rsidRPr="00196967">
        <w:rPr>
          <w:rFonts w:ascii="Times New Roman" w:hAnsi="Times New Roman" w:cs="Times New Roman"/>
          <w:b/>
          <w:bCs/>
          <w:shd w:val="clear" w:color="auto" w:fill="FFFFFF"/>
        </w:rPr>
        <w:tab/>
      </w:r>
      <w:r w:rsidRPr="00196967">
        <w:rPr>
          <w:rFonts w:ascii="Times New Roman" w:hAnsi="Times New Roman" w:cs="Times New Roman"/>
          <w:b/>
          <w:bCs/>
          <w:shd w:val="clear" w:color="auto" w:fill="FFFFFF"/>
        </w:rPr>
        <w:tab/>
      </w:r>
      <w:r w:rsidRPr="00196967">
        <w:rPr>
          <w:rFonts w:ascii="Times New Roman" w:hAnsi="Times New Roman" w:cs="Times New Roman"/>
          <w:b/>
          <w:bCs/>
          <w:shd w:val="clear" w:color="auto" w:fill="FFFFFF"/>
        </w:rPr>
        <w:t>framework-for-the-counselling-</w:t>
      </w:r>
      <w:proofErr w:type="spellStart"/>
      <w:r w:rsidRPr="00196967">
        <w:rPr>
          <w:rFonts w:ascii="Times New Roman" w:hAnsi="Times New Roman" w:cs="Times New Roman"/>
          <w:b/>
          <w:bCs/>
          <w:shd w:val="clear" w:color="auto" w:fill="FFFFFF"/>
        </w:rPr>
        <w:t>profesions</w:t>
      </w:r>
      <w:proofErr w:type="spellEnd"/>
      <w:r w:rsidRPr="00196967">
        <w:rPr>
          <w:rFonts w:ascii="Times New Roman" w:hAnsi="Times New Roman" w:cs="Times New Roman"/>
          <w:b/>
          <w:bCs/>
          <w:shd w:val="clear" w:color="auto" w:fill="FFFFFF"/>
        </w:rPr>
        <w:t>/</w:t>
      </w:r>
      <w:r w:rsidRPr="00196967">
        <w:rPr>
          <w:rFonts w:ascii="Times New Roman" w:hAnsi="Times New Roman" w:cs="Times New Roman"/>
          <w:shd w:val="clear" w:color="auto" w:fill="FFFFFF"/>
        </w:rPr>
        <w:t>&gt; [Accessed 25 November 2022]</w:t>
      </w:r>
    </w:p>
    <w:p w14:paraId="19E69121" w14:textId="77777777" w:rsidR="003355E5" w:rsidRPr="00196967" w:rsidRDefault="003355E5" w:rsidP="00196967">
      <w:pPr>
        <w:spacing w:line="276" w:lineRule="auto"/>
        <w:jc w:val="both"/>
        <w:rPr>
          <w:rFonts w:ascii="Times New Roman" w:hAnsi="Times New Roman" w:cs="Times New Roman"/>
          <w:shd w:val="clear" w:color="auto" w:fill="FFFFFF"/>
        </w:rPr>
      </w:pPr>
    </w:p>
    <w:p w14:paraId="2ECDD920" w14:textId="742BC469" w:rsidR="003355E5" w:rsidRPr="00196967" w:rsidRDefault="003355E5"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Beach, M.C., Duggan, P.S., Cassel, C.K. and Geller, G., 2007. What does ‘</w:t>
      </w:r>
      <w:proofErr w:type="spellStart"/>
      <w:r w:rsidRPr="00196967">
        <w:rPr>
          <w:rFonts w:ascii="Times New Roman" w:hAnsi="Times New Roman" w:cs="Times New Roman"/>
          <w:shd w:val="clear" w:color="auto" w:fill="FFFFFF"/>
        </w:rPr>
        <w:t>respect’mean</w:t>
      </w:r>
      <w:proofErr w:type="spellEnd"/>
      <w:r w:rsidRPr="00196967">
        <w:rPr>
          <w:rFonts w:ascii="Times New Roman" w:hAnsi="Times New Roman" w:cs="Times New Roman"/>
          <w:shd w:val="clear" w:color="auto" w:fill="FFFFFF"/>
        </w:rPr>
        <w:t xml:space="preserve">? </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Exploring the moral obligation of health professionals to respect patients. </w:t>
      </w:r>
      <w:r w:rsidRPr="00196967">
        <w:rPr>
          <w:rFonts w:ascii="Times New Roman" w:hAnsi="Times New Roman" w:cs="Times New Roman"/>
          <w:i/>
          <w:iCs/>
          <w:shd w:val="clear" w:color="auto" w:fill="FFFFFF"/>
        </w:rPr>
        <w:t xml:space="preserve">Journal of </w:t>
      </w:r>
      <w:r w:rsidRPr="00196967">
        <w:rPr>
          <w:rFonts w:ascii="Times New Roman" w:hAnsi="Times New Roman" w:cs="Times New Roman"/>
          <w:i/>
          <w:iCs/>
          <w:shd w:val="clear" w:color="auto" w:fill="FFFFFF"/>
        </w:rPr>
        <w:tab/>
      </w:r>
      <w:r w:rsidRPr="00196967">
        <w:rPr>
          <w:rFonts w:ascii="Times New Roman" w:hAnsi="Times New Roman" w:cs="Times New Roman"/>
          <w:i/>
          <w:iCs/>
          <w:shd w:val="clear" w:color="auto" w:fill="FFFFFF"/>
        </w:rPr>
        <w:t>general internal medicine</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22</w:t>
      </w:r>
      <w:r w:rsidRPr="00196967">
        <w:rPr>
          <w:rFonts w:ascii="Times New Roman" w:hAnsi="Times New Roman" w:cs="Times New Roman"/>
          <w:shd w:val="clear" w:color="auto" w:fill="FFFFFF"/>
        </w:rPr>
        <w:t>(5), pp.692-695</w:t>
      </w:r>
    </w:p>
    <w:p w14:paraId="2064A3AC" w14:textId="363261FB" w:rsidR="003355E5" w:rsidRPr="00196967" w:rsidRDefault="003355E5" w:rsidP="00196967">
      <w:pPr>
        <w:spacing w:line="276" w:lineRule="auto"/>
        <w:jc w:val="both"/>
        <w:rPr>
          <w:rFonts w:ascii="Times New Roman" w:hAnsi="Times New Roman" w:cs="Times New Roman"/>
          <w:shd w:val="clear" w:color="auto" w:fill="FFFFFF"/>
        </w:rPr>
      </w:pPr>
    </w:p>
    <w:p w14:paraId="45E5B898" w14:textId="0AE5F23D" w:rsidR="003355E5" w:rsidRPr="00D40A20" w:rsidRDefault="003355E5" w:rsidP="00196967">
      <w:pPr>
        <w:spacing w:line="276" w:lineRule="auto"/>
        <w:jc w:val="both"/>
        <w:rPr>
          <w:rFonts w:ascii="Times New Roman" w:hAnsi="Times New Roman" w:cs="Times New Roman"/>
          <w:shd w:val="clear" w:color="auto" w:fill="FFFFFF"/>
        </w:rPr>
      </w:pPr>
      <w:proofErr w:type="spellStart"/>
      <w:r w:rsidRPr="00D40A20">
        <w:rPr>
          <w:rFonts w:ascii="Times New Roman" w:hAnsi="Times New Roman" w:cs="Times New Roman"/>
          <w:shd w:val="clear" w:color="auto" w:fill="FFFFFF"/>
        </w:rPr>
        <w:t>Benditt</w:t>
      </w:r>
      <w:proofErr w:type="spellEnd"/>
      <w:r w:rsidRPr="00D40A20">
        <w:rPr>
          <w:rFonts w:ascii="Times New Roman" w:hAnsi="Times New Roman" w:cs="Times New Roman"/>
          <w:shd w:val="clear" w:color="auto" w:fill="FFFFFF"/>
        </w:rPr>
        <w:t>, T.M., 2008. Why respect matters. </w:t>
      </w:r>
      <w:r w:rsidRPr="00D40A20">
        <w:rPr>
          <w:rFonts w:ascii="Times New Roman" w:hAnsi="Times New Roman" w:cs="Times New Roman"/>
          <w:i/>
          <w:iCs/>
          <w:shd w:val="clear" w:color="auto" w:fill="FFFFFF"/>
        </w:rPr>
        <w:t>Journal of value inquiry</w:t>
      </w:r>
      <w:r w:rsidRPr="00D40A20">
        <w:rPr>
          <w:rFonts w:ascii="Times New Roman" w:hAnsi="Times New Roman" w:cs="Times New Roman"/>
          <w:shd w:val="clear" w:color="auto" w:fill="FFFFFF"/>
        </w:rPr>
        <w:t>, </w:t>
      </w:r>
      <w:r w:rsidRPr="00D40A20">
        <w:rPr>
          <w:rFonts w:ascii="Times New Roman" w:hAnsi="Times New Roman" w:cs="Times New Roman"/>
          <w:i/>
          <w:iCs/>
          <w:shd w:val="clear" w:color="auto" w:fill="FFFFFF"/>
        </w:rPr>
        <w:t>42</w:t>
      </w:r>
      <w:r w:rsidRPr="00D40A20">
        <w:rPr>
          <w:rFonts w:ascii="Times New Roman" w:hAnsi="Times New Roman" w:cs="Times New Roman"/>
          <w:shd w:val="clear" w:color="auto" w:fill="FFFFFF"/>
        </w:rPr>
        <w:t>(4), p.487.</w:t>
      </w:r>
    </w:p>
    <w:p w14:paraId="328AB3C6" w14:textId="0E1F93D1" w:rsidR="001C2421" w:rsidRPr="00D40A20" w:rsidRDefault="001C2421" w:rsidP="00196967">
      <w:pPr>
        <w:spacing w:line="276" w:lineRule="auto"/>
        <w:jc w:val="both"/>
        <w:rPr>
          <w:rFonts w:ascii="Times New Roman" w:hAnsi="Times New Roman" w:cs="Times New Roman"/>
          <w:shd w:val="clear" w:color="auto" w:fill="FFFFFF"/>
        </w:rPr>
      </w:pPr>
    </w:p>
    <w:p w14:paraId="6C766714" w14:textId="1CA80A34" w:rsidR="001C2421" w:rsidRPr="00D40A20" w:rsidRDefault="001C2421" w:rsidP="00196967">
      <w:pPr>
        <w:spacing w:line="276" w:lineRule="auto"/>
        <w:jc w:val="both"/>
        <w:rPr>
          <w:rFonts w:ascii="Times New Roman" w:hAnsi="Times New Roman" w:cs="Times New Roman"/>
          <w:shd w:val="clear" w:color="auto" w:fill="FFFFFF"/>
        </w:rPr>
      </w:pPr>
      <w:r w:rsidRPr="00D40A20">
        <w:rPr>
          <w:rFonts w:ascii="Times New Roman" w:hAnsi="Times New Roman" w:cs="Times New Roman"/>
          <w:shd w:val="clear" w:color="auto" w:fill="FFFFFF"/>
        </w:rPr>
        <w:t>Cheng, C. and Huang, X., 2017. An exploration of courage in Chinese individuals. </w:t>
      </w:r>
      <w:r w:rsidRPr="00D40A20">
        <w:rPr>
          <w:rFonts w:ascii="Times New Roman" w:hAnsi="Times New Roman" w:cs="Times New Roman"/>
          <w:i/>
          <w:iCs/>
          <w:shd w:val="clear" w:color="auto" w:fill="FFFFFF"/>
        </w:rPr>
        <w:t xml:space="preserve">The Journal </w:t>
      </w:r>
      <w:r w:rsidR="00196967" w:rsidRPr="00D40A20">
        <w:rPr>
          <w:rFonts w:ascii="Times New Roman" w:hAnsi="Times New Roman" w:cs="Times New Roman"/>
          <w:i/>
          <w:iCs/>
          <w:shd w:val="clear" w:color="auto" w:fill="FFFFFF"/>
        </w:rPr>
        <w:tab/>
      </w:r>
      <w:r w:rsidRPr="00D40A20">
        <w:rPr>
          <w:rFonts w:ascii="Times New Roman" w:hAnsi="Times New Roman" w:cs="Times New Roman"/>
          <w:i/>
          <w:iCs/>
          <w:shd w:val="clear" w:color="auto" w:fill="FFFFFF"/>
        </w:rPr>
        <w:t>of Positive Psychology</w:t>
      </w:r>
      <w:r w:rsidRPr="00D40A20">
        <w:rPr>
          <w:rFonts w:ascii="Times New Roman" w:hAnsi="Times New Roman" w:cs="Times New Roman"/>
          <w:shd w:val="clear" w:color="auto" w:fill="FFFFFF"/>
        </w:rPr>
        <w:t>, </w:t>
      </w:r>
      <w:r w:rsidRPr="00D40A20">
        <w:rPr>
          <w:rFonts w:ascii="Times New Roman" w:hAnsi="Times New Roman" w:cs="Times New Roman"/>
          <w:i/>
          <w:iCs/>
          <w:shd w:val="clear" w:color="auto" w:fill="FFFFFF"/>
        </w:rPr>
        <w:t>12</w:t>
      </w:r>
      <w:r w:rsidRPr="00D40A20">
        <w:rPr>
          <w:rFonts w:ascii="Times New Roman" w:hAnsi="Times New Roman" w:cs="Times New Roman"/>
          <w:shd w:val="clear" w:color="auto" w:fill="FFFFFF"/>
        </w:rPr>
        <w:t>(2), pp.141-150.</w:t>
      </w:r>
    </w:p>
    <w:p w14:paraId="459B8373" w14:textId="77777777" w:rsidR="003355E5" w:rsidRPr="00D40A20" w:rsidRDefault="003355E5" w:rsidP="00196967">
      <w:pPr>
        <w:spacing w:line="276" w:lineRule="auto"/>
        <w:jc w:val="both"/>
        <w:rPr>
          <w:rFonts w:ascii="Times New Roman" w:hAnsi="Times New Roman" w:cs="Times New Roman"/>
          <w:shd w:val="clear" w:color="auto" w:fill="FFFFFF"/>
        </w:rPr>
      </w:pPr>
    </w:p>
    <w:p w14:paraId="01F1DF1F" w14:textId="4E1ADF30" w:rsidR="003355E5" w:rsidRPr="00196967" w:rsidRDefault="003355E5" w:rsidP="00196967">
      <w:pPr>
        <w:spacing w:line="276" w:lineRule="auto"/>
        <w:jc w:val="both"/>
        <w:rPr>
          <w:rFonts w:ascii="Times New Roman" w:hAnsi="Times New Roman" w:cs="Times New Roman"/>
        </w:rPr>
      </w:pPr>
      <w:r w:rsidRPr="00D40A20">
        <w:rPr>
          <w:rFonts w:ascii="Times New Roman" w:hAnsi="Times New Roman" w:cs="Times New Roman"/>
          <w:shd w:val="clear" w:color="auto" w:fill="FFFFFF"/>
        </w:rPr>
        <w:t xml:space="preserve">Clark, L., 2008. Clinical leadership: </w:t>
      </w:r>
      <w:r w:rsidRPr="00196967">
        <w:rPr>
          <w:rFonts w:ascii="Times New Roman" w:hAnsi="Times New Roman" w:cs="Times New Roman"/>
          <w:shd w:val="clear" w:color="auto" w:fill="FFFFFF"/>
        </w:rPr>
        <w:t xml:space="preserve">Values, </w:t>
      </w:r>
      <w:proofErr w:type="gramStart"/>
      <w:r w:rsidRPr="00196967">
        <w:rPr>
          <w:rFonts w:ascii="Times New Roman" w:hAnsi="Times New Roman" w:cs="Times New Roman"/>
          <w:shd w:val="clear" w:color="auto" w:fill="FFFFFF"/>
        </w:rPr>
        <w:t>beliefs</w:t>
      </w:r>
      <w:proofErr w:type="gramEnd"/>
      <w:r w:rsidRPr="00196967">
        <w:rPr>
          <w:rFonts w:ascii="Times New Roman" w:hAnsi="Times New Roman" w:cs="Times New Roman"/>
          <w:shd w:val="clear" w:color="auto" w:fill="FFFFFF"/>
        </w:rPr>
        <w:t xml:space="preserve"> and vision. </w:t>
      </w:r>
      <w:r w:rsidRPr="00196967">
        <w:rPr>
          <w:rFonts w:ascii="Times New Roman" w:hAnsi="Times New Roman" w:cs="Times New Roman"/>
          <w:i/>
          <w:iCs/>
          <w:shd w:val="clear" w:color="auto" w:fill="FFFFFF"/>
        </w:rPr>
        <w:t xml:space="preserve">Nursing Management </w:t>
      </w:r>
      <w:r w:rsidRPr="00196967">
        <w:rPr>
          <w:rFonts w:ascii="Times New Roman" w:hAnsi="Times New Roman" w:cs="Times New Roman"/>
          <w:i/>
          <w:iCs/>
          <w:shd w:val="clear" w:color="auto" w:fill="FFFFFF"/>
        </w:rPr>
        <w:tab/>
      </w:r>
      <w:r w:rsidRPr="00196967">
        <w:rPr>
          <w:rFonts w:ascii="Times New Roman" w:hAnsi="Times New Roman" w:cs="Times New Roman"/>
          <w:i/>
          <w:iCs/>
          <w:shd w:val="clear" w:color="auto" w:fill="FFFFFF"/>
        </w:rPr>
        <w:t>(through 2013)</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15</w:t>
      </w:r>
      <w:r w:rsidRPr="00196967">
        <w:rPr>
          <w:rFonts w:ascii="Times New Roman" w:hAnsi="Times New Roman" w:cs="Times New Roman"/>
          <w:shd w:val="clear" w:color="auto" w:fill="FFFFFF"/>
        </w:rPr>
        <w:t>(7), p.30.</w:t>
      </w:r>
    </w:p>
    <w:p w14:paraId="6C74EE78" w14:textId="0DFB0447" w:rsidR="003355E5" w:rsidRPr="00D40A20" w:rsidRDefault="003355E5" w:rsidP="00196967">
      <w:pPr>
        <w:spacing w:line="276" w:lineRule="auto"/>
        <w:jc w:val="both"/>
        <w:rPr>
          <w:rFonts w:ascii="Times New Roman" w:hAnsi="Times New Roman" w:cs="Times New Roman"/>
          <w:shd w:val="clear" w:color="auto" w:fill="FFFFFF"/>
        </w:rPr>
      </w:pPr>
    </w:p>
    <w:p w14:paraId="71DFC918" w14:textId="1B8F1156" w:rsidR="00D40A20" w:rsidRPr="00D40A20" w:rsidRDefault="00D40A20" w:rsidP="00D40A20">
      <w:pPr>
        <w:spacing w:line="276" w:lineRule="auto"/>
        <w:jc w:val="both"/>
        <w:rPr>
          <w:rFonts w:ascii="Times New Roman" w:hAnsi="Times New Roman" w:cs="Times New Roman"/>
          <w:shd w:val="clear" w:color="auto" w:fill="FFFFFF"/>
        </w:rPr>
      </w:pPr>
      <w:proofErr w:type="spellStart"/>
      <w:r w:rsidRPr="00D40A20">
        <w:rPr>
          <w:rFonts w:ascii="Times New Roman" w:hAnsi="Times New Roman" w:cs="Times New Roman"/>
          <w:shd w:val="clear" w:color="auto" w:fill="FFFFFF"/>
        </w:rPr>
        <w:t>Decety</w:t>
      </w:r>
      <w:proofErr w:type="spellEnd"/>
      <w:r w:rsidRPr="00D40A20">
        <w:rPr>
          <w:rFonts w:ascii="Times New Roman" w:hAnsi="Times New Roman" w:cs="Times New Roman"/>
          <w:shd w:val="clear" w:color="auto" w:fill="FFFFFF"/>
        </w:rPr>
        <w:t xml:space="preserve">, J. and Cowell, J.M., 2014. The complex relation between morality and </w:t>
      </w:r>
      <w:r w:rsidRPr="00D40A20">
        <w:rPr>
          <w:rFonts w:ascii="Times New Roman" w:hAnsi="Times New Roman" w:cs="Times New Roman"/>
          <w:shd w:val="clear" w:color="auto" w:fill="FFFFFF"/>
        </w:rPr>
        <w:tab/>
      </w:r>
      <w:r w:rsidRPr="00D40A20">
        <w:rPr>
          <w:rFonts w:ascii="Times New Roman" w:hAnsi="Times New Roman" w:cs="Times New Roman"/>
          <w:shd w:val="clear" w:color="auto" w:fill="FFFFFF"/>
        </w:rPr>
        <w:t>empathy. </w:t>
      </w:r>
      <w:r w:rsidRPr="00D40A20">
        <w:rPr>
          <w:rFonts w:ascii="Times New Roman" w:hAnsi="Times New Roman" w:cs="Times New Roman"/>
          <w:i/>
          <w:iCs/>
          <w:shd w:val="clear" w:color="auto" w:fill="FFFFFF"/>
        </w:rPr>
        <w:t>Trends in cognitive sciences</w:t>
      </w:r>
      <w:r w:rsidRPr="00D40A20">
        <w:rPr>
          <w:rFonts w:ascii="Times New Roman" w:hAnsi="Times New Roman" w:cs="Times New Roman"/>
          <w:shd w:val="clear" w:color="auto" w:fill="FFFFFF"/>
        </w:rPr>
        <w:t>, </w:t>
      </w:r>
      <w:r w:rsidRPr="00D40A20">
        <w:rPr>
          <w:rFonts w:ascii="Times New Roman" w:hAnsi="Times New Roman" w:cs="Times New Roman"/>
          <w:i/>
          <w:iCs/>
          <w:shd w:val="clear" w:color="auto" w:fill="FFFFFF"/>
        </w:rPr>
        <w:t>18</w:t>
      </w:r>
      <w:r w:rsidRPr="00D40A20">
        <w:rPr>
          <w:rFonts w:ascii="Times New Roman" w:hAnsi="Times New Roman" w:cs="Times New Roman"/>
          <w:shd w:val="clear" w:color="auto" w:fill="FFFFFF"/>
        </w:rPr>
        <w:t>(7), pp.337-339.</w:t>
      </w:r>
    </w:p>
    <w:p w14:paraId="5A98D852" w14:textId="77777777" w:rsidR="00D40A20" w:rsidRPr="00D40A20" w:rsidRDefault="00D40A20" w:rsidP="00D40A20">
      <w:pPr>
        <w:spacing w:line="276" w:lineRule="auto"/>
        <w:jc w:val="both"/>
        <w:rPr>
          <w:rFonts w:ascii="Times New Roman" w:hAnsi="Times New Roman" w:cs="Times New Roman"/>
          <w:shd w:val="clear" w:color="auto" w:fill="FFFFFF"/>
        </w:rPr>
      </w:pPr>
    </w:p>
    <w:p w14:paraId="445E031B" w14:textId="77777777" w:rsidR="003355E5" w:rsidRPr="00196967" w:rsidRDefault="003355E5"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Dillon, R.S., 2003. Respect.</w:t>
      </w:r>
    </w:p>
    <w:p w14:paraId="4808BE8D" w14:textId="77777777" w:rsidR="003355E5" w:rsidRPr="00196967" w:rsidRDefault="003355E5" w:rsidP="00196967">
      <w:pPr>
        <w:spacing w:line="276" w:lineRule="auto"/>
        <w:jc w:val="both"/>
        <w:rPr>
          <w:rFonts w:ascii="Times New Roman" w:hAnsi="Times New Roman" w:cs="Times New Roman"/>
          <w:shd w:val="clear" w:color="auto" w:fill="FFFFFF"/>
        </w:rPr>
      </w:pPr>
    </w:p>
    <w:p w14:paraId="376E73FF" w14:textId="76DCFE87" w:rsidR="00C2665F" w:rsidRPr="00196967" w:rsidRDefault="00C2665F" w:rsidP="00196967">
      <w:pPr>
        <w:spacing w:line="276" w:lineRule="auto"/>
        <w:jc w:val="both"/>
        <w:rPr>
          <w:rFonts w:ascii="Times New Roman" w:hAnsi="Times New Roman" w:cs="Times New Roman"/>
          <w:shd w:val="clear" w:color="auto" w:fill="FFFFFF"/>
        </w:rPr>
      </w:pPr>
      <w:r w:rsidRPr="00C2665F">
        <w:rPr>
          <w:rFonts w:ascii="Times New Roman" w:hAnsi="Times New Roman" w:cs="Times New Roman"/>
          <w:shd w:val="clear" w:color="auto" w:fill="FFFFFF"/>
        </w:rPr>
        <w:t xml:space="preserve">Driscoll, J. and </w:t>
      </w:r>
      <w:proofErr w:type="spellStart"/>
      <w:r w:rsidRPr="00C2665F">
        <w:rPr>
          <w:rFonts w:ascii="Times New Roman" w:hAnsi="Times New Roman" w:cs="Times New Roman"/>
          <w:shd w:val="clear" w:color="auto" w:fill="FFFFFF"/>
        </w:rPr>
        <w:t>Teh</w:t>
      </w:r>
      <w:proofErr w:type="spellEnd"/>
      <w:r w:rsidRPr="00C2665F">
        <w:rPr>
          <w:rFonts w:ascii="Times New Roman" w:hAnsi="Times New Roman" w:cs="Times New Roman"/>
          <w:shd w:val="clear" w:color="auto" w:fill="FFFFFF"/>
        </w:rPr>
        <w:t xml:space="preserve">, B., 2001. The potential of reflective practice to develop individual </w:t>
      </w:r>
      <w:r w:rsidR="003355E5" w:rsidRPr="00196967">
        <w:rPr>
          <w:rFonts w:ascii="Times New Roman" w:hAnsi="Times New Roman" w:cs="Times New Roman"/>
          <w:shd w:val="clear" w:color="auto" w:fill="FFFFFF"/>
        </w:rPr>
        <w:tab/>
      </w:r>
      <w:r w:rsidRPr="00C2665F">
        <w:rPr>
          <w:rFonts w:ascii="Times New Roman" w:hAnsi="Times New Roman" w:cs="Times New Roman"/>
          <w:shd w:val="clear" w:color="auto" w:fill="FFFFFF"/>
        </w:rPr>
        <w:t>orthopaedic nurse practitioners and their practice. </w:t>
      </w:r>
      <w:r w:rsidRPr="00C2665F">
        <w:rPr>
          <w:rFonts w:ascii="Times New Roman" w:hAnsi="Times New Roman" w:cs="Times New Roman"/>
          <w:i/>
          <w:iCs/>
          <w:shd w:val="clear" w:color="auto" w:fill="FFFFFF"/>
        </w:rPr>
        <w:t xml:space="preserve">Journal of orthopaedic </w:t>
      </w:r>
      <w:r w:rsidR="003355E5" w:rsidRPr="00196967">
        <w:rPr>
          <w:rFonts w:ascii="Times New Roman" w:hAnsi="Times New Roman" w:cs="Times New Roman"/>
          <w:i/>
          <w:iCs/>
          <w:shd w:val="clear" w:color="auto" w:fill="FFFFFF"/>
        </w:rPr>
        <w:tab/>
      </w:r>
      <w:r w:rsidRPr="00C2665F">
        <w:rPr>
          <w:rFonts w:ascii="Times New Roman" w:hAnsi="Times New Roman" w:cs="Times New Roman"/>
          <w:i/>
          <w:iCs/>
          <w:shd w:val="clear" w:color="auto" w:fill="FFFFFF"/>
        </w:rPr>
        <w:t>nursing</w:t>
      </w:r>
      <w:r w:rsidRPr="00C2665F">
        <w:rPr>
          <w:rFonts w:ascii="Times New Roman" w:hAnsi="Times New Roman" w:cs="Times New Roman"/>
          <w:shd w:val="clear" w:color="auto" w:fill="FFFFFF"/>
        </w:rPr>
        <w:t>, </w:t>
      </w:r>
      <w:r w:rsidRPr="00C2665F">
        <w:rPr>
          <w:rFonts w:ascii="Times New Roman" w:hAnsi="Times New Roman" w:cs="Times New Roman"/>
          <w:i/>
          <w:iCs/>
          <w:shd w:val="clear" w:color="auto" w:fill="FFFFFF"/>
        </w:rPr>
        <w:t>5</w:t>
      </w:r>
      <w:r w:rsidRPr="00C2665F">
        <w:rPr>
          <w:rFonts w:ascii="Times New Roman" w:hAnsi="Times New Roman" w:cs="Times New Roman"/>
          <w:shd w:val="clear" w:color="auto" w:fill="FFFFFF"/>
        </w:rPr>
        <w:t>(2), pp.95-103.</w:t>
      </w:r>
    </w:p>
    <w:p w14:paraId="793C3A4B" w14:textId="16953A9F" w:rsidR="00C2665F" w:rsidRPr="00196967" w:rsidRDefault="00C2665F" w:rsidP="00196967">
      <w:pPr>
        <w:spacing w:line="276" w:lineRule="auto"/>
        <w:jc w:val="both"/>
        <w:rPr>
          <w:rFonts w:ascii="Times New Roman" w:hAnsi="Times New Roman" w:cs="Times New Roman"/>
          <w:shd w:val="clear" w:color="auto" w:fill="FFFFFF"/>
        </w:rPr>
      </w:pPr>
    </w:p>
    <w:p w14:paraId="1210B770" w14:textId="10A35C38" w:rsidR="003355E5" w:rsidRPr="00196967" w:rsidRDefault="003355E5"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 xml:space="preserve">Dunn, M.C., Clare, I.C. and Holland, A.J., 2010. Living ‘a life like ours’: support workers' </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 xml:space="preserve">accounts of substitute decision‐making in residential care homes for adults with </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intellectual disabilities. </w:t>
      </w:r>
      <w:r w:rsidRPr="00196967">
        <w:rPr>
          <w:rFonts w:ascii="Times New Roman" w:hAnsi="Times New Roman" w:cs="Times New Roman"/>
          <w:i/>
          <w:iCs/>
          <w:shd w:val="clear" w:color="auto" w:fill="FFFFFF"/>
        </w:rPr>
        <w:t>Journal of Intellectual Disability Research</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54</w:t>
      </w:r>
      <w:r w:rsidRPr="00196967">
        <w:rPr>
          <w:rFonts w:ascii="Times New Roman" w:hAnsi="Times New Roman" w:cs="Times New Roman"/>
          <w:shd w:val="clear" w:color="auto" w:fill="FFFFFF"/>
        </w:rPr>
        <w:t>(2), pp.144-</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160.</w:t>
      </w:r>
    </w:p>
    <w:p w14:paraId="37094BDB" w14:textId="4622FC1D" w:rsidR="003355E5" w:rsidRPr="00196967" w:rsidRDefault="003355E5" w:rsidP="00196967">
      <w:pPr>
        <w:spacing w:line="276" w:lineRule="auto"/>
        <w:jc w:val="both"/>
        <w:rPr>
          <w:rFonts w:ascii="Times New Roman" w:hAnsi="Times New Roman" w:cs="Times New Roman"/>
        </w:rPr>
      </w:pPr>
    </w:p>
    <w:p w14:paraId="692A44F2" w14:textId="66157DAC" w:rsidR="00F944D0" w:rsidRPr="00F944D0" w:rsidRDefault="00F944D0" w:rsidP="00196967">
      <w:pPr>
        <w:spacing w:line="276" w:lineRule="auto"/>
        <w:jc w:val="both"/>
        <w:rPr>
          <w:rFonts w:ascii="Times New Roman" w:hAnsi="Times New Roman" w:cs="Times New Roman"/>
        </w:rPr>
      </w:pPr>
      <w:r w:rsidRPr="00F944D0">
        <w:rPr>
          <w:rFonts w:ascii="Times New Roman" w:hAnsi="Times New Roman" w:cs="Times New Roman"/>
        </w:rPr>
        <w:t>Gibbs, G., 1988. Learning by doing: A guide to teaching and learning methods. </w:t>
      </w:r>
      <w:r w:rsidRPr="00F944D0">
        <w:rPr>
          <w:rFonts w:ascii="Times New Roman" w:hAnsi="Times New Roman" w:cs="Times New Roman"/>
          <w:i/>
          <w:iCs/>
        </w:rPr>
        <w:t xml:space="preserve">Further </w:t>
      </w:r>
      <w:r w:rsidR="003355E5" w:rsidRPr="00196967">
        <w:rPr>
          <w:rFonts w:ascii="Times New Roman" w:hAnsi="Times New Roman" w:cs="Times New Roman"/>
          <w:i/>
          <w:iCs/>
        </w:rPr>
        <w:tab/>
      </w:r>
      <w:r w:rsidRPr="00F944D0">
        <w:rPr>
          <w:rFonts w:ascii="Times New Roman" w:hAnsi="Times New Roman" w:cs="Times New Roman"/>
          <w:i/>
          <w:iCs/>
        </w:rPr>
        <w:t>Education Unit</w:t>
      </w:r>
      <w:r w:rsidRPr="00F944D0">
        <w:rPr>
          <w:rFonts w:ascii="Times New Roman" w:hAnsi="Times New Roman" w:cs="Times New Roman"/>
        </w:rPr>
        <w:t>.</w:t>
      </w:r>
    </w:p>
    <w:p w14:paraId="24BF3971" w14:textId="77777777" w:rsidR="003355E5" w:rsidRPr="00196967" w:rsidRDefault="003355E5" w:rsidP="00196967">
      <w:pPr>
        <w:spacing w:line="276" w:lineRule="auto"/>
        <w:jc w:val="both"/>
        <w:rPr>
          <w:rFonts w:ascii="Times New Roman" w:hAnsi="Times New Roman" w:cs="Times New Roman"/>
          <w:shd w:val="clear" w:color="auto" w:fill="FFFFFF"/>
        </w:rPr>
      </w:pPr>
    </w:p>
    <w:p w14:paraId="5B02D9B2" w14:textId="74BE8D50" w:rsidR="003355E5" w:rsidRPr="00196967" w:rsidRDefault="003355E5"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Horley, J., 1991. Values and beliefs as personal constructs. </w:t>
      </w:r>
      <w:r w:rsidRPr="00196967">
        <w:rPr>
          <w:rFonts w:ascii="Times New Roman" w:hAnsi="Times New Roman" w:cs="Times New Roman"/>
          <w:i/>
          <w:iCs/>
          <w:shd w:val="clear" w:color="auto" w:fill="FFFFFF"/>
        </w:rPr>
        <w:t xml:space="preserve">International Journal of Personal </w:t>
      </w:r>
      <w:r w:rsidRPr="00196967">
        <w:rPr>
          <w:rFonts w:ascii="Times New Roman" w:hAnsi="Times New Roman" w:cs="Times New Roman"/>
          <w:i/>
          <w:iCs/>
          <w:shd w:val="clear" w:color="auto" w:fill="FFFFFF"/>
        </w:rPr>
        <w:tab/>
      </w:r>
      <w:r w:rsidRPr="00196967">
        <w:rPr>
          <w:rFonts w:ascii="Times New Roman" w:hAnsi="Times New Roman" w:cs="Times New Roman"/>
          <w:i/>
          <w:iCs/>
          <w:shd w:val="clear" w:color="auto" w:fill="FFFFFF"/>
        </w:rPr>
        <w:t>Construct Psychology</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4</w:t>
      </w:r>
      <w:r w:rsidRPr="00196967">
        <w:rPr>
          <w:rFonts w:ascii="Times New Roman" w:hAnsi="Times New Roman" w:cs="Times New Roman"/>
          <w:shd w:val="clear" w:color="auto" w:fill="FFFFFF"/>
        </w:rPr>
        <w:t>(1), pp.1-14.</w:t>
      </w:r>
    </w:p>
    <w:p w14:paraId="2F3B90D2" w14:textId="77777777" w:rsidR="00196967" w:rsidRPr="00196967" w:rsidRDefault="00196967" w:rsidP="00196967">
      <w:pPr>
        <w:spacing w:line="276" w:lineRule="auto"/>
        <w:jc w:val="both"/>
        <w:rPr>
          <w:rFonts w:ascii="Times New Roman" w:hAnsi="Times New Roman" w:cs="Times New Roman"/>
        </w:rPr>
      </w:pPr>
    </w:p>
    <w:p w14:paraId="472ECAE3" w14:textId="5921BBE6" w:rsidR="003355E5" w:rsidRPr="00196967" w:rsidRDefault="00196967"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Jones, R.L., 2002. “That’s very rude, I shouldn’t be telling you that”: Older women talking about sex. </w:t>
      </w:r>
      <w:r w:rsidRPr="00196967">
        <w:rPr>
          <w:rFonts w:ascii="Times New Roman" w:hAnsi="Times New Roman" w:cs="Times New Roman"/>
          <w:i/>
          <w:iCs/>
          <w:shd w:val="clear" w:color="auto" w:fill="FFFFFF"/>
        </w:rPr>
        <w:t>Narrative Inquiry</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12</w:t>
      </w:r>
      <w:r w:rsidRPr="00196967">
        <w:rPr>
          <w:rFonts w:ascii="Times New Roman" w:hAnsi="Times New Roman" w:cs="Times New Roman"/>
          <w:shd w:val="clear" w:color="auto" w:fill="FFFFFF"/>
        </w:rPr>
        <w:t>(1), pp.121-143.</w:t>
      </w:r>
    </w:p>
    <w:p w14:paraId="7E3239B9" w14:textId="77777777" w:rsidR="00196967" w:rsidRPr="00196967" w:rsidRDefault="00196967" w:rsidP="00196967">
      <w:pPr>
        <w:spacing w:line="276" w:lineRule="auto"/>
        <w:jc w:val="both"/>
        <w:rPr>
          <w:rFonts w:ascii="Times New Roman" w:hAnsi="Times New Roman" w:cs="Times New Roman"/>
          <w:shd w:val="clear" w:color="auto" w:fill="FFFFFF"/>
        </w:rPr>
      </w:pPr>
    </w:p>
    <w:p w14:paraId="036F9F63" w14:textId="002B2BBA" w:rsidR="00EC707E" w:rsidRPr="00EC707E" w:rsidRDefault="00000000" w:rsidP="00196967">
      <w:pPr>
        <w:spacing w:line="276" w:lineRule="auto"/>
        <w:jc w:val="both"/>
        <w:rPr>
          <w:rFonts w:ascii="Times New Roman" w:hAnsi="Times New Roman" w:cs="Times New Roman"/>
        </w:rPr>
      </w:pPr>
      <w:r w:rsidRPr="00EC707E">
        <w:rPr>
          <w:rFonts w:ascii="Times New Roman" w:hAnsi="Times New Roman" w:cs="Times New Roman"/>
        </w:rPr>
        <w:lastRenderedPageBreak/>
        <w:t xml:space="preserve">Knowles, G. and Lander, V. (2012) Thinking Through Ethics and Values in Primary </w:t>
      </w:r>
      <w:r w:rsidR="003355E5" w:rsidRPr="00196967">
        <w:rPr>
          <w:rFonts w:ascii="Times New Roman" w:hAnsi="Times New Roman" w:cs="Times New Roman"/>
        </w:rPr>
        <w:tab/>
      </w:r>
      <w:r w:rsidRPr="00EC707E">
        <w:rPr>
          <w:rFonts w:ascii="Times New Roman" w:hAnsi="Times New Roman" w:cs="Times New Roman"/>
        </w:rPr>
        <w:t>Education, London: Learning Matters.</w:t>
      </w:r>
    </w:p>
    <w:p w14:paraId="32E77A66" w14:textId="77777777" w:rsidR="003355E5" w:rsidRPr="00196967" w:rsidRDefault="003355E5" w:rsidP="00196967">
      <w:pPr>
        <w:spacing w:line="276" w:lineRule="auto"/>
        <w:jc w:val="both"/>
        <w:rPr>
          <w:rFonts w:ascii="Times New Roman" w:hAnsi="Times New Roman" w:cs="Times New Roman"/>
          <w:shd w:val="clear" w:color="auto" w:fill="FFFFFF"/>
        </w:rPr>
      </w:pPr>
    </w:p>
    <w:p w14:paraId="5B62DD4A" w14:textId="3CBE91C2" w:rsidR="00C2665F" w:rsidRDefault="00C2665F" w:rsidP="00196967">
      <w:pPr>
        <w:spacing w:line="276" w:lineRule="auto"/>
        <w:jc w:val="both"/>
        <w:rPr>
          <w:rFonts w:ascii="Times New Roman" w:hAnsi="Times New Roman" w:cs="Times New Roman"/>
          <w:shd w:val="clear" w:color="auto" w:fill="FFFFFF"/>
        </w:rPr>
      </w:pPr>
      <w:r w:rsidRPr="00C2665F">
        <w:rPr>
          <w:rFonts w:ascii="Times New Roman" w:hAnsi="Times New Roman" w:cs="Times New Roman"/>
          <w:shd w:val="clear" w:color="auto" w:fill="FFFFFF"/>
        </w:rPr>
        <w:t>Kolb, D.A., 1984. Experience as the source of learning and development. </w:t>
      </w:r>
      <w:r w:rsidRPr="00C2665F">
        <w:rPr>
          <w:rFonts w:ascii="Times New Roman" w:hAnsi="Times New Roman" w:cs="Times New Roman"/>
          <w:i/>
          <w:iCs/>
          <w:shd w:val="clear" w:color="auto" w:fill="FFFFFF"/>
        </w:rPr>
        <w:t xml:space="preserve">Upper </w:t>
      </w:r>
      <w:proofErr w:type="spellStart"/>
      <w:r w:rsidRPr="00C2665F">
        <w:rPr>
          <w:rFonts w:ascii="Times New Roman" w:hAnsi="Times New Roman" w:cs="Times New Roman"/>
          <w:i/>
          <w:iCs/>
          <w:shd w:val="clear" w:color="auto" w:fill="FFFFFF"/>
        </w:rPr>
        <w:t>Sadle</w:t>
      </w:r>
      <w:proofErr w:type="spellEnd"/>
      <w:r w:rsidRPr="00C2665F">
        <w:rPr>
          <w:rFonts w:ascii="Times New Roman" w:hAnsi="Times New Roman" w:cs="Times New Roman"/>
          <w:i/>
          <w:iCs/>
          <w:shd w:val="clear" w:color="auto" w:fill="FFFFFF"/>
        </w:rPr>
        <w:t xml:space="preserve"> River: </w:t>
      </w:r>
      <w:r w:rsidR="003355E5" w:rsidRPr="00196967">
        <w:rPr>
          <w:rFonts w:ascii="Times New Roman" w:hAnsi="Times New Roman" w:cs="Times New Roman"/>
          <w:i/>
          <w:iCs/>
          <w:shd w:val="clear" w:color="auto" w:fill="FFFFFF"/>
        </w:rPr>
        <w:tab/>
      </w:r>
      <w:r w:rsidRPr="00C2665F">
        <w:rPr>
          <w:rFonts w:ascii="Times New Roman" w:hAnsi="Times New Roman" w:cs="Times New Roman"/>
          <w:i/>
          <w:iCs/>
          <w:shd w:val="clear" w:color="auto" w:fill="FFFFFF"/>
        </w:rPr>
        <w:t>Prentice Hall</w:t>
      </w:r>
      <w:r w:rsidRPr="00C2665F">
        <w:rPr>
          <w:rFonts w:ascii="Times New Roman" w:hAnsi="Times New Roman" w:cs="Times New Roman"/>
          <w:shd w:val="clear" w:color="auto" w:fill="FFFFFF"/>
        </w:rPr>
        <w:t>.</w:t>
      </w:r>
    </w:p>
    <w:p w14:paraId="4BE5231C" w14:textId="77777777" w:rsidR="003165C8" w:rsidRDefault="003165C8" w:rsidP="00196967">
      <w:pPr>
        <w:spacing w:line="276" w:lineRule="auto"/>
        <w:jc w:val="both"/>
        <w:rPr>
          <w:rFonts w:ascii="Arial" w:hAnsi="Arial" w:cs="Arial"/>
          <w:color w:val="222222"/>
          <w:sz w:val="20"/>
          <w:szCs w:val="20"/>
          <w:shd w:val="clear" w:color="auto" w:fill="FFFFFF"/>
        </w:rPr>
      </w:pPr>
    </w:p>
    <w:p w14:paraId="75EAA168" w14:textId="3080B96C" w:rsidR="00C2665F" w:rsidRPr="00C2665F" w:rsidRDefault="003165C8" w:rsidP="003165C8">
      <w:pPr>
        <w:spacing w:line="276" w:lineRule="auto"/>
        <w:jc w:val="both"/>
        <w:rPr>
          <w:rFonts w:ascii="Times New Roman" w:hAnsi="Times New Roman" w:cs="Times New Roman"/>
          <w:shd w:val="clear" w:color="auto" w:fill="FFFFFF"/>
        </w:rPr>
      </w:pPr>
      <w:r w:rsidRPr="003165C8">
        <w:rPr>
          <w:rFonts w:ascii="Times New Roman" w:hAnsi="Times New Roman" w:cs="Times New Roman"/>
          <w:shd w:val="clear" w:color="auto" w:fill="FFFFFF"/>
        </w:rPr>
        <w:t xml:space="preserve">Morton, T.A., Haslam, S.A., </w:t>
      </w:r>
      <w:proofErr w:type="spellStart"/>
      <w:r w:rsidRPr="003165C8">
        <w:rPr>
          <w:rFonts w:ascii="Times New Roman" w:hAnsi="Times New Roman" w:cs="Times New Roman"/>
          <w:shd w:val="clear" w:color="auto" w:fill="FFFFFF"/>
        </w:rPr>
        <w:t>Postmes</w:t>
      </w:r>
      <w:proofErr w:type="spellEnd"/>
      <w:r w:rsidRPr="003165C8">
        <w:rPr>
          <w:rFonts w:ascii="Times New Roman" w:hAnsi="Times New Roman" w:cs="Times New Roman"/>
          <w:shd w:val="clear" w:color="auto" w:fill="FFFFFF"/>
        </w:rPr>
        <w:t xml:space="preserve">, T. and Ryan, M.K., 2006. We value what values us: The </w:t>
      </w:r>
      <w:r>
        <w:rPr>
          <w:rFonts w:ascii="Times New Roman" w:hAnsi="Times New Roman" w:cs="Times New Roman"/>
          <w:shd w:val="clear" w:color="auto" w:fill="FFFFFF"/>
        </w:rPr>
        <w:tab/>
      </w:r>
      <w:r w:rsidRPr="003165C8">
        <w:rPr>
          <w:rFonts w:ascii="Times New Roman" w:hAnsi="Times New Roman" w:cs="Times New Roman"/>
          <w:shd w:val="clear" w:color="auto" w:fill="FFFFFF"/>
        </w:rPr>
        <w:t>appeal of identity‐affirming science. </w:t>
      </w:r>
      <w:r w:rsidRPr="003165C8">
        <w:rPr>
          <w:rFonts w:ascii="Times New Roman" w:hAnsi="Times New Roman" w:cs="Times New Roman"/>
          <w:i/>
          <w:iCs/>
          <w:shd w:val="clear" w:color="auto" w:fill="FFFFFF"/>
        </w:rPr>
        <w:t>Political Psychology</w:t>
      </w:r>
      <w:r w:rsidRPr="003165C8">
        <w:rPr>
          <w:rFonts w:ascii="Times New Roman" w:hAnsi="Times New Roman" w:cs="Times New Roman"/>
          <w:shd w:val="clear" w:color="auto" w:fill="FFFFFF"/>
        </w:rPr>
        <w:t>, </w:t>
      </w:r>
      <w:r w:rsidRPr="003165C8">
        <w:rPr>
          <w:rFonts w:ascii="Times New Roman" w:hAnsi="Times New Roman" w:cs="Times New Roman"/>
          <w:i/>
          <w:iCs/>
          <w:shd w:val="clear" w:color="auto" w:fill="FFFFFF"/>
        </w:rPr>
        <w:t>27</w:t>
      </w:r>
      <w:r w:rsidRPr="003165C8">
        <w:rPr>
          <w:rFonts w:ascii="Times New Roman" w:hAnsi="Times New Roman" w:cs="Times New Roman"/>
          <w:shd w:val="clear" w:color="auto" w:fill="FFFFFF"/>
        </w:rPr>
        <w:t>(6), pp.823-838.</w:t>
      </w:r>
    </w:p>
    <w:p w14:paraId="5AB0ED2B" w14:textId="53E6ACE0" w:rsidR="00146594" w:rsidRPr="003165C8" w:rsidRDefault="00146594" w:rsidP="003165C8">
      <w:pPr>
        <w:spacing w:line="276" w:lineRule="auto"/>
        <w:jc w:val="both"/>
        <w:rPr>
          <w:rFonts w:ascii="Times New Roman" w:hAnsi="Times New Roman" w:cs="Times New Roman"/>
          <w:shd w:val="clear" w:color="auto" w:fill="FFFFFF"/>
        </w:rPr>
      </w:pPr>
    </w:p>
    <w:p w14:paraId="5382DD9F" w14:textId="759C2B4E" w:rsidR="009719E1" w:rsidRPr="00196967" w:rsidRDefault="009719E1" w:rsidP="00196967">
      <w:pPr>
        <w:spacing w:line="276" w:lineRule="auto"/>
        <w:jc w:val="both"/>
        <w:rPr>
          <w:rFonts w:ascii="Times New Roman" w:hAnsi="Times New Roman" w:cs="Times New Roman"/>
          <w:shd w:val="clear" w:color="auto" w:fill="FFFFFF"/>
        </w:rPr>
      </w:pPr>
      <w:proofErr w:type="spellStart"/>
      <w:r w:rsidRPr="00196967">
        <w:rPr>
          <w:rFonts w:ascii="Times New Roman" w:hAnsi="Times New Roman" w:cs="Times New Roman"/>
          <w:shd w:val="clear" w:color="auto" w:fill="FFFFFF"/>
        </w:rPr>
        <w:t>Osswald</w:t>
      </w:r>
      <w:proofErr w:type="spellEnd"/>
      <w:r w:rsidRPr="00196967">
        <w:rPr>
          <w:rFonts w:ascii="Times New Roman" w:hAnsi="Times New Roman" w:cs="Times New Roman"/>
          <w:shd w:val="clear" w:color="auto" w:fill="FFFFFF"/>
        </w:rPr>
        <w:t xml:space="preserve">, S., Greitemeyer, T., Fischer, P. and Frey, D., 2010. What is moral courage? </w:t>
      </w:r>
      <w:r w:rsidR="00196967"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Definition, explication, and classification of a complex construct.</w:t>
      </w:r>
    </w:p>
    <w:p w14:paraId="0822BC2E" w14:textId="77777777" w:rsidR="009719E1" w:rsidRPr="00196967" w:rsidRDefault="009719E1" w:rsidP="00196967">
      <w:pPr>
        <w:spacing w:line="276" w:lineRule="auto"/>
        <w:jc w:val="both"/>
        <w:rPr>
          <w:rFonts w:ascii="Times New Roman" w:hAnsi="Times New Roman" w:cs="Times New Roman"/>
          <w:shd w:val="clear" w:color="auto" w:fill="FFFFFF"/>
        </w:rPr>
      </w:pPr>
    </w:p>
    <w:p w14:paraId="12830B0C" w14:textId="2B7B2469" w:rsidR="00196967" w:rsidRPr="00196967" w:rsidRDefault="009719E1"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Oyserman, D., 2002. Values: psychological perspectives.</w:t>
      </w:r>
    </w:p>
    <w:p w14:paraId="2E30A424" w14:textId="77777777" w:rsidR="00196967" w:rsidRPr="00196967" w:rsidRDefault="00196967" w:rsidP="00196967">
      <w:pPr>
        <w:spacing w:line="276" w:lineRule="auto"/>
        <w:jc w:val="both"/>
        <w:rPr>
          <w:rFonts w:ascii="Times New Roman" w:hAnsi="Times New Roman" w:cs="Times New Roman"/>
          <w:shd w:val="clear" w:color="auto" w:fill="FFFFFF"/>
        </w:rPr>
      </w:pPr>
    </w:p>
    <w:p w14:paraId="113DCF64" w14:textId="36090D8D" w:rsidR="00543CF4" w:rsidRPr="00196967" w:rsidRDefault="00543CF4"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 xml:space="preserve">Rhodes, B. and Roux, C., 2004. Identifying values and beliefs in an outcomes-based </w:t>
      </w:r>
      <w:r w:rsidR="003355E5"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curriculum. </w:t>
      </w:r>
      <w:r w:rsidRPr="00196967">
        <w:rPr>
          <w:rFonts w:ascii="Times New Roman" w:hAnsi="Times New Roman" w:cs="Times New Roman"/>
          <w:i/>
          <w:iCs/>
          <w:shd w:val="clear" w:color="auto" w:fill="FFFFFF"/>
        </w:rPr>
        <w:t>South African journal of education</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24</w:t>
      </w:r>
      <w:r w:rsidRPr="00196967">
        <w:rPr>
          <w:rFonts w:ascii="Times New Roman" w:hAnsi="Times New Roman" w:cs="Times New Roman"/>
          <w:shd w:val="clear" w:color="auto" w:fill="FFFFFF"/>
        </w:rPr>
        <w:t>(1), pp.25-30.</w:t>
      </w:r>
    </w:p>
    <w:p w14:paraId="14599B90" w14:textId="77777777" w:rsidR="00B3257B" w:rsidRPr="00196967" w:rsidRDefault="00B3257B" w:rsidP="00196967">
      <w:pPr>
        <w:spacing w:line="276" w:lineRule="auto"/>
        <w:jc w:val="both"/>
        <w:rPr>
          <w:rFonts w:ascii="Times New Roman" w:hAnsi="Times New Roman" w:cs="Times New Roman"/>
          <w:shd w:val="clear" w:color="auto" w:fill="FFFFFF"/>
        </w:rPr>
      </w:pPr>
    </w:p>
    <w:p w14:paraId="7D84657D" w14:textId="1127D345" w:rsidR="00B3257B" w:rsidRPr="00196967" w:rsidRDefault="00B3257B" w:rsidP="00196967">
      <w:pPr>
        <w:spacing w:line="276" w:lineRule="auto"/>
        <w:jc w:val="both"/>
        <w:rPr>
          <w:rFonts w:ascii="Times New Roman" w:hAnsi="Times New Roman" w:cs="Times New Roman"/>
          <w:shd w:val="clear" w:color="auto" w:fill="FFFFFF"/>
        </w:rPr>
      </w:pPr>
      <w:proofErr w:type="spellStart"/>
      <w:r w:rsidRPr="00196967">
        <w:rPr>
          <w:rFonts w:ascii="Times New Roman" w:hAnsi="Times New Roman" w:cs="Times New Roman"/>
          <w:shd w:val="clear" w:color="auto" w:fill="FFFFFF"/>
        </w:rPr>
        <w:t>Sagiv</w:t>
      </w:r>
      <w:proofErr w:type="spellEnd"/>
      <w:r w:rsidRPr="00196967">
        <w:rPr>
          <w:rFonts w:ascii="Times New Roman" w:hAnsi="Times New Roman" w:cs="Times New Roman"/>
          <w:shd w:val="clear" w:color="auto" w:fill="FFFFFF"/>
        </w:rPr>
        <w:t xml:space="preserve">, L., </w:t>
      </w:r>
      <w:proofErr w:type="spellStart"/>
      <w:r w:rsidRPr="00196967">
        <w:rPr>
          <w:rFonts w:ascii="Times New Roman" w:hAnsi="Times New Roman" w:cs="Times New Roman"/>
          <w:shd w:val="clear" w:color="auto" w:fill="FFFFFF"/>
        </w:rPr>
        <w:t>Roccas</w:t>
      </w:r>
      <w:proofErr w:type="spellEnd"/>
      <w:r w:rsidRPr="00196967">
        <w:rPr>
          <w:rFonts w:ascii="Times New Roman" w:hAnsi="Times New Roman" w:cs="Times New Roman"/>
          <w:shd w:val="clear" w:color="auto" w:fill="FFFFFF"/>
        </w:rPr>
        <w:t xml:space="preserve">, S., </w:t>
      </w:r>
      <w:proofErr w:type="spellStart"/>
      <w:r w:rsidRPr="00196967">
        <w:rPr>
          <w:rFonts w:ascii="Times New Roman" w:hAnsi="Times New Roman" w:cs="Times New Roman"/>
          <w:shd w:val="clear" w:color="auto" w:fill="FFFFFF"/>
        </w:rPr>
        <w:t>Cieciuch</w:t>
      </w:r>
      <w:proofErr w:type="spellEnd"/>
      <w:r w:rsidRPr="00196967">
        <w:rPr>
          <w:rFonts w:ascii="Times New Roman" w:hAnsi="Times New Roman" w:cs="Times New Roman"/>
          <w:shd w:val="clear" w:color="auto" w:fill="FFFFFF"/>
        </w:rPr>
        <w:t xml:space="preserve">, J. and Schwartz, S.H., 2017. Personal values in human </w:t>
      </w:r>
      <w:r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life. </w:t>
      </w:r>
      <w:r w:rsidRPr="00196967">
        <w:rPr>
          <w:rFonts w:ascii="Times New Roman" w:hAnsi="Times New Roman" w:cs="Times New Roman"/>
          <w:i/>
          <w:iCs/>
          <w:shd w:val="clear" w:color="auto" w:fill="FFFFFF"/>
        </w:rPr>
        <w:t>Nature human behaviour</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1</w:t>
      </w:r>
      <w:r w:rsidRPr="00196967">
        <w:rPr>
          <w:rFonts w:ascii="Times New Roman" w:hAnsi="Times New Roman" w:cs="Times New Roman"/>
          <w:shd w:val="clear" w:color="auto" w:fill="FFFFFF"/>
        </w:rPr>
        <w:t>(9), pp.630-639.</w:t>
      </w:r>
    </w:p>
    <w:p w14:paraId="2BC57F20" w14:textId="77777777" w:rsidR="00EA2C80" w:rsidRPr="00196967" w:rsidRDefault="00EA2C80" w:rsidP="00196967">
      <w:pPr>
        <w:spacing w:line="276" w:lineRule="auto"/>
        <w:ind w:firstLine="720"/>
        <w:jc w:val="both"/>
        <w:rPr>
          <w:rFonts w:ascii="Times New Roman" w:hAnsi="Times New Roman" w:cs="Times New Roman"/>
        </w:rPr>
      </w:pPr>
    </w:p>
    <w:p w14:paraId="52AAAF10" w14:textId="1B15C44F" w:rsidR="00EA2C80" w:rsidRPr="00196967" w:rsidRDefault="00EA2C80" w:rsidP="00196967">
      <w:pPr>
        <w:spacing w:line="276" w:lineRule="auto"/>
        <w:jc w:val="both"/>
        <w:rPr>
          <w:rFonts w:ascii="Times New Roman" w:hAnsi="Times New Roman" w:cs="Times New Roman"/>
        </w:rPr>
      </w:pPr>
      <w:proofErr w:type="spellStart"/>
      <w:r w:rsidRPr="00196967">
        <w:rPr>
          <w:rFonts w:ascii="Times New Roman" w:hAnsi="Times New Roman" w:cs="Times New Roman"/>
          <w:shd w:val="clear" w:color="auto" w:fill="FFFFFF"/>
        </w:rPr>
        <w:t>Seres</w:t>
      </w:r>
      <w:proofErr w:type="spellEnd"/>
      <w:r w:rsidRPr="00196967">
        <w:rPr>
          <w:rFonts w:ascii="Times New Roman" w:hAnsi="Times New Roman" w:cs="Times New Roman"/>
          <w:shd w:val="clear" w:color="auto" w:fill="FFFFFF"/>
        </w:rPr>
        <w:t xml:space="preserve">, I., Unoka, Z. and Keri, S., 2009. The broken trust and cooperation in borderline </w:t>
      </w:r>
      <w:r w:rsidR="00196967" w:rsidRPr="00196967">
        <w:rPr>
          <w:rFonts w:ascii="Times New Roman" w:hAnsi="Times New Roman" w:cs="Times New Roman"/>
          <w:shd w:val="clear" w:color="auto" w:fill="FFFFFF"/>
        </w:rPr>
        <w:tab/>
      </w:r>
      <w:r w:rsidRPr="00196967">
        <w:rPr>
          <w:rFonts w:ascii="Times New Roman" w:hAnsi="Times New Roman" w:cs="Times New Roman"/>
          <w:shd w:val="clear" w:color="auto" w:fill="FFFFFF"/>
        </w:rPr>
        <w:t>personality disorder. </w:t>
      </w:r>
      <w:proofErr w:type="spellStart"/>
      <w:r w:rsidRPr="00196967">
        <w:rPr>
          <w:rFonts w:ascii="Times New Roman" w:hAnsi="Times New Roman" w:cs="Times New Roman"/>
          <w:i/>
          <w:iCs/>
          <w:shd w:val="clear" w:color="auto" w:fill="FFFFFF"/>
        </w:rPr>
        <w:t>Neuroreport</w:t>
      </w:r>
      <w:proofErr w:type="spellEnd"/>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20</w:t>
      </w:r>
      <w:r w:rsidRPr="00196967">
        <w:rPr>
          <w:rFonts w:ascii="Times New Roman" w:hAnsi="Times New Roman" w:cs="Times New Roman"/>
          <w:shd w:val="clear" w:color="auto" w:fill="FFFFFF"/>
        </w:rPr>
        <w:t>(4), pp.388-392.</w:t>
      </w:r>
    </w:p>
    <w:p w14:paraId="396EBCFD" w14:textId="77777777" w:rsidR="00726849" w:rsidRPr="00196967" w:rsidRDefault="00726849" w:rsidP="00196967">
      <w:pPr>
        <w:spacing w:line="276" w:lineRule="auto"/>
        <w:jc w:val="both"/>
        <w:rPr>
          <w:rFonts w:ascii="Times New Roman" w:hAnsi="Times New Roman" w:cs="Times New Roman"/>
          <w:shd w:val="clear" w:color="auto" w:fill="FFFFFF"/>
        </w:rPr>
      </w:pPr>
    </w:p>
    <w:p w14:paraId="0DA73C41" w14:textId="2D18CC43" w:rsidR="00726849" w:rsidRPr="00196967" w:rsidRDefault="00726849"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Wareing, M., 2017. Me, my, more, must: a values-based model of reflection. </w:t>
      </w:r>
      <w:r w:rsidRPr="00196967">
        <w:rPr>
          <w:rFonts w:ascii="Times New Roman" w:hAnsi="Times New Roman" w:cs="Times New Roman"/>
          <w:i/>
          <w:iCs/>
          <w:shd w:val="clear" w:color="auto" w:fill="FFFFFF"/>
        </w:rPr>
        <w:t xml:space="preserve">Reflective </w:t>
      </w:r>
      <w:r w:rsidR="003355E5" w:rsidRPr="00196967">
        <w:rPr>
          <w:rFonts w:ascii="Times New Roman" w:hAnsi="Times New Roman" w:cs="Times New Roman"/>
          <w:i/>
          <w:iCs/>
          <w:shd w:val="clear" w:color="auto" w:fill="FFFFFF"/>
        </w:rPr>
        <w:tab/>
      </w:r>
      <w:r w:rsidRPr="00196967">
        <w:rPr>
          <w:rFonts w:ascii="Times New Roman" w:hAnsi="Times New Roman" w:cs="Times New Roman"/>
          <w:i/>
          <w:iCs/>
          <w:shd w:val="clear" w:color="auto" w:fill="FFFFFF"/>
        </w:rPr>
        <w:t>Practice</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18</w:t>
      </w:r>
      <w:r w:rsidRPr="00196967">
        <w:rPr>
          <w:rFonts w:ascii="Times New Roman" w:hAnsi="Times New Roman" w:cs="Times New Roman"/>
          <w:shd w:val="clear" w:color="auto" w:fill="FFFFFF"/>
        </w:rPr>
        <w:t>(2), pp.268-279.</w:t>
      </w:r>
    </w:p>
    <w:p w14:paraId="4FF31D79" w14:textId="77777777" w:rsidR="003165C8" w:rsidRDefault="003165C8" w:rsidP="00196967">
      <w:pPr>
        <w:spacing w:line="276" w:lineRule="auto"/>
        <w:jc w:val="both"/>
        <w:rPr>
          <w:rFonts w:ascii="Times New Roman" w:hAnsi="Times New Roman" w:cs="Times New Roman"/>
          <w:shd w:val="clear" w:color="auto" w:fill="FFFFFF"/>
        </w:rPr>
      </w:pPr>
    </w:p>
    <w:p w14:paraId="6327FAE6" w14:textId="1C56FB4B" w:rsidR="00196967" w:rsidRPr="00196967" w:rsidRDefault="00196967" w:rsidP="00196967">
      <w:pPr>
        <w:spacing w:line="276" w:lineRule="auto"/>
        <w:jc w:val="both"/>
        <w:rPr>
          <w:rFonts w:ascii="Times New Roman" w:hAnsi="Times New Roman" w:cs="Times New Roman"/>
          <w:shd w:val="clear" w:color="auto" w:fill="FFFFFF"/>
        </w:rPr>
      </w:pPr>
      <w:proofErr w:type="spellStart"/>
      <w:r w:rsidRPr="00196967">
        <w:rPr>
          <w:rFonts w:ascii="Times New Roman" w:hAnsi="Times New Roman" w:cs="Times New Roman"/>
          <w:shd w:val="clear" w:color="auto" w:fill="FFFFFF"/>
        </w:rPr>
        <w:t>Waskul</w:t>
      </w:r>
      <w:proofErr w:type="spellEnd"/>
      <w:r w:rsidRPr="00196967">
        <w:rPr>
          <w:rFonts w:ascii="Times New Roman" w:hAnsi="Times New Roman" w:cs="Times New Roman"/>
          <w:shd w:val="clear" w:color="auto" w:fill="FFFFFF"/>
        </w:rPr>
        <w:t>, D.D., 2009. </w:t>
      </w:r>
      <w:r w:rsidRPr="00196967">
        <w:rPr>
          <w:rFonts w:ascii="Times New Roman" w:hAnsi="Times New Roman" w:cs="Times New Roman"/>
          <w:i/>
          <w:iCs/>
          <w:shd w:val="clear" w:color="auto" w:fill="FFFFFF"/>
        </w:rPr>
        <w:t>The importance of insincerity and inauthenticity for self and society: Why honesty is not the best policy</w:t>
      </w:r>
      <w:r w:rsidRPr="00196967">
        <w:rPr>
          <w:rFonts w:ascii="Times New Roman" w:hAnsi="Times New Roman" w:cs="Times New Roman"/>
          <w:shd w:val="clear" w:color="auto" w:fill="FFFFFF"/>
        </w:rPr>
        <w:t xml:space="preserve"> (p. 51). </w:t>
      </w:r>
      <w:proofErr w:type="spellStart"/>
      <w:r w:rsidRPr="00196967">
        <w:rPr>
          <w:rFonts w:ascii="Times New Roman" w:hAnsi="Times New Roman" w:cs="Times New Roman"/>
          <w:shd w:val="clear" w:color="auto" w:fill="FFFFFF"/>
        </w:rPr>
        <w:t>na.</w:t>
      </w:r>
      <w:proofErr w:type="spellEnd"/>
    </w:p>
    <w:p w14:paraId="2B60FDB5" w14:textId="77777777" w:rsidR="00196967" w:rsidRPr="00196967" w:rsidRDefault="00196967" w:rsidP="00196967">
      <w:pPr>
        <w:spacing w:line="276" w:lineRule="auto"/>
        <w:jc w:val="both"/>
        <w:rPr>
          <w:rFonts w:ascii="Times New Roman" w:hAnsi="Times New Roman" w:cs="Times New Roman"/>
          <w:shd w:val="clear" w:color="auto" w:fill="FFFFFF"/>
        </w:rPr>
      </w:pPr>
    </w:p>
    <w:p w14:paraId="3A31D9F9" w14:textId="42F1DAA7" w:rsidR="007167F8" w:rsidRPr="00196967" w:rsidRDefault="007167F8" w:rsidP="00196967">
      <w:pPr>
        <w:spacing w:line="276" w:lineRule="auto"/>
        <w:jc w:val="both"/>
        <w:rPr>
          <w:rFonts w:ascii="Times New Roman" w:hAnsi="Times New Roman" w:cs="Times New Roman"/>
          <w:shd w:val="clear" w:color="auto" w:fill="FFFFFF"/>
        </w:rPr>
      </w:pPr>
      <w:r w:rsidRPr="00196967">
        <w:rPr>
          <w:rFonts w:ascii="Times New Roman" w:hAnsi="Times New Roman" w:cs="Times New Roman"/>
          <w:shd w:val="clear" w:color="auto" w:fill="FFFFFF"/>
        </w:rPr>
        <w:t>Wilkins, C.H., 2018. Effective engagement requires trust and being trustworthy. </w:t>
      </w:r>
      <w:r w:rsidRPr="00196967">
        <w:rPr>
          <w:rFonts w:ascii="Times New Roman" w:hAnsi="Times New Roman" w:cs="Times New Roman"/>
          <w:i/>
          <w:iCs/>
          <w:shd w:val="clear" w:color="auto" w:fill="FFFFFF"/>
        </w:rPr>
        <w:t xml:space="preserve">Medical </w:t>
      </w:r>
      <w:r w:rsidR="00196967" w:rsidRPr="00196967">
        <w:rPr>
          <w:rFonts w:ascii="Times New Roman" w:hAnsi="Times New Roman" w:cs="Times New Roman"/>
          <w:i/>
          <w:iCs/>
          <w:shd w:val="clear" w:color="auto" w:fill="FFFFFF"/>
        </w:rPr>
        <w:tab/>
      </w:r>
      <w:r w:rsidRPr="00196967">
        <w:rPr>
          <w:rFonts w:ascii="Times New Roman" w:hAnsi="Times New Roman" w:cs="Times New Roman"/>
          <w:i/>
          <w:iCs/>
          <w:shd w:val="clear" w:color="auto" w:fill="FFFFFF"/>
        </w:rPr>
        <w:t>Care</w:t>
      </w:r>
      <w:r w:rsidRPr="00196967">
        <w:rPr>
          <w:rFonts w:ascii="Times New Roman" w:hAnsi="Times New Roman" w:cs="Times New Roman"/>
          <w:shd w:val="clear" w:color="auto" w:fill="FFFFFF"/>
        </w:rPr>
        <w:t>, </w:t>
      </w:r>
      <w:r w:rsidRPr="00196967">
        <w:rPr>
          <w:rFonts w:ascii="Times New Roman" w:hAnsi="Times New Roman" w:cs="Times New Roman"/>
          <w:i/>
          <w:iCs/>
          <w:shd w:val="clear" w:color="auto" w:fill="FFFFFF"/>
        </w:rPr>
        <w:t>56</w:t>
      </w:r>
      <w:r w:rsidRPr="00196967">
        <w:rPr>
          <w:rFonts w:ascii="Times New Roman" w:hAnsi="Times New Roman" w:cs="Times New Roman"/>
          <w:shd w:val="clear" w:color="auto" w:fill="FFFFFF"/>
        </w:rPr>
        <w:t xml:space="preserve">(10 </w:t>
      </w:r>
      <w:proofErr w:type="spellStart"/>
      <w:r w:rsidRPr="00196967">
        <w:rPr>
          <w:rFonts w:ascii="Times New Roman" w:hAnsi="Times New Roman" w:cs="Times New Roman"/>
          <w:shd w:val="clear" w:color="auto" w:fill="FFFFFF"/>
        </w:rPr>
        <w:t>Suppl</w:t>
      </w:r>
      <w:proofErr w:type="spellEnd"/>
      <w:r w:rsidRPr="00196967">
        <w:rPr>
          <w:rFonts w:ascii="Times New Roman" w:hAnsi="Times New Roman" w:cs="Times New Roman"/>
          <w:shd w:val="clear" w:color="auto" w:fill="FFFFFF"/>
        </w:rPr>
        <w:t xml:space="preserve"> 1), p.S6.</w:t>
      </w:r>
    </w:p>
    <w:p w14:paraId="0F85494F" w14:textId="77777777" w:rsidR="007D34DB" w:rsidRPr="00196967" w:rsidRDefault="007D34DB" w:rsidP="00196967">
      <w:pPr>
        <w:spacing w:line="276" w:lineRule="auto"/>
        <w:jc w:val="both"/>
        <w:rPr>
          <w:rFonts w:ascii="Times New Roman" w:hAnsi="Times New Roman" w:cs="Times New Roman"/>
        </w:rPr>
      </w:pPr>
    </w:p>
    <w:sectPr w:rsidR="007D34DB" w:rsidRPr="00196967" w:rsidSect="004857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07C4E"/>
    <w:multiLevelType w:val="hybridMultilevel"/>
    <w:tmpl w:val="149AC3D0"/>
    <w:lvl w:ilvl="0" w:tplc="B7A60124">
      <w:start w:val="1"/>
      <w:numFmt w:val="bullet"/>
      <w:lvlText w:val="•"/>
      <w:lvlJc w:val="left"/>
      <w:pPr>
        <w:tabs>
          <w:tab w:val="num" w:pos="720"/>
        </w:tabs>
        <w:ind w:left="720" w:hanging="360"/>
      </w:pPr>
      <w:rPr>
        <w:rFonts w:ascii="Arial" w:hAnsi="Arial" w:hint="default"/>
      </w:rPr>
    </w:lvl>
    <w:lvl w:ilvl="1" w:tplc="16982130" w:tentative="1">
      <w:start w:val="1"/>
      <w:numFmt w:val="bullet"/>
      <w:lvlText w:val="•"/>
      <w:lvlJc w:val="left"/>
      <w:pPr>
        <w:tabs>
          <w:tab w:val="num" w:pos="1440"/>
        </w:tabs>
        <w:ind w:left="1440" w:hanging="360"/>
      </w:pPr>
      <w:rPr>
        <w:rFonts w:ascii="Arial" w:hAnsi="Arial" w:hint="default"/>
      </w:rPr>
    </w:lvl>
    <w:lvl w:ilvl="2" w:tplc="A4B06898" w:tentative="1">
      <w:start w:val="1"/>
      <w:numFmt w:val="bullet"/>
      <w:lvlText w:val="•"/>
      <w:lvlJc w:val="left"/>
      <w:pPr>
        <w:tabs>
          <w:tab w:val="num" w:pos="2160"/>
        </w:tabs>
        <w:ind w:left="2160" w:hanging="360"/>
      </w:pPr>
      <w:rPr>
        <w:rFonts w:ascii="Arial" w:hAnsi="Arial" w:hint="default"/>
      </w:rPr>
    </w:lvl>
    <w:lvl w:ilvl="3" w:tplc="EB56C708" w:tentative="1">
      <w:start w:val="1"/>
      <w:numFmt w:val="bullet"/>
      <w:lvlText w:val="•"/>
      <w:lvlJc w:val="left"/>
      <w:pPr>
        <w:tabs>
          <w:tab w:val="num" w:pos="2880"/>
        </w:tabs>
        <w:ind w:left="2880" w:hanging="360"/>
      </w:pPr>
      <w:rPr>
        <w:rFonts w:ascii="Arial" w:hAnsi="Arial" w:hint="default"/>
      </w:rPr>
    </w:lvl>
    <w:lvl w:ilvl="4" w:tplc="15C8F16A" w:tentative="1">
      <w:start w:val="1"/>
      <w:numFmt w:val="bullet"/>
      <w:lvlText w:val="•"/>
      <w:lvlJc w:val="left"/>
      <w:pPr>
        <w:tabs>
          <w:tab w:val="num" w:pos="3600"/>
        </w:tabs>
        <w:ind w:left="3600" w:hanging="360"/>
      </w:pPr>
      <w:rPr>
        <w:rFonts w:ascii="Arial" w:hAnsi="Arial" w:hint="default"/>
      </w:rPr>
    </w:lvl>
    <w:lvl w:ilvl="5" w:tplc="2DBA8898" w:tentative="1">
      <w:start w:val="1"/>
      <w:numFmt w:val="bullet"/>
      <w:lvlText w:val="•"/>
      <w:lvlJc w:val="left"/>
      <w:pPr>
        <w:tabs>
          <w:tab w:val="num" w:pos="4320"/>
        </w:tabs>
        <w:ind w:left="4320" w:hanging="360"/>
      </w:pPr>
      <w:rPr>
        <w:rFonts w:ascii="Arial" w:hAnsi="Arial" w:hint="default"/>
      </w:rPr>
    </w:lvl>
    <w:lvl w:ilvl="6" w:tplc="D96EDF28" w:tentative="1">
      <w:start w:val="1"/>
      <w:numFmt w:val="bullet"/>
      <w:lvlText w:val="•"/>
      <w:lvlJc w:val="left"/>
      <w:pPr>
        <w:tabs>
          <w:tab w:val="num" w:pos="5040"/>
        </w:tabs>
        <w:ind w:left="5040" w:hanging="360"/>
      </w:pPr>
      <w:rPr>
        <w:rFonts w:ascii="Arial" w:hAnsi="Arial" w:hint="default"/>
      </w:rPr>
    </w:lvl>
    <w:lvl w:ilvl="7" w:tplc="ABC08862" w:tentative="1">
      <w:start w:val="1"/>
      <w:numFmt w:val="bullet"/>
      <w:lvlText w:val="•"/>
      <w:lvlJc w:val="left"/>
      <w:pPr>
        <w:tabs>
          <w:tab w:val="num" w:pos="5760"/>
        </w:tabs>
        <w:ind w:left="5760" w:hanging="360"/>
      </w:pPr>
      <w:rPr>
        <w:rFonts w:ascii="Arial" w:hAnsi="Arial" w:hint="default"/>
      </w:rPr>
    </w:lvl>
    <w:lvl w:ilvl="8" w:tplc="951AA0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D64CF"/>
    <w:multiLevelType w:val="hybridMultilevel"/>
    <w:tmpl w:val="5078660E"/>
    <w:lvl w:ilvl="0" w:tplc="837CA2E6">
      <w:start w:val="1"/>
      <w:numFmt w:val="bullet"/>
      <w:lvlText w:val="•"/>
      <w:lvlJc w:val="left"/>
      <w:pPr>
        <w:tabs>
          <w:tab w:val="num" w:pos="720"/>
        </w:tabs>
        <w:ind w:left="720" w:hanging="360"/>
      </w:pPr>
      <w:rPr>
        <w:rFonts w:ascii="Arial" w:hAnsi="Arial" w:hint="default"/>
      </w:rPr>
    </w:lvl>
    <w:lvl w:ilvl="1" w:tplc="ED768F9C" w:tentative="1">
      <w:start w:val="1"/>
      <w:numFmt w:val="bullet"/>
      <w:lvlText w:val="•"/>
      <w:lvlJc w:val="left"/>
      <w:pPr>
        <w:tabs>
          <w:tab w:val="num" w:pos="1440"/>
        </w:tabs>
        <w:ind w:left="1440" w:hanging="360"/>
      </w:pPr>
      <w:rPr>
        <w:rFonts w:ascii="Arial" w:hAnsi="Arial" w:hint="default"/>
      </w:rPr>
    </w:lvl>
    <w:lvl w:ilvl="2" w:tplc="BAFE1B92" w:tentative="1">
      <w:start w:val="1"/>
      <w:numFmt w:val="bullet"/>
      <w:lvlText w:val="•"/>
      <w:lvlJc w:val="left"/>
      <w:pPr>
        <w:tabs>
          <w:tab w:val="num" w:pos="2160"/>
        </w:tabs>
        <w:ind w:left="2160" w:hanging="360"/>
      </w:pPr>
      <w:rPr>
        <w:rFonts w:ascii="Arial" w:hAnsi="Arial" w:hint="default"/>
      </w:rPr>
    </w:lvl>
    <w:lvl w:ilvl="3" w:tplc="25DE39E2" w:tentative="1">
      <w:start w:val="1"/>
      <w:numFmt w:val="bullet"/>
      <w:lvlText w:val="•"/>
      <w:lvlJc w:val="left"/>
      <w:pPr>
        <w:tabs>
          <w:tab w:val="num" w:pos="2880"/>
        </w:tabs>
        <w:ind w:left="2880" w:hanging="360"/>
      </w:pPr>
      <w:rPr>
        <w:rFonts w:ascii="Arial" w:hAnsi="Arial" w:hint="default"/>
      </w:rPr>
    </w:lvl>
    <w:lvl w:ilvl="4" w:tplc="224C316C" w:tentative="1">
      <w:start w:val="1"/>
      <w:numFmt w:val="bullet"/>
      <w:lvlText w:val="•"/>
      <w:lvlJc w:val="left"/>
      <w:pPr>
        <w:tabs>
          <w:tab w:val="num" w:pos="3600"/>
        </w:tabs>
        <w:ind w:left="3600" w:hanging="360"/>
      </w:pPr>
      <w:rPr>
        <w:rFonts w:ascii="Arial" w:hAnsi="Arial" w:hint="default"/>
      </w:rPr>
    </w:lvl>
    <w:lvl w:ilvl="5" w:tplc="7D0EFEC2" w:tentative="1">
      <w:start w:val="1"/>
      <w:numFmt w:val="bullet"/>
      <w:lvlText w:val="•"/>
      <w:lvlJc w:val="left"/>
      <w:pPr>
        <w:tabs>
          <w:tab w:val="num" w:pos="4320"/>
        </w:tabs>
        <w:ind w:left="4320" w:hanging="360"/>
      </w:pPr>
      <w:rPr>
        <w:rFonts w:ascii="Arial" w:hAnsi="Arial" w:hint="default"/>
      </w:rPr>
    </w:lvl>
    <w:lvl w:ilvl="6" w:tplc="F69A2CEC" w:tentative="1">
      <w:start w:val="1"/>
      <w:numFmt w:val="bullet"/>
      <w:lvlText w:val="•"/>
      <w:lvlJc w:val="left"/>
      <w:pPr>
        <w:tabs>
          <w:tab w:val="num" w:pos="5040"/>
        </w:tabs>
        <w:ind w:left="5040" w:hanging="360"/>
      </w:pPr>
      <w:rPr>
        <w:rFonts w:ascii="Arial" w:hAnsi="Arial" w:hint="default"/>
      </w:rPr>
    </w:lvl>
    <w:lvl w:ilvl="7" w:tplc="B5EA56FC" w:tentative="1">
      <w:start w:val="1"/>
      <w:numFmt w:val="bullet"/>
      <w:lvlText w:val="•"/>
      <w:lvlJc w:val="left"/>
      <w:pPr>
        <w:tabs>
          <w:tab w:val="num" w:pos="5760"/>
        </w:tabs>
        <w:ind w:left="5760" w:hanging="360"/>
      </w:pPr>
      <w:rPr>
        <w:rFonts w:ascii="Arial" w:hAnsi="Arial" w:hint="default"/>
      </w:rPr>
    </w:lvl>
    <w:lvl w:ilvl="8" w:tplc="77E280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D05718E"/>
    <w:multiLevelType w:val="hybridMultilevel"/>
    <w:tmpl w:val="2C9013BE"/>
    <w:lvl w:ilvl="0" w:tplc="9DF0AC12">
      <w:start w:val="1"/>
      <w:numFmt w:val="bullet"/>
      <w:lvlText w:val="•"/>
      <w:lvlJc w:val="left"/>
      <w:pPr>
        <w:tabs>
          <w:tab w:val="num" w:pos="720"/>
        </w:tabs>
        <w:ind w:left="720" w:hanging="360"/>
      </w:pPr>
      <w:rPr>
        <w:rFonts w:ascii="Arial" w:hAnsi="Arial" w:hint="default"/>
      </w:rPr>
    </w:lvl>
    <w:lvl w:ilvl="1" w:tplc="DED66192" w:tentative="1">
      <w:start w:val="1"/>
      <w:numFmt w:val="bullet"/>
      <w:lvlText w:val="•"/>
      <w:lvlJc w:val="left"/>
      <w:pPr>
        <w:tabs>
          <w:tab w:val="num" w:pos="1440"/>
        </w:tabs>
        <w:ind w:left="1440" w:hanging="360"/>
      </w:pPr>
      <w:rPr>
        <w:rFonts w:ascii="Arial" w:hAnsi="Arial" w:hint="default"/>
      </w:rPr>
    </w:lvl>
    <w:lvl w:ilvl="2" w:tplc="A7E45D48" w:tentative="1">
      <w:start w:val="1"/>
      <w:numFmt w:val="bullet"/>
      <w:lvlText w:val="•"/>
      <w:lvlJc w:val="left"/>
      <w:pPr>
        <w:tabs>
          <w:tab w:val="num" w:pos="2160"/>
        </w:tabs>
        <w:ind w:left="2160" w:hanging="360"/>
      </w:pPr>
      <w:rPr>
        <w:rFonts w:ascii="Arial" w:hAnsi="Arial" w:hint="default"/>
      </w:rPr>
    </w:lvl>
    <w:lvl w:ilvl="3" w:tplc="1EA4D82C" w:tentative="1">
      <w:start w:val="1"/>
      <w:numFmt w:val="bullet"/>
      <w:lvlText w:val="•"/>
      <w:lvlJc w:val="left"/>
      <w:pPr>
        <w:tabs>
          <w:tab w:val="num" w:pos="2880"/>
        </w:tabs>
        <w:ind w:left="2880" w:hanging="360"/>
      </w:pPr>
      <w:rPr>
        <w:rFonts w:ascii="Arial" w:hAnsi="Arial" w:hint="default"/>
      </w:rPr>
    </w:lvl>
    <w:lvl w:ilvl="4" w:tplc="9690AF7E" w:tentative="1">
      <w:start w:val="1"/>
      <w:numFmt w:val="bullet"/>
      <w:lvlText w:val="•"/>
      <w:lvlJc w:val="left"/>
      <w:pPr>
        <w:tabs>
          <w:tab w:val="num" w:pos="3600"/>
        </w:tabs>
        <w:ind w:left="3600" w:hanging="360"/>
      </w:pPr>
      <w:rPr>
        <w:rFonts w:ascii="Arial" w:hAnsi="Arial" w:hint="default"/>
      </w:rPr>
    </w:lvl>
    <w:lvl w:ilvl="5" w:tplc="0FE06554" w:tentative="1">
      <w:start w:val="1"/>
      <w:numFmt w:val="bullet"/>
      <w:lvlText w:val="•"/>
      <w:lvlJc w:val="left"/>
      <w:pPr>
        <w:tabs>
          <w:tab w:val="num" w:pos="4320"/>
        </w:tabs>
        <w:ind w:left="4320" w:hanging="360"/>
      </w:pPr>
      <w:rPr>
        <w:rFonts w:ascii="Arial" w:hAnsi="Arial" w:hint="default"/>
      </w:rPr>
    </w:lvl>
    <w:lvl w:ilvl="6" w:tplc="AC2228FA" w:tentative="1">
      <w:start w:val="1"/>
      <w:numFmt w:val="bullet"/>
      <w:lvlText w:val="•"/>
      <w:lvlJc w:val="left"/>
      <w:pPr>
        <w:tabs>
          <w:tab w:val="num" w:pos="5040"/>
        </w:tabs>
        <w:ind w:left="5040" w:hanging="360"/>
      </w:pPr>
      <w:rPr>
        <w:rFonts w:ascii="Arial" w:hAnsi="Arial" w:hint="default"/>
      </w:rPr>
    </w:lvl>
    <w:lvl w:ilvl="7" w:tplc="4AD08144" w:tentative="1">
      <w:start w:val="1"/>
      <w:numFmt w:val="bullet"/>
      <w:lvlText w:val="•"/>
      <w:lvlJc w:val="left"/>
      <w:pPr>
        <w:tabs>
          <w:tab w:val="num" w:pos="5760"/>
        </w:tabs>
        <w:ind w:left="5760" w:hanging="360"/>
      </w:pPr>
      <w:rPr>
        <w:rFonts w:ascii="Arial" w:hAnsi="Arial" w:hint="default"/>
      </w:rPr>
    </w:lvl>
    <w:lvl w:ilvl="8" w:tplc="9932B9F2" w:tentative="1">
      <w:start w:val="1"/>
      <w:numFmt w:val="bullet"/>
      <w:lvlText w:val="•"/>
      <w:lvlJc w:val="left"/>
      <w:pPr>
        <w:tabs>
          <w:tab w:val="num" w:pos="6480"/>
        </w:tabs>
        <w:ind w:left="6480" w:hanging="360"/>
      </w:pPr>
      <w:rPr>
        <w:rFonts w:ascii="Arial" w:hAnsi="Arial" w:hint="default"/>
      </w:rPr>
    </w:lvl>
  </w:abstractNum>
  <w:num w:numId="1" w16cid:durableId="1017200405">
    <w:abstractNumId w:val="2"/>
  </w:num>
  <w:num w:numId="2" w16cid:durableId="2144037090">
    <w:abstractNumId w:val="0"/>
  </w:num>
  <w:num w:numId="3" w16cid:durableId="1427965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74"/>
    <w:rsid w:val="00040100"/>
    <w:rsid w:val="0004428D"/>
    <w:rsid w:val="00095170"/>
    <w:rsid w:val="000B343A"/>
    <w:rsid w:val="00146594"/>
    <w:rsid w:val="001576B3"/>
    <w:rsid w:val="00157DF6"/>
    <w:rsid w:val="00187CB0"/>
    <w:rsid w:val="00196967"/>
    <w:rsid w:val="001971BF"/>
    <w:rsid w:val="001C2421"/>
    <w:rsid w:val="001F04F7"/>
    <w:rsid w:val="00211EDC"/>
    <w:rsid w:val="00232676"/>
    <w:rsid w:val="00241E32"/>
    <w:rsid w:val="002816FA"/>
    <w:rsid w:val="00294612"/>
    <w:rsid w:val="00295913"/>
    <w:rsid w:val="002A3DF6"/>
    <w:rsid w:val="003165C8"/>
    <w:rsid w:val="003355E5"/>
    <w:rsid w:val="0037219B"/>
    <w:rsid w:val="00386EED"/>
    <w:rsid w:val="003A0D0D"/>
    <w:rsid w:val="003D3CDC"/>
    <w:rsid w:val="004301B1"/>
    <w:rsid w:val="00485788"/>
    <w:rsid w:val="004A31E4"/>
    <w:rsid w:val="00503FDE"/>
    <w:rsid w:val="00543CF4"/>
    <w:rsid w:val="005C623A"/>
    <w:rsid w:val="0065289F"/>
    <w:rsid w:val="006631B0"/>
    <w:rsid w:val="00684A7E"/>
    <w:rsid w:val="00687152"/>
    <w:rsid w:val="006C6764"/>
    <w:rsid w:val="007167F8"/>
    <w:rsid w:val="00726849"/>
    <w:rsid w:val="00763E95"/>
    <w:rsid w:val="007868D4"/>
    <w:rsid w:val="007B6DFD"/>
    <w:rsid w:val="007D34DB"/>
    <w:rsid w:val="007D66A9"/>
    <w:rsid w:val="00816768"/>
    <w:rsid w:val="00887982"/>
    <w:rsid w:val="00911A75"/>
    <w:rsid w:val="00911C19"/>
    <w:rsid w:val="009719E1"/>
    <w:rsid w:val="00995D8B"/>
    <w:rsid w:val="00A609D4"/>
    <w:rsid w:val="00A82DCB"/>
    <w:rsid w:val="00AD3BAC"/>
    <w:rsid w:val="00B20552"/>
    <w:rsid w:val="00B3257B"/>
    <w:rsid w:val="00B80A9B"/>
    <w:rsid w:val="00BB4377"/>
    <w:rsid w:val="00BB79CE"/>
    <w:rsid w:val="00BD77E0"/>
    <w:rsid w:val="00BF6DE7"/>
    <w:rsid w:val="00C2665F"/>
    <w:rsid w:val="00C26783"/>
    <w:rsid w:val="00C33E57"/>
    <w:rsid w:val="00C9747E"/>
    <w:rsid w:val="00CE0DED"/>
    <w:rsid w:val="00D40A20"/>
    <w:rsid w:val="00D50814"/>
    <w:rsid w:val="00D83174"/>
    <w:rsid w:val="00DE5193"/>
    <w:rsid w:val="00E32E25"/>
    <w:rsid w:val="00E5417A"/>
    <w:rsid w:val="00E657BE"/>
    <w:rsid w:val="00EA2C80"/>
    <w:rsid w:val="00EF3B8E"/>
    <w:rsid w:val="00F15254"/>
    <w:rsid w:val="00F3082C"/>
    <w:rsid w:val="00F45EB9"/>
    <w:rsid w:val="00F51B55"/>
    <w:rsid w:val="00F944D0"/>
    <w:rsid w:val="00FB55FC"/>
    <w:rsid w:val="00FB6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FD5387"/>
  <w15:chartTrackingRefBased/>
  <w15:docId w15:val="{4112C88B-5383-DF42-B65C-6FB92AC9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E7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060792">
      <w:bodyDiv w:val="1"/>
      <w:marLeft w:val="0"/>
      <w:marRight w:val="0"/>
      <w:marTop w:val="0"/>
      <w:marBottom w:val="0"/>
      <w:divBdr>
        <w:top w:val="none" w:sz="0" w:space="0" w:color="auto"/>
        <w:left w:val="none" w:sz="0" w:space="0" w:color="auto"/>
        <w:bottom w:val="none" w:sz="0" w:space="0" w:color="auto"/>
        <w:right w:val="none" w:sz="0" w:space="0" w:color="auto"/>
      </w:divBdr>
      <w:divsChild>
        <w:div w:id="977607226">
          <w:marLeft w:val="360"/>
          <w:marRight w:val="0"/>
          <w:marTop w:val="200"/>
          <w:marBottom w:val="0"/>
          <w:divBdr>
            <w:top w:val="none" w:sz="0" w:space="0" w:color="auto"/>
            <w:left w:val="none" w:sz="0" w:space="0" w:color="auto"/>
            <w:bottom w:val="none" w:sz="0" w:space="0" w:color="auto"/>
            <w:right w:val="none" w:sz="0" w:space="0" w:color="auto"/>
          </w:divBdr>
        </w:div>
      </w:divsChild>
    </w:div>
    <w:div w:id="840972084">
      <w:bodyDiv w:val="1"/>
      <w:marLeft w:val="0"/>
      <w:marRight w:val="0"/>
      <w:marTop w:val="0"/>
      <w:marBottom w:val="0"/>
      <w:divBdr>
        <w:top w:val="none" w:sz="0" w:space="0" w:color="auto"/>
        <w:left w:val="none" w:sz="0" w:space="0" w:color="auto"/>
        <w:bottom w:val="none" w:sz="0" w:space="0" w:color="auto"/>
        <w:right w:val="none" w:sz="0" w:space="0" w:color="auto"/>
      </w:divBdr>
      <w:divsChild>
        <w:div w:id="1298485392">
          <w:marLeft w:val="360"/>
          <w:marRight w:val="0"/>
          <w:marTop w:val="200"/>
          <w:marBottom w:val="0"/>
          <w:divBdr>
            <w:top w:val="none" w:sz="0" w:space="0" w:color="auto"/>
            <w:left w:val="none" w:sz="0" w:space="0" w:color="auto"/>
            <w:bottom w:val="none" w:sz="0" w:space="0" w:color="auto"/>
            <w:right w:val="none" w:sz="0" w:space="0" w:color="auto"/>
          </w:divBdr>
        </w:div>
      </w:divsChild>
    </w:div>
    <w:div w:id="1534030686">
      <w:bodyDiv w:val="1"/>
      <w:marLeft w:val="0"/>
      <w:marRight w:val="0"/>
      <w:marTop w:val="0"/>
      <w:marBottom w:val="0"/>
      <w:divBdr>
        <w:top w:val="none" w:sz="0" w:space="0" w:color="auto"/>
        <w:left w:val="none" w:sz="0" w:space="0" w:color="auto"/>
        <w:bottom w:val="none" w:sz="0" w:space="0" w:color="auto"/>
        <w:right w:val="none" w:sz="0" w:space="0" w:color="auto"/>
      </w:divBdr>
      <w:divsChild>
        <w:div w:id="19616918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13</Pages>
  <Words>3864</Words>
  <Characters>22030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Temple (1901968)</dc:creator>
  <cp:keywords/>
  <dc:description/>
  <cp:lastModifiedBy>Naomi Temple (1901968)</cp:lastModifiedBy>
  <cp:revision>23</cp:revision>
  <dcterms:created xsi:type="dcterms:W3CDTF">2022-11-25T11:50:00Z</dcterms:created>
  <dcterms:modified xsi:type="dcterms:W3CDTF">2022-11-30T11:42:00Z</dcterms:modified>
</cp:coreProperties>
</file>