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05F2" w:rsidRDefault="00E005F2">
      <w:r>
        <w:rPr>
          <w:noProof/>
        </w:rPr>
        <w:drawing>
          <wp:inline distT="0" distB="0" distL="0" distR="0" wp14:anchorId="35404173" wp14:editId="7D1BAEB7">
            <wp:extent cx="2417445" cy="945515"/>
            <wp:effectExtent l="0" t="0" r="0" b="0"/>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7445" cy="945515"/>
                    </a:xfrm>
                    <a:prstGeom prst="rect">
                      <a:avLst/>
                    </a:prstGeom>
                    <a:noFill/>
                    <a:ln>
                      <a:noFill/>
                    </a:ln>
                  </pic:spPr>
                </pic:pic>
              </a:graphicData>
            </a:graphic>
          </wp:inline>
        </w:drawing>
      </w:r>
    </w:p>
    <w:p w:rsidR="00551E8A" w:rsidRDefault="00551E8A" w:rsidP="00551E8A">
      <w:pPr>
        <w:pStyle w:val="Default"/>
        <w:jc w:val="center"/>
        <w:rPr>
          <w:sz w:val="44"/>
          <w:szCs w:val="44"/>
        </w:rPr>
      </w:pPr>
    </w:p>
    <w:p w:rsidR="00551E8A" w:rsidRDefault="00551E8A" w:rsidP="00551E8A">
      <w:pPr>
        <w:pStyle w:val="Default"/>
        <w:jc w:val="center"/>
        <w:rPr>
          <w:sz w:val="44"/>
          <w:szCs w:val="44"/>
        </w:rPr>
      </w:pPr>
    </w:p>
    <w:p w:rsidR="00551E8A" w:rsidRPr="00551E8A" w:rsidRDefault="00551E8A" w:rsidP="00551E8A">
      <w:pPr>
        <w:pStyle w:val="Default"/>
        <w:jc w:val="center"/>
        <w:rPr>
          <w:sz w:val="44"/>
          <w:szCs w:val="44"/>
        </w:rPr>
      </w:pPr>
      <w:r w:rsidRPr="00551E8A">
        <w:rPr>
          <w:sz w:val="44"/>
          <w:szCs w:val="44"/>
        </w:rPr>
        <w:t>University of Wales Trinity Saint David</w:t>
      </w:r>
    </w:p>
    <w:p w:rsidR="00551E8A" w:rsidRPr="00551E8A" w:rsidRDefault="00551E8A" w:rsidP="00551E8A">
      <w:pPr>
        <w:pStyle w:val="Default"/>
        <w:jc w:val="center"/>
        <w:rPr>
          <w:sz w:val="44"/>
          <w:szCs w:val="44"/>
        </w:rPr>
      </w:pPr>
      <w:r w:rsidRPr="00551E8A">
        <w:rPr>
          <w:sz w:val="44"/>
          <w:szCs w:val="44"/>
        </w:rPr>
        <w:t>School of Engineering</w:t>
      </w:r>
    </w:p>
    <w:p w:rsidR="00551E8A" w:rsidRDefault="00551E8A" w:rsidP="00551E8A">
      <w:pPr>
        <w:pStyle w:val="Default"/>
        <w:jc w:val="center"/>
        <w:rPr>
          <w:i/>
          <w:iCs/>
          <w:sz w:val="44"/>
          <w:szCs w:val="44"/>
        </w:rPr>
      </w:pPr>
    </w:p>
    <w:p w:rsidR="00BD7813" w:rsidRPr="00BD7813" w:rsidRDefault="00BD7813" w:rsidP="00551E8A">
      <w:pPr>
        <w:pStyle w:val="Default"/>
        <w:jc w:val="center"/>
        <w:rPr>
          <w:sz w:val="44"/>
          <w:szCs w:val="44"/>
        </w:rPr>
      </w:pPr>
      <w:r w:rsidRPr="00BD7813">
        <w:rPr>
          <w:sz w:val="44"/>
          <w:szCs w:val="44"/>
        </w:rPr>
        <w:t>BSc AUTOMOTIVE ENGINEERING</w:t>
      </w:r>
    </w:p>
    <w:p w:rsidR="008C3B33" w:rsidRPr="008C3B33" w:rsidRDefault="008C3B33" w:rsidP="008C3B33">
      <w:pPr>
        <w:pBdr>
          <w:bottom w:val="single" w:sz="12" w:space="1" w:color="auto"/>
        </w:pBdr>
        <w:spacing w:line="240" w:lineRule="auto"/>
        <w:rPr>
          <w:rFonts w:ascii="Calibri" w:hAnsi="Calibri" w:cs="Calibri"/>
          <w:color w:val="000000"/>
          <w:sz w:val="44"/>
          <w:szCs w:val="44"/>
        </w:rPr>
      </w:pPr>
    </w:p>
    <w:p w:rsidR="008C3B33" w:rsidRPr="008C3B33" w:rsidRDefault="008C3B33" w:rsidP="008C3B33">
      <w:pPr>
        <w:pBdr>
          <w:bottom w:val="single" w:sz="12" w:space="1" w:color="auto"/>
        </w:pBdr>
        <w:spacing w:line="240" w:lineRule="auto"/>
        <w:rPr>
          <w:rFonts w:ascii="Calibri" w:hAnsi="Calibri" w:cs="Calibri"/>
          <w:color w:val="000000"/>
          <w:sz w:val="44"/>
          <w:szCs w:val="44"/>
        </w:rPr>
      </w:pPr>
    </w:p>
    <w:p w:rsidR="008C3B33" w:rsidRPr="008C3B33" w:rsidRDefault="008C3B33" w:rsidP="008C3B33">
      <w:pPr>
        <w:spacing w:line="240" w:lineRule="auto"/>
        <w:rPr>
          <w:rFonts w:ascii="Calibri" w:hAnsi="Calibri" w:cs="Calibri"/>
          <w:color w:val="000000"/>
          <w:sz w:val="44"/>
          <w:szCs w:val="44"/>
        </w:rPr>
      </w:pPr>
    </w:p>
    <w:p w:rsidR="008C3B33" w:rsidRPr="008C3B33" w:rsidRDefault="008C3B33" w:rsidP="008C3B33">
      <w:pPr>
        <w:spacing w:line="240" w:lineRule="auto"/>
        <w:jc w:val="center"/>
        <w:rPr>
          <w:rFonts w:ascii="Calibri" w:hAnsi="Calibri" w:cs="Calibri"/>
          <w:color w:val="000000"/>
          <w:sz w:val="44"/>
          <w:szCs w:val="44"/>
        </w:rPr>
      </w:pPr>
      <w:r w:rsidRPr="008C3B33">
        <w:rPr>
          <w:rFonts w:ascii="Calibri" w:hAnsi="Calibri" w:cs="Calibri"/>
          <w:color w:val="000000"/>
          <w:sz w:val="44"/>
          <w:szCs w:val="44"/>
        </w:rPr>
        <w:t>INDUSTRIAL PLACEMENT</w:t>
      </w:r>
      <w:r>
        <w:rPr>
          <w:rFonts w:ascii="Calibri" w:hAnsi="Calibri" w:cs="Calibri"/>
          <w:color w:val="000000"/>
          <w:sz w:val="44"/>
          <w:szCs w:val="44"/>
        </w:rPr>
        <w:t xml:space="preserve"> REPORT</w:t>
      </w:r>
    </w:p>
    <w:p w:rsidR="008C3B33" w:rsidRPr="008C3B33" w:rsidRDefault="008C3B33" w:rsidP="008C3B33">
      <w:pPr>
        <w:pBdr>
          <w:bottom w:val="single" w:sz="12" w:space="1" w:color="auto"/>
        </w:pBdr>
        <w:spacing w:line="240" w:lineRule="auto"/>
        <w:rPr>
          <w:rFonts w:ascii="Calibri" w:hAnsi="Calibri" w:cs="Calibri"/>
          <w:color w:val="000000"/>
          <w:sz w:val="44"/>
          <w:szCs w:val="44"/>
        </w:rPr>
      </w:pPr>
    </w:p>
    <w:p w:rsidR="00BD7813" w:rsidRPr="008C3B33" w:rsidRDefault="00BD7813" w:rsidP="008C3B33">
      <w:pPr>
        <w:pStyle w:val="Default"/>
        <w:rPr>
          <w:sz w:val="44"/>
          <w:szCs w:val="44"/>
        </w:rPr>
      </w:pPr>
    </w:p>
    <w:p w:rsidR="00551E8A" w:rsidRDefault="00551E8A" w:rsidP="00551E8A">
      <w:pPr>
        <w:pStyle w:val="Default"/>
        <w:jc w:val="center"/>
        <w:rPr>
          <w:i/>
          <w:iCs/>
          <w:sz w:val="44"/>
          <w:szCs w:val="44"/>
        </w:rPr>
      </w:pPr>
    </w:p>
    <w:p w:rsidR="00551E8A" w:rsidRPr="00551E8A" w:rsidRDefault="00551E8A" w:rsidP="00551E8A">
      <w:pPr>
        <w:pStyle w:val="Default"/>
        <w:jc w:val="center"/>
        <w:rPr>
          <w:sz w:val="44"/>
          <w:szCs w:val="44"/>
        </w:rPr>
      </w:pPr>
      <w:r>
        <w:rPr>
          <w:i/>
          <w:iCs/>
          <w:sz w:val="44"/>
          <w:szCs w:val="44"/>
        </w:rPr>
        <w:t>Gareth England</w:t>
      </w:r>
    </w:p>
    <w:p w:rsidR="00551E8A" w:rsidRDefault="00551E8A" w:rsidP="00551E8A">
      <w:pPr>
        <w:pStyle w:val="Default"/>
        <w:jc w:val="center"/>
        <w:rPr>
          <w:i/>
          <w:iCs/>
          <w:sz w:val="44"/>
          <w:szCs w:val="44"/>
        </w:rPr>
      </w:pPr>
    </w:p>
    <w:p w:rsidR="00551E8A" w:rsidRPr="00551E8A" w:rsidRDefault="00551E8A" w:rsidP="00551E8A">
      <w:pPr>
        <w:pStyle w:val="Default"/>
        <w:jc w:val="center"/>
        <w:rPr>
          <w:sz w:val="44"/>
          <w:szCs w:val="44"/>
        </w:rPr>
      </w:pPr>
      <w:r>
        <w:rPr>
          <w:i/>
          <w:iCs/>
          <w:sz w:val="44"/>
          <w:szCs w:val="44"/>
        </w:rPr>
        <w:t>1702839</w:t>
      </w:r>
    </w:p>
    <w:p w:rsidR="00551E8A" w:rsidRDefault="00551E8A" w:rsidP="00551E8A">
      <w:pPr>
        <w:jc w:val="center"/>
        <w:rPr>
          <w:i/>
          <w:iCs/>
          <w:sz w:val="44"/>
          <w:szCs w:val="44"/>
        </w:rPr>
      </w:pPr>
    </w:p>
    <w:p w:rsidR="00BD7813" w:rsidRPr="00BD7813" w:rsidRDefault="00BD7813" w:rsidP="00BD7813">
      <w:pPr>
        <w:pStyle w:val="Default"/>
        <w:jc w:val="center"/>
        <w:rPr>
          <w:i/>
          <w:iCs/>
          <w:sz w:val="44"/>
          <w:szCs w:val="44"/>
        </w:rPr>
      </w:pPr>
      <w:r w:rsidRPr="00BD7813">
        <w:rPr>
          <w:i/>
          <w:iCs/>
          <w:sz w:val="44"/>
          <w:szCs w:val="44"/>
        </w:rPr>
        <w:t>L2 - Industrial Placement &amp; Engineering Team Management</w:t>
      </w:r>
    </w:p>
    <w:p w:rsidR="008C3B33" w:rsidRDefault="00BD7813" w:rsidP="00960EE0">
      <w:pPr>
        <w:pStyle w:val="Default"/>
        <w:jc w:val="center"/>
        <w:rPr>
          <w:i/>
          <w:iCs/>
          <w:sz w:val="44"/>
          <w:szCs w:val="44"/>
        </w:rPr>
      </w:pPr>
      <w:r w:rsidRPr="00BD7813">
        <w:rPr>
          <w:i/>
          <w:iCs/>
          <w:sz w:val="44"/>
          <w:szCs w:val="44"/>
        </w:rPr>
        <w:t>M5X02199</w:t>
      </w:r>
    </w:p>
    <w:p w:rsidR="00960EE0" w:rsidRDefault="00960EE0"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sdt>
      <w:sdtPr>
        <w:rPr>
          <w:rFonts w:asciiTheme="minorHAnsi" w:eastAsiaTheme="minorHAnsi" w:hAnsiTheme="minorHAnsi" w:cstheme="minorBidi"/>
          <w:color w:val="auto"/>
          <w:sz w:val="22"/>
          <w:szCs w:val="22"/>
          <w:lang w:val="en-GB"/>
        </w:rPr>
        <w:id w:val="-1093389928"/>
        <w:docPartObj>
          <w:docPartGallery w:val="Table of Contents"/>
          <w:docPartUnique/>
        </w:docPartObj>
      </w:sdtPr>
      <w:sdtEndPr>
        <w:rPr>
          <w:b/>
          <w:bCs/>
          <w:noProof/>
        </w:rPr>
      </w:sdtEndPr>
      <w:sdtContent>
        <w:p w:rsidR="00003184" w:rsidRDefault="00003184">
          <w:pPr>
            <w:pStyle w:val="TOCHeading"/>
          </w:pPr>
          <w:r>
            <w:t>Contents</w:t>
          </w:r>
          <w:bookmarkStart w:id="0" w:name="_GoBack"/>
        </w:p>
        <w:bookmarkEnd w:id="0"/>
        <w:p w:rsidR="0011238D" w:rsidRDefault="000031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712262" w:history="1">
            <w:r w:rsidR="0011238D" w:rsidRPr="00C53474">
              <w:rPr>
                <w:rStyle w:val="Hyperlink"/>
                <w:noProof/>
              </w:rPr>
              <w:t>Introduction.</w:t>
            </w:r>
            <w:r w:rsidR="0011238D">
              <w:rPr>
                <w:noProof/>
                <w:webHidden/>
              </w:rPr>
              <w:tab/>
            </w:r>
            <w:r w:rsidR="0011238D">
              <w:rPr>
                <w:noProof/>
                <w:webHidden/>
              </w:rPr>
              <w:fldChar w:fldCharType="begin"/>
            </w:r>
            <w:r w:rsidR="0011238D">
              <w:rPr>
                <w:noProof/>
                <w:webHidden/>
              </w:rPr>
              <w:instrText xml:space="preserve"> PAGEREF _Toc21712262 \h </w:instrText>
            </w:r>
            <w:r w:rsidR="0011238D">
              <w:rPr>
                <w:noProof/>
                <w:webHidden/>
              </w:rPr>
            </w:r>
            <w:r w:rsidR="0011238D">
              <w:rPr>
                <w:noProof/>
                <w:webHidden/>
              </w:rPr>
              <w:fldChar w:fldCharType="separate"/>
            </w:r>
            <w:r w:rsidR="0011238D">
              <w:rPr>
                <w:noProof/>
                <w:webHidden/>
              </w:rPr>
              <w:t>3</w:t>
            </w:r>
            <w:r w:rsidR="0011238D">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63" w:history="1">
            <w:r w:rsidRPr="00C53474">
              <w:rPr>
                <w:rStyle w:val="Hyperlink"/>
                <w:noProof/>
              </w:rPr>
              <w:t>Company background.</w:t>
            </w:r>
            <w:r>
              <w:rPr>
                <w:noProof/>
                <w:webHidden/>
              </w:rPr>
              <w:tab/>
            </w:r>
            <w:r>
              <w:rPr>
                <w:noProof/>
                <w:webHidden/>
              </w:rPr>
              <w:fldChar w:fldCharType="begin"/>
            </w:r>
            <w:r>
              <w:rPr>
                <w:noProof/>
                <w:webHidden/>
              </w:rPr>
              <w:instrText xml:space="preserve"> PAGEREF _Toc21712263 \h </w:instrText>
            </w:r>
            <w:r>
              <w:rPr>
                <w:noProof/>
                <w:webHidden/>
              </w:rPr>
            </w:r>
            <w:r>
              <w:rPr>
                <w:noProof/>
                <w:webHidden/>
              </w:rPr>
              <w:fldChar w:fldCharType="separate"/>
            </w:r>
            <w:r>
              <w:rPr>
                <w:noProof/>
                <w:webHidden/>
              </w:rPr>
              <w:t>4</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64" w:history="1">
            <w:r w:rsidRPr="00C53474">
              <w:rPr>
                <w:rStyle w:val="Hyperlink"/>
                <w:noProof/>
              </w:rPr>
              <w:t>Stagecoaches strengths.</w:t>
            </w:r>
            <w:r>
              <w:rPr>
                <w:noProof/>
                <w:webHidden/>
              </w:rPr>
              <w:tab/>
            </w:r>
            <w:r>
              <w:rPr>
                <w:noProof/>
                <w:webHidden/>
              </w:rPr>
              <w:fldChar w:fldCharType="begin"/>
            </w:r>
            <w:r>
              <w:rPr>
                <w:noProof/>
                <w:webHidden/>
              </w:rPr>
              <w:instrText xml:space="preserve"> PAGEREF _Toc21712264 \h </w:instrText>
            </w:r>
            <w:r>
              <w:rPr>
                <w:noProof/>
                <w:webHidden/>
              </w:rPr>
            </w:r>
            <w:r>
              <w:rPr>
                <w:noProof/>
                <w:webHidden/>
              </w:rPr>
              <w:fldChar w:fldCharType="separate"/>
            </w:r>
            <w:r>
              <w:rPr>
                <w:noProof/>
                <w:webHidden/>
              </w:rPr>
              <w:t>6</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65" w:history="1">
            <w:r w:rsidRPr="00C53474">
              <w:rPr>
                <w:rStyle w:val="Hyperlink"/>
                <w:noProof/>
              </w:rPr>
              <w:t>Stagecoaches weaknesses.</w:t>
            </w:r>
            <w:r>
              <w:rPr>
                <w:noProof/>
                <w:webHidden/>
              </w:rPr>
              <w:tab/>
            </w:r>
            <w:r>
              <w:rPr>
                <w:noProof/>
                <w:webHidden/>
              </w:rPr>
              <w:fldChar w:fldCharType="begin"/>
            </w:r>
            <w:r>
              <w:rPr>
                <w:noProof/>
                <w:webHidden/>
              </w:rPr>
              <w:instrText xml:space="preserve"> PAGEREF _Toc21712265 \h </w:instrText>
            </w:r>
            <w:r>
              <w:rPr>
                <w:noProof/>
                <w:webHidden/>
              </w:rPr>
            </w:r>
            <w:r>
              <w:rPr>
                <w:noProof/>
                <w:webHidden/>
              </w:rPr>
              <w:fldChar w:fldCharType="separate"/>
            </w:r>
            <w:r>
              <w:rPr>
                <w:noProof/>
                <w:webHidden/>
              </w:rPr>
              <w:t>7</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66" w:history="1">
            <w:r w:rsidRPr="00C53474">
              <w:rPr>
                <w:rStyle w:val="Hyperlink"/>
                <w:noProof/>
              </w:rPr>
              <w:t>Competitors.</w:t>
            </w:r>
            <w:r>
              <w:rPr>
                <w:noProof/>
                <w:webHidden/>
              </w:rPr>
              <w:tab/>
            </w:r>
            <w:r>
              <w:rPr>
                <w:noProof/>
                <w:webHidden/>
              </w:rPr>
              <w:fldChar w:fldCharType="begin"/>
            </w:r>
            <w:r>
              <w:rPr>
                <w:noProof/>
                <w:webHidden/>
              </w:rPr>
              <w:instrText xml:space="preserve"> PAGEREF _Toc21712266 \h </w:instrText>
            </w:r>
            <w:r>
              <w:rPr>
                <w:noProof/>
                <w:webHidden/>
              </w:rPr>
            </w:r>
            <w:r>
              <w:rPr>
                <w:noProof/>
                <w:webHidden/>
              </w:rPr>
              <w:fldChar w:fldCharType="separate"/>
            </w:r>
            <w:r>
              <w:rPr>
                <w:noProof/>
                <w:webHidden/>
              </w:rPr>
              <w:t>8</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67" w:history="1">
            <w:r w:rsidRPr="00C53474">
              <w:rPr>
                <w:rStyle w:val="Hyperlink"/>
                <w:noProof/>
              </w:rPr>
              <w:t>Contribution</w:t>
            </w:r>
            <w:r>
              <w:rPr>
                <w:noProof/>
                <w:webHidden/>
              </w:rPr>
              <w:tab/>
            </w:r>
            <w:r>
              <w:rPr>
                <w:noProof/>
                <w:webHidden/>
              </w:rPr>
              <w:fldChar w:fldCharType="begin"/>
            </w:r>
            <w:r>
              <w:rPr>
                <w:noProof/>
                <w:webHidden/>
              </w:rPr>
              <w:instrText xml:space="preserve"> PAGEREF _Toc21712267 \h </w:instrText>
            </w:r>
            <w:r>
              <w:rPr>
                <w:noProof/>
                <w:webHidden/>
              </w:rPr>
            </w:r>
            <w:r>
              <w:rPr>
                <w:noProof/>
                <w:webHidden/>
              </w:rPr>
              <w:fldChar w:fldCharType="separate"/>
            </w:r>
            <w:r>
              <w:rPr>
                <w:noProof/>
                <w:webHidden/>
              </w:rPr>
              <w:t>8</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68" w:history="1">
            <w:r w:rsidRPr="00C53474">
              <w:rPr>
                <w:rStyle w:val="Hyperlink"/>
                <w:noProof/>
              </w:rPr>
              <w:t>Significance of placement and view on the industry.</w:t>
            </w:r>
            <w:r>
              <w:rPr>
                <w:noProof/>
                <w:webHidden/>
              </w:rPr>
              <w:tab/>
            </w:r>
            <w:r>
              <w:rPr>
                <w:noProof/>
                <w:webHidden/>
              </w:rPr>
              <w:fldChar w:fldCharType="begin"/>
            </w:r>
            <w:r>
              <w:rPr>
                <w:noProof/>
                <w:webHidden/>
              </w:rPr>
              <w:instrText xml:space="preserve"> PAGEREF _Toc21712268 \h </w:instrText>
            </w:r>
            <w:r>
              <w:rPr>
                <w:noProof/>
                <w:webHidden/>
              </w:rPr>
            </w:r>
            <w:r>
              <w:rPr>
                <w:noProof/>
                <w:webHidden/>
              </w:rPr>
              <w:fldChar w:fldCharType="separate"/>
            </w:r>
            <w:r>
              <w:rPr>
                <w:noProof/>
                <w:webHidden/>
              </w:rPr>
              <w:t>8</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69" w:history="1">
            <w:r w:rsidRPr="00C53474">
              <w:rPr>
                <w:rStyle w:val="Hyperlink"/>
                <w:noProof/>
              </w:rPr>
              <w:t>After studies.</w:t>
            </w:r>
            <w:r>
              <w:rPr>
                <w:noProof/>
                <w:webHidden/>
              </w:rPr>
              <w:tab/>
            </w:r>
            <w:r>
              <w:rPr>
                <w:noProof/>
                <w:webHidden/>
              </w:rPr>
              <w:fldChar w:fldCharType="begin"/>
            </w:r>
            <w:r>
              <w:rPr>
                <w:noProof/>
                <w:webHidden/>
              </w:rPr>
              <w:instrText xml:space="preserve"> PAGEREF _Toc21712269 \h </w:instrText>
            </w:r>
            <w:r>
              <w:rPr>
                <w:noProof/>
                <w:webHidden/>
              </w:rPr>
            </w:r>
            <w:r>
              <w:rPr>
                <w:noProof/>
                <w:webHidden/>
              </w:rPr>
              <w:fldChar w:fldCharType="separate"/>
            </w:r>
            <w:r>
              <w:rPr>
                <w:noProof/>
                <w:webHidden/>
              </w:rPr>
              <w:t>9</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70" w:history="1">
            <w:r w:rsidRPr="00C53474">
              <w:rPr>
                <w:rStyle w:val="Hyperlink"/>
                <w:noProof/>
              </w:rPr>
              <w:t>Conclusion.</w:t>
            </w:r>
            <w:r>
              <w:rPr>
                <w:noProof/>
                <w:webHidden/>
              </w:rPr>
              <w:tab/>
            </w:r>
            <w:r>
              <w:rPr>
                <w:noProof/>
                <w:webHidden/>
              </w:rPr>
              <w:fldChar w:fldCharType="begin"/>
            </w:r>
            <w:r>
              <w:rPr>
                <w:noProof/>
                <w:webHidden/>
              </w:rPr>
              <w:instrText xml:space="preserve"> PAGEREF _Toc21712270 \h </w:instrText>
            </w:r>
            <w:r>
              <w:rPr>
                <w:noProof/>
                <w:webHidden/>
              </w:rPr>
            </w:r>
            <w:r>
              <w:rPr>
                <w:noProof/>
                <w:webHidden/>
              </w:rPr>
              <w:fldChar w:fldCharType="separate"/>
            </w:r>
            <w:r>
              <w:rPr>
                <w:noProof/>
                <w:webHidden/>
              </w:rPr>
              <w:t>9</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71" w:history="1">
            <w:r w:rsidRPr="00C53474">
              <w:rPr>
                <w:rStyle w:val="Hyperlink"/>
                <w:noProof/>
              </w:rPr>
              <w:t>Bibliography</w:t>
            </w:r>
            <w:r>
              <w:rPr>
                <w:noProof/>
                <w:webHidden/>
              </w:rPr>
              <w:tab/>
            </w:r>
            <w:r>
              <w:rPr>
                <w:noProof/>
                <w:webHidden/>
              </w:rPr>
              <w:fldChar w:fldCharType="begin"/>
            </w:r>
            <w:r>
              <w:rPr>
                <w:noProof/>
                <w:webHidden/>
              </w:rPr>
              <w:instrText xml:space="preserve"> PAGEREF _Toc21712271 \h </w:instrText>
            </w:r>
            <w:r>
              <w:rPr>
                <w:noProof/>
                <w:webHidden/>
              </w:rPr>
            </w:r>
            <w:r>
              <w:rPr>
                <w:noProof/>
                <w:webHidden/>
              </w:rPr>
              <w:fldChar w:fldCharType="separate"/>
            </w:r>
            <w:r>
              <w:rPr>
                <w:noProof/>
                <w:webHidden/>
              </w:rPr>
              <w:t>10</w:t>
            </w:r>
            <w:r>
              <w:rPr>
                <w:noProof/>
                <w:webHidden/>
              </w:rPr>
              <w:fldChar w:fldCharType="end"/>
            </w:r>
          </w:hyperlink>
        </w:p>
        <w:p w:rsidR="0011238D" w:rsidRDefault="0011238D">
          <w:pPr>
            <w:pStyle w:val="TOC1"/>
            <w:tabs>
              <w:tab w:val="right" w:leader="dot" w:pos="9016"/>
            </w:tabs>
            <w:rPr>
              <w:rFonts w:eastAsiaTheme="minorEastAsia"/>
              <w:noProof/>
              <w:lang w:eastAsia="en-GB"/>
            </w:rPr>
          </w:pPr>
          <w:hyperlink w:anchor="_Toc21712272" w:history="1">
            <w:r w:rsidRPr="00C53474">
              <w:rPr>
                <w:rStyle w:val="Hyperlink"/>
                <w:noProof/>
              </w:rPr>
              <w:t>Appendices.</w:t>
            </w:r>
            <w:r>
              <w:rPr>
                <w:noProof/>
                <w:webHidden/>
              </w:rPr>
              <w:tab/>
            </w:r>
            <w:r>
              <w:rPr>
                <w:noProof/>
                <w:webHidden/>
              </w:rPr>
              <w:fldChar w:fldCharType="begin"/>
            </w:r>
            <w:r>
              <w:rPr>
                <w:noProof/>
                <w:webHidden/>
              </w:rPr>
              <w:instrText xml:space="preserve"> PAGEREF _Toc21712272 \h </w:instrText>
            </w:r>
            <w:r>
              <w:rPr>
                <w:noProof/>
                <w:webHidden/>
              </w:rPr>
            </w:r>
            <w:r>
              <w:rPr>
                <w:noProof/>
                <w:webHidden/>
              </w:rPr>
              <w:fldChar w:fldCharType="separate"/>
            </w:r>
            <w:r>
              <w:rPr>
                <w:noProof/>
                <w:webHidden/>
              </w:rPr>
              <w:t>11</w:t>
            </w:r>
            <w:r>
              <w:rPr>
                <w:noProof/>
                <w:webHidden/>
              </w:rPr>
              <w:fldChar w:fldCharType="end"/>
            </w:r>
          </w:hyperlink>
        </w:p>
        <w:p w:rsidR="00003184" w:rsidRDefault="00003184">
          <w:r>
            <w:rPr>
              <w:b/>
              <w:bCs/>
              <w:noProof/>
            </w:rPr>
            <w:fldChar w:fldCharType="end"/>
          </w:r>
        </w:p>
      </w:sdtContent>
    </w:sdt>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003184" w:rsidP="00960EE0">
      <w:pPr>
        <w:pStyle w:val="Default"/>
        <w:rPr>
          <w:rFonts w:asciiTheme="minorHAnsi" w:hAnsiTheme="minorHAnsi" w:cstheme="minorHAnsi"/>
          <w:iCs/>
        </w:rPr>
      </w:pPr>
      <w:r>
        <w:rPr>
          <w:rFonts w:asciiTheme="minorHAnsi" w:hAnsiTheme="minorHAnsi" w:cstheme="minorHAnsi"/>
          <w:iCs/>
        </w:rPr>
        <w:t xml:space="preserve">list of figures </w:t>
      </w:r>
    </w:p>
    <w:p w:rsidR="00122D41" w:rsidRDefault="00122D41">
      <w:pPr>
        <w:pStyle w:val="TableofFigures"/>
        <w:tabs>
          <w:tab w:val="right" w:leader="dot" w:pos="9016"/>
        </w:tabs>
        <w:rPr>
          <w:rFonts w:eastAsiaTheme="minorEastAsia"/>
          <w:noProof/>
          <w:lang w:eastAsia="en-GB"/>
        </w:rPr>
      </w:pPr>
      <w:r>
        <w:rPr>
          <w:rFonts w:cstheme="minorHAnsi"/>
          <w:iCs/>
        </w:rPr>
        <w:fldChar w:fldCharType="begin"/>
      </w:r>
      <w:r>
        <w:rPr>
          <w:rFonts w:cstheme="minorHAnsi"/>
          <w:iCs/>
        </w:rPr>
        <w:instrText xml:space="preserve"> TOC \h \z \c "Figure" </w:instrText>
      </w:r>
      <w:r>
        <w:rPr>
          <w:rFonts w:cstheme="minorHAnsi"/>
          <w:iCs/>
        </w:rPr>
        <w:fldChar w:fldCharType="separate"/>
      </w:r>
      <w:hyperlink w:anchor="_Toc21710687" w:history="1">
        <w:r w:rsidRPr="007B6972">
          <w:rPr>
            <w:rStyle w:val="Hyperlink"/>
            <w:noProof/>
          </w:rPr>
          <w:t>Figure 1</w:t>
        </w:r>
        <w:r>
          <w:rPr>
            <w:noProof/>
            <w:webHidden/>
          </w:rPr>
          <w:tab/>
        </w:r>
        <w:r>
          <w:rPr>
            <w:noProof/>
            <w:webHidden/>
          </w:rPr>
          <w:fldChar w:fldCharType="begin"/>
        </w:r>
        <w:r>
          <w:rPr>
            <w:noProof/>
            <w:webHidden/>
          </w:rPr>
          <w:instrText xml:space="preserve"> PAGEREF _Toc21710687 \h </w:instrText>
        </w:r>
        <w:r>
          <w:rPr>
            <w:noProof/>
            <w:webHidden/>
          </w:rPr>
        </w:r>
        <w:r>
          <w:rPr>
            <w:noProof/>
            <w:webHidden/>
          </w:rPr>
          <w:fldChar w:fldCharType="separate"/>
        </w:r>
        <w:r>
          <w:rPr>
            <w:noProof/>
            <w:webHidden/>
          </w:rPr>
          <w:t>5</w:t>
        </w:r>
        <w:r>
          <w:rPr>
            <w:noProof/>
            <w:webHidden/>
          </w:rPr>
          <w:fldChar w:fldCharType="end"/>
        </w:r>
      </w:hyperlink>
    </w:p>
    <w:p w:rsidR="00AE4291" w:rsidRDefault="00122D41" w:rsidP="00960EE0">
      <w:pPr>
        <w:pStyle w:val="Default"/>
        <w:rPr>
          <w:rFonts w:asciiTheme="minorHAnsi" w:hAnsiTheme="minorHAnsi" w:cstheme="minorHAnsi"/>
          <w:iCs/>
        </w:rPr>
      </w:pPr>
      <w:r>
        <w:rPr>
          <w:rFonts w:asciiTheme="minorHAnsi" w:hAnsiTheme="minorHAnsi" w:cstheme="minorHAnsi"/>
          <w:iCs/>
          <w:color w:val="auto"/>
          <w:sz w:val="22"/>
          <w:szCs w:val="22"/>
        </w:rPr>
        <w:fldChar w:fldCharType="end"/>
      </w: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AE4291" w:rsidRDefault="00AE429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122D41" w:rsidRDefault="00122D41" w:rsidP="00122D41">
      <w:pPr>
        <w:pStyle w:val="Default"/>
        <w:ind w:firstLine="720"/>
        <w:rPr>
          <w:rFonts w:asciiTheme="minorHAnsi" w:hAnsiTheme="minorHAnsi" w:cstheme="minorHAnsi"/>
          <w:iCs/>
        </w:rPr>
      </w:pPr>
    </w:p>
    <w:p w:rsidR="00AE4291" w:rsidRDefault="00AE4291" w:rsidP="00960EE0">
      <w:pPr>
        <w:pStyle w:val="Default"/>
        <w:rPr>
          <w:rFonts w:asciiTheme="minorHAnsi" w:hAnsiTheme="minorHAnsi" w:cstheme="minorHAnsi"/>
          <w:iCs/>
        </w:rPr>
      </w:pPr>
    </w:p>
    <w:p w:rsidR="00960EE0" w:rsidRPr="00003184" w:rsidRDefault="00960EE0" w:rsidP="00003184">
      <w:pPr>
        <w:pStyle w:val="Heading1"/>
        <w:rPr>
          <w:color w:val="auto"/>
        </w:rPr>
      </w:pPr>
      <w:bookmarkStart w:id="1" w:name="_Toc21712262"/>
      <w:r w:rsidRPr="00003184">
        <w:rPr>
          <w:color w:val="auto"/>
        </w:rPr>
        <w:lastRenderedPageBreak/>
        <w:t>Introduction.</w:t>
      </w:r>
      <w:bookmarkEnd w:id="1"/>
    </w:p>
    <w:p w:rsidR="00960EE0" w:rsidRDefault="00960EE0" w:rsidP="00960EE0">
      <w:pPr>
        <w:pStyle w:val="Default"/>
        <w:rPr>
          <w:rFonts w:asciiTheme="minorHAnsi" w:hAnsiTheme="minorHAnsi" w:cstheme="minorHAnsi"/>
          <w:iCs/>
        </w:rPr>
      </w:pPr>
    </w:p>
    <w:p w:rsidR="00960EE0" w:rsidRDefault="00E9426A" w:rsidP="00960EE0">
      <w:pPr>
        <w:pStyle w:val="Default"/>
        <w:rPr>
          <w:rFonts w:asciiTheme="minorHAnsi" w:hAnsiTheme="minorHAnsi" w:cstheme="minorHAnsi"/>
          <w:iCs/>
        </w:rPr>
      </w:pPr>
      <w:r>
        <w:rPr>
          <w:rFonts w:asciiTheme="minorHAnsi" w:hAnsiTheme="minorHAnsi" w:cstheme="minorHAnsi"/>
          <w:iCs/>
        </w:rPr>
        <w:t>What is an industrial placement? An industrial placement is when an academic student reaches out to a business or company and applies to work at said company for an agreed upon amount of time. In this case it was six weeks at stagecoach south wales, it wasn’t my first choice as I would ideally like to work with light vehicles, where stagecoach is a bus company. None the less I still learned greatly and thoroughly enjoyed my placement.</w:t>
      </w:r>
    </w:p>
    <w:p w:rsidR="0042704B" w:rsidRDefault="0042704B" w:rsidP="00960EE0">
      <w:pPr>
        <w:pStyle w:val="Default"/>
        <w:rPr>
          <w:rFonts w:asciiTheme="minorHAnsi" w:hAnsiTheme="minorHAnsi" w:cstheme="minorHAnsi"/>
          <w:iCs/>
        </w:rPr>
      </w:pPr>
    </w:p>
    <w:p w:rsidR="0042704B" w:rsidRDefault="00FC5FD7" w:rsidP="00960EE0">
      <w:pPr>
        <w:pStyle w:val="Default"/>
        <w:rPr>
          <w:rFonts w:asciiTheme="minorHAnsi" w:hAnsiTheme="minorHAnsi" w:cstheme="minorHAnsi"/>
          <w:iCs/>
        </w:rPr>
      </w:pPr>
      <w:r>
        <w:rPr>
          <w:rFonts w:asciiTheme="minorHAnsi" w:hAnsiTheme="minorHAnsi" w:cstheme="minorHAnsi"/>
          <w:iCs/>
        </w:rPr>
        <w:t>Industrial placement or work experience is used as a sort of stepping stone for many. It’s a chance to dip your feet into the world of work and to poten</w:t>
      </w:r>
      <w:r w:rsidR="00DD34E3">
        <w:rPr>
          <w:rFonts w:asciiTheme="minorHAnsi" w:hAnsiTheme="minorHAnsi" w:cstheme="minorHAnsi"/>
          <w:iCs/>
        </w:rPr>
        <w:t xml:space="preserve">tially help and steer you on your chosen career path. It allows you to gain experience in your field of potential expertise, which more and more companies are now demanding. Some people also find that it alleviates their desire to pursue certain paths that they have been chasing for as long as they can remember. </w:t>
      </w:r>
    </w:p>
    <w:p w:rsidR="00DD34E3" w:rsidRDefault="00DD34E3" w:rsidP="00960EE0">
      <w:pPr>
        <w:pStyle w:val="Default"/>
        <w:rPr>
          <w:rFonts w:asciiTheme="minorHAnsi" w:hAnsiTheme="minorHAnsi" w:cstheme="minorHAnsi"/>
          <w:iCs/>
        </w:rPr>
      </w:pPr>
    </w:p>
    <w:p w:rsidR="00DD34E3" w:rsidRDefault="00DD34E3" w:rsidP="00960EE0">
      <w:pPr>
        <w:pStyle w:val="Default"/>
        <w:rPr>
          <w:rFonts w:asciiTheme="minorHAnsi" w:hAnsiTheme="minorHAnsi" w:cstheme="minorHAnsi"/>
          <w:iCs/>
        </w:rPr>
      </w:pPr>
      <w:r>
        <w:rPr>
          <w:rFonts w:asciiTheme="minorHAnsi" w:hAnsiTheme="minorHAnsi" w:cstheme="minorHAnsi"/>
          <w:iCs/>
        </w:rPr>
        <w:t>This was not the case for me as I went in with more of a curiosity for cummings diesel engines more than a desire to work in any sort of public transport company such as stagecoach.</w:t>
      </w:r>
    </w:p>
    <w:p w:rsidR="003A299B" w:rsidRDefault="003A299B" w:rsidP="00960EE0">
      <w:pPr>
        <w:pStyle w:val="Default"/>
        <w:rPr>
          <w:rFonts w:asciiTheme="minorHAnsi" w:hAnsiTheme="minorHAnsi" w:cstheme="minorHAnsi"/>
          <w:iCs/>
        </w:rPr>
      </w:pPr>
    </w:p>
    <w:p w:rsidR="003A299B" w:rsidRDefault="003A299B" w:rsidP="00960EE0">
      <w:pPr>
        <w:pStyle w:val="Default"/>
        <w:rPr>
          <w:rFonts w:asciiTheme="minorHAnsi" w:hAnsiTheme="minorHAnsi" w:cstheme="minorHAnsi"/>
          <w:iCs/>
        </w:rPr>
      </w:pPr>
      <w:r>
        <w:rPr>
          <w:rFonts w:asciiTheme="minorHAnsi" w:hAnsiTheme="minorHAnsi" w:cstheme="minorHAnsi"/>
          <w:iCs/>
        </w:rPr>
        <w:t>During my six-week placement I had the amazing opportunity to work with and confer with numerous departments of the company. My primary role was to shadow the standard maintenance technicians, I did this for the first couple of weeks and I was assigned to one particular technician but if the he wasn’t in work or started on a later shift, or even if the assigned job wasn’t very interesting I was able to float around and work with other technicians that wanted the help or were able to show me what they were doing. After a few weeks with the maintenance technicians I was able to go and work with the panel beaters and learn from them.</w:t>
      </w:r>
    </w:p>
    <w:p w:rsidR="003A299B" w:rsidRDefault="003A299B" w:rsidP="00960EE0">
      <w:pPr>
        <w:pStyle w:val="Default"/>
        <w:rPr>
          <w:rFonts w:asciiTheme="minorHAnsi" w:hAnsiTheme="minorHAnsi" w:cstheme="minorHAnsi"/>
          <w:iCs/>
        </w:rPr>
      </w:pPr>
    </w:p>
    <w:p w:rsidR="003A299B" w:rsidRDefault="003A299B" w:rsidP="00960EE0">
      <w:pPr>
        <w:pStyle w:val="Default"/>
        <w:rPr>
          <w:rFonts w:asciiTheme="minorHAnsi" w:hAnsiTheme="minorHAnsi" w:cstheme="minorHAnsi"/>
          <w:iCs/>
        </w:rPr>
      </w:pPr>
      <w:r>
        <w:rPr>
          <w:rFonts w:asciiTheme="minorHAnsi" w:hAnsiTheme="minorHAnsi" w:cstheme="minorHAnsi"/>
          <w:iCs/>
        </w:rPr>
        <w:t xml:space="preserve">Due to stagecoach being quite a close net company even though my role was to shadow the maintenance technicians I </w:t>
      </w:r>
      <w:r w:rsidR="00C40453">
        <w:rPr>
          <w:rFonts w:asciiTheme="minorHAnsi" w:hAnsiTheme="minorHAnsi" w:cstheme="minorHAnsi"/>
          <w:iCs/>
        </w:rPr>
        <w:t>was able to meet and confer with all different departments. I got to have lunch with the drivers of the busses, I met the general managers and the marketing department, I retrieved parts from the parts department, also I was able to work with the panel beaters and interior fitters. I also got the opportunity to shadow the apprentices that were there and we were able to go to other stagecoach depots in the UK to retrieve parts.</w:t>
      </w:r>
    </w:p>
    <w:p w:rsidR="00505C64" w:rsidRDefault="00505C64" w:rsidP="00960EE0">
      <w:pPr>
        <w:pStyle w:val="Default"/>
        <w:rPr>
          <w:rFonts w:asciiTheme="minorHAnsi" w:hAnsiTheme="minorHAnsi" w:cstheme="minorHAnsi"/>
          <w:iCs/>
        </w:rPr>
      </w:pPr>
    </w:p>
    <w:p w:rsidR="003A299B" w:rsidRDefault="003A299B" w:rsidP="00960EE0">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182035" w:rsidRDefault="00182035" w:rsidP="005D3221">
      <w:pPr>
        <w:pStyle w:val="Default"/>
        <w:rPr>
          <w:rFonts w:asciiTheme="minorHAnsi" w:hAnsiTheme="minorHAnsi" w:cstheme="minorHAnsi"/>
          <w:iCs/>
        </w:rPr>
      </w:pPr>
    </w:p>
    <w:p w:rsidR="005D3221" w:rsidRPr="00003184" w:rsidRDefault="00C40453" w:rsidP="00003184">
      <w:pPr>
        <w:pStyle w:val="Heading1"/>
        <w:rPr>
          <w:color w:val="auto"/>
        </w:rPr>
      </w:pPr>
      <w:bookmarkStart w:id="2" w:name="_Toc21712263"/>
      <w:r w:rsidRPr="00003184">
        <w:rPr>
          <w:color w:val="auto"/>
        </w:rPr>
        <w:lastRenderedPageBreak/>
        <w:t>Company background.</w:t>
      </w:r>
      <w:bookmarkEnd w:id="2"/>
    </w:p>
    <w:p w:rsidR="005D3221" w:rsidRDefault="005D3221" w:rsidP="005D3221">
      <w:pPr>
        <w:pStyle w:val="Default"/>
        <w:rPr>
          <w:rFonts w:asciiTheme="minorHAnsi" w:hAnsiTheme="minorHAnsi" w:cstheme="minorHAnsi"/>
          <w:iCs/>
        </w:rPr>
      </w:pPr>
    </w:p>
    <w:p w:rsidR="005D3221" w:rsidRPr="005D3221" w:rsidRDefault="006F7E3E" w:rsidP="005D3221">
      <w:pPr>
        <w:shd w:val="clear" w:color="auto" w:fill="FFFFFF"/>
        <w:spacing w:before="100" w:beforeAutospacing="1" w:after="100" w:afterAutospacing="1" w:line="240" w:lineRule="auto"/>
        <w:rPr>
          <w:rFonts w:cstheme="minorHAnsi"/>
          <w:iCs/>
          <w:color w:val="000000"/>
          <w:sz w:val="24"/>
          <w:szCs w:val="24"/>
        </w:rPr>
      </w:pPr>
      <w:r>
        <w:rPr>
          <w:rFonts w:cstheme="minorHAnsi"/>
          <w:iCs/>
          <w:color w:val="000000"/>
          <w:sz w:val="24"/>
          <w:szCs w:val="24"/>
        </w:rPr>
        <w:t>Stagecoaches</w:t>
      </w:r>
      <w:r w:rsidR="005D3221" w:rsidRPr="005D3221">
        <w:rPr>
          <w:rFonts w:cstheme="minorHAnsi"/>
          <w:iCs/>
          <w:color w:val="000000"/>
          <w:sz w:val="24"/>
          <w:szCs w:val="24"/>
        </w:rPr>
        <w:t xml:space="preserve"> UK Bus division is a major employer, providing jobs for </w:t>
      </w:r>
      <w:r>
        <w:rPr>
          <w:rFonts w:cstheme="minorHAnsi"/>
          <w:iCs/>
          <w:color w:val="000000"/>
          <w:sz w:val="24"/>
          <w:szCs w:val="24"/>
        </w:rPr>
        <w:t xml:space="preserve">over </w:t>
      </w:r>
      <w:r w:rsidR="005D3221" w:rsidRPr="005D3221">
        <w:rPr>
          <w:rFonts w:cstheme="minorHAnsi"/>
          <w:iCs/>
          <w:color w:val="000000"/>
          <w:sz w:val="24"/>
          <w:szCs w:val="24"/>
        </w:rPr>
        <w:t>24,000 people at a number of regional companies. </w:t>
      </w:r>
    </w:p>
    <w:p w:rsidR="005D3221" w:rsidRPr="005D3221" w:rsidRDefault="006F7E3E" w:rsidP="005D3221">
      <w:pPr>
        <w:shd w:val="clear" w:color="auto" w:fill="FFFFFF"/>
        <w:spacing w:before="100" w:beforeAutospacing="1" w:after="100" w:afterAutospacing="1" w:line="240" w:lineRule="auto"/>
        <w:rPr>
          <w:rFonts w:cstheme="minorHAnsi"/>
          <w:iCs/>
          <w:color w:val="000000"/>
          <w:sz w:val="24"/>
          <w:szCs w:val="24"/>
        </w:rPr>
      </w:pPr>
      <w:r>
        <w:rPr>
          <w:rFonts w:cstheme="minorHAnsi"/>
          <w:iCs/>
          <w:color w:val="000000"/>
          <w:sz w:val="24"/>
          <w:szCs w:val="24"/>
        </w:rPr>
        <w:t>They</w:t>
      </w:r>
      <w:r w:rsidR="005D3221" w:rsidRPr="005D3221">
        <w:rPr>
          <w:rFonts w:cstheme="minorHAnsi"/>
          <w:iCs/>
          <w:color w:val="000000"/>
          <w:sz w:val="24"/>
          <w:szCs w:val="24"/>
        </w:rPr>
        <w:t xml:space="preserve"> invest in </w:t>
      </w:r>
      <w:r>
        <w:rPr>
          <w:rFonts w:cstheme="minorHAnsi"/>
          <w:iCs/>
          <w:color w:val="000000"/>
          <w:sz w:val="24"/>
          <w:szCs w:val="24"/>
        </w:rPr>
        <w:t>their</w:t>
      </w:r>
      <w:r w:rsidR="005D3221" w:rsidRPr="005D3221">
        <w:rPr>
          <w:rFonts w:cstheme="minorHAnsi"/>
          <w:iCs/>
          <w:color w:val="000000"/>
          <w:sz w:val="24"/>
          <w:szCs w:val="24"/>
        </w:rPr>
        <w:t xml:space="preserve"> people and have: </w:t>
      </w:r>
    </w:p>
    <w:p w:rsidR="005D3221" w:rsidRPr="005D3221" w:rsidRDefault="005D3221" w:rsidP="005D3221">
      <w:pPr>
        <w:numPr>
          <w:ilvl w:val="0"/>
          <w:numId w:val="4"/>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 around 185  </w:t>
      </w:r>
      <w:hyperlink r:id="rId9" w:history="1">
        <w:r w:rsidRPr="005D3221">
          <w:rPr>
            <w:rFonts w:cstheme="minorHAnsi"/>
            <w:iCs/>
            <w:color w:val="000000"/>
            <w:sz w:val="24"/>
            <w:szCs w:val="24"/>
          </w:rPr>
          <w:t>apprentices</w:t>
        </w:r>
      </w:hyperlink>
    </w:p>
    <w:p w:rsidR="005D3221" w:rsidRPr="005D3221" w:rsidRDefault="005D3221" w:rsidP="005D3221">
      <w:pPr>
        <w:numPr>
          <w:ilvl w:val="0"/>
          <w:numId w:val="4"/>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 200+ completed apprenticeships since 2004 </w:t>
      </w:r>
    </w:p>
    <w:p w:rsidR="005D3221" w:rsidRPr="005D3221" w:rsidRDefault="005D3221" w:rsidP="005D3221">
      <w:pPr>
        <w:numPr>
          <w:ilvl w:val="0"/>
          <w:numId w:val="4"/>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 30+ managers and 10 directors produced through our </w:t>
      </w:r>
      <w:hyperlink r:id="rId10" w:history="1">
        <w:r w:rsidRPr="005D3221">
          <w:rPr>
            <w:rFonts w:cstheme="minorHAnsi"/>
            <w:iCs/>
            <w:color w:val="000000"/>
            <w:sz w:val="24"/>
            <w:szCs w:val="24"/>
          </w:rPr>
          <w:t>Graduate Schemes</w:t>
        </w:r>
      </w:hyperlink>
    </w:p>
    <w:p w:rsidR="005D3221" w:rsidRDefault="005D3221" w:rsidP="005D3221">
      <w:pPr>
        <w:pStyle w:val="Default"/>
        <w:rPr>
          <w:rFonts w:asciiTheme="minorHAnsi" w:hAnsiTheme="minorHAnsi" w:cstheme="minorHAnsi"/>
          <w:iCs/>
        </w:rPr>
      </w:pPr>
    </w:p>
    <w:p w:rsidR="005D3221" w:rsidRDefault="00674D6E" w:rsidP="005D3221">
      <w:pPr>
        <w:pStyle w:val="Default"/>
        <w:rPr>
          <w:rFonts w:asciiTheme="minorHAnsi" w:hAnsiTheme="minorHAnsi" w:cstheme="minorHAnsi"/>
          <w:iCs/>
        </w:rPr>
      </w:pPr>
      <w:r>
        <w:rPr>
          <w:rFonts w:asciiTheme="minorHAnsi" w:hAnsiTheme="minorHAnsi" w:cstheme="minorHAnsi"/>
          <w:iCs/>
        </w:rPr>
        <w:t xml:space="preserve">Stagecoach </w:t>
      </w:r>
      <w:r w:rsidR="00505C64">
        <w:rPr>
          <w:rFonts w:asciiTheme="minorHAnsi" w:hAnsiTheme="minorHAnsi" w:cstheme="minorHAnsi"/>
          <w:iCs/>
        </w:rPr>
        <w:t xml:space="preserve">have multiple </w:t>
      </w:r>
      <w:r>
        <w:rPr>
          <w:rFonts w:asciiTheme="minorHAnsi" w:hAnsiTheme="minorHAnsi" w:cstheme="minorHAnsi"/>
          <w:iCs/>
        </w:rPr>
        <w:t>branches across the UK and their reliability percentages are 99.3%.</w:t>
      </w:r>
      <w:r w:rsidR="00E97059">
        <w:rPr>
          <w:rFonts w:asciiTheme="minorHAnsi" w:hAnsiTheme="minorHAnsi" w:cstheme="minorHAnsi"/>
          <w:iCs/>
        </w:rPr>
        <w:t xml:space="preserve"> </w:t>
      </w:r>
    </w:p>
    <w:p w:rsidR="005D3221" w:rsidRDefault="005D3221" w:rsidP="005D3221">
      <w:pPr>
        <w:pStyle w:val="Default"/>
        <w:rPr>
          <w:rFonts w:asciiTheme="minorHAnsi" w:hAnsiTheme="minorHAnsi" w:cstheme="minorHAnsi"/>
          <w:iCs/>
        </w:rPr>
      </w:pPr>
    </w:p>
    <w:p w:rsidR="005D3221" w:rsidRPr="005D3221" w:rsidRDefault="005D3221" w:rsidP="005D3221">
      <w:pPr>
        <w:pStyle w:val="Default"/>
        <w:rPr>
          <w:rFonts w:asciiTheme="minorHAnsi" w:hAnsiTheme="minorHAnsi" w:cstheme="minorHAnsi"/>
          <w:iCs/>
        </w:rPr>
      </w:pPr>
      <w:r w:rsidRPr="005D3221">
        <w:rPr>
          <w:rFonts w:asciiTheme="minorHAnsi" w:hAnsiTheme="minorHAnsi" w:cstheme="minorHAnsi"/>
          <w:iCs/>
        </w:rPr>
        <w:t>Stagecoach has a fleet of 7,200 buses and coaches serving more than 100 towns and cities in the UK. </w:t>
      </w:r>
    </w:p>
    <w:p w:rsidR="005D3221" w:rsidRPr="005D3221" w:rsidRDefault="006F7E3E" w:rsidP="005D3221">
      <w:pPr>
        <w:shd w:val="clear" w:color="auto" w:fill="FFFFFF"/>
        <w:spacing w:before="100" w:beforeAutospacing="1" w:after="100" w:afterAutospacing="1" w:line="240" w:lineRule="auto"/>
        <w:rPr>
          <w:rFonts w:cstheme="minorHAnsi"/>
          <w:iCs/>
          <w:color w:val="000000"/>
          <w:sz w:val="24"/>
          <w:szCs w:val="24"/>
        </w:rPr>
      </w:pPr>
      <w:r>
        <w:rPr>
          <w:rFonts w:cstheme="minorHAnsi"/>
          <w:iCs/>
          <w:color w:val="000000"/>
          <w:sz w:val="24"/>
          <w:szCs w:val="24"/>
        </w:rPr>
        <w:t>They</w:t>
      </w:r>
      <w:r w:rsidR="005D3221" w:rsidRPr="005D3221">
        <w:rPr>
          <w:rFonts w:cstheme="minorHAnsi"/>
          <w:iCs/>
          <w:color w:val="000000"/>
          <w:sz w:val="24"/>
          <w:szCs w:val="24"/>
        </w:rPr>
        <w:t xml:space="preserve"> have invested around £630 million in new regional buses over the past eight years. </w:t>
      </w:r>
    </w:p>
    <w:p w:rsidR="005D3221" w:rsidRPr="005D3221" w:rsidRDefault="005D3221" w:rsidP="005D3221">
      <w:pPr>
        <w:shd w:val="clear" w:color="auto" w:fill="FFFFFF"/>
        <w:spacing w:before="100" w:beforeAutospacing="1" w:after="100" w:afterAutospacing="1" w:line="240" w:lineRule="auto"/>
        <w:rPr>
          <w:rFonts w:cstheme="minorHAnsi"/>
          <w:iCs/>
          <w:color w:val="000000"/>
          <w:sz w:val="24"/>
          <w:szCs w:val="24"/>
        </w:rPr>
      </w:pPr>
      <w:r w:rsidRPr="005D3221">
        <w:rPr>
          <w:rFonts w:cstheme="minorHAnsi"/>
          <w:iCs/>
          <w:color w:val="000000"/>
          <w:sz w:val="24"/>
          <w:szCs w:val="24"/>
        </w:rPr>
        <w:t>A new fleet of 470 vehicles will be introduced this year. </w:t>
      </w:r>
    </w:p>
    <w:p w:rsidR="005D3221" w:rsidRPr="005D3221" w:rsidRDefault="005D3221" w:rsidP="005D3221">
      <w:pPr>
        <w:shd w:val="clear" w:color="auto" w:fill="FFFFFF"/>
        <w:spacing w:before="100" w:beforeAutospacing="1" w:after="100" w:afterAutospacing="1" w:line="240" w:lineRule="auto"/>
        <w:rPr>
          <w:rFonts w:cstheme="minorHAnsi"/>
          <w:iCs/>
          <w:color w:val="000000"/>
          <w:sz w:val="24"/>
          <w:szCs w:val="24"/>
        </w:rPr>
      </w:pPr>
      <w:r w:rsidRPr="005D3221">
        <w:rPr>
          <w:rFonts w:cstheme="minorHAnsi"/>
          <w:iCs/>
          <w:color w:val="000000"/>
          <w:sz w:val="24"/>
          <w:szCs w:val="24"/>
        </w:rPr>
        <w:t>These include: </w:t>
      </w:r>
    </w:p>
    <w:p w:rsidR="005D3221" w:rsidRPr="005D3221" w:rsidRDefault="005D3221" w:rsidP="005D3221">
      <w:pPr>
        <w:numPr>
          <w:ilvl w:val="0"/>
          <w:numId w:val="2"/>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412 low-floor double-decker, single-decker, midi and mini buses for Stagecoach regional bus networks in the UK </w:t>
      </w:r>
    </w:p>
    <w:p w:rsidR="005D3221" w:rsidRPr="005D3221" w:rsidRDefault="005D3221" w:rsidP="005D3221">
      <w:pPr>
        <w:numPr>
          <w:ilvl w:val="0"/>
          <w:numId w:val="2"/>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22 new coaches for megabus.com in the UK and Europe </w:t>
      </w:r>
    </w:p>
    <w:p w:rsidR="005D3221" w:rsidRPr="005D3221" w:rsidRDefault="005D3221" w:rsidP="005D3221">
      <w:pPr>
        <w:numPr>
          <w:ilvl w:val="0"/>
          <w:numId w:val="2"/>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34 coaches for Stagecoach Express operations in the UK </w:t>
      </w:r>
    </w:p>
    <w:p w:rsidR="005D3221" w:rsidRPr="005D3221" w:rsidRDefault="005D3221" w:rsidP="005D3221">
      <w:pPr>
        <w:numPr>
          <w:ilvl w:val="0"/>
          <w:numId w:val="2"/>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93 buses will be manufactured to the company’s Gold specification to operate on Stagecoach’s luxury Gold services </w:t>
      </w:r>
    </w:p>
    <w:p w:rsidR="005D3221" w:rsidRPr="005D3221" w:rsidRDefault="006F7E3E" w:rsidP="005D3221">
      <w:pPr>
        <w:shd w:val="clear" w:color="auto" w:fill="FFFFFF"/>
        <w:spacing w:before="100" w:beforeAutospacing="1" w:after="100" w:afterAutospacing="1" w:line="240" w:lineRule="auto"/>
        <w:rPr>
          <w:rFonts w:cstheme="minorHAnsi"/>
          <w:iCs/>
          <w:color w:val="000000"/>
          <w:sz w:val="24"/>
          <w:szCs w:val="24"/>
        </w:rPr>
      </w:pPr>
      <w:r>
        <w:rPr>
          <w:rFonts w:cstheme="minorHAnsi"/>
          <w:iCs/>
          <w:color w:val="000000"/>
          <w:sz w:val="24"/>
          <w:szCs w:val="24"/>
        </w:rPr>
        <w:t>Stagecoaches</w:t>
      </w:r>
      <w:r w:rsidR="005D3221" w:rsidRPr="005D3221">
        <w:rPr>
          <w:rFonts w:cstheme="minorHAnsi"/>
          <w:iCs/>
          <w:color w:val="000000"/>
          <w:sz w:val="24"/>
          <w:szCs w:val="24"/>
        </w:rPr>
        <w:t xml:space="preserve"> new buses will: </w:t>
      </w:r>
    </w:p>
    <w:p w:rsidR="005D3221" w:rsidRPr="005D3221" w:rsidRDefault="005D3221" w:rsidP="005D3221">
      <w:pPr>
        <w:numPr>
          <w:ilvl w:val="0"/>
          <w:numId w:val="3"/>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be accessible to elderly passengers, people with disabilities and families with young children </w:t>
      </w:r>
    </w:p>
    <w:p w:rsidR="005D3221" w:rsidRPr="005D3221" w:rsidRDefault="005D3221" w:rsidP="005D3221">
      <w:pPr>
        <w:numPr>
          <w:ilvl w:val="0"/>
          <w:numId w:val="3"/>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 meet strict Euro 5 or Euro 6 emissions standards be fitted with CCTV and </w:t>
      </w:r>
    </w:p>
    <w:p w:rsidR="005D3221" w:rsidRDefault="005D3221" w:rsidP="005D3221">
      <w:pPr>
        <w:numPr>
          <w:ilvl w:val="0"/>
          <w:numId w:val="3"/>
        </w:numPr>
        <w:shd w:val="clear" w:color="auto" w:fill="FFFFFF"/>
        <w:spacing w:after="0" w:line="240" w:lineRule="auto"/>
        <w:ind w:left="300"/>
        <w:rPr>
          <w:rFonts w:cstheme="minorHAnsi"/>
          <w:iCs/>
          <w:color w:val="000000"/>
          <w:sz w:val="24"/>
          <w:szCs w:val="24"/>
        </w:rPr>
      </w:pPr>
      <w:r w:rsidRPr="005D3221">
        <w:rPr>
          <w:rFonts w:cstheme="minorHAnsi"/>
          <w:iCs/>
          <w:color w:val="000000"/>
          <w:sz w:val="24"/>
          <w:szCs w:val="24"/>
        </w:rPr>
        <w:t>have free Wi-Fi access </w:t>
      </w:r>
    </w:p>
    <w:p w:rsidR="006F7E3E" w:rsidRPr="005D3221" w:rsidRDefault="006F7E3E" w:rsidP="006F7E3E">
      <w:pPr>
        <w:shd w:val="clear" w:color="auto" w:fill="FFFFFF"/>
        <w:spacing w:after="0" w:line="240" w:lineRule="auto"/>
        <w:ind w:left="300"/>
        <w:rPr>
          <w:rFonts w:cstheme="minorHAnsi"/>
          <w:iCs/>
          <w:color w:val="000000"/>
          <w:sz w:val="24"/>
          <w:szCs w:val="24"/>
        </w:rPr>
      </w:pPr>
    </w:p>
    <w:p w:rsidR="005D3221" w:rsidRDefault="005D3221" w:rsidP="005D3221">
      <w:pPr>
        <w:pStyle w:val="Default"/>
        <w:rPr>
          <w:rFonts w:asciiTheme="minorHAnsi" w:hAnsiTheme="minorHAnsi" w:cstheme="minorHAnsi"/>
          <w:iCs/>
        </w:rPr>
      </w:pPr>
      <w:r w:rsidRPr="005D3221">
        <w:rPr>
          <w:rFonts w:asciiTheme="minorHAnsi" w:hAnsiTheme="minorHAnsi" w:cstheme="minorHAnsi"/>
          <w:iCs/>
        </w:rPr>
        <w:t xml:space="preserve">Most of </w:t>
      </w:r>
      <w:r w:rsidR="006F7E3E">
        <w:rPr>
          <w:rFonts w:asciiTheme="minorHAnsi" w:hAnsiTheme="minorHAnsi" w:cstheme="minorHAnsi"/>
          <w:iCs/>
        </w:rPr>
        <w:t>their</w:t>
      </w:r>
      <w:r w:rsidRPr="005D3221">
        <w:rPr>
          <w:rFonts w:asciiTheme="minorHAnsi" w:hAnsiTheme="minorHAnsi" w:cstheme="minorHAnsi"/>
          <w:iCs/>
        </w:rPr>
        <w:t xml:space="preserve"> new buses are built in the UK, helping support British manufacturing and hundreds of jobs in the supply chain.</w:t>
      </w:r>
    </w:p>
    <w:p w:rsidR="006F7E3E" w:rsidRPr="005D3221" w:rsidRDefault="006F7E3E" w:rsidP="005D3221">
      <w:pPr>
        <w:pStyle w:val="Default"/>
        <w:rPr>
          <w:rFonts w:asciiTheme="minorHAnsi" w:hAnsiTheme="minorHAnsi" w:cstheme="minorHAnsi"/>
          <w:iCs/>
        </w:rPr>
      </w:pPr>
    </w:p>
    <w:p w:rsidR="005D3221" w:rsidRPr="005D3221" w:rsidRDefault="005D3221" w:rsidP="005D3221">
      <w:pPr>
        <w:pStyle w:val="Default"/>
        <w:rPr>
          <w:rFonts w:asciiTheme="minorHAnsi" w:hAnsiTheme="minorHAnsi" w:cstheme="minorHAnsi"/>
          <w:iCs/>
        </w:rPr>
      </w:pPr>
      <w:r w:rsidRPr="005D3221">
        <w:rPr>
          <w:rFonts w:asciiTheme="minorHAnsi" w:hAnsiTheme="minorHAnsi" w:cstheme="minorHAnsi"/>
          <w:iCs/>
        </w:rPr>
        <w:t>Stagecoach Group has launched a new sustainability strategy covering the five years to 30</w:t>
      </w:r>
      <w:r w:rsidR="006F7E3E">
        <w:rPr>
          <w:rFonts w:asciiTheme="minorHAnsi" w:hAnsiTheme="minorHAnsi" w:cstheme="minorHAnsi"/>
          <w:iCs/>
        </w:rPr>
        <w:t>th</w:t>
      </w:r>
      <w:r w:rsidRPr="005D3221">
        <w:rPr>
          <w:rFonts w:asciiTheme="minorHAnsi" w:hAnsiTheme="minorHAnsi" w:cstheme="minorHAnsi"/>
          <w:iCs/>
        </w:rPr>
        <w:t xml:space="preserve"> April 2019. It follows a 30% reduction in Stagecoach Group’s carbon intensity since 2007/08 and the achievement of previous targets 12 months ahead of schedule. </w:t>
      </w:r>
    </w:p>
    <w:p w:rsidR="006F7E3E" w:rsidRDefault="005D3221" w:rsidP="005D3221">
      <w:pPr>
        <w:pStyle w:val="Default"/>
        <w:rPr>
          <w:rFonts w:asciiTheme="minorHAnsi" w:hAnsiTheme="minorHAnsi" w:cstheme="minorHAnsi"/>
          <w:iCs/>
        </w:rPr>
      </w:pPr>
      <w:r w:rsidRPr="005D3221">
        <w:rPr>
          <w:rFonts w:asciiTheme="minorHAnsi" w:hAnsiTheme="minorHAnsi" w:cstheme="minorHAnsi"/>
          <w:iCs/>
        </w:rPr>
        <w:t> </w:t>
      </w:r>
    </w:p>
    <w:p w:rsidR="006F7E3E" w:rsidRDefault="005D3221" w:rsidP="005D3221">
      <w:pPr>
        <w:pStyle w:val="Default"/>
        <w:rPr>
          <w:rFonts w:asciiTheme="minorHAnsi" w:hAnsiTheme="minorHAnsi" w:cstheme="minorHAnsi"/>
          <w:iCs/>
        </w:rPr>
      </w:pPr>
      <w:r w:rsidRPr="005D3221">
        <w:rPr>
          <w:rFonts w:asciiTheme="minorHAnsi" w:hAnsiTheme="minorHAnsi" w:cstheme="minorHAnsi"/>
          <w:iCs/>
        </w:rPr>
        <w:t>By April 2019, the Group is aiming to:</w:t>
      </w:r>
    </w:p>
    <w:p w:rsidR="005D3221" w:rsidRPr="005D3221" w:rsidRDefault="005D3221" w:rsidP="005D3221">
      <w:pPr>
        <w:pStyle w:val="Default"/>
        <w:rPr>
          <w:rFonts w:asciiTheme="minorHAnsi" w:hAnsiTheme="minorHAnsi" w:cstheme="minorHAnsi"/>
          <w:iCs/>
        </w:rPr>
      </w:pPr>
      <w:r w:rsidRPr="005D3221">
        <w:rPr>
          <w:rFonts w:asciiTheme="minorHAnsi" w:hAnsiTheme="minorHAnsi" w:cstheme="minorHAnsi"/>
          <w:iCs/>
        </w:rPr>
        <w:t> </w:t>
      </w:r>
    </w:p>
    <w:p w:rsidR="005D3221" w:rsidRPr="005D3221" w:rsidRDefault="005D3221" w:rsidP="006F7E3E">
      <w:pPr>
        <w:pStyle w:val="Default"/>
        <w:numPr>
          <w:ilvl w:val="0"/>
          <w:numId w:val="6"/>
        </w:numPr>
        <w:rPr>
          <w:rFonts w:asciiTheme="minorHAnsi" w:hAnsiTheme="minorHAnsi" w:cstheme="minorHAnsi"/>
          <w:iCs/>
        </w:rPr>
      </w:pPr>
      <w:r w:rsidRPr="005D3221">
        <w:rPr>
          <w:rFonts w:asciiTheme="minorHAnsi" w:hAnsiTheme="minorHAnsi" w:cstheme="minorHAnsi"/>
          <w:iCs/>
        </w:rPr>
        <w:lastRenderedPageBreak/>
        <w:t>reduce buildings carbon emissions by 7% </w:t>
      </w:r>
    </w:p>
    <w:p w:rsidR="005D3221" w:rsidRPr="005D3221" w:rsidRDefault="005D3221" w:rsidP="006F7E3E">
      <w:pPr>
        <w:pStyle w:val="Default"/>
        <w:numPr>
          <w:ilvl w:val="0"/>
          <w:numId w:val="6"/>
        </w:numPr>
        <w:rPr>
          <w:rFonts w:asciiTheme="minorHAnsi" w:hAnsiTheme="minorHAnsi" w:cstheme="minorHAnsi"/>
          <w:iCs/>
        </w:rPr>
      </w:pPr>
      <w:r w:rsidRPr="005D3221">
        <w:rPr>
          <w:rFonts w:asciiTheme="minorHAnsi" w:hAnsiTheme="minorHAnsi" w:cstheme="minorHAnsi"/>
          <w:iCs/>
        </w:rPr>
        <w:t>cut like-for-like fleet transport carbon emissions by 2% </w:t>
      </w:r>
    </w:p>
    <w:p w:rsidR="005D3221" w:rsidRPr="005D3221" w:rsidRDefault="005D3221" w:rsidP="006F7E3E">
      <w:pPr>
        <w:pStyle w:val="Default"/>
        <w:numPr>
          <w:ilvl w:val="0"/>
          <w:numId w:val="6"/>
        </w:numPr>
        <w:rPr>
          <w:rFonts w:asciiTheme="minorHAnsi" w:hAnsiTheme="minorHAnsi" w:cstheme="minorHAnsi"/>
          <w:iCs/>
        </w:rPr>
      </w:pPr>
      <w:r w:rsidRPr="005D3221">
        <w:rPr>
          <w:rFonts w:asciiTheme="minorHAnsi" w:hAnsiTheme="minorHAnsi" w:cstheme="minorHAnsi"/>
          <w:iCs/>
        </w:rPr>
        <w:t>lower water consumption by 9% </w:t>
      </w:r>
    </w:p>
    <w:p w:rsidR="005D3221" w:rsidRPr="005D3221" w:rsidRDefault="005D3221" w:rsidP="006F7E3E">
      <w:pPr>
        <w:pStyle w:val="Default"/>
        <w:numPr>
          <w:ilvl w:val="0"/>
          <w:numId w:val="6"/>
        </w:numPr>
        <w:rPr>
          <w:rFonts w:asciiTheme="minorHAnsi" w:hAnsiTheme="minorHAnsi" w:cstheme="minorHAnsi"/>
          <w:iCs/>
        </w:rPr>
      </w:pPr>
      <w:r w:rsidRPr="005D3221">
        <w:rPr>
          <w:rFonts w:asciiTheme="minorHAnsi" w:hAnsiTheme="minorHAnsi" w:cstheme="minorHAnsi"/>
          <w:iCs/>
        </w:rPr>
        <w:t>achieve a waste recycling rate of 83% </w:t>
      </w:r>
    </w:p>
    <w:p w:rsidR="006F7E3E" w:rsidRDefault="006F7E3E" w:rsidP="005D3221">
      <w:pPr>
        <w:pStyle w:val="Default"/>
        <w:rPr>
          <w:rFonts w:asciiTheme="minorHAnsi" w:hAnsiTheme="minorHAnsi" w:cstheme="minorHAnsi"/>
          <w:iCs/>
        </w:rPr>
      </w:pPr>
    </w:p>
    <w:p w:rsidR="005D3221" w:rsidRPr="005D3221" w:rsidRDefault="005D3221" w:rsidP="005D3221">
      <w:pPr>
        <w:pStyle w:val="Default"/>
        <w:rPr>
          <w:rFonts w:asciiTheme="minorHAnsi" w:hAnsiTheme="minorHAnsi" w:cstheme="minorHAnsi"/>
          <w:iCs/>
        </w:rPr>
      </w:pPr>
      <w:r w:rsidRPr="005D3221">
        <w:rPr>
          <w:rFonts w:asciiTheme="minorHAnsi" w:hAnsiTheme="minorHAnsi" w:cstheme="minorHAnsi"/>
          <w:iCs/>
        </w:rPr>
        <w:t>The</w:t>
      </w:r>
      <w:r w:rsidR="006F7E3E">
        <w:rPr>
          <w:rFonts w:asciiTheme="minorHAnsi" w:hAnsiTheme="minorHAnsi" w:cstheme="minorHAnsi"/>
          <w:iCs/>
        </w:rPr>
        <w:t xml:space="preserve"> stagecoach</w:t>
      </w:r>
      <w:r w:rsidRPr="005D3221">
        <w:rPr>
          <w:rFonts w:asciiTheme="minorHAnsi" w:hAnsiTheme="minorHAnsi" w:cstheme="minorHAnsi"/>
          <w:iCs/>
        </w:rPr>
        <w:t xml:space="preserve"> Group has already been awarded the Carbon Trust Standard for measuring, managing and reducing its global carbon footprint, becoming the first public transport operator to have its boundaries certified outside of Europe. </w:t>
      </w:r>
    </w:p>
    <w:p w:rsidR="00E9426A" w:rsidRDefault="00E9426A" w:rsidP="00960EE0">
      <w:pPr>
        <w:pStyle w:val="Default"/>
        <w:rPr>
          <w:rFonts w:asciiTheme="minorHAnsi" w:hAnsiTheme="minorHAnsi" w:cstheme="minorHAnsi"/>
          <w:iCs/>
        </w:rPr>
      </w:pPr>
    </w:p>
    <w:p w:rsidR="006F7E3E" w:rsidRDefault="0011238D" w:rsidP="00015C90">
      <w:pPr>
        <w:pStyle w:val="Default"/>
        <w:ind w:firstLine="720"/>
        <w:rPr>
          <w:rFonts w:asciiTheme="minorHAnsi" w:hAnsiTheme="minorHAnsi" w:cstheme="minorHAnsi"/>
          <w:iCs/>
        </w:rPr>
      </w:pPr>
      <w:sdt>
        <w:sdtPr>
          <w:id w:val="167996745"/>
          <w:citation/>
        </w:sdtPr>
        <w:sdtEndPr/>
        <w:sdtContent>
          <w:r w:rsidR="00015C90">
            <w:fldChar w:fldCharType="begin"/>
          </w:r>
          <w:r w:rsidR="00015C90">
            <w:instrText xml:space="preserve"> CITATION Sta19 \l 2057 </w:instrText>
          </w:r>
          <w:r w:rsidR="00015C90">
            <w:fldChar w:fldCharType="separate"/>
          </w:r>
          <w:r w:rsidR="00015C90">
            <w:rPr>
              <w:noProof/>
            </w:rPr>
            <w:t>(Stagecoach, 2019)</w:t>
          </w:r>
          <w:r w:rsidR="00015C90">
            <w:fldChar w:fldCharType="end"/>
          </w:r>
        </w:sdtContent>
      </w:sdt>
    </w:p>
    <w:p w:rsidR="00751AAB" w:rsidRDefault="00751AAB" w:rsidP="00960EE0">
      <w:pPr>
        <w:pStyle w:val="Default"/>
        <w:rPr>
          <w:rFonts w:asciiTheme="minorHAnsi" w:hAnsiTheme="minorHAnsi" w:cstheme="minorHAnsi"/>
          <w:iCs/>
        </w:rPr>
      </w:pPr>
    </w:p>
    <w:p w:rsidR="00751AAB" w:rsidRDefault="00751AAB" w:rsidP="00751AAB">
      <w:pPr>
        <w:pStyle w:val="Default"/>
        <w:keepNext/>
      </w:pPr>
      <w:r>
        <w:rPr>
          <w:noProof/>
        </w:rPr>
        <w:drawing>
          <wp:inline distT="0" distB="0" distL="0" distR="0" wp14:anchorId="78A817AA" wp14:editId="63A0D63B">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751AAB" w:rsidRDefault="00751AAB" w:rsidP="00751AAB">
      <w:pPr>
        <w:pStyle w:val="Caption"/>
        <w:rPr>
          <w:rFonts w:cstheme="minorHAnsi"/>
          <w:iCs w:val="0"/>
        </w:rPr>
      </w:pPr>
      <w:bookmarkStart w:id="3" w:name="_Toc21710687"/>
      <w:r>
        <w:t xml:space="preserve">Figure </w:t>
      </w:r>
      <w:fldSimple w:instr=" SEQ Figure \* ARABIC ">
        <w:r>
          <w:rPr>
            <w:noProof/>
          </w:rPr>
          <w:t>1</w:t>
        </w:r>
        <w:bookmarkEnd w:id="3"/>
      </w:fldSimple>
    </w:p>
    <w:p w:rsidR="00751AAB" w:rsidRDefault="00751AAB" w:rsidP="00751AAB">
      <w:r>
        <w:t xml:space="preserve">Above in figure one is the hierarchy of the company that I know of and dealt with, obviously figure one only refers to the Porth depot. The general manager is the highest authority figure </w:t>
      </w:r>
      <w:r w:rsidR="00635733">
        <w:t>I met during the time of my placement, there will be people stationed above the general manager whom I assume reside over the plethora of depots and so forth reaching up to the CEO. But since my placement was at stagecoach south Wales in the Porth depot I thought I’d keep the hierarchy relative to my placement and who I met.</w:t>
      </w:r>
    </w:p>
    <w:p w:rsidR="007E3E27" w:rsidRDefault="007E3E27" w:rsidP="00751AAB"/>
    <w:p w:rsidR="00182035" w:rsidRDefault="00182035" w:rsidP="00751AAB"/>
    <w:p w:rsidR="00182035" w:rsidRDefault="00182035" w:rsidP="00751AAB"/>
    <w:p w:rsidR="00182035" w:rsidRDefault="00182035" w:rsidP="00751AAB"/>
    <w:p w:rsidR="00182035" w:rsidRDefault="00182035" w:rsidP="00751AAB"/>
    <w:p w:rsidR="00182035" w:rsidRDefault="00182035" w:rsidP="00751AAB"/>
    <w:p w:rsidR="00182035" w:rsidRDefault="00182035" w:rsidP="00751AAB"/>
    <w:p w:rsidR="007E3E27" w:rsidRPr="00003184" w:rsidRDefault="007E3E27" w:rsidP="00003184">
      <w:pPr>
        <w:pStyle w:val="Heading1"/>
        <w:rPr>
          <w:color w:val="auto"/>
        </w:rPr>
      </w:pPr>
      <w:bookmarkStart w:id="4" w:name="_Toc21712264"/>
      <w:r w:rsidRPr="00003184">
        <w:rPr>
          <w:color w:val="auto"/>
        </w:rPr>
        <w:lastRenderedPageBreak/>
        <w:t>Stagecoaches strengths.</w:t>
      </w:r>
      <w:bookmarkEnd w:id="4"/>
    </w:p>
    <w:p w:rsidR="007E3E27" w:rsidRDefault="008A60C3" w:rsidP="00751AAB">
      <w:r>
        <w:t>They have a long-standing brand based on reliability.</w:t>
      </w:r>
    </w:p>
    <w:p w:rsidR="008A60C3" w:rsidRDefault="008A60C3" w:rsidP="00751AAB">
      <w:r>
        <w:t>Their target market is the public, mostly of which don’t drive, so there will always be people who need public transport.</w:t>
      </w:r>
    </w:p>
    <w:p w:rsidR="008A60C3" w:rsidRDefault="008A60C3" w:rsidP="00751AAB">
      <w:r>
        <w:t>They have a loyal and dedicated fan base, while working at stagecoach I met a person from an online Facebook group who was a bus spotter.</w:t>
      </w:r>
    </w:p>
    <w:p w:rsidR="008A60C3" w:rsidRDefault="008A60C3" w:rsidP="00751AAB">
      <w:r>
        <w:t>There are also people who collect the old discontinued</w:t>
      </w:r>
      <w:r w:rsidR="0085283C">
        <w:t xml:space="preserve"> busses</w:t>
      </w:r>
      <w:r>
        <w:t xml:space="preserve"> by purchasing them at auctions.</w:t>
      </w:r>
    </w:p>
    <w:p w:rsidR="00106D62" w:rsidRPr="00106D62" w:rsidRDefault="00106D62" w:rsidP="00106D62">
      <w:pPr>
        <w:pStyle w:val="NoSpacing"/>
      </w:pPr>
      <w:r w:rsidRPr="00106D62">
        <w:t xml:space="preserve">Distribution and Reach: Stagecoach Group Plc has a large number of outlets in almost every </w:t>
      </w:r>
      <w:r w:rsidR="0085283C">
        <w:t>county</w:t>
      </w:r>
      <w:r w:rsidRPr="00106D62">
        <w:t>, supported by a strong distribution network that makes sure that its products are available easily to a large number of customers in a timely manner.</w:t>
      </w:r>
    </w:p>
    <w:p w:rsidR="00106D62" w:rsidRPr="00106D62" w:rsidRDefault="00106D62" w:rsidP="00106D62">
      <w:pPr>
        <w:pStyle w:val="NoSpacing"/>
      </w:pPr>
      <w:r w:rsidRPr="00106D62">
        <w:t xml:space="preserve">Cost Structure: Stagecoach Group Plc’s </w:t>
      </w:r>
      <w:r w:rsidR="00122D41" w:rsidRPr="00106D62">
        <w:t>low-cost</w:t>
      </w:r>
      <w:r w:rsidRPr="00106D62">
        <w:t xml:space="preserve"> structure helps it produce at a low cost and sell its products at a low price, making it affordable for its customers.</w:t>
      </w:r>
    </w:p>
    <w:p w:rsidR="00106D62" w:rsidRPr="00106D62" w:rsidRDefault="00106D62" w:rsidP="00106D62">
      <w:pPr>
        <w:pStyle w:val="NoSpacing"/>
      </w:pPr>
      <w:r w:rsidRPr="00106D62">
        <w:t>Dealer Community: Stagecoach Group Plc has a strong relationship with its dealers that not only provide them with supplies but also focus on promoting the company's products and training.</w:t>
      </w:r>
    </w:p>
    <w:p w:rsidR="00106D62" w:rsidRPr="00106D62" w:rsidRDefault="00106D62" w:rsidP="00106D62">
      <w:pPr>
        <w:pStyle w:val="NoSpacing"/>
      </w:pPr>
      <w:r w:rsidRPr="00106D62">
        <w:t>Financial Position: Stagecoach Group Plc has a strong financial position with consecutive profits in the past 5 years, along with accumulated profit reserves that can be used to finance future capital expenditures.</w:t>
      </w:r>
    </w:p>
    <w:p w:rsidR="00106D62" w:rsidRPr="00106D62" w:rsidRDefault="00106D62" w:rsidP="00106D62">
      <w:pPr>
        <w:pStyle w:val="NoSpacing"/>
      </w:pPr>
      <w:r w:rsidRPr="00106D62">
        <w:t>Stagecoach Group Plc has a large asset base, which provides it with better solvency.</w:t>
      </w:r>
    </w:p>
    <w:p w:rsidR="00106D62" w:rsidRPr="00106D62" w:rsidRDefault="00106D62" w:rsidP="00106D62">
      <w:pPr>
        <w:pStyle w:val="NoSpacing"/>
      </w:pPr>
      <w:r w:rsidRPr="00106D62">
        <w:t>Return on Capital Expenditure: Stagecoach Group Plc has been successfully able to generate positive returns on the capital expenditure it has incurred on various projects in the past.</w:t>
      </w:r>
    </w:p>
    <w:p w:rsidR="00106D62" w:rsidRPr="00106D62" w:rsidRDefault="00106D62" w:rsidP="00106D62">
      <w:pPr>
        <w:pStyle w:val="NoSpacing"/>
      </w:pPr>
      <w:r w:rsidRPr="00106D62">
        <w:t>Automation: of various stages of production has allowed the more efficient use of resources and reducing costs. It also allows for consistency in quality of its products and provides the ability to scale up and scale down production as per the demand in the market.</w:t>
      </w:r>
    </w:p>
    <w:p w:rsidR="00106D62" w:rsidRPr="00106D62" w:rsidRDefault="00106D62" w:rsidP="00106D62">
      <w:pPr>
        <w:pStyle w:val="NoSpacing"/>
      </w:pPr>
      <w:r w:rsidRPr="00106D62">
        <w:t xml:space="preserve">Skilled </w:t>
      </w:r>
      <w:proofErr w:type="spellStart"/>
      <w:r w:rsidRPr="00106D62">
        <w:t>Labor</w:t>
      </w:r>
      <w:proofErr w:type="spellEnd"/>
      <w:r w:rsidRPr="00106D62">
        <w:t xml:space="preserve"> force: Stagecoach Group Plc has invested extensively in the training of its employees that has resulted in it employing a large number of skilled and motivated employees.</w:t>
      </w:r>
    </w:p>
    <w:p w:rsidR="00106D62" w:rsidRPr="00106D62" w:rsidRDefault="00106D62" w:rsidP="00106D62">
      <w:pPr>
        <w:pStyle w:val="NoSpacing"/>
      </w:pPr>
      <w:r w:rsidRPr="00106D62">
        <w:t>Stagecoach Group Plc has a diversified workforce, with people of many geographical, racial, cultural and educational backgrounds that help the company by bringing in diverse ideas and methodologies of doing things.</w:t>
      </w:r>
    </w:p>
    <w:p w:rsidR="00106D62" w:rsidRPr="00106D62" w:rsidRDefault="00106D62" w:rsidP="00106D62">
      <w:pPr>
        <w:pStyle w:val="NoSpacing"/>
      </w:pPr>
      <w:r w:rsidRPr="00106D62">
        <w:t>Stagecoach Group Plc has qualified and accredited professionals working under in its team.</w:t>
      </w:r>
    </w:p>
    <w:p w:rsidR="00106D62" w:rsidRPr="00106D62" w:rsidRDefault="00106D62" w:rsidP="00106D62">
      <w:pPr>
        <w:pStyle w:val="NoSpacing"/>
      </w:pPr>
      <w:r w:rsidRPr="00106D62">
        <w:t>Entering new markets: Stagecoach Group Plc’s innovative teams have allowed it to come up with new products and enter new markets. It has been successful in past, in most of the initiatives it has taken in new markets.</w:t>
      </w:r>
    </w:p>
    <w:p w:rsidR="00106D62" w:rsidRPr="00106D62" w:rsidRDefault="00106D62" w:rsidP="00106D62">
      <w:pPr>
        <w:pStyle w:val="NoSpacing"/>
      </w:pPr>
      <w:r w:rsidRPr="00106D62">
        <w:t>Social Media: Stagecoach Group Plc has a strong presence on social media with more than millions of followers on the three most famous social media platforms: Facebook, Twitter and Instagram. It has high levels of customer engagement on these platforms with low customer response time.</w:t>
      </w:r>
    </w:p>
    <w:p w:rsidR="00106D62" w:rsidRPr="00106D62" w:rsidRDefault="00106D62" w:rsidP="00106D62">
      <w:pPr>
        <w:pStyle w:val="NoSpacing"/>
      </w:pPr>
      <w:r w:rsidRPr="00106D62">
        <w:t>Website: Stagecoach Group Plc has a well-functioning and interactive website that draws a large number of internet traffic and sales.</w:t>
      </w:r>
    </w:p>
    <w:p w:rsidR="00106D62" w:rsidRPr="00106D62" w:rsidRDefault="00106D62" w:rsidP="00106D62">
      <w:pPr>
        <w:pStyle w:val="NoSpacing"/>
      </w:pPr>
      <w:r w:rsidRPr="00106D62">
        <w:t>Product Portfolio: Stagecoach Group Plc has a large product portfolio where it provides products in a large range of categories. It has a number of unique product offerings that are not provided by competitors.</w:t>
      </w:r>
    </w:p>
    <w:p w:rsidR="00106D62" w:rsidRPr="00106D62" w:rsidRDefault="00106D62" w:rsidP="00106D62">
      <w:pPr>
        <w:pStyle w:val="NoSpacing"/>
      </w:pPr>
      <w:r w:rsidRPr="00106D62">
        <w:t>Stagecoach Group Plc has a well-established IT system that ensures efficiency in its internal and external operations.</w:t>
      </w:r>
    </w:p>
    <w:p w:rsidR="00106D62" w:rsidRPr="00106D62" w:rsidRDefault="00106D62" w:rsidP="00106D62">
      <w:pPr>
        <w:pStyle w:val="NoSpacing"/>
      </w:pPr>
      <w:r w:rsidRPr="00106D62">
        <w:t>Stagecoach Group Plc owns a number of intellectual property rights that include trademarks and patents. These allow it exclusivity over its products and competitors cannot copy or reverse engineer them.</w:t>
      </w:r>
    </w:p>
    <w:p w:rsidR="00106D62" w:rsidRPr="00106D62" w:rsidRDefault="00106D62" w:rsidP="00106D62">
      <w:pPr>
        <w:pStyle w:val="NoSpacing"/>
      </w:pPr>
      <w:r w:rsidRPr="00106D62">
        <w:t>Stagecoach Group Plc is a brand that has been in the market for years, and people are aware of it. This makes its brand awareness high.</w:t>
      </w:r>
    </w:p>
    <w:p w:rsidR="00106D62" w:rsidRPr="00106D62" w:rsidRDefault="00106D62" w:rsidP="00106D62">
      <w:pPr>
        <w:pStyle w:val="NoSpacing"/>
      </w:pPr>
      <w:r w:rsidRPr="00106D62">
        <w:lastRenderedPageBreak/>
        <w:t>Its products have maintained quality over the years and are still valued by customers, who find it as good value for the amount of money that they pay.</w:t>
      </w:r>
    </w:p>
    <w:p w:rsidR="00106D62" w:rsidRPr="00106D62" w:rsidRDefault="00106D62" w:rsidP="00106D62">
      <w:pPr>
        <w:pStyle w:val="NoSpacing"/>
      </w:pPr>
      <w:r w:rsidRPr="00106D62">
        <w:t>Partnerships: Strategic partnerships are established by Stagecoach Group Plc with its suppliers, dealers, retailers and other stakeholders. This allows it to leverage them if need be in the future.</w:t>
      </w:r>
    </w:p>
    <w:p w:rsidR="008A60C3" w:rsidRDefault="008A60C3" w:rsidP="00751AAB"/>
    <w:p w:rsidR="008A60C3" w:rsidRPr="00003184" w:rsidRDefault="008A60C3" w:rsidP="00003184">
      <w:pPr>
        <w:pStyle w:val="Heading1"/>
        <w:rPr>
          <w:color w:val="auto"/>
        </w:rPr>
      </w:pPr>
      <w:bookmarkStart w:id="5" w:name="_Toc21712265"/>
      <w:r w:rsidRPr="00003184">
        <w:rPr>
          <w:color w:val="auto"/>
        </w:rPr>
        <w:t>Stagecoaches weaknesses.</w:t>
      </w:r>
      <w:bookmarkEnd w:id="5"/>
    </w:p>
    <w:p w:rsidR="008A60C3" w:rsidRDefault="008A60C3" w:rsidP="00751AAB">
      <w:r>
        <w:t>Their biggest weakness is emissions and more specifically the legislations governing the emissions produced.</w:t>
      </w:r>
    </w:p>
    <w:p w:rsidR="00106D62" w:rsidRPr="00106D62" w:rsidRDefault="00106D62" w:rsidP="00106D62">
      <w:pPr>
        <w:pStyle w:val="NoSpacing"/>
      </w:pPr>
      <w:r w:rsidRPr="00106D62">
        <w:t>Research and Development: Even though Stagecoach Group Plc is spending more than the average research and development expenditure within the industry, it is spending way less than a few players within the industry that have had a significant advantage as a result of their innovative products.</w:t>
      </w:r>
    </w:p>
    <w:p w:rsidR="00106D62" w:rsidRPr="00106D62" w:rsidRDefault="00106D62" w:rsidP="00106D62">
      <w:pPr>
        <w:pStyle w:val="NoSpacing"/>
      </w:pPr>
      <w:r w:rsidRPr="00106D62">
        <w:t>High Day Sales Inventory: The time it takes for products to be purchased and sold are higher than the industry average, meaning that Stagecoach Group Plc builds up on inventory adding unnecessary costs to the business.</w:t>
      </w:r>
    </w:p>
    <w:p w:rsidR="00106D62" w:rsidRPr="00106D62" w:rsidRDefault="00106D62" w:rsidP="00106D62">
      <w:pPr>
        <w:pStyle w:val="NoSpacing"/>
      </w:pPr>
      <w:r w:rsidRPr="00106D62">
        <w:t>Rented Property: A significant proportion of the property that Stagecoach Group Plc owns is rented rather than purchased. It has to pay large amounts of rent on these adding to its costs.</w:t>
      </w:r>
    </w:p>
    <w:p w:rsidR="00106D62" w:rsidRPr="00106D62" w:rsidRDefault="00106D62" w:rsidP="00106D62">
      <w:pPr>
        <w:pStyle w:val="NoSpacing"/>
      </w:pPr>
      <w:r w:rsidRPr="00106D62">
        <w:t xml:space="preserve">Low current ratio: The current ratio that shows the company’s ability to meet its </w:t>
      </w:r>
      <w:proofErr w:type="gramStart"/>
      <w:r w:rsidRPr="00106D62">
        <w:t>short term</w:t>
      </w:r>
      <w:proofErr w:type="gramEnd"/>
      <w:r w:rsidRPr="00106D62">
        <w:t xml:space="preserve"> financial obligations, is lower than the industry average. This could mean that the company could have liquidity problems in the future.</w:t>
      </w:r>
    </w:p>
    <w:p w:rsidR="00106D62" w:rsidRPr="00106D62" w:rsidRDefault="00106D62" w:rsidP="00106D62">
      <w:pPr>
        <w:pStyle w:val="NoSpacing"/>
      </w:pPr>
      <w:r w:rsidRPr="00106D62">
        <w:t>The company has low levels of current assets compared to current liabilities, and this can create liquidity problems for it in operations.</w:t>
      </w:r>
    </w:p>
    <w:p w:rsidR="00106D62" w:rsidRPr="00106D62" w:rsidRDefault="00106D62" w:rsidP="00106D62">
      <w:pPr>
        <w:pStyle w:val="NoSpacing"/>
      </w:pPr>
      <w:r w:rsidRPr="00106D62">
        <w:t>Cash flow problems: There is a lack of proper financial planning at Stagecoach Group Plc regarding cash flows, leading to certain circumstances where there isn’t enough cash flow as required leading to unnecessary unplanned borrowing.</w:t>
      </w:r>
    </w:p>
    <w:p w:rsidR="00106D62" w:rsidRPr="00106D62" w:rsidRDefault="00106D62" w:rsidP="00106D62">
      <w:pPr>
        <w:pStyle w:val="NoSpacing"/>
      </w:pPr>
      <w:r w:rsidRPr="00106D62">
        <w:t>Integration: Stagecoach Group Plc's current structure and culture have resulted in the failure of various mergers aimed at vertical integration.</w:t>
      </w:r>
    </w:p>
    <w:p w:rsidR="00106D62" w:rsidRPr="00106D62" w:rsidRDefault="00106D62" w:rsidP="00106D62">
      <w:pPr>
        <w:pStyle w:val="NoSpacing"/>
      </w:pPr>
      <w:r w:rsidRPr="00106D62">
        <w:t>Diversification in the workforce: The workforce at Stagecoach Group Plc is concentrated with mostly local workers, and low amounts of workers from other racial backgrounds. Lack of diversification makes it difficult for employees from different racial background to adjust at the workplace, leading to loss of talent.</w:t>
      </w:r>
    </w:p>
    <w:p w:rsidR="00106D62" w:rsidRPr="00106D62" w:rsidRDefault="00106D62" w:rsidP="00106D62">
      <w:pPr>
        <w:pStyle w:val="NoSpacing"/>
      </w:pPr>
      <w:r w:rsidRPr="00106D62">
        <w:t>Market Research: Stagecoach Group Plc has not conducted market research within the market that is serves since the past 2 years. As a result, it is making decisions based on 2 years old data, while customer needs may have evolved over time.</w:t>
      </w:r>
    </w:p>
    <w:p w:rsidR="00106D62" w:rsidRPr="00106D62" w:rsidRDefault="00106D62" w:rsidP="00106D62">
      <w:pPr>
        <w:pStyle w:val="NoSpacing"/>
      </w:pPr>
      <w:r w:rsidRPr="00106D62">
        <w:t>High employee turnover rates: Stagecoach Group Plc has a higher employee turnover rate compared to competitors. This means that it has more people leaving the job, and as a result, it is spending more on training and development as employees keep leaving and joining.</w:t>
      </w:r>
    </w:p>
    <w:p w:rsidR="00106D62" w:rsidRPr="00106D62" w:rsidRDefault="00106D62" w:rsidP="00106D62">
      <w:pPr>
        <w:pStyle w:val="NoSpacing"/>
      </w:pPr>
      <w:r w:rsidRPr="00106D62">
        <w:t>Quality Control: Stagecoach Group Plc has a lower budget for its quality control department than competitors. This leads to lack of consistency and the possibility of damage to quality across its various outlets.</w:t>
      </w:r>
    </w:p>
    <w:p w:rsidR="00106D62" w:rsidRPr="00106D62" w:rsidRDefault="00106D62" w:rsidP="00106D62">
      <w:pPr>
        <w:pStyle w:val="NoSpacing"/>
      </w:pPr>
      <w:r w:rsidRPr="00106D62">
        <w:t>Lack of legal experience and legal department employees are not highly qualified.</w:t>
      </w:r>
    </w:p>
    <w:p w:rsidR="00106D62" w:rsidRPr="00106D62" w:rsidRDefault="00106D62" w:rsidP="00106D62">
      <w:pPr>
        <w:pStyle w:val="NoSpacing"/>
      </w:pPr>
      <w:r w:rsidRPr="00106D62">
        <w:t>A few products have a high market share, while most of the products have a low market share. This reliance on a few products makes Stagecoach Group Plc vulnerable to external threats if these few products suffer for any reason.</w:t>
      </w:r>
    </w:p>
    <w:p w:rsidR="0011238D" w:rsidRDefault="0011238D" w:rsidP="00106D62">
      <w:pPr>
        <w:pStyle w:val="NoSpacing"/>
      </w:pPr>
    </w:p>
    <w:p w:rsidR="0011238D" w:rsidRDefault="0011238D" w:rsidP="00106D62">
      <w:pPr>
        <w:pStyle w:val="NoSpacing"/>
      </w:pPr>
    </w:p>
    <w:p w:rsidR="0011238D" w:rsidRDefault="0011238D" w:rsidP="00106D62">
      <w:pPr>
        <w:pStyle w:val="NoSpacing"/>
      </w:pPr>
    </w:p>
    <w:p w:rsidR="00106D62" w:rsidRPr="00106D62" w:rsidRDefault="00106D62" w:rsidP="00106D62">
      <w:pPr>
        <w:pStyle w:val="NoSpacing"/>
      </w:pPr>
      <w:r w:rsidRPr="00106D62">
        <w:t>Worker morale is low due to company culture and politics that have grown in recent years.</w:t>
      </w:r>
    </w:p>
    <w:p w:rsidR="00106D62" w:rsidRPr="00106D62" w:rsidRDefault="00106D62" w:rsidP="00106D62">
      <w:pPr>
        <w:pStyle w:val="NoSpacing"/>
      </w:pPr>
      <w:r w:rsidRPr="00106D62">
        <w:lastRenderedPageBreak/>
        <w:t>Competition and qualified employees have been leaving the organisation in recent years, which could mean a shortage of good talent for the company in the upcoming years.</w:t>
      </w:r>
    </w:p>
    <w:p w:rsidR="00106D62" w:rsidRPr="00106D62" w:rsidRDefault="00106D62" w:rsidP="00106D62">
      <w:pPr>
        <w:pStyle w:val="NoSpacing"/>
      </w:pPr>
      <w:r w:rsidRPr="00106D62">
        <w:t>The decision making is highly centralized, and decisions by teams need to be approved by certain officials. This reduces efficiency in operations by making them more time consuming. It also leads to reduced innovation.</w:t>
      </w:r>
    </w:p>
    <w:p w:rsidR="00106D62" w:rsidRPr="00106D62" w:rsidRDefault="00106D62" w:rsidP="00106D62">
      <w:pPr>
        <w:pStyle w:val="NoSpacing"/>
      </w:pPr>
      <w:r w:rsidRPr="00106D62">
        <w:t>The performance appraisal is not in a systematic manner. People are often not appraised for their performance. This leads to lower work morale and lack of promotion opportunities for employees.</w:t>
      </w:r>
    </w:p>
    <w:p w:rsidR="008A60C3" w:rsidRDefault="00015C90" w:rsidP="00015C90">
      <w:pPr>
        <w:tabs>
          <w:tab w:val="left" w:pos="1500"/>
        </w:tabs>
      </w:pPr>
      <w:r>
        <w:tab/>
      </w:r>
    </w:p>
    <w:p w:rsidR="00015C90" w:rsidRDefault="0011238D" w:rsidP="00015C90">
      <w:pPr>
        <w:tabs>
          <w:tab w:val="left" w:pos="1500"/>
        </w:tabs>
      </w:pPr>
      <w:sdt>
        <w:sdtPr>
          <w:id w:val="-864667563"/>
          <w:citation/>
        </w:sdtPr>
        <w:sdtEndPr/>
        <w:sdtContent>
          <w:r w:rsidR="00015C90">
            <w:fldChar w:fldCharType="begin"/>
          </w:r>
          <w:r w:rsidR="00015C90">
            <w:instrText xml:space="preserve"> CITATION Dav18 \l 2057 </w:instrText>
          </w:r>
          <w:r w:rsidR="00015C90">
            <w:fldChar w:fldCharType="separate"/>
          </w:r>
          <w:r w:rsidR="00015C90">
            <w:rPr>
              <w:noProof/>
            </w:rPr>
            <w:t>(Williamson, 2018)</w:t>
          </w:r>
          <w:r w:rsidR="00015C90">
            <w:fldChar w:fldCharType="end"/>
          </w:r>
        </w:sdtContent>
      </w:sdt>
    </w:p>
    <w:p w:rsidR="00122D41" w:rsidRDefault="00122D41" w:rsidP="00122D41">
      <w:pPr>
        <w:tabs>
          <w:tab w:val="left" w:pos="1200"/>
        </w:tabs>
      </w:pPr>
      <w:r>
        <w:tab/>
      </w:r>
    </w:p>
    <w:p w:rsidR="00106D62" w:rsidRPr="00122D41" w:rsidRDefault="00106D62" w:rsidP="00122D41">
      <w:pPr>
        <w:pStyle w:val="Heading1"/>
        <w:rPr>
          <w:color w:val="auto"/>
        </w:rPr>
      </w:pPr>
      <w:bookmarkStart w:id="6" w:name="_Toc21712266"/>
      <w:r w:rsidRPr="00122D41">
        <w:rPr>
          <w:color w:val="auto"/>
        </w:rPr>
        <w:t>Competitors.</w:t>
      </w:r>
      <w:bookmarkEnd w:id="6"/>
    </w:p>
    <w:p w:rsidR="00106D62" w:rsidRDefault="0085283C" w:rsidP="00751AAB">
      <w:r>
        <w:t xml:space="preserve">Stagecoach has a surprising </w:t>
      </w:r>
      <w:r w:rsidR="00182035">
        <w:t>number</w:t>
      </w:r>
      <w:r>
        <w:t xml:space="preserve"> of competitors</w:t>
      </w:r>
      <w:r w:rsidR="00182035">
        <w:t xml:space="preserve">, </w:t>
      </w:r>
      <w:r w:rsidR="00106D62" w:rsidRPr="00106D62">
        <w:t>FirstGroup, Go-Ahead, Arriva</w:t>
      </w:r>
      <w:r w:rsidR="00182035">
        <w:t xml:space="preserve"> and</w:t>
      </w:r>
      <w:r w:rsidR="00106D62" w:rsidRPr="00106D62">
        <w:t xml:space="preserve"> Insight</w:t>
      </w:r>
      <w:r w:rsidR="00182035">
        <w:t xml:space="preserve"> are just the top four I could find during my research. There are many competing companies the are bus companies but being a public transport company there are other competitors to think about, such as Arriva for example. They have nothing to do with busses but the trains they own are public and although most likely exponentially more expensive they are still a rivalling threat.</w:t>
      </w:r>
    </w:p>
    <w:p w:rsidR="00182035" w:rsidRDefault="00182035" w:rsidP="00751AAB"/>
    <w:p w:rsidR="00182035" w:rsidRDefault="00FD4DB9" w:rsidP="00FD4DB9">
      <w:bookmarkStart w:id="7" w:name="_Toc21712267"/>
      <w:r w:rsidRPr="00003184">
        <w:rPr>
          <w:rStyle w:val="Heading1Char"/>
          <w:color w:val="auto"/>
        </w:rPr>
        <w:t>Contribution</w:t>
      </w:r>
      <w:bookmarkEnd w:id="7"/>
      <w:r>
        <w:t>.</w:t>
      </w:r>
    </w:p>
    <w:p w:rsidR="006B49D0" w:rsidRDefault="00ED785C" w:rsidP="00FD4DB9">
      <w:r>
        <w:t xml:space="preserve">While at stagecoach I shadowed a number of technicians ranging from the normal maintenance techs to the panel beaters or interior fitters. </w:t>
      </w:r>
      <w:r w:rsidR="00C67273">
        <w:t xml:space="preserve">At the start I mostly observed, passed tools and retrieved parts from the parts department. As </w:t>
      </w:r>
      <w:r w:rsidR="0029169E">
        <w:t xml:space="preserve">I got further into the placement and the technicians gained more confidence in my abilities I proceeded doing more jobs and more complex jobs. </w:t>
      </w:r>
      <w:r w:rsidR="00331955">
        <w:t>I also got to go on call outs and part retrievals from other depots. For a week I was also able to work with the panel beaters painting buses and sanding bumpers ready for painting.</w:t>
      </w:r>
    </w:p>
    <w:p w:rsidR="00331955" w:rsidRDefault="00331955" w:rsidP="00FD4DB9"/>
    <w:p w:rsidR="00331955" w:rsidRPr="00003184" w:rsidRDefault="007B6E04" w:rsidP="00003184">
      <w:pPr>
        <w:pStyle w:val="Heading1"/>
        <w:rPr>
          <w:color w:val="auto"/>
        </w:rPr>
      </w:pPr>
      <w:bookmarkStart w:id="8" w:name="_Toc21712268"/>
      <w:r w:rsidRPr="00003184">
        <w:rPr>
          <w:color w:val="auto"/>
        </w:rPr>
        <w:t>Significance of placement</w:t>
      </w:r>
      <w:r w:rsidR="00B14860" w:rsidRPr="00003184">
        <w:rPr>
          <w:color w:val="auto"/>
        </w:rPr>
        <w:t xml:space="preserve"> and view on the industry.</w:t>
      </w:r>
      <w:bookmarkEnd w:id="8"/>
    </w:p>
    <w:p w:rsidR="007B6E04" w:rsidRDefault="00C63BEB" w:rsidP="00FD4DB9">
      <w:r>
        <w:t>Going on placement is such an important thing for student</w:t>
      </w:r>
      <w:r w:rsidR="009013BD">
        <w:t>s</w:t>
      </w:r>
      <w:r>
        <w:t xml:space="preserve"> because it gives you a true aspect of what the job you want is </w:t>
      </w:r>
      <w:r w:rsidR="003E3568">
        <w:t xml:space="preserve">actually like and what sort </w:t>
      </w:r>
      <w:r w:rsidR="009013BD">
        <w:t xml:space="preserve">of </w:t>
      </w:r>
      <w:r w:rsidR="003E3568">
        <w:t>day to day situations your going to be in. placement for some people cements their idea of their career path and for others it can completely change their outlook on life, which I think is important especially in modern life where jobs are becoming more and more specific and specialised</w:t>
      </w:r>
      <w:r w:rsidR="009013BD">
        <w:t xml:space="preserve">. to find out if your chosen career is for you or not I think is worth doing </w:t>
      </w:r>
      <w:r w:rsidR="009013BD" w:rsidRPr="009013BD">
        <w:t>particularly</w:t>
      </w:r>
      <w:r w:rsidR="009013BD">
        <w:t xml:space="preserve"> at a young age so that there’s time for you to find something that you are truly passionate about and you can give 100% effort to because there’s so many people who stay in jobs they hate because they think there’s no other options</w:t>
      </w:r>
      <w:r w:rsidR="003E3568">
        <w:t xml:space="preserve">. </w:t>
      </w:r>
    </w:p>
    <w:p w:rsidR="006B49D0" w:rsidRDefault="009013BD" w:rsidP="00FD4DB9">
      <w:r>
        <w:t>My placements hold a massive significance to me because not only did it confirm my passion for cummings diesels but it gave me the opportunity to work with them</w:t>
      </w:r>
      <w:r w:rsidR="00B14860">
        <w:t xml:space="preserve">. It also gave me options, I had never considered working for a public transport company or fixing buses but my placement was brilliant I enjoyed it thoroughly. The work was engaging and sometimes challenging, the people I got to work with were great mechanics and enjoyable to be around. They were serious about their work but never failed to have a laugh. It was a great place to be and I learned a lot, I was even encouraged to apply for the apprenticeship program after the placement had finished which I thought about a </w:t>
      </w:r>
      <w:r w:rsidR="00B14860">
        <w:lastRenderedPageBreak/>
        <w:t>lot but in the end, I decided I wanted to work with cars more and I wanted to finish my university degree.</w:t>
      </w:r>
    </w:p>
    <w:p w:rsidR="006B49D0" w:rsidRPr="00003184" w:rsidRDefault="00A61E6B" w:rsidP="00003184">
      <w:pPr>
        <w:pStyle w:val="Heading1"/>
        <w:rPr>
          <w:color w:val="auto"/>
        </w:rPr>
      </w:pPr>
      <w:bookmarkStart w:id="9" w:name="_Toc21712269"/>
      <w:r w:rsidRPr="00003184">
        <w:rPr>
          <w:color w:val="auto"/>
        </w:rPr>
        <w:t>After studies.</w:t>
      </w:r>
      <w:bookmarkEnd w:id="9"/>
    </w:p>
    <w:p w:rsidR="006B49D0" w:rsidRDefault="00A61E6B" w:rsidP="00FD4DB9">
      <w:r>
        <w:t>After my degree I’d like to work for a top tier company rather than some subsidiary company like a regular garage that’s near my home because I feel I’d get the best utilisation of my degree and my continued studies within a top tier company would be second to none, this would be perfect for me because I strive to do my best and I’m quite competitive. I would some day love to work for MINI because they are the cars that stared my passion for the automotive industry and we visited MINI oxford which just fuelled my interest in MINI so much more. Will I look into the apprenticeship at stagecoach after my degree</w:t>
      </w:r>
      <w:r w:rsidR="00520375">
        <w:t xml:space="preserve">? Possibly, I’d be daft not to I enjoyed working there and the work was challenging and entertaining, plus the money I’ve been told is rather good. </w:t>
      </w:r>
    </w:p>
    <w:p w:rsidR="00520375" w:rsidRDefault="00520375" w:rsidP="00FD4DB9"/>
    <w:p w:rsidR="00520375" w:rsidRPr="00003184" w:rsidRDefault="00520375" w:rsidP="00003184">
      <w:pPr>
        <w:pStyle w:val="Heading1"/>
        <w:rPr>
          <w:color w:val="auto"/>
        </w:rPr>
      </w:pPr>
      <w:bookmarkStart w:id="10" w:name="_Toc21712270"/>
      <w:r w:rsidRPr="00003184">
        <w:rPr>
          <w:color w:val="auto"/>
        </w:rPr>
        <w:t>Conclusion.</w:t>
      </w:r>
      <w:bookmarkEnd w:id="10"/>
    </w:p>
    <w:p w:rsidR="00520375" w:rsidRDefault="00520375" w:rsidP="00FD4DB9">
      <w:r>
        <w:t xml:space="preserve">To conclude I adored my placement it really sparked my interest but it just didn’t out way my love for MINIs and the automotive industry. When I leave university with my degree I want to use it the best I can and work for a top tier company. </w:t>
      </w:r>
    </w:p>
    <w:p w:rsidR="00217CAA" w:rsidRDefault="00F572C7" w:rsidP="00FD4DB9">
      <w:r>
        <w:t>That being said I’m grateful for my time at stagecoach and I appreciate</w:t>
      </w:r>
      <w:r w:rsidR="00745681">
        <w:t xml:space="preserve"> </w:t>
      </w:r>
      <w:r w:rsidR="00976282">
        <w:t>the opportunity to have worked there it really surprised me and broadened my outlook on my career path. It also allowed me to meet some great people and possibly even contacts for future endeavours.</w:t>
      </w:r>
    </w:p>
    <w:p w:rsidR="00976282" w:rsidRDefault="00976282" w:rsidP="00FD4DB9">
      <w:r>
        <w:t>Also, something I haven’t mentioned a lot but I was able to work along side some apprentices and learned so much about what it would be like as an apprentice we talked about their work split between work and college. We also talked about the types of courses they get to go on and the one that peaked my interest the most was the cummings course they have to take I would have loved the opportunity to attend one of those and expand my knowledge on their engines.</w:t>
      </w:r>
    </w:p>
    <w:p w:rsidR="00131754" w:rsidRDefault="00131754" w:rsidP="00FD4DB9"/>
    <w:p w:rsidR="00131754" w:rsidRDefault="00131754" w:rsidP="00FD4DB9"/>
    <w:p w:rsidR="00131754" w:rsidRDefault="00131754" w:rsidP="00FD4DB9"/>
    <w:p w:rsidR="00131754" w:rsidRDefault="00131754" w:rsidP="00FD4DB9"/>
    <w:p w:rsidR="00131754" w:rsidRDefault="00131754" w:rsidP="00FD4DB9"/>
    <w:p w:rsidR="00122D41" w:rsidRDefault="00122D41" w:rsidP="00FD4DB9"/>
    <w:p w:rsidR="00122D41" w:rsidRDefault="00122D41" w:rsidP="00FD4DB9"/>
    <w:p w:rsidR="00122D41" w:rsidRDefault="00122D41" w:rsidP="00FD4DB9"/>
    <w:p w:rsidR="00122D41" w:rsidRDefault="00122D41" w:rsidP="00FD4DB9"/>
    <w:p w:rsidR="00131754" w:rsidRDefault="00131754" w:rsidP="00FD4DB9"/>
    <w:p w:rsidR="00131754" w:rsidRDefault="00131754" w:rsidP="00FD4DB9"/>
    <w:p w:rsidR="000B5CBD" w:rsidRDefault="000B5CBD" w:rsidP="00015C90">
      <w:pPr>
        <w:tabs>
          <w:tab w:val="left" w:pos="735"/>
        </w:tabs>
      </w:pPr>
    </w:p>
    <w:bookmarkStart w:id="11" w:name="_Toc21712271" w:displacedByCustomXml="next"/>
    <w:sdt>
      <w:sdtPr>
        <w:rPr>
          <w:rFonts w:asciiTheme="minorHAnsi" w:eastAsiaTheme="minorHAnsi" w:hAnsiTheme="minorHAnsi" w:cstheme="minorBidi"/>
          <w:color w:val="auto"/>
          <w:sz w:val="22"/>
          <w:szCs w:val="22"/>
        </w:rPr>
        <w:id w:val="583272614"/>
        <w:docPartObj>
          <w:docPartGallery w:val="Bibliographies"/>
          <w:docPartUnique/>
        </w:docPartObj>
      </w:sdtPr>
      <w:sdtEndPr/>
      <w:sdtContent>
        <w:p w:rsidR="00015C90" w:rsidRPr="00015C90" w:rsidRDefault="00015C90">
          <w:pPr>
            <w:pStyle w:val="Heading1"/>
            <w:rPr>
              <w:color w:val="auto"/>
            </w:rPr>
          </w:pPr>
          <w:r w:rsidRPr="00015C90">
            <w:rPr>
              <w:color w:val="auto"/>
            </w:rPr>
            <w:t>Bibliography</w:t>
          </w:r>
          <w:bookmarkEnd w:id="11"/>
        </w:p>
        <w:sdt>
          <w:sdtPr>
            <w:id w:val="111145805"/>
            <w:bibliography/>
          </w:sdtPr>
          <w:sdtEndPr/>
          <w:sdtContent>
            <w:p w:rsidR="00015C90" w:rsidRDefault="00015C90" w:rsidP="00015C90">
              <w:pPr>
                <w:pStyle w:val="Bibliography"/>
                <w:ind w:left="720" w:hanging="720"/>
                <w:rPr>
                  <w:noProof/>
                  <w:sz w:val="24"/>
                  <w:szCs w:val="24"/>
                </w:rPr>
              </w:pPr>
              <w:r>
                <w:fldChar w:fldCharType="begin"/>
              </w:r>
              <w:r>
                <w:instrText xml:space="preserve"> BIBLIOGRAPHY </w:instrText>
              </w:r>
              <w:r>
                <w:fldChar w:fldCharType="separate"/>
              </w:r>
              <w:r>
                <w:rPr>
                  <w:noProof/>
                </w:rPr>
                <w:t xml:space="preserve">Stagecoach. (2019, NA NA). </w:t>
              </w:r>
              <w:r>
                <w:rPr>
                  <w:i/>
                  <w:iCs/>
                  <w:noProof/>
                </w:rPr>
                <w:t>about stagecoach</w:t>
              </w:r>
              <w:r>
                <w:rPr>
                  <w:noProof/>
                </w:rPr>
                <w:t>. Retrieved from stagecoach: https://www.stagecoachbus.com/about/national</w:t>
              </w:r>
            </w:p>
            <w:p w:rsidR="00015C90" w:rsidRDefault="00015C90" w:rsidP="00015C90">
              <w:pPr>
                <w:pStyle w:val="Bibliography"/>
                <w:ind w:left="720" w:hanging="720"/>
                <w:rPr>
                  <w:noProof/>
                </w:rPr>
              </w:pPr>
              <w:r>
                <w:rPr>
                  <w:noProof/>
                </w:rPr>
                <w:t xml:space="preserve">Williamson, D. (2018, december 05). </w:t>
              </w:r>
              <w:r>
                <w:rPr>
                  <w:i/>
                  <w:iCs/>
                  <w:noProof/>
                </w:rPr>
                <w:t>Stagecoach Group Plc SWOT Analysis</w:t>
              </w:r>
              <w:r>
                <w:rPr>
                  <w:noProof/>
                </w:rPr>
                <w:t>. Retrieved from essay 48: https://www.essay48.com/term-paper/9105-Stagecoach-Group-Plc-Swot-Analysis</w:t>
              </w:r>
            </w:p>
            <w:p w:rsidR="00015C90" w:rsidRDefault="00015C90" w:rsidP="00015C90">
              <w:r>
                <w:rPr>
                  <w:b/>
                  <w:bCs/>
                  <w:noProof/>
                </w:rPr>
                <w:fldChar w:fldCharType="end"/>
              </w:r>
            </w:p>
          </w:sdtContent>
        </w:sdt>
      </w:sdtContent>
    </w:sdt>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0B5CBD" w:rsidRDefault="000B5CBD" w:rsidP="00FD4DB9"/>
    <w:p w:rsidR="00143657" w:rsidRDefault="00143657" w:rsidP="00FD4DB9"/>
    <w:p w:rsidR="00143657" w:rsidRDefault="00143657" w:rsidP="00FD4DB9"/>
    <w:p w:rsidR="000B5CBD" w:rsidRPr="00143657" w:rsidRDefault="00143657" w:rsidP="00143657">
      <w:pPr>
        <w:pStyle w:val="Heading1"/>
        <w:rPr>
          <w:color w:val="auto"/>
        </w:rPr>
      </w:pPr>
      <w:bookmarkStart w:id="12" w:name="_Toc21712272"/>
      <w:r w:rsidRPr="00143657">
        <w:rPr>
          <w:color w:val="auto"/>
        </w:rPr>
        <w:lastRenderedPageBreak/>
        <w:t>Appendices</w:t>
      </w:r>
      <w:r>
        <w:rPr>
          <w:color w:val="auto"/>
        </w:rPr>
        <w:t>.</w:t>
      </w:r>
      <w:bookmarkEnd w:id="12"/>
    </w:p>
    <w:p w:rsidR="00131754" w:rsidRDefault="00131754" w:rsidP="00FD4DB9"/>
    <w:p w:rsidR="00131754" w:rsidRDefault="00131754" w:rsidP="00FD4DB9"/>
    <w:p w:rsidR="00131754" w:rsidRPr="008F3089" w:rsidRDefault="00131754" w:rsidP="00131754">
      <w:pPr>
        <w:jc w:val="center"/>
        <w:rPr>
          <w:rFonts w:ascii="Arial" w:hAnsi="Arial" w:cs="Arial"/>
          <w:b/>
          <w:sz w:val="40"/>
          <w:szCs w:val="40"/>
        </w:rPr>
      </w:pPr>
      <w:r w:rsidRPr="008F3089">
        <w:rPr>
          <w:rFonts w:ascii="Arial" w:hAnsi="Arial" w:cs="Arial"/>
          <w:b/>
          <w:sz w:val="40"/>
          <w:szCs w:val="40"/>
        </w:rPr>
        <w:t>HND Automotive/Motorsport – Industrial Experience</w:t>
      </w:r>
    </w:p>
    <w:p w:rsidR="00131754" w:rsidRPr="008F3089" w:rsidRDefault="00131754" w:rsidP="00131754">
      <w:pPr>
        <w:jc w:val="center"/>
        <w:rPr>
          <w:rFonts w:ascii="Arial" w:hAnsi="Arial" w:cs="Arial"/>
          <w:b/>
          <w:sz w:val="40"/>
          <w:szCs w:val="40"/>
        </w:rPr>
      </w:pPr>
      <w:r w:rsidRPr="008F3089">
        <w:rPr>
          <w:rFonts w:ascii="Arial" w:hAnsi="Arial" w:cs="Arial"/>
          <w:b/>
          <w:sz w:val="40"/>
          <w:szCs w:val="40"/>
        </w:rPr>
        <w:t xml:space="preserve">Log Sheet </w:t>
      </w:r>
    </w:p>
    <w:p w:rsidR="00131754" w:rsidRDefault="00131754" w:rsidP="00131754">
      <w:pPr>
        <w:rPr>
          <w:rFonts w:ascii="Arial" w:hAnsi="Arial" w:cs="Arial"/>
          <w:sz w:val="24"/>
          <w:szCs w:val="24"/>
        </w:rPr>
      </w:pPr>
    </w:p>
    <w:p w:rsidR="00131754" w:rsidRDefault="00131754" w:rsidP="00143657">
      <w:pPr>
        <w:rPr>
          <w:rFonts w:ascii="Arial" w:hAnsi="Arial" w:cs="Arial"/>
          <w:sz w:val="24"/>
          <w:szCs w:val="24"/>
        </w:rPr>
      </w:pPr>
      <w:r>
        <w:rPr>
          <w:rFonts w:ascii="Arial" w:hAnsi="Arial" w:cs="Arial"/>
          <w:sz w:val="24"/>
          <w:szCs w:val="24"/>
        </w:rPr>
        <w:t xml:space="preserve">Name: Gareth England              Placement Provider:   Stagecoach South Wales </w:t>
      </w:r>
    </w:p>
    <w:p w:rsidR="00131754" w:rsidRPr="006668EB" w:rsidRDefault="00131754" w:rsidP="00131754">
      <w:pPr>
        <w:jc w:val="center"/>
        <w:rPr>
          <w:rFonts w:ascii="Arial" w:hAnsi="Arial" w:cs="Arial"/>
          <w:sz w:val="36"/>
          <w:szCs w:val="36"/>
        </w:rPr>
      </w:pPr>
      <w:r w:rsidRPr="00BC7E65">
        <w:rPr>
          <w:rFonts w:ascii="Arial" w:hAnsi="Arial" w:cs="Arial"/>
          <w:sz w:val="36"/>
          <w:szCs w:val="36"/>
        </w:rPr>
        <w:t>Week Number</w:t>
      </w:r>
      <w:r>
        <w:rPr>
          <w:rFonts w:ascii="Arial" w:hAnsi="Arial" w:cs="Arial"/>
          <w:sz w:val="24"/>
          <w:szCs w:val="24"/>
        </w:rPr>
        <w:t xml:space="preserve">: </w:t>
      </w:r>
      <w:r w:rsidRPr="006668EB">
        <w:rPr>
          <w:rFonts w:ascii="Arial" w:hAnsi="Arial" w:cs="Arial"/>
          <w:sz w:val="36"/>
          <w:szCs w:val="36"/>
        </w:rPr>
        <w:t>1</w:t>
      </w:r>
    </w:p>
    <w:tbl>
      <w:tblPr>
        <w:tblStyle w:val="TableGrid"/>
        <w:tblW w:w="0" w:type="auto"/>
        <w:tblLook w:val="04A0" w:firstRow="1" w:lastRow="0" w:firstColumn="1" w:lastColumn="0" w:noHBand="0" w:noVBand="1"/>
      </w:tblPr>
      <w:tblGrid>
        <w:gridCol w:w="2857"/>
        <w:gridCol w:w="6159"/>
      </w:tblGrid>
      <w:tr w:rsidR="00131754" w:rsidTr="00121875">
        <w:tc>
          <w:tcPr>
            <w:tcW w:w="2857" w:type="dxa"/>
          </w:tcPr>
          <w:p w:rsidR="00131754" w:rsidRDefault="00131754" w:rsidP="00F6578D">
            <w:pPr>
              <w:rPr>
                <w:rFonts w:ascii="Arial" w:hAnsi="Arial" w:cs="Arial"/>
                <w:sz w:val="24"/>
                <w:szCs w:val="24"/>
              </w:rPr>
            </w:pPr>
            <w:r>
              <w:rPr>
                <w:rFonts w:ascii="Arial" w:hAnsi="Arial" w:cs="Arial"/>
                <w:sz w:val="24"/>
                <w:szCs w:val="24"/>
              </w:rPr>
              <w:t>Experience/Activity</w:t>
            </w:r>
          </w:p>
          <w:p w:rsidR="00131754" w:rsidRDefault="00131754" w:rsidP="00F6578D">
            <w:pPr>
              <w:rPr>
                <w:rFonts w:ascii="Arial" w:hAnsi="Arial" w:cs="Arial"/>
                <w:sz w:val="24"/>
                <w:szCs w:val="24"/>
              </w:rPr>
            </w:pPr>
          </w:p>
        </w:tc>
        <w:tc>
          <w:tcPr>
            <w:tcW w:w="6159" w:type="dxa"/>
          </w:tcPr>
          <w:p w:rsidR="00131754" w:rsidRDefault="00131754" w:rsidP="00F6578D">
            <w:pPr>
              <w:rPr>
                <w:rFonts w:ascii="Arial" w:hAnsi="Arial" w:cs="Arial"/>
                <w:sz w:val="24"/>
                <w:szCs w:val="24"/>
              </w:rPr>
            </w:pPr>
            <w:r>
              <w:rPr>
                <w:rFonts w:ascii="Arial" w:hAnsi="Arial" w:cs="Arial"/>
                <w:sz w:val="24"/>
                <w:szCs w:val="24"/>
              </w:rPr>
              <w:t>Summary description/details</w:t>
            </w:r>
          </w:p>
        </w:tc>
      </w:tr>
      <w:tr w:rsidR="00131754" w:rsidTr="00121875">
        <w:tc>
          <w:tcPr>
            <w:tcW w:w="2857" w:type="dxa"/>
          </w:tcPr>
          <w:p w:rsidR="00255A51" w:rsidRDefault="00255A51" w:rsidP="00EF6449">
            <w:pPr>
              <w:rPr>
                <w:rFonts w:ascii="Arial" w:hAnsi="Arial" w:cs="Arial"/>
                <w:sz w:val="24"/>
                <w:szCs w:val="24"/>
              </w:rPr>
            </w:pPr>
          </w:p>
          <w:p w:rsidR="00131754" w:rsidRDefault="00255A51" w:rsidP="00EF6449">
            <w:pPr>
              <w:rPr>
                <w:rFonts w:ascii="Arial" w:hAnsi="Arial" w:cs="Arial"/>
                <w:sz w:val="24"/>
                <w:szCs w:val="24"/>
              </w:rPr>
            </w:pPr>
            <w:r>
              <w:rPr>
                <w:rFonts w:ascii="Arial" w:hAnsi="Arial" w:cs="Arial"/>
                <w:sz w:val="24"/>
                <w:szCs w:val="24"/>
              </w:rPr>
              <w:t>Health and safety.</w:t>
            </w: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131754" w:rsidRDefault="00131754" w:rsidP="00F6578D">
            <w:pPr>
              <w:jc w:val="center"/>
              <w:rPr>
                <w:rFonts w:ascii="Arial" w:hAnsi="Arial" w:cs="Arial"/>
                <w:sz w:val="24"/>
                <w:szCs w:val="24"/>
              </w:rPr>
            </w:pPr>
          </w:p>
          <w:p w:rsidR="00903A18" w:rsidRDefault="00903A18" w:rsidP="00F6578D">
            <w:pPr>
              <w:rPr>
                <w:rFonts w:ascii="Arial" w:hAnsi="Arial" w:cs="Arial"/>
                <w:sz w:val="24"/>
                <w:szCs w:val="24"/>
              </w:rPr>
            </w:pPr>
          </w:p>
          <w:p w:rsidR="00903A18" w:rsidRPr="00903A18" w:rsidRDefault="00903A18" w:rsidP="00903A18">
            <w:pPr>
              <w:rPr>
                <w:rFonts w:ascii="Arial" w:hAnsi="Arial" w:cs="Arial"/>
                <w:sz w:val="24"/>
                <w:szCs w:val="24"/>
              </w:rPr>
            </w:pPr>
          </w:p>
          <w:p w:rsidR="00903A18" w:rsidRDefault="00903A18" w:rsidP="00903A18">
            <w:pPr>
              <w:rPr>
                <w:rFonts w:ascii="Arial" w:hAnsi="Arial" w:cs="Arial"/>
                <w:sz w:val="24"/>
                <w:szCs w:val="24"/>
              </w:rPr>
            </w:pPr>
          </w:p>
          <w:p w:rsidR="00903A18" w:rsidRDefault="00903A18" w:rsidP="00903A18">
            <w:pPr>
              <w:rPr>
                <w:rFonts w:ascii="Arial" w:hAnsi="Arial" w:cs="Arial"/>
                <w:sz w:val="24"/>
                <w:szCs w:val="24"/>
              </w:rPr>
            </w:pPr>
          </w:p>
          <w:p w:rsidR="00131754" w:rsidRPr="00903A18" w:rsidRDefault="00903A18" w:rsidP="00903A18">
            <w:pPr>
              <w:rPr>
                <w:rFonts w:ascii="Arial" w:hAnsi="Arial" w:cs="Arial"/>
                <w:sz w:val="24"/>
                <w:szCs w:val="24"/>
              </w:rPr>
            </w:pPr>
            <w:r>
              <w:rPr>
                <w:rFonts w:ascii="Arial" w:hAnsi="Arial" w:cs="Arial"/>
                <w:sz w:val="24"/>
                <w:szCs w:val="24"/>
              </w:rPr>
              <w:t>Meet and greet.</w:t>
            </w:r>
          </w:p>
        </w:tc>
        <w:tc>
          <w:tcPr>
            <w:tcW w:w="6159" w:type="dxa"/>
          </w:tcPr>
          <w:p w:rsidR="00131754" w:rsidRDefault="00131754" w:rsidP="00F6578D">
            <w:pPr>
              <w:jc w:val="center"/>
              <w:rPr>
                <w:rFonts w:ascii="Arial" w:hAnsi="Arial" w:cs="Arial"/>
                <w:sz w:val="24"/>
                <w:szCs w:val="24"/>
              </w:rPr>
            </w:pPr>
          </w:p>
          <w:p w:rsidR="00131754" w:rsidRDefault="00255A51" w:rsidP="00F6578D">
            <w:pPr>
              <w:rPr>
                <w:rFonts w:ascii="Arial" w:hAnsi="Arial" w:cs="Arial"/>
                <w:sz w:val="24"/>
                <w:szCs w:val="24"/>
              </w:rPr>
            </w:pPr>
            <w:r>
              <w:rPr>
                <w:rFonts w:ascii="Arial" w:hAnsi="Arial" w:cs="Arial"/>
                <w:sz w:val="24"/>
                <w:szCs w:val="24"/>
              </w:rPr>
              <w:t>First, I met the general manager</w:t>
            </w:r>
            <w:r w:rsidR="005C6F2D">
              <w:rPr>
                <w:rFonts w:ascii="Arial" w:hAnsi="Arial" w:cs="Arial"/>
                <w:sz w:val="24"/>
                <w:szCs w:val="24"/>
              </w:rPr>
              <w:t xml:space="preserve"> go through the health and safety</w:t>
            </w:r>
            <w:r>
              <w:rPr>
                <w:rFonts w:ascii="Arial" w:hAnsi="Arial" w:cs="Arial"/>
                <w:sz w:val="24"/>
                <w:szCs w:val="24"/>
              </w:rPr>
              <w:t>.</w:t>
            </w:r>
          </w:p>
          <w:p w:rsidR="00903A18" w:rsidRDefault="00903A18" w:rsidP="00F6578D">
            <w:pPr>
              <w:rPr>
                <w:rFonts w:ascii="Arial" w:hAnsi="Arial" w:cs="Arial"/>
                <w:sz w:val="24"/>
                <w:szCs w:val="24"/>
              </w:rPr>
            </w:pPr>
          </w:p>
          <w:p w:rsidR="005C6F2D" w:rsidRDefault="005C6F2D" w:rsidP="00F6578D">
            <w:pPr>
              <w:rPr>
                <w:rFonts w:ascii="Arial" w:hAnsi="Arial" w:cs="Arial"/>
                <w:sz w:val="24"/>
                <w:szCs w:val="24"/>
              </w:rPr>
            </w:pPr>
            <w:r>
              <w:rPr>
                <w:rFonts w:ascii="Arial" w:hAnsi="Arial" w:cs="Arial"/>
                <w:sz w:val="24"/>
                <w:szCs w:val="24"/>
              </w:rPr>
              <w:t xml:space="preserve">I was given two books explaining the health and safety rules that stagecoach </w:t>
            </w:r>
            <w:r w:rsidR="00903A18">
              <w:rPr>
                <w:rFonts w:ascii="Arial" w:hAnsi="Arial" w:cs="Arial"/>
                <w:sz w:val="24"/>
                <w:szCs w:val="24"/>
              </w:rPr>
              <w:t>has</w:t>
            </w:r>
            <w:r>
              <w:rPr>
                <w:rFonts w:ascii="Arial" w:hAnsi="Arial" w:cs="Arial"/>
                <w:sz w:val="24"/>
                <w:szCs w:val="24"/>
              </w:rPr>
              <w:t xml:space="preserve"> in place.</w:t>
            </w:r>
          </w:p>
          <w:p w:rsidR="005C6F2D" w:rsidRDefault="005C6F2D" w:rsidP="00F6578D">
            <w:pPr>
              <w:rPr>
                <w:rFonts w:ascii="Arial" w:hAnsi="Arial" w:cs="Arial"/>
                <w:sz w:val="24"/>
                <w:szCs w:val="24"/>
              </w:rPr>
            </w:pPr>
          </w:p>
          <w:p w:rsidR="00255A51" w:rsidRDefault="00903A18" w:rsidP="00F6578D">
            <w:pPr>
              <w:rPr>
                <w:rFonts w:ascii="Arial" w:hAnsi="Arial" w:cs="Arial"/>
                <w:sz w:val="24"/>
                <w:szCs w:val="24"/>
              </w:rPr>
            </w:pPr>
            <w:r>
              <w:rPr>
                <w:rFonts w:ascii="Arial" w:hAnsi="Arial" w:cs="Arial"/>
                <w:sz w:val="24"/>
                <w:szCs w:val="24"/>
              </w:rPr>
              <w:t>After reading these I was given a questionnaire paper to fill out to show that I had read and understood the health and safety rules.</w:t>
            </w:r>
          </w:p>
          <w:p w:rsidR="00903A18" w:rsidRDefault="00903A18" w:rsidP="00F6578D">
            <w:pPr>
              <w:rPr>
                <w:rFonts w:ascii="Arial" w:hAnsi="Arial" w:cs="Arial"/>
                <w:sz w:val="24"/>
                <w:szCs w:val="24"/>
              </w:rPr>
            </w:pPr>
          </w:p>
          <w:p w:rsidR="00903A18" w:rsidRDefault="00903A18" w:rsidP="00F6578D">
            <w:pPr>
              <w:rPr>
                <w:rFonts w:ascii="Arial" w:hAnsi="Arial" w:cs="Arial"/>
                <w:sz w:val="24"/>
                <w:szCs w:val="24"/>
              </w:rPr>
            </w:pPr>
            <w:r>
              <w:rPr>
                <w:rFonts w:ascii="Arial" w:hAnsi="Arial" w:cs="Arial"/>
                <w:sz w:val="24"/>
                <w:szCs w:val="24"/>
              </w:rPr>
              <w:t>Next, I had a little booklet to fill out where I had to go around the workshop and find out where the fire extinguishers were.</w:t>
            </w:r>
          </w:p>
          <w:p w:rsidR="00903A18" w:rsidRDefault="00903A18" w:rsidP="00F6578D">
            <w:pPr>
              <w:rPr>
                <w:rFonts w:ascii="Arial" w:hAnsi="Arial" w:cs="Arial"/>
                <w:sz w:val="24"/>
                <w:szCs w:val="24"/>
              </w:rPr>
            </w:pPr>
          </w:p>
          <w:p w:rsidR="00903A18" w:rsidRDefault="00903A18" w:rsidP="00F6578D">
            <w:pPr>
              <w:rPr>
                <w:rFonts w:ascii="Arial" w:hAnsi="Arial" w:cs="Arial"/>
                <w:sz w:val="24"/>
                <w:szCs w:val="24"/>
              </w:rPr>
            </w:pPr>
            <w:r>
              <w:rPr>
                <w:rFonts w:ascii="Arial" w:hAnsi="Arial" w:cs="Arial"/>
                <w:sz w:val="24"/>
                <w:szCs w:val="24"/>
              </w:rPr>
              <w:t>Then I watched three videos about correct procedures, for example one video was about how to lift heavy objects correctly.</w:t>
            </w:r>
          </w:p>
          <w:p w:rsidR="00903A18" w:rsidRDefault="00903A18" w:rsidP="00F6578D">
            <w:pPr>
              <w:rPr>
                <w:rFonts w:ascii="Arial" w:hAnsi="Arial" w:cs="Arial"/>
                <w:sz w:val="24"/>
                <w:szCs w:val="24"/>
              </w:rPr>
            </w:pPr>
          </w:p>
          <w:p w:rsidR="00255A51" w:rsidRPr="006668EB" w:rsidRDefault="00255A51" w:rsidP="00F6578D">
            <w:pPr>
              <w:rPr>
                <w:rFonts w:ascii="Arial" w:hAnsi="Arial" w:cs="Arial"/>
                <w:sz w:val="24"/>
                <w:szCs w:val="24"/>
              </w:rPr>
            </w:pPr>
          </w:p>
          <w:p w:rsidR="00131754" w:rsidRDefault="00903A18" w:rsidP="00F6578D">
            <w:pPr>
              <w:rPr>
                <w:rFonts w:ascii="Arial" w:hAnsi="Arial" w:cs="Arial"/>
                <w:sz w:val="24"/>
                <w:szCs w:val="24"/>
              </w:rPr>
            </w:pPr>
            <w:r>
              <w:rPr>
                <w:rFonts w:ascii="Arial" w:hAnsi="Arial" w:cs="Arial"/>
                <w:sz w:val="24"/>
                <w:szCs w:val="24"/>
              </w:rPr>
              <w:t>After the health and safety procedures I was taken on a tour of the building.</w:t>
            </w:r>
          </w:p>
          <w:p w:rsidR="00903A18" w:rsidRDefault="00903A18" w:rsidP="00F6578D">
            <w:pPr>
              <w:rPr>
                <w:rFonts w:ascii="Arial" w:hAnsi="Arial" w:cs="Arial"/>
                <w:sz w:val="24"/>
                <w:szCs w:val="24"/>
              </w:rPr>
            </w:pPr>
          </w:p>
          <w:p w:rsidR="00903A18" w:rsidRDefault="00903A18" w:rsidP="00F6578D">
            <w:pPr>
              <w:rPr>
                <w:rFonts w:ascii="Arial" w:hAnsi="Arial" w:cs="Arial"/>
                <w:sz w:val="24"/>
                <w:szCs w:val="24"/>
              </w:rPr>
            </w:pPr>
            <w:r>
              <w:rPr>
                <w:rFonts w:ascii="Arial" w:hAnsi="Arial" w:cs="Arial"/>
                <w:sz w:val="24"/>
                <w:szCs w:val="24"/>
              </w:rPr>
              <w:t>Then I met the marketing department.</w:t>
            </w:r>
          </w:p>
          <w:p w:rsidR="00903A18" w:rsidRDefault="00903A18" w:rsidP="00F6578D">
            <w:pPr>
              <w:rPr>
                <w:rFonts w:ascii="Arial" w:hAnsi="Arial" w:cs="Arial"/>
                <w:sz w:val="24"/>
                <w:szCs w:val="24"/>
              </w:rPr>
            </w:pPr>
          </w:p>
          <w:p w:rsidR="00903A18" w:rsidRDefault="00143657" w:rsidP="00F6578D">
            <w:pPr>
              <w:rPr>
                <w:rFonts w:ascii="Arial" w:hAnsi="Arial" w:cs="Arial"/>
                <w:sz w:val="24"/>
                <w:szCs w:val="24"/>
              </w:rPr>
            </w:pPr>
            <w:r>
              <w:rPr>
                <w:rFonts w:ascii="Arial" w:hAnsi="Arial" w:cs="Arial"/>
                <w:sz w:val="24"/>
                <w:szCs w:val="24"/>
              </w:rPr>
              <w:t>Next,</w:t>
            </w:r>
            <w:r w:rsidR="00903A18">
              <w:rPr>
                <w:rFonts w:ascii="Arial" w:hAnsi="Arial" w:cs="Arial"/>
                <w:sz w:val="24"/>
                <w:szCs w:val="24"/>
              </w:rPr>
              <w:t xml:space="preserve"> I met the canteen staff and some bus drivers.</w:t>
            </w:r>
          </w:p>
          <w:p w:rsidR="00903A18" w:rsidRDefault="00903A18" w:rsidP="00F6578D">
            <w:pPr>
              <w:rPr>
                <w:rFonts w:ascii="Arial" w:hAnsi="Arial" w:cs="Arial"/>
                <w:sz w:val="24"/>
                <w:szCs w:val="24"/>
              </w:rPr>
            </w:pPr>
          </w:p>
          <w:p w:rsidR="00143657" w:rsidRDefault="00143657" w:rsidP="00F6578D">
            <w:pPr>
              <w:rPr>
                <w:rFonts w:ascii="Arial" w:hAnsi="Arial" w:cs="Arial"/>
                <w:sz w:val="24"/>
                <w:szCs w:val="24"/>
              </w:rPr>
            </w:pPr>
          </w:p>
          <w:p w:rsidR="00143657" w:rsidRDefault="00143657" w:rsidP="00F6578D">
            <w:pPr>
              <w:rPr>
                <w:rFonts w:ascii="Arial" w:hAnsi="Arial" w:cs="Arial"/>
                <w:sz w:val="24"/>
                <w:szCs w:val="24"/>
              </w:rPr>
            </w:pPr>
          </w:p>
          <w:p w:rsidR="00903A18" w:rsidRDefault="00143657" w:rsidP="00F6578D">
            <w:pPr>
              <w:rPr>
                <w:rFonts w:ascii="Arial" w:hAnsi="Arial" w:cs="Arial"/>
                <w:sz w:val="24"/>
                <w:szCs w:val="24"/>
              </w:rPr>
            </w:pPr>
            <w:r>
              <w:rPr>
                <w:rFonts w:ascii="Arial" w:hAnsi="Arial" w:cs="Arial"/>
                <w:sz w:val="24"/>
                <w:szCs w:val="24"/>
              </w:rPr>
              <w:lastRenderedPageBreak/>
              <w:t>Next,</w:t>
            </w:r>
            <w:r w:rsidR="00903A18">
              <w:rPr>
                <w:rFonts w:ascii="Arial" w:hAnsi="Arial" w:cs="Arial"/>
                <w:sz w:val="24"/>
                <w:szCs w:val="24"/>
              </w:rPr>
              <w:t xml:space="preserve"> I met the parts department and the store room staff where I received PPE such as a high visibility vest, ear defenders and a bump cap.</w:t>
            </w:r>
          </w:p>
          <w:p w:rsidR="00903A18" w:rsidRDefault="00903A18" w:rsidP="00F6578D">
            <w:pPr>
              <w:rPr>
                <w:rFonts w:ascii="Arial" w:hAnsi="Arial" w:cs="Arial"/>
                <w:sz w:val="24"/>
                <w:szCs w:val="24"/>
              </w:rPr>
            </w:pPr>
          </w:p>
          <w:p w:rsidR="00131754" w:rsidRPr="006668EB" w:rsidRDefault="00903A18" w:rsidP="00143657">
            <w:pPr>
              <w:rPr>
                <w:rFonts w:ascii="Arial" w:hAnsi="Arial" w:cs="Arial"/>
                <w:sz w:val="24"/>
                <w:szCs w:val="24"/>
              </w:rPr>
            </w:pPr>
            <w:r>
              <w:rPr>
                <w:rFonts w:ascii="Arial" w:hAnsi="Arial" w:cs="Arial"/>
                <w:sz w:val="24"/>
                <w:szCs w:val="24"/>
              </w:rPr>
              <w:t>And then I met the mechanics and the technician I was working with.</w:t>
            </w:r>
          </w:p>
        </w:tc>
      </w:tr>
    </w:tbl>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43657" w:rsidRDefault="00143657" w:rsidP="00121875">
      <w:pPr>
        <w:jc w:val="center"/>
        <w:rPr>
          <w:rFonts w:ascii="Arial" w:hAnsi="Arial" w:cs="Arial"/>
          <w:b/>
          <w:sz w:val="40"/>
          <w:szCs w:val="40"/>
        </w:rPr>
      </w:pPr>
    </w:p>
    <w:p w:rsidR="00121875" w:rsidRPr="008F3089" w:rsidRDefault="00121875" w:rsidP="0012187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121875" w:rsidRPr="008F3089" w:rsidRDefault="00121875" w:rsidP="00121875">
      <w:pPr>
        <w:jc w:val="center"/>
        <w:rPr>
          <w:rFonts w:ascii="Arial" w:hAnsi="Arial" w:cs="Arial"/>
          <w:b/>
          <w:sz w:val="40"/>
          <w:szCs w:val="40"/>
        </w:rPr>
      </w:pPr>
      <w:r w:rsidRPr="008F3089">
        <w:rPr>
          <w:rFonts w:ascii="Arial" w:hAnsi="Arial" w:cs="Arial"/>
          <w:b/>
          <w:sz w:val="40"/>
          <w:szCs w:val="40"/>
        </w:rPr>
        <w:t xml:space="preserve">Log Sheet </w:t>
      </w:r>
    </w:p>
    <w:p w:rsidR="00121875" w:rsidRDefault="00121875" w:rsidP="00121875">
      <w:pPr>
        <w:rPr>
          <w:rFonts w:ascii="Arial" w:hAnsi="Arial" w:cs="Arial"/>
          <w:sz w:val="24"/>
          <w:szCs w:val="24"/>
        </w:rPr>
      </w:pPr>
    </w:p>
    <w:p w:rsidR="00121875" w:rsidRDefault="00121875" w:rsidP="00121875">
      <w:pPr>
        <w:rPr>
          <w:rFonts w:ascii="Arial" w:hAnsi="Arial" w:cs="Arial"/>
          <w:sz w:val="24"/>
          <w:szCs w:val="24"/>
        </w:rPr>
      </w:pPr>
      <w:r>
        <w:rPr>
          <w:rFonts w:ascii="Arial" w:hAnsi="Arial" w:cs="Arial"/>
          <w:sz w:val="24"/>
          <w:szCs w:val="24"/>
        </w:rPr>
        <w:t xml:space="preserve">Name: Gareth England              Placement Provider:   Stagecoach South Wales </w:t>
      </w:r>
    </w:p>
    <w:p w:rsidR="00121875" w:rsidRDefault="00121875" w:rsidP="00121875">
      <w:pPr>
        <w:rPr>
          <w:rFonts w:ascii="Arial" w:hAnsi="Arial" w:cs="Arial"/>
          <w:sz w:val="24"/>
          <w:szCs w:val="24"/>
        </w:rPr>
      </w:pPr>
    </w:p>
    <w:p w:rsidR="00121875" w:rsidRPr="006668EB" w:rsidRDefault="00121875" w:rsidP="00121875">
      <w:pPr>
        <w:jc w:val="center"/>
        <w:rPr>
          <w:rFonts w:ascii="Arial" w:hAnsi="Arial" w:cs="Arial"/>
          <w:sz w:val="36"/>
          <w:szCs w:val="36"/>
        </w:rPr>
      </w:pPr>
      <w:r w:rsidRPr="00BC7E65">
        <w:rPr>
          <w:rFonts w:ascii="Arial" w:hAnsi="Arial" w:cs="Arial"/>
          <w:sz w:val="36"/>
          <w:szCs w:val="36"/>
        </w:rPr>
        <w:t>Week Number</w:t>
      </w:r>
      <w:r>
        <w:rPr>
          <w:rFonts w:ascii="Arial" w:hAnsi="Arial" w:cs="Arial"/>
          <w:sz w:val="24"/>
          <w:szCs w:val="24"/>
        </w:rPr>
        <w:t xml:space="preserve">: </w:t>
      </w:r>
      <w:r>
        <w:rPr>
          <w:rFonts w:ascii="Arial" w:hAnsi="Arial" w:cs="Arial"/>
          <w:sz w:val="36"/>
          <w:szCs w:val="36"/>
        </w:rPr>
        <w:t>2</w:t>
      </w:r>
    </w:p>
    <w:tbl>
      <w:tblPr>
        <w:tblStyle w:val="TableGrid"/>
        <w:tblW w:w="0" w:type="auto"/>
        <w:tblLook w:val="04A0" w:firstRow="1" w:lastRow="0" w:firstColumn="1" w:lastColumn="0" w:noHBand="0" w:noVBand="1"/>
      </w:tblPr>
      <w:tblGrid>
        <w:gridCol w:w="2857"/>
        <w:gridCol w:w="6159"/>
      </w:tblGrid>
      <w:tr w:rsidR="00121875" w:rsidTr="00F6578D">
        <w:tc>
          <w:tcPr>
            <w:tcW w:w="3085" w:type="dxa"/>
          </w:tcPr>
          <w:p w:rsidR="00121875" w:rsidRDefault="00121875" w:rsidP="00F6578D">
            <w:pPr>
              <w:rPr>
                <w:rFonts w:ascii="Arial" w:hAnsi="Arial" w:cs="Arial"/>
                <w:sz w:val="24"/>
                <w:szCs w:val="24"/>
              </w:rPr>
            </w:pPr>
            <w:r>
              <w:rPr>
                <w:rFonts w:ascii="Arial" w:hAnsi="Arial" w:cs="Arial"/>
                <w:sz w:val="24"/>
                <w:szCs w:val="24"/>
              </w:rPr>
              <w:t>Experience/Activity</w:t>
            </w:r>
          </w:p>
          <w:p w:rsidR="00121875" w:rsidRDefault="00121875" w:rsidP="00F6578D">
            <w:pPr>
              <w:rPr>
                <w:rFonts w:ascii="Arial" w:hAnsi="Arial" w:cs="Arial"/>
                <w:sz w:val="24"/>
                <w:szCs w:val="24"/>
              </w:rPr>
            </w:pPr>
          </w:p>
        </w:tc>
        <w:tc>
          <w:tcPr>
            <w:tcW w:w="7655" w:type="dxa"/>
          </w:tcPr>
          <w:p w:rsidR="00121875" w:rsidRDefault="00121875" w:rsidP="00F6578D">
            <w:pPr>
              <w:rPr>
                <w:rFonts w:ascii="Arial" w:hAnsi="Arial" w:cs="Arial"/>
                <w:sz w:val="24"/>
                <w:szCs w:val="24"/>
              </w:rPr>
            </w:pPr>
            <w:r>
              <w:rPr>
                <w:rFonts w:ascii="Arial" w:hAnsi="Arial" w:cs="Arial"/>
                <w:sz w:val="24"/>
                <w:szCs w:val="24"/>
              </w:rPr>
              <w:t>Summary description/details</w:t>
            </w:r>
          </w:p>
        </w:tc>
      </w:tr>
      <w:tr w:rsidR="00121875" w:rsidTr="00F6578D">
        <w:tc>
          <w:tcPr>
            <w:tcW w:w="3085" w:type="dxa"/>
          </w:tcPr>
          <w:p w:rsidR="00121875" w:rsidRDefault="00121875" w:rsidP="00F6578D">
            <w:pPr>
              <w:jc w:val="center"/>
              <w:rPr>
                <w:rFonts w:ascii="Arial" w:hAnsi="Arial" w:cs="Arial"/>
                <w:sz w:val="24"/>
                <w:szCs w:val="24"/>
              </w:rPr>
            </w:pPr>
          </w:p>
          <w:p w:rsidR="00121875" w:rsidRDefault="00121875" w:rsidP="00121875">
            <w:pPr>
              <w:tabs>
                <w:tab w:val="left" w:pos="240"/>
              </w:tabs>
              <w:rPr>
                <w:rFonts w:ascii="Arial" w:hAnsi="Arial" w:cs="Arial"/>
                <w:sz w:val="24"/>
                <w:szCs w:val="24"/>
              </w:rPr>
            </w:pPr>
            <w:r>
              <w:rPr>
                <w:rFonts w:ascii="Arial" w:hAnsi="Arial" w:cs="Arial"/>
                <w:sz w:val="24"/>
                <w:szCs w:val="24"/>
              </w:rPr>
              <w:tab/>
            </w:r>
            <w:r w:rsidR="009934B2">
              <w:rPr>
                <w:rFonts w:ascii="Arial" w:hAnsi="Arial" w:cs="Arial"/>
                <w:sz w:val="24"/>
                <w:szCs w:val="24"/>
              </w:rPr>
              <w:t>Servicing the buses</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5152DA" w:rsidRDefault="005152DA" w:rsidP="00F6578D">
            <w:pPr>
              <w:rPr>
                <w:rFonts w:ascii="Arial" w:hAnsi="Arial" w:cs="Arial"/>
                <w:sz w:val="24"/>
                <w:szCs w:val="24"/>
              </w:rPr>
            </w:pPr>
          </w:p>
          <w:p w:rsidR="005152DA" w:rsidRP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5152DA" w:rsidRDefault="005152DA" w:rsidP="005152DA">
            <w:pPr>
              <w:rPr>
                <w:rFonts w:ascii="Arial" w:hAnsi="Arial" w:cs="Arial"/>
                <w:sz w:val="24"/>
                <w:szCs w:val="24"/>
              </w:rPr>
            </w:pPr>
          </w:p>
          <w:p w:rsidR="005152DA" w:rsidRPr="005152DA" w:rsidRDefault="005152DA" w:rsidP="005152DA">
            <w:pPr>
              <w:rPr>
                <w:rFonts w:ascii="Arial" w:hAnsi="Arial" w:cs="Arial"/>
                <w:sz w:val="24"/>
                <w:szCs w:val="24"/>
              </w:rPr>
            </w:pPr>
          </w:p>
          <w:p w:rsidR="00121875" w:rsidRPr="005152DA" w:rsidRDefault="00121875" w:rsidP="005152DA">
            <w:pPr>
              <w:rPr>
                <w:rFonts w:ascii="Arial" w:hAnsi="Arial" w:cs="Arial"/>
                <w:sz w:val="24"/>
                <w:szCs w:val="24"/>
              </w:rPr>
            </w:pPr>
          </w:p>
        </w:tc>
        <w:tc>
          <w:tcPr>
            <w:tcW w:w="7655" w:type="dxa"/>
          </w:tcPr>
          <w:p w:rsidR="00121875" w:rsidRDefault="00121875" w:rsidP="00F6578D">
            <w:pPr>
              <w:jc w:val="center"/>
              <w:rPr>
                <w:rFonts w:ascii="Arial" w:hAnsi="Arial" w:cs="Arial"/>
                <w:sz w:val="24"/>
                <w:szCs w:val="24"/>
              </w:rPr>
            </w:pPr>
          </w:p>
          <w:p w:rsidR="00121875" w:rsidRDefault="009934B2" w:rsidP="00F6578D">
            <w:pPr>
              <w:rPr>
                <w:rFonts w:ascii="Arial" w:hAnsi="Arial" w:cs="Arial"/>
                <w:sz w:val="24"/>
                <w:szCs w:val="24"/>
              </w:rPr>
            </w:pPr>
            <w:r>
              <w:rPr>
                <w:rFonts w:ascii="Arial" w:hAnsi="Arial" w:cs="Arial"/>
                <w:sz w:val="24"/>
                <w:szCs w:val="24"/>
              </w:rPr>
              <w:t>Watching the tech. I was with go through the bus pulling and shaking different things to check if they were loose, such as seats and the support bars other wise it would fail insp</w:t>
            </w:r>
            <w:r w:rsidR="005152DA">
              <w:rPr>
                <w:rFonts w:ascii="Arial" w:hAnsi="Arial" w:cs="Arial"/>
                <w:sz w:val="24"/>
                <w:szCs w:val="24"/>
              </w:rPr>
              <w:t>ections for health and safety purposes.</w:t>
            </w:r>
          </w:p>
          <w:p w:rsidR="005152DA" w:rsidRDefault="005152DA" w:rsidP="00F6578D">
            <w:pPr>
              <w:rPr>
                <w:rFonts w:ascii="Arial" w:hAnsi="Arial" w:cs="Arial"/>
                <w:sz w:val="24"/>
                <w:szCs w:val="24"/>
              </w:rPr>
            </w:pPr>
          </w:p>
          <w:p w:rsidR="005152DA" w:rsidRDefault="005152DA" w:rsidP="00F6578D">
            <w:pPr>
              <w:rPr>
                <w:rFonts w:ascii="Arial" w:hAnsi="Arial" w:cs="Arial"/>
                <w:sz w:val="24"/>
                <w:szCs w:val="24"/>
              </w:rPr>
            </w:pPr>
            <w:r>
              <w:rPr>
                <w:rFonts w:ascii="Arial" w:hAnsi="Arial" w:cs="Arial"/>
                <w:sz w:val="24"/>
                <w:szCs w:val="24"/>
              </w:rPr>
              <w:t>Next, we went under the bus and hit certain points and bolts with a hammer. This was a sound test when bolts are hit with a hammer it will have a certain metallic ting but if the sound is more of a dull thud it means that the bolt has snapped and needs replacing.</w:t>
            </w:r>
          </w:p>
          <w:p w:rsidR="005152DA" w:rsidRDefault="005152DA" w:rsidP="00F6578D">
            <w:pPr>
              <w:rPr>
                <w:rFonts w:ascii="Arial" w:hAnsi="Arial" w:cs="Arial"/>
                <w:sz w:val="24"/>
                <w:szCs w:val="24"/>
              </w:rPr>
            </w:pPr>
          </w:p>
          <w:p w:rsidR="005152DA" w:rsidRDefault="005152DA" w:rsidP="00F6578D">
            <w:pPr>
              <w:rPr>
                <w:rFonts w:ascii="Arial" w:hAnsi="Arial" w:cs="Arial"/>
                <w:sz w:val="24"/>
                <w:szCs w:val="24"/>
              </w:rPr>
            </w:pPr>
            <w:r>
              <w:rPr>
                <w:rFonts w:ascii="Arial" w:hAnsi="Arial" w:cs="Arial"/>
                <w:sz w:val="24"/>
                <w:szCs w:val="24"/>
              </w:rPr>
              <w:t xml:space="preserve">Next was usual servicing things like replenishing fluids, such as ad </w:t>
            </w:r>
            <w:proofErr w:type="spellStart"/>
            <w:r>
              <w:rPr>
                <w:rFonts w:ascii="Arial" w:hAnsi="Arial" w:cs="Arial"/>
                <w:sz w:val="24"/>
                <w:szCs w:val="24"/>
              </w:rPr>
              <w:t>blu</w:t>
            </w:r>
            <w:proofErr w:type="spellEnd"/>
            <w:r>
              <w:rPr>
                <w:rFonts w:ascii="Arial" w:hAnsi="Arial" w:cs="Arial"/>
                <w:sz w:val="24"/>
                <w:szCs w:val="24"/>
              </w:rPr>
              <w:t>, coolant, screen wash.</w:t>
            </w:r>
          </w:p>
          <w:p w:rsidR="005152DA" w:rsidRDefault="005152DA" w:rsidP="00F6578D">
            <w:pPr>
              <w:rPr>
                <w:rFonts w:ascii="Arial" w:hAnsi="Arial" w:cs="Arial"/>
                <w:sz w:val="24"/>
                <w:szCs w:val="24"/>
              </w:rPr>
            </w:pPr>
          </w:p>
          <w:p w:rsidR="005152DA" w:rsidRDefault="005152DA" w:rsidP="00F6578D">
            <w:pPr>
              <w:rPr>
                <w:rFonts w:ascii="Arial" w:hAnsi="Arial" w:cs="Arial"/>
                <w:sz w:val="24"/>
                <w:szCs w:val="24"/>
              </w:rPr>
            </w:pPr>
            <w:r>
              <w:rPr>
                <w:rFonts w:ascii="Arial" w:hAnsi="Arial" w:cs="Arial"/>
                <w:sz w:val="24"/>
                <w:szCs w:val="24"/>
              </w:rPr>
              <w:t>Then we changed the oil and the oil filter</w:t>
            </w:r>
          </w:p>
          <w:p w:rsidR="005152DA" w:rsidRDefault="005152DA" w:rsidP="00F6578D">
            <w:pPr>
              <w:rPr>
                <w:rFonts w:ascii="Arial" w:hAnsi="Arial" w:cs="Arial"/>
                <w:sz w:val="24"/>
                <w:szCs w:val="24"/>
              </w:rPr>
            </w:pPr>
          </w:p>
          <w:p w:rsidR="005152DA" w:rsidRDefault="005152DA" w:rsidP="00F6578D">
            <w:pPr>
              <w:rPr>
                <w:rFonts w:ascii="Arial" w:hAnsi="Arial" w:cs="Arial"/>
                <w:sz w:val="24"/>
                <w:szCs w:val="24"/>
              </w:rPr>
            </w:pPr>
            <w:r>
              <w:rPr>
                <w:rFonts w:ascii="Arial" w:hAnsi="Arial" w:cs="Arial"/>
                <w:sz w:val="24"/>
                <w:szCs w:val="24"/>
              </w:rPr>
              <w:t>Then we refuelled the buses.</w:t>
            </w:r>
          </w:p>
          <w:p w:rsidR="005152DA" w:rsidRDefault="005152DA" w:rsidP="00F6578D">
            <w:pPr>
              <w:rPr>
                <w:rFonts w:ascii="Arial" w:hAnsi="Arial" w:cs="Arial"/>
                <w:sz w:val="24"/>
                <w:szCs w:val="24"/>
              </w:rPr>
            </w:pPr>
          </w:p>
          <w:p w:rsidR="005152DA" w:rsidRDefault="005152DA" w:rsidP="00F6578D">
            <w:pPr>
              <w:rPr>
                <w:rFonts w:ascii="Arial" w:hAnsi="Arial" w:cs="Arial"/>
                <w:sz w:val="24"/>
                <w:szCs w:val="24"/>
              </w:rPr>
            </w:pPr>
            <w:r>
              <w:rPr>
                <w:rFonts w:ascii="Arial" w:hAnsi="Arial" w:cs="Arial"/>
                <w:sz w:val="24"/>
                <w:szCs w:val="24"/>
              </w:rPr>
              <w:t>Next, we changed the filters, such as air, and pollen filters.</w:t>
            </w:r>
          </w:p>
          <w:p w:rsidR="005152DA" w:rsidRDefault="005152DA" w:rsidP="00F6578D">
            <w:pPr>
              <w:rPr>
                <w:rFonts w:ascii="Arial" w:hAnsi="Arial" w:cs="Arial"/>
                <w:sz w:val="24"/>
                <w:szCs w:val="24"/>
              </w:rPr>
            </w:pPr>
          </w:p>
          <w:p w:rsidR="005152DA" w:rsidRDefault="005152DA" w:rsidP="00F6578D">
            <w:pPr>
              <w:rPr>
                <w:rFonts w:ascii="Arial" w:hAnsi="Arial" w:cs="Arial"/>
                <w:sz w:val="24"/>
                <w:szCs w:val="24"/>
              </w:rPr>
            </w:pPr>
            <w:r>
              <w:rPr>
                <w:rFonts w:ascii="Arial" w:hAnsi="Arial" w:cs="Arial"/>
                <w:sz w:val="24"/>
                <w:szCs w:val="24"/>
              </w:rPr>
              <w:t>Next, we checked tyre pressures and wheel nut torques and the depth of the tyre tread.</w:t>
            </w:r>
          </w:p>
          <w:p w:rsidR="005152DA" w:rsidRDefault="005152DA" w:rsidP="00F6578D">
            <w:pPr>
              <w:rPr>
                <w:rFonts w:ascii="Arial" w:hAnsi="Arial" w:cs="Arial"/>
                <w:sz w:val="24"/>
                <w:szCs w:val="24"/>
              </w:rPr>
            </w:pPr>
          </w:p>
          <w:p w:rsidR="005152DA" w:rsidRPr="006668EB" w:rsidRDefault="005152DA" w:rsidP="00F6578D">
            <w:pPr>
              <w:rPr>
                <w:rFonts w:ascii="Arial" w:hAnsi="Arial" w:cs="Arial"/>
                <w:sz w:val="24"/>
                <w:szCs w:val="24"/>
              </w:rPr>
            </w:pPr>
            <w:r>
              <w:rPr>
                <w:rFonts w:ascii="Arial" w:hAnsi="Arial" w:cs="Arial"/>
                <w:sz w:val="24"/>
                <w:szCs w:val="24"/>
              </w:rPr>
              <w:t>Then on to the next bus to do the same.</w:t>
            </w: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tabs>
                <w:tab w:val="left" w:pos="1545"/>
              </w:tabs>
              <w:rPr>
                <w:rFonts w:ascii="Arial" w:hAnsi="Arial" w:cs="Arial"/>
                <w:sz w:val="24"/>
                <w:szCs w:val="24"/>
              </w:rPr>
            </w:pPr>
          </w:p>
        </w:tc>
      </w:tr>
    </w:tbl>
    <w:p w:rsidR="00121875" w:rsidRPr="008F3089" w:rsidRDefault="00121875" w:rsidP="005152DA">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121875" w:rsidRPr="008F3089" w:rsidRDefault="00121875" w:rsidP="00121875">
      <w:pPr>
        <w:jc w:val="center"/>
        <w:rPr>
          <w:rFonts w:ascii="Arial" w:hAnsi="Arial" w:cs="Arial"/>
          <w:b/>
          <w:sz w:val="40"/>
          <w:szCs w:val="40"/>
        </w:rPr>
      </w:pPr>
      <w:r w:rsidRPr="008F3089">
        <w:rPr>
          <w:rFonts w:ascii="Arial" w:hAnsi="Arial" w:cs="Arial"/>
          <w:b/>
          <w:sz w:val="40"/>
          <w:szCs w:val="40"/>
        </w:rPr>
        <w:t xml:space="preserve">Log Sheet </w:t>
      </w:r>
    </w:p>
    <w:p w:rsidR="00121875" w:rsidRDefault="00121875" w:rsidP="00121875">
      <w:pPr>
        <w:rPr>
          <w:rFonts w:ascii="Arial" w:hAnsi="Arial" w:cs="Arial"/>
          <w:sz w:val="24"/>
          <w:szCs w:val="24"/>
        </w:rPr>
      </w:pPr>
    </w:p>
    <w:p w:rsidR="00121875" w:rsidRDefault="00121875" w:rsidP="00121875">
      <w:pPr>
        <w:rPr>
          <w:rFonts w:ascii="Arial" w:hAnsi="Arial" w:cs="Arial"/>
          <w:sz w:val="24"/>
          <w:szCs w:val="24"/>
        </w:rPr>
      </w:pPr>
      <w:r>
        <w:rPr>
          <w:rFonts w:ascii="Arial" w:hAnsi="Arial" w:cs="Arial"/>
          <w:sz w:val="24"/>
          <w:szCs w:val="24"/>
        </w:rPr>
        <w:t xml:space="preserve">Name: Gareth England              Placement Provider:   Stagecoach South Wales </w:t>
      </w:r>
    </w:p>
    <w:p w:rsidR="00121875" w:rsidRDefault="00121875" w:rsidP="00121875">
      <w:pPr>
        <w:rPr>
          <w:rFonts w:ascii="Arial" w:hAnsi="Arial" w:cs="Arial"/>
          <w:sz w:val="24"/>
          <w:szCs w:val="24"/>
        </w:rPr>
      </w:pPr>
    </w:p>
    <w:p w:rsidR="00121875" w:rsidRPr="006668EB" w:rsidRDefault="00121875" w:rsidP="00121875">
      <w:pPr>
        <w:jc w:val="center"/>
        <w:rPr>
          <w:rFonts w:ascii="Arial" w:hAnsi="Arial" w:cs="Arial"/>
          <w:sz w:val="36"/>
          <w:szCs w:val="36"/>
        </w:rPr>
      </w:pPr>
      <w:r w:rsidRPr="00BC7E65">
        <w:rPr>
          <w:rFonts w:ascii="Arial" w:hAnsi="Arial" w:cs="Arial"/>
          <w:sz w:val="36"/>
          <w:szCs w:val="36"/>
        </w:rPr>
        <w:t>Week Number</w:t>
      </w:r>
      <w:r>
        <w:rPr>
          <w:rFonts w:ascii="Arial" w:hAnsi="Arial" w:cs="Arial"/>
          <w:sz w:val="24"/>
          <w:szCs w:val="24"/>
        </w:rPr>
        <w:t xml:space="preserve">: </w:t>
      </w:r>
      <w:r w:rsidR="00D63761">
        <w:rPr>
          <w:rFonts w:ascii="Arial" w:hAnsi="Arial" w:cs="Arial"/>
          <w:sz w:val="36"/>
          <w:szCs w:val="36"/>
        </w:rPr>
        <w:t>3</w:t>
      </w:r>
    </w:p>
    <w:tbl>
      <w:tblPr>
        <w:tblStyle w:val="TableGrid"/>
        <w:tblW w:w="0" w:type="auto"/>
        <w:tblLook w:val="04A0" w:firstRow="1" w:lastRow="0" w:firstColumn="1" w:lastColumn="0" w:noHBand="0" w:noVBand="1"/>
      </w:tblPr>
      <w:tblGrid>
        <w:gridCol w:w="2857"/>
        <w:gridCol w:w="6159"/>
      </w:tblGrid>
      <w:tr w:rsidR="00121875" w:rsidTr="00F6578D">
        <w:tc>
          <w:tcPr>
            <w:tcW w:w="3085" w:type="dxa"/>
          </w:tcPr>
          <w:p w:rsidR="00121875" w:rsidRDefault="00121875" w:rsidP="00F6578D">
            <w:pPr>
              <w:rPr>
                <w:rFonts w:ascii="Arial" w:hAnsi="Arial" w:cs="Arial"/>
                <w:sz w:val="24"/>
                <w:szCs w:val="24"/>
              </w:rPr>
            </w:pPr>
            <w:r>
              <w:rPr>
                <w:rFonts w:ascii="Arial" w:hAnsi="Arial" w:cs="Arial"/>
                <w:sz w:val="24"/>
                <w:szCs w:val="24"/>
              </w:rPr>
              <w:t>Experience/Activity</w:t>
            </w:r>
          </w:p>
          <w:p w:rsidR="00121875" w:rsidRDefault="00121875" w:rsidP="00F6578D">
            <w:pPr>
              <w:rPr>
                <w:rFonts w:ascii="Arial" w:hAnsi="Arial" w:cs="Arial"/>
                <w:sz w:val="24"/>
                <w:szCs w:val="24"/>
              </w:rPr>
            </w:pPr>
          </w:p>
        </w:tc>
        <w:tc>
          <w:tcPr>
            <w:tcW w:w="7655" w:type="dxa"/>
          </w:tcPr>
          <w:p w:rsidR="00121875" w:rsidRDefault="00121875" w:rsidP="00F6578D">
            <w:pPr>
              <w:rPr>
                <w:rFonts w:ascii="Arial" w:hAnsi="Arial" w:cs="Arial"/>
                <w:sz w:val="24"/>
                <w:szCs w:val="24"/>
              </w:rPr>
            </w:pPr>
            <w:r>
              <w:rPr>
                <w:rFonts w:ascii="Arial" w:hAnsi="Arial" w:cs="Arial"/>
                <w:sz w:val="24"/>
                <w:szCs w:val="24"/>
              </w:rPr>
              <w:t>Summary description/details</w:t>
            </w:r>
          </w:p>
        </w:tc>
      </w:tr>
      <w:tr w:rsidR="00121875" w:rsidTr="00F6578D">
        <w:tc>
          <w:tcPr>
            <w:tcW w:w="3085" w:type="dxa"/>
          </w:tcPr>
          <w:p w:rsidR="00121875" w:rsidRDefault="00121875" w:rsidP="00F6578D">
            <w:pPr>
              <w:jc w:val="center"/>
              <w:rPr>
                <w:rFonts w:ascii="Arial" w:hAnsi="Arial" w:cs="Arial"/>
                <w:sz w:val="24"/>
                <w:szCs w:val="24"/>
              </w:rPr>
            </w:pPr>
          </w:p>
          <w:p w:rsidR="00121875" w:rsidRDefault="00F6578D" w:rsidP="00F6578D">
            <w:pPr>
              <w:rPr>
                <w:rFonts w:ascii="Arial" w:hAnsi="Arial" w:cs="Arial"/>
                <w:sz w:val="24"/>
                <w:szCs w:val="24"/>
              </w:rPr>
            </w:pPr>
            <w:r>
              <w:rPr>
                <w:rFonts w:ascii="Arial" w:hAnsi="Arial" w:cs="Arial"/>
                <w:sz w:val="24"/>
                <w:szCs w:val="24"/>
              </w:rPr>
              <w:t>Cleaning wheels</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rPr>
                <w:rFonts w:ascii="Arial" w:hAnsi="Arial" w:cs="Arial"/>
                <w:sz w:val="24"/>
                <w:szCs w:val="24"/>
              </w:rPr>
            </w:pPr>
          </w:p>
        </w:tc>
        <w:tc>
          <w:tcPr>
            <w:tcW w:w="7655" w:type="dxa"/>
          </w:tcPr>
          <w:p w:rsidR="00121875" w:rsidRDefault="00121875" w:rsidP="00F6578D">
            <w:pPr>
              <w:jc w:val="center"/>
              <w:rPr>
                <w:rFonts w:ascii="Arial" w:hAnsi="Arial" w:cs="Arial"/>
                <w:sz w:val="24"/>
                <w:szCs w:val="24"/>
              </w:rPr>
            </w:pPr>
          </w:p>
          <w:p w:rsidR="00121875" w:rsidRDefault="00F6578D" w:rsidP="00F6578D">
            <w:pPr>
              <w:rPr>
                <w:rFonts w:ascii="Arial" w:hAnsi="Arial" w:cs="Arial"/>
                <w:sz w:val="24"/>
                <w:szCs w:val="24"/>
              </w:rPr>
            </w:pPr>
            <w:r>
              <w:rPr>
                <w:rFonts w:ascii="Arial" w:hAnsi="Arial" w:cs="Arial"/>
                <w:sz w:val="24"/>
                <w:szCs w:val="24"/>
              </w:rPr>
              <w:t xml:space="preserve">With an angle grinder and special </w:t>
            </w:r>
            <w:r w:rsidR="0011238D">
              <w:rPr>
                <w:rFonts w:ascii="Arial" w:hAnsi="Arial" w:cs="Arial"/>
                <w:sz w:val="24"/>
                <w:szCs w:val="24"/>
              </w:rPr>
              <w:t>pads,</w:t>
            </w:r>
            <w:r>
              <w:rPr>
                <w:rFonts w:ascii="Arial" w:hAnsi="Arial" w:cs="Arial"/>
                <w:sz w:val="24"/>
                <w:szCs w:val="24"/>
              </w:rPr>
              <w:t xml:space="preserve"> I was asked to clean and prepare wheels ready to be used on the busses, this included grinding the rust off the ones had been left over time.</w:t>
            </w:r>
          </w:p>
          <w:p w:rsidR="00F6578D" w:rsidRDefault="00F6578D" w:rsidP="00F6578D">
            <w:pPr>
              <w:rPr>
                <w:rFonts w:ascii="Arial" w:hAnsi="Arial" w:cs="Arial"/>
                <w:sz w:val="24"/>
                <w:szCs w:val="24"/>
              </w:rPr>
            </w:pPr>
          </w:p>
          <w:p w:rsidR="00F6578D" w:rsidRDefault="00F6578D" w:rsidP="00F6578D">
            <w:pPr>
              <w:rPr>
                <w:rFonts w:ascii="Arial" w:hAnsi="Arial" w:cs="Arial"/>
                <w:sz w:val="24"/>
                <w:szCs w:val="24"/>
              </w:rPr>
            </w:pPr>
            <w:r>
              <w:rPr>
                <w:rFonts w:ascii="Arial" w:hAnsi="Arial" w:cs="Arial"/>
                <w:sz w:val="24"/>
                <w:szCs w:val="24"/>
              </w:rPr>
              <w:t>Check the tyre conditions and either have them fixed by carving the tread back into them or have them re-tyred.</w:t>
            </w:r>
          </w:p>
          <w:p w:rsidR="00F6578D" w:rsidRDefault="00F6578D" w:rsidP="00F6578D">
            <w:pPr>
              <w:rPr>
                <w:rFonts w:ascii="Arial" w:hAnsi="Arial" w:cs="Arial"/>
                <w:sz w:val="24"/>
                <w:szCs w:val="24"/>
              </w:rPr>
            </w:pPr>
          </w:p>
          <w:p w:rsidR="00F6578D" w:rsidRDefault="00F6578D" w:rsidP="00F6578D">
            <w:pPr>
              <w:rPr>
                <w:rFonts w:ascii="Arial" w:hAnsi="Arial" w:cs="Arial"/>
                <w:sz w:val="24"/>
                <w:szCs w:val="24"/>
              </w:rPr>
            </w:pPr>
            <w:r>
              <w:rPr>
                <w:rFonts w:ascii="Arial" w:hAnsi="Arial" w:cs="Arial"/>
                <w:sz w:val="24"/>
                <w:szCs w:val="24"/>
              </w:rPr>
              <w:t>Then I had to put new valves in the tyres and put valve extenders on the tyres that would be on the inside of a two-wheel set up.</w:t>
            </w:r>
          </w:p>
          <w:p w:rsidR="00F6578D" w:rsidRDefault="00F6578D" w:rsidP="00F6578D">
            <w:pPr>
              <w:rPr>
                <w:rFonts w:ascii="Arial" w:hAnsi="Arial" w:cs="Arial"/>
                <w:sz w:val="24"/>
                <w:szCs w:val="24"/>
              </w:rPr>
            </w:pPr>
          </w:p>
          <w:p w:rsidR="00F6578D" w:rsidRPr="006668EB" w:rsidRDefault="00F6578D" w:rsidP="00F6578D">
            <w:pPr>
              <w:rPr>
                <w:rFonts w:ascii="Arial" w:hAnsi="Arial" w:cs="Arial"/>
                <w:sz w:val="24"/>
                <w:szCs w:val="24"/>
              </w:rPr>
            </w:pPr>
            <w:r>
              <w:rPr>
                <w:rFonts w:ascii="Arial" w:hAnsi="Arial" w:cs="Arial"/>
                <w:sz w:val="24"/>
                <w:szCs w:val="24"/>
              </w:rPr>
              <w:t xml:space="preserve"> </w:t>
            </w: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tabs>
                <w:tab w:val="left" w:pos="1545"/>
              </w:tabs>
              <w:rPr>
                <w:rFonts w:ascii="Arial" w:hAnsi="Arial" w:cs="Arial"/>
                <w:sz w:val="24"/>
                <w:szCs w:val="24"/>
              </w:rPr>
            </w:pPr>
          </w:p>
        </w:tc>
      </w:tr>
    </w:tbl>
    <w:p w:rsidR="00121875" w:rsidRDefault="00121875" w:rsidP="00121875"/>
    <w:p w:rsidR="00121875" w:rsidRDefault="00121875" w:rsidP="00131754"/>
    <w:p w:rsidR="00121875" w:rsidRDefault="00121875" w:rsidP="00131754"/>
    <w:p w:rsidR="00121875" w:rsidRDefault="00121875" w:rsidP="00131754"/>
    <w:p w:rsidR="00121875" w:rsidRDefault="00121875" w:rsidP="00131754"/>
    <w:p w:rsidR="00121875" w:rsidRDefault="00121875" w:rsidP="00131754"/>
    <w:p w:rsidR="00121875" w:rsidRDefault="00121875" w:rsidP="00131754"/>
    <w:p w:rsidR="00121875" w:rsidRDefault="00121875" w:rsidP="00131754"/>
    <w:p w:rsidR="00121875" w:rsidRDefault="00121875" w:rsidP="00131754"/>
    <w:p w:rsidR="00121875" w:rsidRDefault="00121875" w:rsidP="00131754"/>
    <w:p w:rsidR="00121875" w:rsidRDefault="00121875" w:rsidP="00131754"/>
    <w:p w:rsidR="00121875" w:rsidRDefault="00121875" w:rsidP="00131754"/>
    <w:p w:rsidR="00121875" w:rsidRPr="008F3089" w:rsidRDefault="00121875" w:rsidP="00121875">
      <w:pPr>
        <w:jc w:val="center"/>
        <w:rPr>
          <w:rFonts w:ascii="Arial" w:hAnsi="Arial" w:cs="Arial"/>
          <w:b/>
          <w:sz w:val="40"/>
          <w:szCs w:val="40"/>
        </w:rPr>
      </w:pPr>
      <w:r w:rsidRPr="008F3089">
        <w:rPr>
          <w:rFonts w:ascii="Arial" w:hAnsi="Arial" w:cs="Arial"/>
          <w:b/>
          <w:sz w:val="40"/>
          <w:szCs w:val="40"/>
        </w:rPr>
        <w:t>HND Automotive/Motorsport – Industrial Experience</w:t>
      </w:r>
    </w:p>
    <w:p w:rsidR="00121875" w:rsidRPr="008F3089" w:rsidRDefault="00121875" w:rsidP="00121875">
      <w:pPr>
        <w:jc w:val="center"/>
        <w:rPr>
          <w:rFonts w:ascii="Arial" w:hAnsi="Arial" w:cs="Arial"/>
          <w:b/>
          <w:sz w:val="40"/>
          <w:szCs w:val="40"/>
        </w:rPr>
      </w:pPr>
      <w:r w:rsidRPr="008F3089">
        <w:rPr>
          <w:rFonts w:ascii="Arial" w:hAnsi="Arial" w:cs="Arial"/>
          <w:b/>
          <w:sz w:val="40"/>
          <w:szCs w:val="40"/>
        </w:rPr>
        <w:t xml:space="preserve">Log Sheet </w:t>
      </w:r>
    </w:p>
    <w:p w:rsidR="00121875" w:rsidRDefault="00121875" w:rsidP="00121875">
      <w:pPr>
        <w:rPr>
          <w:rFonts w:ascii="Arial" w:hAnsi="Arial" w:cs="Arial"/>
          <w:sz w:val="24"/>
          <w:szCs w:val="24"/>
        </w:rPr>
      </w:pPr>
    </w:p>
    <w:p w:rsidR="00121875" w:rsidRDefault="00121875" w:rsidP="00121875">
      <w:pPr>
        <w:rPr>
          <w:rFonts w:ascii="Arial" w:hAnsi="Arial" w:cs="Arial"/>
          <w:sz w:val="24"/>
          <w:szCs w:val="24"/>
        </w:rPr>
      </w:pPr>
      <w:r>
        <w:rPr>
          <w:rFonts w:ascii="Arial" w:hAnsi="Arial" w:cs="Arial"/>
          <w:sz w:val="24"/>
          <w:szCs w:val="24"/>
        </w:rPr>
        <w:t xml:space="preserve">Name: Gareth England              Placement Provider:   Stagecoach South Wales </w:t>
      </w:r>
    </w:p>
    <w:p w:rsidR="00121875" w:rsidRDefault="00121875" w:rsidP="00121875">
      <w:pPr>
        <w:rPr>
          <w:rFonts w:ascii="Arial" w:hAnsi="Arial" w:cs="Arial"/>
          <w:sz w:val="24"/>
          <w:szCs w:val="24"/>
        </w:rPr>
      </w:pPr>
    </w:p>
    <w:p w:rsidR="00121875" w:rsidRPr="006668EB" w:rsidRDefault="00121875" w:rsidP="00121875">
      <w:pPr>
        <w:jc w:val="center"/>
        <w:rPr>
          <w:rFonts w:ascii="Arial" w:hAnsi="Arial" w:cs="Arial"/>
          <w:sz w:val="36"/>
          <w:szCs w:val="36"/>
        </w:rPr>
      </w:pPr>
      <w:r w:rsidRPr="00BC7E65">
        <w:rPr>
          <w:rFonts w:ascii="Arial" w:hAnsi="Arial" w:cs="Arial"/>
          <w:sz w:val="36"/>
          <w:szCs w:val="36"/>
        </w:rPr>
        <w:t>Week Number</w:t>
      </w:r>
      <w:r>
        <w:rPr>
          <w:rFonts w:ascii="Arial" w:hAnsi="Arial" w:cs="Arial"/>
          <w:sz w:val="24"/>
          <w:szCs w:val="24"/>
        </w:rPr>
        <w:t xml:space="preserve">: </w:t>
      </w:r>
      <w:r w:rsidR="00D63761">
        <w:rPr>
          <w:rFonts w:ascii="Arial" w:hAnsi="Arial" w:cs="Arial"/>
          <w:sz w:val="36"/>
          <w:szCs w:val="36"/>
        </w:rPr>
        <w:t>4</w:t>
      </w:r>
    </w:p>
    <w:tbl>
      <w:tblPr>
        <w:tblStyle w:val="TableGrid"/>
        <w:tblW w:w="0" w:type="auto"/>
        <w:tblLook w:val="04A0" w:firstRow="1" w:lastRow="0" w:firstColumn="1" w:lastColumn="0" w:noHBand="0" w:noVBand="1"/>
      </w:tblPr>
      <w:tblGrid>
        <w:gridCol w:w="2857"/>
        <w:gridCol w:w="6159"/>
      </w:tblGrid>
      <w:tr w:rsidR="00121875" w:rsidTr="00F6578D">
        <w:tc>
          <w:tcPr>
            <w:tcW w:w="3085" w:type="dxa"/>
          </w:tcPr>
          <w:p w:rsidR="00121875" w:rsidRDefault="00121875" w:rsidP="00F6578D">
            <w:pPr>
              <w:rPr>
                <w:rFonts w:ascii="Arial" w:hAnsi="Arial" w:cs="Arial"/>
                <w:sz w:val="24"/>
                <w:szCs w:val="24"/>
              </w:rPr>
            </w:pPr>
            <w:r>
              <w:rPr>
                <w:rFonts w:ascii="Arial" w:hAnsi="Arial" w:cs="Arial"/>
                <w:sz w:val="24"/>
                <w:szCs w:val="24"/>
              </w:rPr>
              <w:t>Experience/Activity</w:t>
            </w:r>
          </w:p>
          <w:p w:rsidR="00121875" w:rsidRDefault="00121875" w:rsidP="00F6578D">
            <w:pPr>
              <w:rPr>
                <w:rFonts w:ascii="Arial" w:hAnsi="Arial" w:cs="Arial"/>
                <w:sz w:val="24"/>
                <w:szCs w:val="24"/>
              </w:rPr>
            </w:pPr>
          </w:p>
        </w:tc>
        <w:tc>
          <w:tcPr>
            <w:tcW w:w="7655" w:type="dxa"/>
          </w:tcPr>
          <w:p w:rsidR="00121875" w:rsidRDefault="00121875" w:rsidP="00F6578D">
            <w:pPr>
              <w:rPr>
                <w:rFonts w:ascii="Arial" w:hAnsi="Arial" w:cs="Arial"/>
                <w:sz w:val="24"/>
                <w:szCs w:val="24"/>
              </w:rPr>
            </w:pPr>
            <w:r>
              <w:rPr>
                <w:rFonts w:ascii="Arial" w:hAnsi="Arial" w:cs="Arial"/>
                <w:sz w:val="24"/>
                <w:szCs w:val="24"/>
              </w:rPr>
              <w:t>Summary description/details</w:t>
            </w:r>
          </w:p>
        </w:tc>
      </w:tr>
      <w:tr w:rsidR="00121875" w:rsidTr="00F6578D">
        <w:tc>
          <w:tcPr>
            <w:tcW w:w="3085" w:type="dxa"/>
          </w:tcPr>
          <w:p w:rsidR="00121875" w:rsidRDefault="00121875" w:rsidP="00F6578D">
            <w:pPr>
              <w:jc w:val="center"/>
              <w:rPr>
                <w:rFonts w:ascii="Arial" w:hAnsi="Arial" w:cs="Arial"/>
                <w:sz w:val="24"/>
                <w:szCs w:val="24"/>
              </w:rPr>
            </w:pPr>
          </w:p>
          <w:p w:rsidR="00121875" w:rsidRDefault="00BB62D0" w:rsidP="00BB62D0">
            <w:pPr>
              <w:rPr>
                <w:rFonts w:ascii="Arial" w:hAnsi="Arial" w:cs="Arial"/>
                <w:sz w:val="24"/>
                <w:szCs w:val="24"/>
              </w:rPr>
            </w:pPr>
            <w:r>
              <w:rPr>
                <w:rFonts w:ascii="Arial" w:hAnsi="Arial" w:cs="Arial"/>
                <w:sz w:val="24"/>
                <w:szCs w:val="24"/>
              </w:rPr>
              <w:t>this week I was with the panel beaters.</w:t>
            </w:r>
          </w:p>
          <w:p w:rsidR="00BB62D0" w:rsidRDefault="00BB62D0" w:rsidP="00BB62D0">
            <w:pPr>
              <w:rPr>
                <w:rFonts w:ascii="Arial" w:hAnsi="Arial" w:cs="Arial"/>
                <w:sz w:val="24"/>
                <w:szCs w:val="24"/>
              </w:rPr>
            </w:pPr>
          </w:p>
          <w:p w:rsidR="00BB62D0" w:rsidRDefault="00BB62D0" w:rsidP="00BB62D0">
            <w:pPr>
              <w:rPr>
                <w:rFonts w:ascii="Arial" w:hAnsi="Arial" w:cs="Arial"/>
                <w:sz w:val="24"/>
                <w:szCs w:val="24"/>
              </w:rPr>
            </w:pPr>
            <w:r>
              <w:rPr>
                <w:rFonts w:ascii="Arial" w:hAnsi="Arial" w:cs="Arial"/>
                <w:sz w:val="24"/>
                <w:szCs w:val="24"/>
              </w:rPr>
              <w:t>Wrap removal.</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BB62D0" w:rsidP="00BB62D0">
            <w:pPr>
              <w:rPr>
                <w:rFonts w:ascii="Arial" w:hAnsi="Arial" w:cs="Arial"/>
                <w:sz w:val="24"/>
                <w:szCs w:val="24"/>
              </w:rPr>
            </w:pPr>
            <w:r>
              <w:rPr>
                <w:rFonts w:ascii="Arial" w:hAnsi="Arial" w:cs="Arial"/>
                <w:sz w:val="24"/>
                <w:szCs w:val="24"/>
              </w:rPr>
              <w:t>Bus painting.</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BB62D0" w:rsidRDefault="00BB62D0" w:rsidP="00F6578D">
            <w:pPr>
              <w:rPr>
                <w:rFonts w:ascii="Arial" w:hAnsi="Arial" w:cs="Arial"/>
                <w:sz w:val="24"/>
                <w:szCs w:val="24"/>
              </w:rPr>
            </w:pPr>
          </w:p>
          <w:p w:rsidR="00121875" w:rsidRPr="00BB62D0" w:rsidRDefault="00BB62D0" w:rsidP="00BB62D0">
            <w:pPr>
              <w:rPr>
                <w:rFonts w:ascii="Arial" w:hAnsi="Arial" w:cs="Arial"/>
                <w:sz w:val="24"/>
                <w:szCs w:val="24"/>
              </w:rPr>
            </w:pPr>
            <w:r>
              <w:rPr>
                <w:rFonts w:ascii="Arial" w:hAnsi="Arial" w:cs="Arial"/>
                <w:sz w:val="24"/>
                <w:szCs w:val="24"/>
              </w:rPr>
              <w:t>Wheel painting</w:t>
            </w:r>
          </w:p>
        </w:tc>
        <w:tc>
          <w:tcPr>
            <w:tcW w:w="7655" w:type="dxa"/>
          </w:tcPr>
          <w:p w:rsidR="00121875" w:rsidRDefault="00121875" w:rsidP="00F6578D">
            <w:pPr>
              <w:jc w:val="cente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BB62D0" w:rsidP="00F6578D">
            <w:pPr>
              <w:rPr>
                <w:rFonts w:ascii="Arial" w:hAnsi="Arial" w:cs="Arial"/>
                <w:sz w:val="24"/>
                <w:szCs w:val="24"/>
              </w:rPr>
            </w:pPr>
            <w:r>
              <w:rPr>
                <w:rFonts w:ascii="Arial" w:hAnsi="Arial" w:cs="Arial"/>
                <w:sz w:val="24"/>
                <w:szCs w:val="24"/>
              </w:rPr>
              <w:t>I was asked to remove the stickers from a bus that was in a crash as it needed panels removing and repainting and re wrapping.</w:t>
            </w:r>
          </w:p>
          <w:p w:rsidR="00121875" w:rsidRPr="006668EB" w:rsidRDefault="00121875" w:rsidP="00F6578D">
            <w:pPr>
              <w:rPr>
                <w:rFonts w:ascii="Arial" w:hAnsi="Arial" w:cs="Arial"/>
                <w:sz w:val="24"/>
                <w:szCs w:val="24"/>
              </w:rPr>
            </w:pPr>
          </w:p>
          <w:p w:rsidR="00121875" w:rsidRDefault="00BB62D0" w:rsidP="00F6578D">
            <w:pPr>
              <w:rPr>
                <w:rFonts w:ascii="Arial" w:hAnsi="Arial" w:cs="Arial"/>
                <w:sz w:val="24"/>
                <w:szCs w:val="24"/>
              </w:rPr>
            </w:pPr>
            <w:r>
              <w:rPr>
                <w:rFonts w:ascii="Arial" w:hAnsi="Arial" w:cs="Arial"/>
                <w:sz w:val="24"/>
                <w:szCs w:val="24"/>
              </w:rPr>
              <w:t>Once the wrap was removed a new panel was put on and I was asked to paint it and re paint parts of the bus that looked bad, ready for the panel beater to re wrap.</w:t>
            </w:r>
          </w:p>
          <w:p w:rsidR="00BB62D0" w:rsidRDefault="00BB62D0" w:rsidP="00F6578D">
            <w:pPr>
              <w:rPr>
                <w:rFonts w:ascii="Arial" w:hAnsi="Arial" w:cs="Arial"/>
                <w:sz w:val="24"/>
                <w:szCs w:val="24"/>
              </w:rPr>
            </w:pPr>
          </w:p>
          <w:p w:rsidR="00BB62D0" w:rsidRPr="006668EB" w:rsidRDefault="00BB62D0" w:rsidP="00F6578D">
            <w:pPr>
              <w:rPr>
                <w:rFonts w:ascii="Arial" w:hAnsi="Arial" w:cs="Arial"/>
                <w:sz w:val="24"/>
                <w:szCs w:val="24"/>
              </w:rPr>
            </w:pPr>
          </w:p>
          <w:p w:rsidR="00121875" w:rsidRDefault="00BB62D0" w:rsidP="00F6578D">
            <w:pPr>
              <w:rPr>
                <w:rFonts w:ascii="Arial" w:hAnsi="Arial" w:cs="Arial"/>
                <w:sz w:val="24"/>
                <w:szCs w:val="24"/>
              </w:rPr>
            </w:pPr>
            <w:r>
              <w:rPr>
                <w:rFonts w:ascii="Arial" w:hAnsi="Arial" w:cs="Arial"/>
                <w:sz w:val="24"/>
                <w:szCs w:val="24"/>
              </w:rPr>
              <w:t>I done a good job painting the one bus so I was asked to help paint more of them and this time I also repainted some of the components inside the bus as well as the outside.</w:t>
            </w:r>
          </w:p>
          <w:p w:rsidR="00BB62D0" w:rsidRDefault="00BB62D0"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BB62D0" w:rsidP="00F6578D">
            <w:pPr>
              <w:rPr>
                <w:rFonts w:ascii="Arial" w:hAnsi="Arial" w:cs="Arial"/>
                <w:sz w:val="24"/>
                <w:szCs w:val="24"/>
              </w:rPr>
            </w:pPr>
            <w:r>
              <w:rPr>
                <w:rFonts w:ascii="Arial" w:hAnsi="Arial" w:cs="Arial"/>
                <w:sz w:val="24"/>
                <w:szCs w:val="24"/>
              </w:rPr>
              <w:t>Stagecoach paint their wheels to try and prolong their life, so I was given the job to paint a few of the busses that’s paint was cracking and chipped.</w:t>
            </w:r>
          </w:p>
          <w:p w:rsidR="00121875" w:rsidRPr="006668EB" w:rsidRDefault="00121875" w:rsidP="00F6578D">
            <w:pPr>
              <w:tabs>
                <w:tab w:val="left" w:pos="1545"/>
              </w:tabs>
              <w:rPr>
                <w:rFonts w:ascii="Arial" w:hAnsi="Arial" w:cs="Arial"/>
                <w:sz w:val="24"/>
                <w:szCs w:val="24"/>
              </w:rPr>
            </w:pPr>
          </w:p>
        </w:tc>
      </w:tr>
    </w:tbl>
    <w:p w:rsidR="00121875" w:rsidRPr="008F3089" w:rsidRDefault="00121875" w:rsidP="00BB62D0">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121875" w:rsidRPr="008F3089" w:rsidRDefault="00121875" w:rsidP="00121875">
      <w:pPr>
        <w:jc w:val="center"/>
        <w:rPr>
          <w:rFonts w:ascii="Arial" w:hAnsi="Arial" w:cs="Arial"/>
          <w:b/>
          <w:sz w:val="40"/>
          <w:szCs w:val="40"/>
        </w:rPr>
      </w:pPr>
      <w:r w:rsidRPr="008F3089">
        <w:rPr>
          <w:rFonts w:ascii="Arial" w:hAnsi="Arial" w:cs="Arial"/>
          <w:b/>
          <w:sz w:val="40"/>
          <w:szCs w:val="40"/>
        </w:rPr>
        <w:t xml:space="preserve">Log Sheet </w:t>
      </w:r>
    </w:p>
    <w:p w:rsidR="00121875" w:rsidRDefault="00121875" w:rsidP="00121875">
      <w:pPr>
        <w:rPr>
          <w:rFonts w:ascii="Arial" w:hAnsi="Arial" w:cs="Arial"/>
          <w:sz w:val="24"/>
          <w:szCs w:val="24"/>
        </w:rPr>
      </w:pPr>
    </w:p>
    <w:p w:rsidR="00121875" w:rsidRDefault="00121875" w:rsidP="00121875">
      <w:pPr>
        <w:rPr>
          <w:rFonts w:ascii="Arial" w:hAnsi="Arial" w:cs="Arial"/>
          <w:sz w:val="24"/>
          <w:szCs w:val="24"/>
        </w:rPr>
      </w:pPr>
      <w:r>
        <w:rPr>
          <w:rFonts w:ascii="Arial" w:hAnsi="Arial" w:cs="Arial"/>
          <w:sz w:val="24"/>
          <w:szCs w:val="24"/>
        </w:rPr>
        <w:t xml:space="preserve">Name: Gareth England              Placement Provider:   Stagecoach South Wales </w:t>
      </w:r>
    </w:p>
    <w:p w:rsidR="00121875" w:rsidRDefault="00121875" w:rsidP="00121875">
      <w:pPr>
        <w:rPr>
          <w:rFonts w:ascii="Arial" w:hAnsi="Arial" w:cs="Arial"/>
          <w:sz w:val="24"/>
          <w:szCs w:val="24"/>
        </w:rPr>
      </w:pPr>
    </w:p>
    <w:p w:rsidR="00121875" w:rsidRPr="006668EB" w:rsidRDefault="00121875" w:rsidP="00121875">
      <w:pPr>
        <w:jc w:val="center"/>
        <w:rPr>
          <w:rFonts w:ascii="Arial" w:hAnsi="Arial" w:cs="Arial"/>
          <w:sz w:val="36"/>
          <w:szCs w:val="36"/>
        </w:rPr>
      </w:pPr>
      <w:r w:rsidRPr="00BC7E65">
        <w:rPr>
          <w:rFonts w:ascii="Arial" w:hAnsi="Arial" w:cs="Arial"/>
          <w:sz w:val="36"/>
          <w:szCs w:val="36"/>
        </w:rPr>
        <w:t>Week Number</w:t>
      </w:r>
      <w:r>
        <w:rPr>
          <w:rFonts w:ascii="Arial" w:hAnsi="Arial" w:cs="Arial"/>
          <w:sz w:val="24"/>
          <w:szCs w:val="24"/>
        </w:rPr>
        <w:t xml:space="preserve">: </w:t>
      </w:r>
      <w:r w:rsidR="00D63761">
        <w:rPr>
          <w:rFonts w:ascii="Arial" w:hAnsi="Arial" w:cs="Arial"/>
          <w:sz w:val="36"/>
          <w:szCs w:val="36"/>
        </w:rPr>
        <w:t>5</w:t>
      </w:r>
    </w:p>
    <w:tbl>
      <w:tblPr>
        <w:tblStyle w:val="TableGrid"/>
        <w:tblW w:w="0" w:type="auto"/>
        <w:tblLook w:val="04A0" w:firstRow="1" w:lastRow="0" w:firstColumn="1" w:lastColumn="0" w:noHBand="0" w:noVBand="1"/>
      </w:tblPr>
      <w:tblGrid>
        <w:gridCol w:w="2857"/>
        <w:gridCol w:w="6159"/>
      </w:tblGrid>
      <w:tr w:rsidR="00121875" w:rsidTr="00F6578D">
        <w:tc>
          <w:tcPr>
            <w:tcW w:w="3085" w:type="dxa"/>
          </w:tcPr>
          <w:p w:rsidR="00121875" w:rsidRDefault="00121875" w:rsidP="00F6578D">
            <w:pPr>
              <w:rPr>
                <w:rFonts w:ascii="Arial" w:hAnsi="Arial" w:cs="Arial"/>
                <w:sz w:val="24"/>
                <w:szCs w:val="24"/>
              </w:rPr>
            </w:pPr>
            <w:r>
              <w:rPr>
                <w:rFonts w:ascii="Arial" w:hAnsi="Arial" w:cs="Arial"/>
                <w:sz w:val="24"/>
                <w:szCs w:val="24"/>
              </w:rPr>
              <w:t>Experience/Activity</w:t>
            </w:r>
          </w:p>
          <w:p w:rsidR="00121875" w:rsidRDefault="00121875" w:rsidP="00F6578D">
            <w:pPr>
              <w:rPr>
                <w:rFonts w:ascii="Arial" w:hAnsi="Arial" w:cs="Arial"/>
                <w:sz w:val="24"/>
                <w:szCs w:val="24"/>
              </w:rPr>
            </w:pPr>
          </w:p>
        </w:tc>
        <w:tc>
          <w:tcPr>
            <w:tcW w:w="7655" w:type="dxa"/>
          </w:tcPr>
          <w:p w:rsidR="00121875" w:rsidRDefault="00121875" w:rsidP="00F6578D">
            <w:pPr>
              <w:rPr>
                <w:rFonts w:ascii="Arial" w:hAnsi="Arial" w:cs="Arial"/>
                <w:sz w:val="24"/>
                <w:szCs w:val="24"/>
              </w:rPr>
            </w:pPr>
            <w:r>
              <w:rPr>
                <w:rFonts w:ascii="Arial" w:hAnsi="Arial" w:cs="Arial"/>
                <w:sz w:val="24"/>
                <w:szCs w:val="24"/>
              </w:rPr>
              <w:t>Summary description/details</w:t>
            </w:r>
          </w:p>
        </w:tc>
      </w:tr>
      <w:tr w:rsidR="00121875" w:rsidTr="00F6578D">
        <w:tc>
          <w:tcPr>
            <w:tcW w:w="3085" w:type="dxa"/>
          </w:tcPr>
          <w:p w:rsidR="00121875" w:rsidRDefault="00121875" w:rsidP="00F6578D">
            <w:pPr>
              <w:jc w:val="center"/>
              <w:rPr>
                <w:rFonts w:ascii="Arial" w:hAnsi="Arial" w:cs="Arial"/>
                <w:sz w:val="24"/>
                <w:szCs w:val="24"/>
              </w:rPr>
            </w:pPr>
          </w:p>
          <w:p w:rsidR="00121875" w:rsidRDefault="00954DD9" w:rsidP="00954DD9">
            <w:pPr>
              <w:rPr>
                <w:rFonts w:ascii="Arial" w:hAnsi="Arial" w:cs="Arial"/>
                <w:sz w:val="24"/>
                <w:szCs w:val="24"/>
              </w:rPr>
            </w:pPr>
            <w:r>
              <w:rPr>
                <w:rFonts w:ascii="Arial" w:hAnsi="Arial" w:cs="Arial"/>
                <w:sz w:val="24"/>
                <w:szCs w:val="24"/>
              </w:rPr>
              <w:t>This week I was mostly with the apprentices.</w:t>
            </w:r>
          </w:p>
          <w:p w:rsidR="00954DD9" w:rsidRDefault="00954DD9" w:rsidP="00954DD9">
            <w:pPr>
              <w:rPr>
                <w:rFonts w:ascii="Arial" w:hAnsi="Arial" w:cs="Arial"/>
                <w:sz w:val="24"/>
                <w:szCs w:val="24"/>
              </w:rPr>
            </w:pPr>
          </w:p>
          <w:p w:rsidR="00954DD9" w:rsidRDefault="00954DD9" w:rsidP="00954DD9">
            <w:pPr>
              <w:rPr>
                <w:rFonts w:ascii="Arial" w:hAnsi="Arial" w:cs="Arial"/>
                <w:sz w:val="24"/>
                <w:szCs w:val="24"/>
              </w:rPr>
            </w:pPr>
            <w:r>
              <w:rPr>
                <w:rFonts w:ascii="Arial" w:hAnsi="Arial" w:cs="Arial"/>
                <w:sz w:val="24"/>
                <w:szCs w:val="24"/>
              </w:rPr>
              <w:t xml:space="preserve">Retrieving parts </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rPr>
                <w:rFonts w:ascii="Arial" w:hAnsi="Arial" w:cs="Arial"/>
                <w:sz w:val="24"/>
                <w:szCs w:val="24"/>
              </w:rPr>
            </w:pPr>
          </w:p>
        </w:tc>
        <w:tc>
          <w:tcPr>
            <w:tcW w:w="7655" w:type="dxa"/>
          </w:tcPr>
          <w:p w:rsidR="00121875" w:rsidRDefault="00121875" w:rsidP="00F6578D">
            <w:pPr>
              <w:jc w:val="cente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Default="009C50B8" w:rsidP="00F6578D">
            <w:pPr>
              <w:rPr>
                <w:rFonts w:ascii="Arial" w:hAnsi="Arial" w:cs="Arial"/>
                <w:sz w:val="24"/>
                <w:szCs w:val="24"/>
              </w:rPr>
            </w:pPr>
            <w:r>
              <w:rPr>
                <w:rFonts w:ascii="Arial" w:hAnsi="Arial" w:cs="Arial"/>
                <w:sz w:val="24"/>
                <w:szCs w:val="24"/>
              </w:rPr>
              <w:t xml:space="preserve">One day I went to Chepstow with one of the apprentices to help get a wheel bearing and some other parts. </w:t>
            </w:r>
          </w:p>
          <w:p w:rsidR="009C50B8" w:rsidRDefault="009C50B8" w:rsidP="00F6578D">
            <w:pPr>
              <w:rPr>
                <w:rFonts w:ascii="Arial" w:hAnsi="Arial" w:cs="Arial"/>
                <w:sz w:val="24"/>
                <w:szCs w:val="24"/>
              </w:rPr>
            </w:pPr>
          </w:p>
          <w:p w:rsidR="009C50B8" w:rsidRPr="006668EB" w:rsidRDefault="009C50B8" w:rsidP="00F6578D">
            <w:pPr>
              <w:rPr>
                <w:rFonts w:ascii="Arial" w:hAnsi="Arial" w:cs="Arial"/>
                <w:sz w:val="24"/>
                <w:szCs w:val="24"/>
              </w:rPr>
            </w:pPr>
            <w:r>
              <w:rPr>
                <w:rFonts w:ascii="Arial" w:hAnsi="Arial" w:cs="Arial"/>
                <w:sz w:val="24"/>
                <w:szCs w:val="24"/>
              </w:rPr>
              <w:t>One day I went to another stagecoach depot to retrieve a load of seats that needed to be reupholstered. They came to Porth because that depot didn’t have an interior fitter but Porth did so they share resources.</w:t>
            </w:r>
          </w:p>
          <w:p w:rsidR="00121875" w:rsidRPr="006668EB" w:rsidRDefault="00121875" w:rsidP="00F6578D">
            <w:pPr>
              <w:rPr>
                <w:rFonts w:ascii="Arial" w:hAnsi="Arial" w:cs="Arial"/>
                <w:sz w:val="24"/>
                <w:szCs w:val="24"/>
              </w:rPr>
            </w:pPr>
          </w:p>
          <w:p w:rsidR="00121875" w:rsidRDefault="009C50B8" w:rsidP="00F6578D">
            <w:pPr>
              <w:rPr>
                <w:rFonts w:ascii="Arial" w:hAnsi="Arial" w:cs="Arial"/>
                <w:sz w:val="24"/>
                <w:szCs w:val="24"/>
              </w:rPr>
            </w:pPr>
            <w:r>
              <w:rPr>
                <w:rFonts w:ascii="Arial" w:hAnsi="Arial" w:cs="Arial"/>
                <w:sz w:val="24"/>
                <w:szCs w:val="24"/>
              </w:rPr>
              <w:t>One day I went to blackwood for parts, but couldn’t remember what they were.</w:t>
            </w:r>
          </w:p>
          <w:p w:rsidR="009C50B8" w:rsidRDefault="009C50B8" w:rsidP="00F6578D">
            <w:pPr>
              <w:rPr>
                <w:rFonts w:ascii="Arial" w:hAnsi="Arial" w:cs="Arial"/>
                <w:sz w:val="24"/>
                <w:szCs w:val="24"/>
              </w:rPr>
            </w:pPr>
          </w:p>
          <w:p w:rsidR="009C50B8" w:rsidRPr="006668EB" w:rsidRDefault="009C50B8" w:rsidP="00F6578D">
            <w:pPr>
              <w:rPr>
                <w:rFonts w:ascii="Arial" w:hAnsi="Arial" w:cs="Arial"/>
                <w:sz w:val="24"/>
                <w:szCs w:val="24"/>
              </w:rPr>
            </w:pPr>
            <w:r>
              <w:rPr>
                <w:rFonts w:ascii="Arial" w:hAnsi="Arial" w:cs="Arial"/>
                <w:sz w:val="24"/>
                <w:szCs w:val="24"/>
              </w:rPr>
              <w:t>And another day we went to another depot to swap buses.</w:t>
            </w: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tabs>
                <w:tab w:val="left" w:pos="1545"/>
              </w:tabs>
              <w:rPr>
                <w:rFonts w:ascii="Arial" w:hAnsi="Arial" w:cs="Arial"/>
                <w:sz w:val="24"/>
                <w:szCs w:val="24"/>
              </w:rPr>
            </w:pPr>
          </w:p>
        </w:tc>
      </w:tr>
    </w:tbl>
    <w:p w:rsidR="00121875" w:rsidRDefault="00121875" w:rsidP="00121875"/>
    <w:p w:rsidR="00121875" w:rsidRDefault="00121875" w:rsidP="00131754"/>
    <w:p w:rsidR="00131754" w:rsidRDefault="00131754" w:rsidP="00FD4DB9"/>
    <w:p w:rsidR="00121875" w:rsidRDefault="00121875" w:rsidP="00FD4DB9"/>
    <w:p w:rsidR="00121875" w:rsidRDefault="00121875" w:rsidP="00FD4DB9"/>
    <w:p w:rsidR="00121875" w:rsidRDefault="00121875" w:rsidP="00FD4DB9"/>
    <w:p w:rsidR="00121875" w:rsidRPr="008F3089" w:rsidRDefault="00121875" w:rsidP="009C50B8">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121875" w:rsidRPr="008F3089" w:rsidRDefault="00121875" w:rsidP="00121875">
      <w:pPr>
        <w:jc w:val="center"/>
        <w:rPr>
          <w:rFonts w:ascii="Arial" w:hAnsi="Arial" w:cs="Arial"/>
          <w:b/>
          <w:sz w:val="40"/>
          <w:szCs w:val="40"/>
        </w:rPr>
      </w:pPr>
      <w:r w:rsidRPr="008F3089">
        <w:rPr>
          <w:rFonts w:ascii="Arial" w:hAnsi="Arial" w:cs="Arial"/>
          <w:b/>
          <w:sz w:val="40"/>
          <w:szCs w:val="40"/>
        </w:rPr>
        <w:t xml:space="preserve">Log Sheet </w:t>
      </w:r>
    </w:p>
    <w:p w:rsidR="00121875" w:rsidRDefault="00121875" w:rsidP="00121875">
      <w:pPr>
        <w:rPr>
          <w:rFonts w:ascii="Arial" w:hAnsi="Arial" w:cs="Arial"/>
          <w:sz w:val="24"/>
          <w:szCs w:val="24"/>
        </w:rPr>
      </w:pPr>
    </w:p>
    <w:p w:rsidR="00121875" w:rsidRDefault="00121875" w:rsidP="00121875">
      <w:pPr>
        <w:rPr>
          <w:rFonts w:ascii="Arial" w:hAnsi="Arial" w:cs="Arial"/>
          <w:sz w:val="24"/>
          <w:szCs w:val="24"/>
        </w:rPr>
      </w:pPr>
      <w:r>
        <w:rPr>
          <w:rFonts w:ascii="Arial" w:hAnsi="Arial" w:cs="Arial"/>
          <w:sz w:val="24"/>
          <w:szCs w:val="24"/>
        </w:rPr>
        <w:t xml:space="preserve">Name: Gareth England              Placement Provider:   Stagecoach South Wales </w:t>
      </w:r>
    </w:p>
    <w:p w:rsidR="00121875" w:rsidRDefault="00121875" w:rsidP="00121875">
      <w:pPr>
        <w:rPr>
          <w:rFonts w:ascii="Arial" w:hAnsi="Arial" w:cs="Arial"/>
          <w:sz w:val="24"/>
          <w:szCs w:val="24"/>
        </w:rPr>
      </w:pPr>
    </w:p>
    <w:p w:rsidR="00121875" w:rsidRPr="006668EB" w:rsidRDefault="00121875" w:rsidP="00121875">
      <w:pPr>
        <w:jc w:val="center"/>
        <w:rPr>
          <w:rFonts w:ascii="Arial" w:hAnsi="Arial" w:cs="Arial"/>
          <w:sz w:val="36"/>
          <w:szCs w:val="36"/>
        </w:rPr>
      </w:pPr>
      <w:r w:rsidRPr="00BC7E65">
        <w:rPr>
          <w:rFonts w:ascii="Arial" w:hAnsi="Arial" w:cs="Arial"/>
          <w:sz w:val="36"/>
          <w:szCs w:val="36"/>
        </w:rPr>
        <w:t>Week Number</w:t>
      </w:r>
      <w:r>
        <w:rPr>
          <w:rFonts w:ascii="Arial" w:hAnsi="Arial" w:cs="Arial"/>
          <w:sz w:val="24"/>
          <w:szCs w:val="24"/>
        </w:rPr>
        <w:t xml:space="preserve">: </w:t>
      </w:r>
      <w:r w:rsidR="00D63761">
        <w:rPr>
          <w:rFonts w:ascii="Arial" w:hAnsi="Arial" w:cs="Arial"/>
          <w:sz w:val="36"/>
          <w:szCs w:val="36"/>
        </w:rPr>
        <w:t>6</w:t>
      </w:r>
    </w:p>
    <w:tbl>
      <w:tblPr>
        <w:tblStyle w:val="TableGrid"/>
        <w:tblW w:w="0" w:type="auto"/>
        <w:tblLook w:val="04A0" w:firstRow="1" w:lastRow="0" w:firstColumn="1" w:lastColumn="0" w:noHBand="0" w:noVBand="1"/>
      </w:tblPr>
      <w:tblGrid>
        <w:gridCol w:w="2857"/>
        <w:gridCol w:w="6159"/>
      </w:tblGrid>
      <w:tr w:rsidR="00121875" w:rsidTr="00F6578D">
        <w:tc>
          <w:tcPr>
            <w:tcW w:w="3085" w:type="dxa"/>
          </w:tcPr>
          <w:p w:rsidR="00121875" w:rsidRDefault="00121875" w:rsidP="00F6578D">
            <w:pPr>
              <w:rPr>
                <w:rFonts w:ascii="Arial" w:hAnsi="Arial" w:cs="Arial"/>
                <w:sz w:val="24"/>
                <w:szCs w:val="24"/>
              </w:rPr>
            </w:pPr>
            <w:r>
              <w:rPr>
                <w:rFonts w:ascii="Arial" w:hAnsi="Arial" w:cs="Arial"/>
                <w:sz w:val="24"/>
                <w:szCs w:val="24"/>
              </w:rPr>
              <w:t>Experience/Activity</w:t>
            </w:r>
          </w:p>
          <w:p w:rsidR="00121875" w:rsidRDefault="00121875" w:rsidP="00F6578D">
            <w:pPr>
              <w:rPr>
                <w:rFonts w:ascii="Arial" w:hAnsi="Arial" w:cs="Arial"/>
                <w:sz w:val="24"/>
                <w:szCs w:val="24"/>
              </w:rPr>
            </w:pPr>
          </w:p>
        </w:tc>
        <w:tc>
          <w:tcPr>
            <w:tcW w:w="7655" w:type="dxa"/>
          </w:tcPr>
          <w:p w:rsidR="00121875" w:rsidRDefault="00121875" w:rsidP="00F6578D">
            <w:pPr>
              <w:rPr>
                <w:rFonts w:ascii="Arial" w:hAnsi="Arial" w:cs="Arial"/>
                <w:sz w:val="24"/>
                <w:szCs w:val="24"/>
              </w:rPr>
            </w:pPr>
            <w:r>
              <w:rPr>
                <w:rFonts w:ascii="Arial" w:hAnsi="Arial" w:cs="Arial"/>
                <w:sz w:val="24"/>
                <w:szCs w:val="24"/>
              </w:rPr>
              <w:t>Summary description/details</w:t>
            </w:r>
          </w:p>
        </w:tc>
      </w:tr>
      <w:tr w:rsidR="00121875" w:rsidTr="00F6578D">
        <w:tc>
          <w:tcPr>
            <w:tcW w:w="3085" w:type="dxa"/>
          </w:tcPr>
          <w:p w:rsidR="00121875" w:rsidRDefault="00121875" w:rsidP="00F6578D">
            <w:pPr>
              <w:jc w:val="center"/>
              <w:rPr>
                <w:rFonts w:ascii="Arial" w:hAnsi="Arial" w:cs="Arial"/>
                <w:sz w:val="24"/>
                <w:szCs w:val="24"/>
              </w:rPr>
            </w:pPr>
          </w:p>
          <w:p w:rsidR="00121875" w:rsidRDefault="005729E2" w:rsidP="009C50B8">
            <w:pPr>
              <w:jc w:val="both"/>
              <w:rPr>
                <w:rFonts w:ascii="Arial" w:hAnsi="Arial" w:cs="Arial"/>
                <w:sz w:val="24"/>
                <w:szCs w:val="24"/>
              </w:rPr>
            </w:pPr>
            <w:r>
              <w:rPr>
                <w:rFonts w:ascii="Arial" w:hAnsi="Arial" w:cs="Arial"/>
                <w:sz w:val="24"/>
                <w:szCs w:val="24"/>
              </w:rPr>
              <w:t>Fixing a turbo</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5729E2" w:rsidP="005729E2">
            <w:pPr>
              <w:rPr>
                <w:rFonts w:ascii="Arial" w:hAnsi="Arial" w:cs="Arial"/>
                <w:sz w:val="24"/>
                <w:szCs w:val="24"/>
              </w:rPr>
            </w:pPr>
            <w:r>
              <w:rPr>
                <w:rFonts w:ascii="Arial" w:hAnsi="Arial" w:cs="Arial"/>
                <w:sz w:val="24"/>
                <w:szCs w:val="24"/>
              </w:rPr>
              <w:t>Removing a cylinder head</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Pr="005729E2" w:rsidRDefault="005729E2" w:rsidP="005729E2">
            <w:pPr>
              <w:pStyle w:val="NoSpacing"/>
              <w:rPr>
                <w:rFonts w:ascii="Arial" w:hAnsi="Arial" w:cs="Arial"/>
                <w:sz w:val="24"/>
                <w:szCs w:val="24"/>
              </w:rPr>
            </w:pPr>
            <w:r w:rsidRPr="005729E2">
              <w:rPr>
                <w:rFonts w:ascii="Arial" w:hAnsi="Arial" w:cs="Arial"/>
                <w:sz w:val="24"/>
                <w:szCs w:val="24"/>
              </w:rPr>
              <w:t>Changing the pressure tappets.</w:t>
            </w: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121875" w:rsidRDefault="00121875" w:rsidP="00F6578D">
            <w:pPr>
              <w:jc w:val="center"/>
              <w:rPr>
                <w:rFonts w:ascii="Arial" w:hAnsi="Arial" w:cs="Arial"/>
                <w:sz w:val="24"/>
                <w:szCs w:val="24"/>
              </w:rPr>
            </w:pPr>
          </w:p>
          <w:p w:rsidR="005729E2" w:rsidRDefault="005729E2" w:rsidP="00F6578D">
            <w:pPr>
              <w:rPr>
                <w:rFonts w:ascii="Arial" w:hAnsi="Arial" w:cs="Arial"/>
                <w:sz w:val="24"/>
                <w:szCs w:val="24"/>
              </w:rPr>
            </w:pPr>
            <w:r>
              <w:rPr>
                <w:rFonts w:ascii="Arial" w:hAnsi="Arial" w:cs="Arial"/>
                <w:sz w:val="24"/>
                <w:szCs w:val="24"/>
              </w:rPr>
              <w:t>Went on a call out where a bus was spewing out oil</w:t>
            </w:r>
          </w:p>
          <w:p w:rsidR="005729E2" w:rsidRPr="005729E2" w:rsidRDefault="005729E2" w:rsidP="005729E2">
            <w:pPr>
              <w:rPr>
                <w:rFonts w:ascii="Arial" w:hAnsi="Arial" w:cs="Arial"/>
                <w:sz w:val="24"/>
                <w:szCs w:val="24"/>
              </w:rPr>
            </w:pPr>
          </w:p>
          <w:p w:rsidR="005729E2" w:rsidRDefault="005729E2" w:rsidP="005729E2">
            <w:pPr>
              <w:rPr>
                <w:rFonts w:ascii="Arial" w:hAnsi="Arial" w:cs="Arial"/>
                <w:sz w:val="24"/>
                <w:szCs w:val="24"/>
              </w:rPr>
            </w:pPr>
          </w:p>
          <w:p w:rsidR="005729E2" w:rsidRDefault="005729E2" w:rsidP="005729E2">
            <w:pPr>
              <w:rPr>
                <w:rFonts w:ascii="Arial" w:hAnsi="Arial" w:cs="Arial"/>
                <w:sz w:val="24"/>
                <w:szCs w:val="24"/>
              </w:rPr>
            </w:pPr>
          </w:p>
          <w:p w:rsidR="00121875" w:rsidRPr="005729E2" w:rsidRDefault="005729E2" w:rsidP="005729E2">
            <w:pPr>
              <w:rPr>
                <w:rFonts w:ascii="Arial" w:hAnsi="Arial" w:cs="Arial"/>
                <w:sz w:val="24"/>
                <w:szCs w:val="24"/>
              </w:rPr>
            </w:pPr>
            <w:r>
              <w:rPr>
                <w:rFonts w:ascii="Arial" w:hAnsi="Arial" w:cs="Arial"/>
                <w:sz w:val="24"/>
                <w:szCs w:val="24"/>
              </w:rPr>
              <w:t>Camera and battery diagnosis.</w:t>
            </w:r>
          </w:p>
        </w:tc>
        <w:tc>
          <w:tcPr>
            <w:tcW w:w="7655" w:type="dxa"/>
          </w:tcPr>
          <w:p w:rsidR="00121875" w:rsidRDefault="00121875" w:rsidP="00F6578D">
            <w:pPr>
              <w:jc w:val="center"/>
              <w:rPr>
                <w:rFonts w:ascii="Arial" w:hAnsi="Arial" w:cs="Arial"/>
                <w:sz w:val="24"/>
                <w:szCs w:val="24"/>
              </w:rPr>
            </w:pPr>
          </w:p>
          <w:p w:rsidR="00121875" w:rsidRPr="006668EB" w:rsidRDefault="005729E2" w:rsidP="00F6578D">
            <w:pPr>
              <w:rPr>
                <w:rFonts w:ascii="Arial" w:hAnsi="Arial" w:cs="Arial"/>
                <w:sz w:val="24"/>
                <w:szCs w:val="24"/>
              </w:rPr>
            </w:pPr>
            <w:r>
              <w:rPr>
                <w:rFonts w:ascii="Arial" w:hAnsi="Arial" w:cs="Arial"/>
                <w:sz w:val="24"/>
                <w:szCs w:val="24"/>
              </w:rPr>
              <w:t>A turbo was over boosting and we had to find the fault I can’t remember what the cause was I think it was a faulty actuator.</w:t>
            </w: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5729E2" w:rsidRDefault="005729E2" w:rsidP="00F6578D">
            <w:pPr>
              <w:rPr>
                <w:rFonts w:ascii="Arial" w:hAnsi="Arial" w:cs="Arial"/>
                <w:sz w:val="24"/>
                <w:szCs w:val="24"/>
              </w:rPr>
            </w:pPr>
            <w:r>
              <w:rPr>
                <w:rFonts w:ascii="Arial" w:hAnsi="Arial" w:cs="Arial"/>
                <w:sz w:val="24"/>
                <w:szCs w:val="24"/>
              </w:rPr>
              <w:t>The cylinder head was warped and the head gasket was ruined so we removed the head for skimming and cleaned the head and block.</w:t>
            </w:r>
          </w:p>
          <w:p w:rsidR="005729E2" w:rsidRPr="006668EB" w:rsidRDefault="005729E2"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Default="005729E2" w:rsidP="00F6578D">
            <w:pPr>
              <w:rPr>
                <w:rFonts w:ascii="Arial" w:hAnsi="Arial" w:cs="Arial"/>
                <w:sz w:val="24"/>
                <w:szCs w:val="24"/>
              </w:rPr>
            </w:pPr>
            <w:r>
              <w:rPr>
                <w:rFonts w:ascii="Arial" w:hAnsi="Arial" w:cs="Arial"/>
                <w:sz w:val="24"/>
                <w:szCs w:val="24"/>
              </w:rPr>
              <w:t>An engine that had too much pressure blew a few tappets so we had to change them all.</w:t>
            </w:r>
          </w:p>
          <w:p w:rsidR="005729E2" w:rsidRPr="006668EB" w:rsidRDefault="005729E2"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Default="005729E2" w:rsidP="00F6578D">
            <w:pPr>
              <w:rPr>
                <w:rFonts w:ascii="Arial" w:hAnsi="Arial" w:cs="Arial"/>
                <w:sz w:val="24"/>
                <w:szCs w:val="24"/>
              </w:rPr>
            </w:pPr>
            <w:r>
              <w:rPr>
                <w:rFonts w:ascii="Arial" w:hAnsi="Arial" w:cs="Arial"/>
                <w:sz w:val="24"/>
                <w:szCs w:val="24"/>
              </w:rPr>
              <w:t>Someone over filled the oil drastically and it blew the cap off so we had to reduce the pressure and put a new cap on.</w:t>
            </w:r>
          </w:p>
          <w:p w:rsidR="005729E2" w:rsidRDefault="005729E2" w:rsidP="00F6578D">
            <w:pPr>
              <w:rPr>
                <w:rFonts w:ascii="Arial" w:hAnsi="Arial" w:cs="Arial"/>
                <w:sz w:val="24"/>
                <w:szCs w:val="24"/>
              </w:rPr>
            </w:pPr>
          </w:p>
          <w:p w:rsidR="005729E2" w:rsidRPr="006668EB" w:rsidRDefault="005729E2" w:rsidP="00F6578D">
            <w:pPr>
              <w:rPr>
                <w:rFonts w:ascii="Arial" w:hAnsi="Arial" w:cs="Arial"/>
                <w:sz w:val="24"/>
                <w:szCs w:val="24"/>
              </w:rPr>
            </w:pPr>
          </w:p>
          <w:p w:rsidR="00121875" w:rsidRPr="006668EB" w:rsidRDefault="00121875" w:rsidP="00F6578D">
            <w:pPr>
              <w:rPr>
                <w:rFonts w:ascii="Arial" w:hAnsi="Arial" w:cs="Arial"/>
                <w:sz w:val="24"/>
                <w:szCs w:val="24"/>
              </w:rPr>
            </w:pPr>
          </w:p>
          <w:p w:rsidR="00121875" w:rsidRPr="006668EB" w:rsidRDefault="005729E2" w:rsidP="00F6578D">
            <w:pPr>
              <w:rPr>
                <w:rFonts w:ascii="Arial" w:hAnsi="Arial" w:cs="Arial"/>
                <w:sz w:val="24"/>
                <w:szCs w:val="24"/>
              </w:rPr>
            </w:pPr>
            <w:r>
              <w:rPr>
                <w:rFonts w:ascii="Arial" w:hAnsi="Arial" w:cs="Arial"/>
                <w:sz w:val="24"/>
                <w:szCs w:val="24"/>
              </w:rPr>
              <w:t>I was taught how to use the diagnostics tool to check the cameras and batteries and the electronics were all in working order, then I was left to carry out these tests on a few different busses.</w:t>
            </w:r>
          </w:p>
          <w:p w:rsidR="00121875" w:rsidRPr="006668EB" w:rsidRDefault="00121875" w:rsidP="00F6578D">
            <w:pPr>
              <w:tabs>
                <w:tab w:val="left" w:pos="1545"/>
              </w:tabs>
              <w:rPr>
                <w:rFonts w:ascii="Arial" w:hAnsi="Arial" w:cs="Arial"/>
                <w:sz w:val="24"/>
                <w:szCs w:val="24"/>
              </w:rPr>
            </w:pPr>
          </w:p>
        </w:tc>
      </w:tr>
    </w:tbl>
    <w:p w:rsidR="00121875" w:rsidRDefault="00121875" w:rsidP="00121875"/>
    <w:p w:rsidR="00121875" w:rsidRPr="00751AAB" w:rsidRDefault="00121875" w:rsidP="00FD4DB9"/>
    <w:sectPr w:rsidR="00121875" w:rsidRPr="00751AAB">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5CBD" w:rsidRDefault="000B5CBD" w:rsidP="000B5CBD">
      <w:pPr>
        <w:spacing w:after="0" w:line="240" w:lineRule="auto"/>
      </w:pPr>
      <w:r>
        <w:separator/>
      </w:r>
    </w:p>
  </w:endnote>
  <w:endnote w:type="continuationSeparator" w:id="0">
    <w:p w:rsidR="000B5CBD" w:rsidRDefault="000B5CBD" w:rsidP="000B5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238D" w:rsidRDefault="001123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238D" w:rsidRDefault="0011238D">
    <w:pPr>
      <w:pStyle w:val="Footer"/>
    </w:pPr>
    <w:r>
      <w:t>Gareth England</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238D" w:rsidRDefault="00112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5CBD" w:rsidRDefault="000B5CBD" w:rsidP="000B5CBD">
      <w:pPr>
        <w:spacing w:after="0" w:line="240" w:lineRule="auto"/>
      </w:pPr>
      <w:r>
        <w:separator/>
      </w:r>
    </w:p>
  </w:footnote>
  <w:footnote w:type="continuationSeparator" w:id="0">
    <w:p w:rsidR="000B5CBD" w:rsidRDefault="000B5CBD" w:rsidP="000B5C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238D" w:rsidRDefault="001123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8804565"/>
      <w:docPartObj>
        <w:docPartGallery w:val="Page Numbers (Top of Page)"/>
        <w:docPartUnique/>
      </w:docPartObj>
    </w:sdtPr>
    <w:sdtEndPr>
      <w:rPr>
        <w:b/>
        <w:bCs/>
        <w:noProof/>
        <w:color w:val="auto"/>
        <w:spacing w:val="0"/>
      </w:rPr>
    </w:sdtEndPr>
    <w:sdtContent>
      <w:p w:rsidR="0011238D" w:rsidRDefault="0011238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rsidR="0011238D" w:rsidRDefault="001123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238D" w:rsidRDefault="001123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03A5F"/>
    <w:multiLevelType w:val="multilevel"/>
    <w:tmpl w:val="24AAF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B64658"/>
    <w:multiLevelType w:val="multilevel"/>
    <w:tmpl w:val="A9606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3B4DC8"/>
    <w:multiLevelType w:val="multilevel"/>
    <w:tmpl w:val="86D4F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1861AA"/>
    <w:multiLevelType w:val="hybridMultilevel"/>
    <w:tmpl w:val="F392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663FBC"/>
    <w:multiLevelType w:val="multilevel"/>
    <w:tmpl w:val="C4B28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635F74"/>
    <w:multiLevelType w:val="multilevel"/>
    <w:tmpl w:val="6386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3F70EBE"/>
    <w:multiLevelType w:val="multilevel"/>
    <w:tmpl w:val="96942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034F21"/>
    <w:multiLevelType w:val="multilevel"/>
    <w:tmpl w:val="B33C7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1"/>
  </w:num>
  <w:num w:numId="4">
    <w:abstractNumId w:val="7"/>
  </w:num>
  <w:num w:numId="5">
    <w:abstractNumId w:val="5"/>
  </w:num>
  <w:num w:numId="6">
    <w:abstractNumId w:val="3"/>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5F2"/>
    <w:rsid w:val="00003184"/>
    <w:rsid w:val="0001290A"/>
    <w:rsid w:val="00015C90"/>
    <w:rsid w:val="000B5CBD"/>
    <w:rsid w:val="00106D62"/>
    <w:rsid w:val="0011238D"/>
    <w:rsid w:val="00121875"/>
    <w:rsid w:val="00122D41"/>
    <w:rsid w:val="00131754"/>
    <w:rsid w:val="00143657"/>
    <w:rsid w:val="00182035"/>
    <w:rsid w:val="00217CAA"/>
    <w:rsid w:val="00224C74"/>
    <w:rsid w:val="0024471F"/>
    <w:rsid w:val="00255A51"/>
    <w:rsid w:val="0029169E"/>
    <w:rsid w:val="00331955"/>
    <w:rsid w:val="00381D2A"/>
    <w:rsid w:val="003A299B"/>
    <w:rsid w:val="003E3568"/>
    <w:rsid w:val="0042704B"/>
    <w:rsid w:val="00505C64"/>
    <w:rsid w:val="005152DA"/>
    <w:rsid w:val="00520375"/>
    <w:rsid w:val="00551E8A"/>
    <w:rsid w:val="005729E2"/>
    <w:rsid w:val="005C2083"/>
    <w:rsid w:val="005C6F2D"/>
    <w:rsid w:val="005D3221"/>
    <w:rsid w:val="00607913"/>
    <w:rsid w:val="00635733"/>
    <w:rsid w:val="00674D6E"/>
    <w:rsid w:val="006B49D0"/>
    <w:rsid w:val="006F7E3E"/>
    <w:rsid w:val="00745681"/>
    <w:rsid w:val="00751AAB"/>
    <w:rsid w:val="00765B4B"/>
    <w:rsid w:val="007B6E04"/>
    <w:rsid w:val="007E3E27"/>
    <w:rsid w:val="0085283C"/>
    <w:rsid w:val="008A60C3"/>
    <w:rsid w:val="008C3B33"/>
    <w:rsid w:val="009013BD"/>
    <w:rsid w:val="00903A18"/>
    <w:rsid w:val="00954DD9"/>
    <w:rsid w:val="00960EE0"/>
    <w:rsid w:val="00976282"/>
    <w:rsid w:val="009934B2"/>
    <w:rsid w:val="009C50B8"/>
    <w:rsid w:val="00A61E6B"/>
    <w:rsid w:val="00AE4291"/>
    <w:rsid w:val="00B14860"/>
    <w:rsid w:val="00BB62D0"/>
    <w:rsid w:val="00BD7813"/>
    <w:rsid w:val="00C07A10"/>
    <w:rsid w:val="00C40453"/>
    <w:rsid w:val="00C63BEB"/>
    <w:rsid w:val="00C67273"/>
    <w:rsid w:val="00D63761"/>
    <w:rsid w:val="00DC22D6"/>
    <w:rsid w:val="00DD34E3"/>
    <w:rsid w:val="00E005F2"/>
    <w:rsid w:val="00E9426A"/>
    <w:rsid w:val="00E97059"/>
    <w:rsid w:val="00ED785C"/>
    <w:rsid w:val="00EF6449"/>
    <w:rsid w:val="00F572C7"/>
    <w:rsid w:val="00F6578D"/>
    <w:rsid w:val="00FC5FD7"/>
    <w:rsid w:val="00FD4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FC836"/>
  <w15:chartTrackingRefBased/>
  <w15:docId w15:val="{FFC51BBC-C084-4E07-A2F3-F998ABC03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2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51E8A"/>
    <w:pPr>
      <w:autoSpaceDE w:val="0"/>
      <w:autoSpaceDN w:val="0"/>
      <w:adjustRightInd w:val="0"/>
      <w:spacing w:after="0" w:line="240" w:lineRule="auto"/>
    </w:pPr>
    <w:rPr>
      <w:rFonts w:ascii="Calibri" w:hAnsi="Calibri" w:cs="Calibri"/>
      <w:color w:val="000000"/>
      <w:sz w:val="24"/>
      <w:szCs w:val="24"/>
    </w:rPr>
  </w:style>
  <w:style w:type="paragraph" w:styleId="IntenseQuote">
    <w:name w:val="Intense Quote"/>
    <w:basedOn w:val="Normal"/>
    <w:next w:val="Normal"/>
    <w:link w:val="IntenseQuoteChar"/>
    <w:autoRedefine/>
    <w:uiPriority w:val="30"/>
    <w:qFormat/>
    <w:rsid w:val="00BD7813"/>
    <w:pPr>
      <w:pBdr>
        <w:top w:val="single" w:sz="4" w:space="12" w:color="4472C4" w:themeColor="accent1"/>
        <w:bottom w:val="single" w:sz="4" w:space="12" w:color="4472C4" w:themeColor="accent1"/>
      </w:pBdr>
      <w:spacing w:before="360" w:after="360"/>
      <w:ind w:left="864" w:right="864"/>
      <w:jc w:val="center"/>
    </w:pPr>
    <w:rPr>
      <w:i/>
      <w:iCs/>
      <w:color w:val="000000" w:themeColor="text1"/>
      <w:sz w:val="28"/>
    </w:rPr>
  </w:style>
  <w:style w:type="character" w:customStyle="1" w:styleId="IntenseQuoteChar">
    <w:name w:val="Intense Quote Char"/>
    <w:basedOn w:val="DefaultParagraphFont"/>
    <w:link w:val="IntenseQuote"/>
    <w:uiPriority w:val="30"/>
    <w:rsid w:val="00BD7813"/>
    <w:rPr>
      <w:i/>
      <w:iCs/>
      <w:color w:val="000000" w:themeColor="text1"/>
      <w:sz w:val="28"/>
    </w:rPr>
  </w:style>
  <w:style w:type="paragraph" w:styleId="NormalWeb">
    <w:name w:val="Normal (Web)"/>
    <w:basedOn w:val="Normal"/>
    <w:uiPriority w:val="99"/>
    <w:semiHidden/>
    <w:unhideWhenUsed/>
    <w:rsid w:val="005D32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D3221"/>
    <w:rPr>
      <w:color w:val="0000FF"/>
      <w:u w:val="single"/>
    </w:rPr>
  </w:style>
  <w:style w:type="paragraph" w:styleId="Caption">
    <w:name w:val="caption"/>
    <w:basedOn w:val="Normal"/>
    <w:next w:val="Normal"/>
    <w:uiPriority w:val="35"/>
    <w:unhideWhenUsed/>
    <w:qFormat/>
    <w:rsid w:val="00751AAB"/>
    <w:pPr>
      <w:spacing w:after="200" w:line="240" w:lineRule="auto"/>
    </w:pPr>
    <w:rPr>
      <w:i/>
      <w:iCs/>
      <w:color w:val="44546A" w:themeColor="text2"/>
      <w:sz w:val="18"/>
      <w:szCs w:val="18"/>
    </w:rPr>
  </w:style>
  <w:style w:type="paragraph" w:styleId="NoSpacing">
    <w:name w:val="No Spacing"/>
    <w:uiPriority w:val="1"/>
    <w:qFormat/>
    <w:rsid w:val="00106D62"/>
    <w:pPr>
      <w:spacing w:after="0" w:line="240" w:lineRule="auto"/>
    </w:pPr>
  </w:style>
  <w:style w:type="character" w:styleId="FollowedHyperlink">
    <w:name w:val="FollowedHyperlink"/>
    <w:basedOn w:val="DefaultParagraphFont"/>
    <w:uiPriority w:val="99"/>
    <w:semiHidden/>
    <w:unhideWhenUsed/>
    <w:rsid w:val="0085283C"/>
    <w:rPr>
      <w:color w:val="954F72" w:themeColor="followedHyperlink"/>
      <w:u w:val="single"/>
    </w:rPr>
  </w:style>
  <w:style w:type="table" w:styleId="TableGrid">
    <w:name w:val="Table Grid"/>
    <w:basedOn w:val="TableNormal"/>
    <w:uiPriority w:val="59"/>
    <w:rsid w:val="0013175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5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CBD"/>
  </w:style>
  <w:style w:type="paragraph" w:styleId="Footer">
    <w:name w:val="footer"/>
    <w:basedOn w:val="Normal"/>
    <w:link w:val="FooterChar"/>
    <w:uiPriority w:val="99"/>
    <w:unhideWhenUsed/>
    <w:rsid w:val="000B5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CBD"/>
  </w:style>
  <w:style w:type="character" w:customStyle="1" w:styleId="Heading1Char">
    <w:name w:val="Heading 1 Char"/>
    <w:basedOn w:val="DefaultParagraphFont"/>
    <w:link w:val="Heading1"/>
    <w:uiPriority w:val="9"/>
    <w:rsid w:val="00AE42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4291"/>
    <w:pPr>
      <w:outlineLvl w:val="9"/>
    </w:pPr>
    <w:rPr>
      <w:lang w:val="en-US"/>
    </w:rPr>
  </w:style>
  <w:style w:type="paragraph" w:styleId="TOC1">
    <w:name w:val="toc 1"/>
    <w:basedOn w:val="Normal"/>
    <w:next w:val="Normal"/>
    <w:autoRedefine/>
    <w:uiPriority w:val="39"/>
    <w:unhideWhenUsed/>
    <w:rsid w:val="00AE4291"/>
    <w:pPr>
      <w:spacing w:after="100"/>
    </w:pPr>
  </w:style>
  <w:style w:type="paragraph" w:styleId="TOC2">
    <w:name w:val="toc 2"/>
    <w:basedOn w:val="Normal"/>
    <w:next w:val="Normal"/>
    <w:autoRedefine/>
    <w:uiPriority w:val="39"/>
    <w:unhideWhenUsed/>
    <w:rsid w:val="00AE4291"/>
    <w:pPr>
      <w:spacing w:after="100"/>
      <w:ind w:left="220"/>
    </w:pPr>
  </w:style>
  <w:style w:type="paragraph" w:styleId="TOC3">
    <w:name w:val="toc 3"/>
    <w:basedOn w:val="Normal"/>
    <w:next w:val="Normal"/>
    <w:autoRedefine/>
    <w:uiPriority w:val="39"/>
    <w:unhideWhenUsed/>
    <w:rsid w:val="00003184"/>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003184"/>
    <w:pPr>
      <w:spacing w:after="0"/>
    </w:pPr>
  </w:style>
  <w:style w:type="paragraph" w:styleId="Bibliography">
    <w:name w:val="Bibliography"/>
    <w:basedOn w:val="Normal"/>
    <w:next w:val="Normal"/>
    <w:uiPriority w:val="37"/>
    <w:unhideWhenUsed/>
    <w:rsid w:val="00015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1964">
      <w:bodyDiv w:val="1"/>
      <w:marLeft w:val="0"/>
      <w:marRight w:val="0"/>
      <w:marTop w:val="0"/>
      <w:marBottom w:val="0"/>
      <w:divBdr>
        <w:top w:val="none" w:sz="0" w:space="0" w:color="auto"/>
        <w:left w:val="none" w:sz="0" w:space="0" w:color="auto"/>
        <w:bottom w:val="none" w:sz="0" w:space="0" w:color="auto"/>
        <w:right w:val="none" w:sz="0" w:space="0" w:color="auto"/>
      </w:divBdr>
    </w:div>
    <w:div w:id="127094035">
      <w:bodyDiv w:val="1"/>
      <w:marLeft w:val="0"/>
      <w:marRight w:val="0"/>
      <w:marTop w:val="0"/>
      <w:marBottom w:val="0"/>
      <w:divBdr>
        <w:top w:val="none" w:sz="0" w:space="0" w:color="auto"/>
        <w:left w:val="none" w:sz="0" w:space="0" w:color="auto"/>
        <w:bottom w:val="none" w:sz="0" w:space="0" w:color="auto"/>
        <w:right w:val="none" w:sz="0" w:space="0" w:color="auto"/>
      </w:divBdr>
    </w:div>
    <w:div w:id="399450284">
      <w:bodyDiv w:val="1"/>
      <w:marLeft w:val="0"/>
      <w:marRight w:val="0"/>
      <w:marTop w:val="0"/>
      <w:marBottom w:val="0"/>
      <w:divBdr>
        <w:top w:val="none" w:sz="0" w:space="0" w:color="auto"/>
        <w:left w:val="none" w:sz="0" w:space="0" w:color="auto"/>
        <w:bottom w:val="none" w:sz="0" w:space="0" w:color="auto"/>
        <w:right w:val="none" w:sz="0" w:space="0" w:color="auto"/>
      </w:divBdr>
    </w:div>
    <w:div w:id="429082829">
      <w:bodyDiv w:val="1"/>
      <w:marLeft w:val="0"/>
      <w:marRight w:val="0"/>
      <w:marTop w:val="0"/>
      <w:marBottom w:val="0"/>
      <w:divBdr>
        <w:top w:val="none" w:sz="0" w:space="0" w:color="auto"/>
        <w:left w:val="none" w:sz="0" w:space="0" w:color="auto"/>
        <w:bottom w:val="none" w:sz="0" w:space="0" w:color="auto"/>
        <w:right w:val="none" w:sz="0" w:space="0" w:color="auto"/>
      </w:divBdr>
    </w:div>
    <w:div w:id="623392975">
      <w:bodyDiv w:val="1"/>
      <w:marLeft w:val="0"/>
      <w:marRight w:val="0"/>
      <w:marTop w:val="0"/>
      <w:marBottom w:val="0"/>
      <w:divBdr>
        <w:top w:val="none" w:sz="0" w:space="0" w:color="auto"/>
        <w:left w:val="none" w:sz="0" w:space="0" w:color="auto"/>
        <w:bottom w:val="none" w:sz="0" w:space="0" w:color="auto"/>
        <w:right w:val="none" w:sz="0" w:space="0" w:color="auto"/>
      </w:divBdr>
    </w:div>
    <w:div w:id="676031626">
      <w:bodyDiv w:val="1"/>
      <w:marLeft w:val="0"/>
      <w:marRight w:val="0"/>
      <w:marTop w:val="0"/>
      <w:marBottom w:val="0"/>
      <w:divBdr>
        <w:top w:val="none" w:sz="0" w:space="0" w:color="auto"/>
        <w:left w:val="none" w:sz="0" w:space="0" w:color="auto"/>
        <w:bottom w:val="none" w:sz="0" w:space="0" w:color="auto"/>
        <w:right w:val="none" w:sz="0" w:space="0" w:color="auto"/>
      </w:divBdr>
    </w:div>
    <w:div w:id="683477719">
      <w:bodyDiv w:val="1"/>
      <w:marLeft w:val="0"/>
      <w:marRight w:val="0"/>
      <w:marTop w:val="0"/>
      <w:marBottom w:val="0"/>
      <w:divBdr>
        <w:top w:val="none" w:sz="0" w:space="0" w:color="auto"/>
        <w:left w:val="none" w:sz="0" w:space="0" w:color="auto"/>
        <w:bottom w:val="none" w:sz="0" w:space="0" w:color="auto"/>
        <w:right w:val="none" w:sz="0" w:space="0" w:color="auto"/>
      </w:divBdr>
    </w:div>
    <w:div w:id="795563927">
      <w:bodyDiv w:val="1"/>
      <w:marLeft w:val="0"/>
      <w:marRight w:val="0"/>
      <w:marTop w:val="0"/>
      <w:marBottom w:val="0"/>
      <w:divBdr>
        <w:top w:val="none" w:sz="0" w:space="0" w:color="auto"/>
        <w:left w:val="none" w:sz="0" w:space="0" w:color="auto"/>
        <w:bottom w:val="none" w:sz="0" w:space="0" w:color="auto"/>
        <w:right w:val="none" w:sz="0" w:space="0" w:color="auto"/>
      </w:divBdr>
    </w:div>
    <w:div w:id="805317782">
      <w:bodyDiv w:val="1"/>
      <w:marLeft w:val="0"/>
      <w:marRight w:val="0"/>
      <w:marTop w:val="0"/>
      <w:marBottom w:val="0"/>
      <w:divBdr>
        <w:top w:val="none" w:sz="0" w:space="0" w:color="auto"/>
        <w:left w:val="none" w:sz="0" w:space="0" w:color="auto"/>
        <w:bottom w:val="none" w:sz="0" w:space="0" w:color="auto"/>
        <w:right w:val="none" w:sz="0" w:space="0" w:color="auto"/>
      </w:divBdr>
    </w:div>
    <w:div w:id="1066876786">
      <w:bodyDiv w:val="1"/>
      <w:marLeft w:val="0"/>
      <w:marRight w:val="0"/>
      <w:marTop w:val="0"/>
      <w:marBottom w:val="0"/>
      <w:divBdr>
        <w:top w:val="none" w:sz="0" w:space="0" w:color="auto"/>
        <w:left w:val="none" w:sz="0" w:space="0" w:color="auto"/>
        <w:bottom w:val="none" w:sz="0" w:space="0" w:color="auto"/>
        <w:right w:val="none" w:sz="0" w:space="0" w:color="auto"/>
      </w:divBdr>
    </w:div>
    <w:div w:id="1260597953">
      <w:bodyDiv w:val="1"/>
      <w:marLeft w:val="0"/>
      <w:marRight w:val="0"/>
      <w:marTop w:val="0"/>
      <w:marBottom w:val="0"/>
      <w:divBdr>
        <w:top w:val="none" w:sz="0" w:space="0" w:color="auto"/>
        <w:left w:val="none" w:sz="0" w:space="0" w:color="auto"/>
        <w:bottom w:val="none" w:sz="0" w:space="0" w:color="auto"/>
        <w:right w:val="none" w:sz="0" w:space="0" w:color="auto"/>
      </w:divBdr>
    </w:div>
    <w:div w:id="1589345903">
      <w:bodyDiv w:val="1"/>
      <w:marLeft w:val="0"/>
      <w:marRight w:val="0"/>
      <w:marTop w:val="0"/>
      <w:marBottom w:val="0"/>
      <w:divBdr>
        <w:top w:val="none" w:sz="0" w:space="0" w:color="auto"/>
        <w:left w:val="none" w:sz="0" w:space="0" w:color="auto"/>
        <w:bottom w:val="none" w:sz="0" w:space="0" w:color="auto"/>
        <w:right w:val="none" w:sz="0" w:space="0" w:color="auto"/>
      </w:divBdr>
    </w:div>
    <w:div w:id="1595750337">
      <w:bodyDiv w:val="1"/>
      <w:marLeft w:val="0"/>
      <w:marRight w:val="0"/>
      <w:marTop w:val="0"/>
      <w:marBottom w:val="0"/>
      <w:divBdr>
        <w:top w:val="none" w:sz="0" w:space="0" w:color="auto"/>
        <w:left w:val="none" w:sz="0" w:space="0" w:color="auto"/>
        <w:bottom w:val="none" w:sz="0" w:space="0" w:color="auto"/>
        <w:right w:val="none" w:sz="0" w:space="0" w:color="auto"/>
      </w:divBdr>
    </w:div>
    <w:div w:id="1719009764">
      <w:bodyDiv w:val="1"/>
      <w:marLeft w:val="0"/>
      <w:marRight w:val="0"/>
      <w:marTop w:val="0"/>
      <w:marBottom w:val="0"/>
      <w:divBdr>
        <w:top w:val="none" w:sz="0" w:space="0" w:color="auto"/>
        <w:left w:val="none" w:sz="0" w:space="0" w:color="auto"/>
        <w:bottom w:val="none" w:sz="0" w:space="0" w:color="auto"/>
        <w:right w:val="none" w:sz="0" w:space="0" w:color="auto"/>
      </w:divBdr>
    </w:div>
    <w:div w:id="1882329179">
      <w:bodyDiv w:val="1"/>
      <w:marLeft w:val="0"/>
      <w:marRight w:val="0"/>
      <w:marTop w:val="0"/>
      <w:marBottom w:val="0"/>
      <w:divBdr>
        <w:top w:val="none" w:sz="0" w:space="0" w:color="auto"/>
        <w:left w:val="none" w:sz="0" w:space="0" w:color="auto"/>
        <w:bottom w:val="none" w:sz="0" w:space="0" w:color="auto"/>
        <w:right w:val="none" w:sz="0" w:space="0" w:color="auto"/>
      </w:divBdr>
    </w:div>
    <w:div w:id="1907643986">
      <w:bodyDiv w:val="1"/>
      <w:marLeft w:val="0"/>
      <w:marRight w:val="0"/>
      <w:marTop w:val="0"/>
      <w:marBottom w:val="0"/>
      <w:divBdr>
        <w:top w:val="none" w:sz="0" w:space="0" w:color="auto"/>
        <w:left w:val="none" w:sz="0" w:space="0" w:color="auto"/>
        <w:bottom w:val="none" w:sz="0" w:space="0" w:color="auto"/>
        <w:right w:val="none" w:sz="0" w:space="0" w:color="auto"/>
      </w:divBdr>
    </w:div>
    <w:div w:id="1983316177">
      <w:bodyDiv w:val="1"/>
      <w:marLeft w:val="0"/>
      <w:marRight w:val="0"/>
      <w:marTop w:val="0"/>
      <w:marBottom w:val="0"/>
      <w:divBdr>
        <w:top w:val="none" w:sz="0" w:space="0" w:color="auto"/>
        <w:left w:val="none" w:sz="0" w:space="0" w:color="auto"/>
        <w:bottom w:val="none" w:sz="0" w:space="0" w:color="auto"/>
        <w:right w:val="none" w:sz="0" w:space="0" w:color="auto"/>
      </w:divBdr>
    </w:div>
    <w:div w:id="2080519047">
      <w:bodyDiv w:val="1"/>
      <w:marLeft w:val="0"/>
      <w:marRight w:val="0"/>
      <w:marTop w:val="0"/>
      <w:marBottom w:val="0"/>
      <w:divBdr>
        <w:top w:val="none" w:sz="0" w:space="0" w:color="auto"/>
        <w:left w:val="none" w:sz="0" w:space="0" w:color="auto"/>
        <w:bottom w:val="none" w:sz="0" w:space="0" w:color="auto"/>
        <w:right w:val="none" w:sz="0" w:space="0" w:color="auto"/>
      </w:divBdr>
    </w:div>
    <w:div w:id="2098864106">
      <w:bodyDiv w:val="1"/>
      <w:marLeft w:val="0"/>
      <w:marRight w:val="0"/>
      <w:marTop w:val="0"/>
      <w:marBottom w:val="0"/>
      <w:divBdr>
        <w:top w:val="none" w:sz="0" w:space="0" w:color="auto"/>
        <w:left w:val="none" w:sz="0" w:space="0" w:color="auto"/>
        <w:bottom w:val="none" w:sz="0" w:space="0" w:color="auto"/>
        <w:right w:val="none" w:sz="0" w:space="0" w:color="auto"/>
      </w:divBdr>
      <w:divsChild>
        <w:div w:id="1635331288">
          <w:marLeft w:val="0"/>
          <w:marRight w:val="0"/>
          <w:marTop w:val="0"/>
          <w:marBottom w:val="0"/>
          <w:divBdr>
            <w:top w:val="none" w:sz="0" w:space="0" w:color="auto"/>
            <w:left w:val="none" w:sz="0" w:space="0" w:color="auto"/>
            <w:bottom w:val="none" w:sz="0" w:space="0" w:color="auto"/>
            <w:right w:val="none" w:sz="0" w:space="0" w:color="auto"/>
          </w:divBdr>
          <w:divsChild>
            <w:div w:id="1605772773">
              <w:marLeft w:val="0"/>
              <w:marRight w:val="0"/>
              <w:marTop w:val="750"/>
              <w:marBottom w:val="0"/>
              <w:divBdr>
                <w:top w:val="none" w:sz="0" w:space="0" w:color="auto"/>
                <w:left w:val="none" w:sz="0" w:space="0" w:color="auto"/>
                <w:bottom w:val="none" w:sz="0" w:space="0" w:color="auto"/>
                <w:right w:val="none" w:sz="0" w:space="0" w:color="auto"/>
              </w:divBdr>
              <w:divsChild>
                <w:div w:id="596519267">
                  <w:marLeft w:val="0"/>
                  <w:marRight w:val="0"/>
                  <w:marTop w:val="1500"/>
                  <w:marBottom w:val="0"/>
                  <w:divBdr>
                    <w:top w:val="single" w:sz="6" w:space="0" w:color="FFFFFF"/>
                    <w:left w:val="single" w:sz="6" w:space="0" w:color="FFFFFF"/>
                    <w:bottom w:val="single" w:sz="6" w:space="0" w:color="FFFFFF"/>
                    <w:right w:val="single" w:sz="6" w:space="0" w:color="FFFFFF"/>
                  </w:divBdr>
                  <w:divsChild>
                    <w:div w:id="1541937301">
                      <w:marLeft w:val="-225"/>
                      <w:marRight w:val="-225"/>
                      <w:marTop w:val="0"/>
                      <w:marBottom w:val="0"/>
                      <w:divBdr>
                        <w:top w:val="none" w:sz="0" w:space="0" w:color="auto"/>
                        <w:left w:val="none" w:sz="0" w:space="0" w:color="auto"/>
                        <w:bottom w:val="none" w:sz="0" w:space="0" w:color="auto"/>
                        <w:right w:val="none" w:sz="0" w:space="0" w:color="auto"/>
                      </w:divBdr>
                      <w:divsChild>
                        <w:div w:id="587033570">
                          <w:marLeft w:val="0"/>
                          <w:marRight w:val="0"/>
                          <w:marTop w:val="0"/>
                          <w:marBottom w:val="0"/>
                          <w:divBdr>
                            <w:top w:val="none" w:sz="0" w:space="0" w:color="auto"/>
                            <w:left w:val="none" w:sz="0" w:space="0" w:color="auto"/>
                            <w:bottom w:val="none" w:sz="0" w:space="0" w:color="auto"/>
                            <w:right w:val="none" w:sz="0" w:space="0" w:color="auto"/>
                          </w:divBdr>
                          <w:divsChild>
                            <w:div w:id="795415220">
                              <w:marLeft w:val="0"/>
                              <w:marRight w:val="0"/>
                              <w:marTop w:val="0"/>
                              <w:marBottom w:val="0"/>
                              <w:divBdr>
                                <w:top w:val="none" w:sz="0" w:space="0" w:color="auto"/>
                                <w:left w:val="none" w:sz="0" w:space="0" w:color="auto"/>
                                <w:bottom w:val="none" w:sz="0" w:space="0" w:color="auto"/>
                                <w:right w:val="none" w:sz="0" w:space="0" w:color="auto"/>
                              </w:divBdr>
                              <w:divsChild>
                                <w:div w:id="88894933">
                                  <w:marLeft w:val="0"/>
                                  <w:marRight w:val="0"/>
                                  <w:marTop w:val="0"/>
                                  <w:marBottom w:val="0"/>
                                  <w:divBdr>
                                    <w:top w:val="none" w:sz="0" w:space="0" w:color="auto"/>
                                    <w:left w:val="none" w:sz="0" w:space="0" w:color="auto"/>
                                    <w:bottom w:val="none" w:sz="0" w:space="0" w:color="auto"/>
                                    <w:right w:val="none" w:sz="0" w:space="0" w:color="auto"/>
                                  </w:divBdr>
                                  <w:divsChild>
                                    <w:div w:id="1154225163">
                                      <w:marLeft w:val="0"/>
                                      <w:marRight w:val="0"/>
                                      <w:marTop w:val="0"/>
                                      <w:marBottom w:val="0"/>
                                      <w:divBdr>
                                        <w:top w:val="none" w:sz="0" w:space="0" w:color="auto"/>
                                        <w:left w:val="none" w:sz="0" w:space="0" w:color="auto"/>
                                        <w:bottom w:val="none" w:sz="0" w:space="0" w:color="auto"/>
                                        <w:right w:val="none" w:sz="0" w:space="0" w:color="auto"/>
                                      </w:divBdr>
                                      <w:divsChild>
                                        <w:div w:id="1590654205">
                                          <w:marLeft w:val="0"/>
                                          <w:marRight w:val="0"/>
                                          <w:marTop w:val="0"/>
                                          <w:marBottom w:val="0"/>
                                          <w:divBdr>
                                            <w:top w:val="none" w:sz="0" w:space="0" w:color="auto"/>
                                            <w:left w:val="none" w:sz="0" w:space="0" w:color="auto"/>
                                            <w:bottom w:val="none" w:sz="0" w:space="0" w:color="auto"/>
                                            <w:right w:val="none" w:sz="0" w:space="0" w:color="auto"/>
                                          </w:divBdr>
                                          <w:divsChild>
                                            <w:div w:id="21596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hyperlink" Target="https://www.stagecoachbus.com/promos-and-offers/national/graduate-recruitment-scheme"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stagecoachbus.com/promos-and-offers/national/apprenticeship-schemes-with-stagecoach-bus" TargetMode="External"/><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DE5933-B46D-40E6-A71E-C0177DC37872}" type="doc">
      <dgm:prSet loTypeId="urn:microsoft.com/office/officeart/2009/layout/CirclePictureHierarchy" loCatId="hierarchy" qsTypeId="urn:microsoft.com/office/officeart/2005/8/quickstyle/simple1" qsCatId="simple" csTypeId="urn:microsoft.com/office/officeart/2005/8/colors/accent1_2" csCatId="accent1" phldr="1"/>
      <dgm:spPr/>
      <dgm:t>
        <a:bodyPr/>
        <a:lstStyle/>
        <a:p>
          <a:endParaRPr lang="en-GB"/>
        </a:p>
      </dgm:t>
    </dgm:pt>
    <dgm:pt modelId="{8E163E54-D158-4F81-83D4-AE2ADF53E355}">
      <dgm:prSet phldrT="[Text]"/>
      <dgm:spPr/>
      <dgm:t>
        <a:bodyPr/>
        <a:lstStyle/>
        <a:p>
          <a:r>
            <a:rPr lang="en-GB"/>
            <a:t>General Manager</a:t>
          </a:r>
        </a:p>
      </dgm:t>
    </dgm:pt>
    <dgm:pt modelId="{DEA0231E-7B18-4B26-BD99-CF912806AC6A}" type="parTrans" cxnId="{9CCACE7B-2F47-4B18-983E-188E6EFC1D93}">
      <dgm:prSet/>
      <dgm:spPr/>
      <dgm:t>
        <a:bodyPr/>
        <a:lstStyle/>
        <a:p>
          <a:endParaRPr lang="en-GB"/>
        </a:p>
      </dgm:t>
    </dgm:pt>
    <dgm:pt modelId="{774BE3C2-7A26-479C-A31B-1F1158B3D3CD}" type="sibTrans" cxnId="{9CCACE7B-2F47-4B18-983E-188E6EFC1D93}">
      <dgm:prSet/>
      <dgm:spPr/>
      <dgm:t>
        <a:bodyPr/>
        <a:lstStyle/>
        <a:p>
          <a:endParaRPr lang="en-GB"/>
        </a:p>
      </dgm:t>
    </dgm:pt>
    <dgm:pt modelId="{B25F88F8-E48A-4AF2-BE10-52AB8D4BF470}">
      <dgm:prSet phldrT="[Text]"/>
      <dgm:spPr/>
      <dgm:t>
        <a:bodyPr/>
        <a:lstStyle/>
        <a:p>
          <a:r>
            <a:rPr lang="en-GB"/>
            <a:t>Floor Manager</a:t>
          </a:r>
        </a:p>
      </dgm:t>
    </dgm:pt>
    <dgm:pt modelId="{3834473B-182A-4211-96D4-21D30C296801}" type="parTrans" cxnId="{9F9B3EB9-2F83-4721-9D51-C603A731A16E}">
      <dgm:prSet/>
      <dgm:spPr/>
      <dgm:t>
        <a:bodyPr/>
        <a:lstStyle/>
        <a:p>
          <a:endParaRPr lang="en-GB"/>
        </a:p>
      </dgm:t>
    </dgm:pt>
    <dgm:pt modelId="{0665E9D4-F23C-4608-A614-B60800A79B39}" type="sibTrans" cxnId="{9F9B3EB9-2F83-4721-9D51-C603A731A16E}">
      <dgm:prSet/>
      <dgm:spPr/>
      <dgm:t>
        <a:bodyPr/>
        <a:lstStyle/>
        <a:p>
          <a:endParaRPr lang="en-GB"/>
        </a:p>
      </dgm:t>
    </dgm:pt>
    <dgm:pt modelId="{378ED76B-4556-4C25-8E61-9AD777FC314A}">
      <dgm:prSet phldrT="[Text]"/>
      <dgm:spPr/>
      <dgm:t>
        <a:bodyPr/>
        <a:lstStyle/>
        <a:p>
          <a:r>
            <a:rPr lang="en-GB"/>
            <a:t>Team leader </a:t>
          </a:r>
        </a:p>
      </dgm:t>
    </dgm:pt>
    <dgm:pt modelId="{B67B6966-55FC-4F7A-865E-46951C377737}" type="parTrans" cxnId="{8843981A-A143-43DC-8083-F11336BD1143}">
      <dgm:prSet/>
      <dgm:spPr/>
      <dgm:t>
        <a:bodyPr/>
        <a:lstStyle/>
        <a:p>
          <a:endParaRPr lang="en-GB"/>
        </a:p>
      </dgm:t>
    </dgm:pt>
    <dgm:pt modelId="{B84E004F-1E6D-440B-95BC-9085B90335DB}" type="sibTrans" cxnId="{8843981A-A143-43DC-8083-F11336BD1143}">
      <dgm:prSet/>
      <dgm:spPr/>
      <dgm:t>
        <a:bodyPr/>
        <a:lstStyle/>
        <a:p>
          <a:endParaRPr lang="en-GB"/>
        </a:p>
      </dgm:t>
    </dgm:pt>
    <dgm:pt modelId="{36606F31-4B10-4A8E-9971-BF0BFD67F512}">
      <dgm:prSet phldrT="[Text]"/>
      <dgm:spPr/>
      <dgm:t>
        <a:bodyPr/>
        <a:lstStyle/>
        <a:p>
          <a:r>
            <a:rPr lang="en-GB"/>
            <a:t>Maintenance Technicains </a:t>
          </a:r>
        </a:p>
      </dgm:t>
    </dgm:pt>
    <dgm:pt modelId="{DE63AF78-02AE-451F-B10C-113A634BEAD8}" type="parTrans" cxnId="{5C402C61-EE0A-4472-8D28-558137322997}">
      <dgm:prSet/>
      <dgm:spPr/>
      <dgm:t>
        <a:bodyPr/>
        <a:lstStyle/>
        <a:p>
          <a:endParaRPr lang="en-GB"/>
        </a:p>
      </dgm:t>
    </dgm:pt>
    <dgm:pt modelId="{AF0420B9-C152-4BF4-A5F7-8649DF2DE9D8}" type="sibTrans" cxnId="{5C402C61-EE0A-4472-8D28-558137322997}">
      <dgm:prSet/>
      <dgm:spPr/>
      <dgm:t>
        <a:bodyPr/>
        <a:lstStyle/>
        <a:p>
          <a:endParaRPr lang="en-GB"/>
        </a:p>
      </dgm:t>
    </dgm:pt>
    <dgm:pt modelId="{E048FBBE-93AB-414F-A6A6-C9F8C3F98A7B}">
      <dgm:prSet phldrT="[Text]"/>
      <dgm:spPr/>
      <dgm:t>
        <a:bodyPr/>
        <a:lstStyle/>
        <a:p>
          <a:r>
            <a:rPr lang="en-GB"/>
            <a:t>Marketing Department.</a:t>
          </a:r>
        </a:p>
      </dgm:t>
    </dgm:pt>
    <dgm:pt modelId="{2C827B08-57E5-4A62-BDA6-459AC2326763}" type="parTrans" cxnId="{7B6E9AD7-1F5C-4C1A-A28D-F29F1608D731}">
      <dgm:prSet/>
      <dgm:spPr/>
      <dgm:t>
        <a:bodyPr/>
        <a:lstStyle/>
        <a:p>
          <a:endParaRPr lang="en-GB"/>
        </a:p>
      </dgm:t>
    </dgm:pt>
    <dgm:pt modelId="{F523B006-0D87-43C7-84F7-12A99833833A}" type="sibTrans" cxnId="{7B6E9AD7-1F5C-4C1A-A28D-F29F1608D731}">
      <dgm:prSet/>
      <dgm:spPr/>
      <dgm:t>
        <a:bodyPr/>
        <a:lstStyle/>
        <a:p>
          <a:endParaRPr lang="en-GB"/>
        </a:p>
      </dgm:t>
    </dgm:pt>
    <dgm:pt modelId="{2CC4957F-A1FF-457B-9823-825BBB2BFBE7}">
      <dgm:prSet phldrT="[Text]"/>
      <dgm:spPr/>
      <dgm:t>
        <a:bodyPr/>
        <a:lstStyle/>
        <a:p>
          <a:r>
            <a:rPr lang="en-GB"/>
            <a:t>Managing Drivers</a:t>
          </a:r>
        </a:p>
      </dgm:t>
    </dgm:pt>
    <dgm:pt modelId="{98FA3C46-BE4F-4A92-92C0-0DE9AAD0EA65}" type="parTrans" cxnId="{70B1DE3C-9810-4F52-8225-8E6034FF9D05}">
      <dgm:prSet/>
      <dgm:spPr/>
      <dgm:t>
        <a:bodyPr/>
        <a:lstStyle/>
        <a:p>
          <a:endParaRPr lang="en-GB"/>
        </a:p>
      </dgm:t>
    </dgm:pt>
    <dgm:pt modelId="{D0D5C4E4-CA43-49CB-949C-8A462456DEAB}" type="sibTrans" cxnId="{70B1DE3C-9810-4F52-8225-8E6034FF9D05}">
      <dgm:prSet/>
      <dgm:spPr/>
      <dgm:t>
        <a:bodyPr/>
        <a:lstStyle/>
        <a:p>
          <a:endParaRPr lang="en-GB"/>
        </a:p>
      </dgm:t>
    </dgm:pt>
    <dgm:pt modelId="{CDA594E1-56C7-4F86-A316-6B3CF09C1C48}">
      <dgm:prSet/>
      <dgm:spPr/>
      <dgm:t>
        <a:bodyPr/>
        <a:lstStyle/>
        <a:p>
          <a:r>
            <a:rPr lang="en-GB"/>
            <a:t>Bus Drivers</a:t>
          </a:r>
        </a:p>
      </dgm:t>
    </dgm:pt>
    <dgm:pt modelId="{C7B3AFA0-4BDA-466D-A7FE-035BAB601D8F}" type="parTrans" cxnId="{1C7CB698-ED3B-4985-9316-D574117A4DAF}">
      <dgm:prSet/>
      <dgm:spPr/>
      <dgm:t>
        <a:bodyPr/>
        <a:lstStyle/>
        <a:p>
          <a:endParaRPr lang="en-GB"/>
        </a:p>
      </dgm:t>
    </dgm:pt>
    <dgm:pt modelId="{28C9E43A-EF98-4436-A2CE-7A1EE370AAFF}" type="sibTrans" cxnId="{1C7CB698-ED3B-4985-9316-D574117A4DAF}">
      <dgm:prSet/>
      <dgm:spPr/>
      <dgm:t>
        <a:bodyPr/>
        <a:lstStyle/>
        <a:p>
          <a:endParaRPr lang="en-GB"/>
        </a:p>
      </dgm:t>
    </dgm:pt>
    <dgm:pt modelId="{A5053781-547F-4CFE-92AE-F6519EDEEE23}">
      <dgm:prSet/>
      <dgm:spPr/>
      <dgm:t>
        <a:bodyPr/>
        <a:lstStyle/>
        <a:p>
          <a:r>
            <a:rPr lang="en-GB"/>
            <a:t>Panel Beaters</a:t>
          </a:r>
        </a:p>
      </dgm:t>
    </dgm:pt>
    <dgm:pt modelId="{2BC33C73-DD20-4C4A-A822-102ACB42FFFF}" type="parTrans" cxnId="{EC3F2D70-A386-4EE4-88F9-653BC7113C99}">
      <dgm:prSet/>
      <dgm:spPr/>
      <dgm:t>
        <a:bodyPr/>
        <a:lstStyle/>
        <a:p>
          <a:endParaRPr lang="en-GB"/>
        </a:p>
      </dgm:t>
    </dgm:pt>
    <dgm:pt modelId="{E01803D6-1F46-4F8D-92C1-9631DA580FE2}" type="sibTrans" cxnId="{EC3F2D70-A386-4EE4-88F9-653BC7113C99}">
      <dgm:prSet/>
      <dgm:spPr/>
      <dgm:t>
        <a:bodyPr/>
        <a:lstStyle/>
        <a:p>
          <a:endParaRPr lang="en-GB"/>
        </a:p>
      </dgm:t>
    </dgm:pt>
    <dgm:pt modelId="{8C091DD9-2835-4BD4-A97E-0F091518624C}">
      <dgm:prSet/>
      <dgm:spPr/>
      <dgm:t>
        <a:bodyPr/>
        <a:lstStyle/>
        <a:p>
          <a:r>
            <a:rPr lang="en-GB"/>
            <a:t>Interior Fitters</a:t>
          </a:r>
        </a:p>
      </dgm:t>
    </dgm:pt>
    <dgm:pt modelId="{CBFF254F-9DAE-40C0-96A8-DE57D5C0BB28}" type="parTrans" cxnId="{A559DB53-41C8-4747-9621-5BC85A30332E}">
      <dgm:prSet/>
      <dgm:spPr/>
      <dgm:t>
        <a:bodyPr/>
        <a:lstStyle/>
        <a:p>
          <a:endParaRPr lang="en-GB"/>
        </a:p>
      </dgm:t>
    </dgm:pt>
    <dgm:pt modelId="{D0F058F3-A8AB-4968-B430-4B6480E9A8B9}" type="sibTrans" cxnId="{A559DB53-41C8-4747-9621-5BC85A30332E}">
      <dgm:prSet/>
      <dgm:spPr/>
      <dgm:t>
        <a:bodyPr/>
        <a:lstStyle/>
        <a:p>
          <a:endParaRPr lang="en-GB"/>
        </a:p>
      </dgm:t>
    </dgm:pt>
    <dgm:pt modelId="{C8195A0F-5FF5-43E4-BA60-3057310D6694}">
      <dgm:prSet/>
      <dgm:spPr/>
      <dgm:t>
        <a:bodyPr/>
        <a:lstStyle/>
        <a:p>
          <a:r>
            <a:rPr lang="en-GB"/>
            <a:t>Parts Department</a:t>
          </a:r>
        </a:p>
      </dgm:t>
    </dgm:pt>
    <dgm:pt modelId="{409EA1ED-A1C2-45D8-9EBB-F8E17225718B}" type="parTrans" cxnId="{03F11003-B16D-4552-81B6-334FEF9C06E8}">
      <dgm:prSet/>
      <dgm:spPr/>
      <dgm:t>
        <a:bodyPr/>
        <a:lstStyle/>
        <a:p>
          <a:endParaRPr lang="en-GB"/>
        </a:p>
      </dgm:t>
    </dgm:pt>
    <dgm:pt modelId="{1BE9B009-83A3-4B92-AC9F-3C8818A8C257}" type="sibTrans" cxnId="{03F11003-B16D-4552-81B6-334FEF9C06E8}">
      <dgm:prSet/>
      <dgm:spPr/>
      <dgm:t>
        <a:bodyPr/>
        <a:lstStyle/>
        <a:p>
          <a:endParaRPr lang="en-GB"/>
        </a:p>
      </dgm:t>
    </dgm:pt>
    <dgm:pt modelId="{04E5F664-4A7F-4E40-BA38-09B6C024F46D}" type="pres">
      <dgm:prSet presAssocID="{8ADE5933-B46D-40E6-A71E-C0177DC37872}" presName="hierChild1" presStyleCnt="0">
        <dgm:presLayoutVars>
          <dgm:chPref val="1"/>
          <dgm:dir/>
          <dgm:animOne val="branch"/>
          <dgm:animLvl val="lvl"/>
          <dgm:resizeHandles/>
        </dgm:presLayoutVars>
      </dgm:prSet>
      <dgm:spPr/>
    </dgm:pt>
    <dgm:pt modelId="{70795BC5-4B9B-4C80-9198-28313EF66110}" type="pres">
      <dgm:prSet presAssocID="{8E163E54-D158-4F81-83D4-AE2ADF53E355}" presName="hierRoot1" presStyleCnt="0"/>
      <dgm:spPr/>
    </dgm:pt>
    <dgm:pt modelId="{F50FFBE2-5FCC-40F0-9912-BCB34E2F996B}" type="pres">
      <dgm:prSet presAssocID="{8E163E54-D158-4F81-83D4-AE2ADF53E355}" presName="composite" presStyleCnt="0"/>
      <dgm:spPr/>
    </dgm:pt>
    <dgm:pt modelId="{159E2A40-3855-4653-944E-7F6D14CFB184}" type="pres">
      <dgm:prSet presAssocID="{8E163E54-D158-4F81-83D4-AE2ADF53E355}" presName="image" presStyleLbl="node0" presStyleIdx="0" presStyleCnt="1"/>
      <dgm:spPr/>
    </dgm:pt>
    <dgm:pt modelId="{366385DB-E056-4202-BD89-B427BA074D19}" type="pres">
      <dgm:prSet presAssocID="{8E163E54-D158-4F81-83D4-AE2ADF53E355}" presName="text" presStyleLbl="revTx" presStyleIdx="0" presStyleCnt="10">
        <dgm:presLayoutVars>
          <dgm:chPref val="3"/>
        </dgm:presLayoutVars>
      </dgm:prSet>
      <dgm:spPr/>
    </dgm:pt>
    <dgm:pt modelId="{438047BE-323B-4D44-A36F-9B178AD48B87}" type="pres">
      <dgm:prSet presAssocID="{8E163E54-D158-4F81-83D4-AE2ADF53E355}" presName="hierChild2" presStyleCnt="0"/>
      <dgm:spPr/>
    </dgm:pt>
    <dgm:pt modelId="{DC07537B-E68B-41BA-B4AE-31C563679396}" type="pres">
      <dgm:prSet presAssocID="{3834473B-182A-4211-96D4-21D30C296801}" presName="Name10" presStyleLbl="parChTrans1D2" presStyleIdx="0" presStyleCnt="3"/>
      <dgm:spPr/>
    </dgm:pt>
    <dgm:pt modelId="{4418A381-0CD9-4F7A-B0CA-410FC868B7E6}" type="pres">
      <dgm:prSet presAssocID="{B25F88F8-E48A-4AF2-BE10-52AB8D4BF470}" presName="hierRoot2" presStyleCnt="0"/>
      <dgm:spPr/>
    </dgm:pt>
    <dgm:pt modelId="{82096444-CC90-4063-A6CB-03B3566EB9ED}" type="pres">
      <dgm:prSet presAssocID="{B25F88F8-E48A-4AF2-BE10-52AB8D4BF470}" presName="composite2" presStyleCnt="0"/>
      <dgm:spPr/>
    </dgm:pt>
    <dgm:pt modelId="{2B47DA82-582E-43ED-B262-29221777E209}" type="pres">
      <dgm:prSet presAssocID="{B25F88F8-E48A-4AF2-BE10-52AB8D4BF470}" presName="image2" presStyleLbl="node2" presStyleIdx="0" presStyleCnt="3"/>
      <dgm:spPr/>
    </dgm:pt>
    <dgm:pt modelId="{EDA7DD29-2168-42D4-A03D-CE0D98BE24B0}" type="pres">
      <dgm:prSet presAssocID="{B25F88F8-E48A-4AF2-BE10-52AB8D4BF470}" presName="text2" presStyleLbl="revTx" presStyleIdx="1" presStyleCnt="10">
        <dgm:presLayoutVars>
          <dgm:chPref val="3"/>
        </dgm:presLayoutVars>
      </dgm:prSet>
      <dgm:spPr/>
    </dgm:pt>
    <dgm:pt modelId="{260587D7-9B55-4A04-9CD1-4078F499269C}" type="pres">
      <dgm:prSet presAssocID="{B25F88F8-E48A-4AF2-BE10-52AB8D4BF470}" presName="hierChild3" presStyleCnt="0"/>
      <dgm:spPr/>
    </dgm:pt>
    <dgm:pt modelId="{5D2272FD-EAEB-4B89-BAFA-E93A62ECFDBF}" type="pres">
      <dgm:prSet presAssocID="{B67B6966-55FC-4F7A-865E-46951C377737}" presName="Name17" presStyleLbl="parChTrans1D3" presStyleIdx="0" presStyleCnt="3"/>
      <dgm:spPr/>
    </dgm:pt>
    <dgm:pt modelId="{4CE5D885-7FB2-410F-B833-7315EB4E2955}" type="pres">
      <dgm:prSet presAssocID="{378ED76B-4556-4C25-8E61-9AD777FC314A}" presName="hierRoot3" presStyleCnt="0"/>
      <dgm:spPr/>
    </dgm:pt>
    <dgm:pt modelId="{411B8A65-6E08-46C4-B956-C07FB135A7C9}" type="pres">
      <dgm:prSet presAssocID="{378ED76B-4556-4C25-8E61-9AD777FC314A}" presName="composite3" presStyleCnt="0"/>
      <dgm:spPr/>
    </dgm:pt>
    <dgm:pt modelId="{EA10B0D7-D41D-4D59-82C7-54A2A48CEB62}" type="pres">
      <dgm:prSet presAssocID="{378ED76B-4556-4C25-8E61-9AD777FC314A}" presName="image3" presStyleLbl="node3" presStyleIdx="0" presStyleCnt="3"/>
      <dgm:spPr/>
    </dgm:pt>
    <dgm:pt modelId="{0535F27B-9215-48D3-AF1B-B5A11383CEBC}" type="pres">
      <dgm:prSet presAssocID="{378ED76B-4556-4C25-8E61-9AD777FC314A}" presName="text3" presStyleLbl="revTx" presStyleIdx="2" presStyleCnt="10">
        <dgm:presLayoutVars>
          <dgm:chPref val="3"/>
        </dgm:presLayoutVars>
      </dgm:prSet>
      <dgm:spPr/>
    </dgm:pt>
    <dgm:pt modelId="{0272F5BB-1BDD-42D3-B2D7-8CAEE409055F}" type="pres">
      <dgm:prSet presAssocID="{378ED76B-4556-4C25-8E61-9AD777FC314A}" presName="hierChild4" presStyleCnt="0"/>
      <dgm:spPr/>
    </dgm:pt>
    <dgm:pt modelId="{E1AFDBA6-6941-4E00-88A6-604E896A7673}" type="pres">
      <dgm:prSet presAssocID="{DE63AF78-02AE-451F-B10C-113A634BEAD8}" presName="Name23" presStyleLbl="parChTrans1D4" presStyleIdx="0" presStyleCnt="3"/>
      <dgm:spPr/>
    </dgm:pt>
    <dgm:pt modelId="{C2DAE9E4-399E-438C-8D2A-67D0BBEDA5B1}" type="pres">
      <dgm:prSet presAssocID="{36606F31-4B10-4A8E-9971-BF0BFD67F512}" presName="hierRoot4" presStyleCnt="0"/>
      <dgm:spPr/>
    </dgm:pt>
    <dgm:pt modelId="{CBB76191-C614-49CF-B0D7-F7FD6EC53A3A}" type="pres">
      <dgm:prSet presAssocID="{36606F31-4B10-4A8E-9971-BF0BFD67F512}" presName="composite4" presStyleCnt="0"/>
      <dgm:spPr/>
    </dgm:pt>
    <dgm:pt modelId="{61E8EDDD-F424-439A-A2DB-D13963125493}" type="pres">
      <dgm:prSet presAssocID="{36606F31-4B10-4A8E-9971-BF0BFD67F512}" presName="image4" presStyleLbl="node4" presStyleIdx="0" presStyleCnt="3"/>
      <dgm:spPr/>
    </dgm:pt>
    <dgm:pt modelId="{34BC62B0-D8D7-4932-B702-D850895BB63A}" type="pres">
      <dgm:prSet presAssocID="{36606F31-4B10-4A8E-9971-BF0BFD67F512}" presName="text4" presStyleLbl="revTx" presStyleIdx="3" presStyleCnt="10">
        <dgm:presLayoutVars>
          <dgm:chPref val="3"/>
        </dgm:presLayoutVars>
      </dgm:prSet>
      <dgm:spPr/>
    </dgm:pt>
    <dgm:pt modelId="{D028ED2D-DB9C-4E7F-9D03-6E4A9ECBA510}" type="pres">
      <dgm:prSet presAssocID="{36606F31-4B10-4A8E-9971-BF0BFD67F512}" presName="hierChild5" presStyleCnt="0"/>
      <dgm:spPr/>
    </dgm:pt>
    <dgm:pt modelId="{042648D3-3F7C-48C4-8CC3-DE171675254E}" type="pres">
      <dgm:prSet presAssocID="{2BC33C73-DD20-4C4A-A822-102ACB42FFFF}" presName="Name23" presStyleLbl="parChTrans1D4" presStyleIdx="1" presStyleCnt="3"/>
      <dgm:spPr/>
    </dgm:pt>
    <dgm:pt modelId="{36A842AD-3860-4584-8E01-5679567E5977}" type="pres">
      <dgm:prSet presAssocID="{A5053781-547F-4CFE-92AE-F6519EDEEE23}" presName="hierRoot4" presStyleCnt="0"/>
      <dgm:spPr/>
    </dgm:pt>
    <dgm:pt modelId="{F9340C75-DD46-4F74-8F0A-BE8E8F4D68CD}" type="pres">
      <dgm:prSet presAssocID="{A5053781-547F-4CFE-92AE-F6519EDEEE23}" presName="composite4" presStyleCnt="0"/>
      <dgm:spPr/>
    </dgm:pt>
    <dgm:pt modelId="{96265EB5-1D3E-4364-B441-C2DA01C58AC0}" type="pres">
      <dgm:prSet presAssocID="{A5053781-547F-4CFE-92AE-F6519EDEEE23}" presName="image4" presStyleLbl="node4" presStyleIdx="1" presStyleCnt="3"/>
      <dgm:spPr/>
    </dgm:pt>
    <dgm:pt modelId="{01EC4C63-02D2-4094-84B7-5F8D8AEC734C}" type="pres">
      <dgm:prSet presAssocID="{A5053781-547F-4CFE-92AE-F6519EDEEE23}" presName="text4" presStyleLbl="revTx" presStyleIdx="4" presStyleCnt="10">
        <dgm:presLayoutVars>
          <dgm:chPref val="3"/>
        </dgm:presLayoutVars>
      </dgm:prSet>
      <dgm:spPr/>
    </dgm:pt>
    <dgm:pt modelId="{ACB0CE69-CAFB-4060-8E83-098BA8C6A7D1}" type="pres">
      <dgm:prSet presAssocID="{A5053781-547F-4CFE-92AE-F6519EDEEE23}" presName="hierChild5" presStyleCnt="0"/>
      <dgm:spPr/>
    </dgm:pt>
    <dgm:pt modelId="{F2FD9E2D-86AB-412D-B128-EB3E0F035847}" type="pres">
      <dgm:prSet presAssocID="{CBFF254F-9DAE-40C0-96A8-DE57D5C0BB28}" presName="Name23" presStyleLbl="parChTrans1D4" presStyleIdx="2" presStyleCnt="3"/>
      <dgm:spPr/>
    </dgm:pt>
    <dgm:pt modelId="{F21BA3BB-4F59-4D25-B680-7525101D19A0}" type="pres">
      <dgm:prSet presAssocID="{8C091DD9-2835-4BD4-A97E-0F091518624C}" presName="hierRoot4" presStyleCnt="0"/>
      <dgm:spPr/>
    </dgm:pt>
    <dgm:pt modelId="{F8F6359C-676F-4B43-9002-680F40E57B2C}" type="pres">
      <dgm:prSet presAssocID="{8C091DD9-2835-4BD4-A97E-0F091518624C}" presName="composite4" presStyleCnt="0"/>
      <dgm:spPr/>
    </dgm:pt>
    <dgm:pt modelId="{12D5A437-ED53-41D6-9624-1E829AE7C68D}" type="pres">
      <dgm:prSet presAssocID="{8C091DD9-2835-4BD4-A97E-0F091518624C}" presName="image4" presStyleLbl="node4" presStyleIdx="2" presStyleCnt="3"/>
      <dgm:spPr/>
    </dgm:pt>
    <dgm:pt modelId="{50D54FEE-77A6-471B-917D-EAF51AE76DE5}" type="pres">
      <dgm:prSet presAssocID="{8C091DD9-2835-4BD4-A97E-0F091518624C}" presName="text4" presStyleLbl="revTx" presStyleIdx="5" presStyleCnt="10">
        <dgm:presLayoutVars>
          <dgm:chPref val="3"/>
        </dgm:presLayoutVars>
      </dgm:prSet>
      <dgm:spPr/>
    </dgm:pt>
    <dgm:pt modelId="{5245B7D1-DFEC-4F14-ACBE-1CB2AA09357D}" type="pres">
      <dgm:prSet presAssocID="{8C091DD9-2835-4BD4-A97E-0F091518624C}" presName="hierChild5" presStyleCnt="0"/>
      <dgm:spPr/>
    </dgm:pt>
    <dgm:pt modelId="{46B903C9-5BC0-49B5-A51F-577742226DDF}" type="pres">
      <dgm:prSet presAssocID="{409EA1ED-A1C2-45D8-9EBB-F8E17225718B}" presName="Name17" presStyleLbl="parChTrans1D3" presStyleIdx="1" presStyleCnt="3"/>
      <dgm:spPr/>
    </dgm:pt>
    <dgm:pt modelId="{EDB7A97D-2E6E-4381-A78F-2C1BB7D13DA4}" type="pres">
      <dgm:prSet presAssocID="{C8195A0F-5FF5-43E4-BA60-3057310D6694}" presName="hierRoot3" presStyleCnt="0"/>
      <dgm:spPr/>
    </dgm:pt>
    <dgm:pt modelId="{84DD84AA-0EA8-4D43-82B2-18666C4BFC2F}" type="pres">
      <dgm:prSet presAssocID="{C8195A0F-5FF5-43E4-BA60-3057310D6694}" presName="composite3" presStyleCnt="0"/>
      <dgm:spPr/>
    </dgm:pt>
    <dgm:pt modelId="{3B2C033B-7B07-4D6A-88F7-14B669E45134}" type="pres">
      <dgm:prSet presAssocID="{C8195A0F-5FF5-43E4-BA60-3057310D6694}" presName="image3" presStyleLbl="node3" presStyleIdx="1" presStyleCnt="3"/>
      <dgm:spPr/>
    </dgm:pt>
    <dgm:pt modelId="{C2023D1A-B33F-4684-A5D1-C5DB43A6A187}" type="pres">
      <dgm:prSet presAssocID="{C8195A0F-5FF5-43E4-BA60-3057310D6694}" presName="text3" presStyleLbl="revTx" presStyleIdx="6" presStyleCnt="10">
        <dgm:presLayoutVars>
          <dgm:chPref val="3"/>
        </dgm:presLayoutVars>
      </dgm:prSet>
      <dgm:spPr/>
    </dgm:pt>
    <dgm:pt modelId="{FBD70804-AD4E-4F5F-8303-D83C8872996F}" type="pres">
      <dgm:prSet presAssocID="{C8195A0F-5FF5-43E4-BA60-3057310D6694}" presName="hierChild4" presStyleCnt="0"/>
      <dgm:spPr/>
    </dgm:pt>
    <dgm:pt modelId="{F9D0EA74-A817-49EA-B49C-02A4437F2E6E}" type="pres">
      <dgm:prSet presAssocID="{2C827B08-57E5-4A62-BDA6-459AC2326763}" presName="Name10" presStyleLbl="parChTrans1D2" presStyleIdx="1" presStyleCnt="3"/>
      <dgm:spPr/>
    </dgm:pt>
    <dgm:pt modelId="{6A1C822A-595F-4383-B50F-1696FA6FB925}" type="pres">
      <dgm:prSet presAssocID="{E048FBBE-93AB-414F-A6A6-C9F8C3F98A7B}" presName="hierRoot2" presStyleCnt="0"/>
      <dgm:spPr/>
    </dgm:pt>
    <dgm:pt modelId="{8302C11D-7EEC-4D4E-8D4E-5E1858D3C76C}" type="pres">
      <dgm:prSet presAssocID="{E048FBBE-93AB-414F-A6A6-C9F8C3F98A7B}" presName="composite2" presStyleCnt="0"/>
      <dgm:spPr/>
    </dgm:pt>
    <dgm:pt modelId="{DCF8C802-5B24-4AED-BE8F-A100C5C94468}" type="pres">
      <dgm:prSet presAssocID="{E048FBBE-93AB-414F-A6A6-C9F8C3F98A7B}" presName="image2" presStyleLbl="node2" presStyleIdx="1" presStyleCnt="3"/>
      <dgm:spPr/>
    </dgm:pt>
    <dgm:pt modelId="{2BA65313-7218-4248-B95A-2F80E78D5C77}" type="pres">
      <dgm:prSet presAssocID="{E048FBBE-93AB-414F-A6A6-C9F8C3F98A7B}" presName="text2" presStyleLbl="revTx" presStyleIdx="7" presStyleCnt="10">
        <dgm:presLayoutVars>
          <dgm:chPref val="3"/>
        </dgm:presLayoutVars>
      </dgm:prSet>
      <dgm:spPr/>
    </dgm:pt>
    <dgm:pt modelId="{1B3CBFC8-D163-46C3-A844-80AE2F0E5EA9}" type="pres">
      <dgm:prSet presAssocID="{E048FBBE-93AB-414F-A6A6-C9F8C3F98A7B}" presName="hierChild3" presStyleCnt="0"/>
      <dgm:spPr/>
    </dgm:pt>
    <dgm:pt modelId="{535BE9C0-0B80-4A7D-81BE-2143CDC458B2}" type="pres">
      <dgm:prSet presAssocID="{98FA3C46-BE4F-4A92-92C0-0DE9AAD0EA65}" presName="Name10" presStyleLbl="parChTrans1D2" presStyleIdx="2" presStyleCnt="3"/>
      <dgm:spPr/>
    </dgm:pt>
    <dgm:pt modelId="{0C5E175F-E23C-4C95-8732-3044E8127D1C}" type="pres">
      <dgm:prSet presAssocID="{2CC4957F-A1FF-457B-9823-825BBB2BFBE7}" presName="hierRoot2" presStyleCnt="0"/>
      <dgm:spPr/>
    </dgm:pt>
    <dgm:pt modelId="{F2B4F5E5-FA89-4F3E-8EAB-7CB79E727144}" type="pres">
      <dgm:prSet presAssocID="{2CC4957F-A1FF-457B-9823-825BBB2BFBE7}" presName="composite2" presStyleCnt="0"/>
      <dgm:spPr/>
    </dgm:pt>
    <dgm:pt modelId="{6EE4B098-B8E1-4BC0-B3F1-F305193BBA66}" type="pres">
      <dgm:prSet presAssocID="{2CC4957F-A1FF-457B-9823-825BBB2BFBE7}" presName="image2" presStyleLbl="node2" presStyleIdx="2" presStyleCnt="3"/>
      <dgm:spPr/>
    </dgm:pt>
    <dgm:pt modelId="{11430979-F25C-44C8-B68A-846D68B0ADBC}" type="pres">
      <dgm:prSet presAssocID="{2CC4957F-A1FF-457B-9823-825BBB2BFBE7}" presName="text2" presStyleLbl="revTx" presStyleIdx="8" presStyleCnt="10">
        <dgm:presLayoutVars>
          <dgm:chPref val="3"/>
        </dgm:presLayoutVars>
      </dgm:prSet>
      <dgm:spPr/>
    </dgm:pt>
    <dgm:pt modelId="{01202C20-E483-4DE7-8D58-B6A6FBCD9A81}" type="pres">
      <dgm:prSet presAssocID="{2CC4957F-A1FF-457B-9823-825BBB2BFBE7}" presName="hierChild3" presStyleCnt="0"/>
      <dgm:spPr/>
    </dgm:pt>
    <dgm:pt modelId="{E85542CF-981C-4CBA-B4BB-77C249828D84}" type="pres">
      <dgm:prSet presAssocID="{C7B3AFA0-4BDA-466D-A7FE-035BAB601D8F}" presName="Name17" presStyleLbl="parChTrans1D3" presStyleIdx="2" presStyleCnt="3"/>
      <dgm:spPr/>
    </dgm:pt>
    <dgm:pt modelId="{5BE0A656-1C2C-4883-912F-0570E3B62AB0}" type="pres">
      <dgm:prSet presAssocID="{CDA594E1-56C7-4F86-A316-6B3CF09C1C48}" presName="hierRoot3" presStyleCnt="0"/>
      <dgm:spPr/>
    </dgm:pt>
    <dgm:pt modelId="{FB271588-E9E1-465B-9189-1FC9ECCC1FA1}" type="pres">
      <dgm:prSet presAssocID="{CDA594E1-56C7-4F86-A316-6B3CF09C1C48}" presName="composite3" presStyleCnt="0"/>
      <dgm:spPr/>
    </dgm:pt>
    <dgm:pt modelId="{D6E41BC8-3943-434B-8030-55BA0939E979}" type="pres">
      <dgm:prSet presAssocID="{CDA594E1-56C7-4F86-A316-6B3CF09C1C48}" presName="image3" presStyleLbl="node3" presStyleIdx="2" presStyleCnt="3"/>
      <dgm:spPr/>
    </dgm:pt>
    <dgm:pt modelId="{BF745FD9-5F4F-4D96-8B3D-65EAE4A58066}" type="pres">
      <dgm:prSet presAssocID="{CDA594E1-56C7-4F86-A316-6B3CF09C1C48}" presName="text3" presStyleLbl="revTx" presStyleIdx="9" presStyleCnt="10">
        <dgm:presLayoutVars>
          <dgm:chPref val="3"/>
        </dgm:presLayoutVars>
      </dgm:prSet>
      <dgm:spPr/>
    </dgm:pt>
    <dgm:pt modelId="{F31FFF52-8488-40D1-B90C-CE6EF2BD1DB0}" type="pres">
      <dgm:prSet presAssocID="{CDA594E1-56C7-4F86-A316-6B3CF09C1C48}" presName="hierChild4" presStyleCnt="0"/>
      <dgm:spPr/>
    </dgm:pt>
  </dgm:ptLst>
  <dgm:cxnLst>
    <dgm:cxn modelId="{03F11003-B16D-4552-81B6-334FEF9C06E8}" srcId="{B25F88F8-E48A-4AF2-BE10-52AB8D4BF470}" destId="{C8195A0F-5FF5-43E4-BA60-3057310D6694}" srcOrd="1" destOrd="0" parTransId="{409EA1ED-A1C2-45D8-9EBB-F8E17225718B}" sibTransId="{1BE9B009-83A3-4B92-AC9F-3C8818A8C257}"/>
    <dgm:cxn modelId="{978C220B-A454-47F5-ABFF-BF9A3F5E8151}" type="presOf" srcId="{8C091DD9-2835-4BD4-A97E-0F091518624C}" destId="{50D54FEE-77A6-471B-917D-EAF51AE76DE5}" srcOrd="0" destOrd="0" presId="urn:microsoft.com/office/officeart/2009/layout/CirclePictureHierarchy"/>
    <dgm:cxn modelId="{F32D600E-D012-425E-8B51-F678A7286E05}" type="presOf" srcId="{98FA3C46-BE4F-4A92-92C0-0DE9AAD0EA65}" destId="{535BE9C0-0B80-4A7D-81BE-2143CDC458B2}" srcOrd="0" destOrd="0" presId="urn:microsoft.com/office/officeart/2009/layout/CirclePictureHierarchy"/>
    <dgm:cxn modelId="{5F87B817-6E81-41E4-AACD-20B85C54E610}" type="presOf" srcId="{CBFF254F-9DAE-40C0-96A8-DE57D5C0BB28}" destId="{F2FD9E2D-86AB-412D-B128-EB3E0F035847}" srcOrd="0" destOrd="0" presId="urn:microsoft.com/office/officeart/2009/layout/CirclePictureHierarchy"/>
    <dgm:cxn modelId="{8843981A-A143-43DC-8083-F11336BD1143}" srcId="{B25F88F8-E48A-4AF2-BE10-52AB8D4BF470}" destId="{378ED76B-4556-4C25-8E61-9AD777FC314A}" srcOrd="0" destOrd="0" parTransId="{B67B6966-55FC-4F7A-865E-46951C377737}" sibTransId="{B84E004F-1E6D-440B-95BC-9085B90335DB}"/>
    <dgm:cxn modelId="{17746221-E9C1-4B67-8628-D0C24E1FB6E2}" type="presOf" srcId="{378ED76B-4556-4C25-8E61-9AD777FC314A}" destId="{0535F27B-9215-48D3-AF1B-B5A11383CEBC}" srcOrd="0" destOrd="0" presId="urn:microsoft.com/office/officeart/2009/layout/CirclePictureHierarchy"/>
    <dgm:cxn modelId="{2D7E7334-A38C-49CE-BCA0-32B103C36893}" type="presOf" srcId="{B25F88F8-E48A-4AF2-BE10-52AB8D4BF470}" destId="{EDA7DD29-2168-42D4-A03D-CE0D98BE24B0}" srcOrd="0" destOrd="0" presId="urn:microsoft.com/office/officeart/2009/layout/CirclePictureHierarchy"/>
    <dgm:cxn modelId="{78BA9539-13B3-42DD-A3BA-FB7774D1C195}" type="presOf" srcId="{409EA1ED-A1C2-45D8-9EBB-F8E17225718B}" destId="{46B903C9-5BC0-49B5-A51F-577742226DDF}" srcOrd="0" destOrd="0" presId="urn:microsoft.com/office/officeart/2009/layout/CirclePictureHierarchy"/>
    <dgm:cxn modelId="{70B1DE3C-9810-4F52-8225-8E6034FF9D05}" srcId="{8E163E54-D158-4F81-83D4-AE2ADF53E355}" destId="{2CC4957F-A1FF-457B-9823-825BBB2BFBE7}" srcOrd="2" destOrd="0" parTransId="{98FA3C46-BE4F-4A92-92C0-0DE9AAD0EA65}" sibTransId="{D0D5C4E4-CA43-49CB-949C-8A462456DEAB}"/>
    <dgm:cxn modelId="{CEA2595F-6BD2-450C-994B-DFCAB1CC9E31}" type="presOf" srcId="{B67B6966-55FC-4F7A-865E-46951C377737}" destId="{5D2272FD-EAEB-4B89-BAFA-E93A62ECFDBF}" srcOrd="0" destOrd="0" presId="urn:microsoft.com/office/officeart/2009/layout/CirclePictureHierarchy"/>
    <dgm:cxn modelId="{5C402C61-EE0A-4472-8D28-558137322997}" srcId="{378ED76B-4556-4C25-8E61-9AD777FC314A}" destId="{36606F31-4B10-4A8E-9971-BF0BFD67F512}" srcOrd="0" destOrd="0" parTransId="{DE63AF78-02AE-451F-B10C-113A634BEAD8}" sibTransId="{AF0420B9-C152-4BF4-A5F7-8649DF2DE9D8}"/>
    <dgm:cxn modelId="{ECB49348-57DE-42F9-830D-C4299E8DA005}" type="presOf" srcId="{E048FBBE-93AB-414F-A6A6-C9F8C3F98A7B}" destId="{2BA65313-7218-4248-B95A-2F80E78D5C77}" srcOrd="0" destOrd="0" presId="urn:microsoft.com/office/officeart/2009/layout/CirclePictureHierarchy"/>
    <dgm:cxn modelId="{BC09454F-0E9D-4C2A-AB9B-A6C1E507D586}" type="presOf" srcId="{2C827B08-57E5-4A62-BDA6-459AC2326763}" destId="{F9D0EA74-A817-49EA-B49C-02A4437F2E6E}" srcOrd="0" destOrd="0" presId="urn:microsoft.com/office/officeart/2009/layout/CirclePictureHierarchy"/>
    <dgm:cxn modelId="{EC3F2D70-A386-4EE4-88F9-653BC7113C99}" srcId="{378ED76B-4556-4C25-8E61-9AD777FC314A}" destId="{A5053781-547F-4CFE-92AE-F6519EDEEE23}" srcOrd="1" destOrd="0" parTransId="{2BC33C73-DD20-4C4A-A822-102ACB42FFFF}" sibTransId="{E01803D6-1F46-4F8D-92C1-9631DA580FE2}"/>
    <dgm:cxn modelId="{A559DB53-41C8-4747-9621-5BC85A30332E}" srcId="{378ED76B-4556-4C25-8E61-9AD777FC314A}" destId="{8C091DD9-2835-4BD4-A97E-0F091518624C}" srcOrd="2" destOrd="0" parTransId="{CBFF254F-9DAE-40C0-96A8-DE57D5C0BB28}" sibTransId="{D0F058F3-A8AB-4968-B430-4B6480E9A8B9}"/>
    <dgm:cxn modelId="{9A45B957-D300-43DD-9EEF-6E6A14856B3A}" type="presOf" srcId="{36606F31-4B10-4A8E-9971-BF0BFD67F512}" destId="{34BC62B0-D8D7-4932-B702-D850895BB63A}" srcOrd="0" destOrd="0" presId="urn:microsoft.com/office/officeart/2009/layout/CirclePictureHierarchy"/>
    <dgm:cxn modelId="{D55CD877-8187-4E3C-AB19-5B7B4E31F059}" type="presOf" srcId="{C8195A0F-5FF5-43E4-BA60-3057310D6694}" destId="{C2023D1A-B33F-4684-A5D1-C5DB43A6A187}" srcOrd="0" destOrd="0" presId="urn:microsoft.com/office/officeart/2009/layout/CirclePictureHierarchy"/>
    <dgm:cxn modelId="{9CCACE7B-2F47-4B18-983E-188E6EFC1D93}" srcId="{8ADE5933-B46D-40E6-A71E-C0177DC37872}" destId="{8E163E54-D158-4F81-83D4-AE2ADF53E355}" srcOrd="0" destOrd="0" parTransId="{DEA0231E-7B18-4B26-BD99-CF912806AC6A}" sibTransId="{774BE3C2-7A26-479C-A31B-1F1158B3D3CD}"/>
    <dgm:cxn modelId="{415B8295-6C7A-4BC4-8DA0-4356D4C1068C}" type="presOf" srcId="{2CC4957F-A1FF-457B-9823-825BBB2BFBE7}" destId="{11430979-F25C-44C8-B68A-846D68B0ADBC}" srcOrd="0" destOrd="0" presId="urn:microsoft.com/office/officeart/2009/layout/CirclePictureHierarchy"/>
    <dgm:cxn modelId="{1C7CB698-ED3B-4985-9316-D574117A4DAF}" srcId="{2CC4957F-A1FF-457B-9823-825BBB2BFBE7}" destId="{CDA594E1-56C7-4F86-A316-6B3CF09C1C48}" srcOrd="0" destOrd="0" parTransId="{C7B3AFA0-4BDA-466D-A7FE-035BAB601D8F}" sibTransId="{28C9E43A-EF98-4436-A2CE-7A1EE370AAFF}"/>
    <dgm:cxn modelId="{E07B509A-D78D-436C-BA25-FCD18B0DC1A6}" type="presOf" srcId="{CDA594E1-56C7-4F86-A316-6B3CF09C1C48}" destId="{BF745FD9-5F4F-4D96-8B3D-65EAE4A58066}" srcOrd="0" destOrd="0" presId="urn:microsoft.com/office/officeart/2009/layout/CirclePictureHierarchy"/>
    <dgm:cxn modelId="{4049E8A0-1323-4F95-B6C2-F3B5AE2DE761}" type="presOf" srcId="{3834473B-182A-4211-96D4-21D30C296801}" destId="{DC07537B-E68B-41BA-B4AE-31C563679396}" srcOrd="0" destOrd="0" presId="urn:microsoft.com/office/officeart/2009/layout/CirclePictureHierarchy"/>
    <dgm:cxn modelId="{9F8974A1-3F96-42BC-94AB-DD249B455192}" type="presOf" srcId="{2BC33C73-DD20-4C4A-A822-102ACB42FFFF}" destId="{042648D3-3F7C-48C4-8CC3-DE171675254E}" srcOrd="0" destOrd="0" presId="urn:microsoft.com/office/officeart/2009/layout/CirclePictureHierarchy"/>
    <dgm:cxn modelId="{A8D002A3-8053-460E-AEF7-AF3D6A4E7458}" type="presOf" srcId="{A5053781-547F-4CFE-92AE-F6519EDEEE23}" destId="{01EC4C63-02D2-4094-84B7-5F8D8AEC734C}" srcOrd="0" destOrd="0" presId="urn:microsoft.com/office/officeart/2009/layout/CirclePictureHierarchy"/>
    <dgm:cxn modelId="{FFAFACAE-09BF-468F-9278-9F22F959D808}" type="presOf" srcId="{C7B3AFA0-4BDA-466D-A7FE-035BAB601D8F}" destId="{E85542CF-981C-4CBA-B4BB-77C249828D84}" srcOrd="0" destOrd="0" presId="urn:microsoft.com/office/officeart/2009/layout/CirclePictureHierarchy"/>
    <dgm:cxn modelId="{D5CA5CB1-D1AB-4241-987B-98D4B5E4C070}" type="presOf" srcId="{8E163E54-D158-4F81-83D4-AE2ADF53E355}" destId="{366385DB-E056-4202-BD89-B427BA074D19}" srcOrd="0" destOrd="0" presId="urn:microsoft.com/office/officeart/2009/layout/CirclePictureHierarchy"/>
    <dgm:cxn modelId="{9F9B3EB9-2F83-4721-9D51-C603A731A16E}" srcId="{8E163E54-D158-4F81-83D4-AE2ADF53E355}" destId="{B25F88F8-E48A-4AF2-BE10-52AB8D4BF470}" srcOrd="0" destOrd="0" parTransId="{3834473B-182A-4211-96D4-21D30C296801}" sibTransId="{0665E9D4-F23C-4608-A614-B60800A79B39}"/>
    <dgm:cxn modelId="{8C9D8CD7-9534-4928-A6C2-6C62B29437DE}" type="presOf" srcId="{8ADE5933-B46D-40E6-A71E-C0177DC37872}" destId="{04E5F664-4A7F-4E40-BA38-09B6C024F46D}" srcOrd="0" destOrd="0" presId="urn:microsoft.com/office/officeart/2009/layout/CirclePictureHierarchy"/>
    <dgm:cxn modelId="{7B6E9AD7-1F5C-4C1A-A28D-F29F1608D731}" srcId="{8E163E54-D158-4F81-83D4-AE2ADF53E355}" destId="{E048FBBE-93AB-414F-A6A6-C9F8C3F98A7B}" srcOrd="1" destOrd="0" parTransId="{2C827B08-57E5-4A62-BDA6-459AC2326763}" sibTransId="{F523B006-0D87-43C7-84F7-12A99833833A}"/>
    <dgm:cxn modelId="{70BC2EEE-2C46-41D0-8E3E-7B03D722FEC8}" type="presOf" srcId="{DE63AF78-02AE-451F-B10C-113A634BEAD8}" destId="{E1AFDBA6-6941-4E00-88A6-604E896A7673}" srcOrd="0" destOrd="0" presId="urn:microsoft.com/office/officeart/2009/layout/CirclePictureHierarchy"/>
    <dgm:cxn modelId="{7964BC82-DD06-4EAF-9305-1A2AED665226}" type="presParOf" srcId="{04E5F664-4A7F-4E40-BA38-09B6C024F46D}" destId="{70795BC5-4B9B-4C80-9198-28313EF66110}" srcOrd="0" destOrd="0" presId="urn:microsoft.com/office/officeart/2009/layout/CirclePictureHierarchy"/>
    <dgm:cxn modelId="{7A893328-60FF-41E8-8E2D-EFF44F3EBBC4}" type="presParOf" srcId="{70795BC5-4B9B-4C80-9198-28313EF66110}" destId="{F50FFBE2-5FCC-40F0-9912-BCB34E2F996B}" srcOrd="0" destOrd="0" presId="urn:microsoft.com/office/officeart/2009/layout/CirclePictureHierarchy"/>
    <dgm:cxn modelId="{D3A36910-E8F9-4BCE-B0A8-B368C7666888}" type="presParOf" srcId="{F50FFBE2-5FCC-40F0-9912-BCB34E2F996B}" destId="{159E2A40-3855-4653-944E-7F6D14CFB184}" srcOrd="0" destOrd="0" presId="urn:microsoft.com/office/officeart/2009/layout/CirclePictureHierarchy"/>
    <dgm:cxn modelId="{CE2D58FD-6F51-458F-9F4D-F2F3501DCDF4}" type="presParOf" srcId="{F50FFBE2-5FCC-40F0-9912-BCB34E2F996B}" destId="{366385DB-E056-4202-BD89-B427BA074D19}" srcOrd="1" destOrd="0" presId="urn:microsoft.com/office/officeart/2009/layout/CirclePictureHierarchy"/>
    <dgm:cxn modelId="{3E49EBDE-D33F-4865-8872-9ECCAFF97DDF}" type="presParOf" srcId="{70795BC5-4B9B-4C80-9198-28313EF66110}" destId="{438047BE-323B-4D44-A36F-9B178AD48B87}" srcOrd="1" destOrd="0" presId="urn:microsoft.com/office/officeart/2009/layout/CirclePictureHierarchy"/>
    <dgm:cxn modelId="{787F3B03-1A31-4646-AB9C-B1D0DF2D6FC4}" type="presParOf" srcId="{438047BE-323B-4D44-A36F-9B178AD48B87}" destId="{DC07537B-E68B-41BA-B4AE-31C563679396}" srcOrd="0" destOrd="0" presId="urn:microsoft.com/office/officeart/2009/layout/CirclePictureHierarchy"/>
    <dgm:cxn modelId="{47D66474-BC41-4A39-8119-7E4635575014}" type="presParOf" srcId="{438047BE-323B-4D44-A36F-9B178AD48B87}" destId="{4418A381-0CD9-4F7A-B0CA-410FC868B7E6}" srcOrd="1" destOrd="0" presId="urn:microsoft.com/office/officeart/2009/layout/CirclePictureHierarchy"/>
    <dgm:cxn modelId="{2344E5F2-27FC-42C1-AEE3-AE56FFC90BB2}" type="presParOf" srcId="{4418A381-0CD9-4F7A-B0CA-410FC868B7E6}" destId="{82096444-CC90-4063-A6CB-03B3566EB9ED}" srcOrd="0" destOrd="0" presId="urn:microsoft.com/office/officeart/2009/layout/CirclePictureHierarchy"/>
    <dgm:cxn modelId="{89175A74-EB9A-49F4-B962-D2E9083BB408}" type="presParOf" srcId="{82096444-CC90-4063-A6CB-03B3566EB9ED}" destId="{2B47DA82-582E-43ED-B262-29221777E209}" srcOrd="0" destOrd="0" presId="urn:microsoft.com/office/officeart/2009/layout/CirclePictureHierarchy"/>
    <dgm:cxn modelId="{6A77B08F-B1B2-4216-BFB4-A0EF90A5DCA8}" type="presParOf" srcId="{82096444-CC90-4063-A6CB-03B3566EB9ED}" destId="{EDA7DD29-2168-42D4-A03D-CE0D98BE24B0}" srcOrd="1" destOrd="0" presId="urn:microsoft.com/office/officeart/2009/layout/CirclePictureHierarchy"/>
    <dgm:cxn modelId="{9DC45E40-4E41-482B-88CF-E51059D3530F}" type="presParOf" srcId="{4418A381-0CD9-4F7A-B0CA-410FC868B7E6}" destId="{260587D7-9B55-4A04-9CD1-4078F499269C}" srcOrd="1" destOrd="0" presId="urn:microsoft.com/office/officeart/2009/layout/CirclePictureHierarchy"/>
    <dgm:cxn modelId="{03352346-9588-4A65-A0F8-D00429CB917E}" type="presParOf" srcId="{260587D7-9B55-4A04-9CD1-4078F499269C}" destId="{5D2272FD-EAEB-4B89-BAFA-E93A62ECFDBF}" srcOrd="0" destOrd="0" presId="urn:microsoft.com/office/officeart/2009/layout/CirclePictureHierarchy"/>
    <dgm:cxn modelId="{71A0EDA5-9E46-4259-9230-AA7FEDCFF0DC}" type="presParOf" srcId="{260587D7-9B55-4A04-9CD1-4078F499269C}" destId="{4CE5D885-7FB2-410F-B833-7315EB4E2955}" srcOrd="1" destOrd="0" presId="urn:microsoft.com/office/officeart/2009/layout/CirclePictureHierarchy"/>
    <dgm:cxn modelId="{F41CA502-845F-4BF8-8B18-7D7A44C60180}" type="presParOf" srcId="{4CE5D885-7FB2-410F-B833-7315EB4E2955}" destId="{411B8A65-6E08-46C4-B956-C07FB135A7C9}" srcOrd="0" destOrd="0" presId="urn:microsoft.com/office/officeart/2009/layout/CirclePictureHierarchy"/>
    <dgm:cxn modelId="{6EA4D682-E719-4666-843C-931F165C017A}" type="presParOf" srcId="{411B8A65-6E08-46C4-B956-C07FB135A7C9}" destId="{EA10B0D7-D41D-4D59-82C7-54A2A48CEB62}" srcOrd="0" destOrd="0" presId="urn:microsoft.com/office/officeart/2009/layout/CirclePictureHierarchy"/>
    <dgm:cxn modelId="{A75369AC-DC0D-406B-8E37-20F5ADFE7C84}" type="presParOf" srcId="{411B8A65-6E08-46C4-B956-C07FB135A7C9}" destId="{0535F27B-9215-48D3-AF1B-B5A11383CEBC}" srcOrd="1" destOrd="0" presId="urn:microsoft.com/office/officeart/2009/layout/CirclePictureHierarchy"/>
    <dgm:cxn modelId="{C90A52BD-8C6A-40AF-B877-C9E6E2C78E97}" type="presParOf" srcId="{4CE5D885-7FB2-410F-B833-7315EB4E2955}" destId="{0272F5BB-1BDD-42D3-B2D7-8CAEE409055F}" srcOrd="1" destOrd="0" presId="urn:microsoft.com/office/officeart/2009/layout/CirclePictureHierarchy"/>
    <dgm:cxn modelId="{6DE6A548-7A3B-4C45-99A6-4FAA7B802E0A}" type="presParOf" srcId="{0272F5BB-1BDD-42D3-B2D7-8CAEE409055F}" destId="{E1AFDBA6-6941-4E00-88A6-604E896A7673}" srcOrd="0" destOrd="0" presId="urn:microsoft.com/office/officeart/2009/layout/CirclePictureHierarchy"/>
    <dgm:cxn modelId="{232EF088-52BB-4A36-9D69-84E8BCEAEAAD}" type="presParOf" srcId="{0272F5BB-1BDD-42D3-B2D7-8CAEE409055F}" destId="{C2DAE9E4-399E-438C-8D2A-67D0BBEDA5B1}" srcOrd="1" destOrd="0" presId="urn:microsoft.com/office/officeart/2009/layout/CirclePictureHierarchy"/>
    <dgm:cxn modelId="{DF3F5F28-ADBB-485F-AF5A-E0238E0E9A46}" type="presParOf" srcId="{C2DAE9E4-399E-438C-8D2A-67D0BBEDA5B1}" destId="{CBB76191-C614-49CF-B0D7-F7FD6EC53A3A}" srcOrd="0" destOrd="0" presId="urn:microsoft.com/office/officeart/2009/layout/CirclePictureHierarchy"/>
    <dgm:cxn modelId="{4E208945-87FE-4A07-A915-A850020F0AEB}" type="presParOf" srcId="{CBB76191-C614-49CF-B0D7-F7FD6EC53A3A}" destId="{61E8EDDD-F424-439A-A2DB-D13963125493}" srcOrd="0" destOrd="0" presId="urn:microsoft.com/office/officeart/2009/layout/CirclePictureHierarchy"/>
    <dgm:cxn modelId="{2326875A-63E4-4E2D-9C65-6C2AC87986B7}" type="presParOf" srcId="{CBB76191-C614-49CF-B0D7-F7FD6EC53A3A}" destId="{34BC62B0-D8D7-4932-B702-D850895BB63A}" srcOrd="1" destOrd="0" presId="urn:microsoft.com/office/officeart/2009/layout/CirclePictureHierarchy"/>
    <dgm:cxn modelId="{39D685D3-E8B6-4480-B3B5-8ABB8E04EC19}" type="presParOf" srcId="{C2DAE9E4-399E-438C-8D2A-67D0BBEDA5B1}" destId="{D028ED2D-DB9C-4E7F-9D03-6E4A9ECBA510}" srcOrd="1" destOrd="0" presId="urn:microsoft.com/office/officeart/2009/layout/CirclePictureHierarchy"/>
    <dgm:cxn modelId="{4CE72FF8-8566-4F21-95F5-DB306F59173C}" type="presParOf" srcId="{0272F5BB-1BDD-42D3-B2D7-8CAEE409055F}" destId="{042648D3-3F7C-48C4-8CC3-DE171675254E}" srcOrd="2" destOrd="0" presId="urn:microsoft.com/office/officeart/2009/layout/CirclePictureHierarchy"/>
    <dgm:cxn modelId="{D1C020F5-A872-4BA9-A1AF-D7BEBC77C999}" type="presParOf" srcId="{0272F5BB-1BDD-42D3-B2D7-8CAEE409055F}" destId="{36A842AD-3860-4584-8E01-5679567E5977}" srcOrd="3" destOrd="0" presId="urn:microsoft.com/office/officeart/2009/layout/CirclePictureHierarchy"/>
    <dgm:cxn modelId="{E698F344-9845-46B9-990D-12B21FCE3102}" type="presParOf" srcId="{36A842AD-3860-4584-8E01-5679567E5977}" destId="{F9340C75-DD46-4F74-8F0A-BE8E8F4D68CD}" srcOrd="0" destOrd="0" presId="urn:microsoft.com/office/officeart/2009/layout/CirclePictureHierarchy"/>
    <dgm:cxn modelId="{91C70949-AB5C-43FD-AA8B-AE0DA8DB3419}" type="presParOf" srcId="{F9340C75-DD46-4F74-8F0A-BE8E8F4D68CD}" destId="{96265EB5-1D3E-4364-B441-C2DA01C58AC0}" srcOrd="0" destOrd="0" presId="urn:microsoft.com/office/officeart/2009/layout/CirclePictureHierarchy"/>
    <dgm:cxn modelId="{01F63D93-42E3-485A-85EE-9A7CBF24E4E0}" type="presParOf" srcId="{F9340C75-DD46-4F74-8F0A-BE8E8F4D68CD}" destId="{01EC4C63-02D2-4094-84B7-5F8D8AEC734C}" srcOrd="1" destOrd="0" presId="urn:microsoft.com/office/officeart/2009/layout/CirclePictureHierarchy"/>
    <dgm:cxn modelId="{C27E89AF-1363-43EF-AB41-3C2610A5D271}" type="presParOf" srcId="{36A842AD-3860-4584-8E01-5679567E5977}" destId="{ACB0CE69-CAFB-4060-8E83-098BA8C6A7D1}" srcOrd="1" destOrd="0" presId="urn:microsoft.com/office/officeart/2009/layout/CirclePictureHierarchy"/>
    <dgm:cxn modelId="{B86FC58A-2BA1-42FB-88A8-0E45BE77A259}" type="presParOf" srcId="{0272F5BB-1BDD-42D3-B2D7-8CAEE409055F}" destId="{F2FD9E2D-86AB-412D-B128-EB3E0F035847}" srcOrd="4" destOrd="0" presId="urn:microsoft.com/office/officeart/2009/layout/CirclePictureHierarchy"/>
    <dgm:cxn modelId="{46FDB07A-AE09-4902-8BB3-BE77C95D1B0C}" type="presParOf" srcId="{0272F5BB-1BDD-42D3-B2D7-8CAEE409055F}" destId="{F21BA3BB-4F59-4D25-B680-7525101D19A0}" srcOrd="5" destOrd="0" presId="urn:microsoft.com/office/officeart/2009/layout/CirclePictureHierarchy"/>
    <dgm:cxn modelId="{C02DF07C-B5F9-480F-8376-DA06FFDFDDE2}" type="presParOf" srcId="{F21BA3BB-4F59-4D25-B680-7525101D19A0}" destId="{F8F6359C-676F-4B43-9002-680F40E57B2C}" srcOrd="0" destOrd="0" presId="urn:microsoft.com/office/officeart/2009/layout/CirclePictureHierarchy"/>
    <dgm:cxn modelId="{225A6359-424C-4CE6-967C-16F8DD8D0825}" type="presParOf" srcId="{F8F6359C-676F-4B43-9002-680F40E57B2C}" destId="{12D5A437-ED53-41D6-9624-1E829AE7C68D}" srcOrd="0" destOrd="0" presId="urn:microsoft.com/office/officeart/2009/layout/CirclePictureHierarchy"/>
    <dgm:cxn modelId="{02B6EB24-940D-46CA-9D60-756D12AB983D}" type="presParOf" srcId="{F8F6359C-676F-4B43-9002-680F40E57B2C}" destId="{50D54FEE-77A6-471B-917D-EAF51AE76DE5}" srcOrd="1" destOrd="0" presId="urn:microsoft.com/office/officeart/2009/layout/CirclePictureHierarchy"/>
    <dgm:cxn modelId="{032CA28A-EC1E-4789-88EE-F76E1FB2CB78}" type="presParOf" srcId="{F21BA3BB-4F59-4D25-B680-7525101D19A0}" destId="{5245B7D1-DFEC-4F14-ACBE-1CB2AA09357D}" srcOrd="1" destOrd="0" presId="urn:microsoft.com/office/officeart/2009/layout/CirclePictureHierarchy"/>
    <dgm:cxn modelId="{06FB1E12-683C-4931-A47D-CB4BA3261AFB}" type="presParOf" srcId="{260587D7-9B55-4A04-9CD1-4078F499269C}" destId="{46B903C9-5BC0-49B5-A51F-577742226DDF}" srcOrd="2" destOrd="0" presId="urn:microsoft.com/office/officeart/2009/layout/CirclePictureHierarchy"/>
    <dgm:cxn modelId="{30B68991-DBA7-4066-8085-254027785AD2}" type="presParOf" srcId="{260587D7-9B55-4A04-9CD1-4078F499269C}" destId="{EDB7A97D-2E6E-4381-A78F-2C1BB7D13DA4}" srcOrd="3" destOrd="0" presId="urn:microsoft.com/office/officeart/2009/layout/CirclePictureHierarchy"/>
    <dgm:cxn modelId="{D0479159-A859-4FA2-9D58-6B8907A8DFCE}" type="presParOf" srcId="{EDB7A97D-2E6E-4381-A78F-2C1BB7D13DA4}" destId="{84DD84AA-0EA8-4D43-82B2-18666C4BFC2F}" srcOrd="0" destOrd="0" presId="urn:microsoft.com/office/officeart/2009/layout/CirclePictureHierarchy"/>
    <dgm:cxn modelId="{8B31ABF7-1441-4EC8-9588-9328EDA1D8F8}" type="presParOf" srcId="{84DD84AA-0EA8-4D43-82B2-18666C4BFC2F}" destId="{3B2C033B-7B07-4D6A-88F7-14B669E45134}" srcOrd="0" destOrd="0" presId="urn:microsoft.com/office/officeart/2009/layout/CirclePictureHierarchy"/>
    <dgm:cxn modelId="{C698E329-3728-4E46-A787-2753F515DBBD}" type="presParOf" srcId="{84DD84AA-0EA8-4D43-82B2-18666C4BFC2F}" destId="{C2023D1A-B33F-4684-A5D1-C5DB43A6A187}" srcOrd="1" destOrd="0" presId="urn:microsoft.com/office/officeart/2009/layout/CirclePictureHierarchy"/>
    <dgm:cxn modelId="{F2E604D8-CD1B-435E-9ADD-31554F61BE17}" type="presParOf" srcId="{EDB7A97D-2E6E-4381-A78F-2C1BB7D13DA4}" destId="{FBD70804-AD4E-4F5F-8303-D83C8872996F}" srcOrd="1" destOrd="0" presId="urn:microsoft.com/office/officeart/2009/layout/CirclePictureHierarchy"/>
    <dgm:cxn modelId="{B539BDA1-56F8-4D8A-95A9-21723E9A3646}" type="presParOf" srcId="{438047BE-323B-4D44-A36F-9B178AD48B87}" destId="{F9D0EA74-A817-49EA-B49C-02A4437F2E6E}" srcOrd="2" destOrd="0" presId="urn:microsoft.com/office/officeart/2009/layout/CirclePictureHierarchy"/>
    <dgm:cxn modelId="{77E26AF0-0F1E-4771-8008-85AB8A478402}" type="presParOf" srcId="{438047BE-323B-4D44-A36F-9B178AD48B87}" destId="{6A1C822A-595F-4383-B50F-1696FA6FB925}" srcOrd="3" destOrd="0" presId="urn:microsoft.com/office/officeart/2009/layout/CirclePictureHierarchy"/>
    <dgm:cxn modelId="{427E3B79-A510-44BA-B725-869D8D1BA923}" type="presParOf" srcId="{6A1C822A-595F-4383-B50F-1696FA6FB925}" destId="{8302C11D-7EEC-4D4E-8D4E-5E1858D3C76C}" srcOrd="0" destOrd="0" presId="urn:microsoft.com/office/officeart/2009/layout/CirclePictureHierarchy"/>
    <dgm:cxn modelId="{4078C508-6C45-4221-B993-5F24BAD3B4B9}" type="presParOf" srcId="{8302C11D-7EEC-4D4E-8D4E-5E1858D3C76C}" destId="{DCF8C802-5B24-4AED-BE8F-A100C5C94468}" srcOrd="0" destOrd="0" presId="urn:microsoft.com/office/officeart/2009/layout/CirclePictureHierarchy"/>
    <dgm:cxn modelId="{AD7574B6-A821-437C-94C1-A336070BB3D7}" type="presParOf" srcId="{8302C11D-7EEC-4D4E-8D4E-5E1858D3C76C}" destId="{2BA65313-7218-4248-B95A-2F80E78D5C77}" srcOrd="1" destOrd="0" presId="urn:microsoft.com/office/officeart/2009/layout/CirclePictureHierarchy"/>
    <dgm:cxn modelId="{493EC117-3DCD-46D5-8197-0D49216C4A67}" type="presParOf" srcId="{6A1C822A-595F-4383-B50F-1696FA6FB925}" destId="{1B3CBFC8-D163-46C3-A844-80AE2F0E5EA9}" srcOrd="1" destOrd="0" presId="urn:microsoft.com/office/officeart/2009/layout/CirclePictureHierarchy"/>
    <dgm:cxn modelId="{AE6CEDAE-7111-4925-81F0-369F0B361390}" type="presParOf" srcId="{438047BE-323B-4D44-A36F-9B178AD48B87}" destId="{535BE9C0-0B80-4A7D-81BE-2143CDC458B2}" srcOrd="4" destOrd="0" presId="urn:microsoft.com/office/officeart/2009/layout/CirclePictureHierarchy"/>
    <dgm:cxn modelId="{B7DF40DB-0E92-4B4D-AFDE-A28E80DE6150}" type="presParOf" srcId="{438047BE-323B-4D44-A36F-9B178AD48B87}" destId="{0C5E175F-E23C-4C95-8732-3044E8127D1C}" srcOrd="5" destOrd="0" presId="urn:microsoft.com/office/officeart/2009/layout/CirclePictureHierarchy"/>
    <dgm:cxn modelId="{0260F999-823F-49F6-B279-C26D35AF16F3}" type="presParOf" srcId="{0C5E175F-E23C-4C95-8732-3044E8127D1C}" destId="{F2B4F5E5-FA89-4F3E-8EAB-7CB79E727144}" srcOrd="0" destOrd="0" presId="urn:microsoft.com/office/officeart/2009/layout/CirclePictureHierarchy"/>
    <dgm:cxn modelId="{6C8509DE-005C-4C07-8C70-4490DAB4FB10}" type="presParOf" srcId="{F2B4F5E5-FA89-4F3E-8EAB-7CB79E727144}" destId="{6EE4B098-B8E1-4BC0-B3F1-F305193BBA66}" srcOrd="0" destOrd="0" presId="urn:microsoft.com/office/officeart/2009/layout/CirclePictureHierarchy"/>
    <dgm:cxn modelId="{DF4ED7D5-E5F5-46C0-8EA5-0A9A9B55E664}" type="presParOf" srcId="{F2B4F5E5-FA89-4F3E-8EAB-7CB79E727144}" destId="{11430979-F25C-44C8-B68A-846D68B0ADBC}" srcOrd="1" destOrd="0" presId="urn:microsoft.com/office/officeart/2009/layout/CirclePictureHierarchy"/>
    <dgm:cxn modelId="{99ECD40E-23FB-494E-99BA-40B7BD1B9BAF}" type="presParOf" srcId="{0C5E175F-E23C-4C95-8732-3044E8127D1C}" destId="{01202C20-E483-4DE7-8D58-B6A6FBCD9A81}" srcOrd="1" destOrd="0" presId="urn:microsoft.com/office/officeart/2009/layout/CirclePictureHierarchy"/>
    <dgm:cxn modelId="{296F5089-4E71-4722-B088-D4FCCD29124A}" type="presParOf" srcId="{01202C20-E483-4DE7-8D58-B6A6FBCD9A81}" destId="{E85542CF-981C-4CBA-B4BB-77C249828D84}" srcOrd="0" destOrd="0" presId="urn:microsoft.com/office/officeart/2009/layout/CirclePictureHierarchy"/>
    <dgm:cxn modelId="{E39F59B9-3921-433E-BBAF-A59464BA7F11}" type="presParOf" srcId="{01202C20-E483-4DE7-8D58-B6A6FBCD9A81}" destId="{5BE0A656-1C2C-4883-912F-0570E3B62AB0}" srcOrd="1" destOrd="0" presId="urn:microsoft.com/office/officeart/2009/layout/CirclePictureHierarchy"/>
    <dgm:cxn modelId="{9D98FC0B-EBDA-47B6-8A5E-84D7F68566B6}" type="presParOf" srcId="{5BE0A656-1C2C-4883-912F-0570E3B62AB0}" destId="{FB271588-E9E1-465B-9189-1FC9ECCC1FA1}" srcOrd="0" destOrd="0" presId="urn:microsoft.com/office/officeart/2009/layout/CirclePictureHierarchy"/>
    <dgm:cxn modelId="{EFE7F207-CDB7-4A3B-822F-701BB1833A4E}" type="presParOf" srcId="{FB271588-E9E1-465B-9189-1FC9ECCC1FA1}" destId="{D6E41BC8-3943-434B-8030-55BA0939E979}" srcOrd="0" destOrd="0" presId="urn:microsoft.com/office/officeart/2009/layout/CirclePictureHierarchy"/>
    <dgm:cxn modelId="{2500DBB9-7E5B-43A3-9A42-3005E9B3AAA3}" type="presParOf" srcId="{FB271588-E9E1-465B-9189-1FC9ECCC1FA1}" destId="{BF745FD9-5F4F-4D96-8B3D-65EAE4A58066}" srcOrd="1" destOrd="0" presId="urn:microsoft.com/office/officeart/2009/layout/CirclePictureHierarchy"/>
    <dgm:cxn modelId="{596A9B4B-67E3-46A9-A1E6-C1A11D0A8D53}" type="presParOf" srcId="{5BE0A656-1C2C-4883-912F-0570E3B62AB0}" destId="{F31FFF52-8488-40D1-B90C-CE6EF2BD1DB0}" srcOrd="1" destOrd="0" presId="urn:microsoft.com/office/officeart/2009/layout/CirclePictureHierarchy"/>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5542CF-981C-4CBA-B4BB-77C249828D84}">
      <dsp:nvSpPr>
        <dsp:cNvPr id="0" name=""/>
        <dsp:cNvSpPr/>
      </dsp:nvSpPr>
      <dsp:spPr>
        <a:xfrm>
          <a:off x="4534539" y="1529543"/>
          <a:ext cx="91440" cy="142442"/>
        </a:xfrm>
        <a:custGeom>
          <a:avLst/>
          <a:gdLst/>
          <a:ahLst/>
          <a:cxnLst/>
          <a:rect l="0" t="0" r="0" b="0"/>
          <a:pathLst>
            <a:path>
              <a:moveTo>
                <a:pt x="45720" y="0"/>
              </a:moveTo>
              <a:lnTo>
                <a:pt x="45720" y="1424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5BE9C0-0B80-4A7D-81BE-2143CDC458B2}">
      <dsp:nvSpPr>
        <dsp:cNvPr id="0" name=""/>
        <dsp:cNvSpPr/>
      </dsp:nvSpPr>
      <dsp:spPr>
        <a:xfrm>
          <a:off x="3336711" y="934901"/>
          <a:ext cx="1243548" cy="142442"/>
        </a:xfrm>
        <a:custGeom>
          <a:avLst/>
          <a:gdLst/>
          <a:ahLst/>
          <a:cxnLst/>
          <a:rect l="0" t="0" r="0" b="0"/>
          <a:pathLst>
            <a:path>
              <a:moveTo>
                <a:pt x="0" y="0"/>
              </a:moveTo>
              <a:lnTo>
                <a:pt x="0" y="71786"/>
              </a:lnTo>
              <a:lnTo>
                <a:pt x="1243548" y="71786"/>
              </a:lnTo>
              <a:lnTo>
                <a:pt x="1243548" y="1424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D0EA74-A817-49EA-B49C-02A4437F2E6E}">
      <dsp:nvSpPr>
        <dsp:cNvPr id="0" name=""/>
        <dsp:cNvSpPr/>
      </dsp:nvSpPr>
      <dsp:spPr>
        <a:xfrm>
          <a:off x="3290991" y="934901"/>
          <a:ext cx="91440" cy="142442"/>
        </a:xfrm>
        <a:custGeom>
          <a:avLst/>
          <a:gdLst/>
          <a:ahLst/>
          <a:cxnLst/>
          <a:rect l="0" t="0" r="0" b="0"/>
          <a:pathLst>
            <a:path>
              <a:moveTo>
                <a:pt x="45720" y="0"/>
              </a:moveTo>
              <a:lnTo>
                <a:pt x="45720" y="1424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B903C9-5BC0-49B5-A51F-577742226DDF}">
      <dsp:nvSpPr>
        <dsp:cNvPr id="0" name=""/>
        <dsp:cNvSpPr/>
      </dsp:nvSpPr>
      <dsp:spPr>
        <a:xfrm>
          <a:off x="2093163" y="1529543"/>
          <a:ext cx="621774" cy="142442"/>
        </a:xfrm>
        <a:custGeom>
          <a:avLst/>
          <a:gdLst/>
          <a:ahLst/>
          <a:cxnLst/>
          <a:rect l="0" t="0" r="0" b="0"/>
          <a:pathLst>
            <a:path>
              <a:moveTo>
                <a:pt x="0" y="0"/>
              </a:moveTo>
              <a:lnTo>
                <a:pt x="0" y="71786"/>
              </a:lnTo>
              <a:lnTo>
                <a:pt x="621774" y="71786"/>
              </a:lnTo>
              <a:lnTo>
                <a:pt x="621774" y="1424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FD9E2D-86AB-412D-B128-EB3E0F035847}">
      <dsp:nvSpPr>
        <dsp:cNvPr id="0" name=""/>
        <dsp:cNvSpPr/>
      </dsp:nvSpPr>
      <dsp:spPr>
        <a:xfrm>
          <a:off x="1471389" y="2124186"/>
          <a:ext cx="1243548" cy="142442"/>
        </a:xfrm>
        <a:custGeom>
          <a:avLst/>
          <a:gdLst/>
          <a:ahLst/>
          <a:cxnLst/>
          <a:rect l="0" t="0" r="0" b="0"/>
          <a:pathLst>
            <a:path>
              <a:moveTo>
                <a:pt x="0" y="0"/>
              </a:moveTo>
              <a:lnTo>
                <a:pt x="0" y="71786"/>
              </a:lnTo>
              <a:lnTo>
                <a:pt x="1243548" y="71786"/>
              </a:lnTo>
              <a:lnTo>
                <a:pt x="1243548" y="1424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2648D3-3F7C-48C4-8CC3-DE171675254E}">
      <dsp:nvSpPr>
        <dsp:cNvPr id="0" name=""/>
        <dsp:cNvSpPr/>
      </dsp:nvSpPr>
      <dsp:spPr>
        <a:xfrm>
          <a:off x="1425669" y="2124186"/>
          <a:ext cx="91440" cy="142442"/>
        </a:xfrm>
        <a:custGeom>
          <a:avLst/>
          <a:gdLst/>
          <a:ahLst/>
          <a:cxnLst/>
          <a:rect l="0" t="0" r="0" b="0"/>
          <a:pathLst>
            <a:path>
              <a:moveTo>
                <a:pt x="45720" y="0"/>
              </a:moveTo>
              <a:lnTo>
                <a:pt x="45720" y="1424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AFDBA6-6941-4E00-88A6-604E896A7673}">
      <dsp:nvSpPr>
        <dsp:cNvPr id="0" name=""/>
        <dsp:cNvSpPr/>
      </dsp:nvSpPr>
      <dsp:spPr>
        <a:xfrm>
          <a:off x="227840" y="2124186"/>
          <a:ext cx="1243548" cy="142442"/>
        </a:xfrm>
        <a:custGeom>
          <a:avLst/>
          <a:gdLst/>
          <a:ahLst/>
          <a:cxnLst/>
          <a:rect l="0" t="0" r="0" b="0"/>
          <a:pathLst>
            <a:path>
              <a:moveTo>
                <a:pt x="1243548" y="0"/>
              </a:moveTo>
              <a:lnTo>
                <a:pt x="1243548" y="71786"/>
              </a:lnTo>
              <a:lnTo>
                <a:pt x="0" y="71786"/>
              </a:lnTo>
              <a:lnTo>
                <a:pt x="0" y="1424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2272FD-EAEB-4B89-BAFA-E93A62ECFDBF}">
      <dsp:nvSpPr>
        <dsp:cNvPr id="0" name=""/>
        <dsp:cNvSpPr/>
      </dsp:nvSpPr>
      <dsp:spPr>
        <a:xfrm>
          <a:off x="1471389" y="1529543"/>
          <a:ext cx="621774" cy="142442"/>
        </a:xfrm>
        <a:custGeom>
          <a:avLst/>
          <a:gdLst/>
          <a:ahLst/>
          <a:cxnLst/>
          <a:rect l="0" t="0" r="0" b="0"/>
          <a:pathLst>
            <a:path>
              <a:moveTo>
                <a:pt x="621774" y="0"/>
              </a:moveTo>
              <a:lnTo>
                <a:pt x="621774" y="71786"/>
              </a:lnTo>
              <a:lnTo>
                <a:pt x="0" y="71786"/>
              </a:lnTo>
              <a:lnTo>
                <a:pt x="0" y="1424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07537B-E68B-41BA-B4AE-31C563679396}">
      <dsp:nvSpPr>
        <dsp:cNvPr id="0" name=""/>
        <dsp:cNvSpPr/>
      </dsp:nvSpPr>
      <dsp:spPr>
        <a:xfrm>
          <a:off x="2093163" y="934901"/>
          <a:ext cx="1243548" cy="142442"/>
        </a:xfrm>
        <a:custGeom>
          <a:avLst/>
          <a:gdLst/>
          <a:ahLst/>
          <a:cxnLst/>
          <a:rect l="0" t="0" r="0" b="0"/>
          <a:pathLst>
            <a:path>
              <a:moveTo>
                <a:pt x="1243548" y="0"/>
              </a:moveTo>
              <a:lnTo>
                <a:pt x="1243548" y="71786"/>
              </a:lnTo>
              <a:lnTo>
                <a:pt x="0" y="71786"/>
              </a:lnTo>
              <a:lnTo>
                <a:pt x="0" y="1424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E2A40-3855-4653-944E-7F6D14CFB184}">
      <dsp:nvSpPr>
        <dsp:cNvPr id="0" name=""/>
        <dsp:cNvSpPr/>
      </dsp:nvSpPr>
      <dsp:spPr>
        <a:xfrm>
          <a:off x="3110611" y="482702"/>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66385DB-E056-4202-BD89-B427BA074D19}">
      <dsp:nvSpPr>
        <dsp:cNvPr id="0" name=""/>
        <dsp:cNvSpPr/>
      </dsp:nvSpPr>
      <dsp:spPr>
        <a:xfrm>
          <a:off x="3562811" y="481571"/>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General Manager</a:t>
          </a:r>
        </a:p>
      </dsp:txBody>
      <dsp:txXfrm>
        <a:off x="3562811" y="481571"/>
        <a:ext cx="678299" cy="452199"/>
      </dsp:txXfrm>
    </dsp:sp>
    <dsp:sp modelId="{2B47DA82-582E-43ED-B262-29221777E209}">
      <dsp:nvSpPr>
        <dsp:cNvPr id="0" name=""/>
        <dsp:cNvSpPr/>
      </dsp:nvSpPr>
      <dsp:spPr>
        <a:xfrm>
          <a:off x="1867063" y="1077344"/>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DA7DD29-2168-42D4-A03D-CE0D98BE24B0}">
      <dsp:nvSpPr>
        <dsp:cNvPr id="0" name=""/>
        <dsp:cNvSpPr/>
      </dsp:nvSpPr>
      <dsp:spPr>
        <a:xfrm>
          <a:off x="2319263" y="1076213"/>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Floor Manager</a:t>
          </a:r>
        </a:p>
      </dsp:txBody>
      <dsp:txXfrm>
        <a:off x="2319263" y="1076213"/>
        <a:ext cx="678299" cy="452199"/>
      </dsp:txXfrm>
    </dsp:sp>
    <dsp:sp modelId="{EA10B0D7-D41D-4D59-82C7-54A2A48CEB62}">
      <dsp:nvSpPr>
        <dsp:cNvPr id="0" name=""/>
        <dsp:cNvSpPr/>
      </dsp:nvSpPr>
      <dsp:spPr>
        <a:xfrm>
          <a:off x="1245289" y="1671986"/>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35F27B-9215-48D3-AF1B-B5A11383CEBC}">
      <dsp:nvSpPr>
        <dsp:cNvPr id="0" name=""/>
        <dsp:cNvSpPr/>
      </dsp:nvSpPr>
      <dsp:spPr>
        <a:xfrm>
          <a:off x="1697488" y="1670856"/>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Team leader </a:t>
          </a:r>
        </a:p>
      </dsp:txBody>
      <dsp:txXfrm>
        <a:off x="1697488" y="1670856"/>
        <a:ext cx="678299" cy="452199"/>
      </dsp:txXfrm>
    </dsp:sp>
    <dsp:sp modelId="{61E8EDDD-F424-439A-A2DB-D13963125493}">
      <dsp:nvSpPr>
        <dsp:cNvPr id="0" name=""/>
        <dsp:cNvSpPr/>
      </dsp:nvSpPr>
      <dsp:spPr>
        <a:xfrm>
          <a:off x="1741" y="2266628"/>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4BC62B0-D8D7-4932-B702-D850895BB63A}">
      <dsp:nvSpPr>
        <dsp:cNvPr id="0" name=""/>
        <dsp:cNvSpPr/>
      </dsp:nvSpPr>
      <dsp:spPr>
        <a:xfrm>
          <a:off x="453940" y="2265498"/>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Maintenance Technicains </a:t>
          </a:r>
        </a:p>
      </dsp:txBody>
      <dsp:txXfrm>
        <a:off x="453940" y="2265498"/>
        <a:ext cx="678299" cy="452199"/>
      </dsp:txXfrm>
    </dsp:sp>
    <dsp:sp modelId="{96265EB5-1D3E-4364-B441-C2DA01C58AC0}">
      <dsp:nvSpPr>
        <dsp:cNvPr id="0" name=""/>
        <dsp:cNvSpPr/>
      </dsp:nvSpPr>
      <dsp:spPr>
        <a:xfrm>
          <a:off x="1245289" y="2266628"/>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EC4C63-02D2-4094-84B7-5F8D8AEC734C}">
      <dsp:nvSpPr>
        <dsp:cNvPr id="0" name=""/>
        <dsp:cNvSpPr/>
      </dsp:nvSpPr>
      <dsp:spPr>
        <a:xfrm>
          <a:off x="1697488" y="2265498"/>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Panel Beaters</a:t>
          </a:r>
        </a:p>
      </dsp:txBody>
      <dsp:txXfrm>
        <a:off x="1697488" y="2265498"/>
        <a:ext cx="678299" cy="452199"/>
      </dsp:txXfrm>
    </dsp:sp>
    <dsp:sp modelId="{12D5A437-ED53-41D6-9624-1E829AE7C68D}">
      <dsp:nvSpPr>
        <dsp:cNvPr id="0" name=""/>
        <dsp:cNvSpPr/>
      </dsp:nvSpPr>
      <dsp:spPr>
        <a:xfrm>
          <a:off x="2488837" y="2266628"/>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0D54FEE-77A6-471B-917D-EAF51AE76DE5}">
      <dsp:nvSpPr>
        <dsp:cNvPr id="0" name=""/>
        <dsp:cNvSpPr/>
      </dsp:nvSpPr>
      <dsp:spPr>
        <a:xfrm>
          <a:off x="2941037" y="2265498"/>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Interior Fitters</a:t>
          </a:r>
        </a:p>
      </dsp:txBody>
      <dsp:txXfrm>
        <a:off x="2941037" y="2265498"/>
        <a:ext cx="678299" cy="452199"/>
      </dsp:txXfrm>
    </dsp:sp>
    <dsp:sp modelId="{3B2C033B-7B07-4D6A-88F7-14B669E45134}">
      <dsp:nvSpPr>
        <dsp:cNvPr id="0" name=""/>
        <dsp:cNvSpPr/>
      </dsp:nvSpPr>
      <dsp:spPr>
        <a:xfrm>
          <a:off x="2488837" y="1671986"/>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023D1A-B33F-4684-A5D1-C5DB43A6A187}">
      <dsp:nvSpPr>
        <dsp:cNvPr id="0" name=""/>
        <dsp:cNvSpPr/>
      </dsp:nvSpPr>
      <dsp:spPr>
        <a:xfrm>
          <a:off x="2941037" y="1670856"/>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Parts Department</a:t>
          </a:r>
        </a:p>
      </dsp:txBody>
      <dsp:txXfrm>
        <a:off x="2941037" y="1670856"/>
        <a:ext cx="678299" cy="452199"/>
      </dsp:txXfrm>
    </dsp:sp>
    <dsp:sp modelId="{DCF8C802-5B24-4AED-BE8F-A100C5C94468}">
      <dsp:nvSpPr>
        <dsp:cNvPr id="0" name=""/>
        <dsp:cNvSpPr/>
      </dsp:nvSpPr>
      <dsp:spPr>
        <a:xfrm>
          <a:off x="3110611" y="1077344"/>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A65313-7218-4248-B95A-2F80E78D5C77}">
      <dsp:nvSpPr>
        <dsp:cNvPr id="0" name=""/>
        <dsp:cNvSpPr/>
      </dsp:nvSpPr>
      <dsp:spPr>
        <a:xfrm>
          <a:off x="3562811" y="1076213"/>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Marketing Department.</a:t>
          </a:r>
        </a:p>
      </dsp:txBody>
      <dsp:txXfrm>
        <a:off x="3562811" y="1076213"/>
        <a:ext cx="678299" cy="452199"/>
      </dsp:txXfrm>
    </dsp:sp>
    <dsp:sp modelId="{6EE4B098-B8E1-4BC0-B3F1-F305193BBA66}">
      <dsp:nvSpPr>
        <dsp:cNvPr id="0" name=""/>
        <dsp:cNvSpPr/>
      </dsp:nvSpPr>
      <dsp:spPr>
        <a:xfrm>
          <a:off x="4354160" y="1077344"/>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430979-F25C-44C8-B68A-846D68B0ADBC}">
      <dsp:nvSpPr>
        <dsp:cNvPr id="0" name=""/>
        <dsp:cNvSpPr/>
      </dsp:nvSpPr>
      <dsp:spPr>
        <a:xfrm>
          <a:off x="4806359" y="1076213"/>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Managing Drivers</a:t>
          </a:r>
        </a:p>
      </dsp:txBody>
      <dsp:txXfrm>
        <a:off x="4806359" y="1076213"/>
        <a:ext cx="678299" cy="452199"/>
      </dsp:txXfrm>
    </dsp:sp>
    <dsp:sp modelId="{D6E41BC8-3943-434B-8030-55BA0939E979}">
      <dsp:nvSpPr>
        <dsp:cNvPr id="0" name=""/>
        <dsp:cNvSpPr/>
      </dsp:nvSpPr>
      <dsp:spPr>
        <a:xfrm>
          <a:off x="4354160" y="1671986"/>
          <a:ext cx="452199" cy="45219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745FD9-5F4F-4D96-8B3D-65EAE4A58066}">
      <dsp:nvSpPr>
        <dsp:cNvPr id="0" name=""/>
        <dsp:cNvSpPr/>
      </dsp:nvSpPr>
      <dsp:spPr>
        <a:xfrm>
          <a:off x="4806359" y="1670856"/>
          <a:ext cx="678299" cy="4521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Bus Drivers</a:t>
          </a:r>
        </a:p>
      </dsp:txBody>
      <dsp:txXfrm>
        <a:off x="4806359" y="1670856"/>
        <a:ext cx="678299" cy="452199"/>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Sta19</b:Tag>
    <b:SourceType>InternetSite</b:SourceType>
    <b:Guid>{45776382-791E-4CE6-B8F7-019449BECEB9}</b:Guid>
    <b:Title>about stagecoach</b:Title>
    <b:Year>2019</b:Year>
    <b:Author>
      <b:Author>
        <b:NameList>
          <b:Person>
            <b:Last>Stagecoach</b:Last>
          </b:Person>
        </b:NameList>
      </b:Author>
    </b:Author>
    <b:InternetSiteTitle>stagecoach</b:InternetSiteTitle>
    <b:Month>NA</b:Month>
    <b:Day>NA</b:Day>
    <b:URL>https://www.stagecoachbus.com/about/national</b:URL>
    <b:RefOrder>1</b:RefOrder>
  </b:Source>
  <b:Source>
    <b:Tag>Dav18</b:Tag>
    <b:SourceType>InternetSite</b:SourceType>
    <b:Guid>{75654921-72FA-4A36-A7A5-F13E3CD73B94}</b:Guid>
    <b:Author>
      <b:Author>
        <b:NameList>
          <b:Person>
            <b:Last>Williamson</b:Last>
            <b:First>David</b:First>
          </b:Person>
        </b:NameList>
      </b:Author>
    </b:Author>
    <b:Title>Stagecoach Group Plc SWOT Analysis</b:Title>
    <b:InternetSiteTitle>essay 48</b:InternetSiteTitle>
    <b:Year>2018</b:Year>
    <b:Month>december</b:Month>
    <b:Day>05</b:Day>
    <b:URL>https://www.essay48.com/term-paper/9105-Stagecoach-Group-Plc-Swot-Analysis</b:URL>
    <b:RefOrder>2</b:RefOrder>
  </b:Source>
</b:Sources>
</file>

<file path=customXml/itemProps1.xml><?xml version="1.0" encoding="utf-8"?>
<ds:datastoreItem xmlns:ds="http://schemas.openxmlformats.org/officeDocument/2006/customXml" ds:itemID="{F773FE21-A7DD-4801-88D2-3450040A7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17</Pages>
  <Words>3683</Words>
  <Characters>20994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England (1702839)</dc:creator>
  <cp:keywords/>
  <dc:description/>
  <cp:lastModifiedBy>Gareth England (1702839)</cp:lastModifiedBy>
  <cp:revision>25</cp:revision>
  <dcterms:created xsi:type="dcterms:W3CDTF">2019-10-03T12:04:00Z</dcterms:created>
  <dcterms:modified xsi:type="dcterms:W3CDTF">2019-10-11T17:50:00Z</dcterms:modified>
</cp:coreProperties>
</file>