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1A1255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70C13">
              <w:rPr>
                <w:b/>
                <w:color w:val="auto"/>
                <w:sz w:val="32"/>
              </w:rPr>
              <w:t>Rhysian James</w:t>
            </w:r>
            <w:r>
              <w:rPr>
                <w:b/>
                <w:color w:val="auto"/>
                <w:sz w:val="32"/>
              </w:rPr>
              <w:t>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60A6464" w:rsidR="00575A8F" w:rsidRDefault="00770C13" w:rsidP="00E6298B">
            <w:pPr>
              <w:overflowPunct/>
              <w:autoSpaceDE/>
              <w:autoSpaceDN/>
              <w:adjustRightInd/>
              <w:ind w:right="107"/>
              <w:textAlignment w:val="auto"/>
              <w:rPr>
                <w:b/>
                <w:color w:val="auto"/>
                <w:sz w:val="32"/>
              </w:rPr>
            </w:pPr>
            <w:hyperlink r:id="rId12" w:history="1">
              <w:r>
                <w:t>2131876</w:t>
              </w:r>
            </w:hyperlink>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65B2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65B2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65B2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65B2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65B2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65B2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765B2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65B2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65B2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65B2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65B2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65B2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50D83"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232203E7"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In this essay, I will be discussing the coping strategies I have used to develop resilience to stress since I began my career as a police constable in March 2022 in my initial six months of training. I will be discussing my coping strategies in three paragraphs, on what and how I used these particular methods to cope and manage stress and what I used to help develop resilience. </w:t>
      </w:r>
    </w:p>
    <w:p w14:paraId="6AFC6BEA"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As a single Mother to two young children, my son who is also autistic and only four years of age. This was a major impact to his life due to the nature of change that was brought into his life which caused a large amount of stress during my first few months in training. Prior to becoming a police constable, I worked part time in the care sector which I worked nights, doing this shift pattern worked well for me as he was asleep when I went to work and asleep when I got home, therefore, there was no disruption to his day-to-day routine as he would not notice me not being around the family home. </w:t>
      </w:r>
    </w:p>
    <w:p w14:paraId="70C4D64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During the first few months of my initial training at the PLC my son was experiencing major emotional changes, he would cry every morning as I left him with my Mum to leave for work, his eating habits changed and his behaviour in school was impacted in a negative way. </w:t>
      </w:r>
    </w:p>
    <w:p w14:paraId="4A5D861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To make the changes easier for us both I used the Borton’s “Model of Reflection (Borton, 1970), “What?” this will outline the core issues, “So what?” this will explore the methods and strategies that I used to help manage stress and lastly “Now what?”  here is where I looked at methods that did work for us both and what didn’t work as well. </w:t>
      </w:r>
    </w:p>
    <w:p w14:paraId="00EEC70D"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“What?” – the core issues </w:t>
      </w:r>
    </w:p>
    <w:p w14:paraId="63570042" w14:textId="77777777" w:rsidR="00770C13" w:rsidRPr="00770C13" w:rsidRDefault="00770C13" w:rsidP="00765B24">
      <w:pPr>
        <w:numPr>
          <w:ilvl w:val="0"/>
          <w:numId w:val="5"/>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My son’s emotions due to my change in career</w:t>
      </w:r>
    </w:p>
    <w:p w14:paraId="1BB1C935" w14:textId="77777777" w:rsidR="00770C13" w:rsidRPr="00770C13" w:rsidRDefault="00770C13" w:rsidP="00765B24">
      <w:pPr>
        <w:numPr>
          <w:ilvl w:val="0"/>
          <w:numId w:val="5"/>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Being around less and having a limited amount of quality time with both children</w:t>
      </w:r>
    </w:p>
    <w:p w14:paraId="0E80C468" w14:textId="77777777" w:rsidR="00770C13" w:rsidRPr="00770C13" w:rsidRDefault="00770C13" w:rsidP="00765B24">
      <w:pPr>
        <w:numPr>
          <w:ilvl w:val="0"/>
          <w:numId w:val="5"/>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Due to revision and a demanding timetable my energy levels being low so having a lack of motivation for being active when at home. </w:t>
      </w:r>
    </w:p>
    <w:p w14:paraId="7CFB8E90"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“So what?” -  methods I explored and strategies I put into place to help these matters</w:t>
      </w:r>
    </w:p>
    <w:p w14:paraId="599920C6" w14:textId="77777777" w:rsidR="00770C13" w:rsidRPr="00770C13" w:rsidRDefault="00770C13" w:rsidP="00765B24">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put a timetable in place that allowed me to manage my time effectively, I put at least two-three hours aside each day which allowed to me spend time with just my children after school/work. During this time, we would take a walk together outdoors with our family dog, this way we were out </w:t>
      </w:r>
      <w:r w:rsidRPr="00770C13">
        <w:rPr>
          <w:rFonts w:asciiTheme="minorHAnsi" w:eastAsiaTheme="minorHAnsi" w:hAnsiTheme="minorHAnsi" w:cstheme="minorBidi"/>
          <w:color w:val="auto"/>
          <w:sz w:val="22"/>
          <w:szCs w:val="22"/>
          <w:lang w:eastAsia="en-US"/>
        </w:rPr>
        <w:lastRenderedPageBreak/>
        <w:t xml:space="preserve">together in the fresh air and getting some exercise. We would talk about our day and engage with how we were feeling. Talk about our concerns and listen to how we felt. </w:t>
      </w:r>
    </w:p>
    <w:p w14:paraId="628B2C83" w14:textId="77777777" w:rsidR="00770C13" w:rsidRPr="00770C13" w:rsidRDefault="00770C13" w:rsidP="00765B24">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tried to maintain a positive attitude at all times, even on the days where I felt burnt out and had my exams coming up. </w:t>
      </w:r>
    </w:p>
    <w:p w14:paraId="10377C9A" w14:textId="77777777" w:rsidR="00770C13" w:rsidRPr="00770C13" w:rsidRDefault="00770C13" w:rsidP="00765B24">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always tried to manage my children’s expectations by being honest with them, explaining that things will be tough for a few months and that I won’t be around the family home as much, but when I was home, I would spend as much time with them as a possibly could. </w:t>
      </w:r>
    </w:p>
    <w:p w14:paraId="3BB3DFB6"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“Now what?” – what did/didn’t work</w:t>
      </w:r>
    </w:p>
    <w:p w14:paraId="7E9A12B1" w14:textId="77777777" w:rsidR="00770C13" w:rsidRPr="00770C13" w:rsidRDefault="00770C13" w:rsidP="00765B24">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Managing my time effectively really helped with my home life, being able to manage my studies allowed me to free up time to spend with my children so that they didn’t feel my absence as much. This helped both my children understand my new role and did ease the stress for this matter. </w:t>
      </w:r>
    </w:p>
    <w:p w14:paraId="77CC1EBD" w14:textId="77777777" w:rsidR="00770C13" w:rsidRPr="00770C13" w:rsidRDefault="00770C13" w:rsidP="00765B24">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Maintaining a positive attitude wasn’t always easy and I found this challenging. This is something that remains a working progress and many women in professional careers are struggling with the ‘Mum guilt’. </w:t>
      </w:r>
    </w:p>
    <w:p w14:paraId="6CC41E09"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The second coping strategy I used to minimise stress and develop resilience was to maintain my physical and mental health. I attended my local gym where I took personal training sessions, physical has many health benefits such as improved stress, improves sleep, increases muscle mass, decreased risk of injury, (Fargo M, 2022) (Wilkins B, 2022) (Lawrenson A, 2022).  Attending personal training sessions three times a week not only led to a vast increase of my cardio-vascular fitness but also my physical strength. Upon joining the police force my height of only 5ft, being female and also being a small build was a concern due to the major impact factors that I have discussed, especially dealing with conflict management. This has given me more confidence knowing that my physical fitness is fit for duty. Although Physical fitness is paramount for such a demanding role such as policing, I believe your mental health is just as important.  This brings me onto my third coping strategy. </w:t>
      </w:r>
    </w:p>
    <w:p w14:paraId="3AC13655"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used meditation to minimise stress, this is something I used as a welcome distraction after a busy day with large amounts of information, of some which were sometimes hard to switch off too, especially after emotive subject such as our public protection and sexual offences modules. </w:t>
      </w:r>
    </w:p>
    <w:p w14:paraId="214E267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particularly enjoyed the walking guided meditations, the benefits from these meditations sessions were decreased stress and anxiety, they helped to manage depression, whilst done in nature it can greatly improve mood and outlook, improves focus and concentration, and it was also another great form of gentle exercise. I really found this helped when there was vast amount of pressure on family life, mainly around examination periods. I found it helped bring me back to the present moment not anticipating on what was to come. (Kabat-Zinn, 2018). During meditations I would also focus on breath work which really helped with anxiety. This involved taking in a deep breath, holding the breath, breathing out and holding the breath again. This is a great technique used by many professions in stressful jobs especially when bodies are in fight-flight-or freeze mode. </w:t>
      </w:r>
    </w:p>
    <w:p w14:paraId="4E272116"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These three strategies are what I used and that personally worked for me during my initial training period. Although my list is not exhaustive, these are coping mechanisms that work for me and have helped with my role as a police constable.  Physical and mental wellbeing has helped me feel energised and refreshed which has contributed to my career and my work/family life balance. </w:t>
      </w:r>
    </w:p>
    <w:p w14:paraId="4E2D321E"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770C13">
        <w:rPr>
          <w:rFonts w:asciiTheme="minorHAnsi" w:eastAsiaTheme="minorHAnsi" w:hAnsiTheme="minorHAnsi" w:cstheme="minorBidi"/>
          <w:b/>
          <w:bCs/>
          <w:color w:val="auto"/>
          <w:sz w:val="22"/>
          <w:szCs w:val="22"/>
          <w:lang w:eastAsia="en-US"/>
        </w:rPr>
        <w:t>Word count =1032</w:t>
      </w:r>
    </w:p>
    <w:p w14:paraId="36E87CAB"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5D5C00" w:rsidRDefault="00AA666E" w:rsidP="00E6298B">
      <w:pPr>
        <w:ind w:right="107"/>
        <w:jc w:val="both"/>
        <w:rPr>
          <w:sz w:val="22"/>
          <w:szCs w:val="22"/>
        </w:rPr>
      </w:pPr>
    </w:p>
    <w:p w14:paraId="6580C725"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The nature of policing can be unpredictable, and officers will not always know what they are walking into.  An Officers role is to protect the public at the rawest times of their lives. With protecting the communities there also becomes the risk of conflict. Within this question I will explore how I used the Gibbs reflective model (Gibbs, 1988, p,49) and looking at how in this incident how I used methods such as Betari’s Box and the Drama triangle to de-escalate a conflicted situation. </w:t>
      </w:r>
    </w:p>
    <w:p w14:paraId="1864B681"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I received a call on my personal radio to answer an emergency grade 1 call, the operator has disclosed that they had received an abandoned 999 call from a female in distress and there was a male shouting in the background, however, the call got cut off.</w:t>
      </w:r>
    </w:p>
    <w:p w14:paraId="6ABA2117"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My tutor and I attended the call on immediate response.  As part of the National decision model (NDM) (College of policing,2014). My firsts thoughts were to gather as much information as possible prior to attending the address. I used my radio to ask the control room for warning markers on the address, any previous information on people living at the address. It came back that there were warning markers on the male for domestic violence, assault police and drugs. My second action was to assess threat harm and risk, I knew my tutor and I were potentially going to be entering a hostile environment so that brought me onto thinking about my powers and policies. </w:t>
      </w:r>
    </w:p>
    <w:p w14:paraId="01947256"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Upon arrival we could hear shouting and the female crying and screaming “GET OFF ME”. We were banging the door shouting police however no one was answering the door. I decided that under section 17 of PACE (police and criminal evidence act 1984) I was going to enter the address, the door was unlocked. </w:t>
      </w:r>
    </w:p>
    <w:p w14:paraId="36F2EDD6"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The male was standing over the female shouting in her face and was extremely high rate. The female was bleeding from her nose and had many lacerations to her face. It was clear that an assault of Actual Bodily Harm Section 47 Offences Against the Person Act 1861 at the least had been committed.  The legislative </w:t>
      </w:r>
      <w:r w:rsidRPr="00770C13">
        <w:rPr>
          <w:rFonts w:asciiTheme="minorHAnsi" w:eastAsiaTheme="minorHAnsi" w:hAnsiTheme="minorHAnsi" w:cstheme="minorBidi"/>
          <w:color w:val="auto"/>
          <w:sz w:val="22"/>
          <w:szCs w:val="22"/>
          <w:lang w:eastAsia="en-US"/>
        </w:rPr>
        <w:lastRenderedPageBreak/>
        <w:t xml:space="preserve">context for this offence was clear, there had been unlawful force from one person to another occasioning actual bodily harm. I decided at this point an arrest was necessary. </w:t>
      </w:r>
    </w:p>
    <w:p w14:paraId="209B051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When I decided to arrest the male in line with force policy, I was considering the impact factors around making the arrest, the male was approximately 6ft 3inches, was a large muscular build. He was acting in an aggressive manor verbally and physically. The suspect was also moderately intoxicated with alcohol and drugs. (Davies-Stober, 2019) article explains how alcohol can effect a person’s ability to evaluate their decision making, alcohol can make a person take bigger risks that they wouldn’t take in a sober mindset. There was also a history of assault police and violence markers on the male so my thought process was, he may either become hostile towards myself and my tutor or he may try to escape or resist arrest. </w:t>
      </w:r>
    </w:p>
    <w:p w14:paraId="761FC45B"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During this incident there were no communication barriers such as language issues or cultural/ethnicity issues. However, the male was not responding to basic commands such as “Get back, Move away”. </w:t>
      </w:r>
    </w:p>
    <w:p w14:paraId="3BBCD84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r w:rsidRPr="00770C13">
        <w:rPr>
          <w:rFonts w:asciiTheme="minorHAnsi" w:eastAsiaTheme="minorHAnsi" w:hAnsiTheme="minorHAnsi" w:cstheme="minorBidi"/>
          <w:b/>
          <w:bCs/>
          <w:color w:val="auto"/>
          <w:sz w:val="22"/>
          <w:szCs w:val="22"/>
          <w:u w:val="single"/>
          <w:lang w:eastAsia="en-US"/>
        </w:rPr>
        <w:t xml:space="preserve">Reflection Of Incident </w:t>
      </w:r>
    </w:p>
    <w:p w14:paraId="56C33546"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During this part of the essay, I will demonstrate where I used the (Gibbs, 1988) method of my reflection on this incident. </w:t>
      </w:r>
    </w:p>
    <w:p w14:paraId="19DFB1D2"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Just before I made the arrest, I took into consideration my officer safety training, I shouted to the male to get back and turn around in order to establish if we were going to gain his compliance.  It became apparent very quickly he was not going to be complaint, I used several communication skills, basic commands, I bargained with to step back and turn around and also my tutor was doing the same at this point. The more my tutor who is also a male was speaking with him the more high rate he was becoming. I then decided to try another tactic such as Betari Box model.</w:t>
      </w:r>
    </w:p>
    <w:p w14:paraId="35B594A4" w14:textId="0E6DA46D"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(Bhasin, 2020) This is an article that explores the Betari Box module and how to break a cycle of conflict. It suggests that if you alter your behaviour or attitude in any </w:t>
      </w:r>
      <w:r w:rsidRPr="005D5C00">
        <w:rPr>
          <w:rFonts w:asciiTheme="minorHAnsi" w:eastAsiaTheme="minorHAnsi" w:hAnsiTheme="minorHAnsi" w:cstheme="minorBidi"/>
          <w:color w:val="auto"/>
          <w:sz w:val="22"/>
          <w:szCs w:val="22"/>
          <w:lang w:eastAsia="en-US"/>
        </w:rPr>
        <w:t>way,</w:t>
      </w:r>
      <w:r w:rsidRPr="00770C13">
        <w:rPr>
          <w:rFonts w:asciiTheme="minorHAnsi" w:eastAsiaTheme="minorHAnsi" w:hAnsiTheme="minorHAnsi" w:cstheme="minorBidi"/>
          <w:color w:val="auto"/>
          <w:sz w:val="22"/>
          <w:szCs w:val="22"/>
          <w:lang w:eastAsia="en-US"/>
        </w:rPr>
        <w:t xml:space="preserve"> it will change people’s behaviour towards you since your behaviour also changes. </w:t>
      </w:r>
    </w:p>
    <w:p w14:paraId="121418C5"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noProof/>
          <w:color w:val="auto"/>
          <w:sz w:val="22"/>
          <w:szCs w:val="22"/>
          <w:lang w:eastAsia="en-US"/>
        </w:rPr>
        <w:lastRenderedPageBreak/>
        <w:drawing>
          <wp:inline distT="0" distB="0" distL="0" distR="0" wp14:anchorId="53E953DC" wp14:editId="3942FF0E">
            <wp:extent cx="5731510" cy="42964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296410"/>
                    </a:xfrm>
                    <a:prstGeom prst="rect">
                      <a:avLst/>
                    </a:prstGeom>
                    <a:noFill/>
                    <a:ln>
                      <a:noFill/>
                    </a:ln>
                  </pic:spPr>
                </pic:pic>
              </a:graphicData>
            </a:graphic>
          </wp:inline>
        </w:drawing>
      </w:r>
    </w:p>
    <w:p w14:paraId="2806F21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explained to the male to listen to me and stop engaging with anything else going on in the room, I told him to make eye contact with me and listen to my commands. I said this is a calm manor which he responded too. When the situation calmed down, I explained to him that he was under arrest and cautioned him. At this point my tutor took his arm in order to gain control. Again, when my tutor engaged with the male, he became agitated again. He was shouting he didn’t want to be handcuffed. At this point the male was responding better to my commands rather than my tutor. I assertively said to the male but in a calm manor that he was going to be arrested and the handcuffs would be going on. I felt that it was vital to build up a rapport with him in order to de-escalate the incident. He mentioned during the arrest that he was concerned for his puppy, who was going to look after him if he was taken into custody. I reassured him that once we gain compliance and get him to the van that we would phone family to come and get the dog. Whilst talking to the male I used the dog as a distraction as a topic of conversation, this was helpful to build a rapport with the male. </w:t>
      </w:r>
    </w:p>
    <w:p w14:paraId="2D8242D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managed to get the handcuffs on the male whilst talking to him in a calm and collected manor and explaining to him the process of what was going to happen. </w:t>
      </w:r>
    </w:p>
    <w:p w14:paraId="794BB7FA"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Throughout the incident I initially felt anxious as this incident was my first arrest and being new in service. The more time we spent at the incident and seeing how my rapport building skills were working with the male the more I felt at ease and calm. Rapport building and active listening is a vital part of a police officer’s role, I believe that using the right words in the correct manor is the best tool you have in these situations. </w:t>
      </w:r>
    </w:p>
    <w:p w14:paraId="68DDEBA7"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My role in this particular incident was substantial, I was the arresting officer, and I was the officer that he responded to better, I believe that if I hadn’t had used the Betari’s Box method with the male, I don’t think we would have gained any control or compliance over the male. Our attitude as humans affects our behaviours, which can then turn around other people’s outlook on the situation and their attitude towards </w:t>
      </w:r>
      <w:r w:rsidRPr="00770C13">
        <w:rPr>
          <w:rFonts w:asciiTheme="minorHAnsi" w:eastAsiaTheme="minorHAnsi" w:hAnsiTheme="minorHAnsi" w:cstheme="minorBidi"/>
          <w:color w:val="auto"/>
          <w:sz w:val="22"/>
          <w:szCs w:val="22"/>
          <w:lang w:eastAsia="en-US"/>
        </w:rPr>
        <w:lastRenderedPageBreak/>
        <w:t>you. How we act when we are in a situation of conflict can be displayed through our body language, through what words we choose to say and how we deliver them.</w:t>
      </w:r>
    </w:p>
    <w:p w14:paraId="24A64CF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think the incident went well, I believe my rapport building skills and my communication skills played a part in this. I believe that because I naturally have a clam personality and a softer voice, I was able to engage with the male better. When transporting the male to custody he was initially calm but again became agitated in the back of the van, he was crying and shouting that it wasn’t his fault, and he began to headbutt the cage in the van. I again spoke to the male in a calm manor and explained to him that he could express his side in interview and pleaded with him to stop banging his head or he would seriously hurt himself. I spoke to him about other things to distract him, which once again I believe helped to calm him down. </w:t>
      </w:r>
    </w:p>
    <w:p w14:paraId="1AE4989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What I learnt from this incident was that having the ability to stay calm in a difficult situation is essential. My communication skills and having that ability to form a report with people is vital. Also, having self-confidence. Before my first operational shift I had a fair amount of self-doubt in my ability to arrest a person of this particular individuals build. Not all arrests have to end in conflict where use of force needs to be used. </w:t>
      </w:r>
    </w:p>
    <w:p w14:paraId="4EBFD843"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During this incident another pneumonic that we were taught during our initial training came in to use which was LEAPS</w:t>
      </w:r>
    </w:p>
    <w:p w14:paraId="30D86DA3" w14:textId="77777777" w:rsidR="00770C13" w:rsidRPr="00770C13" w:rsidRDefault="00770C13" w:rsidP="00765B24">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Listen</w:t>
      </w:r>
    </w:p>
    <w:p w14:paraId="79F2E43F" w14:textId="77777777" w:rsidR="00770C13" w:rsidRPr="00770C13" w:rsidRDefault="00770C13" w:rsidP="00765B24">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Empathy </w:t>
      </w:r>
    </w:p>
    <w:p w14:paraId="762B4383" w14:textId="77777777" w:rsidR="00770C13" w:rsidRPr="00770C13" w:rsidRDefault="00770C13" w:rsidP="00765B24">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Ask</w:t>
      </w:r>
    </w:p>
    <w:p w14:paraId="74C9F7E4" w14:textId="77777777" w:rsidR="00770C13" w:rsidRPr="00770C13" w:rsidRDefault="00770C13" w:rsidP="00765B24">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Paraphrase</w:t>
      </w:r>
    </w:p>
    <w:p w14:paraId="0337D70C" w14:textId="77777777" w:rsidR="00770C13" w:rsidRPr="00770C13" w:rsidRDefault="00770C13" w:rsidP="00765B24">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Summarise </w:t>
      </w:r>
    </w:p>
    <w:p w14:paraId="1041AC85"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 found this useful, I actively listened to the male, in doing this I was able to establish facts about him that I was able to use as a distraction to bring his rage down to low level. By asking him questions really helped me build a rapport and my paraphrasing and summarising allowed my instructions and what was going to happen come across in a clear and concise manor. </w:t>
      </w:r>
    </w:p>
    <w:p w14:paraId="428436E5"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53AD21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C9AD9E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r w:rsidRPr="00770C13">
        <w:rPr>
          <w:rFonts w:asciiTheme="minorHAnsi" w:eastAsiaTheme="minorHAnsi" w:hAnsiTheme="minorHAnsi" w:cstheme="minorBidi"/>
          <w:b/>
          <w:bCs/>
          <w:color w:val="auto"/>
          <w:sz w:val="22"/>
          <w:szCs w:val="22"/>
          <w:u w:val="single"/>
          <w:lang w:eastAsia="en-US"/>
        </w:rPr>
        <w:t>Use of Force.</w:t>
      </w:r>
    </w:p>
    <w:p w14:paraId="7BA758E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The National Decision-Making module (NDM) (College of Policing, 2014) is a tool which every Police Officer will use when making any decision or using discretion is decision making. In the heart of the NDM lies the Code of ethics (College of Policing, 2014)</w:t>
      </w:r>
    </w:p>
    <w:p w14:paraId="5E0B514A"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Honesty and integrity</w:t>
      </w:r>
    </w:p>
    <w:p w14:paraId="733A71F3"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Authority, respect, and courtesy</w:t>
      </w:r>
    </w:p>
    <w:p w14:paraId="243270F7"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Equality and diversity</w:t>
      </w:r>
    </w:p>
    <w:p w14:paraId="3E24669B"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Use of force</w:t>
      </w:r>
    </w:p>
    <w:p w14:paraId="15812EF7"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Orders and instructions</w:t>
      </w:r>
    </w:p>
    <w:p w14:paraId="17F3675D"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Duties and responsibilities</w:t>
      </w:r>
    </w:p>
    <w:p w14:paraId="6FD12603"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Confidentiality </w:t>
      </w:r>
    </w:p>
    <w:p w14:paraId="45AC2904"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Fitness for work </w:t>
      </w:r>
    </w:p>
    <w:p w14:paraId="78AE55E4"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Conduct </w:t>
      </w:r>
    </w:p>
    <w:p w14:paraId="53220B0E" w14:textId="77777777" w:rsidR="00770C13" w:rsidRPr="00770C13" w:rsidRDefault="00770C13" w:rsidP="00765B2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Challenging and reporting improper behaviour</w:t>
      </w:r>
    </w:p>
    <w:p w14:paraId="5C0F026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These are guidelines set out by the college of policing to drive officers to make ethical and effective decisions in challenging situations that may confront them. </w:t>
      </w:r>
    </w:p>
    <w:p w14:paraId="46DC4651"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lastRenderedPageBreak/>
        <w:t>The NDM has is a cycle of five sections which are:</w:t>
      </w:r>
    </w:p>
    <w:p w14:paraId="0B8278E8" w14:textId="77777777" w:rsidR="00770C13" w:rsidRPr="00770C13" w:rsidRDefault="00770C13" w:rsidP="00765B24">
      <w:pPr>
        <w:numPr>
          <w:ilvl w:val="0"/>
          <w:numId w:val="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Gather information and intelligence </w:t>
      </w:r>
    </w:p>
    <w:p w14:paraId="276509D7" w14:textId="77777777" w:rsidR="00770C13" w:rsidRPr="00770C13" w:rsidRDefault="00770C13" w:rsidP="00765B24">
      <w:pPr>
        <w:numPr>
          <w:ilvl w:val="0"/>
          <w:numId w:val="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Assess risk and threat and develop a working strategy </w:t>
      </w:r>
    </w:p>
    <w:p w14:paraId="6A37415D" w14:textId="77777777" w:rsidR="00770C13" w:rsidRPr="00770C13" w:rsidRDefault="00770C13" w:rsidP="00765B24">
      <w:pPr>
        <w:numPr>
          <w:ilvl w:val="0"/>
          <w:numId w:val="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Consider powers and policies </w:t>
      </w:r>
    </w:p>
    <w:p w14:paraId="64D378D4" w14:textId="77777777" w:rsidR="00770C13" w:rsidRPr="00770C13" w:rsidRDefault="00770C13" w:rsidP="00765B24">
      <w:pPr>
        <w:numPr>
          <w:ilvl w:val="0"/>
          <w:numId w:val="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Identify options and contingencies</w:t>
      </w:r>
    </w:p>
    <w:p w14:paraId="1FCF5A5F" w14:textId="77777777" w:rsidR="00770C13" w:rsidRPr="00770C13" w:rsidRDefault="00770C13" w:rsidP="00765B24">
      <w:pPr>
        <w:numPr>
          <w:ilvl w:val="0"/>
          <w:numId w:val="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Take action and review what happened </w:t>
      </w:r>
    </w:p>
    <w:p w14:paraId="70CAC3ED"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These guidelines are widely used tools throughout day to day life of a police officer, however, on some occasions we need to consider wider factors, during all officers initial training and then a refresher course that we participate in on a yearly basis, we undertake our officer safety training, during these courses we look at other things we may need to take into consideration, such as impact factors, or external risk factors which may arise during a situation where we are faced with conflict, these could range from weapons such as knives, heavy metal bars, drugs, alcohol, or it could also be the environment you find yourself in. Here is where officers also take into consideration the pneumonic J-PLANE. This allows an officer to make the decision in conflict or a non-conflict situation for that matter, that is </w:t>
      </w:r>
    </w:p>
    <w:p w14:paraId="2DCB5E00" w14:textId="77777777" w:rsidR="00770C13" w:rsidRPr="00770C13" w:rsidRDefault="00770C13" w:rsidP="00765B24">
      <w:pPr>
        <w:numPr>
          <w:ilvl w:val="0"/>
          <w:numId w:val="10"/>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Justified</w:t>
      </w:r>
    </w:p>
    <w:p w14:paraId="6DE1E610" w14:textId="77777777" w:rsidR="00770C13" w:rsidRPr="00770C13" w:rsidRDefault="00770C13" w:rsidP="00765B24">
      <w:pPr>
        <w:numPr>
          <w:ilvl w:val="0"/>
          <w:numId w:val="10"/>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Proportionate</w:t>
      </w:r>
    </w:p>
    <w:p w14:paraId="0E43D945" w14:textId="77777777" w:rsidR="00770C13" w:rsidRPr="00770C13" w:rsidRDefault="00770C13" w:rsidP="00765B24">
      <w:pPr>
        <w:numPr>
          <w:ilvl w:val="0"/>
          <w:numId w:val="10"/>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Legal, accountable </w:t>
      </w:r>
    </w:p>
    <w:p w14:paraId="5BF2DD71" w14:textId="77777777" w:rsidR="00770C13" w:rsidRPr="00770C13" w:rsidRDefault="00770C13" w:rsidP="00765B24">
      <w:pPr>
        <w:numPr>
          <w:ilvl w:val="0"/>
          <w:numId w:val="10"/>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Necessary</w:t>
      </w:r>
    </w:p>
    <w:p w14:paraId="0F262CCB" w14:textId="77777777" w:rsidR="00770C13" w:rsidRPr="00770C13" w:rsidRDefault="00770C13" w:rsidP="00765B24">
      <w:pPr>
        <w:numPr>
          <w:ilvl w:val="0"/>
          <w:numId w:val="10"/>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Ethical</w:t>
      </w:r>
    </w:p>
    <w:p w14:paraId="46911B12"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Overall, I don’t think I would change anything that I did in this incident. The situation that we were originally faced with did have the potential to escalate. Not all incidents of conflict have to be dealt with use of force. Verbal communication and your ability to communicate effectively and actively listen can help to bring the situation of conflict down to a lower level. Building a rapport with people you are faced with is just as important. In this incident I felt like I done those things well and demonstrated the ability to prevent escalation. I believe that my communication skills were tactical and ethically appropriate.   </w:t>
      </w:r>
    </w:p>
    <w:p w14:paraId="47C86BA3"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ED62DD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770C13">
        <w:rPr>
          <w:rFonts w:asciiTheme="minorHAnsi" w:eastAsiaTheme="minorHAnsi" w:hAnsiTheme="minorHAnsi" w:cstheme="minorBidi"/>
          <w:b/>
          <w:bCs/>
          <w:color w:val="auto"/>
          <w:sz w:val="22"/>
          <w:szCs w:val="22"/>
          <w:lang w:eastAsia="en-US"/>
        </w:rPr>
        <w:t>Word count= 1872</w:t>
      </w:r>
    </w:p>
    <w:p w14:paraId="29A9AB4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D1DC8A4"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2AA73EB4"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D1D546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193D0663"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52AB25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208C484"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567E109"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7D30CB04"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70C13">
        <w:rPr>
          <w:rFonts w:asciiTheme="minorHAnsi" w:eastAsiaTheme="minorHAnsi" w:hAnsiTheme="minorHAnsi" w:cstheme="minorBidi"/>
          <w:color w:val="auto"/>
          <w:sz w:val="24"/>
          <w:szCs w:val="24"/>
          <w:lang w:eastAsia="en-US"/>
        </w:rPr>
        <w:t xml:space="preserve"> </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72CA3C3"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In this question, I will be talking about an emotive incident that I had a call to during my tutorship phase. The woman had phoned the police via 101 to report an ongoing case of stalking and harassment from her ex-partner. On attendance of her home address with my tutor, the women presented extremely distressed and nervous. She explained briefly what had happened in recent events and what brought her to call for police assistance. Her ex-partner that she shared custody of a young child with, had been continuously contacting her via her mobile phone, calling, texting, facetime calls, social media messages and even messaging third parties to gain contact with her. The male ex-partner had been driving past her home at various times of the day, these were all captured on CCTV and a ring doorbell, the male was then contacting the victim asking why her car was not outside the property and then following that with abusive text messages. </w:t>
      </w:r>
    </w:p>
    <w:p w14:paraId="36935080"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Whilst giving the first account the complainant was distressed, to the point she was physically shaking, having difficulty breathing and experiencing chest pains. I offered to take a ten-minute break whilst making her a cup of tea to help calm her down. Whilst the woman was taking a break, I checked the Niche history of the Victim and the ex-partner. There was quite a history, a domestic assault which took place in 2019, reports of malicious communications, harassment, and stalking. I could see that the victim had been experiencing similar ongoing issues that hadn’t resolved for some years. The female had withdrawn her previous statements that were made on those occasions. </w:t>
      </w:r>
    </w:p>
    <w:p w14:paraId="4C83FE1D"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From the offset, due to the nature of this incident and taking into consideration the background history, I knew it was vital that I got this right in order for the females safety and to ensure all her needs and expectations were met. The ‘Victims Code’ that was brought in by the college of Policing (COP, 2021) plays an essential role in policing, Victims can essentially be our best evidence in supporting a case and getting an incident heard in court. It is vital that frontline officers ensure that basic protocols are met and that the victim is given the support they need and deserve. </w:t>
      </w:r>
    </w:p>
    <w:p w14:paraId="7EB8808A"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lastRenderedPageBreak/>
        <w:t xml:space="preserve">We then went on to take a first account of recent event that had taken place which was recorded in my electronic pocket notebook. The victim had agreed to make a formal complaint so therefore, we arranged a suitable time for her to attend the local police station so I could take a statement from her as it was not suitable to do from her home address due to her young daughter being present and she did not feel comfortable just in case her ex-partner was to drive past and see a marked Police vehicle outside her home address, as she was terrified of the repercussions. </w:t>
      </w:r>
    </w:p>
    <w:p w14:paraId="07281E74" w14:textId="6A5FD1DD"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On arrival at the arranged time at the Police station, when I was near ready to start taking the statement, the victim stated that she was unsure </w:t>
      </w:r>
      <w:r w:rsidR="005D5C00" w:rsidRPr="00770C13">
        <w:rPr>
          <w:rFonts w:asciiTheme="minorHAnsi" w:eastAsiaTheme="minorHAnsi" w:hAnsiTheme="minorHAnsi" w:cstheme="minorBidi"/>
          <w:color w:val="auto"/>
          <w:sz w:val="22"/>
          <w:szCs w:val="22"/>
          <w:lang w:eastAsia="en-US"/>
        </w:rPr>
        <w:t>whether</w:t>
      </w:r>
      <w:r w:rsidRPr="00770C13">
        <w:rPr>
          <w:rFonts w:asciiTheme="minorHAnsi" w:eastAsiaTheme="minorHAnsi" w:hAnsiTheme="minorHAnsi" w:cstheme="minorBidi"/>
          <w:color w:val="auto"/>
          <w:sz w:val="22"/>
          <w:szCs w:val="22"/>
          <w:lang w:eastAsia="en-US"/>
        </w:rPr>
        <w:t xml:space="preserve"> she would be able to attend court as she was terrified of having to give evidence Infront of her ex-partner. I reassured her that under the ‘Victims Code’, (COP, 2021), Right 4, she was entitled to special measures in court, as being a victim of domestic violence, she in her own rights classed as vulnerable. I explained to her that we could put screens up in court, or she could give evidence via a live video link. Special measures were introduced by the courts of law by the Youth Justice and Criminal Evidence Act 1999 (YJCEA, 1999). ‘Special measures’ were brought in to make the whole ordeal of giving evidence in court easier for victims that may have a range of various vulnerabilities, this is to ensure that they are comfortable to provide best evidence whilst in court and to engage with the criminal justice system more effectively. During the process of any investigation, it is the responsibility of the officer in case to explain the system of ‘special measures’, it is also the officers responsibility to recognise any potential vulnerabilities the victim may have and put things in place for the victim if they may benefit from them. Under right 12 of the ‘Victim’s Code’, (COP,2021), the victim must also be made aware of their rights to make a complaint if they feel that they have not received adequate support or experience that they may have had at any point during the initial reporting of the incident and the investigation process. </w:t>
      </w:r>
    </w:p>
    <w:p w14:paraId="2925066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Coming back to Right 4 of the ‘Victim’s Code’, (COP, 2021), another such right a victim has is to receive support from specialist organisations. After taking the first account from the victim at her home address, we completed a DASH form (DASH, 2021), a DASH form is a Domestic Abuse, Stalking and Honour based violence model that is a proactive approach that identifies risk factors that keeps victims safeguarded. The DASH model was rolled out across the force from March 2009. I also submitted a Public Protection Notice (PPN), PPN is forwarded to partner agencies, this allows for their information and further action. The adult abuse investigation officers should then investigate allegations of abuse where the victim is defined as an Adult at risk in accordance with Social Services. I also added the young child to the PPN as a safeguarding measure, this would allow the child’s general practitioner and health visitor aware of what the child has potentially been exposed too. It is the officers responsibility to ensure that PPN’S are filled out within 24 hours of the initial reporting time. PPN’S the get reviewed by the Public Protection unit (PPU) by specialist staff within the referral unit. I then went on to refer the victim to Live Fear Free, this is a helpline that will contact the victim to offer support that they may require. Live fear free are an organisation that specialise in helping victims that have experienced domestic abuse, sexual violence, honour-based violence and forced marriages, slavery, and female genital mutilation. Live fear Free also offer support and advice for keeping children that have been exposed to any of these types of incidents safeguarded. </w:t>
      </w:r>
    </w:p>
    <w:p w14:paraId="0C739B73"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One vital right that Victims have during any investigation is to be updated on a regular basis, unfortunately this is something that the Police force have been scrutinised for. It is indeed the officer in case’s responsibility to speak to the victim within agreed timescales to provide an update, even if there has been no progress as yet. Officers often forget to keep on top of these updates whilst managing a workload. I personally like to update my victim’s at least once a set.  </w:t>
      </w:r>
    </w:p>
    <w:p w14:paraId="4A1F522F"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During this incident the victim stated that she was a Welsh speaker, I offered her communications in Welsh as well as English language, she declined the offer and was happy to continue the investigation process in the English Language. There were no communication barriers during the course of this investigation but the victim was given a preference choice as one of her rights. </w:t>
      </w:r>
    </w:p>
    <w:p w14:paraId="2EA0B2E3"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lastRenderedPageBreak/>
        <w:t>When an investigation process is taking place, officers have a responsibility for the welfare of their victims, the police ‘Code of Ethics’ (COE) set out by the College of Policing (COP, 2014), is a set of ethical guidelines that aid officers in making effective decisions. The code of ethic are as follows:</w:t>
      </w:r>
    </w:p>
    <w:p w14:paraId="65FB71D3"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Accountability – you are answerable for your decisions, actions, and omissions.</w:t>
      </w:r>
    </w:p>
    <w:p w14:paraId="7A4A90CD"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Fairness- you treat people fairly.</w:t>
      </w:r>
    </w:p>
    <w:p w14:paraId="19A210EB"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Honesty- You are truthful and trustworthy.</w:t>
      </w:r>
    </w:p>
    <w:p w14:paraId="796FD85E"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Integrity- You always do the right thing.</w:t>
      </w:r>
    </w:p>
    <w:p w14:paraId="52CC758C"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Leadership- You lead by good example.</w:t>
      </w:r>
    </w:p>
    <w:p w14:paraId="08C66F2D"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Objectivity- You make choices on evidence and your best professional judgment. </w:t>
      </w:r>
    </w:p>
    <w:p w14:paraId="3FA3D9BB"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Openness- You are open and transparent in your actions and decisions.</w:t>
      </w:r>
    </w:p>
    <w:p w14:paraId="0BE4A03F"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Respect- You treat everyone with respect.</w:t>
      </w:r>
    </w:p>
    <w:p w14:paraId="5CE44509" w14:textId="77777777" w:rsidR="00770C13" w:rsidRPr="00770C13" w:rsidRDefault="00770C13" w:rsidP="00765B24">
      <w:pPr>
        <w:numPr>
          <w:ilvl w:val="0"/>
          <w:numId w:val="12"/>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Selflessness- You act in the public’s interest.</w:t>
      </w:r>
    </w:p>
    <w:p w14:paraId="3C39544B"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Although not all parts of the code of ethics were used in this particular incident, some are relevant. ‘Accountability’ was particularly used in the case, any cases that involve any domestic abuse, stalking and harassment all need to be handled with extreme care and diligence. Any steps that are missed such as PPN’s not being submitted, not referring the victim to the right care and support for safeguarding, to even applying the correct VU codes to Niche, could potentially have a detrimental effect on the investigation process and to how the case progresses in the criminal justice system. Any of these vital steps that could be missed, I as the officer in case would be responsible for and would have to justify why these actions were missed.</w:t>
      </w:r>
    </w:p>
    <w:p w14:paraId="7E639BE8"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‘Honesty’ and ‘Integrity’, all officers have a duty to their victims to keep all information confidential, sensitive information is always treated with care and respect and it is vital this is always adhered to for the victim to have complete trust in the police force.</w:t>
      </w:r>
    </w:p>
    <w:p w14:paraId="4E610B3E"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‘Openness’, this is one of my most used principle that I used within this investigation process, from the start I explained to the victim that unfortunately this was not going to be a quick and easy process. I wanted to be realistic and transparent with the victim to ensure that her expectations of what was to come were clear. It was not going to be an easy process due to the nature of the incident, however, that’s why it was so important that the correct actions were completed within the set timescales to ensure that the victim was given the correct support during the investigation process. I also referred the victim to a support organisation called Calan DVS. The victim was extremely anxious about attending court as she had never been in a court environment. They agreed to set up a time and date where the victim could attend an empty court room so she would know what to expect should this matter progress to court. They also arranged visits to her home address to have a 1-1 chat with a domestic abuse social worker. </w:t>
      </w:r>
    </w:p>
    <w:p w14:paraId="7BF91C04" w14:textId="42041CE5"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Overall, I am extremely happy with the way I dealt with this particular incident. From the initial first response call right through to putting a file together for CPS to review. I believe I went above and beyond for the victim to ensure that her and her young child were safeguarded, I feel like I supported the victim well in ensuring that she was referred to the correct support groups that could assist her during an extremely difficult time in her life and a time in her life where she felt vulnerable and scared. I also was thorough ensuring that she was given the correct support so that she was given the best opportunity to provide best evidence in court should it progress to this stage. I feel like I have kept the victim up to date and informed adequately and have built up a good rapport with her. This case is still ongoing at the current time and I will continue to support the victim as the case progresses through the criminal justice system. I don’t think I would do anything different to what I have done so far with this case and I am happy that I have done everything to the best of my ability.</w:t>
      </w:r>
    </w:p>
    <w:p w14:paraId="1EB4C522"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7FB709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41BE08C"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770C13">
        <w:rPr>
          <w:rFonts w:asciiTheme="minorHAnsi" w:eastAsiaTheme="minorHAnsi" w:hAnsiTheme="minorHAnsi" w:cstheme="minorBidi"/>
          <w:b/>
          <w:bCs/>
          <w:color w:val="auto"/>
          <w:sz w:val="22"/>
          <w:szCs w:val="22"/>
          <w:lang w:eastAsia="en-US"/>
        </w:rPr>
        <w:t xml:space="preserve">Word count -1877 </w:t>
      </w:r>
    </w:p>
    <w:p w14:paraId="5C822676" w14:textId="77777777" w:rsidR="00770C13" w:rsidRPr="00770C13" w:rsidRDefault="00770C13" w:rsidP="00770C1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70C13">
        <w:rPr>
          <w:rFonts w:asciiTheme="minorHAnsi" w:eastAsiaTheme="minorHAnsi" w:hAnsiTheme="minorHAnsi" w:cstheme="minorBidi"/>
          <w:color w:val="auto"/>
          <w:sz w:val="22"/>
          <w:szCs w:val="22"/>
          <w:lang w:eastAsia="en-US"/>
        </w:rPr>
        <w:t xml:space="preserv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3445B603"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In this task I will be looking at how I applied the National Decision-Making Model (NDM) to a call that I recently dealt with during my tutorship phase. I will also be looking at my responsibilities as a Police officer on how I recorded and retained records of the incident in line with the codes of practise set out by the Criminal Procedures and Investigations Act 1996 (CPIA, 1996). Decision making plays a key element to any officers line of duty. We need to ensure that all decisions are Justifiable, Proportionate, Legal, necessary, and ethical. </w:t>
      </w:r>
    </w:p>
    <w:p w14:paraId="71646BE6"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The National Decision-Making model is built up of five categories:</w:t>
      </w:r>
    </w:p>
    <w:p w14:paraId="348C5C74" w14:textId="77777777" w:rsidR="00350D83" w:rsidRPr="00350D83" w:rsidRDefault="00350D83" w:rsidP="00350D83">
      <w:pPr>
        <w:numPr>
          <w:ilvl w:val="0"/>
          <w:numId w:val="13"/>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Code of ethics </w:t>
      </w:r>
    </w:p>
    <w:p w14:paraId="07C39866" w14:textId="77777777" w:rsidR="00350D83" w:rsidRPr="00350D83" w:rsidRDefault="00350D83" w:rsidP="00350D83">
      <w:pPr>
        <w:numPr>
          <w:ilvl w:val="0"/>
          <w:numId w:val="13"/>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Gather Information and intelligence</w:t>
      </w:r>
    </w:p>
    <w:p w14:paraId="75BA34C1" w14:textId="77777777" w:rsidR="00350D83" w:rsidRPr="00350D83" w:rsidRDefault="00350D83" w:rsidP="00350D83">
      <w:pPr>
        <w:numPr>
          <w:ilvl w:val="0"/>
          <w:numId w:val="13"/>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Assess threat and risk and develop a working strategy</w:t>
      </w:r>
    </w:p>
    <w:p w14:paraId="0386B6B2" w14:textId="77777777" w:rsidR="00350D83" w:rsidRPr="00350D83" w:rsidRDefault="00350D83" w:rsidP="00350D83">
      <w:pPr>
        <w:numPr>
          <w:ilvl w:val="0"/>
          <w:numId w:val="13"/>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Consider powers and policies</w:t>
      </w:r>
    </w:p>
    <w:p w14:paraId="621B7166" w14:textId="77777777" w:rsidR="00350D83" w:rsidRPr="00350D83" w:rsidRDefault="00350D83" w:rsidP="00350D83">
      <w:pPr>
        <w:numPr>
          <w:ilvl w:val="0"/>
          <w:numId w:val="13"/>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Identify options and contingencies </w:t>
      </w:r>
    </w:p>
    <w:p w14:paraId="51DA52BC" w14:textId="77777777" w:rsidR="00350D83" w:rsidRPr="00350D83" w:rsidRDefault="00350D83" w:rsidP="00350D83">
      <w:pPr>
        <w:numPr>
          <w:ilvl w:val="0"/>
          <w:numId w:val="13"/>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Take action and review what happened</w:t>
      </w:r>
    </w:p>
    <w:p w14:paraId="3FA4D9BA"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The code of ethics containing the nine policing principles is the core of the National decision-making model. During this task I will illustrate how I managed to obtain the COE whilst using my desecration to make decisions based around the NDM.</w:t>
      </w:r>
    </w:p>
    <w:p w14:paraId="32418FD6"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I had an emergency grade 1 call via my personal radio stating that an 18-year-old boy had returned home covered in blood and it was believed that his girlfriend at the time had stabbed him. In a marked Police </w:t>
      </w:r>
      <w:r w:rsidRPr="00350D83">
        <w:rPr>
          <w:rFonts w:asciiTheme="minorHAnsi" w:eastAsiaTheme="minorHAnsi" w:hAnsiTheme="minorHAnsi" w:cstheme="minorBidi"/>
          <w:color w:val="auto"/>
          <w:sz w:val="22"/>
          <w:szCs w:val="22"/>
          <w:lang w:eastAsia="en-US"/>
        </w:rPr>
        <w:lastRenderedPageBreak/>
        <w:t>vehicle, my tutor and I immediately attended the home address of the male victim. My first thought of process of the NDM was indeed to gather information and intelligence. I used my personal radio to contact the control room to ask for a person and address check on both victim and suspect from Niche and PNC. I also asked for any warning makers on the persons and addresses. It was communicated back that the victim had markers for mental health issues, self-harm, and violence. Due to the nature of this call, I immediately called for more units.</w:t>
      </w:r>
    </w:p>
    <w:p w14:paraId="1837C15D" w14:textId="6226612F"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On arrival the male was </w:t>
      </w:r>
      <w:r w:rsidRPr="00350D83">
        <w:rPr>
          <w:rFonts w:asciiTheme="minorHAnsi" w:eastAsiaTheme="minorHAnsi" w:hAnsiTheme="minorHAnsi" w:cstheme="minorBidi"/>
          <w:color w:val="auto"/>
          <w:sz w:val="22"/>
          <w:szCs w:val="22"/>
          <w:lang w:eastAsia="en-US"/>
        </w:rPr>
        <w:t>losing</w:t>
      </w:r>
      <w:r w:rsidRPr="00350D83">
        <w:rPr>
          <w:rFonts w:asciiTheme="minorHAnsi" w:eastAsiaTheme="minorHAnsi" w:hAnsiTheme="minorHAnsi" w:cstheme="minorBidi"/>
          <w:color w:val="auto"/>
          <w:sz w:val="22"/>
          <w:szCs w:val="22"/>
          <w:lang w:eastAsia="en-US"/>
        </w:rPr>
        <w:t xml:space="preserve"> a vast amount of blood from his head, the entrance hallway to the property, living room, and kitchen was swimming in pools of blood. I quickly called for an ambulance as he was in urgent need of medical attention. My tutor and I promptly applied a bandage to the wound on the head to try and prevent him bleeding out. In view of the golden hour opportunities, on my police Samsung device, I took pictures of the injuries and the property for evidential purposes. </w:t>
      </w:r>
    </w:p>
    <w:p w14:paraId="2E01BE3D"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Assessing threat and risk, the risk factor of any further harm was low at this time as both victim and suspect were at different and addresses and also the victim being in company with Police officers. However, due to the risk of cross contamination, I used my personal radio to request if another unit could attend the home address of the suspect as using the consider powers and policies element of the NDM it was clear that the suspect needed to be arrested as soon as possible. Again, my thought process being the golden hour opportunities, as the assault had only happened within the last twenty minutes of police attendance, this was our opportunity to gather fresh evidence. This assault was very serious in nature and we were looking at a Grievous Bodily Harm with intent assault which is a section 18- offences against the person act 1861. </w:t>
      </w:r>
    </w:p>
    <w:p w14:paraId="13EBFF82" w14:textId="2C4057DA"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Police officers also have the ability to use their discretion in decisions that they make. Due to the seriousness of this case in particular an arrest was absolutely necessary. However, in cases that have a less serious impact, an officer can use their discretion with how cases are dealt with in line with what’s best for the </w:t>
      </w:r>
      <w:r w:rsidRPr="00350D83">
        <w:rPr>
          <w:rFonts w:asciiTheme="minorHAnsi" w:eastAsiaTheme="minorHAnsi" w:hAnsiTheme="minorHAnsi" w:cstheme="minorBidi"/>
          <w:color w:val="auto"/>
          <w:sz w:val="22"/>
          <w:szCs w:val="22"/>
          <w:lang w:eastAsia="en-US"/>
        </w:rPr>
        <w:t>public’s</w:t>
      </w:r>
      <w:r w:rsidRPr="00350D83">
        <w:rPr>
          <w:rFonts w:asciiTheme="minorHAnsi" w:eastAsiaTheme="minorHAnsi" w:hAnsiTheme="minorHAnsi" w:cstheme="minorBidi"/>
          <w:color w:val="auto"/>
          <w:sz w:val="22"/>
          <w:szCs w:val="22"/>
          <w:lang w:eastAsia="en-US"/>
        </w:rPr>
        <w:t xml:space="preserve"> interest. Other alternatives to arrests are things like arranging to attend a voluntary interview, restorative justice, this is where there is a meeting between both victim and offender and they will discuss the experiences that have happened and how the crime has effected the victim and what impact the crime has had one the victims life, this gives the offender an opportunity to repair the damage that has been caused by their actions. Report for summons, which again was not an option is this incident. In view of safeguarding and getting justice for the victim for what he had gone through, I believe my initial response to make an arrest was the right decision and was indeed in line with the code of ethics and the NDM.    </w:t>
      </w:r>
    </w:p>
    <w:p w14:paraId="5FB5CD6E"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Once the paramedics had arrived, we then spoke to the victim to get an account of what had happened. He stated that his girlfriend had invited him round to her property that evening where they had consumed a fair amount of alcohol. He had stated that she has previously been violent to him and that he was frequently coming home with cuts and bruises from his girlfriend. He stated that she had claimed that she wanted to kill him on occasions and that he was frightened that she was eventually going to follow through with her threats. That evening they had got into a verbal disagreement then she picked up a plate and smashed it across his head. He then fell into the radiator in the kitchen where she then went on to pick up a broken piece of the plate and then continued to stab him in the head with it. He also stated that he had learning difficulties and had a mental age of a 14-year-old, at the time of the assault he was 18 years old. </w:t>
      </w:r>
    </w:p>
    <w:p w14:paraId="5C96DF6F"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At the time of his return to his home address after the attack, he was in company with his three brothers. I then went on to obtain statements from them which were all recorded in my electronic pocket notebook. As well as retaining statements from all parties, as the officer in case it was my responsibility to ensure that all the correct details were recorded of the crime in line with the Criminal Procedure and Investigations act (CPIA, 1996), CPIA makes provision for the publication of a code of practice which sets out how Police Officers are to record, retain and reveal to the prosecutor material obtained in a criminal investigation. (Ministry Of Justice, 2015.) Types of information that I needed to obtain from the victim and witnesses </w:t>
      </w:r>
      <w:r w:rsidRPr="00350D83">
        <w:rPr>
          <w:rFonts w:asciiTheme="minorHAnsi" w:eastAsiaTheme="minorHAnsi" w:hAnsiTheme="minorHAnsi" w:cstheme="minorBidi"/>
          <w:color w:val="auto"/>
          <w:sz w:val="22"/>
          <w:szCs w:val="22"/>
          <w:lang w:eastAsia="en-US"/>
        </w:rPr>
        <w:lastRenderedPageBreak/>
        <w:t xml:space="preserve">included names, date of births, addresses and telephone numbers, these were all recorded on to Niche. Any person who was not already linked to Niche was created as a person by the PSC. This way, people are easier identifiable when carrying out further investigations and throughout the criminal justice proceedings. CPIA protocols should be followed from initial Police contact right through to court if matters progress that far. </w:t>
      </w:r>
    </w:p>
    <w:p w14:paraId="23068370"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As discussed earlier in this task, I spoke about the golden hour opportunities. I spoke about taking photographs of the victims injuries and the scene of his home address when he arrived home. The statements that I took from the victim himself and the brothers of the victim. These documents that were recorded in my Police electronic notebook. These types of documents are all disclosable in court. These types of evidence fall into three categories. </w:t>
      </w:r>
    </w:p>
    <w:p w14:paraId="4BED188F" w14:textId="77777777" w:rsidR="00350D83" w:rsidRPr="00350D83" w:rsidRDefault="00350D83" w:rsidP="00350D83">
      <w:pPr>
        <w:numPr>
          <w:ilvl w:val="0"/>
          <w:numId w:val="14"/>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Evidential – this could include, clothing worn by the suspect, my police body worn video which was switched on and recording from the time I attended the property. Statements from the victim and witnesses. </w:t>
      </w:r>
    </w:p>
    <w:p w14:paraId="61D3FA9E" w14:textId="77777777" w:rsidR="00350D83" w:rsidRPr="00350D83" w:rsidRDefault="00350D83" w:rsidP="00350D83">
      <w:pPr>
        <w:numPr>
          <w:ilvl w:val="0"/>
          <w:numId w:val="14"/>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Unused – this could include enquiries made on Niche, custody records, or any statements from victims for witnesses that you believe doesn’t contain any evidential value but is relevant to the case.</w:t>
      </w:r>
    </w:p>
    <w:p w14:paraId="1C4262FB" w14:textId="77777777" w:rsidR="00350D83" w:rsidRPr="00350D83" w:rsidRDefault="00350D83" w:rsidP="00350D83">
      <w:pPr>
        <w:numPr>
          <w:ilvl w:val="0"/>
          <w:numId w:val="14"/>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Unused non relevant material- this is material information that has been obtained throughout the investigations process however is not relevant to the case. </w:t>
      </w:r>
    </w:p>
    <w:p w14:paraId="39DBFA05" w14:textId="1A10AD6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Disclosure in all cases is vitally important in all cases in order for all parties involved in the case to have a right to a fair trial. Any evidence that has been withheld or not recorded in the correct manor could have a detrimental impact to the case, this could cause a complete collapse of the case in court. This incident I am referring to in my essay has not yet been heard in court, unfortunately, the victim who is a victim of domestic abuse has decided not to support the case, a few weeks after the incident he decided to retract his statement and will no longer support the case. The family of the male, due to his vulnerabilities with his mental state are still keen to get a conviction. Therefore, at this current time due to the seriousness of the offence we are looking to get this to court as a victimless prosecution as it is in the </w:t>
      </w:r>
      <w:r w:rsidRPr="00350D83">
        <w:rPr>
          <w:rFonts w:asciiTheme="minorHAnsi" w:eastAsiaTheme="minorHAnsi" w:hAnsiTheme="minorHAnsi" w:cstheme="minorBidi"/>
          <w:color w:val="auto"/>
          <w:sz w:val="22"/>
          <w:szCs w:val="22"/>
          <w:lang w:eastAsia="en-US"/>
        </w:rPr>
        <w:t>public’s</w:t>
      </w:r>
      <w:r w:rsidRPr="00350D83">
        <w:rPr>
          <w:rFonts w:asciiTheme="minorHAnsi" w:eastAsiaTheme="minorHAnsi" w:hAnsiTheme="minorHAnsi" w:cstheme="minorBidi"/>
          <w:color w:val="auto"/>
          <w:sz w:val="22"/>
          <w:szCs w:val="22"/>
          <w:lang w:eastAsia="en-US"/>
        </w:rPr>
        <w:t xml:space="preserve"> interest. There are current bail restrictions that have been set that the female is not allowed to contact the victim by any means whilst the investigation is ongoing. Should this get to court, all documents such as all statements, OEL entries on Niche, custody records, photographic evidence, and also my body worn video will all be disclosable in court. </w:t>
      </w:r>
    </w:p>
    <w:p w14:paraId="47136C8E"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In this incident I believe that the nine policing principles were applied to how I managed dealing with this case. Due to the mitigating factors of the victim being vulnerable by being a victim of domestic abuse and his mental disabilities, I felt like I treated him with nothing but respect and courtesy and did my absolute best to put all safeguarding measures in place. </w:t>
      </w:r>
    </w:p>
    <w:p w14:paraId="4F385C27" w14:textId="5EF42F59"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My duties and responsibilities I felt like I did everything I could for the male, even when he decided that he did not want to support the case any further, I still did my ultimate best to ensure that everything was recorded in the correct manor to ensure the case had enough evidence to potentially get it to court as a victimless prosecution. I did this to act in the </w:t>
      </w:r>
      <w:r w:rsidRPr="00350D83">
        <w:rPr>
          <w:rFonts w:asciiTheme="minorHAnsi" w:eastAsiaTheme="minorHAnsi" w:hAnsiTheme="minorHAnsi" w:cstheme="minorBidi"/>
          <w:color w:val="auto"/>
          <w:sz w:val="22"/>
          <w:szCs w:val="22"/>
          <w:lang w:eastAsia="en-US"/>
        </w:rPr>
        <w:t>public’s</w:t>
      </w:r>
      <w:r w:rsidRPr="00350D83">
        <w:rPr>
          <w:rFonts w:asciiTheme="minorHAnsi" w:eastAsiaTheme="minorHAnsi" w:hAnsiTheme="minorHAnsi" w:cstheme="minorBidi"/>
          <w:color w:val="auto"/>
          <w:sz w:val="22"/>
          <w:szCs w:val="22"/>
          <w:lang w:eastAsia="en-US"/>
        </w:rPr>
        <w:t xml:space="preserve"> interest. </w:t>
      </w:r>
    </w:p>
    <w:p w14:paraId="40341278"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In regards to objectivity and integrity, I believe my decision to make an arrest was down to my professional judgment with the evidence that I was presented with at the time, and I believe that it was the right thing to do. </w:t>
      </w:r>
    </w:p>
    <w:p w14:paraId="28B55851" w14:textId="4E0C8C1D"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In cases like this where the victim hasn’t always been seen to helping himself by consuming large amounts of alcohol, taking illegal drugs such as cocaine and not taking his medication for his illnesses. It easy for an officer to form an unconscious bias. Unconscious </w:t>
      </w:r>
      <w:r w:rsidRPr="00350D83">
        <w:rPr>
          <w:rFonts w:asciiTheme="minorHAnsi" w:eastAsiaTheme="minorHAnsi" w:hAnsiTheme="minorHAnsi" w:cstheme="minorBidi"/>
          <w:color w:val="auto"/>
          <w:sz w:val="22"/>
          <w:szCs w:val="22"/>
          <w:lang w:eastAsia="en-US"/>
        </w:rPr>
        <w:t>biases</w:t>
      </w:r>
      <w:r w:rsidRPr="00350D83">
        <w:rPr>
          <w:rFonts w:asciiTheme="minorHAnsi" w:eastAsiaTheme="minorHAnsi" w:hAnsiTheme="minorHAnsi" w:cstheme="minorBidi"/>
          <w:color w:val="auto"/>
          <w:sz w:val="22"/>
          <w:szCs w:val="22"/>
          <w:lang w:eastAsia="en-US"/>
        </w:rPr>
        <w:t xml:space="preserve"> are present in all walks of life, from choices that we make on a day-to-day basis. We as humas can be bias from the sports team we support, our children, to </w:t>
      </w:r>
      <w:r w:rsidRPr="00350D83">
        <w:rPr>
          <w:rFonts w:asciiTheme="minorHAnsi" w:eastAsiaTheme="minorHAnsi" w:hAnsiTheme="minorHAnsi" w:cstheme="minorBidi"/>
          <w:color w:val="auto"/>
          <w:sz w:val="22"/>
          <w:szCs w:val="22"/>
          <w:lang w:eastAsia="en-US"/>
        </w:rPr>
        <w:lastRenderedPageBreak/>
        <w:t xml:space="preserve">even what music we listen too. The Police have come under vast amounts of scrutiny when it comes to unconscious bias’s especially when it comes to race, a recent event from the George Floyd case, (O’Brien, 2022), this article talks about how George Floyds was brutally murdered by the police due to his race. This caused a huge effect of the </w:t>
      </w:r>
      <w:r w:rsidRPr="00350D83">
        <w:rPr>
          <w:rFonts w:asciiTheme="minorHAnsi" w:eastAsiaTheme="minorHAnsi" w:hAnsiTheme="minorHAnsi" w:cstheme="minorBidi"/>
          <w:color w:val="auto"/>
          <w:sz w:val="22"/>
          <w:szCs w:val="22"/>
          <w:lang w:eastAsia="en-US"/>
        </w:rPr>
        <w:t>public’s</w:t>
      </w:r>
      <w:r w:rsidRPr="00350D83">
        <w:rPr>
          <w:rFonts w:asciiTheme="minorHAnsi" w:eastAsiaTheme="minorHAnsi" w:hAnsiTheme="minorHAnsi" w:cstheme="minorBidi"/>
          <w:color w:val="auto"/>
          <w:sz w:val="22"/>
          <w:szCs w:val="22"/>
          <w:lang w:eastAsia="en-US"/>
        </w:rPr>
        <w:t xml:space="preserve"> trust within police forces across the world and there were many protests against police about race. </w:t>
      </w:r>
    </w:p>
    <w:p w14:paraId="5009E348"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As an officer no matter what your personal views are on situations it is vital that you stay impartial and eliminate all forms of unconscious bias at all times. Every member of the public no matter what their race, sexual orientation, religion, background, age, culture, or economic status should be treated fairly and with respect and us as officers should follow lines of guidance and procedures to ensure that this criteria is met. </w:t>
      </w:r>
    </w:p>
    <w:p w14:paraId="2661226A"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50D83">
        <w:rPr>
          <w:rFonts w:asciiTheme="minorHAnsi" w:eastAsiaTheme="minorHAnsi" w:hAnsiTheme="minorHAnsi" w:cstheme="minorBidi"/>
          <w:color w:val="auto"/>
          <w:sz w:val="22"/>
          <w:szCs w:val="22"/>
          <w:lang w:eastAsia="en-US"/>
        </w:rPr>
        <w:t xml:space="preserve">Upon reflection of this occurrence, I believe that I did everything in line with all procedures and am satisfied that I applied all my decisions around the NDM. I don’t think that I would change anything with how I dealt with this situations and although it was disappointing that the victim chose not to support the investigation, I am confident that we have gathered enough evidence and that due to records being recorded correctly in line with the CPIA, we have a very good chance on getting this to court on a victimless prosecution basis. </w:t>
      </w:r>
    </w:p>
    <w:p w14:paraId="77720D81" w14:textId="77777777" w:rsidR="00350D83" w:rsidRPr="00350D83" w:rsidRDefault="00350D83" w:rsidP="00350D8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350D83">
        <w:rPr>
          <w:rFonts w:asciiTheme="minorHAnsi" w:eastAsiaTheme="minorHAnsi" w:hAnsiTheme="minorHAnsi" w:cstheme="minorBidi"/>
          <w:b/>
          <w:bCs/>
          <w:color w:val="auto"/>
          <w:sz w:val="22"/>
          <w:szCs w:val="22"/>
          <w:lang w:eastAsia="en-US"/>
        </w:rPr>
        <w:t>Word count- 1997</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671684A9"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6389"/>
    <w:multiLevelType w:val="hybridMultilevel"/>
    <w:tmpl w:val="8EA861F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5117088"/>
    <w:multiLevelType w:val="hybridMultilevel"/>
    <w:tmpl w:val="B8BC9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B0820"/>
    <w:multiLevelType w:val="hybridMultilevel"/>
    <w:tmpl w:val="C2D8743E"/>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3" w15:restartNumberingAfterBreak="0">
    <w:nsid w:val="1F013090"/>
    <w:multiLevelType w:val="hybridMultilevel"/>
    <w:tmpl w:val="81E6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6436874"/>
    <w:multiLevelType w:val="hybridMultilevel"/>
    <w:tmpl w:val="EF70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D4D16"/>
    <w:multiLevelType w:val="hybridMultilevel"/>
    <w:tmpl w:val="2428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BA933C9"/>
    <w:multiLevelType w:val="hybridMultilevel"/>
    <w:tmpl w:val="C71A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4100A"/>
    <w:multiLevelType w:val="hybridMultilevel"/>
    <w:tmpl w:val="F7BC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690F0B"/>
    <w:multiLevelType w:val="hybridMultilevel"/>
    <w:tmpl w:val="7250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2" w15:restartNumberingAfterBreak="0">
    <w:nsid w:val="79EC2ED2"/>
    <w:multiLevelType w:val="hybridMultilevel"/>
    <w:tmpl w:val="BE181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4"/>
  </w:num>
  <w:num w:numId="4">
    <w:abstractNumId w:val="13"/>
  </w:num>
  <w:num w:numId="5">
    <w:abstractNumId w:val="5"/>
  </w:num>
  <w:num w:numId="6">
    <w:abstractNumId w:val="0"/>
  </w:num>
  <w:num w:numId="7">
    <w:abstractNumId w:val="10"/>
  </w:num>
  <w:num w:numId="8">
    <w:abstractNumId w:val="3"/>
  </w:num>
  <w:num w:numId="9">
    <w:abstractNumId w:val="6"/>
  </w:num>
  <w:num w:numId="10">
    <w:abstractNumId w:val="2"/>
  </w:num>
  <w:num w:numId="11">
    <w:abstractNumId w:val="1"/>
  </w:num>
  <w:num w:numId="12">
    <w:abstractNumId w:val="8"/>
  </w:num>
  <w:num w:numId="13">
    <w:abstractNumId w:val="9"/>
  </w:num>
  <w:num w:numId="14">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4D9D"/>
    <w:rsid w:val="00316815"/>
    <w:rsid w:val="003168CA"/>
    <w:rsid w:val="00321255"/>
    <w:rsid w:val="0032230D"/>
    <w:rsid w:val="00322A0B"/>
    <w:rsid w:val="00335FC5"/>
    <w:rsid w:val="00350D83"/>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5C00"/>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5B24"/>
    <w:rsid w:val="00770C13"/>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mailto:2%31%33%31%38%376@%73t%75%64ent%2e%75%77%74sd.%61c%2e%75%6b"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8229</Words>
  <Characters>41538</Characters>
  <Application>Microsoft Office Word</Application>
  <DocSecurity>0</DocSecurity>
  <Lines>346</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James,Rhysian swp8280</cp:lastModifiedBy>
  <cp:revision>2</cp:revision>
  <cp:lastPrinted>2019-08-13T11:47:00Z</cp:lastPrinted>
  <dcterms:created xsi:type="dcterms:W3CDTF">2022-12-11T19:39:00Z</dcterms:created>
  <dcterms:modified xsi:type="dcterms:W3CDTF">2022-12-11T19:39:00Z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2022-12-08T23:11:43Z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8e3d6485-7cad-49f1-99fb-cb5d2242b266</vt:lpwstr>
  </property>
  <property fmtid="{D5CDD505-2E9C-101B-9397-08002B2CF9AE}" pid="9" name="MSIP_Label_66cf8fe5-b7b7-4df7-b38d-1c61ac2f6639_ContentBits">
    <vt:lpwstr>0</vt:lpwstr>
  </property>
</Properties>
</file>